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70" w:rsidRPr="001E4885" w:rsidRDefault="00CD2670" w:rsidP="001E4885">
      <w:pPr>
        <w:pStyle w:val="tt"/>
        <w:jc w:val="right"/>
        <w:rPr>
          <w:rStyle w:val="fontstyle01"/>
          <w:rFonts w:ascii="Times New Roman" w:hAnsi="Times New Roman"/>
          <w:i/>
          <w:lang w:val="ro-RO"/>
        </w:rPr>
      </w:pPr>
      <w:r w:rsidRPr="001E4885">
        <w:rPr>
          <w:rStyle w:val="fontstyle01"/>
          <w:rFonts w:ascii="Times New Roman" w:hAnsi="Times New Roman"/>
          <w:i/>
          <w:lang w:val="ro-RO"/>
        </w:rPr>
        <w:t>Proiect</w:t>
      </w:r>
    </w:p>
    <w:p w:rsidR="00CD2670" w:rsidRPr="001E4885" w:rsidRDefault="00CD2670" w:rsidP="001E4885">
      <w:pPr>
        <w:pStyle w:val="tt"/>
        <w:rPr>
          <w:rStyle w:val="fontstyle01"/>
          <w:rFonts w:ascii="Times New Roman" w:hAnsi="Times New Roman"/>
          <w:i/>
          <w:lang w:val="ro-RO"/>
        </w:rPr>
      </w:pPr>
    </w:p>
    <w:p w:rsidR="002161D1" w:rsidRPr="001E4885" w:rsidRDefault="002161D1" w:rsidP="001E4885">
      <w:pPr>
        <w:spacing w:after="0" w:line="240" w:lineRule="auto"/>
        <w:jc w:val="center"/>
        <w:rPr>
          <w:rFonts w:ascii="Times New Roman" w:eastAsia="BatangChe" w:hAnsi="Times New Roman" w:cs="Times New Roman"/>
          <w:b/>
          <w:sz w:val="35"/>
          <w:szCs w:val="35"/>
          <w:lang w:val="ro-RO"/>
        </w:rPr>
      </w:pPr>
      <w:r w:rsidRPr="001E4885">
        <w:rPr>
          <w:rFonts w:ascii="Times New Roman" w:eastAsia="BatangChe" w:hAnsi="Times New Roman" w:cs="Times New Roman"/>
          <w:b/>
          <w:noProof/>
          <w:sz w:val="35"/>
          <w:szCs w:val="35"/>
        </w:rPr>
        <w:drawing>
          <wp:inline distT="0" distB="0" distL="0" distR="0">
            <wp:extent cx="537541" cy="617130"/>
            <wp:effectExtent l="19050" t="0" r="0" b="0"/>
            <wp:docPr id="2" name="Picture 5" descr="D:\!!!SYSTEM!!!\Desktop\22_2_0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YSTEM!!!\Desktop\22_2_0resized.jpg"/>
                    <pic:cNvPicPr>
                      <a:picLocks noChangeAspect="1" noChangeArrowheads="1"/>
                    </pic:cNvPicPr>
                  </pic:nvPicPr>
                  <pic:blipFill>
                    <a:blip r:embed="rId6" cstate="print"/>
                    <a:srcRect/>
                    <a:stretch>
                      <a:fillRect/>
                    </a:stretch>
                  </pic:blipFill>
                  <pic:spPr bwMode="auto">
                    <a:xfrm>
                      <a:off x="0" y="0"/>
                      <a:ext cx="540385" cy="620395"/>
                    </a:xfrm>
                    <a:prstGeom prst="rect">
                      <a:avLst/>
                    </a:prstGeom>
                    <a:noFill/>
                    <a:ln w="9525">
                      <a:noFill/>
                      <a:miter lim="800000"/>
                      <a:headEnd/>
                      <a:tailEnd/>
                    </a:ln>
                  </pic:spPr>
                </pic:pic>
              </a:graphicData>
            </a:graphic>
          </wp:inline>
        </w:drawing>
      </w:r>
    </w:p>
    <w:p w:rsidR="002161D1" w:rsidRPr="001E4885" w:rsidRDefault="002161D1" w:rsidP="001E4885">
      <w:pPr>
        <w:spacing w:after="0" w:line="240" w:lineRule="auto"/>
        <w:jc w:val="center"/>
        <w:rPr>
          <w:rFonts w:ascii="Times New Roman" w:eastAsia="BatangChe" w:hAnsi="Times New Roman" w:cs="Times New Roman"/>
          <w:b/>
          <w:sz w:val="28"/>
          <w:szCs w:val="28"/>
          <w:lang w:val="ro-RO"/>
        </w:rPr>
      </w:pPr>
      <w:r w:rsidRPr="001E4885">
        <w:rPr>
          <w:rFonts w:ascii="Times New Roman" w:eastAsia="BatangChe" w:hAnsi="Times New Roman" w:cs="Times New Roman"/>
          <w:b/>
          <w:sz w:val="28"/>
          <w:szCs w:val="28"/>
          <w:lang w:val="ro-RO"/>
        </w:rPr>
        <w:t>Republica Moldova</w:t>
      </w:r>
    </w:p>
    <w:p w:rsidR="002161D1" w:rsidRPr="001E4885" w:rsidRDefault="002161D1" w:rsidP="001E4885">
      <w:pPr>
        <w:spacing w:after="0" w:line="240" w:lineRule="auto"/>
        <w:jc w:val="center"/>
        <w:rPr>
          <w:rFonts w:ascii="Times New Roman" w:eastAsia="BatangChe" w:hAnsi="Times New Roman" w:cs="Times New Roman"/>
          <w:b/>
          <w:sz w:val="28"/>
          <w:szCs w:val="28"/>
          <w:lang w:val="ro-RO"/>
        </w:rPr>
      </w:pPr>
    </w:p>
    <w:p w:rsidR="002161D1" w:rsidRPr="001E4885" w:rsidRDefault="002161D1" w:rsidP="001E4885">
      <w:pPr>
        <w:spacing w:after="0" w:line="240" w:lineRule="auto"/>
        <w:jc w:val="center"/>
        <w:rPr>
          <w:rFonts w:ascii="Times New Roman" w:eastAsia="BatangChe" w:hAnsi="Times New Roman" w:cs="Times New Roman"/>
          <w:b/>
          <w:sz w:val="28"/>
          <w:szCs w:val="28"/>
          <w:lang w:val="ro-RO"/>
        </w:rPr>
      </w:pPr>
      <w:r w:rsidRPr="001E4885">
        <w:rPr>
          <w:rFonts w:ascii="Times New Roman" w:eastAsia="BatangChe" w:hAnsi="Times New Roman" w:cs="Times New Roman"/>
          <w:b/>
          <w:sz w:val="28"/>
          <w:szCs w:val="28"/>
          <w:lang w:val="ro-RO"/>
        </w:rPr>
        <w:t>GUVERNUL</w:t>
      </w:r>
    </w:p>
    <w:p w:rsidR="002161D1" w:rsidRPr="001E4885" w:rsidRDefault="002161D1" w:rsidP="001E4885">
      <w:pPr>
        <w:spacing w:after="0" w:line="240" w:lineRule="auto"/>
        <w:jc w:val="center"/>
        <w:rPr>
          <w:rFonts w:ascii="Times New Roman" w:eastAsia="BatangChe" w:hAnsi="Times New Roman" w:cs="Times New Roman"/>
          <w:b/>
          <w:sz w:val="35"/>
          <w:szCs w:val="35"/>
          <w:lang w:val="ro-RO"/>
        </w:rPr>
      </w:pPr>
    </w:p>
    <w:p w:rsidR="002161D1" w:rsidRPr="001E4885" w:rsidRDefault="002161D1" w:rsidP="001E4885">
      <w:pPr>
        <w:spacing w:after="0" w:line="240" w:lineRule="auto"/>
        <w:jc w:val="center"/>
        <w:rPr>
          <w:rFonts w:ascii="Times New Roman" w:eastAsia="BatangChe" w:hAnsi="Times New Roman" w:cs="Times New Roman"/>
          <w:b/>
          <w:sz w:val="35"/>
          <w:szCs w:val="35"/>
          <w:lang w:val="ro-RO"/>
        </w:rPr>
      </w:pPr>
      <w:r w:rsidRPr="001E4885">
        <w:rPr>
          <w:rFonts w:ascii="Times New Roman" w:eastAsia="BatangChe" w:hAnsi="Times New Roman" w:cs="Times New Roman"/>
          <w:b/>
          <w:sz w:val="28"/>
          <w:szCs w:val="28"/>
          <w:lang w:val="ro-RO"/>
        </w:rPr>
        <w:t>HOTĂRÂRE nr.</w:t>
      </w:r>
      <w:r w:rsidRPr="001E4885">
        <w:rPr>
          <w:rFonts w:ascii="Times New Roman" w:eastAsia="BatangChe" w:hAnsi="Times New Roman" w:cs="Times New Roman"/>
          <w:b/>
          <w:sz w:val="35"/>
          <w:szCs w:val="35"/>
          <w:lang w:val="ro-RO"/>
        </w:rPr>
        <w:t>___</w:t>
      </w:r>
    </w:p>
    <w:p w:rsidR="002161D1" w:rsidRPr="001E4885" w:rsidRDefault="002161D1" w:rsidP="001E4885">
      <w:pPr>
        <w:spacing w:after="0" w:line="240" w:lineRule="auto"/>
        <w:jc w:val="center"/>
        <w:rPr>
          <w:rFonts w:ascii="Times New Roman" w:eastAsia="BatangChe" w:hAnsi="Times New Roman" w:cs="Times New Roman"/>
          <w:sz w:val="28"/>
          <w:szCs w:val="28"/>
          <w:lang w:val="ro-RO"/>
        </w:rPr>
      </w:pPr>
      <w:r w:rsidRPr="001E4885">
        <w:rPr>
          <w:rFonts w:ascii="Times New Roman" w:eastAsia="BatangChe" w:hAnsi="Times New Roman" w:cs="Times New Roman"/>
          <w:sz w:val="28"/>
          <w:szCs w:val="28"/>
          <w:lang w:val="ro-RO"/>
        </w:rPr>
        <w:t>din</w:t>
      </w:r>
      <w:r w:rsidRPr="001E4885">
        <w:rPr>
          <w:rFonts w:ascii="Times New Roman" w:eastAsia="BatangChe" w:hAnsi="Times New Roman" w:cs="Times New Roman"/>
          <w:b/>
          <w:sz w:val="28"/>
          <w:szCs w:val="28"/>
          <w:lang w:val="ro-RO"/>
        </w:rPr>
        <w:t xml:space="preserve"> ___________________</w:t>
      </w:r>
      <w:r w:rsidRPr="001E4885">
        <w:rPr>
          <w:rFonts w:ascii="Times New Roman" w:eastAsia="BatangChe" w:hAnsi="Times New Roman" w:cs="Times New Roman"/>
          <w:sz w:val="28"/>
          <w:szCs w:val="28"/>
          <w:lang w:val="ro-RO"/>
        </w:rPr>
        <w:t>2018</w:t>
      </w:r>
    </w:p>
    <w:p w:rsidR="002161D1" w:rsidRPr="001E4885" w:rsidRDefault="002161D1" w:rsidP="001E4885">
      <w:pPr>
        <w:spacing w:after="0" w:line="240" w:lineRule="auto"/>
        <w:jc w:val="center"/>
        <w:rPr>
          <w:rFonts w:ascii="Times New Roman" w:eastAsia="BatangChe" w:hAnsi="Times New Roman" w:cs="Times New Roman"/>
          <w:sz w:val="28"/>
          <w:szCs w:val="28"/>
          <w:lang w:val="ro-RO"/>
        </w:rPr>
      </w:pPr>
      <w:r w:rsidRPr="001E4885">
        <w:rPr>
          <w:rFonts w:ascii="Times New Roman" w:eastAsia="BatangChe" w:hAnsi="Times New Roman" w:cs="Times New Roman"/>
          <w:sz w:val="28"/>
          <w:szCs w:val="28"/>
          <w:lang w:val="ro-RO"/>
        </w:rPr>
        <w:t>Chișinău</w:t>
      </w:r>
    </w:p>
    <w:p w:rsidR="002168C1" w:rsidRPr="001E4885" w:rsidRDefault="002168C1" w:rsidP="001E4885">
      <w:pPr>
        <w:pStyle w:val="tt"/>
        <w:jc w:val="left"/>
        <w:rPr>
          <w:sz w:val="28"/>
          <w:szCs w:val="28"/>
          <w:lang w:val="ro-RO"/>
        </w:rPr>
      </w:pPr>
    </w:p>
    <w:p w:rsidR="00262018" w:rsidRPr="001E4885" w:rsidRDefault="002168C1" w:rsidP="001E4885">
      <w:pPr>
        <w:pStyle w:val="tt"/>
        <w:rPr>
          <w:sz w:val="28"/>
          <w:szCs w:val="28"/>
          <w:lang w:val="ro-RO"/>
        </w:rPr>
      </w:pPr>
      <w:r w:rsidRPr="001E4885">
        <w:rPr>
          <w:sz w:val="28"/>
          <w:szCs w:val="28"/>
          <w:lang w:val="ro-RO"/>
        </w:rPr>
        <w:t xml:space="preserve">cu privire la </w:t>
      </w:r>
      <w:r w:rsidR="00262018" w:rsidRPr="001E4885">
        <w:rPr>
          <w:sz w:val="28"/>
          <w:szCs w:val="28"/>
          <w:lang w:val="ro-RO"/>
        </w:rPr>
        <w:t>modificarea și completarea Hotărîrii Guvernului nr.639 din 05.06.2006 cu privire la aprobarea unor regulamente</w:t>
      </w:r>
    </w:p>
    <w:p w:rsidR="002168C1" w:rsidRPr="001E4885" w:rsidRDefault="002168C1" w:rsidP="001E4885">
      <w:pPr>
        <w:pStyle w:val="tt"/>
        <w:rPr>
          <w:rStyle w:val="fontstyle01"/>
          <w:rFonts w:ascii="Times New Roman" w:hAnsi="Times New Roman"/>
          <w:lang w:val="ro-RO"/>
        </w:rPr>
      </w:pPr>
    </w:p>
    <w:p w:rsidR="002168C1" w:rsidRPr="001E4885" w:rsidRDefault="00111A4C" w:rsidP="001E4885">
      <w:pPr>
        <w:pStyle w:val="tt"/>
        <w:ind w:firstLine="720"/>
        <w:jc w:val="both"/>
        <w:rPr>
          <w:rStyle w:val="fontstyle01"/>
          <w:rFonts w:ascii="Times New Roman" w:hAnsi="Times New Roman"/>
          <w:b/>
          <w:lang w:val="ro-RO"/>
        </w:rPr>
      </w:pPr>
      <w:r w:rsidRPr="001E4885">
        <w:rPr>
          <w:rStyle w:val="docbody"/>
          <w:b w:val="0"/>
          <w:color w:val="000000"/>
          <w:sz w:val="28"/>
          <w:szCs w:val="28"/>
          <w:lang w:val="ro-RO"/>
        </w:rPr>
        <w:t>În</w:t>
      </w:r>
      <w:r w:rsidR="00E46259" w:rsidRPr="001E4885">
        <w:rPr>
          <w:rStyle w:val="docbody"/>
          <w:b w:val="0"/>
          <w:color w:val="000000"/>
          <w:sz w:val="28"/>
          <w:szCs w:val="28"/>
          <w:lang w:val="ro-RO"/>
        </w:rPr>
        <w:t xml:space="preserve"> temeiul </w:t>
      </w:r>
      <w:r w:rsidR="00895608" w:rsidRPr="001E4885">
        <w:rPr>
          <w:rStyle w:val="docbody"/>
          <w:b w:val="0"/>
          <w:color w:val="000000"/>
          <w:sz w:val="28"/>
          <w:szCs w:val="28"/>
          <w:lang w:val="ro-RO"/>
        </w:rPr>
        <w:t>Legii</w:t>
      </w:r>
      <w:r w:rsidR="000C6B52" w:rsidRPr="001E4885">
        <w:rPr>
          <w:rStyle w:val="docbody"/>
          <w:b w:val="0"/>
          <w:color w:val="000000"/>
          <w:sz w:val="28"/>
          <w:szCs w:val="28"/>
          <w:lang w:val="ro-RO"/>
        </w:rPr>
        <w:t xml:space="preserve"> </w:t>
      </w:r>
      <w:r w:rsidR="00045635">
        <w:rPr>
          <w:rStyle w:val="docbody"/>
          <w:b w:val="0"/>
          <w:color w:val="000000"/>
          <w:sz w:val="28"/>
          <w:szCs w:val="28"/>
          <w:lang w:val="ro-RO"/>
        </w:rPr>
        <w:t xml:space="preserve">cu privire la </w:t>
      </w:r>
      <w:r w:rsidR="000C6B52" w:rsidRPr="001E4885">
        <w:rPr>
          <w:rStyle w:val="docbody"/>
          <w:b w:val="0"/>
          <w:color w:val="000000"/>
          <w:sz w:val="28"/>
          <w:szCs w:val="28"/>
          <w:lang w:val="ro-RO"/>
        </w:rPr>
        <w:t>pro</w:t>
      </w:r>
      <w:r w:rsidR="00404EB8" w:rsidRPr="001E4885">
        <w:rPr>
          <w:rStyle w:val="docbody"/>
          <w:b w:val="0"/>
          <w:color w:val="000000"/>
          <w:sz w:val="28"/>
          <w:szCs w:val="28"/>
          <w:lang w:val="ro-RO"/>
        </w:rPr>
        <w:t>movarea ocupării forței de muncă și asigurarea de șomaj</w:t>
      </w:r>
      <w:r w:rsidR="008C08DA" w:rsidRPr="001E4885">
        <w:rPr>
          <w:rStyle w:val="docbody"/>
          <w:b w:val="0"/>
          <w:color w:val="000000"/>
          <w:sz w:val="28"/>
          <w:szCs w:val="28"/>
          <w:lang w:val="ro-RO"/>
        </w:rPr>
        <w:t>,</w:t>
      </w:r>
      <w:r w:rsidR="00404EB8" w:rsidRPr="001E4885">
        <w:rPr>
          <w:rStyle w:val="docbody"/>
          <w:b w:val="0"/>
          <w:color w:val="000000"/>
          <w:sz w:val="28"/>
          <w:szCs w:val="28"/>
          <w:lang w:val="ro-RO"/>
        </w:rPr>
        <w:t xml:space="preserve"> </w:t>
      </w:r>
      <w:r w:rsidR="00765AB2" w:rsidRPr="001E4885">
        <w:rPr>
          <w:rStyle w:val="docbody"/>
          <w:b w:val="0"/>
          <w:color w:val="000000"/>
          <w:sz w:val="28"/>
          <w:szCs w:val="28"/>
          <w:lang w:val="ro-RO"/>
        </w:rPr>
        <w:t>n</w:t>
      </w:r>
      <w:r w:rsidR="008C08DA" w:rsidRPr="001E4885">
        <w:rPr>
          <w:rStyle w:val="docbody"/>
          <w:b w:val="0"/>
          <w:color w:val="000000"/>
          <w:sz w:val="28"/>
          <w:szCs w:val="28"/>
          <w:lang w:val="ro-RO"/>
        </w:rPr>
        <w:t xml:space="preserve">r. </w:t>
      </w:r>
      <w:r w:rsidR="00E46259" w:rsidRPr="001E4885">
        <w:rPr>
          <w:rStyle w:val="docbody"/>
          <w:b w:val="0"/>
          <w:color w:val="000000"/>
          <w:sz w:val="28"/>
          <w:szCs w:val="28"/>
          <w:lang w:val="ro-RO"/>
        </w:rPr>
        <w:t>105 din 14.08.2018 (Monitorul Oficial nr. 295-308 din 10.08.2018),</w:t>
      </w:r>
      <w:r w:rsidRPr="001E4885">
        <w:rPr>
          <w:rStyle w:val="docbody"/>
          <w:b w:val="0"/>
          <w:color w:val="000000"/>
          <w:sz w:val="28"/>
          <w:szCs w:val="28"/>
          <w:lang w:val="ro-RO"/>
        </w:rPr>
        <w:t xml:space="preserve"> Guvernul </w:t>
      </w:r>
      <w:r w:rsidR="002168C1" w:rsidRPr="001E4885">
        <w:rPr>
          <w:rStyle w:val="fontstyle01"/>
          <w:rFonts w:ascii="Times New Roman" w:hAnsi="Times New Roman"/>
          <w:b/>
          <w:lang w:val="ro-RO"/>
        </w:rPr>
        <w:t>HOTĂRĂŞTE:</w:t>
      </w:r>
    </w:p>
    <w:p w:rsidR="00E87508" w:rsidRPr="001E4885" w:rsidRDefault="002168C1" w:rsidP="001E4885">
      <w:pPr>
        <w:pStyle w:val="tt"/>
        <w:spacing w:after="240"/>
        <w:jc w:val="both"/>
        <w:rPr>
          <w:rStyle w:val="fontstyle21"/>
          <w:rFonts w:ascii="Times New Roman" w:hAnsi="Times New Roman"/>
          <w:b w:val="0"/>
          <w:lang w:val="ro-RO"/>
        </w:rPr>
      </w:pPr>
      <w:r w:rsidRPr="001E4885">
        <w:rPr>
          <w:b w:val="0"/>
          <w:bCs w:val="0"/>
          <w:sz w:val="28"/>
          <w:szCs w:val="28"/>
          <w:lang w:val="ro-RO"/>
        </w:rPr>
        <w:br/>
      </w:r>
      <w:proofErr w:type="spellStart"/>
      <w:r w:rsidR="00431932" w:rsidRPr="001E4885">
        <w:rPr>
          <w:rStyle w:val="fontstyle21"/>
          <w:rFonts w:ascii="Times New Roman" w:hAnsi="Times New Roman"/>
          <w:b w:val="0"/>
          <w:lang w:val="ro-RO"/>
        </w:rPr>
        <w:t>Hotărîrea</w:t>
      </w:r>
      <w:proofErr w:type="spellEnd"/>
      <w:r w:rsidR="001015F1" w:rsidRPr="001E4885">
        <w:rPr>
          <w:rStyle w:val="fontstyle21"/>
          <w:rFonts w:ascii="Times New Roman" w:hAnsi="Times New Roman"/>
          <w:b w:val="0"/>
          <w:lang w:val="ro-RO"/>
        </w:rPr>
        <w:t xml:space="preserve"> Guvernului nr.639 din 05.06.200</w:t>
      </w:r>
      <w:r w:rsidR="0062364E" w:rsidRPr="001E4885">
        <w:rPr>
          <w:rStyle w:val="fontstyle21"/>
          <w:rFonts w:ascii="Times New Roman" w:hAnsi="Times New Roman"/>
          <w:b w:val="0"/>
          <w:lang w:val="ro-RO"/>
        </w:rPr>
        <w:t>6 cu privire la aprobarea unor r</w:t>
      </w:r>
      <w:r w:rsidR="001015F1" w:rsidRPr="001E4885">
        <w:rPr>
          <w:rStyle w:val="fontstyle21"/>
          <w:rFonts w:ascii="Times New Roman" w:hAnsi="Times New Roman"/>
          <w:b w:val="0"/>
          <w:lang w:val="ro-RO"/>
        </w:rPr>
        <w:t>egulamente (</w:t>
      </w:r>
      <w:r w:rsidR="00431932" w:rsidRPr="001E4885">
        <w:rPr>
          <w:rStyle w:val="fontstyle21"/>
          <w:rFonts w:ascii="Times New Roman" w:hAnsi="Times New Roman"/>
          <w:b w:val="0"/>
          <w:lang w:val="ro-RO"/>
        </w:rPr>
        <w:t>Monitorul Of</w:t>
      </w:r>
      <w:r w:rsidR="001015F1" w:rsidRPr="001E4885">
        <w:rPr>
          <w:rStyle w:val="fontstyle21"/>
          <w:rFonts w:ascii="Times New Roman" w:hAnsi="Times New Roman"/>
          <w:b w:val="0"/>
          <w:lang w:val="ro-RO"/>
        </w:rPr>
        <w:t>icial nr.95-97/700 din 23.06.2006</w:t>
      </w:r>
      <w:r w:rsidR="00431932" w:rsidRPr="001E4885">
        <w:rPr>
          <w:rStyle w:val="fontstyle21"/>
          <w:rFonts w:ascii="Times New Roman" w:hAnsi="Times New Roman"/>
          <w:b w:val="0"/>
          <w:lang w:val="ro-RO"/>
        </w:rPr>
        <w:t xml:space="preserve">) </w:t>
      </w:r>
      <w:r w:rsidR="000947AB" w:rsidRPr="001E4885">
        <w:rPr>
          <w:rStyle w:val="fontstyle21"/>
          <w:rFonts w:ascii="Times New Roman" w:hAnsi="Times New Roman"/>
          <w:b w:val="0"/>
          <w:lang w:val="ro-RO"/>
        </w:rPr>
        <w:t>cu modificările și completările ulterioare, se modifică și se completează după cum urmează:</w:t>
      </w:r>
    </w:p>
    <w:p w:rsidR="00A62970" w:rsidRPr="001E4885" w:rsidRDefault="0012085F" w:rsidP="003C2ED3">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I. L</w:t>
      </w:r>
      <w:r w:rsidR="00E87508" w:rsidRPr="001E4885">
        <w:rPr>
          <w:rStyle w:val="fontstyle21"/>
          <w:rFonts w:ascii="Times New Roman" w:hAnsi="Times New Roman"/>
          <w:lang w:val="ro-RO"/>
        </w:rPr>
        <w:t>a</w:t>
      </w:r>
      <w:r w:rsidR="00A62970" w:rsidRPr="001E4885">
        <w:rPr>
          <w:rStyle w:val="fontstyle21"/>
          <w:rFonts w:ascii="Times New Roman" w:hAnsi="Times New Roman"/>
          <w:lang w:val="ro-RO"/>
        </w:rPr>
        <w:t xml:space="preserve"> anexa nr.2:</w:t>
      </w:r>
    </w:p>
    <w:p w:rsidR="0012085F" w:rsidRPr="001E4885" w:rsidRDefault="005605BA" w:rsidP="003C2ED3">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w:t>
      </w:r>
      <w:r w:rsidR="00451C0A" w:rsidRPr="001E4885">
        <w:rPr>
          <w:rStyle w:val="fontstyle21"/>
          <w:rFonts w:ascii="Times New Roman" w:hAnsi="Times New Roman"/>
          <w:lang w:val="ro-RO"/>
        </w:rPr>
        <w:t>a punc</w:t>
      </w:r>
      <w:r w:rsidR="00A62970" w:rsidRPr="001E4885">
        <w:rPr>
          <w:rStyle w:val="fontstyle21"/>
          <w:rFonts w:ascii="Times New Roman" w:hAnsi="Times New Roman"/>
          <w:lang w:val="ro-RO"/>
        </w:rPr>
        <w:t>tul 3</w:t>
      </w:r>
    </w:p>
    <w:p w:rsidR="00187843" w:rsidRPr="001E4885" w:rsidRDefault="0012085F"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1) </w:t>
      </w:r>
      <w:r w:rsidR="00A62970" w:rsidRPr="001E4885">
        <w:rPr>
          <w:rStyle w:val="fontstyle21"/>
          <w:rFonts w:ascii="Times New Roman" w:hAnsi="Times New Roman"/>
          <w:b w:val="0"/>
          <w:lang w:val="ro-RO"/>
        </w:rPr>
        <w:t xml:space="preserve">textul </w:t>
      </w:r>
      <w:r w:rsidR="00451C0A" w:rsidRPr="001E4885">
        <w:rPr>
          <w:rStyle w:val="fontstyle21"/>
          <w:rFonts w:ascii="Times New Roman" w:hAnsi="Times New Roman"/>
          <w:b w:val="0"/>
          <w:lang w:val="ro-RO"/>
        </w:rPr>
        <w:t xml:space="preserve">,,Legii nr.102-XV din 13 martie 2003 privind ocuparea forţei de muncă şi protecţia socială a persoanelor aflate în căutarea unui loc de muncă (Monitorul Oficial al Republicii Moldova, 2003, nr.70-72, art.312) şi a prevederilor </w:t>
      </w:r>
      <w:proofErr w:type="spellStart"/>
      <w:r w:rsidR="00451C0A" w:rsidRPr="001E4885">
        <w:rPr>
          <w:rStyle w:val="fontstyle21"/>
          <w:rFonts w:ascii="Times New Roman" w:hAnsi="Times New Roman"/>
          <w:b w:val="0"/>
          <w:lang w:val="ro-RO"/>
        </w:rPr>
        <w:t>Hotărîrii</w:t>
      </w:r>
      <w:proofErr w:type="spellEnd"/>
      <w:r w:rsidR="00451C0A" w:rsidRPr="001E4885">
        <w:rPr>
          <w:rStyle w:val="fontstyle21"/>
          <w:rFonts w:ascii="Times New Roman" w:hAnsi="Times New Roman"/>
          <w:b w:val="0"/>
          <w:lang w:val="ro-RO"/>
        </w:rPr>
        <w:t xml:space="preserve"> Guvernului  nr.862 din 14 iulie 2003 "Pentru aprobarea procedurilor privind accesul la măsurile de ocupare a forţei de muncă" (Monitorul Oficial al Republicii Moldova, 2003, nr.155-158, art.911)’’</w:t>
      </w:r>
      <w:r w:rsidR="008917DB" w:rsidRPr="001E4885">
        <w:rPr>
          <w:rStyle w:val="fontstyle21"/>
          <w:rFonts w:ascii="Times New Roman" w:hAnsi="Times New Roman"/>
          <w:b w:val="0"/>
          <w:lang w:val="ro-RO"/>
        </w:rPr>
        <w:t xml:space="preserve"> </w:t>
      </w:r>
      <w:r w:rsidR="00A02261" w:rsidRPr="001E4885">
        <w:rPr>
          <w:rStyle w:val="fontstyle21"/>
          <w:rFonts w:ascii="Times New Roman" w:hAnsi="Times New Roman"/>
          <w:b w:val="0"/>
          <w:lang w:val="ro-RO"/>
        </w:rPr>
        <w:t xml:space="preserve">se substituie </w:t>
      </w:r>
      <w:r w:rsidR="00076C8F" w:rsidRPr="001E4885">
        <w:rPr>
          <w:rStyle w:val="fontstyle21"/>
          <w:rFonts w:ascii="Times New Roman" w:hAnsi="Times New Roman"/>
          <w:b w:val="0"/>
          <w:lang w:val="ro-RO"/>
        </w:rPr>
        <w:t>cu textul</w:t>
      </w:r>
      <w:r w:rsidR="008917DB" w:rsidRPr="001E4885">
        <w:rPr>
          <w:rStyle w:val="fontstyle21"/>
          <w:rFonts w:ascii="Times New Roman" w:hAnsi="Times New Roman"/>
          <w:b w:val="0"/>
          <w:lang w:val="ro-RO"/>
        </w:rPr>
        <w:t xml:space="preserve"> ,,</w:t>
      </w:r>
      <w:r w:rsidRPr="001E4885">
        <w:rPr>
          <w:rStyle w:val="fontstyle21"/>
          <w:rFonts w:ascii="Times New Roman" w:hAnsi="Times New Roman"/>
          <w:b w:val="0"/>
          <w:lang w:val="ro-RO"/>
        </w:rPr>
        <w:t>Leg</w:t>
      </w:r>
      <w:r w:rsidR="00AB36F7" w:rsidRPr="001E4885">
        <w:rPr>
          <w:rStyle w:val="fontstyle21"/>
          <w:rFonts w:ascii="Times New Roman" w:hAnsi="Times New Roman"/>
          <w:b w:val="0"/>
          <w:lang w:val="ro-RO"/>
        </w:rPr>
        <w:t>ii</w:t>
      </w:r>
      <w:r w:rsidRPr="001E4885">
        <w:rPr>
          <w:rStyle w:val="fontstyle21"/>
          <w:rFonts w:ascii="Times New Roman" w:hAnsi="Times New Roman"/>
          <w:b w:val="0"/>
          <w:lang w:val="ro-RO"/>
        </w:rPr>
        <w:t xml:space="preserve"> nr</w:t>
      </w:r>
      <w:r w:rsidR="00E46259" w:rsidRPr="001E4885">
        <w:rPr>
          <w:rStyle w:val="fontstyle21"/>
          <w:rFonts w:ascii="Times New Roman" w:hAnsi="Times New Roman"/>
          <w:b w:val="0"/>
          <w:lang w:val="ro-RO"/>
        </w:rPr>
        <w:t>.105 din 14.06.2018 C</w:t>
      </w:r>
      <w:r w:rsidRPr="001E4885">
        <w:rPr>
          <w:rStyle w:val="fontstyle21"/>
          <w:rFonts w:ascii="Times New Roman" w:hAnsi="Times New Roman"/>
          <w:b w:val="0"/>
          <w:lang w:val="ro-RO"/>
        </w:rPr>
        <w:t>u privire la promovarea ocupării și asigurarea de șomaj (</w:t>
      </w:r>
      <w:r w:rsidR="00E46259" w:rsidRPr="001E4885">
        <w:rPr>
          <w:rStyle w:val="docbody"/>
          <w:b w:val="0"/>
          <w:color w:val="000000"/>
          <w:sz w:val="28"/>
          <w:szCs w:val="28"/>
          <w:lang w:val="ro-RO"/>
        </w:rPr>
        <w:t>Monitorul Oficial nr. 295-308 din 10.08.2018)</w:t>
      </w:r>
      <w:r w:rsidR="00AB36F7" w:rsidRPr="001E4885">
        <w:rPr>
          <w:rStyle w:val="docbody"/>
          <w:b w:val="0"/>
          <w:color w:val="000000"/>
          <w:sz w:val="28"/>
          <w:szCs w:val="28"/>
          <w:lang w:val="ro-RO"/>
        </w:rPr>
        <w:t>, în continuare după text.</w:t>
      </w:r>
    </w:p>
    <w:p w:rsidR="00B45E3E" w:rsidRPr="001E4885" w:rsidRDefault="0012085F"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2) </w:t>
      </w:r>
      <w:r w:rsidR="00CA0992" w:rsidRPr="001E4885">
        <w:rPr>
          <w:rStyle w:val="fontstyle21"/>
          <w:rFonts w:ascii="Times New Roman" w:hAnsi="Times New Roman"/>
          <w:b w:val="0"/>
          <w:lang w:val="ro-RO"/>
        </w:rPr>
        <w:t>t</w:t>
      </w:r>
      <w:r w:rsidR="00D739C4" w:rsidRPr="001E4885">
        <w:rPr>
          <w:rStyle w:val="fontstyle21"/>
          <w:rFonts w:ascii="Times New Roman" w:hAnsi="Times New Roman"/>
          <w:b w:val="0"/>
          <w:lang w:val="ro-RO"/>
        </w:rPr>
        <w:t>extul</w:t>
      </w:r>
      <w:r w:rsidR="00B45E3E" w:rsidRPr="001E4885">
        <w:rPr>
          <w:rStyle w:val="fontstyle21"/>
          <w:rFonts w:ascii="Times New Roman" w:hAnsi="Times New Roman"/>
          <w:b w:val="0"/>
          <w:lang w:val="ro-RO"/>
        </w:rPr>
        <w:t xml:space="preserve"> lite</w:t>
      </w:r>
      <w:r w:rsidR="00D739C4" w:rsidRPr="001E4885">
        <w:rPr>
          <w:rStyle w:val="fontstyle21"/>
          <w:rFonts w:ascii="Times New Roman" w:hAnsi="Times New Roman"/>
          <w:b w:val="0"/>
          <w:lang w:val="ro-RO"/>
        </w:rPr>
        <w:t xml:space="preserve">relor </w:t>
      </w:r>
      <w:r w:rsidR="00B45E3E" w:rsidRPr="001E4885">
        <w:rPr>
          <w:rStyle w:val="fontstyle21"/>
          <w:rFonts w:ascii="Times New Roman" w:hAnsi="Times New Roman"/>
          <w:b w:val="0"/>
          <w:lang w:val="ro-RO"/>
        </w:rPr>
        <w:t>a</w:t>
      </w:r>
      <w:r w:rsidRPr="001E4885">
        <w:rPr>
          <w:rStyle w:val="fontstyle21"/>
          <w:rFonts w:ascii="Times New Roman" w:hAnsi="Times New Roman"/>
          <w:b w:val="0"/>
          <w:lang w:val="ro-RO"/>
        </w:rPr>
        <w:t xml:space="preserve">) </w:t>
      </w:r>
      <w:r w:rsidR="00B45E3E" w:rsidRPr="001E4885">
        <w:rPr>
          <w:rStyle w:val="fontstyle21"/>
          <w:rFonts w:ascii="Times New Roman" w:hAnsi="Times New Roman"/>
          <w:b w:val="0"/>
          <w:lang w:val="ro-RO"/>
        </w:rPr>
        <w:t>,b</w:t>
      </w:r>
      <w:r w:rsidRPr="001E4885">
        <w:rPr>
          <w:rStyle w:val="fontstyle21"/>
          <w:rFonts w:ascii="Times New Roman" w:hAnsi="Times New Roman"/>
          <w:b w:val="0"/>
          <w:lang w:val="ro-RO"/>
        </w:rPr>
        <w:t>)</w:t>
      </w:r>
      <w:r w:rsidR="00AB36F7" w:rsidRPr="001E4885">
        <w:rPr>
          <w:rStyle w:val="fontstyle21"/>
          <w:rFonts w:ascii="Times New Roman" w:hAnsi="Times New Roman"/>
          <w:b w:val="0"/>
          <w:lang w:val="ro-RO"/>
        </w:rPr>
        <w:t>,</w:t>
      </w:r>
      <w:r w:rsidRPr="001E4885">
        <w:rPr>
          <w:rStyle w:val="fontstyle21"/>
          <w:rFonts w:ascii="Times New Roman" w:hAnsi="Times New Roman"/>
          <w:b w:val="0"/>
          <w:lang w:val="ro-RO"/>
        </w:rPr>
        <w:t xml:space="preserve"> </w:t>
      </w:r>
      <w:r w:rsidR="00B45E3E" w:rsidRPr="001E4885">
        <w:rPr>
          <w:rStyle w:val="fontstyle21"/>
          <w:rFonts w:ascii="Times New Roman" w:hAnsi="Times New Roman"/>
          <w:b w:val="0"/>
          <w:lang w:val="ro-RO"/>
        </w:rPr>
        <w:t>c</w:t>
      </w:r>
      <w:r w:rsidRPr="001E4885">
        <w:rPr>
          <w:rStyle w:val="fontstyle21"/>
          <w:rFonts w:ascii="Times New Roman" w:hAnsi="Times New Roman"/>
          <w:b w:val="0"/>
          <w:lang w:val="ro-RO"/>
        </w:rPr>
        <w:t>)</w:t>
      </w:r>
      <w:r w:rsidR="00AB36F7" w:rsidRPr="001E4885">
        <w:rPr>
          <w:rStyle w:val="fontstyle21"/>
          <w:rFonts w:ascii="Times New Roman" w:hAnsi="Times New Roman"/>
          <w:b w:val="0"/>
          <w:lang w:val="ro-RO"/>
        </w:rPr>
        <w:t xml:space="preserve">, d) și e) </w:t>
      </w:r>
      <w:r w:rsidR="00B45E3E" w:rsidRPr="001E4885">
        <w:rPr>
          <w:rStyle w:val="fontstyle21"/>
          <w:rFonts w:ascii="Times New Roman" w:hAnsi="Times New Roman"/>
          <w:b w:val="0"/>
          <w:lang w:val="ro-RO"/>
        </w:rPr>
        <w:t>se expun în următoarea redacție:</w:t>
      </w:r>
    </w:p>
    <w:p w:rsidR="00B45E3E" w:rsidRPr="001E4885" w:rsidRDefault="00B45E3E" w:rsidP="003C2ED3">
      <w:pPr>
        <w:spacing w:before="120" w:after="0" w:line="240" w:lineRule="auto"/>
        <w:jc w:val="both"/>
        <w:rPr>
          <w:rFonts w:ascii="Times New Roman" w:hAnsi="Times New Roman" w:cs="Times New Roman"/>
          <w:sz w:val="28"/>
          <w:szCs w:val="28"/>
          <w:lang w:val="ro-RO" w:eastAsia="ru-RU"/>
        </w:rPr>
      </w:pPr>
      <w:r w:rsidRPr="001E4885">
        <w:rPr>
          <w:rFonts w:ascii="Times New Roman" w:hAnsi="Times New Roman" w:cs="Times New Roman"/>
          <w:sz w:val="28"/>
          <w:szCs w:val="28"/>
          <w:lang w:val="ro-RO" w:eastAsia="ru-RU"/>
        </w:rPr>
        <w:t>,,a) nu realizează venituri la momentul stabilirii ajutorului de şomaj;</w:t>
      </w:r>
    </w:p>
    <w:p w:rsidR="00B45E3E" w:rsidRPr="001E4885" w:rsidRDefault="00B45E3E" w:rsidP="003C2ED3">
      <w:pPr>
        <w:spacing w:before="120" w:after="0" w:line="240" w:lineRule="auto"/>
        <w:jc w:val="both"/>
        <w:rPr>
          <w:rFonts w:ascii="Times New Roman" w:hAnsi="Times New Roman" w:cs="Times New Roman"/>
          <w:sz w:val="28"/>
          <w:szCs w:val="28"/>
          <w:lang w:val="ro-RO" w:eastAsia="ru-RU"/>
        </w:rPr>
      </w:pPr>
      <w:r w:rsidRPr="001E4885">
        <w:rPr>
          <w:rFonts w:ascii="Times New Roman" w:hAnsi="Times New Roman" w:cs="Times New Roman"/>
          <w:sz w:val="28"/>
          <w:szCs w:val="28"/>
          <w:lang w:val="ro-RO" w:eastAsia="ru-RU"/>
        </w:rPr>
        <w:t>b) au activat şi au realizat un stagiu de cotizare în sistemul public de asigurări sociale de stat de cel puţin 12 luni în ultimele 24 de luni calendaristice premergătoare datei înregistrării;</w:t>
      </w:r>
    </w:p>
    <w:p w:rsidR="001E4885" w:rsidRPr="001E4885" w:rsidRDefault="00B45E3E" w:rsidP="003C2ED3">
      <w:pPr>
        <w:spacing w:before="120" w:after="0" w:line="240" w:lineRule="auto"/>
        <w:jc w:val="both"/>
        <w:rPr>
          <w:rFonts w:ascii="Times New Roman" w:eastAsia="Calibri" w:hAnsi="Times New Roman" w:cs="Times New Roman"/>
          <w:sz w:val="28"/>
          <w:szCs w:val="28"/>
          <w:lang w:val="ro-RO"/>
        </w:rPr>
      </w:pPr>
      <w:r w:rsidRPr="001E4885">
        <w:rPr>
          <w:rFonts w:ascii="Times New Roman" w:eastAsia="Calibri" w:hAnsi="Times New Roman" w:cs="Times New Roman"/>
          <w:sz w:val="28"/>
          <w:szCs w:val="28"/>
          <w:lang w:val="ro-RO"/>
        </w:rPr>
        <w:t>c) nu refuză un loc de muncă corespunzător sau participă la măsurile active oferite de subdiviziunea teritorială conform planului individual de angajare a șomerului</w:t>
      </w:r>
      <w:r w:rsidR="00AB36F7" w:rsidRPr="001E4885">
        <w:rPr>
          <w:rFonts w:ascii="Times New Roman" w:eastAsia="Calibri" w:hAnsi="Times New Roman" w:cs="Times New Roman"/>
          <w:sz w:val="28"/>
          <w:szCs w:val="28"/>
          <w:lang w:val="ro-RO"/>
        </w:rPr>
        <w:t>;</w:t>
      </w:r>
    </w:p>
    <w:p w:rsidR="001E4885" w:rsidRPr="001E4885" w:rsidRDefault="001E4885" w:rsidP="003C2ED3">
      <w:pPr>
        <w:spacing w:before="120" w:after="0" w:line="240" w:lineRule="auto"/>
        <w:jc w:val="both"/>
        <w:rPr>
          <w:rFonts w:ascii="Times New Roman" w:hAnsi="Times New Roman" w:cs="Times New Roman"/>
          <w:bCs/>
          <w:sz w:val="28"/>
          <w:szCs w:val="28"/>
          <w:lang w:val="ro-MO" w:eastAsia="ru-RU"/>
        </w:rPr>
      </w:pPr>
      <w:r w:rsidRPr="001E4885">
        <w:rPr>
          <w:rFonts w:ascii="Times New Roman" w:hAnsi="Times New Roman" w:cs="Times New Roman"/>
          <w:bCs/>
          <w:sz w:val="28"/>
          <w:szCs w:val="28"/>
          <w:lang w:val="ro-MO" w:eastAsia="ru-RU"/>
        </w:rPr>
        <w:lastRenderedPageBreak/>
        <w:t xml:space="preserve">d) nu studiază la o formă de </w:t>
      </w:r>
      <w:proofErr w:type="spellStart"/>
      <w:r w:rsidRPr="001E4885">
        <w:rPr>
          <w:rFonts w:ascii="Times New Roman" w:hAnsi="Times New Roman" w:cs="Times New Roman"/>
          <w:bCs/>
          <w:sz w:val="28"/>
          <w:szCs w:val="28"/>
          <w:lang w:val="ro-MO" w:eastAsia="ru-RU"/>
        </w:rPr>
        <w:t>învăţămînt</w:t>
      </w:r>
      <w:proofErr w:type="spellEnd"/>
      <w:r w:rsidRPr="001E4885">
        <w:rPr>
          <w:rFonts w:ascii="Times New Roman" w:hAnsi="Times New Roman" w:cs="Times New Roman"/>
          <w:bCs/>
          <w:sz w:val="28"/>
          <w:szCs w:val="28"/>
          <w:lang w:val="ro-MO" w:eastAsia="ru-RU"/>
        </w:rPr>
        <w:t xml:space="preserve"> cu frecvență; </w:t>
      </w:r>
    </w:p>
    <w:p w:rsidR="00187843" w:rsidRPr="001E4885" w:rsidRDefault="001E4885" w:rsidP="003C2ED3">
      <w:pPr>
        <w:spacing w:before="120" w:after="0" w:line="240" w:lineRule="auto"/>
        <w:jc w:val="both"/>
        <w:rPr>
          <w:rFonts w:ascii="Times New Roman" w:eastAsia="Calibri" w:hAnsi="Times New Roman" w:cs="Times New Roman"/>
          <w:sz w:val="28"/>
          <w:szCs w:val="28"/>
          <w:lang w:val="ro-RO"/>
        </w:rPr>
      </w:pPr>
      <w:r w:rsidRPr="001E4885">
        <w:rPr>
          <w:rFonts w:ascii="Times New Roman" w:hAnsi="Times New Roman" w:cs="Times New Roman"/>
          <w:bCs/>
          <w:sz w:val="28"/>
          <w:szCs w:val="28"/>
          <w:lang w:val="ro-MO" w:eastAsia="ru-RU"/>
        </w:rPr>
        <w:t xml:space="preserve">e) caută activ un loc de muncă </w:t>
      </w:r>
      <w:proofErr w:type="spellStart"/>
      <w:r w:rsidRPr="001E4885">
        <w:rPr>
          <w:rFonts w:ascii="Times New Roman" w:hAnsi="Times New Roman" w:cs="Times New Roman"/>
          <w:bCs/>
          <w:sz w:val="28"/>
          <w:szCs w:val="28"/>
          <w:lang w:val="ro-MO" w:eastAsia="ru-RU"/>
        </w:rPr>
        <w:t>atît</w:t>
      </w:r>
      <w:proofErr w:type="spellEnd"/>
      <w:r w:rsidRPr="001E4885">
        <w:rPr>
          <w:rFonts w:ascii="Times New Roman" w:hAnsi="Times New Roman" w:cs="Times New Roman"/>
          <w:bCs/>
          <w:sz w:val="28"/>
          <w:szCs w:val="28"/>
          <w:lang w:val="ro-MO" w:eastAsia="ru-RU"/>
        </w:rPr>
        <w:t xml:space="preserve"> în mod individual, </w:t>
      </w:r>
      <w:proofErr w:type="spellStart"/>
      <w:r w:rsidRPr="001E4885">
        <w:rPr>
          <w:rFonts w:ascii="Times New Roman" w:hAnsi="Times New Roman" w:cs="Times New Roman"/>
          <w:bCs/>
          <w:sz w:val="28"/>
          <w:szCs w:val="28"/>
          <w:lang w:val="ro-MO" w:eastAsia="ru-RU"/>
        </w:rPr>
        <w:t>cît</w:t>
      </w:r>
      <w:proofErr w:type="spellEnd"/>
      <w:r w:rsidRPr="001E4885">
        <w:rPr>
          <w:rFonts w:ascii="Times New Roman" w:hAnsi="Times New Roman" w:cs="Times New Roman"/>
          <w:bCs/>
          <w:sz w:val="28"/>
          <w:szCs w:val="28"/>
          <w:lang w:val="ro-MO" w:eastAsia="ru-RU"/>
        </w:rPr>
        <w:t xml:space="preserve"> și prin intermediul subdiviziunii teritoriale și este disponibilă să înceapă activitatea de muncă”</w:t>
      </w:r>
      <w:r>
        <w:rPr>
          <w:rFonts w:ascii="Times New Roman" w:hAnsi="Times New Roman" w:cs="Times New Roman"/>
          <w:bCs/>
          <w:sz w:val="28"/>
          <w:szCs w:val="28"/>
          <w:lang w:val="ro-MO" w:eastAsia="ru-RU"/>
        </w:rPr>
        <w:t>, în continuare după text</w:t>
      </w:r>
      <w:r w:rsidR="00B45E3E" w:rsidRPr="001E4885">
        <w:rPr>
          <w:rFonts w:ascii="Times New Roman" w:eastAsia="Calibri" w:hAnsi="Times New Roman" w:cs="Times New Roman"/>
          <w:sz w:val="28"/>
          <w:szCs w:val="28"/>
          <w:lang w:val="ro-RO"/>
        </w:rPr>
        <w:t xml:space="preserve">. </w:t>
      </w:r>
    </w:p>
    <w:p w:rsidR="008115D4" w:rsidRPr="001E4885" w:rsidRDefault="00CD38F1" w:rsidP="003C2ED3">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w:t>
      </w:r>
      <w:r w:rsidR="004833F9" w:rsidRPr="001E4885">
        <w:rPr>
          <w:rStyle w:val="fontstyle21"/>
          <w:rFonts w:ascii="Times New Roman" w:hAnsi="Times New Roman"/>
          <w:lang w:val="ro-RO"/>
        </w:rPr>
        <w:t>a punctul 5</w:t>
      </w:r>
    </w:p>
    <w:p w:rsidR="00DC2767" w:rsidRPr="001E4885" w:rsidRDefault="005818D9"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3) </w:t>
      </w:r>
      <w:r w:rsidR="00431932" w:rsidRPr="001E4885">
        <w:rPr>
          <w:rStyle w:val="fontstyle21"/>
          <w:rFonts w:ascii="Times New Roman" w:hAnsi="Times New Roman"/>
          <w:b w:val="0"/>
          <w:lang w:val="ro-RO"/>
        </w:rPr>
        <w:t>sintagma ”</w:t>
      </w:r>
      <w:r w:rsidR="00F03AC2" w:rsidRPr="001E4885">
        <w:rPr>
          <w:rStyle w:val="fontstyle21"/>
          <w:rFonts w:ascii="Times New Roman" w:hAnsi="Times New Roman"/>
          <w:b w:val="0"/>
          <w:lang w:val="ro-RO"/>
        </w:rPr>
        <w:t>o</w:t>
      </w:r>
      <w:r w:rsidR="00B67683" w:rsidRPr="001E4885">
        <w:rPr>
          <w:rStyle w:val="fontstyle21"/>
          <w:rFonts w:ascii="Times New Roman" w:hAnsi="Times New Roman"/>
          <w:b w:val="0"/>
          <w:lang w:val="ro-RO"/>
        </w:rPr>
        <w:t xml:space="preserve"> </w:t>
      </w:r>
      <w:r w:rsidR="00F03AC2" w:rsidRPr="001E4885">
        <w:rPr>
          <w:rStyle w:val="fontstyle21"/>
          <w:rFonts w:ascii="Times New Roman" w:hAnsi="Times New Roman"/>
          <w:b w:val="0"/>
          <w:lang w:val="ro-RO"/>
        </w:rPr>
        <w:t>vechime în muncă de cel puțin 9 luni</w:t>
      </w:r>
      <w:r w:rsidRPr="001E4885">
        <w:rPr>
          <w:rStyle w:val="fontstyle21"/>
          <w:rFonts w:ascii="Times New Roman" w:hAnsi="Times New Roman"/>
          <w:b w:val="0"/>
          <w:lang w:val="ro-RO"/>
        </w:rPr>
        <w:t xml:space="preserve"> calendaristice</w:t>
      </w:r>
      <w:r w:rsidR="00431932" w:rsidRPr="001E4885">
        <w:rPr>
          <w:rStyle w:val="fontstyle21"/>
          <w:rFonts w:ascii="Times New Roman" w:hAnsi="Times New Roman"/>
          <w:b w:val="0"/>
          <w:lang w:val="ro-RO"/>
        </w:rPr>
        <w:t>” se substituie cu sintagma</w:t>
      </w:r>
      <w:r w:rsidR="00F03AC2" w:rsidRPr="001E4885">
        <w:rPr>
          <w:rStyle w:val="fontstyle21"/>
          <w:rFonts w:ascii="Times New Roman" w:hAnsi="Times New Roman"/>
          <w:b w:val="0"/>
          <w:lang w:val="ro-RO"/>
        </w:rPr>
        <w:t xml:space="preserve"> ”</w:t>
      </w:r>
      <w:r w:rsidR="002A7A76" w:rsidRPr="001E4885">
        <w:rPr>
          <w:rStyle w:val="fontstyle21"/>
          <w:rFonts w:ascii="Times New Roman" w:hAnsi="Times New Roman"/>
          <w:b w:val="0"/>
          <w:lang w:val="ro-RO"/>
        </w:rPr>
        <w:t xml:space="preserve">realizat </w:t>
      </w:r>
      <w:r w:rsidR="00DD1650" w:rsidRPr="001E4885">
        <w:rPr>
          <w:rStyle w:val="fontstyle21"/>
          <w:rFonts w:ascii="Times New Roman" w:hAnsi="Times New Roman"/>
          <w:b w:val="0"/>
          <w:lang w:val="ro-RO"/>
        </w:rPr>
        <w:t xml:space="preserve">un </w:t>
      </w:r>
      <w:r w:rsidR="00F03AC2" w:rsidRPr="001E4885">
        <w:rPr>
          <w:rStyle w:val="fontstyle21"/>
          <w:rFonts w:ascii="Times New Roman" w:hAnsi="Times New Roman"/>
          <w:b w:val="0"/>
          <w:lang w:val="ro-RO"/>
        </w:rPr>
        <w:t>stagiu de cotizare de cel puțin 12 luni</w:t>
      </w:r>
      <w:r w:rsidR="005A27F9" w:rsidRPr="001E4885">
        <w:rPr>
          <w:rStyle w:val="fontstyle21"/>
          <w:rFonts w:ascii="Times New Roman" w:hAnsi="Times New Roman"/>
          <w:b w:val="0"/>
          <w:lang w:val="ro-RO"/>
        </w:rPr>
        <w:t xml:space="preserve"> calendaristice</w:t>
      </w:r>
      <w:r w:rsidR="00DD1650" w:rsidRPr="001E4885">
        <w:rPr>
          <w:lang w:val="ro-RO"/>
        </w:rPr>
        <w:t xml:space="preserve"> </w:t>
      </w:r>
      <w:r w:rsidR="00DD1650" w:rsidRPr="001E4885">
        <w:rPr>
          <w:rStyle w:val="fontstyle21"/>
          <w:rFonts w:ascii="Times New Roman" w:hAnsi="Times New Roman"/>
          <w:b w:val="0"/>
          <w:lang w:val="ro-RO"/>
        </w:rPr>
        <w:t>în ultimele 24 de luni</w:t>
      </w:r>
      <w:r w:rsidR="00431932" w:rsidRPr="001E4885">
        <w:rPr>
          <w:rStyle w:val="fontstyle21"/>
          <w:rFonts w:ascii="Times New Roman" w:hAnsi="Times New Roman"/>
          <w:b w:val="0"/>
          <w:lang w:val="ro-RO"/>
        </w:rPr>
        <w:t>”</w:t>
      </w:r>
      <w:r w:rsidRPr="001E4885">
        <w:rPr>
          <w:rStyle w:val="fontstyle21"/>
          <w:rFonts w:ascii="Times New Roman" w:hAnsi="Times New Roman"/>
          <w:b w:val="0"/>
          <w:lang w:val="ro-RO"/>
        </w:rPr>
        <w:t>, în continuare după text</w:t>
      </w:r>
      <w:r w:rsidR="00431932" w:rsidRPr="001E4885">
        <w:rPr>
          <w:rStyle w:val="fontstyle21"/>
          <w:rFonts w:ascii="Times New Roman" w:hAnsi="Times New Roman"/>
          <w:b w:val="0"/>
          <w:lang w:val="ro-RO"/>
        </w:rPr>
        <w:t>.</w:t>
      </w:r>
      <w:r w:rsidR="00F83F6B" w:rsidRPr="001E4885">
        <w:rPr>
          <w:rStyle w:val="fontstyle21"/>
          <w:rFonts w:ascii="Times New Roman" w:hAnsi="Times New Roman"/>
          <w:b w:val="0"/>
          <w:lang w:val="ro-RO"/>
        </w:rPr>
        <w:t xml:space="preserve"> </w:t>
      </w:r>
    </w:p>
    <w:p w:rsidR="00CD38F1" w:rsidRPr="001E4885" w:rsidRDefault="005818D9"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4) textul” Vechimea în muncă se confirmă în baza carnetului de muncă și a altor documente, eliberate în modul stabilit” se substituie cu textul ”Stagiul de cotizare se confirmă de Casa Națională de Asigurări Sociale”.</w:t>
      </w:r>
    </w:p>
    <w:p w:rsidR="005818D9" w:rsidRPr="001E4885" w:rsidRDefault="00464A7A" w:rsidP="003C2ED3">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w:t>
      </w:r>
      <w:r w:rsidR="00A144BB" w:rsidRPr="001E4885">
        <w:rPr>
          <w:rStyle w:val="fontstyle21"/>
          <w:rFonts w:ascii="Times New Roman" w:hAnsi="Times New Roman"/>
          <w:lang w:val="ro-RO"/>
        </w:rPr>
        <w:t>a punctul 6</w:t>
      </w:r>
    </w:p>
    <w:p w:rsidR="00CD38F1" w:rsidRPr="001E4885" w:rsidRDefault="005818D9"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5) </w:t>
      </w:r>
      <w:r w:rsidR="001F1F0F" w:rsidRPr="001E4885">
        <w:rPr>
          <w:rStyle w:val="fontstyle21"/>
          <w:rFonts w:ascii="Times New Roman" w:hAnsi="Times New Roman"/>
          <w:b w:val="0"/>
          <w:lang w:val="ro-RO"/>
        </w:rPr>
        <w:t xml:space="preserve">sintagma ,,au o vechime în muncă mai puțin de 9 luni’’ </w:t>
      </w:r>
      <w:r w:rsidRPr="001E4885">
        <w:rPr>
          <w:rStyle w:val="fontstyle21"/>
          <w:rFonts w:ascii="Times New Roman" w:hAnsi="Times New Roman"/>
          <w:b w:val="0"/>
          <w:lang w:val="ro-RO"/>
        </w:rPr>
        <w:t xml:space="preserve">se substituie </w:t>
      </w:r>
      <w:r w:rsidR="001F1F0F" w:rsidRPr="001E4885">
        <w:rPr>
          <w:rStyle w:val="fontstyle21"/>
          <w:rFonts w:ascii="Times New Roman" w:hAnsi="Times New Roman"/>
          <w:b w:val="0"/>
          <w:lang w:val="ro-RO"/>
        </w:rPr>
        <w:t>cu sintagma ,,un stagiu de cotizare mai puțin de 12 luni’’.</w:t>
      </w:r>
    </w:p>
    <w:p w:rsidR="005818D9" w:rsidRPr="001E4885" w:rsidRDefault="00464A7A" w:rsidP="003C2ED3">
      <w:pPr>
        <w:pStyle w:val="tt"/>
        <w:spacing w:before="120"/>
        <w:jc w:val="both"/>
        <w:rPr>
          <w:rStyle w:val="fontstyle21"/>
          <w:rFonts w:ascii="Times New Roman" w:hAnsi="Times New Roman"/>
          <w:b w:val="0"/>
          <w:lang w:val="ro-RO"/>
        </w:rPr>
      </w:pPr>
      <w:r w:rsidRPr="001E4885">
        <w:rPr>
          <w:rStyle w:val="fontstyle21"/>
          <w:rFonts w:ascii="Times New Roman" w:hAnsi="Times New Roman"/>
          <w:lang w:val="ro-RO"/>
        </w:rPr>
        <w:t>l</w:t>
      </w:r>
      <w:r w:rsidR="00A144BB" w:rsidRPr="001E4885">
        <w:rPr>
          <w:rStyle w:val="fontstyle21"/>
          <w:rFonts w:ascii="Times New Roman" w:hAnsi="Times New Roman"/>
          <w:lang w:val="ro-RO"/>
        </w:rPr>
        <w:t>a punctul 8</w:t>
      </w:r>
    </w:p>
    <w:p w:rsidR="00002A5E" w:rsidRPr="001E4885" w:rsidRDefault="005818D9" w:rsidP="003C2ED3">
      <w:pPr>
        <w:pStyle w:val="tt"/>
        <w:spacing w:before="120"/>
        <w:jc w:val="both"/>
        <w:rPr>
          <w:b w:val="0"/>
          <w:sz w:val="28"/>
          <w:szCs w:val="28"/>
          <w:lang w:val="ro-RO"/>
        </w:rPr>
      </w:pPr>
      <w:r w:rsidRPr="001E4885">
        <w:rPr>
          <w:rStyle w:val="fontstyle21"/>
          <w:rFonts w:ascii="Times New Roman" w:hAnsi="Times New Roman"/>
          <w:b w:val="0"/>
          <w:lang w:val="ro-RO"/>
        </w:rPr>
        <w:t xml:space="preserve">6) </w:t>
      </w:r>
      <w:r w:rsidR="003C2ED3">
        <w:rPr>
          <w:rStyle w:val="fontstyle21"/>
          <w:rFonts w:ascii="Times New Roman" w:hAnsi="Times New Roman"/>
          <w:b w:val="0"/>
          <w:lang w:val="ro-RO"/>
        </w:rPr>
        <w:t>t</w:t>
      </w:r>
      <w:r w:rsidRPr="001E4885">
        <w:rPr>
          <w:rStyle w:val="fontstyle21"/>
          <w:rFonts w:ascii="Times New Roman" w:hAnsi="Times New Roman"/>
          <w:b w:val="0"/>
          <w:lang w:val="ro-RO"/>
        </w:rPr>
        <w:t>extul ”</w:t>
      </w:r>
      <w:r w:rsidRPr="001E4885">
        <w:rPr>
          <w:b w:val="0"/>
          <w:sz w:val="28"/>
          <w:szCs w:val="28"/>
          <w:lang w:val="ro-RO"/>
        </w:rPr>
        <w:t xml:space="preserve">Ajutorul de şomaj şi alocaţia de integrare sau reintegrare profesională şomerilor cu statut special se stabilesc de către Agenţie şi se acordă, </w:t>
      </w:r>
      <w:proofErr w:type="spellStart"/>
      <w:r w:rsidRPr="001E4885">
        <w:rPr>
          <w:b w:val="0"/>
          <w:sz w:val="28"/>
          <w:szCs w:val="28"/>
          <w:lang w:val="ro-RO"/>
        </w:rPr>
        <w:t>începînd</w:t>
      </w:r>
      <w:proofErr w:type="spellEnd"/>
      <w:r w:rsidRPr="001E4885">
        <w:rPr>
          <w:b w:val="0"/>
          <w:sz w:val="28"/>
          <w:szCs w:val="28"/>
          <w:lang w:val="ro-RO"/>
        </w:rPr>
        <w:t xml:space="preserve"> cu a opta zi de la data înregistrării</w:t>
      </w:r>
      <w:r w:rsidR="00002A5E" w:rsidRPr="001E4885">
        <w:rPr>
          <w:b w:val="0"/>
          <w:sz w:val="28"/>
          <w:szCs w:val="28"/>
          <w:lang w:val="ro-RO"/>
        </w:rPr>
        <w:t xml:space="preserve">” se substituie cu textul ”Ajutorul de șomaj șomerilor cu statut special se stabilește de către Casa Națională de Asigurări Sociale. Alocația de integrare sau reintegrare profesională se stabilește de către Agenţie. Ajutorul de șomaj și alocația de integrare sau reintegrare profesională se acordă, </w:t>
      </w:r>
      <w:proofErr w:type="spellStart"/>
      <w:r w:rsidR="00002A5E" w:rsidRPr="001E4885">
        <w:rPr>
          <w:b w:val="0"/>
          <w:sz w:val="28"/>
          <w:szCs w:val="28"/>
          <w:lang w:val="ro-RO"/>
        </w:rPr>
        <w:t>începînd</w:t>
      </w:r>
      <w:proofErr w:type="spellEnd"/>
      <w:r w:rsidR="00002A5E" w:rsidRPr="001E4885">
        <w:rPr>
          <w:b w:val="0"/>
          <w:sz w:val="28"/>
          <w:szCs w:val="28"/>
          <w:lang w:val="ro-RO"/>
        </w:rPr>
        <w:t xml:space="preserve"> cu a opta zi de la data înregistrării c</w:t>
      </w:r>
      <w:r w:rsidR="003C2ED3">
        <w:rPr>
          <w:b w:val="0"/>
          <w:sz w:val="28"/>
          <w:szCs w:val="28"/>
          <w:lang w:val="ro-RO"/>
        </w:rPr>
        <w:t>a</w:t>
      </w:r>
      <w:r w:rsidR="00002A5E" w:rsidRPr="001E4885">
        <w:rPr>
          <w:b w:val="0"/>
          <w:sz w:val="28"/>
          <w:szCs w:val="28"/>
          <w:lang w:val="ro-RO"/>
        </w:rPr>
        <w:t xml:space="preserve"> șomer cu statut special”.</w:t>
      </w:r>
    </w:p>
    <w:p w:rsidR="00002A5E" w:rsidRPr="001E4885" w:rsidRDefault="00143ACA" w:rsidP="003C2ED3">
      <w:pPr>
        <w:pStyle w:val="tt"/>
        <w:spacing w:before="120"/>
        <w:jc w:val="both"/>
        <w:rPr>
          <w:sz w:val="28"/>
          <w:szCs w:val="28"/>
          <w:lang w:val="ro-RO"/>
        </w:rPr>
      </w:pPr>
      <w:r w:rsidRPr="001E4885">
        <w:rPr>
          <w:sz w:val="28"/>
          <w:szCs w:val="28"/>
          <w:lang w:val="ro-RO"/>
        </w:rPr>
        <w:t>l</w:t>
      </w:r>
      <w:r w:rsidR="00A674B8" w:rsidRPr="001E4885">
        <w:rPr>
          <w:sz w:val="28"/>
          <w:szCs w:val="28"/>
          <w:lang w:val="ro-RO"/>
        </w:rPr>
        <w:t>a punctul 9</w:t>
      </w:r>
    </w:p>
    <w:p w:rsidR="00A674B8" w:rsidRPr="001E4885" w:rsidRDefault="00A674B8" w:rsidP="003C2ED3">
      <w:pPr>
        <w:pStyle w:val="tt"/>
        <w:spacing w:before="120"/>
        <w:jc w:val="both"/>
        <w:rPr>
          <w:b w:val="0"/>
          <w:sz w:val="28"/>
          <w:szCs w:val="28"/>
          <w:lang w:val="ro-RO"/>
        </w:rPr>
      </w:pPr>
      <w:r w:rsidRPr="001E4885">
        <w:rPr>
          <w:b w:val="0"/>
          <w:sz w:val="28"/>
          <w:szCs w:val="28"/>
          <w:lang w:val="ro-RO"/>
        </w:rPr>
        <w:t>7) de exclus cuvintele ”la articolul de cheltuieli respectiv al Fondului de șomaj”.</w:t>
      </w:r>
    </w:p>
    <w:p w:rsidR="00143ACA" w:rsidRPr="001E4885" w:rsidRDefault="00143ACA" w:rsidP="003C2ED3">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la punctul 10</w:t>
      </w:r>
    </w:p>
    <w:p w:rsidR="00143ACA" w:rsidRPr="001E4885" w:rsidRDefault="00143ACA" w:rsidP="003C2ED3">
      <w:pPr>
        <w:pStyle w:val="tt"/>
        <w:spacing w:before="120"/>
        <w:jc w:val="both"/>
        <w:rPr>
          <w:lang w:val="ro-RO"/>
        </w:rPr>
      </w:pPr>
      <w:r w:rsidRPr="001E4885">
        <w:rPr>
          <w:rStyle w:val="fontstyle21"/>
          <w:rFonts w:ascii="Times New Roman" w:hAnsi="Times New Roman"/>
          <w:b w:val="0"/>
          <w:lang w:val="ro-RO"/>
        </w:rPr>
        <w:t>8) de exclus textul”</w:t>
      </w:r>
      <w:r w:rsidRPr="001E4885">
        <w:rPr>
          <w:lang w:val="ro-RO"/>
        </w:rPr>
        <w:t>,</w:t>
      </w:r>
      <w:r w:rsidRPr="001E4885">
        <w:rPr>
          <w:b w:val="0"/>
          <w:sz w:val="28"/>
          <w:szCs w:val="28"/>
          <w:lang w:val="ro-RO"/>
        </w:rPr>
        <w:t>prin intermediul Casei Naţionale de Asigurări Sociale, alocate Fondului de şomaj la articolul de cheltuieli respectiv”.</w:t>
      </w:r>
    </w:p>
    <w:p w:rsidR="008A06C7" w:rsidRPr="001E4885" w:rsidRDefault="00143ACA"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9) </w:t>
      </w:r>
      <w:r w:rsidR="00464A7A" w:rsidRPr="001E4885">
        <w:rPr>
          <w:rStyle w:val="fontstyle21"/>
          <w:rFonts w:ascii="Times New Roman" w:hAnsi="Times New Roman"/>
          <w:lang w:val="ro-RO"/>
        </w:rPr>
        <w:t>p</w:t>
      </w:r>
      <w:r w:rsidR="00C67DF6" w:rsidRPr="001E4885">
        <w:rPr>
          <w:rStyle w:val="fontstyle21"/>
          <w:rFonts w:ascii="Times New Roman" w:hAnsi="Times New Roman"/>
          <w:lang w:val="ro-RO"/>
        </w:rPr>
        <w:t>unctul 11</w:t>
      </w:r>
      <w:r w:rsidR="00887156" w:rsidRPr="001E4885">
        <w:rPr>
          <w:rStyle w:val="fontstyle21"/>
          <w:rFonts w:ascii="Times New Roman" w:hAnsi="Times New Roman"/>
          <w:b w:val="0"/>
          <w:lang w:val="ro-RO"/>
        </w:rPr>
        <w:t xml:space="preserve"> </w:t>
      </w:r>
      <w:r w:rsidR="002E1440" w:rsidRPr="001E4885">
        <w:rPr>
          <w:rStyle w:val="fontstyle21"/>
          <w:rFonts w:ascii="Times New Roman" w:hAnsi="Times New Roman"/>
          <w:b w:val="0"/>
          <w:lang w:val="ro-RO"/>
        </w:rPr>
        <w:t>va avea următorul conținut:</w:t>
      </w:r>
    </w:p>
    <w:p w:rsidR="00CD38F1" w:rsidRPr="001E4885" w:rsidRDefault="008D4167"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,,Agenția </w:t>
      </w:r>
      <w:proofErr w:type="spellStart"/>
      <w:r w:rsidR="00C67DF6" w:rsidRPr="001E4885">
        <w:rPr>
          <w:rStyle w:val="fontstyle21"/>
          <w:rFonts w:ascii="Times New Roman" w:hAnsi="Times New Roman"/>
          <w:b w:val="0"/>
          <w:lang w:val="ro-RO"/>
        </w:rPr>
        <w:t>pînă</w:t>
      </w:r>
      <w:proofErr w:type="spellEnd"/>
      <w:r w:rsidR="00C67DF6" w:rsidRPr="001E4885">
        <w:rPr>
          <w:rStyle w:val="fontstyle21"/>
          <w:rFonts w:ascii="Times New Roman" w:hAnsi="Times New Roman"/>
          <w:b w:val="0"/>
          <w:lang w:val="ro-RO"/>
        </w:rPr>
        <w:t xml:space="preserve"> la data de 10 a lunii următoare celei gestionare </w:t>
      </w:r>
      <w:r w:rsidRPr="001E4885">
        <w:rPr>
          <w:rStyle w:val="fontstyle21"/>
          <w:rFonts w:ascii="Times New Roman" w:hAnsi="Times New Roman"/>
          <w:b w:val="0"/>
          <w:lang w:val="ro-RO"/>
        </w:rPr>
        <w:t xml:space="preserve">prezintă lunar </w:t>
      </w:r>
      <w:r w:rsidR="003657B4" w:rsidRPr="001E4885">
        <w:rPr>
          <w:rStyle w:val="fontstyle21"/>
          <w:rFonts w:ascii="Times New Roman" w:hAnsi="Times New Roman"/>
          <w:b w:val="0"/>
          <w:lang w:val="ro-RO"/>
        </w:rPr>
        <w:t xml:space="preserve">Casei </w:t>
      </w:r>
      <w:r w:rsidR="002E1440" w:rsidRPr="001E4885">
        <w:rPr>
          <w:rStyle w:val="fontstyle21"/>
          <w:rFonts w:ascii="Times New Roman" w:hAnsi="Times New Roman"/>
          <w:b w:val="0"/>
          <w:lang w:val="ro-RO"/>
        </w:rPr>
        <w:t xml:space="preserve">Naționale de Asigurări Sociale lista </w:t>
      </w:r>
      <w:r w:rsidR="00887156" w:rsidRPr="001E4885">
        <w:rPr>
          <w:rStyle w:val="fontstyle21"/>
          <w:rFonts w:ascii="Times New Roman" w:hAnsi="Times New Roman"/>
          <w:b w:val="0"/>
          <w:lang w:val="ro-RO"/>
        </w:rPr>
        <w:t>șomerilor cu statut special cărora li s-</w:t>
      </w:r>
      <w:r w:rsidR="002E1440" w:rsidRPr="001E4885">
        <w:rPr>
          <w:rStyle w:val="fontstyle21"/>
          <w:rFonts w:ascii="Times New Roman" w:hAnsi="Times New Roman"/>
          <w:b w:val="0"/>
          <w:lang w:val="ro-RO"/>
        </w:rPr>
        <w:t xml:space="preserve">a </w:t>
      </w:r>
      <w:r w:rsidR="00887156" w:rsidRPr="001E4885">
        <w:rPr>
          <w:rStyle w:val="fontstyle21"/>
          <w:rFonts w:ascii="Times New Roman" w:hAnsi="Times New Roman"/>
          <w:b w:val="0"/>
          <w:lang w:val="ro-RO"/>
        </w:rPr>
        <w:t xml:space="preserve">stabilit </w:t>
      </w:r>
      <w:r w:rsidR="002E1440" w:rsidRPr="001E4885">
        <w:rPr>
          <w:rStyle w:val="fontstyle21"/>
          <w:rFonts w:ascii="Times New Roman" w:hAnsi="Times New Roman"/>
          <w:b w:val="0"/>
          <w:lang w:val="ro-RO"/>
        </w:rPr>
        <w:t>dreptul la ajutor de șomaj’’.</w:t>
      </w:r>
    </w:p>
    <w:p w:rsidR="00365E90" w:rsidRPr="001E4885" w:rsidRDefault="00870ED6"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10) </w:t>
      </w:r>
      <w:r w:rsidR="00464A7A" w:rsidRPr="001E4885">
        <w:rPr>
          <w:rStyle w:val="fontstyle21"/>
          <w:rFonts w:ascii="Times New Roman" w:hAnsi="Times New Roman"/>
          <w:lang w:val="ro-RO"/>
        </w:rPr>
        <w:t>p</w:t>
      </w:r>
      <w:r w:rsidR="006C3A20" w:rsidRPr="001E4885">
        <w:rPr>
          <w:rStyle w:val="fontstyle21"/>
          <w:rFonts w:ascii="Times New Roman" w:hAnsi="Times New Roman"/>
          <w:lang w:val="ro-RO"/>
        </w:rPr>
        <w:t>unctul</w:t>
      </w:r>
      <w:r w:rsidR="00365E90" w:rsidRPr="001E4885">
        <w:rPr>
          <w:rStyle w:val="fontstyle21"/>
          <w:rFonts w:ascii="Times New Roman" w:hAnsi="Times New Roman"/>
          <w:lang w:val="ro-RO"/>
        </w:rPr>
        <w:t xml:space="preserve"> 12</w:t>
      </w:r>
      <w:r w:rsidR="00365E90" w:rsidRPr="001E4885">
        <w:rPr>
          <w:rStyle w:val="fontstyle21"/>
          <w:rFonts w:ascii="Times New Roman" w:hAnsi="Times New Roman"/>
          <w:b w:val="0"/>
          <w:lang w:val="ro-RO"/>
        </w:rPr>
        <w:t xml:space="preserve"> se </w:t>
      </w:r>
      <w:r w:rsidR="00B04412" w:rsidRPr="001E4885">
        <w:rPr>
          <w:rStyle w:val="fontstyle21"/>
          <w:rFonts w:ascii="Times New Roman" w:hAnsi="Times New Roman"/>
          <w:b w:val="0"/>
          <w:lang w:val="ro-RO"/>
        </w:rPr>
        <w:t>expune în următoarea redacție</w:t>
      </w:r>
      <w:r w:rsidR="00365E90" w:rsidRPr="001E4885">
        <w:rPr>
          <w:rStyle w:val="fontstyle21"/>
          <w:rFonts w:ascii="Times New Roman" w:hAnsi="Times New Roman"/>
          <w:b w:val="0"/>
          <w:lang w:val="ro-RO"/>
        </w:rPr>
        <w:t>:</w:t>
      </w:r>
    </w:p>
    <w:p w:rsidR="00CD38F1" w:rsidRPr="001E4885" w:rsidRDefault="0087453F"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w:t>
      </w:r>
      <w:r w:rsidR="00870ED6" w:rsidRPr="001E4885">
        <w:rPr>
          <w:rStyle w:val="fontstyle21"/>
          <w:rFonts w:ascii="Times New Roman" w:hAnsi="Times New Roman"/>
          <w:b w:val="0"/>
          <w:lang w:val="ro-RO"/>
        </w:rPr>
        <w:t xml:space="preserve">Agenția Națională pentru Ocuparea Forței de Muncă </w:t>
      </w:r>
      <w:r w:rsidRPr="001E4885">
        <w:rPr>
          <w:rStyle w:val="fontstyle21"/>
          <w:rFonts w:ascii="Times New Roman" w:hAnsi="Times New Roman"/>
          <w:b w:val="0"/>
          <w:lang w:val="ro-RO"/>
        </w:rPr>
        <w:t xml:space="preserve">prezintă </w:t>
      </w:r>
      <w:r w:rsidR="00CE719E" w:rsidRPr="001E4885">
        <w:rPr>
          <w:rStyle w:val="fontstyle21"/>
          <w:rFonts w:ascii="Times New Roman" w:hAnsi="Times New Roman"/>
          <w:b w:val="0"/>
          <w:lang w:val="ro-RO"/>
        </w:rPr>
        <w:t>către data de 20 a lunii următoare trimestrului de gestiune</w:t>
      </w:r>
      <w:r w:rsidRPr="001E4885">
        <w:rPr>
          <w:rStyle w:val="fontstyle21"/>
          <w:rFonts w:ascii="Times New Roman" w:hAnsi="Times New Roman"/>
          <w:b w:val="0"/>
          <w:lang w:val="ro-RO"/>
        </w:rPr>
        <w:t>, darea de seamă privind utilizarea mijloacelor bugetare, Ministerului Finanțelor, conform formular</w:t>
      </w:r>
      <w:r w:rsidR="005D317A" w:rsidRPr="001E4885">
        <w:rPr>
          <w:rStyle w:val="fontstyle21"/>
          <w:rFonts w:ascii="Times New Roman" w:hAnsi="Times New Roman"/>
          <w:b w:val="0"/>
          <w:lang w:val="ro-RO"/>
        </w:rPr>
        <w:t>ului specificat în anexa nr.</w:t>
      </w:r>
      <w:r w:rsidR="00926079" w:rsidRPr="001E4885">
        <w:rPr>
          <w:rStyle w:val="fontstyle21"/>
          <w:rFonts w:ascii="Times New Roman" w:hAnsi="Times New Roman"/>
          <w:b w:val="0"/>
          <w:lang w:val="ro-RO"/>
        </w:rPr>
        <w:t>2</w:t>
      </w:r>
      <w:r w:rsidRPr="001E4885">
        <w:rPr>
          <w:rStyle w:val="fontstyle21"/>
          <w:rFonts w:ascii="Times New Roman" w:hAnsi="Times New Roman"/>
          <w:b w:val="0"/>
          <w:lang w:val="ro-RO"/>
        </w:rPr>
        <w:t>’’.</w:t>
      </w:r>
    </w:p>
    <w:p w:rsidR="00870ED6" w:rsidRPr="001E4885" w:rsidRDefault="00464A7A" w:rsidP="00CA4ED5">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w:t>
      </w:r>
      <w:r w:rsidR="00BC2240" w:rsidRPr="001E4885">
        <w:rPr>
          <w:rStyle w:val="fontstyle21"/>
          <w:rFonts w:ascii="Times New Roman" w:hAnsi="Times New Roman"/>
          <w:lang w:val="ro-RO"/>
        </w:rPr>
        <w:t>a punctul 13</w:t>
      </w:r>
    </w:p>
    <w:p w:rsidR="008A4E4A" w:rsidRPr="001E4885" w:rsidRDefault="00870ED6"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lastRenderedPageBreak/>
        <w:t>11)</w:t>
      </w:r>
      <w:r w:rsidR="00BC2240" w:rsidRPr="001E4885">
        <w:rPr>
          <w:rStyle w:val="fontstyle21"/>
          <w:rFonts w:ascii="Times New Roman" w:hAnsi="Times New Roman"/>
          <w:b w:val="0"/>
          <w:lang w:val="ro-RO"/>
        </w:rPr>
        <w:t xml:space="preserve"> </w:t>
      </w:r>
      <w:proofErr w:type="spellStart"/>
      <w:r w:rsidR="00BC2240" w:rsidRPr="001E4885">
        <w:rPr>
          <w:rStyle w:val="fontstyle21"/>
          <w:rFonts w:ascii="Times New Roman" w:hAnsi="Times New Roman"/>
          <w:b w:val="0"/>
          <w:lang w:val="ro-RO"/>
        </w:rPr>
        <w:t>cuvîntul</w:t>
      </w:r>
      <w:proofErr w:type="spellEnd"/>
      <w:r w:rsidRPr="001E4885">
        <w:rPr>
          <w:rStyle w:val="fontstyle21"/>
          <w:rFonts w:ascii="Times New Roman" w:hAnsi="Times New Roman"/>
          <w:b w:val="0"/>
          <w:lang w:val="ro-RO"/>
        </w:rPr>
        <w:t xml:space="preserve"> </w:t>
      </w:r>
      <w:r w:rsidR="00BC2240" w:rsidRPr="001E4885">
        <w:rPr>
          <w:rStyle w:val="fontstyle21"/>
          <w:rFonts w:ascii="Times New Roman" w:hAnsi="Times New Roman"/>
          <w:b w:val="0"/>
          <w:lang w:val="ro-RO"/>
        </w:rPr>
        <w:t xml:space="preserve">,,Agenție’’ </w:t>
      </w:r>
      <w:r w:rsidR="00E3440C" w:rsidRPr="001E4885">
        <w:rPr>
          <w:rStyle w:val="fontstyle21"/>
          <w:rFonts w:ascii="Times New Roman" w:hAnsi="Times New Roman"/>
          <w:b w:val="0"/>
          <w:lang w:val="ro-RO"/>
        </w:rPr>
        <w:t xml:space="preserve">se substituie cu sintagma </w:t>
      </w:r>
      <w:r w:rsidR="00BC2240" w:rsidRPr="001E4885">
        <w:rPr>
          <w:rStyle w:val="fontstyle21"/>
          <w:rFonts w:ascii="Times New Roman" w:hAnsi="Times New Roman"/>
          <w:b w:val="0"/>
          <w:lang w:val="ro-RO"/>
        </w:rPr>
        <w:t>,,Casa Națională de Asigurări Sociale’’</w:t>
      </w:r>
      <w:r w:rsidR="008A4E4A" w:rsidRPr="001E4885">
        <w:rPr>
          <w:rStyle w:val="fontstyle21"/>
          <w:rFonts w:ascii="Times New Roman" w:hAnsi="Times New Roman"/>
          <w:b w:val="0"/>
          <w:lang w:val="ro-RO"/>
        </w:rPr>
        <w:t>.</w:t>
      </w:r>
    </w:p>
    <w:p w:rsidR="00870ED6" w:rsidRPr="001E4885" w:rsidRDefault="00464A7A"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lang w:val="ro-RO"/>
        </w:rPr>
        <w:t>l</w:t>
      </w:r>
      <w:r w:rsidR="004A22F5" w:rsidRPr="001E4885">
        <w:rPr>
          <w:rStyle w:val="fontstyle21"/>
          <w:rFonts w:ascii="Times New Roman" w:hAnsi="Times New Roman"/>
          <w:lang w:val="ro-RO"/>
        </w:rPr>
        <w:t>a punctul 14</w:t>
      </w:r>
    </w:p>
    <w:p w:rsidR="00CD38F1" w:rsidRPr="001E4885" w:rsidRDefault="00870ED6"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12) </w:t>
      </w:r>
      <w:r w:rsidR="00FE6E67" w:rsidRPr="001E4885">
        <w:rPr>
          <w:rStyle w:val="fontstyle21"/>
          <w:rFonts w:ascii="Times New Roman" w:hAnsi="Times New Roman"/>
          <w:b w:val="0"/>
          <w:lang w:val="ro-RO"/>
        </w:rPr>
        <w:t xml:space="preserve">se exclude </w:t>
      </w:r>
      <w:r w:rsidRPr="001E4885">
        <w:rPr>
          <w:rStyle w:val="fontstyle21"/>
          <w:rFonts w:ascii="Times New Roman" w:hAnsi="Times New Roman"/>
          <w:b w:val="0"/>
          <w:lang w:val="ro-RO"/>
        </w:rPr>
        <w:t xml:space="preserve">textul </w:t>
      </w:r>
      <w:r w:rsidR="00FE6E67" w:rsidRPr="001E4885">
        <w:rPr>
          <w:rStyle w:val="fontstyle21"/>
          <w:rFonts w:ascii="Times New Roman" w:hAnsi="Times New Roman"/>
          <w:b w:val="0"/>
          <w:lang w:val="ro-RO"/>
        </w:rPr>
        <w:t>,,</w:t>
      </w:r>
      <w:r w:rsidR="004A22F5" w:rsidRPr="001E4885">
        <w:rPr>
          <w:rStyle w:val="fontstyle21"/>
          <w:rFonts w:ascii="Times New Roman" w:hAnsi="Times New Roman"/>
          <w:b w:val="0"/>
          <w:lang w:val="ro-RO"/>
        </w:rPr>
        <w:t xml:space="preserve">și se fixează de către Agenție </w:t>
      </w:r>
      <w:r w:rsidR="00FE6E67" w:rsidRPr="001E4885">
        <w:rPr>
          <w:rStyle w:val="fontstyle21"/>
          <w:rFonts w:ascii="Times New Roman" w:hAnsi="Times New Roman"/>
          <w:b w:val="0"/>
          <w:lang w:val="ro-RO"/>
        </w:rPr>
        <w:t>în carnetul de muncă’’.</w:t>
      </w:r>
    </w:p>
    <w:p w:rsidR="00F8547A" w:rsidRPr="001E4885" w:rsidRDefault="00870ED6" w:rsidP="00CA4ED5">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 xml:space="preserve">la </w:t>
      </w:r>
      <w:r w:rsidR="00D214B6" w:rsidRPr="001E4885">
        <w:rPr>
          <w:rStyle w:val="fontstyle21"/>
          <w:rFonts w:ascii="Times New Roman" w:hAnsi="Times New Roman"/>
          <w:lang w:val="ro-RO"/>
        </w:rPr>
        <w:t>punctul 15</w:t>
      </w:r>
    </w:p>
    <w:p w:rsidR="002E745D" w:rsidRPr="001E4885" w:rsidRDefault="00F8547A" w:rsidP="00CA4ED5">
      <w:pPr>
        <w:pStyle w:val="tt"/>
        <w:spacing w:before="120"/>
        <w:jc w:val="both"/>
        <w:rPr>
          <w:rStyle w:val="fontstyle21"/>
          <w:rFonts w:ascii="Times New Roman" w:hAnsi="Times New Roman"/>
          <w:lang w:val="ro-RO"/>
        </w:rPr>
      </w:pPr>
      <w:r w:rsidRPr="001E4885">
        <w:rPr>
          <w:rStyle w:val="fontstyle21"/>
          <w:rFonts w:ascii="Times New Roman" w:hAnsi="Times New Roman"/>
          <w:b w:val="0"/>
          <w:lang w:val="ro-RO"/>
        </w:rPr>
        <w:t>13</w:t>
      </w:r>
      <w:r w:rsidRPr="001E4885">
        <w:rPr>
          <w:rStyle w:val="fontstyle21"/>
          <w:rFonts w:ascii="Times New Roman" w:hAnsi="Times New Roman"/>
          <w:lang w:val="ro-RO"/>
        </w:rPr>
        <w:t>)</w:t>
      </w:r>
      <w:r w:rsidR="00CE719E" w:rsidRPr="001E4885">
        <w:rPr>
          <w:rStyle w:val="fontstyle21"/>
          <w:rFonts w:ascii="Times New Roman" w:hAnsi="Times New Roman"/>
          <w:lang w:val="ro-RO"/>
        </w:rPr>
        <w:t xml:space="preserve"> </w:t>
      </w:r>
      <w:r w:rsidR="00CE719E" w:rsidRPr="001E4885">
        <w:rPr>
          <w:rStyle w:val="fontstyle21"/>
          <w:rFonts w:ascii="Times New Roman" w:hAnsi="Times New Roman"/>
          <w:b w:val="0"/>
          <w:lang w:val="ro-RO"/>
        </w:rPr>
        <w:t>ultimă propoziție va avea următorul cuprins</w:t>
      </w:r>
      <w:r w:rsidR="002E745D" w:rsidRPr="001E4885">
        <w:rPr>
          <w:rStyle w:val="fontstyle21"/>
          <w:rFonts w:ascii="Times New Roman" w:hAnsi="Times New Roman"/>
          <w:lang w:val="ro-RO"/>
        </w:rPr>
        <w:t>:</w:t>
      </w:r>
    </w:p>
    <w:p w:rsidR="002E745D" w:rsidRPr="001E4885" w:rsidRDefault="00C641FA"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,,Funcţionarii </w:t>
      </w:r>
      <w:r w:rsidR="00CE719E" w:rsidRPr="001E4885">
        <w:rPr>
          <w:rStyle w:val="fontstyle21"/>
          <w:rFonts w:ascii="Times New Roman" w:hAnsi="Times New Roman"/>
          <w:b w:val="0"/>
          <w:lang w:val="ro-RO"/>
        </w:rPr>
        <w:t>Agenției și c</w:t>
      </w:r>
      <w:r w:rsidR="00174D08" w:rsidRPr="001E4885">
        <w:rPr>
          <w:rStyle w:val="fontstyle21"/>
          <w:rFonts w:ascii="Times New Roman" w:hAnsi="Times New Roman"/>
          <w:b w:val="0"/>
          <w:lang w:val="ro-RO"/>
        </w:rPr>
        <w:t>asei</w:t>
      </w:r>
      <w:r w:rsidR="002D0547" w:rsidRPr="001E4885">
        <w:rPr>
          <w:rStyle w:val="fontstyle21"/>
          <w:rFonts w:ascii="Times New Roman" w:hAnsi="Times New Roman"/>
          <w:b w:val="0"/>
          <w:lang w:val="ro-RO"/>
        </w:rPr>
        <w:t xml:space="preserve"> </w:t>
      </w:r>
      <w:r w:rsidR="00CE719E" w:rsidRPr="001E4885">
        <w:rPr>
          <w:rStyle w:val="fontstyle21"/>
          <w:rFonts w:ascii="Times New Roman" w:hAnsi="Times New Roman"/>
          <w:b w:val="0"/>
          <w:lang w:val="ro-RO"/>
        </w:rPr>
        <w:t>t</w:t>
      </w:r>
      <w:r w:rsidR="00DE74D0" w:rsidRPr="001E4885">
        <w:rPr>
          <w:rStyle w:val="fontstyle21"/>
          <w:rFonts w:ascii="Times New Roman" w:hAnsi="Times New Roman"/>
          <w:b w:val="0"/>
          <w:lang w:val="ro-RO"/>
        </w:rPr>
        <w:t xml:space="preserve">eritoriale de </w:t>
      </w:r>
      <w:r w:rsidR="00CE719E" w:rsidRPr="001E4885">
        <w:rPr>
          <w:rStyle w:val="fontstyle21"/>
          <w:rFonts w:ascii="Times New Roman" w:hAnsi="Times New Roman"/>
          <w:b w:val="0"/>
          <w:lang w:val="ro-RO"/>
        </w:rPr>
        <w:t>a</w:t>
      </w:r>
      <w:r w:rsidR="00DE74D0" w:rsidRPr="001E4885">
        <w:rPr>
          <w:rStyle w:val="fontstyle21"/>
          <w:rFonts w:ascii="Times New Roman" w:hAnsi="Times New Roman"/>
          <w:b w:val="0"/>
          <w:lang w:val="ro-RO"/>
        </w:rPr>
        <w:t xml:space="preserve">sigurări </w:t>
      </w:r>
      <w:r w:rsidR="00CE719E" w:rsidRPr="001E4885">
        <w:rPr>
          <w:rStyle w:val="fontstyle21"/>
          <w:rFonts w:ascii="Times New Roman" w:hAnsi="Times New Roman"/>
          <w:b w:val="0"/>
          <w:lang w:val="ro-RO"/>
        </w:rPr>
        <w:t>s</w:t>
      </w:r>
      <w:r w:rsidR="002D0547" w:rsidRPr="001E4885">
        <w:rPr>
          <w:rStyle w:val="fontstyle21"/>
          <w:rFonts w:ascii="Times New Roman" w:hAnsi="Times New Roman"/>
          <w:b w:val="0"/>
          <w:lang w:val="ro-RO"/>
        </w:rPr>
        <w:t>ociale</w:t>
      </w:r>
      <w:r w:rsidR="00FE6E67" w:rsidRPr="001E4885">
        <w:rPr>
          <w:rStyle w:val="fontstyle21"/>
          <w:rFonts w:ascii="Times New Roman" w:hAnsi="Times New Roman"/>
          <w:b w:val="0"/>
          <w:lang w:val="ro-RO"/>
        </w:rPr>
        <w:t xml:space="preserve">, din a căror vină, ca urmare a nerespectării prevederilor legislaţiei  în vigoare, au fost stabilite şi plătite fraudulos sume din </w:t>
      </w:r>
      <w:r w:rsidR="00E8150E" w:rsidRPr="001E4885">
        <w:rPr>
          <w:rStyle w:val="fontstyle21"/>
          <w:rFonts w:ascii="Times New Roman" w:hAnsi="Times New Roman"/>
          <w:b w:val="0"/>
          <w:lang w:val="ro-RO"/>
        </w:rPr>
        <w:t xml:space="preserve">bugetul de stat sau bugetul asigurărilor sociale de stat, </w:t>
      </w:r>
      <w:proofErr w:type="spellStart"/>
      <w:r w:rsidR="00FE6E67" w:rsidRPr="001E4885">
        <w:rPr>
          <w:rStyle w:val="fontstyle21"/>
          <w:rFonts w:ascii="Times New Roman" w:hAnsi="Times New Roman"/>
          <w:b w:val="0"/>
          <w:lang w:val="ro-RO"/>
        </w:rPr>
        <w:t>sînt</w:t>
      </w:r>
      <w:proofErr w:type="spellEnd"/>
      <w:r w:rsidR="00FE6E67" w:rsidRPr="001E4885">
        <w:rPr>
          <w:rStyle w:val="fontstyle21"/>
          <w:rFonts w:ascii="Times New Roman" w:hAnsi="Times New Roman"/>
          <w:b w:val="0"/>
          <w:lang w:val="ro-RO"/>
        </w:rPr>
        <w:t xml:space="preserve"> obligaţi să le restituie’’.</w:t>
      </w:r>
    </w:p>
    <w:p w:rsidR="00F8547A" w:rsidRPr="001E4885" w:rsidRDefault="00464A7A" w:rsidP="00CA4ED5">
      <w:pPr>
        <w:pStyle w:val="tt"/>
        <w:spacing w:before="120"/>
        <w:jc w:val="both"/>
        <w:rPr>
          <w:rStyle w:val="fontstyle21"/>
          <w:rFonts w:ascii="Times New Roman" w:hAnsi="Times New Roman"/>
          <w:lang w:val="ro-RO"/>
        </w:rPr>
      </w:pPr>
      <w:r w:rsidRPr="001E4885">
        <w:rPr>
          <w:rStyle w:val="fontstyle21"/>
          <w:rFonts w:ascii="Times New Roman" w:hAnsi="Times New Roman"/>
          <w:lang w:val="ro-RO"/>
        </w:rPr>
        <w:t>l</w:t>
      </w:r>
      <w:r w:rsidR="00D214B6" w:rsidRPr="001E4885">
        <w:rPr>
          <w:rStyle w:val="fontstyle21"/>
          <w:rFonts w:ascii="Times New Roman" w:hAnsi="Times New Roman"/>
          <w:lang w:val="ro-RO"/>
        </w:rPr>
        <w:t>a punctul 16</w:t>
      </w:r>
    </w:p>
    <w:p w:rsidR="00E8150E" w:rsidRPr="001E4885" w:rsidRDefault="00E8150E"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în ambele propoziții</w:t>
      </w:r>
    </w:p>
    <w:p w:rsidR="00CD38F1" w:rsidRPr="001E4885" w:rsidRDefault="00F8547A"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b w:val="0"/>
          <w:lang w:val="ro-RO"/>
        </w:rPr>
        <w:t xml:space="preserve">14) </w:t>
      </w:r>
      <w:proofErr w:type="spellStart"/>
      <w:r w:rsidR="005A3464" w:rsidRPr="001E4885">
        <w:rPr>
          <w:rStyle w:val="fontstyle21"/>
          <w:rFonts w:ascii="Times New Roman" w:hAnsi="Times New Roman"/>
          <w:b w:val="0"/>
          <w:lang w:val="ro-RO"/>
        </w:rPr>
        <w:t>cuvîntul</w:t>
      </w:r>
      <w:proofErr w:type="spellEnd"/>
      <w:r w:rsidR="005A3464" w:rsidRPr="001E4885">
        <w:rPr>
          <w:rStyle w:val="fontstyle21"/>
          <w:rFonts w:ascii="Times New Roman" w:hAnsi="Times New Roman"/>
          <w:b w:val="0"/>
          <w:lang w:val="ro-RO"/>
        </w:rPr>
        <w:t xml:space="preserve"> ,,Agenție</w:t>
      </w:r>
      <w:r w:rsidR="00E8150E" w:rsidRPr="001E4885">
        <w:rPr>
          <w:rStyle w:val="fontstyle21"/>
          <w:rFonts w:ascii="Times New Roman" w:hAnsi="Times New Roman"/>
          <w:b w:val="0"/>
          <w:lang w:val="ro-RO"/>
        </w:rPr>
        <w:t>i</w:t>
      </w:r>
      <w:r w:rsidR="005A3464" w:rsidRPr="001E4885">
        <w:rPr>
          <w:rStyle w:val="fontstyle21"/>
          <w:rFonts w:ascii="Times New Roman" w:hAnsi="Times New Roman"/>
          <w:b w:val="0"/>
          <w:lang w:val="ro-RO"/>
        </w:rPr>
        <w:t>’’ se substituie cu sintagma ,,</w:t>
      </w:r>
      <w:r w:rsidR="00E8150E" w:rsidRPr="001E4885">
        <w:rPr>
          <w:rStyle w:val="fontstyle21"/>
          <w:rFonts w:ascii="Times New Roman" w:hAnsi="Times New Roman"/>
          <w:b w:val="0"/>
          <w:lang w:val="ro-RO"/>
        </w:rPr>
        <w:t>c</w:t>
      </w:r>
      <w:r w:rsidR="00DE74D0" w:rsidRPr="001E4885">
        <w:rPr>
          <w:rStyle w:val="fontstyle21"/>
          <w:rFonts w:ascii="Times New Roman" w:hAnsi="Times New Roman"/>
          <w:b w:val="0"/>
          <w:lang w:val="ro-RO"/>
        </w:rPr>
        <w:t xml:space="preserve">asei </w:t>
      </w:r>
      <w:r w:rsidR="00E8150E" w:rsidRPr="001E4885">
        <w:rPr>
          <w:rStyle w:val="fontstyle21"/>
          <w:rFonts w:ascii="Times New Roman" w:hAnsi="Times New Roman"/>
          <w:b w:val="0"/>
          <w:lang w:val="ro-RO"/>
        </w:rPr>
        <w:t>t</w:t>
      </w:r>
      <w:r w:rsidR="00DE74D0" w:rsidRPr="001E4885">
        <w:rPr>
          <w:rStyle w:val="fontstyle21"/>
          <w:rFonts w:ascii="Times New Roman" w:hAnsi="Times New Roman"/>
          <w:b w:val="0"/>
          <w:lang w:val="ro-RO"/>
        </w:rPr>
        <w:t xml:space="preserve">eritoriale de </w:t>
      </w:r>
      <w:r w:rsidR="00E8150E" w:rsidRPr="001E4885">
        <w:rPr>
          <w:rStyle w:val="fontstyle21"/>
          <w:rFonts w:ascii="Times New Roman" w:hAnsi="Times New Roman"/>
          <w:b w:val="0"/>
          <w:lang w:val="ro-RO"/>
        </w:rPr>
        <w:t>a</w:t>
      </w:r>
      <w:r w:rsidR="003A4256" w:rsidRPr="001E4885">
        <w:rPr>
          <w:rStyle w:val="fontstyle21"/>
          <w:rFonts w:ascii="Times New Roman" w:hAnsi="Times New Roman"/>
          <w:b w:val="0"/>
          <w:lang w:val="ro-RO"/>
        </w:rPr>
        <w:t xml:space="preserve">sigurări </w:t>
      </w:r>
      <w:r w:rsidR="00E8150E" w:rsidRPr="001E4885">
        <w:rPr>
          <w:rStyle w:val="fontstyle21"/>
          <w:rFonts w:ascii="Times New Roman" w:hAnsi="Times New Roman"/>
          <w:b w:val="0"/>
          <w:lang w:val="ro-RO"/>
        </w:rPr>
        <w:t>s</w:t>
      </w:r>
      <w:r w:rsidR="005A3464" w:rsidRPr="001E4885">
        <w:rPr>
          <w:rStyle w:val="fontstyle21"/>
          <w:rFonts w:ascii="Times New Roman" w:hAnsi="Times New Roman"/>
          <w:b w:val="0"/>
          <w:lang w:val="ro-RO"/>
        </w:rPr>
        <w:t>ociale’’.</w:t>
      </w:r>
    </w:p>
    <w:p w:rsidR="00E8150E" w:rsidRPr="001E4885" w:rsidRDefault="00464A7A" w:rsidP="00CA4ED5">
      <w:pPr>
        <w:pStyle w:val="tt"/>
        <w:spacing w:before="120"/>
        <w:jc w:val="both"/>
        <w:rPr>
          <w:rStyle w:val="fontstyle21"/>
          <w:rFonts w:ascii="Times New Roman" w:hAnsi="Times New Roman"/>
          <w:b w:val="0"/>
          <w:lang w:val="ro-RO"/>
        </w:rPr>
      </w:pPr>
      <w:r w:rsidRPr="001E4885">
        <w:rPr>
          <w:rStyle w:val="fontstyle21"/>
          <w:rFonts w:ascii="Times New Roman" w:hAnsi="Times New Roman"/>
          <w:lang w:val="ro-RO"/>
        </w:rPr>
        <w:t>l</w:t>
      </w:r>
      <w:r w:rsidR="00C0495C" w:rsidRPr="001E4885">
        <w:rPr>
          <w:rStyle w:val="fontstyle21"/>
          <w:rFonts w:ascii="Times New Roman" w:hAnsi="Times New Roman"/>
          <w:lang w:val="ro-RO"/>
        </w:rPr>
        <w:t xml:space="preserve">a punctual </w:t>
      </w:r>
      <w:r w:rsidR="00C932F1" w:rsidRPr="001E4885">
        <w:rPr>
          <w:rStyle w:val="fontstyle21"/>
          <w:rFonts w:ascii="Times New Roman" w:hAnsi="Times New Roman"/>
          <w:lang w:val="ro-RO"/>
        </w:rPr>
        <w:t>17</w:t>
      </w:r>
      <w:r w:rsidR="0068394A" w:rsidRPr="001E4885">
        <w:rPr>
          <w:rStyle w:val="fontstyle21"/>
          <w:rFonts w:ascii="Times New Roman" w:hAnsi="Times New Roman"/>
          <w:b w:val="0"/>
          <w:lang w:val="ro-RO"/>
        </w:rPr>
        <w:t>,</w:t>
      </w:r>
    </w:p>
    <w:p w:rsidR="00C932F1" w:rsidRPr="001E4885" w:rsidRDefault="00CA4ED5" w:rsidP="00CA4ED5">
      <w:pPr>
        <w:pStyle w:val="tt"/>
        <w:spacing w:before="120"/>
        <w:ind w:left="90" w:hanging="360"/>
        <w:jc w:val="both"/>
        <w:rPr>
          <w:rStyle w:val="fontstyle21"/>
          <w:rFonts w:ascii="Times New Roman" w:hAnsi="Times New Roman"/>
          <w:b w:val="0"/>
          <w:lang w:val="ro-RO"/>
        </w:rPr>
      </w:pPr>
      <w:r>
        <w:rPr>
          <w:rStyle w:val="fontstyle21"/>
          <w:rFonts w:ascii="Times New Roman" w:hAnsi="Times New Roman"/>
          <w:b w:val="0"/>
          <w:lang w:val="ro-RO"/>
        </w:rPr>
        <w:t xml:space="preserve">    </w:t>
      </w:r>
      <w:r w:rsidR="00F8547A" w:rsidRPr="001E4885">
        <w:rPr>
          <w:rStyle w:val="fontstyle21"/>
          <w:rFonts w:ascii="Times New Roman" w:hAnsi="Times New Roman"/>
          <w:b w:val="0"/>
          <w:lang w:val="ro-RO"/>
        </w:rPr>
        <w:t xml:space="preserve">15) </w:t>
      </w:r>
      <w:r w:rsidR="00E8150E" w:rsidRPr="001E4885">
        <w:rPr>
          <w:rStyle w:val="fontstyle21"/>
          <w:rFonts w:ascii="Times New Roman" w:hAnsi="Times New Roman"/>
          <w:b w:val="0"/>
          <w:lang w:val="ro-RO"/>
        </w:rPr>
        <w:t xml:space="preserve">după </w:t>
      </w:r>
      <w:r w:rsidR="0068394A" w:rsidRPr="001E4885">
        <w:rPr>
          <w:rStyle w:val="fontstyle21"/>
          <w:rFonts w:ascii="Times New Roman" w:hAnsi="Times New Roman"/>
          <w:b w:val="0"/>
          <w:lang w:val="ro-RO"/>
        </w:rPr>
        <w:t>cuvintele ,,Agenția Națională pentru Ocuparea Forței de Muncă’’</w:t>
      </w:r>
      <w:r w:rsidR="00C932F1" w:rsidRPr="001E4885">
        <w:rPr>
          <w:rStyle w:val="fontstyle21"/>
          <w:rFonts w:ascii="Times New Roman" w:hAnsi="Times New Roman"/>
          <w:b w:val="0"/>
          <w:lang w:val="ro-RO"/>
        </w:rPr>
        <w:t xml:space="preserve"> se </w:t>
      </w:r>
      <w:r w:rsidR="00E8150E" w:rsidRPr="001E4885">
        <w:rPr>
          <w:rStyle w:val="fontstyle21"/>
          <w:rFonts w:ascii="Times New Roman" w:hAnsi="Times New Roman"/>
          <w:b w:val="0"/>
          <w:lang w:val="ro-RO"/>
        </w:rPr>
        <w:t>completează cu cuvintele ”sau Casa Națională de Asigurări Sociale, după caz”, în continuare după text.</w:t>
      </w:r>
    </w:p>
    <w:p w:rsidR="00431932" w:rsidRPr="001E4885" w:rsidRDefault="00431932" w:rsidP="003C2ED3">
      <w:pPr>
        <w:pStyle w:val="tt"/>
        <w:spacing w:before="120"/>
        <w:jc w:val="both"/>
        <w:rPr>
          <w:rStyle w:val="fontstyle21"/>
          <w:rFonts w:ascii="Times New Roman" w:hAnsi="Times New Roman"/>
          <w:b w:val="0"/>
          <w:lang w:val="ro-RO"/>
        </w:rPr>
      </w:pPr>
    </w:p>
    <w:p w:rsidR="00F74B00" w:rsidRPr="001E4885" w:rsidRDefault="00F74B00" w:rsidP="001E4885">
      <w:pPr>
        <w:spacing w:after="0" w:line="240" w:lineRule="auto"/>
        <w:jc w:val="center"/>
        <w:rPr>
          <w:rFonts w:ascii="Times New Roman" w:hAnsi="Times New Roman" w:cs="Times New Roman"/>
          <w:sz w:val="28"/>
          <w:szCs w:val="28"/>
          <w:lang w:val="ro-RO"/>
        </w:rPr>
      </w:pPr>
    </w:p>
    <w:p w:rsidR="0006109B" w:rsidRPr="001E4885" w:rsidRDefault="0006109B" w:rsidP="001E4885">
      <w:pPr>
        <w:spacing w:after="0" w:line="240" w:lineRule="auto"/>
        <w:rPr>
          <w:rFonts w:ascii="Times New Roman" w:eastAsia="BatangChe" w:hAnsi="Times New Roman" w:cs="Times New Roman"/>
          <w:b/>
          <w:sz w:val="26"/>
          <w:szCs w:val="26"/>
          <w:lang w:val="ro-RO"/>
        </w:rPr>
      </w:pPr>
      <w:r w:rsidRPr="001E4885">
        <w:rPr>
          <w:rFonts w:ascii="Times New Roman" w:eastAsia="BatangChe" w:hAnsi="Times New Roman" w:cs="Times New Roman"/>
          <w:b/>
          <w:sz w:val="26"/>
          <w:szCs w:val="26"/>
          <w:lang w:val="ro-RO"/>
        </w:rPr>
        <w:t>Prim-ministru                                                                        PAVEL FILIP</w:t>
      </w:r>
    </w:p>
    <w:p w:rsidR="0006109B" w:rsidRPr="001E4885" w:rsidRDefault="0006109B" w:rsidP="001E4885">
      <w:pPr>
        <w:spacing w:after="0" w:line="240" w:lineRule="auto"/>
        <w:rPr>
          <w:rFonts w:ascii="Times New Roman" w:eastAsia="BatangChe" w:hAnsi="Times New Roman" w:cs="Times New Roman"/>
          <w:b/>
          <w:sz w:val="26"/>
          <w:szCs w:val="26"/>
          <w:lang w:val="ro-RO"/>
        </w:rPr>
      </w:pPr>
    </w:p>
    <w:p w:rsidR="0006109B" w:rsidRPr="001E4885" w:rsidRDefault="0006109B" w:rsidP="001E4885">
      <w:pPr>
        <w:spacing w:after="0" w:line="240" w:lineRule="auto"/>
        <w:rPr>
          <w:rFonts w:ascii="Times New Roman" w:eastAsia="BatangChe" w:hAnsi="Times New Roman" w:cs="Times New Roman"/>
          <w:b/>
          <w:sz w:val="26"/>
          <w:szCs w:val="26"/>
          <w:lang w:val="ro-RO"/>
        </w:rPr>
      </w:pPr>
      <w:r w:rsidRPr="001E4885">
        <w:rPr>
          <w:rFonts w:ascii="Times New Roman" w:eastAsia="BatangChe" w:hAnsi="Times New Roman" w:cs="Times New Roman"/>
          <w:b/>
          <w:sz w:val="26"/>
          <w:szCs w:val="26"/>
          <w:lang w:val="ro-RO"/>
        </w:rPr>
        <w:t>Contrasemnează :</w:t>
      </w:r>
    </w:p>
    <w:p w:rsidR="0006109B" w:rsidRPr="001E4885" w:rsidRDefault="0006109B" w:rsidP="001E4885">
      <w:pPr>
        <w:spacing w:after="0" w:line="240" w:lineRule="auto"/>
        <w:rPr>
          <w:rFonts w:ascii="Times New Roman" w:eastAsia="BatangChe" w:hAnsi="Times New Roman" w:cs="Times New Roman"/>
          <w:b/>
          <w:sz w:val="26"/>
          <w:szCs w:val="26"/>
          <w:lang w:val="ro-RO"/>
        </w:rPr>
      </w:pPr>
      <w:r w:rsidRPr="001E4885">
        <w:rPr>
          <w:rFonts w:ascii="Times New Roman" w:eastAsia="BatangChe" w:hAnsi="Times New Roman" w:cs="Times New Roman"/>
          <w:b/>
          <w:sz w:val="26"/>
          <w:szCs w:val="26"/>
          <w:lang w:val="ro-RO"/>
        </w:rPr>
        <w:t xml:space="preserve">Ministrul sănătății, </w:t>
      </w:r>
    </w:p>
    <w:p w:rsidR="0006109B" w:rsidRPr="001E4885" w:rsidRDefault="0006109B" w:rsidP="001E4885">
      <w:pPr>
        <w:spacing w:after="0" w:line="240" w:lineRule="auto"/>
        <w:rPr>
          <w:rFonts w:ascii="Times New Roman" w:eastAsia="BatangChe" w:hAnsi="Times New Roman" w:cs="Times New Roman"/>
          <w:b/>
          <w:sz w:val="26"/>
          <w:szCs w:val="26"/>
          <w:lang w:val="ro-RO"/>
        </w:rPr>
      </w:pPr>
      <w:r w:rsidRPr="001E4885">
        <w:rPr>
          <w:rFonts w:ascii="Times New Roman" w:eastAsia="BatangChe" w:hAnsi="Times New Roman" w:cs="Times New Roman"/>
          <w:b/>
          <w:sz w:val="26"/>
          <w:szCs w:val="26"/>
          <w:lang w:val="ro-RO"/>
        </w:rPr>
        <w:t xml:space="preserve">muncii și protecției sociale </w:t>
      </w:r>
      <w:r w:rsidRPr="001E4885">
        <w:rPr>
          <w:rFonts w:ascii="Times New Roman" w:eastAsia="BatangChe" w:hAnsi="Times New Roman" w:cs="Times New Roman"/>
          <w:sz w:val="26"/>
          <w:szCs w:val="26"/>
          <w:lang w:val="ro-RO"/>
        </w:rPr>
        <w:t xml:space="preserve">                                                  </w:t>
      </w:r>
      <w:r w:rsidRPr="001E4885">
        <w:rPr>
          <w:rFonts w:ascii="Times New Roman" w:eastAsia="BatangChe" w:hAnsi="Times New Roman" w:cs="Times New Roman"/>
          <w:b/>
          <w:sz w:val="26"/>
          <w:szCs w:val="26"/>
          <w:lang w:val="ro-RO"/>
        </w:rPr>
        <w:t>Svetlana CEBOTARI</w:t>
      </w:r>
    </w:p>
    <w:p w:rsidR="0006109B" w:rsidRPr="001E4885" w:rsidRDefault="0006109B" w:rsidP="001E4885">
      <w:pPr>
        <w:spacing w:after="0" w:line="240" w:lineRule="auto"/>
        <w:rPr>
          <w:rFonts w:ascii="Times New Roman" w:eastAsia="BatangChe" w:hAnsi="Times New Roman" w:cs="Times New Roman"/>
          <w:b/>
          <w:sz w:val="26"/>
          <w:szCs w:val="26"/>
          <w:lang w:val="ro-RO"/>
        </w:rPr>
      </w:pPr>
    </w:p>
    <w:p w:rsidR="0006109B" w:rsidRPr="001E4885" w:rsidRDefault="0006109B" w:rsidP="001E4885">
      <w:pPr>
        <w:spacing w:after="0" w:line="240" w:lineRule="auto"/>
        <w:rPr>
          <w:rFonts w:ascii="Times New Roman" w:eastAsia="BatangChe" w:hAnsi="Times New Roman" w:cs="Times New Roman"/>
          <w:b/>
          <w:sz w:val="26"/>
          <w:szCs w:val="26"/>
          <w:lang w:val="ro-RO"/>
        </w:rPr>
      </w:pPr>
      <w:r w:rsidRPr="001E4885">
        <w:rPr>
          <w:rFonts w:ascii="Times New Roman" w:eastAsia="BatangChe" w:hAnsi="Times New Roman" w:cs="Times New Roman"/>
          <w:b/>
          <w:sz w:val="26"/>
          <w:szCs w:val="26"/>
          <w:lang w:val="ro-RO"/>
        </w:rPr>
        <w:t xml:space="preserve">Ministrul </w:t>
      </w:r>
      <w:bookmarkStart w:id="0" w:name="_GoBack"/>
      <w:bookmarkEnd w:id="0"/>
      <w:r w:rsidRPr="001E4885">
        <w:rPr>
          <w:rFonts w:ascii="Times New Roman" w:eastAsia="BatangChe" w:hAnsi="Times New Roman" w:cs="Times New Roman"/>
          <w:b/>
          <w:sz w:val="26"/>
          <w:szCs w:val="26"/>
          <w:lang w:val="ro-RO"/>
        </w:rPr>
        <w:t>finanțelor                                                             Octavian ARMAȘU</w:t>
      </w:r>
    </w:p>
    <w:p w:rsidR="0006109B" w:rsidRPr="001E4885" w:rsidRDefault="0006109B" w:rsidP="001E4885">
      <w:pPr>
        <w:spacing w:after="0" w:line="240" w:lineRule="auto"/>
        <w:rPr>
          <w:rFonts w:ascii="Times New Roman" w:eastAsia="BatangChe" w:hAnsi="Times New Roman" w:cs="Times New Roman"/>
          <w:b/>
          <w:sz w:val="26"/>
          <w:szCs w:val="26"/>
          <w:lang w:val="ro-RO"/>
        </w:rPr>
      </w:pPr>
    </w:p>
    <w:p w:rsidR="0006109B" w:rsidRPr="001E4885" w:rsidRDefault="0006109B" w:rsidP="001E4885">
      <w:pPr>
        <w:spacing w:after="0" w:line="240" w:lineRule="auto"/>
        <w:rPr>
          <w:rFonts w:ascii="Times New Roman" w:eastAsia="BatangChe" w:hAnsi="Times New Roman" w:cs="Times New Roman"/>
          <w:sz w:val="26"/>
          <w:szCs w:val="26"/>
          <w:lang w:val="ro-RO"/>
        </w:rPr>
      </w:pPr>
      <w:r w:rsidRPr="001E4885">
        <w:rPr>
          <w:rFonts w:ascii="Times New Roman" w:eastAsia="BatangChe" w:hAnsi="Times New Roman" w:cs="Times New Roman"/>
          <w:b/>
          <w:sz w:val="26"/>
          <w:szCs w:val="26"/>
          <w:lang w:val="ro-RO"/>
        </w:rPr>
        <w:t>Ministrul justiției                                                                Victoria IFTODI</w:t>
      </w:r>
    </w:p>
    <w:p w:rsidR="0006109B" w:rsidRPr="001E4885" w:rsidRDefault="0006109B" w:rsidP="001E4885">
      <w:pPr>
        <w:spacing w:after="0" w:line="240" w:lineRule="auto"/>
        <w:ind w:firstLine="708"/>
        <w:rPr>
          <w:rFonts w:ascii="Times New Roman" w:hAnsi="Times New Roman" w:cs="Times New Roman"/>
          <w:b/>
          <w:sz w:val="28"/>
          <w:szCs w:val="28"/>
          <w:lang w:val="ro-RO"/>
        </w:rPr>
      </w:pPr>
    </w:p>
    <w:p w:rsidR="0006109B" w:rsidRPr="001E4885" w:rsidRDefault="0006109B" w:rsidP="001E4885">
      <w:pPr>
        <w:spacing w:after="0" w:line="240" w:lineRule="auto"/>
        <w:jc w:val="center"/>
        <w:rPr>
          <w:rFonts w:ascii="Times New Roman" w:hAnsi="Times New Roman" w:cs="Times New Roman"/>
          <w:sz w:val="28"/>
          <w:szCs w:val="28"/>
          <w:lang w:val="ro-RO"/>
        </w:rPr>
      </w:pPr>
    </w:p>
    <w:sectPr w:rsidR="0006109B" w:rsidRPr="001E4885" w:rsidSect="000D45DC">
      <w:pgSz w:w="12240" w:h="15840"/>
      <w:pgMar w:top="426"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35849"/>
    <w:multiLevelType w:val="hybridMultilevel"/>
    <w:tmpl w:val="E74CFA42"/>
    <w:lvl w:ilvl="0" w:tplc="53A426FC">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331FE2"/>
    <w:multiLevelType w:val="hybridMultilevel"/>
    <w:tmpl w:val="F940C7A2"/>
    <w:lvl w:ilvl="0" w:tplc="70F85B82">
      <w:start w:val="1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B954A0"/>
    <w:multiLevelType w:val="hybridMultilevel"/>
    <w:tmpl w:val="72BE6EF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hyphenationZone w:val="425"/>
  <w:drawingGridHorizontalSpacing w:val="110"/>
  <w:displayHorizontalDrawingGridEvery w:val="2"/>
  <w:characterSpacingControl w:val="doNotCompress"/>
  <w:compat/>
  <w:rsids>
    <w:rsidRoot w:val="002168C1"/>
    <w:rsid w:val="00002A5E"/>
    <w:rsid w:val="00003DEB"/>
    <w:rsid w:val="00004FC4"/>
    <w:rsid w:val="000215FE"/>
    <w:rsid w:val="00045635"/>
    <w:rsid w:val="0006109B"/>
    <w:rsid w:val="00074016"/>
    <w:rsid w:val="00076C8F"/>
    <w:rsid w:val="00080892"/>
    <w:rsid w:val="000947AB"/>
    <w:rsid w:val="000C0E7E"/>
    <w:rsid w:val="000C6B52"/>
    <w:rsid w:val="000D45DC"/>
    <w:rsid w:val="000E39A8"/>
    <w:rsid w:val="000F6355"/>
    <w:rsid w:val="001015F1"/>
    <w:rsid w:val="00101960"/>
    <w:rsid w:val="00111A4C"/>
    <w:rsid w:val="0012085F"/>
    <w:rsid w:val="00141399"/>
    <w:rsid w:val="00143ACA"/>
    <w:rsid w:val="00174D08"/>
    <w:rsid w:val="00182F65"/>
    <w:rsid w:val="00187843"/>
    <w:rsid w:val="001C36D6"/>
    <w:rsid w:val="001C572F"/>
    <w:rsid w:val="001E4885"/>
    <w:rsid w:val="001F1F0F"/>
    <w:rsid w:val="002161D1"/>
    <w:rsid w:val="002168C1"/>
    <w:rsid w:val="00246A65"/>
    <w:rsid w:val="00246A67"/>
    <w:rsid w:val="00262018"/>
    <w:rsid w:val="0026439F"/>
    <w:rsid w:val="00296038"/>
    <w:rsid w:val="002A7A76"/>
    <w:rsid w:val="002D0547"/>
    <w:rsid w:val="002D468C"/>
    <w:rsid w:val="002E1440"/>
    <w:rsid w:val="002E745D"/>
    <w:rsid w:val="003148ED"/>
    <w:rsid w:val="00321D35"/>
    <w:rsid w:val="00347DA8"/>
    <w:rsid w:val="003657B4"/>
    <w:rsid w:val="00365E90"/>
    <w:rsid w:val="00373EF2"/>
    <w:rsid w:val="00392D14"/>
    <w:rsid w:val="003A4256"/>
    <w:rsid w:val="003C2ED3"/>
    <w:rsid w:val="003C4332"/>
    <w:rsid w:val="003E4E29"/>
    <w:rsid w:val="003F194E"/>
    <w:rsid w:val="00404EB8"/>
    <w:rsid w:val="00431932"/>
    <w:rsid w:val="004434D2"/>
    <w:rsid w:val="00451C0A"/>
    <w:rsid w:val="00455376"/>
    <w:rsid w:val="00464A7A"/>
    <w:rsid w:val="004816B7"/>
    <w:rsid w:val="004833F9"/>
    <w:rsid w:val="0048350E"/>
    <w:rsid w:val="004967C0"/>
    <w:rsid w:val="004A22F5"/>
    <w:rsid w:val="004D179B"/>
    <w:rsid w:val="004E5EB6"/>
    <w:rsid w:val="00557EC4"/>
    <w:rsid w:val="005605BA"/>
    <w:rsid w:val="005818D9"/>
    <w:rsid w:val="005933A4"/>
    <w:rsid w:val="005A27F9"/>
    <w:rsid w:val="005A3464"/>
    <w:rsid w:val="005C6064"/>
    <w:rsid w:val="005D317A"/>
    <w:rsid w:val="00606A41"/>
    <w:rsid w:val="0062364E"/>
    <w:rsid w:val="00650C50"/>
    <w:rsid w:val="0068394A"/>
    <w:rsid w:val="006972E1"/>
    <w:rsid w:val="006A2F22"/>
    <w:rsid w:val="006C3A20"/>
    <w:rsid w:val="007150F1"/>
    <w:rsid w:val="00747C61"/>
    <w:rsid w:val="00765019"/>
    <w:rsid w:val="00765AB2"/>
    <w:rsid w:val="0076741B"/>
    <w:rsid w:val="007906B9"/>
    <w:rsid w:val="007A50AA"/>
    <w:rsid w:val="007B41CE"/>
    <w:rsid w:val="007B7FF6"/>
    <w:rsid w:val="007C26ED"/>
    <w:rsid w:val="007E729C"/>
    <w:rsid w:val="008115D4"/>
    <w:rsid w:val="00815DC9"/>
    <w:rsid w:val="00815FCE"/>
    <w:rsid w:val="00835DDD"/>
    <w:rsid w:val="00870ED6"/>
    <w:rsid w:val="0087453F"/>
    <w:rsid w:val="00887156"/>
    <w:rsid w:val="00887893"/>
    <w:rsid w:val="008917DB"/>
    <w:rsid w:val="00895608"/>
    <w:rsid w:val="008A06C7"/>
    <w:rsid w:val="008A1782"/>
    <w:rsid w:val="008A4E4A"/>
    <w:rsid w:val="008C08DA"/>
    <w:rsid w:val="008D4167"/>
    <w:rsid w:val="008E232D"/>
    <w:rsid w:val="00926079"/>
    <w:rsid w:val="009867D5"/>
    <w:rsid w:val="009A0152"/>
    <w:rsid w:val="009E167D"/>
    <w:rsid w:val="00A02261"/>
    <w:rsid w:val="00A13E20"/>
    <w:rsid w:val="00A144BB"/>
    <w:rsid w:val="00A44C1E"/>
    <w:rsid w:val="00A623B1"/>
    <w:rsid w:val="00A62970"/>
    <w:rsid w:val="00A674B8"/>
    <w:rsid w:val="00A72CF3"/>
    <w:rsid w:val="00A94CE6"/>
    <w:rsid w:val="00AA635E"/>
    <w:rsid w:val="00AB36F7"/>
    <w:rsid w:val="00AD1071"/>
    <w:rsid w:val="00AE22FE"/>
    <w:rsid w:val="00AF6AA7"/>
    <w:rsid w:val="00B00E88"/>
    <w:rsid w:val="00B04412"/>
    <w:rsid w:val="00B45E3E"/>
    <w:rsid w:val="00B6180B"/>
    <w:rsid w:val="00B67683"/>
    <w:rsid w:val="00B81E24"/>
    <w:rsid w:val="00BA2E24"/>
    <w:rsid w:val="00BA58EE"/>
    <w:rsid w:val="00BC2240"/>
    <w:rsid w:val="00BC7CD7"/>
    <w:rsid w:val="00BD47D7"/>
    <w:rsid w:val="00BE5A12"/>
    <w:rsid w:val="00C0495C"/>
    <w:rsid w:val="00C2033C"/>
    <w:rsid w:val="00C501BA"/>
    <w:rsid w:val="00C641FA"/>
    <w:rsid w:val="00C67DF6"/>
    <w:rsid w:val="00C905D3"/>
    <w:rsid w:val="00C932F1"/>
    <w:rsid w:val="00CA0992"/>
    <w:rsid w:val="00CA4ED5"/>
    <w:rsid w:val="00CD2670"/>
    <w:rsid w:val="00CD38F1"/>
    <w:rsid w:val="00CE719E"/>
    <w:rsid w:val="00D214B6"/>
    <w:rsid w:val="00D42051"/>
    <w:rsid w:val="00D739C4"/>
    <w:rsid w:val="00DA58CC"/>
    <w:rsid w:val="00DB15F3"/>
    <w:rsid w:val="00DC2767"/>
    <w:rsid w:val="00DD1650"/>
    <w:rsid w:val="00DE00A8"/>
    <w:rsid w:val="00DE74D0"/>
    <w:rsid w:val="00E3440C"/>
    <w:rsid w:val="00E46259"/>
    <w:rsid w:val="00E8150E"/>
    <w:rsid w:val="00E85623"/>
    <w:rsid w:val="00E87508"/>
    <w:rsid w:val="00E93B18"/>
    <w:rsid w:val="00ED3771"/>
    <w:rsid w:val="00F03AC2"/>
    <w:rsid w:val="00F442FD"/>
    <w:rsid w:val="00F45306"/>
    <w:rsid w:val="00F71FEC"/>
    <w:rsid w:val="00F74B00"/>
    <w:rsid w:val="00F83F6B"/>
    <w:rsid w:val="00F8547A"/>
    <w:rsid w:val="00FA3514"/>
    <w:rsid w:val="00FE6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8C1"/>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168C1"/>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168C1"/>
    <w:pPr>
      <w:spacing w:after="0" w:line="240" w:lineRule="auto"/>
      <w:jc w:val="center"/>
    </w:pPr>
    <w:rPr>
      <w:rFonts w:ascii="Times New Roman" w:eastAsia="Times New Roman" w:hAnsi="Times New Roman" w:cs="Times New Roman"/>
      <w:i/>
      <w:iCs/>
      <w:color w:val="663300"/>
      <w:sz w:val="20"/>
      <w:szCs w:val="20"/>
    </w:rPr>
  </w:style>
  <w:style w:type="paragraph" w:customStyle="1" w:styleId="cn">
    <w:name w:val="cn"/>
    <w:basedOn w:val="Normal"/>
    <w:rsid w:val="002168C1"/>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2168C1"/>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168C1"/>
    <w:rPr>
      <w:color w:val="0000FF"/>
      <w:u w:val="single"/>
    </w:rPr>
  </w:style>
  <w:style w:type="paragraph" w:styleId="BalloonText">
    <w:name w:val="Balloon Text"/>
    <w:basedOn w:val="Normal"/>
    <w:link w:val="BalloonTextChar"/>
    <w:uiPriority w:val="99"/>
    <w:semiHidden/>
    <w:unhideWhenUsed/>
    <w:rsid w:val="0021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C1"/>
    <w:rPr>
      <w:rFonts w:ascii="Tahoma" w:hAnsi="Tahoma" w:cs="Tahoma"/>
      <w:sz w:val="16"/>
      <w:szCs w:val="16"/>
    </w:rPr>
  </w:style>
  <w:style w:type="paragraph" w:customStyle="1" w:styleId="rg">
    <w:name w:val="rg"/>
    <w:basedOn w:val="Normal"/>
    <w:rsid w:val="002168C1"/>
    <w:pPr>
      <w:spacing w:after="0" w:line="240" w:lineRule="auto"/>
      <w:jc w:val="right"/>
    </w:pPr>
    <w:rPr>
      <w:rFonts w:ascii="Times New Roman" w:eastAsiaTheme="minorEastAsia" w:hAnsi="Times New Roman" w:cs="Times New Roman"/>
      <w:sz w:val="24"/>
      <w:szCs w:val="24"/>
      <w:lang w:val="en-GB" w:eastAsia="en-GB"/>
    </w:rPr>
  </w:style>
  <w:style w:type="character" w:customStyle="1" w:styleId="fontstyle01">
    <w:name w:val="fontstyle01"/>
    <w:basedOn w:val="DefaultParagraphFont"/>
    <w:rsid w:val="002168C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68C1"/>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2168C1"/>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body">
    <w:name w:val="doc_body"/>
    <w:basedOn w:val="DefaultParagraphFont"/>
    <w:rsid w:val="00111A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68C1"/>
    <w:pPr>
      <w:spacing w:after="0" w:line="240" w:lineRule="auto"/>
      <w:ind w:firstLine="567"/>
      <w:jc w:val="both"/>
    </w:pPr>
    <w:rPr>
      <w:rFonts w:ascii="Times New Roman" w:eastAsia="Times New Roman" w:hAnsi="Times New Roman" w:cs="Times New Roman"/>
      <w:sz w:val="24"/>
      <w:szCs w:val="24"/>
    </w:rPr>
  </w:style>
  <w:style w:type="paragraph" w:customStyle="1" w:styleId="tt">
    <w:name w:val="tt"/>
    <w:basedOn w:val="Normal"/>
    <w:rsid w:val="002168C1"/>
    <w:pPr>
      <w:spacing w:after="0" w:line="240" w:lineRule="auto"/>
      <w:jc w:val="center"/>
    </w:pPr>
    <w:rPr>
      <w:rFonts w:ascii="Times New Roman" w:eastAsia="Times New Roman" w:hAnsi="Times New Roman" w:cs="Times New Roman"/>
      <w:b/>
      <w:bCs/>
      <w:sz w:val="24"/>
      <w:szCs w:val="24"/>
    </w:rPr>
  </w:style>
  <w:style w:type="paragraph" w:customStyle="1" w:styleId="pb">
    <w:name w:val="pb"/>
    <w:basedOn w:val="Normal"/>
    <w:rsid w:val="002168C1"/>
    <w:pPr>
      <w:spacing w:after="0" w:line="240" w:lineRule="auto"/>
      <w:jc w:val="center"/>
    </w:pPr>
    <w:rPr>
      <w:rFonts w:ascii="Times New Roman" w:eastAsia="Times New Roman" w:hAnsi="Times New Roman" w:cs="Times New Roman"/>
      <w:i/>
      <w:iCs/>
      <w:color w:val="663300"/>
      <w:sz w:val="20"/>
      <w:szCs w:val="20"/>
    </w:rPr>
  </w:style>
  <w:style w:type="paragraph" w:customStyle="1" w:styleId="cn">
    <w:name w:val="cn"/>
    <w:basedOn w:val="Normal"/>
    <w:rsid w:val="002168C1"/>
    <w:pPr>
      <w:spacing w:after="0" w:line="240" w:lineRule="auto"/>
      <w:jc w:val="center"/>
    </w:pPr>
    <w:rPr>
      <w:rFonts w:ascii="Times New Roman" w:eastAsia="Times New Roman" w:hAnsi="Times New Roman" w:cs="Times New Roman"/>
      <w:sz w:val="24"/>
      <w:szCs w:val="24"/>
    </w:rPr>
  </w:style>
  <w:style w:type="paragraph" w:customStyle="1" w:styleId="cb">
    <w:name w:val="cb"/>
    <w:basedOn w:val="Normal"/>
    <w:rsid w:val="002168C1"/>
    <w:pPr>
      <w:spacing w:after="0" w:line="240" w:lineRule="auto"/>
      <w:jc w:val="center"/>
    </w:pPr>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168C1"/>
    <w:rPr>
      <w:color w:val="0000FF"/>
      <w:u w:val="single"/>
    </w:rPr>
  </w:style>
  <w:style w:type="paragraph" w:styleId="BalloonText">
    <w:name w:val="Balloon Text"/>
    <w:basedOn w:val="Normal"/>
    <w:link w:val="BalloonTextChar"/>
    <w:uiPriority w:val="99"/>
    <w:semiHidden/>
    <w:unhideWhenUsed/>
    <w:rsid w:val="00216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C1"/>
    <w:rPr>
      <w:rFonts w:ascii="Tahoma" w:hAnsi="Tahoma" w:cs="Tahoma"/>
      <w:sz w:val="16"/>
      <w:szCs w:val="16"/>
    </w:rPr>
  </w:style>
  <w:style w:type="paragraph" w:customStyle="1" w:styleId="rg">
    <w:name w:val="rg"/>
    <w:basedOn w:val="Normal"/>
    <w:rsid w:val="002168C1"/>
    <w:pPr>
      <w:spacing w:after="0" w:line="240" w:lineRule="auto"/>
      <w:jc w:val="right"/>
    </w:pPr>
    <w:rPr>
      <w:rFonts w:ascii="Times New Roman" w:eastAsiaTheme="minorEastAsia" w:hAnsi="Times New Roman" w:cs="Times New Roman"/>
      <w:sz w:val="24"/>
      <w:szCs w:val="24"/>
      <w:lang w:val="en-GB" w:eastAsia="en-GB"/>
    </w:rPr>
  </w:style>
  <w:style w:type="character" w:customStyle="1" w:styleId="fontstyle01">
    <w:name w:val="fontstyle01"/>
    <w:basedOn w:val="DefaultParagraphFont"/>
    <w:rsid w:val="002168C1"/>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2168C1"/>
    <w:rPr>
      <w:rFonts w:ascii="TimesNewRomanPSMT" w:hAnsi="TimesNewRomanPSMT" w:hint="default"/>
      <w:b w:val="0"/>
      <w:bCs w:val="0"/>
      <w:i w:val="0"/>
      <w:iCs w:val="0"/>
      <w:color w:val="000000"/>
      <w:sz w:val="28"/>
      <w:szCs w:val="28"/>
    </w:rPr>
  </w:style>
  <w:style w:type="table" w:styleId="TableGrid">
    <w:name w:val="Table Grid"/>
    <w:basedOn w:val="TableNormal"/>
    <w:uiPriority w:val="59"/>
    <w:rsid w:val="002168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7199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F5DC4-192C-4603-9209-FB0D21A0D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794</Words>
  <Characters>4529</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MMPSF</Company>
  <LinksUpToDate>false</LinksUpToDate>
  <CharactersWithSpaces>5313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 Constantin</dc:creator>
  <cp:lastModifiedBy>user</cp:lastModifiedBy>
  <cp:revision>20</cp:revision>
  <dcterms:created xsi:type="dcterms:W3CDTF">2018-07-12T14:28:00Z</dcterms:created>
  <dcterms:modified xsi:type="dcterms:W3CDTF">2018-08-10T07:16:00Z</dcterms:modified>
</cp:coreProperties>
</file>