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E8" w:rsidRPr="00904DE8" w:rsidRDefault="00904DE8" w:rsidP="00904DE8">
      <w:pPr>
        <w:tabs>
          <w:tab w:val="left" w:pos="884"/>
          <w:tab w:val="left" w:pos="1196"/>
        </w:tabs>
        <w:spacing w:after="0" w:line="240" w:lineRule="auto"/>
        <w:jc w:val="center"/>
        <w:rPr>
          <w:rFonts w:ascii="Times New Roman" w:eastAsia="Calibri" w:hAnsi="Times New Roman" w:cs="Arial"/>
          <w:b/>
          <w:sz w:val="28"/>
          <w:szCs w:val="28"/>
          <w:lang w:val="fr-FR"/>
        </w:rPr>
      </w:pPr>
      <w:bookmarkStart w:id="0" w:name="_GoBack"/>
      <w:bookmarkEnd w:id="0"/>
      <w:r w:rsidRPr="00904DE8">
        <w:rPr>
          <w:rFonts w:ascii="Times New Roman" w:eastAsia="Calibri" w:hAnsi="Times New Roman" w:cs="Arial"/>
          <w:b/>
          <w:sz w:val="28"/>
          <w:szCs w:val="28"/>
          <w:lang w:val="fr-FR"/>
        </w:rPr>
        <w:t>Nota informativă</w:t>
      </w:r>
    </w:p>
    <w:p w:rsidR="00904DE8" w:rsidRPr="00904DE8" w:rsidRDefault="00904DE8" w:rsidP="00904DE8">
      <w:pPr>
        <w:tabs>
          <w:tab w:val="left" w:pos="884"/>
          <w:tab w:val="left" w:pos="1196"/>
        </w:tabs>
        <w:spacing w:after="0" w:line="240" w:lineRule="auto"/>
        <w:jc w:val="center"/>
        <w:rPr>
          <w:rFonts w:ascii="Times New Roman" w:eastAsia="Calibri" w:hAnsi="Times New Roman" w:cs="Arial"/>
          <w:b/>
          <w:sz w:val="24"/>
          <w:szCs w:val="24"/>
          <w:vertAlign w:val="superscript"/>
          <w:lang w:val="fr-FR"/>
        </w:rPr>
      </w:pPr>
      <w:r w:rsidRPr="00904DE8">
        <w:rPr>
          <w:rFonts w:ascii="Times New Roman" w:eastAsia="Calibri" w:hAnsi="Times New Roman" w:cs="Arial"/>
          <w:b/>
          <w:sz w:val="28"/>
          <w:szCs w:val="28"/>
          <w:lang w:val="fr-FR"/>
        </w:rPr>
        <w:t xml:space="preserve"> </w:t>
      </w:r>
      <w:proofErr w:type="gramStart"/>
      <w:r w:rsidRPr="00904DE8">
        <w:rPr>
          <w:rFonts w:ascii="Times New Roman" w:eastAsia="Calibri" w:hAnsi="Times New Roman" w:cs="Arial"/>
          <w:b/>
          <w:sz w:val="28"/>
          <w:szCs w:val="28"/>
          <w:lang w:val="fr-FR"/>
        </w:rPr>
        <w:t>la</w:t>
      </w:r>
      <w:proofErr w:type="gramEnd"/>
      <w:r w:rsidRPr="00904DE8">
        <w:rPr>
          <w:rFonts w:ascii="Times New Roman" w:eastAsia="Calibri" w:hAnsi="Times New Roman" w:cs="Arial"/>
          <w:b/>
          <w:sz w:val="28"/>
          <w:szCs w:val="28"/>
          <w:lang w:val="fr-FR"/>
        </w:rPr>
        <w:t xml:space="preserve"> proiectul </w:t>
      </w:r>
      <w:r w:rsidRPr="00904DE8">
        <w:rPr>
          <w:rFonts w:ascii="Times New Roman" w:eastAsia="SimSun" w:hAnsi="Times New Roman" w:cs="Arial"/>
          <w:b/>
          <w:kern w:val="1"/>
          <w:sz w:val="28"/>
          <w:szCs w:val="28"/>
          <w:lang w:val="fr-FR" w:eastAsia="zh-CN"/>
        </w:rPr>
        <w:t xml:space="preserve">hotărîrii Guvernului </w:t>
      </w:r>
      <w:r w:rsidRPr="00904DE8">
        <w:rPr>
          <w:rFonts w:ascii="Times New Roman" w:eastAsia="Times New Roman" w:hAnsi="Times New Roman" w:cs="Arial"/>
          <w:b/>
          <w:bCs/>
          <w:sz w:val="28"/>
          <w:szCs w:val="28"/>
          <w:lang w:val="fr-FR"/>
        </w:rPr>
        <w:t>cu privire la modificarea unor hotărâri ale Guvernului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3"/>
      </w:tblGrid>
      <w:tr w:rsidR="00904DE8" w:rsidRPr="00904DE8" w:rsidTr="006D7113">
        <w:tc>
          <w:tcPr>
            <w:tcW w:w="5000" w:type="pct"/>
          </w:tcPr>
          <w:p w:rsidR="00904DE8" w:rsidRPr="00904DE8" w:rsidRDefault="00904DE8" w:rsidP="00904DE8">
            <w:pPr>
              <w:numPr>
                <w:ilvl w:val="3"/>
                <w:numId w:val="1"/>
              </w:numPr>
              <w:tabs>
                <w:tab w:val="left" w:pos="284"/>
                <w:tab w:val="left" w:pos="1196"/>
              </w:tabs>
              <w:spacing w:after="0" w:line="240" w:lineRule="auto"/>
              <w:jc w:val="both"/>
              <w:rPr>
                <w:rFonts w:ascii="Times New Roman" w:eastAsia="Calibri" w:hAnsi="Times New Roman" w:cs="Arial"/>
                <w:b/>
                <w:sz w:val="28"/>
                <w:szCs w:val="28"/>
                <w:lang w:val="fr-FR"/>
              </w:rPr>
            </w:pPr>
            <w:r w:rsidRPr="00904DE8">
              <w:rPr>
                <w:rFonts w:ascii="Times New Roman" w:eastAsia="Calibri" w:hAnsi="Times New Roman" w:cs="Arial"/>
                <w:b/>
                <w:sz w:val="28"/>
                <w:szCs w:val="28"/>
                <w:lang w:val="fr-FR"/>
              </w:rPr>
              <w:t xml:space="preserve"> Denumirea autorului şi, după caz, a participanţilor </w:t>
            </w:r>
            <w:proofErr w:type="gramStart"/>
            <w:r w:rsidRPr="00904DE8">
              <w:rPr>
                <w:rFonts w:ascii="Times New Roman" w:eastAsia="Calibri" w:hAnsi="Times New Roman" w:cs="Arial"/>
                <w:b/>
                <w:sz w:val="28"/>
                <w:szCs w:val="28"/>
                <w:lang w:val="fr-FR"/>
              </w:rPr>
              <w:t>la elaborarea</w:t>
            </w:r>
            <w:proofErr w:type="gramEnd"/>
            <w:r w:rsidRPr="00904DE8">
              <w:rPr>
                <w:rFonts w:ascii="Times New Roman" w:eastAsia="Calibri" w:hAnsi="Times New Roman" w:cs="Arial"/>
                <w:b/>
                <w:sz w:val="28"/>
                <w:szCs w:val="28"/>
                <w:lang w:val="fr-FR"/>
              </w:rPr>
              <w:t xml:space="preserve"> proiectului</w:t>
            </w:r>
          </w:p>
        </w:tc>
      </w:tr>
      <w:tr w:rsidR="00904DE8" w:rsidRPr="00904DE8" w:rsidTr="006D7113">
        <w:tc>
          <w:tcPr>
            <w:tcW w:w="5000" w:type="pct"/>
          </w:tcPr>
          <w:p w:rsidR="00904DE8" w:rsidRPr="00904DE8" w:rsidRDefault="00904DE8" w:rsidP="00904DE8">
            <w:pPr>
              <w:spacing w:after="0" w:line="240" w:lineRule="auto"/>
              <w:jc w:val="both"/>
              <w:rPr>
                <w:rFonts w:ascii="Times New Roman" w:eastAsia="Calibri" w:hAnsi="Times New Roman" w:cs="Arial"/>
                <w:sz w:val="24"/>
                <w:szCs w:val="24"/>
                <w:lang w:val="fr-FR"/>
              </w:rPr>
            </w:pPr>
            <w:r w:rsidRPr="00904DE8">
              <w:rPr>
                <w:rFonts w:ascii="Times New Roman" w:eastAsia="SimSun" w:hAnsi="Times New Roman" w:cs="Arial"/>
                <w:kern w:val="1"/>
                <w:sz w:val="28"/>
                <w:szCs w:val="28"/>
                <w:lang w:val="fr-FR" w:eastAsia="zh-CN"/>
              </w:rPr>
              <w:t xml:space="preserve">Proiectul hotărîrii Guvernului </w:t>
            </w:r>
            <w:r w:rsidRPr="00904DE8">
              <w:rPr>
                <w:rFonts w:ascii="Times New Roman" w:eastAsia="Times New Roman" w:hAnsi="Times New Roman" w:cs="Arial"/>
                <w:bCs/>
                <w:sz w:val="28"/>
                <w:szCs w:val="28"/>
                <w:lang w:val="fr-FR"/>
              </w:rPr>
              <w:t>cu privire la modificarea unor hotărâri ale Guvernului</w:t>
            </w:r>
            <w:r w:rsidRPr="00904DE8">
              <w:rPr>
                <w:rFonts w:ascii="Times New Roman" w:eastAsia="Times New Roman" w:hAnsi="Times New Roman" w:cs="Arial"/>
                <w:b/>
                <w:bCs/>
                <w:sz w:val="28"/>
                <w:szCs w:val="28"/>
                <w:lang w:val="fr-FR"/>
              </w:rPr>
              <w:t xml:space="preserve"> </w:t>
            </w:r>
            <w:r w:rsidRPr="00904DE8">
              <w:rPr>
                <w:rFonts w:ascii="Times New Roman" w:eastAsia="SimSun" w:hAnsi="Times New Roman" w:cs="Arial"/>
                <w:kern w:val="1"/>
                <w:sz w:val="28"/>
                <w:szCs w:val="28"/>
                <w:lang w:val="fr-FR" w:eastAsia="zh-CN"/>
              </w:rPr>
              <w:t xml:space="preserve">este elaborat de către </w:t>
            </w:r>
            <w:r w:rsidRPr="00904DE8">
              <w:rPr>
                <w:rFonts w:ascii="Times New Roman" w:eastAsia="SimSun" w:hAnsi="Times New Roman" w:cs="Arial"/>
                <w:b/>
                <w:kern w:val="1"/>
                <w:sz w:val="28"/>
                <w:szCs w:val="28"/>
                <w:lang w:val="fr-FR" w:eastAsia="zh-CN"/>
              </w:rPr>
              <w:t xml:space="preserve">Ministerul Sănătăţii, Muncii şi Protecţiei Sociale </w:t>
            </w:r>
            <w:r w:rsidRPr="00904DE8">
              <w:rPr>
                <w:rFonts w:ascii="Times New Roman" w:eastAsia="SimSun" w:hAnsi="Times New Roman" w:cs="Arial"/>
                <w:kern w:val="1"/>
                <w:sz w:val="28"/>
                <w:szCs w:val="28"/>
                <w:lang w:val="fr-FR" w:eastAsia="zh-CN"/>
              </w:rPr>
              <w:t>în comun cu specialiștii Agenției Naționale pentru Sănătate Publică, Universității de Stat de Medicină și Farmacie „Nicolae Testemițanu”, Centrului de excelență de medicină și farmacie  „Raisa Pacalo”, Centrului de Educație medicală Continuă a personalului medical și farmaceutic cu studii medii, Consiliului Național pentru Determinarea Dizabilității și Capacității de Muncă, Casei Naționale de Asigurări Sociale, instituțiilor medico-sanitare de asistență medicală primară incluși în grupul de lucru instituit prin Ordinul Ministerului Sănătăţii, Muncii şi Protecţiei Sociale nr. 951 din 10 august 2018.</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lang w:val="fr-FR"/>
              </w:rPr>
            </w:pPr>
            <w:r w:rsidRPr="00904DE8">
              <w:rPr>
                <w:rFonts w:ascii="Times New Roman" w:eastAsia="Calibri" w:hAnsi="Times New Roman" w:cs="Arial"/>
                <w:b/>
                <w:sz w:val="28"/>
                <w:szCs w:val="28"/>
                <w:lang w:val="fr-FR"/>
              </w:rPr>
              <w:t>2. Condiţiile ce au impus elaborarea proiectului de act normativ şi finalităţile urmărite</w:t>
            </w:r>
          </w:p>
        </w:tc>
      </w:tr>
      <w:tr w:rsidR="00904DE8" w:rsidRPr="00904DE8" w:rsidTr="006D7113">
        <w:tc>
          <w:tcPr>
            <w:tcW w:w="5000" w:type="pct"/>
          </w:tcPr>
          <w:p w:rsidR="00904DE8" w:rsidRPr="00904DE8" w:rsidRDefault="00904DE8" w:rsidP="00904DE8">
            <w:pPr>
              <w:spacing w:after="0" w:line="240" w:lineRule="auto"/>
              <w:jc w:val="both"/>
              <w:rPr>
                <w:rFonts w:ascii="Times New Roman" w:eastAsia="Calibri" w:hAnsi="Times New Roman" w:cs="Arial"/>
                <w:sz w:val="28"/>
                <w:szCs w:val="28"/>
                <w:lang w:val="ro-RO"/>
              </w:rPr>
            </w:pPr>
            <w:r w:rsidRPr="00904DE8">
              <w:rPr>
                <w:rFonts w:ascii="Times New Roman" w:eastAsia="Calibri" w:hAnsi="Times New Roman" w:cs="Arial"/>
                <w:sz w:val="28"/>
                <w:szCs w:val="28"/>
                <w:lang w:val="ro-RO"/>
              </w:rPr>
              <w:t xml:space="preserve">În temeiul Art. XIII. alin. (1) al Legii nr. 191 din 27 iulie 2018 pentru modificarea unor acte legislative, în termen de 2 luni de la data intrării în vigoare a prezentei legi, Guvernul și Ministerul Sănătății, Muncii și Protecției Sociale vor elabora actele normative necesare implementării prevederilor prezentei legi. </w:t>
            </w:r>
          </w:p>
          <w:p w:rsidR="00904DE8" w:rsidRPr="00904DE8" w:rsidRDefault="00904DE8" w:rsidP="00904DE8">
            <w:pPr>
              <w:suppressAutoHyphens/>
              <w:spacing w:after="0" w:line="240" w:lineRule="auto"/>
              <w:jc w:val="both"/>
              <w:rPr>
                <w:rFonts w:ascii="Times New Roman" w:eastAsia="font254" w:hAnsi="Times New Roman" w:cs="font254"/>
                <w:kern w:val="1"/>
                <w:sz w:val="28"/>
                <w:szCs w:val="28"/>
                <w:lang w:val="ro-RO" w:eastAsia="ro-RO"/>
              </w:rPr>
            </w:pPr>
            <w:r w:rsidRPr="00904DE8">
              <w:rPr>
                <w:rFonts w:ascii="Times New Roman" w:eastAsia="font254" w:hAnsi="Times New Roman" w:cs="font254"/>
                <w:kern w:val="1"/>
                <w:sz w:val="28"/>
                <w:szCs w:val="28"/>
                <w:lang w:val="ro-RO" w:eastAsia="ro-RO"/>
              </w:rPr>
              <w:t>Aprobarea și implementare prevederilor proiectului hotărârii Guvernului va contribui la organizarea a</w:t>
            </w:r>
            <w:r w:rsidRPr="00904DE8">
              <w:rPr>
                <w:rFonts w:ascii="Times New Roman" w:eastAsia="font254" w:hAnsi="Times New Roman" w:cs="Times New Roman"/>
                <w:kern w:val="1"/>
                <w:sz w:val="28"/>
                <w:szCs w:val="28"/>
                <w:lang w:val="ro-RO" w:eastAsia="ro-RO"/>
              </w:rPr>
              <w:t xml:space="preserve">ctivității AMP în condiții noi, va oferi posibilitatea exercitării independente a profesiunii de medic de familie, va spori atractivitatea medicinii de familie pentru tinerii specialiști, va spori gradul de inițiativă dar și de responsabilitate a medicului de familie, va </w:t>
            </w:r>
            <w:r w:rsidRPr="00904DE8">
              <w:rPr>
                <w:rFonts w:ascii="Times New Roman" w:eastAsia="font254" w:hAnsi="Times New Roman" w:cs="font254"/>
                <w:kern w:val="1"/>
                <w:sz w:val="28"/>
                <w:szCs w:val="28"/>
                <w:lang w:val="ro-RO" w:eastAsia="ro-RO"/>
              </w:rPr>
              <w:t>facilita</w:t>
            </w:r>
            <w:r w:rsidRPr="00904DE8">
              <w:rPr>
                <w:rFonts w:ascii="Times New Roman" w:eastAsia="font254" w:hAnsi="Times New Roman" w:cs="Times New Roman"/>
                <w:kern w:val="1"/>
                <w:sz w:val="28"/>
                <w:szCs w:val="28"/>
                <w:lang w:val="ro-RO" w:eastAsia="ro-RO"/>
              </w:rPr>
              <w:t xml:space="preserve"> accesul populației la servicii calitative și mai aproape de domiciliu și respectiv, la creșterea satisfacției pacienților.</w:t>
            </w:r>
            <w:r w:rsidRPr="00904DE8">
              <w:rPr>
                <w:rFonts w:ascii="Times New Roman" w:eastAsia="font254" w:hAnsi="Times New Roman" w:cs="font254"/>
                <w:kern w:val="1"/>
                <w:sz w:val="28"/>
                <w:szCs w:val="28"/>
                <w:lang w:val="ro-RO" w:eastAsia="ro-RO"/>
              </w:rPr>
              <w:t xml:space="preserve"> </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lang w:val="en-US"/>
              </w:rPr>
            </w:pPr>
            <w:r w:rsidRPr="00904DE8">
              <w:rPr>
                <w:rFonts w:ascii="Times New Roman" w:eastAsia="Calibri" w:hAnsi="Times New Roman" w:cs="Arial"/>
                <w:b/>
                <w:sz w:val="28"/>
                <w:szCs w:val="28"/>
                <w:lang w:val="en-US"/>
              </w:rPr>
              <w:t>3. Descrierea gradului de compatibilitate pentru proiectele care au ca scop armonizarea legislaţiei naţionale cu legislaţia Uniunii Europene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sz w:val="24"/>
                <w:szCs w:val="24"/>
                <w:lang w:val="en-US"/>
              </w:rPr>
            </w:pP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lang w:val="en-US"/>
              </w:rPr>
            </w:pPr>
            <w:r w:rsidRPr="00904DE8">
              <w:rPr>
                <w:rFonts w:ascii="Times New Roman" w:eastAsia="Calibri" w:hAnsi="Times New Roman" w:cs="Arial"/>
                <w:b/>
                <w:sz w:val="28"/>
                <w:szCs w:val="28"/>
                <w:lang w:val="en-US"/>
              </w:rPr>
              <w:t>4. Principalele prevederi ale proiectului şi evidenţierea elementelor noi</w:t>
            </w:r>
          </w:p>
        </w:tc>
      </w:tr>
      <w:tr w:rsidR="00904DE8" w:rsidRPr="00904DE8" w:rsidTr="006D7113">
        <w:tc>
          <w:tcPr>
            <w:tcW w:w="5000" w:type="pct"/>
          </w:tcPr>
          <w:p w:rsidR="00904DE8" w:rsidRPr="00904DE8" w:rsidRDefault="00904DE8" w:rsidP="00904DE8">
            <w:pPr>
              <w:pBdr>
                <w:top w:val="nil"/>
                <w:left w:val="nil"/>
                <w:bottom w:val="nil"/>
                <w:right w:val="nil"/>
                <w:between w:val="nil"/>
              </w:pBdr>
              <w:spacing w:after="0" w:line="240" w:lineRule="auto"/>
              <w:ind w:firstLine="719"/>
              <w:jc w:val="both"/>
              <w:rPr>
                <w:rFonts w:ascii="Times New Roman" w:eastAsia="Calibri" w:hAnsi="Times New Roman" w:cs="Arial"/>
                <w:bCs/>
                <w:i/>
                <w:sz w:val="24"/>
                <w:szCs w:val="24"/>
              </w:rPr>
            </w:pPr>
            <w:r w:rsidRPr="00904DE8">
              <w:rPr>
                <w:rFonts w:ascii="Times New Roman" w:eastAsia="SimSun" w:hAnsi="Times New Roman" w:cs="Arial"/>
                <w:kern w:val="1"/>
                <w:sz w:val="28"/>
                <w:szCs w:val="28"/>
                <w:lang w:val="en-US" w:eastAsia="zh-CN"/>
              </w:rPr>
              <w:t>Proiectul</w:t>
            </w:r>
            <w:r w:rsidRPr="00904DE8">
              <w:rPr>
                <w:rFonts w:ascii="Times New Roman" w:eastAsia="SimSun" w:hAnsi="Times New Roman" w:cs="Arial"/>
                <w:kern w:val="1"/>
                <w:sz w:val="28"/>
                <w:szCs w:val="28"/>
                <w:lang w:eastAsia="zh-CN"/>
              </w:rPr>
              <w:t xml:space="preserve"> </w:t>
            </w:r>
            <w:r w:rsidRPr="00904DE8">
              <w:rPr>
                <w:rFonts w:ascii="Times New Roman" w:eastAsia="SimSun" w:hAnsi="Times New Roman" w:cs="Arial"/>
                <w:kern w:val="1"/>
                <w:sz w:val="28"/>
                <w:szCs w:val="28"/>
                <w:lang w:val="en-US" w:eastAsia="zh-CN"/>
              </w:rPr>
              <w:t>hot</w:t>
            </w:r>
            <w:r w:rsidRPr="00904DE8">
              <w:rPr>
                <w:rFonts w:ascii="Times New Roman" w:eastAsia="SimSun" w:hAnsi="Times New Roman" w:cs="Arial"/>
                <w:kern w:val="1"/>
                <w:sz w:val="28"/>
                <w:szCs w:val="28"/>
                <w:lang w:eastAsia="zh-CN"/>
              </w:rPr>
              <w:t>ă</w:t>
            </w:r>
            <w:r w:rsidRPr="00904DE8">
              <w:rPr>
                <w:rFonts w:ascii="Times New Roman" w:eastAsia="SimSun" w:hAnsi="Times New Roman" w:cs="Arial"/>
                <w:kern w:val="1"/>
                <w:sz w:val="28"/>
                <w:szCs w:val="28"/>
                <w:lang w:val="en-US" w:eastAsia="zh-CN"/>
              </w:rPr>
              <w:t>r</w:t>
            </w:r>
            <w:r w:rsidRPr="00904DE8">
              <w:rPr>
                <w:rFonts w:ascii="Times New Roman" w:eastAsia="SimSun" w:hAnsi="Times New Roman" w:cs="Arial"/>
                <w:kern w:val="1"/>
                <w:sz w:val="28"/>
                <w:szCs w:val="28"/>
                <w:lang w:eastAsia="zh-CN"/>
              </w:rPr>
              <w:t>î</w:t>
            </w:r>
            <w:r w:rsidRPr="00904DE8">
              <w:rPr>
                <w:rFonts w:ascii="Times New Roman" w:eastAsia="SimSun" w:hAnsi="Times New Roman" w:cs="Arial"/>
                <w:kern w:val="1"/>
                <w:sz w:val="28"/>
                <w:szCs w:val="28"/>
                <w:lang w:val="en-US" w:eastAsia="zh-CN"/>
              </w:rPr>
              <w:t>rii</w:t>
            </w:r>
            <w:r w:rsidRPr="00904DE8">
              <w:rPr>
                <w:rFonts w:ascii="Times New Roman" w:eastAsia="SimSun" w:hAnsi="Times New Roman" w:cs="Arial"/>
                <w:kern w:val="1"/>
                <w:sz w:val="28"/>
                <w:szCs w:val="28"/>
                <w:lang w:eastAsia="zh-CN"/>
              </w:rPr>
              <w:t xml:space="preserve"> </w:t>
            </w:r>
            <w:r w:rsidRPr="00904DE8">
              <w:rPr>
                <w:rFonts w:ascii="Times New Roman" w:eastAsia="SimSun" w:hAnsi="Times New Roman" w:cs="Arial"/>
                <w:kern w:val="1"/>
                <w:sz w:val="28"/>
                <w:szCs w:val="28"/>
                <w:lang w:val="en-US" w:eastAsia="zh-CN"/>
              </w:rPr>
              <w:t>Guvernului</w:t>
            </w:r>
            <w:r w:rsidRPr="00904DE8">
              <w:rPr>
                <w:rFonts w:ascii="Times New Roman" w:eastAsia="SimSun" w:hAnsi="Times New Roman" w:cs="Arial"/>
                <w:kern w:val="1"/>
                <w:sz w:val="28"/>
                <w:szCs w:val="28"/>
                <w:lang w:eastAsia="zh-CN"/>
              </w:rPr>
              <w:t xml:space="preserve"> </w:t>
            </w:r>
            <w:r w:rsidRPr="00904DE8">
              <w:rPr>
                <w:rFonts w:ascii="Times New Roman" w:eastAsia="Times New Roman" w:hAnsi="Times New Roman" w:cs="Arial"/>
                <w:bCs/>
                <w:sz w:val="28"/>
                <w:szCs w:val="28"/>
                <w:lang w:val="en-US"/>
              </w:rPr>
              <w:t>cu</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privire</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la</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modificarea</w:t>
            </w:r>
            <w:r w:rsidRPr="00904DE8">
              <w:rPr>
                <w:rFonts w:ascii="Times New Roman" w:eastAsia="Times New Roman" w:hAnsi="Times New Roman" w:cs="Arial"/>
                <w:bCs/>
                <w:sz w:val="28"/>
                <w:szCs w:val="28"/>
              </w:rPr>
              <w:t xml:space="preserve"> ş</w:t>
            </w:r>
            <w:r w:rsidRPr="00904DE8">
              <w:rPr>
                <w:rFonts w:ascii="Times New Roman" w:eastAsia="Times New Roman" w:hAnsi="Times New Roman" w:cs="Arial"/>
                <w:bCs/>
                <w:sz w:val="28"/>
                <w:szCs w:val="28"/>
                <w:lang w:val="en-US"/>
              </w:rPr>
              <w:t>i</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completarea</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unor</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hot</w:t>
            </w:r>
            <w:r w:rsidRPr="00904DE8">
              <w:rPr>
                <w:rFonts w:ascii="Times New Roman" w:eastAsia="Times New Roman" w:hAnsi="Times New Roman" w:cs="Arial"/>
                <w:bCs/>
                <w:sz w:val="28"/>
                <w:szCs w:val="28"/>
              </w:rPr>
              <w:t>ă</w:t>
            </w:r>
            <w:r w:rsidRPr="00904DE8">
              <w:rPr>
                <w:rFonts w:ascii="Times New Roman" w:eastAsia="Times New Roman" w:hAnsi="Times New Roman" w:cs="Arial"/>
                <w:bCs/>
                <w:sz w:val="28"/>
                <w:szCs w:val="28"/>
                <w:lang w:val="en-US"/>
              </w:rPr>
              <w:t>r</w:t>
            </w:r>
            <w:r w:rsidRPr="00904DE8">
              <w:rPr>
                <w:rFonts w:ascii="Times New Roman" w:eastAsia="Times New Roman" w:hAnsi="Times New Roman" w:cs="Arial"/>
                <w:bCs/>
                <w:sz w:val="28"/>
                <w:szCs w:val="28"/>
              </w:rPr>
              <w:t>â</w:t>
            </w:r>
            <w:r w:rsidRPr="00904DE8">
              <w:rPr>
                <w:rFonts w:ascii="Times New Roman" w:eastAsia="Times New Roman" w:hAnsi="Times New Roman" w:cs="Arial"/>
                <w:bCs/>
                <w:sz w:val="28"/>
                <w:szCs w:val="28"/>
                <w:lang w:val="en-US"/>
              </w:rPr>
              <w:t>ri</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ale</w:t>
            </w:r>
            <w:r w:rsidRPr="00904DE8">
              <w:rPr>
                <w:rFonts w:ascii="Times New Roman" w:eastAsia="Times New Roman" w:hAnsi="Times New Roman" w:cs="Arial"/>
                <w:bCs/>
                <w:sz w:val="28"/>
                <w:szCs w:val="28"/>
              </w:rPr>
              <w:t xml:space="preserve"> </w:t>
            </w:r>
            <w:r w:rsidRPr="00904DE8">
              <w:rPr>
                <w:rFonts w:ascii="Times New Roman" w:eastAsia="Times New Roman" w:hAnsi="Times New Roman" w:cs="Arial"/>
                <w:bCs/>
                <w:sz w:val="28"/>
                <w:szCs w:val="28"/>
                <w:lang w:val="en-US"/>
              </w:rPr>
              <w:t>Guvernului</w:t>
            </w:r>
            <w:r w:rsidRPr="00904DE8">
              <w:rPr>
                <w:rFonts w:ascii="Times New Roman" w:eastAsia="Times New Roman" w:hAnsi="Times New Roman" w:cs="Arial"/>
                <w:sz w:val="28"/>
                <w:szCs w:val="28"/>
              </w:rPr>
              <w:t xml:space="preserve"> </w:t>
            </w:r>
            <w:r w:rsidRPr="00904DE8">
              <w:rPr>
                <w:rFonts w:ascii="Times New Roman" w:eastAsia="Times New Roman" w:hAnsi="Times New Roman" w:cs="Arial"/>
                <w:sz w:val="28"/>
                <w:szCs w:val="28"/>
                <w:lang w:val="en-US"/>
              </w:rPr>
              <w:t>prevede</w:t>
            </w:r>
            <w:r w:rsidRPr="00904DE8">
              <w:rPr>
                <w:rFonts w:ascii="Times New Roman" w:eastAsia="Times New Roman" w:hAnsi="Times New Roman" w:cs="Arial"/>
                <w:sz w:val="28"/>
                <w:szCs w:val="28"/>
              </w:rPr>
              <w:t xml:space="preserve"> </w:t>
            </w:r>
            <w:r w:rsidRPr="00904DE8">
              <w:rPr>
                <w:rFonts w:ascii="Times New Roman" w:eastAsia="Times New Roman" w:hAnsi="Times New Roman" w:cs="Arial"/>
                <w:sz w:val="28"/>
                <w:szCs w:val="28"/>
                <w:lang w:val="en-US"/>
              </w:rPr>
              <w:t>modific</w:t>
            </w:r>
            <w:r w:rsidRPr="00904DE8">
              <w:rPr>
                <w:rFonts w:ascii="Times New Roman" w:eastAsia="Times New Roman" w:hAnsi="Times New Roman" w:cs="Arial"/>
                <w:sz w:val="28"/>
                <w:szCs w:val="28"/>
              </w:rPr>
              <w:t>ă</w:t>
            </w:r>
            <w:r w:rsidRPr="00904DE8">
              <w:rPr>
                <w:rFonts w:ascii="Times New Roman" w:eastAsia="Times New Roman" w:hAnsi="Times New Roman" w:cs="Arial"/>
                <w:sz w:val="28"/>
                <w:szCs w:val="28"/>
                <w:lang w:val="en-US"/>
              </w:rPr>
              <w:t>ri</w:t>
            </w:r>
            <w:r w:rsidRPr="00904DE8">
              <w:rPr>
                <w:rFonts w:ascii="Times New Roman" w:eastAsia="Times New Roman" w:hAnsi="Times New Roman" w:cs="Arial"/>
                <w:sz w:val="28"/>
                <w:szCs w:val="28"/>
              </w:rPr>
              <w:t xml:space="preserve"> </w:t>
            </w:r>
            <w:r w:rsidRPr="00904DE8">
              <w:rPr>
                <w:rFonts w:ascii="Times New Roman" w:eastAsia="Times New Roman" w:hAnsi="Times New Roman" w:cs="Arial"/>
                <w:sz w:val="28"/>
                <w:szCs w:val="28"/>
                <w:lang w:val="en-US"/>
              </w:rPr>
              <w:t>a</w:t>
            </w:r>
            <w:r w:rsidRPr="00904DE8">
              <w:rPr>
                <w:rFonts w:ascii="Times New Roman" w:eastAsia="Times New Roman" w:hAnsi="Times New Roman" w:cs="Arial"/>
                <w:sz w:val="28"/>
                <w:szCs w:val="28"/>
              </w:rPr>
              <w:t xml:space="preserve"> 12 </w:t>
            </w:r>
            <w:r w:rsidRPr="00904DE8">
              <w:rPr>
                <w:rFonts w:ascii="Times New Roman" w:eastAsia="Times New Roman" w:hAnsi="Times New Roman" w:cs="Arial"/>
                <w:sz w:val="28"/>
                <w:szCs w:val="28"/>
                <w:lang w:val="en-US"/>
              </w:rPr>
              <w:t>Hot</w:t>
            </w:r>
            <w:r w:rsidRPr="00904DE8">
              <w:rPr>
                <w:rFonts w:ascii="Times New Roman" w:eastAsia="Times New Roman" w:hAnsi="Times New Roman" w:cs="Arial"/>
                <w:sz w:val="28"/>
                <w:szCs w:val="28"/>
              </w:rPr>
              <w:t>ă</w:t>
            </w:r>
            <w:r w:rsidRPr="00904DE8">
              <w:rPr>
                <w:rFonts w:ascii="Times New Roman" w:eastAsia="Times New Roman" w:hAnsi="Times New Roman" w:cs="Arial"/>
                <w:sz w:val="28"/>
                <w:szCs w:val="28"/>
                <w:lang w:val="en-US"/>
              </w:rPr>
              <w:t>r</w:t>
            </w:r>
            <w:r w:rsidRPr="00904DE8">
              <w:rPr>
                <w:rFonts w:ascii="Times New Roman" w:eastAsia="Times New Roman" w:hAnsi="Times New Roman" w:cs="Arial"/>
                <w:sz w:val="28"/>
                <w:szCs w:val="28"/>
              </w:rPr>
              <w:t>î</w:t>
            </w:r>
            <w:r w:rsidRPr="00904DE8">
              <w:rPr>
                <w:rFonts w:ascii="Times New Roman" w:eastAsia="Times New Roman" w:hAnsi="Times New Roman" w:cs="Arial"/>
                <w:sz w:val="28"/>
                <w:szCs w:val="28"/>
                <w:lang w:val="en-US"/>
              </w:rPr>
              <w:t>ri</w:t>
            </w:r>
            <w:r w:rsidRPr="00904DE8">
              <w:rPr>
                <w:rFonts w:ascii="Times New Roman" w:eastAsia="Times New Roman" w:hAnsi="Times New Roman" w:cs="Arial"/>
                <w:sz w:val="28"/>
                <w:szCs w:val="28"/>
              </w:rPr>
              <w:t xml:space="preserve"> </w:t>
            </w:r>
            <w:r w:rsidRPr="00904DE8">
              <w:rPr>
                <w:rFonts w:ascii="Times New Roman" w:eastAsia="Times New Roman" w:hAnsi="Times New Roman" w:cs="Arial"/>
                <w:sz w:val="28"/>
                <w:szCs w:val="28"/>
                <w:lang w:val="en-US"/>
              </w:rPr>
              <w:t>de</w:t>
            </w:r>
            <w:r w:rsidRPr="00904DE8">
              <w:rPr>
                <w:rFonts w:ascii="Times New Roman" w:eastAsia="Times New Roman" w:hAnsi="Times New Roman" w:cs="Arial"/>
                <w:sz w:val="28"/>
                <w:szCs w:val="28"/>
              </w:rPr>
              <w:t xml:space="preserve"> </w:t>
            </w:r>
            <w:r w:rsidRPr="00904DE8">
              <w:rPr>
                <w:rFonts w:ascii="Times New Roman" w:eastAsia="Times New Roman" w:hAnsi="Times New Roman" w:cs="Arial"/>
                <w:sz w:val="28"/>
                <w:szCs w:val="28"/>
                <w:lang w:val="en-US"/>
              </w:rPr>
              <w:t>Guvern</w:t>
            </w:r>
            <w:r w:rsidRPr="00904DE8">
              <w:rPr>
                <w:rFonts w:ascii="Times New Roman" w:eastAsia="Times New Roman" w:hAnsi="Times New Roman" w:cs="Arial"/>
                <w:sz w:val="28"/>
                <w:szCs w:val="28"/>
              </w:rPr>
              <w:t xml:space="preserve"> </w:t>
            </w:r>
            <w:r w:rsidRPr="00904DE8">
              <w:rPr>
                <w:rFonts w:ascii="Times New Roman" w:eastAsia="Times New Roman" w:hAnsi="Times New Roman" w:cs="Arial"/>
                <w:i/>
                <w:sz w:val="24"/>
                <w:szCs w:val="24"/>
              </w:rPr>
              <w:t>(</w:t>
            </w:r>
            <w:r w:rsidRPr="00904DE8">
              <w:rPr>
                <w:rFonts w:ascii="Times New Roman" w:eastAsia="Times New Roman" w:hAnsi="Times New Roman" w:cs="Arial"/>
                <w:i/>
                <w:sz w:val="24"/>
                <w:szCs w:val="24"/>
                <w:lang w:val="en-US"/>
              </w:rPr>
              <w:t>Hot</w:t>
            </w:r>
            <w:r w:rsidRPr="00904DE8">
              <w:rPr>
                <w:rFonts w:ascii="Times New Roman" w:eastAsia="Times New Roman" w:hAnsi="Times New Roman" w:cs="Arial"/>
                <w:i/>
                <w:sz w:val="24"/>
                <w:szCs w:val="24"/>
              </w:rPr>
              <w:t>ă</w:t>
            </w:r>
            <w:r w:rsidRPr="00904DE8">
              <w:rPr>
                <w:rFonts w:ascii="Times New Roman" w:eastAsia="Times New Roman" w:hAnsi="Times New Roman" w:cs="Arial"/>
                <w:i/>
                <w:sz w:val="24"/>
                <w:szCs w:val="24"/>
                <w:lang w:val="en-US"/>
              </w:rPr>
              <w:t>r</w:t>
            </w:r>
            <w:r w:rsidRPr="00904DE8">
              <w:rPr>
                <w:rFonts w:ascii="Times New Roman" w:eastAsia="Times New Roman" w:hAnsi="Times New Roman" w:cs="Arial"/>
                <w:i/>
                <w:sz w:val="24"/>
                <w:szCs w:val="24"/>
              </w:rPr>
              <w:t>î</w:t>
            </w:r>
            <w:r w:rsidRPr="00904DE8">
              <w:rPr>
                <w:rFonts w:ascii="Times New Roman" w:eastAsia="Times New Roman" w:hAnsi="Times New Roman" w:cs="Arial"/>
                <w:i/>
                <w:sz w:val="24"/>
                <w:szCs w:val="24"/>
                <w:lang w:val="en-US"/>
              </w:rPr>
              <w:t>rea</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Guvernului</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nr</w:t>
            </w:r>
            <w:r w:rsidRPr="00904DE8">
              <w:rPr>
                <w:rFonts w:ascii="Times New Roman" w:eastAsia="Times New Roman" w:hAnsi="Times New Roman" w:cs="Arial"/>
                <w:i/>
                <w:sz w:val="24"/>
                <w:szCs w:val="24"/>
              </w:rPr>
              <w:t xml:space="preserve">. 1108 </w:t>
            </w:r>
            <w:r w:rsidRPr="00904DE8">
              <w:rPr>
                <w:rFonts w:ascii="Times New Roman" w:eastAsia="Times New Roman" w:hAnsi="Times New Roman" w:cs="Arial"/>
                <w:i/>
                <w:sz w:val="24"/>
                <w:szCs w:val="24"/>
                <w:lang w:val="en-US"/>
              </w:rPr>
              <w:t>din</w:t>
            </w:r>
            <w:r w:rsidRPr="00904DE8">
              <w:rPr>
                <w:rFonts w:ascii="Times New Roman" w:eastAsia="Times New Roman" w:hAnsi="Times New Roman" w:cs="Arial"/>
                <w:i/>
                <w:sz w:val="24"/>
                <w:szCs w:val="24"/>
              </w:rPr>
              <w:t xml:space="preserve"> 20 </w:t>
            </w:r>
            <w:r w:rsidRPr="00904DE8">
              <w:rPr>
                <w:rFonts w:ascii="Times New Roman" w:eastAsia="Times New Roman" w:hAnsi="Times New Roman" w:cs="Arial"/>
                <w:i/>
                <w:sz w:val="24"/>
                <w:szCs w:val="24"/>
                <w:lang w:val="en-US"/>
              </w:rPr>
              <w:t>august</w:t>
            </w:r>
            <w:r w:rsidRPr="00904DE8">
              <w:rPr>
                <w:rFonts w:ascii="Times New Roman" w:eastAsia="Times New Roman" w:hAnsi="Times New Roman" w:cs="Arial"/>
                <w:i/>
                <w:sz w:val="24"/>
                <w:szCs w:val="24"/>
              </w:rPr>
              <w:t xml:space="preserve"> 2002 „</w:t>
            </w:r>
            <w:r w:rsidRPr="00904DE8">
              <w:rPr>
                <w:rFonts w:ascii="Times New Roman" w:eastAsia="Times New Roman" w:hAnsi="Times New Roman" w:cs="Arial"/>
                <w:i/>
                <w:sz w:val="24"/>
                <w:szCs w:val="24"/>
                <w:lang w:val="en-US"/>
              </w:rPr>
              <w:t>Cu</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privire</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la</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stabilirea</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taxelor</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pentru</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evaluarea</w:t>
            </w:r>
            <w:r w:rsidRPr="00904DE8">
              <w:rPr>
                <w:rFonts w:ascii="Times New Roman" w:eastAsia="Times New Roman" w:hAnsi="Times New Roman" w:cs="Arial"/>
                <w:i/>
                <w:sz w:val="24"/>
                <w:szCs w:val="24"/>
              </w:rPr>
              <w:t xml:space="preserve"> ş</w:t>
            </w:r>
            <w:r w:rsidRPr="00904DE8">
              <w:rPr>
                <w:rFonts w:ascii="Times New Roman" w:eastAsia="Times New Roman" w:hAnsi="Times New Roman" w:cs="Arial"/>
                <w:i/>
                <w:sz w:val="24"/>
                <w:szCs w:val="24"/>
                <w:lang w:val="en-US"/>
              </w:rPr>
              <w:t>i</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acreditarea</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institu</w:t>
            </w:r>
            <w:r w:rsidRPr="00904DE8">
              <w:rPr>
                <w:rFonts w:ascii="Times New Roman" w:eastAsia="Times New Roman" w:hAnsi="Times New Roman" w:cs="Arial"/>
                <w:i/>
                <w:sz w:val="24"/>
                <w:szCs w:val="24"/>
              </w:rPr>
              <w:t>ţ</w:t>
            </w:r>
            <w:r w:rsidRPr="00904DE8">
              <w:rPr>
                <w:rFonts w:ascii="Times New Roman" w:eastAsia="Times New Roman" w:hAnsi="Times New Roman" w:cs="Arial"/>
                <w:i/>
                <w:sz w:val="24"/>
                <w:szCs w:val="24"/>
                <w:lang w:val="en-US"/>
              </w:rPr>
              <w:t>iilor</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medico</w:t>
            </w:r>
            <w:r w:rsidRPr="00904DE8">
              <w:rPr>
                <w:rFonts w:ascii="Times New Roman" w:eastAsia="Times New Roman" w:hAnsi="Times New Roman" w:cs="Arial"/>
                <w:i/>
                <w:sz w:val="24"/>
                <w:szCs w:val="24"/>
              </w:rPr>
              <w:t>-</w:t>
            </w:r>
            <w:r w:rsidRPr="00904DE8">
              <w:rPr>
                <w:rFonts w:ascii="Times New Roman" w:eastAsia="Times New Roman" w:hAnsi="Times New Roman" w:cs="Arial"/>
                <w:i/>
                <w:sz w:val="24"/>
                <w:szCs w:val="24"/>
                <w:lang w:val="en-US"/>
              </w:rPr>
              <w:t>sanitare</w:t>
            </w:r>
            <w:r w:rsidRPr="00904DE8">
              <w:rPr>
                <w:rFonts w:ascii="Times New Roman" w:eastAsia="Times New Roman" w:hAnsi="Times New Roman" w:cs="Arial"/>
                <w:i/>
                <w:sz w:val="24"/>
                <w:szCs w:val="24"/>
              </w:rPr>
              <w:t xml:space="preserve"> ş</w:t>
            </w:r>
            <w:r w:rsidRPr="00904DE8">
              <w:rPr>
                <w:rFonts w:ascii="Times New Roman" w:eastAsia="Times New Roman" w:hAnsi="Times New Roman" w:cs="Arial"/>
                <w:i/>
                <w:sz w:val="24"/>
                <w:szCs w:val="24"/>
                <w:lang w:val="en-US"/>
              </w:rPr>
              <w:t>i</w:t>
            </w:r>
            <w:r w:rsidRPr="00904DE8">
              <w:rPr>
                <w:rFonts w:ascii="Times New Roman" w:eastAsia="Times New Roman" w:hAnsi="Times New Roman" w:cs="Arial"/>
                <w:i/>
                <w:sz w:val="24"/>
                <w:szCs w:val="24"/>
              </w:rPr>
              <w:t xml:space="preserve"> î</w:t>
            </w:r>
            <w:r w:rsidRPr="00904DE8">
              <w:rPr>
                <w:rFonts w:ascii="Times New Roman" w:eastAsia="Times New Roman" w:hAnsi="Times New Roman" w:cs="Arial"/>
                <w:i/>
                <w:sz w:val="24"/>
                <w:szCs w:val="24"/>
                <w:lang w:val="en-US"/>
              </w:rPr>
              <w:t>ntreprinderilor</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farmaceutice</w:t>
            </w:r>
            <w:r w:rsidRPr="00904DE8">
              <w:rPr>
                <w:rFonts w:ascii="Times New Roman" w:eastAsia="Times New Roman" w:hAnsi="Times New Roman" w:cs="Arial"/>
                <w:i/>
                <w:sz w:val="24"/>
                <w:szCs w:val="24"/>
              </w:rPr>
              <w:t>”</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î</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nr</w:t>
            </w:r>
            <w:r w:rsidRPr="00904DE8">
              <w:rPr>
                <w:rFonts w:ascii="Times New Roman" w:eastAsia="Calibri" w:hAnsi="Times New Roman" w:cs="Arial"/>
                <w:i/>
                <w:sz w:val="24"/>
                <w:szCs w:val="24"/>
              </w:rPr>
              <w:t xml:space="preserve">. 1478 </w:t>
            </w:r>
            <w:r w:rsidRPr="00904DE8">
              <w:rPr>
                <w:rFonts w:ascii="Times New Roman" w:eastAsia="Calibri" w:hAnsi="Times New Roman" w:cs="Arial"/>
                <w:i/>
                <w:sz w:val="24"/>
                <w:szCs w:val="24"/>
                <w:lang w:val="en-US"/>
              </w:rPr>
              <w:t>din</w:t>
            </w:r>
            <w:r w:rsidRPr="00904DE8">
              <w:rPr>
                <w:rFonts w:ascii="Times New Roman" w:eastAsia="Calibri" w:hAnsi="Times New Roman" w:cs="Arial"/>
                <w:i/>
                <w:sz w:val="24"/>
                <w:szCs w:val="24"/>
              </w:rPr>
              <w:t xml:space="preserve"> 15 </w:t>
            </w:r>
            <w:r w:rsidRPr="00904DE8">
              <w:rPr>
                <w:rFonts w:ascii="Times New Roman" w:eastAsia="Calibri" w:hAnsi="Times New Roman" w:cs="Arial"/>
                <w:i/>
                <w:sz w:val="24"/>
                <w:szCs w:val="24"/>
                <w:lang w:val="en-US"/>
              </w:rPr>
              <w:t>noiembrie</w:t>
            </w:r>
            <w:r w:rsidRPr="00904DE8">
              <w:rPr>
                <w:rFonts w:ascii="Times New Roman" w:eastAsia="Calibri" w:hAnsi="Times New Roman" w:cs="Arial"/>
                <w:i/>
                <w:sz w:val="24"/>
                <w:szCs w:val="24"/>
              </w:rPr>
              <w:t xml:space="preserve"> 2002 „</w:t>
            </w:r>
            <w:r w:rsidRPr="00904DE8">
              <w:rPr>
                <w:rFonts w:ascii="Times New Roman" w:eastAsia="Calibri" w:hAnsi="Times New Roman" w:cs="Arial"/>
                <w:i/>
                <w:sz w:val="24"/>
                <w:szCs w:val="24"/>
                <w:lang w:val="en-US"/>
              </w:rPr>
              <w:t>Cu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privire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la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indemniza</w:t>
            </w:r>
            <w:r w:rsidRPr="00904DE8">
              <w:rPr>
                <w:rFonts w:ascii="Times New Roman" w:eastAsia="Calibri" w:hAnsi="Times New Roman" w:cs="Arial"/>
                <w:i/>
                <w:sz w:val="24"/>
                <w:szCs w:val="24"/>
              </w:rPr>
              <w:t>ţ</w:t>
            </w:r>
            <w:r w:rsidRPr="00904DE8">
              <w:rPr>
                <w:rFonts w:ascii="Times New Roman" w:eastAsia="Calibri" w:hAnsi="Times New Roman" w:cs="Arial"/>
                <w:i/>
                <w:sz w:val="24"/>
                <w:szCs w:val="24"/>
                <w:lang w:val="en-US"/>
              </w:rPr>
              <w:t>iile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adresate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familiilor</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copii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bCs/>
                <w:i/>
                <w:sz w:val="24"/>
                <w:szCs w:val="24"/>
                <w:lang w:val="en-US"/>
              </w:rPr>
              <w:t>nr</w:t>
            </w:r>
            <w:r w:rsidRPr="00904DE8">
              <w:rPr>
                <w:rFonts w:ascii="Times New Roman" w:eastAsia="Calibri" w:hAnsi="Times New Roman" w:cs="Arial"/>
                <w:bCs/>
                <w:i/>
                <w:sz w:val="24"/>
                <w:szCs w:val="24"/>
              </w:rPr>
              <w:t xml:space="preserve">. </w:t>
            </w:r>
            <w:r w:rsidRPr="00904DE8">
              <w:rPr>
                <w:rFonts w:ascii="Times New Roman" w:eastAsia="Calibri" w:hAnsi="Times New Roman" w:cs="Arial"/>
                <w:i/>
                <w:sz w:val="24"/>
                <w:szCs w:val="24"/>
              </w:rPr>
              <w:t xml:space="preserve">1396 </w:t>
            </w:r>
            <w:r w:rsidRPr="00904DE8">
              <w:rPr>
                <w:rFonts w:ascii="Times New Roman" w:eastAsia="Calibri" w:hAnsi="Times New Roman" w:cs="Arial"/>
                <w:i/>
                <w:sz w:val="24"/>
                <w:szCs w:val="24"/>
                <w:lang w:val="en-US"/>
              </w:rPr>
              <w:t>din</w:t>
            </w:r>
            <w:r w:rsidRPr="00904DE8">
              <w:rPr>
                <w:rFonts w:ascii="Times New Roman" w:eastAsia="Calibri" w:hAnsi="Times New Roman" w:cs="Arial"/>
                <w:i/>
                <w:sz w:val="24"/>
                <w:szCs w:val="24"/>
              </w:rPr>
              <w:t xml:space="preserve"> 24 </w:t>
            </w:r>
            <w:r w:rsidRPr="00904DE8">
              <w:rPr>
                <w:rFonts w:ascii="Times New Roman" w:eastAsia="Calibri" w:hAnsi="Times New Roman" w:cs="Arial"/>
                <w:i/>
                <w:sz w:val="24"/>
                <w:szCs w:val="24"/>
                <w:lang w:val="en-US"/>
              </w:rPr>
              <w:t>noiembrie</w:t>
            </w:r>
            <w:r w:rsidRPr="00904DE8">
              <w:rPr>
                <w:rFonts w:ascii="Times New Roman" w:eastAsia="Calibri" w:hAnsi="Times New Roman" w:cs="Arial"/>
                <w:i/>
                <w:sz w:val="24"/>
                <w:szCs w:val="24"/>
              </w:rPr>
              <w:t xml:space="preserve"> 2003 </w:t>
            </w:r>
            <w:r w:rsidRPr="00904DE8">
              <w:rPr>
                <w:rFonts w:ascii="Times New Roman" w:eastAsia="Calibri" w:hAnsi="Times New Roman" w:cs="Arial"/>
                <w:bCs/>
                <w:i/>
                <w:sz w:val="24"/>
                <w:szCs w:val="24"/>
                <w:lang w:val="en-US"/>
              </w:rPr>
              <w:t>cu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privire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la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instruirea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medicilor</w:t>
            </w:r>
            <w:r w:rsidRPr="00904DE8">
              <w:rPr>
                <w:rFonts w:ascii="Times New Roman" w:eastAsia="Calibri" w:hAnsi="Times New Roman" w:cs="Arial"/>
                <w:bCs/>
                <w:i/>
                <w:sz w:val="24"/>
                <w:szCs w:val="24"/>
              </w:rPr>
              <w:t xml:space="preserve"> ş</w:t>
            </w:r>
            <w:r w:rsidRPr="00904DE8">
              <w:rPr>
                <w:rFonts w:ascii="Times New Roman" w:eastAsia="Calibri" w:hAnsi="Times New Roman" w:cs="Arial"/>
                <w:bCs/>
                <w:i/>
                <w:sz w:val="24"/>
                <w:szCs w:val="24"/>
                <w:lang w:val="en-US"/>
              </w:rPr>
              <w:t>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farmaci</w:t>
            </w:r>
            <w:r w:rsidRPr="00904DE8">
              <w:rPr>
                <w:rFonts w:ascii="Times New Roman" w:eastAsia="Calibri" w:hAnsi="Times New Roman" w:cs="Arial"/>
                <w:bCs/>
                <w:i/>
                <w:sz w:val="24"/>
                <w:szCs w:val="24"/>
              </w:rPr>
              <w:t>ş</w:t>
            </w:r>
            <w:r w:rsidRPr="00904DE8">
              <w:rPr>
                <w:rFonts w:ascii="Times New Roman" w:eastAsia="Calibri" w:hAnsi="Times New Roman" w:cs="Arial"/>
                <w:bCs/>
                <w:i/>
                <w:sz w:val="24"/>
                <w:szCs w:val="24"/>
                <w:lang w:val="en-US"/>
              </w:rPr>
              <w:t>tilor</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reziden</w:t>
            </w:r>
            <w:r w:rsidRPr="00904DE8">
              <w:rPr>
                <w:rFonts w:ascii="Times New Roman" w:eastAsia="Calibri" w:hAnsi="Times New Roman" w:cs="Arial"/>
                <w:bCs/>
                <w:i/>
                <w:sz w:val="24"/>
                <w:szCs w:val="24"/>
              </w:rPr>
              <w:t>ţ</w:t>
            </w:r>
            <w:r w:rsidRPr="00904DE8">
              <w:rPr>
                <w:rFonts w:ascii="Times New Roman" w:eastAsia="Calibri" w:hAnsi="Times New Roman" w:cs="Arial"/>
                <w:bCs/>
                <w:i/>
                <w:sz w:val="24"/>
                <w:szCs w:val="24"/>
                <w:lang w:val="en-US"/>
              </w:rPr>
              <w:t>i</w:t>
            </w:r>
            <w:r w:rsidRPr="00904DE8">
              <w:rPr>
                <w:rFonts w:ascii="Times New Roman" w:eastAsia="Calibri" w:hAnsi="Times New Roman" w:cs="Arial"/>
                <w:bCs/>
                <w:i/>
                <w:sz w:val="24"/>
                <w:szCs w:val="24"/>
              </w:rPr>
              <w:t xml:space="preserve"> ş</w:t>
            </w:r>
            <w:r w:rsidRPr="00904DE8">
              <w:rPr>
                <w:rFonts w:ascii="Times New Roman" w:eastAsia="Calibri" w:hAnsi="Times New Roman" w:cs="Arial"/>
                <w:bCs/>
                <w:i/>
                <w:sz w:val="24"/>
                <w:szCs w:val="24"/>
                <w:lang w:val="en-US"/>
              </w:rPr>
              <w:t>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plasarea</w:t>
            </w:r>
            <w:r w:rsidRPr="00904DE8">
              <w:rPr>
                <w:rFonts w:ascii="Times New Roman" w:eastAsia="Calibri" w:hAnsi="Times New Roman" w:cs="Arial"/>
                <w:bCs/>
                <w:i/>
                <w:sz w:val="24"/>
                <w:szCs w:val="24"/>
              </w:rPr>
              <w:t xml:space="preserve"> î</w:t>
            </w:r>
            <w:r w:rsidRPr="00904DE8">
              <w:rPr>
                <w:rFonts w:ascii="Times New Roman" w:eastAsia="Calibri" w:hAnsi="Times New Roman" w:cs="Arial"/>
                <w:bCs/>
                <w:i/>
                <w:sz w:val="24"/>
                <w:szCs w:val="24"/>
                <w:lang w:val="en-US"/>
              </w:rPr>
              <w:t>n</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w:t>
            </w:r>
            <w:r w:rsidRPr="00904DE8">
              <w:rPr>
                <w:rFonts w:ascii="Times New Roman" w:eastAsia="Calibri" w:hAnsi="Times New Roman" w:cs="Arial"/>
                <w:bCs/>
                <w:i/>
                <w:sz w:val="24"/>
                <w:szCs w:val="24"/>
              </w:rPr>
              <w:t>â</w:t>
            </w:r>
            <w:r w:rsidRPr="00904DE8">
              <w:rPr>
                <w:rFonts w:ascii="Times New Roman" w:eastAsia="Calibri" w:hAnsi="Times New Roman" w:cs="Arial"/>
                <w:bCs/>
                <w:i/>
                <w:sz w:val="24"/>
                <w:szCs w:val="24"/>
                <w:lang w:val="en-US"/>
              </w:rPr>
              <w:t>mpul</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muncii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tinerilor</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speciali</w:t>
            </w:r>
            <w:r w:rsidRPr="00904DE8">
              <w:rPr>
                <w:rFonts w:ascii="Times New Roman" w:eastAsia="Calibri" w:hAnsi="Times New Roman" w:cs="Arial"/>
                <w:bCs/>
                <w:i/>
                <w:sz w:val="24"/>
                <w:szCs w:val="24"/>
              </w:rPr>
              <w:t>ş</w:t>
            </w:r>
            <w:r w:rsidRPr="00904DE8">
              <w:rPr>
                <w:rFonts w:ascii="Times New Roman" w:eastAsia="Calibri" w:hAnsi="Times New Roman" w:cs="Arial"/>
                <w:bCs/>
                <w:i/>
                <w:sz w:val="24"/>
                <w:szCs w:val="24"/>
                <w:lang w:val="en-US"/>
              </w:rPr>
              <w:t>ti</w:t>
            </w:r>
            <w:r w:rsidRPr="00904DE8">
              <w:rPr>
                <w:rFonts w:ascii="Times New Roman" w:eastAsia="Calibri" w:hAnsi="Times New Roman" w:cs="Arial"/>
                <w:bCs/>
                <w:i/>
                <w:sz w:val="24"/>
                <w:szCs w:val="24"/>
              </w:rPr>
              <w:t>”</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bCs/>
                <w:i/>
                <w:sz w:val="24"/>
                <w:szCs w:val="24"/>
                <w:lang w:val="en-US"/>
              </w:rPr>
              <w:t>nr</w:t>
            </w:r>
            <w:r w:rsidRPr="00904DE8">
              <w:rPr>
                <w:rFonts w:ascii="Times New Roman" w:eastAsia="Calibri" w:hAnsi="Times New Roman" w:cs="Arial"/>
                <w:bCs/>
                <w:i/>
                <w:sz w:val="24"/>
                <w:szCs w:val="24"/>
              </w:rPr>
              <w:t xml:space="preserve">. 108 </w:t>
            </w:r>
            <w:r w:rsidRPr="00904DE8">
              <w:rPr>
                <w:rFonts w:ascii="Times New Roman" w:eastAsia="Calibri" w:hAnsi="Times New Roman" w:cs="Arial"/>
                <w:bCs/>
                <w:i/>
                <w:sz w:val="24"/>
                <w:szCs w:val="24"/>
                <w:lang w:val="en-US"/>
              </w:rPr>
              <w:t>din</w:t>
            </w:r>
            <w:r w:rsidRPr="00904DE8">
              <w:rPr>
                <w:rFonts w:ascii="Times New Roman" w:eastAsia="Calibri" w:hAnsi="Times New Roman" w:cs="Arial"/>
                <w:bCs/>
                <w:i/>
                <w:sz w:val="24"/>
                <w:szCs w:val="24"/>
              </w:rPr>
              <w:t xml:space="preserve"> 03 </w:t>
            </w:r>
            <w:r w:rsidRPr="00904DE8">
              <w:rPr>
                <w:rFonts w:ascii="Times New Roman" w:eastAsia="Calibri" w:hAnsi="Times New Roman" w:cs="Arial"/>
                <w:bCs/>
                <w:i/>
                <w:sz w:val="24"/>
                <w:szCs w:val="24"/>
                <w:lang w:val="en-US"/>
              </w:rPr>
              <w:t>februarie</w:t>
            </w:r>
            <w:r w:rsidRPr="00904DE8">
              <w:rPr>
                <w:rFonts w:ascii="Times New Roman" w:eastAsia="Calibri" w:hAnsi="Times New Roman" w:cs="Arial"/>
                <w:bCs/>
                <w:i/>
                <w:sz w:val="24"/>
                <w:szCs w:val="24"/>
              </w:rPr>
              <w:t xml:space="preserve"> 2005 „</w:t>
            </w:r>
            <w:r w:rsidRPr="00904DE8">
              <w:rPr>
                <w:rFonts w:ascii="Times New Roman" w:eastAsia="Calibri" w:hAnsi="Times New Roman" w:cs="Arial"/>
                <w:bCs/>
                <w:i/>
                <w:sz w:val="24"/>
                <w:szCs w:val="24"/>
                <w:lang w:val="en-US"/>
              </w:rPr>
              <w:t>Privind</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aprobarea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Regulamentului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privire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la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condi</w:t>
            </w:r>
            <w:r w:rsidRPr="00904DE8">
              <w:rPr>
                <w:rFonts w:ascii="Times New Roman" w:eastAsia="Calibri" w:hAnsi="Times New Roman" w:cs="Arial"/>
                <w:bCs/>
                <w:i/>
                <w:sz w:val="24"/>
                <w:szCs w:val="24"/>
              </w:rPr>
              <w:t>ţ</w:t>
            </w:r>
            <w:r w:rsidRPr="00904DE8">
              <w:rPr>
                <w:rFonts w:ascii="Times New Roman" w:eastAsia="Calibri" w:hAnsi="Times New Roman" w:cs="Arial"/>
                <w:bCs/>
                <w:i/>
                <w:sz w:val="24"/>
                <w:szCs w:val="24"/>
                <w:lang w:val="en-US"/>
              </w:rPr>
              <w:t>iile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stabilire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modul</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calcul</w:t>
            </w:r>
            <w:r w:rsidRPr="00904DE8">
              <w:rPr>
                <w:rFonts w:ascii="Times New Roman" w:eastAsia="Calibri" w:hAnsi="Times New Roman" w:cs="Arial"/>
                <w:bCs/>
                <w:i/>
                <w:sz w:val="24"/>
                <w:szCs w:val="24"/>
              </w:rPr>
              <w:t xml:space="preserve"> ş</w:t>
            </w:r>
            <w:r w:rsidRPr="00904DE8">
              <w:rPr>
                <w:rFonts w:ascii="Times New Roman" w:eastAsia="Calibri" w:hAnsi="Times New Roman" w:cs="Arial"/>
                <w:bCs/>
                <w:i/>
                <w:sz w:val="24"/>
                <w:szCs w:val="24"/>
                <w:lang w:val="en-US"/>
              </w:rPr>
              <w:t>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plat</w:t>
            </w:r>
            <w:r w:rsidRPr="00904DE8">
              <w:rPr>
                <w:rFonts w:ascii="Times New Roman" w:eastAsia="Calibri" w:hAnsi="Times New Roman" w:cs="Arial"/>
                <w:bCs/>
                <w:i/>
                <w:sz w:val="24"/>
                <w:szCs w:val="24"/>
              </w:rPr>
              <w:t xml:space="preserve">ă </w:t>
            </w:r>
            <w:r w:rsidRPr="00904DE8">
              <w:rPr>
                <w:rFonts w:ascii="Times New Roman" w:eastAsia="Calibri" w:hAnsi="Times New Roman" w:cs="Arial"/>
                <w:bCs/>
                <w:i/>
                <w:sz w:val="24"/>
                <w:szCs w:val="24"/>
                <w:lang w:val="en-US"/>
              </w:rPr>
              <w:t>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indemniza</w:t>
            </w:r>
            <w:r w:rsidRPr="00904DE8">
              <w:rPr>
                <w:rFonts w:ascii="Times New Roman" w:eastAsia="Calibri" w:hAnsi="Times New Roman" w:cs="Arial"/>
                <w:bCs/>
                <w:i/>
                <w:sz w:val="24"/>
                <w:szCs w:val="24"/>
              </w:rPr>
              <w:t>ţ</w:t>
            </w:r>
            <w:r w:rsidRPr="00904DE8">
              <w:rPr>
                <w:rFonts w:ascii="Times New Roman" w:eastAsia="Calibri" w:hAnsi="Times New Roman" w:cs="Arial"/>
                <w:bCs/>
                <w:i/>
                <w:sz w:val="24"/>
                <w:szCs w:val="24"/>
                <w:lang w:val="en-US"/>
              </w:rPr>
              <w:t>iilor</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pentru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incapacitate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temporar</w:t>
            </w:r>
            <w:r w:rsidRPr="00904DE8">
              <w:rPr>
                <w:rFonts w:ascii="Times New Roman" w:eastAsia="Calibri" w:hAnsi="Times New Roman" w:cs="Arial"/>
                <w:bCs/>
                <w:i/>
                <w:sz w:val="24"/>
                <w:szCs w:val="24"/>
              </w:rPr>
              <w:t xml:space="preserve">ă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munc</w:t>
            </w:r>
            <w:r w:rsidRPr="00904DE8">
              <w:rPr>
                <w:rFonts w:ascii="Times New Roman" w:eastAsia="Calibri" w:hAnsi="Times New Roman" w:cs="Arial"/>
                <w:bCs/>
                <w:i/>
                <w:sz w:val="24"/>
                <w:szCs w:val="24"/>
              </w:rPr>
              <w:t>ă”;</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bCs/>
                <w:i/>
                <w:sz w:val="24"/>
                <w:szCs w:val="24"/>
                <w:lang w:val="en-US"/>
              </w:rPr>
              <w:t>nr</w:t>
            </w:r>
            <w:r w:rsidRPr="00904DE8">
              <w:rPr>
                <w:rFonts w:ascii="Times New Roman" w:eastAsia="Calibri" w:hAnsi="Times New Roman" w:cs="Arial"/>
                <w:bCs/>
                <w:i/>
                <w:sz w:val="24"/>
                <w:szCs w:val="24"/>
              </w:rPr>
              <w:t xml:space="preserve">. 469 </w:t>
            </w:r>
            <w:r w:rsidRPr="00904DE8">
              <w:rPr>
                <w:rFonts w:ascii="Times New Roman" w:eastAsia="Calibri" w:hAnsi="Times New Roman" w:cs="Arial"/>
                <w:bCs/>
                <w:i/>
                <w:sz w:val="24"/>
                <w:szCs w:val="24"/>
                <w:lang w:val="en-US"/>
              </w:rPr>
              <w:t>din</w:t>
            </w:r>
            <w:r w:rsidRPr="00904DE8">
              <w:rPr>
                <w:rFonts w:ascii="Times New Roman" w:eastAsia="Calibri" w:hAnsi="Times New Roman" w:cs="Arial"/>
                <w:bCs/>
                <w:i/>
                <w:sz w:val="24"/>
                <w:szCs w:val="24"/>
              </w:rPr>
              <w:t xml:space="preserve"> 24 </w:t>
            </w:r>
            <w:r w:rsidRPr="00904DE8">
              <w:rPr>
                <w:rFonts w:ascii="Times New Roman" w:eastAsia="Calibri" w:hAnsi="Times New Roman" w:cs="Arial"/>
                <w:bCs/>
                <w:i/>
                <w:sz w:val="24"/>
                <w:szCs w:val="24"/>
                <w:lang w:val="en-US"/>
              </w:rPr>
              <w:t>mai</w:t>
            </w:r>
            <w:r w:rsidRPr="00904DE8">
              <w:rPr>
                <w:rFonts w:ascii="Times New Roman" w:eastAsia="Calibri" w:hAnsi="Times New Roman" w:cs="Arial"/>
                <w:bCs/>
                <w:i/>
                <w:sz w:val="24"/>
                <w:szCs w:val="24"/>
              </w:rPr>
              <w:t xml:space="preserve"> 2005 „</w:t>
            </w:r>
            <w:r w:rsidRPr="00904DE8">
              <w:rPr>
                <w:rFonts w:ascii="Times New Roman" w:eastAsia="Calibri" w:hAnsi="Times New Roman" w:cs="Arial"/>
                <w:bCs/>
                <w:i/>
                <w:sz w:val="24"/>
                <w:szCs w:val="24"/>
                <w:lang w:val="en-US"/>
              </w:rPr>
              <w:t>Pentru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aprobarea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Instruc</w:t>
            </w:r>
            <w:r w:rsidRPr="00904DE8">
              <w:rPr>
                <w:rFonts w:ascii="Times New Roman" w:eastAsia="Calibri" w:hAnsi="Times New Roman" w:cs="Arial"/>
                <w:bCs/>
                <w:i/>
                <w:sz w:val="24"/>
                <w:szCs w:val="24"/>
              </w:rPr>
              <w:t>ţ</w:t>
            </w:r>
            <w:r w:rsidRPr="00904DE8">
              <w:rPr>
                <w:rFonts w:ascii="Times New Roman" w:eastAsia="Calibri" w:hAnsi="Times New Roman" w:cs="Arial"/>
                <w:bCs/>
                <w:i/>
                <w:sz w:val="24"/>
                <w:szCs w:val="24"/>
                <w:lang w:val="en-US"/>
              </w:rPr>
              <w:t>iunii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privind</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modul</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eliberare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certificatului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concediu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medical</w:t>
            </w:r>
            <w:r w:rsidRPr="00904DE8">
              <w:rPr>
                <w:rFonts w:ascii="Times New Roman" w:eastAsia="Calibri" w:hAnsi="Times New Roman" w:cs="Arial"/>
                <w:bCs/>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ourier New" w:hAnsi="Times New Roman" w:cs="Times New Roman"/>
                <w:i/>
                <w:color w:val="000000"/>
                <w:sz w:val="24"/>
                <w:szCs w:val="24"/>
                <w:lang w:val="en-US"/>
              </w:rPr>
              <w:t>Guvernului</w:t>
            </w:r>
            <w:r w:rsidRPr="00904DE8">
              <w:rPr>
                <w:rFonts w:ascii="Times New Roman" w:eastAsia="Courier New" w:hAnsi="Times New Roman" w:cs="Times New Roman"/>
                <w:i/>
                <w:color w:val="000000"/>
                <w:sz w:val="24"/>
                <w:szCs w:val="24"/>
              </w:rPr>
              <w:t xml:space="preserve"> </w:t>
            </w:r>
            <w:r w:rsidRPr="00904DE8">
              <w:rPr>
                <w:rFonts w:ascii="Times New Roman" w:eastAsia="Calibri" w:hAnsi="Times New Roman" w:cs="Arial"/>
                <w:i/>
                <w:sz w:val="24"/>
                <w:szCs w:val="24"/>
                <w:lang w:val="en-US"/>
              </w:rPr>
              <w:t>nr</w:t>
            </w:r>
            <w:r w:rsidRPr="00904DE8">
              <w:rPr>
                <w:rFonts w:ascii="Times New Roman" w:eastAsia="Calibri" w:hAnsi="Times New Roman" w:cs="Arial"/>
                <w:i/>
                <w:sz w:val="24"/>
                <w:szCs w:val="24"/>
              </w:rPr>
              <w:t xml:space="preserve">. 1372 </w:t>
            </w:r>
            <w:r w:rsidRPr="00904DE8">
              <w:rPr>
                <w:rFonts w:ascii="Times New Roman" w:eastAsia="Calibri" w:hAnsi="Times New Roman" w:cs="Arial"/>
                <w:i/>
                <w:sz w:val="24"/>
                <w:szCs w:val="24"/>
                <w:lang w:val="en-US"/>
              </w:rPr>
              <w:t>din</w:t>
            </w:r>
            <w:r w:rsidRPr="00904DE8">
              <w:rPr>
                <w:rFonts w:ascii="Times New Roman" w:eastAsia="Calibri" w:hAnsi="Times New Roman" w:cs="Arial"/>
                <w:i/>
                <w:sz w:val="24"/>
                <w:szCs w:val="24"/>
              </w:rPr>
              <w:t xml:space="preserve"> 23 </w:t>
            </w:r>
            <w:r w:rsidRPr="00904DE8">
              <w:rPr>
                <w:rFonts w:ascii="Times New Roman" w:eastAsia="Calibri" w:hAnsi="Times New Roman" w:cs="Arial"/>
                <w:i/>
                <w:sz w:val="24"/>
                <w:szCs w:val="24"/>
                <w:lang w:val="en-US"/>
              </w:rPr>
              <w:t>decembrie</w:t>
            </w:r>
            <w:r w:rsidRPr="00904DE8">
              <w:rPr>
                <w:rFonts w:ascii="Times New Roman" w:eastAsia="Calibri" w:hAnsi="Times New Roman" w:cs="Arial"/>
                <w:i/>
                <w:sz w:val="24"/>
                <w:szCs w:val="24"/>
              </w:rPr>
              <w:t xml:space="preserve"> 2005 „</w:t>
            </w:r>
            <w:r w:rsidRPr="00904DE8">
              <w:rPr>
                <w:rFonts w:ascii="Times New Roman" w:eastAsia="Calibri" w:hAnsi="Times New Roman" w:cs="Arial"/>
                <w:i/>
                <w:sz w:val="24"/>
                <w:szCs w:val="24"/>
                <w:lang w:val="en-US"/>
              </w:rPr>
              <w:t>C</w:t>
            </w:r>
            <w:r w:rsidRPr="00904DE8">
              <w:rPr>
                <w:rFonts w:ascii="Times New Roman" w:eastAsia="Calibri" w:hAnsi="Times New Roman" w:cs="Arial"/>
                <w:bCs/>
                <w:i/>
                <w:sz w:val="24"/>
                <w:szCs w:val="24"/>
                <w:lang w:val="en-US"/>
              </w:rPr>
              <w:t>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privire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la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modul</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compensare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medicamentelor</w:t>
            </w:r>
            <w:r w:rsidRPr="00904DE8">
              <w:rPr>
                <w:rFonts w:ascii="Times New Roman" w:eastAsia="Calibri" w:hAnsi="Times New Roman" w:cs="Arial"/>
                <w:bCs/>
                <w:i/>
                <w:sz w:val="24"/>
                <w:szCs w:val="24"/>
              </w:rPr>
              <w:t xml:space="preserve"> î</w:t>
            </w:r>
            <w:r w:rsidRPr="00904DE8">
              <w:rPr>
                <w:rFonts w:ascii="Times New Roman" w:eastAsia="Calibri" w:hAnsi="Times New Roman" w:cs="Arial"/>
                <w:bCs/>
                <w:i/>
                <w:sz w:val="24"/>
                <w:szCs w:val="24"/>
                <w:lang w:val="en-US"/>
              </w:rPr>
              <w:t>n</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condi</w:t>
            </w:r>
            <w:r w:rsidRPr="00904DE8">
              <w:rPr>
                <w:rFonts w:ascii="Times New Roman" w:eastAsia="Calibri" w:hAnsi="Times New Roman" w:cs="Arial"/>
                <w:bCs/>
                <w:i/>
                <w:sz w:val="24"/>
                <w:szCs w:val="24"/>
              </w:rPr>
              <w:t>ţ</w:t>
            </w:r>
            <w:r w:rsidRPr="00904DE8">
              <w:rPr>
                <w:rFonts w:ascii="Times New Roman" w:eastAsia="Calibri" w:hAnsi="Times New Roman" w:cs="Arial"/>
                <w:bCs/>
                <w:i/>
                <w:sz w:val="24"/>
                <w:szCs w:val="24"/>
                <w:lang w:val="en-US"/>
              </w:rPr>
              <w:t>iile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asigur</w:t>
            </w:r>
            <w:r w:rsidRPr="00904DE8">
              <w:rPr>
                <w:rFonts w:ascii="Times New Roman" w:eastAsia="Calibri" w:hAnsi="Times New Roman" w:cs="Arial"/>
                <w:bCs/>
                <w:i/>
                <w:sz w:val="24"/>
                <w:szCs w:val="24"/>
              </w:rPr>
              <w:t>ă</w:t>
            </w:r>
            <w:r w:rsidRPr="00904DE8">
              <w:rPr>
                <w:rFonts w:ascii="Times New Roman" w:eastAsia="Calibri" w:hAnsi="Times New Roman" w:cs="Arial"/>
                <w:bCs/>
                <w:i/>
                <w:sz w:val="24"/>
                <w:szCs w:val="24"/>
                <w:lang w:val="en-US"/>
              </w:rPr>
              <w:t>rii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obligatorii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asisten</w:t>
            </w:r>
            <w:r w:rsidRPr="00904DE8">
              <w:rPr>
                <w:rFonts w:ascii="Times New Roman" w:eastAsia="Calibri" w:hAnsi="Times New Roman" w:cs="Arial"/>
                <w:bCs/>
                <w:i/>
                <w:sz w:val="24"/>
                <w:szCs w:val="24"/>
              </w:rPr>
              <w:t xml:space="preserve">ţă </w:t>
            </w:r>
            <w:r w:rsidRPr="00904DE8">
              <w:rPr>
                <w:rFonts w:ascii="Times New Roman" w:eastAsia="Calibri" w:hAnsi="Times New Roman" w:cs="Arial"/>
                <w:bCs/>
                <w:i/>
                <w:sz w:val="24"/>
                <w:szCs w:val="24"/>
                <w:lang w:val="en-US"/>
              </w:rPr>
              <w:t>medical</w:t>
            </w:r>
            <w:r w:rsidRPr="00904DE8">
              <w:rPr>
                <w:rFonts w:ascii="Times New Roman" w:eastAsia="Calibri" w:hAnsi="Times New Roman" w:cs="Arial"/>
                <w:bCs/>
                <w:i/>
                <w:sz w:val="24"/>
                <w:szCs w:val="24"/>
              </w:rPr>
              <w:t>ă”;</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bCs/>
                <w:i/>
                <w:sz w:val="24"/>
                <w:szCs w:val="24"/>
                <w:lang w:val="en-US"/>
              </w:rPr>
              <w:t>nr</w:t>
            </w:r>
            <w:r w:rsidRPr="00904DE8">
              <w:rPr>
                <w:rFonts w:ascii="Times New Roman" w:eastAsia="Calibri" w:hAnsi="Times New Roman" w:cs="Arial"/>
                <w:bCs/>
                <w:i/>
                <w:sz w:val="24"/>
                <w:szCs w:val="24"/>
              </w:rPr>
              <w:t xml:space="preserve">. 1345 </w:t>
            </w:r>
            <w:r w:rsidRPr="00904DE8">
              <w:rPr>
                <w:rFonts w:ascii="Times New Roman" w:eastAsia="Calibri" w:hAnsi="Times New Roman" w:cs="Arial"/>
                <w:bCs/>
                <w:i/>
                <w:sz w:val="24"/>
                <w:szCs w:val="24"/>
                <w:lang w:val="en-US"/>
              </w:rPr>
              <w:t>din</w:t>
            </w:r>
            <w:r w:rsidRPr="00904DE8">
              <w:rPr>
                <w:rFonts w:ascii="Times New Roman" w:eastAsia="Calibri" w:hAnsi="Times New Roman" w:cs="Arial"/>
                <w:bCs/>
                <w:i/>
                <w:sz w:val="24"/>
                <w:szCs w:val="24"/>
              </w:rPr>
              <w:t xml:space="preserve"> 30 </w:t>
            </w:r>
            <w:r w:rsidRPr="00904DE8">
              <w:rPr>
                <w:rFonts w:ascii="Times New Roman" w:eastAsia="Calibri" w:hAnsi="Times New Roman" w:cs="Arial"/>
                <w:bCs/>
                <w:i/>
                <w:sz w:val="24"/>
                <w:szCs w:val="24"/>
                <w:lang w:val="en-US"/>
              </w:rPr>
              <w:t>noiembrie</w:t>
            </w:r>
            <w:r w:rsidRPr="00904DE8">
              <w:rPr>
                <w:rFonts w:ascii="Times New Roman" w:eastAsia="Calibri" w:hAnsi="Times New Roman" w:cs="Arial"/>
                <w:bCs/>
                <w:i/>
                <w:sz w:val="24"/>
                <w:szCs w:val="24"/>
              </w:rPr>
              <w:t xml:space="preserve"> 2007 „</w:t>
            </w:r>
            <w:r w:rsidRPr="00904DE8">
              <w:rPr>
                <w:rFonts w:ascii="Times New Roman" w:eastAsia="Calibri" w:hAnsi="Times New Roman" w:cs="Arial"/>
                <w:bCs/>
                <w:i/>
                <w:sz w:val="24"/>
                <w:szCs w:val="24"/>
                <w:lang w:val="en-US"/>
              </w:rPr>
              <w:t>Cu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privire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la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acordarea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facilit</w:t>
            </w:r>
            <w:r w:rsidRPr="00904DE8">
              <w:rPr>
                <w:rFonts w:ascii="Times New Roman" w:eastAsia="Calibri" w:hAnsi="Times New Roman" w:cs="Arial"/>
                <w:bCs/>
                <w:i/>
                <w:sz w:val="24"/>
                <w:szCs w:val="24"/>
              </w:rPr>
              <w:t>ăţ</w:t>
            </w:r>
            <w:r w:rsidRPr="00904DE8">
              <w:rPr>
                <w:rFonts w:ascii="Times New Roman" w:eastAsia="Calibri" w:hAnsi="Times New Roman" w:cs="Arial"/>
                <w:bCs/>
                <w:i/>
                <w:sz w:val="24"/>
                <w:szCs w:val="24"/>
                <w:lang w:val="en-US"/>
              </w:rPr>
              <w:t>ilor</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tinerilor</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speciali</w:t>
            </w:r>
            <w:r w:rsidRPr="00904DE8">
              <w:rPr>
                <w:rFonts w:ascii="Times New Roman" w:eastAsia="Calibri" w:hAnsi="Times New Roman" w:cs="Arial"/>
                <w:bCs/>
                <w:i/>
                <w:sz w:val="24"/>
                <w:szCs w:val="24"/>
              </w:rPr>
              <w:t>ş</w:t>
            </w:r>
            <w:r w:rsidRPr="00904DE8">
              <w:rPr>
                <w:rFonts w:ascii="Times New Roman" w:eastAsia="Calibri" w:hAnsi="Times New Roman" w:cs="Arial"/>
                <w:bCs/>
                <w:i/>
                <w:sz w:val="24"/>
                <w:szCs w:val="24"/>
                <w:lang w:val="en-US"/>
              </w:rPr>
              <w:t>ti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studii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medicale</w:t>
            </w:r>
            <w:r w:rsidRPr="00904DE8">
              <w:rPr>
                <w:rFonts w:ascii="Times New Roman" w:eastAsia="Calibri" w:hAnsi="Times New Roman" w:cs="Arial"/>
                <w:bCs/>
                <w:i/>
                <w:sz w:val="24"/>
                <w:szCs w:val="24"/>
              </w:rPr>
              <w:t xml:space="preserve"> ş</w:t>
            </w:r>
            <w:r w:rsidRPr="00904DE8">
              <w:rPr>
                <w:rFonts w:ascii="Times New Roman" w:eastAsia="Calibri" w:hAnsi="Times New Roman" w:cs="Arial"/>
                <w:bCs/>
                <w:i/>
                <w:sz w:val="24"/>
                <w:szCs w:val="24"/>
                <w:lang w:val="en-US"/>
              </w:rPr>
              <w:t>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farmaceutice</w:t>
            </w:r>
            <w:r w:rsidRPr="00904DE8">
              <w:rPr>
                <w:rFonts w:ascii="Times New Roman" w:eastAsia="Calibri" w:hAnsi="Times New Roman" w:cs="Arial"/>
                <w:bCs/>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nr</w:t>
            </w:r>
            <w:r w:rsidRPr="00904DE8">
              <w:rPr>
                <w:rFonts w:ascii="Times New Roman" w:eastAsia="Calibri" w:hAnsi="Times New Roman" w:cs="Arial"/>
                <w:i/>
                <w:sz w:val="24"/>
                <w:szCs w:val="24"/>
              </w:rPr>
              <w:t xml:space="preserve">. 290 </w:t>
            </w:r>
            <w:r w:rsidRPr="00904DE8">
              <w:rPr>
                <w:rFonts w:ascii="Times New Roman" w:eastAsia="Calibri" w:hAnsi="Times New Roman" w:cs="Arial"/>
                <w:i/>
                <w:sz w:val="24"/>
                <w:szCs w:val="24"/>
                <w:lang w:val="en-US"/>
              </w:rPr>
              <w:t>din</w:t>
            </w:r>
            <w:r w:rsidRPr="00904DE8">
              <w:rPr>
                <w:rFonts w:ascii="Times New Roman" w:eastAsia="Calibri" w:hAnsi="Times New Roman" w:cs="Arial"/>
                <w:i/>
                <w:sz w:val="24"/>
                <w:szCs w:val="24"/>
              </w:rPr>
              <w:t xml:space="preserve"> 19 </w:t>
            </w:r>
            <w:r w:rsidRPr="00904DE8">
              <w:rPr>
                <w:rFonts w:ascii="Times New Roman" w:eastAsia="Calibri" w:hAnsi="Times New Roman" w:cs="Arial"/>
                <w:i/>
                <w:sz w:val="24"/>
                <w:szCs w:val="24"/>
                <w:lang w:val="en-US"/>
              </w:rPr>
              <w:t>aprilie</w:t>
            </w:r>
            <w:r w:rsidRPr="00904DE8">
              <w:rPr>
                <w:rFonts w:ascii="Times New Roman" w:eastAsia="Calibri" w:hAnsi="Times New Roman" w:cs="Arial"/>
                <w:i/>
                <w:sz w:val="24"/>
                <w:szCs w:val="24"/>
              </w:rPr>
              <w:t xml:space="preserve"> 2010 „</w:t>
            </w:r>
            <w:r w:rsidRPr="00904DE8">
              <w:rPr>
                <w:rFonts w:ascii="Times New Roman" w:eastAsia="Calibri" w:hAnsi="Times New Roman" w:cs="Arial"/>
                <w:i/>
                <w:sz w:val="24"/>
                <w:szCs w:val="24"/>
                <w:lang w:val="en-US"/>
              </w:rPr>
              <w:t>Pentru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aprobarea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Regulamentului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privire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la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presta</w:t>
            </w:r>
            <w:r w:rsidRPr="00904DE8">
              <w:rPr>
                <w:rFonts w:ascii="Times New Roman" w:eastAsia="Calibri" w:hAnsi="Times New Roman" w:cs="Arial"/>
                <w:i/>
                <w:sz w:val="24"/>
                <w:szCs w:val="24"/>
              </w:rPr>
              <w:t>ţ</w:t>
            </w:r>
            <w:r w:rsidRPr="00904DE8">
              <w:rPr>
                <w:rFonts w:ascii="Times New Roman" w:eastAsia="Calibri" w:hAnsi="Times New Roman" w:cs="Arial"/>
                <w:i/>
                <w:sz w:val="24"/>
                <w:szCs w:val="24"/>
                <w:lang w:val="en-US"/>
              </w:rPr>
              <w:t>iile</w:t>
            </w:r>
            <w:r w:rsidRPr="00904DE8">
              <w:rPr>
                <w:rFonts w:ascii="Times New Roman" w:eastAsia="Calibri" w:hAnsi="Times New Roman" w:cs="Arial"/>
                <w:i/>
                <w:sz w:val="24"/>
                <w:szCs w:val="24"/>
              </w:rPr>
              <w:t xml:space="preserve"> î</w:t>
            </w:r>
            <w:r w:rsidRPr="00904DE8">
              <w:rPr>
                <w:rFonts w:ascii="Times New Roman" w:eastAsia="Calibri" w:hAnsi="Times New Roman" w:cs="Arial"/>
                <w:i/>
                <w:sz w:val="24"/>
                <w:szCs w:val="24"/>
                <w:lang w:val="en-US"/>
              </w:rPr>
              <w:t>n</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sistemul</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public</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de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asigur</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sociale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pentru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prevenirea</w:t>
            </w:r>
            <w:r w:rsidRPr="00904DE8">
              <w:rPr>
                <w:rFonts w:ascii="Times New Roman" w:eastAsia="Calibri" w:hAnsi="Times New Roman" w:cs="Arial"/>
                <w:i/>
                <w:sz w:val="24"/>
                <w:szCs w:val="24"/>
              </w:rPr>
              <w:t xml:space="preserve"> î</w:t>
            </w:r>
            <w:r w:rsidRPr="00904DE8">
              <w:rPr>
                <w:rFonts w:ascii="Times New Roman" w:eastAsia="Calibri" w:hAnsi="Times New Roman" w:cs="Arial"/>
                <w:i/>
                <w:sz w:val="24"/>
                <w:szCs w:val="24"/>
                <w:lang w:val="en-US"/>
              </w:rPr>
              <w:t>mboln</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virilor</w:t>
            </w:r>
            <w:r w:rsidRPr="00904DE8">
              <w:rPr>
                <w:rFonts w:ascii="Times New Roman" w:eastAsia="Calibri" w:hAnsi="Times New Roman" w:cs="Arial"/>
                <w:i/>
                <w:sz w:val="24"/>
                <w:szCs w:val="24"/>
              </w:rPr>
              <w:t xml:space="preserve"> ş</w:t>
            </w:r>
            <w:r w:rsidRPr="00904DE8">
              <w:rPr>
                <w:rFonts w:ascii="Times New Roman" w:eastAsia="Calibri" w:hAnsi="Times New Roman" w:cs="Arial"/>
                <w:i/>
                <w:sz w:val="24"/>
                <w:szCs w:val="24"/>
                <w:lang w:val="en-US"/>
              </w:rPr>
              <w:t>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recuperarea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capacit</w:t>
            </w:r>
            <w:r w:rsidRPr="00904DE8">
              <w:rPr>
                <w:rFonts w:ascii="Times New Roman" w:eastAsia="Calibri" w:hAnsi="Times New Roman" w:cs="Arial"/>
                <w:i/>
                <w:sz w:val="24"/>
                <w:szCs w:val="24"/>
              </w:rPr>
              <w:t>ăţ</w:t>
            </w:r>
            <w:r w:rsidRPr="00904DE8">
              <w:rPr>
                <w:rFonts w:ascii="Times New Roman" w:eastAsia="Calibri" w:hAnsi="Times New Roman" w:cs="Arial"/>
                <w:i/>
                <w:sz w:val="24"/>
                <w:szCs w:val="24"/>
                <w:lang w:val="en-US"/>
              </w:rPr>
              <w:t>ii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lastRenderedPageBreak/>
              <w:t>de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munc</w:t>
            </w:r>
            <w:r w:rsidRPr="00904DE8">
              <w:rPr>
                <w:rFonts w:ascii="Times New Roman" w:eastAsia="Calibri" w:hAnsi="Times New Roman" w:cs="Arial"/>
                <w:i/>
                <w:sz w:val="24"/>
                <w:szCs w:val="24"/>
              </w:rPr>
              <w:t xml:space="preserve">ă </w:t>
            </w:r>
            <w:r w:rsidRPr="00904DE8">
              <w:rPr>
                <w:rFonts w:ascii="Times New Roman" w:eastAsia="Calibri" w:hAnsi="Times New Roman" w:cs="Arial"/>
                <w:i/>
                <w:sz w:val="24"/>
                <w:szCs w:val="24"/>
                <w:lang w:val="en-US"/>
              </w:rPr>
              <w:t>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asigura</w:t>
            </w:r>
            <w:r w:rsidRPr="00904DE8">
              <w:rPr>
                <w:rFonts w:ascii="Times New Roman" w:eastAsia="Calibri" w:hAnsi="Times New Roman" w:cs="Arial"/>
                <w:i/>
                <w:sz w:val="24"/>
                <w:szCs w:val="24"/>
              </w:rPr>
              <w:t>ţ</w:t>
            </w:r>
            <w:r w:rsidRPr="00904DE8">
              <w:rPr>
                <w:rFonts w:ascii="Times New Roman" w:eastAsia="Calibri" w:hAnsi="Times New Roman" w:cs="Arial"/>
                <w:i/>
                <w:sz w:val="24"/>
                <w:szCs w:val="24"/>
                <w:lang w:val="en-US"/>
              </w:rPr>
              <w:t>ilor</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prin</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tratament</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balneosanatorial</w:t>
            </w:r>
            <w:r w:rsidRPr="00904DE8">
              <w:rPr>
                <w:rFonts w:ascii="Times New Roman" w:eastAsia="Calibri" w:hAnsi="Times New Roman" w:cs="Arial"/>
                <w:i/>
                <w:sz w:val="24"/>
                <w:szCs w:val="24"/>
              </w:rPr>
              <w:t>”;</w:t>
            </w:r>
            <w:r w:rsidRPr="00904DE8">
              <w:rPr>
                <w:rFonts w:ascii="Times New Roman" w:eastAsia="Calibri" w:hAnsi="Times New Roman" w:cs="Arial"/>
                <w:b/>
                <w:bCs/>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bCs/>
                <w:i/>
                <w:sz w:val="24"/>
                <w:szCs w:val="24"/>
                <w:lang w:val="en-US"/>
              </w:rPr>
              <w:t>nr</w:t>
            </w:r>
            <w:r w:rsidRPr="00904DE8">
              <w:rPr>
                <w:rFonts w:ascii="Times New Roman" w:eastAsia="Calibri" w:hAnsi="Times New Roman" w:cs="Arial"/>
                <w:bCs/>
                <w:i/>
                <w:sz w:val="24"/>
                <w:szCs w:val="24"/>
              </w:rPr>
              <w:t xml:space="preserve">. </w:t>
            </w:r>
            <w:r w:rsidRPr="00904DE8">
              <w:rPr>
                <w:rFonts w:ascii="Times New Roman" w:eastAsia="Calibri" w:hAnsi="Times New Roman" w:cs="Arial"/>
                <w:i/>
                <w:sz w:val="24"/>
                <w:szCs w:val="24"/>
                <w:lang w:eastAsia="ro-RO" w:bidi="ro-RO"/>
              </w:rPr>
              <w:t xml:space="preserve">663 </w:t>
            </w:r>
            <w:r w:rsidRPr="00904DE8">
              <w:rPr>
                <w:rFonts w:ascii="Times New Roman" w:eastAsia="Calibri" w:hAnsi="Times New Roman" w:cs="Arial"/>
                <w:i/>
                <w:sz w:val="24"/>
                <w:szCs w:val="24"/>
                <w:lang w:val="en-US" w:eastAsia="ro-RO" w:bidi="ro-RO"/>
              </w:rPr>
              <w:t>din</w:t>
            </w:r>
            <w:r w:rsidRPr="00904DE8">
              <w:rPr>
                <w:rFonts w:ascii="Times New Roman" w:eastAsia="Calibri" w:hAnsi="Times New Roman" w:cs="Arial"/>
                <w:i/>
                <w:sz w:val="24"/>
                <w:szCs w:val="24"/>
                <w:lang w:eastAsia="ro-RO" w:bidi="ro-RO"/>
              </w:rPr>
              <w:t xml:space="preserve"> 23 </w:t>
            </w:r>
            <w:r w:rsidRPr="00904DE8">
              <w:rPr>
                <w:rFonts w:ascii="Times New Roman" w:eastAsia="Calibri" w:hAnsi="Times New Roman" w:cs="Arial"/>
                <w:i/>
                <w:sz w:val="24"/>
                <w:szCs w:val="24"/>
                <w:lang w:val="en-US" w:eastAsia="ro-RO" w:bidi="ro-RO"/>
              </w:rPr>
              <w:t>iulie</w:t>
            </w:r>
            <w:r w:rsidRPr="00904DE8">
              <w:rPr>
                <w:rFonts w:ascii="Times New Roman" w:eastAsia="Calibri" w:hAnsi="Times New Roman" w:cs="Arial"/>
                <w:i/>
                <w:sz w:val="24"/>
                <w:szCs w:val="24"/>
                <w:lang w:eastAsia="ro-RO" w:bidi="ro-RO"/>
              </w:rPr>
              <w:t xml:space="preserve"> 2010 „</w:t>
            </w:r>
            <w:r w:rsidRPr="00904DE8">
              <w:rPr>
                <w:rFonts w:ascii="Times New Roman" w:eastAsia="Calibri" w:hAnsi="Times New Roman" w:cs="Arial"/>
                <w:i/>
                <w:sz w:val="24"/>
                <w:szCs w:val="24"/>
                <w:lang w:val="en-US"/>
              </w:rPr>
              <w:t>Pentru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aprobarea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Regulamentului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sanitar</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privind</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condi</w:t>
            </w:r>
            <w:r w:rsidRPr="00904DE8">
              <w:rPr>
                <w:rFonts w:ascii="Times New Roman" w:eastAsia="Calibri" w:hAnsi="Times New Roman" w:cs="Arial"/>
                <w:i/>
                <w:sz w:val="24"/>
                <w:szCs w:val="24"/>
              </w:rPr>
              <w:t>ţ</w:t>
            </w:r>
            <w:r w:rsidRPr="00904DE8">
              <w:rPr>
                <w:rFonts w:ascii="Times New Roman" w:eastAsia="Calibri" w:hAnsi="Times New Roman" w:cs="Arial"/>
                <w:i/>
                <w:sz w:val="24"/>
                <w:szCs w:val="24"/>
                <w:lang w:val="en-US"/>
              </w:rPr>
              <w:t>iile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de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igien</w:t>
            </w:r>
            <w:r w:rsidRPr="00904DE8">
              <w:rPr>
                <w:rFonts w:ascii="Times New Roman" w:eastAsia="Calibri" w:hAnsi="Times New Roman" w:cs="Arial"/>
                <w:i/>
                <w:sz w:val="24"/>
                <w:szCs w:val="24"/>
              </w:rPr>
              <w:t xml:space="preserve">ă </w:t>
            </w:r>
            <w:r w:rsidRPr="00904DE8">
              <w:rPr>
                <w:rFonts w:ascii="Times New Roman" w:eastAsia="Calibri" w:hAnsi="Times New Roman" w:cs="Arial"/>
                <w:i/>
                <w:sz w:val="24"/>
                <w:szCs w:val="24"/>
                <w:lang w:val="en-US"/>
              </w:rPr>
              <w:t>pentru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institu</w:t>
            </w:r>
            <w:r w:rsidRPr="00904DE8">
              <w:rPr>
                <w:rFonts w:ascii="Times New Roman" w:eastAsia="Calibri" w:hAnsi="Times New Roman" w:cs="Arial"/>
                <w:i/>
                <w:sz w:val="24"/>
                <w:szCs w:val="24"/>
              </w:rPr>
              <w:t>ţ</w:t>
            </w:r>
            <w:r w:rsidRPr="00904DE8">
              <w:rPr>
                <w:rFonts w:ascii="Times New Roman" w:eastAsia="Calibri" w:hAnsi="Times New Roman" w:cs="Arial"/>
                <w:i/>
                <w:sz w:val="24"/>
                <w:szCs w:val="24"/>
                <w:lang w:val="en-US"/>
              </w:rPr>
              <w:t>iile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medico</w:t>
            </w:r>
            <w:r w:rsidRPr="00904DE8">
              <w:rPr>
                <w:rFonts w:ascii="Times New Roman" w:eastAsia="Calibri" w:hAnsi="Times New Roman" w:cs="Arial"/>
                <w:i/>
                <w:sz w:val="24"/>
                <w:szCs w:val="24"/>
              </w:rPr>
              <w:t>-</w:t>
            </w:r>
            <w:r w:rsidRPr="00904DE8">
              <w:rPr>
                <w:rFonts w:ascii="Times New Roman" w:eastAsia="Calibri" w:hAnsi="Times New Roman" w:cs="Arial"/>
                <w:i/>
                <w:sz w:val="24"/>
                <w:szCs w:val="24"/>
                <w:lang w:val="en-US"/>
              </w:rPr>
              <w:t>sanitare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bCs/>
                <w:i/>
                <w:sz w:val="24"/>
                <w:szCs w:val="24"/>
                <w:lang w:val="en-US"/>
              </w:rPr>
              <w:t>nr</w:t>
            </w:r>
            <w:r w:rsidRPr="00904DE8">
              <w:rPr>
                <w:rFonts w:ascii="Times New Roman" w:eastAsia="Calibri" w:hAnsi="Times New Roman" w:cs="Arial"/>
                <w:bCs/>
                <w:i/>
                <w:sz w:val="24"/>
                <w:szCs w:val="24"/>
              </w:rPr>
              <w:t xml:space="preserve">. </w:t>
            </w:r>
            <w:r w:rsidRPr="00904DE8">
              <w:rPr>
                <w:rFonts w:ascii="Times New Roman" w:eastAsia="Calibri" w:hAnsi="Times New Roman" w:cs="Arial"/>
                <w:i/>
                <w:sz w:val="24"/>
                <w:szCs w:val="24"/>
              </w:rPr>
              <w:t xml:space="preserve">884 </w:t>
            </w:r>
            <w:r w:rsidRPr="00904DE8">
              <w:rPr>
                <w:rFonts w:ascii="Times New Roman" w:eastAsia="Calibri" w:hAnsi="Times New Roman" w:cs="Arial"/>
                <w:i/>
                <w:sz w:val="24"/>
                <w:szCs w:val="24"/>
                <w:lang w:val="en-US"/>
              </w:rPr>
              <w:t>din</w:t>
            </w:r>
            <w:r w:rsidRPr="00904DE8">
              <w:rPr>
                <w:rFonts w:ascii="Times New Roman" w:eastAsia="Calibri" w:hAnsi="Times New Roman" w:cs="Arial"/>
                <w:i/>
                <w:sz w:val="24"/>
                <w:szCs w:val="24"/>
              </w:rPr>
              <w:t xml:space="preserve"> 28 </w:t>
            </w:r>
            <w:r w:rsidRPr="00904DE8">
              <w:rPr>
                <w:rFonts w:ascii="Times New Roman" w:eastAsia="Calibri" w:hAnsi="Times New Roman" w:cs="Arial"/>
                <w:i/>
                <w:sz w:val="24"/>
                <w:szCs w:val="24"/>
                <w:lang w:val="en-US"/>
              </w:rPr>
              <w:t>decembrie</w:t>
            </w:r>
            <w:r w:rsidRPr="00904DE8">
              <w:rPr>
                <w:rFonts w:ascii="Times New Roman" w:eastAsia="Calibri" w:hAnsi="Times New Roman" w:cs="Arial"/>
                <w:i/>
                <w:sz w:val="24"/>
                <w:szCs w:val="24"/>
              </w:rPr>
              <w:t xml:space="preserve"> 2015 „</w:t>
            </w:r>
            <w:r w:rsidRPr="00904DE8">
              <w:rPr>
                <w:rFonts w:ascii="Times New Roman" w:eastAsia="Calibri" w:hAnsi="Times New Roman" w:cs="Arial"/>
                <w:i/>
                <w:sz w:val="24"/>
                <w:szCs w:val="24"/>
                <w:lang w:val="en-US"/>
              </w:rPr>
              <w:t>P</w:t>
            </w:r>
            <w:r w:rsidRPr="00904DE8">
              <w:rPr>
                <w:rFonts w:ascii="Times New Roman" w:eastAsia="Calibri" w:hAnsi="Times New Roman" w:cs="Arial"/>
                <w:bCs/>
                <w:i/>
                <w:sz w:val="24"/>
                <w:szCs w:val="24"/>
                <w:lang w:val="en-US"/>
              </w:rPr>
              <w:t>entru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aprobarea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Regulamentului</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cu</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privire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la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organizarea</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studiilor</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de</w:t>
            </w:r>
            <w:r w:rsidRPr="00904DE8">
              <w:rPr>
                <w:rFonts w:ascii="Times New Roman" w:eastAsia="Calibri" w:hAnsi="Times New Roman" w:cs="Arial"/>
                <w:bCs/>
                <w:i/>
                <w:sz w:val="24"/>
                <w:szCs w:val="24"/>
              </w:rPr>
              <w:t xml:space="preserve"> </w:t>
            </w:r>
            <w:r w:rsidRPr="00904DE8">
              <w:rPr>
                <w:rFonts w:ascii="Times New Roman" w:eastAsia="Calibri" w:hAnsi="Times New Roman" w:cs="Arial"/>
                <w:bCs/>
                <w:i/>
                <w:sz w:val="24"/>
                <w:szCs w:val="24"/>
                <w:lang w:val="en-US"/>
              </w:rPr>
              <w:t>reziden</w:t>
            </w:r>
            <w:r w:rsidRPr="00904DE8">
              <w:rPr>
                <w:rFonts w:ascii="Times New Roman" w:eastAsia="Calibri" w:hAnsi="Times New Roman" w:cs="Arial"/>
                <w:bCs/>
                <w:i/>
                <w:sz w:val="24"/>
                <w:szCs w:val="24"/>
              </w:rPr>
              <w:t>ţ</w:t>
            </w:r>
            <w:r w:rsidRPr="00904DE8">
              <w:rPr>
                <w:rFonts w:ascii="Times New Roman" w:eastAsia="Calibri" w:hAnsi="Times New Roman" w:cs="Arial"/>
                <w:bCs/>
                <w:i/>
                <w:sz w:val="24"/>
                <w:szCs w:val="24"/>
                <w:lang w:val="en-US"/>
              </w:rPr>
              <w:t>iat</w:t>
            </w:r>
            <w:r w:rsidRPr="00904DE8">
              <w:rPr>
                <w:rFonts w:ascii="Times New Roman" w:eastAsia="Calibri" w:hAnsi="Times New Roman" w:cs="Arial"/>
                <w:bCs/>
                <w:i/>
                <w:sz w:val="24"/>
                <w:szCs w:val="24"/>
              </w:rPr>
              <w:t>”;</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Hot</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r</w:t>
            </w:r>
            <w:r w:rsidRPr="00904DE8">
              <w:rPr>
                <w:rFonts w:ascii="Times New Roman" w:eastAsia="Calibri" w:hAnsi="Times New Roman" w:cs="Arial"/>
                <w:i/>
                <w:sz w:val="24"/>
                <w:szCs w:val="24"/>
              </w:rPr>
              <w:t>â</w:t>
            </w:r>
            <w:r w:rsidRPr="00904DE8">
              <w:rPr>
                <w:rFonts w:ascii="Times New Roman" w:eastAsia="Calibri" w:hAnsi="Times New Roman" w:cs="Arial"/>
                <w:i/>
                <w:sz w:val="24"/>
                <w:szCs w:val="24"/>
                <w:lang w:val="en-US"/>
              </w:rPr>
              <w:t>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Guvernului</w:t>
            </w:r>
            <w:r w:rsidRPr="00904DE8">
              <w:rPr>
                <w:rFonts w:ascii="Times New Roman" w:eastAsia="Calibri" w:hAnsi="Times New Roman" w:cs="Arial"/>
                <w:i/>
                <w:sz w:val="24"/>
                <w:szCs w:val="24"/>
              </w:rPr>
              <w:t xml:space="preserve"> </w:t>
            </w:r>
            <w:r w:rsidRPr="00904DE8">
              <w:rPr>
                <w:rFonts w:ascii="Times New Roman" w:eastAsia="Calibri" w:hAnsi="Times New Roman" w:cs="Arial"/>
                <w:bCs/>
                <w:i/>
                <w:sz w:val="24"/>
                <w:szCs w:val="24"/>
                <w:lang w:val="en-US"/>
              </w:rPr>
              <w:t>nr</w:t>
            </w:r>
            <w:r w:rsidRPr="00904DE8">
              <w:rPr>
                <w:rFonts w:ascii="Times New Roman" w:eastAsia="Calibri" w:hAnsi="Times New Roman" w:cs="Arial"/>
                <w:bCs/>
                <w:i/>
                <w:sz w:val="24"/>
                <w:szCs w:val="24"/>
              </w:rPr>
              <w:t xml:space="preserve">. </w:t>
            </w:r>
            <w:r w:rsidRPr="00904DE8">
              <w:rPr>
                <w:rFonts w:ascii="Times New Roman" w:eastAsia="Calibri" w:hAnsi="Times New Roman" w:cs="Arial"/>
                <w:i/>
                <w:sz w:val="24"/>
                <w:szCs w:val="24"/>
              </w:rPr>
              <w:t xml:space="preserve">1016 </w:t>
            </w:r>
            <w:r w:rsidRPr="00904DE8">
              <w:rPr>
                <w:rFonts w:ascii="Times New Roman" w:eastAsia="Calibri" w:hAnsi="Times New Roman" w:cs="Arial"/>
                <w:i/>
                <w:sz w:val="24"/>
                <w:szCs w:val="24"/>
                <w:lang w:val="en-US"/>
              </w:rPr>
              <w:t>din</w:t>
            </w:r>
            <w:r w:rsidRPr="00904DE8">
              <w:rPr>
                <w:rFonts w:ascii="Times New Roman" w:eastAsia="Calibri" w:hAnsi="Times New Roman" w:cs="Arial"/>
                <w:i/>
                <w:sz w:val="24"/>
                <w:szCs w:val="24"/>
              </w:rPr>
              <w:t xml:space="preserve"> 01 </w:t>
            </w:r>
            <w:r w:rsidRPr="00904DE8">
              <w:rPr>
                <w:rFonts w:ascii="Times New Roman" w:eastAsia="Calibri" w:hAnsi="Times New Roman" w:cs="Arial"/>
                <w:i/>
                <w:sz w:val="24"/>
                <w:szCs w:val="24"/>
                <w:lang w:val="en-US"/>
              </w:rPr>
              <w:t>septembrie</w:t>
            </w:r>
            <w:r w:rsidRPr="00904DE8">
              <w:rPr>
                <w:rFonts w:ascii="Times New Roman" w:eastAsia="Calibri" w:hAnsi="Times New Roman" w:cs="Arial"/>
                <w:i/>
                <w:sz w:val="24"/>
                <w:szCs w:val="24"/>
              </w:rPr>
              <w:t xml:space="preserve"> 2016 „</w:t>
            </w:r>
            <w:r w:rsidRPr="00904DE8">
              <w:rPr>
                <w:rFonts w:ascii="Times New Roman" w:eastAsia="Calibri" w:hAnsi="Times New Roman" w:cs="Arial"/>
                <w:i/>
                <w:sz w:val="24"/>
                <w:szCs w:val="24"/>
                <w:lang w:val="en-US"/>
              </w:rPr>
              <w:t>Pentru</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aprobarea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Regulamentului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privind</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numirea</w:t>
            </w:r>
            <w:r w:rsidRPr="00904DE8">
              <w:rPr>
                <w:rFonts w:ascii="Times New Roman" w:eastAsia="Calibri" w:hAnsi="Times New Roman" w:cs="Arial"/>
                <w:i/>
                <w:sz w:val="24"/>
                <w:szCs w:val="24"/>
              </w:rPr>
              <w:t xml:space="preserve"> î</w:t>
            </w:r>
            <w:r w:rsidRPr="00904DE8">
              <w:rPr>
                <w:rFonts w:ascii="Times New Roman" w:eastAsia="Calibri" w:hAnsi="Times New Roman" w:cs="Arial"/>
                <w:i/>
                <w:sz w:val="24"/>
                <w:szCs w:val="24"/>
                <w:lang w:val="en-US"/>
              </w:rPr>
              <w:t>n</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func</w:t>
            </w:r>
            <w:r w:rsidRPr="00904DE8">
              <w:rPr>
                <w:rFonts w:ascii="Times New Roman" w:eastAsia="Calibri" w:hAnsi="Times New Roman" w:cs="Arial"/>
                <w:i/>
                <w:sz w:val="24"/>
                <w:szCs w:val="24"/>
              </w:rPr>
              <w:t>ţ</w:t>
            </w:r>
            <w:r w:rsidRPr="00904DE8">
              <w:rPr>
                <w:rFonts w:ascii="Times New Roman" w:eastAsia="Calibri" w:hAnsi="Times New Roman" w:cs="Arial"/>
                <w:i/>
                <w:sz w:val="24"/>
                <w:szCs w:val="24"/>
                <w:lang w:val="en-US"/>
              </w:rPr>
              <w:t>ie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baz</w:t>
            </w:r>
            <w:r w:rsidRPr="00904DE8">
              <w:rPr>
                <w:rFonts w:ascii="Times New Roman" w:eastAsia="Calibri" w:hAnsi="Times New Roman" w:cs="Arial"/>
                <w:i/>
                <w:sz w:val="24"/>
                <w:szCs w:val="24"/>
              </w:rPr>
              <w:t xml:space="preserve">ă </w:t>
            </w:r>
            <w:r w:rsidRPr="00904DE8">
              <w:rPr>
                <w:rFonts w:ascii="Times New Roman" w:eastAsia="Calibri" w:hAnsi="Times New Roman" w:cs="Arial"/>
                <w:i/>
                <w:sz w:val="24"/>
                <w:szCs w:val="24"/>
                <w:lang w:val="en-US"/>
              </w:rPr>
              <w:t>de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concurs</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conduc</w:t>
            </w:r>
            <w:r w:rsidRPr="00904DE8">
              <w:rPr>
                <w:rFonts w:ascii="Times New Roman" w:eastAsia="Calibri" w:hAnsi="Times New Roman" w:cs="Arial"/>
                <w:i/>
                <w:sz w:val="24"/>
                <w:szCs w:val="24"/>
              </w:rPr>
              <w:t>ă</w:t>
            </w:r>
            <w:r w:rsidRPr="00904DE8">
              <w:rPr>
                <w:rFonts w:ascii="Times New Roman" w:eastAsia="Calibri" w:hAnsi="Times New Roman" w:cs="Arial"/>
                <w:i/>
                <w:sz w:val="24"/>
                <w:szCs w:val="24"/>
                <w:lang w:val="en-US"/>
              </w:rPr>
              <w:t>torilor</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institu</w:t>
            </w:r>
            <w:r w:rsidRPr="00904DE8">
              <w:rPr>
                <w:rFonts w:ascii="Times New Roman" w:eastAsia="Calibri" w:hAnsi="Times New Roman" w:cs="Arial"/>
                <w:i/>
                <w:sz w:val="24"/>
                <w:szCs w:val="24"/>
              </w:rPr>
              <w:t>ţ</w:t>
            </w:r>
            <w:r w:rsidRPr="00904DE8">
              <w:rPr>
                <w:rFonts w:ascii="Times New Roman" w:eastAsia="Calibri" w:hAnsi="Times New Roman" w:cs="Arial"/>
                <w:i/>
                <w:sz w:val="24"/>
                <w:szCs w:val="24"/>
                <w:lang w:val="en-US"/>
              </w:rPr>
              <w:t>iilor</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medico</w:t>
            </w:r>
            <w:r w:rsidRPr="00904DE8">
              <w:rPr>
                <w:rFonts w:ascii="Times New Roman" w:eastAsia="Calibri" w:hAnsi="Times New Roman" w:cs="Arial"/>
                <w:i/>
                <w:sz w:val="24"/>
                <w:szCs w:val="24"/>
              </w:rPr>
              <w:t>-</w:t>
            </w:r>
            <w:r w:rsidRPr="00904DE8">
              <w:rPr>
                <w:rFonts w:ascii="Times New Roman" w:eastAsia="Calibri" w:hAnsi="Times New Roman" w:cs="Arial"/>
                <w:i/>
                <w:sz w:val="24"/>
                <w:szCs w:val="24"/>
                <w:lang w:val="en-US"/>
              </w:rPr>
              <w:t>sanitare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publice</w:t>
            </w:r>
            <w:r w:rsidRPr="00904DE8">
              <w:rPr>
                <w:rFonts w:ascii="Times New Roman" w:eastAsia="Calibri" w:hAnsi="Times New Roman" w:cs="Arial"/>
                <w:i/>
                <w:sz w:val="24"/>
                <w:szCs w:val="24"/>
              </w:rPr>
              <w:t xml:space="preserve"> ș</w:t>
            </w:r>
            <w:r w:rsidRPr="00904DE8">
              <w:rPr>
                <w:rFonts w:ascii="Times New Roman" w:eastAsia="Calibri" w:hAnsi="Times New Roman" w:cs="Arial"/>
                <w:i/>
                <w:sz w:val="24"/>
                <w:szCs w:val="24"/>
                <w:lang w:val="en-US"/>
              </w:rPr>
              <w:t>i</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Contractului</w:t>
            </w:r>
            <w:r w:rsidRPr="00904DE8">
              <w:rPr>
                <w:rFonts w:ascii="Times New Roman" w:eastAsia="Calibri" w:hAnsi="Times New Roman" w:cs="Arial"/>
                <w:i/>
                <w:sz w:val="24"/>
                <w:szCs w:val="24"/>
              </w:rPr>
              <w:t>-</w:t>
            </w:r>
            <w:r w:rsidRPr="00904DE8">
              <w:rPr>
                <w:rFonts w:ascii="Times New Roman" w:eastAsia="Calibri" w:hAnsi="Times New Roman" w:cs="Arial"/>
                <w:i/>
                <w:sz w:val="24"/>
                <w:szCs w:val="24"/>
                <w:lang w:val="en-US"/>
              </w:rPr>
              <w:t>tip</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de</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management</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al</w:t>
            </w:r>
            <w:r w:rsidRPr="00904DE8">
              <w:rPr>
                <w:rFonts w:ascii="Times New Roman" w:eastAsia="Calibri" w:hAnsi="Times New Roman" w:cs="Arial"/>
                <w:i/>
                <w:sz w:val="24"/>
                <w:szCs w:val="24"/>
              </w:rPr>
              <w:t xml:space="preserve"> </w:t>
            </w:r>
            <w:r w:rsidRPr="00904DE8">
              <w:rPr>
                <w:rFonts w:ascii="Times New Roman" w:eastAsia="Calibri" w:hAnsi="Times New Roman" w:cs="Arial"/>
                <w:i/>
                <w:sz w:val="24"/>
                <w:szCs w:val="24"/>
                <w:lang w:val="en-US"/>
              </w:rPr>
              <w:t>institu</w:t>
            </w:r>
            <w:r w:rsidRPr="00904DE8">
              <w:rPr>
                <w:rFonts w:ascii="Times New Roman" w:eastAsia="Calibri" w:hAnsi="Times New Roman" w:cs="Arial"/>
                <w:i/>
                <w:sz w:val="24"/>
                <w:szCs w:val="24"/>
              </w:rPr>
              <w:t>ț</w:t>
            </w:r>
            <w:r w:rsidRPr="00904DE8">
              <w:rPr>
                <w:rFonts w:ascii="Times New Roman" w:eastAsia="Calibri" w:hAnsi="Times New Roman" w:cs="Arial"/>
                <w:i/>
                <w:sz w:val="24"/>
                <w:szCs w:val="24"/>
                <w:lang w:val="en-US"/>
              </w:rPr>
              <w:t>iei</w:t>
            </w:r>
            <w:r w:rsidRPr="00904DE8">
              <w:rPr>
                <w:rFonts w:ascii="Times New Roman" w:eastAsia="Calibri" w:hAnsi="Times New Roman" w:cs="Arial"/>
                <w:i/>
                <w:sz w:val="24"/>
                <w:szCs w:val="24"/>
              </w:rPr>
              <w:t xml:space="preserve">”; </w:t>
            </w:r>
            <w:r w:rsidRPr="00904DE8">
              <w:rPr>
                <w:rFonts w:ascii="Times New Roman" w:eastAsia="Times New Roman" w:hAnsi="Times New Roman" w:cs="Arial"/>
                <w:i/>
                <w:sz w:val="24"/>
                <w:szCs w:val="24"/>
                <w:lang w:val="en-US"/>
              </w:rPr>
              <w:t>Hot</w:t>
            </w:r>
            <w:r w:rsidRPr="00904DE8">
              <w:rPr>
                <w:rFonts w:ascii="Times New Roman" w:eastAsia="Times New Roman" w:hAnsi="Times New Roman" w:cs="Arial"/>
                <w:i/>
                <w:sz w:val="24"/>
                <w:szCs w:val="24"/>
              </w:rPr>
              <w:t>ă</w:t>
            </w:r>
            <w:r w:rsidRPr="00904DE8">
              <w:rPr>
                <w:rFonts w:ascii="Times New Roman" w:eastAsia="Times New Roman" w:hAnsi="Times New Roman" w:cs="Arial"/>
                <w:i/>
                <w:sz w:val="24"/>
                <w:szCs w:val="24"/>
                <w:lang w:val="en-US"/>
              </w:rPr>
              <w:t>r</w:t>
            </w:r>
            <w:r w:rsidRPr="00904DE8">
              <w:rPr>
                <w:rFonts w:ascii="Times New Roman" w:eastAsia="Times New Roman" w:hAnsi="Times New Roman" w:cs="Arial"/>
                <w:i/>
                <w:sz w:val="24"/>
                <w:szCs w:val="24"/>
              </w:rPr>
              <w:t>î</w:t>
            </w:r>
            <w:r w:rsidRPr="00904DE8">
              <w:rPr>
                <w:rFonts w:ascii="Times New Roman" w:eastAsia="Times New Roman" w:hAnsi="Times New Roman" w:cs="Arial"/>
                <w:i/>
                <w:sz w:val="24"/>
                <w:szCs w:val="24"/>
                <w:lang w:val="en-US"/>
              </w:rPr>
              <w:t>rea</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i/>
                <w:sz w:val="24"/>
                <w:szCs w:val="24"/>
                <w:lang w:val="en-US"/>
              </w:rPr>
              <w:t>Guvernului</w:t>
            </w:r>
            <w:r w:rsidRPr="00904DE8">
              <w:rPr>
                <w:rFonts w:ascii="Times New Roman" w:eastAsia="Times New Roman" w:hAnsi="Times New Roman" w:cs="Arial"/>
                <w:i/>
                <w:sz w:val="24"/>
                <w:szCs w:val="24"/>
              </w:rPr>
              <w:t xml:space="preserve"> </w:t>
            </w:r>
            <w:r w:rsidRPr="00904DE8">
              <w:rPr>
                <w:rFonts w:ascii="Times New Roman" w:eastAsia="Times New Roman" w:hAnsi="Times New Roman" w:cs="Arial"/>
                <w:bCs/>
                <w:i/>
                <w:sz w:val="24"/>
                <w:szCs w:val="24"/>
                <w:lang w:val="en-US"/>
              </w:rPr>
              <w:t>nr</w:t>
            </w:r>
            <w:r w:rsidRPr="00904DE8">
              <w:rPr>
                <w:rFonts w:ascii="Times New Roman" w:eastAsia="Times New Roman" w:hAnsi="Times New Roman" w:cs="Arial"/>
                <w:bCs/>
                <w:i/>
                <w:sz w:val="24"/>
                <w:szCs w:val="24"/>
              </w:rPr>
              <w:t xml:space="preserve">. 1090 </w:t>
            </w:r>
            <w:r w:rsidRPr="00904DE8">
              <w:rPr>
                <w:rFonts w:ascii="Times New Roman" w:eastAsia="Times New Roman" w:hAnsi="Times New Roman" w:cs="Arial"/>
                <w:bCs/>
                <w:i/>
                <w:sz w:val="24"/>
                <w:szCs w:val="24"/>
                <w:lang w:val="en-US"/>
              </w:rPr>
              <w:t> din </w:t>
            </w:r>
            <w:r w:rsidRPr="00904DE8">
              <w:rPr>
                <w:rFonts w:ascii="Times New Roman" w:eastAsia="Times New Roman" w:hAnsi="Times New Roman" w:cs="Arial"/>
                <w:bCs/>
                <w:i/>
                <w:sz w:val="24"/>
                <w:szCs w:val="24"/>
              </w:rPr>
              <w:t xml:space="preserve"> 18 </w:t>
            </w:r>
            <w:r w:rsidRPr="00904DE8">
              <w:rPr>
                <w:rFonts w:ascii="Times New Roman" w:eastAsia="Times New Roman" w:hAnsi="Times New Roman" w:cs="Arial"/>
                <w:bCs/>
                <w:i/>
                <w:sz w:val="24"/>
                <w:szCs w:val="24"/>
                <w:lang w:val="en-US"/>
              </w:rPr>
              <w:t>decembrie</w:t>
            </w:r>
            <w:r w:rsidRPr="00904DE8">
              <w:rPr>
                <w:rFonts w:ascii="Times New Roman" w:eastAsia="Times New Roman" w:hAnsi="Times New Roman" w:cs="Arial"/>
                <w:bCs/>
                <w:i/>
                <w:sz w:val="24"/>
                <w:szCs w:val="24"/>
              </w:rPr>
              <w:t xml:space="preserve"> 2017</w:t>
            </w:r>
            <w:r w:rsidRPr="00904DE8">
              <w:rPr>
                <w:rFonts w:ascii="Times New Roman" w:eastAsia="Calibri" w:hAnsi="Times New Roman" w:cs="Arial"/>
                <w:bCs/>
                <w:i/>
                <w:sz w:val="24"/>
                <w:szCs w:val="24"/>
              </w:rPr>
              <w:t>.)</w:t>
            </w:r>
          </w:p>
          <w:p w:rsidR="00904DE8" w:rsidRPr="00904DE8" w:rsidRDefault="00904DE8" w:rsidP="00904DE8">
            <w:pPr>
              <w:spacing w:after="0" w:line="240" w:lineRule="auto"/>
              <w:ind w:firstLine="720"/>
              <w:jc w:val="both"/>
              <w:rPr>
                <w:rFonts w:ascii="Times New Roman" w:eastAsia="Times New Roman" w:hAnsi="Times New Roman" w:cs="Times New Roman"/>
                <w:sz w:val="28"/>
                <w:szCs w:val="28"/>
                <w:shd w:val="clear" w:color="auto" w:fill="FFFFFF"/>
                <w:lang w:val="it-IT" w:eastAsia="ru-RU"/>
              </w:rPr>
            </w:pPr>
          </w:p>
          <w:p w:rsidR="00904DE8" w:rsidRPr="00904DE8" w:rsidRDefault="00904DE8" w:rsidP="00904DE8">
            <w:pPr>
              <w:spacing w:before="120" w:after="0" w:line="240" w:lineRule="auto"/>
              <w:jc w:val="both"/>
              <w:rPr>
                <w:rFonts w:ascii="Calibri" w:eastAsia="Calibri" w:hAnsi="Calibri" w:cs="Arial"/>
                <w:b/>
                <w:sz w:val="28"/>
                <w:szCs w:val="28"/>
                <w:lang w:val="it-IT"/>
              </w:rPr>
            </w:pPr>
            <w:r w:rsidRPr="00904DE8">
              <w:rPr>
                <w:rFonts w:ascii="Times New Roman" w:eastAsia="Times New Roman" w:hAnsi="Times New Roman" w:cs="Arial"/>
                <w:b/>
                <w:sz w:val="28"/>
                <w:szCs w:val="28"/>
                <w:lang w:val="it-IT" w:eastAsia="ru-RU"/>
              </w:rPr>
              <w:t xml:space="preserve">Hotărîrea Guvernului </w:t>
            </w:r>
            <w:proofErr w:type="gramStart"/>
            <w:r w:rsidRPr="00904DE8">
              <w:rPr>
                <w:rFonts w:ascii="Times New Roman" w:eastAsia="Times New Roman" w:hAnsi="Times New Roman" w:cs="Arial"/>
                <w:b/>
                <w:sz w:val="28"/>
                <w:szCs w:val="28"/>
                <w:lang w:val="it-IT" w:eastAsia="ru-RU"/>
              </w:rPr>
              <w:t>nr.</w:t>
            </w:r>
            <w:proofErr w:type="gramEnd"/>
            <w:r w:rsidRPr="00904DE8">
              <w:rPr>
                <w:rFonts w:ascii="Times New Roman" w:eastAsia="Times New Roman" w:hAnsi="Times New Roman" w:cs="Arial"/>
                <w:b/>
                <w:sz w:val="28"/>
                <w:szCs w:val="28"/>
                <w:lang w:val="it-IT" w:eastAsia="ru-RU"/>
              </w:rPr>
              <w:t xml:space="preserve"> 1108 din 20 august 2002</w:t>
            </w:r>
            <w:r w:rsidRPr="00904DE8">
              <w:rPr>
                <w:rFonts w:ascii="Times New Roman" w:eastAsia="Calibri" w:hAnsi="Times New Roman" w:cs="Arial"/>
                <w:b/>
                <w:sz w:val="28"/>
                <w:szCs w:val="28"/>
                <w:lang w:val="it-IT"/>
              </w:rPr>
              <w:t xml:space="preserve"> </w:t>
            </w:r>
          </w:p>
          <w:p w:rsidR="00904DE8" w:rsidRPr="00904DE8" w:rsidRDefault="00904DE8" w:rsidP="00904DE8">
            <w:pPr>
              <w:spacing w:after="0" w:line="240" w:lineRule="auto"/>
              <w:ind w:firstLine="284"/>
              <w:jc w:val="both"/>
              <w:rPr>
                <w:rFonts w:ascii="Times New Roman" w:eastAsia="Times New Roman" w:hAnsi="Times New Roman" w:cs="Times New Roman"/>
                <w:sz w:val="28"/>
                <w:szCs w:val="28"/>
                <w:shd w:val="clear" w:color="auto" w:fill="FFFFFF"/>
                <w:lang w:val="it-IT" w:eastAsia="ru-RU"/>
              </w:rPr>
            </w:pPr>
            <w:r w:rsidRPr="00904DE8">
              <w:rPr>
                <w:rFonts w:ascii="Times New Roman" w:eastAsia="Times New Roman" w:hAnsi="Times New Roman" w:cs="Times New Roman"/>
                <w:sz w:val="28"/>
                <w:szCs w:val="28"/>
                <w:lang w:val="it-IT" w:eastAsia="ru-RU"/>
              </w:rPr>
              <w:t>P</w:t>
            </w:r>
            <w:r w:rsidRPr="00904DE8">
              <w:rPr>
                <w:rFonts w:ascii="Times New Roman" w:eastAsia="Times New Roman" w:hAnsi="Times New Roman" w:cs="Times New Roman"/>
                <w:sz w:val="28"/>
                <w:szCs w:val="28"/>
                <w:shd w:val="clear" w:color="auto" w:fill="FFFFFF"/>
                <w:lang w:val="it-IT" w:eastAsia="ru-RU"/>
              </w:rPr>
              <w:t xml:space="preserve">rin </w:t>
            </w:r>
            <w:r w:rsidRPr="00904DE8">
              <w:rPr>
                <w:rFonts w:ascii="Times New Roman" w:eastAsia="Times New Roman" w:hAnsi="Times New Roman" w:cs="Times New Roman"/>
                <w:sz w:val="28"/>
                <w:szCs w:val="28"/>
                <w:lang w:val="it-IT" w:eastAsia="ru-RU"/>
              </w:rPr>
              <w:t xml:space="preserve">Hotărîrea Guvernului nr.1090 din 18 decembrie 2017 </w:t>
            </w:r>
            <w:r w:rsidRPr="00904DE8">
              <w:rPr>
                <w:rFonts w:ascii="Times New Roman" w:eastAsia="Times New Roman" w:hAnsi="Times New Roman" w:cs="Times New Roman"/>
                <w:sz w:val="28"/>
                <w:szCs w:val="28"/>
                <w:shd w:val="clear" w:color="auto" w:fill="FFFFFF"/>
                <w:lang w:val="it-IT" w:eastAsia="ru-RU"/>
              </w:rPr>
              <w:t xml:space="preserve">a fost aprobat Regulamentul privind organizarea și funcționarea Agenției Naționale pentru Sănătate Publică, autoritate care a preluat domeniile de activitate ale Consiliului Naţional de Evaluare şi Acreditare în Sănătate, Centrului Naţional de Management în Sănătate, Centrului Naţional de Sănătate Publică și Centrele de Sănătate Publică teritoriale, Inspectoratului farmaceutic din cadrul Agenției Medicamentului și Dispozitivelor </w:t>
            </w:r>
            <w:proofErr w:type="gramStart"/>
            <w:r w:rsidRPr="00904DE8">
              <w:rPr>
                <w:rFonts w:ascii="Times New Roman" w:eastAsia="Times New Roman" w:hAnsi="Times New Roman" w:cs="Times New Roman"/>
                <w:sz w:val="28"/>
                <w:szCs w:val="28"/>
                <w:shd w:val="clear" w:color="auto" w:fill="FFFFFF"/>
                <w:lang w:val="it-IT" w:eastAsia="ru-RU"/>
              </w:rPr>
              <w:t>Medicale</w:t>
            </w:r>
            <w:proofErr w:type="gramEnd"/>
            <w:r w:rsidRPr="00904DE8">
              <w:rPr>
                <w:rFonts w:ascii="Times New Roman" w:eastAsia="Times New Roman" w:hAnsi="Times New Roman" w:cs="Times New Roman"/>
                <w:sz w:val="28"/>
                <w:szCs w:val="28"/>
                <w:shd w:val="clear" w:color="auto" w:fill="FFFFFF"/>
                <w:lang w:val="it-IT" w:eastAsia="ru-RU"/>
              </w:rPr>
              <w:t>.</w:t>
            </w:r>
          </w:p>
          <w:p w:rsidR="00904DE8" w:rsidRPr="00904DE8" w:rsidRDefault="00904DE8" w:rsidP="00904DE8">
            <w:pPr>
              <w:spacing w:after="0" w:line="240" w:lineRule="auto"/>
              <w:ind w:firstLine="284"/>
              <w:jc w:val="both"/>
              <w:rPr>
                <w:rFonts w:ascii="Times New Roman" w:eastAsia="Calibri" w:hAnsi="Times New Roman" w:cs="Arial"/>
                <w:i/>
                <w:iCs/>
                <w:lang w:val="it-IT" w:eastAsia="ro-RO"/>
              </w:rPr>
            </w:pPr>
            <w:r w:rsidRPr="00904DE8">
              <w:rPr>
                <w:rFonts w:ascii="Times New Roman" w:eastAsia="Calibri" w:hAnsi="Times New Roman" w:cs="Arial"/>
                <w:sz w:val="28"/>
                <w:szCs w:val="28"/>
                <w:shd w:val="clear" w:color="auto" w:fill="FFFFFF"/>
                <w:lang w:val="it-IT"/>
              </w:rPr>
              <w:t xml:space="preserve">În acest context, </w:t>
            </w:r>
            <w:r w:rsidRPr="00904DE8">
              <w:rPr>
                <w:rFonts w:ascii="Times New Roman" w:eastAsia="Calibri" w:hAnsi="Times New Roman" w:cs="Arial"/>
                <w:sz w:val="28"/>
                <w:szCs w:val="28"/>
                <w:lang w:val="it-IT" w:eastAsia="ro-RO"/>
              </w:rPr>
              <w:t>cuvintele</w:t>
            </w:r>
            <w:proofErr w:type="gramStart"/>
            <w:r w:rsidRPr="00904DE8">
              <w:rPr>
                <w:rFonts w:ascii="Times New Roman" w:eastAsia="Calibri" w:hAnsi="Times New Roman" w:cs="Arial"/>
                <w:sz w:val="28"/>
                <w:szCs w:val="28"/>
                <w:lang w:val="it-IT" w:eastAsia="ro-RO"/>
              </w:rPr>
              <w:t xml:space="preserve"> ,</w:t>
            </w:r>
            <w:proofErr w:type="gramEnd"/>
            <w:r w:rsidRPr="00904DE8">
              <w:rPr>
                <w:rFonts w:ascii="Times New Roman" w:eastAsia="Calibri" w:hAnsi="Times New Roman" w:cs="Arial"/>
                <w:sz w:val="28"/>
                <w:szCs w:val="28"/>
                <w:lang w:val="it-IT" w:eastAsia="ro-RO"/>
              </w:rPr>
              <w:t>,Consiliul Național de Evaluare și Acreditare în Sănătate</w:t>
            </w:r>
            <w:r w:rsidRPr="00904DE8">
              <w:rPr>
                <w:rFonts w:ascii="Times New Roman" w:eastAsia="Calibri" w:hAnsi="Times New Roman" w:cs="Arial"/>
                <w:sz w:val="28"/>
                <w:szCs w:val="28"/>
                <w:lang w:val="it-IT"/>
              </w:rPr>
              <w:t>” se propune a fi substituite cu cuvintele ,,Agenția Națională pentru Sănătate Publică”, iar cuvîntul „Consiliu”, cu cuvîntul „Agenție”.</w:t>
            </w:r>
          </w:p>
          <w:p w:rsidR="00904DE8" w:rsidRPr="00904DE8" w:rsidRDefault="00904DE8" w:rsidP="00904DE8">
            <w:pPr>
              <w:spacing w:after="0" w:line="240" w:lineRule="auto"/>
              <w:ind w:firstLine="284"/>
              <w:jc w:val="both"/>
              <w:rPr>
                <w:rFonts w:ascii="Times New Roman" w:eastAsia="Calibri" w:hAnsi="Times New Roman" w:cs="Arial"/>
                <w:sz w:val="28"/>
                <w:szCs w:val="28"/>
                <w:lang w:val="it-IT"/>
              </w:rPr>
            </w:pPr>
            <w:r w:rsidRPr="00904DE8">
              <w:rPr>
                <w:rFonts w:ascii="Times New Roman" w:eastAsia="Calibri" w:hAnsi="Times New Roman" w:cs="Arial"/>
                <w:sz w:val="28"/>
                <w:szCs w:val="28"/>
                <w:lang w:val="it-IT"/>
              </w:rPr>
              <w:t xml:space="preserve">Pentru a realiza evaluarea prestatorilor de servicii </w:t>
            </w:r>
            <w:proofErr w:type="gramStart"/>
            <w:r w:rsidRPr="00904DE8">
              <w:rPr>
                <w:rFonts w:ascii="Times New Roman" w:eastAsia="Calibri" w:hAnsi="Times New Roman" w:cs="Arial"/>
                <w:sz w:val="28"/>
                <w:szCs w:val="28"/>
                <w:lang w:val="it-IT"/>
              </w:rPr>
              <w:t>medicale</w:t>
            </w:r>
            <w:proofErr w:type="gramEnd"/>
            <w:r w:rsidRPr="00904DE8">
              <w:rPr>
                <w:rFonts w:ascii="Times New Roman" w:eastAsia="Calibri" w:hAnsi="Times New Roman" w:cs="Arial"/>
                <w:sz w:val="28"/>
                <w:szCs w:val="28"/>
                <w:lang w:val="it-IT"/>
              </w:rPr>
              <w:t xml:space="preserve"> și farmaceutice, Agenția antrenează, experți externi din diferite domenii ale medicinii și farmaciei, reprezentanţi ai prestatorilor, mediumului academic, în baza contractului de prestări servicii încheiat cu Agenția. Întrucât în procesul de delegare a experților</w:t>
            </w:r>
            <w:r w:rsidRPr="00904DE8">
              <w:rPr>
                <w:rFonts w:ascii="Times New Roman CE" w:eastAsia="Calibri" w:hAnsi="Times New Roman CE" w:cs="Times New Roman CE"/>
                <w:sz w:val="28"/>
                <w:szCs w:val="28"/>
                <w:lang w:val="it-IT"/>
              </w:rPr>
              <w:t xml:space="preserve"> de evaluare şi acreditare în sănătate</w:t>
            </w:r>
            <w:r w:rsidRPr="00904DE8">
              <w:rPr>
                <w:rFonts w:ascii="Times New Roman" w:eastAsia="Calibri" w:hAnsi="Times New Roman" w:cs="Arial"/>
                <w:sz w:val="28"/>
                <w:szCs w:val="28"/>
                <w:lang w:val="it-IT"/>
              </w:rPr>
              <w:t xml:space="preserve">, unii conducători </w:t>
            </w:r>
            <w:proofErr w:type="gramStart"/>
            <w:r w:rsidRPr="00904DE8">
              <w:rPr>
                <w:rFonts w:ascii="Times New Roman" w:eastAsia="Calibri" w:hAnsi="Times New Roman" w:cs="Arial"/>
                <w:sz w:val="28"/>
                <w:szCs w:val="28"/>
                <w:lang w:val="it-IT"/>
              </w:rPr>
              <w:t>ai</w:t>
            </w:r>
            <w:proofErr w:type="gramEnd"/>
            <w:r w:rsidRPr="00904DE8">
              <w:rPr>
                <w:rFonts w:ascii="Times New Roman" w:eastAsia="Calibri" w:hAnsi="Times New Roman" w:cs="Arial"/>
                <w:sz w:val="28"/>
                <w:szCs w:val="28"/>
                <w:lang w:val="it-IT"/>
              </w:rPr>
              <w:t xml:space="preserve"> instituțiilor în care ultimii activează, nu mențineau salariul de bază pentru această perioadă, se propune ca pe perioada de evaluare a prestatorilor de servicii medicale și farmaceutice, experţilor să li se păstreze salariul la locul de muncă de bază.</w:t>
            </w:r>
          </w:p>
          <w:p w:rsidR="00904DE8" w:rsidRPr="00904DE8" w:rsidRDefault="00904DE8" w:rsidP="00904DE8">
            <w:pPr>
              <w:spacing w:after="0" w:line="240" w:lineRule="auto"/>
              <w:ind w:firstLine="360"/>
              <w:contextualSpacing/>
              <w:jc w:val="both"/>
              <w:rPr>
                <w:rFonts w:ascii="Times New Roman" w:eastAsia="Times New Roman" w:hAnsi="Times New Roman" w:cs="Arial"/>
                <w:sz w:val="28"/>
                <w:szCs w:val="28"/>
                <w:lang w:val="fr-FR" w:eastAsia="ru-RU"/>
              </w:rPr>
            </w:pPr>
            <w:r w:rsidRPr="00904DE8">
              <w:rPr>
                <w:rFonts w:ascii="Times New Roman" w:eastAsia="Calibri" w:hAnsi="Times New Roman" w:cs="Arial"/>
                <w:sz w:val="28"/>
                <w:szCs w:val="28"/>
                <w:lang w:val="fr-FR"/>
              </w:rPr>
              <w:t xml:space="preserve">Concomitent, au fost incluse în lista instituțiilor medico-sanitare și întreprinderilor farmaceutice noi forme de organizare a activității profesionale a medicilor de familie titulari: </w:t>
            </w:r>
            <w:r w:rsidRPr="00904DE8">
              <w:rPr>
                <w:rFonts w:ascii="Times New Roman" w:eastAsia="Times New Roman" w:hAnsi="Times New Roman" w:cs="Arial"/>
                <w:sz w:val="28"/>
                <w:szCs w:val="28"/>
                <w:lang w:val="fr-FR" w:eastAsia="ru-RU"/>
              </w:rPr>
              <w:t xml:space="preserve">Cabinete individuale ale medicilor de familie și Centre ale medicilor de familie (pentru fiecare medic de familie titular al practicii medicului de familie), precum și stabilite taxele pentru evaluarea și acreditarea acestora. </w:t>
            </w:r>
          </w:p>
          <w:p w:rsidR="00904DE8" w:rsidRPr="00904DE8" w:rsidRDefault="00904DE8" w:rsidP="00904DE8">
            <w:pPr>
              <w:spacing w:before="120" w:after="0" w:line="240" w:lineRule="auto"/>
              <w:jc w:val="both"/>
              <w:rPr>
                <w:rFonts w:ascii="Times New Roman" w:eastAsia="Calibri" w:hAnsi="Times New Roman" w:cs="Arial"/>
                <w:i/>
                <w:sz w:val="28"/>
                <w:szCs w:val="28"/>
                <w:u w:val="single"/>
                <w:lang w:val="fr-FR"/>
              </w:rPr>
            </w:pPr>
            <w:r w:rsidRPr="00904DE8">
              <w:rPr>
                <w:rFonts w:ascii="Times New Roman" w:eastAsia="Calibri" w:hAnsi="Times New Roman" w:cs="Arial"/>
                <w:b/>
                <w:sz w:val="28"/>
                <w:szCs w:val="28"/>
                <w:lang w:val="fr-FR"/>
              </w:rPr>
              <w:t xml:space="preserve">În Hotărîrile Guvernului nr. 1478 din 15 noiembrie 2002 și </w:t>
            </w:r>
            <w:r w:rsidRPr="00904DE8">
              <w:rPr>
                <w:rFonts w:ascii="Times New Roman" w:eastAsia="Calibri" w:hAnsi="Times New Roman" w:cs="Arial"/>
                <w:b/>
                <w:bCs/>
                <w:sz w:val="28"/>
                <w:szCs w:val="28"/>
                <w:lang w:val="fr-FR"/>
              </w:rPr>
              <w:t xml:space="preserve">nr. 108 din 03 februarie 2005 </w:t>
            </w:r>
            <w:r w:rsidRPr="00904DE8">
              <w:rPr>
                <w:rFonts w:ascii="Times New Roman" w:eastAsia="Calibri" w:hAnsi="Times New Roman" w:cs="Arial"/>
                <w:bCs/>
                <w:i/>
                <w:sz w:val="28"/>
                <w:szCs w:val="28"/>
                <w:lang w:val="fr-FR"/>
              </w:rPr>
              <w:t>se propune abrogarea</w:t>
            </w:r>
            <w:r w:rsidRPr="00904DE8">
              <w:rPr>
                <w:rFonts w:ascii="Times New Roman" w:eastAsia="Calibri" w:hAnsi="Times New Roman" w:cs="Arial"/>
                <w:b/>
                <w:bCs/>
                <w:i/>
                <w:sz w:val="28"/>
                <w:szCs w:val="28"/>
                <w:lang w:val="fr-FR"/>
              </w:rPr>
              <w:t xml:space="preserve"> </w:t>
            </w:r>
            <w:r w:rsidRPr="00904DE8">
              <w:rPr>
                <w:rFonts w:ascii="Times New Roman" w:eastAsia="Calibri" w:hAnsi="Times New Roman" w:cs="Arial"/>
                <w:i/>
                <w:sz w:val="28"/>
                <w:szCs w:val="28"/>
                <w:lang w:val="fr-FR"/>
              </w:rPr>
              <w:t>textului „/din instituţiile medico-sanitare publice încadrate în sistemul asigurărilor obligatorii de asistenţă medicală (în continuare – în cuantumul unui salariu tarifar pentru categoria I de salarizare în sectorul bugetar)”.</w:t>
            </w:r>
          </w:p>
          <w:p w:rsidR="00904DE8" w:rsidRPr="00904DE8" w:rsidRDefault="00904DE8" w:rsidP="00904DE8">
            <w:pPr>
              <w:spacing w:after="0" w:line="240" w:lineRule="auto"/>
              <w:ind w:firstLine="426"/>
              <w:jc w:val="both"/>
              <w:rPr>
                <w:rFonts w:ascii="Times New Roman" w:eastAsia="Calibri" w:hAnsi="Times New Roman" w:cs="Arial"/>
                <w:sz w:val="28"/>
                <w:szCs w:val="28"/>
                <w:lang w:val="fr-FR"/>
              </w:rPr>
            </w:pPr>
            <w:r w:rsidRPr="00904DE8">
              <w:rPr>
                <w:rFonts w:ascii="Times New Roman" w:eastAsia="Calibri" w:hAnsi="Times New Roman" w:cs="Arial"/>
                <w:sz w:val="28"/>
                <w:szCs w:val="28"/>
                <w:lang w:val="fr-FR"/>
              </w:rPr>
              <w:t xml:space="preserve">Prin Hotărîrea Guvernului 837 din 06.07.16 pentru aprobarea Regulamentului privind salarizarea angajaţilor din instituţiile medico-sanitare publice încadrate în sistemul asigurării obligatorii de asistenţă medicală a fost abrogat Regulamentul privind salarizarea angajaţilor din instituţiile medico-sanitare publice încadrate în sistemul asigurărilor obligatorii de asistenţă medicală (Hotărîrea Guvernului nr. 1593 din 29.12.2003). În noul Regulament nu este prevăzut într-un punct expres noțiunea și cuantumul salariului tarifar pentru categoria I de calificare, în sectorul bugetar/din instituţiile medico-sanitare publice încadrate în sistemul asigurărilor obligatorii de </w:t>
            </w:r>
            <w:r w:rsidRPr="00904DE8">
              <w:rPr>
                <w:rFonts w:ascii="Times New Roman" w:eastAsia="Calibri" w:hAnsi="Times New Roman" w:cs="Arial"/>
                <w:sz w:val="28"/>
                <w:szCs w:val="28"/>
                <w:lang w:val="fr-FR"/>
              </w:rPr>
              <w:lastRenderedPageBreak/>
              <w:t>asistenţă medicală.</w:t>
            </w:r>
          </w:p>
          <w:p w:rsidR="00904DE8" w:rsidRPr="00904DE8" w:rsidRDefault="00904DE8" w:rsidP="00904DE8">
            <w:pPr>
              <w:spacing w:after="0" w:line="240" w:lineRule="auto"/>
              <w:jc w:val="both"/>
              <w:rPr>
                <w:rFonts w:ascii="Times New Roman" w:eastAsia="Calibri" w:hAnsi="Times New Roman" w:cs="Arial"/>
                <w:sz w:val="28"/>
                <w:szCs w:val="28"/>
                <w:lang w:val="en-US"/>
              </w:rPr>
            </w:pPr>
            <w:r w:rsidRPr="00904DE8">
              <w:rPr>
                <w:rFonts w:ascii="Times New Roman" w:eastAsia="Calibri" w:hAnsi="Times New Roman" w:cs="Arial"/>
                <w:sz w:val="28"/>
                <w:szCs w:val="28"/>
                <w:lang w:val="en-US"/>
              </w:rPr>
              <w:t xml:space="preserve">Menționăm, că conform art. 14, alin. (2) al Legii nr. 847 din 14.02.2002 salarizării, salariul tarifar pentru categoria I de calificare (de salarizare) se stabileşte: </w:t>
            </w:r>
          </w:p>
          <w:p w:rsidR="00904DE8" w:rsidRPr="00904DE8" w:rsidRDefault="00904DE8" w:rsidP="00904DE8">
            <w:pPr>
              <w:numPr>
                <w:ilvl w:val="0"/>
                <w:numId w:val="4"/>
              </w:numPr>
              <w:spacing w:after="0" w:line="240" w:lineRule="auto"/>
              <w:ind w:firstLine="360"/>
              <w:contextualSpacing/>
              <w:jc w:val="both"/>
              <w:rPr>
                <w:rFonts w:ascii="Times New Roman" w:eastAsia="Calibri" w:hAnsi="Times New Roman" w:cs="Arial"/>
                <w:sz w:val="28"/>
                <w:szCs w:val="28"/>
                <w:lang w:val="en-US"/>
              </w:rPr>
            </w:pPr>
            <w:r w:rsidRPr="00904DE8">
              <w:rPr>
                <w:rFonts w:ascii="Times New Roman" w:eastAsia="Calibri" w:hAnsi="Times New Roman" w:cs="Arial"/>
                <w:sz w:val="28"/>
                <w:szCs w:val="28"/>
                <w:lang w:val="en-US"/>
              </w:rPr>
              <w:t>în sectorul bugetar – prin lege, în mărime egală sau care depăşeşte cuantumul salariului minim pe ţară (în cazul dat Legea 355 din 23.12.2005</w:t>
            </w:r>
            <w:r w:rsidRPr="00904DE8">
              <w:rPr>
                <w:rFonts w:ascii="Calibri" w:eastAsia="Calibri" w:hAnsi="Calibri" w:cs="Arial"/>
                <w:lang w:val="en-US"/>
              </w:rPr>
              <w:t xml:space="preserve"> </w:t>
            </w:r>
            <w:r w:rsidRPr="00904DE8">
              <w:rPr>
                <w:rFonts w:ascii="Times New Roman" w:eastAsia="Calibri" w:hAnsi="Times New Roman" w:cs="Arial"/>
                <w:sz w:val="28"/>
                <w:szCs w:val="28"/>
                <w:lang w:val="en-US"/>
              </w:rPr>
              <w:t>cu privire la sistemul de salarizare în sectorul bugetar);</w:t>
            </w:r>
          </w:p>
          <w:p w:rsidR="00904DE8" w:rsidRPr="00904DE8" w:rsidRDefault="00904DE8" w:rsidP="00904DE8">
            <w:pPr>
              <w:numPr>
                <w:ilvl w:val="0"/>
                <w:numId w:val="4"/>
              </w:numPr>
              <w:spacing w:after="0" w:line="240" w:lineRule="auto"/>
              <w:ind w:firstLine="360"/>
              <w:contextualSpacing/>
              <w:jc w:val="both"/>
              <w:rPr>
                <w:rFonts w:ascii="Times New Roman" w:eastAsia="Calibri" w:hAnsi="Times New Roman" w:cs="Arial"/>
                <w:sz w:val="28"/>
                <w:szCs w:val="28"/>
                <w:lang w:val="fr-FR"/>
              </w:rPr>
            </w:pPr>
            <w:r w:rsidRPr="00904DE8">
              <w:rPr>
                <w:rFonts w:ascii="Times New Roman" w:eastAsia="Calibri" w:hAnsi="Times New Roman" w:cs="Arial"/>
                <w:sz w:val="28"/>
                <w:szCs w:val="28"/>
                <w:lang w:val="fr-FR"/>
              </w:rPr>
              <w:t>în sectorul real – prin negocieri colective la nivel de ramură, în mărime cel puţin egală sau care depăşeşte cuantumul minim garantat al salariului în sectorul real, stabilit anual prin hotărîre de Guvern, iar la nivel de unitate din ramurile respective – în mărime care să nu fie mai mică decît cuantumul stabilit la nivel de ramură. (Hotărîrea Guvernului nr. 396 din 25 aprilie 2018 cu privire la modificarea punctului 1 din Hotărîrea Guvernului nr.165 din 9 martie 2010).</w:t>
            </w:r>
          </w:p>
          <w:p w:rsidR="00904DE8" w:rsidRPr="00904DE8" w:rsidRDefault="00904DE8" w:rsidP="00904DE8">
            <w:pPr>
              <w:spacing w:after="0" w:line="240" w:lineRule="auto"/>
              <w:ind w:firstLine="567"/>
              <w:jc w:val="both"/>
              <w:rPr>
                <w:rFonts w:ascii="Times New Roman" w:eastAsia="Calibri" w:hAnsi="Times New Roman" w:cs="Arial"/>
                <w:sz w:val="28"/>
                <w:szCs w:val="28"/>
                <w:lang w:val="fr-FR"/>
              </w:rPr>
            </w:pPr>
            <w:r w:rsidRPr="00904DE8">
              <w:rPr>
                <w:rFonts w:ascii="Times New Roman" w:eastAsia="Calibri" w:hAnsi="Times New Roman" w:cs="Arial"/>
                <w:sz w:val="28"/>
                <w:szCs w:val="28"/>
                <w:lang w:val="fr-FR"/>
              </w:rPr>
              <w:t xml:space="preserve">Totodată, menționăm că conform prevederilor art. 35 al Legii 489 din 08.07.1999 privind sistemul public de asigurări sociale colectarea contribuţiilor de asigurări sociale de stat obligatorii, controlul corectitudinii calculării şi virării lor în termen la bugetul asigurărilor sociale de stat </w:t>
            </w:r>
            <w:r w:rsidRPr="00904DE8">
              <w:rPr>
                <w:rFonts w:ascii="Times New Roman" w:eastAsia="Calibri" w:hAnsi="Times New Roman" w:cs="Arial"/>
                <w:b/>
                <w:i/>
                <w:sz w:val="28"/>
                <w:szCs w:val="28"/>
                <w:lang w:val="fr-FR"/>
              </w:rPr>
              <w:t>se efectuează de către Serviciul Fiscal de Stat</w:t>
            </w:r>
            <w:r w:rsidRPr="00904DE8">
              <w:rPr>
                <w:rFonts w:ascii="Times New Roman" w:eastAsia="Calibri" w:hAnsi="Times New Roman" w:cs="Arial"/>
                <w:sz w:val="28"/>
                <w:szCs w:val="28"/>
                <w:lang w:val="fr-FR"/>
              </w:rPr>
              <w:t xml:space="preserve"> în conformitate cu drepturile atribuite acestuia şi în modul stabilit de legislaţia fiscală.</w:t>
            </w:r>
          </w:p>
          <w:p w:rsidR="00904DE8" w:rsidRPr="00904DE8" w:rsidRDefault="00904DE8" w:rsidP="00904DE8">
            <w:pPr>
              <w:spacing w:after="0" w:line="240" w:lineRule="auto"/>
              <w:ind w:firstLine="360"/>
              <w:contextualSpacing/>
              <w:jc w:val="both"/>
              <w:rPr>
                <w:rFonts w:ascii="Times New Roman" w:eastAsia="Calibri" w:hAnsi="Times New Roman" w:cs="Arial"/>
                <w:b/>
                <w:sz w:val="28"/>
                <w:szCs w:val="28"/>
                <w:lang w:val="fr-FR"/>
              </w:rPr>
            </w:pPr>
          </w:p>
          <w:p w:rsidR="00904DE8" w:rsidRPr="00904DE8" w:rsidRDefault="00904DE8" w:rsidP="00904DE8">
            <w:pPr>
              <w:spacing w:after="0" w:line="240" w:lineRule="auto"/>
              <w:contextualSpacing/>
              <w:jc w:val="both"/>
              <w:rPr>
                <w:rFonts w:ascii="Times New Roman" w:eastAsia="Calibri" w:hAnsi="Times New Roman" w:cs="Arial"/>
                <w:b/>
                <w:sz w:val="28"/>
                <w:szCs w:val="28"/>
                <w:lang w:val="ro-RO"/>
              </w:rPr>
            </w:pPr>
            <w:r w:rsidRPr="00904DE8">
              <w:rPr>
                <w:rFonts w:ascii="Times New Roman" w:eastAsia="Calibri" w:hAnsi="Times New Roman" w:cs="Arial"/>
                <w:b/>
                <w:sz w:val="28"/>
                <w:szCs w:val="28"/>
                <w:lang w:val="fr-FR"/>
              </w:rPr>
              <w:t xml:space="preserve">În Hotărârea Guvernului </w:t>
            </w:r>
            <w:r w:rsidRPr="00904DE8">
              <w:rPr>
                <w:rFonts w:ascii="Times New Roman" w:eastAsia="Calibri" w:hAnsi="Times New Roman" w:cs="Arial"/>
                <w:b/>
                <w:bCs/>
                <w:sz w:val="28"/>
                <w:szCs w:val="28"/>
                <w:lang w:val="fr-FR"/>
              </w:rPr>
              <w:t xml:space="preserve">nr. </w:t>
            </w:r>
            <w:r w:rsidRPr="00904DE8">
              <w:rPr>
                <w:rFonts w:ascii="Times New Roman" w:eastAsia="Calibri" w:hAnsi="Times New Roman" w:cs="Arial"/>
                <w:b/>
                <w:sz w:val="28"/>
                <w:szCs w:val="28"/>
                <w:lang w:val="fr-FR"/>
              </w:rPr>
              <w:t xml:space="preserve">1396 din 24 noiembrie 2003 </w:t>
            </w:r>
            <w:r w:rsidRPr="00904DE8">
              <w:rPr>
                <w:rFonts w:ascii="Times New Roman" w:eastAsia="Calibri" w:hAnsi="Times New Roman" w:cs="Arial"/>
                <w:bCs/>
                <w:sz w:val="28"/>
                <w:szCs w:val="28"/>
                <w:lang w:val="fr-FR"/>
              </w:rPr>
              <w:t>la</w:t>
            </w:r>
            <w:r w:rsidRPr="00904DE8">
              <w:rPr>
                <w:rFonts w:ascii="Times New Roman" w:eastAsia="Calibri" w:hAnsi="Times New Roman" w:cs="Arial"/>
                <w:b/>
                <w:bCs/>
                <w:sz w:val="28"/>
                <w:szCs w:val="28"/>
                <w:lang w:val="fr-FR"/>
              </w:rPr>
              <w:t xml:space="preserve"> </w:t>
            </w:r>
            <w:r w:rsidRPr="00904DE8">
              <w:rPr>
                <w:rFonts w:ascii="Times New Roman" w:eastAsia="Times New Roman" w:hAnsi="Times New Roman" w:cs="Arial"/>
                <w:sz w:val="28"/>
                <w:szCs w:val="28"/>
                <w:lang w:val="fr-FR" w:eastAsia="ru-RU"/>
              </w:rPr>
              <w:t>punctul 3 după cuvintele „trei ani” se introduce textul cu următorul cuprins: „</w:t>
            </w:r>
            <w:r w:rsidRPr="00904DE8">
              <w:rPr>
                <w:rFonts w:ascii="Times New Roman" w:eastAsia="Calibri" w:hAnsi="Times New Roman" w:cs="Arial"/>
                <w:color w:val="000000"/>
                <w:sz w:val="28"/>
                <w:szCs w:val="28"/>
                <w:lang w:val="ro-RO" w:eastAsia="ro-RO" w:bidi="ro-RO"/>
              </w:rPr>
              <w:t>La repartizarea medicilor de familie se va ţine cont de rezultatele concursurilor de atribuire a practicilor medicului de familie”. Î</w:t>
            </w:r>
            <w:r w:rsidRPr="00904DE8">
              <w:rPr>
                <w:rFonts w:ascii="Times New Roman" w:eastAsia="Times New Roman" w:hAnsi="Times New Roman" w:cs="Arial"/>
                <w:sz w:val="28"/>
                <w:szCs w:val="28"/>
                <w:lang w:val="ro-RO" w:eastAsia="ru-RU"/>
              </w:rPr>
              <w:t>n</w:t>
            </w:r>
            <w:r w:rsidRPr="00904DE8">
              <w:rPr>
                <w:rFonts w:ascii="Times New Roman" w:eastAsia="Times New Roman" w:hAnsi="Times New Roman" w:cs="Arial"/>
                <w:b/>
                <w:sz w:val="28"/>
                <w:szCs w:val="28"/>
                <w:lang w:val="ro-RO" w:eastAsia="ru-RU"/>
              </w:rPr>
              <w:t xml:space="preserve"> </w:t>
            </w:r>
            <w:r w:rsidRPr="00904DE8">
              <w:rPr>
                <w:rFonts w:ascii="Times New Roman" w:eastAsia="Times New Roman" w:hAnsi="Times New Roman" w:cs="Arial"/>
                <w:sz w:val="28"/>
                <w:szCs w:val="28"/>
                <w:lang w:val="ro-RO" w:eastAsia="ru-RU"/>
              </w:rPr>
              <w:t>Contractul-Tip</w:t>
            </w:r>
            <w:r w:rsidRPr="00904DE8">
              <w:rPr>
                <w:rFonts w:ascii="Times New Roman" w:eastAsia="Times New Roman" w:hAnsi="Times New Roman" w:cs="Arial"/>
                <w:b/>
                <w:sz w:val="28"/>
                <w:szCs w:val="28"/>
                <w:lang w:val="ro-RO" w:eastAsia="ru-RU"/>
              </w:rPr>
              <w:t xml:space="preserve"> </w:t>
            </w:r>
            <w:r w:rsidRPr="00904DE8">
              <w:rPr>
                <w:rFonts w:ascii="Times New Roman" w:eastAsia="Times New Roman" w:hAnsi="Times New Roman" w:cs="Arial"/>
                <w:bCs/>
                <w:sz w:val="28"/>
                <w:szCs w:val="28"/>
                <w:lang w:val="ro-RO" w:eastAsia="ru-RU"/>
              </w:rPr>
              <w:t xml:space="preserve">privind instruirea în rezidenţiat şi plasarea în câmpul muncii </w:t>
            </w:r>
            <w:r w:rsidRPr="00904DE8">
              <w:rPr>
                <w:rFonts w:ascii="Times New Roman" w:eastAsia="Times New Roman" w:hAnsi="Times New Roman" w:cs="Arial"/>
                <w:sz w:val="28"/>
                <w:szCs w:val="28"/>
                <w:lang w:val="ro-RO" w:eastAsia="ru-RU"/>
              </w:rPr>
              <w:t>a medicilor şi farmaciştilor, la capitolul V, punctul 1, litera a) cuvintele „la o altă instituție medico-sanitară” se substituie cu cuvintele „la un alt prestator de servicii medicale”.</w:t>
            </w:r>
          </w:p>
          <w:p w:rsidR="00904DE8" w:rsidRPr="00904DE8" w:rsidRDefault="00904DE8" w:rsidP="00904DE8">
            <w:pPr>
              <w:tabs>
                <w:tab w:val="left" w:pos="142"/>
                <w:tab w:val="left" w:pos="709"/>
              </w:tabs>
              <w:spacing w:after="0" w:line="240" w:lineRule="auto"/>
              <w:ind w:left="426"/>
              <w:contextualSpacing/>
              <w:jc w:val="both"/>
              <w:rPr>
                <w:rFonts w:ascii="Times New Roman" w:eastAsia="Calibri" w:hAnsi="Times New Roman" w:cs="Arial"/>
                <w:b/>
                <w:sz w:val="28"/>
                <w:szCs w:val="28"/>
                <w:lang w:val="ro-RO"/>
              </w:rPr>
            </w:pPr>
          </w:p>
          <w:p w:rsidR="00904DE8" w:rsidRPr="00904DE8" w:rsidRDefault="00904DE8" w:rsidP="00904DE8">
            <w:pPr>
              <w:tabs>
                <w:tab w:val="left" w:pos="0"/>
                <w:tab w:val="left" w:pos="709"/>
                <w:tab w:val="left" w:pos="993"/>
              </w:tabs>
              <w:spacing w:after="0" w:line="240" w:lineRule="auto"/>
              <w:contextualSpacing/>
              <w:jc w:val="both"/>
              <w:rPr>
                <w:rFonts w:ascii="Times New Roman" w:eastAsia="Calibri" w:hAnsi="Times New Roman" w:cs="Arial"/>
                <w:b/>
                <w:bCs/>
                <w:sz w:val="28"/>
                <w:szCs w:val="28"/>
                <w:lang w:val="ro-RO"/>
              </w:rPr>
            </w:pPr>
            <w:r w:rsidRPr="00904DE8">
              <w:rPr>
                <w:rFonts w:ascii="Times New Roman" w:eastAsia="Times New Roman" w:hAnsi="Times New Roman" w:cs="Arial"/>
                <w:b/>
                <w:sz w:val="28"/>
                <w:szCs w:val="28"/>
                <w:lang w:val="ro-RO" w:eastAsia="ru-RU"/>
              </w:rPr>
              <w:t xml:space="preserve">Hotărîrea Guvernului </w:t>
            </w:r>
            <w:r w:rsidRPr="00904DE8">
              <w:rPr>
                <w:rFonts w:ascii="Times New Roman" w:eastAsia="Calibri" w:hAnsi="Times New Roman" w:cs="Arial"/>
                <w:b/>
                <w:bCs/>
                <w:sz w:val="28"/>
                <w:szCs w:val="28"/>
                <w:lang w:val="ro-RO"/>
              </w:rPr>
              <w:t xml:space="preserve">nr. 108  din  03 februarie 2005 </w:t>
            </w:r>
          </w:p>
          <w:p w:rsidR="00904DE8" w:rsidRPr="00904DE8" w:rsidRDefault="00904DE8" w:rsidP="00904DE8">
            <w:pPr>
              <w:numPr>
                <w:ilvl w:val="0"/>
                <w:numId w:val="5"/>
              </w:numPr>
              <w:shd w:val="clear" w:color="auto" w:fill="FFFFFF"/>
              <w:spacing w:after="0" w:line="240" w:lineRule="auto"/>
              <w:ind w:firstLine="360"/>
              <w:jc w:val="both"/>
              <w:outlineLvl w:val="2"/>
              <w:rPr>
                <w:rFonts w:ascii="Times New Roman" w:eastAsia="Calibri" w:hAnsi="Times New Roman" w:cs="Times New Roman"/>
                <w:color w:val="000000"/>
                <w:sz w:val="28"/>
                <w:szCs w:val="28"/>
                <w:lang w:val="ro-RO" w:eastAsia="ro-RO" w:bidi="ro-RO"/>
              </w:rPr>
            </w:pPr>
            <w:r w:rsidRPr="00904DE8">
              <w:rPr>
                <w:rFonts w:ascii="Times New Roman" w:eastAsia="Calibri" w:hAnsi="Times New Roman" w:cs="Arial"/>
                <w:sz w:val="28"/>
                <w:szCs w:val="28"/>
                <w:lang w:val="ro-RO"/>
              </w:rPr>
              <w:t xml:space="preserve">la punctul 2 după cuvîntul „servicii” se introduc </w:t>
            </w:r>
            <w:r w:rsidRPr="00904DE8">
              <w:rPr>
                <w:rFonts w:ascii="Times New Roman" w:eastAsia="Times New Roman" w:hAnsi="Times New Roman" w:cs="Arial"/>
                <w:sz w:val="28"/>
                <w:szCs w:val="28"/>
                <w:lang w:val="ro-RO"/>
              </w:rPr>
              <w:t xml:space="preserve">cuvintele </w:t>
            </w:r>
            <w:r w:rsidRPr="00904DE8">
              <w:rPr>
                <w:rFonts w:ascii="Times New Roman" w:eastAsia="Calibri" w:hAnsi="Times New Roman" w:cs="Arial"/>
                <w:sz w:val="28"/>
                <w:szCs w:val="28"/>
                <w:lang w:val="ro-RO"/>
              </w:rPr>
              <w:t>„</w:t>
            </w:r>
            <w:r w:rsidRPr="00904DE8">
              <w:rPr>
                <w:rFonts w:ascii="Times New Roman" w:eastAsia="Calibri" w:hAnsi="Times New Roman" w:cs="Times New Roman"/>
                <w:color w:val="000000"/>
                <w:sz w:val="28"/>
                <w:szCs w:val="28"/>
                <w:lang w:val="ro-RO" w:eastAsia="ro-RO" w:bidi="ro-RO"/>
              </w:rPr>
              <w:t xml:space="preserve">Persoanele care exercită independent profesiunea de medic în una din formele de organizare a activităţii profesionale prevăzute de Legea ocrotirii sănătăţii nr.411-XIII din 28 martie 1995”. </w:t>
            </w:r>
          </w:p>
          <w:p w:rsidR="00904DE8" w:rsidRPr="00904DE8" w:rsidRDefault="00904DE8" w:rsidP="00904DE8">
            <w:pPr>
              <w:numPr>
                <w:ilvl w:val="0"/>
                <w:numId w:val="5"/>
              </w:numPr>
              <w:shd w:val="clear" w:color="auto" w:fill="FFFFFF"/>
              <w:spacing w:after="0" w:line="240" w:lineRule="auto"/>
              <w:ind w:firstLine="360"/>
              <w:jc w:val="both"/>
              <w:outlineLvl w:val="2"/>
              <w:rPr>
                <w:rFonts w:ascii="Times New Roman" w:eastAsia="Calibri" w:hAnsi="Times New Roman" w:cs="Arial"/>
                <w:sz w:val="28"/>
                <w:szCs w:val="28"/>
                <w:lang w:val="fr-FR"/>
              </w:rPr>
            </w:pPr>
            <w:r w:rsidRPr="00904DE8">
              <w:rPr>
                <w:rFonts w:ascii="Times New Roman" w:eastAsia="Calibri" w:hAnsi="Times New Roman" w:cs="Arial"/>
                <w:sz w:val="28"/>
                <w:szCs w:val="28"/>
                <w:lang w:val="fr-FR"/>
              </w:rPr>
              <w:t>l</w:t>
            </w:r>
            <w:r w:rsidRPr="00904DE8">
              <w:rPr>
                <w:rFonts w:ascii="Times New Roman" w:eastAsia="Times New Roman" w:hAnsi="Times New Roman" w:cs="Arial"/>
                <w:sz w:val="28"/>
                <w:szCs w:val="28"/>
                <w:lang w:val="fr-FR"/>
              </w:rPr>
              <w:t xml:space="preserve">a punctul 22 cuvintele „instituția medico-sanitară autorizată” </w:t>
            </w:r>
            <w:r w:rsidRPr="00904DE8">
              <w:rPr>
                <w:rFonts w:ascii="Times New Roman" w:eastAsia="Calibri" w:hAnsi="Times New Roman" w:cs="Arial"/>
                <w:sz w:val="28"/>
                <w:szCs w:val="28"/>
                <w:lang w:val="fr-FR"/>
              </w:rPr>
              <w:t>se substituie cu cuvintele „prestatorul de servicii medicale de asistență medicală primară”.</w:t>
            </w:r>
          </w:p>
          <w:p w:rsidR="00904DE8" w:rsidRPr="00904DE8" w:rsidRDefault="00904DE8" w:rsidP="00904DE8">
            <w:pPr>
              <w:numPr>
                <w:ilvl w:val="0"/>
                <w:numId w:val="5"/>
              </w:numPr>
              <w:tabs>
                <w:tab w:val="left" w:pos="0"/>
                <w:tab w:val="left" w:pos="709"/>
              </w:tabs>
              <w:spacing w:before="120" w:after="0" w:line="240" w:lineRule="auto"/>
              <w:ind w:firstLine="360"/>
              <w:contextualSpacing/>
              <w:jc w:val="both"/>
              <w:rPr>
                <w:rFonts w:ascii="Times New Roman" w:eastAsia="Calibri" w:hAnsi="Times New Roman" w:cs="Arial"/>
                <w:sz w:val="28"/>
                <w:szCs w:val="28"/>
                <w:lang w:val="fr-FR"/>
              </w:rPr>
            </w:pPr>
            <w:r w:rsidRPr="00904DE8">
              <w:rPr>
                <w:rFonts w:ascii="Times New Roman" w:eastAsia="Calibri" w:hAnsi="Times New Roman" w:cs="Arial"/>
                <w:sz w:val="28"/>
                <w:szCs w:val="28"/>
                <w:lang w:val="fr-FR"/>
              </w:rPr>
              <w:t>la punctul 93, subpunctul d) textul „care se află la evidenţă în instituţiile medico-sanitare” se substituie cu textul „care se află la evidența prestatorului de servicii medicale de asistență medicală primară”.</w:t>
            </w:r>
          </w:p>
          <w:p w:rsidR="00904DE8" w:rsidRPr="00904DE8" w:rsidRDefault="00904DE8" w:rsidP="00904DE8">
            <w:pPr>
              <w:tabs>
                <w:tab w:val="left" w:pos="0"/>
                <w:tab w:val="left" w:pos="709"/>
              </w:tabs>
              <w:spacing w:before="120" w:after="0" w:line="240" w:lineRule="auto"/>
              <w:contextualSpacing/>
              <w:jc w:val="both"/>
              <w:rPr>
                <w:rFonts w:ascii="Times New Roman" w:eastAsia="Times New Roman" w:hAnsi="Times New Roman" w:cs="Arial"/>
                <w:b/>
                <w:bCs/>
                <w:sz w:val="28"/>
                <w:szCs w:val="28"/>
                <w:lang w:val="fr-FR" w:eastAsia="ru-RU"/>
              </w:rPr>
            </w:pPr>
            <w:r w:rsidRPr="00904DE8">
              <w:rPr>
                <w:rFonts w:ascii="Times New Roman" w:eastAsia="Times New Roman" w:hAnsi="Times New Roman" w:cs="Arial"/>
                <w:b/>
                <w:sz w:val="28"/>
                <w:szCs w:val="28"/>
                <w:lang w:val="fr-FR" w:eastAsia="ru-RU"/>
              </w:rPr>
              <w:t xml:space="preserve">Hotărîrea Guvernului </w:t>
            </w:r>
            <w:r w:rsidRPr="00904DE8">
              <w:rPr>
                <w:rFonts w:ascii="Times New Roman" w:eastAsia="Times New Roman" w:hAnsi="Times New Roman" w:cs="Arial"/>
                <w:b/>
                <w:bCs/>
                <w:sz w:val="28"/>
                <w:szCs w:val="28"/>
                <w:lang w:val="fr-FR" w:eastAsia="ru-RU"/>
              </w:rPr>
              <w:t>nr. 469 din 24 mai 2005</w:t>
            </w:r>
          </w:p>
          <w:p w:rsidR="00904DE8" w:rsidRPr="00904DE8" w:rsidRDefault="00904DE8" w:rsidP="00904DE8">
            <w:pPr>
              <w:numPr>
                <w:ilvl w:val="0"/>
                <w:numId w:val="2"/>
              </w:numPr>
              <w:tabs>
                <w:tab w:val="left" w:pos="709"/>
                <w:tab w:val="left" w:pos="851"/>
              </w:tabs>
              <w:spacing w:after="0" w:line="240" w:lineRule="auto"/>
              <w:ind w:firstLine="426"/>
              <w:contextualSpacing/>
              <w:jc w:val="both"/>
              <w:rPr>
                <w:rFonts w:ascii="Times New Roman" w:eastAsia="Calibri" w:hAnsi="Times New Roman" w:cs="Arial"/>
                <w:color w:val="000000"/>
                <w:sz w:val="28"/>
                <w:szCs w:val="28"/>
                <w:lang w:val="fr-FR"/>
              </w:rPr>
            </w:pPr>
            <w:r w:rsidRPr="00904DE8">
              <w:rPr>
                <w:rFonts w:ascii="Times New Roman" w:eastAsia="Calibri" w:hAnsi="Times New Roman" w:cs="Arial"/>
                <w:color w:val="000000"/>
                <w:sz w:val="28"/>
                <w:szCs w:val="28"/>
                <w:lang w:val="fr-FR"/>
              </w:rPr>
              <w:t>la punctul 10, alineatul 8) va avea următorul cuprins: „Trimiterea pentru expertizare la Consiliul pentru Determinarea Dizabilităţii şi Capacităţii de Muncă se confirmă prin semnătura și ștampila prestatorului de servicii medicale.”;</w:t>
            </w:r>
          </w:p>
          <w:p w:rsidR="00904DE8" w:rsidRPr="00904DE8" w:rsidRDefault="00904DE8" w:rsidP="00904DE8">
            <w:pPr>
              <w:numPr>
                <w:ilvl w:val="0"/>
                <w:numId w:val="2"/>
              </w:numPr>
              <w:tabs>
                <w:tab w:val="left" w:pos="709"/>
                <w:tab w:val="left" w:pos="851"/>
              </w:tabs>
              <w:spacing w:after="0" w:line="240" w:lineRule="auto"/>
              <w:ind w:firstLine="426"/>
              <w:contextualSpacing/>
              <w:jc w:val="both"/>
              <w:rPr>
                <w:rFonts w:ascii="Times New Roman" w:eastAsia="Calibri" w:hAnsi="Times New Roman" w:cs="Arial"/>
                <w:color w:val="000000"/>
                <w:sz w:val="28"/>
                <w:szCs w:val="28"/>
                <w:lang w:val="fr-FR"/>
              </w:rPr>
            </w:pPr>
            <w:r w:rsidRPr="00904DE8">
              <w:rPr>
                <w:rFonts w:ascii="Times New Roman" w:eastAsia="Calibri" w:hAnsi="Times New Roman" w:cs="Arial"/>
                <w:color w:val="000000"/>
                <w:sz w:val="28"/>
                <w:szCs w:val="28"/>
                <w:lang w:val="fr-FR"/>
              </w:rPr>
              <w:t>la punctul 11, alineatul 3, punctul 14, la punctul 26, alineatul 3, punctul 63 se abrogă.</w:t>
            </w:r>
          </w:p>
          <w:p w:rsidR="00904DE8" w:rsidRPr="00904DE8" w:rsidRDefault="00904DE8" w:rsidP="00904DE8">
            <w:pPr>
              <w:numPr>
                <w:ilvl w:val="0"/>
                <w:numId w:val="2"/>
              </w:numPr>
              <w:tabs>
                <w:tab w:val="left" w:pos="709"/>
                <w:tab w:val="left" w:pos="851"/>
              </w:tabs>
              <w:spacing w:after="0" w:line="240" w:lineRule="auto"/>
              <w:ind w:firstLine="426"/>
              <w:contextualSpacing/>
              <w:jc w:val="both"/>
              <w:rPr>
                <w:rFonts w:ascii="Times New Roman" w:eastAsia="Calibri" w:hAnsi="Times New Roman" w:cs="Arial"/>
                <w:color w:val="000000"/>
                <w:sz w:val="28"/>
                <w:szCs w:val="28"/>
                <w:lang w:val="fr-FR"/>
              </w:rPr>
            </w:pPr>
            <w:r w:rsidRPr="00904DE8">
              <w:rPr>
                <w:rFonts w:ascii="Times New Roman" w:eastAsia="Calibri" w:hAnsi="Times New Roman" w:cs="Arial"/>
                <w:color w:val="000000"/>
                <w:sz w:val="28"/>
                <w:szCs w:val="28"/>
                <w:lang w:val="fr-FR"/>
              </w:rPr>
              <w:lastRenderedPageBreak/>
              <w:t xml:space="preserve">la punctul 18, punctul 42, alineat 2), la punctele 44, 45, 56, 59, 60, 61  </w:t>
            </w:r>
            <w:r w:rsidRPr="00904DE8">
              <w:rPr>
                <w:rFonts w:ascii="Times New Roman" w:eastAsia="Times New Roman" w:hAnsi="Times New Roman" w:cs="Arial"/>
                <w:color w:val="000000"/>
                <w:sz w:val="28"/>
                <w:szCs w:val="28"/>
                <w:lang w:val="fr-FR" w:eastAsia="ru-RU"/>
              </w:rPr>
              <w:t xml:space="preserve">cuvintele </w:t>
            </w:r>
            <w:r w:rsidRPr="00904DE8">
              <w:rPr>
                <w:rFonts w:ascii="Times New Roman" w:eastAsia="Calibri" w:hAnsi="Times New Roman" w:cs="Arial"/>
                <w:color w:val="000000"/>
                <w:sz w:val="28"/>
                <w:szCs w:val="28"/>
                <w:lang w:val="fr-FR"/>
              </w:rPr>
              <w:t xml:space="preserve">„instituție medico-sanitară” se substituie cu </w:t>
            </w:r>
            <w:r w:rsidRPr="00904DE8">
              <w:rPr>
                <w:rFonts w:ascii="Times New Roman" w:eastAsia="Times New Roman" w:hAnsi="Times New Roman" w:cs="Arial"/>
                <w:color w:val="000000"/>
                <w:sz w:val="28"/>
                <w:szCs w:val="28"/>
                <w:lang w:val="fr-FR" w:eastAsia="ru-RU"/>
              </w:rPr>
              <w:t xml:space="preserve">cuvintele </w:t>
            </w:r>
            <w:r w:rsidRPr="00904DE8">
              <w:rPr>
                <w:rFonts w:ascii="Times New Roman" w:eastAsia="Calibri" w:hAnsi="Times New Roman" w:cs="Arial"/>
                <w:color w:val="000000"/>
                <w:sz w:val="28"/>
                <w:szCs w:val="28"/>
                <w:lang w:val="fr-FR"/>
              </w:rPr>
              <w:t xml:space="preserve">„prestator de servicii medicale”, </w:t>
            </w:r>
            <w:r w:rsidRPr="00904DE8">
              <w:rPr>
                <w:rFonts w:ascii="Times New Roman" w:eastAsia="Times New Roman" w:hAnsi="Times New Roman" w:cs="Arial"/>
                <w:color w:val="000000"/>
                <w:sz w:val="28"/>
                <w:szCs w:val="28"/>
                <w:lang w:val="fr-FR" w:eastAsia="ru-RU"/>
              </w:rPr>
              <w:t xml:space="preserve">cuvintele </w:t>
            </w:r>
            <w:r w:rsidRPr="00904DE8">
              <w:rPr>
                <w:rFonts w:ascii="Times New Roman" w:eastAsia="Calibri" w:hAnsi="Times New Roman" w:cs="Arial"/>
                <w:color w:val="000000"/>
                <w:sz w:val="28"/>
                <w:szCs w:val="28"/>
                <w:lang w:val="fr-FR"/>
              </w:rPr>
              <w:t xml:space="preserve">„instituției medico-sanitare” se substituie cu </w:t>
            </w:r>
            <w:r w:rsidRPr="00904DE8">
              <w:rPr>
                <w:rFonts w:ascii="Times New Roman" w:eastAsia="Times New Roman" w:hAnsi="Times New Roman" w:cs="Arial"/>
                <w:color w:val="000000"/>
                <w:sz w:val="28"/>
                <w:szCs w:val="28"/>
                <w:lang w:val="fr-FR" w:eastAsia="ru-RU"/>
              </w:rPr>
              <w:t xml:space="preserve">cuvintele </w:t>
            </w:r>
            <w:r w:rsidRPr="00904DE8">
              <w:rPr>
                <w:rFonts w:ascii="Times New Roman" w:eastAsia="Calibri" w:hAnsi="Times New Roman" w:cs="Arial"/>
                <w:color w:val="000000"/>
                <w:sz w:val="28"/>
                <w:szCs w:val="28"/>
                <w:lang w:val="fr-FR"/>
              </w:rPr>
              <w:t xml:space="preserve">„presatorului de servicii medicale”. </w:t>
            </w:r>
          </w:p>
          <w:p w:rsidR="00904DE8" w:rsidRPr="00904DE8" w:rsidRDefault="00904DE8" w:rsidP="00904DE8">
            <w:pPr>
              <w:numPr>
                <w:ilvl w:val="0"/>
                <w:numId w:val="2"/>
              </w:numPr>
              <w:tabs>
                <w:tab w:val="left" w:pos="709"/>
                <w:tab w:val="left" w:pos="851"/>
              </w:tabs>
              <w:spacing w:after="0" w:line="240" w:lineRule="auto"/>
              <w:ind w:firstLine="426"/>
              <w:contextualSpacing/>
              <w:jc w:val="both"/>
              <w:rPr>
                <w:rFonts w:ascii="Times New Roman" w:eastAsia="Calibri" w:hAnsi="Times New Roman" w:cs="Arial"/>
                <w:color w:val="000000"/>
                <w:sz w:val="28"/>
                <w:szCs w:val="28"/>
              </w:rPr>
            </w:pPr>
            <w:r w:rsidRPr="00904DE8">
              <w:rPr>
                <w:rFonts w:ascii="Times New Roman" w:eastAsia="Calibri" w:hAnsi="Times New Roman" w:cs="Arial"/>
                <w:color w:val="000000"/>
                <w:sz w:val="28"/>
                <w:szCs w:val="28"/>
              </w:rPr>
              <w:t>la punctul 24</w:t>
            </w:r>
            <w:proofErr w:type="gramStart"/>
            <w:r w:rsidRPr="00904DE8">
              <w:rPr>
                <w:rFonts w:ascii="Times New Roman" w:eastAsia="Calibri" w:hAnsi="Times New Roman" w:cs="Arial"/>
                <w:color w:val="000000"/>
                <w:sz w:val="28"/>
                <w:szCs w:val="28"/>
              </w:rPr>
              <w:t xml:space="preserve"> :</w:t>
            </w:r>
            <w:proofErr w:type="gramEnd"/>
          </w:p>
          <w:p w:rsidR="00904DE8" w:rsidRPr="00904DE8" w:rsidRDefault="00904DE8" w:rsidP="00904DE8">
            <w:pPr>
              <w:numPr>
                <w:ilvl w:val="0"/>
                <w:numId w:val="3"/>
              </w:numPr>
              <w:tabs>
                <w:tab w:val="left" w:pos="709"/>
                <w:tab w:val="left" w:pos="851"/>
              </w:tabs>
              <w:spacing w:after="0" w:line="240" w:lineRule="auto"/>
              <w:ind w:left="142" w:firstLine="284"/>
              <w:contextualSpacing/>
              <w:jc w:val="both"/>
              <w:rPr>
                <w:rFonts w:ascii="Times New Roman" w:eastAsia="Calibri" w:hAnsi="Times New Roman" w:cs="Arial"/>
                <w:color w:val="000000"/>
                <w:sz w:val="28"/>
                <w:szCs w:val="28"/>
                <w:lang w:val="en-US"/>
              </w:rPr>
            </w:pPr>
            <w:proofErr w:type="gramStart"/>
            <w:r w:rsidRPr="00904DE8">
              <w:rPr>
                <w:rFonts w:ascii="Times New Roman" w:eastAsia="Times New Roman" w:hAnsi="Times New Roman" w:cs="Arial"/>
                <w:color w:val="000000"/>
                <w:sz w:val="28"/>
                <w:szCs w:val="28"/>
                <w:lang w:val="en-US" w:eastAsia="ru-RU"/>
              </w:rPr>
              <w:t>cuvintele</w:t>
            </w:r>
            <w:proofErr w:type="gramEnd"/>
            <w:r w:rsidRPr="00904DE8">
              <w:rPr>
                <w:rFonts w:ascii="Times New Roman" w:eastAsia="Times New Roman" w:hAnsi="Times New Roman" w:cs="Arial"/>
                <w:color w:val="000000"/>
                <w:sz w:val="28"/>
                <w:szCs w:val="28"/>
                <w:lang w:val="en-US" w:eastAsia="ru-RU"/>
              </w:rPr>
              <w:t xml:space="preserve"> </w:t>
            </w:r>
            <w:r w:rsidRPr="00904DE8">
              <w:rPr>
                <w:rFonts w:ascii="Times New Roman" w:eastAsia="Calibri" w:hAnsi="Times New Roman" w:cs="Arial"/>
                <w:color w:val="000000"/>
                <w:sz w:val="28"/>
                <w:szCs w:val="28"/>
                <w:lang w:val="en-US"/>
              </w:rPr>
              <w:t>„ ,prin decizia conducătorului instituţiei medico-sanitare” se abrogă.</w:t>
            </w:r>
          </w:p>
          <w:p w:rsidR="00904DE8" w:rsidRPr="00904DE8" w:rsidRDefault="00904DE8" w:rsidP="00904DE8">
            <w:pPr>
              <w:numPr>
                <w:ilvl w:val="0"/>
                <w:numId w:val="3"/>
              </w:numPr>
              <w:tabs>
                <w:tab w:val="left" w:pos="709"/>
                <w:tab w:val="left" w:pos="851"/>
              </w:tabs>
              <w:spacing w:after="0" w:line="240" w:lineRule="auto"/>
              <w:ind w:left="142" w:firstLine="284"/>
              <w:contextualSpacing/>
              <w:jc w:val="both"/>
              <w:rPr>
                <w:rFonts w:ascii="Times New Roman" w:eastAsia="Calibri" w:hAnsi="Times New Roman" w:cs="Arial"/>
                <w:color w:val="000000"/>
                <w:sz w:val="28"/>
                <w:szCs w:val="28"/>
                <w:lang w:val="fr-FR"/>
              </w:rPr>
            </w:pPr>
            <w:r w:rsidRPr="00904DE8">
              <w:rPr>
                <w:rFonts w:ascii="Times New Roman" w:eastAsia="Calibri" w:hAnsi="Times New Roman" w:cs="Arial"/>
                <w:color w:val="000000"/>
                <w:sz w:val="28"/>
                <w:szCs w:val="28"/>
                <w:lang w:val="fr-FR"/>
              </w:rPr>
              <w:t>cuvintele „ștampila instituției medico-sanitare” se substituie cu cuvintele „ștampila prestatorului de servicii medicale”.</w:t>
            </w:r>
          </w:p>
          <w:p w:rsidR="00904DE8" w:rsidRPr="00904DE8" w:rsidRDefault="00904DE8" w:rsidP="00904DE8">
            <w:pPr>
              <w:numPr>
                <w:ilvl w:val="0"/>
                <w:numId w:val="2"/>
              </w:numPr>
              <w:tabs>
                <w:tab w:val="left" w:pos="709"/>
                <w:tab w:val="left" w:pos="851"/>
              </w:tabs>
              <w:spacing w:after="0" w:line="240" w:lineRule="auto"/>
              <w:ind w:firstLine="426"/>
              <w:contextualSpacing/>
              <w:jc w:val="both"/>
              <w:rPr>
                <w:rFonts w:ascii="Times New Roman" w:eastAsia="Calibri" w:hAnsi="Times New Roman" w:cs="Arial"/>
                <w:color w:val="000000"/>
                <w:sz w:val="28"/>
                <w:szCs w:val="28"/>
                <w:lang w:val="fr-FR"/>
              </w:rPr>
            </w:pPr>
            <w:r w:rsidRPr="00904DE8">
              <w:rPr>
                <w:rFonts w:ascii="Times New Roman" w:eastAsia="Calibri" w:hAnsi="Times New Roman" w:cs="Arial"/>
                <w:color w:val="000000"/>
                <w:sz w:val="28"/>
                <w:szCs w:val="28"/>
                <w:lang w:val="fr-FR"/>
              </w:rPr>
              <w:t xml:space="preserve">la punctul 31 </w:t>
            </w:r>
            <w:r w:rsidRPr="00904DE8">
              <w:rPr>
                <w:rFonts w:ascii="Times New Roman" w:eastAsia="Times New Roman" w:hAnsi="Times New Roman" w:cs="Arial"/>
                <w:color w:val="000000"/>
                <w:sz w:val="28"/>
                <w:szCs w:val="28"/>
                <w:lang w:val="fr-FR" w:eastAsia="ru-RU"/>
              </w:rPr>
              <w:t xml:space="preserve">cuvintele </w:t>
            </w:r>
            <w:r w:rsidRPr="00904DE8">
              <w:rPr>
                <w:rFonts w:ascii="Times New Roman" w:eastAsia="Calibri" w:hAnsi="Times New Roman" w:cs="Arial"/>
                <w:color w:val="000000"/>
                <w:sz w:val="28"/>
                <w:szCs w:val="28"/>
                <w:lang w:val="fr-FR"/>
              </w:rPr>
              <w:t xml:space="preserve">„serviciul sanitaro-epidemiologic” se substituie cu </w:t>
            </w:r>
            <w:r w:rsidRPr="00904DE8">
              <w:rPr>
                <w:rFonts w:ascii="Times New Roman" w:eastAsia="Times New Roman" w:hAnsi="Times New Roman" w:cs="Arial"/>
                <w:color w:val="000000"/>
                <w:sz w:val="28"/>
                <w:szCs w:val="28"/>
                <w:lang w:val="fr-FR" w:eastAsia="ru-RU"/>
              </w:rPr>
              <w:t xml:space="preserve">cuvintele </w:t>
            </w:r>
            <w:r w:rsidRPr="00904DE8">
              <w:rPr>
                <w:rFonts w:ascii="Times New Roman" w:eastAsia="Calibri" w:hAnsi="Times New Roman" w:cs="Arial"/>
                <w:color w:val="000000"/>
                <w:sz w:val="28"/>
                <w:szCs w:val="28"/>
                <w:lang w:val="fr-FR"/>
              </w:rPr>
              <w:t>„serviciul de sănătate publică”.</w:t>
            </w:r>
          </w:p>
          <w:p w:rsidR="00904DE8" w:rsidRPr="00904DE8" w:rsidRDefault="00904DE8" w:rsidP="00904DE8">
            <w:pPr>
              <w:numPr>
                <w:ilvl w:val="0"/>
                <w:numId w:val="2"/>
              </w:numPr>
              <w:tabs>
                <w:tab w:val="left" w:pos="709"/>
                <w:tab w:val="left" w:pos="851"/>
              </w:tabs>
              <w:spacing w:after="0" w:line="240" w:lineRule="auto"/>
              <w:ind w:firstLine="426"/>
              <w:contextualSpacing/>
              <w:jc w:val="both"/>
              <w:rPr>
                <w:rFonts w:ascii="Times New Roman" w:eastAsia="Calibri" w:hAnsi="Times New Roman" w:cs="Arial"/>
                <w:color w:val="000000"/>
                <w:sz w:val="28"/>
                <w:szCs w:val="28"/>
                <w:lang w:val="ro-RO"/>
              </w:rPr>
            </w:pPr>
            <w:r w:rsidRPr="00904DE8">
              <w:rPr>
                <w:rFonts w:ascii="Times New Roman" w:eastAsia="Calibri" w:hAnsi="Times New Roman" w:cs="Arial"/>
                <w:color w:val="000000"/>
                <w:sz w:val="28"/>
                <w:szCs w:val="28"/>
                <w:lang w:val="ro-RO"/>
              </w:rPr>
              <w:t>punctele 52, 53 și 62 se expun în redacție nouă cu următorul cuprins: „52. Formularele certificatelor sînt păstrate conform cerințelor de strictă evidenţă” , „53. Modul de evidenţă a eliberării,  prelungirii  şi completării certificatului se aprobă de Ministerul Sănătăţii, Muncii şi Protecţiei Sociale” și „62. Prestatorul de servicii medicale poartă răspundere disciplinară şi penală pentru organizarea şi calitatea expertizei incapacităţii temporare de muncă, modul de eliberare şi completare a certificatelor, precum şi pentru păstrarea şi evidenţa formularelor certificatelor în conformitate cu legislaţia în vigoare”.</w:t>
            </w:r>
          </w:p>
          <w:p w:rsidR="00904DE8" w:rsidRPr="00904DE8" w:rsidRDefault="00904DE8" w:rsidP="00904DE8">
            <w:pPr>
              <w:tabs>
                <w:tab w:val="left" w:pos="0"/>
              </w:tabs>
              <w:spacing w:after="0" w:line="240" w:lineRule="auto"/>
              <w:ind w:firstLine="426"/>
              <w:contextualSpacing/>
              <w:jc w:val="both"/>
              <w:rPr>
                <w:rFonts w:ascii="Times New Roman" w:eastAsia="Calibri" w:hAnsi="Times New Roman" w:cs="Arial"/>
                <w:color w:val="000000"/>
                <w:sz w:val="28"/>
                <w:szCs w:val="28"/>
                <w:lang w:val="fr-FR"/>
              </w:rPr>
            </w:pPr>
            <w:r w:rsidRPr="00904DE8">
              <w:rPr>
                <w:rFonts w:ascii="Times New Roman" w:eastAsia="Calibri" w:hAnsi="Times New Roman" w:cs="Arial"/>
                <w:color w:val="000000"/>
                <w:sz w:val="28"/>
                <w:szCs w:val="28"/>
                <w:lang w:val="fr-FR"/>
              </w:rPr>
              <w:t xml:space="preserve">7) la punctul 56 cuvintele „conducătorului şi ştampila instituţiei medico-sanitare” se substituie cu </w:t>
            </w:r>
            <w:r w:rsidRPr="00904DE8">
              <w:rPr>
                <w:rFonts w:ascii="Times New Roman" w:eastAsia="Times New Roman" w:hAnsi="Times New Roman" w:cs="Arial"/>
                <w:color w:val="000000"/>
                <w:sz w:val="28"/>
                <w:szCs w:val="28"/>
                <w:lang w:val="fr-FR" w:eastAsia="ru-RU"/>
              </w:rPr>
              <w:t xml:space="preserve">cuvintele </w:t>
            </w:r>
            <w:r w:rsidRPr="00904DE8">
              <w:rPr>
                <w:rFonts w:ascii="Times New Roman" w:eastAsia="Calibri" w:hAnsi="Times New Roman" w:cs="Arial"/>
                <w:color w:val="000000"/>
                <w:sz w:val="28"/>
                <w:szCs w:val="28"/>
                <w:lang w:val="fr-FR"/>
              </w:rPr>
              <w:t>„şi ştampila prestatorului de sericii medicale”.</w:t>
            </w:r>
          </w:p>
          <w:p w:rsidR="00904DE8" w:rsidRPr="00904DE8" w:rsidRDefault="00904DE8" w:rsidP="00904DE8">
            <w:pPr>
              <w:tabs>
                <w:tab w:val="left" w:pos="0"/>
              </w:tabs>
              <w:spacing w:after="0" w:line="240" w:lineRule="auto"/>
              <w:ind w:firstLine="426"/>
              <w:contextualSpacing/>
              <w:jc w:val="both"/>
              <w:rPr>
                <w:rFonts w:ascii="Times New Roman" w:eastAsia="Calibri" w:hAnsi="Times New Roman" w:cs="Arial"/>
                <w:color w:val="000000"/>
                <w:sz w:val="28"/>
                <w:szCs w:val="28"/>
                <w:lang w:val="fr-FR"/>
              </w:rPr>
            </w:pPr>
          </w:p>
          <w:p w:rsidR="00904DE8" w:rsidRPr="00904DE8" w:rsidRDefault="00904DE8" w:rsidP="00904DE8">
            <w:pPr>
              <w:tabs>
                <w:tab w:val="left" w:pos="0"/>
                <w:tab w:val="left" w:pos="709"/>
              </w:tabs>
              <w:spacing w:after="0" w:line="240" w:lineRule="auto"/>
              <w:contextualSpacing/>
              <w:jc w:val="both"/>
              <w:rPr>
                <w:rFonts w:ascii="Times New Roman" w:eastAsia="Times New Roman" w:hAnsi="Times New Roman" w:cs="Arial"/>
                <w:b/>
                <w:sz w:val="28"/>
                <w:szCs w:val="28"/>
                <w:lang w:val="fr-FR" w:eastAsia="ru-RU"/>
              </w:rPr>
            </w:pPr>
            <w:r w:rsidRPr="00904DE8">
              <w:rPr>
                <w:rFonts w:ascii="Times New Roman" w:eastAsia="Times New Roman" w:hAnsi="Times New Roman" w:cs="Arial"/>
                <w:b/>
                <w:sz w:val="28"/>
                <w:szCs w:val="28"/>
                <w:lang w:val="fr-FR" w:eastAsia="ru-RU"/>
              </w:rPr>
              <w:t>În Hotărârea Guvernului nr. 1372 din 23 decembrie 2005:</w:t>
            </w:r>
          </w:p>
          <w:p w:rsidR="00904DE8" w:rsidRPr="00904DE8" w:rsidRDefault="00904DE8" w:rsidP="00904DE8">
            <w:pPr>
              <w:tabs>
                <w:tab w:val="left" w:pos="0"/>
                <w:tab w:val="left" w:pos="709"/>
              </w:tabs>
              <w:spacing w:after="0" w:line="240" w:lineRule="auto"/>
              <w:ind w:firstLine="284"/>
              <w:contextualSpacing/>
              <w:jc w:val="both"/>
              <w:rPr>
                <w:rFonts w:ascii="Times New Roman" w:eastAsia="Calibri" w:hAnsi="Times New Roman" w:cs="Arial"/>
                <w:sz w:val="28"/>
                <w:szCs w:val="28"/>
                <w:lang w:val="fr-FR"/>
              </w:rPr>
            </w:pPr>
            <w:r w:rsidRPr="00904DE8">
              <w:rPr>
                <w:rFonts w:ascii="Times New Roman" w:eastAsia="Calibri" w:hAnsi="Times New Roman" w:cs="Arial"/>
                <w:sz w:val="28"/>
                <w:szCs w:val="28"/>
                <w:lang w:val="fr-FR"/>
              </w:rPr>
              <w:t>cuvintele „Agenția Medicamentului și Dispozitivelor Medicale” se substituie cu cuvintele „Agenția Națională pentru Sănătate Publică”.</w:t>
            </w:r>
          </w:p>
          <w:p w:rsidR="00904DE8" w:rsidRPr="00904DE8" w:rsidRDefault="00904DE8" w:rsidP="00904DE8">
            <w:pPr>
              <w:tabs>
                <w:tab w:val="left" w:pos="426"/>
                <w:tab w:val="left" w:pos="709"/>
                <w:tab w:val="left" w:pos="851"/>
                <w:tab w:val="left" w:pos="993"/>
              </w:tabs>
              <w:spacing w:after="0" w:line="240" w:lineRule="auto"/>
              <w:ind w:firstLine="284"/>
              <w:jc w:val="both"/>
              <w:rPr>
                <w:rFonts w:ascii="Times New Roman" w:eastAsia="Times New Roman" w:hAnsi="Times New Roman" w:cs="Times New Roman"/>
                <w:b/>
                <w:bCs/>
                <w:sz w:val="28"/>
                <w:szCs w:val="28"/>
                <w:lang w:val="fr-FR" w:eastAsia="ru-RU"/>
              </w:rPr>
            </w:pPr>
            <w:r w:rsidRPr="00904DE8">
              <w:rPr>
                <w:rFonts w:ascii="Times New Roman" w:eastAsia="Times New Roman" w:hAnsi="Times New Roman" w:cs="Times New Roman"/>
                <w:bCs/>
                <w:sz w:val="28"/>
                <w:szCs w:val="28"/>
                <w:lang w:val="fr-FR" w:eastAsia="ru-RU"/>
              </w:rPr>
              <w:t>cuvintele „instituţiilor prestatoare de servicii medicale primare” se substituie cu cuvintele „prestatorilor de servicii de asistență medicală primară”.</w:t>
            </w:r>
          </w:p>
          <w:p w:rsidR="00904DE8" w:rsidRPr="00904DE8" w:rsidRDefault="00904DE8" w:rsidP="00904DE8">
            <w:pPr>
              <w:tabs>
                <w:tab w:val="left" w:pos="426"/>
                <w:tab w:val="left" w:pos="709"/>
                <w:tab w:val="left" w:pos="851"/>
                <w:tab w:val="left" w:pos="993"/>
              </w:tabs>
              <w:spacing w:after="0" w:line="240" w:lineRule="auto"/>
              <w:ind w:firstLine="284"/>
              <w:jc w:val="both"/>
              <w:rPr>
                <w:rFonts w:ascii="Times New Roman" w:eastAsia="Times New Roman" w:hAnsi="Times New Roman" w:cs="Times New Roman"/>
                <w:bCs/>
                <w:sz w:val="28"/>
                <w:szCs w:val="28"/>
                <w:lang w:val="ro-RO" w:eastAsia="ru-RU"/>
              </w:rPr>
            </w:pPr>
            <w:r w:rsidRPr="00904DE8">
              <w:rPr>
                <w:rFonts w:ascii="Times New Roman" w:eastAsia="Times New Roman" w:hAnsi="Times New Roman" w:cs="Times New Roman"/>
                <w:bCs/>
                <w:sz w:val="28"/>
                <w:szCs w:val="28"/>
                <w:lang w:val="ro-RO" w:eastAsia="ru-RU"/>
              </w:rPr>
              <w:t>la punctul 25 textul „în limitele sumei de referință stabilite pentru fiecare unitate administrativ-teritorială în fiecare an de gestiune. Sumele de referință pentru fiecare unitate administrativ-teritorială în fiecare an de gestiune se stabilesc prin ordinul Companiei și pot fi revăzute pe parcursul anului de gestiune” se abrogă.</w:t>
            </w:r>
          </w:p>
          <w:p w:rsidR="00904DE8" w:rsidRPr="00904DE8" w:rsidRDefault="00904DE8" w:rsidP="00904DE8">
            <w:pPr>
              <w:tabs>
                <w:tab w:val="left" w:pos="0"/>
                <w:tab w:val="left" w:pos="709"/>
              </w:tabs>
              <w:spacing w:before="120" w:after="0" w:line="240" w:lineRule="auto"/>
              <w:ind w:left="284"/>
              <w:contextualSpacing/>
              <w:jc w:val="both"/>
              <w:rPr>
                <w:rFonts w:ascii="Times New Roman" w:eastAsia="Times New Roman" w:hAnsi="Times New Roman" w:cs="Arial"/>
                <w:b/>
                <w:sz w:val="28"/>
                <w:szCs w:val="28"/>
                <w:lang w:val="fr-FR" w:eastAsia="ru-RU"/>
              </w:rPr>
            </w:pPr>
          </w:p>
          <w:p w:rsidR="00904DE8" w:rsidRPr="00904DE8" w:rsidRDefault="00904DE8" w:rsidP="00904DE8">
            <w:pPr>
              <w:tabs>
                <w:tab w:val="left" w:pos="0"/>
                <w:tab w:val="left" w:pos="709"/>
              </w:tabs>
              <w:spacing w:before="120" w:after="0" w:line="240" w:lineRule="auto"/>
              <w:contextualSpacing/>
              <w:jc w:val="both"/>
              <w:rPr>
                <w:rFonts w:ascii="Times New Roman" w:eastAsia="Times New Roman" w:hAnsi="Times New Roman" w:cs="Arial"/>
                <w:b/>
                <w:bCs/>
                <w:sz w:val="28"/>
                <w:szCs w:val="28"/>
                <w:lang w:val="fr-FR" w:eastAsia="ru-RU"/>
              </w:rPr>
            </w:pPr>
            <w:r w:rsidRPr="00904DE8">
              <w:rPr>
                <w:rFonts w:ascii="Times New Roman" w:eastAsia="Times New Roman" w:hAnsi="Times New Roman" w:cs="Arial"/>
                <w:b/>
                <w:sz w:val="28"/>
                <w:szCs w:val="28"/>
                <w:lang w:val="fr-FR" w:eastAsia="ru-RU"/>
              </w:rPr>
              <w:t xml:space="preserve">Hotărârea Guvernului </w:t>
            </w:r>
            <w:r w:rsidRPr="00904DE8">
              <w:rPr>
                <w:rFonts w:ascii="Times New Roman" w:eastAsia="Times New Roman" w:hAnsi="Times New Roman" w:cs="Arial"/>
                <w:b/>
                <w:bCs/>
                <w:sz w:val="28"/>
                <w:szCs w:val="28"/>
                <w:lang w:val="fr-FR" w:eastAsia="ru-RU"/>
              </w:rPr>
              <w:t>nr. 1345 din 30 noiembrie 2007</w:t>
            </w:r>
          </w:p>
          <w:p w:rsidR="00904DE8" w:rsidRPr="00904DE8" w:rsidRDefault="00904DE8" w:rsidP="00904DE8">
            <w:pPr>
              <w:tabs>
                <w:tab w:val="left" w:pos="567"/>
              </w:tabs>
              <w:spacing w:after="0" w:line="240" w:lineRule="auto"/>
              <w:ind w:firstLine="284"/>
              <w:contextualSpacing/>
              <w:jc w:val="both"/>
              <w:rPr>
                <w:rFonts w:ascii="Times New Roman" w:eastAsia="Times New Roman" w:hAnsi="Times New Roman" w:cs="Arial"/>
                <w:sz w:val="28"/>
                <w:szCs w:val="28"/>
                <w:lang w:val="fr-FR" w:eastAsia="ru-RU"/>
              </w:rPr>
            </w:pPr>
            <w:r w:rsidRPr="00904DE8">
              <w:rPr>
                <w:rFonts w:ascii="Times New Roman" w:eastAsia="Times New Roman" w:hAnsi="Times New Roman" w:cs="Arial"/>
                <w:sz w:val="28"/>
                <w:szCs w:val="28"/>
                <w:lang w:val="fr-FR" w:eastAsia="ru-RU"/>
              </w:rPr>
              <w:t>La punctul 3, aliniat 1) se completează cu textul „</w:t>
            </w:r>
            <w:r w:rsidRPr="00904DE8">
              <w:rPr>
                <w:rFonts w:ascii="Times New Roman" w:eastAsia="Times New Roman" w:hAnsi="Times New Roman" w:cs="Arial"/>
                <w:sz w:val="28"/>
                <w:szCs w:val="28"/>
                <w:lang w:val="fr-FR" w:eastAsia="ro-RO"/>
              </w:rPr>
              <w:t xml:space="preserve">sau exercită independent profesiunea de medic în una din formele de organizare prevăzute de </w:t>
            </w:r>
            <w:hyperlink r:id="rId6" w:history="1">
              <w:r w:rsidRPr="00904DE8">
                <w:rPr>
                  <w:rFonts w:ascii="Times New Roman" w:eastAsia="Times New Roman" w:hAnsi="Times New Roman" w:cs="Arial"/>
                  <w:sz w:val="28"/>
                  <w:szCs w:val="28"/>
                  <w:lang w:val="fr-FR" w:eastAsia="ro-RO"/>
                </w:rPr>
                <w:t>Legea ocrotirii sănătăţii nr.411-XIII din 28 martie 1995</w:t>
              </w:r>
            </w:hyperlink>
            <w:r w:rsidRPr="00904DE8">
              <w:rPr>
                <w:rFonts w:ascii="Times New Roman" w:eastAsia="Times New Roman" w:hAnsi="Times New Roman" w:cs="Arial"/>
                <w:sz w:val="28"/>
                <w:szCs w:val="28"/>
                <w:lang w:val="fr-FR" w:eastAsia="ro-RO"/>
              </w:rPr>
              <w:t>”.</w:t>
            </w:r>
          </w:p>
          <w:p w:rsidR="00904DE8" w:rsidRPr="00904DE8" w:rsidRDefault="00904DE8" w:rsidP="00904DE8">
            <w:pPr>
              <w:tabs>
                <w:tab w:val="left" w:pos="567"/>
              </w:tabs>
              <w:spacing w:after="0" w:line="240" w:lineRule="auto"/>
              <w:ind w:firstLine="284"/>
              <w:contextualSpacing/>
              <w:jc w:val="both"/>
              <w:rPr>
                <w:rFonts w:ascii="Times New Roman" w:eastAsia="Times New Roman" w:hAnsi="Times New Roman" w:cs="Arial"/>
                <w:sz w:val="28"/>
                <w:szCs w:val="28"/>
                <w:lang w:val="fr-FR" w:eastAsia="ro-RO"/>
              </w:rPr>
            </w:pPr>
            <w:r w:rsidRPr="00904DE8">
              <w:rPr>
                <w:rFonts w:ascii="Times New Roman" w:eastAsia="Times New Roman" w:hAnsi="Times New Roman" w:cs="Arial"/>
                <w:sz w:val="28"/>
                <w:szCs w:val="28"/>
                <w:lang w:val="fr-FR" w:eastAsia="ru-RU"/>
              </w:rPr>
              <w:t xml:space="preserve">textul </w:t>
            </w:r>
            <w:r w:rsidRPr="00904DE8">
              <w:rPr>
                <w:rFonts w:ascii="Times New Roman" w:eastAsia="Times New Roman" w:hAnsi="Times New Roman" w:cs="Arial"/>
                <w:bCs/>
                <w:sz w:val="28"/>
                <w:szCs w:val="28"/>
                <w:lang w:val="fr-FR" w:eastAsia="ru-RU"/>
              </w:rPr>
              <w:t>„</w:t>
            </w:r>
            <w:r w:rsidRPr="00904DE8">
              <w:rPr>
                <w:rFonts w:ascii="Times New Roman" w:eastAsia="Times New Roman" w:hAnsi="Times New Roman" w:cs="Arial"/>
                <w:sz w:val="28"/>
                <w:szCs w:val="28"/>
                <w:lang w:val="fr-FR" w:eastAsia="ro-RO"/>
              </w:rPr>
              <w:t xml:space="preserve">în instituţiile medico-sanitare publice/instituţiile din domeniul ocrotirii sănătăţii finanţate de la bugetul de stat, subordonate Ministerului Sănătăţii, Muncii şi Protecţiei Sociale, se substituie cu textul „la Prestatorul de servicii medicale și farmaceutice (în continuare – Prestator)”. </w:t>
            </w:r>
          </w:p>
          <w:p w:rsidR="00904DE8" w:rsidRPr="00904DE8" w:rsidRDefault="00904DE8" w:rsidP="00904DE8">
            <w:pPr>
              <w:tabs>
                <w:tab w:val="left" w:pos="567"/>
              </w:tabs>
              <w:spacing w:after="0" w:line="240" w:lineRule="auto"/>
              <w:ind w:firstLine="284"/>
              <w:contextualSpacing/>
              <w:jc w:val="both"/>
              <w:rPr>
                <w:rFonts w:ascii="Times New Roman" w:eastAsia="Times New Roman" w:hAnsi="Times New Roman" w:cs="Arial"/>
                <w:sz w:val="28"/>
                <w:szCs w:val="28"/>
                <w:lang w:val="fr-FR" w:eastAsia="ro-RO"/>
              </w:rPr>
            </w:pPr>
            <w:r w:rsidRPr="00904DE8">
              <w:rPr>
                <w:rFonts w:ascii="Times New Roman" w:eastAsia="Calibri" w:hAnsi="Times New Roman" w:cs="Arial"/>
                <w:sz w:val="28"/>
                <w:szCs w:val="28"/>
                <w:lang w:val="fr-FR"/>
              </w:rPr>
              <w:t xml:space="preserve">punctul 6 se expune în redacție nouă cu următorul cuprins: </w:t>
            </w:r>
            <w:r w:rsidRPr="00904DE8">
              <w:rPr>
                <w:rFonts w:ascii="Times New Roman" w:eastAsia="Times New Roman" w:hAnsi="Times New Roman" w:cs="Arial"/>
                <w:sz w:val="28"/>
                <w:szCs w:val="28"/>
                <w:lang w:val="fr-FR" w:eastAsia="ro-RO"/>
              </w:rPr>
              <w:t xml:space="preserve">„6. Tinerii specialişti la angajare încheie cu Prestatorul, în care au fost repartizaţi sau exercită independent profesiunea de medic în una din formele de organizare prevăzute de </w:t>
            </w:r>
            <w:hyperlink r:id="rId7" w:history="1">
              <w:r w:rsidRPr="00904DE8">
                <w:rPr>
                  <w:rFonts w:ascii="Times New Roman" w:eastAsia="Times New Roman" w:hAnsi="Times New Roman" w:cs="Arial"/>
                  <w:sz w:val="28"/>
                  <w:szCs w:val="28"/>
                  <w:lang w:val="fr-FR" w:eastAsia="ro-RO"/>
                </w:rPr>
                <w:t>Legea ocrotirii sănătăţii nr.411-XIII din 28 martie 1995</w:t>
              </w:r>
            </w:hyperlink>
            <w:r w:rsidRPr="00904DE8">
              <w:rPr>
                <w:rFonts w:ascii="Times New Roman" w:eastAsia="Times New Roman" w:hAnsi="Times New Roman" w:cs="Arial"/>
                <w:sz w:val="28"/>
                <w:szCs w:val="28"/>
                <w:lang w:val="fr-FR" w:eastAsia="ro-RO"/>
              </w:rPr>
              <w:t>, un contract individual de muncă al cărui model este aprobat de către Minister”.</w:t>
            </w:r>
          </w:p>
          <w:p w:rsidR="00904DE8" w:rsidRPr="00904DE8" w:rsidRDefault="00904DE8" w:rsidP="00904DE8">
            <w:pPr>
              <w:tabs>
                <w:tab w:val="left" w:pos="0"/>
                <w:tab w:val="left" w:pos="7750"/>
                <w:tab w:val="left" w:pos="7950"/>
              </w:tabs>
              <w:spacing w:after="0" w:line="240" w:lineRule="auto"/>
              <w:ind w:firstLine="426"/>
              <w:contextualSpacing/>
              <w:jc w:val="both"/>
              <w:rPr>
                <w:rFonts w:ascii="Times New Roman" w:eastAsia="Times New Roman" w:hAnsi="Times New Roman" w:cs="Arial"/>
                <w:sz w:val="28"/>
                <w:szCs w:val="28"/>
                <w:lang w:val="fr-FR" w:eastAsia="ro-RO"/>
              </w:rPr>
            </w:pPr>
            <w:r w:rsidRPr="00904DE8">
              <w:rPr>
                <w:rFonts w:ascii="Times New Roman" w:eastAsia="Calibri" w:hAnsi="Times New Roman" w:cs="Arial"/>
                <w:sz w:val="28"/>
                <w:szCs w:val="28"/>
                <w:lang w:val="fr-FR"/>
              </w:rPr>
              <w:t>punctul 8 se expune în redacție nouă cu următorul cuprins:</w:t>
            </w:r>
            <w:r w:rsidRPr="00904DE8">
              <w:rPr>
                <w:rFonts w:ascii="Times New Roman" w:eastAsia="Times New Roman" w:hAnsi="Times New Roman" w:cs="Arial"/>
                <w:sz w:val="28"/>
                <w:szCs w:val="28"/>
                <w:lang w:val="fr-FR" w:eastAsia="ro-RO"/>
              </w:rPr>
              <w:t xml:space="preserve">„8. Prestatorul se </w:t>
            </w:r>
            <w:r w:rsidRPr="00904DE8">
              <w:rPr>
                <w:rFonts w:ascii="Times New Roman" w:eastAsia="Times New Roman" w:hAnsi="Times New Roman" w:cs="Arial"/>
                <w:sz w:val="28"/>
                <w:szCs w:val="28"/>
                <w:lang w:val="fr-FR" w:eastAsia="ro-RO"/>
              </w:rPr>
              <w:lastRenderedPageBreak/>
              <w:t xml:space="preserve">adresează cu un demers către Minister, în termenii stabiliți,  şi autorităţile administraţiei publice locale, prin care solicită acordarea facilităţilor tânărului specialist angajat. </w:t>
            </w:r>
          </w:p>
          <w:p w:rsidR="00904DE8" w:rsidRPr="00904DE8" w:rsidRDefault="00904DE8" w:rsidP="00904DE8">
            <w:pPr>
              <w:tabs>
                <w:tab w:val="left" w:pos="0"/>
                <w:tab w:val="left" w:pos="7750"/>
                <w:tab w:val="left" w:pos="7950"/>
              </w:tabs>
              <w:spacing w:after="0" w:line="240" w:lineRule="auto"/>
              <w:ind w:firstLine="426"/>
              <w:contextualSpacing/>
              <w:jc w:val="both"/>
              <w:rPr>
                <w:rFonts w:ascii="Times New Roman" w:eastAsia="Times New Roman" w:hAnsi="Times New Roman" w:cs="Arial"/>
                <w:sz w:val="28"/>
                <w:szCs w:val="28"/>
                <w:lang w:val="fr-FR" w:eastAsia="ro-RO"/>
              </w:rPr>
            </w:pPr>
            <w:r w:rsidRPr="00904DE8">
              <w:rPr>
                <w:rFonts w:ascii="Times New Roman" w:eastAsia="Times New Roman" w:hAnsi="Times New Roman" w:cs="Arial"/>
                <w:sz w:val="28"/>
                <w:szCs w:val="28"/>
                <w:lang w:val="fr-FR" w:eastAsia="ro-RO"/>
              </w:rPr>
              <w:t xml:space="preserve"> </w:t>
            </w:r>
          </w:p>
          <w:p w:rsidR="00904DE8" w:rsidRPr="00904DE8" w:rsidRDefault="00904DE8" w:rsidP="00904DE8">
            <w:pPr>
              <w:tabs>
                <w:tab w:val="left" w:pos="0"/>
                <w:tab w:val="left" w:pos="7750"/>
                <w:tab w:val="left" w:pos="7950"/>
              </w:tabs>
              <w:spacing w:after="0" w:line="240" w:lineRule="auto"/>
              <w:ind w:firstLine="426"/>
              <w:contextualSpacing/>
              <w:jc w:val="both"/>
              <w:rPr>
                <w:rFonts w:ascii="Times New Roman" w:eastAsia="Calibri" w:hAnsi="Times New Roman" w:cs="Arial"/>
                <w:b/>
                <w:sz w:val="28"/>
                <w:szCs w:val="28"/>
                <w:lang w:val="fr-FR"/>
              </w:rPr>
            </w:pPr>
            <w:r w:rsidRPr="00904DE8">
              <w:rPr>
                <w:rFonts w:ascii="Times New Roman" w:eastAsia="Calibri" w:hAnsi="Times New Roman" w:cs="Arial"/>
                <w:b/>
                <w:sz w:val="28"/>
                <w:szCs w:val="28"/>
                <w:lang w:val="fr-FR"/>
              </w:rPr>
              <w:t>Hotărârea Guvernului nr. 290 din 19 aprilie 2010</w:t>
            </w:r>
          </w:p>
          <w:p w:rsidR="00904DE8" w:rsidRPr="00904DE8" w:rsidRDefault="00904DE8" w:rsidP="00904DE8">
            <w:pPr>
              <w:spacing w:after="0" w:line="240" w:lineRule="auto"/>
              <w:ind w:firstLine="426"/>
              <w:jc w:val="both"/>
              <w:rPr>
                <w:rFonts w:ascii="Times New Roman" w:eastAsia="Calibri" w:hAnsi="Times New Roman" w:cs="Times New Roman"/>
                <w:color w:val="000000"/>
                <w:sz w:val="28"/>
                <w:szCs w:val="28"/>
                <w:lang w:val="ro-RO" w:eastAsia="ro-RO" w:bidi="ro-RO"/>
              </w:rPr>
            </w:pPr>
            <w:r w:rsidRPr="00904DE8">
              <w:rPr>
                <w:rFonts w:ascii="Times New Roman" w:eastAsia="Calibri" w:hAnsi="Times New Roman" w:cs="Arial"/>
                <w:sz w:val="28"/>
                <w:szCs w:val="28"/>
                <w:lang w:val="fr-FR"/>
              </w:rPr>
              <w:t xml:space="preserve">la punctul 42, 43, 51 după cuvântul „asiguraților” se introduce textul „, </w:t>
            </w:r>
            <w:r w:rsidRPr="00904DE8">
              <w:rPr>
                <w:rFonts w:ascii="Times New Roman" w:eastAsia="Calibri" w:hAnsi="Times New Roman" w:cs="Times New Roman"/>
                <w:color w:val="000000"/>
                <w:sz w:val="28"/>
                <w:szCs w:val="28"/>
                <w:lang w:val="ro-RO" w:eastAsia="ro-RO" w:bidi="ro-RO"/>
              </w:rPr>
              <w:t>persoanelor care exercită independent profesiunea de medic în una din formele de organizare a activităţii profesionale prevăzute de Legea ocrotirii sănătăţii nr.411-XIII din 28 martie 1995”.</w:t>
            </w:r>
          </w:p>
          <w:p w:rsidR="00904DE8" w:rsidRPr="00904DE8" w:rsidRDefault="00904DE8" w:rsidP="00904DE8">
            <w:pPr>
              <w:spacing w:after="0" w:line="240" w:lineRule="auto"/>
              <w:ind w:firstLine="426"/>
              <w:jc w:val="both"/>
              <w:rPr>
                <w:rFonts w:ascii="Times New Roman" w:eastAsia="Calibri" w:hAnsi="Times New Roman" w:cs="Times New Roman"/>
                <w:color w:val="000000"/>
                <w:sz w:val="28"/>
                <w:szCs w:val="28"/>
                <w:lang w:val="ro-RO" w:eastAsia="ro-RO" w:bidi="ro-RO"/>
              </w:rPr>
            </w:pPr>
            <w:r w:rsidRPr="00904DE8">
              <w:rPr>
                <w:rFonts w:ascii="Times New Roman" w:eastAsia="Calibri" w:hAnsi="Times New Roman" w:cs="Times New Roman"/>
                <w:color w:val="000000"/>
                <w:sz w:val="28"/>
                <w:szCs w:val="28"/>
                <w:lang w:val="ro-RO" w:eastAsia="ro-RO" w:bidi="ro-RO"/>
              </w:rPr>
              <w:t>la punctul 49</w:t>
            </w:r>
            <w:r w:rsidRPr="00904DE8">
              <w:rPr>
                <w:rFonts w:ascii="Times New Roman" w:eastAsia="Calibri" w:hAnsi="Times New Roman" w:cs="Arial"/>
                <w:sz w:val="28"/>
                <w:szCs w:val="28"/>
                <w:lang w:val="ro-RO"/>
              </w:rPr>
              <w:t xml:space="preserve"> după cuvîntul „asiguratului” se introduce textul „, </w:t>
            </w:r>
            <w:r w:rsidRPr="00904DE8">
              <w:rPr>
                <w:rFonts w:ascii="Times New Roman" w:eastAsia="Calibri" w:hAnsi="Times New Roman" w:cs="Times New Roman"/>
                <w:color w:val="000000"/>
                <w:sz w:val="28"/>
                <w:szCs w:val="28"/>
                <w:lang w:val="ro-RO" w:eastAsia="ro-RO" w:bidi="ro-RO"/>
              </w:rPr>
              <w:t>persoanelor care exercită independent profesiunea de medic în una din formele de organizare a activităţii profesionale prevăzute de Legea ocrotirii sănătăţii nr.411-XIII din 28 martie 1995”.</w:t>
            </w:r>
          </w:p>
          <w:p w:rsidR="00904DE8" w:rsidRPr="00904DE8" w:rsidRDefault="00904DE8" w:rsidP="00904DE8">
            <w:pPr>
              <w:spacing w:after="0" w:line="240" w:lineRule="auto"/>
              <w:ind w:firstLine="426"/>
              <w:jc w:val="both"/>
              <w:rPr>
                <w:rFonts w:ascii="Times New Roman" w:eastAsia="Times New Roman" w:hAnsi="Times New Roman" w:cs="Arial"/>
                <w:sz w:val="28"/>
                <w:szCs w:val="28"/>
                <w:lang w:val="ro-RO"/>
              </w:rPr>
            </w:pPr>
            <w:r w:rsidRPr="00904DE8">
              <w:rPr>
                <w:rFonts w:ascii="Times New Roman" w:eastAsia="Calibri" w:hAnsi="Times New Roman" w:cs="Times New Roman"/>
                <w:color w:val="000000"/>
                <w:sz w:val="28"/>
                <w:szCs w:val="28"/>
                <w:lang w:val="ro-RO" w:eastAsia="ro-RO" w:bidi="ro-RO"/>
              </w:rPr>
              <w:t>La punctul 65 cuvintele „instituțiilor medico-sanitare publice” se substituie cu cuvintele „prestatorilor de servicii medicale”,</w:t>
            </w:r>
          </w:p>
          <w:p w:rsidR="00904DE8" w:rsidRPr="00904DE8" w:rsidRDefault="00904DE8" w:rsidP="00904DE8">
            <w:pPr>
              <w:tabs>
                <w:tab w:val="left" w:pos="0"/>
                <w:tab w:val="left" w:pos="709"/>
              </w:tabs>
              <w:spacing w:before="120" w:after="0" w:line="240" w:lineRule="auto"/>
              <w:ind w:firstLine="284"/>
              <w:contextualSpacing/>
              <w:jc w:val="both"/>
              <w:rPr>
                <w:rFonts w:ascii="Times New Roman" w:eastAsia="Calibri" w:hAnsi="Times New Roman" w:cs="Arial"/>
                <w:sz w:val="28"/>
                <w:szCs w:val="28"/>
                <w:lang w:val="ro-RO"/>
              </w:rPr>
            </w:pPr>
            <w:r w:rsidRPr="00904DE8">
              <w:rPr>
                <w:rFonts w:ascii="Times New Roman" w:eastAsia="Times New Roman" w:hAnsi="Times New Roman" w:cs="Arial"/>
                <w:b/>
                <w:sz w:val="28"/>
                <w:szCs w:val="28"/>
                <w:lang w:val="ro-RO" w:eastAsia="ru-RU"/>
              </w:rPr>
              <w:t xml:space="preserve">În Hotărîrea Guvernului </w:t>
            </w:r>
            <w:r w:rsidRPr="00904DE8">
              <w:rPr>
                <w:rFonts w:ascii="Times New Roman" w:eastAsia="Times New Roman" w:hAnsi="Times New Roman" w:cs="Arial"/>
                <w:b/>
                <w:bCs/>
                <w:sz w:val="28"/>
                <w:szCs w:val="28"/>
                <w:lang w:val="ro-RO" w:eastAsia="ru-RU"/>
              </w:rPr>
              <w:t xml:space="preserve">nr. </w:t>
            </w:r>
            <w:r w:rsidRPr="00904DE8">
              <w:rPr>
                <w:rFonts w:ascii="Times New Roman" w:eastAsia="Calibri" w:hAnsi="Times New Roman" w:cs="Arial"/>
                <w:b/>
                <w:sz w:val="28"/>
                <w:szCs w:val="28"/>
                <w:lang w:val="ro-RO" w:eastAsia="ro-RO" w:bidi="ro-RO"/>
              </w:rPr>
              <w:t xml:space="preserve">663 din 23 iulie 2010 </w:t>
            </w:r>
            <w:r w:rsidRPr="00904DE8">
              <w:rPr>
                <w:rFonts w:ascii="Times New Roman" w:eastAsia="Calibri" w:hAnsi="Times New Roman" w:cs="Arial"/>
                <w:sz w:val="28"/>
                <w:szCs w:val="28"/>
                <w:lang w:val="ro-RO" w:eastAsia="ro-RO" w:bidi="ro-RO"/>
              </w:rPr>
              <w:t xml:space="preserve">și Regulamentul sanitar și Anexele la acesta cuvintele „instituţiile medico sanitare” se substituie cu </w:t>
            </w:r>
            <w:r w:rsidRPr="00904DE8">
              <w:rPr>
                <w:rFonts w:ascii="Times New Roman" w:eastAsia="Times New Roman" w:hAnsi="Times New Roman" w:cs="Arial"/>
                <w:sz w:val="28"/>
                <w:szCs w:val="28"/>
                <w:lang w:val="ro-RO" w:eastAsia="ru-RU"/>
              </w:rPr>
              <w:t xml:space="preserve">cuvintele </w:t>
            </w:r>
            <w:r w:rsidRPr="00904DE8">
              <w:rPr>
                <w:rFonts w:ascii="Times New Roman" w:eastAsia="Calibri" w:hAnsi="Times New Roman" w:cs="Arial"/>
                <w:sz w:val="28"/>
                <w:szCs w:val="28"/>
                <w:lang w:val="ro-RO" w:eastAsia="ro-RO" w:bidi="ro-RO"/>
              </w:rPr>
              <w:t>„prestatorii de servicii medicale”.</w:t>
            </w:r>
          </w:p>
          <w:p w:rsidR="00904DE8" w:rsidRPr="00904DE8" w:rsidRDefault="00904DE8" w:rsidP="00904DE8">
            <w:pPr>
              <w:spacing w:after="0" w:line="240" w:lineRule="auto"/>
              <w:ind w:firstLine="284"/>
              <w:contextualSpacing/>
              <w:jc w:val="both"/>
              <w:rPr>
                <w:rFonts w:ascii="Times New Roman" w:eastAsia="Calibri" w:hAnsi="Times New Roman" w:cs="Arial"/>
                <w:color w:val="000000"/>
                <w:sz w:val="28"/>
                <w:szCs w:val="28"/>
                <w:lang w:val="ro-RO"/>
              </w:rPr>
            </w:pPr>
            <w:r w:rsidRPr="00904DE8">
              <w:rPr>
                <w:rFonts w:ascii="Times New Roman" w:eastAsia="Calibri" w:hAnsi="Times New Roman" w:cs="Arial"/>
                <w:color w:val="000000"/>
                <w:sz w:val="28"/>
                <w:szCs w:val="28"/>
                <w:lang w:val="ro-RO" w:eastAsia="ro-RO" w:bidi="ro-RO"/>
              </w:rPr>
              <w:t>În textul Hotărârii și Regulamentului sanitar cuvintele „Serviciul de Supraveghere de Stal a Sănătăţii Publice” se substituie cu cuvintele „Agenţia Naţională pentru Sănătate Publică”, cuvântul „Serviciul” se substituie cu cuvântul „Agenţie”.</w:t>
            </w:r>
          </w:p>
          <w:p w:rsidR="00904DE8" w:rsidRPr="00904DE8" w:rsidRDefault="00904DE8" w:rsidP="00904DE8">
            <w:pPr>
              <w:tabs>
                <w:tab w:val="left" w:pos="0"/>
                <w:tab w:val="left" w:pos="709"/>
              </w:tabs>
              <w:spacing w:before="120" w:after="0" w:line="240" w:lineRule="auto"/>
              <w:ind w:firstLine="284"/>
              <w:contextualSpacing/>
              <w:jc w:val="both"/>
              <w:rPr>
                <w:rFonts w:ascii="Times New Roman" w:eastAsia="Times New Roman" w:hAnsi="Times New Roman" w:cs="Arial"/>
                <w:sz w:val="28"/>
                <w:szCs w:val="28"/>
                <w:lang w:val="fr-FR" w:eastAsia="ru-RU"/>
              </w:rPr>
            </w:pPr>
            <w:r w:rsidRPr="00904DE8">
              <w:rPr>
                <w:rFonts w:ascii="Times New Roman" w:eastAsia="Times New Roman" w:hAnsi="Times New Roman" w:cs="Arial"/>
                <w:b/>
                <w:sz w:val="28"/>
                <w:szCs w:val="28"/>
                <w:lang w:val="fr-FR" w:eastAsia="ru-RU"/>
              </w:rPr>
              <w:t xml:space="preserve">În Hotărîrile Guvernului </w:t>
            </w:r>
            <w:r w:rsidRPr="00904DE8">
              <w:rPr>
                <w:rFonts w:ascii="Times New Roman" w:eastAsia="Times New Roman" w:hAnsi="Times New Roman" w:cs="Arial"/>
                <w:b/>
                <w:bCs/>
                <w:sz w:val="28"/>
                <w:szCs w:val="28"/>
                <w:lang w:val="fr-FR" w:eastAsia="ru-RU"/>
              </w:rPr>
              <w:t xml:space="preserve">nr. </w:t>
            </w:r>
            <w:r w:rsidRPr="00904DE8">
              <w:rPr>
                <w:rFonts w:ascii="Times New Roman" w:eastAsia="Times New Roman" w:hAnsi="Times New Roman" w:cs="Arial"/>
                <w:b/>
                <w:sz w:val="28"/>
                <w:szCs w:val="28"/>
                <w:lang w:val="fr-FR" w:eastAsia="ru-RU"/>
              </w:rPr>
              <w:t>884 din 28 decembrie 2015</w:t>
            </w:r>
            <w:r w:rsidRPr="00904DE8">
              <w:rPr>
                <w:rFonts w:ascii="Times New Roman" w:eastAsia="Calibri" w:hAnsi="Times New Roman" w:cs="Arial"/>
                <w:b/>
                <w:bCs/>
                <w:sz w:val="28"/>
                <w:szCs w:val="28"/>
                <w:lang w:val="fr-FR"/>
              </w:rPr>
              <w:t xml:space="preserve"> și nr. </w:t>
            </w:r>
            <w:r w:rsidRPr="00904DE8">
              <w:rPr>
                <w:rFonts w:ascii="Times New Roman" w:eastAsia="Calibri" w:hAnsi="Times New Roman" w:cs="Arial"/>
                <w:b/>
                <w:sz w:val="28"/>
                <w:szCs w:val="28"/>
                <w:lang w:val="fr-FR"/>
              </w:rPr>
              <w:t xml:space="preserve">1016 din 01 septembrie 2016 </w:t>
            </w:r>
            <w:r w:rsidRPr="00904DE8">
              <w:rPr>
                <w:rFonts w:ascii="Times New Roman" w:eastAsia="Calibri" w:hAnsi="Times New Roman" w:cs="Arial"/>
                <w:sz w:val="28"/>
                <w:szCs w:val="28"/>
                <w:lang w:val="fr-FR"/>
              </w:rPr>
              <w:t>cuvântul „fondator” se substituie cu cuvintele „Persoana responsabilă a fondatorului (respectiv, ministru, primar al municipiului, președinte de raion) prestatorului de servicii medicale”</w:t>
            </w:r>
            <w:r w:rsidRPr="00904DE8">
              <w:rPr>
                <w:rFonts w:ascii="Times New Roman" w:eastAsia="Calibri" w:hAnsi="Times New Roman" w:cs="Arial"/>
                <w:i/>
                <w:sz w:val="28"/>
                <w:szCs w:val="28"/>
                <w:lang w:val="fr-FR"/>
              </w:rPr>
              <w:t xml:space="preserve">. </w:t>
            </w:r>
          </w:p>
          <w:p w:rsidR="00904DE8" w:rsidRPr="00904DE8" w:rsidRDefault="00904DE8" w:rsidP="00904DE8">
            <w:pPr>
              <w:tabs>
                <w:tab w:val="left" w:pos="0"/>
                <w:tab w:val="left" w:pos="709"/>
              </w:tabs>
              <w:spacing w:before="120" w:after="0" w:line="240" w:lineRule="auto"/>
              <w:ind w:firstLine="426"/>
              <w:contextualSpacing/>
              <w:jc w:val="both"/>
              <w:rPr>
                <w:rFonts w:ascii="Times New Roman" w:eastAsia="Calibri" w:hAnsi="Times New Roman" w:cs="Arial"/>
                <w:b/>
                <w:sz w:val="28"/>
                <w:szCs w:val="28"/>
                <w:lang w:val="fr-FR"/>
              </w:rPr>
            </w:pPr>
            <w:r w:rsidRPr="00904DE8">
              <w:rPr>
                <w:rFonts w:ascii="Times New Roman" w:eastAsia="Times New Roman" w:hAnsi="Times New Roman" w:cs="Arial"/>
                <w:b/>
                <w:sz w:val="28"/>
                <w:szCs w:val="28"/>
                <w:lang w:val="fr-FR" w:eastAsia="ru-RU"/>
              </w:rPr>
              <w:t xml:space="preserve">În Hotărîrile Guvernului </w:t>
            </w:r>
            <w:r w:rsidRPr="00904DE8">
              <w:rPr>
                <w:rFonts w:ascii="Times New Roman" w:eastAsia="Times New Roman" w:hAnsi="Times New Roman" w:cs="Arial"/>
                <w:b/>
                <w:bCs/>
                <w:sz w:val="28"/>
                <w:szCs w:val="28"/>
                <w:lang w:val="fr-FR" w:eastAsia="ru-RU"/>
              </w:rPr>
              <w:t xml:space="preserve">nr. 1090  din  18 decembrie 2017 și </w:t>
            </w:r>
            <w:r w:rsidRPr="00904DE8">
              <w:rPr>
                <w:rFonts w:ascii="Times New Roman" w:eastAsia="Calibri" w:hAnsi="Times New Roman" w:cs="Arial"/>
                <w:b/>
                <w:sz w:val="28"/>
                <w:szCs w:val="28"/>
                <w:lang w:val="fr-FR"/>
              </w:rPr>
              <w:t>nr.</w:t>
            </w:r>
            <w:r w:rsidRPr="00904DE8">
              <w:rPr>
                <w:rFonts w:ascii="Times New Roman" w:eastAsia="Calibri" w:hAnsi="Times New Roman" w:cs="Arial"/>
                <w:b/>
                <w:color w:val="000000"/>
                <w:sz w:val="28"/>
                <w:szCs w:val="28"/>
                <w:lang w:val="fr-FR"/>
              </w:rPr>
              <w:t xml:space="preserve"> 357 din 18 aprilie 2018 </w:t>
            </w:r>
            <w:r w:rsidRPr="00904DE8">
              <w:rPr>
                <w:rFonts w:ascii="Times New Roman" w:eastAsia="Times New Roman" w:hAnsi="Times New Roman" w:cs="Arial"/>
                <w:sz w:val="28"/>
                <w:szCs w:val="28"/>
                <w:lang w:val="fr-FR" w:eastAsia="ru-RU"/>
              </w:rPr>
              <w:t xml:space="preserve">cuvintele </w:t>
            </w:r>
            <w:r w:rsidRPr="00904DE8">
              <w:rPr>
                <w:rFonts w:ascii="Times New Roman" w:eastAsia="Times New Roman" w:hAnsi="Times New Roman" w:cs="Arial"/>
                <w:bCs/>
                <w:sz w:val="28"/>
                <w:szCs w:val="28"/>
                <w:lang w:val="fr-FR" w:eastAsia="ru-RU"/>
              </w:rPr>
              <w:t>„</w:t>
            </w:r>
            <w:r w:rsidRPr="00904DE8">
              <w:rPr>
                <w:rFonts w:ascii="Times New Roman" w:eastAsia="Calibri" w:hAnsi="Times New Roman" w:cs="Arial"/>
                <w:sz w:val="28"/>
                <w:szCs w:val="28"/>
                <w:lang w:val="fr-FR"/>
              </w:rPr>
              <w:t xml:space="preserve">instituţiilor medico-sanitare şi farmaceutice” se substituie cu </w:t>
            </w:r>
            <w:r w:rsidRPr="00904DE8">
              <w:rPr>
                <w:rFonts w:ascii="Times New Roman" w:eastAsia="Times New Roman" w:hAnsi="Times New Roman" w:cs="Arial"/>
                <w:sz w:val="28"/>
                <w:szCs w:val="28"/>
                <w:lang w:val="fr-FR" w:eastAsia="ru-RU"/>
              </w:rPr>
              <w:t xml:space="preserve">cuvintele </w:t>
            </w:r>
            <w:r w:rsidRPr="00904DE8">
              <w:rPr>
                <w:rFonts w:ascii="Times New Roman" w:eastAsia="Calibri" w:hAnsi="Times New Roman" w:cs="Arial"/>
                <w:sz w:val="28"/>
                <w:szCs w:val="28"/>
                <w:lang w:val="fr-FR"/>
              </w:rPr>
              <w:t>„prestatorilor de servicii medicale și farmaceutice”.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rPr>
            </w:pPr>
            <w:r w:rsidRPr="00904DE8">
              <w:rPr>
                <w:rFonts w:ascii="Times New Roman" w:eastAsia="Calibri" w:hAnsi="Times New Roman" w:cs="Arial"/>
                <w:b/>
                <w:sz w:val="28"/>
                <w:szCs w:val="28"/>
              </w:rPr>
              <w:lastRenderedPageBreak/>
              <w:t>5. Fundamentarea economico-financiară</w:t>
            </w:r>
          </w:p>
        </w:tc>
      </w:tr>
      <w:tr w:rsidR="00904DE8" w:rsidRPr="00904DE8" w:rsidTr="006D7113">
        <w:tc>
          <w:tcPr>
            <w:tcW w:w="5000" w:type="pct"/>
          </w:tcPr>
          <w:p w:rsidR="00904DE8" w:rsidRPr="00904DE8" w:rsidRDefault="00904DE8" w:rsidP="00904DE8">
            <w:pPr>
              <w:spacing w:after="0" w:line="240" w:lineRule="auto"/>
              <w:ind w:firstLine="567"/>
              <w:jc w:val="both"/>
              <w:rPr>
                <w:rFonts w:ascii="Times New Roman" w:eastAsia="Calibri" w:hAnsi="Times New Roman" w:cs="Arial"/>
                <w:sz w:val="24"/>
                <w:szCs w:val="24"/>
                <w:lang w:val="ro-RO"/>
              </w:rPr>
            </w:pPr>
            <w:r w:rsidRPr="00904DE8">
              <w:rPr>
                <w:rFonts w:ascii="Times New Roman" w:eastAsia="Calibri" w:hAnsi="Times New Roman" w:cs="Arial"/>
                <w:sz w:val="28"/>
                <w:szCs w:val="28"/>
                <w:lang w:val="ro-RO"/>
              </w:rPr>
              <w:t>Implementarea proiectului se va efectua în limitele mijloacelor financiare stabilite în bugetul public național şi nu va necesita cheltuieli financiare suplimentare.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lang w:val="fr-FR"/>
              </w:rPr>
            </w:pPr>
            <w:r w:rsidRPr="00904DE8">
              <w:rPr>
                <w:rFonts w:ascii="Times New Roman" w:eastAsia="Calibri" w:hAnsi="Times New Roman" w:cs="Arial"/>
                <w:b/>
                <w:sz w:val="28"/>
                <w:szCs w:val="28"/>
                <w:lang w:val="fr-FR"/>
              </w:rPr>
              <w:t xml:space="preserve">6. Modul </w:t>
            </w:r>
            <w:proofErr w:type="gramStart"/>
            <w:r w:rsidRPr="00904DE8">
              <w:rPr>
                <w:rFonts w:ascii="Times New Roman" w:eastAsia="Calibri" w:hAnsi="Times New Roman" w:cs="Arial"/>
                <w:b/>
                <w:sz w:val="28"/>
                <w:szCs w:val="28"/>
                <w:lang w:val="fr-FR"/>
              </w:rPr>
              <w:t>de încorporare</w:t>
            </w:r>
            <w:proofErr w:type="gramEnd"/>
            <w:r w:rsidRPr="00904DE8">
              <w:rPr>
                <w:rFonts w:ascii="Times New Roman" w:eastAsia="Calibri" w:hAnsi="Times New Roman" w:cs="Arial"/>
                <w:b/>
                <w:sz w:val="28"/>
                <w:szCs w:val="28"/>
                <w:lang w:val="fr-FR"/>
              </w:rPr>
              <w:t xml:space="preserve"> a actului în cadrul normativ în vigoare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sz w:val="24"/>
                <w:szCs w:val="24"/>
                <w:lang w:val="fr-FR"/>
              </w:rPr>
            </w:pP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lang w:val="en-US"/>
              </w:rPr>
            </w:pPr>
            <w:r w:rsidRPr="00904DE8">
              <w:rPr>
                <w:rFonts w:ascii="Times New Roman" w:eastAsia="Calibri" w:hAnsi="Times New Roman" w:cs="Arial"/>
                <w:b/>
                <w:sz w:val="28"/>
                <w:szCs w:val="28"/>
                <w:lang w:val="en-US"/>
              </w:rPr>
              <w:t>7. Avizarea şi consultarea publică a proiectului</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sz w:val="28"/>
                <w:szCs w:val="28"/>
              </w:rPr>
            </w:pPr>
            <w:r w:rsidRPr="00904DE8">
              <w:rPr>
                <w:rFonts w:ascii="Times New Roman" w:eastAsia="Calibri" w:hAnsi="Times New Roman" w:cs="Arial"/>
                <w:sz w:val="28"/>
                <w:szCs w:val="28"/>
                <w:lang w:val="en-US"/>
              </w:rPr>
              <w:t>Anun</w:t>
            </w:r>
            <w:r w:rsidRPr="00904DE8">
              <w:rPr>
                <w:rFonts w:ascii="Times New Roman" w:eastAsia="Calibri" w:hAnsi="Times New Roman" w:cs="Arial"/>
                <w:sz w:val="28"/>
                <w:szCs w:val="28"/>
              </w:rPr>
              <w:t>ț</w:t>
            </w:r>
            <w:r w:rsidRPr="00904DE8">
              <w:rPr>
                <w:rFonts w:ascii="Times New Roman" w:eastAsia="Calibri" w:hAnsi="Times New Roman" w:cs="Arial"/>
                <w:sz w:val="28"/>
                <w:szCs w:val="28"/>
                <w:lang w:val="en-US"/>
              </w:rPr>
              <w:t>ul</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privind</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ini</w:t>
            </w:r>
            <w:r w:rsidRPr="00904DE8">
              <w:rPr>
                <w:rFonts w:ascii="Times New Roman" w:eastAsia="Calibri" w:hAnsi="Times New Roman" w:cs="Arial"/>
                <w:sz w:val="28"/>
                <w:szCs w:val="28"/>
              </w:rPr>
              <w:t>ț</w:t>
            </w:r>
            <w:r w:rsidRPr="00904DE8">
              <w:rPr>
                <w:rFonts w:ascii="Times New Roman" w:eastAsia="Calibri" w:hAnsi="Times New Roman" w:cs="Arial"/>
                <w:sz w:val="28"/>
                <w:szCs w:val="28"/>
                <w:lang w:val="en-US"/>
              </w:rPr>
              <w:t>ierea</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elabor</w:t>
            </w:r>
            <w:r w:rsidRPr="00904DE8">
              <w:rPr>
                <w:rFonts w:ascii="Times New Roman" w:eastAsia="Calibri" w:hAnsi="Times New Roman" w:cs="Arial"/>
                <w:sz w:val="28"/>
                <w:szCs w:val="28"/>
              </w:rPr>
              <w:t>ă</w:t>
            </w:r>
            <w:r w:rsidRPr="00904DE8">
              <w:rPr>
                <w:rFonts w:ascii="Times New Roman" w:eastAsia="Calibri" w:hAnsi="Times New Roman" w:cs="Arial"/>
                <w:sz w:val="28"/>
                <w:szCs w:val="28"/>
                <w:lang w:val="en-US"/>
              </w:rPr>
              <w:t>rii</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Proiectului</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Hot</w:t>
            </w:r>
            <w:r w:rsidRPr="00904DE8">
              <w:rPr>
                <w:rFonts w:ascii="Times New Roman" w:eastAsia="Calibri" w:hAnsi="Times New Roman" w:cs="Arial"/>
                <w:sz w:val="28"/>
                <w:szCs w:val="28"/>
              </w:rPr>
              <w:t>ă</w:t>
            </w:r>
            <w:r w:rsidRPr="00904DE8">
              <w:rPr>
                <w:rFonts w:ascii="Times New Roman" w:eastAsia="Calibri" w:hAnsi="Times New Roman" w:cs="Arial"/>
                <w:sz w:val="28"/>
                <w:szCs w:val="28"/>
                <w:lang w:val="en-US"/>
              </w:rPr>
              <w:t>r</w:t>
            </w:r>
            <w:r w:rsidRPr="00904DE8">
              <w:rPr>
                <w:rFonts w:ascii="Times New Roman" w:eastAsia="Calibri" w:hAnsi="Times New Roman" w:cs="Arial"/>
                <w:sz w:val="28"/>
                <w:szCs w:val="28"/>
              </w:rPr>
              <w:t>î</w:t>
            </w:r>
            <w:r w:rsidRPr="00904DE8">
              <w:rPr>
                <w:rFonts w:ascii="Times New Roman" w:eastAsia="Calibri" w:hAnsi="Times New Roman" w:cs="Arial"/>
                <w:sz w:val="28"/>
                <w:szCs w:val="28"/>
                <w:lang w:val="en-US"/>
              </w:rPr>
              <w:t>rii</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Guvernului</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este</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plasat</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pe</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site</w:t>
            </w:r>
            <w:r w:rsidRPr="00904DE8">
              <w:rPr>
                <w:rFonts w:ascii="Times New Roman" w:eastAsia="Calibri" w:hAnsi="Times New Roman" w:cs="Arial"/>
                <w:sz w:val="28"/>
                <w:szCs w:val="28"/>
              </w:rPr>
              <w:t>-</w:t>
            </w:r>
            <w:r w:rsidRPr="00904DE8">
              <w:rPr>
                <w:rFonts w:ascii="Times New Roman" w:eastAsia="Calibri" w:hAnsi="Times New Roman" w:cs="Arial"/>
                <w:sz w:val="28"/>
                <w:szCs w:val="28"/>
                <w:lang w:val="en-US"/>
              </w:rPr>
              <w:t>ul</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Ministerului</w:t>
            </w:r>
            <w:r w:rsidRPr="00904DE8">
              <w:rPr>
                <w:rFonts w:ascii="Times New Roman" w:eastAsia="SimSun" w:hAnsi="Times New Roman" w:cs="Arial"/>
                <w:kern w:val="1"/>
                <w:sz w:val="28"/>
                <w:szCs w:val="28"/>
                <w:lang w:eastAsia="zh-CN"/>
              </w:rPr>
              <w:t xml:space="preserve"> </w:t>
            </w:r>
            <w:r w:rsidRPr="00904DE8">
              <w:rPr>
                <w:rFonts w:ascii="Times New Roman" w:eastAsia="SimSun" w:hAnsi="Times New Roman" w:cs="Arial"/>
                <w:kern w:val="1"/>
                <w:sz w:val="28"/>
                <w:szCs w:val="28"/>
                <w:lang w:val="en-US" w:eastAsia="zh-CN"/>
              </w:rPr>
              <w:t>S</w:t>
            </w:r>
            <w:r w:rsidRPr="00904DE8">
              <w:rPr>
                <w:rFonts w:ascii="Times New Roman" w:eastAsia="SimSun" w:hAnsi="Times New Roman" w:cs="Arial"/>
                <w:kern w:val="1"/>
                <w:sz w:val="28"/>
                <w:szCs w:val="28"/>
                <w:lang w:eastAsia="zh-CN"/>
              </w:rPr>
              <w:t>ă</w:t>
            </w:r>
            <w:r w:rsidRPr="00904DE8">
              <w:rPr>
                <w:rFonts w:ascii="Times New Roman" w:eastAsia="SimSun" w:hAnsi="Times New Roman" w:cs="Arial"/>
                <w:kern w:val="1"/>
                <w:sz w:val="28"/>
                <w:szCs w:val="28"/>
                <w:lang w:val="en-US" w:eastAsia="zh-CN"/>
              </w:rPr>
              <w:t>n</w:t>
            </w:r>
            <w:r w:rsidRPr="00904DE8">
              <w:rPr>
                <w:rFonts w:ascii="Times New Roman" w:eastAsia="SimSun" w:hAnsi="Times New Roman" w:cs="Arial"/>
                <w:kern w:val="1"/>
                <w:sz w:val="28"/>
                <w:szCs w:val="28"/>
                <w:lang w:eastAsia="zh-CN"/>
              </w:rPr>
              <w:t>ă</w:t>
            </w:r>
            <w:r w:rsidRPr="00904DE8">
              <w:rPr>
                <w:rFonts w:ascii="Times New Roman" w:eastAsia="SimSun" w:hAnsi="Times New Roman" w:cs="Arial"/>
                <w:kern w:val="1"/>
                <w:sz w:val="28"/>
                <w:szCs w:val="28"/>
                <w:lang w:val="en-US" w:eastAsia="zh-CN"/>
              </w:rPr>
              <w:t>t</w:t>
            </w:r>
            <w:r w:rsidRPr="00904DE8">
              <w:rPr>
                <w:rFonts w:ascii="Times New Roman" w:eastAsia="SimSun" w:hAnsi="Times New Roman" w:cs="Arial"/>
                <w:kern w:val="1"/>
                <w:sz w:val="28"/>
                <w:szCs w:val="28"/>
                <w:lang w:eastAsia="zh-CN"/>
              </w:rPr>
              <w:t>ăţ</w:t>
            </w:r>
            <w:r w:rsidRPr="00904DE8">
              <w:rPr>
                <w:rFonts w:ascii="Times New Roman" w:eastAsia="SimSun" w:hAnsi="Times New Roman" w:cs="Arial"/>
                <w:kern w:val="1"/>
                <w:sz w:val="28"/>
                <w:szCs w:val="28"/>
                <w:lang w:val="en-US" w:eastAsia="zh-CN"/>
              </w:rPr>
              <w:t>ii</w:t>
            </w:r>
            <w:r w:rsidRPr="00904DE8">
              <w:rPr>
                <w:rFonts w:ascii="Times New Roman" w:eastAsia="SimSun" w:hAnsi="Times New Roman" w:cs="Arial"/>
                <w:kern w:val="1"/>
                <w:sz w:val="28"/>
                <w:szCs w:val="28"/>
                <w:lang w:eastAsia="zh-CN"/>
              </w:rPr>
              <w:t xml:space="preserve">, </w:t>
            </w:r>
            <w:r w:rsidRPr="00904DE8">
              <w:rPr>
                <w:rFonts w:ascii="Times New Roman" w:eastAsia="SimSun" w:hAnsi="Times New Roman" w:cs="Arial"/>
                <w:kern w:val="1"/>
                <w:sz w:val="28"/>
                <w:szCs w:val="28"/>
                <w:lang w:val="en-US" w:eastAsia="zh-CN"/>
              </w:rPr>
              <w:t>Muncii</w:t>
            </w:r>
            <w:r w:rsidRPr="00904DE8">
              <w:rPr>
                <w:rFonts w:ascii="Times New Roman" w:eastAsia="SimSun" w:hAnsi="Times New Roman" w:cs="Arial"/>
                <w:kern w:val="1"/>
                <w:sz w:val="28"/>
                <w:szCs w:val="28"/>
                <w:lang w:eastAsia="zh-CN"/>
              </w:rPr>
              <w:t xml:space="preserve"> ş</w:t>
            </w:r>
            <w:r w:rsidRPr="00904DE8">
              <w:rPr>
                <w:rFonts w:ascii="Times New Roman" w:eastAsia="SimSun" w:hAnsi="Times New Roman" w:cs="Arial"/>
                <w:kern w:val="1"/>
                <w:sz w:val="28"/>
                <w:szCs w:val="28"/>
                <w:lang w:val="en-US" w:eastAsia="zh-CN"/>
              </w:rPr>
              <w:t>i</w:t>
            </w:r>
            <w:r w:rsidRPr="00904DE8">
              <w:rPr>
                <w:rFonts w:ascii="Times New Roman" w:eastAsia="SimSun" w:hAnsi="Times New Roman" w:cs="Arial"/>
                <w:kern w:val="1"/>
                <w:sz w:val="28"/>
                <w:szCs w:val="28"/>
                <w:lang w:eastAsia="zh-CN"/>
              </w:rPr>
              <w:t xml:space="preserve"> </w:t>
            </w:r>
            <w:r w:rsidRPr="00904DE8">
              <w:rPr>
                <w:rFonts w:ascii="Times New Roman" w:eastAsia="SimSun" w:hAnsi="Times New Roman" w:cs="Arial"/>
                <w:kern w:val="1"/>
                <w:sz w:val="28"/>
                <w:szCs w:val="28"/>
                <w:lang w:val="en-US" w:eastAsia="zh-CN"/>
              </w:rPr>
              <w:t>Protec</w:t>
            </w:r>
            <w:r w:rsidRPr="00904DE8">
              <w:rPr>
                <w:rFonts w:ascii="Times New Roman" w:eastAsia="SimSun" w:hAnsi="Times New Roman" w:cs="Arial"/>
                <w:kern w:val="1"/>
                <w:sz w:val="28"/>
                <w:szCs w:val="28"/>
                <w:lang w:eastAsia="zh-CN"/>
              </w:rPr>
              <w:t>ţ</w:t>
            </w:r>
            <w:r w:rsidRPr="00904DE8">
              <w:rPr>
                <w:rFonts w:ascii="Times New Roman" w:eastAsia="SimSun" w:hAnsi="Times New Roman" w:cs="Arial"/>
                <w:kern w:val="1"/>
                <w:sz w:val="28"/>
                <w:szCs w:val="28"/>
                <w:lang w:val="en-US" w:eastAsia="zh-CN"/>
              </w:rPr>
              <w:t>iei</w:t>
            </w:r>
            <w:r w:rsidRPr="00904DE8">
              <w:rPr>
                <w:rFonts w:ascii="Times New Roman" w:eastAsia="SimSun" w:hAnsi="Times New Roman" w:cs="Arial"/>
                <w:kern w:val="1"/>
                <w:sz w:val="28"/>
                <w:szCs w:val="28"/>
                <w:lang w:eastAsia="zh-CN"/>
              </w:rPr>
              <w:t xml:space="preserve"> </w:t>
            </w:r>
            <w:r w:rsidRPr="00904DE8">
              <w:rPr>
                <w:rFonts w:ascii="Times New Roman" w:eastAsia="SimSun" w:hAnsi="Times New Roman" w:cs="Arial"/>
                <w:kern w:val="1"/>
                <w:sz w:val="28"/>
                <w:szCs w:val="28"/>
                <w:lang w:val="en-US" w:eastAsia="zh-CN"/>
              </w:rPr>
              <w:t>Sociale</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la</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compartimentul</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Transparen</w:t>
            </w:r>
            <w:r w:rsidRPr="00904DE8">
              <w:rPr>
                <w:rFonts w:ascii="Times New Roman" w:eastAsia="Calibri" w:hAnsi="Times New Roman" w:cs="Arial"/>
                <w:sz w:val="28"/>
                <w:szCs w:val="28"/>
              </w:rPr>
              <w:t>ț</w:t>
            </w:r>
            <w:r w:rsidRPr="00904DE8">
              <w:rPr>
                <w:rFonts w:ascii="Times New Roman" w:eastAsia="Calibri" w:hAnsi="Times New Roman" w:cs="Arial"/>
                <w:sz w:val="28"/>
                <w:szCs w:val="28"/>
                <w:lang w:val="en-US"/>
              </w:rPr>
              <w:t>a</w:t>
            </w:r>
            <w:r w:rsidRPr="00904DE8">
              <w:rPr>
                <w:rFonts w:ascii="Times New Roman" w:eastAsia="Calibri" w:hAnsi="Times New Roman" w:cs="Arial"/>
                <w:sz w:val="28"/>
                <w:szCs w:val="28"/>
              </w:rPr>
              <w:t xml:space="preserve">, </w:t>
            </w:r>
            <w:r w:rsidRPr="00904DE8">
              <w:rPr>
                <w:rFonts w:ascii="Times New Roman" w:eastAsia="Calibri" w:hAnsi="Times New Roman" w:cs="Arial"/>
                <w:sz w:val="28"/>
                <w:szCs w:val="28"/>
                <w:lang w:val="en-US"/>
              </w:rPr>
              <w:t>sec</w:t>
            </w:r>
            <w:r w:rsidRPr="00904DE8">
              <w:rPr>
                <w:rFonts w:ascii="Times New Roman" w:eastAsia="Calibri" w:hAnsi="Times New Roman" w:cs="Arial"/>
                <w:sz w:val="28"/>
                <w:szCs w:val="28"/>
              </w:rPr>
              <w:t>ț</w:t>
            </w:r>
            <w:r w:rsidRPr="00904DE8">
              <w:rPr>
                <w:rFonts w:ascii="Times New Roman" w:eastAsia="Calibri" w:hAnsi="Times New Roman" w:cs="Arial"/>
                <w:sz w:val="28"/>
                <w:szCs w:val="28"/>
                <w:lang w:val="en-US"/>
              </w:rPr>
              <w:t>iunea</w:t>
            </w:r>
            <w:r w:rsidRPr="00904DE8">
              <w:rPr>
                <w:rFonts w:ascii="Times New Roman" w:eastAsia="Calibri" w:hAnsi="Times New Roman" w:cs="Arial"/>
                <w:sz w:val="28"/>
                <w:szCs w:val="28"/>
              </w:rPr>
              <w:t xml:space="preserve"> </w:t>
            </w:r>
            <w:r w:rsidRPr="00904DE8">
              <w:rPr>
                <w:rFonts w:ascii="Times New Roman" w:eastAsia="Times New Roman" w:hAnsi="Times New Roman" w:cs="Arial"/>
                <w:color w:val="000000"/>
                <w:sz w:val="28"/>
                <w:szCs w:val="28"/>
                <w:lang w:val="en-US"/>
              </w:rPr>
              <w:t>proiecte</w:t>
            </w:r>
            <w:r w:rsidRPr="00904DE8">
              <w:rPr>
                <w:rFonts w:ascii="Times New Roman" w:eastAsia="Times New Roman" w:hAnsi="Times New Roman" w:cs="Arial"/>
                <w:color w:val="000000"/>
                <w:sz w:val="28"/>
                <w:szCs w:val="28"/>
              </w:rPr>
              <w:t xml:space="preserve"> </w:t>
            </w:r>
            <w:r w:rsidRPr="00904DE8">
              <w:rPr>
                <w:rFonts w:ascii="Times New Roman" w:eastAsia="Times New Roman" w:hAnsi="Times New Roman" w:cs="Arial"/>
                <w:color w:val="000000"/>
                <w:sz w:val="28"/>
                <w:szCs w:val="28"/>
                <w:lang w:val="en-US"/>
              </w:rPr>
              <w:t>supuse</w:t>
            </w:r>
            <w:r w:rsidRPr="00904DE8">
              <w:rPr>
                <w:rFonts w:ascii="Times New Roman" w:eastAsia="Times New Roman" w:hAnsi="Times New Roman" w:cs="Arial"/>
                <w:color w:val="000000"/>
                <w:sz w:val="28"/>
                <w:szCs w:val="28"/>
              </w:rPr>
              <w:t xml:space="preserve"> </w:t>
            </w:r>
            <w:r w:rsidRPr="00904DE8">
              <w:rPr>
                <w:rFonts w:ascii="Times New Roman" w:eastAsia="Times New Roman" w:hAnsi="Times New Roman" w:cs="Arial"/>
                <w:color w:val="000000"/>
                <w:sz w:val="28"/>
                <w:szCs w:val="28"/>
                <w:lang w:val="en-US"/>
              </w:rPr>
              <w:t>consult</w:t>
            </w:r>
            <w:r w:rsidRPr="00904DE8">
              <w:rPr>
                <w:rFonts w:ascii="Times New Roman" w:eastAsia="Times New Roman" w:hAnsi="Times New Roman" w:cs="Arial"/>
                <w:color w:val="000000"/>
                <w:sz w:val="28"/>
                <w:szCs w:val="28"/>
              </w:rPr>
              <w:t>ă</w:t>
            </w:r>
            <w:r w:rsidRPr="00904DE8">
              <w:rPr>
                <w:rFonts w:ascii="Times New Roman" w:eastAsia="Times New Roman" w:hAnsi="Times New Roman" w:cs="Arial"/>
                <w:color w:val="000000"/>
                <w:sz w:val="28"/>
                <w:szCs w:val="28"/>
                <w:lang w:val="en-US"/>
              </w:rPr>
              <w:t>rilor</w:t>
            </w:r>
            <w:r w:rsidRPr="00904DE8">
              <w:rPr>
                <w:rFonts w:ascii="Times New Roman" w:eastAsia="Times New Roman" w:hAnsi="Times New Roman" w:cs="Arial"/>
                <w:color w:val="000000"/>
                <w:sz w:val="28"/>
                <w:szCs w:val="28"/>
              </w:rPr>
              <w:t xml:space="preserve"> </w:t>
            </w:r>
            <w:r w:rsidRPr="00904DE8">
              <w:rPr>
                <w:rFonts w:ascii="Times New Roman" w:eastAsia="Times New Roman" w:hAnsi="Times New Roman" w:cs="Arial"/>
                <w:color w:val="000000"/>
                <w:sz w:val="28"/>
                <w:szCs w:val="28"/>
                <w:lang w:val="en-US"/>
              </w:rPr>
              <w:t>publice</w:t>
            </w:r>
            <w:r w:rsidRPr="00904DE8">
              <w:rPr>
                <w:rFonts w:ascii="Times New Roman" w:eastAsia="Times New Roman" w:hAnsi="Times New Roman" w:cs="Arial"/>
                <w:color w:val="000000"/>
                <w:sz w:val="28"/>
                <w:szCs w:val="28"/>
              </w:rPr>
              <w:t>.</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rPr>
            </w:pPr>
            <w:r w:rsidRPr="00904DE8">
              <w:rPr>
                <w:rFonts w:ascii="Times New Roman" w:eastAsia="Calibri" w:hAnsi="Times New Roman" w:cs="Arial"/>
                <w:b/>
                <w:sz w:val="28"/>
                <w:szCs w:val="28"/>
              </w:rPr>
              <w:t>8. Constatările expertizei anticorupție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sz w:val="24"/>
                <w:szCs w:val="24"/>
              </w:rPr>
            </w:pP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rPr>
            </w:pPr>
            <w:r w:rsidRPr="00904DE8">
              <w:rPr>
                <w:rFonts w:ascii="Times New Roman" w:eastAsia="Calibri" w:hAnsi="Times New Roman" w:cs="Arial"/>
                <w:b/>
                <w:sz w:val="28"/>
                <w:szCs w:val="28"/>
              </w:rPr>
              <w:t>9. Constatările expertizei de compatibilitate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sz w:val="24"/>
                <w:szCs w:val="24"/>
              </w:rPr>
            </w:pP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rPr>
            </w:pPr>
            <w:r w:rsidRPr="00904DE8">
              <w:rPr>
                <w:rFonts w:ascii="Times New Roman" w:eastAsia="Calibri" w:hAnsi="Times New Roman" w:cs="Arial"/>
                <w:b/>
                <w:sz w:val="28"/>
                <w:szCs w:val="28"/>
              </w:rPr>
              <w:t>10. Constatările expertizei juridice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sz w:val="24"/>
                <w:szCs w:val="24"/>
              </w:rPr>
            </w:pP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b/>
                <w:sz w:val="28"/>
                <w:szCs w:val="28"/>
              </w:rPr>
            </w:pPr>
            <w:r w:rsidRPr="00904DE8">
              <w:rPr>
                <w:rFonts w:ascii="Times New Roman" w:eastAsia="Calibri" w:hAnsi="Times New Roman" w:cs="Arial"/>
                <w:b/>
                <w:sz w:val="28"/>
                <w:szCs w:val="28"/>
              </w:rPr>
              <w:t>11. Constatările altor expertize</w:t>
            </w:r>
          </w:p>
        </w:tc>
      </w:tr>
      <w:tr w:rsidR="00904DE8" w:rsidRPr="00904DE8" w:rsidTr="006D7113">
        <w:tc>
          <w:tcPr>
            <w:tcW w:w="5000" w:type="pct"/>
          </w:tcPr>
          <w:p w:rsidR="00904DE8" w:rsidRPr="00904DE8" w:rsidRDefault="00904DE8" w:rsidP="00904DE8">
            <w:pPr>
              <w:tabs>
                <w:tab w:val="left" w:pos="884"/>
                <w:tab w:val="left" w:pos="1196"/>
              </w:tabs>
              <w:spacing w:after="0" w:line="240" w:lineRule="auto"/>
              <w:jc w:val="both"/>
              <w:rPr>
                <w:rFonts w:ascii="Times New Roman" w:eastAsia="Calibri" w:hAnsi="Times New Roman" w:cs="Arial"/>
                <w:sz w:val="24"/>
                <w:szCs w:val="24"/>
              </w:rPr>
            </w:pPr>
          </w:p>
        </w:tc>
      </w:tr>
    </w:tbl>
    <w:p w:rsidR="007B3610" w:rsidRPr="00904DE8" w:rsidRDefault="007B3610" w:rsidP="00904DE8">
      <w:pPr>
        <w:rPr>
          <w:lang w:val="en-US"/>
        </w:rPr>
      </w:pPr>
    </w:p>
    <w:sectPr w:rsidR="007B3610" w:rsidRPr="00904DE8" w:rsidSect="00904DE8">
      <w:pgSz w:w="11906" w:h="16838"/>
      <w:pgMar w:top="993"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54">
    <w:altName w:val="Times New Roman"/>
    <w:charset w:val="CC"/>
    <w:family w:val="auto"/>
    <w:pitch w:val="variable"/>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28FB"/>
    <w:multiLevelType w:val="hybridMultilevel"/>
    <w:tmpl w:val="FFAE5858"/>
    <w:lvl w:ilvl="0" w:tplc="B88C7C7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793C31"/>
    <w:multiLevelType w:val="hybridMultilevel"/>
    <w:tmpl w:val="B622CA8C"/>
    <w:lvl w:ilvl="0" w:tplc="A93019E6">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F763F"/>
    <w:multiLevelType w:val="hybridMultilevel"/>
    <w:tmpl w:val="2962222A"/>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7722329B"/>
    <w:multiLevelType w:val="hybridMultilevel"/>
    <w:tmpl w:val="6AB4F322"/>
    <w:lvl w:ilvl="0" w:tplc="FC388572">
      <w:start w:val="1"/>
      <w:numFmt w:val="decimal"/>
      <w:lvlText w:val="%1)"/>
      <w:lvlJc w:val="left"/>
      <w:pPr>
        <w:ind w:left="36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DE8"/>
    <w:rsid w:val="00337762"/>
    <w:rsid w:val="007B3610"/>
    <w:rsid w:val="008A2FDC"/>
    <w:rsid w:val="00904DE8"/>
    <w:rsid w:val="00B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Disk_D_old_pc\Desktop\TEXT=LPLP199503284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isk_D_old_pc\Desktop\TEXT=LPLP199503284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2348</Words>
  <Characters>13387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2018-09-28T07:40:00Z</dcterms:created>
  <dcterms:modified xsi:type="dcterms:W3CDTF">2018-09-28T07:40:00Z</dcterms:modified>
</cp:coreProperties>
</file>