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CD" w:rsidRDefault="00366DCD" w:rsidP="00187F12">
      <w:pPr>
        <w:jc w:val="center"/>
        <w:rPr>
          <w:b/>
          <w:bCs/>
          <w:sz w:val="28"/>
          <w:szCs w:val="28"/>
          <w:lang w:val="ro-MD"/>
        </w:rPr>
      </w:pPr>
    </w:p>
    <w:p w:rsidR="00366DCD" w:rsidRPr="00E55C1E" w:rsidRDefault="00366DCD" w:rsidP="00932832">
      <w:pPr>
        <w:ind w:left="-567" w:firstLine="567"/>
        <w:jc w:val="center"/>
        <w:rPr>
          <w:b/>
          <w:bCs/>
          <w:color w:val="000000" w:themeColor="text1"/>
          <w:sz w:val="28"/>
          <w:szCs w:val="28"/>
          <w:lang w:val="ro-MD"/>
        </w:rPr>
      </w:pPr>
      <w:r w:rsidRPr="00E55C1E">
        <w:rPr>
          <w:b/>
          <w:bCs/>
          <w:color w:val="000000" w:themeColor="text1"/>
          <w:sz w:val="28"/>
          <w:szCs w:val="28"/>
          <w:lang w:val="ro-MD"/>
        </w:rPr>
        <w:t>Anunț</w:t>
      </w:r>
    </w:p>
    <w:p w:rsidR="00E55C1E" w:rsidRPr="00E55C1E" w:rsidRDefault="00366DCD" w:rsidP="00932832">
      <w:pPr>
        <w:ind w:left="-567" w:firstLine="567"/>
        <w:jc w:val="center"/>
        <w:rPr>
          <w:b/>
          <w:sz w:val="28"/>
          <w:szCs w:val="28"/>
          <w:lang w:val="ro-RO"/>
        </w:rPr>
      </w:pPr>
      <w:r w:rsidRPr="00E55C1E">
        <w:rPr>
          <w:b/>
          <w:bCs/>
          <w:iCs/>
          <w:color w:val="000000" w:themeColor="text1"/>
          <w:sz w:val="28"/>
          <w:szCs w:val="28"/>
          <w:lang w:val="ro-RO" w:eastAsia="x-none"/>
        </w:rPr>
        <w:t xml:space="preserve">privind inițierea consultărilor publice asupra </w:t>
      </w:r>
      <w:r w:rsidR="00782199" w:rsidRPr="00E55C1E">
        <w:rPr>
          <w:b/>
          <w:bCs/>
          <w:color w:val="222222"/>
          <w:sz w:val="28"/>
          <w:szCs w:val="28"/>
          <w:shd w:val="clear" w:color="auto" w:fill="FFFFFF"/>
          <w:lang w:val="ro-RO"/>
        </w:rPr>
        <w:t>proiectul</w:t>
      </w:r>
      <w:r w:rsidRPr="00E55C1E">
        <w:rPr>
          <w:b/>
          <w:bCs/>
          <w:color w:val="222222"/>
          <w:sz w:val="28"/>
          <w:szCs w:val="28"/>
          <w:shd w:val="clear" w:color="auto" w:fill="FFFFFF"/>
          <w:lang w:val="ro-RO"/>
        </w:rPr>
        <w:t>ui</w:t>
      </w:r>
      <w:r w:rsidR="00020709" w:rsidRPr="00E55C1E">
        <w:rPr>
          <w:b/>
          <w:bCs/>
          <w:sz w:val="28"/>
          <w:szCs w:val="28"/>
          <w:lang w:val="ro-MD"/>
        </w:rPr>
        <w:t xml:space="preserve"> Hotărâ</w:t>
      </w:r>
      <w:r w:rsidR="00B5395F" w:rsidRPr="00E55C1E">
        <w:rPr>
          <w:b/>
          <w:bCs/>
          <w:sz w:val="28"/>
          <w:szCs w:val="28"/>
          <w:lang w:val="ro-MD"/>
        </w:rPr>
        <w:t>rii Guvernului</w:t>
      </w:r>
      <w:r w:rsidR="00992DA7" w:rsidRPr="00E55C1E">
        <w:rPr>
          <w:b/>
          <w:bCs/>
          <w:sz w:val="28"/>
          <w:szCs w:val="28"/>
          <w:lang w:val="ro-MD"/>
        </w:rPr>
        <w:t xml:space="preserve"> </w:t>
      </w:r>
      <w:r w:rsidR="0093121B" w:rsidRPr="00E55C1E">
        <w:rPr>
          <w:b/>
          <w:bCs/>
          <w:sz w:val="28"/>
          <w:szCs w:val="28"/>
          <w:lang w:val="ro-MD"/>
        </w:rPr>
        <w:t>cu privire la</w:t>
      </w:r>
      <w:r w:rsidR="002B0D7A" w:rsidRPr="00E55C1E">
        <w:rPr>
          <w:b/>
          <w:bCs/>
          <w:sz w:val="28"/>
          <w:szCs w:val="28"/>
          <w:lang w:val="ro-RO"/>
        </w:rPr>
        <w:t xml:space="preserve"> </w:t>
      </w:r>
      <w:r w:rsidR="00772399">
        <w:rPr>
          <w:b/>
          <w:sz w:val="28"/>
          <w:szCs w:val="28"/>
          <w:lang w:val="ro-RO"/>
        </w:rPr>
        <w:t>aprobarea R</w:t>
      </w:r>
      <w:r w:rsidR="00E55C1E" w:rsidRPr="00E55C1E">
        <w:rPr>
          <w:b/>
          <w:sz w:val="28"/>
          <w:szCs w:val="28"/>
          <w:lang w:val="ro-RO"/>
        </w:rPr>
        <w:t>eglementării tehnice privind pretabilitatea solurilor și calitatea apelor pentru irigație</w:t>
      </w:r>
    </w:p>
    <w:p w:rsidR="004305B8" w:rsidRPr="004305B8" w:rsidRDefault="004305B8" w:rsidP="00932832">
      <w:pPr>
        <w:ind w:left="-567" w:firstLine="567"/>
        <w:rPr>
          <w:bCs/>
          <w:iCs/>
          <w:sz w:val="28"/>
          <w:szCs w:val="28"/>
          <w:lang w:val="ro-RO" w:eastAsia="x-none"/>
        </w:rPr>
      </w:pPr>
    </w:p>
    <w:p w:rsidR="00880947" w:rsidRPr="00F346BB" w:rsidRDefault="00366DCD" w:rsidP="00932832">
      <w:pPr>
        <w:ind w:left="-567" w:firstLine="567"/>
        <w:jc w:val="both"/>
        <w:rPr>
          <w:sz w:val="28"/>
          <w:szCs w:val="28"/>
          <w:lang w:val="ro-RO"/>
        </w:rPr>
      </w:pP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În conformitate cu prevederile Legii nr. 239-XVI din 13 noiembrie 2008 privind 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>transparența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în procesul decizional, Ministerul anunță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>, începî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nd cu </w:t>
      </w:r>
      <w:r w:rsidR="00904B86">
        <w:rPr>
          <w:b/>
          <w:bCs/>
          <w:iCs/>
          <w:color w:val="000000" w:themeColor="text1"/>
          <w:sz w:val="28"/>
          <w:szCs w:val="28"/>
          <w:lang w:val="ro-RO" w:eastAsia="x-none"/>
        </w:rPr>
        <w:t>2</w:t>
      </w:r>
      <w:r w:rsidR="00E77054">
        <w:rPr>
          <w:b/>
          <w:bCs/>
          <w:iCs/>
          <w:color w:val="000000" w:themeColor="text1"/>
          <w:sz w:val="28"/>
          <w:szCs w:val="28"/>
          <w:lang w:val="ro-RO" w:eastAsia="x-none"/>
        </w:rPr>
        <w:t xml:space="preserve"> </w:t>
      </w:r>
      <w:r w:rsidR="00904B86">
        <w:rPr>
          <w:b/>
          <w:bCs/>
          <w:iCs/>
          <w:color w:val="000000" w:themeColor="text1"/>
          <w:sz w:val="28"/>
          <w:szCs w:val="28"/>
          <w:lang w:val="ro-RO" w:eastAsia="x-none"/>
        </w:rPr>
        <w:t xml:space="preserve">octombrie </w:t>
      </w:r>
      <w:r w:rsidR="00543908">
        <w:rPr>
          <w:b/>
          <w:bCs/>
          <w:iCs/>
          <w:color w:val="000000" w:themeColor="text1"/>
          <w:sz w:val="28"/>
          <w:szCs w:val="28"/>
          <w:lang w:val="ro-RO" w:eastAsia="x-none"/>
        </w:rPr>
        <w:t>2018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, 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>inițierea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consultărilor publice asupra</w:t>
      </w:r>
      <w:r w:rsidR="00745132" w:rsidRPr="00802A1B">
        <w:rPr>
          <w:color w:val="000000" w:themeColor="text1"/>
          <w:sz w:val="28"/>
          <w:szCs w:val="28"/>
          <w:lang w:val="ro-MD"/>
        </w:rPr>
        <w:t xml:space="preserve"> </w:t>
      </w:r>
      <w:r w:rsidR="00E77054" w:rsidRPr="00E77054">
        <w:rPr>
          <w:bCs/>
          <w:color w:val="222222"/>
          <w:sz w:val="28"/>
          <w:szCs w:val="28"/>
          <w:shd w:val="clear" w:color="auto" w:fill="FFFFFF"/>
          <w:lang w:val="ro-RO"/>
        </w:rPr>
        <w:t>proiectului</w:t>
      </w:r>
      <w:r w:rsidR="00E77054" w:rsidRPr="00E77054">
        <w:rPr>
          <w:bCs/>
          <w:sz w:val="28"/>
          <w:szCs w:val="28"/>
          <w:lang w:val="ro-MD"/>
        </w:rPr>
        <w:t xml:space="preserve"> Hotărârii Guvernului cu privire la</w:t>
      </w:r>
      <w:r w:rsidR="00E77054" w:rsidRPr="00E77054">
        <w:rPr>
          <w:bCs/>
          <w:sz w:val="28"/>
          <w:szCs w:val="28"/>
          <w:lang w:val="ro-RO"/>
        </w:rPr>
        <w:t xml:space="preserve"> aprobarea</w:t>
      </w:r>
      <w:r w:rsidR="00E77054" w:rsidRPr="00E77054">
        <w:rPr>
          <w:bCs/>
          <w:sz w:val="28"/>
          <w:szCs w:val="28"/>
          <w:lang w:val="ro-MD"/>
        </w:rPr>
        <w:t xml:space="preserve"> </w:t>
      </w:r>
      <w:r w:rsidR="00772399" w:rsidRPr="00F346BB">
        <w:rPr>
          <w:sz w:val="28"/>
          <w:szCs w:val="28"/>
          <w:lang w:val="ro-RO"/>
        </w:rPr>
        <w:t>R</w:t>
      </w:r>
      <w:r w:rsidR="00772399" w:rsidRPr="00F346BB">
        <w:rPr>
          <w:sz w:val="28"/>
          <w:szCs w:val="28"/>
          <w:lang w:val="ro-RO"/>
        </w:rPr>
        <w:t>eglementării tehnice privind pretabilitatea solurilor și calitatea apelor pentru irigație</w:t>
      </w:r>
      <w:r w:rsidR="00772399" w:rsidRPr="00F346BB">
        <w:rPr>
          <w:sz w:val="28"/>
          <w:szCs w:val="28"/>
          <w:lang w:val="ro-RO"/>
        </w:rPr>
        <w:t>.</w:t>
      </w:r>
    </w:p>
    <w:p w:rsidR="00D8757E" w:rsidRDefault="00D8757E" w:rsidP="00932832">
      <w:pPr>
        <w:ind w:left="-567" w:firstLine="567"/>
        <w:jc w:val="both"/>
        <w:rPr>
          <w:b/>
          <w:sz w:val="28"/>
          <w:szCs w:val="28"/>
          <w:lang w:val="ro-RO"/>
        </w:rPr>
      </w:pPr>
    </w:p>
    <w:p w:rsidR="008C3316" w:rsidRDefault="00880947" w:rsidP="00932832">
      <w:pPr>
        <w:ind w:left="-567" w:firstLine="567"/>
        <w:jc w:val="both"/>
        <w:rPr>
          <w:sz w:val="28"/>
          <w:szCs w:val="28"/>
          <w:lang w:val="ro-RO"/>
        </w:rPr>
      </w:pPr>
      <w:r w:rsidRPr="009126B0">
        <w:rPr>
          <w:b/>
          <w:color w:val="000000" w:themeColor="text1"/>
          <w:sz w:val="28"/>
          <w:szCs w:val="28"/>
          <w:lang w:val="ro-RO"/>
        </w:rPr>
        <w:t>S</w:t>
      </w:r>
      <w:r w:rsidRPr="009126B0">
        <w:rPr>
          <w:b/>
          <w:color w:val="000000" w:themeColor="text1"/>
          <w:sz w:val="28"/>
          <w:szCs w:val="28"/>
          <w:lang w:val="ro-MD"/>
        </w:rPr>
        <w:t>copul proiectului:</w:t>
      </w:r>
      <w:r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AE48EE">
        <w:rPr>
          <w:color w:val="000000" w:themeColor="text1"/>
          <w:sz w:val="28"/>
          <w:szCs w:val="28"/>
          <w:lang w:val="ro-RO"/>
        </w:rPr>
        <w:t xml:space="preserve">În scopul </w:t>
      </w:r>
      <w:proofErr w:type="spellStart"/>
      <w:r w:rsidRPr="00AE48EE">
        <w:rPr>
          <w:color w:val="000000"/>
          <w:sz w:val="28"/>
          <w:szCs w:val="28"/>
          <w:lang w:val="en-US"/>
        </w:rPr>
        <w:t>îndeplinirii</w:t>
      </w:r>
      <w:proofErr w:type="spellEnd"/>
      <w:r w:rsidRPr="00AE48E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E48EE">
        <w:rPr>
          <w:color w:val="000000"/>
          <w:sz w:val="28"/>
          <w:szCs w:val="28"/>
          <w:lang w:val="en-US"/>
        </w:rPr>
        <w:t>acțiunii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</w:t>
      </w:r>
      <w:r w:rsidRPr="00AE48EE">
        <w:rPr>
          <w:sz w:val="28"/>
          <w:szCs w:val="28"/>
          <w:lang w:val="ro-RO"/>
        </w:rPr>
        <w:t xml:space="preserve">1.1 </w:t>
      </w:r>
      <w:r w:rsidR="00F17632">
        <w:rPr>
          <w:sz w:val="28"/>
          <w:szCs w:val="28"/>
          <w:lang w:val="ro-RO"/>
        </w:rPr>
        <w:t>stabilite în</w:t>
      </w:r>
      <w:r w:rsidRPr="00AE48EE">
        <w:rPr>
          <w:sz w:val="28"/>
          <w:szCs w:val="28"/>
          <w:lang w:val="ro-RO"/>
        </w:rPr>
        <w:t xml:space="preserve">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Planul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acțiuni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implementarea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Programului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conservare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şi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sporire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fertilităţii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solurilor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pentru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anii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2017-2020,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aprobat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prin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Hotărîrea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Guvernului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8EE">
        <w:rPr>
          <w:iCs/>
          <w:sz w:val="28"/>
          <w:szCs w:val="28"/>
          <w:shd w:val="clear" w:color="auto" w:fill="FFFFFF"/>
          <w:lang w:val="en-US"/>
        </w:rPr>
        <w:t>nr</w:t>
      </w:r>
      <w:proofErr w:type="spellEnd"/>
      <w:r w:rsidRPr="00AE48EE">
        <w:rPr>
          <w:iCs/>
          <w:sz w:val="28"/>
          <w:szCs w:val="28"/>
          <w:shd w:val="clear" w:color="auto" w:fill="FFFFFF"/>
          <w:lang w:val="en-US"/>
        </w:rPr>
        <w:t>. 554/2017</w:t>
      </w:r>
      <w:r>
        <w:rPr>
          <w:iCs/>
          <w:sz w:val="28"/>
          <w:szCs w:val="28"/>
          <w:shd w:val="clear" w:color="auto" w:fill="FFFFFF"/>
          <w:lang w:val="en-US"/>
        </w:rPr>
        <w:t>,</w:t>
      </w:r>
      <w:r w:rsidRPr="00AE48EE"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iCs/>
          <w:sz w:val="28"/>
          <w:szCs w:val="28"/>
          <w:shd w:val="clear" w:color="auto" w:fill="FFFFFF"/>
          <w:lang w:val="en-US"/>
        </w:rPr>
        <w:t>Ministerul</w:t>
      </w:r>
      <w:proofErr w:type="spellEnd"/>
      <w:r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iCs/>
          <w:sz w:val="28"/>
          <w:szCs w:val="28"/>
          <w:shd w:val="clear" w:color="auto" w:fill="FFFFFF"/>
          <w:lang w:val="en-US"/>
        </w:rPr>
        <w:t>Agriculturii</w:t>
      </w:r>
      <w:proofErr w:type="spellEnd"/>
      <w:r>
        <w:rPr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iCs/>
          <w:sz w:val="28"/>
          <w:szCs w:val="28"/>
          <w:shd w:val="clear" w:color="auto" w:fill="FFFFFF"/>
          <w:lang w:val="en-US"/>
        </w:rPr>
        <w:t>Dezvoltării</w:t>
      </w:r>
      <w:proofErr w:type="spellEnd"/>
      <w:r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iCs/>
          <w:sz w:val="28"/>
          <w:szCs w:val="28"/>
          <w:shd w:val="clear" w:color="auto" w:fill="FFFFFF"/>
          <w:lang w:val="en-US"/>
        </w:rPr>
        <w:t>Regionale</w:t>
      </w:r>
      <w:proofErr w:type="spellEnd"/>
      <w:r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iCs/>
          <w:sz w:val="28"/>
          <w:szCs w:val="28"/>
          <w:shd w:val="clear" w:color="auto" w:fill="FFFFFF"/>
          <w:lang w:val="en-US"/>
        </w:rPr>
        <w:t>și</w:t>
      </w:r>
      <w:proofErr w:type="spellEnd"/>
      <w:r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iCs/>
          <w:sz w:val="28"/>
          <w:szCs w:val="28"/>
          <w:shd w:val="clear" w:color="auto" w:fill="FFFFFF"/>
          <w:lang w:val="en-US"/>
        </w:rPr>
        <w:t>Mediului</w:t>
      </w:r>
      <w:proofErr w:type="spellEnd"/>
      <w:r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>
        <w:rPr>
          <w:iCs/>
          <w:sz w:val="28"/>
          <w:szCs w:val="28"/>
          <w:shd w:val="clear" w:color="auto" w:fill="FFFFFF"/>
          <w:lang w:val="en-US"/>
        </w:rPr>
        <w:t>a</w:t>
      </w:r>
      <w:proofErr w:type="gramEnd"/>
      <w:r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iCs/>
          <w:sz w:val="28"/>
          <w:szCs w:val="28"/>
          <w:shd w:val="clear" w:color="auto" w:fill="FFFFFF"/>
          <w:lang w:val="en-US"/>
        </w:rPr>
        <w:t>inițiat</w:t>
      </w:r>
      <w:proofErr w:type="spellEnd"/>
      <w:r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iCs/>
          <w:sz w:val="28"/>
          <w:szCs w:val="28"/>
          <w:shd w:val="clear" w:color="auto" w:fill="FFFFFF"/>
          <w:lang w:val="en-US"/>
        </w:rPr>
        <w:t>elaborarea</w:t>
      </w:r>
      <w:proofErr w:type="spellEnd"/>
      <w:r>
        <w:rPr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iCs/>
          <w:sz w:val="28"/>
          <w:szCs w:val="28"/>
          <w:shd w:val="clear" w:color="auto" w:fill="FFFFFF"/>
          <w:lang w:val="en-US"/>
        </w:rPr>
        <w:t>proiectului</w:t>
      </w:r>
      <w:proofErr w:type="spellEnd"/>
      <w:r>
        <w:rPr>
          <w:iCs/>
          <w:sz w:val="28"/>
          <w:szCs w:val="28"/>
          <w:shd w:val="clear" w:color="auto" w:fill="FFFFFF"/>
          <w:lang w:val="en-US"/>
        </w:rPr>
        <w:t xml:space="preserve"> </w:t>
      </w:r>
      <w:r w:rsidR="00F17632">
        <w:rPr>
          <w:bCs/>
          <w:sz w:val="28"/>
          <w:szCs w:val="28"/>
          <w:lang w:val="ro-MD"/>
        </w:rPr>
        <w:t>Hotăr</w:t>
      </w:r>
      <w:r w:rsidR="00F17632">
        <w:rPr>
          <w:bCs/>
          <w:sz w:val="28"/>
          <w:szCs w:val="28"/>
          <w:lang w:val="ro-RO"/>
        </w:rPr>
        <w:t>î</w:t>
      </w:r>
      <w:r w:rsidRPr="00B02C9C">
        <w:rPr>
          <w:bCs/>
          <w:sz w:val="28"/>
          <w:szCs w:val="28"/>
          <w:lang w:val="ro-MD"/>
        </w:rPr>
        <w:t>rii Guvernului cu privire la</w:t>
      </w:r>
      <w:r w:rsidRPr="00B02C9C">
        <w:rPr>
          <w:bCs/>
          <w:sz w:val="28"/>
          <w:szCs w:val="28"/>
          <w:lang w:val="ro-RO"/>
        </w:rPr>
        <w:t xml:space="preserve"> </w:t>
      </w:r>
      <w:r w:rsidRPr="00B02C9C">
        <w:rPr>
          <w:sz w:val="28"/>
          <w:szCs w:val="28"/>
          <w:lang w:val="ro-RO"/>
        </w:rPr>
        <w:t>aprobarea Reglementării tehnice privind pretabilitatea solurilor și calitatea apelor pentru irigație</w:t>
      </w:r>
      <w:r>
        <w:rPr>
          <w:sz w:val="28"/>
          <w:szCs w:val="28"/>
          <w:lang w:val="ro-RO"/>
        </w:rPr>
        <w:t>.</w:t>
      </w:r>
    </w:p>
    <w:p w:rsidR="008C3316" w:rsidRDefault="008C3316" w:rsidP="00932832">
      <w:pPr>
        <w:ind w:left="-567" w:firstLine="567"/>
        <w:jc w:val="both"/>
        <w:rPr>
          <w:sz w:val="28"/>
          <w:szCs w:val="28"/>
          <w:lang w:val="ro-RO"/>
        </w:rPr>
      </w:pPr>
      <w:proofErr w:type="spellStart"/>
      <w:r w:rsidRPr="00063E23">
        <w:rPr>
          <w:sz w:val="28"/>
          <w:szCs w:val="28"/>
          <w:lang w:val="en-US"/>
        </w:rPr>
        <w:t>Luînd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în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considerație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condițiile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climaterice</w:t>
      </w:r>
      <w:proofErr w:type="spellEnd"/>
      <w:r w:rsidRPr="00063E23">
        <w:rPr>
          <w:sz w:val="28"/>
          <w:szCs w:val="28"/>
          <w:lang w:val="en-US"/>
        </w:rPr>
        <w:t xml:space="preserve"> din </w:t>
      </w:r>
      <w:proofErr w:type="spellStart"/>
      <w:r w:rsidRPr="00063E23">
        <w:rPr>
          <w:sz w:val="28"/>
          <w:szCs w:val="28"/>
          <w:lang w:val="en-US"/>
        </w:rPr>
        <w:t>Republica</w:t>
      </w:r>
      <w:proofErr w:type="spellEnd"/>
      <w:r w:rsidRPr="00063E23">
        <w:rPr>
          <w:sz w:val="28"/>
          <w:szCs w:val="28"/>
          <w:lang w:val="en-US"/>
        </w:rPr>
        <w:t xml:space="preserve"> Moldova, </w:t>
      </w:r>
      <w:proofErr w:type="spellStart"/>
      <w:r w:rsidRPr="00063E23">
        <w:rPr>
          <w:sz w:val="28"/>
          <w:szCs w:val="28"/>
          <w:lang w:val="en-US"/>
        </w:rPr>
        <w:t>irigația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63E23">
        <w:rPr>
          <w:sz w:val="28"/>
          <w:szCs w:val="28"/>
          <w:lang w:val="en-US"/>
        </w:rPr>
        <w:t>este</w:t>
      </w:r>
      <w:proofErr w:type="spellEnd"/>
      <w:proofErr w:type="gram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principala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măsură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eficientă</w:t>
      </w:r>
      <w:proofErr w:type="spellEnd"/>
      <w:r w:rsidRPr="00063E23">
        <w:rPr>
          <w:sz w:val="28"/>
          <w:szCs w:val="28"/>
          <w:lang w:val="en-US"/>
        </w:rPr>
        <w:t xml:space="preserve"> de </w:t>
      </w:r>
      <w:proofErr w:type="spellStart"/>
      <w:r w:rsidRPr="00063E23">
        <w:rPr>
          <w:sz w:val="28"/>
          <w:szCs w:val="28"/>
          <w:lang w:val="en-US"/>
        </w:rPr>
        <w:t>optimizare</w:t>
      </w:r>
      <w:proofErr w:type="spellEnd"/>
      <w:r w:rsidRPr="00063E23">
        <w:rPr>
          <w:sz w:val="28"/>
          <w:szCs w:val="28"/>
          <w:lang w:val="en-US"/>
        </w:rPr>
        <w:t xml:space="preserve"> a </w:t>
      </w:r>
      <w:proofErr w:type="spellStart"/>
      <w:r w:rsidRPr="00063E23">
        <w:rPr>
          <w:sz w:val="28"/>
          <w:szCs w:val="28"/>
          <w:lang w:val="en-US"/>
        </w:rPr>
        <w:t>regimului</w:t>
      </w:r>
      <w:proofErr w:type="spellEnd"/>
      <w:r w:rsidRPr="00063E23">
        <w:rPr>
          <w:sz w:val="28"/>
          <w:szCs w:val="28"/>
          <w:lang w:val="en-US"/>
        </w:rPr>
        <w:t xml:space="preserve"> de </w:t>
      </w:r>
      <w:proofErr w:type="spellStart"/>
      <w:r w:rsidRPr="00063E23">
        <w:rPr>
          <w:sz w:val="28"/>
          <w:szCs w:val="28"/>
          <w:lang w:val="en-US"/>
        </w:rPr>
        <w:t>umiditate</w:t>
      </w:r>
      <w:proofErr w:type="spellEnd"/>
      <w:r w:rsidRPr="00063E23">
        <w:rPr>
          <w:sz w:val="28"/>
          <w:szCs w:val="28"/>
          <w:lang w:val="en-US"/>
        </w:rPr>
        <w:t xml:space="preserve"> a </w:t>
      </w:r>
      <w:proofErr w:type="spellStart"/>
      <w:r w:rsidRPr="00063E23">
        <w:rPr>
          <w:sz w:val="28"/>
          <w:szCs w:val="28"/>
          <w:lang w:val="en-US"/>
        </w:rPr>
        <w:t>solului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în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perioada</w:t>
      </w:r>
      <w:proofErr w:type="spellEnd"/>
      <w:r w:rsidRPr="00063E23">
        <w:rPr>
          <w:sz w:val="28"/>
          <w:szCs w:val="28"/>
          <w:lang w:val="en-US"/>
        </w:rPr>
        <w:t xml:space="preserve"> de </w:t>
      </w:r>
      <w:proofErr w:type="spellStart"/>
      <w:r w:rsidRPr="00063E23">
        <w:rPr>
          <w:sz w:val="28"/>
          <w:szCs w:val="28"/>
          <w:lang w:val="en-US"/>
        </w:rPr>
        <w:t>vegetație</w:t>
      </w:r>
      <w:proofErr w:type="spellEnd"/>
      <w:r w:rsidRPr="00063E23">
        <w:rPr>
          <w:sz w:val="28"/>
          <w:szCs w:val="28"/>
          <w:lang w:val="en-US"/>
        </w:rPr>
        <w:t xml:space="preserve"> a </w:t>
      </w:r>
      <w:proofErr w:type="spellStart"/>
      <w:r w:rsidRPr="00063E23">
        <w:rPr>
          <w:sz w:val="28"/>
          <w:szCs w:val="28"/>
          <w:lang w:val="en-US"/>
        </w:rPr>
        <w:t>plantelor</w:t>
      </w:r>
      <w:proofErr w:type="spellEnd"/>
      <w:r w:rsidRPr="00063E23">
        <w:rPr>
          <w:sz w:val="28"/>
          <w:szCs w:val="28"/>
          <w:lang w:val="en-US"/>
        </w:rPr>
        <w:t xml:space="preserve">. </w:t>
      </w:r>
      <w:proofErr w:type="spellStart"/>
      <w:r w:rsidRPr="00063E23">
        <w:rPr>
          <w:sz w:val="28"/>
          <w:szCs w:val="28"/>
          <w:lang w:val="en-US"/>
        </w:rPr>
        <w:t>Aplicarea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irigației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pe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solurile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cernoziomice</w:t>
      </w:r>
      <w:proofErr w:type="spellEnd"/>
      <w:r w:rsidRPr="00063E23">
        <w:rPr>
          <w:sz w:val="28"/>
          <w:szCs w:val="28"/>
          <w:lang w:val="en-US"/>
        </w:rPr>
        <w:t xml:space="preserve">, care </w:t>
      </w:r>
      <w:proofErr w:type="spellStart"/>
      <w:r w:rsidRPr="00063E23">
        <w:rPr>
          <w:sz w:val="28"/>
          <w:szCs w:val="28"/>
          <w:lang w:val="en-US"/>
        </w:rPr>
        <w:t>alcătuiesc</w:t>
      </w:r>
      <w:proofErr w:type="spellEnd"/>
      <w:r w:rsidRPr="00063E23">
        <w:rPr>
          <w:sz w:val="28"/>
          <w:szCs w:val="28"/>
          <w:lang w:val="en-US"/>
        </w:rPr>
        <w:t xml:space="preserve"> circa 70 % din </w:t>
      </w:r>
      <w:proofErr w:type="spellStart"/>
      <w:r w:rsidRPr="00063E23">
        <w:rPr>
          <w:sz w:val="28"/>
          <w:szCs w:val="28"/>
          <w:lang w:val="en-US"/>
        </w:rPr>
        <w:t>fondul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irigațional</w:t>
      </w:r>
      <w:proofErr w:type="spellEnd"/>
      <w:r w:rsidRPr="00063E23">
        <w:rPr>
          <w:sz w:val="28"/>
          <w:szCs w:val="28"/>
          <w:lang w:val="en-US"/>
        </w:rPr>
        <w:t xml:space="preserve"> al </w:t>
      </w:r>
      <w:proofErr w:type="spellStart"/>
      <w:r w:rsidRPr="00063E23">
        <w:rPr>
          <w:sz w:val="28"/>
          <w:szCs w:val="28"/>
          <w:lang w:val="en-US"/>
        </w:rPr>
        <w:t>Republicii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r w:rsidR="005220B5">
        <w:rPr>
          <w:sz w:val="28"/>
          <w:szCs w:val="28"/>
          <w:lang w:val="en-US"/>
        </w:rPr>
        <w:t xml:space="preserve">Moldova </w:t>
      </w:r>
      <w:r w:rsidRPr="00063E23">
        <w:rPr>
          <w:sz w:val="28"/>
          <w:szCs w:val="28"/>
          <w:lang w:val="en-US"/>
        </w:rPr>
        <w:t xml:space="preserve">a </w:t>
      </w:r>
      <w:proofErr w:type="spellStart"/>
      <w:r w:rsidRPr="00063E23">
        <w:rPr>
          <w:sz w:val="28"/>
          <w:szCs w:val="28"/>
          <w:lang w:val="en-US"/>
        </w:rPr>
        <w:t>generat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probleme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majore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asupra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solurilor</w:t>
      </w:r>
      <w:proofErr w:type="spellEnd"/>
      <w:r w:rsidRPr="00063E23">
        <w:rPr>
          <w:sz w:val="28"/>
          <w:szCs w:val="28"/>
          <w:lang w:val="en-US"/>
        </w:rPr>
        <w:t xml:space="preserve">, </w:t>
      </w:r>
      <w:proofErr w:type="spellStart"/>
      <w:r w:rsidRPr="00063E23">
        <w:rPr>
          <w:sz w:val="28"/>
          <w:szCs w:val="28"/>
          <w:lang w:val="en-US"/>
        </w:rPr>
        <w:t>ținînd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cont</w:t>
      </w:r>
      <w:proofErr w:type="spellEnd"/>
      <w:r w:rsidRPr="00063E23">
        <w:rPr>
          <w:sz w:val="28"/>
          <w:szCs w:val="28"/>
          <w:lang w:val="en-US"/>
        </w:rPr>
        <w:t xml:space="preserve"> de </w:t>
      </w:r>
      <w:proofErr w:type="spellStart"/>
      <w:r w:rsidRPr="00063E23">
        <w:rPr>
          <w:sz w:val="28"/>
          <w:szCs w:val="28"/>
          <w:lang w:val="en-US"/>
        </w:rPr>
        <w:t>calitatea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apei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folosită</w:t>
      </w:r>
      <w:proofErr w:type="spellEnd"/>
      <w:r w:rsidRPr="00063E23">
        <w:rPr>
          <w:sz w:val="28"/>
          <w:szCs w:val="28"/>
          <w:lang w:val="en-US"/>
        </w:rPr>
        <w:t xml:space="preserve"> la </w:t>
      </w:r>
      <w:proofErr w:type="spellStart"/>
      <w:r w:rsidRPr="00063E23">
        <w:rPr>
          <w:sz w:val="28"/>
          <w:szCs w:val="28"/>
          <w:lang w:val="en-US"/>
        </w:rPr>
        <w:t>irigare</w:t>
      </w:r>
      <w:proofErr w:type="spellEnd"/>
      <w:r w:rsidRPr="00063E23">
        <w:rPr>
          <w:sz w:val="28"/>
          <w:szCs w:val="28"/>
          <w:lang w:val="en-US"/>
        </w:rPr>
        <w:t xml:space="preserve">. </w:t>
      </w:r>
      <w:proofErr w:type="spellStart"/>
      <w:r w:rsidRPr="00063E23">
        <w:rPr>
          <w:sz w:val="28"/>
          <w:szCs w:val="28"/>
          <w:lang w:val="en-US"/>
        </w:rPr>
        <w:t>Utilizarea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îndelungată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gramStart"/>
      <w:r w:rsidRPr="00063E23">
        <w:rPr>
          <w:sz w:val="28"/>
          <w:szCs w:val="28"/>
          <w:lang w:val="en-US"/>
        </w:rPr>
        <w:t>a</w:t>
      </w:r>
      <w:proofErr w:type="gram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="005220B5">
        <w:rPr>
          <w:sz w:val="28"/>
          <w:szCs w:val="28"/>
          <w:lang w:val="en-US"/>
        </w:rPr>
        <w:t>apelor</w:t>
      </w:r>
      <w:proofErr w:type="spellEnd"/>
      <w:r w:rsidRPr="00063E23">
        <w:rPr>
          <w:sz w:val="28"/>
          <w:szCs w:val="28"/>
          <w:lang w:val="en-US"/>
        </w:rPr>
        <w:t xml:space="preserve"> la </w:t>
      </w:r>
      <w:proofErr w:type="spellStart"/>
      <w:r w:rsidRPr="00063E23">
        <w:rPr>
          <w:sz w:val="28"/>
          <w:szCs w:val="28"/>
          <w:lang w:val="en-US"/>
        </w:rPr>
        <w:t>irigare</w:t>
      </w:r>
      <w:proofErr w:type="spellEnd"/>
      <w:r w:rsidRPr="00063E23">
        <w:rPr>
          <w:sz w:val="28"/>
          <w:szCs w:val="28"/>
          <w:lang w:val="en-US"/>
        </w:rPr>
        <w:t xml:space="preserve"> are un impact </w:t>
      </w:r>
      <w:proofErr w:type="spellStart"/>
      <w:r w:rsidRPr="00063E23">
        <w:rPr>
          <w:sz w:val="28"/>
          <w:szCs w:val="28"/>
          <w:lang w:val="en-US"/>
        </w:rPr>
        <w:t>negativ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asupra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decalcificării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parțiale</w:t>
      </w:r>
      <w:proofErr w:type="spellEnd"/>
      <w:r w:rsidRPr="00063E23">
        <w:rPr>
          <w:sz w:val="28"/>
          <w:szCs w:val="28"/>
          <w:lang w:val="en-US"/>
        </w:rPr>
        <w:t xml:space="preserve"> a </w:t>
      </w:r>
      <w:proofErr w:type="spellStart"/>
      <w:r w:rsidRPr="00063E23">
        <w:rPr>
          <w:sz w:val="28"/>
          <w:szCs w:val="28"/>
          <w:lang w:val="en-US"/>
        </w:rPr>
        <w:t>stratului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şi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măr</w:t>
      </w:r>
      <w:r w:rsidR="005220B5">
        <w:rPr>
          <w:sz w:val="28"/>
          <w:szCs w:val="28"/>
          <w:lang w:val="en-US"/>
        </w:rPr>
        <w:t>irii</w:t>
      </w:r>
      <w:proofErr w:type="spellEnd"/>
      <w:r w:rsidR="005220B5">
        <w:rPr>
          <w:sz w:val="28"/>
          <w:szCs w:val="28"/>
          <w:lang w:val="en-US"/>
        </w:rPr>
        <w:t xml:space="preserve"> </w:t>
      </w:r>
      <w:proofErr w:type="spellStart"/>
      <w:r w:rsidR="005220B5">
        <w:rPr>
          <w:sz w:val="28"/>
          <w:szCs w:val="28"/>
          <w:lang w:val="en-US"/>
        </w:rPr>
        <w:t>compacității</w:t>
      </w:r>
      <w:proofErr w:type="spellEnd"/>
      <w:r w:rsidR="005220B5">
        <w:rPr>
          <w:sz w:val="28"/>
          <w:szCs w:val="28"/>
          <w:lang w:val="en-US"/>
        </w:rPr>
        <w:t xml:space="preserve"> </w:t>
      </w:r>
      <w:proofErr w:type="spellStart"/>
      <w:r w:rsidR="005220B5">
        <w:rPr>
          <w:sz w:val="28"/>
          <w:szCs w:val="28"/>
          <w:lang w:val="en-US"/>
        </w:rPr>
        <w:t>acestuia</w:t>
      </w:r>
      <w:proofErr w:type="spellEnd"/>
      <w:r w:rsidR="005220B5">
        <w:rPr>
          <w:sz w:val="28"/>
          <w:szCs w:val="28"/>
          <w:lang w:val="en-US"/>
        </w:rPr>
        <w:t xml:space="preserve">. </w:t>
      </w:r>
      <w:proofErr w:type="gramStart"/>
      <w:r w:rsidR="005220B5">
        <w:rPr>
          <w:sz w:val="28"/>
          <w:szCs w:val="28"/>
          <w:lang w:val="en-US"/>
        </w:rPr>
        <w:t xml:space="preserve">De </w:t>
      </w:r>
      <w:proofErr w:type="spellStart"/>
      <w:r w:rsidR="005220B5">
        <w:rPr>
          <w:sz w:val="28"/>
          <w:szCs w:val="28"/>
          <w:lang w:val="en-US"/>
        </w:rPr>
        <w:t>asemenea</w:t>
      </w:r>
      <w:proofErr w:type="spellEnd"/>
      <w:r w:rsidR="005220B5">
        <w:rPr>
          <w:sz w:val="28"/>
          <w:szCs w:val="28"/>
          <w:lang w:val="en-US"/>
        </w:rPr>
        <w:t xml:space="preserve">, </w:t>
      </w:r>
      <w:proofErr w:type="spellStart"/>
      <w:r w:rsidRPr="00063E23">
        <w:rPr>
          <w:sz w:val="28"/>
          <w:szCs w:val="28"/>
          <w:lang w:val="en-US"/>
        </w:rPr>
        <w:t>duc</w:t>
      </w:r>
      <w:proofErr w:type="spellEnd"/>
      <w:r w:rsidRPr="00063E23">
        <w:rPr>
          <w:sz w:val="28"/>
          <w:szCs w:val="28"/>
          <w:lang w:val="en-US"/>
        </w:rPr>
        <w:t xml:space="preserve"> la </w:t>
      </w:r>
      <w:proofErr w:type="spellStart"/>
      <w:r w:rsidRPr="00063E23">
        <w:rPr>
          <w:sz w:val="28"/>
          <w:szCs w:val="28"/>
          <w:lang w:val="en-US"/>
        </w:rPr>
        <w:t>degradarea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solurilor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prin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salinizare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sau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soloneţizare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secundară</w:t>
      </w:r>
      <w:proofErr w:type="spellEnd"/>
      <w:r w:rsidRPr="00063E23">
        <w:rPr>
          <w:sz w:val="28"/>
          <w:szCs w:val="28"/>
          <w:lang w:val="en-US"/>
        </w:rPr>
        <w:t>.</w:t>
      </w:r>
      <w:proofErr w:type="gramEnd"/>
      <w:r w:rsidRPr="00063E23">
        <w:rPr>
          <w:sz w:val="28"/>
          <w:szCs w:val="28"/>
          <w:lang w:val="en-US"/>
        </w:rPr>
        <w:t xml:space="preserve"> </w:t>
      </w:r>
    </w:p>
    <w:p w:rsidR="003348D8" w:rsidRDefault="008C3316" w:rsidP="00932832">
      <w:pPr>
        <w:ind w:left="-567" w:firstLine="567"/>
        <w:jc w:val="both"/>
        <w:rPr>
          <w:sz w:val="28"/>
          <w:szCs w:val="28"/>
          <w:lang w:val="ro-RO"/>
        </w:rPr>
      </w:pPr>
      <w:r w:rsidRPr="00063E23">
        <w:rPr>
          <w:sz w:val="28"/>
          <w:szCs w:val="28"/>
          <w:lang w:val="en-US"/>
        </w:rPr>
        <w:t xml:space="preserve">Deci, </w:t>
      </w:r>
      <w:proofErr w:type="spellStart"/>
      <w:r w:rsidRPr="00063E23">
        <w:rPr>
          <w:sz w:val="28"/>
          <w:szCs w:val="28"/>
          <w:lang w:val="en-US"/>
        </w:rPr>
        <w:t>potențialul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productiv</w:t>
      </w:r>
      <w:proofErr w:type="spellEnd"/>
      <w:r w:rsidRPr="00063E23">
        <w:rPr>
          <w:sz w:val="28"/>
          <w:szCs w:val="28"/>
          <w:lang w:val="en-US"/>
        </w:rPr>
        <w:t xml:space="preserve"> al </w:t>
      </w:r>
      <w:proofErr w:type="spellStart"/>
      <w:r w:rsidRPr="00063E23">
        <w:rPr>
          <w:sz w:val="28"/>
          <w:szCs w:val="28"/>
          <w:lang w:val="en-US"/>
        </w:rPr>
        <w:t>fondului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funciar</w:t>
      </w:r>
      <w:proofErr w:type="spellEnd"/>
      <w:r w:rsidRPr="00063E23">
        <w:rPr>
          <w:sz w:val="28"/>
          <w:szCs w:val="28"/>
          <w:lang w:val="en-US"/>
        </w:rPr>
        <w:t xml:space="preserve"> al </w:t>
      </w:r>
      <w:proofErr w:type="spellStart"/>
      <w:r w:rsidRPr="00063E23">
        <w:rPr>
          <w:sz w:val="28"/>
          <w:szCs w:val="28"/>
          <w:lang w:val="en-US"/>
        </w:rPr>
        <w:t>Republicii</w:t>
      </w:r>
      <w:proofErr w:type="spellEnd"/>
      <w:r w:rsidRPr="00063E23">
        <w:rPr>
          <w:sz w:val="28"/>
          <w:szCs w:val="28"/>
          <w:lang w:val="en-US"/>
        </w:rPr>
        <w:t xml:space="preserve"> Moldova </w:t>
      </w:r>
      <w:proofErr w:type="spellStart"/>
      <w:proofErr w:type="gramStart"/>
      <w:r w:rsidRPr="00063E23">
        <w:rPr>
          <w:sz w:val="28"/>
          <w:szCs w:val="28"/>
          <w:lang w:val="en-US"/>
        </w:rPr>
        <w:t>este</w:t>
      </w:r>
      <w:proofErr w:type="spellEnd"/>
      <w:proofErr w:type="gram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limitat</w:t>
      </w:r>
      <w:proofErr w:type="spellEnd"/>
      <w:r w:rsidRPr="00063E23">
        <w:rPr>
          <w:sz w:val="28"/>
          <w:szCs w:val="28"/>
          <w:lang w:val="en-US"/>
        </w:rPr>
        <w:t xml:space="preserve"> de </w:t>
      </w:r>
      <w:proofErr w:type="spellStart"/>
      <w:r w:rsidRPr="00063E23">
        <w:rPr>
          <w:sz w:val="28"/>
          <w:szCs w:val="28"/>
          <w:lang w:val="en-US"/>
        </w:rPr>
        <w:t>regimul</w:t>
      </w:r>
      <w:proofErr w:type="spellEnd"/>
      <w:r w:rsidRPr="00063E23">
        <w:rPr>
          <w:sz w:val="28"/>
          <w:szCs w:val="28"/>
          <w:lang w:val="en-US"/>
        </w:rPr>
        <w:t xml:space="preserve"> de </w:t>
      </w:r>
      <w:proofErr w:type="spellStart"/>
      <w:r w:rsidRPr="00063E23">
        <w:rPr>
          <w:sz w:val="28"/>
          <w:szCs w:val="28"/>
          <w:lang w:val="en-US"/>
        </w:rPr>
        <w:t>umiditate</w:t>
      </w:r>
      <w:proofErr w:type="spellEnd"/>
      <w:r w:rsidRPr="00063E23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063E23">
        <w:rPr>
          <w:sz w:val="28"/>
          <w:szCs w:val="28"/>
          <w:lang w:val="en-US"/>
        </w:rPr>
        <w:t>Condițiile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climaterice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sunt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nestabile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iar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evaporația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depășește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precipitațiile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acumulate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în</w:t>
      </w:r>
      <w:proofErr w:type="spellEnd"/>
      <w:r w:rsidRPr="00063E23">
        <w:rPr>
          <w:sz w:val="28"/>
          <w:szCs w:val="28"/>
          <w:lang w:val="en-US"/>
        </w:rPr>
        <w:t xml:space="preserve"> sol. </w:t>
      </w:r>
      <w:proofErr w:type="spellStart"/>
      <w:r w:rsidRPr="008C3316">
        <w:rPr>
          <w:sz w:val="28"/>
          <w:szCs w:val="28"/>
          <w:lang w:val="en-US"/>
        </w:rPr>
        <w:t>În</w:t>
      </w:r>
      <w:proofErr w:type="spellEnd"/>
      <w:r w:rsidRPr="008C3316">
        <w:rPr>
          <w:sz w:val="28"/>
          <w:szCs w:val="28"/>
          <w:lang w:val="en-US"/>
        </w:rPr>
        <w:t xml:space="preserve"> </w:t>
      </w:r>
      <w:proofErr w:type="spellStart"/>
      <w:r w:rsidRPr="008C3316">
        <w:rPr>
          <w:sz w:val="28"/>
          <w:szCs w:val="28"/>
          <w:lang w:val="en-US"/>
        </w:rPr>
        <w:t>consecință</w:t>
      </w:r>
      <w:proofErr w:type="spellEnd"/>
      <w:r w:rsidRPr="008C3316">
        <w:rPr>
          <w:sz w:val="28"/>
          <w:szCs w:val="28"/>
          <w:lang w:val="en-US"/>
        </w:rPr>
        <w:t xml:space="preserve"> </w:t>
      </w:r>
      <w:proofErr w:type="spellStart"/>
      <w:r w:rsidRPr="008C3316">
        <w:rPr>
          <w:sz w:val="28"/>
          <w:szCs w:val="28"/>
          <w:lang w:val="en-US"/>
        </w:rPr>
        <w:t>acești</w:t>
      </w:r>
      <w:proofErr w:type="spellEnd"/>
      <w:r w:rsidRPr="008C3316">
        <w:rPr>
          <w:sz w:val="28"/>
          <w:szCs w:val="28"/>
          <w:lang w:val="en-US"/>
        </w:rPr>
        <w:t xml:space="preserve"> </w:t>
      </w:r>
      <w:proofErr w:type="spellStart"/>
      <w:r w:rsidRPr="008C3316">
        <w:rPr>
          <w:sz w:val="28"/>
          <w:szCs w:val="28"/>
          <w:lang w:val="en-US"/>
        </w:rPr>
        <w:t>factori</w:t>
      </w:r>
      <w:proofErr w:type="spellEnd"/>
      <w:r w:rsidRPr="008C3316">
        <w:rPr>
          <w:sz w:val="28"/>
          <w:szCs w:val="28"/>
          <w:lang w:val="en-US"/>
        </w:rPr>
        <w:t xml:space="preserve"> </w:t>
      </w:r>
      <w:proofErr w:type="spellStart"/>
      <w:r w:rsidRPr="008C3316">
        <w:rPr>
          <w:sz w:val="28"/>
          <w:szCs w:val="28"/>
          <w:lang w:val="en-US"/>
        </w:rPr>
        <w:t>reduc</w:t>
      </w:r>
      <w:proofErr w:type="spellEnd"/>
      <w:r w:rsidRPr="008C3316">
        <w:rPr>
          <w:sz w:val="28"/>
          <w:szCs w:val="28"/>
          <w:lang w:val="en-US"/>
        </w:rPr>
        <w:t xml:space="preserve"> </w:t>
      </w:r>
      <w:proofErr w:type="spellStart"/>
      <w:r w:rsidRPr="008C3316">
        <w:rPr>
          <w:sz w:val="28"/>
          <w:szCs w:val="28"/>
          <w:lang w:val="en-US"/>
        </w:rPr>
        <w:t>ese</w:t>
      </w:r>
      <w:r w:rsidR="003348D8">
        <w:rPr>
          <w:sz w:val="28"/>
          <w:szCs w:val="28"/>
          <w:lang w:val="en-US"/>
        </w:rPr>
        <w:t>nțial</w:t>
      </w:r>
      <w:proofErr w:type="spellEnd"/>
      <w:r w:rsidR="003348D8">
        <w:rPr>
          <w:sz w:val="28"/>
          <w:szCs w:val="28"/>
          <w:lang w:val="en-US"/>
        </w:rPr>
        <w:t xml:space="preserve"> </w:t>
      </w:r>
      <w:proofErr w:type="spellStart"/>
      <w:r w:rsidR="003348D8">
        <w:rPr>
          <w:sz w:val="28"/>
          <w:szCs w:val="28"/>
          <w:lang w:val="en-US"/>
        </w:rPr>
        <w:t>productivitatea</w:t>
      </w:r>
      <w:proofErr w:type="spellEnd"/>
      <w:r w:rsidR="003348D8">
        <w:rPr>
          <w:sz w:val="28"/>
          <w:szCs w:val="28"/>
          <w:lang w:val="en-US"/>
        </w:rPr>
        <w:t xml:space="preserve"> </w:t>
      </w:r>
      <w:proofErr w:type="spellStart"/>
      <w:r w:rsidR="003348D8">
        <w:rPr>
          <w:sz w:val="28"/>
          <w:szCs w:val="28"/>
          <w:lang w:val="en-US"/>
        </w:rPr>
        <w:t>solurilor</w:t>
      </w:r>
      <w:proofErr w:type="spellEnd"/>
      <w:r w:rsidRPr="008C3316"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ro-RO"/>
        </w:rPr>
        <w:t xml:space="preserve"> </w:t>
      </w:r>
    </w:p>
    <w:p w:rsidR="00D8757E" w:rsidRDefault="008C3316" w:rsidP="00932832">
      <w:pPr>
        <w:ind w:left="-567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O</w:t>
      </w:r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analiză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preliminară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gramStart"/>
      <w:r w:rsidRPr="00063E23">
        <w:rPr>
          <w:sz w:val="28"/>
          <w:szCs w:val="28"/>
          <w:lang w:val="en-US"/>
        </w:rPr>
        <w:t>a</w:t>
      </w:r>
      <w:proofErr w:type="gram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oamenilor</w:t>
      </w:r>
      <w:proofErr w:type="spellEnd"/>
      <w:r w:rsidRPr="00063E23">
        <w:rPr>
          <w:sz w:val="28"/>
          <w:szCs w:val="28"/>
          <w:lang w:val="en-US"/>
        </w:rPr>
        <w:t xml:space="preserve"> de </w:t>
      </w:r>
      <w:proofErr w:type="spellStart"/>
      <w:r w:rsidRPr="00063E23">
        <w:rPr>
          <w:sz w:val="28"/>
          <w:szCs w:val="28"/>
          <w:lang w:val="en-US"/>
        </w:rPr>
        <w:t>știință</w:t>
      </w:r>
      <w:proofErr w:type="spellEnd"/>
      <w:r w:rsidRPr="00063E23">
        <w:rPr>
          <w:sz w:val="28"/>
          <w:szCs w:val="28"/>
          <w:lang w:val="en-US"/>
        </w:rPr>
        <w:t xml:space="preserve"> din </w:t>
      </w:r>
      <w:proofErr w:type="spellStart"/>
      <w:r w:rsidRPr="00063E23">
        <w:rPr>
          <w:sz w:val="28"/>
          <w:szCs w:val="28"/>
          <w:lang w:val="en-US"/>
        </w:rPr>
        <w:t>domeniu</w:t>
      </w:r>
      <w:proofErr w:type="spellEnd"/>
      <w:r w:rsidRPr="00063E23">
        <w:rPr>
          <w:sz w:val="28"/>
          <w:szCs w:val="28"/>
          <w:lang w:val="en-US"/>
        </w:rPr>
        <w:t xml:space="preserve">, </w:t>
      </w:r>
      <w:proofErr w:type="spellStart"/>
      <w:r w:rsidRPr="00063E23">
        <w:rPr>
          <w:sz w:val="28"/>
          <w:szCs w:val="28"/>
          <w:lang w:val="en-US"/>
        </w:rPr>
        <w:t>ce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ține</w:t>
      </w:r>
      <w:proofErr w:type="spellEnd"/>
      <w:r w:rsidRPr="00063E23">
        <w:rPr>
          <w:sz w:val="28"/>
          <w:szCs w:val="28"/>
          <w:lang w:val="en-US"/>
        </w:rPr>
        <w:t xml:space="preserve"> de </w:t>
      </w:r>
      <w:proofErr w:type="spellStart"/>
      <w:r w:rsidRPr="00063E23">
        <w:rPr>
          <w:sz w:val="28"/>
          <w:szCs w:val="28"/>
          <w:lang w:val="en-US"/>
        </w:rPr>
        <w:t>pretabilitatea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solului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pentru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irigare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şi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calitatea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apelor</w:t>
      </w:r>
      <w:proofErr w:type="spellEnd"/>
      <w:r w:rsidRPr="00063E23">
        <w:rPr>
          <w:sz w:val="28"/>
          <w:szCs w:val="28"/>
          <w:lang w:val="en-US"/>
        </w:rPr>
        <w:t xml:space="preserve"> la </w:t>
      </w:r>
      <w:proofErr w:type="spellStart"/>
      <w:r w:rsidRPr="00063E23">
        <w:rPr>
          <w:sz w:val="28"/>
          <w:szCs w:val="28"/>
          <w:lang w:val="en-US"/>
        </w:rPr>
        <w:t>irigare</w:t>
      </w:r>
      <w:proofErr w:type="spellEnd"/>
      <w:r w:rsidRPr="00063E23">
        <w:rPr>
          <w:sz w:val="28"/>
          <w:szCs w:val="28"/>
          <w:lang w:val="en-US"/>
        </w:rPr>
        <w:t xml:space="preserve">, a </w:t>
      </w:r>
      <w:proofErr w:type="spellStart"/>
      <w:r w:rsidRPr="00063E23">
        <w:rPr>
          <w:sz w:val="28"/>
          <w:szCs w:val="28"/>
          <w:lang w:val="en-US"/>
        </w:rPr>
        <w:t>identificat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necesitatea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clarificării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regimului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juridic</w:t>
      </w:r>
      <w:proofErr w:type="spellEnd"/>
      <w:r w:rsidRPr="00063E23">
        <w:rPr>
          <w:sz w:val="28"/>
          <w:szCs w:val="28"/>
          <w:lang w:val="en-US"/>
        </w:rPr>
        <w:t xml:space="preserve"> a </w:t>
      </w:r>
      <w:proofErr w:type="spellStart"/>
      <w:r w:rsidRPr="00063E23">
        <w:rPr>
          <w:sz w:val="28"/>
          <w:szCs w:val="28"/>
          <w:lang w:val="en-US"/>
        </w:rPr>
        <w:t>acestora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ce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ar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impune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unele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măsuri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şi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cerințe</w:t>
      </w:r>
      <w:proofErr w:type="spellEnd"/>
      <w:r w:rsidRPr="00063E23">
        <w:rPr>
          <w:sz w:val="28"/>
          <w:szCs w:val="28"/>
          <w:lang w:val="en-US"/>
        </w:rPr>
        <w:t xml:space="preserve"> de </w:t>
      </w:r>
      <w:proofErr w:type="spellStart"/>
      <w:r w:rsidRPr="00063E23">
        <w:rPr>
          <w:sz w:val="28"/>
          <w:szCs w:val="28"/>
          <w:lang w:val="en-US"/>
        </w:rPr>
        <w:t>folosire</w:t>
      </w:r>
      <w:proofErr w:type="spellEnd"/>
      <w:r w:rsidRPr="00063E23">
        <w:rPr>
          <w:sz w:val="28"/>
          <w:szCs w:val="28"/>
          <w:lang w:val="en-US"/>
        </w:rPr>
        <w:t xml:space="preserve"> a </w:t>
      </w:r>
      <w:proofErr w:type="spellStart"/>
      <w:r w:rsidRPr="00063E23">
        <w:rPr>
          <w:sz w:val="28"/>
          <w:szCs w:val="28"/>
          <w:lang w:val="en-US"/>
        </w:rPr>
        <w:t>apelor</w:t>
      </w:r>
      <w:proofErr w:type="spellEnd"/>
      <w:r w:rsidRPr="00063E23">
        <w:rPr>
          <w:sz w:val="28"/>
          <w:szCs w:val="28"/>
          <w:lang w:val="en-US"/>
        </w:rPr>
        <w:t xml:space="preserve"> la </w:t>
      </w:r>
      <w:proofErr w:type="spellStart"/>
      <w:r w:rsidRPr="00063E23">
        <w:rPr>
          <w:sz w:val="28"/>
          <w:szCs w:val="28"/>
          <w:lang w:val="en-US"/>
        </w:rPr>
        <w:t>irigarea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terenurilor</w:t>
      </w:r>
      <w:proofErr w:type="spellEnd"/>
      <w:r w:rsidRPr="00063E23">
        <w:rPr>
          <w:sz w:val="28"/>
          <w:szCs w:val="28"/>
          <w:lang w:val="en-US"/>
        </w:rPr>
        <w:t xml:space="preserve"> </w:t>
      </w:r>
      <w:proofErr w:type="spellStart"/>
      <w:r w:rsidRPr="00063E23">
        <w:rPr>
          <w:sz w:val="28"/>
          <w:szCs w:val="28"/>
          <w:lang w:val="en-US"/>
        </w:rPr>
        <w:t>agricole</w:t>
      </w:r>
      <w:proofErr w:type="spellEnd"/>
      <w:r w:rsidRPr="00063E23">
        <w:rPr>
          <w:sz w:val="28"/>
          <w:szCs w:val="28"/>
          <w:lang w:val="en-US"/>
        </w:rPr>
        <w:t>.</w:t>
      </w:r>
    </w:p>
    <w:p w:rsidR="00D8757E" w:rsidRDefault="00D8757E" w:rsidP="00932832">
      <w:pPr>
        <w:ind w:left="-567" w:firstLine="567"/>
        <w:jc w:val="both"/>
        <w:rPr>
          <w:sz w:val="28"/>
          <w:szCs w:val="28"/>
          <w:lang w:val="ro-RO"/>
        </w:rPr>
      </w:pPr>
    </w:p>
    <w:p w:rsidR="00D8757E" w:rsidRDefault="008C3316" w:rsidP="00932832">
      <w:pPr>
        <w:ind w:left="-567" w:firstLine="567"/>
        <w:jc w:val="both"/>
        <w:rPr>
          <w:sz w:val="28"/>
          <w:szCs w:val="28"/>
          <w:lang w:val="en-US"/>
        </w:rPr>
      </w:pPr>
      <w:r w:rsidRPr="00D85A20">
        <w:rPr>
          <w:b/>
          <w:sz w:val="28"/>
          <w:szCs w:val="28"/>
          <w:lang w:val="ro-RO"/>
        </w:rPr>
        <w:t>Impactul proiectului</w:t>
      </w:r>
      <w:r>
        <w:rPr>
          <w:b/>
          <w:sz w:val="28"/>
          <w:szCs w:val="28"/>
          <w:lang w:val="ro-RO"/>
        </w:rPr>
        <w:t xml:space="preserve">: </w:t>
      </w:r>
      <w:r w:rsidRPr="00D85A20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probarea</w:t>
      </w:r>
      <w:r w:rsidRPr="00D85A20">
        <w:rPr>
          <w:sz w:val="28"/>
          <w:szCs w:val="28"/>
          <w:lang w:val="ro-RO"/>
        </w:rPr>
        <w:t xml:space="preserve"> 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="00D8757E">
        <w:rPr>
          <w:sz w:val="28"/>
          <w:szCs w:val="28"/>
          <w:lang w:val="ro-RO"/>
        </w:rPr>
        <w:t>i implementarea acesteia</w:t>
      </w:r>
      <w:r w:rsidRPr="00D85A20">
        <w:rPr>
          <w:sz w:val="28"/>
          <w:szCs w:val="28"/>
          <w:lang w:val="ro-RO"/>
        </w:rPr>
        <w:t xml:space="preserve"> </w:t>
      </w:r>
      <w:proofErr w:type="spellStart"/>
      <w:r w:rsidR="00D8757E">
        <w:rPr>
          <w:sz w:val="28"/>
          <w:szCs w:val="28"/>
          <w:lang w:val="en-US"/>
        </w:rPr>
        <w:t>vor</w:t>
      </w:r>
      <w:proofErr w:type="spellEnd"/>
      <w:r w:rsidR="00D8757E">
        <w:rPr>
          <w:sz w:val="28"/>
          <w:szCs w:val="28"/>
          <w:lang w:val="en-US"/>
        </w:rPr>
        <w:t xml:space="preserve"> </w:t>
      </w:r>
      <w:proofErr w:type="spellStart"/>
      <w:r w:rsidR="00D8757E">
        <w:rPr>
          <w:sz w:val="28"/>
          <w:szCs w:val="28"/>
          <w:lang w:val="en-US"/>
        </w:rPr>
        <w:t>avea</w:t>
      </w:r>
      <w:proofErr w:type="spellEnd"/>
      <w:r w:rsidR="00D8757E">
        <w:rPr>
          <w:sz w:val="28"/>
          <w:szCs w:val="28"/>
          <w:lang w:val="en-US"/>
        </w:rPr>
        <w:t xml:space="preserve"> </w:t>
      </w:r>
      <w:proofErr w:type="spellStart"/>
      <w:r w:rsidR="00D8757E">
        <w:rPr>
          <w:sz w:val="28"/>
          <w:szCs w:val="28"/>
          <w:lang w:val="en-US"/>
        </w:rPr>
        <w:t>efect</w:t>
      </w:r>
      <w:proofErr w:type="spellEnd"/>
      <w:r w:rsidR="00D8757E">
        <w:rPr>
          <w:sz w:val="28"/>
          <w:szCs w:val="28"/>
          <w:lang w:val="en-US"/>
        </w:rPr>
        <w:t xml:space="preserve"> </w:t>
      </w:r>
      <w:proofErr w:type="spellStart"/>
      <w:r w:rsidR="00D8757E">
        <w:rPr>
          <w:sz w:val="28"/>
          <w:szCs w:val="28"/>
          <w:lang w:val="en-US"/>
        </w:rPr>
        <w:t>atît</w:t>
      </w:r>
      <w:proofErr w:type="spellEnd"/>
      <w:r w:rsidR="00D8757E">
        <w:rPr>
          <w:sz w:val="28"/>
          <w:szCs w:val="28"/>
          <w:lang w:val="en-US"/>
        </w:rPr>
        <w:t xml:space="preserve"> ecologic, </w:t>
      </w:r>
      <w:proofErr w:type="spellStart"/>
      <w:r w:rsidR="00D8757E">
        <w:rPr>
          <w:sz w:val="28"/>
          <w:szCs w:val="28"/>
          <w:lang w:val="en-US"/>
        </w:rPr>
        <w:t>cî</w:t>
      </w:r>
      <w:r w:rsidR="00D8757E" w:rsidRPr="00D8757E">
        <w:rPr>
          <w:sz w:val="28"/>
          <w:szCs w:val="28"/>
          <w:lang w:val="en-US"/>
        </w:rPr>
        <w:t>t</w:t>
      </w:r>
      <w:proofErr w:type="spellEnd"/>
      <w:r w:rsidR="00D8757E" w:rsidRPr="00D8757E">
        <w:rPr>
          <w:sz w:val="28"/>
          <w:szCs w:val="28"/>
          <w:lang w:val="en-US"/>
        </w:rPr>
        <w:t xml:space="preserve"> </w:t>
      </w:r>
      <w:proofErr w:type="spellStart"/>
      <w:r w:rsidR="00D8757E" w:rsidRPr="00D8757E">
        <w:rPr>
          <w:sz w:val="28"/>
          <w:szCs w:val="28"/>
          <w:lang w:val="en-US"/>
        </w:rPr>
        <w:t>și</w:t>
      </w:r>
      <w:proofErr w:type="spellEnd"/>
      <w:r w:rsidR="00D8757E" w:rsidRPr="00D8757E">
        <w:rPr>
          <w:sz w:val="28"/>
          <w:szCs w:val="28"/>
          <w:lang w:val="en-US"/>
        </w:rPr>
        <w:t xml:space="preserve"> economic, care </w:t>
      </w:r>
      <w:proofErr w:type="spellStart"/>
      <w:r w:rsidR="00D8757E" w:rsidRPr="00D8757E">
        <w:rPr>
          <w:sz w:val="28"/>
          <w:szCs w:val="28"/>
          <w:lang w:val="en-US"/>
        </w:rPr>
        <w:t>vor</w:t>
      </w:r>
      <w:proofErr w:type="spellEnd"/>
      <w:r w:rsidR="00D8757E" w:rsidRPr="00D8757E">
        <w:rPr>
          <w:sz w:val="28"/>
          <w:szCs w:val="28"/>
          <w:lang w:val="en-US"/>
        </w:rPr>
        <w:t xml:space="preserve"> </w:t>
      </w:r>
      <w:proofErr w:type="spellStart"/>
      <w:r w:rsidR="00D8757E" w:rsidRPr="00D8757E">
        <w:rPr>
          <w:sz w:val="28"/>
          <w:szCs w:val="28"/>
          <w:lang w:val="en-US"/>
        </w:rPr>
        <w:t>contribui</w:t>
      </w:r>
      <w:proofErr w:type="spellEnd"/>
      <w:r w:rsidR="00D8757E" w:rsidRPr="00D8757E">
        <w:rPr>
          <w:sz w:val="28"/>
          <w:szCs w:val="28"/>
          <w:lang w:val="en-US"/>
        </w:rPr>
        <w:t xml:space="preserve"> la </w:t>
      </w:r>
      <w:proofErr w:type="spellStart"/>
      <w:r w:rsidR="00D8757E" w:rsidRPr="00D8757E">
        <w:rPr>
          <w:sz w:val="28"/>
          <w:szCs w:val="28"/>
          <w:lang w:val="en-US"/>
        </w:rPr>
        <w:t>păstrarea</w:t>
      </w:r>
      <w:proofErr w:type="spellEnd"/>
      <w:r w:rsidR="00D8757E" w:rsidRPr="00D8757E">
        <w:rPr>
          <w:sz w:val="28"/>
          <w:szCs w:val="28"/>
          <w:lang w:val="en-US"/>
        </w:rPr>
        <w:t xml:space="preserve"> </w:t>
      </w:r>
      <w:proofErr w:type="spellStart"/>
      <w:r w:rsidR="00D8757E" w:rsidRPr="00D8757E">
        <w:rPr>
          <w:sz w:val="28"/>
          <w:szCs w:val="28"/>
          <w:lang w:val="en-US"/>
        </w:rPr>
        <w:t>pe</w:t>
      </w:r>
      <w:proofErr w:type="spellEnd"/>
      <w:r w:rsidR="00D8757E" w:rsidRPr="00D8757E">
        <w:rPr>
          <w:sz w:val="28"/>
          <w:szCs w:val="28"/>
          <w:lang w:val="en-US"/>
        </w:rPr>
        <w:t xml:space="preserve"> </w:t>
      </w:r>
      <w:proofErr w:type="spellStart"/>
      <w:r w:rsidR="00D8757E" w:rsidRPr="00D8757E">
        <w:rPr>
          <w:sz w:val="28"/>
          <w:szCs w:val="28"/>
          <w:lang w:val="en-US"/>
        </w:rPr>
        <w:t>termen</w:t>
      </w:r>
      <w:proofErr w:type="spellEnd"/>
      <w:r w:rsidR="00D8757E" w:rsidRPr="00D8757E">
        <w:rPr>
          <w:sz w:val="28"/>
          <w:szCs w:val="28"/>
          <w:lang w:val="en-US"/>
        </w:rPr>
        <w:t xml:space="preserve"> lung a </w:t>
      </w:r>
      <w:proofErr w:type="spellStart"/>
      <w:r w:rsidR="00D8757E" w:rsidRPr="00D8757E">
        <w:rPr>
          <w:sz w:val="28"/>
          <w:szCs w:val="28"/>
          <w:lang w:val="en-US"/>
        </w:rPr>
        <w:t>stării</w:t>
      </w:r>
      <w:proofErr w:type="spellEnd"/>
      <w:r w:rsidR="00D8757E" w:rsidRPr="00D8757E">
        <w:rPr>
          <w:sz w:val="28"/>
          <w:szCs w:val="28"/>
          <w:lang w:val="en-US"/>
        </w:rPr>
        <w:t xml:space="preserve"> de </w:t>
      </w:r>
      <w:proofErr w:type="spellStart"/>
      <w:r w:rsidR="00D8757E" w:rsidRPr="00D8757E">
        <w:rPr>
          <w:sz w:val="28"/>
          <w:szCs w:val="28"/>
          <w:lang w:val="en-US"/>
        </w:rPr>
        <w:t>calitate</w:t>
      </w:r>
      <w:proofErr w:type="spellEnd"/>
      <w:r w:rsidR="00D8757E" w:rsidRPr="00D8757E">
        <w:rPr>
          <w:sz w:val="28"/>
          <w:szCs w:val="28"/>
          <w:lang w:val="en-US"/>
        </w:rPr>
        <w:t xml:space="preserve"> a </w:t>
      </w:r>
      <w:proofErr w:type="spellStart"/>
      <w:r w:rsidR="00D8757E">
        <w:rPr>
          <w:sz w:val="28"/>
          <w:szCs w:val="28"/>
          <w:lang w:val="en-US"/>
        </w:rPr>
        <w:t>solurilor</w:t>
      </w:r>
      <w:proofErr w:type="spellEnd"/>
      <w:r w:rsidR="00D8757E" w:rsidRPr="00D8757E">
        <w:rPr>
          <w:sz w:val="28"/>
          <w:szCs w:val="28"/>
          <w:lang w:val="en-US"/>
        </w:rPr>
        <w:t xml:space="preserve"> </w:t>
      </w:r>
      <w:proofErr w:type="spellStart"/>
      <w:r w:rsidR="00D8757E" w:rsidRPr="00D8757E">
        <w:rPr>
          <w:sz w:val="28"/>
          <w:szCs w:val="28"/>
          <w:lang w:val="en-US"/>
        </w:rPr>
        <w:t>şi</w:t>
      </w:r>
      <w:proofErr w:type="spellEnd"/>
      <w:r w:rsidR="00D8757E" w:rsidRPr="00D8757E">
        <w:rPr>
          <w:sz w:val="28"/>
          <w:szCs w:val="28"/>
          <w:lang w:val="en-US"/>
        </w:rPr>
        <w:t xml:space="preserve"> </w:t>
      </w:r>
      <w:proofErr w:type="spellStart"/>
      <w:r w:rsidR="00D8757E" w:rsidRPr="00D8757E">
        <w:rPr>
          <w:sz w:val="28"/>
          <w:szCs w:val="28"/>
          <w:lang w:val="en-US"/>
        </w:rPr>
        <w:t>majorarea</w:t>
      </w:r>
      <w:proofErr w:type="spellEnd"/>
      <w:r w:rsidR="00D8757E" w:rsidRPr="00D8757E">
        <w:rPr>
          <w:sz w:val="28"/>
          <w:szCs w:val="28"/>
          <w:lang w:val="en-US"/>
        </w:rPr>
        <w:t xml:space="preserve"> </w:t>
      </w:r>
      <w:proofErr w:type="spellStart"/>
      <w:r w:rsidR="00D8757E" w:rsidRPr="00D8757E">
        <w:rPr>
          <w:sz w:val="28"/>
          <w:szCs w:val="28"/>
          <w:lang w:val="en-US"/>
        </w:rPr>
        <w:t>capacității</w:t>
      </w:r>
      <w:proofErr w:type="spellEnd"/>
      <w:r w:rsidR="00D8757E" w:rsidRPr="00D8757E">
        <w:rPr>
          <w:sz w:val="28"/>
          <w:szCs w:val="28"/>
          <w:lang w:val="en-US"/>
        </w:rPr>
        <w:t xml:space="preserve"> de </w:t>
      </w:r>
      <w:proofErr w:type="spellStart"/>
      <w:r w:rsidR="00D8757E" w:rsidRPr="00D8757E">
        <w:rPr>
          <w:sz w:val="28"/>
          <w:szCs w:val="28"/>
          <w:lang w:val="en-US"/>
        </w:rPr>
        <w:t>producție</w:t>
      </w:r>
      <w:proofErr w:type="spellEnd"/>
      <w:r w:rsidR="00D8757E" w:rsidRPr="00D8757E">
        <w:rPr>
          <w:sz w:val="28"/>
          <w:szCs w:val="28"/>
          <w:lang w:val="en-US"/>
        </w:rPr>
        <w:t xml:space="preserve"> </w:t>
      </w:r>
      <w:r w:rsidR="00D8757E">
        <w:rPr>
          <w:sz w:val="28"/>
          <w:szCs w:val="28"/>
          <w:lang w:val="en-US"/>
        </w:rPr>
        <w:t xml:space="preserve">a </w:t>
      </w:r>
      <w:proofErr w:type="spellStart"/>
      <w:r w:rsidR="00D8757E">
        <w:rPr>
          <w:sz w:val="28"/>
          <w:szCs w:val="28"/>
          <w:lang w:val="en-US"/>
        </w:rPr>
        <w:t>acestora</w:t>
      </w:r>
      <w:proofErr w:type="spellEnd"/>
      <w:r w:rsidR="00D8757E" w:rsidRPr="00D8757E">
        <w:rPr>
          <w:sz w:val="28"/>
          <w:szCs w:val="28"/>
          <w:lang w:val="en-US"/>
        </w:rPr>
        <w:t xml:space="preserve">. </w:t>
      </w:r>
    </w:p>
    <w:p w:rsidR="00D8757E" w:rsidRDefault="00D8757E" w:rsidP="00932832">
      <w:pPr>
        <w:ind w:left="-567" w:firstLine="567"/>
        <w:jc w:val="both"/>
        <w:rPr>
          <w:b/>
          <w:i/>
          <w:sz w:val="28"/>
          <w:szCs w:val="28"/>
          <w:lang w:val="en-US"/>
        </w:rPr>
      </w:pPr>
    </w:p>
    <w:p w:rsidR="008C3316" w:rsidRPr="00802A1B" w:rsidRDefault="008C3316" w:rsidP="00932832">
      <w:pPr>
        <w:ind w:left="-567" w:right="-122" w:firstLine="567"/>
        <w:jc w:val="both"/>
        <w:rPr>
          <w:color w:val="000000" w:themeColor="text1"/>
          <w:sz w:val="28"/>
          <w:szCs w:val="28"/>
          <w:lang w:val="ro-MD"/>
        </w:rPr>
      </w:pP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    Recomandările pe marginea proiectului</w:t>
      </w:r>
      <w:r w:rsidRPr="00802A1B">
        <w:rPr>
          <w:color w:val="000000" w:themeColor="text1"/>
          <w:sz w:val="28"/>
          <w:szCs w:val="28"/>
          <w:lang w:val="ro-MD"/>
        </w:rPr>
        <w:t xml:space="preserve"> Hotărârii de Guvern sus menționat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, pot fi expediate până pe data de </w:t>
      </w:r>
      <w:r w:rsidR="003348D8">
        <w:rPr>
          <w:b/>
          <w:color w:val="000000" w:themeColor="text1"/>
          <w:sz w:val="28"/>
          <w:szCs w:val="28"/>
          <w:lang w:val="ro-RO" w:eastAsia="ro-RO" w:bidi="or-IN"/>
        </w:rPr>
        <w:t>2 noiembrie</w:t>
      </w:r>
      <w:r w:rsidRPr="00802A1B">
        <w:rPr>
          <w:b/>
          <w:color w:val="000000" w:themeColor="text1"/>
          <w:sz w:val="28"/>
          <w:szCs w:val="28"/>
          <w:lang w:val="ro-MD" w:eastAsia="ro-RO" w:bidi="or-IN"/>
        </w:rPr>
        <w:t xml:space="preserve"> </w:t>
      </w:r>
      <w:r>
        <w:rPr>
          <w:b/>
          <w:color w:val="000000" w:themeColor="text1"/>
          <w:sz w:val="28"/>
          <w:szCs w:val="28"/>
          <w:lang w:val="ro-MD" w:eastAsia="ro-RO" w:bidi="or-IN"/>
        </w:rPr>
        <w:t>2018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în adresa </w:t>
      </w:r>
      <w:r w:rsidRPr="00802A1B">
        <w:rPr>
          <w:color w:val="000000" w:themeColor="text1"/>
          <w:sz w:val="28"/>
          <w:szCs w:val="28"/>
          <w:lang w:val="ro-MD"/>
        </w:rPr>
        <w:t>persoanei responsabile: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</w:t>
      </w:r>
      <w:r>
        <w:rPr>
          <w:color w:val="000000" w:themeColor="text1"/>
          <w:sz w:val="28"/>
          <w:szCs w:val="28"/>
          <w:lang w:val="ro-RO"/>
        </w:rPr>
        <w:t>Angela Dogotari</w:t>
      </w:r>
      <w:r w:rsidRPr="00802A1B">
        <w:rPr>
          <w:color w:val="000000" w:themeColor="text1"/>
          <w:sz w:val="28"/>
          <w:szCs w:val="28"/>
          <w:lang w:val="ro-MD"/>
        </w:rPr>
        <w:t>,</w:t>
      </w:r>
      <w:r>
        <w:rPr>
          <w:color w:val="000000" w:themeColor="text1"/>
          <w:sz w:val="28"/>
          <w:szCs w:val="28"/>
          <w:lang w:val="ro-RO"/>
        </w:rPr>
        <w:t xml:space="preserve"> Șef Serviciu de politici în domeniul fondului funciar și îmbunătățiri funciare,</w:t>
      </w:r>
      <w:r w:rsidRPr="00802A1B">
        <w:rPr>
          <w:color w:val="000000" w:themeColor="text1"/>
          <w:sz w:val="28"/>
          <w:szCs w:val="28"/>
          <w:lang w:val="ro-MD"/>
        </w:rPr>
        <w:t xml:space="preserve"> e-mail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: </w:t>
      </w:r>
      <w:hyperlink r:id="rId5" w:history="1">
        <w:r w:rsidRPr="003A04E9">
          <w:rPr>
            <w:rStyle w:val="Hyperlink"/>
            <w:sz w:val="28"/>
            <w:szCs w:val="28"/>
            <w:lang w:val="ro-RO" w:eastAsia="ro-RO" w:bidi="or-IN"/>
          </w:rPr>
          <w:t>angela.dogotari</w:t>
        </w:r>
        <w:r w:rsidRPr="003A04E9">
          <w:rPr>
            <w:rStyle w:val="Hyperlink"/>
            <w:sz w:val="28"/>
            <w:szCs w:val="28"/>
            <w:lang w:val="ro-MD" w:eastAsia="ro-RO" w:bidi="or-IN"/>
          </w:rPr>
          <w:t>@madrm.gov.md</w:t>
        </w:r>
      </w:hyperlink>
      <w:r w:rsidRPr="00802A1B">
        <w:rPr>
          <w:color w:val="000000" w:themeColor="text1"/>
          <w:sz w:val="28"/>
          <w:szCs w:val="28"/>
          <w:lang w:val="ro-MD" w:eastAsia="ro-RO" w:bidi="or-IN"/>
        </w:rPr>
        <w:t>; telefon de contact: 022-204-5</w:t>
      </w:r>
      <w:r>
        <w:rPr>
          <w:color w:val="000000" w:themeColor="text1"/>
          <w:sz w:val="28"/>
          <w:szCs w:val="28"/>
          <w:lang w:val="ro-RO" w:eastAsia="ro-RO" w:bidi="or-IN"/>
        </w:rPr>
        <w:t>36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.</w:t>
      </w:r>
    </w:p>
    <w:p w:rsidR="008C3316" w:rsidRPr="00802A1B" w:rsidRDefault="008C3316" w:rsidP="00932832">
      <w:pPr>
        <w:spacing w:after="120"/>
        <w:ind w:left="-567" w:firstLine="567"/>
        <w:jc w:val="both"/>
        <w:rPr>
          <w:color w:val="000000" w:themeColor="text1"/>
          <w:lang w:val="ro-MD"/>
        </w:rPr>
      </w:pPr>
    </w:p>
    <w:p w:rsidR="00880947" w:rsidRPr="008C3316" w:rsidRDefault="00880947" w:rsidP="00932832">
      <w:pPr>
        <w:ind w:left="-567" w:firstLine="567"/>
        <w:jc w:val="both"/>
        <w:rPr>
          <w:b/>
          <w:sz w:val="28"/>
          <w:szCs w:val="28"/>
          <w:lang w:val="ro-MD"/>
        </w:rPr>
      </w:pPr>
    </w:p>
    <w:p w:rsidR="00880947" w:rsidRDefault="00880947" w:rsidP="00F35741">
      <w:pPr>
        <w:ind w:left="-284" w:firstLine="284"/>
        <w:jc w:val="both"/>
        <w:rPr>
          <w:b/>
          <w:sz w:val="28"/>
          <w:szCs w:val="28"/>
          <w:lang w:val="ro-RO"/>
        </w:rPr>
      </w:pPr>
    </w:p>
    <w:p w:rsidR="00880947" w:rsidRDefault="00880947" w:rsidP="00F35741">
      <w:pPr>
        <w:ind w:left="-284" w:firstLine="284"/>
        <w:jc w:val="both"/>
        <w:rPr>
          <w:b/>
          <w:sz w:val="28"/>
          <w:szCs w:val="28"/>
          <w:lang w:val="ro-RO"/>
        </w:rPr>
      </w:pPr>
    </w:p>
    <w:p w:rsidR="00880947" w:rsidRDefault="00880947" w:rsidP="00F35741">
      <w:pPr>
        <w:ind w:left="-284" w:firstLine="284"/>
        <w:jc w:val="both"/>
        <w:rPr>
          <w:b/>
          <w:sz w:val="28"/>
          <w:szCs w:val="28"/>
          <w:lang w:val="ro-RO"/>
        </w:rPr>
      </w:pPr>
    </w:p>
    <w:p w:rsidR="00880947" w:rsidRDefault="00880947" w:rsidP="00F35741">
      <w:pPr>
        <w:ind w:left="-284" w:firstLine="284"/>
        <w:jc w:val="both"/>
        <w:rPr>
          <w:b/>
          <w:sz w:val="28"/>
          <w:szCs w:val="28"/>
          <w:lang w:val="ro-RO"/>
        </w:rPr>
      </w:pPr>
      <w:bookmarkStart w:id="0" w:name="_GoBack"/>
      <w:bookmarkEnd w:id="0"/>
    </w:p>
    <w:sectPr w:rsidR="00880947" w:rsidSect="00932832">
      <w:pgSz w:w="11906" w:h="16838"/>
      <w:pgMar w:top="900" w:right="566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A7"/>
    <w:rsid w:val="000036EE"/>
    <w:rsid w:val="00020709"/>
    <w:rsid w:val="00030348"/>
    <w:rsid w:val="000348A4"/>
    <w:rsid w:val="00061005"/>
    <w:rsid w:val="00061625"/>
    <w:rsid w:val="00063E23"/>
    <w:rsid w:val="0009161C"/>
    <w:rsid w:val="000924ED"/>
    <w:rsid w:val="000A0226"/>
    <w:rsid w:val="000D007D"/>
    <w:rsid w:val="000E0929"/>
    <w:rsid w:val="000F389F"/>
    <w:rsid w:val="000F5C50"/>
    <w:rsid w:val="0016783B"/>
    <w:rsid w:val="00171685"/>
    <w:rsid w:val="00187F12"/>
    <w:rsid w:val="001B6C8A"/>
    <w:rsid w:val="00200502"/>
    <w:rsid w:val="00200E91"/>
    <w:rsid w:val="002121DF"/>
    <w:rsid w:val="00213F2D"/>
    <w:rsid w:val="00222079"/>
    <w:rsid w:val="00265AE5"/>
    <w:rsid w:val="002913D7"/>
    <w:rsid w:val="002B0D7A"/>
    <w:rsid w:val="002B28FF"/>
    <w:rsid w:val="002B4A0C"/>
    <w:rsid w:val="003348D8"/>
    <w:rsid w:val="00366DCD"/>
    <w:rsid w:val="004305B8"/>
    <w:rsid w:val="00494D1D"/>
    <w:rsid w:val="004D54FB"/>
    <w:rsid w:val="004E0C0A"/>
    <w:rsid w:val="00515CF8"/>
    <w:rsid w:val="005220B5"/>
    <w:rsid w:val="00543908"/>
    <w:rsid w:val="00577FAC"/>
    <w:rsid w:val="005A5AD9"/>
    <w:rsid w:val="005B7237"/>
    <w:rsid w:val="00623BA9"/>
    <w:rsid w:val="006B0641"/>
    <w:rsid w:val="006E18E4"/>
    <w:rsid w:val="00745132"/>
    <w:rsid w:val="00772399"/>
    <w:rsid w:val="00780F26"/>
    <w:rsid w:val="00782199"/>
    <w:rsid w:val="007A6814"/>
    <w:rsid w:val="007C689F"/>
    <w:rsid w:val="007F14DA"/>
    <w:rsid w:val="00802A1B"/>
    <w:rsid w:val="008713C9"/>
    <w:rsid w:val="0087407C"/>
    <w:rsid w:val="00880947"/>
    <w:rsid w:val="008B4907"/>
    <w:rsid w:val="008C3316"/>
    <w:rsid w:val="008E6817"/>
    <w:rsid w:val="00904B86"/>
    <w:rsid w:val="00905654"/>
    <w:rsid w:val="009126B0"/>
    <w:rsid w:val="00923228"/>
    <w:rsid w:val="0093121B"/>
    <w:rsid w:val="00932832"/>
    <w:rsid w:val="009577CD"/>
    <w:rsid w:val="0098164D"/>
    <w:rsid w:val="00992DA7"/>
    <w:rsid w:val="0099524F"/>
    <w:rsid w:val="009D04EB"/>
    <w:rsid w:val="009E4FD1"/>
    <w:rsid w:val="009F09DD"/>
    <w:rsid w:val="00A13D49"/>
    <w:rsid w:val="00A15837"/>
    <w:rsid w:val="00A47827"/>
    <w:rsid w:val="00A5734A"/>
    <w:rsid w:val="00A944A2"/>
    <w:rsid w:val="00AC2184"/>
    <w:rsid w:val="00AE48EE"/>
    <w:rsid w:val="00AF5784"/>
    <w:rsid w:val="00B02C9C"/>
    <w:rsid w:val="00B04754"/>
    <w:rsid w:val="00B07D2A"/>
    <w:rsid w:val="00B10ACB"/>
    <w:rsid w:val="00B43BBA"/>
    <w:rsid w:val="00B5395F"/>
    <w:rsid w:val="00BB45A5"/>
    <w:rsid w:val="00BE3B4A"/>
    <w:rsid w:val="00BE4B3C"/>
    <w:rsid w:val="00C36264"/>
    <w:rsid w:val="00C401F3"/>
    <w:rsid w:val="00C40B92"/>
    <w:rsid w:val="00C54335"/>
    <w:rsid w:val="00C84334"/>
    <w:rsid w:val="00C936F6"/>
    <w:rsid w:val="00CF51FC"/>
    <w:rsid w:val="00D04011"/>
    <w:rsid w:val="00D261A8"/>
    <w:rsid w:val="00D47189"/>
    <w:rsid w:val="00D8379B"/>
    <w:rsid w:val="00D8757E"/>
    <w:rsid w:val="00DE450D"/>
    <w:rsid w:val="00DF146A"/>
    <w:rsid w:val="00DF2BD3"/>
    <w:rsid w:val="00E27B68"/>
    <w:rsid w:val="00E55C1E"/>
    <w:rsid w:val="00E71BC1"/>
    <w:rsid w:val="00E77054"/>
    <w:rsid w:val="00EA1240"/>
    <w:rsid w:val="00EF7206"/>
    <w:rsid w:val="00F02B84"/>
    <w:rsid w:val="00F17632"/>
    <w:rsid w:val="00F346BB"/>
    <w:rsid w:val="00F35741"/>
    <w:rsid w:val="00FE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95F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B5395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8740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F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A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95F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B5395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8740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F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gela.dogotari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63</cp:revision>
  <cp:lastPrinted>2018-09-04T13:39:00Z</cp:lastPrinted>
  <dcterms:created xsi:type="dcterms:W3CDTF">2018-10-02T08:53:00Z</dcterms:created>
  <dcterms:modified xsi:type="dcterms:W3CDTF">2018-10-02T10:29:00Z</dcterms:modified>
</cp:coreProperties>
</file>