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DCD" w:rsidRDefault="00366DCD" w:rsidP="00187F12">
      <w:pPr>
        <w:jc w:val="center"/>
        <w:rPr>
          <w:b/>
          <w:bCs/>
          <w:sz w:val="28"/>
          <w:szCs w:val="28"/>
        </w:rPr>
      </w:pPr>
    </w:p>
    <w:p w:rsidR="00366DCD" w:rsidRPr="003C7B0F" w:rsidRDefault="00366DCD" w:rsidP="00187F12">
      <w:pPr>
        <w:jc w:val="center"/>
        <w:rPr>
          <w:rFonts w:eastAsiaTheme="minorHAnsi"/>
          <w:b/>
          <w:sz w:val="28"/>
          <w:szCs w:val="28"/>
          <w:lang w:val="ro-RO" w:eastAsia="en-US"/>
        </w:rPr>
      </w:pPr>
      <w:bookmarkStart w:id="0" w:name="_GoBack"/>
      <w:bookmarkEnd w:id="0"/>
      <w:r w:rsidRPr="003C7B0F">
        <w:rPr>
          <w:rFonts w:eastAsiaTheme="minorHAnsi"/>
          <w:b/>
          <w:sz w:val="28"/>
          <w:szCs w:val="28"/>
          <w:lang w:val="ro-RO" w:eastAsia="en-US"/>
        </w:rPr>
        <w:t>Anunț</w:t>
      </w:r>
    </w:p>
    <w:p w:rsidR="003C7B0F" w:rsidRPr="00732ACB" w:rsidRDefault="00366DCD" w:rsidP="003C7B0F">
      <w:pPr>
        <w:pStyle w:val="a5"/>
        <w:spacing w:line="276" w:lineRule="auto"/>
        <w:jc w:val="center"/>
        <w:rPr>
          <w:rFonts w:ascii="Times New Roman" w:hAnsi="Times New Roman" w:cs="Times New Roman"/>
          <w:sz w:val="28"/>
          <w:szCs w:val="28"/>
          <w:lang w:val="en-US"/>
        </w:rPr>
      </w:pPr>
      <w:r w:rsidRPr="003C7B0F">
        <w:rPr>
          <w:rFonts w:ascii="Times New Roman" w:hAnsi="Times New Roman" w:cs="Times New Roman"/>
          <w:b/>
          <w:sz w:val="28"/>
          <w:szCs w:val="28"/>
          <w:lang w:val="ro-RO"/>
        </w:rPr>
        <w:t xml:space="preserve">privind inițierea consultărilor publice asupra </w:t>
      </w:r>
      <w:r w:rsidR="00782199" w:rsidRPr="003C7B0F">
        <w:rPr>
          <w:rFonts w:ascii="Times New Roman" w:hAnsi="Times New Roman" w:cs="Times New Roman"/>
          <w:b/>
          <w:sz w:val="28"/>
          <w:szCs w:val="28"/>
          <w:lang w:val="ro-RO"/>
        </w:rPr>
        <w:t>proiectul</w:t>
      </w:r>
      <w:r w:rsidRPr="003C7B0F">
        <w:rPr>
          <w:rFonts w:ascii="Times New Roman" w:hAnsi="Times New Roman" w:cs="Times New Roman"/>
          <w:b/>
          <w:sz w:val="28"/>
          <w:szCs w:val="28"/>
          <w:lang w:val="ro-RO"/>
        </w:rPr>
        <w:t>ui</w:t>
      </w:r>
      <w:r w:rsidR="00020709" w:rsidRPr="003C7B0F">
        <w:rPr>
          <w:rFonts w:ascii="Times New Roman" w:hAnsi="Times New Roman" w:cs="Times New Roman"/>
          <w:b/>
          <w:sz w:val="28"/>
          <w:szCs w:val="28"/>
          <w:lang w:val="ro-RO"/>
        </w:rPr>
        <w:t xml:space="preserve"> </w:t>
      </w:r>
      <w:r w:rsidR="00732ACB" w:rsidRPr="00512937">
        <w:rPr>
          <w:rFonts w:ascii="Times New Roman" w:hAnsi="Times New Roman" w:cs="Times New Roman"/>
          <w:b/>
          <w:sz w:val="28"/>
          <w:szCs w:val="28"/>
          <w:lang w:val="ro-RO"/>
        </w:rPr>
        <w:t>h</w:t>
      </w:r>
      <w:proofErr w:type="spellStart"/>
      <w:r w:rsidR="00732ACB" w:rsidRPr="00512937">
        <w:rPr>
          <w:rFonts w:ascii="Times New Roman" w:hAnsi="Times New Roman" w:cs="Times New Roman"/>
          <w:b/>
          <w:sz w:val="28"/>
          <w:szCs w:val="28"/>
          <w:lang w:val="en-US"/>
        </w:rPr>
        <w:t>otărîrii</w:t>
      </w:r>
      <w:proofErr w:type="spellEnd"/>
      <w:r w:rsidR="00732ACB" w:rsidRPr="00512937">
        <w:rPr>
          <w:rFonts w:ascii="Times New Roman" w:hAnsi="Times New Roman" w:cs="Times New Roman"/>
          <w:b/>
          <w:sz w:val="28"/>
          <w:szCs w:val="28"/>
          <w:lang w:val="en-US"/>
        </w:rPr>
        <w:t xml:space="preserve"> </w:t>
      </w:r>
      <w:proofErr w:type="spellStart"/>
      <w:r w:rsidR="00732ACB" w:rsidRPr="00512937">
        <w:rPr>
          <w:rFonts w:ascii="Times New Roman" w:hAnsi="Times New Roman" w:cs="Times New Roman"/>
          <w:b/>
          <w:sz w:val="28"/>
          <w:szCs w:val="28"/>
          <w:lang w:val="en-US"/>
        </w:rPr>
        <w:t>Guvernului</w:t>
      </w:r>
      <w:proofErr w:type="spellEnd"/>
      <w:r w:rsidR="00732ACB" w:rsidRPr="00732ACB">
        <w:rPr>
          <w:rFonts w:ascii="Times New Roman" w:hAnsi="Times New Roman" w:cs="Times New Roman"/>
          <w:sz w:val="28"/>
          <w:szCs w:val="28"/>
          <w:lang w:val="en-US"/>
        </w:rPr>
        <w:t xml:space="preserve"> </w:t>
      </w:r>
      <w:proofErr w:type="spellStart"/>
      <w:r w:rsidR="00732ACB" w:rsidRPr="00732ACB">
        <w:rPr>
          <w:rStyle w:val="FontStyle20"/>
          <w:sz w:val="28"/>
          <w:szCs w:val="28"/>
          <w:lang w:val="en-US"/>
        </w:rPr>
        <w:t>despre</w:t>
      </w:r>
      <w:proofErr w:type="spellEnd"/>
      <w:r w:rsidR="00732ACB" w:rsidRPr="00732ACB">
        <w:rPr>
          <w:rStyle w:val="FontStyle20"/>
          <w:sz w:val="28"/>
          <w:szCs w:val="28"/>
          <w:lang w:val="en-US"/>
        </w:rPr>
        <w:t xml:space="preserve"> </w:t>
      </w:r>
      <w:proofErr w:type="spellStart"/>
      <w:r w:rsidR="00732ACB" w:rsidRPr="00732ACB">
        <w:rPr>
          <w:rStyle w:val="FontStyle20"/>
          <w:sz w:val="28"/>
          <w:szCs w:val="28"/>
          <w:lang w:val="en-US"/>
        </w:rPr>
        <w:t>aprobarea</w:t>
      </w:r>
      <w:proofErr w:type="spellEnd"/>
      <w:r w:rsidR="00732ACB" w:rsidRPr="00732ACB">
        <w:rPr>
          <w:rStyle w:val="FontStyle20"/>
          <w:sz w:val="28"/>
          <w:szCs w:val="28"/>
          <w:lang w:val="en-US"/>
        </w:rPr>
        <w:t xml:space="preserve"> </w:t>
      </w:r>
      <w:proofErr w:type="spellStart"/>
      <w:r w:rsidR="00732ACB" w:rsidRPr="00732ACB">
        <w:rPr>
          <w:rStyle w:val="FontStyle20"/>
          <w:sz w:val="28"/>
          <w:szCs w:val="28"/>
          <w:lang w:val="en-US"/>
        </w:rPr>
        <w:t>Regulamentului</w:t>
      </w:r>
      <w:proofErr w:type="spellEnd"/>
      <w:r w:rsidR="00732ACB" w:rsidRPr="00732ACB">
        <w:rPr>
          <w:rStyle w:val="FontStyle20"/>
          <w:sz w:val="28"/>
          <w:szCs w:val="28"/>
          <w:lang w:val="en-US"/>
        </w:rPr>
        <w:t xml:space="preserve"> cu </w:t>
      </w:r>
      <w:proofErr w:type="spellStart"/>
      <w:r w:rsidR="00732ACB" w:rsidRPr="00732ACB">
        <w:rPr>
          <w:rStyle w:val="FontStyle20"/>
          <w:sz w:val="28"/>
          <w:szCs w:val="28"/>
          <w:lang w:val="en-US"/>
        </w:rPr>
        <w:t>privire</w:t>
      </w:r>
      <w:proofErr w:type="spellEnd"/>
      <w:r w:rsidR="00732ACB" w:rsidRPr="00732ACB">
        <w:rPr>
          <w:rStyle w:val="FontStyle20"/>
          <w:sz w:val="28"/>
          <w:szCs w:val="28"/>
          <w:lang w:val="en-US"/>
        </w:rPr>
        <w:t xml:space="preserve"> la </w:t>
      </w:r>
      <w:proofErr w:type="spellStart"/>
      <w:r w:rsidR="00732ACB" w:rsidRPr="00732ACB">
        <w:rPr>
          <w:rStyle w:val="FontStyle20"/>
          <w:sz w:val="28"/>
          <w:szCs w:val="28"/>
          <w:lang w:val="en-US"/>
        </w:rPr>
        <w:t>importul</w:t>
      </w:r>
      <w:proofErr w:type="spellEnd"/>
      <w:r w:rsidR="00732ACB" w:rsidRPr="00732ACB">
        <w:rPr>
          <w:rStyle w:val="FontStyle20"/>
          <w:sz w:val="28"/>
          <w:szCs w:val="28"/>
          <w:lang w:val="en-US"/>
        </w:rPr>
        <w:t xml:space="preserve"> </w:t>
      </w:r>
      <w:proofErr w:type="spellStart"/>
      <w:r w:rsidR="00732ACB" w:rsidRPr="00732ACB">
        <w:rPr>
          <w:rStyle w:val="FontStyle20"/>
          <w:sz w:val="28"/>
          <w:szCs w:val="28"/>
          <w:lang w:val="en-US"/>
        </w:rPr>
        <w:t>şi</w:t>
      </w:r>
      <w:proofErr w:type="spellEnd"/>
      <w:r w:rsidR="00732ACB" w:rsidRPr="00732ACB">
        <w:rPr>
          <w:rStyle w:val="FontStyle20"/>
          <w:sz w:val="28"/>
          <w:szCs w:val="28"/>
          <w:lang w:val="en-US"/>
        </w:rPr>
        <w:t xml:space="preserve"> </w:t>
      </w:r>
      <w:proofErr w:type="spellStart"/>
      <w:r w:rsidR="00732ACB" w:rsidRPr="00732ACB">
        <w:rPr>
          <w:rStyle w:val="FontStyle20"/>
          <w:sz w:val="28"/>
          <w:szCs w:val="28"/>
          <w:lang w:val="en-US"/>
        </w:rPr>
        <w:t>exportul</w:t>
      </w:r>
      <w:proofErr w:type="spellEnd"/>
      <w:r w:rsidR="00732ACB" w:rsidRPr="00732ACB">
        <w:rPr>
          <w:rStyle w:val="FontStyle20"/>
          <w:sz w:val="28"/>
          <w:szCs w:val="28"/>
          <w:lang w:val="en-US"/>
        </w:rPr>
        <w:t xml:space="preserve"> de </w:t>
      </w:r>
      <w:proofErr w:type="spellStart"/>
      <w:r w:rsidR="00732ACB" w:rsidRPr="00732ACB">
        <w:rPr>
          <w:rStyle w:val="FontStyle20"/>
          <w:sz w:val="28"/>
          <w:szCs w:val="28"/>
          <w:lang w:val="en-US"/>
        </w:rPr>
        <w:t>seminţe</w:t>
      </w:r>
      <w:proofErr w:type="spellEnd"/>
      <w:r w:rsidR="00732ACB" w:rsidRPr="00732ACB">
        <w:rPr>
          <w:rStyle w:val="FontStyle20"/>
          <w:sz w:val="28"/>
          <w:szCs w:val="28"/>
          <w:lang w:val="en-US"/>
        </w:rPr>
        <w:t xml:space="preserve"> </w:t>
      </w:r>
      <w:proofErr w:type="spellStart"/>
      <w:r w:rsidR="00732ACB" w:rsidRPr="00732ACB">
        <w:rPr>
          <w:rStyle w:val="FontStyle20"/>
          <w:sz w:val="28"/>
          <w:szCs w:val="28"/>
          <w:lang w:val="en-US"/>
        </w:rPr>
        <w:t>şi</w:t>
      </w:r>
      <w:proofErr w:type="spellEnd"/>
      <w:r w:rsidR="00732ACB" w:rsidRPr="00732ACB">
        <w:rPr>
          <w:rStyle w:val="FontStyle20"/>
          <w:sz w:val="28"/>
          <w:szCs w:val="28"/>
          <w:lang w:val="en-US"/>
        </w:rPr>
        <w:t xml:space="preserve"> material </w:t>
      </w:r>
      <w:proofErr w:type="spellStart"/>
      <w:r w:rsidR="00732ACB" w:rsidRPr="00732ACB">
        <w:rPr>
          <w:rStyle w:val="FontStyle20"/>
          <w:sz w:val="28"/>
          <w:szCs w:val="28"/>
          <w:lang w:val="en-US"/>
        </w:rPr>
        <w:t>săditor</w:t>
      </w:r>
      <w:proofErr w:type="spellEnd"/>
    </w:p>
    <w:p w:rsidR="004305B8" w:rsidRPr="004305B8" w:rsidRDefault="004305B8" w:rsidP="00187F12">
      <w:pPr>
        <w:jc w:val="center"/>
        <w:rPr>
          <w:bCs/>
          <w:iCs/>
          <w:sz w:val="28"/>
          <w:szCs w:val="28"/>
          <w:lang w:val="ro-RO" w:eastAsia="x-none"/>
        </w:rPr>
      </w:pPr>
    </w:p>
    <w:p w:rsidR="003C7B0F" w:rsidRDefault="00366DCD" w:rsidP="003C7B0F">
      <w:pPr>
        <w:ind w:firstLine="284"/>
        <w:jc w:val="both"/>
        <w:rPr>
          <w:b/>
          <w:bCs/>
          <w:color w:val="000000" w:themeColor="text1"/>
          <w:sz w:val="28"/>
          <w:szCs w:val="28"/>
          <w:lang w:val="ro-RO"/>
        </w:rPr>
      </w:pPr>
      <w:r w:rsidRPr="00802A1B">
        <w:rPr>
          <w:bCs/>
          <w:iCs/>
          <w:color w:val="000000" w:themeColor="text1"/>
          <w:sz w:val="28"/>
          <w:szCs w:val="28"/>
          <w:lang w:val="ro-RO" w:eastAsia="x-none"/>
        </w:rPr>
        <w:t xml:space="preserve">În conformitate cu prevederile Legii nr. 239-XVI din 13 noiembrie 2008 privind </w:t>
      </w:r>
      <w:r w:rsidR="00745132" w:rsidRPr="00802A1B">
        <w:rPr>
          <w:bCs/>
          <w:iCs/>
          <w:color w:val="000000" w:themeColor="text1"/>
          <w:sz w:val="28"/>
          <w:szCs w:val="28"/>
          <w:lang w:val="ro-RO" w:eastAsia="x-none"/>
        </w:rPr>
        <w:t>transparența</w:t>
      </w:r>
      <w:r w:rsidRPr="00802A1B">
        <w:rPr>
          <w:bCs/>
          <w:iCs/>
          <w:color w:val="000000" w:themeColor="text1"/>
          <w:sz w:val="28"/>
          <w:szCs w:val="28"/>
          <w:lang w:val="ro-RO" w:eastAsia="x-none"/>
        </w:rPr>
        <w:t xml:space="preserve"> în procesul decizional, Ministerul anunță</w:t>
      </w:r>
      <w:r w:rsidR="00745132" w:rsidRPr="00802A1B">
        <w:rPr>
          <w:bCs/>
          <w:iCs/>
          <w:color w:val="000000" w:themeColor="text1"/>
          <w:sz w:val="28"/>
          <w:szCs w:val="28"/>
          <w:lang w:val="ro-RO" w:eastAsia="x-none"/>
        </w:rPr>
        <w:t xml:space="preserve">, </w:t>
      </w:r>
      <w:proofErr w:type="spellStart"/>
      <w:r w:rsidR="00745132" w:rsidRPr="00802A1B">
        <w:rPr>
          <w:bCs/>
          <w:iCs/>
          <w:color w:val="000000" w:themeColor="text1"/>
          <w:sz w:val="28"/>
          <w:szCs w:val="28"/>
          <w:lang w:val="ro-RO" w:eastAsia="x-none"/>
        </w:rPr>
        <w:t>începî</w:t>
      </w:r>
      <w:r w:rsidRPr="00802A1B">
        <w:rPr>
          <w:bCs/>
          <w:iCs/>
          <w:color w:val="000000" w:themeColor="text1"/>
          <w:sz w:val="28"/>
          <w:szCs w:val="28"/>
          <w:lang w:val="ro-RO" w:eastAsia="x-none"/>
        </w:rPr>
        <w:t>nd</w:t>
      </w:r>
      <w:proofErr w:type="spellEnd"/>
      <w:r w:rsidRPr="00802A1B">
        <w:rPr>
          <w:bCs/>
          <w:iCs/>
          <w:color w:val="000000" w:themeColor="text1"/>
          <w:sz w:val="28"/>
          <w:szCs w:val="28"/>
          <w:lang w:val="ro-RO" w:eastAsia="x-none"/>
        </w:rPr>
        <w:t xml:space="preserve"> cu </w:t>
      </w:r>
      <w:r w:rsidR="00732ACB" w:rsidRPr="00732ACB">
        <w:rPr>
          <w:b/>
          <w:bCs/>
          <w:iCs/>
          <w:color w:val="000000" w:themeColor="text1"/>
          <w:sz w:val="28"/>
          <w:szCs w:val="28"/>
          <w:lang w:val="ro-RO" w:eastAsia="x-none"/>
        </w:rPr>
        <w:t>10 octo</w:t>
      </w:r>
      <w:r w:rsidR="00E77054" w:rsidRPr="00732ACB">
        <w:rPr>
          <w:b/>
          <w:bCs/>
          <w:iCs/>
          <w:color w:val="000000" w:themeColor="text1"/>
          <w:sz w:val="28"/>
          <w:szCs w:val="28"/>
          <w:lang w:val="ro-RO" w:eastAsia="x-none"/>
        </w:rPr>
        <w:t>mbrie</w:t>
      </w:r>
      <w:r w:rsidR="00745132" w:rsidRPr="00802A1B">
        <w:rPr>
          <w:bCs/>
          <w:iCs/>
          <w:color w:val="000000" w:themeColor="text1"/>
          <w:sz w:val="28"/>
          <w:szCs w:val="28"/>
          <w:lang w:val="ro-RO" w:eastAsia="x-none"/>
        </w:rPr>
        <w:t xml:space="preserve"> </w:t>
      </w:r>
      <w:r w:rsidR="00543908">
        <w:rPr>
          <w:b/>
          <w:bCs/>
          <w:iCs/>
          <w:color w:val="000000" w:themeColor="text1"/>
          <w:sz w:val="28"/>
          <w:szCs w:val="28"/>
          <w:lang w:val="ro-RO" w:eastAsia="x-none"/>
        </w:rPr>
        <w:t>2018</w:t>
      </w:r>
      <w:r w:rsidRPr="00802A1B">
        <w:rPr>
          <w:bCs/>
          <w:iCs/>
          <w:color w:val="000000" w:themeColor="text1"/>
          <w:sz w:val="28"/>
          <w:szCs w:val="28"/>
          <w:lang w:val="ro-RO" w:eastAsia="x-none"/>
        </w:rPr>
        <w:t xml:space="preserve">, </w:t>
      </w:r>
      <w:r w:rsidR="00745132" w:rsidRPr="00802A1B">
        <w:rPr>
          <w:bCs/>
          <w:iCs/>
          <w:color w:val="000000" w:themeColor="text1"/>
          <w:sz w:val="28"/>
          <w:szCs w:val="28"/>
          <w:lang w:val="ro-RO" w:eastAsia="x-none"/>
        </w:rPr>
        <w:t>inițierea</w:t>
      </w:r>
      <w:r w:rsidRPr="00802A1B">
        <w:rPr>
          <w:bCs/>
          <w:iCs/>
          <w:color w:val="000000" w:themeColor="text1"/>
          <w:sz w:val="28"/>
          <w:szCs w:val="28"/>
          <w:lang w:val="ro-RO" w:eastAsia="x-none"/>
        </w:rPr>
        <w:t xml:space="preserve"> consultărilor publice asupra</w:t>
      </w:r>
      <w:r w:rsidR="00745132" w:rsidRPr="00BE50D7">
        <w:rPr>
          <w:color w:val="000000" w:themeColor="text1"/>
          <w:sz w:val="28"/>
          <w:szCs w:val="28"/>
          <w:lang w:val="en-US"/>
        </w:rPr>
        <w:t xml:space="preserve"> </w:t>
      </w:r>
      <w:r w:rsidR="00E77054" w:rsidRPr="00E77054">
        <w:rPr>
          <w:bCs/>
          <w:color w:val="222222"/>
          <w:sz w:val="28"/>
          <w:szCs w:val="28"/>
          <w:shd w:val="clear" w:color="auto" w:fill="FFFFFF"/>
          <w:lang w:val="ro-RO"/>
        </w:rPr>
        <w:t>proiectului</w:t>
      </w:r>
      <w:r w:rsidR="00E77054" w:rsidRPr="00BE50D7">
        <w:rPr>
          <w:bCs/>
          <w:sz w:val="28"/>
          <w:szCs w:val="28"/>
          <w:lang w:val="en-US"/>
        </w:rPr>
        <w:t xml:space="preserve"> </w:t>
      </w:r>
      <w:proofErr w:type="spellStart"/>
      <w:r w:rsidR="00732ACB">
        <w:rPr>
          <w:bCs/>
          <w:sz w:val="28"/>
          <w:szCs w:val="28"/>
          <w:lang w:val="en-US"/>
        </w:rPr>
        <w:t>ho</w:t>
      </w:r>
      <w:r w:rsidR="00732ACB" w:rsidRPr="00732ACB">
        <w:rPr>
          <w:sz w:val="28"/>
          <w:szCs w:val="28"/>
          <w:lang w:val="en-US"/>
        </w:rPr>
        <w:t>tărîrii</w:t>
      </w:r>
      <w:proofErr w:type="spellEnd"/>
      <w:r w:rsidR="00732ACB" w:rsidRPr="00732ACB">
        <w:rPr>
          <w:sz w:val="28"/>
          <w:szCs w:val="28"/>
          <w:lang w:val="en-US"/>
        </w:rPr>
        <w:t xml:space="preserve"> </w:t>
      </w:r>
      <w:proofErr w:type="spellStart"/>
      <w:r w:rsidR="00732ACB" w:rsidRPr="00732ACB">
        <w:rPr>
          <w:sz w:val="28"/>
          <w:szCs w:val="28"/>
          <w:lang w:val="en-US"/>
        </w:rPr>
        <w:t>Guvernului</w:t>
      </w:r>
      <w:proofErr w:type="spellEnd"/>
      <w:r w:rsidR="00732ACB" w:rsidRPr="00732ACB">
        <w:rPr>
          <w:sz w:val="28"/>
          <w:szCs w:val="28"/>
          <w:lang w:val="en-US"/>
        </w:rPr>
        <w:t xml:space="preserve"> </w:t>
      </w:r>
      <w:proofErr w:type="spellStart"/>
      <w:r w:rsidR="00732ACB" w:rsidRPr="00732ACB">
        <w:rPr>
          <w:rStyle w:val="FontStyle20"/>
          <w:b w:val="0"/>
          <w:sz w:val="28"/>
          <w:szCs w:val="28"/>
          <w:lang w:val="en-US"/>
        </w:rPr>
        <w:t>despre</w:t>
      </w:r>
      <w:proofErr w:type="spellEnd"/>
      <w:r w:rsidR="00732ACB" w:rsidRPr="00732ACB">
        <w:rPr>
          <w:rStyle w:val="FontStyle20"/>
          <w:b w:val="0"/>
          <w:sz w:val="28"/>
          <w:szCs w:val="28"/>
          <w:lang w:val="en-US"/>
        </w:rPr>
        <w:t xml:space="preserve"> </w:t>
      </w:r>
      <w:proofErr w:type="spellStart"/>
      <w:r w:rsidR="00732ACB" w:rsidRPr="00732ACB">
        <w:rPr>
          <w:rStyle w:val="FontStyle20"/>
          <w:b w:val="0"/>
          <w:sz w:val="28"/>
          <w:szCs w:val="28"/>
          <w:lang w:val="en-US"/>
        </w:rPr>
        <w:t>aprobarea</w:t>
      </w:r>
      <w:proofErr w:type="spellEnd"/>
      <w:r w:rsidR="00732ACB" w:rsidRPr="00732ACB">
        <w:rPr>
          <w:rStyle w:val="FontStyle20"/>
          <w:b w:val="0"/>
          <w:sz w:val="28"/>
          <w:szCs w:val="28"/>
          <w:lang w:val="en-US"/>
        </w:rPr>
        <w:t xml:space="preserve"> </w:t>
      </w:r>
      <w:proofErr w:type="spellStart"/>
      <w:r w:rsidR="00732ACB" w:rsidRPr="00732ACB">
        <w:rPr>
          <w:rStyle w:val="FontStyle20"/>
          <w:b w:val="0"/>
          <w:sz w:val="28"/>
          <w:szCs w:val="28"/>
          <w:lang w:val="en-US"/>
        </w:rPr>
        <w:t>Regulamentului</w:t>
      </w:r>
      <w:proofErr w:type="spellEnd"/>
      <w:r w:rsidR="00732ACB" w:rsidRPr="00732ACB">
        <w:rPr>
          <w:rStyle w:val="FontStyle20"/>
          <w:b w:val="0"/>
          <w:sz w:val="28"/>
          <w:szCs w:val="28"/>
          <w:lang w:val="en-US"/>
        </w:rPr>
        <w:t xml:space="preserve"> cu </w:t>
      </w:r>
      <w:proofErr w:type="spellStart"/>
      <w:r w:rsidR="00732ACB" w:rsidRPr="00732ACB">
        <w:rPr>
          <w:rStyle w:val="FontStyle20"/>
          <w:b w:val="0"/>
          <w:sz w:val="28"/>
          <w:szCs w:val="28"/>
          <w:lang w:val="en-US"/>
        </w:rPr>
        <w:t>privire</w:t>
      </w:r>
      <w:proofErr w:type="spellEnd"/>
      <w:r w:rsidR="00732ACB" w:rsidRPr="00732ACB">
        <w:rPr>
          <w:rStyle w:val="FontStyle20"/>
          <w:b w:val="0"/>
          <w:sz w:val="28"/>
          <w:szCs w:val="28"/>
          <w:lang w:val="en-US"/>
        </w:rPr>
        <w:t xml:space="preserve"> la </w:t>
      </w:r>
      <w:proofErr w:type="spellStart"/>
      <w:r w:rsidR="00732ACB" w:rsidRPr="00732ACB">
        <w:rPr>
          <w:rStyle w:val="FontStyle20"/>
          <w:b w:val="0"/>
          <w:sz w:val="28"/>
          <w:szCs w:val="28"/>
          <w:lang w:val="en-US"/>
        </w:rPr>
        <w:t>importul</w:t>
      </w:r>
      <w:proofErr w:type="spellEnd"/>
      <w:r w:rsidR="00732ACB" w:rsidRPr="00732ACB">
        <w:rPr>
          <w:rStyle w:val="FontStyle20"/>
          <w:b w:val="0"/>
          <w:sz w:val="28"/>
          <w:szCs w:val="28"/>
          <w:lang w:val="en-US"/>
        </w:rPr>
        <w:t xml:space="preserve"> </w:t>
      </w:r>
      <w:proofErr w:type="spellStart"/>
      <w:r w:rsidR="00732ACB" w:rsidRPr="00732ACB">
        <w:rPr>
          <w:rStyle w:val="FontStyle20"/>
          <w:b w:val="0"/>
          <w:sz w:val="28"/>
          <w:szCs w:val="28"/>
          <w:lang w:val="en-US"/>
        </w:rPr>
        <w:t>şi</w:t>
      </w:r>
      <w:proofErr w:type="spellEnd"/>
      <w:r w:rsidR="00732ACB" w:rsidRPr="00732ACB">
        <w:rPr>
          <w:rStyle w:val="FontStyle20"/>
          <w:b w:val="0"/>
          <w:sz w:val="28"/>
          <w:szCs w:val="28"/>
          <w:lang w:val="en-US"/>
        </w:rPr>
        <w:t xml:space="preserve"> </w:t>
      </w:r>
      <w:proofErr w:type="spellStart"/>
      <w:r w:rsidR="00732ACB" w:rsidRPr="00732ACB">
        <w:rPr>
          <w:rStyle w:val="FontStyle20"/>
          <w:b w:val="0"/>
          <w:sz w:val="28"/>
          <w:szCs w:val="28"/>
          <w:lang w:val="en-US"/>
        </w:rPr>
        <w:t>exportul</w:t>
      </w:r>
      <w:proofErr w:type="spellEnd"/>
      <w:r w:rsidR="00732ACB" w:rsidRPr="00732ACB">
        <w:rPr>
          <w:rStyle w:val="FontStyle20"/>
          <w:b w:val="0"/>
          <w:sz w:val="28"/>
          <w:szCs w:val="28"/>
          <w:lang w:val="en-US"/>
        </w:rPr>
        <w:t xml:space="preserve"> de </w:t>
      </w:r>
      <w:proofErr w:type="spellStart"/>
      <w:r w:rsidR="00732ACB" w:rsidRPr="00732ACB">
        <w:rPr>
          <w:rStyle w:val="FontStyle20"/>
          <w:b w:val="0"/>
          <w:sz w:val="28"/>
          <w:szCs w:val="28"/>
          <w:lang w:val="en-US"/>
        </w:rPr>
        <w:t>seminţe</w:t>
      </w:r>
      <w:proofErr w:type="spellEnd"/>
      <w:r w:rsidR="00732ACB" w:rsidRPr="00732ACB">
        <w:rPr>
          <w:rStyle w:val="FontStyle20"/>
          <w:b w:val="0"/>
          <w:sz w:val="28"/>
          <w:szCs w:val="28"/>
          <w:lang w:val="en-US"/>
        </w:rPr>
        <w:t xml:space="preserve"> </w:t>
      </w:r>
      <w:proofErr w:type="spellStart"/>
      <w:r w:rsidR="00732ACB" w:rsidRPr="00732ACB">
        <w:rPr>
          <w:rStyle w:val="FontStyle20"/>
          <w:b w:val="0"/>
          <w:sz w:val="28"/>
          <w:szCs w:val="28"/>
          <w:lang w:val="en-US"/>
        </w:rPr>
        <w:t>şi</w:t>
      </w:r>
      <w:proofErr w:type="spellEnd"/>
      <w:r w:rsidR="00732ACB" w:rsidRPr="00732ACB">
        <w:rPr>
          <w:rStyle w:val="FontStyle20"/>
          <w:b w:val="0"/>
          <w:sz w:val="28"/>
          <w:szCs w:val="28"/>
          <w:lang w:val="en-US"/>
        </w:rPr>
        <w:t xml:space="preserve"> material </w:t>
      </w:r>
      <w:proofErr w:type="spellStart"/>
      <w:r w:rsidR="00732ACB" w:rsidRPr="00732ACB">
        <w:rPr>
          <w:rStyle w:val="FontStyle20"/>
          <w:b w:val="0"/>
          <w:sz w:val="28"/>
          <w:szCs w:val="28"/>
          <w:lang w:val="en-US"/>
        </w:rPr>
        <w:t>săditor</w:t>
      </w:r>
      <w:proofErr w:type="spellEnd"/>
      <w:r w:rsidR="003C7B0F">
        <w:rPr>
          <w:sz w:val="28"/>
          <w:szCs w:val="28"/>
          <w:lang w:val="ro-RO"/>
        </w:rPr>
        <w:t>.</w:t>
      </w:r>
    </w:p>
    <w:p w:rsidR="003C7B0F" w:rsidRPr="00E77054" w:rsidRDefault="003C7B0F" w:rsidP="003C7B0F">
      <w:pPr>
        <w:ind w:left="-284" w:firstLine="284"/>
        <w:jc w:val="both"/>
        <w:rPr>
          <w:b/>
          <w:bCs/>
          <w:color w:val="000000" w:themeColor="text1"/>
          <w:sz w:val="28"/>
          <w:szCs w:val="28"/>
          <w:lang w:val="ro-RO"/>
        </w:rPr>
      </w:pPr>
    </w:p>
    <w:p w:rsidR="00732ACB" w:rsidRDefault="00E77054" w:rsidP="00732ACB">
      <w:pPr>
        <w:pStyle w:val="a5"/>
        <w:jc w:val="both"/>
        <w:rPr>
          <w:rStyle w:val="2"/>
          <w:rFonts w:eastAsiaTheme="majorEastAsia"/>
          <w:sz w:val="28"/>
          <w:szCs w:val="28"/>
        </w:rPr>
      </w:pPr>
      <w:r w:rsidRPr="00732ACB">
        <w:rPr>
          <w:rFonts w:ascii="Times New Roman" w:eastAsia="Times New Roman" w:hAnsi="Times New Roman" w:cs="Times New Roman"/>
          <w:b/>
          <w:sz w:val="28"/>
          <w:szCs w:val="28"/>
          <w:lang w:val="ro-RO" w:eastAsia="ru-RU"/>
        </w:rPr>
        <w:t>S</w:t>
      </w:r>
      <w:r w:rsidR="0009161C" w:rsidRPr="00732ACB">
        <w:rPr>
          <w:rFonts w:ascii="Times New Roman" w:eastAsia="Times New Roman" w:hAnsi="Times New Roman" w:cs="Times New Roman"/>
          <w:b/>
          <w:sz w:val="28"/>
          <w:szCs w:val="28"/>
          <w:lang w:val="ro-RO" w:eastAsia="ru-RU"/>
        </w:rPr>
        <w:t>copul proiectului:</w:t>
      </w:r>
      <w:r w:rsidRPr="009126B0">
        <w:rPr>
          <w:b/>
          <w:color w:val="000000" w:themeColor="text1"/>
          <w:sz w:val="28"/>
          <w:szCs w:val="28"/>
          <w:lang w:val="ro-RO"/>
        </w:rPr>
        <w:t xml:space="preserve"> </w:t>
      </w:r>
      <w:r w:rsidR="00732ACB" w:rsidRPr="00AE17D3">
        <w:rPr>
          <w:rStyle w:val="2"/>
          <w:rFonts w:eastAsiaTheme="majorEastAsia"/>
          <w:sz w:val="28"/>
          <w:szCs w:val="28"/>
        </w:rPr>
        <w:t xml:space="preserve">Acest proiect a fost elaborat în </w:t>
      </w:r>
      <w:r w:rsidR="00732ACB" w:rsidRPr="00732ACB">
        <w:rPr>
          <w:rFonts w:ascii="Times New Roman" w:hAnsi="Times New Roman" w:cs="Times New Roman"/>
          <w:sz w:val="28"/>
          <w:szCs w:val="28"/>
          <w:lang w:val="ro-RO"/>
        </w:rPr>
        <w:t xml:space="preserve">scopul reglementării importului şi exportului de seminţe şi material săditor  </w:t>
      </w:r>
      <w:r w:rsidR="00732ACB">
        <w:rPr>
          <w:rStyle w:val="2"/>
          <w:rFonts w:eastAsiaTheme="majorEastAsia"/>
          <w:sz w:val="28"/>
          <w:szCs w:val="28"/>
        </w:rPr>
        <w:t xml:space="preserve">întru realizarea acțiunii </w:t>
      </w:r>
      <w:r w:rsidR="00732ACB" w:rsidRPr="00AE17D3">
        <w:rPr>
          <w:rStyle w:val="2"/>
          <w:rFonts w:eastAsiaTheme="majorEastAsia"/>
          <w:sz w:val="28"/>
          <w:szCs w:val="28"/>
        </w:rPr>
        <w:t>creşterea bunăstării, siguranţei şi calităţii vieţii cetăţenilor, în special, prin dezvoltarea economiei şi facilitarea creării locurilor de muncă bine plătite</w:t>
      </w:r>
      <w:r w:rsidR="00732ACB">
        <w:rPr>
          <w:rStyle w:val="2"/>
          <w:rFonts w:eastAsiaTheme="majorEastAsia"/>
          <w:sz w:val="28"/>
          <w:szCs w:val="28"/>
        </w:rPr>
        <w:t>,</w:t>
      </w:r>
      <w:r w:rsidR="00732ACB" w:rsidRPr="00AE17D3">
        <w:rPr>
          <w:rStyle w:val="2"/>
          <w:rFonts w:eastAsiaTheme="majorEastAsia"/>
          <w:sz w:val="28"/>
          <w:szCs w:val="28"/>
        </w:rPr>
        <w:t xml:space="preserve"> </w:t>
      </w:r>
      <w:r w:rsidR="00732ACB">
        <w:rPr>
          <w:rStyle w:val="2"/>
          <w:rFonts w:eastAsiaTheme="majorEastAsia"/>
          <w:sz w:val="28"/>
          <w:szCs w:val="28"/>
        </w:rPr>
        <w:t xml:space="preserve">din </w:t>
      </w:r>
      <w:r w:rsidR="00732ACB" w:rsidRPr="00AE17D3">
        <w:rPr>
          <w:rStyle w:val="2"/>
          <w:rFonts w:eastAsiaTheme="majorEastAsia"/>
          <w:sz w:val="28"/>
          <w:szCs w:val="28"/>
        </w:rPr>
        <w:t>Programul de activitate al Guvernului Republicii Moldova pentr</w:t>
      </w:r>
      <w:r w:rsidR="00732ACB">
        <w:rPr>
          <w:rStyle w:val="2"/>
          <w:rFonts w:eastAsiaTheme="majorEastAsia"/>
          <w:sz w:val="28"/>
          <w:szCs w:val="28"/>
        </w:rPr>
        <w:t>u anii 2016 -2018</w:t>
      </w:r>
      <w:r w:rsidR="00732ACB" w:rsidRPr="00AE17D3">
        <w:rPr>
          <w:rStyle w:val="2"/>
          <w:rFonts w:eastAsiaTheme="majorEastAsia"/>
          <w:sz w:val="28"/>
          <w:szCs w:val="28"/>
        </w:rPr>
        <w:t>.</w:t>
      </w:r>
    </w:p>
    <w:p w:rsidR="005A5AD9" w:rsidRDefault="005A5AD9" w:rsidP="003C7B0F">
      <w:pPr>
        <w:jc w:val="both"/>
        <w:rPr>
          <w:color w:val="000000" w:themeColor="text1"/>
          <w:sz w:val="28"/>
          <w:szCs w:val="28"/>
          <w:lang w:val="ro-RO"/>
        </w:rPr>
      </w:pPr>
    </w:p>
    <w:p w:rsidR="00732ACB" w:rsidRPr="00DA1ED5" w:rsidRDefault="0009161C" w:rsidP="00732ACB">
      <w:pPr>
        <w:ind w:firstLine="284"/>
        <w:jc w:val="both"/>
        <w:rPr>
          <w:sz w:val="28"/>
          <w:szCs w:val="28"/>
          <w:lang w:val="ro-RO"/>
        </w:rPr>
      </w:pPr>
      <w:r w:rsidRPr="00D85A20">
        <w:rPr>
          <w:b/>
          <w:sz w:val="28"/>
          <w:szCs w:val="28"/>
          <w:lang w:val="ro-RO"/>
        </w:rPr>
        <w:t>Impactul proiectului</w:t>
      </w:r>
      <w:r>
        <w:rPr>
          <w:b/>
          <w:sz w:val="28"/>
          <w:szCs w:val="28"/>
          <w:lang w:val="ro-RO"/>
        </w:rPr>
        <w:t xml:space="preserve">: </w:t>
      </w:r>
      <w:r w:rsidR="00732ACB" w:rsidRPr="00AE17D3">
        <w:rPr>
          <w:rStyle w:val="2"/>
          <w:rFonts w:eastAsiaTheme="majorEastAsia"/>
          <w:sz w:val="28"/>
          <w:szCs w:val="28"/>
        </w:rPr>
        <w:t xml:space="preserve">Liberalizarea importului de seminţe şi material săditor, </w:t>
      </w:r>
      <w:proofErr w:type="spellStart"/>
      <w:r w:rsidR="00732ACB" w:rsidRPr="00AE17D3">
        <w:rPr>
          <w:rStyle w:val="2"/>
          <w:rFonts w:eastAsiaTheme="majorEastAsia"/>
          <w:sz w:val="28"/>
          <w:szCs w:val="28"/>
        </w:rPr>
        <w:t>cît</w:t>
      </w:r>
      <w:proofErr w:type="spellEnd"/>
      <w:r w:rsidR="00732ACB" w:rsidRPr="00AE17D3">
        <w:rPr>
          <w:rStyle w:val="2"/>
          <w:rFonts w:eastAsiaTheme="majorEastAsia"/>
          <w:sz w:val="28"/>
          <w:szCs w:val="28"/>
        </w:rPr>
        <w:t xml:space="preserve"> şi recunoaşterea integrală a Catalogului comun al soiurilor de plante agricole, Catalogului soiurilor de specii de legume, şi Sistemului informaţional pentru materialul de înmulţire şi plante fructifer FRUMATIS va avea un impact pozitiv asupra activităţii economice în agricultură prin sporirea productivităţii şi a competitivităţii sectorului agroalimentar, asigurarea pieţei interne cu material săditor şi semincer de calitate şi varietăţi competitive, sporirea exporturilor de produse agroalimentare, creşterea nivelului de viaţă a cetăţenilor din mediul rural.</w:t>
      </w:r>
    </w:p>
    <w:p w:rsidR="006E18E4" w:rsidRPr="004E0C0A" w:rsidRDefault="006E18E4" w:rsidP="00732ACB">
      <w:pPr>
        <w:ind w:firstLine="284"/>
        <w:jc w:val="both"/>
        <w:rPr>
          <w:color w:val="000000" w:themeColor="text1"/>
          <w:sz w:val="28"/>
          <w:szCs w:val="28"/>
          <w:lang w:val="ro-RO"/>
        </w:rPr>
      </w:pPr>
    </w:p>
    <w:p w:rsidR="00745132" w:rsidRPr="003C7B0F" w:rsidRDefault="00AC2184" w:rsidP="003C7B0F">
      <w:pPr>
        <w:ind w:right="-122" w:firstLine="284"/>
        <w:jc w:val="both"/>
        <w:rPr>
          <w:color w:val="000000" w:themeColor="text1"/>
          <w:sz w:val="28"/>
          <w:szCs w:val="28"/>
          <w:lang w:val="en-US"/>
        </w:rPr>
      </w:pPr>
      <w:r w:rsidRPr="00BE50D7">
        <w:rPr>
          <w:color w:val="000000" w:themeColor="text1"/>
          <w:sz w:val="28"/>
          <w:szCs w:val="28"/>
          <w:lang w:val="en-US" w:eastAsia="ro-RO" w:bidi="or-IN"/>
        </w:rPr>
        <w:t xml:space="preserve">     </w:t>
      </w:r>
      <w:proofErr w:type="spellStart"/>
      <w:r w:rsidR="00745132" w:rsidRPr="003C7B0F">
        <w:rPr>
          <w:color w:val="000000" w:themeColor="text1"/>
          <w:sz w:val="28"/>
          <w:szCs w:val="28"/>
          <w:lang w:val="en-US" w:eastAsia="ro-RO" w:bidi="or-IN"/>
        </w:rPr>
        <w:t>Recomandările</w:t>
      </w:r>
      <w:proofErr w:type="spellEnd"/>
      <w:r w:rsidR="00745132" w:rsidRPr="003C7B0F">
        <w:rPr>
          <w:color w:val="000000" w:themeColor="text1"/>
          <w:sz w:val="28"/>
          <w:szCs w:val="28"/>
          <w:lang w:val="en-US" w:eastAsia="ro-RO" w:bidi="or-IN"/>
        </w:rPr>
        <w:t xml:space="preserve"> </w:t>
      </w:r>
      <w:proofErr w:type="spellStart"/>
      <w:r w:rsidR="00745132" w:rsidRPr="003C7B0F">
        <w:rPr>
          <w:color w:val="000000" w:themeColor="text1"/>
          <w:sz w:val="28"/>
          <w:szCs w:val="28"/>
          <w:lang w:val="en-US" w:eastAsia="ro-RO" w:bidi="or-IN"/>
        </w:rPr>
        <w:t>pe</w:t>
      </w:r>
      <w:proofErr w:type="spellEnd"/>
      <w:r w:rsidR="00745132" w:rsidRPr="003C7B0F">
        <w:rPr>
          <w:color w:val="000000" w:themeColor="text1"/>
          <w:sz w:val="28"/>
          <w:szCs w:val="28"/>
          <w:lang w:val="en-US" w:eastAsia="ro-RO" w:bidi="or-IN"/>
        </w:rPr>
        <w:t xml:space="preserve"> </w:t>
      </w:r>
      <w:proofErr w:type="spellStart"/>
      <w:r w:rsidR="00745132" w:rsidRPr="003C7B0F">
        <w:rPr>
          <w:color w:val="000000" w:themeColor="text1"/>
          <w:sz w:val="28"/>
          <w:szCs w:val="28"/>
          <w:lang w:val="en-US" w:eastAsia="ro-RO" w:bidi="or-IN"/>
        </w:rPr>
        <w:t>marginea</w:t>
      </w:r>
      <w:proofErr w:type="spellEnd"/>
      <w:r w:rsidR="00745132" w:rsidRPr="003C7B0F">
        <w:rPr>
          <w:color w:val="000000" w:themeColor="text1"/>
          <w:sz w:val="28"/>
          <w:szCs w:val="28"/>
          <w:lang w:val="en-US" w:eastAsia="ro-RO" w:bidi="or-IN"/>
        </w:rPr>
        <w:t xml:space="preserve"> </w:t>
      </w:r>
      <w:proofErr w:type="spellStart"/>
      <w:r w:rsidR="00745132" w:rsidRPr="003C7B0F">
        <w:rPr>
          <w:color w:val="000000" w:themeColor="text1"/>
          <w:sz w:val="28"/>
          <w:szCs w:val="28"/>
          <w:lang w:val="en-US" w:eastAsia="ro-RO" w:bidi="or-IN"/>
        </w:rPr>
        <w:t>proiectului</w:t>
      </w:r>
      <w:proofErr w:type="spellEnd"/>
      <w:r w:rsidR="00745132" w:rsidRPr="003C7B0F">
        <w:rPr>
          <w:color w:val="000000" w:themeColor="text1"/>
          <w:sz w:val="28"/>
          <w:szCs w:val="28"/>
          <w:lang w:val="en-US"/>
        </w:rPr>
        <w:t xml:space="preserve"> </w:t>
      </w:r>
      <w:proofErr w:type="spellStart"/>
      <w:r w:rsidR="00745132" w:rsidRPr="003C7B0F">
        <w:rPr>
          <w:color w:val="000000" w:themeColor="text1"/>
          <w:sz w:val="28"/>
          <w:szCs w:val="28"/>
          <w:lang w:val="en-US"/>
        </w:rPr>
        <w:t>Hotărârii</w:t>
      </w:r>
      <w:proofErr w:type="spellEnd"/>
      <w:r w:rsidR="00745132" w:rsidRPr="003C7B0F">
        <w:rPr>
          <w:color w:val="000000" w:themeColor="text1"/>
          <w:sz w:val="28"/>
          <w:szCs w:val="28"/>
          <w:lang w:val="en-US"/>
        </w:rPr>
        <w:t xml:space="preserve"> de </w:t>
      </w:r>
      <w:proofErr w:type="spellStart"/>
      <w:r w:rsidR="00745132" w:rsidRPr="003C7B0F">
        <w:rPr>
          <w:color w:val="000000" w:themeColor="text1"/>
          <w:sz w:val="28"/>
          <w:szCs w:val="28"/>
          <w:lang w:val="en-US"/>
        </w:rPr>
        <w:t>Guvern</w:t>
      </w:r>
      <w:proofErr w:type="spellEnd"/>
      <w:r w:rsidR="00745132" w:rsidRPr="003C7B0F">
        <w:rPr>
          <w:color w:val="000000" w:themeColor="text1"/>
          <w:sz w:val="28"/>
          <w:szCs w:val="28"/>
          <w:lang w:val="en-US"/>
        </w:rPr>
        <w:t xml:space="preserve"> </w:t>
      </w:r>
      <w:proofErr w:type="spellStart"/>
      <w:r w:rsidR="00745132" w:rsidRPr="003C7B0F">
        <w:rPr>
          <w:color w:val="000000" w:themeColor="text1"/>
          <w:sz w:val="28"/>
          <w:szCs w:val="28"/>
          <w:lang w:val="en-US"/>
        </w:rPr>
        <w:t>sus</w:t>
      </w:r>
      <w:proofErr w:type="spellEnd"/>
      <w:r w:rsidR="00745132" w:rsidRPr="003C7B0F">
        <w:rPr>
          <w:color w:val="000000" w:themeColor="text1"/>
          <w:sz w:val="28"/>
          <w:szCs w:val="28"/>
          <w:lang w:val="en-US"/>
        </w:rPr>
        <w:t xml:space="preserve"> </w:t>
      </w:r>
      <w:proofErr w:type="spellStart"/>
      <w:r w:rsidR="00745132" w:rsidRPr="003C7B0F">
        <w:rPr>
          <w:color w:val="000000" w:themeColor="text1"/>
          <w:sz w:val="28"/>
          <w:szCs w:val="28"/>
          <w:lang w:val="en-US"/>
        </w:rPr>
        <w:t>menționat</w:t>
      </w:r>
      <w:proofErr w:type="spellEnd"/>
      <w:r w:rsidR="00745132" w:rsidRPr="003C7B0F">
        <w:rPr>
          <w:color w:val="000000" w:themeColor="text1"/>
          <w:sz w:val="28"/>
          <w:szCs w:val="28"/>
          <w:lang w:val="en-US" w:eastAsia="ro-RO" w:bidi="or-IN"/>
        </w:rPr>
        <w:t xml:space="preserve">, pot fi </w:t>
      </w:r>
      <w:proofErr w:type="spellStart"/>
      <w:r w:rsidR="00745132" w:rsidRPr="003C7B0F">
        <w:rPr>
          <w:color w:val="000000" w:themeColor="text1"/>
          <w:sz w:val="28"/>
          <w:szCs w:val="28"/>
          <w:lang w:val="en-US" w:eastAsia="ro-RO" w:bidi="or-IN"/>
        </w:rPr>
        <w:t>expediate</w:t>
      </w:r>
      <w:proofErr w:type="spellEnd"/>
      <w:r w:rsidR="00745132" w:rsidRPr="003C7B0F">
        <w:rPr>
          <w:color w:val="000000" w:themeColor="text1"/>
          <w:sz w:val="28"/>
          <w:szCs w:val="28"/>
          <w:lang w:val="en-US" w:eastAsia="ro-RO" w:bidi="or-IN"/>
        </w:rPr>
        <w:t xml:space="preserve"> </w:t>
      </w:r>
      <w:proofErr w:type="spellStart"/>
      <w:r w:rsidR="00745132" w:rsidRPr="003C7B0F">
        <w:rPr>
          <w:color w:val="000000" w:themeColor="text1"/>
          <w:sz w:val="28"/>
          <w:szCs w:val="28"/>
          <w:lang w:val="en-US" w:eastAsia="ro-RO" w:bidi="or-IN"/>
        </w:rPr>
        <w:t>până</w:t>
      </w:r>
      <w:proofErr w:type="spellEnd"/>
      <w:r w:rsidR="00745132" w:rsidRPr="003C7B0F">
        <w:rPr>
          <w:color w:val="000000" w:themeColor="text1"/>
          <w:sz w:val="28"/>
          <w:szCs w:val="28"/>
          <w:lang w:val="en-US" w:eastAsia="ro-RO" w:bidi="or-IN"/>
        </w:rPr>
        <w:t xml:space="preserve"> </w:t>
      </w:r>
      <w:proofErr w:type="spellStart"/>
      <w:r w:rsidR="00745132" w:rsidRPr="003C7B0F">
        <w:rPr>
          <w:color w:val="000000" w:themeColor="text1"/>
          <w:sz w:val="28"/>
          <w:szCs w:val="28"/>
          <w:lang w:val="en-US" w:eastAsia="ro-RO" w:bidi="or-IN"/>
        </w:rPr>
        <w:t>pe</w:t>
      </w:r>
      <w:proofErr w:type="spellEnd"/>
      <w:r w:rsidR="00745132" w:rsidRPr="003C7B0F">
        <w:rPr>
          <w:color w:val="000000" w:themeColor="text1"/>
          <w:sz w:val="28"/>
          <w:szCs w:val="28"/>
          <w:lang w:val="en-US" w:eastAsia="ro-RO" w:bidi="or-IN"/>
        </w:rPr>
        <w:t xml:space="preserve"> data de </w:t>
      </w:r>
      <w:r w:rsidR="004C1EF4" w:rsidRPr="004C1EF4">
        <w:rPr>
          <w:b/>
          <w:color w:val="000000" w:themeColor="text1"/>
          <w:sz w:val="28"/>
          <w:szCs w:val="28"/>
          <w:lang w:val="en-US" w:eastAsia="ro-RO" w:bidi="or-IN"/>
        </w:rPr>
        <w:t>24</w:t>
      </w:r>
      <w:r w:rsidR="00DF146A">
        <w:rPr>
          <w:b/>
          <w:color w:val="000000" w:themeColor="text1"/>
          <w:sz w:val="28"/>
          <w:szCs w:val="28"/>
          <w:lang w:val="ro-RO" w:eastAsia="ro-RO" w:bidi="or-IN"/>
        </w:rPr>
        <w:t xml:space="preserve"> </w:t>
      </w:r>
      <w:r w:rsidR="00AC26A1">
        <w:rPr>
          <w:b/>
          <w:color w:val="000000" w:themeColor="text1"/>
          <w:sz w:val="28"/>
          <w:szCs w:val="28"/>
          <w:lang w:val="ro-RO" w:eastAsia="ro-RO" w:bidi="or-IN"/>
        </w:rPr>
        <w:t>octomb</w:t>
      </w:r>
      <w:r w:rsidR="00DF146A">
        <w:rPr>
          <w:b/>
          <w:color w:val="000000" w:themeColor="text1"/>
          <w:sz w:val="28"/>
          <w:szCs w:val="28"/>
          <w:lang w:val="ro-RO" w:eastAsia="ro-RO" w:bidi="or-IN"/>
        </w:rPr>
        <w:t>rie</w:t>
      </w:r>
      <w:r w:rsidRPr="003C7B0F">
        <w:rPr>
          <w:b/>
          <w:color w:val="000000" w:themeColor="text1"/>
          <w:sz w:val="28"/>
          <w:szCs w:val="28"/>
          <w:lang w:val="en-US" w:eastAsia="ro-RO" w:bidi="or-IN"/>
        </w:rPr>
        <w:t xml:space="preserve"> </w:t>
      </w:r>
      <w:r w:rsidR="00543908" w:rsidRPr="003C7B0F">
        <w:rPr>
          <w:b/>
          <w:color w:val="000000" w:themeColor="text1"/>
          <w:sz w:val="28"/>
          <w:szCs w:val="28"/>
          <w:lang w:val="en-US" w:eastAsia="ro-RO" w:bidi="or-IN"/>
        </w:rPr>
        <w:t>2018</w:t>
      </w:r>
      <w:r w:rsidR="00745132" w:rsidRPr="003C7B0F">
        <w:rPr>
          <w:color w:val="000000" w:themeColor="text1"/>
          <w:sz w:val="28"/>
          <w:szCs w:val="28"/>
          <w:lang w:val="en-US" w:eastAsia="ro-RO" w:bidi="or-IN"/>
        </w:rPr>
        <w:t xml:space="preserve"> </w:t>
      </w:r>
      <w:proofErr w:type="spellStart"/>
      <w:r w:rsidR="00745132" w:rsidRPr="003C7B0F">
        <w:rPr>
          <w:color w:val="000000" w:themeColor="text1"/>
          <w:sz w:val="28"/>
          <w:szCs w:val="28"/>
          <w:lang w:val="en-US" w:eastAsia="ro-RO" w:bidi="or-IN"/>
        </w:rPr>
        <w:t>în</w:t>
      </w:r>
      <w:proofErr w:type="spellEnd"/>
      <w:r w:rsidR="00745132" w:rsidRPr="003C7B0F">
        <w:rPr>
          <w:color w:val="000000" w:themeColor="text1"/>
          <w:sz w:val="28"/>
          <w:szCs w:val="28"/>
          <w:lang w:val="en-US" w:eastAsia="ro-RO" w:bidi="or-IN"/>
        </w:rPr>
        <w:t xml:space="preserve"> </w:t>
      </w:r>
      <w:proofErr w:type="spellStart"/>
      <w:r w:rsidR="00745132" w:rsidRPr="003C7B0F">
        <w:rPr>
          <w:color w:val="000000" w:themeColor="text1"/>
          <w:sz w:val="28"/>
          <w:szCs w:val="28"/>
          <w:lang w:val="en-US" w:eastAsia="ro-RO" w:bidi="or-IN"/>
        </w:rPr>
        <w:t>adresa</w:t>
      </w:r>
      <w:proofErr w:type="spellEnd"/>
      <w:r w:rsidR="00745132" w:rsidRPr="003C7B0F">
        <w:rPr>
          <w:color w:val="000000" w:themeColor="text1"/>
          <w:sz w:val="28"/>
          <w:szCs w:val="28"/>
          <w:lang w:val="en-US" w:eastAsia="ro-RO" w:bidi="or-IN"/>
        </w:rPr>
        <w:t xml:space="preserve"> </w:t>
      </w:r>
      <w:proofErr w:type="spellStart"/>
      <w:r w:rsidRPr="003C7B0F">
        <w:rPr>
          <w:color w:val="000000" w:themeColor="text1"/>
          <w:sz w:val="28"/>
          <w:szCs w:val="28"/>
          <w:lang w:val="en-US"/>
        </w:rPr>
        <w:t>persoanei</w:t>
      </w:r>
      <w:proofErr w:type="spellEnd"/>
      <w:r w:rsidRPr="003C7B0F">
        <w:rPr>
          <w:color w:val="000000" w:themeColor="text1"/>
          <w:sz w:val="28"/>
          <w:szCs w:val="28"/>
          <w:lang w:val="en-US"/>
        </w:rPr>
        <w:t xml:space="preserve"> </w:t>
      </w:r>
      <w:proofErr w:type="spellStart"/>
      <w:r w:rsidRPr="003C7B0F">
        <w:rPr>
          <w:color w:val="000000" w:themeColor="text1"/>
          <w:sz w:val="28"/>
          <w:szCs w:val="28"/>
          <w:lang w:val="en-US"/>
        </w:rPr>
        <w:t>responsabile</w:t>
      </w:r>
      <w:proofErr w:type="spellEnd"/>
      <w:r w:rsidRPr="003C7B0F">
        <w:rPr>
          <w:color w:val="000000" w:themeColor="text1"/>
          <w:sz w:val="28"/>
          <w:szCs w:val="28"/>
          <w:lang w:val="en-US"/>
        </w:rPr>
        <w:t>:</w:t>
      </w:r>
      <w:r w:rsidRPr="003C7B0F">
        <w:rPr>
          <w:color w:val="000000" w:themeColor="text1"/>
          <w:sz w:val="28"/>
          <w:szCs w:val="28"/>
          <w:lang w:val="en-US" w:eastAsia="ro-RO" w:bidi="or-IN"/>
        </w:rPr>
        <w:t xml:space="preserve"> </w:t>
      </w:r>
      <w:r w:rsidR="003C7B0F">
        <w:rPr>
          <w:color w:val="000000" w:themeColor="text1"/>
          <w:sz w:val="28"/>
          <w:szCs w:val="28"/>
          <w:lang w:val="en-US" w:eastAsia="ro-RO" w:bidi="or-IN"/>
        </w:rPr>
        <w:t xml:space="preserve">Marin </w:t>
      </w:r>
      <w:proofErr w:type="spellStart"/>
      <w:r w:rsidR="003C7B0F">
        <w:rPr>
          <w:color w:val="000000" w:themeColor="text1"/>
          <w:sz w:val="28"/>
          <w:szCs w:val="28"/>
          <w:lang w:val="en-US" w:eastAsia="ro-RO" w:bidi="or-IN"/>
        </w:rPr>
        <w:t>Grama</w:t>
      </w:r>
      <w:proofErr w:type="spellEnd"/>
      <w:r w:rsidRPr="003C7B0F">
        <w:rPr>
          <w:color w:val="000000" w:themeColor="text1"/>
          <w:sz w:val="28"/>
          <w:szCs w:val="28"/>
          <w:lang w:val="en-US"/>
        </w:rPr>
        <w:t>,</w:t>
      </w:r>
      <w:r w:rsidR="00DF146A">
        <w:rPr>
          <w:color w:val="000000" w:themeColor="text1"/>
          <w:sz w:val="28"/>
          <w:szCs w:val="28"/>
          <w:lang w:val="ro-RO"/>
        </w:rPr>
        <w:t xml:space="preserve"> </w:t>
      </w:r>
      <w:r w:rsidR="003C7B0F" w:rsidRPr="00E15DBD">
        <w:rPr>
          <w:sz w:val="28"/>
          <w:szCs w:val="28"/>
          <w:lang w:val="ro-RO"/>
        </w:rPr>
        <w:t>consultant superior, Direcţia politici de producţie, procesare şi reglementare a calității produselor de origine vegetală,</w:t>
      </w:r>
      <w:r w:rsidR="003C7B0F">
        <w:rPr>
          <w:sz w:val="28"/>
          <w:szCs w:val="28"/>
          <w:lang w:val="ro-RO"/>
        </w:rPr>
        <w:t xml:space="preserve"> </w:t>
      </w:r>
      <w:r w:rsidR="003C7B0F" w:rsidRPr="00E15DBD">
        <w:rPr>
          <w:sz w:val="28"/>
          <w:szCs w:val="28"/>
          <w:lang w:val="ro-RO"/>
        </w:rPr>
        <w:t>Ministerul Agriculturii, Dezvoltării Regionale şi Mediului,</w:t>
      </w:r>
      <w:r w:rsidR="003C7B0F">
        <w:rPr>
          <w:sz w:val="28"/>
          <w:szCs w:val="28"/>
          <w:lang w:val="ro-RO"/>
        </w:rPr>
        <w:t xml:space="preserve"> </w:t>
      </w:r>
      <w:r w:rsidR="003C7B0F" w:rsidRPr="00E15DBD">
        <w:rPr>
          <w:sz w:val="28"/>
          <w:szCs w:val="28"/>
          <w:lang w:val="ro-RO"/>
        </w:rPr>
        <w:t>Republica Moldova, MD-2005, or. Chişinău, str. Constantin Tănase 9</w:t>
      </w:r>
      <w:r w:rsidR="00DF146A">
        <w:rPr>
          <w:color w:val="000000" w:themeColor="text1"/>
          <w:sz w:val="28"/>
          <w:szCs w:val="28"/>
          <w:lang w:val="ro-RO"/>
        </w:rPr>
        <w:t>,</w:t>
      </w:r>
      <w:r w:rsidRPr="003C7B0F">
        <w:rPr>
          <w:color w:val="000000" w:themeColor="text1"/>
          <w:sz w:val="28"/>
          <w:szCs w:val="28"/>
          <w:lang w:val="en-US"/>
        </w:rPr>
        <w:t xml:space="preserve"> </w:t>
      </w:r>
      <w:r w:rsidR="00F6156C">
        <w:rPr>
          <w:color w:val="000000" w:themeColor="text1"/>
          <w:sz w:val="28"/>
          <w:szCs w:val="28"/>
          <w:lang w:val="en-US"/>
        </w:rPr>
        <w:t>E</w:t>
      </w:r>
      <w:r w:rsidRPr="003C7B0F">
        <w:rPr>
          <w:color w:val="000000" w:themeColor="text1"/>
          <w:sz w:val="28"/>
          <w:szCs w:val="28"/>
          <w:lang w:val="en-US"/>
        </w:rPr>
        <w:t>-mail</w:t>
      </w:r>
      <w:r w:rsidRPr="003C7B0F">
        <w:rPr>
          <w:color w:val="000000" w:themeColor="text1"/>
          <w:sz w:val="28"/>
          <w:szCs w:val="28"/>
          <w:lang w:val="en-US" w:eastAsia="ro-RO" w:bidi="or-IN"/>
        </w:rPr>
        <w:t xml:space="preserve">: </w:t>
      </w:r>
      <w:hyperlink r:id="rId5" w:history="1">
        <w:r w:rsidR="003C7B0F" w:rsidRPr="00744275">
          <w:rPr>
            <w:rStyle w:val="a3"/>
            <w:sz w:val="28"/>
            <w:szCs w:val="28"/>
            <w:lang w:val="en-US" w:eastAsia="ro-RO" w:bidi="or-IN"/>
          </w:rPr>
          <w:t>marin.g</w:t>
        </w:r>
        <w:r w:rsidR="003C7B0F" w:rsidRPr="00744275">
          <w:rPr>
            <w:rStyle w:val="a3"/>
            <w:sz w:val="28"/>
            <w:szCs w:val="28"/>
            <w:lang w:val="ro-RO" w:eastAsia="ro-RO" w:bidi="or-IN"/>
          </w:rPr>
          <w:t>rama</w:t>
        </w:r>
        <w:r w:rsidR="003C7B0F" w:rsidRPr="00744275">
          <w:rPr>
            <w:rStyle w:val="a3"/>
            <w:sz w:val="28"/>
            <w:szCs w:val="28"/>
            <w:lang w:val="en-US" w:eastAsia="ro-RO" w:bidi="or-IN"/>
          </w:rPr>
          <w:t>@madrm.gov.md</w:t>
        </w:r>
      </w:hyperlink>
      <w:r w:rsidR="00F6156C">
        <w:rPr>
          <w:color w:val="000000" w:themeColor="text1"/>
          <w:sz w:val="28"/>
          <w:szCs w:val="28"/>
          <w:lang w:val="en-US" w:eastAsia="ro-RO" w:bidi="or-IN"/>
        </w:rPr>
        <w:t>,</w:t>
      </w:r>
      <w:r w:rsidRPr="003C7B0F">
        <w:rPr>
          <w:color w:val="000000" w:themeColor="text1"/>
          <w:sz w:val="28"/>
          <w:szCs w:val="28"/>
          <w:lang w:val="en-US" w:eastAsia="ro-RO" w:bidi="or-IN"/>
        </w:rPr>
        <w:t xml:space="preserve"> </w:t>
      </w:r>
      <w:proofErr w:type="spellStart"/>
      <w:r w:rsidR="00745132" w:rsidRPr="003C7B0F">
        <w:rPr>
          <w:color w:val="000000" w:themeColor="text1"/>
          <w:sz w:val="28"/>
          <w:szCs w:val="28"/>
          <w:lang w:val="en-US" w:eastAsia="ro-RO" w:bidi="or-IN"/>
        </w:rPr>
        <w:t>telefon</w:t>
      </w:r>
      <w:proofErr w:type="spellEnd"/>
      <w:r w:rsidR="00745132" w:rsidRPr="003C7B0F">
        <w:rPr>
          <w:color w:val="000000" w:themeColor="text1"/>
          <w:sz w:val="28"/>
          <w:szCs w:val="28"/>
          <w:lang w:val="en-US" w:eastAsia="ro-RO" w:bidi="or-IN"/>
        </w:rPr>
        <w:t xml:space="preserve"> </w:t>
      </w:r>
      <w:r w:rsidR="00D47189" w:rsidRPr="003C7B0F">
        <w:rPr>
          <w:color w:val="000000" w:themeColor="text1"/>
          <w:sz w:val="28"/>
          <w:szCs w:val="28"/>
          <w:lang w:val="en-US" w:eastAsia="ro-RO" w:bidi="or-IN"/>
        </w:rPr>
        <w:t xml:space="preserve">de contact: </w:t>
      </w:r>
      <w:r w:rsidR="00745132" w:rsidRPr="003C7B0F">
        <w:rPr>
          <w:color w:val="000000" w:themeColor="text1"/>
          <w:sz w:val="28"/>
          <w:szCs w:val="28"/>
          <w:lang w:val="en-US" w:eastAsia="ro-RO" w:bidi="or-IN"/>
        </w:rPr>
        <w:t>022-204-5</w:t>
      </w:r>
      <w:r w:rsidR="007748CE">
        <w:rPr>
          <w:color w:val="000000" w:themeColor="text1"/>
          <w:sz w:val="28"/>
          <w:szCs w:val="28"/>
          <w:lang w:val="en-US" w:eastAsia="ro-RO" w:bidi="or-IN"/>
        </w:rPr>
        <w:t>7</w:t>
      </w:r>
      <w:r w:rsidR="00DF146A">
        <w:rPr>
          <w:color w:val="000000" w:themeColor="text1"/>
          <w:sz w:val="28"/>
          <w:szCs w:val="28"/>
          <w:lang w:val="ro-RO" w:eastAsia="ro-RO" w:bidi="or-IN"/>
        </w:rPr>
        <w:t>3</w:t>
      </w:r>
      <w:r w:rsidRPr="003C7B0F">
        <w:rPr>
          <w:color w:val="000000" w:themeColor="text1"/>
          <w:sz w:val="28"/>
          <w:szCs w:val="28"/>
          <w:lang w:val="en-US" w:eastAsia="ro-RO" w:bidi="or-IN"/>
        </w:rPr>
        <w:t>.</w:t>
      </w:r>
    </w:p>
    <w:p w:rsidR="006B0641" w:rsidRPr="003C7B0F" w:rsidRDefault="006B0641" w:rsidP="00AC2184">
      <w:pPr>
        <w:spacing w:after="120"/>
        <w:ind w:left="-284" w:firstLine="284"/>
        <w:jc w:val="both"/>
        <w:rPr>
          <w:color w:val="000000" w:themeColor="text1"/>
          <w:lang w:val="en-US"/>
        </w:rPr>
      </w:pPr>
    </w:p>
    <w:sectPr w:rsidR="006B0641" w:rsidRPr="003C7B0F" w:rsidSect="00AC2184">
      <w:pgSz w:w="11906" w:h="16838"/>
      <w:pgMar w:top="900" w:right="850"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DA7"/>
    <w:rsid w:val="000036EE"/>
    <w:rsid w:val="00020709"/>
    <w:rsid w:val="00030348"/>
    <w:rsid w:val="00061005"/>
    <w:rsid w:val="00061625"/>
    <w:rsid w:val="0009161C"/>
    <w:rsid w:val="000A0226"/>
    <w:rsid w:val="000D007D"/>
    <w:rsid w:val="000F389F"/>
    <w:rsid w:val="0016783B"/>
    <w:rsid w:val="00171685"/>
    <w:rsid w:val="00187F12"/>
    <w:rsid w:val="001B6C8A"/>
    <w:rsid w:val="00200502"/>
    <w:rsid w:val="00200E91"/>
    <w:rsid w:val="00213F2D"/>
    <w:rsid w:val="00222079"/>
    <w:rsid w:val="00265AE5"/>
    <w:rsid w:val="002913D7"/>
    <w:rsid w:val="002B0D7A"/>
    <w:rsid w:val="002B28FF"/>
    <w:rsid w:val="002B4A0C"/>
    <w:rsid w:val="00366DCD"/>
    <w:rsid w:val="003C7B0F"/>
    <w:rsid w:val="004305B8"/>
    <w:rsid w:val="004C1EF4"/>
    <w:rsid w:val="004D54FB"/>
    <w:rsid w:val="004E0C0A"/>
    <w:rsid w:val="00512937"/>
    <w:rsid w:val="00543908"/>
    <w:rsid w:val="00577FAC"/>
    <w:rsid w:val="005A5AD9"/>
    <w:rsid w:val="00604AE8"/>
    <w:rsid w:val="00623BA9"/>
    <w:rsid w:val="006B0641"/>
    <w:rsid w:val="006E18E4"/>
    <w:rsid w:val="00732ACB"/>
    <w:rsid w:val="00745132"/>
    <w:rsid w:val="007748CE"/>
    <w:rsid w:val="00780F26"/>
    <w:rsid w:val="00782199"/>
    <w:rsid w:val="007A6814"/>
    <w:rsid w:val="007C689F"/>
    <w:rsid w:val="007E2418"/>
    <w:rsid w:val="007F14DA"/>
    <w:rsid w:val="00802A1B"/>
    <w:rsid w:val="008713C9"/>
    <w:rsid w:val="0087407C"/>
    <w:rsid w:val="008B4907"/>
    <w:rsid w:val="008E6817"/>
    <w:rsid w:val="00905654"/>
    <w:rsid w:val="009126B0"/>
    <w:rsid w:val="00923228"/>
    <w:rsid w:val="0093121B"/>
    <w:rsid w:val="009577CD"/>
    <w:rsid w:val="0098164D"/>
    <w:rsid w:val="00992DA7"/>
    <w:rsid w:val="009D04EB"/>
    <w:rsid w:val="009E4FD1"/>
    <w:rsid w:val="009F09DD"/>
    <w:rsid w:val="00A15837"/>
    <w:rsid w:val="00A47827"/>
    <w:rsid w:val="00A5734A"/>
    <w:rsid w:val="00A944A2"/>
    <w:rsid w:val="00AC2184"/>
    <w:rsid w:val="00AC26A1"/>
    <w:rsid w:val="00AF5784"/>
    <w:rsid w:val="00B07D2A"/>
    <w:rsid w:val="00B43BBA"/>
    <w:rsid w:val="00B5395F"/>
    <w:rsid w:val="00BB45A5"/>
    <w:rsid w:val="00BE3B4A"/>
    <w:rsid w:val="00BE4B3C"/>
    <w:rsid w:val="00BE50D7"/>
    <w:rsid w:val="00C36264"/>
    <w:rsid w:val="00C54335"/>
    <w:rsid w:val="00C84334"/>
    <w:rsid w:val="00C936F6"/>
    <w:rsid w:val="00CF51FC"/>
    <w:rsid w:val="00D04011"/>
    <w:rsid w:val="00D261A8"/>
    <w:rsid w:val="00D47189"/>
    <w:rsid w:val="00D8379B"/>
    <w:rsid w:val="00DE450D"/>
    <w:rsid w:val="00DF146A"/>
    <w:rsid w:val="00E27B68"/>
    <w:rsid w:val="00E77054"/>
    <w:rsid w:val="00E86A9F"/>
    <w:rsid w:val="00EA1240"/>
    <w:rsid w:val="00EF7206"/>
    <w:rsid w:val="00F02B84"/>
    <w:rsid w:val="00F6156C"/>
    <w:rsid w:val="00FE1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DA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1">
    <w:name w:val="doc_header1"/>
    <w:rsid w:val="00992DA7"/>
    <w:rPr>
      <w:rFonts w:ascii="Times New Roman" w:hAnsi="Times New Roman" w:cs="Times New Roman" w:hint="default"/>
      <w:b/>
      <w:bCs/>
      <w:color w:val="000000"/>
      <w:sz w:val="24"/>
      <w:szCs w:val="24"/>
    </w:rPr>
  </w:style>
  <w:style w:type="character" w:styleId="a3">
    <w:name w:val="Hyperlink"/>
    <w:basedOn w:val="a0"/>
    <w:uiPriority w:val="99"/>
    <w:unhideWhenUsed/>
    <w:rsid w:val="00B5395F"/>
    <w:rPr>
      <w:color w:val="0000FF" w:themeColor="hyperlink"/>
      <w:u w:val="single"/>
    </w:rPr>
  </w:style>
  <w:style w:type="character" w:styleId="a4">
    <w:name w:val="Emphasis"/>
    <w:basedOn w:val="a0"/>
    <w:qFormat/>
    <w:rsid w:val="00B5395F"/>
    <w:rPr>
      <w:i/>
      <w:iCs/>
    </w:rPr>
  </w:style>
  <w:style w:type="paragraph" w:styleId="HTML">
    <w:name w:val="HTML Preformatted"/>
    <w:basedOn w:val="a"/>
    <w:link w:val="HTML0"/>
    <w:uiPriority w:val="99"/>
    <w:semiHidden/>
    <w:unhideWhenUsed/>
    <w:rsid w:val="00BE3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BE3B4A"/>
    <w:rPr>
      <w:rFonts w:ascii="Courier New" w:eastAsia="Times New Roman" w:hAnsi="Courier New" w:cs="Courier New"/>
      <w:sz w:val="20"/>
      <w:szCs w:val="20"/>
      <w:lang w:eastAsia="ru-RU"/>
    </w:rPr>
  </w:style>
  <w:style w:type="paragraph" w:styleId="a5">
    <w:name w:val="No Spacing"/>
    <w:link w:val="a6"/>
    <w:uiPriority w:val="1"/>
    <w:qFormat/>
    <w:rsid w:val="0087407C"/>
    <w:pPr>
      <w:spacing w:after="0" w:line="240" w:lineRule="auto"/>
    </w:pPr>
  </w:style>
  <w:style w:type="paragraph" w:styleId="a7">
    <w:name w:val="Balloon Text"/>
    <w:basedOn w:val="a"/>
    <w:link w:val="a8"/>
    <w:uiPriority w:val="99"/>
    <w:semiHidden/>
    <w:unhideWhenUsed/>
    <w:rsid w:val="00577FAC"/>
    <w:rPr>
      <w:rFonts w:ascii="Segoe UI" w:hAnsi="Segoe UI" w:cs="Segoe UI"/>
      <w:sz w:val="18"/>
      <w:szCs w:val="18"/>
    </w:rPr>
  </w:style>
  <w:style w:type="character" w:customStyle="1" w:styleId="a8">
    <w:name w:val="Текст выноски Знак"/>
    <w:basedOn w:val="a0"/>
    <w:link w:val="a7"/>
    <w:uiPriority w:val="99"/>
    <w:semiHidden/>
    <w:rsid w:val="00577FAC"/>
    <w:rPr>
      <w:rFonts w:ascii="Segoe UI" w:eastAsia="Times New Roman" w:hAnsi="Segoe UI" w:cs="Segoe UI"/>
      <w:sz w:val="18"/>
      <w:szCs w:val="18"/>
      <w:lang w:eastAsia="ru-RU"/>
    </w:rPr>
  </w:style>
  <w:style w:type="character" w:customStyle="1" w:styleId="a6">
    <w:name w:val="Без интервала Знак"/>
    <w:basedOn w:val="a0"/>
    <w:link w:val="a5"/>
    <w:uiPriority w:val="1"/>
    <w:rsid w:val="003C7B0F"/>
  </w:style>
  <w:style w:type="character" w:customStyle="1" w:styleId="FontStyle20">
    <w:name w:val="Font Style20"/>
    <w:basedOn w:val="a0"/>
    <w:uiPriority w:val="99"/>
    <w:rsid w:val="00732ACB"/>
    <w:rPr>
      <w:rFonts w:ascii="Times New Roman" w:hAnsi="Times New Roman" w:cs="Times New Roman"/>
      <w:b/>
      <w:bCs/>
      <w:sz w:val="20"/>
      <w:szCs w:val="20"/>
    </w:rPr>
  </w:style>
  <w:style w:type="character" w:customStyle="1" w:styleId="2">
    <w:name w:val="Основной текст (2)"/>
    <w:basedOn w:val="a0"/>
    <w:rsid w:val="00732AC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DA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1">
    <w:name w:val="doc_header1"/>
    <w:rsid w:val="00992DA7"/>
    <w:rPr>
      <w:rFonts w:ascii="Times New Roman" w:hAnsi="Times New Roman" w:cs="Times New Roman" w:hint="default"/>
      <w:b/>
      <w:bCs/>
      <w:color w:val="000000"/>
      <w:sz w:val="24"/>
      <w:szCs w:val="24"/>
    </w:rPr>
  </w:style>
  <w:style w:type="character" w:styleId="a3">
    <w:name w:val="Hyperlink"/>
    <w:basedOn w:val="a0"/>
    <w:uiPriority w:val="99"/>
    <w:unhideWhenUsed/>
    <w:rsid w:val="00B5395F"/>
    <w:rPr>
      <w:color w:val="0000FF" w:themeColor="hyperlink"/>
      <w:u w:val="single"/>
    </w:rPr>
  </w:style>
  <w:style w:type="character" w:styleId="a4">
    <w:name w:val="Emphasis"/>
    <w:basedOn w:val="a0"/>
    <w:qFormat/>
    <w:rsid w:val="00B5395F"/>
    <w:rPr>
      <w:i/>
      <w:iCs/>
    </w:rPr>
  </w:style>
  <w:style w:type="paragraph" w:styleId="HTML">
    <w:name w:val="HTML Preformatted"/>
    <w:basedOn w:val="a"/>
    <w:link w:val="HTML0"/>
    <w:uiPriority w:val="99"/>
    <w:semiHidden/>
    <w:unhideWhenUsed/>
    <w:rsid w:val="00BE3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BE3B4A"/>
    <w:rPr>
      <w:rFonts w:ascii="Courier New" w:eastAsia="Times New Roman" w:hAnsi="Courier New" w:cs="Courier New"/>
      <w:sz w:val="20"/>
      <w:szCs w:val="20"/>
      <w:lang w:eastAsia="ru-RU"/>
    </w:rPr>
  </w:style>
  <w:style w:type="paragraph" w:styleId="a5">
    <w:name w:val="No Spacing"/>
    <w:link w:val="a6"/>
    <w:uiPriority w:val="1"/>
    <w:qFormat/>
    <w:rsid w:val="0087407C"/>
    <w:pPr>
      <w:spacing w:after="0" w:line="240" w:lineRule="auto"/>
    </w:pPr>
  </w:style>
  <w:style w:type="paragraph" w:styleId="a7">
    <w:name w:val="Balloon Text"/>
    <w:basedOn w:val="a"/>
    <w:link w:val="a8"/>
    <w:uiPriority w:val="99"/>
    <w:semiHidden/>
    <w:unhideWhenUsed/>
    <w:rsid w:val="00577FAC"/>
    <w:rPr>
      <w:rFonts w:ascii="Segoe UI" w:hAnsi="Segoe UI" w:cs="Segoe UI"/>
      <w:sz w:val="18"/>
      <w:szCs w:val="18"/>
    </w:rPr>
  </w:style>
  <w:style w:type="character" w:customStyle="1" w:styleId="a8">
    <w:name w:val="Текст выноски Знак"/>
    <w:basedOn w:val="a0"/>
    <w:link w:val="a7"/>
    <w:uiPriority w:val="99"/>
    <w:semiHidden/>
    <w:rsid w:val="00577FAC"/>
    <w:rPr>
      <w:rFonts w:ascii="Segoe UI" w:eastAsia="Times New Roman" w:hAnsi="Segoe UI" w:cs="Segoe UI"/>
      <w:sz w:val="18"/>
      <w:szCs w:val="18"/>
      <w:lang w:eastAsia="ru-RU"/>
    </w:rPr>
  </w:style>
  <w:style w:type="character" w:customStyle="1" w:styleId="a6">
    <w:name w:val="Без интервала Знак"/>
    <w:basedOn w:val="a0"/>
    <w:link w:val="a5"/>
    <w:uiPriority w:val="1"/>
    <w:rsid w:val="003C7B0F"/>
  </w:style>
  <w:style w:type="character" w:customStyle="1" w:styleId="FontStyle20">
    <w:name w:val="Font Style20"/>
    <w:basedOn w:val="a0"/>
    <w:uiPriority w:val="99"/>
    <w:rsid w:val="00732ACB"/>
    <w:rPr>
      <w:rFonts w:ascii="Times New Roman" w:hAnsi="Times New Roman" w:cs="Times New Roman"/>
      <w:b/>
      <w:bCs/>
      <w:sz w:val="20"/>
      <w:szCs w:val="20"/>
    </w:rPr>
  </w:style>
  <w:style w:type="character" w:customStyle="1" w:styleId="2">
    <w:name w:val="Основной текст (2)"/>
    <w:basedOn w:val="a0"/>
    <w:rsid w:val="00732AC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76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in.grama@madrm.gov.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316</Words>
  <Characters>1804</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Viorel Sandu</cp:lastModifiedBy>
  <cp:revision>11</cp:revision>
  <cp:lastPrinted>2018-10-09T07:44:00Z</cp:lastPrinted>
  <dcterms:created xsi:type="dcterms:W3CDTF">2018-09-12T11:03:00Z</dcterms:created>
  <dcterms:modified xsi:type="dcterms:W3CDTF">2018-10-10T11:30:00Z</dcterms:modified>
</cp:coreProperties>
</file>