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000080"/>
          <w:bottom w:val="single" w:sz="4" w:space="0" w:color="000080"/>
        </w:tblBorders>
        <w:tblLayout w:type="fixed"/>
        <w:tblCellMar>
          <w:left w:w="0" w:type="dxa"/>
          <w:right w:w="0" w:type="dxa"/>
        </w:tblCellMar>
        <w:tblLook w:val="0000" w:firstRow="0" w:lastRow="0" w:firstColumn="0" w:lastColumn="0" w:noHBand="0" w:noVBand="0"/>
      </w:tblPr>
      <w:tblGrid>
        <w:gridCol w:w="3544"/>
        <w:gridCol w:w="1835"/>
        <w:gridCol w:w="3693"/>
      </w:tblGrid>
      <w:tr w:rsidR="00847F92" w:rsidRPr="001B3967" w14:paraId="77E24FF8" w14:textId="77777777" w:rsidTr="003505F5">
        <w:trPr>
          <w:jc w:val="center"/>
        </w:trPr>
        <w:tc>
          <w:tcPr>
            <w:tcW w:w="3544" w:type="dxa"/>
            <w:tcBorders>
              <w:top w:val="nil"/>
              <w:bottom w:val="nil"/>
            </w:tcBorders>
          </w:tcPr>
          <w:p w14:paraId="41874F9E" w14:textId="77777777" w:rsidR="00847F92" w:rsidRPr="001B3967" w:rsidRDefault="00847F92" w:rsidP="00757AC3">
            <w:pPr>
              <w:pStyle w:val="8"/>
              <w:rPr>
                <w:lang w:val="ro-RO"/>
              </w:rPr>
            </w:pPr>
            <w:bookmarkStart w:id="0" w:name="_GoBack"/>
            <w:bookmarkEnd w:id="0"/>
          </w:p>
        </w:tc>
        <w:tc>
          <w:tcPr>
            <w:tcW w:w="1835" w:type="dxa"/>
            <w:tcBorders>
              <w:top w:val="nil"/>
              <w:bottom w:val="nil"/>
            </w:tcBorders>
          </w:tcPr>
          <w:p w14:paraId="7F0632AB" w14:textId="1D50DCEF" w:rsidR="00847F92" w:rsidRPr="001B3967" w:rsidRDefault="00847F92" w:rsidP="00845C01">
            <w:pPr>
              <w:jc w:val="center"/>
              <w:rPr>
                <w:rFonts w:ascii="Times New Roman" w:hAnsi="Times New Roman" w:cs="Times New Roman"/>
                <w:b/>
                <w:lang w:val="ro-RO"/>
              </w:rPr>
            </w:pPr>
          </w:p>
        </w:tc>
        <w:tc>
          <w:tcPr>
            <w:tcW w:w="3693" w:type="dxa"/>
            <w:tcBorders>
              <w:top w:val="nil"/>
              <w:bottom w:val="nil"/>
            </w:tcBorders>
          </w:tcPr>
          <w:p w14:paraId="0E4E9622" w14:textId="77777777" w:rsidR="00847F92" w:rsidRPr="001B3967" w:rsidRDefault="00847F92" w:rsidP="00757AC3">
            <w:pPr>
              <w:rPr>
                <w:lang w:val="ro-RO"/>
              </w:rPr>
            </w:pPr>
          </w:p>
        </w:tc>
      </w:tr>
      <w:tr w:rsidR="00847F92" w:rsidRPr="001B3967" w14:paraId="216A04F3" w14:textId="77777777" w:rsidTr="003505F5">
        <w:trPr>
          <w:cantSplit/>
          <w:jc w:val="center"/>
        </w:trPr>
        <w:tc>
          <w:tcPr>
            <w:tcW w:w="9072" w:type="dxa"/>
            <w:gridSpan w:val="3"/>
            <w:tcBorders>
              <w:top w:val="nil"/>
              <w:bottom w:val="nil"/>
            </w:tcBorders>
          </w:tcPr>
          <w:p w14:paraId="4022D115" w14:textId="77777777" w:rsidR="00847F92" w:rsidRPr="001B3967" w:rsidRDefault="00847F92" w:rsidP="00845C01">
            <w:pPr>
              <w:pStyle w:val="8"/>
              <w:rPr>
                <w:rFonts w:ascii="Times New Roman" w:hAnsi="Times New Roman"/>
                <w:color w:val="000080"/>
                <w:szCs w:val="24"/>
                <w:lang w:val="ro-RO"/>
              </w:rPr>
            </w:pPr>
          </w:p>
          <w:p w14:paraId="12BBF35D" w14:textId="77777777" w:rsidR="00847F92" w:rsidRPr="001B3967" w:rsidRDefault="00847F92" w:rsidP="00845C01">
            <w:pPr>
              <w:pStyle w:val="8"/>
              <w:ind w:hanging="28"/>
              <w:rPr>
                <w:rFonts w:ascii="Times New Roman" w:hAnsi="Times New Roman"/>
                <w:spacing w:val="20"/>
                <w:szCs w:val="24"/>
                <w:lang w:val="ro-RO"/>
              </w:rPr>
            </w:pPr>
            <w:r w:rsidRPr="001B3967">
              <w:rPr>
                <w:rFonts w:ascii="Times New Roman" w:hAnsi="Times New Roman"/>
                <w:spacing w:val="20"/>
                <w:szCs w:val="24"/>
                <w:lang w:val="ro-RO"/>
              </w:rPr>
              <w:t>GUVERNUL REPUBLICII MOLDOVA</w:t>
            </w:r>
          </w:p>
          <w:p w14:paraId="4F73FD5E" w14:textId="77777777" w:rsidR="00847F92" w:rsidRPr="001B3967" w:rsidRDefault="00847F92" w:rsidP="00845C01">
            <w:pPr>
              <w:pStyle w:val="8"/>
              <w:ind w:hanging="28"/>
              <w:rPr>
                <w:rFonts w:ascii="Times New Roman" w:hAnsi="Times New Roman"/>
                <w:szCs w:val="24"/>
                <w:lang w:val="ro-RO"/>
              </w:rPr>
            </w:pPr>
          </w:p>
          <w:p w14:paraId="2FCBDD09" w14:textId="1BD180EB" w:rsidR="00847F92" w:rsidRPr="001B3967" w:rsidRDefault="00847F92" w:rsidP="00845C01">
            <w:pPr>
              <w:pStyle w:val="8"/>
              <w:ind w:hanging="28"/>
              <w:rPr>
                <w:rFonts w:ascii="Times New Roman" w:hAnsi="Times New Roman"/>
                <w:szCs w:val="24"/>
                <w:lang w:val="ro-RO"/>
              </w:rPr>
            </w:pPr>
            <w:r w:rsidRPr="001B3967">
              <w:rPr>
                <w:rFonts w:ascii="Times New Roman" w:hAnsi="Times New Roman"/>
                <w:szCs w:val="24"/>
                <w:lang w:val="ro-RO"/>
              </w:rPr>
              <w:t xml:space="preserve">H O T </w:t>
            </w:r>
            <w:r w:rsidR="00140944" w:rsidRPr="001B3967">
              <w:rPr>
                <w:rFonts w:ascii="Times New Roman" w:hAnsi="Times New Roman"/>
                <w:szCs w:val="24"/>
                <w:lang w:val="ro-RO"/>
              </w:rPr>
              <w:t xml:space="preserve">Ă R Â </w:t>
            </w:r>
            <w:r w:rsidRPr="001B3967">
              <w:rPr>
                <w:rFonts w:ascii="Times New Roman" w:hAnsi="Times New Roman"/>
                <w:szCs w:val="24"/>
                <w:lang w:val="ro-RO"/>
              </w:rPr>
              <w:t>R E nr</w:t>
            </w:r>
            <w:r w:rsidRPr="001B3967">
              <w:rPr>
                <w:rFonts w:ascii="Times New Roman" w:hAnsi="Times New Roman"/>
                <w:b w:val="0"/>
                <w:szCs w:val="24"/>
                <w:lang w:val="ro-RO"/>
              </w:rPr>
              <w:t>.</w:t>
            </w:r>
          </w:p>
          <w:p w14:paraId="3AEB6C99" w14:textId="77777777" w:rsidR="00847F92" w:rsidRPr="001B3967" w:rsidRDefault="00847F92" w:rsidP="00845C01">
            <w:pPr>
              <w:ind w:hanging="28"/>
              <w:rPr>
                <w:rFonts w:ascii="Times New Roman" w:hAnsi="Times New Roman" w:cs="Times New Roman"/>
                <w:b/>
                <w:u w:val="single"/>
                <w:lang w:val="ro-RO"/>
              </w:rPr>
            </w:pPr>
          </w:p>
          <w:p w14:paraId="74B20A9C" w14:textId="3527E015" w:rsidR="00847F92" w:rsidRPr="001B3967" w:rsidRDefault="00140944" w:rsidP="00845C01">
            <w:pPr>
              <w:ind w:hanging="28"/>
              <w:jc w:val="center"/>
              <w:rPr>
                <w:rFonts w:ascii="Times New Roman" w:hAnsi="Times New Roman" w:cs="Times New Roman"/>
                <w:b/>
                <w:lang w:val="ro-RO"/>
              </w:rPr>
            </w:pPr>
            <w:r w:rsidRPr="001B3967">
              <w:rPr>
                <w:rFonts w:ascii="Times New Roman" w:hAnsi="Times New Roman" w:cs="Times New Roman"/>
                <w:b/>
                <w:lang w:val="ro-RO"/>
              </w:rPr>
              <w:t>d</w:t>
            </w:r>
            <w:r w:rsidR="00847F92" w:rsidRPr="001B3967">
              <w:rPr>
                <w:rFonts w:ascii="Times New Roman" w:hAnsi="Times New Roman" w:cs="Times New Roman"/>
                <w:b/>
                <w:lang w:val="ro-RO"/>
              </w:rPr>
              <w:t>in</w:t>
            </w:r>
            <w:r w:rsidRPr="001B3967">
              <w:rPr>
                <w:rFonts w:ascii="Times New Roman" w:hAnsi="Times New Roman" w:cs="Times New Roman"/>
                <w:b/>
                <w:lang w:val="ro-RO"/>
              </w:rPr>
              <w:t xml:space="preserve">  </w:t>
            </w:r>
            <w:r w:rsidR="00847F92" w:rsidRPr="001B3967">
              <w:rPr>
                <w:rFonts w:ascii="Times New Roman" w:hAnsi="Times New Roman" w:cs="Times New Roman"/>
                <w:b/>
                <w:u w:val="single"/>
                <w:lang w:val="ro-RO"/>
              </w:rPr>
              <w:t>_____________</w:t>
            </w:r>
            <w:r w:rsidRPr="001B3967">
              <w:rPr>
                <w:rFonts w:ascii="Times New Roman" w:hAnsi="Times New Roman" w:cs="Times New Roman"/>
                <w:b/>
                <w:lang w:val="ro-RO"/>
              </w:rPr>
              <w:t xml:space="preserve"> 2018</w:t>
            </w:r>
          </w:p>
          <w:p w14:paraId="6D4E0B7D" w14:textId="77777777" w:rsidR="00847F92" w:rsidRPr="001B3967" w:rsidRDefault="00847F92" w:rsidP="00845C01">
            <w:pPr>
              <w:ind w:hanging="28"/>
              <w:jc w:val="center"/>
              <w:rPr>
                <w:rFonts w:ascii="Times New Roman" w:hAnsi="Times New Roman" w:cs="Times New Roman"/>
                <w:b/>
                <w:lang w:val="ro-RO"/>
              </w:rPr>
            </w:pPr>
            <w:r w:rsidRPr="001B3967">
              <w:rPr>
                <w:rFonts w:ascii="Times New Roman" w:hAnsi="Times New Roman" w:cs="Times New Roman"/>
                <w:b/>
                <w:lang w:val="ro-RO"/>
              </w:rPr>
              <w:t>Chișinău</w:t>
            </w:r>
          </w:p>
          <w:p w14:paraId="661BAE52" w14:textId="77777777" w:rsidR="00847F92" w:rsidRPr="001B3967" w:rsidRDefault="00847F92" w:rsidP="00845C01">
            <w:pPr>
              <w:pStyle w:val="8"/>
              <w:rPr>
                <w:rFonts w:ascii="Times New Roman" w:hAnsi="Times New Roman"/>
                <w:color w:val="000080"/>
                <w:szCs w:val="24"/>
                <w:lang w:val="ro-RO"/>
              </w:rPr>
            </w:pPr>
          </w:p>
          <w:p w14:paraId="4EFB7FFE" w14:textId="77777777" w:rsidR="00847F92" w:rsidRPr="001B3967" w:rsidRDefault="00847F92" w:rsidP="00845C01">
            <w:pPr>
              <w:pStyle w:val="8"/>
              <w:rPr>
                <w:rFonts w:ascii="Times New Roman" w:hAnsi="Times New Roman"/>
                <w:b w:val="0"/>
                <w:color w:val="000080"/>
                <w:szCs w:val="24"/>
                <w:lang w:val="ro-RO"/>
              </w:rPr>
            </w:pPr>
          </w:p>
        </w:tc>
      </w:tr>
    </w:tbl>
    <w:p w14:paraId="436F2B90" w14:textId="77777777" w:rsidR="00FA2086" w:rsidRPr="001B3967" w:rsidRDefault="00333EF1" w:rsidP="00FA2086">
      <w:pPr>
        <w:jc w:val="center"/>
        <w:rPr>
          <w:rFonts w:ascii="Times New Roman" w:hAnsi="Times New Roman" w:cs="Times New Roman"/>
          <w:b/>
          <w:bCs/>
          <w:lang w:val="ro-RO"/>
        </w:rPr>
      </w:pPr>
      <w:r w:rsidRPr="001B3967">
        <w:rPr>
          <w:rFonts w:ascii="Times New Roman" w:hAnsi="Times New Roman" w:cs="Times New Roman"/>
          <w:b/>
          <w:bCs/>
          <w:lang w:val="ro-RO"/>
        </w:rPr>
        <w:t>p</w:t>
      </w:r>
      <w:r w:rsidR="00847F92" w:rsidRPr="001B3967">
        <w:rPr>
          <w:rFonts w:ascii="Times New Roman" w:hAnsi="Times New Roman" w:cs="Times New Roman"/>
          <w:b/>
          <w:bCs/>
          <w:lang w:val="ro-RO"/>
        </w:rPr>
        <w:t xml:space="preserve">rivind aprobarea proiectului de lege </w:t>
      </w:r>
    </w:p>
    <w:p w14:paraId="1AE6FF11" w14:textId="3C1EE745" w:rsidR="00847F92" w:rsidRPr="001B3967" w:rsidRDefault="00140944" w:rsidP="00AF15B0">
      <w:pPr>
        <w:jc w:val="center"/>
        <w:rPr>
          <w:rFonts w:ascii="Times New Roman" w:hAnsi="Times New Roman" w:cs="Times New Roman"/>
          <w:b/>
          <w:bCs/>
          <w:lang w:val="ro-RO"/>
        </w:rPr>
      </w:pPr>
      <w:r w:rsidRPr="001B3967">
        <w:rPr>
          <w:rFonts w:ascii="Times New Roman" w:hAnsi="Times New Roman" w:cs="Times New Roman"/>
          <w:b/>
          <w:bCs/>
          <w:lang w:val="ro-RO"/>
        </w:rPr>
        <w:t xml:space="preserve">pentru </w:t>
      </w:r>
      <w:r w:rsidR="00847F92" w:rsidRPr="001B3967">
        <w:rPr>
          <w:rFonts w:ascii="Times New Roman" w:hAnsi="Times New Roman" w:cs="Times New Roman"/>
          <w:b/>
          <w:bCs/>
          <w:lang w:val="ro-RO"/>
        </w:rPr>
        <w:t xml:space="preserve">modificarea </w:t>
      </w:r>
      <w:r w:rsidR="00914357" w:rsidRPr="001B3967">
        <w:rPr>
          <w:rFonts w:ascii="Times New Roman" w:hAnsi="Times New Roman" w:cs="Times New Roman"/>
          <w:b/>
          <w:bCs/>
          <w:lang w:val="ro-RO"/>
        </w:rPr>
        <w:t>Legii nr.312 din 20</w:t>
      </w:r>
      <w:r w:rsidR="000C1C51" w:rsidRPr="001B3967">
        <w:rPr>
          <w:rFonts w:ascii="Times New Roman" w:hAnsi="Times New Roman" w:cs="Times New Roman"/>
          <w:b/>
          <w:bCs/>
          <w:lang w:val="ro-RO"/>
        </w:rPr>
        <w:t xml:space="preserve"> </w:t>
      </w:r>
      <w:r w:rsidR="00AF15B0" w:rsidRPr="001B3967">
        <w:rPr>
          <w:rFonts w:ascii="Times New Roman" w:hAnsi="Times New Roman" w:cs="Times New Roman"/>
          <w:b/>
          <w:bCs/>
          <w:lang w:val="ro-RO"/>
        </w:rPr>
        <w:t xml:space="preserve">decembrie </w:t>
      </w:r>
      <w:r w:rsidR="00914357" w:rsidRPr="001B3967">
        <w:rPr>
          <w:rFonts w:ascii="Times New Roman" w:hAnsi="Times New Roman" w:cs="Times New Roman"/>
          <w:b/>
          <w:bCs/>
          <w:lang w:val="ro-RO"/>
        </w:rPr>
        <w:t>2013</w:t>
      </w:r>
    </w:p>
    <w:p w14:paraId="2AD3FB28" w14:textId="79A5EA3B" w:rsidR="00847F92" w:rsidRPr="001B3967" w:rsidRDefault="00914357" w:rsidP="00847F92">
      <w:pPr>
        <w:jc w:val="center"/>
        <w:rPr>
          <w:rFonts w:ascii="Times New Roman" w:hAnsi="Times New Roman" w:cs="Times New Roman"/>
          <w:b/>
          <w:bCs/>
          <w:lang w:val="ro-RO"/>
        </w:rPr>
      </w:pPr>
      <w:r w:rsidRPr="001B3967">
        <w:rPr>
          <w:rFonts w:ascii="Times New Roman" w:hAnsi="Times New Roman" w:cs="Times New Roman"/>
          <w:b/>
          <w:bCs/>
          <w:lang w:val="ro-RO"/>
        </w:rPr>
        <w:t>privind grupurile de producători agricoli și asociațiile acestora</w:t>
      </w:r>
    </w:p>
    <w:p w14:paraId="2156E80D" w14:textId="77777777" w:rsidR="00847F92" w:rsidRPr="001B3967" w:rsidRDefault="00847F92" w:rsidP="00847F92">
      <w:pPr>
        <w:jc w:val="center"/>
        <w:rPr>
          <w:rFonts w:ascii="Times New Roman" w:hAnsi="Times New Roman" w:cs="Times New Roman"/>
          <w:b/>
          <w:bCs/>
          <w:lang w:val="ro-RO"/>
        </w:rPr>
      </w:pPr>
    </w:p>
    <w:p w14:paraId="1E110F3F" w14:textId="77777777" w:rsidR="00847F92" w:rsidRPr="001B3967" w:rsidRDefault="00847F92" w:rsidP="00847F92">
      <w:pPr>
        <w:jc w:val="center"/>
        <w:rPr>
          <w:rFonts w:ascii="Times New Roman" w:hAnsi="Times New Roman" w:cs="Times New Roman"/>
          <w:b/>
          <w:bCs/>
          <w:lang w:val="ro-RO" w:eastAsia="ro-RO"/>
        </w:rPr>
      </w:pPr>
    </w:p>
    <w:p w14:paraId="0F82932B" w14:textId="77777777" w:rsidR="00847F92" w:rsidRPr="001B3967" w:rsidRDefault="00847F92" w:rsidP="00847F92">
      <w:pPr>
        <w:spacing w:line="380" w:lineRule="exact"/>
        <w:ind w:firstLine="567"/>
        <w:rPr>
          <w:rFonts w:ascii="Times New Roman" w:hAnsi="Times New Roman" w:cs="Times New Roman"/>
          <w:bCs/>
          <w:lang w:val="ro-RO"/>
        </w:rPr>
      </w:pPr>
      <w:r w:rsidRPr="001B3967">
        <w:rPr>
          <w:rFonts w:ascii="Times New Roman" w:hAnsi="Times New Roman" w:cs="Times New Roman"/>
          <w:lang w:val="ro-RO"/>
        </w:rPr>
        <w:t xml:space="preserve">Guvernul </w:t>
      </w:r>
      <w:r w:rsidRPr="001B3967">
        <w:rPr>
          <w:rFonts w:ascii="Times New Roman" w:hAnsi="Times New Roman" w:cs="Times New Roman"/>
          <w:bCs/>
          <w:lang w:val="ro-RO"/>
        </w:rPr>
        <w:t>HOTĂRĂŞTE:</w:t>
      </w:r>
    </w:p>
    <w:p w14:paraId="1F54A3B4" w14:textId="77777777" w:rsidR="00847F92" w:rsidRPr="001B3967" w:rsidRDefault="00847F92" w:rsidP="00847F92">
      <w:pPr>
        <w:jc w:val="center"/>
        <w:rPr>
          <w:rFonts w:ascii="Times New Roman" w:hAnsi="Times New Roman" w:cs="Times New Roman"/>
          <w:b/>
          <w:bCs/>
          <w:lang w:val="ro-RO"/>
        </w:rPr>
      </w:pPr>
    </w:p>
    <w:p w14:paraId="0D18E405" w14:textId="6CC931F3" w:rsidR="00847F92" w:rsidRPr="001B3967" w:rsidRDefault="00847F92" w:rsidP="00914357">
      <w:pPr>
        <w:jc w:val="both"/>
        <w:rPr>
          <w:rFonts w:ascii="Times New Roman" w:hAnsi="Times New Roman" w:cs="Times New Roman"/>
          <w:bCs/>
          <w:lang w:val="ro-RO"/>
        </w:rPr>
      </w:pPr>
      <w:r w:rsidRPr="001B3967">
        <w:rPr>
          <w:rFonts w:ascii="Times New Roman" w:hAnsi="Times New Roman" w:cs="Times New Roman"/>
          <w:lang w:val="ro-RO"/>
        </w:rPr>
        <w:t xml:space="preserve">Se aprobă şi se prezintă Parlamentului spre examinare proiectul de lege </w:t>
      </w:r>
      <w:r w:rsidR="00140944" w:rsidRPr="001B3967">
        <w:rPr>
          <w:rFonts w:ascii="Times New Roman" w:hAnsi="Times New Roman" w:cs="Times New Roman"/>
          <w:lang w:val="ro-RO"/>
        </w:rPr>
        <w:t xml:space="preserve">pentru </w:t>
      </w:r>
      <w:r w:rsidRPr="001B3967">
        <w:rPr>
          <w:rFonts w:ascii="Times New Roman" w:hAnsi="Times New Roman" w:cs="Times New Roman"/>
          <w:bCs/>
          <w:lang w:val="ro-RO"/>
        </w:rPr>
        <w:t xml:space="preserve">modificarea </w:t>
      </w:r>
      <w:r w:rsidR="00914357" w:rsidRPr="001B3967">
        <w:rPr>
          <w:rFonts w:ascii="Times New Roman" w:hAnsi="Times New Roman" w:cs="Times New Roman"/>
          <w:bCs/>
          <w:lang w:val="ro-RO"/>
        </w:rPr>
        <w:t>Legii nr.312 din 20</w:t>
      </w:r>
      <w:r w:rsidR="00AF15B0" w:rsidRPr="001B3967">
        <w:rPr>
          <w:rFonts w:ascii="Times New Roman" w:hAnsi="Times New Roman" w:cs="Times New Roman"/>
          <w:bCs/>
          <w:lang w:val="ro-RO"/>
        </w:rPr>
        <w:t xml:space="preserve"> decembrie </w:t>
      </w:r>
      <w:r w:rsidR="00914357" w:rsidRPr="001B3967">
        <w:rPr>
          <w:rFonts w:ascii="Times New Roman" w:hAnsi="Times New Roman" w:cs="Times New Roman"/>
          <w:bCs/>
          <w:lang w:val="ro-RO"/>
        </w:rPr>
        <w:t>2013 privind grupurile de producători agricoli și asociațiile acestora</w:t>
      </w:r>
      <w:r w:rsidRPr="001B3967">
        <w:rPr>
          <w:rFonts w:ascii="Times New Roman" w:hAnsi="Times New Roman" w:cs="Times New Roman"/>
          <w:bCs/>
          <w:lang w:val="ro-RO"/>
        </w:rPr>
        <w:t>.</w:t>
      </w:r>
    </w:p>
    <w:p w14:paraId="0EF04D11" w14:textId="77777777" w:rsidR="00847F92" w:rsidRPr="001B3967" w:rsidRDefault="00847F92" w:rsidP="00847F92">
      <w:pPr>
        <w:jc w:val="center"/>
        <w:rPr>
          <w:rFonts w:ascii="Times New Roman" w:hAnsi="Times New Roman" w:cs="Times New Roman"/>
          <w:b/>
          <w:bCs/>
          <w:lang w:val="ro-RO" w:eastAsia="ro-RO"/>
        </w:rPr>
      </w:pPr>
    </w:p>
    <w:p w14:paraId="33C92FF6" w14:textId="77777777" w:rsidR="00847F92" w:rsidRPr="001B3967" w:rsidRDefault="00847F92" w:rsidP="00847F92">
      <w:pPr>
        <w:jc w:val="center"/>
        <w:rPr>
          <w:rFonts w:ascii="Times New Roman" w:hAnsi="Times New Roman" w:cs="Times New Roman"/>
          <w:b/>
          <w:bCs/>
          <w:lang w:val="ro-RO" w:eastAsia="ro-RO"/>
        </w:rPr>
      </w:pPr>
    </w:p>
    <w:p w14:paraId="4841BF57" w14:textId="77777777" w:rsidR="00847F92" w:rsidRPr="001B3967" w:rsidRDefault="00847F92" w:rsidP="00847F92">
      <w:pPr>
        <w:ind w:firstLine="709"/>
        <w:rPr>
          <w:rFonts w:ascii="Times New Roman" w:hAnsi="Times New Roman" w:cs="Times New Roman"/>
          <w:b/>
          <w:lang w:val="ro-RO" w:eastAsia="ro-RO"/>
        </w:rPr>
      </w:pPr>
      <w:r w:rsidRPr="001B3967">
        <w:rPr>
          <w:rFonts w:ascii="Times New Roman" w:hAnsi="Times New Roman" w:cs="Times New Roman"/>
          <w:b/>
          <w:lang w:val="ro-RO" w:eastAsia="ro-RO"/>
        </w:rPr>
        <w:t>Prim-ministru</w:t>
      </w:r>
      <w:r w:rsidRPr="001B3967">
        <w:rPr>
          <w:rFonts w:ascii="Times New Roman" w:hAnsi="Times New Roman" w:cs="Times New Roman"/>
          <w:b/>
          <w:lang w:val="ro-RO" w:eastAsia="ro-RO"/>
        </w:rPr>
        <w:tab/>
      </w:r>
      <w:r w:rsidRPr="001B3967">
        <w:rPr>
          <w:rFonts w:ascii="Times New Roman" w:hAnsi="Times New Roman" w:cs="Times New Roman"/>
          <w:b/>
          <w:lang w:val="ro-RO" w:eastAsia="ro-RO"/>
        </w:rPr>
        <w:tab/>
      </w:r>
      <w:r w:rsidRPr="001B3967">
        <w:rPr>
          <w:rFonts w:ascii="Times New Roman" w:hAnsi="Times New Roman" w:cs="Times New Roman"/>
          <w:b/>
          <w:lang w:val="ro-RO" w:eastAsia="ro-RO"/>
        </w:rPr>
        <w:tab/>
      </w:r>
      <w:r w:rsidRPr="001B3967">
        <w:rPr>
          <w:rFonts w:ascii="Times New Roman" w:hAnsi="Times New Roman" w:cs="Times New Roman"/>
          <w:b/>
          <w:lang w:val="ro-RO" w:eastAsia="ro-RO"/>
        </w:rPr>
        <w:tab/>
      </w:r>
      <w:r w:rsidRPr="001B3967">
        <w:rPr>
          <w:rFonts w:ascii="Times New Roman" w:hAnsi="Times New Roman" w:cs="Times New Roman"/>
          <w:b/>
          <w:lang w:val="ro-RO" w:eastAsia="ro-RO"/>
        </w:rPr>
        <w:tab/>
      </w:r>
      <w:r w:rsidRPr="001B3967">
        <w:rPr>
          <w:rFonts w:ascii="Times New Roman" w:hAnsi="Times New Roman" w:cs="Times New Roman"/>
          <w:b/>
          <w:lang w:val="ro-RO" w:eastAsia="ro-RO"/>
        </w:rPr>
        <w:tab/>
        <w:t>PAVEL FILIP</w:t>
      </w:r>
    </w:p>
    <w:p w14:paraId="1D5657AE" w14:textId="77777777" w:rsidR="00847F92" w:rsidRPr="001B3967" w:rsidRDefault="00847F92" w:rsidP="00847F92">
      <w:pPr>
        <w:ind w:firstLine="709"/>
        <w:rPr>
          <w:rFonts w:ascii="Times New Roman" w:hAnsi="Times New Roman" w:cs="Times New Roman"/>
          <w:b/>
          <w:lang w:val="ro-RO" w:eastAsia="ro-RO"/>
        </w:rPr>
      </w:pPr>
    </w:p>
    <w:p w14:paraId="146E7758" w14:textId="77777777" w:rsidR="00847F92" w:rsidRPr="001B3967" w:rsidRDefault="00847F92" w:rsidP="00847F92">
      <w:pPr>
        <w:ind w:firstLine="709"/>
        <w:rPr>
          <w:rFonts w:ascii="Times New Roman" w:hAnsi="Times New Roman" w:cs="Times New Roman"/>
          <w:lang w:val="ro-RO" w:eastAsia="ro-RO"/>
        </w:rPr>
      </w:pPr>
      <w:r w:rsidRPr="001B3967">
        <w:rPr>
          <w:rFonts w:ascii="Times New Roman" w:hAnsi="Times New Roman" w:cs="Times New Roman"/>
          <w:lang w:val="ro-RO" w:eastAsia="ro-RO"/>
        </w:rPr>
        <w:t>Contrasemnează:</w:t>
      </w:r>
    </w:p>
    <w:p w14:paraId="6CE5293B" w14:textId="77777777" w:rsidR="00847F92" w:rsidRPr="001B3967" w:rsidRDefault="00847F92" w:rsidP="00847F92">
      <w:pPr>
        <w:ind w:firstLine="709"/>
        <w:rPr>
          <w:rFonts w:ascii="Times New Roman" w:hAnsi="Times New Roman" w:cs="Times New Roman"/>
          <w:lang w:val="ro-RO" w:eastAsia="ro-RO"/>
        </w:rPr>
      </w:pPr>
    </w:p>
    <w:p w14:paraId="2E6BBA77" w14:textId="77777777" w:rsidR="00847F92" w:rsidRPr="001B3967" w:rsidRDefault="00847F92"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 xml:space="preserve">Ministrul economiei </w:t>
      </w:r>
    </w:p>
    <w:p w14:paraId="4D8915E7" w14:textId="77777777" w:rsidR="00140944" w:rsidRPr="001B3967" w:rsidRDefault="00847F92"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și infrastructurii</w:t>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t>Chiril Gaburici</w:t>
      </w:r>
    </w:p>
    <w:p w14:paraId="4AAFB40F" w14:textId="77777777" w:rsidR="00140944" w:rsidRPr="001B3967" w:rsidRDefault="00140944" w:rsidP="00847F92">
      <w:pPr>
        <w:ind w:firstLine="709"/>
        <w:rPr>
          <w:rFonts w:ascii="Times New Roman" w:hAnsi="Times New Roman" w:cs="Times New Roman"/>
          <w:lang w:val="ro-RO" w:eastAsia="ru-RU"/>
        </w:rPr>
      </w:pPr>
    </w:p>
    <w:p w14:paraId="75DD2EC9" w14:textId="2AE8F9B1" w:rsidR="00847F92" w:rsidRPr="001B3967" w:rsidRDefault="00140944"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 xml:space="preserve">Ministrul </w:t>
      </w:r>
      <w:r w:rsidRPr="001B3967">
        <w:rPr>
          <w:rFonts w:ascii="Times New Roman" w:hAnsi="Times New Roman" w:cs="Times New Roman"/>
          <w:sz w:val="28"/>
          <w:szCs w:val="28"/>
          <w:lang w:val="ro-RO" w:eastAsia="ru-RU"/>
        </w:rPr>
        <w:t xml:space="preserve">finanțelor                                                   Octavian </w:t>
      </w:r>
      <w:r w:rsidRPr="001B3967">
        <w:rPr>
          <w:rFonts w:ascii="Times New Roman" w:hAnsi="Times New Roman" w:cs="Times New Roman"/>
          <w:lang w:val="ro-RO" w:eastAsia="ru-RU"/>
        </w:rPr>
        <w:t>Armașu</w:t>
      </w:r>
      <w:r w:rsidR="00847F92" w:rsidRPr="001B3967">
        <w:rPr>
          <w:rFonts w:ascii="Times New Roman" w:hAnsi="Times New Roman" w:cs="Times New Roman"/>
          <w:lang w:val="ro-RO" w:eastAsia="ru-RU"/>
        </w:rPr>
        <w:t xml:space="preserve"> </w:t>
      </w:r>
    </w:p>
    <w:p w14:paraId="4158C0C4" w14:textId="77777777" w:rsidR="00847F92" w:rsidRPr="001B3967" w:rsidRDefault="00847F92" w:rsidP="00847F92">
      <w:pPr>
        <w:ind w:firstLine="709"/>
        <w:rPr>
          <w:rFonts w:ascii="Times New Roman" w:hAnsi="Times New Roman" w:cs="Times New Roman"/>
          <w:lang w:val="ro-RO" w:eastAsia="ru-RU"/>
        </w:rPr>
      </w:pPr>
    </w:p>
    <w:p w14:paraId="04E800D7" w14:textId="77777777" w:rsidR="00847F92" w:rsidRPr="001B3967" w:rsidRDefault="00847F92" w:rsidP="00847F92">
      <w:pPr>
        <w:ind w:firstLine="709"/>
        <w:rPr>
          <w:rFonts w:ascii="Times New Roman" w:hAnsi="Times New Roman" w:cs="Times New Roman"/>
          <w:lang w:val="ro-RO" w:eastAsia="ru-RU"/>
        </w:rPr>
      </w:pPr>
    </w:p>
    <w:p w14:paraId="4278D6FA" w14:textId="77777777" w:rsidR="00914357" w:rsidRPr="001B3967" w:rsidRDefault="00847F92"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 xml:space="preserve">Ministrul </w:t>
      </w:r>
      <w:r w:rsidR="00914357" w:rsidRPr="001B3967">
        <w:rPr>
          <w:rFonts w:ascii="Times New Roman" w:hAnsi="Times New Roman" w:cs="Times New Roman"/>
          <w:lang w:val="ro-RO" w:eastAsia="ru-RU"/>
        </w:rPr>
        <w:t>agriculturii</w:t>
      </w:r>
      <w:r w:rsidRPr="001B3967">
        <w:rPr>
          <w:rFonts w:ascii="Times New Roman" w:hAnsi="Times New Roman" w:cs="Times New Roman"/>
          <w:lang w:val="ro-RO" w:eastAsia="ru-RU"/>
        </w:rPr>
        <w:t xml:space="preserve">, </w:t>
      </w:r>
    </w:p>
    <w:p w14:paraId="5374DF38" w14:textId="30DC10FC" w:rsidR="00847F92" w:rsidRPr="001B3967" w:rsidRDefault="00914357"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dezvoltării regionale</w:t>
      </w:r>
    </w:p>
    <w:p w14:paraId="45A43A24" w14:textId="5DEB1349" w:rsidR="00847F92" w:rsidRPr="001B3967" w:rsidRDefault="00914357"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și mediului</w:t>
      </w:r>
      <w:r w:rsidR="00847F92" w:rsidRPr="001B3967">
        <w:rPr>
          <w:rFonts w:ascii="Times New Roman" w:hAnsi="Times New Roman" w:cs="Times New Roman"/>
          <w:lang w:val="ro-RO" w:eastAsia="ru-RU"/>
        </w:rPr>
        <w:tab/>
      </w:r>
      <w:r w:rsidR="00847F92" w:rsidRPr="001B3967">
        <w:rPr>
          <w:rFonts w:ascii="Times New Roman" w:hAnsi="Times New Roman" w:cs="Times New Roman"/>
          <w:lang w:val="ro-RO" w:eastAsia="ru-RU"/>
        </w:rPr>
        <w:tab/>
      </w:r>
      <w:r w:rsidR="00847F92"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00847F92" w:rsidRPr="001B3967">
        <w:rPr>
          <w:rFonts w:ascii="Times New Roman" w:hAnsi="Times New Roman" w:cs="Times New Roman"/>
          <w:lang w:val="ro-RO" w:eastAsia="ru-RU"/>
        </w:rPr>
        <w:tab/>
      </w:r>
      <w:r w:rsidR="00847F92" w:rsidRPr="001B3967">
        <w:rPr>
          <w:rFonts w:ascii="Times New Roman" w:hAnsi="Times New Roman" w:cs="Times New Roman"/>
          <w:lang w:val="ro-RO" w:eastAsia="ru-RU"/>
        </w:rPr>
        <w:tab/>
      </w:r>
      <w:r w:rsidR="00140944" w:rsidRPr="001B3967">
        <w:rPr>
          <w:rFonts w:ascii="Times New Roman" w:hAnsi="Times New Roman" w:cs="Times New Roman"/>
          <w:lang w:val="ro-RO" w:eastAsia="ru-RU"/>
        </w:rPr>
        <w:t xml:space="preserve">Nicolae </w:t>
      </w:r>
      <w:r w:rsidRPr="001B3967">
        <w:rPr>
          <w:rFonts w:ascii="Times New Roman" w:hAnsi="Times New Roman" w:cs="Times New Roman"/>
          <w:lang w:val="ro-RO" w:eastAsia="ru-RU"/>
        </w:rPr>
        <w:t xml:space="preserve">Ciubuc </w:t>
      </w:r>
    </w:p>
    <w:p w14:paraId="485745E7" w14:textId="77777777" w:rsidR="00847F92" w:rsidRPr="001B3967" w:rsidRDefault="00847F92" w:rsidP="00847F92">
      <w:pPr>
        <w:ind w:firstLine="709"/>
        <w:rPr>
          <w:rFonts w:ascii="Times New Roman" w:hAnsi="Times New Roman" w:cs="Times New Roman"/>
          <w:lang w:val="ro-RO" w:eastAsia="ru-RU"/>
        </w:rPr>
      </w:pPr>
    </w:p>
    <w:p w14:paraId="57218C0E" w14:textId="77777777" w:rsidR="00847F92" w:rsidRPr="001B3967" w:rsidRDefault="00847F92" w:rsidP="00847F92">
      <w:pPr>
        <w:ind w:firstLine="709"/>
        <w:rPr>
          <w:rFonts w:ascii="Times New Roman" w:hAnsi="Times New Roman" w:cs="Times New Roman"/>
          <w:lang w:val="ro-RO" w:eastAsia="ru-RU"/>
        </w:rPr>
      </w:pPr>
    </w:p>
    <w:p w14:paraId="3D06C675" w14:textId="77777777" w:rsidR="00847F92" w:rsidRPr="001B3967" w:rsidRDefault="00847F92" w:rsidP="00847F92">
      <w:pPr>
        <w:ind w:firstLine="709"/>
        <w:rPr>
          <w:rFonts w:ascii="Times New Roman" w:hAnsi="Times New Roman" w:cs="Times New Roman"/>
          <w:lang w:val="ro-RO" w:eastAsia="ru-RU"/>
        </w:rPr>
      </w:pPr>
      <w:r w:rsidRPr="001B3967">
        <w:rPr>
          <w:rFonts w:ascii="Times New Roman" w:hAnsi="Times New Roman" w:cs="Times New Roman"/>
          <w:lang w:val="ro-RO" w:eastAsia="ru-RU"/>
        </w:rPr>
        <w:t>Ministrul justiţiei</w:t>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r>
      <w:r w:rsidRPr="001B3967">
        <w:rPr>
          <w:rFonts w:ascii="Times New Roman" w:hAnsi="Times New Roman" w:cs="Times New Roman"/>
          <w:lang w:val="ro-RO" w:eastAsia="ru-RU"/>
        </w:rPr>
        <w:tab/>
        <w:t xml:space="preserve">Victoria Iftodi </w:t>
      </w:r>
    </w:p>
    <w:p w14:paraId="47F85A62" w14:textId="77777777" w:rsidR="00AE108F" w:rsidRPr="001B3967" w:rsidRDefault="00AE108F" w:rsidP="00847F92">
      <w:pPr>
        <w:ind w:firstLine="709"/>
        <w:rPr>
          <w:rFonts w:ascii="Times New Roman" w:hAnsi="Times New Roman" w:cs="Times New Roman"/>
          <w:lang w:val="ro-RO" w:eastAsia="ru-RU"/>
        </w:rPr>
      </w:pPr>
    </w:p>
    <w:p w14:paraId="1DB04050" w14:textId="77777777" w:rsidR="00AE108F" w:rsidRPr="001B3967" w:rsidRDefault="00AE108F" w:rsidP="00847F92">
      <w:pPr>
        <w:ind w:firstLine="709"/>
        <w:rPr>
          <w:rFonts w:ascii="Times New Roman" w:hAnsi="Times New Roman" w:cs="Times New Roman"/>
          <w:lang w:val="ro-RO" w:eastAsia="ru-RU"/>
        </w:rPr>
      </w:pPr>
    </w:p>
    <w:p w14:paraId="0DA00752" w14:textId="77777777" w:rsidR="00AE108F" w:rsidRPr="001B3967" w:rsidRDefault="00AE108F" w:rsidP="00AE108F">
      <w:pPr>
        <w:rPr>
          <w:rFonts w:ascii="Times New Roman" w:hAnsi="Times New Roman" w:cs="Times New Roman"/>
          <w:lang w:val="ro-RO" w:eastAsia="ru-RU"/>
        </w:rPr>
      </w:pPr>
    </w:p>
    <w:p w14:paraId="4F45887D" w14:textId="77777777" w:rsidR="00AE108F" w:rsidRPr="001B3967" w:rsidRDefault="00AE108F" w:rsidP="00AE108F">
      <w:pPr>
        <w:ind w:firstLine="709"/>
        <w:rPr>
          <w:rFonts w:ascii="Times New Roman" w:hAnsi="Times New Roman" w:cs="Times New Roman"/>
          <w:lang w:val="ro-RO" w:eastAsia="ru-RU"/>
        </w:rPr>
      </w:pPr>
    </w:p>
    <w:p w14:paraId="399209FD" w14:textId="77777777" w:rsidR="00710080" w:rsidRPr="001B3967" w:rsidRDefault="00710080" w:rsidP="00AE108F">
      <w:pPr>
        <w:ind w:firstLine="709"/>
        <w:rPr>
          <w:rFonts w:ascii="Times New Roman" w:hAnsi="Times New Roman" w:cs="Times New Roman"/>
          <w:lang w:val="ro-RO" w:eastAsia="ru-RU"/>
        </w:rPr>
      </w:pPr>
    </w:p>
    <w:p w14:paraId="148A1A42" w14:textId="77777777" w:rsidR="00914357" w:rsidRPr="001B3967" w:rsidRDefault="00914357" w:rsidP="00AE108F">
      <w:pPr>
        <w:tabs>
          <w:tab w:val="left" w:pos="1134"/>
        </w:tabs>
        <w:ind w:firstLine="709"/>
        <w:jc w:val="right"/>
        <w:rPr>
          <w:rFonts w:ascii="Times New Roman" w:hAnsi="Times New Roman" w:cs="Times New Roman"/>
          <w:i/>
          <w:lang w:val="ro-RO" w:eastAsia="ru-RU"/>
        </w:rPr>
      </w:pPr>
      <w:r w:rsidRPr="001B3967">
        <w:rPr>
          <w:rFonts w:ascii="Times New Roman" w:hAnsi="Times New Roman" w:cs="Times New Roman"/>
          <w:i/>
          <w:lang w:val="ro-RO" w:eastAsia="ru-RU"/>
        </w:rPr>
        <w:br w:type="page"/>
      </w:r>
    </w:p>
    <w:p w14:paraId="3295FBF0" w14:textId="30750694" w:rsidR="00AE108F" w:rsidRPr="001B3967" w:rsidRDefault="00AE108F" w:rsidP="00AE108F">
      <w:pPr>
        <w:tabs>
          <w:tab w:val="left" w:pos="1134"/>
        </w:tabs>
        <w:ind w:firstLine="709"/>
        <w:jc w:val="right"/>
        <w:rPr>
          <w:rFonts w:ascii="Times New Roman" w:hAnsi="Times New Roman" w:cs="Times New Roman"/>
          <w:i/>
          <w:lang w:val="ro-RO" w:eastAsia="ru-RU"/>
        </w:rPr>
      </w:pPr>
      <w:r w:rsidRPr="001B3967">
        <w:rPr>
          <w:rFonts w:ascii="Times New Roman" w:hAnsi="Times New Roman" w:cs="Times New Roman"/>
          <w:i/>
          <w:lang w:val="ro-RO" w:eastAsia="ru-RU"/>
        </w:rPr>
        <w:lastRenderedPageBreak/>
        <w:t>Proiect</w:t>
      </w:r>
    </w:p>
    <w:p w14:paraId="3EEEF589" w14:textId="77777777" w:rsidR="00AE108F" w:rsidRPr="001B3967" w:rsidRDefault="00AE108F" w:rsidP="00AE108F">
      <w:pPr>
        <w:tabs>
          <w:tab w:val="left" w:pos="1134"/>
        </w:tabs>
        <w:ind w:firstLine="709"/>
        <w:rPr>
          <w:rFonts w:ascii="Times New Roman" w:hAnsi="Times New Roman" w:cs="Times New Roman"/>
          <w:lang w:val="ro-RO" w:eastAsia="ru-RU"/>
        </w:rPr>
      </w:pPr>
    </w:p>
    <w:p w14:paraId="704E7051" w14:textId="77777777" w:rsidR="00AE108F" w:rsidRPr="001B3967" w:rsidRDefault="00AE108F" w:rsidP="00AE108F">
      <w:pPr>
        <w:tabs>
          <w:tab w:val="left" w:pos="1134"/>
        </w:tabs>
        <w:jc w:val="center"/>
        <w:rPr>
          <w:rFonts w:ascii="Times New Roman" w:hAnsi="Times New Roman" w:cs="Times New Roman"/>
          <w:b/>
          <w:lang w:val="ro-RO" w:eastAsia="ru-RU"/>
        </w:rPr>
      </w:pPr>
      <w:r w:rsidRPr="001B3967">
        <w:rPr>
          <w:rFonts w:ascii="Times New Roman" w:hAnsi="Times New Roman" w:cs="Times New Roman"/>
          <w:b/>
          <w:lang w:val="ro-RO" w:eastAsia="ru-RU"/>
        </w:rPr>
        <w:t>PARLAMENTUL REPUBLICII MOLDOVA</w:t>
      </w:r>
    </w:p>
    <w:p w14:paraId="0C37D4AE" w14:textId="77777777" w:rsidR="00AE108F" w:rsidRPr="001B3967" w:rsidRDefault="00AE108F" w:rsidP="00AE108F">
      <w:pPr>
        <w:tabs>
          <w:tab w:val="left" w:pos="709"/>
        </w:tabs>
        <w:ind w:firstLine="709"/>
        <w:rPr>
          <w:rFonts w:ascii="Times New Roman" w:hAnsi="Times New Roman" w:cs="Times New Roman"/>
          <w:i/>
          <w:color w:val="FF0000"/>
          <w:lang w:val="ro-RO"/>
        </w:rPr>
      </w:pPr>
    </w:p>
    <w:p w14:paraId="54E6D76C" w14:textId="77777777" w:rsidR="00AE108F" w:rsidRPr="001B3967" w:rsidRDefault="00AE108F" w:rsidP="00AE108F">
      <w:pPr>
        <w:tabs>
          <w:tab w:val="left" w:pos="709"/>
        </w:tabs>
        <w:jc w:val="center"/>
        <w:rPr>
          <w:rFonts w:ascii="Times New Roman" w:hAnsi="Times New Roman" w:cs="Times New Roman"/>
          <w:b/>
          <w:bCs/>
          <w:lang w:val="ro-RO"/>
        </w:rPr>
      </w:pPr>
      <w:r w:rsidRPr="001B3967">
        <w:rPr>
          <w:rFonts w:ascii="Times New Roman" w:hAnsi="Times New Roman" w:cs="Times New Roman"/>
          <w:b/>
          <w:bCs/>
          <w:lang w:val="ro-RO"/>
        </w:rPr>
        <w:t>LEGE</w:t>
      </w:r>
    </w:p>
    <w:p w14:paraId="36E33DA0" w14:textId="77777777" w:rsidR="00AE108F" w:rsidRPr="001B3967" w:rsidRDefault="00AE108F" w:rsidP="00AE108F">
      <w:pPr>
        <w:tabs>
          <w:tab w:val="left" w:pos="709"/>
        </w:tabs>
        <w:jc w:val="center"/>
        <w:rPr>
          <w:rFonts w:ascii="Times New Roman" w:hAnsi="Times New Roman" w:cs="Times New Roman"/>
          <w:b/>
          <w:bCs/>
          <w:lang w:val="ro-RO"/>
        </w:rPr>
      </w:pPr>
    </w:p>
    <w:p w14:paraId="0E51B516" w14:textId="50A34182" w:rsidR="00914357" w:rsidRPr="001B3967" w:rsidRDefault="00140944" w:rsidP="00914357">
      <w:pPr>
        <w:jc w:val="center"/>
        <w:rPr>
          <w:rFonts w:ascii="Times New Roman" w:hAnsi="Times New Roman" w:cs="Times New Roman"/>
          <w:b/>
          <w:bCs/>
          <w:lang w:val="ro-RO"/>
        </w:rPr>
      </w:pPr>
      <w:r w:rsidRPr="001B3967">
        <w:rPr>
          <w:rFonts w:ascii="Times New Roman" w:hAnsi="Times New Roman" w:cs="Times New Roman"/>
          <w:b/>
          <w:bCs/>
          <w:lang w:val="ro-RO"/>
        </w:rPr>
        <w:t xml:space="preserve">pentru </w:t>
      </w:r>
      <w:r w:rsidR="00AE108F" w:rsidRPr="001B3967">
        <w:rPr>
          <w:rFonts w:ascii="Times New Roman" w:hAnsi="Times New Roman" w:cs="Times New Roman"/>
          <w:b/>
          <w:bCs/>
          <w:lang w:val="ro-RO"/>
        </w:rPr>
        <w:t xml:space="preserve">modificarea </w:t>
      </w:r>
      <w:r w:rsidR="00914357" w:rsidRPr="001B3967">
        <w:rPr>
          <w:rFonts w:ascii="Times New Roman" w:hAnsi="Times New Roman" w:cs="Times New Roman"/>
          <w:b/>
          <w:bCs/>
          <w:lang w:val="ro-RO"/>
        </w:rPr>
        <w:t>Legii nr.312 din 20</w:t>
      </w:r>
      <w:r w:rsidR="000C1C51" w:rsidRPr="001B3967">
        <w:rPr>
          <w:rFonts w:ascii="Times New Roman" w:hAnsi="Times New Roman" w:cs="Times New Roman"/>
          <w:b/>
          <w:bCs/>
          <w:lang w:val="ro-RO"/>
        </w:rPr>
        <w:t xml:space="preserve"> </w:t>
      </w:r>
      <w:r w:rsidR="00AF15B0" w:rsidRPr="001B3967">
        <w:rPr>
          <w:rFonts w:ascii="Times New Roman" w:hAnsi="Times New Roman" w:cs="Times New Roman"/>
          <w:b/>
          <w:bCs/>
          <w:lang w:val="ro-RO"/>
        </w:rPr>
        <w:t xml:space="preserve">decembrie </w:t>
      </w:r>
      <w:r w:rsidR="00914357" w:rsidRPr="001B3967">
        <w:rPr>
          <w:rFonts w:ascii="Times New Roman" w:hAnsi="Times New Roman" w:cs="Times New Roman"/>
          <w:b/>
          <w:bCs/>
          <w:lang w:val="ro-RO"/>
        </w:rPr>
        <w:t>2013</w:t>
      </w:r>
    </w:p>
    <w:p w14:paraId="46BFF279" w14:textId="6F9CCA5B" w:rsidR="00946872" w:rsidRPr="001B3967" w:rsidRDefault="00914357" w:rsidP="00914357">
      <w:pPr>
        <w:tabs>
          <w:tab w:val="left" w:pos="709"/>
        </w:tabs>
        <w:jc w:val="center"/>
        <w:rPr>
          <w:rFonts w:ascii="Times New Roman" w:hAnsi="Times New Roman" w:cs="Times New Roman"/>
          <w:b/>
          <w:bCs/>
          <w:lang w:val="ro-RO"/>
        </w:rPr>
      </w:pPr>
      <w:r w:rsidRPr="001B3967">
        <w:rPr>
          <w:rFonts w:ascii="Times New Roman" w:hAnsi="Times New Roman" w:cs="Times New Roman"/>
          <w:b/>
          <w:bCs/>
          <w:lang w:val="ro-RO"/>
        </w:rPr>
        <w:t>privind grupurile de producători agricoli și asociațiile acestora</w:t>
      </w:r>
    </w:p>
    <w:p w14:paraId="4CC5F382" w14:textId="77777777" w:rsidR="00AE108F" w:rsidRPr="001B3967" w:rsidRDefault="00AE108F" w:rsidP="00AE108F">
      <w:pPr>
        <w:tabs>
          <w:tab w:val="left" w:pos="709"/>
        </w:tabs>
        <w:jc w:val="center"/>
        <w:rPr>
          <w:rFonts w:ascii="Times New Roman" w:hAnsi="Times New Roman" w:cs="Times New Roman"/>
          <w:b/>
          <w:bCs/>
          <w:lang w:val="ro-RO"/>
        </w:rPr>
      </w:pPr>
    </w:p>
    <w:p w14:paraId="611B9D1D" w14:textId="77777777" w:rsidR="00AE108F" w:rsidRPr="001B3967" w:rsidRDefault="00AE108F" w:rsidP="00AE108F">
      <w:pPr>
        <w:tabs>
          <w:tab w:val="left" w:pos="709"/>
        </w:tabs>
        <w:ind w:firstLine="709"/>
        <w:jc w:val="center"/>
        <w:rPr>
          <w:rFonts w:ascii="Times New Roman" w:hAnsi="Times New Roman" w:cs="Times New Roman"/>
          <w:lang w:val="ro-RO"/>
        </w:rPr>
      </w:pPr>
    </w:p>
    <w:p w14:paraId="7B674809" w14:textId="77777777" w:rsidR="00AE108F" w:rsidRPr="001B3967" w:rsidRDefault="00AE108F" w:rsidP="00AE108F">
      <w:pPr>
        <w:tabs>
          <w:tab w:val="left" w:pos="709"/>
        </w:tabs>
        <w:ind w:firstLine="709"/>
        <w:rPr>
          <w:rFonts w:ascii="Times New Roman" w:hAnsi="Times New Roman" w:cs="Times New Roman"/>
          <w:lang w:val="ro-RO"/>
        </w:rPr>
      </w:pPr>
      <w:r w:rsidRPr="001B3967">
        <w:rPr>
          <w:rFonts w:ascii="Times New Roman" w:hAnsi="Times New Roman" w:cs="Times New Roman"/>
          <w:lang w:val="ro-RO"/>
        </w:rPr>
        <w:t>Parlamentul adoptă prezenta lege organică.</w:t>
      </w:r>
    </w:p>
    <w:p w14:paraId="44436DB1" w14:textId="77777777" w:rsidR="00AE108F" w:rsidRPr="001B3967" w:rsidRDefault="00AE108F" w:rsidP="00AE108F">
      <w:pPr>
        <w:tabs>
          <w:tab w:val="left" w:pos="709"/>
        </w:tabs>
        <w:ind w:firstLine="709"/>
        <w:rPr>
          <w:rFonts w:ascii="Times New Roman" w:hAnsi="Times New Roman" w:cs="Times New Roman"/>
          <w:lang w:val="ro-RO"/>
        </w:rPr>
      </w:pPr>
    </w:p>
    <w:p w14:paraId="69D3F2D8" w14:textId="2214E5C8" w:rsidR="006528B3" w:rsidRPr="001B3967" w:rsidRDefault="00AE108F" w:rsidP="005E4871">
      <w:pPr>
        <w:pStyle w:val="cn"/>
        <w:tabs>
          <w:tab w:val="left" w:pos="709"/>
        </w:tabs>
        <w:ind w:firstLine="709"/>
        <w:jc w:val="both"/>
        <w:rPr>
          <w:bCs/>
          <w:lang w:val="ro-RO"/>
        </w:rPr>
      </w:pPr>
      <w:r w:rsidRPr="001B3967">
        <w:rPr>
          <w:b/>
          <w:lang w:val="ro-RO"/>
        </w:rPr>
        <w:t>Art. I.</w:t>
      </w:r>
      <w:r w:rsidRPr="001B3967">
        <w:rPr>
          <w:lang w:val="ro-RO"/>
        </w:rPr>
        <w:t xml:space="preserve"> – Legea </w:t>
      </w:r>
      <w:r w:rsidR="00914357" w:rsidRPr="001B3967">
        <w:rPr>
          <w:bCs/>
          <w:lang w:val="ro-RO"/>
        </w:rPr>
        <w:t>nr.312</w:t>
      </w:r>
      <w:r w:rsidRPr="001B3967">
        <w:rPr>
          <w:bCs/>
          <w:lang w:val="ro-RO"/>
        </w:rPr>
        <w:t xml:space="preserve"> din </w:t>
      </w:r>
      <w:r w:rsidR="00914357" w:rsidRPr="001B3967">
        <w:rPr>
          <w:bCs/>
          <w:lang w:val="ro-RO"/>
        </w:rPr>
        <w:t>20</w:t>
      </w:r>
      <w:r w:rsidRPr="001B3967">
        <w:rPr>
          <w:bCs/>
          <w:lang w:val="ro-RO"/>
        </w:rPr>
        <w:t xml:space="preserve"> </w:t>
      </w:r>
      <w:r w:rsidR="00914357" w:rsidRPr="001B3967">
        <w:rPr>
          <w:bCs/>
          <w:lang w:val="ro-RO"/>
        </w:rPr>
        <w:t>decembrie 2013</w:t>
      </w:r>
      <w:r w:rsidRPr="001B3967">
        <w:rPr>
          <w:bCs/>
          <w:lang w:val="ro-RO"/>
        </w:rPr>
        <w:t xml:space="preserve"> </w:t>
      </w:r>
      <w:r w:rsidR="00914357" w:rsidRPr="001B3967">
        <w:rPr>
          <w:bCs/>
          <w:lang w:val="ro-RO"/>
        </w:rPr>
        <w:t>privind grupurile de producători agricoli și asociațiile acestora</w:t>
      </w:r>
      <w:r w:rsidRPr="001B3967">
        <w:rPr>
          <w:bCs/>
          <w:lang w:val="ro-RO"/>
        </w:rPr>
        <w:t xml:space="preserve"> (</w:t>
      </w:r>
      <w:r w:rsidRPr="001B3967">
        <w:rPr>
          <w:lang w:val="ro-RO"/>
        </w:rPr>
        <w:t>Monitorul Ofi</w:t>
      </w:r>
      <w:r w:rsidR="00914357" w:rsidRPr="001B3967">
        <w:rPr>
          <w:lang w:val="ro-RO"/>
        </w:rPr>
        <w:t xml:space="preserve">cial al </w:t>
      </w:r>
      <w:r w:rsidR="00294680" w:rsidRPr="001B3967">
        <w:rPr>
          <w:lang w:val="ro-RO"/>
        </w:rPr>
        <w:t>Republicii Moldova, 2014, nr.47</w:t>
      </w:r>
      <w:r w:rsidRPr="001B3967">
        <w:rPr>
          <w:lang w:val="ro-RO"/>
        </w:rPr>
        <w:t>-</w:t>
      </w:r>
      <w:r w:rsidR="00914357" w:rsidRPr="001B3967">
        <w:rPr>
          <w:lang w:val="ro-RO"/>
        </w:rPr>
        <w:t>48, art.90</w:t>
      </w:r>
      <w:r w:rsidRPr="001B3967">
        <w:rPr>
          <w:lang w:val="ro-RO"/>
        </w:rPr>
        <w:t>), cu modificările şi completările ulterioare,</w:t>
      </w:r>
      <w:r w:rsidRPr="001B3967">
        <w:rPr>
          <w:bCs/>
          <w:lang w:val="ro-RO"/>
        </w:rPr>
        <w:t xml:space="preserve"> se modifică după cum urmează:</w:t>
      </w:r>
    </w:p>
    <w:p w14:paraId="0318369E" w14:textId="283CFFB6" w:rsidR="006E7EB5" w:rsidRPr="00D82F8B" w:rsidRDefault="00AF15B0" w:rsidP="00D82F8B">
      <w:pPr>
        <w:pStyle w:val="a3"/>
        <w:numPr>
          <w:ilvl w:val="0"/>
          <w:numId w:val="36"/>
        </w:numPr>
        <w:jc w:val="both"/>
        <w:rPr>
          <w:rFonts w:ascii="Times New Roman" w:hAnsi="Times New Roman" w:cs="Times New Roman"/>
          <w:lang w:val="ro-RO"/>
        </w:rPr>
      </w:pPr>
      <w:r w:rsidRPr="00D82F8B">
        <w:rPr>
          <w:rFonts w:ascii="Times New Roman" w:hAnsi="Times New Roman" w:cs="Times New Roman"/>
          <w:lang w:val="ro-RO"/>
        </w:rPr>
        <w:t xml:space="preserve">La </w:t>
      </w:r>
      <w:r w:rsidR="00914357" w:rsidRPr="00D82F8B">
        <w:rPr>
          <w:rFonts w:ascii="Times New Roman" w:hAnsi="Times New Roman" w:cs="Times New Roman"/>
          <w:lang w:val="ro-RO"/>
        </w:rPr>
        <w:t xml:space="preserve">Articolul 1, </w:t>
      </w:r>
      <w:r w:rsidRPr="00D82F8B">
        <w:rPr>
          <w:rFonts w:ascii="Times New Roman" w:hAnsi="Times New Roman" w:cs="Times New Roman"/>
          <w:lang w:val="ro-RO"/>
        </w:rPr>
        <w:t xml:space="preserve"> alineatul </w:t>
      </w:r>
      <w:r w:rsidR="00914357" w:rsidRPr="00D82F8B">
        <w:rPr>
          <w:rFonts w:ascii="Times New Roman" w:hAnsi="Times New Roman" w:cs="Times New Roman"/>
          <w:lang w:val="ro-RO"/>
        </w:rPr>
        <w:t xml:space="preserve">(1) va avea următorul </w:t>
      </w:r>
      <w:r w:rsidRPr="00D82F8B">
        <w:rPr>
          <w:rFonts w:ascii="Times New Roman" w:hAnsi="Times New Roman" w:cs="Times New Roman"/>
          <w:lang w:val="ro-RO"/>
        </w:rPr>
        <w:t>cuprins</w:t>
      </w:r>
      <w:r w:rsidR="00DB4464" w:rsidRPr="00D82F8B">
        <w:rPr>
          <w:rFonts w:ascii="Times New Roman" w:hAnsi="Times New Roman" w:cs="Times New Roman"/>
          <w:lang w:val="ro-RO"/>
        </w:rPr>
        <w:t>:</w:t>
      </w:r>
      <w:r w:rsidR="00294680" w:rsidRPr="00D82F8B">
        <w:rPr>
          <w:rFonts w:ascii="Times New Roman" w:hAnsi="Times New Roman" w:cs="Times New Roman"/>
          <w:lang w:val="ro-RO"/>
        </w:rPr>
        <w:t xml:space="preserve"> </w:t>
      </w:r>
    </w:p>
    <w:p w14:paraId="583A8725" w14:textId="77777777" w:rsidR="00D82F8B" w:rsidRDefault="006E7EB5" w:rsidP="00D82F8B">
      <w:pPr>
        <w:jc w:val="both"/>
        <w:rPr>
          <w:rFonts w:ascii="Times New Roman" w:hAnsi="Times New Roman" w:cs="Times New Roman"/>
          <w:lang w:val="ro-RO"/>
        </w:rPr>
      </w:pPr>
      <w:r w:rsidRPr="001B3967">
        <w:rPr>
          <w:rFonts w:ascii="Times New Roman" w:hAnsi="Times New Roman" w:cs="Times New Roman"/>
          <w:lang w:val="ro-RO"/>
        </w:rPr>
        <w:tab/>
      </w:r>
      <w:r w:rsidR="00914357" w:rsidRPr="001B3967">
        <w:rPr>
          <w:rFonts w:ascii="Times New Roman" w:hAnsi="Times New Roman" w:cs="Times New Roman"/>
          <w:lang w:val="ro-RO"/>
        </w:rPr>
        <w:t xml:space="preserve">„(1) Prezenta lege stabilește cadrul legal de organizare, recunoaștere și funcționare a grupurilor de producători agricoli, asociați în scopul comercializării producției agricole a membrilor, îmbunătățirii eficienței activității acestora, planificării producției, organizării desfacerii produselor agricole, precum și </w:t>
      </w:r>
      <w:r w:rsidR="00AF15B0" w:rsidRPr="001B3967">
        <w:rPr>
          <w:rFonts w:ascii="Times New Roman" w:hAnsi="Times New Roman" w:cs="Times New Roman"/>
          <w:lang w:val="ro-RO"/>
        </w:rPr>
        <w:t xml:space="preserve">de stabilire a </w:t>
      </w:r>
      <w:r w:rsidR="00914357" w:rsidRPr="001B3967">
        <w:rPr>
          <w:rFonts w:ascii="Times New Roman" w:hAnsi="Times New Roman" w:cs="Times New Roman"/>
          <w:lang w:val="ro-RO"/>
        </w:rPr>
        <w:t>condițiilor de acordare a sprijinului financiar”;</w:t>
      </w:r>
    </w:p>
    <w:p w14:paraId="5FFEA205" w14:textId="585F8542" w:rsidR="00AF15B0" w:rsidRPr="00D82F8B" w:rsidRDefault="00914357" w:rsidP="00D82F8B">
      <w:pPr>
        <w:pStyle w:val="a3"/>
        <w:numPr>
          <w:ilvl w:val="0"/>
          <w:numId w:val="36"/>
        </w:numPr>
        <w:jc w:val="both"/>
        <w:rPr>
          <w:rFonts w:ascii="Times New Roman" w:hAnsi="Times New Roman" w:cs="Times New Roman"/>
          <w:lang w:val="ro-RO"/>
        </w:rPr>
      </w:pPr>
      <w:r w:rsidRPr="00D82F8B">
        <w:rPr>
          <w:rFonts w:ascii="Times New Roman" w:hAnsi="Times New Roman" w:cs="Times New Roman"/>
          <w:lang w:val="ro-RO"/>
        </w:rPr>
        <w:t>Articolul 2</w:t>
      </w:r>
      <w:r w:rsidR="000F7AC3" w:rsidRPr="00D82F8B">
        <w:rPr>
          <w:rFonts w:ascii="Times New Roman" w:hAnsi="Times New Roman" w:cs="Times New Roman"/>
          <w:sz w:val="28"/>
          <w:szCs w:val="28"/>
          <w:lang w:val="ro-RO"/>
        </w:rPr>
        <w:t>:</w:t>
      </w:r>
    </w:p>
    <w:p w14:paraId="4599DF08" w14:textId="3DFF76A9" w:rsidR="00961C3E" w:rsidRPr="001B3967" w:rsidRDefault="000F7AC3" w:rsidP="00961C3E">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se completează cu noțiunea</w:t>
      </w:r>
      <w:r w:rsidRPr="001B3967">
        <w:rPr>
          <w:rFonts w:ascii="Times New Roman" w:eastAsia="Times New Roman" w:hAnsi="Times New Roman" w:cs="Times New Roman"/>
          <w:i/>
          <w:color w:val="000000"/>
          <w:sz w:val="28"/>
          <w:szCs w:val="28"/>
          <w:lang w:val="ro-RO"/>
        </w:rPr>
        <w:t xml:space="preserve"> ”</w:t>
      </w:r>
      <w:r w:rsidR="00961C3E" w:rsidRPr="001B3967">
        <w:rPr>
          <w:rFonts w:ascii="Times New Roman" w:eastAsia="Times New Roman" w:hAnsi="Times New Roman" w:cs="Times New Roman"/>
          <w:i/>
          <w:color w:val="000000"/>
          <w:sz w:val="28"/>
          <w:szCs w:val="28"/>
          <w:lang w:val="ro-RO"/>
        </w:rPr>
        <w:t>asociație a producătorilor agricoli</w:t>
      </w:r>
      <w:r w:rsidR="00961C3E" w:rsidRPr="001B3967">
        <w:rPr>
          <w:rFonts w:ascii="Times New Roman" w:eastAsia="Times New Roman" w:hAnsi="Times New Roman" w:cs="Times New Roman"/>
          <w:color w:val="000000"/>
          <w:sz w:val="28"/>
          <w:szCs w:val="28"/>
          <w:lang w:val="ro-RO"/>
        </w:rPr>
        <w:t xml:space="preserve"> – formă de organizare juridică/asociere a producătorilor agricoli, în vederea protejării și promovării drepturilor și intereselor legale</w:t>
      </w:r>
      <w:r w:rsidRPr="001B3967">
        <w:rPr>
          <w:rFonts w:ascii="Times New Roman" w:eastAsia="Times New Roman" w:hAnsi="Times New Roman" w:cs="Times New Roman"/>
          <w:color w:val="000000"/>
          <w:sz w:val="28"/>
          <w:szCs w:val="28"/>
          <w:lang w:val="ro-RO"/>
        </w:rPr>
        <w:t>”</w:t>
      </w:r>
      <w:r w:rsidR="00961C3E" w:rsidRPr="001B3967">
        <w:rPr>
          <w:rFonts w:ascii="Times New Roman" w:eastAsia="Times New Roman" w:hAnsi="Times New Roman" w:cs="Times New Roman"/>
          <w:color w:val="000000"/>
          <w:sz w:val="28"/>
          <w:szCs w:val="28"/>
          <w:lang w:val="ro-RO"/>
        </w:rPr>
        <w:t>;</w:t>
      </w:r>
    </w:p>
    <w:p w14:paraId="1AFC7B07" w14:textId="63088712" w:rsidR="0061463B" w:rsidRPr="001B3967" w:rsidRDefault="0061463B" w:rsidP="00961C3E">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noțiunea de ”</w:t>
      </w:r>
      <w:r w:rsidRPr="001B3967">
        <w:rPr>
          <w:rFonts w:ascii="Times New Roman" w:eastAsia="Times New Roman" w:hAnsi="Times New Roman" w:cs="Times New Roman"/>
          <w:i/>
          <w:color w:val="000000"/>
          <w:sz w:val="28"/>
          <w:szCs w:val="28"/>
          <w:lang w:val="ro-RO"/>
        </w:rPr>
        <w:t>producător agricol</w:t>
      </w:r>
      <w:r w:rsidRPr="001B3967">
        <w:rPr>
          <w:rFonts w:ascii="Times New Roman" w:eastAsia="Times New Roman" w:hAnsi="Times New Roman" w:cs="Times New Roman"/>
          <w:color w:val="000000"/>
          <w:sz w:val="28"/>
          <w:szCs w:val="28"/>
          <w:lang w:val="ro-RO"/>
        </w:rPr>
        <w:t>” se exclude;</w:t>
      </w:r>
    </w:p>
    <w:p w14:paraId="0DBF9D38" w14:textId="3925D50F" w:rsidR="0061463B" w:rsidRPr="001B3967" w:rsidRDefault="0061463B" w:rsidP="00961C3E">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iCs/>
          <w:color w:val="000000"/>
          <w:sz w:val="28"/>
          <w:szCs w:val="28"/>
          <w:lang w:val="ro-RO"/>
        </w:rPr>
        <w:t>la noțiunea</w:t>
      </w:r>
      <w:r w:rsidRPr="001B3967">
        <w:rPr>
          <w:rFonts w:ascii="Times New Roman" w:eastAsia="Times New Roman" w:hAnsi="Times New Roman" w:cs="Times New Roman"/>
          <w:i/>
          <w:iCs/>
          <w:color w:val="000000"/>
          <w:sz w:val="28"/>
          <w:szCs w:val="28"/>
          <w:lang w:val="ro-RO"/>
        </w:rPr>
        <w:t xml:space="preserve"> </w:t>
      </w:r>
      <w:r w:rsidR="00961C3E" w:rsidRPr="001B3967">
        <w:rPr>
          <w:rFonts w:ascii="Times New Roman" w:eastAsia="Times New Roman" w:hAnsi="Times New Roman" w:cs="Times New Roman"/>
          <w:i/>
          <w:iCs/>
          <w:color w:val="000000"/>
          <w:sz w:val="28"/>
          <w:szCs w:val="28"/>
          <w:lang w:val="ro-RO"/>
        </w:rPr>
        <w:t>aviz de recunoaştere</w:t>
      </w:r>
      <w:r w:rsidRPr="001B3967">
        <w:rPr>
          <w:rFonts w:ascii="Times New Roman" w:eastAsia="Times New Roman" w:hAnsi="Times New Roman" w:cs="Times New Roman"/>
          <w:color w:val="000000"/>
          <w:sz w:val="28"/>
          <w:szCs w:val="28"/>
          <w:lang w:val="ro-RO"/>
        </w:rPr>
        <w:t xml:space="preserve"> cuvintele ”document eliberat” se exclud și se înlocuiesc cu cuvintele</w:t>
      </w:r>
      <w:r w:rsidR="00961C3E" w:rsidRPr="001B3967">
        <w:rPr>
          <w:rFonts w:ascii="Times New Roman" w:eastAsia="Times New Roman" w:hAnsi="Times New Roman" w:cs="Times New Roman"/>
          <w:color w:val="000000"/>
          <w:sz w:val="28"/>
          <w:szCs w:val="28"/>
          <w:lang w:val="ro-RO"/>
        </w:rPr>
        <w:t xml:space="preserve"> </w:t>
      </w:r>
      <w:r w:rsidRPr="001B3967">
        <w:rPr>
          <w:rFonts w:ascii="Times New Roman" w:eastAsia="Times New Roman" w:hAnsi="Times New Roman" w:cs="Times New Roman"/>
          <w:color w:val="000000"/>
          <w:sz w:val="28"/>
          <w:szCs w:val="28"/>
          <w:lang w:val="ro-RO"/>
        </w:rPr>
        <w:t>”</w:t>
      </w:r>
      <w:r w:rsidR="009F060E" w:rsidRPr="001B3967">
        <w:rPr>
          <w:rFonts w:ascii="Times New Roman" w:eastAsia="Times New Roman" w:hAnsi="Times New Roman" w:cs="Times New Roman"/>
          <w:color w:val="000000"/>
          <w:sz w:val="28"/>
          <w:szCs w:val="28"/>
          <w:lang w:val="ro-RO"/>
        </w:rPr>
        <w:t>act administrativ emis</w:t>
      </w:r>
      <w:r w:rsidRPr="001B3967">
        <w:rPr>
          <w:rFonts w:ascii="Times New Roman" w:eastAsia="Times New Roman" w:hAnsi="Times New Roman" w:cs="Times New Roman"/>
          <w:color w:val="000000"/>
          <w:sz w:val="28"/>
          <w:szCs w:val="28"/>
          <w:lang w:val="ro-RO"/>
        </w:rPr>
        <w:t>”;</w:t>
      </w:r>
      <w:r w:rsidR="00961C3E" w:rsidRPr="001B3967">
        <w:rPr>
          <w:rFonts w:ascii="Times New Roman" w:eastAsia="Times New Roman" w:hAnsi="Times New Roman" w:cs="Times New Roman"/>
          <w:color w:val="000000"/>
          <w:sz w:val="28"/>
          <w:szCs w:val="28"/>
          <w:lang w:val="ro-RO"/>
        </w:rPr>
        <w:t xml:space="preserve"> </w:t>
      </w:r>
    </w:p>
    <w:p w14:paraId="1EFB66D0" w14:textId="180C754C" w:rsidR="0061463B" w:rsidRPr="001B3967" w:rsidRDefault="0061463B" w:rsidP="00961C3E">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iCs/>
          <w:color w:val="000000"/>
          <w:sz w:val="28"/>
          <w:szCs w:val="28"/>
          <w:lang w:val="ro-RO"/>
        </w:rPr>
        <w:t>la noțiunea</w:t>
      </w:r>
      <w:r w:rsidRPr="001B3967">
        <w:rPr>
          <w:rFonts w:ascii="Times New Roman" w:eastAsia="Times New Roman" w:hAnsi="Times New Roman" w:cs="Times New Roman"/>
          <w:i/>
          <w:iCs/>
          <w:color w:val="000000"/>
          <w:sz w:val="28"/>
          <w:szCs w:val="28"/>
          <w:lang w:val="ro-RO"/>
        </w:rPr>
        <w:t xml:space="preserve"> </w:t>
      </w:r>
      <w:r w:rsidR="00961C3E" w:rsidRPr="001B3967">
        <w:rPr>
          <w:rFonts w:ascii="Times New Roman" w:eastAsia="Times New Roman" w:hAnsi="Times New Roman" w:cs="Times New Roman"/>
          <w:i/>
          <w:iCs/>
          <w:color w:val="000000"/>
          <w:sz w:val="28"/>
          <w:szCs w:val="28"/>
          <w:lang w:val="ro-RO"/>
        </w:rPr>
        <w:t>decizie de retra</w:t>
      </w:r>
      <w:r w:rsidRPr="001B3967">
        <w:rPr>
          <w:rFonts w:ascii="Times New Roman" w:eastAsia="Times New Roman" w:hAnsi="Times New Roman" w:cs="Times New Roman"/>
          <w:i/>
          <w:iCs/>
          <w:color w:val="000000"/>
          <w:sz w:val="28"/>
          <w:szCs w:val="28"/>
          <w:lang w:val="ro-RO"/>
        </w:rPr>
        <w:t xml:space="preserve">gere a avizului de recunoaştere </w:t>
      </w:r>
      <w:r w:rsidRPr="001B3967">
        <w:rPr>
          <w:rFonts w:ascii="Times New Roman" w:eastAsia="Times New Roman" w:hAnsi="Times New Roman" w:cs="Times New Roman"/>
          <w:color w:val="000000"/>
          <w:sz w:val="28"/>
          <w:szCs w:val="28"/>
          <w:lang w:val="ro-RO"/>
        </w:rPr>
        <w:t xml:space="preserve">cuvintele ”document eliberat” se exclud și se înlocuiesc cu cuvintele ”act administrativ emis”; </w:t>
      </w:r>
    </w:p>
    <w:p w14:paraId="1B54FA0C" w14:textId="3D9DE30F" w:rsidR="00961C3E" w:rsidRPr="001B3967" w:rsidRDefault="0061463B" w:rsidP="00961C3E">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iCs/>
          <w:color w:val="000000"/>
          <w:sz w:val="28"/>
          <w:szCs w:val="28"/>
          <w:lang w:val="ro-RO"/>
        </w:rPr>
        <w:t>noțiunea</w:t>
      </w:r>
      <w:r w:rsidRPr="001B3967">
        <w:rPr>
          <w:rFonts w:ascii="Times New Roman" w:eastAsia="Times New Roman" w:hAnsi="Times New Roman" w:cs="Times New Roman"/>
          <w:i/>
          <w:iCs/>
          <w:color w:val="000000"/>
          <w:sz w:val="28"/>
          <w:szCs w:val="28"/>
          <w:lang w:val="ro-RO"/>
        </w:rPr>
        <w:t xml:space="preserve"> </w:t>
      </w:r>
      <w:r w:rsidR="009534FA" w:rsidRPr="001B3967">
        <w:rPr>
          <w:rFonts w:ascii="Times New Roman" w:eastAsia="Times New Roman" w:hAnsi="Times New Roman" w:cs="Times New Roman"/>
          <w:i/>
          <w:iCs/>
          <w:color w:val="000000"/>
          <w:sz w:val="28"/>
          <w:szCs w:val="28"/>
          <w:lang w:val="ro-RO"/>
        </w:rPr>
        <w:t>„</w:t>
      </w:r>
      <w:r w:rsidR="00961C3E" w:rsidRPr="001B3967">
        <w:rPr>
          <w:rFonts w:ascii="Times New Roman" w:eastAsia="Times New Roman" w:hAnsi="Times New Roman" w:cs="Times New Roman"/>
          <w:i/>
          <w:iCs/>
          <w:color w:val="000000"/>
          <w:sz w:val="28"/>
          <w:szCs w:val="28"/>
          <w:lang w:val="ro-RO"/>
        </w:rPr>
        <w:t>valoarea producţiei comercializate</w:t>
      </w:r>
      <w:r w:rsidR="009534FA" w:rsidRPr="001B3967">
        <w:rPr>
          <w:rFonts w:ascii="Times New Roman" w:eastAsia="Times New Roman" w:hAnsi="Times New Roman" w:cs="Times New Roman"/>
          <w:i/>
          <w:iCs/>
          <w:color w:val="000000"/>
          <w:sz w:val="28"/>
          <w:szCs w:val="28"/>
          <w:lang w:val="ro-RO"/>
        </w:rPr>
        <w:t>”</w:t>
      </w:r>
      <w:r w:rsidRPr="001B3967">
        <w:rPr>
          <w:rFonts w:ascii="Times New Roman" w:eastAsia="Times New Roman" w:hAnsi="Times New Roman" w:cs="Times New Roman"/>
          <w:i/>
          <w:iCs/>
          <w:color w:val="000000"/>
          <w:sz w:val="28"/>
          <w:szCs w:val="28"/>
          <w:lang w:val="ro-RO"/>
        </w:rPr>
        <w:t xml:space="preserve"> </w:t>
      </w:r>
      <w:r w:rsidRPr="001B3967">
        <w:rPr>
          <w:rFonts w:ascii="Times New Roman" w:eastAsia="Times New Roman" w:hAnsi="Times New Roman" w:cs="Times New Roman"/>
          <w:iCs/>
          <w:color w:val="000000"/>
          <w:sz w:val="28"/>
          <w:szCs w:val="28"/>
          <w:lang w:val="ro-RO"/>
        </w:rPr>
        <w:t>va avea următorul conținut:</w:t>
      </w:r>
      <w:r w:rsidRPr="001B3967">
        <w:rPr>
          <w:lang w:val="ro-RO"/>
        </w:rPr>
        <w:t xml:space="preserve"> ”</w:t>
      </w:r>
      <w:r w:rsidRPr="001B3967">
        <w:rPr>
          <w:rFonts w:ascii="Times New Roman" w:eastAsia="Times New Roman" w:hAnsi="Times New Roman" w:cs="Times New Roman"/>
          <w:i/>
          <w:iCs/>
          <w:color w:val="000000"/>
          <w:sz w:val="28"/>
          <w:szCs w:val="28"/>
          <w:lang w:val="ro-RO"/>
        </w:rPr>
        <w:t>valoarea producţiei comercializate</w:t>
      </w:r>
      <w:r w:rsidR="00961C3E" w:rsidRPr="001B3967">
        <w:rPr>
          <w:rFonts w:ascii="Times New Roman" w:eastAsia="Times New Roman" w:hAnsi="Times New Roman" w:cs="Times New Roman"/>
          <w:color w:val="000000"/>
          <w:sz w:val="28"/>
          <w:szCs w:val="28"/>
          <w:lang w:val="ro-RO"/>
        </w:rPr>
        <w:t xml:space="preserve"> – valoarea fără TVA a producţiei comercializate prin intermediul grupului de producători, luîndu-se în calcul doar producția aferentă produsului</w:t>
      </w:r>
      <w:r w:rsidR="003B19AB" w:rsidRPr="001B3967">
        <w:rPr>
          <w:rFonts w:ascii="Times New Roman" w:eastAsia="Times New Roman" w:hAnsi="Times New Roman" w:cs="Times New Roman"/>
          <w:color w:val="000000"/>
          <w:sz w:val="28"/>
          <w:szCs w:val="28"/>
          <w:lang w:val="ro-RO"/>
        </w:rPr>
        <w:t xml:space="preserve"> și</w:t>
      </w:r>
      <w:r w:rsidR="00961C3E" w:rsidRPr="001B3967">
        <w:rPr>
          <w:rFonts w:ascii="Times New Roman" w:eastAsia="Times New Roman" w:hAnsi="Times New Roman" w:cs="Times New Roman"/>
          <w:color w:val="000000"/>
          <w:sz w:val="28"/>
          <w:szCs w:val="28"/>
          <w:lang w:val="ro-RO"/>
        </w:rPr>
        <w:t>/</w:t>
      </w:r>
      <w:r w:rsidR="003B19AB" w:rsidRPr="001B3967">
        <w:rPr>
          <w:rFonts w:ascii="Times New Roman" w:eastAsia="Times New Roman" w:hAnsi="Times New Roman" w:cs="Times New Roman"/>
          <w:color w:val="000000"/>
          <w:sz w:val="28"/>
          <w:szCs w:val="28"/>
          <w:lang w:val="ro-RO"/>
        </w:rPr>
        <w:t xml:space="preserve">sau </w:t>
      </w:r>
      <w:r w:rsidR="00961C3E" w:rsidRPr="001B3967">
        <w:rPr>
          <w:rFonts w:ascii="Times New Roman" w:eastAsia="Times New Roman" w:hAnsi="Times New Roman" w:cs="Times New Roman"/>
          <w:color w:val="000000"/>
          <w:sz w:val="28"/>
          <w:szCs w:val="28"/>
          <w:lang w:val="ro-RO"/>
        </w:rPr>
        <w:t>grupului de produse</w:t>
      </w:r>
      <w:r w:rsidR="0054571D" w:rsidRPr="001B3967">
        <w:rPr>
          <w:rFonts w:ascii="Times New Roman" w:eastAsia="Times New Roman" w:hAnsi="Times New Roman" w:cs="Times New Roman"/>
          <w:sz w:val="28"/>
          <w:szCs w:val="28"/>
          <w:lang w:val="ro-RO"/>
        </w:rPr>
        <w:t>,</w:t>
      </w:r>
      <w:r w:rsidR="00961C3E" w:rsidRPr="001B3967">
        <w:rPr>
          <w:rFonts w:ascii="Times New Roman" w:eastAsia="Times New Roman" w:hAnsi="Times New Roman" w:cs="Times New Roman"/>
          <w:color w:val="000000"/>
          <w:sz w:val="28"/>
          <w:szCs w:val="28"/>
          <w:lang w:val="ro-RO"/>
        </w:rPr>
        <w:t xml:space="preserve"> pentru care grupul de producători a fost recunoscut. În</w:t>
      </w:r>
      <w:r w:rsidR="00961C3E" w:rsidRPr="001B3967">
        <w:rPr>
          <w:rFonts w:ascii="Times New Roman" w:eastAsia="Times New Roman" w:hAnsi="Times New Roman" w:cs="Times New Roman"/>
          <w:color w:val="000000"/>
          <w:lang w:val="ro-RO"/>
        </w:rPr>
        <w:t xml:space="preserve"> </w:t>
      </w:r>
      <w:r w:rsidR="00961C3E" w:rsidRPr="001B3967">
        <w:rPr>
          <w:rFonts w:ascii="Times New Roman" w:eastAsia="Times New Roman" w:hAnsi="Times New Roman" w:cs="Times New Roman"/>
          <w:color w:val="000000"/>
          <w:sz w:val="28"/>
          <w:szCs w:val="28"/>
          <w:lang w:val="ro-RO"/>
        </w:rPr>
        <w:t xml:space="preserve">calculul valorii producției comercializate intră și valoarea producției prelucrate, numai în cazul în care aceasta este obținută din </w:t>
      </w:r>
      <w:r w:rsidR="00A33AD5" w:rsidRPr="001B3967">
        <w:rPr>
          <w:rFonts w:ascii="Times New Roman" w:eastAsia="Times New Roman" w:hAnsi="Times New Roman" w:cs="Times New Roman"/>
          <w:color w:val="000000"/>
          <w:sz w:val="28"/>
          <w:szCs w:val="28"/>
          <w:lang w:val="ro-RO"/>
        </w:rPr>
        <w:t>produse agricole</w:t>
      </w:r>
      <w:r w:rsidR="00961C3E" w:rsidRPr="001B3967">
        <w:rPr>
          <w:rFonts w:ascii="Times New Roman" w:eastAsia="Times New Roman" w:hAnsi="Times New Roman" w:cs="Times New Roman"/>
          <w:color w:val="000000"/>
          <w:sz w:val="28"/>
          <w:szCs w:val="28"/>
          <w:lang w:val="ro-RO"/>
        </w:rPr>
        <w:t>, pentru care grupul a obținut recunoașterea</w:t>
      </w:r>
      <w:r w:rsidRPr="001B3967">
        <w:rPr>
          <w:rFonts w:ascii="Times New Roman" w:eastAsia="Times New Roman" w:hAnsi="Times New Roman" w:cs="Times New Roman"/>
          <w:color w:val="000000"/>
          <w:sz w:val="28"/>
          <w:szCs w:val="28"/>
          <w:lang w:val="ro-RO"/>
        </w:rPr>
        <w:t>”</w:t>
      </w:r>
      <w:r w:rsidR="00961C3E" w:rsidRPr="001B3967">
        <w:rPr>
          <w:rFonts w:ascii="Times New Roman" w:eastAsia="Times New Roman" w:hAnsi="Times New Roman" w:cs="Times New Roman"/>
          <w:color w:val="000000"/>
          <w:sz w:val="28"/>
          <w:szCs w:val="28"/>
          <w:lang w:val="ro-RO"/>
        </w:rPr>
        <w:t>;</w:t>
      </w:r>
    </w:p>
    <w:p w14:paraId="74DA19B0" w14:textId="0DAF6A4B" w:rsidR="00A33AD5" w:rsidRPr="00D82F8B" w:rsidRDefault="00961C3E"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Articolul 3</w:t>
      </w:r>
      <w:r w:rsidR="00A33AD5" w:rsidRPr="00D82F8B">
        <w:rPr>
          <w:rFonts w:ascii="Times New Roman" w:hAnsi="Times New Roman" w:cs="Times New Roman"/>
          <w:sz w:val="28"/>
          <w:szCs w:val="28"/>
          <w:lang w:val="ro-RO"/>
        </w:rPr>
        <w:t xml:space="preserve">: </w:t>
      </w:r>
    </w:p>
    <w:p w14:paraId="43739EA4" w14:textId="6E187271" w:rsidR="00961C3E" w:rsidRPr="001B3967" w:rsidRDefault="00A33AD5" w:rsidP="00641DF2">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litera b) va avea următorul cuprins</w:t>
      </w:r>
      <w:r w:rsidR="00961C3E" w:rsidRPr="001B3967">
        <w:rPr>
          <w:rFonts w:ascii="Times New Roman" w:hAnsi="Times New Roman" w:cs="Times New Roman"/>
          <w:sz w:val="28"/>
          <w:szCs w:val="28"/>
          <w:lang w:val="ro-RO"/>
        </w:rPr>
        <w:t>:</w:t>
      </w:r>
    </w:p>
    <w:p w14:paraId="5782B11E" w14:textId="4BD1A6B6" w:rsidR="00641DF2" w:rsidRPr="001B3967" w:rsidRDefault="00961C3E" w:rsidP="00641DF2">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„b) creșterea volumului de vânzări a </w:t>
      </w:r>
      <w:r w:rsidR="00A33AD5" w:rsidRPr="001B3967">
        <w:rPr>
          <w:rFonts w:ascii="Times New Roman" w:hAnsi="Times New Roman" w:cs="Times New Roman"/>
          <w:sz w:val="28"/>
          <w:szCs w:val="28"/>
          <w:lang w:val="ro-RO"/>
        </w:rPr>
        <w:t xml:space="preserve">produselor </w:t>
      </w:r>
      <w:r w:rsidRPr="001B3967">
        <w:rPr>
          <w:rFonts w:ascii="Times New Roman" w:hAnsi="Times New Roman" w:cs="Times New Roman"/>
          <w:sz w:val="28"/>
          <w:szCs w:val="28"/>
          <w:lang w:val="ro-RO"/>
        </w:rPr>
        <w:t>agricole</w:t>
      </w:r>
      <w:r w:rsidR="00A33AD5" w:rsidRPr="001B3967">
        <w:rPr>
          <w:rFonts w:ascii="Times New Roman" w:hAnsi="Times New Roman" w:cs="Times New Roman"/>
          <w:sz w:val="28"/>
          <w:szCs w:val="28"/>
          <w:lang w:val="ro-RO"/>
        </w:rPr>
        <w:t>;</w:t>
      </w:r>
      <w:r w:rsidRPr="001B3967">
        <w:rPr>
          <w:rFonts w:ascii="Times New Roman" w:hAnsi="Times New Roman" w:cs="Times New Roman"/>
          <w:sz w:val="28"/>
          <w:szCs w:val="28"/>
          <w:lang w:val="ro-RO"/>
        </w:rPr>
        <w:t>”</w:t>
      </w:r>
    </w:p>
    <w:p w14:paraId="25688860" w14:textId="2C635FCC" w:rsidR="00961C3E" w:rsidRPr="001B3967" w:rsidRDefault="00961C3E" w:rsidP="009534FA">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se completează cu lit</w:t>
      </w:r>
      <w:r w:rsidR="00A33AD5" w:rsidRPr="001B3967">
        <w:rPr>
          <w:rFonts w:ascii="Times New Roman" w:hAnsi="Times New Roman" w:cs="Times New Roman"/>
          <w:sz w:val="28"/>
          <w:szCs w:val="28"/>
          <w:lang w:val="ro-RO"/>
        </w:rPr>
        <w:t xml:space="preserve">erele </w:t>
      </w:r>
      <w:r w:rsidRPr="001B3967">
        <w:rPr>
          <w:rFonts w:ascii="Times New Roman" w:hAnsi="Times New Roman" w:cs="Times New Roman"/>
          <w:sz w:val="28"/>
          <w:szCs w:val="28"/>
          <w:lang w:val="ro-RO"/>
        </w:rPr>
        <w:t>f) și h)</w:t>
      </w:r>
      <w:r w:rsidR="00A33AD5" w:rsidRPr="001B3967">
        <w:rPr>
          <w:rFonts w:ascii="Times New Roman" w:hAnsi="Times New Roman" w:cs="Times New Roman"/>
          <w:sz w:val="28"/>
          <w:szCs w:val="28"/>
          <w:lang w:val="ro-RO"/>
        </w:rPr>
        <w:t xml:space="preserve"> cu următorul cuprins</w:t>
      </w:r>
      <w:r w:rsidRPr="001B3967">
        <w:rPr>
          <w:rFonts w:ascii="Times New Roman" w:hAnsi="Times New Roman" w:cs="Times New Roman"/>
          <w:sz w:val="28"/>
          <w:szCs w:val="28"/>
          <w:lang w:val="ro-RO"/>
        </w:rPr>
        <w:t>:</w:t>
      </w:r>
      <w:r w:rsidR="00641DF2" w:rsidRPr="001B3967">
        <w:rPr>
          <w:rFonts w:ascii="Times New Roman" w:hAnsi="Times New Roman" w:cs="Times New Roman"/>
          <w:sz w:val="28"/>
          <w:szCs w:val="28"/>
          <w:lang w:val="ro-RO"/>
        </w:rPr>
        <w:t xml:space="preserve"> </w:t>
      </w:r>
    </w:p>
    <w:p w14:paraId="011F814A" w14:textId="7C25B834" w:rsidR="00961C3E" w:rsidRPr="001B3967" w:rsidRDefault="00961C3E" w:rsidP="00266820">
      <w:pPr>
        <w:ind w:firstLine="720"/>
        <w:jc w:val="both"/>
        <w:rPr>
          <w:rFonts w:ascii="Times New Roman" w:eastAsia="Times New Roman" w:hAnsi="Times New Roman" w:cs="Times New Roman"/>
          <w:color w:val="000000"/>
          <w:sz w:val="28"/>
          <w:szCs w:val="28"/>
          <w:lang w:val="ro-RO"/>
        </w:rPr>
      </w:pPr>
      <w:r w:rsidRPr="001B3967">
        <w:rPr>
          <w:rFonts w:ascii="Times New Roman" w:hAnsi="Times New Roman" w:cs="Times New Roman"/>
          <w:sz w:val="28"/>
          <w:szCs w:val="28"/>
          <w:lang w:val="ro-RO"/>
        </w:rPr>
        <w:t xml:space="preserve">„f) </w:t>
      </w:r>
      <w:r w:rsidRPr="001B3967">
        <w:rPr>
          <w:rFonts w:ascii="Times New Roman" w:eastAsia="Times New Roman" w:hAnsi="Times New Roman" w:cs="Times New Roman"/>
          <w:color w:val="000000"/>
          <w:sz w:val="28"/>
          <w:szCs w:val="28"/>
          <w:lang w:val="ro-RO"/>
        </w:rPr>
        <w:t>comercializarea producţiei agricole a membrilor prin intermediul grupului de producători;</w:t>
      </w:r>
    </w:p>
    <w:p w14:paraId="5BDB0398" w14:textId="3793E0E9" w:rsidR="00961C3E" w:rsidRPr="001B3967" w:rsidRDefault="00961C3E" w:rsidP="00266820">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h) promovarea tehnologiilor de cultivare și a practicilor care nu dăunează mediului înconjurător</w:t>
      </w:r>
      <w:r w:rsidR="00641DF2" w:rsidRPr="001B3967">
        <w:rPr>
          <w:rFonts w:ascii="Times New Roman" w:eastAsia="Times New Roman" w:hAnsi="Times New Roman" w:cs="Times New Roman"/>
          <w:color w:val="000000"/>
          <w:sz w:val="28"/>
          <w:szCs w:val="28"/>
          <w:lang w:val="ro-RO"/>
        </w:rPr>
        <w:t>.</w:t>
      </w:r>
      <w:r w:rsidRPr="001B3967">
        <w:rPr>
          <w:rFonts w:ascii="Times New Roman" w:eastAsia="Times New Roman" w:hAnsi="Times New Roman" w:cs="Times New Roman"/>
          <w:color w:val="000000"/>
          <w:sz w:val="28"/>
          <w:szCs w:val="28"/>
          <w:lang w:val="ro-RO"/>
        </w:rPr>
        <w:t>”</w:t>
      </w:r>
    </w:p>
    <w:p w14:paraId="7970E4B3" w14:textId="5D3D9CFC" w:rsidR="00961C3E" w:rsidRPr="00D82F8B" w:rsidRDefault="00A33AD5" w:rsidP="00D82F8B">
      <w:pPr>
        <w:pStyle w:val="a3"/>
        <w:numPr>
          <w:ilvl w:val="0"/>
          <w:numId w:val="36"/>
        </w:numPr>
        <w:ind w:left="0" w:firstLine="360"/>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lastRenderedPageBreak/>
        <w:t xml:space="preserve">La </w:t>
      </w:r>
      <w:r w:rsidR="00C93A57" w:rsidRPr="00D82F8B">
        <w:rPr>
          <w:rFonts w:ascii="Times New Roman" w:hAnsi="Times New Roman" w:cs="Times New Roman"/>
          <w:sz w:val="28"/>
          <w:szCs w:val="28"/>
          <w:lang w:val="ro-RO"/>
        </w:rPr>
        <w:t xml:space="preserve">Articolul 4, </w:t>
      </w:r>
      <w:r w:rsidRPr="00D82F8B">
        <w:rPr>
          <w:rFonts w:ascii="Times New Roman" w:hAnsi="Times New Roman" w:cs="Times New Roman"/>
          <w:sz w:val="28"/>
          <w:szCs w:val="28"/>
          <w:lang w:val="ro-RO"/>
        </w:rPr>
        <w:t xml:space="preserve">litera </w:t>
      </w:r>
      <w:r w:rsidR="00C93A57" w:rsidRPr="00D82F8B">
        <w:rPr>
          <w:rFonts w:ascii="Times New Roman" w:hAnsi="Times New Roman" w:cs="Times New Roman"/>
          <w:sz w:val="28"/>
          <w:szCs w:val="28"/>
          <w:lang w:val="ro-RO"/>
        </w:rPr>
        <w:t xml:space="preserve">c), </w:t>
      </w:r>
      <w:r w:rsidRPr="00D82F8B">
        <w:rPr>
          <w:rFonts w:ascii="Times New Roman" w:hAnsi="Times New Roman" w:cs="Times New Roman"/>
          <w:sz w:val="28"/>
          <w:szCs w:val="28"/>
          <w:lang w:val="ro-RO"/>
        </w:rPr>
        <w:t>textul „în jurul unui singur produs sau al unui grup de produse omogene” se substituie cu textul</w:t>
      </w:r>
      <w:r w:rsidR="00C93A57" w:rsidRPr="00D82F8B">
        <w:rPr>
          <w:rFonts w:ascii="Times New Roman" w:hAnsi="Times New Roman" w:cs="Times New Roman"/>
          <w:sz w:val="28"/>
          <w:szCs w:val="28"/>
          <w:lang w:val="ro-RO"/>
        </w:rPr>
        <w:t xml:space="preserve"> </w:t>
      </w:r>
      <w:r w:rsidRPr="00D82F8B">
        <w:rPr>
          <w:rFonts w:ascii="Times New Roman" w:hAnsi="Times New Roman" w:cs="Times New Roman"/>
          <w:sz w:val="28"/>
          <w:szCs w:val="28"/>
          <w:lang w:val="ro-RO"/>
        </w:rPr>
        <w:t>„</w:t>
      </w:r>
      <w:r w:rsidR="00C93A57" w:rsidRPr="00D82F8B">
        <w:rPr>
          <w:rFonts w:ascii="Times New Roman" w:hAnsi="Times New Roman" w:cs="Times New Roman"/>
          <w:sz w:val="28"/>
          <w:szCs w:val="28"/>
          <w:lang w:val="ro-RO"/>
        </w:rPr>
        <w:t>a</w:t>
      </w:r>
      <w:r w:rsidR="00641DF2" w:rsidRPr="00D82F8B">
        <w:rPr>
          <w:rFonts w:ascii="Times New Roman" w:hAnsi="Times New Roman" w:cs="Times New Roman"/>
          <w:sz w:val="28"/>
          <w:szCs w:val="28"/>
          <w:lang w:val="ro-RO"/>
        </w:rPr>
        <w:t>sociați pentru un produs</w:t>
      </w:r>
      <w:r w:rsidR="00C93A57" w:rsidRPr="00D82F8B">
        <w:rPr>
          <w:rFonts w:ascii="Times New Roman" w:hAnsi="Times New Roman" w:cs="Times New Roman"/>
          <w:sz w:val="28"/>
          <w:szCs w:val="28"/>
          <w:lang w:val="ro-RO"/>
        </w:rPr>
        <w:t xml:space="preserve"> sau </w:t>
      </w:r>
      <w:r w:rsidR="009534FA" w:rsidRPr="00D82F8B">
        <w:rPr>
          <w:rFonts w:ascii="Times New Roman" w:hAnsi="Times New Roman" w:cs="Times New Roman"/>
          <w:sz w:val="28"/>
          <w:szCs w:val="28"/>
          <w:lang w:val="ro-RO"/>
        </w:rPr>
        <w:t>grup de produse</w:t>
      </w:r>
      <w:r w:rsidR="00C93A57" w:rsidRPr="00D82F8B">
        <w:rPr>
          <w:rFonts w:ascii="Times New Roman" w:hAnsi="Times New Roman" w:cs="Times New Roman"/>
          <w:sz w:val="28"/>
          <w:szCs w:val="28"/>
          <w:lang w:val="ro-RO"/>
        </w:rPr>
        <w:t>”.</w:t>
      </w:r>
    </w:p>
    <w:p w14:paraId="6F8F501C" w14:textId="19EDA66F" w:rsidR="00C93A57" w:rsidRPr="00D82F8B" w:rsidRDefault="00C93A57" w:rsidP="00D82F8B">
      <w:pPr>
        <w:pStyle w:val="a3"/>
        <w:numPr>
          <w:ilvl w:val="0"/>
          <w:numId w:val="36"/>
        </w:numPr>
        <w:ind w:left="0" w:firstLine="360"/>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w:t>
      </w:r>
      <w:r w:rsidR="00EB0F30" w:rsidRPr="00D82F8B">
        <w:rPr>
          <w:rFonts w:ascii="Times New Roman" w:hAnsi="Times New Roman" w:cs="Times New Roman"/>
          <w:sz w:val="28"/>
          <w:szCs w:val="28"/>
          <w:lang w:val="ro-RO"/>
        </w:rPr>
        <w:t>ol</w:t>
      </w:r>
      <w:r w:rsidRPr="00D82F8B">
        <w:rPr>
          <w:rFonts w:ascii="Times New Roman" w:hAnsi="Times New Roman" w:cs="Times New Roman"/>
          <w:sz w:val="28"/>
          <w:szCs w:val="28"/>
          <w:lang w:val="ro-RO"/>
        </w:rPr>
        <w:t>ul 5, alin</w:t>
      </w:r>
      <w:r w:rsidR="00A33AD5" w:rsidRPr="00D82F8B">
        <w:rPr>
          <w:rFonts w:ascii="Times New Roman" w:hAnsi="Times New Roman" w:cs="Times New Roman"/>
          <w:sz w:val="28"/>
          <w:szCs w:val="28"/>
          <w:lang w:val="ro-RO"/>
        </w:rPr>
        <w:t>eatul</w:t>
      </w:r>
      <w:r w:rsidR="00091DE8" w:rsidRPr="00D82F8B">
        <w:rPr>
          <w:rFonts w:ascii="Times New Roman" w:hAnsi="Times New Roman" w:cs="Times New Roman"/>
          <w:sz w:val="28"/>
          <w:szCs w:val="28"/>
          <w:lang w:val="ro-RO"/>
        </w:rPr>
        <w:t xml:space="preserve"> </w:t>
      </w:r>
      <w:r w:rsidR="00A33AD5" w:rsidRPr="00D82F8B">
        <w:rPr>
          <w:rFonts w:ascii="Times New Roman" w:hAnsi="Times New Roman" w:cs="Times New Roman"/>
          <w:sz w:val="28"/>
          <w:szCs w:val="28"/>
          <w:lang w:val="ro-RO"/>
        </w:rPr>
        <w:t>(</w:t>
      </w:r>
      <w:r w:rsidRPr="00D82F8B">
        <w:rPr>
          <w:rFonts w:ascii="Times New Roman" w:hAnsi="Times New Roman" w:cs="Times New Roman"/>
          <w:sz w:val="28"/>
          <w:szCs w:val="28"/>
          <w:lang w:val="ro-RO"/>
        </w:rPr>
        <w:t>2), se completează cu lit</w:t>
      </w:r>
      <w:r w:rsidR="00A33AD5" w:rsidRPr="00D82F8B">
        <w:rPr>
          <w:rFonts w:ascii="Times New Roman" w:hAnsi="Times New Roman" w:cs="Times New Roman"/>
          <w:sz w:val="28"/>
          <w:szCs w:val="28"/>
          <w:lang w:val="ro-RO"/>
        </w:rPr>
        <w:t xml:space="preserve">erele </w:t>
      </w:r>
      <w:r w:rsidRPr="00D82F8B">
        <w:rPr>
          <w:rFonts w:ascii="Times New Roman" w:hAnsi="Times New Roman" w:cs="Times New Roman"/>
          <w:sz w:val="28"/>
          <w:szCs w:val="28"/>
          <w:lang w:val="ro-RO"/>
        </w:rPr>
        <w:t>e) și f)</w:t>
      </w:r>
      <w:r w:rsidR="0054571D" w:rsidRPr="00D82F8B">
        <w:rPr>
          <w:rFonts w:ascii="Times New Roman" w:hAnsi="Times New Roman" w:cs="Times New Roman"/>
          <w:sz w:val="28"/>
          <w:szCs w:val="28"/>
          <w:lang w:val="ro-RO"/>
        </w:rPr>
        <w:t xml:space="preserve"> </w:t>
      </w:r>
      <w:r w:rsidRPr="00D82F8B">
        <w:rPr>
          <w:rFonts w:ascii="Times New Roman" w:hAnsi="Times New Roman" w:cs="Times New Roman"/>
          <w:sz w:val="28"/>
          <w:szCs w:val="28"/>
          <w:lang w:val="ro-RO"/>
        </w:rPr>
        <w:t xml:space="preserve">cu următorul </w:t>
      </w:r>
      <w:r w:rsidR="00A33AD5" w:rsidRPr="00D82F8B">
        <w:rPr>
          <w:rFonts w:ascii="Times New Roman" w:hAnsi="Times New Roman" w:cs="Times New Roman"/>
          <w:sz w:val="28"/>
          <w:szCs w:val="28"/>
          <w:lang w:val="ro-RO"/>
        </w:rPr>
        <w:t>cuprins</w:t>
      </w:r>
      <w:r w:rsidRPr="00D82F8B">
        <w:rPr>
          <w:rFonts w:ascii="Times New Roman" w:hAnsi="Times New Roman" w:cs="Times New Roman"/>
          <w:sz w:val="28"/>
          <w:szCs w:val="28"/>
          <w:lang w:val="ro-RO"/>
        </w:rPr>
        <w:t>:</w:t>
      </w:r>
    </w:p>
    <w:p w14:paraId="153087F4" w14:textId="1DAACEA4" w:rsidR="00C93A57" w:rsidRPr="001B3967" w:rsidRDefault="00C93A57"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„e) elabor</w:t>
      </w:r>
      <w:r w:rsidR="008A7296" w:rsidRPr="001B3967">
        <w:rPr>
          <w:rFonts w:ascii="Times New Roman" w:hAnsi="Times New Roman" w:cs="Times New Roman"/>
          <w:sz w:val="28"/>
          <w:szCs w:val="28"/>
          <w:lang w:val="ro-RO"/>
        </w:rPr>
        <w:t>ează</w:t>
      </w:r>
      <w:r w:rsidRPr="001B3967">
        <w:rPr>
          <w:rFonts w:ascii="Times New Roman" w:hAnsi="Times New Roman" w:cs="Times New Roman"/>
          <w:sz w:val="28"/>
          <w:szCs w:val="28"/>
          <w:lang w:val="ro-RO"/>
        </w:rPr>
        <w:t xml:space="preserve"> și aprob</w:t>
      </w:r>
      <w:r w:rsidR="008A7296" w:rsidRPr="001B3967">
        <w:rPr>
          <w:rFonts w:ascii="Times New Roman" w:hAnsi="Times New Roman" w:cs="Times New Roman"/>
          <w:sz w:val="28"/>
          <w:szCs w:val="28"/>
          <w:lang w:val="ro-RO"/>
        </w:rPr>
        <w:t>ă</w:t>
      </w:r>
      <w:r w:rsidRPr="001B3967">
        <w:rPr>
          <w:rFonts w:ascii="Times New Roman" w:hAnsi="Times New Roman" w:cs="Times New Roman"/>
          <w:sz w:val="28"/>
          <w:szCs w:val="28"/>
          <w:lang w:val="ro-RO"/>
        </w:rPr>
        <w:t xml:space="preserve"> proceduri ce țin de recunoașterea grupurilor, precum și a celo</w:t>
      </w:r>
      <w:r w:rsidR="008A7296" w:rsidRPr="001B3967">
        <w:rPr>
          <w:rFonts w:ascii="Times New Roman" w:hAnsi="Times New Roman" w:cs="Times New Roman"/>
          <w:sz w:val="28"/>
          <w:szCs w:val="28"/>
          <w:lang w:val="ro-RO"/>
        </w:rPr>
        <w:t>r ce reglementează activitatea c</w:t>
      </w:r>
      <w:r w:rsidRPr="001B3967">
        <w:rPr>
          <w:rFonts w:ascii="Times New Roman" w:hAnsi="Times New Roman" w:cs="Times New Roman"/>
          <w:sz w:val="28"/>
          <w:szCs w:val="28"/>
          <w:lang w:val="ro-RO"/>
        </w:rPr>
        <w:t>omisi</w:t>
      </w:r>
      <w:r w:rsidR="008A7296" w:rsidRPr="001B3967">
        <w:rPr>
          <w:rFonts w:ascii="Times New Roman" w:hAnsi="Times New Roman" w:cs="Times New Roman"/>
          <w:sz w:val="28"/>
          <w:szCs w:val="28"/>
          <w:lang w:val="ro-RO"/>
        </w:rPr>
        <w:t>ei de r</w:t>
      </w:r>
      <w:r w:rsidRPr="001B3967">
        <w:rPr>
          <w:rFonts w:ascii="Times New Roman" w:hAnsi="Times New Roman" w:cs="Times New Roman"/>
          <w:sz w:val="28"/>
          <w:szCs w:val="28"/>
          <w:lang w:val="ro-RO"/>
        </w:rPr>
        <w:t>ecunoaștere;</w:t>
      </w:r>
    </w:p>
    <w:p w14:paraId="30D1FE61" w14:textId="5A2FD129" w:rsidR="00C93A57" w:rsidRPr="001B3967" w:rsidRDefault="00C93A57"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f) </w:t>
      </w:r>
      <w:r w:rsidR="00210FB6" w:rsidRPr="001B3967">
        <w:rPr>
          <w:rFonts w:ascii="Times New Roman" w:hAnsi="Times New Roman" w:cs="Times New Roman"/>
          <w:sz w:val="28"/>
          <w:szCs w:val="28"/>
          <w:lang w:val="ro-RO"/>
        </w:rPr>
        <w:t>asigură condiţiile juridice, organizatorice şi financiare pentru crearea şi ţinerea</w:t>
      </w:r>
      <w:r w:rsidRPr="001B3967">
        <w:rPr>
          <w:rFonts w:ascii="Times New Roman" w:hAnsi="Times New Roman" w:cs="Times New Roman"/>
          <w:sz w:val="28"/>
          <w:szCs w:val="28"/>
          <w:lang w:val="ro-RO"/>
        </w:rPr>
        <w:t xml:space="preserve"> Registrul</w:t>
      </w:r>
      <w:r w:rsidR="00210FB6" w:rsidRPr="001B3967">
        <w:rPr>
          <w:rFonts w:ascii="Times New Roman" w:hAnsi="Times New Roman" w:cs="Times New Roman"/>
          <w:sz w:val="28"/>
          <w:szCs w:val="28"/>
          <w:lang w:val="ro-RO"/>
        </w:rPr>
        <w:t>ui</w:t>
      </w:r>
      <w:r w:rsidRPr="001B3967">
        <w:rPr>
          <w:rFonts w:ascii="Times New Roman" w:hAnsi="Times New Roman" w:cs="Times New Roman"/>
          <w:sz w:val="28"/>
          <w:szCs w:val="28"/>
          <w:lang w:val="ro-RO"/>
        </w:rPr>
        <w:t xml:space="preserve"> grupurilor de producători agricoli”.</w:t>
      </w:r>
    </w:p>
    <w:p w14:paraId="751CC761" w14:textId="46AA049F" w:rsidR="00C93A57" w:rsidRPr="00D82F8B" w:rsidRDefault="00210FB6"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 xml:space="preserve">La </w:t>
      </w:r>
      <w:r w:rsidR="00C93A57" w:rsidRPr="00D82F8B">
        <w:rPr>
          <w:rFonts w:ascii="Times New Roman" w:hAnsi="Times New Roman" w:cs="Times New Roman"/>
          <w:sz w:val="28"/>
          <w:szCs w:val="28"/>
          <w:lang w:val="ro-RO"/>
        </w:rPr>
        <w:t>Articolul 6 alin</w:t>
      </w:r>
      <w:r w:rsidRPr="00D82F8B">
        <w:rPr>
          <w:rFonts w:ascii="Times New Roman" w:hAnsi="Times New Roman" w:cs="Times New Roman"/>
          <w:sz w:val="28"/>
          <w:szCs w:val="28"/>
          <w:lang w:val="ro-RO"/>
        </w:rPr>
        <w:t>eatul (</w:t>
      </w:r>
      <w:r w:rsidR="00C93A57" w:rsidRPr="00D82F8B">
        <w:rPr>
          <w:rFonts w:ascii="Times New Roman" w:hAnsi="Times New Roman" w:cs="Times New Roman"/>
          <w:sz w:val="28"/>
          <w:szCs w:val="28"/>
          <w:lang w:val="ro-RO"/>
        </w:rPr>
        <w:t>2), lit</w:t>
      </w:r>
      <w:r w:rsidRPr="00D82F8B">
        <w:rPr>
          <w:rFonts w:ascii="Times New Roman" w:hAnsi="Times New Roman" w:cs="Times New Roman"/>
          <w:sz w:val="28"/>
          <w:szCs w:val="28"/>
          <w:lang w:val="ro-RO"/>
        </w:rPr>
        <w:t xml:space="preserve">era </w:t>
      </w:r>
      <w:r w:rsidR="00C93A57" w:rsidRPr="00D82F8B">
        <w:rPr>
          <w:rFonts w:ascii="Times New Roman" w:hAnsi="Times New Roman" w:cs="Times New Roman"/>
          <w:sz w:val="28"/>
          <w:szCs w:val="28"/>
          <w:lang w:val="ro-RO"/>
        </w:rPr>
        <w:t xml:space="preserve">e) </w:t>
      </w:r>
      <w:r w:rsidR="00C513A9" w:rsidRPr="00D82F8B">
        <w:rPr>
          <w:rFonts w:ascii="Times New Roman" w:hAnsi="Times New Roman" w:cs="Times New Roman"/>
          <w:sz w:val="28"/>
          <w:szCs w:val="28"/>
          <w:lang w:val="ro-RO"/>
        </w:rPr>
        <w:t>va avea următorul</w:t>
      </w:r>
      <w:r w:rsidR="000C680F" w:rsidRPr="00D82F8B">
        <w:rPr>
          <w:rFonts w:ascii="Times New Roman" w:hAnsi="Times New Roman" w:cs="Times New Roman"/>
          <w:sz w:val="28"/>
          <w:szCs w:val="28"/>
          <w:lang w:val="ro-RO"/>
        </w:rPr>
        <w:t xml:space="preserve"> </w:t>
      </w:r>
      <w:r w:rsidRPr="00D82F8B">
        <w:rPr>
          <w:rFonts w:ascii="Times New Roman" w:hAnsi="Times New Roman" w:cs="Times New Roman"/>
          <w:sz w:val="28"/>
          <w:szCs w:val="28"/>
          <w:lang w:val="ro-RO"/>
        </w:rPr>
        <w:t>cuprins</w:t>
      </w:r>
      <w:r w:rsidR="000C680F" w:rsidRPr="00D82F8B">
        <w:rPr>
          <w:rFonts w:ascii="Times New Roman" w:hAnsi="Times New Roman" w:cs="Times New Roman"/>
          <w:sz w:val="28"/>
          <w:szCs w:val="28"/>
          <w:lang w:val="ro-RO"/>
        </w:rPr>
        <w:t>:</w:t>
      </w:r>
    </w:p>
    <w:p w14:paraId="381976EA" w14:textId="333DC39D" w:rsidR="000C680F" w:rsidRPr="001B3967" w:rsidRDefault="000C680F"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„e) elaborează regulile de </w:t>
      </w:r>
      <w:r w:rsidR="00590280">
        <w:rPr>
          <w:rFonts w:ascii="Times New Roman" w:hAnsi="Times New Roman" w:cs="Times New Roman"/>
          <w:sz w:val="28"/>
          <w:szCs w:val="28"/>
          <w:lang w:val="ro-RO"/>
        </w:rPr>
        <w:t>verificare</w:t>
      </w:r>
      <w:r w:rsidRPr="001B3967">
        <w:rPr>
          <w:rFonts w:ascii="Times New Roman" w:hAnsi="Times New Roman" w:cs="Times New Roman"/>
          <w:sz w:val="28"/>
          <w:szCs w:val="28"/>
          <w:lang w:val="ro-RO"/>
        </w:rPr>
        <w:t xml:space="preserve"> și monitorizare, implementează activitățile de </w:t>
      </w:r>
      <w:r w:rsidR="00590280">
        <w:rPr>
          <w:rFonts w:ascii="Times New Roman" w:hAnsi="Times New Roman" w:cs="Times New Roman"/>
          <w:sz w:val="28"/>
          <w:szCs w:val="28"/>
          <w:lang w:val="ro-RO"/>
        </w:rPr>
        <w:t>verificare</w:t>
      </w:r>
      <w:r w:rsidRPr="001B3967">
        <w:rPr>
          <w:rFonts w:ascii="Times New Roman" w:hAnsi="Times New Roman" w:cs="Times New Roman"/>
          <w:sz w:val="28"/>
          <w:szCs w:val="28"/>
          <w:lang w:val="ro-RO"/>
        </w:rPr>
        <w:t xml:space="preserve"> și monitorizare </w:t>
      </w:r>
      <w:r w:rsidRPr="001B3967">
        <w:rPr>
          <w:rFonts w:ascii="Times New Roman" w:eastAsia="Times New Roman" w:hAnsi="Times New Roman" w:cs="Times New Roman"/>
          <w:color w:val="000000"/>
          <w:sz w:val="28"/>
          <w:szCs w:val="28"/>
          <w:lang w:val="ro-RO"/>
        </w:rPr>
        <w:t>a respectării de către grupurile de producători a criteriilor de recunoaștere”</w:t>
      </w:r>
    </w:p>
    <w:p w14:paraId="5403D966" w14:textId="19CDAD92" w:rsidR="00961C3E" w:rsidRPr="00D82F8B" w:rsidRDefault="00210FB6"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 xml:space="preserve">Titlul </w:t>
      </w:r>
      <w:r w:rsidR="000C680F" w:rsidRPr="00D82F8B">
        <w:rPr>
          <w:rFonts w:ascii="Times New Roman" w:hAnsi="Times New Roman" w:cs="Times New Roman"/>
          <w:sz w:val="28"/>
          <w:szCs w:val="28"/>
          <w:lang w:val="ro-RO"/>
        </w:rPr>
        <w:t>Capitolul</w:t>
      </w:r>
      <w:r w:rsidRPr="00D82F8B">
        <w:rPr>
          <w:rFonts w:ascii="Times New Roman" w:hAnsi="Times New Roman" w:cs="Times New Roman"/>
          <w:sz w:val="28"/>
          <w:szCs w:val="28"/>
          <w:lang w:val="ro-RO"/>
        </w:rPr>
        <w:t>ui</w:t>
      </w:r>
      <w:r w:rsidR="000C680F" w:rsidRPr="00D82F8B">
        <w:rPr>
          <w:rFonts w:ascii="Times New Roman" w:hAnsi="Times New Roman" w:cs="Times New Roman"/>
          <w:sz w:val="28"/>
          <w:szCs w:val="28"/>
          <w:lang w:val="ro-RO"/>
        </w:rPr>
        <w:t xml:space="preserve"> II va avea următorul </w:t>
      </w:r>
      <w:r w:rsidRPr="00D82F8B">
        <w:rPr>
          <w:rFonts w:ascii="Times New Roman" w:hAnsi="Times New Roman" w:cs="Times New Roman"/>
          <w:sz w:val="28"/>
          <w:szCs w:val="28"/>
          <w:lang w:val="ro-RO"/>
        </w:rPr>
        <w:t>cuprins</w:t>
      </w:r>
      <w:r w:rsidR="000C680F" w:rsidRPr="00D82F8B">
        <w:rPr>
          <w:rFonts w:ascii="Times New Roman" w:hAnsi="Times New Roman" w:cs="Times New Roman"/>
          <w:sz w:val="28"/>
          <w:szCs w:val="28"/>
          <w:lang w:val="ro-RO"/>
        </w:rPr>
        <w:t>:</w:t>
      </w:r>
    </w:p>
    <w:p w14:paraId="58F66897" w14:textId="18A91D37" w:rsidR="000C680F" w:rsidRPr="001B3967" w:rsidRDefault="000C680F"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w:t>
      </w:r>
      <w:r w:rsidR="00210FB6" w:rsidRPr="001B3967">
        <w:rPr>
          <w:rFonts w:ascii="Times New Roman" w:hAnsi="Times New Roman" w:cs="Times New Roman"/>
          <w:sz w:val="28"/>
          <w:szCs w:val="28"/>
          <w:lang w:val="ro-RO"/>
        </w:rPr>
        <w:t xml:space="preserve">Capitolul II. </w:t>
      </w:r>
      <w:r w:rsidRPr="001B3967">
        <w:rPr>
          <w:rFonts w:ascii="Times New Roman" w:hAnsi="Times New Roman" w:cs="Times New Roman"/>
          <w:sz w:val="28"/>
          <w:szCs w:val="28"/>
          <w:lang w:val="ro-RO"/>
        </w:rPr>
        <w:t>Constituirea, recunoașterea și funcționarea grupurilor de producători agricoli și a asociațiilor acestora”.</w:t>
      </w:r>
    </w:p>
    <w:p w14:paraId="3102423F" w14:textId="0ADFC244" w:rsidR="00210FB6" w:rsidRPr="00D82F8B" w:rsidRDefault="00210FB6"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 xml:space="preserve">Articolul </w:t>
      </w:r>
      <w:r w:rsidR="000C680F" w:rsidRPr="00D82F8B">
        <w:rPr>
          <w:rFonts w:ascii="Times New Roman" w:hAnsi="Times New Roman" w:cs="Times New Roman"/>
          <w:sz w:val="28"/>
          <w:szCs w:val="28"/>
          <w:lang w:val="ro-RO"/>
        </w:rPr>
        <w:t>7</w:t>
      </w:r>
      <w:r w:rsidRPr="00D82F8B">
        <w:rPr>
          <w:rFonts w:ascii="Times New Roman" w:hAnsi="Times New Roman" w:cs="Times New Roman"/>
          <w:sz w:val="28"/>
          <w:szCs w:val="28"/>
          <w:lang w:val="ro-RO"/>
        </w:rPr>
        <w:t>:</w:t>
      </w:r>
    </w:p>
    <w:p w14:paraId="5B207E4A" w14:textId="5AD9759C" w:rsidR="000C680F" w:rsidRPr="001B3967" w:rsidRDefault="00A05A13"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alineatul </w:t>
      </w:r>
      <w:r w:rsidR="000C680F" w:rsidRPr="001B3967">
        <w:rPr>
          <w:rFonts w:ascii="Times New Roman" w:hAnsi="Times New Roman" w:cs="Times New Roman"/>
          <w:sz w:val="28"/>
          <w:szCs w:val="28"/>
          <w:lang w:val="ro-RO"/>
        </w:rPr>
        <w:t>(</w:t>
      </w:r>
      <w:r w:rsidRPr="001B3967">
        <w:rPr>
          <w:rFonts w:ascii="Times New Roman" w:hAnsi="Times New Roman" w:cs="Times New Roman"/>
          <w:sz w:val="28"/>
          <w:szCs w:val="28"/>
          <w:lang w:val="ro-RO"/>
        </w:rPr>
        <w:t>3</w:t>
      </w:r>
      <w:r w:rsidR="000C680F" w:rsidRPr="001B3967">
        <w:rPr>
          <w:rFonts w:ascii="Times New Roman" w:hAnsi="Times New Roman" w:cs="Times New Roman"/>
          <w:sz w:val="28"/>
          <w:szCs w:val="28"/>
          <w:lang w:val="ro-RO"/>
        </w:rPr>
        <w:t xml:space="preserve">), </w:t>
      </w:r>
      <w:r w:rsidRPr="001B3967">
        <w:rPr>
          <w:rFonts w:ascii="Times New Roman" w:hAnsi="Times New Roman" w:cs="Times New Roman"/>
          <w:sz w:val="28"/>
          <w:szCs w:val="28"/>
          <w:lang w:val="ro-RO"/>
        </w:rPr>
        <w:t xml:space="preserve">cuvintele </w:t>
      </w:r>
      <w:r w:rsidR="000C680F" w:rsidRPr="001B3967">
        <w:rPr>
          <w:rFonts w:ascii="Times New Roman" w:hAnsi="Times New Roman" w:cs="Times New Roman"/>
          <w:sz w:val="28"/>
          <w:szCs w:val="28"/>
          <w:lang w:val="ro-RO"/>
        </w:rPr>
        <w:t>„</w:t>
      </w:r>
      <w:r w:rsidR="00455AB8" w:rsidRPr="001B3967">
        <w:rPr>
          <w:rFonts w:ascii="Times New Roman" w:hAnsi="Times New Roman" w:cs="Times New Roman"/>
          <w:sz w:val="28"/>
          <w:szCs w:val="28"/>
          <w:lang w:val="ro-RO"/>
        </w:rPr>
        <w:t xml:space="preserve">omogene, proprii, </w:t>
      </w:r>
      <w:r w:rsidR="000C680F" w:rsidRPr="001B3967">
        <w:rPr>
          <w:rFonts w:ascii="Times New Roman" w:hAnsi="Times New Roman" w:cs="Times New Roman"/>
          <w:sz w:val="28"/>
          <w:szCs w:val="28"/>
          <w:lang w:val="ro-RO"/>
        </w:rPr>
        <w:t xml:space="preserve">în cadrul grupului respectiv” se </w:t>
      </w:r>
      <w:r w:rsidRPr="001B3967">
        <w:rPr>
          <w:rFonts w:ascii="Times New Roman" w:hAnsi="Times New Roman" w:cs="Times New Roman"/>
          <w:sz w:val="28"/>
          <w:szCs w:val="28"/>
          <w:lang w:val="ro-RO"/>
        </w:rPr>
        <w:t>substituie cu cuvintele</w:t>
      </w:r>
      <w:r w:rsidR="000C680F" w:rsidRPr="001B3967">
        <w:rPr>
          <w:rFonts w:ascii="Times New Roman" w:hAnsi="Times New Roman" w:cs="Times New Roman"/>
          <w:sz w:val="28"/>
          <w:szCs w:val="28"/>
          <w:lang w:val="ro-RO"/>
        </w:rPr>
        <w:t xml:space="preserve"> „prin intermediul grupului respectiv”</w:t>
      </w:r>
      <w:r w:rsidR="00D142D5" w:rsidRPr="001B3967">
        <w:rPr>
          <w:rFonts w:ascii="Times New Roman" w:hAnsi="Times New Roman" w:cs="Times New Roman"/>
          <w:sz w:val="28"/>
          <w:szCs w:val="28"/>
          <w:lang w:val="ro-RO"/>
        </w:rPr>
        <w:t>.</w:t>
      </w:r>
    </w:p>
    <w:p w14:paraId="384317B0" w14:textId="024CB022" w:rsidR="000C680F" w:rsidRPr="001B3967" w:rsidRDefault="00B072C3"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alineatul</w:t>
      </w:r>
      <w:r w:rsidR="00A05A13" w:rsidRPr="001B3967">
        <w:rPr>
          <w:rFonts w:ascii="Times New Roman" w:hAnsi="Times New Roman" w:cs="Times New Roman"/>
          <w:sz w:val="28"/>
          <w:szCs w:val="28"/>
          <w:lang w:val="ro-RO"/>
        </w:rPr>
        <w:t xml:space="preserve"> (</w:t>
      </w:r>
      <w:r w:rsidR="00C513A9" w:rsidRPr="001B3967">
        <w:rPr>
          <w:rFonts w:ascii="Times New Roman" w:hAnsi="Times New Roman" w:cs="Times New Roman"/>
          <w:sz w:val="28"/>
          <w:szCs w:val="28"/>
          <w:lang w:val="ro-RO"/>
        </w:rPr>
        <w:t>5</w:t>
      </w:r>
      <w:r w:rsidRPr="001B3967">
        <w:rPr>
          <w:rFonts w:ascii="Times New Roman" w:hAnsi="Times New Roman" w:cs="Times New Roman"/>
          <w:sz w:val="28"/>
          <w:szCs w:val="28"/>
          <w:lang w:val="ro-RO"/>
        </w:rPr>
        <w:t>)</w:t>
      </w:r>
      <w:r w:rsidR="00D142D5" w:rsidRPr="001B3967">
        <w:rPr>
          <w:rFonts w:ascii="Times New Roman" w:hAnsi="Times New Roman" w:cs="Times New Roman"/>
          <w:sz w:val="28"/>
          <w:szCs w:val="28"/>
          <w:lang w:val="ro-RO"/>
        </w:rPr>
        <w:t xml:space="preserve"> </w:t>
      </w:r>
      <w:r w:rsidRPr="001B3967">
        <w:rPr>
          <w:rFonts w:ascii="Times New Roman" w:hAnsi="Times New Roman" w:cs="Times New Roman"/>
          <w:sz w:val="28"/>
          <w:szCs w:val="28"/>
          <w:lang w:val="ro-RO"/>
        </w:rPr>
        <w:t>va</w:t>
      </w:r>
      <w:r w:rsidR="00A05A13" w:rsidRPr="001B3967">
        <w:rPr>
          <w:rFonts w:ascii="Times New Roman" w:hAnsi="Times New Roman" w:cs="Times New Roman"/>
          <w:sz w:val="28"/>
          <w:szCs w:val="28"/>
          <w:lang w:val="ro-RO"/>
        </w:rPr>
        <w:t xml:space="preserve"> avea următorul cuprins</w:t>
      </w:r>
      <w:r w:rsidR="00D142D5" w:rsidRPr="001B3967">
        <w:rPr>
          <w:rFonts w:ascii="Times New Roman" w:hAnsi="Times New Roman" w:cs="Times New Roman"/>
          <w:sz w:val="28"/>
          <w:szCs w:val="28"/>
          <w:lang w:val="ro-RO"/>
        </w:rPr>
        <w:t>:</w:t>
      </w:r>
    </w:p>
    <w:p w14:paraId="7C7CC903" w14:textId="12A950D8" w:rsidR="00D142D5" w:rsidRPr="001B3967" w:rsidRDefault="00C513A9" w:rsidP="00D142D5">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„(5</w:t>
      </w:r>
      <w:r w:rsidR="00D142D5" w:rsidRPr="001B3967">
        <w:rPr>
          <w:rFonts w:ascii="Times New Roman" w:hAnsi="Times New Roman" w:cs="Times New Roman"/>
          <w:sz w:val="28"/>
          <w:szCs w:val="28"/>
          <w:lang w:val="ro-RO"/>
        </w:rPr>
        <w:t xml:space="preserve">) Un membru al unui grup de producători nu poate </w:t>
      </w:r>
      <w:r w:rsidR="00A05A13" w:rsidRPr="001B3967">
        <w:rPr>
          <w:rFonts w:ascii="Times New Roman" w:hAnsi="Times New Roman" w:cs="Times New Roman"/>
          <w:sz w:val="28"/>
          <w:szCs w:val="28"/>
          <w:lang w:val="ro-RO"/>
        </w:rPr>
        <w:t xml:space="preserve">dobîndi </w:t>
      </w:r>
      <w:r w:rsidR="00D142D5" w:rsidRPr="001B3967">
        <w:rPr>
          <w:rFonts w:ascii="Times New Roman" w:hAnsi="Times New Roman" w:cs="Times New Roman"/>
          <w:sz w:val="28"/>
          <w:szCs w:val="28"/>
          <w:lang w:val="ro-RO"/>
        </w:rPr>
        <w:t xml:space="preserve">calitatea de membru în alt grup de producători, </w:t>
      </w:r>
      <w:r w:rsidR="00A05A13" w:rsidRPr="001B3967">
        <w:rPr>
          <w:rFonts w:ascii="Times New Roman" w:hAnsi="Times New Roman" w:cs="Times New Roman"/>
          <w:sz w:val="28"/>
          <w:szCs w:val="28"/>
          <w:lang w:val="ro-RO"/>
        </w:rPr>
        <w:t xml:space="preserve">constituit pentru </w:t>
      </w:r>
      <w:r w:rsidR="00D142D5" w:rsidRPr="001B3967">
        <w:rPr>
          <w:rFonts w:ascii="Times New Roman" w:hAnsi="Times New Roman" w:cs="Times New Roman"/>
          <w:sz w:val="28"/>
          <w:szCs w:val="28"/>
          <w:lang w:val="ro-RO"/>
        </w:rPr>
        <w:t>același produs sau grup de produse.</w:t>
      </w:r>
    </w:p>
    <w:p w14:paraId="4770BDB5" w14:textId="3CE1C6B5" w:rsidR="00A05A13" w:rsidRPr="00D82F8B" w:rsidRDefault="00D142D5"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Articolul 8</w:t>
      </w:r>
      <w:r w:rsidR="00A05A13" w:rsidRPr="00D82F8B">
        <w:rPr>
          <w:rFonts w:ascii="Times New Roman" w:hAnsi="Times New Roman" w:cs="Times New Roman"/>
          <w:sz w:val="28"/>
          <w:szCs w:val="28"/>
          <w:lang w:val="ro-RO"/>
        </w:rPr>
        <w:t xml:space="preserve">: </w:t>
      </w:r>
    </w:p>
    <w:p w14:paraId="327B4A82" w14:textId="56640C03" w:rsidR="000C680F" w:rsidRPr="001B3967" w:rsidRDefault="00D142D5"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alin</w:t>
      </w:r>
      <w:r w:rsidR="00A05A13" w:rsidRPr="001B3967">
        <w:rPr>
          <w:rFonts w:ascii="Times New Roman" w:hAnsi="Times New Roman" w:cs="Times New Roman"/>
          <w:sz w:val="28"/>
          <w:szCs w:val="28"/>
          <w:lang w:val="ro-RO"/>
        </w:rPr>
        <w:t>eatul (</w:t>
      </w:r>
      <w:r w:rsidRPr="001B3967">
        <w:rPr>
          <w:rFonts w:ascii="Times New Roman" w:hAnsi="Times New Roman" w:cs="Times New Roman"/>
          <w:sz w:val="28"/>
          <w:szCs w:val="28"/>
          <w:lang w:val="ro-RO"/>
        </w:rPr>
        <w:t xml:space="preserve">1) se completează </w:t>
      </w:r>
      <w:r w:rsidR="00243FD7" w:rsidRPr="001B3967">
        <w:rPr>
          <w:rFonts w:ascii="Times New Roman" w:hAnsi="Times New Roman" w:cs="Times New Roman"/>
          <w:sz w:val="28"/>
          <w:szCs w:val="28"/>
          <w:lang w:val="ro-RO"/>
        </w:rPr>
        <w:t>în final cu cuvintele</w:t>
      </w:r>
      <w:r w:rsidRPr="001B3967">
        <w:rPr>
          <w:rFonts w:ascii="Times New Roman" w:hAnsi="Times New Roman" w:cs="Times New Roman"/>
          <w:sz w:val="28"/>
          <w:szCs w:val="28"/>
          <w:lang w:val="ro-RO"/>
        </w:rPr>
        <w:t xml:space="preserve"> „precum și ținîndu-se cont de prevederile specifice ale legislației aplicabile formei juridice de organizare”.</w:t>
      </w:r>
    </w:p>
    <w:p w14:paraId="0B2CE0CC" w14:textId="2615A077" w:rsidR="00D142D5" w:rsidRPr="001B3967" w:rsidRDefault="00243FD7"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alineatul (</w:t>
      </w:r>
      <w:r w:rsidR="00D142D5" w:rsidRPr="001B3967">
        <w:rPr>
          <w:rFonts w:ascii="Times New Roman" w:hAnsi="Times New Roman" w:cs="Times New Roman"/>
          <w:sz w:val="28"/>
          <w:szCs w:val="28"/>
          <w:lang w:val="ro-RO"/>
        </w:rPr>
        <w:t xml:space="preserve">3), </w:t>
      </w:r>
      <w:r w:rsidRPr="001B3967">
        <w:rPr>
          <w:rFonts w:ascii="Times New Roman" w:hAnsi="Times New Roman" w:cs="Times New Roman"/>
          <w:sz w:val="28"/>
          <w:szCs w:val="28"/>
          <w:lang w:val="ro-RO"/>
        </w:rPr>
        <w:t xml:space="preserve">cuvintele </w:t>
      </w:r>
      <w:r w:rsidR="00D142D5" w:rsidRPr="001B3967">
        <w:rPr>
          <w:rFonts w:ascii="Times New Roman" w:hAnsi="Times New Roman" w:cs="Times New Roman"/>
          <w:sz w:val="28"/>
          <w:szCs w:val="28"/>
          <w:lang w:val="ro-RO"/>
        </w:rPr>
        <w:t xml:space="preserve">„o lună” se substituie cu </w:t>
      </w:r>
      <w:r w:rsidRPr="001B3967">
        <w:rPr>
          <w:rFonts w:ascii="Times New Roman" w:hAnsi="Times New Roman" w:cs="Times New Roman"/>
          <w:sz w:val="28"/>
          <w:szCs w:val="28"/>
          <w:lang w:val="ro-RO"/>
        </w:rPr>
        <w:t xml:space="preserve">textul </w:t>
      </w:r>
      <w:r w:rsidR="00D142D5" w:rsidRPr="001B3967">
        <w:rPr>
          <w:rFonts w:ascii="Times New Roman" w:hAnsi="Times New Roman" w:cs="Times New Roman"/>
          <w:sz w:val="28"/>
          <w:szCs w:val="28"/>
          <w:lang w:val="ro-RO"/>
        </w:rPr>
        <w:t>„6 luni”.</w:t>
      </w:r>
    </w:p>
    <w:p w14:paraId="004521A3" w14:textId="3F357FF1" w:rsidR="00243FD7" w:rsidRPr="00D82F8B" w:rsidRDefault="00B46B53"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 xml:space="preserve">Articolul 9, </w:t>
      </w:r>
      <w:r w:rsidR="00243FD7" w:rsidRPr="00D82F8B">
        <w:rPr>
          <w:rFonts w:ascii="Times New Roman" w:hAnsi="Times New Roman" w:cs="Times New Roman"/>
          <w:sz w:val="28"/>
          <w:szCs w:val="28"/>
          <w:lang w:val="ro-RO"/>
        </w:rPr>
        <w:t xml:space="preserve">alinetul </w:t>
      </w:r>
      <w:r w:rsidRPr="00D82F8B">
        <w:rPr>
          <w:rFonts w:ascii="Times New Roman" w:hAnsi="Times New Roman" w:cs="Times New Roman"/>
          <w:sz w:val="28"/>
          <w:szCs w:val="28"/>
          <w:lang w:val="ro-RO"/>
        </w:rPr>
        <w:t>(3</w:t>
      </w:r>
      <w:r w:rsidR="00243FD7" w:rsidRPr="00D82F8B">
        <w:rPr>
          <w:rFonts w:ascii="Times New Roman" w:hAnsi="Times New Roman" w:cs="Times New Roman"/>
          <w:sz w:val="28"/>
          <w:szCs w:val="28"/>
          <w:lang w:val="ro-RO"/>
        </w:rPr>
        <w:t>):</w:t>
      </w:r>
    </w:p>
    <w:p w14:paraId="65EA529A" w14:textId="0FA6C810" w:rsidR="00D142D5" w:rsidRPr="001B3967" w:rsidRDefault="00B46B53"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lit</w:t>
      </w:r>
      <w:r w:rsidR="00243FD7" w:rsidRPr="001B3967">
        <w:rPr>
          <w:rFonts w:ascii="Times New Roman" w:hAnsi="Times New Roman" w:cs="Times New Roman"/>
          <w:sz w:val="28"/>
          <w:szCs w:val="28"/>
          <w:lang w:val="ro-RO"/>
        </w:rPr>
        <w:t xml:space="preserve">era </w:t>
      </w:r>
      <w:r w:rsidRPr="001B3967">
        <w:rPr>
          <w:rFonts w:ascii="Times New Roman" w:hAnsi="Times New Roman" w:cs="Times New Roman"/>
          <w:sz w:val="28"/>
          <w:szCs w:val="28"/>
          <w:lang w:val="ro-RO"/>
        </w:rPr>
        <w:t xml:space="preserve">c) </w:t>
      </w:r>
      <w:r w:rsidR="00231759" w:rsidRPr="001B3967">
        <w:rPr>
          <w:rFonts w:ascii="Times New Roman" w:hAnsi="Times New Roman" w:cs="Times New Roman"/>
          <w:sz w:val="28"/>
          <w:szCs w:val="28"/>
          <w:lang w:val="ro-RO"/>
        </w:rPr>
        <w:t xml:space="preserve">cuvîntul ”omogen” se exclude și </w:t>
      </w:r>
      <w:r w:rsidRPr="001B3967">
        <w:rPr>
          <w:rFonts w:ascii="Times New Roman" w:hAnsi="Times New Roman" w:cs="Times New Roman"/>
          <w:sz w:val="28"/>
          <w:szCs w:val="28"/>
          <w:lang w:val="ro-RO"/>
        </w:rPr>
        <w:t xml:space="preserve">se completează </w:t>
      </w:r>
      <w:r w:rsidR="00243FD7" w:rsidRPr="001B3967">
        <w:rPr>
          <w:rFonts w:ascii="Times New Roman" w:hAnsi="Times New Roman" w:cs="Times New Roman"/>
          <w:sz w:val="28"/>
          <w:szCs w:val="28"/>
          <w:lang w:val="ro-RO"/>
        </w:rPr>
        <w:t>în final cu textul</w:t>
      </w:r>
      <w:r w:rsidRPr="001B3967">
        <w:rPr>
          <w:rFonts w:ascii="Times New Roman" w:hAnsi="Times New Roman" w:cs="Times New Roman"/>
          <w:sz w:val="28"/>
          <w:szCs w:val="28"/>
          <w:lang w:val="ro-RO"/>
        </w:rPr>
        <w:t xml:space="preserve"> </w:t>
      </w:r>
      <w:r w:rsidR="00231759" w:rsidRPr="001B3967">
        <w:rPr>
          <w:rFonts w:ascii="Times New Roman" w:hAnsi="Times New Roman" w:cs="Times New Roman"/>
          <w:sz w:val="28"/>
          <w:szCs w:val="28"/>
          <w:lang w:val="ro-RO"/>
        </w:rPr>
        <w:t>”cu toate plantațiile sau animalele pentru care sau asociat”</w:t>
      </w:r>
      <w:r w:rsidR="00DC61CF" w:rsidRPr="001B3967">
        <w:rPr>
          <w:rFonts w:ascii="Times New Roman" w:hAnsi="Times New Roman" w:cs="Times New Roman"/>
          <w:sz w:val="28"/>
          <w:szCs w:val="28"/>
          <w:lang w:val="ro-RO"/>
        </w:rPr>
        <w:t>;</w:t>
      </w:r>
    </w:p>
    <w:p w14:paraId="1DDF4570" w14:textId="76C6316F" w:rsidR="00B46B53" w:rsidRPr="001B3967" w:rsidRDefault="00641DF2" w:rsidP="00641DF2">
      <w:pPr>
        <w:ind w:firstLine="63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s</w:t>
      </w:r>
      <w:r w:rsidR="00200E2C" w:rsidRPr="001B3967">
        <w:rPr>
          <w:rFonts w:ascii="Times New Roman" w:hAnsi="Times New Roman" w:cs="Times New Roman"/>
          <w:sz w:val="28"/>
          <w:szCs w:val="28"/>
          <w:lang w:val="ro-RO"/>
        </w:rPr>
        <w:t xml:space="preserve">e </w:t>
      </w:r>
      <w:r w:rsidR="00243FD7" w:rsidRPr="001B3967">
        <w:rPr>
          <w:rFonts w:ascii="Times New Roman" w:hAnsi="Times New Roman" w:cs="Times New Roman"/>
          <w:sz w:val="28"/>
          <w:szCs w:val="28"/>
          <w:lang w:val="ro-RO"/>
        </w:rPr>
        <w:t xml:space="preserve">completează cu </w:t>
      </w:r>
      <w:r w:rsidR="00200E2C" w:rsidRPr="001B3967">
        <w:rPr>
          <w:rFonts w:ascii="Times New Roman" w:hAnsi="Times New Roman" w:cs="Times New Roman"/>
          <w:sz w:val="28"/>
          <w:szCs w:val="28"/>
          <w:lang w:val="ro-RO"/>
        </w:rPr>
        <w:t>lit</w:t>
      </w:r>
      <w:r w:rsidR="00243FD7" w:rsidRPr="001B3967">
        <w:rPr>
          <w:rFonts w:ascii="Times New Roman" w:hAnsi="Times New Roman" w:cs="Times New Roman"/>
          <w:sz w:val="28"/>
          <w:szCs w:val="28"/>
          <w:lang w:val="ro-RO"/>
        </w:rPr>
        <w:t xml:space="preserve">erele </w:t>
      </w:r>
      <w:r w:rsidR="00200E2C" w:rsidRPr="001B3967">
        <w:rPr>
          <w:rFonts w:ascii="Times New Roman" w:hAnsi="Times New Roman" w:cs="Times New Roman"/>
          <w:sz w:val="28"/>
          <w:szCs w:val="28"/>
          <w:lang w:val="ro-RO"/>
        </w:rPr>
        <w:t xml:space="preserve">g) și h) cu următorul </w:t>
      </w:r>
      <w:r w:rsidR="00243FD7" w:rsidRPr="001B3967">
        <w:rPr>
          <w:rFonts w:ascii="Times New Roman" w:hAnsi="Times New Roman" w:cs="Times New Roman"/>
          <w:sz w:val="28"/>
          <w:szCs w:val="28"/>
          <w:lang w:val="ro-RO"/>
        </w:rPr>
        <w:t>cuprins</w:t>
      </w:r>
      <w:r w:rsidR="00200E2C" w:rsidRPr="001B3967">
        <w:rPr>
          <w:rFonts w:ascii="Times New Roman" w:hAnsi="Times New Roman" w:cs="Times New Roman"/>
          <w:sz w:val="28"/>
          <w:szCs w:val="28"/>
          <w:lang w:val="ro-RO"/>
        </w:rPr>
        <w:t>:</w:t>
      </w:r>
      <w:r w:rsidRPr="001B3967">
        <w:rPr>
          <w:rFonts w:ascii="Times New Roman" w:hAnsi="Times New Roman" w:cs="Times New Roman"/>
          <w:sz w:val="28"/>
          <w:szCs w:val="28"/>
          <w:lang w:val="ro-RO"/>
        </w:rPr>
        <w:t xml:space="preserve"> </w:t>
      </w:r>
    </w:p>
    <w:p w14:paraId="69A82843" w14:textId="3BE86737" w:rsidR="00200E2C" w:rsidRPr="001B3967" w:rsidRDefault="00200E2C" w:rsidP="00200E2C">
      <w:pPr>
        <w:pStyle w:val="a3"/>
        <w:ind w:left="63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„g) </w:t>
      </w:r>
      <w:r w:rsidR="008A7296" w:rsidRPr="001B3967">
        <w:rPr>
          <w:rFonts w:ascii="Times New Roman" w:hAnsi="Times New Roman" w:cs="Times New Roman"/>
          <w:sz w:val="28"/>
          <w:szCs w:val="28"/>
          <w:lang w:val="ro-RO"/>
        </w:rPr>
        <w:t xml:space="preserve">să </w:t>
      </w:r>
      <w:r w:rsidRPr="001B3967">
        <w:rPr>
          <w:rFonts w:ascii="Times New Roman" w:hAnsi="Times New Roman" w:cs="Times New Roman"/>
          <w:sz w:val="28"/>
          <w:szCs w:val="28"/>
          <w:lang w:val="ro-RO"/>
        </w:rPr>
        <w:t>suport</w:t>
      </w:r>
      <w:r w:rsidR="008A7296" w:rsidRPr="001B3967">
        <w:rPr>
          <w:rFonts w:ascii="Times New Roman" w:hAnsi="Times New Roman" w:cs="Times New Roman"/>
          <w:sz w:val="28"/>
          <w:szCs w:val="28"/>
          <w:lang w:val="ro-RO"/>
        </w:rPr>
        <w:t>e</w:t>
      </w:r>
      <w:r w:rsidRPr="001B3967">
        <w:rPr>
          <w:rFonts w:ascii="Times New Roman" w:hAnsi="Times New Roman" w:cs="Times New Roman"/>
          <w:sz w:val="28"/>
          <w:szCs w:val="28"/>
          <w:lang w:val="ro-RO"/>
        </w:rPr>
        <w:t xml:space="preserve"> riscurile asociate acordării sprijinului financiar; </w:t>
      </w:r>
    </w:p>
    <w:p w14:paraId="0E6F6002" w14:textId="38F3E521" w:rsidR="00200E2C" w:rsidRPr="001B3967" w:rsidRDefault="00200E2C" w:rsidP="00200E2C">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h) </w:t>
      </w:r>
      <w:r w:rsidR="008A7296" w:rsidRPr="001B3967">
        <w:rPr>
          <w:rFonts w:ascii="Times New Roman" w:hAnsi="Times New Roman" w:cs="Times New Roman"/>
          <w:sz w:val="28"/>
          <w:szCs w:val="28"/>
          <w:lang w:val="ro-RO"/>
        </w:rPr>
        <w:t xml:space="preserve">să </w:t>
      </w:r>
      <w:r w:rsidRPr="001B3967">
        <w:rPr>
          <w:rFonts w:ascii="Times New Roman" w:hAnsi="Times New Roman" w:cs="Times New Roman"/>
          <w:sz w:val="28"/>
          <w:szCs w:val="28"/>
          <w:lang w:val="ro-RO"/>
        </w:rPr>
        <w:t>suport</w:t>
      </w:r>
      <w:r w:rsidR="008A7296" w:rsidRPr="001B3967">
        <w:rPr>
          <w:rFonts w:ascii="Times New Roman" w:hAnsi="Times New Roman" w:cs="Times New Roman"/>
          <w:sz w:val="28"/>
          <w:szCs w:val="28"/>
          <w:lang w:val="ro-RO"/>
        </w:rPr>
        <w:t>e</w:t>
      </w:r>
      <w:r w:rsidRPr="001B3967">
        <w:rPr>
          <w:rFonts w:ascii="Times New Roman" w:hAnsi="Times New Roman" w:cs="Times New Roman"/>
          <w:sz w:val="28"/>
          <w:szCs w:val="28"/>
          <w:lang w:val="ro-RO"/>
        </w:rPr>
        <w:t xml:space="preserve"> penalități pentru nerespectarea obligațiilor de comercializare prin grup a produselor</w:t>
      </w:r>
      <w:r w:rsidR="00243FD7" w:rsidRPr="001B3967">
        <w:rPr>
          <w:rFonts w:ascii="Times New Roman" w:hAnsi="Times New Roman" w:cs="Times New Roman"/>
          <w:sz w:val="28"/>
          <w:szCs w:val="28"/>
          <w:lang w:val="ro-RO"/>
        </w:rPr>
        <w:t>.</w:t>
      </w:r>
      <w:r w:rsidRPr="001B3967">
        <w:rPr>
          <w:rFonts w:ascii="Times New Roman" w:hAnsi="Times New Roman" w:cs="Times New Roman"/>
          <w:sz w:val="28"/>
          <w:szCs w:val="28"/>
          <w:lang w:val="ro-RO"/>
        </w:rPr>
        <w:t>”</w:t>
      </w:r>
    </w:p>
    <w:p w14:paraId="5FE734A3" w14:textId="4403CE9A" w:rsidR="00243FD7" w:rsidRPr="00D82F8B" w:rsidRDefault="00927306"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Articolul 10</w:t>
      </w:r>
      <w:r w:rsidR="00243FD7" w:rsidRPr="00D82F8B">
        <w:rPr>
          <w:rFonts w:ascii="Times New Roman" w:hAnsi="Times New Roman" w:cs="Times New Roman"/>
          <w:sz w:val="28"/>
          <w:szCs w:val="28"/>
          <w:lang w:val="ro-RO"/>
        </w:rPr>
        <w:t>:</w:t>
      </w:r>
    </w:p>
    <w:p w14:paraId="0067A0EF" w14:textId="513D12CD" w:rsidR="00D142D5" w:rsidRPr="001B3967" w:rsidRDefault="00200E2C"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alin</w:t>
      </w:r>
      <w:r w:rsidR="00243FD7" w:rsidRPr="001B3967">
        <w:rPr>
          <w:rFonts w:ascii="Times New Roman" w:hAnsi="Times New Roman" w:cs="Times New Roman"/>
          <w:sz w:val="28"/>
          <w:szCs w:val="28"/>
          <w:lang w:val="ro-RO"/>
        </w:rPr>
        <w:t>eatul (</w:t>
      </w:r>
      <w:r w:rsidRPr="001B3967">
        <w:rPr>
          <w:rFonts w:ascii="Times New Roman" w:hAnsi="Times New Roman" w:cs="Times New Roman"/>
          <w:sz w:val="28"/>
          <w:szCs w:val="28"/>
          <w:lang w:val="ro-RO"/>
        </w:rPr>
        <w:t>1)</w:t>
      </w:r>
      <w:r w:rsidR="00243FD7" w:rsidRPr="001B3967">
        <w:rPr>
          <w:rFonts w:ascii="Times New Roman" w:hAnsi="Times New Roman" w:cs="Times New Roman"/>
          <w:sz w:val="28"/>
          <w:szCs w:val="28"/>
          <w:lang w:val="ro-RO"/>
        </w:rPr>
        <w:t>,</w:t>
      </w:r>
      <w:r w:rsidRPr="001B3967">
        <w:rPr>
          <w:rFonts w:ascii="Times New Roman" w:hAnsi="Times New Roman" w:cs="Times New Roman"/>
          <w:sz w:val="28"/>
          <w:szCs w:val="28"/>
          <w:lang w:val="ro-RO"/>
        </w:rPr>
        <w:t xml:space="preserve"> sintagma „și sunt autentificate notarial”</w:t>
      </w:r>
      <w:r w:rsidR="00243FD7" w:rsidRPr="001B3967">
        <w:rPr>
          <w:rFonts w:ascii="Times New Roman" w:hAnsi="Times New Roman" w:cs="Times New Roman"/>
          <w:sz w:val="28"/>
          <w:szCs w:val="28"/>
          <w:lang w:val="ro-RO"/>
        </w:rPr>
        <w:t xml:space="preserve"> se exclude</w:t>
      </w:r>
      <w:r w:rsidRPr="001B3967">
        <w:rPr>
          <w:rFonts w:ascii="Times New Roman" w:hAnsi="Times New Roman" w:cs="Times New Roman"/>
          <w:sz w:val="28"/>
          <w:szCs w:val="28"/>
          <w:lang w:val="ro-RO"/>
        </w:rPr>
        <w:t>.</w:t>
      </w:r>
    </w:p>
    <w:p w14:paraId="0288CED6" w14:textId="6C13A621" w:rsidR="00243FD7" w:rsidRPr="001B3967" w:rsidRDefault="00927306"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alin</w:t>
      </w:r>
      <w:r w:rsidR="00243FD7" w:rsidRPr="001B3967">
        <w:rPr>
          <w:rFonts w:ascii="Times New Roman" w:hAnsi="Times New Roman" w:cs="Times New Roman"/>
          <w:sz w:val="28"/>
          <w:szCs w:val="28"/>
          <w:lang w:val="ro-RO"/>
        </w:rPr>
        <w:t xml:space="preserve">eatul </w:t>
      </w:r>
      <w:r w:rsidRPr="001B3967">
        <w:rPr>
          <w:rFonts w:ascii="Times New Roman" w:hAnsi="Times New Roman" w:cs="Times New Roman"/>
          <w:sz w:val="28"/>
          <w:szCs w:val="28"/>
          <w:lang w:val="ro-RO"/>
        </w:rPr>
        <w:t>(2)</w:t>
      </w:r>
      <w:r w:rsidR="00243FD7" w:rsidRPr="001B3967">
        <w:rPr>
          <w:rFonts w:ascii="Times New Roman" w:hAnsi="Times New Roman" w:cs="Times New Roman"/>
          <w:sz w:val="28"/>
          <w:szCs w:val="28"/>
          <w:lang w:val="ro-RO"/>
        </w:rPr>
        <w:t>:</w:t>
      </w:r>
    </w:p>
    <w:p w14:paraId="3DA7AF9B" w14:textId="54715CB0" w:rsidR="000565F6" w:rsidRPr="001B3967" w:rsidRDefault="00DC61CF"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la </w:t>
      </w:r>
      <w:r w:rsidR="000565F6" w:rsidRPr="001B3967">
        <w:rPr>
          <w:rFonts w:ascii="Times New Roman" w:hAnsi="Times New Roman" w:cs="Times New Roman"/>
          <w:sz w:val="28"/>
          <w:szCs w:val="28"/>
          <w:lang w:val="ro-RO"/>
        </w:rPr>
        <w:t>litera b)</w:t>
      </w:r>
      <w:r w:rsidRPr="001B3967">
        <w:rPr>
          <w:rFonts w:ascii="Times New Roman" w:hAnsi="Times New Roman" w:cs="Times New Roman"/>
          <w:sz w:val="28"/>
          <w:szCs w:val="28"/>
          <w:lang w:val="ro-RO"/>
        </w:rPr>
        <w:t xml:space="preserve"> și c)</w:t>
      </w:r>
      <w:r w:rsidR="000565F6" w:rsidRPr="001B3967">
        <w:rPr>
          <w:rFonts w:ascii="Times New Roman" w:hAnsi="Times New Roman" w:cs="Times New Roman"/>
          <w:sz w:val="28"/>
          <w:szCs w:val="28"/>
          <w:lang w:val="ro-RO"/>
        </w:rPr>
        <w:t>, cuvîntul ”omogene” se exclude;</w:t>
      </w:r>
    </w:p>
    <w:p w14:paraId="41C509AA" w14:textId="0FCD4D95" w:rsidR="00200E2C" w:rsidRPr="001B3967" w:rsidRDefault="00200E2C"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se completează cu</w:t>
      </w:r>
      <w:r w:rsidR="00927306" w:rsidRPr="001B3967">
        <w:rPr>
          <w:rFonts w:ascii="Times New Roman" w:hAnsi="Times New Roman" w:cs="Times New Roman"/>
          <w:sz w:val="28"/>
          <w:szCs w:val="28"/>
          <w:lang w:val="ro-RO"/>
        </w:rPr>
        <w:t xml:space="preserve"> lit</w:t>
      </w:r>
      <w:r w:rsidR="00243FD7" w:rsidRPr="001B3967">
        <w:rPr>
          <w:rFonts w:ascii="Times New Roman" w:hAnsi="Times New Roman" w:cs="Times New Roman"/>
          <w:sz w:val="28"/>
          <w:szCs w:val="28"/>
          <w:lang w:val="ro-RO"/>
        </w:rPr>
        <w:t xml:space="preserve">erele </w:t>
      </w:r>
      <w:r w:rsidR="00D13435" w:rsidRPr="001B3967">
        <w:rPr>
          <w:rFonts w:ascii="Times New Roman" w:hAnsi="Times New Roman" w:cs="Times New Roman"/>
          <w:sz w:val="28"/>
          <w:szCs w:val="28"/>
          <w:lang w:val="ro-RO"/>
        </w:rPr>
        <w:t>e</w:t>
      </w:r>
      <w:r w:rsidR="00927306" w:rsidRPr="001B3967">
        <w:rPr>
          <w:rFonts w:ascii="Times New Roman" w:hAnsi="Times New Roman" w:cs="Times New Roman"/>
          <w:sz w:val="28"/>
          <w:szCs w:val="28"/>
          <w:lang w:val="ro-RO"/>
        </w:rPr>
        <w:t>)</w:t>
      </w:r>
      <w:r w:rsidR="00243FD7" w:rsidRPr="001B3967">
        <w:rPr>
          <w:rFonts w:ascii="Times New Roman" w:hAnsi="Times New Roman" w:cs="Times New Roman"/>
          <w:sz w:val="28"/>
          <w:szCs w:val="28"/>
          <w:lang w:val="ro-RO"/>
        </w:rPr>
        <w:t xml:space="preserve"> </w:t>
      </w:r>
      <w:r w:rsidR="00927306" w:rsidRPr="001B3967">
        <w:rPr>
          <w:rFonts w:ascii="Times New Roman" w:hAnsi="Times New Roman" w:cs="Times New Roman"/>
          <w:sz w:val="28"/>
          <w:szCs w:val="28"/>
          <w:lang w:val="ro-RO"/>
        </w:rPr>
        <w:t>-</w:t>
      </w:r>
      <w:r w:rsidR="00243FD7" w:rsidRPr="001B3967">
        <w:rPr>
          <w:rFonts w:ascii="Times New Roman" w:hAnsi="Times New Roman" w:cs="Times New Roman"/>
          <w:sz w:val="28"/>
          <w:szCs w:val="28"/>
          <w:lang w:val="ro-RO"/>
        </w:rPr>
        <w:t xml:space="preserve"> </w:t>
      </w:r>
      <w:r w:rsidR="00825A2E" w:rsidRPr="001B3967">
        <w:rPr>
          <w:rFonts w:ascii="Times New Roman" w:hAnsi="Times New Roman" w:cs="Times New Roman"/>
          <w:sz w:val="28"/>
          <w:szCs w:val="28"/>
          <w:lang w:val="ro-RO"/>
        </w:rPr>
        <w:t>g</w:t>
      </w:r>
      <w:r w:rsidRPr="001B3967">
        <w:rPr>
          <w:rFonts w:ascii="Times New Roman" w:hAnsi="Times New Roman" w:cs="Times New Roman"/>
          <w:sz w:val="28"/>
          <w:szCs w:val="28"/>
          <w:lang w:val="ro-RO"/>
        </w:rPr>
        <w:t xml:space="preserve">) cu următorul </w:t>
      </w:r>
      <w:r w:rsidR="00243FD7" w:rsidRPr="001B3967">
        <w:rPr>
          <w:rFonts w:ascii="Times New Roman" w:hAnsi="Times New Roman" w:cs="Times New Roman"/>
          <w:sz w:val="28"/>
          <w:szCs w:val="28"/>
          <w:lang w:val="ro-RO"/>
        </w:rPr>
        <w:t>cuprins</w:t>
      </w:r>
      <w:r w:rsidRPr="001B3967">
        <w:rPr>
          <w:rFonts w:ascii="Times New Roman" w:hAnsi="Times New Roman" w:cs="Times New Roman"/>
          <w:sz w:val="28"/>
          <w:szCs w:val="28"/>
          <w:lang w:val="ro-RO"/>
        </w:rPr>
        <w:t>:</w:t>
      </w:r>
    </w:p>
    <w:p w14:paraId="4B00F4D7" w14:textId="2EFE0CF3" w:rsidR="00200E2C" w:rsidRPr="001B3967" w:rsidRDefault="00200E2C" w:rsidP="00825A2E">
      <w:pPr>
        <w:ind w:firstLine="720"/>
        <w:rPr>
          <w:rFonts w:ascii="Times New Roman" w:eastAsia="Times New Roman" w:hAnsi="Times New Roman" w:cs="Times New Roman"/>
          <w:color w:val="000000"/>
          <w:sz w:val="28"/>
          <w:szCs w:val="28"/>
          <w:lang w:val="ro-RO"/>
        </w:rPr>
      </w:pPr>
      <w:r w:rsidRPr="001B3967">
        <w:rPr>
          <w:rFonts w:ascii="Times New Roman" w:hAnsi="Times New Roman" w:cs="Times New Roman"/>
          <w:sz w:val="28"/>
          <w:szCs w:val="28"/>
          <w:lang w:val="ro-RO"/>
        </w:rPr>
        <w:t>„</w:t>
      </w:r>
      <w:r w:rsidR="00825A2E" w:rsidRPr="001B3967">
        <w:rPr>
          <w:rFonts w:ascii="Times New Roman" w:hAnsi="Times New Roman" w:cs="Times New Roman"/>
          <w:sz w:val="28"/>
          <w:szCs w:val="28"/>
          <w:lang w:val="ro-RO"/>
        </w:rPr>
        <w:t>e</w:t>
      </w:r>
      <w:r w:rsidRPr="001B3967">
        <w:rPr>
          <w:rFonts w:ascii="Times New Roman" w:eastAsia="Times New Roman" w:hAnsi="Times New Roman" w:cs="Times New Roman"/>
          <w:color w:val="000000"/>
          <w:sz w:val="28"/>
          <w:szCs w:val="28"/>
          <w:lang w:val="ro-RO"/>
        </w:rPr>
        <w:t>) angajamentul membrilor de a achita contribuțiile financiare necesare pentru finanțarea grupului de producători;</w:t>
      </w:r>
    </w:p>
    <w:p w14:paraId="7EBDA71B" w14:textId="3514A88E" w:rsidR="00200E2C" w:rsidRPr="001B3967" w:rsidRDefault="00825A2E" w:rsidP="00200E2C">
      <w:pPr>
        <w:ind w:firstLine="720"/>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f</w:t>
      </w:r>
      <w:r w:rsidR="00200E2C" w:rsidRPr="001B3967">
        <w:rPr>
          <w:rFonts w:ascii="Times New Roman" w:eastAsia="Times New Roman" w:hAnsi="Times New Roman" w:cs="Times New Roman"/>
          <w:color w:val="000000"/>
          <w:sz w:val="28"/>
          <w:szCs w:val="28"/>
          <w:lang w:val="ro-RO"/>
        </w:rPr>
        <w:t>) penalități pentru nerespectarea obligațiilor ce revin membrilor conform actului constitutiv, în special, pentru nerespectarea angajamentelor de comercializare a produselor prin intermediul grupului</w:t>
      </w:r>
      <w:r w:rsidRPr="001B3967">
        <w:rPr>
          <w:rFonts w:ascii="Times New Roman" w:eastAsia="Times New Roman" w:hAnsi="Times New Roman" w:cs="Times New Roman"/>
          <w:color w:val="000000"/>
          <w:sz w:val="28"/>
          <w:szCs w:val="28"/>
          <w:lang w:val="ro-RO"/>
        </w:rPr>
        <w:t>”</w:t>
      </w:r>
      <w:r w:rsidR="00200E2C" w:rsidRPr="001B3967">
        <w:rPr>
          <w:rFonts w:ascii="Times New Roman" w:eastAsia="Times New Roman" w:hAnsi="Times New Roman" w:cs="Times New Roman"/>
          <w:color w:val="000000"/>
          <w:sz w:val="28"/>
          <w:szCs w:val="28"/>
          <w:lang w:val="ro-RO"/>
        </w:rPr>
        <w:t>;</w:t>
      </w:r>
    </w:p>
    <w:p w14:paraId="1139CFF6" w14:textId="462C0BB8" w:rsidR="00D142D5" w:rsidRPr="001B3967" w:rsidRDefault="00825A2E" w:rsidP="00200E2C">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g</w:t>
      </w:r>
      <w:r w:rsidR="00200E2C" w:rsidRPr="001B3967">
        <w:rPr>
          <w:rFonts w:ascii="Times New Roman" w:eastAsia="Times New Roman" w:hAnsi="Times New Roman" w:cs="Times New Roman"/>
          <w:color w:val="000000"/>
          <w:sz w:val="28"/>
          <w:szCs w:val="28"/>
          <w:lang w:val="ro-RO"/>
        </w:rPr>
        <w:t>) durata minimă a calității de membru, care</w:t>
      </w:r>
      <w:r w:rsidR="00B65ECC" w:rsidRPr="001B3967">
        <w:rPr>
          <w:rFonts w:ascii="Times New Roman" w:eastAsia="Times New Roman" w:hAnsi="Times New Roman" w:cs="Times New Roman"/>
          <w:color w:val="000000"/>
          <w:sz w:val="28"/>
          <w:szCs w:val="28"/>
          <w:lang w:val="ro-RO"/>
        </w:rPr>
        <w:t xml:space="preserve"> nu poate fi mai mică de un an”;</w:t>
      </w:r>
    </w:p>
    <w:p w14:paraId="0F4A2C2E" w14:textId="31EECCF7" w:rsidR="00B65ECC" w:rsidRPr="001B3967" w:rsidRDefault="00B65ECC" w:rsidP="00200E2C">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lastRenderedPageBreak/>
        <w:t>alineatul (3), litera c), cuvîntul ”omogene” se exclude.</w:t>
      </w:r>
    </w:p>
    <w:p w14:paraId="6D01534C" w14:textId="264710EF" w:rsidR="00200E2C" w:rsidRPr="00D82F8B" w:rsidRDefault="00927306"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Articolul 11</w:t>
      </w:r>
      <w:r w:rsidR="00B072C3" w:rsidRPr="00D82F8B">
        <w:rPr>
          <w:rFonts w:ascii="Times New Roman" w:hAnsi="Times New Roman" w:cs="Times New Roman"/>
          <w:sz w:val="28"/>
          <w:szCs w:val="28"/>
          <w:lang w:val="ro-RO"/>
        </w:rPr>
        <w:t>:</w:t>
      </w:r>
      <w:r w:rsidR="00200E2C" w:rsidRPr="00D82F8B">
        <w:rPr>
          <w:rFonts w:ascii="Times New Roman" w:hAnsi="Times New Roman" w:cs="Times New Roman"/>
          <w:sz w:val="28"/>
          <w:szCs w:val="28"/>
          <w:lang w:val="ro-RO"/>
        </w:rPr>
        <w:t xml:space="preserve"> </w:t>
      </w:r>
    </w:p>
    <w:p w14:paraId="2023A9D3" w14:textId="1E2216B4" w:rsidR="00200E2C" w:rsidRPr="001B3967" w:rsidRDefault="000863E1" w:rsidP="00200E2C">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alineatul (9</w:t>
      </w:r>
      <w:r w:rsidR="00200E2C" w:rsidRPr="001B3967">
        <w:rPr>
          <w:rFonts w:ascii="Times New Roman" w:eastAsia="Times New Roman" w:hAnsi="Times New Roman" w:cs="Times New Roman"/>
          <w:color w:val="000000"/>
          <w:sz w:val="28"/>
          <w:szCs w:val="28"/>
          <w:lang w:val="ro-RO"/>
        </w:rPr>
        <w:t xml:space="preserve">) </w:t>
      </w:r>
      <w:r w:rsidRPr="001B3967">
        <w:rPr>
          <w:rFonts w:ascii="Times New Roman" w:eastAsia="Times New Roman" w:hAnsi="Times New Roman" w:cs="Times New Roman"/>
          <w:color w:val="000000"/>
          <w:sz w:val="28"/>
          <w:szCs w:val="28"/>
          <w:lang w:val="ro-RO"/>
        </w:rPr>
        <w:t>cuvintele ”procedura stabilită prin Legea contenciosului administrativ nr. 793-XIV din 10 februarie 2000”</w:t>
      </w:r>
      <w:r w:rsidR="00200E2C" w:rsidRPr="001B3967">
        <w:rPr>
          <w:rFonts w:ascii="Times New Roman" w:eastAsia="Times New Roman" w:hAnsi="Times New Roman" w:cs="Times New Roman"/>
          <w:color w:val="000000"/>
          <w:sz w:val="28"/>
          <w:szCs w:val="28"/>
          <w:lang w:val="ro-RO"/>
        </w:rPr>
        <w:t xml:space="preserve"> </w:t>
      </w:r>
      <w:r w:rsidRPr="001B3967">
        <w:rPr>
          <w:rFonts w:ascii="Times New Roman" w:eastAsia="Times New Roman" w:hAnsi="Times New Roman" w:cs="Times New Roman"/>
          <w:color w:val="000000"/>
          <w:sz w:val="28"/>
          <w:szCs w:val="28"/>
          <w:lang w:val="ro-RO"/>
        </w:rPr>
        <w:t xml:space="preserve"> se exclud și se completează în final cu cuvintele ”</w:t>
      </w:r>
      <w:r w:rsidR="00E665FE" w:rsidRPr="001B3967">
        <w:rPr>
          <w:rFonts w:ascii="Times New Roman" w:eastAsia="Times New Roman" w:hAnsi="Times New Roman" w:cs="Times New Roman"/>
          <w:color w:val="000000"/>
          <w:sz w:val="28"/>
          <w:szCs w:val="28"/>
          <w:lang w:val="ro-RO"/>
        </w:rPr>
        <w:t>Codul administrativ</w:t>
      </w:r>
      <w:r w:rsidR="00D57339" w:rsidRPr="001B3967">
        <w:rPr>
          <w:rFonts w:ascii="Times New Roman" w:eastAsia="Times New Roman" w:hAnsi="Times New Roman" w:cs="Times New Roman"/>
          <w:color w:val="000000"/>
          <w:sz w:val="28"/>
          <w:szCs w:val="28"/>
          <w:lang w:val="ro-RO"/>
        </w:rPr>
        <w:t>.</w:t>
      </w:r>
      <w:r w:rsidR="00267E10" w:rsidRPr="001B3967">
        <w:rPr>
          <w:rFonts w:ascii="Times New Roman" w:eastAsia="Times New Roman" w:hAnsi="Times New Roman" w:cs="Times New Roman"/>
          <w:color w:val="000000"/>
          <w:sz w:val="28"/>
          <w:szCs w:val="28"/>
          <w:lang w:val="ro-RO"/>
        </w:rPr>
        <w:t>”</w:t>
      </w:r>
      <w:r w:rsidRPr="001B3967">
        <w:rPr>
          <w:rFonts w:ascii="Times New Roman" w:eastAsia="Times New Roman" w:hAnsi="Times New Roman" w:cs="Times New Roman"/>
          <w:color w:val="000000"/>
          <w:sz w:val="28"/>
          <w:szCs w:val="28"/>
          <w:lang w:val="ro-RO"/>
        </w:rPr>
        <w:t>;</w:t>
      </w:r>
    </w:p>
    <w:p w14:paraId="1CCDA912" w14:textId="457DADCD" w:rsidR="000863E1" w:rsidRPr="001B3967" w:rsidRDefault="000863E1" w:rsidP="00200E2C">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se completează cu alineatele (10) și (11) cu următorul cuprins:</w:t>
      </w:r>
    </w:p>
    <w:p w14:paraId="24EC8050" w14:textId="20BE1B90" w:rsidR="009E535B" w:rsidRPr="001B3967" w:rsidRDefault="000863E1" w:rsidP="009E535B">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(10)</w:t>
      </w:r>
      <w:r w:rsidRPr="001B3967">
        <w:rPr>
          <w:lang w:val="ro-RO"/>
        </w:rPr>
        <w:t xml:space="preserve"> </w:t>
      </w:r>
      <w:r w:rsidR="009E535B" w:rsidRPr="001B3967">
        <w:rPr>
          <w:rFonts w:ascii="Times New Roman" w:eastAsia="Times New Roman" w:hAnsi="Times New Roman" w:cs="Times New Roman"/>
          <w:color w:val="000000"/>
          <w:sz w:val="28"/>
          <w:szCs w:val="28"/>
          <w:lang w:val="ro-RO"/>
        </w:rPr>
        <w:t>În vederea recunoașterii grupurilor de producători, Ministerul Agriculturii, Dezvoltării Regionale și Mediului va constitui o Comisie de recunoaștere.</w:t>
      </w:r>
    </w:p>
    <w:p w14:paraId="07B64461" w14:textId="5BB9EB87" w:rsidR="009E535B" w:rsidRPr="001B3967" w:rsidRDefault="009E535B" w:rsidP="009E535B">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(11) Componența Comisiei de recunoaștere, condițiile de organizare și funcționare, precum și procedura de recunoaștere a grupurilor de producători, vor fi reglementate printr-un Regulament, aprobat prin Ordinul Ministerului Agriculturii, Dezvoltării Regionale și Mediului.</w:t>
      </w:r>
    </w:p>
    <w:p w14:paraId="21FF5E92" w14:textId="3EE85D38" w:rsidR="00200E2C" w:rsidRPr="00D82F8B" w:rsidRDefault="00682547" w:rsidP="00D82F8B">
      <w:pPr>
        <w:pStyle w:val="a3"/>
        <w:numPr>
          <w:ilvl w:val="0"/>
          <w:numId w:val="36"/>
        </w:numPr>
        <w:jc w:val="both"/>
        <w:rPr>
          <w:rFonts w:ascii="Times New Roman" w:hAnsi="Times New Roman" w:cs="Times New Roman"/>
          <w:sz w:val="28"/>
          <w:szCs w:val="28"/>
          <w:lang w:val="ro-RO"/>
        </w:rPr>
      </w:pPr>
      <w:r w:rsidRPr="00D82F8B">
        <w:rPr>
          <w:rFonts w:ascii="Times New Roman" w:hAnsi="Times New Roman" w:cs="Times New Roman"/>
          <w:sz w:val="28"/>
          <w:szCs w:val="28"/>
          <w:lang w:val="ro-RO"/>
        </w:rPr>
        <w:t>Articolul 12</w:t>
      </w:r>
      <w:r w:rsidR="00267E10" w:rsidRPr="00D82F8B">
        <w:rPr>
          <w:rFonts w:ascii="Times New Roman" w:hAnsi="Times New Roman" w:cs="Times New Roman"/>
          <w:sz w:val="28"/>
          <w:szCs w:val="28"/>
          <w:lang w:val="ro-RO"/>
        </w:rPr>
        <w:t xml:space="preserve">, alin.(3) </w:t>
      </w:r>
      <w:r w:rsidR="00A16731" w:rsidRPr="00D82F8B">
        <w:rPr>
          <w:rFonts w:ascii="Times New Roman" w:hAnsi="Times New Roman" w:cs="Times New Roman"/>
          <w:sz w:val="28"/>
          <w:szCs w:val="28"/>
          <w:lang w:val="ro-RO"/>
        </w:rPr>
        <w:t>va avea următorul cuprins:</w:t>
      </w:r>
    </w:p>
    <w:p w14:paraId="7474A97B" w14:textId="4611A945" w:rsidR="00267E10" w:rsidRPr="001B3967" w:rsidRDefault="00267E10" w:rsidP="00266820">
      <w:pPr>
        <w:ind w:firstLine="720"/>
        <w:jc w:val="both"/>
        <w:rPr>
          <w:rFonts w:ascii="Times New Roman" w:eastAsia="Times New Roman" w:hAnsi="Times New Roman" w:cs="Times New Roman"/>
          <w:color w:val="000000"/>
          <w:sz w:val="28"/>
          <w:szCs w:val="28"/>
          <w:lang w:val="ro-RO"/>
        </w:rPr>
      </w:pPr>
      <w:r w:rsidRPr="001B3967">
        <w:rPr>
          <w:rFonts w:ascii="Times New Roman" w:hAnsi="Times New Roman" w:cs="Times New Roman"/>
          <w:sz w:val="28"/>
          <w:szCs w:val="28"/>
          <w:lang w:val="ro-RO"/>
        </w:rPr>
        <w:t xml:space="preserve">„(3) </w:t>
      </w:r>
      <w:r w:rsidRPr="001B3967">
        <w:rPr>
          <w:rFonts w:ascii="Times New Roman" w:eastAsia="Times New Roman" w:hAnsi="Times New Roman" w:cs="Times New Roman"/>
          <w:color w:val="000000"/>
          <w:sz w:val="28"/>
          <w:szCs w:val="28"/>
          <w:lang w:val="ro-RO"/>
        </w:rPr>
        <w:t xml:space="preserve">Agenția are dreptul sa efectueze verificări asupra respectării </w:t>
      </w:r>
      <w:r w:rsidR="00082A1B" w:rsidRPr="001B3967">
        <w:rPr>
          <w:rFonts w:ascii="Times New Roman" w:eastAsia="Times New Roman" w:hAnsi="Times New Roman" w:cs="Times New Roman"/>
          <w:color w:val="000000"/>
          <w:sz w:val="28"/>
          <w:szCs w:val="28"/>
          <w:lang w:val="ro-RO"/>
        </w:rPr>
        <w:t xml:space="preserve">de către grupul de producători a </w:t>
      </w:r>
      <w:r w:rsidRPr="001B3967">
        <w:rPr>
          <w:rFonts w:ascii="Times New Roman" w:eastAsia="Times New Roman" w:hAnsi="Times New Roman" w:cs="Times New Roman"/>
          <w:color w:val="000000"/>
          <w:sz w:val="28"/>
          <w:szCs w:val="28"/>
          <w:lang w:val="ro-RO"/>
        </w:rPr>
        <w:t xml:space="preserve">termenelor şi condiţiilor de recunoaştere, </w:t>
      </w:r>
      <w:r w:rsidRPr="001B3967">
        <w:rPr>
          <w:rFonts w:ascii="Times New Roman" w:hAnsi="Times New Roman" w:cs="Times New Roman"/>
          <w:sz w:val="28"/>
          <w:szCs w:val="28"/>
          <w:lang w:val="ro-RO"/>
        </w:rPr>
        <w:t>precum și să monitorizeze activitățile grupului de producători care au obținut sprijin financiar de la stat, iar în caz de depistare a unor nereguli, să propună autorității competente retragerea avizului de recunoaştere. Procedurile de verificare și monitorizare vor fi ela</w:t>
      </w:r>
      <w:r w:rsidR="00682547" w:rsidRPr="001B3967">
        <w:rPr>
          <w:rFonts w:ascii="Times New Roman" w:hAnsi="Times New Roman" w:cs="Times New Roman"/>
          <w:sz w:val="28"/>
          <w:szCs w:val="28"/>
          <w:lang w:val="ro-RO"/>
        </w:rPr>
        <w:t>borate și aprobate prin Ordinul</w:t>
      </w:r>
      <w:r w:rsidRPr="001B3967">
        <w:rPr>
          <w:rFonts w:ascii="Times New Roman" w:hAnsi="Times New Roman" w:cs="Times New Roman"/>
          <w:sz w:val="28"/>
          <w:szCs w:val="28"/>
          <w:lang w:val="ro-RO"/>
        </w:rPr>
        <w:t xml:space="preserve"> Directorului Agenției”</w:t>
      </w:r>
      <w:r w:rsidRPr="001B3967">
        <w:rPr>
          <w:rFonts w:ascii="Times New Roman" w:eastAsia="Times New Roman" w:hAnsi="Times New Roman" w:cs="Times New Roman"/>
          <w:color w:val="000000"/>
          <w:sz w:val="28"/>
          <w:szCs w:val="28"/>
          <w:lang w:val="ro-RO"/>
        </w:rPr>
        <w:t>.</w:t>
      </w:r>
    </w:p>
    <w:p w14:paraId="44A895AE" w14:textId="56BABBDE" w:rsidR="00267E10" w:rsidRPr="001B3967" w:rsidRDefault="009175CC" w:rsidP="00266820">
      <w:pPr>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alineatul </w:t>
      </w:r>
      <w:r w:rsidR="00267E10" w:rsidRPr="001B3967">
        <w:rPr>
          <w:rFonts w:ascii="Times New Roman" w:hAnsi="Times New Roman" w:cs="Times New Roman"/>
          <w:sz w:val="28"/>
          <w:szCs w:val="28"/>
          <w:lang w:val="ro-RO"/>
        </w:rPr>
        <w:t xml:space="preserve">(4) </w:t>
      </w:r>
      <w:r w:rsidR="00682547" w:rsidRPr="001B3967">
        <w:rPr>
          <w:rFonts w:ascii="Times New Roman" w:hAnsi="Times New Roman" w:cs="Times New Roman"/>
          <w:sz w:val="28"/>
          <w:szCs w:val="28"/>
          <w:lang w:val="ro-RO"/>
        </w:rPr>
        <w:t xml:space="preserve">cuvintele ”ce a fost constatată în modul stabilit” se exclud și </w:t>
      </w:r>
      <w:r w:rsidR="00267E10" w:rsidRPr="001B3967">
        <w:rPr>
          <w:rFonts w:ascii="Times New Roman" w:hAnsi="Times New Roman" w:cs="Times New Roman"/>
          <w:sz w:val="28"/>
          <w:szCs w:val="28"/>
          <w:lang w:val="ro-RO"/>
        </w:rPr>
        <w:t xml:space="preserve">se completează cu </w:t>
      </w:r>
      <w:r w:rsidR="00682547" w:rsidRPr="001B3967">
        <w:rPr>
          <w:rFonts w:ascii="Times New Roman" w:hAnsi="Times New Roman" w:cs="Times New Roman"/>
          <w:sz w:val="28"/>
          <w:szCs w:val="28"/>
          <w:lang w:val="ro-RO"/>
        </w:rPr>
        <w:t>textul „cumulativ sau separat</w:t>
      </w:r>
      <w:r w:rsidR="00267E10" w:rsidRPr="001B3967">
        <w:rPr>
          <w:rFonts w:ascii="Times New Roman" w:hAnsi="Times New Roman" w:cs="Times New Roman"/>
          <w:sz w:val="28"/>
          <w:szCs w:val="28"/>
          <w:lang w:val="ro-RO"/>
        </w:rPr>
        <w:t>, constatate în modul stabilit, în cadrul verificărilor sau monitorizării efectuate de către Agenție”.</w:t>
      </w:r>
    </w:p>
    <w:p w14:paraId="78506E50" w14:textId="65311254" w:rsidR="008A63E3" w:rsidRPr="001B3967" w:rsidRDefault="008A63E3"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l</w:t>
      </w:r>
      <w:r w:rsidR="009175CC">
        <w:rPr>
          <w:rFonts w:ascii="Times New Roman" w:hAnsi="Times New Roman" w:cs="Times New Roman"/>
          <w:sz w:val="28"/>
          <w:szCs w:val="28"/>
          <w:lang w:val="ro-RO"/>
        </w:rPr>
        <w:t xml:space="preserve">a alineatul </w:t>
      </w:r>
      <w:r w:rsidR="00267E10" w:rsidRPr="001B3967">
        <w:rPr>
          <w:rFonts w:ascii="Times New Roman" w:hAnsi="Times New Roman" w:cs="Times New Roman"/>
          <w:sz w:val="28"/>
          <w:szCs w:val="28"/>
          <w:lang w:val="ro-RO"/>
        </w:rPr>
        <w:t>(5)</w:t>
      </w:r>
      <w:r w:rsidRPr="001B3967">
        <w:rPr>
          <w:rFonts w:ascii="Times New Roman" w:hAnsi="Times New Roman" w:cs="Times New Roman"/>
          <w:sz w:val="28"/>
          <w:szCs w:val="28"/>
          <w:lang w:val="ro-RO"/>
        </w:rPr>
        <w:t>:</w:t>
      </w:r>
    </w:p>
    <w:p w14:paraId="2B9F9994" w14:textId="7E953342" w:rsidR="00267E10" w:rsidRPr="001B3967" w:rsidRDefault="008A63E3" w:rsidP="00266820">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cuvintele</w:t>
      </w:r>
      <w:r w:rsidR="00267E10" w:rsidRPr="001B3967">
        <w:rPr>
          <w:rFonts w:ascii="Times New Roman" w:hAnsi="Times New Roman" w:cs="Times New Roman"/>
          <w:sz w:val="28"/>
          <w:szCs w:val="28"/>
          <w:lang w:val="ro-RO"/>
        </w:rPr>
        <w:t xml:space="preserve"> „autoritate</w:t>
      </w:r>
      <w:r w:rsidRPr="001B3967">
        <w:rPr>
          <w:rFonts w:ascii="Times New Roman" w:hAnsi="Times New Roman" w:cs="Times New Roman"/>
          <w:sz w:val="28"/>
          <w:szCs w:val="28"/>
          <w:lang w:val="ro-RO"/>
        </w:rPr>
        <w:t>a</w:t>
      </w:r>
      <w:r w:rsidR="00267E10" w:rsidRPr="001B3967">
        <w:rPr>
          <w:rFonts w:ascii="Times New Roman" w:hAnsi="Times New Roman" w:cs="Times New Roman"/>
          <w:sz w:val="28"/>
          <w:szCs w:val="28"/>
          <w:lang w:val="ro-RO"/>
        </w:rPr>
        <w:t xml:space="preserve"> competentă” se s</w:t>
      </w:r>
      <w:r w:rsidRPr="001B3967">
        <w:rPr>
          <w:rFonts w:ascii="Times New Roman" w:hAnsi="Times New Roman" w:cs="Times New Roman"/>
          <w:sz w:val="28"/>
          <w:szCs w:val="28"/>
          <w:lang w:val="ro-RO"/>
        </w:rPr>
        <w:t>ubstituie cu cuvîntul „Agenție”;</w:t>
      </w:r>
    </w:p>
    <w:p w14:paraId="7489F3F9" w14:textId="1E42D62B" w:rsidR="008A63E3" w:rsidRPr="001B3967" w:rsidRDefault="008A63E3" w:rsidP="008D3596">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după cuvîntul</w:t>
      </w:r>
      <w:r w:rsidR="00386C8E" w:rsidRPr="001B3967">
        <w:rPr>
          <w:lang w:val="ro-RO"/>
        </w:rPr>
        <w:t xml:space="preserve"> ”</w:t>
      </w:r>
      <w:r w:rsidR="00386C8E" w:rsidRPr="001B3967">
        <w:rPr>
          <w:rFonts w:ascii="Times New Roman" w:hAnsi="Times New Roman" w:cs="Times New Roman"/>
          <w:sz w:val="28"/>
          <w:szCs w:val="28"/>
          <w:lang w:val="ro-RO"/>
        </w:rPr>
        <w:t>competente”, se completează cu cuvintele ”și Agenția”.</w:t>
      </w:r>
    </w:p>
    <w:p w14:paraId="54C60C23" w14:textId="6BCDEAC0" w:rsidR="009175CC" w:rsidRPr="00590280" w:rsidRDefault="009175CC" w:rsidP="00A71347">
      <w:pPr>
        <w:pStyle w:val="a3"/>
        <w:numPr>
          <w:ilvl w:val="0"/>
          <w:numId w:val="36"/>
        </w:numPr>
        <w:ind w:left="0" w:firstLine="360"/>
        <w:jc w:val="both"/>
        <w:rPr>
          <w:rFonts w:ascii="Times New Roman" w:hAnsi="Times New Roman" w:cs="Times New Roman"/>
          <w:sz w:val="28"/>
          <w:szCs w:val="28"/>
          <w:lang w:val="ro-RO"/>
        </w:rPr>
      </w:pPr>
      <w:r w:rsidRPr="00590280">
        <w:rPr>
          <w:rFonts w:ascii="Times New Roman" w:hAnsi="Times New Roman" w:cs="Times New Roman"/>
          <w:sz w:val="28"/>
          <w:szCs w:val="28"/>
          <w:lang w:val="ro-RO"/>
        </w:rPr>
        <w:t>Articolul 13, alineatul (4) cuvintele ”procedura stabilită prin Legea contenciosului administrativ nr. 793-XIV din 10 februarie 2000”  se exclud și se completează în final cu cuvintele ”Codul administrativ.”;</w:t>
      </w:r>
    </w:p>
    <w:p w14:paraId="051EEF64" w14:textId="640A99DB" w:rsidR="00386C8E" w:rsidRPr="00590280" w:rsidRDefault="00267E10" w:rsidP="00D82F8B">
      <w:pPr>
        <w:pStyle w:val="a3"/>
        <w:numPr>
          <w:ilvl w:val="0"/>
          <w:numId w:val="36"/>
        </w:numPr>
        <w:jc w:val="both"/>
        <w:rPr>
          <w:rFonts w:ascii="Times New Roman" w:hAnsi="Times New Roman" w:cs="Times New Roman"/>
          <w:sz w:val="28"/>
          <w:szCs w:val="28"/>
          <w:lang w:val="ro-RO"/>
        </w:rPr>
      </w:pPr>
      <w:r w:rsidRPr="00590280">
        <w:rPr>
          <w:rFonts w:ascii="Times New Roman" w:hAnsi="Times New Roman" w:cs="Times New Roman"/>
          <w:sz w:val="28"/>
          <w:szCs w:val="28"/>
          <w:lang w:val="ro-RO"/>
        </w:rPr>
        <w:t>Articolul 14</w:t>
      </w:r>
      <w:r w:rsidR="00052D56" w:rsidRPr="00590280">
        <w:rPr>
          <w:rFonts w:ascii="Times New Roman" w:hAnsi="Times New Roman" w:cs="Times New Roman"/>
          <w:sz w:val="28"/>
          <w:szCs w:val="28"/>
          <w:lang w:val="ro-RO"/>
        </w:rPr>
        <w:t xml:space="preserve"> va avea următorul conținut</w:t>
      </w:r>
      <w:r w:rsidR="00386C8E" w:rsidRPr="00590280">
        <w:rPr>
          <w:rFonts w:ascii="Times New Roman" w:hAnsi="Times New Roman" w:cs="Times New Roman"/>
          <w:sz w:val="28"/>
          <w:szCs w:val="28"/>
          <w:lang w:val="ro-RO"/>
        </w:rPr>
        <w:t>:</w:t>
      </w:r>
    </w:p>
    <w:p w14:paraId="4DCC60D7" w14:textId="44E071E7" w:rsidR="00AF1589" w:rsidRPr="001B3967" w:rsidRDefault="00AF1589" w:rsidP="00052D56">
      <w:pPr>
        <w:shd w:val="clear" w:color="auto" w:fill="FFFFFF"/>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w:t>
      </w:r>
      <w:r w:rsidR="00052D56" w:rsidRPr="001B3967">
        <w:rPr>
          <w:rFonts w:ascii="Times New Roman" w:hAnsi="Times New Roman" w:cs="Times New Roman"/>
          <w:b/>
          <w:sz w:val="28"/>
          <w:szCs w:val="28"/>
          <w:lang w:val="ro-RO"/>
        </w:rPr>
        <w:t>Articolul 14.</w:t>
      </w:r>
      <w:r w:rsidR="00052D56" w:rsidRPr="001B3967">
        <w:rPr>
          <w:rFonts w:ascii="Times New Roman" w:hAnsi="Times New Roman" w:cs="Times New Roman"/>
          <w:sz w:val="28"/>
          <w:szCs w:val="28"/>
          <w:lang w:val="ro-RO"/>
        </w:rPr>
        <w:t xml:space="preserve"> Produsele pentru care se constituie </w:t>
      </w:r>
    </w:p>
    <w:p w14:paraId="717E89C6" w14:textId="0D59B9F2" w:rsidR="00AF1589" w:rsidRPr="001B3967" w:rsidRDefault="00AF1589" w:rsidP="00AF1589">
      <w:pPr>
        <w:shd w:val="clear" w:color="auto" w:fill="FFFFFF"/>
        <w:ind w:left="144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 xml:space="preserve">    </w:t>
      </w:r>
      <w:r w:rsidR="00052D56" w:rsidRPr="001B3967">
        <w:rPr>
          <w:rFonts w:ascii="Times New Roman" w:hAnsi="Times New Roman" w:cs="Times New Roman"/>
          <w:sz w:val="28"/>
          <w:szCs w:val="28"/>
          <w:lang w:val="ro-RO"/>
        </w:rPr>
        <w:t>grupurile de producători</w:t>
      </w:r>
    </w:p>
    <w:p w14:paraId="521B2CFE" w14:textId="1E786F7C" w:rsidR="00052D56" w:rsidRPr="00334101" w:rsidRDefault="00052D56" w:rsidP="009175CC">
      <w:pPr>
        <w:shd w:val="clear" w:color="auto" w:fill="FFFFFF"/>
        <w:ind w:firstLine="720"/>
        <w:jc w:val="both"/>
        <w:rPr>
          <w:rFonts w:ascii="Times New Roman" w:hAnsi="Times New Roman" w:cs="Times New Roman"/>
          <w:sz w:val="28"/>
          <w:szCs w:val="28"/>
          <w:lang w:val="ro-RO"/>
        </w:rPr>
      </w:pPr>
      <w:r w:rsidRPr="00334101">
        <w:rPr>
          <w:rFonts w:ascii="Times New Roman" w:hAnsi="Times New Roman" w:cs="Times New Roman"/>
          <w:sz w:val="28"/>
          <w:szCs w:val="28"/>
          <w:lang w:val="ro-RO"/>
        </w:rPr>
        <w:t>Grupurile de producători pot solicita recunoaşterea pentru un produs sau un grup de produse după cum urmează:</w:t>
      </w:r>
    </w:p>
    <w:p w14:paraId="7799E044" w14:textId="77777777" w:rsidR="00052D56" w:rsidRPr="00334101" w:rsidRDefault="00052D56" w:rsidP="00052D56">
      <w:pPr>
        <w:shd w:val="clear" w:color="auto" w:fill="FFFFFF"/>
        <w:jc w:val="both"/>
        <w:rPr>
          <w:rFonts w:ascii="Times New Roman" w:hAnsi="Times New Roman" w:cs="Times New Roman"/>
          <w:sz w:val="28"/>
          <w:szCs w:val="28"/>
          <w:lang w:val="ro-RO"/>
        </w:rPr>
      </w:pPr>
      <w:r w:rsidRPr="00334101">
        <w:rPr>
          <w:rFonts w:ascii="Times New Roman" w:hAnsi="Times New Roman" w:cs="Times New Roman"/>
          <w:sz w:val="28"/>
          <w:szCs w:val="28"/>
          <w:lang w:val="ro-RO"/>
        </w:rPr>
        <w:t>1)</w:t>
      </w:r>
      <w:r w:rsidRPr="001B3967">
        <w:rPr>
          <w:rFonts w:ascii="Times New Roman" w:hAnsi="Times New Roman" w:cs="Times New Roman"/>
          <w:sz w:val="28"/>
          <w:szCs w:val="28"/>
          <w:lang w:val="ro-RO"/>
        </w:rPr>
        <w:t xml:space="preserve"> </w:t>
      </w:r>
      <w:r w:rsidRPr="00334101">
        <w:rPr>
          <w:rFonts w:ascii="Times New Roman" w:hAnsi="Times New Roman" w:cs="Times New Roman"/>
          <w:sz w:val="28"/>
          <w:szCs w:val="28"/>
          <w:lang w:val="ro-RO"/>
        </w:rPr>
        <w:t>Produse horticole:</w:t>
      </w:r>
    </w:p>
    <w:p w14:paraId="1A0EFC56" w14:textId="77777777" w:rsidR="009175CC"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fructe și legume;</w:t>
      </w:r>
    </w:p>
    <w:p w14:paraId="5135EBE1" w14:textId="77777777" w:rsidR="009175CC" w:rsidRDefault="00052D56" w:rsidP="009175CC">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fructe şi pomuşoare;</w:t>
      </w:r>
    </w:p>
    <w:p w14:paraId="36F58DEE" w14:textId="77777777" w:rsidR="009175CC"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fructe;</w:t>
      </w:r>
    </w:p>
    <w:p w14:paraId="35AD3898" w14:textId="0552C04D" w:rsidR="00052D56"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legume;</w:t>
      </w:r>
    </w:p>
    <w:p w14:paraId="7C867AB4" w14:textId="77777777" w:rsidR="009175CC" w:rsidRDefault="009175CC" w:rsidP="00052D56">
      <w:pPr>
        <w:pStyle w:val="a3"/>
        <w:numPr>
          <w:ilvl w:val="0"/>
          <w:numId w:val="33"/>
        </w:numPr>
        <w:shd w:val="clear" w:color="auto" w:fill="FFFFFF"/>
        <w:jc w:val="both"/>
        <w:rPr>
          <w:rFonts w:ascii="Times New Roman" w:hAnsi="Times New Roman" w:cs="Times New Roman"/>
          <w:sz w:val="28"/>
          <w:szCs w:val="28"/>
          <w:lang w:val="ro-RO"/>
        </w:rPr>
      </w:pPr>
      <w:r>
        <w:rPr>
          <w:rFonts w:ascii="Times New Roman" w:hAnsi="Times New Roman" w:cs="Times New Roman"/>
          <w:sz w:val="28"/>
          <w:szCs w:val="28"/>
          <w:lang w:val="ro-RO"/>
        </w:rPr>
        <w:t>cartofi</w:t>
      </w:r>
    </w:p>
    <w:p w14:paraId="485B7F76" w14:textId="77777777" w:rsidR="009175CC"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struguri;</w:t>
      </w:r>
    </w:p>
    <w:p w14:paraId="6B7517B6" w14:textId="77777777" w:rsidR="009175CC"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produse horticole destinate procesării;</w:t>
      </w:r>
    </w:p>
    <w:p w14:paraId="6A92BAAC" w14:textId="061B94F6" w:rsidR="00052D56" w:rsidRDefault="00052D56" w:rsidP="00052D56">
      <w:pPr>
        <w:pStyle w:val="a3"/>
        <w:numPr>
          <w:ilvl w:val="0"/>
          <w:numId w:val="33"/>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seminţe, material săditor, flori.</w:t>
      </w:r>
    </w:p>
    <w:p w14:paraId="3E77D397" w14:textId="77777777" w:rsidR="009175CC" w:rsidRPr="009175CC" w:rsidRDefault="009175CC" w:rsidP="009175CC">
      <w:pPr>
        <w:pStyle w:val="a3"/>
        <w:shd w:val="clear" w:color="auto" w:fill="FFFFFF"/>
        <w:jc w:val="both"/>
        <w:rPr>
          <w:rFonts w:ascii="Times New Roman" w:hAnsi="Times New Roman" w:cs="Times New Roman"/>
          <w:sz w:val="28"/>
          <w:szCs w:val="28"/>
          <w:lang w:val="ro-RO"/>
        </w:rPr>
      </w:pPr>
    </w:p>
    <w:p w14:paraId="1A1040A3" w14:textId="04832293" w:rsidR="00052D56" w:rsidRPr="00334101" w:rsidRDefault="00052D56" w:rsidP="00052D56">
      <w:pPr>
        <w:shd w:val="clear" w:color="auto" w:fill="FFFFFF"/>
        <w:jc w:val="both"/>
        <w:rPr>
          <w:rFonts w:ascii="Times New Roman" w:hAnsi="Times New Roman" w:cs="Times New Roman"/>
          <w:sz w:val="28"/>
          <w:szCs w:val="28"/>
          <w:lang w:val="ro-RO"/>
        </w:rPr>
      </w:pPr>
      <w:r w:rsidRPr="00334101">
        <w:rPr>
          <w:rFonts w:ascii="Times New Roman" w:hAnsi="Times New Roman" w:cs="Times New Roman"/>
          <w:sz w:val="28"/>
          <w:szCs w:val="28"/>
          <w:lang w:val="ro-RO"/>
        </w:rPr>
        <w:t>2)</w:t>
      </w:r>
      <w:r w:rsidRPr="001B3967">
        <w:rPr>
          <w:rFonts w:ascii="Times New Roman" w:hAnsi="Times New Roman" w:cs="Times New Roman"/>
          <w:sz w:val="28"/>
          <w:szCs w:val="28"/>
          <w:lang w:val="ro-RO"/>
        </w:rPr>
        <w:t xml:space="preserve"> </w:t>
      </w:r>
      <w:r w:rsidR="009175CC">
        <w:rPr>
          <w:rFonts w:ascii="Times New Roman" w:hAnsi="Times New Roman" w:cs="Times New Roman"/>
          <w:sz w:val="28"/>
          <w:szCs w:val="28"/>
          <w:lang w:val="ro-RO"/>
        </w:rPr>
        <w:t>Produse de fitotehnie</w:t>
      </w:r>
      <w:r w:rsidRPr="00334101">
        <w:rPr>
          <w:rFonts w:ascii="Times New Roman" w:hAnsi="Times New Roman" w:cs="Times New Roman"/>
          <w:sz w:val="28"/>
          <w:szCs w:val="28"/>
          <w:lang w:val="ro-RO"/>
        </w:rPr>
        <w:t>:</w:t>
      </w:r>
    </w:p>
    <w:p w14:paraId="61ADFA9E"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lastRenderedPageBreak/>
        <w:t>cereale;</w:t>
      </w:r>
    </w:p>
    <w:p w14:paraId="05744F7A"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plante oleaginoase;</w:t>
      </w:r>
    </w:p>
    <w:p w14:paraId="49B2AB07"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sfeclă de zahăr;</w:t>
      </w:r>
    </w:p>
    <w:p w14:paraId="4EE0D520"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plante furajere;</w:t>
      </w:r>
    </w:p>
    <w:p w14:paraId="5353D281"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rapiță;</w:t>
      </w:r>
    </w:p>
    <w:p w14:paraId="4D8096BB" w14:textId="77777777" w:rsidR="009175CC"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cînepă industrială;</w:t>
      </w:r>
    </w:p>
    <w:p w14:paraId="35DAE616" w14:textId="592368C9" w:rsidR="00052D56" w:rsidRDefault="00052D56" w:rsidP="00052D56">
      <w:pPr>
        <w:pStyle w:val="a3"/>
        <w:numPr>
          <w:ilvl w:val="0"/>
          <w:numId w:val="34"/>
        </w:numPr>
        <w:shd w:val="clear" w:color="auto" w:fill="FFFFFF"/>
        <w:jc w:val="both"/>
        <w:rPr>
          <w:rFonts w:ascii="Times New Roman" w:hAnsi="Times New Roman" w:cs="Times New Roman"/>
          <w:sz w:val="28"/>
          <w:szCs w:val="28"/>
          <w:lang w:val="ro-RO"/>
        </w:rPr>
      </w:pPr>
      <w:r w:rsidRPr="009175CC">
        <w:rPr>
          <w:rFonts w:ascii="Times New Roman" w:hAnsi="Times New Roman" w:cs="Times New Roman"/>
          <w:sz w:val="28"/>
          <w:szCs w:val="28"/>
          <w:lang w:val="ro-RO"/>
        </w:rPr>
        <w:t>plante medicinale şi eterooleaginoase;</w:t>
      </w:r>
    </w:p>
    <w:p w14:paraId="15FD2944" w14:textId="77777777" w:rsidR="009175CC" w:rsidRPr="009175CC" w:rsidRDefault="009175CC" w:rsidP="009175CC">
      <w:pPr>
        <w:pStyle w:val="a3"/>
        <w:shd w:val="clear" w:color="auto" w:fill="FFFFFF"/>
        <w:jc w:val="both"/>
        <w:rPr>
          <w:rFonts w:ascii="Times New Roman" w:hAnsi="Times New Roman" w:cs="Times New Roman"/>
          <w:sz w:val="28"/>
          <w:szCs w:val="28"/>
          <w:lang w:val="ro-RO"/>
        </w:rPr>
      </w:pPr>
    </w:p>
    <w:p w14:paraId="29B99DF4" w14:textId="2C24CE47" w:rsidR="00052D56" w:rsidRPr="00334101" w:rsidRDefault="00052D56" w:rsidP="00052D56">
      <w:pPr>
        <w:shd w:val="clear" w:color="auto" w:fill="FFFFFF"/>
        <w:jc w:val="both"/>
        <w:rPr>
          <w:rFonts w:ascii="Times New Roman" w:hAnsi="Times New Roman" w:cs="Times New Roman"/>
          <w:sz w:val="28"/>
          <w:szCs w:val="28"/>
          <w:lang w:val="ro-RO"/>
        </w:rPr>
      </w:pPr>
      <w:r w:rsidRPr="00334101">
        <w:rPr>
          <w:rFonts w:ascii="Times New Roman" w:hAnsi="Times New Roman" w:cs="Times New Roman"/>
          <w:sz w:val="28"/>
          <w:szCs w:val="28"/>
          <w:lang w:val="ro-RO"/>
        </w:rPr>
        <w:t>3)</w:t>
      </w:r>
      <w:r w:rsidR="009175CC">
        <w:rPr>
          <w:rFonts w:ascii="Times New Roman" w:hAnsi="Times New Roman" w:cs="Times New Roman"/>
          <w:sz w:val="28"/>
          <w:szCs w:val="28"/>
          <w:lang w:val="ro-RO"/>
        </w:rPr>
        <w:t xml:space="preserve"> </w:t>
      </w:r>
      <w:r w:rsidRPr="00334101">
        <w:rPr>
          <w:rFonts w:ascii="Times New Roman" w:hAnsi="Times New Roman" w:cs="Times New Roman"/>
          <w:sz w:val="28"/>
          <w:szCs w:val="28"/>
          <w:lang w:val="ro-RO"/>
        </w:rPr>
        <w:t>Produse de origine animală</w:t>
      </w:r>
    </w:p>
    <w:p w14:paraId="179CDBD4" w14:textId="77777777" w:rsidR="00D82F8B" w:rsidRDefault="009175CC" w:rsidP="00D82F8B">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bovine, carne de bovine, lapte și produse lactate;</w:t>
      </w:r>
    </w:p>
    <w:p w14:paraId="12FC4763" w14:textId="77777777" w:rsidR="00D82F8B" w:rsidRDefault="009175CC" w:rsidP="009175CC">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ovine şi caprine, carne, lapte şi produse lactate de ovine şi de caprine, lînă și pielicele;</w:t>
      </w:r>
    </w:p>
    <w:p w14:paraId="00AB844F" w14:textId="77777777" w:rsidR="00D82F8B" w:rsidRDefault="009175CC" w:rsidP="009175CC">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porcine, carne de porc;</w:t>
      </w:r>
    </w:p>
    <w:p w14:paraId="13100D5D" w14:textId="77777777" w:rsidR="00D82F8B" w:rsidRDefault="009175CC" w:rsidP="009175CC">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păsări, carne de pasăre, ouă;</w:t>
      </w:r>
    </w:p>
    <w:p w14:paraId="7EFA736F" w14:textId="77777777" w:rsidR="00D82F8B" w:rsidRDefault="009175CC" w:rsidP="009175CC">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miere de albine şi produse apicole;</w:t>
      </w:r>
    </w:p>
    <w:p w14:paraId="72727081" w14:textId="692B58BE" w:rsidR="009175CC" w:rsidRPr="00D82F8B" w:rsidRDefault="009175CC" w:rsidP="009175CC">
      <w:pPr>
        <w:pStyle w:val="a3"/>
        <w:numPr>
          <w:ilvl w:val="0"/>
          <w:numId w:val="35"/>
        </w:numPr>
        <w:jc w:val="both"/>
        <w:rPr>
          <w:rFonts w:ascii="Times New Roman" w:hAnsi="Times New Roman" w:cs="Times New Roman"/>
          <w:sz w:val="28"/>
          <w:szCs w:val="28"/>
          <w:lang w:val="ro-MD"/>
        </w:rPr>
      </w:pPr>
      <w:r w:rsidRPr="00D82F8B">
        <w:rPr>
          <w:rFonts w:ascii="Times New Roman" w:hAnsi="Times New Roman" w:cs="Times New Roman"/>
          <w:sz w:val="28"/>
          <w:szCs w:val="28"/>
          <w:lang w:val="ro-MD"/>
        </w:rPr>
        <w:t>pești și alte specii de acvacultură.</w:t>
      </w:r>
      <w:r w:rsidRPr="00D82F8B">
        <w:rPr>
          <w:rFonts w:ascii="Times New Roman" w:eastAsia="Times New Roman" w:hAnsi="Times New Roman" w:cs="Times New Roman"/>
          <w:color w:val="000000"/>
          <w:sz w:val="28"/>
          <w:szCs w:val="28"/>
          <w:lang w:val="ro-MD"/>
        </w:rPr>
        <w:t>”</w:t>
      </w:r>
    </w:p>
    <w:p w14:paraId="639A9C31" w14:textId="77777777" w:rsidR="00D82F8B" w:rsidRDefault="00D82F8B" w:rsidP="00D82F8B">
      <w:pPr>
        <w:jc w:val="both"/>
        <w:rPr>
          <w:rFonts w:ascii="Times New Roman" w:eastAsia="Times New Roman" w:hAnsi="Times New Roman" w:cs="Times New Roman"/>
          <w:color w:val="000000"/>
          <w:sz w:val="28"/>
          <w:szCs w:val="28"/>
          <w:lang w:val="ro-MD"/>
        </w:rPr>
      </w:pPr>
    </w:p>
    <w:p w14:paraId="35FC313B" w14:textId="4463C455" w:rsidR="00316A83" w:rsidRPr="00D82F8B" w:rsidRDefault="00316A83" w:rsidP="00D82F8B">
      <w:pPr>
        <w:pStyle w:val="a3"/>
        <w:numPr>
          <w:ilvl w:val="0"/>
          <w:numId w:val="36"/>
        </w:numPr>
        <w:jc w:val="both"/>
        <w:rPr>
          <w:rFonts w:ascii="Times New Roman" w:eastAsia="Times New Roman" w:hAnsi="Times New Roman" w:cs="Times New Roman"/>
          <w:color w:val="000000"/>
          <w:sz w:val="28"/>
          <w:szCs w:val="28"/>
          <w:lang w:val="ro-RO"/>
        </w:rPr>
      </w:pPr>
      <w:r w:rsidRPr="00D82F8B">
        <w:rPr>
          <w:rFonts w:ascii="Times New Roman" w:eastAsia="Times New Roman" w:hAnsi="Times New Roman" w:cs="Times New Roman"/>
          <w:color w:val="000000"/>
          <w:sz w:val="28"/>
          <w:szCs w:val="28"/>
          <w:lang w:val="ro-RO"/>
        </w:rPr>
        <w:t>Se completează cu articolele 15</w:t>
      </w:r>
      <w:r w:rsidRPr="00D82F8B">
        <w:rPr>
          <w:rFonts w:ascii="Times New Roman" w:eastAsia="Times New Roman" w:hAnsi="Times New Roman" w:cs="Times New Roman"/>
          <w:color w:val="000000"/>
          <w:sz w:val="28"/>
          <w:szCs w:val="28"/>
          <w:vertAlign w:val="superscript"/>
          <w:lang w:val="ro-RO"/>
        </w:rPr>
        <w:t>1</w:t>
      </w:r>
      <w:r w:rsidR="00A71347">
        <w:rPr>
          <w:rFonts w:ascii="Times New Roman" w:eastAsia="Times New Roman" w:hAnsi="Times New Roman" w:cs="Times New Roman"/>
          <w:color w:val="000000"/>
          <w:sz w:val="28"/>
          <w:szCs w:val="28"/>
          <w:vertAlign w:val="superscript"/>
          <w:lang w:val="ro-RO"/>
        </w:rPr>
        <w:t xml:space="preserve"> </w:t>
      </w:r>
      <w:r w:rsidRPr="00D82F8B">
        <w:rPr>
          <w:rFonts w:ascii="Times New Roman" w:eastAsia="Times New Roman" w:hAnsi="Times New Roman" w:cs="Times New Roman"/>
          <w:color w:val="000000"/>
          <w:sz w:val="28"/>
          <w:szCs w:val="28"/>
          <w:lang w:val="ro-RO"/>
        </w:rPr>
        <w:t>și 15</w:t>
      </w:r>
      <w:r w:rsidRPr="00D82F8B">
        <w:rPr>
          <w:rFonts w:ascii="Times New Roman" w:eastAsia="Times New Roman" w:hAnsi="Times New Roman" w:cs="Times New Roman"/>
          <w:color w:val="000000"/>
          <w:sz w:val="28"/>
          <w:szCs w:val="28"/>
          <w:vertAlign w:val="superscript"/>
          <w:lang w:val="ro-RO"/>
        </w:rPr>
        <w:t>2</w:t>
      </w:r>
      <w:r w:rsidRPr="00D82F8B">
        <w:rPr>
          <w:rFonts w:ascii="Times New Roman" w:eastAsia="Times New Roman" w:hAnsi="Times New Roman" w:cs="Times New Roman"/>
          <w:color w:val="000000"/>
          <w:sz w:val="28"/>
          <w:szCs w:val="28"/>
          <w:lang w:val="ro-RO"/>
        </w:rPr>
        <w:t>, cu următorul cuprins:</w:t>
      </w:r>
    </w:p>
    <w:p w14:paraId="6C0D914D" w14:textId="16AF9F1F" w:rsidR="00316A83" w:rsidRPr="001B3967" w:rsidRDefault="00316A83"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w:t>
      </w:r>
      <w:r w:rsidRPr="001B3967">
        <w:rPr>
          <w:rFonts w:ascii="Times New Roman" w:eastAsia="Times New Roman" w:hAnsi="Times New Roman" w:cs="Times New Roman"/>
          <w:b/>
          <w:color w:val="000000"/>
          <w:sz w:val="28"/>
          <w:szCs w:val="28"/>
          <w:lang w:val="ro-RO"/>
        </w:rPr>
        <w:t>Articolul 15</w:t>
      </w:r>
      <w:r w:rsidRPr="001B3967">
        <w:rPr>
          <w:rFonts w:ascii="Times New Roman" w:eastAsia="Times New Roman" w:hAnsi="Times New Roman" w:cs="Times New Roman"/>
          <w:b/>
          <w:color w:val="000000"/>
          <w:sz w:val="28"/>
          <w:szCs w:val="28"/>
          <w:vertAlign w:val="superscript"/>
          <w:lang w:val="ro-RO"/>
        </w:rPr>
        <w:t>1</w:t>
      </w:r>
      <w:r w:rsidRPr="001B3967">
        <w:rPr>
          <w:rFonts w:ascii="Times New Roman" w:eastAsia="Times New Roman" w:hAnsi="Times New Roman" w:cs="Times New Roman"/>
          <w:b/>
          <w:color w:val="000000"/>
          <w:sz w:val="28"/>
          <w:szCs w:val="28"/>
          <w:lang w:val="ro-RO"/>
        </w:rPr>
        <w:t>.</w:t>
      </w:r>
      <w:r w:rsidRPr="001B3967">
        <w:rPr>
          <w:rFonts w:ascii="Times New Roman" w:eastAsia="Times New Roman" w:hAnsi="Times New Roman" w:cs="Times New Roman"/>
          <w:color w:val="000000"/>
          <w:sz w:val="28"/>
          <w:szCs w:val="28"/>
          <w:lang w:val="ro-RO"/>
        </w:rPr>
        <w:t xml:space="preserve"> Verificarea menținerii condițiilor de recunoaștere a grupurilor de producători</w:t>
      </w:r>
    </w:p>
    <w:p w14:paraId="5F8C39DF" w14:textId="3B198268" w:rsidR="00316A83" w:rsidRPr="001B3967" w:rsidRDefault="00316A83"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(1) Verificarea menținerii condițiilor de recunoaștere a grupurilor de producători are loc pe întreg parcursul implementării planurilor de recunoaștere și constă în verificarea </w:t>
      </w:r>
      <w:r w:rsidR="00A71347">
        <w:rPr>
          <w:rFonts w:ascii="Times New Roman" w:eastAsia="Times New Roman" w:hAnsi="Times New Roman" w:cs="Times New Roman"/>
          <w:color w:val="000000"/>
          <w:sz w:val="28"/>
          <w:szCs w:val="28"/>
          <w:lang w:val="ro-RO"/>
        </w:rPr>
        <w:t>documentară și prin inspecții în</w:t>
      </w:r>
      <w:r w:rsidRPr="001B3967">
        <w:rPr>
          <w:rFonts w:ascii="Times New Roman" w:eastAsia="Times New Roman" w:hAnsi="Times New Roman" w:cs="Times New Roman"/>
          <w:color w:val="000000"/>
          <w:sz w:val="28"/>
          <w:szCs w:val="28"/>
          <w:lang w:val="ro-RO"/>
        </w:rPr>
        <w:t xml:space="preserve"> teren a menținerii condițiilor care au stat la baza emiterii avizului de recunoaștere, precum și prin prezentarea de către grupul de producători a rapoartelor anuale privind realizarea planului de recunoaştere;</w:t>
      </w:r>
    </w:p>
    <w:p w14:paraId="21950671" w14:textId="4CE7278A" w:rsidR="00316A83" w:rsidRPr="001B3967" w:rsidRDefault="00AF1589"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(2) Rapoartele</w:t>
      </w:r>
      <w:r w:rsidR="00316A83" w:rsidRPr="001B3967">
        <w:rPr>
          <w:rFonts w:ascii="Times New Roman" w:eastAsia="Times New Roman" w:hAnsi="Times New Roman" w:cs="Times New Roman"/>
          <w:color w:val="000000"/>
          <w:sz w:val="28"/>
          <w:szCs w:val="28"/>
          <w:lang w:val="ro-RO"/>
        </w:rPr>
        <w:t xml:space="preserve"> anual</w:t>
      </w:r>
      <w:r w:rsidRPr="001B3967">
        <w:rPr>
          <w:rFonts w:ascii="Times New Roman" w:eastAsia="Times New Roman" w:hAnsi="Times New Roman" w:cs="Times New Roman"/>
          <w:color w:val="000000"/>
          <w:sz w:val="28"/>
          <w:szCs w:val="28"/>
          <w:lang w:val="ro-RO"/>
        </w:rPr>
        <w:t>e</w:t>
      </w:r>
      <w:r w:rsidR="00316A83" w:rsidRPr="001B3967">
        <w:rPr>
          <w:rFonts w:ascii="Times New Roman" w:eastAsia="Times New Roman" w:hAnsi="Times New Roman" w:cs="Times New Roman"/>
          <w:color w:val="000000"/>
          <w:sz w:val="28"/>
          <w:szCs w:val="28"/>
          <w:lang w:val="ro-RO"/>
        </w:rPr>
        <w:t xml:space="preserve"> privind realizarea planului de recunoaștere, se prezintă de către grupul de producători către Agenție, nu mai târziu de 31 martie a anului următor celui raportat, și va cuprinde perioada 01 ianuarie-31 decembrie an de raportare. În cazul în care grupul de producători a fost recunoscut după data de 01 ianuarie, raportul va cuprinde perioada de la data recunoașterii pînă la 31 decembrie;</w:t>
      </w:r>
    </w:p>
    <w:p w14:paraId="3A1E28AC" w14:textId="7BC6094F" w:rsidR="00316A83" w:rsidRPr="001B3967" w:rsidRDefault="00316A83"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(3) Verificările vor fi efectuate conform unor proceduri aprobate de Agenție.</w:t>
      </w:r>
    </w:p>
    <w:p w14:paraId="320B0F00" w14:textId="2477F716" w:rsidR="00316A83" w:rsidRPr="001B3967" w:rsidRDefault="00093194" w:rsidP="00316A83">
      <w:pPr>
        <w:ind w:firstLine="72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b/>
          <w:color w:val="000000"/>
          <w:sz w:val="28"/>
          <w:szCs w:val="28"/>
          <w:lang w:val="ro-RO"/>
        </w:rPr>
        <w:t>Articolul 15</w:t>
      </w:r>
      <w:r w:rsidR="00316A83" w:rsidRPr="001B3967">
        <w:rPr>
          <w:rFonts w:ascii="Times New Roman" w:eastAsia="Times New Roman" w:hAnsi="Times New Roman" w:cs="Times New Roman"/>
          <w:b/>
          <w:color w:val="000000"/>
          <w:sz w:val="28"/>
          <w:szCs w:val="28"/>
          <w:lang w:val="ro-RO"/>
        </w:rPr>
        <w:t>².</w:t>
      </w:r>
      <w:r w:rsidR="00316A83" w:rsidRPr="001B3967">
        <w:rPr>
          <w:rFonts w:ascii="Times New Roman" w:eastAsia="Times New Roman" w:hAnsi="Times New Roman" w:cs="Times New Roman"/>
          <w:color w:val="000000"/>
          <w:sz w:val="28"/>
          <w:szCs w:val="28"/>
          <w:lang w:val="ro-RO"/>
        </w:rPr>
        <w:t xml:space="preserve"> Monitorizare</w:t>
      </w:r>
    </w:p>
    <w:p w14:paraId="6D4B3589" w14:textId="6610F4A6" w:rsidR="00316A83" w:rsidRPr="001B3967" w:rsidRDefault="00316A83"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(1) Pe perioada implementării planului de recunoaştere, grupul de producători va fi supus monitorizării în vederea colectării sistematice de informaţii privind modul de desfăşurare şi rezultatele activităţilor privind implementarea planurilor de recunoaștere, analiza şi utilizarea informaţiei, prin intermediul documentelor sau/şi prin vizite </w:t>
      </w:r>
      <w:r w:rsidR="00A71347">
        <w:rPr>
          <w:rFonts w:ascii="Times New Roman" w:eastAsia="Times New Roman" w:hAnsi="Times New Roman" w:cs="Times New Roman"/>
          <w:color w:val="000000"/>
          <w:sz w:val="28"/>
          <w:szCs w:val="28"/>
          <w:lang w:val="ro-RO"/>
        </w:rPr>
        <w:t>în</w:t>
      </w:r>
      <w:r w:rsidRPr="001B3967">
        <w:rPr>
          <w:rFonts w:ascii="Times New Roman" w:eastAsia="Times New Roman" w:hAnsi="Times New Roman" w:cs="Times New Roman"/>
          <w:color w:val="000000"/>
          <w:sz w:val="28"/>
          <w:szCs w:val="28"/>
          <w:lang w:val="ro-RO"/>
        </w:rPr>
        <w:t xml:space="preserve"> teren. În baza indicatorilor de performanţă şi rezultatelor atinse va fi organiza</w:t>
      </w:r>
      <w:r w:rsidR="00FD7345">
        <w:rPr>
          <w:rFonts w:ascii="Times New Roman" w:eastAsia="Times New Roman" w:hAnsi="Times New Roman" w:cs="Times New Roman"/>
          <w:color w:val="000000"/>
          <w:sz w:val="28"/>
          <w:szCs w:val="28"/>
          <w:lang w:val="ro-RO"/>
        </w:rPr>
        <w:t>tă monitorizarea implementării p</w:t>
      </w:r>
      <w:r w:rsidRPr="001B3967">
        <w:rPr>
          <w:rFonts w:ascii="Times New Roman" w:eastAsia="Times New Roman" w:hAnsi="Times New Roman" w:cs="Times New Roman"/>
          <w:color w:val="000000"/>
          <w:sz w:val="28"/>
          <w:szCs w:val="28"/>
          <w:lang w:val="ro-RO"/>
        </w:rPr>
        <w:t>lanurilor de recunoaştere.</w:t>
      </w:r>
    </w:p>
    <w:p w14:paraId="67731873" w14:textId="5D89159D" w:rsidR="00316A83" w:rsidRPr="001B3967" w:rsidRDefault="00316A83" w:rsidP="00316A83">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w:t>
      </w:r>
      <w:r w:rsidR="00AF1589" w:rsidRPr="001B3967">
        <w:rPr>
          <w:rFonts w:ascii="Times New Roman" w:eastAsia="Times New Roman" w:hAnsi="Times New Roman" w:cs="Times New Roman"/>
          <w:color w:val="000000"/>
          <w:sz w:val="28"/>
          <w:szCs w:val="28"/>
          <w:lang w:val="ro-RO"/>
        </w:rPr>
        <w:t>2</w:t>
      </w:r>
      <w:r w:rsidRPr="001B3967">
        <w:rPr>
          <w:rFonts w:ascii="Times New Roman" w:eastAsia="Times New Roman" w:hAnsi="Times New Roman" w:cs="Times New Roman"/>
          <w:color w:val="000000"/>
          <w:sz w:val="28"/>
          <w:szCs w:val="28"/>
          <w:lang w:val="ro-RO"/>
        </w:rPr>
        <w:t>) Monitorizările vor fi efectuate conform unor proceduri aprobate de Agenție.”</w:t>
      </w:r>
    </w:p>
    <w:p w14:paraId="5CDBCE4B" w14:textId="591BCB86" w:rsidR="00200E2C" w:rsidRPr="00A71347" w:rsidRDefault="007F7D9F" w:rsidP="00A71347">
      <w:pPr>
        <w:pStyle w:val="a3"/>
        <w:numPr>
          <w:ilvl w:val="0"/>
          <w:numId w:val="36"/>
        </w:numPr>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Articolul 16:</w:t>
      </w:r>
    </w:p>
    <w:p w14:paraId="5B8F0184" w14:textId="708B716C" w:rsidR="005B4B51" w:rsidRPr="001B3967" w:rsidRDefault="005B4B51" w:rsidP="00266820">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alineatul (1) se completează cu cuvintele” – uniuni de persoane juridice”;</w:t>
      </w:r>
    </w:p>
    <w:p w14:paraId="28664480" w14:textId="59712C93" w:rsidR="007F7D9F" w:rsidRPr="001B3967" w:rsidRDefault="005B4B51" w:rsidP="005B4B51">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lastRenderedPageBreak/>
        <w:t>alineatul</w:t>
      </w:r>
      <w:r w:rsidR="008E32C5" w:rsidRPr="001B3967">
        <w:rPr>
          <w:rFonts w:ascii="Times New Roman" w:eastAsia="Times New Roman" w:hAnsi="Times New Roman" w:cs="Times New Roman"/>
          <w:color w:val="000000"/>
          <w:sz w:val="28"/>
          <w:szCs w:val="28"/>
          <w:lang w:val="ro-RO"/>
        </w:rPr>
        <w:t xml:space="preserve"> </w:t>
      </w:r>
      <w:r w:rsidR="007F7D9F" w:rsidRPr="001B3967">
        <w:rPr>
          <w:rFonts w:ascii="Times New Roman" w:eastAsia="Times New Roman" w:hAnsi="Times New Roman" w:cs="Times New Roman"/>
          <w:color w:val="000000"/>
          <w:sz w:val="28"/>
          <w:szCs w:val="28"/>
          <w:lang w:val="ro-RO"/>
        </w:rPr>
        <w:t xml:space="preserve">(2) </w:t>
      </w:r>
      <w:r w:rsidRPr="001B3967">
        <w:rPr>
          <w:rFonts w:ascii="Times New Roman" w:eastAsia="Times New Roman" w:hAnsi="Times New Roman" w:cs="Times New Roman"/>
          <w:color w:val="000000"/>
          <w:sz w:val="28"/>
          <w:szCs w:val="28"/>
          <w:lang w:val="ro-RO"/>
        </w:rPr>
        <w:t xml:space="preserve">va avea următorul cuprins: ”(2) </w:t>
      </w:r>
      <w:r w:rsidR="007F7D9F" w:rsidRPr="001B3967">
        <w:rPr>
          <w:rFonts w:ascii="Times New Roman" w:eastAsia="Times New Roman" w:hAnsi="Times New Roman" w:cs="Times New Roman"/>
          <w:color w:val="000000"/>
          <w:sz w:val="28"/>
          <w:szCs w:val="28"/>
          <w:lang w:val="ro-RO"/>
        </w:rPr>
        <w:t xml:space="preserve">Asociațiile de producători agricoli se crează dacă au drept fondatori minimum 5 grupuri </w:t>
      </w:r>
      <w:r w:rsidR="00B123AC" w:rsidRPr="001B3967">
        <w:rPr>
          <w:rFonts w:ascii="Times New Roman" w:eastAsia="Times New Roman" w:hAnsi="Times New Roman" w:cs="Times New Roman"/>
          <w:color w:val="000000"/>
          <w:sz w:val="28"/>
          <w:szCs w:val="28"/>
          <w:lang w:val="ro-RO"/>
        </w:rPr>
        <w:t>de producători</w:t>
      </w:r>
      <w:r w:rsidR="007F7D9F" w:rsidRPr="001B3967">
        <w:rPr>
          <w:rFonts w:ascii="Times New Roman" w:eastAsia="Times New Roman" w:hAnsi="Times New Roman" w:cs="Times New Roman"/>
          <w:color w:val="000000"/>
          <w:sz w:val="28"/>
          <w:szCs w:val="28"/>
          <w:lang w:val="ro-RO"/>
        </w:rPr>
        <w:t>.</w:t>
      </w:r>
      <w:r w:rsidRPr="001B3967">
        <w:rPr>
          <w:rFonts w:ascii="Times New Roman" w:eastAsia="Times New Roman" w:hAnsi="Times New Roman" w:cs="Times New Roman"/>
          <w:color w:val="000000"/>
          <w:sz w:val="28"/>
          <w:szCs w:val="28"/>
          <w:lang w:val="ro-RO"/>
        </w:rPr>
        <w:t>”.</w:t>
      </w:r>
    </w:p>
    <w:p w14:paraId="11FA11B6" w14:textId="418630C9" w:rsidR="005B4B51" w:rsidRPr="001B3967" w:rsidRDefault="005B4B51" w:rsidP="007F7D9F">
      <w:pPr>
        <w:ind w:firstLine="720"/>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alineatul (3) va avea următorul cuprins:</w:t>
      </w:r>
    </w:p>
    <w:p w14:paraId="7BF0B2FC" w14:textId="39B75BA8" w:rsidR="007F7D9F" w:rsidRPr="001B3967" w:rsidRDefault="00FD7345" w:rsidP="007F7D9F">
      <w:pPr>
        <w:ind w:firstLine="720"/>
        <w:jc w:val="both"/>
        <w:rPr>
          <w:rFonts w:ascii="Times New Roman" w:eastAsia="Times New Roman" w:hAnsi="Times New Roman" w:cs="Times New Roman"/>
          <w:color w:val="000000"/>
          <w:sz w:val="28"/>
          <w:szCs w:val="28"/>
          <w:lang w:val="ro-RO"/>
        </w:rPr>
      </w:pPr>
      <w:r>
        <w:rPr>
          <w:rFonts w:ascii="Times New Roman" w:eastAsia="Times New Roman" w:hAnsi="Times New Roman" w:cs="Times New Roman"/>
          <w:color w:val="000000"/>
          <w:sz w:val="28"/>
          <w:szCs w:val="28"/>
          <w:lang w:val="ro-RO"/>
        </w:rPr>
        <w:t>”(3) O</w:t>
      </w:r>
      <w:r w:rsidR="007F7D9F" w:rsidRPr="001B3967">
        <w:rPr>
          <w:rFonts w:ascii="Times New Roman" w:eastAsia="Times New Roman" w:hAnsi="Times New Roman" w:cs="Times New Roman"/>
          <w:color w:val="000000"/>
          <w:sz w:val="28"/>
          <w:szCs w:val="28"/>
          <w:lang w:val="ro-RO"/>
        </w:rPr>
        <w:t xml:space="preserve">biectivele </w:t>
      </w:r>
      <w:r>
        <w:rPr>
          <w:rFonts w:ascii="Times New Roman" w:eastAsia="Times New Roman" w:hAnsi="Times New Roman" w:cs="Times New Roman"/>
          <w:color w:val="000000"/>
          <w:sz w:val="28"/>
          <w:szCs w:val="28"/>
          <w:lang w:val="ro-RO"/>
        </w:rPr>
        <w:t xml:space="preserve">generale ale </w:t>
      </w:r>
      <w:r w:rsidR="007F7D9F" w:rsidRPr="001B3967">
        <w:rPr>
          <w:rFonts w:ascii="Times New Roman" w:eastAsia="Times New Roman" w:hAnsi="Times New Roman" w:cs="Times New Roman"/>
          <w:color w:val="000000"/>
          <w:sz w:val="28"/>
          <w:szCs w:val="28"/>
          <w:lang w:val="ro-RO"/>
        </w:rPr>
        <w:t>asociației grupurilor de producători sunt:</w:t>
      </w:r>
    </w:p>
    <w:p w14:paraId="60A8F845" w14:textId="4A44010A" w:rsidR="001B3967" w:rsidRPr="001B3967" w:rsidRDefault="001B3967" w:rsidP="001B3967">
      <w:pPr>
        <w:numPr>
          <w:ilvl w:val="0"/>
          <w:numId w:val="28"/>
        </w:numPr>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reprezentarea intereselor legale ale membrilor </w:t>
      </w:r>
      <w:r w:rsidR="00FD7345">
        <w:rPr>
          <w:rFonts w:ascii="Times New Roman" w:eastAsia="Times New Roman" w:hAnsi="Times New Roman" w:cs="Times New Roman"/>
          <w:color w:val="000000"/>
          <w:sz w:val="28"/>
          <w:szCs w:val="28"/>
          <w:lang w:val="ro-RO"/>
        </w:rPr>
        <w:t xml:space="preserve">săi </w:t>
      </w:r>
      <w:r w:rsidRPr="001B3967">
        <w:rPr>
          <w:rFonts w:ascii="Times New Roman" w:eastAsia="Times New Roman" w:hAnsi="Times New Roman" w:cs="Times New Roman"/>
          <w:color w:val="000000"/>
          <w:sz w:val="28"/>
          <w:szCs w:val="28"/>
          <w:lang w:val="ro-RO"/>
        </w:rPr>
        <w:t>în fața autorităților publice locale și autorităților publice centrale;</w:t>
      </w:r>
    </w:p>
    <w:p w14:paraId="4D49635B" w14:textId="1E11023F" w:rsidR="001B3967" w:rsidRPr="001B3967" w:rsidRDefault="001B3967" w:rsidP="001B3967">
      <w:pPr>
        <w:numPr>
          <w:ilvl w:val="0"/>
          <w:numId w:val="28"/>
        </w:numPr>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promovarea unor metode eficiente de producție şi îmbunătăţire a calităţii, adaptarea producției la cerințele </w:t>
      </w:r>
      <w:r w:rsidR="00A71347">
        <w:rPr>
          <w:rFonts w:ascii="Times New Roman" w:eastAsia="Times New Roman" w:hAnsi="Times New Roman" w:cs="Times New Roman"/>
          <w:color w:val="000000"/>
          <w:sz w:val="28"/>
          <w:szCs w:val="28"/>
          <w:lang w:val="ro-RO"/>
        </w:rPr>
        <w:t xml:space="preserve">pieței prin informarea, </w:t>
      </w:r>
      <w:r w:rsidRPr="001B3967">
        <w:rPr>
          <w:rFonts w:ascii="Times New Roman" w:eastAsia="Times New Roman" w:hAnsi="Times New Roman" w:cs="Times New Roman"/>
          <w:color w:val="000000"/>
          <w:sz w:val="28"/>
          <w:szCs w:val="28"/>
          <w:lang w:val="ro-RO"/>
        </w:rPr>
        <w:t>consilierea grupurilor si membrilor acestora;</w:t>
      </w:r>
    </w:p>
    <w:p w14:paraId="1375704E" w14:textId="64FBD451" w:rsidR="001B3967" w:rsidRPr="001B3967" w:rsidRDefault="001B3967" w:rsidP="001B3967">
      <w:pPr>
        <w:numPr>
          <w:ilvl w:val="0"/>
          <w:numId w:val="28"/>
        </w:numPr>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promov</w:t>
      </w:r>
      <w:r w:rsidR="00A71347">
        <w:rPr>
          <w:rFonts w:ascii="Times New Roman" w:eastAsia="Times New Roman" w:hAnsi="Times New Roman" w:cs="Times New Roman"/>
          <w:color w:val="000000"/>
          <w:sz w:val="28"/>
          <w:szCs w:val="28"/>
          <w:lang w:val="ro-RO"/>
        </w:rPr>
        <w:t>area tehnologiilor de producție</w:t>
      </w:r>
      <w:r w:rsidRPr="001B3967">
        <w:rPr>
          <w:rFonts w:ascii="Times New Roman" w:eastAsia="Times New Roman" w:hAnsi="Times New Roman" w:cs="Times New Roman"/>
          <w:color w:val="000000"/>
          <w:sz w:val="28"/>
          <w:szCs w:val="28"/>
          <w:lang w:val="ro-RO"/>
        </w:rPr>
        <w:t xml:space="preserve"> benefice din punct de vedere ecologic;</w:t>
      </w:r>
    </w:p>
    <w:p w14:paraId="1B621670" w14:textId="6085C896" w:rsidR="001B3967" w:rsidRPr="001B3967" w:rsidRDefault="001B3967" w:rsidP="001B3967">
      <w:pPr>
        <w:numPr>
          <w:ilvl w:val="0"/>
          <w:numId w:val="28"/>
        </w:numPr>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efectuarea de analize </w:t>
      </w:r>
      <w:r w:rsidR="00FD7345">
        <w:rPr>
          <w:rFonts w:ascii="Times New Roman" w:eastAsia="Times New Roman" w:hAnsi="Times New Roman" w:cs="Times New Roman"/>
          <w:color w:val="000000"/>
          <w:sz w:val="28"/>
          <w:szCs w:val="28"/>
          <w:lang w:val="ro-RO"/>
        </w:rPr>
        <w:t xml:space="preserve">și studii </w:t>
      </w:r>
      <w:r w:rsidRPr="001B3967">
        <w:rPr>
          <w:rFonts w:ascii="Times New Roman" w:eastAsia="Times New Roman" w:hAnsi="Times New Roman" w:cs="Times New Roman"/>
          <w:color w:val="000000"/>
          <w:sz w:val="28"/>
          <w:szCs w:val="28"/>
          <w:lang w:val="ro-RO"/>
        </w:rPr>
        <w:t xml:space="preserve">de piață şi instruirea </w:t>
      </w:r>
      <w:r w:rsidR="00FD7345">
        <w:rPr>
          <w:rFonts w:ascii="Times New Roman" w:eastAsia="Times New Roman" w:hAnsi="Times New Roman" w:cs="Times New Roman"/>
          <w:color w:val="000000"/>
          <w:sz w:val="28"/>
          <w:szCs w:val="28"/>
          <w:lang w:val="ro-RO"/>
        </w:rPr>
        <w:t>membrilor săi</w:t>
      </w:r>
      <w:r w:rsidRPr="001B3967">
        <w:rPr>
          <w:rFonts w:ascii="Times New Roman" w:eastAsia="Times New Roman" w:hAnsi="Times New Roman" w:cs="Times New Roman"/>
          <w:color w:val="000000"/>
          <w:sz w:val="28"/>
          <w:szCs w:val="28"/>
          <w:lang w:val="ro-RO"/>
        </w:rPr>
        <w:t>;</w:t>
      </w:r>
    </w:p>
    <w:p w14:paraId="5C0F6D86" w14:textId="233CEEC5" w:rsidR="007F7D9F" w:rsidRPr="00891B8B" w:rsidRDefault="001B3967" w:rsidP="001B3967">
      <w:pPr>
        <w:numPr>
          <w:ilvl w:val="0"/>
          <w:numId w:val="28"/>
        </w:numPr>
        <w:jc w:val="both"/>
        <w:rPr>
          <w:rFonts w:ascii="Times New Roman" w:eastAsia="Times New Roman" w:hAnsi="Times New Roman" w:cs="Times New Roman"/>
          <w:color w:val="000000"/>
          <w:sz w:val="28"/>
          <w:szCs w:val="28"/>
          <w:lang w:val="ro-RO"/>
        </w:rPr>
      </w:pPr>
      <w:r w:rsidRPr="001B3967">
        <w:rPr>
          <w:rFonts w:ascii="Times New Roman" w:eastAsia="Times New Roman" w:hAnsi="Times New Roman" w:cs="Times New Roman"/>
          <w:color w:val="000000"/>
          <w:sz w:val="28"/>
          <w:szCs w:val="28"/>
          <w:lang w:val="ro-RO"/>
        </w:rPr>
        <w:t xml:space="preserve">furnizarea de servicii juridice şi contabile pentru </w:t>
      </w:r>
      <w:r w:rsidR="00251461" w:rsidRPr="001B3967">
        <w:rPr>
          <w:rFonts w:ascii="Times New Roman" w:eastAsia="Times New Roman" w:hAnsi="Times New Roman" w:cs="Times New Roman"/>
          <w:color w:val="000000"/>
          <w:sz w:val="28"/>
          <w:szCs w:val="28"/>
          <w:lang w:val="ro-RO"/>
        </w:rPr>
        <w:t xml:space="preserve">membrii asociației grupurilor </w:t>
      </w:r>
      <w:r w:rsidR="00251461" w:rsidRPr="00891B8B">
        <w:rPr>
          <w:rFonts w:ascii="Times New Roman" w:eastAsia="Times New Roman" w:hAnsi="Times New Roman" w:cs="Times New Roman"/>
          <w:color w:val="000000"/>
          <w:sz w:val="28"/>
          <w:szCs w:val="28"/>
          <w:lang w:val="ro-RO"/>
        </w:rPr>
        <w:t>de producători</w:t>
      </w:r>
      <w:r w:rsidR="007F7D9F" w:rsidRPr="00891B8B">
        <w:rPr>
          <w:rFonts w:ascii="Times New Roman" w:eastAsia="Times New Roman" w:hAnsi="Times New Roman" w:cs="Times New Roman"/>
          <w:color w:val="000000"/>
          <w:sz w:val="28"/>
          <w:szCs w:val="28"/>
          <w:lang w:val="ro-RO"/>
        </w:rPr>
        <w:t>.</w:t>
      </w:r>
      <w:r w:rsidRPr="00891B8B">
        <w:rPr>
          <w:rFonts w:ascii="Times New Roman" w:eastAsia="Times New Roman" w:hAnsi="Times New Roman" w:cs="Times New Roman"/>
          <w:color w:val="000000"/>
          <w:sz w:val="28"/>
          <w:szCs w:val="28"/>
          <w:lang w:val="ro-RO"/>
        </w:rPr>
        <w:t>”</w:t>
      </w:r>
    </w:p>
    <w:p w14:paraId="57DF84ED" w14:textId="54EC16A7" w:rsidR="00251461" w:rsidRPr="00A71347" w:rsidRDefault="00251461" w:rsidP="00A71347">
      <w:pPr>
        <w:pStyle w:val="a3"/>
        <w:numPr>
          <w:ilvl w:val="0"/>
          <w:numId w:val="36"/>
        </w:numPr>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 xml:space="preserve">Articolul </w:t>
      </w:r>
      <w:r w:rsidR="007F7D9F" w:rsidRPr="00A71347">
        <w:rPr>
          <w:rFonts w:ascii="Times New Roman" w:hAnsi="Times New Roman" w:cs="Times New Roman"/>
          <w:sz w:val="28"/>
          <w:szCs w:val="28"/>
          <w:lang w:val="ro-RO"/>
        </w:rPr>
        <w:t>18</w:t>
      </w:r>
      <w:r w:rsidRPr="00A71347">
        <w:rPr>
          <w:rFonts w:ascii="Times New Roman" w:hAnsi="Times New Roman" w:cs="Times New Roman"/>
          <w:sz w:val="28"/>
          <w:szCs w:val="28"/>
          <w:lang w:val="ro-RO"/>
        </w:rPr>
        <w:t>:</w:t>
      </w:r>
    </w:p>
    <w:p w14:paraId="2172A201" w14:textId="02033D1A" w:rsidR="00267E10" w:rsidRPr="00891B8B" w:rsidRDefault="00A71347" w:rsidP="007F7D9F">
      <w:pPr>
        <w:ind w:left="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251461" w:rsidRPr="00891B8B">
        <w:rPr>
          <w:rFonts w:ascii="Times New Roman" w:hAnsi="Times New Roman" w:cs="Times New Roman"/>
          <w:sz w:val="28"/>
          <w:szCs w:val="28"/>
          <w:lang w:val="ro-RO"/>
        </w:rPr>
        <w:t>alineatul (4)</w:t>
      </w:r>
      <w:r w:rsidR="007F7D9F" w:rsidRPr="00891B8B">
        <w:rPr>
          <w:rFonts w:ascii="Times New Roman" w:hAnsi="Times New Roman" w:cs="Times New Roman"/>
          <w:sz w:val="28"/>
          <w:szCs w:val="28"/>
          <w:lang w:val="ro-RO"/>
        </w:rPr>
        <w:t xml:space="preserve"> va avea următorul </w:t>
      </w:r>
      <w:r w:rsidR="00251461" w:rsidRPr="00891B8B">
        <w:rPr>
          <w:rFonts w:ascii="Times New Roman" w:hAnsi="Times New Roman" w:cs="Times New Roman"/>
          <w:sz w:val="28"/>
          <w:szCs w:val="28"/>
          <w:lang w:val="ro-RO"/>
        </w:rPr>
        <w:t>cuprins</w:t>
      </w:r>
      <w:r w:rsidR="007F7D9F" w:rsidRPr="00891B8B">
        <w:rPr>
          <w:rFonts w:ascii="Times New Roman" w:hAnsi="Times New Roman" w:cs="Times New Roman"/>
          <w:sz w:val="28"/>
          <w:szCs w:val="28"/>
          <w:lang w:val="ro-RO"/>
        </w:rPr>
        <w:t>:</w:t>
      </w:r>
    </w:p>
    <w:p w14:paraId="10DEA4EC" w14:textId="514BB808" w:rsidR="00C77215" w:rsidRPr="00891B8B" w:rsidRDefault="00A71347" w:rsidP="00A71347">
      <w:pPr>
        <w:ind w:firstLine="36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007F7D9F" w:rsidRPr="00891B8B">
        <w:rPr>
          <w:rFonts w:ascii="Times New Roman" w:hAnsi="Times New Roman" w:cs="Times New Roman"/>
          <w:sz w:val="28"/>
          <w:szCs w:val="28"/>
          <w:lang w:val="ro-RO"/>
        </w:rPr>
        <w:t>„(4)</w:t>
      </w:r>
      <w:r w:rsidR="00C77215" w:rsidRPr="00891B8B">
        <w:rPr>
          <w:rFonts w:ascii="Times New Roman" w:hAnsi="Times New Roman" w:cs="Times New Roman"/>
          <w:sz w:val="28"/>
          <w:szCs w:val="28"/>
          <w:lang w:val="ro-RO"/>
        </w:rPr>
        <w:t xml:space="preserve"> </w:t>
      </w:r>
      <w:r w:rsidR="00C77215" w:rsidRPr="00891B8B">
        <w:rPr>
          <w:rFonts w:ascii="Times New Roman" w:eastAsia="Times New Roman" w:hAnsi="Times New Roman" w:cs="Times New Roman"/>
          <w:color w:val="000000"/>
          <w:sz w:val="28"/>
          <w:szCs w:val="28"/>
          <w:lang w:val="ro-RO"/>
        </w:rPr>
        <w:t xml:space="preserve">Sprijinul financiar se acordă, la cererea grupului de producători recunoscut, din partea Agenţiei şi se calculează reieşind din valoarea producţiei comercializate anual de către grupul de producători, conform actelor confirmative, după cum urmează: </w:t>
      </w:r>
    </w:p>
    <w:p w14:paraId="4869B8C4" w14:textId="70D4F99F" w:rsidR="00C77215" w:rsidRPr="00891B8B" w:rsidRDefault="00C77215" w:rsidP="00C77215">
      <w:pPr>
        <w:ind w:firstLine="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a) 15 % pentru produse </w:t>
      </w:r>
      <w:r w:rsidR="00251461" w:rsidRPr="00891B8B">
        <w:rPr>
          <w:rFonts w:ascii="Times New Roman" w:hAnsi="Times New Roman" w:cs="Times New Roman"/>
          <w:sz w:val="28"/>
          <w:szCs w:val="28"/>
          <w:lang w:val="ro-RO"/>
        </w:rPr>
        <w:t xml:space="preserve">de </w:t>
      </w:r>
      <w:r w:rsidRPr="00891B8B">
        <w:rPr>
          <w:rFonts w:ascii="Times New Roman" w:hAnsi="Times New Roman" w:cs="Times New Roman"/>
          <w:sz w:val="28"/>
          <w:szCs w:val="28"/>
          <w:lang w:val="ro-RO"/>
        </w:rPr>
        <w:t xml:space="preserve">origine animală și 13 % pentru produsele de origine vegetală – în primul an de activitate; </w:t>
      </w:r>
    </w:p>
    <w:p w14:paraId="1AE2188A" w14:textId="357936E8" w:rsidR="00C77215" w:rsidRPr="00891B8B" w:rsidRDefault="00C77215" w:rsidP="00C77215">
      <w:pPr>
        <w:ind w:firstLine="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b) 13 % pentru produse </w:t>
      </w:r>
      <w:r w:rsidR="00251461" w:rsidRPr="00891B8B">
        <w:rPr>
          <w:rFonts w:ascii="Times New Roman" w:hAnsi="Times New Roman" w:cs="Times New Roman"/>
          <w:sz w:val="28"/>
          <w:szCs w:val="28"/>
          <w:lang w:val="ro-RO"/>
        </w:rPr>
        <w:t xml:space="preserve">de </w:t>
      </w:r>
      <w:r w:rsidRPr="00891B8B">
        <w:rPr>
          <w:rFonts w:ascii="Times New Roman" w:hAnsi="Times New Roman" w:cs="Times New Roman"/>
          <w:sz w:val="28"/>
          <w:szCs w:val="28"/>
          <w:lang w:val="ro-RO"/>
        </w:rPr>
        <w:t xml:space="preserve">origine animală și 11 % pentru produsele de origine vegetală – în al doilea an de activitate; </w:t>
      </w:r>
    </w:p>
    <w:p w14:paraId="6ED417BC" w14:textId="063C3CB9" w:rsidR="00C77215" w:rsidRPr="00891B8B" w:rsidRDefault="00C77215" w:rsidP="00C77215">
      <w:pPr>
        <w:ind w:firstLine="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c) 11 % pentru produse </w:t>
      </w:r>
      <w:r w:rsidR="00251461" w:rsidRPr="00891B8B">
        <w:rPr>
          <w:rFonts w:ascii="Times New Roman" w:hAnsi="Times New Roman" w:cs="Times New Roman"/>
          <w:sz w:val="28"/>
          <w:szCs w:val="28"/>
          <w:lang w:val="ro-RO"/>
        </w:rPr>
        <w:t xml:space="preserve">de </w:t>
      </w:r>
      <w:r w:rsidRPr="00891B8B">
        <w:rPr>
          <w:rFonts w:ascii="Times New Roman" w:hAnsi="Times New Roman" w:cs="Times New Roman"/>
          <w:sz w:val="28"/>
          <w:szCs w:val="28"/>
          <w:lang w:val="ro-RO"/>
        </w:rPr>
        <w:t xml:space="preserve">origine animală și 9 % pentru produsele de origine vegetală – în al treilea an de activitate; </w:t>
      </w:r>
    </w:p>
    <w:p w14:paraId="599F6A93" w14:textId="4FF241E6" w:rsidR="00C77215" w:rsidRPr="00891B8B" w:rsidRDefault="00C77215" w:rsidP="00C77215">
      <w:pPr>
        <w:ind w:firstLine="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d) 9 % pentru produse </w:t>
      </w:r>
      <w:r w:rsidR="00251461" w:rsidRPr="00891B8B">
        <w:rPr>
          <w:rFonts w:ascii="Times New Roman" w:hAnsi="Times New Roman" w:cs="Times New Roman"/>
          <w:sz w:val="28"/>
          <w:szCs w:val="28"/>
          <w:lang w:val="ro-RO"/>
        </w:rPr>
        <w:t xml:space="preserve">de </w:t>
      </w:r>
      <w:r w:rsidRPr="00891B8B">
        <w:rPr>
          <w:rFonts w:ascii="Times New Roman" w:hAnsi="Times New Roman" w:cs="Times New Roman"/>
          <w:sz w:val="28"/>
          <w:szCs w:val="28"/>
          <w:lang w:val="ro-RO"/>
        </w:rPr>
        <w:t xml:space="preserve">origine animală și 7 % pentru produsele de origine vegetală – în al patrulea an de activitate; </w:t>
      </w:r>
    </w:p>
    <w:p w14:paraId="53C87D2A" w14:textId="5A224755" w:rsidR="00C77215" w:rsidRPr="00891B8B" w:rsidRDefault="00C77215" w:rsidP="00C77215">
      <w:pPr>
        <w:ind w:firstLine="360"/>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e) 7 % pentru produse </w:t>
      </w:r>
      <w:r w:rsidR="00251461" w:rsidRPr="00891B8B">
        <w:rPr>
          <w:rFonts w:ascii="Times New Roman" w:hAnsi="Times New Roman" w:cs="Times New Roman"/>
          <w:sz w:val="28"/>
          <w:szCs w:val="28"/>
          <w:lang w:val="ro-RO"/>
        </w:rPr>
        <w:t xml:space="preserve">de </w:t>
      </w:r>
      <w:r w:rsidRPr="00891B8B">
        <w:rPr>
          <w:rFonts w:ascii="Times New Roman" w:hAnsi="Times New Roman" w:cs="Times New Roman"/>
          <w:sz w:val="28"/>
          <w:szCs w:val="28"/>
          <w:lang w:val="ro-RO"/>
        </w:rPr>
        <w:t xml:space="preserve">origine animală și 5 % pentru produsele de origine vegetală – în al cincilea </w:t>
      </w:r>
      <w:r w:rsidR="008D7353" w:rsidRPr="00891B8B">
        <w:rPr>
          <w:rFonts w:ascii="Times New Roman" w:hAnsi="Times New Roman" w:cs="Times New Roman"/>
          <w:sz w:val="28"/>
          <w:szCs w:val="28"/>
          <w:lang w:val="ro-RO"/>
        </w:rPr>
        <w:t>an</w:t>
      </w:r>
      <w:r w:rsidRPr="00891B8B">
        <w:rPr>
          <w:rFonts w:ascii="Times New Roman" w:hAnsi="Times New Roman" w:cs="Times New Roman"/>
          <w:sz w:val="28"/>
          <w:szCs w:val="28"/>
          <w:lang w:val="ro-RO"/>
        </w:rPr>
        <w:t xml:space="preserve"> de activitate a grupului de producători.</w:t>
      </w:r>
    </w:p>
    <w:p w14:paraId="2F335585" w14:textId="0FB751AF" w:rsidR="005F7BC4" w:rsidRPr="00891B8B" w:rsidRDefault="00C77215" w:rsidP="008D7353">
      <w:pPr>
        <w:ind w:firstLine="360"/>
        <w:jc w:val="both"/>
        <w:rPr>
          <w:rFonts w:ascii="Times New Roman" w:hAnsi="Times New Roman" w:cs="Times New Roman"/>
          <w:sz w:val="28"/>
          <w:szCs w:val="28"/>
          <w:lang w:val="ro-RO"/>
        </w:rPr>
      </w:pPr>
      <w:r w:rsidRPr="00891B8B">
        <w:rPr>
          <w:rFonts w:ascii="Times New Roman" w:eastAsia="Times New Roman" w:hAnsi="Times New Roman" w:cs="Times New Roman"/>
          <w:color w:val="000000"/>
          <w:sz w:val="28"/>
          <w:szCs w:val="28"/>
          <w:lang w:val="ro-RO"/>
        </w:rPr>
        <w:t xml:space="preserve">Sprijinul financiar acordat grupului de producători în cuantumul prevăzut la lit. a)–e) nu va </w:t>
      </w:r>
      <w:r w:rsidR="005F7BC4" w:rsidRPr="00891B8B">
        <w:rPr>
          <w:rFonts w:ascii="Times New Roman" w:eastAsia="Times New Roman" w:hAnsi="Times New Roman" w:cs="Times New Roman"/>
          <w:color w:val="000000"/>
          <w:sz w:val="28"/>
          <w:szCs w:val="28"/>
          <w:lang w:val="ro-RO"/>
        </w:rPr>
        <w:t>depăşi suma de 1,5 milioane lei, pentru un an de activitate.</w:t>
      </w:r>
    </w:p>
    <w:p w14:paraId="5F87D099" w14:textId="5D246F31" w:rsidR="00C77215" w:rsidRPr="00891B8B" w:rsidRDefault="00C77215" w:rsidP="007F7D9F">
      <w:pPr>
        <w:ind w:left="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alin</w:t>
      </w:r>
      <w:r w:rsidR="00C90ED4" w:rsidRPr="00891B8B">
        <w:rPr>
          <w:rFonts w:ascii="Times New Roman" w:hAnsi="Times New Roman" w:cs="Times New Roman"/>
          <w:sz w:val="28"/>
          <w:szCs w:val="28"/>
          <w:lang w:val="ro-RO"/>
        </w:rPr>
        <w:t>eatul (</w:t>
      </w:r>
      <w:r w:rsidRPr="00891B8B">
        <w:rPr>
          <w:rFonts w:ascii="Times New Roman" w:hAnsi="Times New Roman" w:cs="Times New Roman"/>
          <w:sz w:val="28"/>
          <w:szCs w:val="28"/>
          <w:lang w:val="ro-RO"/>
        </w:rPr>
        <w:t>11), cuvîntul „activitate” se subs</w:t>
      </w:r>
      <w:r w:rsidR="005F7BC4" w:rsidRPr="00891B8B">
        <w:rPr>
          <w:rFonts w:ascii="Times New Roman" w:hAnsi="Times New Roman" w:cs="Times New Roman"/>
          <w:sz w:val="28"/>
          <w:szCs w:val="28"/>
          <w:lang w:val="ro-RO"/>
        </w:rPr>
        <w:t>tituie cu cuvîntul „investiție”;</w:t>
      </w:r>
    </w:p>
    <w:p w14:paraId="0DD58660" w14:textId="5F07E1D5" w:rsidR="00C77215" w:rsidRPr="00891B8B" w:rsidRDefault="00C90ED4" w:rsidP="007F7D9F">
      <w:pPr>
        <w:ind w:left="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se completează cu </w:t>
      </w:r>
      <w:r w:rsidR="005F7BC4" w:rsidRPr="00891B8B">
        <w:rPr>
          <w:rFonts w:ascii="Times New Roman" w:hAnsi="Times New Roman" w:cs="Times New Roman"/>
          <w:sz w:val="28"/>
          <w:szCs w:val="28"/>
          <w:lang w:val="ro-RO"/>
        </w:rPr>
        <w:t xml:space="preserve">alineatul </w:t>
      </w:r>
      <w:r w:rsidR="00C77215" w:rsidRPr="00891B8B">
        <w:rPr>
          <w:rFonts w:ascii="Times New Roman" w:hAnsi="Times New Roman" w:cs="Times New Roman"/>
          <w:sz w:val="28"/>
          <w:szCs w:val="28"/>
          <w:lang w:val="ro-RO"/>
        </w:rPr>
        <w:t xml:space="preserve">(12) cu următorul </w:t>
      </w:r>
      <w:r w:rsidRPr="00891B8B">
        <w:rPr>
          <w:rFonts w:ascii="Times New Roman" w:hAnsi="Times New Roman" w:cs="Times New Roman"/>
          <w:sz w:val="28"/>
          <w:szCs w:val="28"/>
          <w:lang w:val="ro-RO"/>
        </w:rPr>
        <w:t>cuprins</w:t>
      </w:r>
      <w:r w:rsidR="00C77215" w:rsidRPr="00891B8B">
        <w:rPr>
          <w:rFonts w:ascii="Times New Roman" w:hAnsi="Times New Roman" w:cs="Times New Roman"/>
          <w:sz w:val="28"/>
          <w:szCs w:val="28"/>
          <w:lang w:val="ro-RO"/>
        </w:rPr>
        <w:t>:</w:t>
      </w:r>
    </w:p>
    <w:p w14:paraId="6DA5BE64" w14:textId="468BFC31" w:rsidR="00C77215" w:rsidRPr="00891B8B" w:rsidRDefault="00C77215" w:rsidP="005F7BC4">
      <w:pPr>
        <w:ind w:firstLine="360"/>
        <w:jc w:val="both"/>
        <w:rPr>
          <w:rFonts w:ascii="Times New Roman" w:hAnsi="Times New Roman" w:cs="Times New Roman"/>
          <w:sz w:val="28"/>
          <w:szCs w:val="28"/>
          <w:lang w:val="ro-RO"/>
        </w:rPr>
      </w:pPr>
      <w:r w:rsidRPr="00891B8B">
        <w:rPr>
          <w:rFonts w:ascii="Times New Roman" w:hAnsi="Times New Roman" w:cs="Times New Roman"/>
          <w:sz w:val="28"/>
          <w:szCs w:val="28"/>
          <w:lang w:val="ro-RO"/>
        </w:rPr>
        <w:t xml:space="preserve">„(12) Sprijinul financiar se </w:t>
      </w:r>
      <w:r w:rsidR="005F7BC4" w:rsidRPr="00891B8B">
        <w:rPr>
          <w:rFonts w:ascii="Times New Roman" w:hAnsi="Times New Roman" w:cs="Times New Roman"/>
          <w:sz w:val="28"/>
          <w:szCs w:val="28"/>
          <w:lang w:val="ro-RO"/>
        </w:rPr>
        <w:t>acordă</w:t>
      </w:r>
      <w:r w:rsidRPr="00891B8B">
        <w:rPr>
          <w:rFonts w:ascii="Times New Roman" w:hAnsi="Times New Roman" w:cs="Times New Roman"/>
          <w:sz w:val="28"/>
          <w:szCs w:val="28"/>
          <w:lang w:val="ro-RO"/>
        </w:rPr>
        <w:t xml:space="preserve"> doar pentru primii cinci ani</w:t>
      </w:r>
      <w:r w:rsidR="005F7BC4" w:rsidRPr="00891B8B">
        <w:rPr>
          <w:rFonts w:ascii="Times New Roman" w:hAnsi="Times New Roman" w:cs="Times New Roman"/>
          <w:sz w:val="28"/>
          <w:szCs w:val="28"/>
          <w:lang w:val="ro-RO"/>
        </w:rPr>
        <w:t xml:space="preserve"> de activitate,</w:t>
      </w:r>
      <w:r w:rsidRPr="00891B8B">
        <w:rPr>
          <w:rFonts w:ascii="Times New Roman" w:hAnsi="Times New Roman" w:cs="Times New Roman"/>
          <w:sz w:val="28"/>
          <w:szCs w:val="28"/>
          <w:lang w:val="ro-RO"/>
        </w:rPr>
        <w:t xml:space="preserve"> </w:t>
      </w:r>
      <w:r w:rsidR="00A71347">
        <w:rPr>
          <w:rFonts w:ascii="Times New Roman" w:hAnsi="Times New Roman" w:cs="Times New Roman"/>
          <w:sz w:val="28"/>
          <w:szCs w:val="28"/>
          <w:lang w:val="ro-RO"/>
        </w:rPr>
        <w:t>termenul de calculare începe</w:t>
      </w:r>
      <w:r w:rsidR="005F7BC4" w:rsidRPr="00891B8B">
        <w:rPr>
          <w:rFonts w:ascii="Times New Roman" w:hAnsi="Times New Roman" w:cs="Times New Roman"/>
          <w:sz w:val="28"/>
          <w:szCs w:val="28"/>
          <w:lang w:val="ro-RO"/>
        </w:rPr>
        <w:t xml:space="preserve"> din</w:t>
      </w:r>
      <w:r w:rsidRPr="00891B8B">
        <w:rPr>
          <w:rFonts w:ascii="Times New Roman" w:hAnsi="Times New Roman" w:cs="Times New Roman"/>
          <w:sz w:val="28"/>
          <w:szCs w:val="28"/>
          <w:lang w:val="ro-RO"/>
        </w:rPr>
        <w:t xml:space="preserve"> data recunoaşterii grupului. Sprijinul financiar pentru ultimul an are loc după confirmarea implementării corecte a planului de recunoaștere”.</w:t>
      </w:r>
    </w:p>
    <w:p w14:paraId="45BDC080" w14:textId="7E1823DE" w:rsidR="00267E10" w:rsidRPr="00A71347" w:rsidRDefault="001B0152" w:rsidP="00A71347">
      <w:pPr>
        <w:pStyle w:val="a3"/>
        <w:numPr>
          <w:ilvl w:val="0"/>
          <w:numId w:val="36"/>
        </w:numPr>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Articolul 20, se completează</w:t>
      </w:r>
      <w:r w:rsidR="002C791A" w:rsidRPr="00A71347">
        <w:rPr>
          <w:rFonts w:ascii="Times New Roman" w:hAnsi="Times New Roman" w:cs="Times New Roman"/>
          <w:sz w:val="28"/>
          <w:szCs w:val="28"/>
          <w:lang w:val="ro-RO"/>
        </w:rPr>
        <w:t xml:space="preserve"> cu </w:t>
      </w:r>
      <w:r w:rsidRPr="00A71347">
        <w:rPr>
          <w:rFonts w:ascii="Times New Roman" w:hAnsi="Times New Roman" w:cs="Times New Roman"/>
          <w:sz w:val="28"/>
          <w:szCs w:val="28"/>
          <w:lang w:val="ro-RO"/>
        </w:rPr>
        <w:t>alin</w:t>
      </w:r>
      <w:r w:rsidR="002C791A" w:rsidRPr="00A71347">
        <w:rPr>
          <w:rFonts w:ascii="Times New Roman" w:hAnsi="Times New Roman" w:cs="Times New Roman"/>
          <w:sz w:val="28"/>
          <w:szCs w:val="28"/>
          <w:lang w:val="ro-RO"/>
        </w:rPr>
        <w:t>eatul (</w:t>
      </w:r>
      <w:r w:rsidRPr="00A71347">
        <w:rPr>
          <w:rFonts w:ascii="Times New Roman" w:hAnsi="Times New Roman" w:cs="Times New Roman"/>
          <w:sz w:val="28"/>
          <w:szCs w:val="28"/>
          <w:lang w:val="ro-RO"/>
        </w:rPr>
        <w:t>4</w:t>
      </w:r>
      <w:r w:rsidR="002C791A" w:rsidRPr="00A71347">
        <w:rPr>
          <w:rFonts w:ascii="Times New Roman" w:hAnsi="Times New Roman" w:cs="Times New Roman"/>
          <w:sz w:val="28"/>
          <w:szCs w:val="28"/>
          <w:vertAlign w:val="superscript"/>
          <w:lang w:val="ro-RO"/>
        </w:rPr>
        <w:t>1</w:t>
      </w:r>
      <w:r w:rsidRPr="00A71347">
        <w:rPr>
          <w:rFonts w:ascii="Times New Roman" w:hAnsi="Times New Roman" w:cs="Times New Roman"/>
          <w:sz w:val="28"/>
          <w:szCs w:val="28"/>
          <w:lang w:val="ro-RO"/>
        </w:rPr>
        <w:t xml:space="preserve">) </w:t>
      </w:r>
      <w:r w:rsidR="002C791A" w:rsidRPr="00A71347">
        <w:rPr>
          <w:rFonts w:ascii="Times New Roman" w:hAnsi="Times New Roman" w:cs="Times New Roman"/>
          <w:sz w:val="28"/>
          <w:szCs w:val="28"/>
          <w:lang w:val="ro-RO"/>
        </w:rPr>
        <w:t>cu următorul cuprins</w:t>
      </w:r>
      <w:r w:rsidRPr="00A71347">
        <w:rPr>
          <w:rFonts w:ascii="Times New Roman" w:hAnsi="Times New Roman" w:cs="Times New Roman"/>
          <w:sz w:val="28"/>
          <w:szCs w:val="28"/>
          <w:lang w:val="ro-RO"/>
        </w:rPr>
        <w:t>:</w:t>
      </w:r>
    </w:p>
    <w:p w14:paraId="0CA29FE1" w14:textId="7550F614" w:rsidR="001B0152" w:rsidRPr="001B3967" w:rsidRDefault="001B0152" w:rsidP="00A71347">
      <w:pPr>
        <w:ind w:firstLine="72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w:t>
      </w:r>
      <w:r w:rsidR="002C791A" w:rsidRPr="001B3967">
        <w:rPr>
          <w:rFonts w:ascii="Times New Roman" w:hAnsi="Times New Roman" w:cs="Times New Roman"/>
          <w:sz w:val="28"/>
          <w:szCs w:val="28"/>
          <w:lang w:val="ro-RO"/>
        </w:rPr>
        <w:t>4</w:t>
      </w:r>
      <w:r w:rsidR="002C791A" w:rsidRPr="001B3967">
        <w:rPr>
          <w:rFonts w:ascii="Times New Roman" w:hAnsi="Times New Roman" w:cs="Times New Roman"/>
          <w:sz w:val="28"/>
          <w:szCs w:val="28"/>
          <w:vertAlign w:val="superscript"/>
          <w:lang w:val="ro-RO"/>
        </w:rPr>
        <w:t>1</w:t>
      </w:r>
      <w:r w:rsidRPr="001B3967">
        <w:rPr>
          <w:rFonts w:ascii="Times New Roman" w:hAnsi="Times New Roman" w:cs="Times New Roman"/>
          <w:sz w:val="28"/>
          <w:szCs w:val="28"/>
          <w:lang w:val="ro-RO"/>
        </w:rPr>
        <w:t xml:space="preserve">) Pentru neîndeplinirea cerințelor planului de recunoaștere, Agenția poate aplica </w:t>
      </w:r>
      <w:r w:rsidR="002C791A" w:rsidRPr="001B3967">
        <w:rPr>
          <w:rFonts w:ascii="Times New Roman" w:hAnsi="Times New Roman" w:cs="Times New Roman"/>
          <w:sz w:val="28"/>
          <w:szCs w:val="28"/>
          <w:lang w:val="ro-RO"/>
        </w:rPr>
        <w:t xml:space="preserve">sancțiuni </w:t>
      </w:r>
      <w:r w:rsidRPr="001B3967">
        <w:rPr>
          <w:rFonts w:ascii="Times New Roman" w:hAnsi="Times New Roman" w:cs="Times New Roman"/>
          <w:sz w:val="28"/>
          <w:szCs w:val="28"/>
          <w:lang w:val="ro-RO"/>
        </w:rPr>
        <w:t>grupului de producători agricoli, care se vor calcula din valoarea sprijinului financiar autorizat/achitat după cum urmează:</w:t>
      </w:r>
    </w:p>
    <w:p w14:paraId="63B61FFF" w14:textId="0A036D14" w:rsidR="00A71347" w:rsidRDefault="001B0152" w:rsidP="00A71347">
      <w:pPr>
        <w:pStyle w:val="a3"/>
        <w:numPr>
          <w:ilvl w:val="0"/>
          <w:numId w:val="39"/>
        </w:numPr>
        <w:ind w:left="0" w:firstLine="360"/>
        <w:jc w:val="both"/>
        <w:rPr>
          <w:rFonts w:ascii="Times New Roman" w:hAnsi="Times New Roman" w:cs="Times New Roman"/>
          <w:sz w:val="28"/>
          <w:szCs w:val="28"/>
          <w:lang w:val="ro-RO"/>
        </w:rPr>
      </w:pPr>
      <w:r w:rsidRPr="001B3967">
        <w:rPr>
          <w:rFonts w:ascii="Times New Roman" w:hAnsi="Times New Roman" w:cs="Times New Roman"/>
          <w:sz w:val="28"/>
          <w:szCs w:val="28"/>
          <w:lang w:val="ro-RO"/>
        </w:rPr>
        <w:t>20% în cazul in care în perioada unui an calendaristic, unul din membri nu a comercializat cantitatea conform planului de recunoaștere;</w:t>
      </w:r>
    </w:p>
    <w:p w14:paraId="3631823C" w14:textId="407C54CF" w:rsidR="00A71347" w:rsidRDefault="001B0152" w:rsidP="00A71347">
      <w:pPr>
        <w:pStyle w:val="a3"/>
        <w:numPr>
          <w:ilvl w:val="0"/>
          <w:numId w:val="39"/>
        </w:numPr>
        <w:ind w:left="0" w:firstLine="360"/>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lastRenderedPageBreak/>
        <w:t>30% în cazul, în care în perioada unui an calendaristic, 2-3 membri ai grupului de producători nu au comercializat cantitatea conform datelor din planul de recunoaștere;</w:t>
      </w:r>
    </w:p>
    <w:p w14:paraId="2083B6EA" w14:textId="7CCE7109" w:rsidR="00A71347" w:rsidRDefault="001B0152" w:rsidP="00A71347">
      <w:pPr>
        <w:pStyle w:val="a3"/>
        <w:numPr>
          <w:ilvl w:val="0"/>
          <w:numId w:val="39"/>
        </w:numPr>
        <w:ind w:left="0" w:firstLine="360"/>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 xml:space="preserve">10 % în cazul în care nu a fost prezentat în termen raportul </w:t>
      </w:r>
      <w:r w:rsidR="00A71347" w:rsidRPr="00A71347">
        <w:rPr>
          <w:rFonts w:ascii="Times New Roman" w:hAnsi="Times New Roman" w:cs="Times New Roman"/>
          <w:sz w:val="28"/>
          <w:szCs w:val="28"/>
          <w:lang w:val="ro-RO"/>
        </w:rPr>
        <w:t>a</w:t>
      </w:r>
      <w:r w:rsidR="002C791A" w:rsidRPr="00A71347">
        <w:rPr>
          <w:rFonts w:ascii="Times New Roman" w:hAnsi="Times New Roman" w:cs="Times New Roman"/>
          <w:sz w:val="28"/>
          <w:szCs w:val="28"/>
          <w:lang w:val="ro-RO"/>
        </w:rPr>
        <w:t xml:space="preserve">nual </w:t>
      </w:r>
      <w:r w:rsidRPr="00A71347">
        <w:rPr>
          <w:rFonts w:ascii="Times New Roman" w:hAnsi="Times New Roman" w:cs="Times New Roman"/>
          <w:sz w:val="28"/>
          <w:szCs w:val="28"/>
          <w:lang w:val="ro-RO"/>
        </w:rPr>
        <w:t>privind implementarea planului de recunoaștere;</w:t>
      </w:r>
    </w:p>
    <w:p w14:paraId="5C6A6794" w14:textId="77777777" w:rsidR="00A71347" w:rsidRDefault="00A71347" w:rsidP="00A71347">
      <w:pPr>
        <w:pStyle w:val="a3"/>
        <w:numPr>
          <w:ilvl w:val="0"/>
          <w:numId w:val="39"/>
        </w:numPr>
        <w:ind w:left="0" w:firstLine="360"/>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rambursare</w:t>
      </w:r>
      <w:r w:rsidR="001B0152" w:rsidRPr="00A71347">
        <w:rPr>
          <w:rFonts w:ascii="Times New Roman" w:hAnsi="Times New Roman" w:cs="Times New Roman"/>
          <w:sz w:val="28"/>
          <w:szCs w:val="28"/>
          <w:lang w:val="ro-RO"/>
        </w:rPr>
        <w:t xml:space="preserve">a </w:t>
      </w:r>
      <w:r w:rsidRPr="00A71347">
        <w:rPr>
          <w:rFonts w:ascii="Times New Roman" w:hAnsi="Times New Roman" w:cs="Times New Roman"/>
          <w:sz w:val="28"/>
          <w:szCs w:val="28"/>
          <w:lang w:val="ro-RO"/>
        </w:rPr>
        <w:t xml:space="preserve">a </w:t>
      </w:r>
      <w:r w:rsidR="001B0152" w:rsidRPr="00A71347">
        <w:rPr>
          <w:rFonts w:ascii="Times New Roman" w:hAnsi="Times New Roman" w:cs="Times New Roman"/>
          <w:sz w:val="28"/>
          <w:szCs w:val="28"/>
          <w:lang w:val="ro-RO"/>
        </w:rPr>
        <w:t>10 % în cazul în care a fost îngrădit accesul reprezentanților Agenției pentru efectuarea verificărilor/monitorizărilor;</w:t>
      </w:r>
    </w:p>
    <w:p w14:paraId="6AE88E64" w14:textId="1DF2AAD7" w:rsidR="00A71347" w:rsidRDefault="00590280" w:rsidP="00A71347">
      <w:pPr>
        <w:pStyle w:val="a3"/>
        <w:numPr>
          <w:ilvl w:val="0"/>
          <w:numId w:val="39"/>
        </w:numPr>
        <w:ind w:left="0" w:firstLine="360"/>
        <w:jc w:val="both"/>
        <w:rPr>
          <w:rFonts w:ascii="Times New Roman" w:hAnsi="Times New Roman" w:cs="Times New Roman"/>
          <w:sz w:val="28"/>
          <w:szCs w:val="28"/>
          <w:lang w:val="ro-RO"/>
        </w:rPr>
      </w:pPr>
      <w:r>
        <w:rPr>
          <w:rFonts w:ascii="Times New Roman" w:hAnsi="Times New Roman" w:cs="Times New Roman"/>
          <w:sz w:val="28"/>
          <w:szCs w:val="28"/>
          <w:lang w:val="ro-RO"/>
        </w:rPr>
        <w:t>nerespectarea angajamentelor</w:t>
      </w:r>
      <w:r w:rsidR="001B0152" w:rsidRPr="00A71347">
        <w:rPr>
          <w:rFonts w:ascii="Times New Roman" w:hAnsi="Times New Roman" w:cs="Times New Roman"/>
          <w:sz w:val="28"/>
          <w:szCs w:val="28"/>
          <w:lang w:val="ro-RO"/>
        </w:rPr>
        <w:t xml:space="preserve"> aferente asistenței financiare primite în perioada asistată, dar şi </w:t>
      </w:r>
      <w:r w:rsidR="002C791A" w:rsidRPr="00A71347">
        <w:rPr>
          <w:rFonts w:ascii="Times New Roman" w:hAnsi="Times New Roman" w:cs="Times New Roman"/>
          <w:sz w:val="28"/>
          <w:szCs w:val="28"/>
          <w:lang w:val="ro-RO"/>
        </w:rPr>
        <w:t xml:space="preserve">în </w:t>
      </w:r>
      <w:r w:rsidR="001B0152" w:rsidRPr="00A71347">
        <w:rPr>
          <w:rFonts w:ascii="Times New Roman" w:hAnsi="Times New Roman" w:cs="Times New Roman"/>
          <w:sz w:val="28"/>
          <w:szCs w:val="28"/>
          <w:lang w:val="ro-RO"/>
        </w:rPr>
        <w:t xml:space="preserve">decurs de 5 ani de la data primirii ultimei plăţi se sancționează cu rambursarea a 10% din </w:t>
      </w:r>
      <w:r>
        <w:rPr>
          <w:rFonts w:ascii="Times New Roman" w:hAnsi="Times New Roman" w:cs="Times New Roman"/>
          <w:sz w:val="28"/>
          <w:szCs w:val="28"/>
          <w:lang w:val="ro-RO"/>
        </w:rPr>
        <w:t>mijloacele financiare</w:t>
      </w:r>
      <w:r w:rsidR="001B0152" w:rsidRPr="00A71347">
        <w:rPr>
          <w:rFonts w:ascii="Times New Roman" w:hAnsi="Times New Roman" w:cs="Times New Roman"/>
          <w:sz w:val="28"/>
          <w:szCs w:val="28"/>
          <w:lang w:val="ro-RO"/>
        </w:rPr>
        <w:t xml:space="preserve"> primit</w:t>
      </w:r>
      <w:r>
        <w:rPr>
          <w:rFonts w:ascii="Times New Roman" w:hAnsi="Times New Roman" w:cs="Times New Roman"/>
          <w:sz w:val="28"/>
          <w:szCs w:val="28"/>
          <w:lang w:val="ro-RO"/>
        </w:rPr>
        <w:t>e</w:t>
      </w:r>
      <w:r w:rsidR="001B0152" w:rsidRPr="00A71347">
        <w:rPr>
          <w:rFonts w:ascii="Times New Roman" w:hAnsi="Times New Roman" w:cs="Times New Roman"/>
          <w:sz w:val="28"/>
          <w:szCs w:val="28"/>
          <w:lang w:val="ro-RO"/>
        </w:rPr>
        <w:t>;</w:t>
      </w:r>
    </w:p>
    <w:p w14:paraId="30FCA8DC" w14:textId="693F1DAD" w:rsidR="001B0152" w:rsidRPr="00A71347" w:rsidRDefault="001B0152" w:rsidP="00A71347">
      <w:pPr>
        <w:pStyle w:val="a3"/>
        <w:numPr>
          <w:ilvl w:val="0"/>
          <w:numId w:val="39"/>
        </w:numPr>
        <w:ind w:left="0" w:firstLine="360"/>
        <w:jc w:val="both"/>
        <w:rPr>
          <w:rFonts w:ascii="Times New Roman" w:hAnsi="Times New Roman" w:cs="Times New Roman"/>
          <w:sz w:val="28"/>
          <w:szCs w:val="28"/>
          <w:lang w:val="ro-RO"/>
        </w:rPr>
      </w:pPr>
      <w:r w:rsidRPr="00A71347">
        <w:rPr>
          <w:rFonts w:ascii="Times New Roman" w:hAnsi="Times New Roman" w:cs="Times New Roman"/>
          <w:sz w:val="28"/>
          <w:szCs w:val="28"/>
          <w:lang w:val="ro-RO"/>
        </w:rPr>
        <w:t>neinformarea Agenţiei cu privire la circumstanţele care ar putea afecta punerea în aplicare a planului de</w:t>
      </w:r>
      <w:r w:rsidR="001B3967" w:rsidRPr="00A71347">
        <w:rPr>
          <w:rFonts w:ascii="Times New Roman" w:hAnsi="Times New Roman" w:cs="Times New Roman"/>
          <w:sz w:val="28"/>
          <w:szCs w:val="28"/>
          <w:lang w:val="ro-RO"/>
        </w:rPr>
        <w:t xml:space="preserve"> recunoaștere</w:t>
      </w:r>
      <w:r w:rsidRPr="00A71347">
        <w:rPr>
          <w:rFonts w:ascii="Times New Roman" w:hAnsi="Times New Roman" w:cs="Times New Roman"/>
          <w:sz w:val="28"/>
          <w:szCs w:val="28"/>
          <w:lang w:val="ro-RO"/>
        </w:rPr>
        <w:t xml:space="preserve"> pe parcursul perioadei de recunoaştere se sancționează cu rambursarea a 10% din </w:t>
      </w:r>
      <w:r w:rsidR="00590280">
        <w:rPr>
          <w:rFonts w:ascii="Times New Roman" w:hAnsi="Times New Roman" w:cs="Times New Roman"/>
          <w:sz w:val="28"/>
          <w:szCs w:val="28"/>
          <w:lang w:val="ro-RO"/>
        </w:rPr>
        <w:t>mijloacele financiare</w:t>
      </w:r>
      <w:r w:rsidR="00590280" w:rsidRPr="00A71347">
        <w:rPr>
          <w:rFonts w:ascii="Times New Roman" w:hAnsi="Times New Roman" w:cs="Times New Roman"/>
          <w:sz w:val="28"/>
          <w:szCs w:val="28"/>
          <w:lang w:val="ro-RO"/>
        </w:rPr>
        <w:t xml:space="preserve"> primit</w:t>
      </w:r>
      <w:r w:rsidR="00590280">
        <w:rPr>
          <w:rFonts w:ascii="Times New Roman" w:hAnsi="Times New Roman" w:cs="Times New Roman"/>
          <w:sz w:val="28"/>
          <w:szCs w:val="28"/>
          <w:lang w:val="ro-RO"/>
        </w:rPr>
        <w:t>e</w:t>
      </w:r>
      <w:r w:rsidRPr="00A71347">
        <w:rPr>
          <w:rFonts w:ascii="Times New Roman" w:hAnsi="Times New Roman" w:cs="Times New Roman"/>
          <w:sz w:val="28"/>
          <w:szCs w:val="28"/>
          <w:lang w:val="ro-RO"/>
        </w:rPr>
        <w:t>.</w:t>
      </w:r>
      <w:r w:rsidR="00891B8B" w:rsidRPr="00A71347">
        <w:rPr>
          <w:rFonts w:ascii="Times New Roman" w:hAnsi="Times New Roman" w:cs="Times New Roman"/>
          <w:sz w:val="28"/>
          <w:szCs w:val="28"/>
          <w:lang w:val="ro-RO"/>
        </w:rPr>
        <w:t>”</w:t>
      </w:r>
    </w:p>
    <w:p w14:paraId="013A1293" w14:textId="77777777" w:rsidR="001B0152" w:rsidRPr="001B3967" w:rsidRDefault="001B0152" w:rsidP="00590280">
      <w:pPr>
        <w:jc w:val="both"/>
        <w:rPr>
          <w:rFonts w:ascii="Times New Roman" w:hAnsi="Times New Roman" w:cs="Times New Roman"/>
          <w:sz w:val="28"/>
          <w:szCs w:val="28"/>
          <w:lang w:val="ro-RO"/>
        </w:rPr>
      </w:pPr>
    </w:p>
    <w:p w14:paraId="2D0DC4C5" w14:textId="35625711" w:rsidR="0067180C" w:rsidRPr="001B3967" w:rsidRDefault="003F5682" w:rsidP="003F5682">
      <w:pPr>
        <w:tabs>
          <w:tab w:val="left" w:pos="426"/>
          <w:tab w:val="left" w:pos="709"/>
          <w:tab w:val="left" w:pos="851"/>
        </w:tabs>
        <w:ind w:firstLine="709"/>
        <w:jc w:val="both"/>
        <w:rPr>
          <w:rFonts w:ascii="Times New Roman" w:hAnsi="Times New Roman" w:cs="Times New Roman"/>
          <w:sz w:val="28"/>
          <w:szCs w:val="28"/>
          <w:lang w:val="ro-RO"/>
        </w:rPr>
      </w:pPr>
      <w:r w:rsidRPr="001B3967">
        <w:rPr>
          <w:rFonts w:ascii="Times New Roman" w:hAnsi="Times New Roman" w:cs="Times New Roman"/>
          <w:b/>
          <w:sz w:val="28"/>
          <w:szCs w:val="28"/>
          <w:lang w:val="ro-RO"/>
        </w:rPr>
        <w:t xml:space="preserve">Art. </w:t>
      </w:r>
      <w:r w:rsidR="00F47F10" w:rsidRPr="001B3967">
        <w:rPr>
          <w:rFonts w:ascii="Times New Roman" w:hAnsi="Times New Roman" w:cs="Times New Roman"/>
          <w:b/>
          <w:sz w:val="28"/>
          <w:szCs w:val="28"/>
          <w:lang w:val="ro-RO"/>
        </w:rPr>
        <w:t>II</w:t>
      </w:r>
      <w:r w:rsidRPr="001B3967">
        <w:rPr>
          <w:rFonts w:ascii="Times New Roman" w:hAnsi="Times New Roman" w:cs="Times New Roman"/>
          <w:b/>
          <w:sz w:val="28"/>
          <w:szCs w:val="28"/>
          <w:lang w:val="ro-RO"/>
        </w:rPr>
        <w:t>.</w:t>
      </w:r>
      <w:r w:rsidRPr="001B3967">
        <w:rPr>
          <w:rFonts w:ascii="Times New Roman" w:hAnsi="Times New Roman" w:cs="Times New Roman"/>
          <w:sz w:val="28"/>
          <w:szCs w:val="28"/>
          <w:lang w:val="ro-RO"/>
        </w:rPr>
        <w:t xml:space="preserve"> – </w:t>
      </w:r>
      <w:r w:rsidR="0067180C" w:rsidRPr="001B3967">
        <w:rPr>
          <w:rFonts w:ascii="Times New Roman" w:hAnsi="Times New Roman" w:cs="Times New Roman"/>
          <w:sz w:val="28"/>
          <w:szCs w:val="28"/>
          <w:lang w:val="ro-RO"/>
        </w:rPr>
        <w:t xml:space="preserve">Guvernul, în termen de </w:t>
      </w:r>
      <w:r w:rsidR="00F47F10" w:rsidRPr="001B3967">
        <w:rPr>
          <w:rFonts w:ascii="Times New Roman" w:hAnsi="Times New Roman" w:cs="Times New Roman"/>
          <w:sz w:val="28"/>
          <w:szCs w:val="28"/>
          <w:lang w:val="ro-RO"/>
        </w:rPr>
        <w:t>3</w:t>
      </w:r>
      <w:r w:rsidR="0067180C" w:rsidRPr="001B3967">
        <w:rPr>
          <w:rFonts w:ascii="Times New Roman" w:hAnsi="Times New Roman" w:cs="Times New Roman"/>
          <w:sz w:val="28"/>
          <w:szCs w:val="28"/>
          <w:lang w:val="ro-RO"/>
        </w:rPr>
        <w:t xml:space="preserve"> luni de la data intră</w:t>
      </w:r>
      <w:r w:rsidR="00F47F10" w:rsidRPr="001B3967">
        <w:rPr>
          <w:rFonts w:ascii="Times New Roman" w:hAnsi="Times New Roman" w:cs="Times New Roman"/>
          <w:sz w:val="28"/>
          <w:szCs w:val="28"/>
          <w:lang w:val="ro-RO"/>
        </w:rPr>
        <w:t>rii în vigoare a prezentei legi va elabora și aproba actele normative necesare pentru implementarea acesteia</w:t>
      </w:r>
      <w:r w:rsidR="00590280">
        <w:rPr>
          <w:rFonts w:ascii="Times New Roman" w:hAnsi="Times New Roman" w:cs="Times New Roman"/>
          <w:sz w:val="28"/>
          <w:szCs w:val="28"/>
          <w:lang w:val="ro-RO"/>
        </w:rPr>
        <w:t>.</w:t>
      </w:r>
    </w:p>
    <w:p w14:paraId="1E6C69F8" w14:textId="77777777" w:rsidR="0067180C" w:rsidRPr="001B3967" w:rsidRDefault="0067180C" w:rsidP="0067180C">
      <w:pPr>
        <w:tabs>
          <w:tab w:val="left" w:pos="426"/>
          <w:tab w:val="left" w:pos="709"/>
          <w:tab w:val="left" w:pos="851"/>
        </w:tabs>
        <w:ind w:firstLine="709"/>
        <w:rPr>
          <w:rFonts w:ascii="Times New Roman" w:hAnsi="Times New Roman" w:cs="Times New Roman"/>
          <w:sz w:val="28"/>
          <w:szCs w:val="28"/>
          <w:lang w:val="ro-RO" w:eastAsia="ro-RO"/>
        </w:rPr>
      </w:pPr>
    </w:p>
    <w:p w14:paraId="402A1BD2" w14:textId="77777777" w:rsidR="0067180C" w:rsidRPr="001B3967" w:rsidRDefault="0067180C" w:rsidP="0067180C">
      <w:pPr>
        <w:tabs>
          <w:tab w:val="left" w:pos="426"/>
          <w:tab w:val="left" w:pos="709"/>
          <w:tab w:val="left" w:pos="851"/>
        </w:tabs>
        <w:ind w:firstLine="709"/>
        <w:rPr>
          <w:rFonts w:ascii="Times New Roman" w:hAnsi="Times New Roman" w:cs="Times New Roman"/>
          <w:sz w:val="28"/>
          <w:szCs w:val="28"/>
          <w:lang w:val="ro-RO" w:eastAsia="ro-RO"/>
        </w:rPr>
      </w:pPr>
    </w:p>
    <w:p w14:paraId="18C44EEB" w14:textId="05F881C2" w:rsidR="002F253C" w:rsidRPr="001B3967" w:rsidRDefault="0067180C" w:rsidP="00F47F10">
      <w:pPr>
        <w:tabs>
          <w:tab w:val="left" w:pos="426"/>
          <w:tab w:val="left" w:pos="709"/>
          <w:tab w:val="left" w:pos="851"/>
        </w:tabs>
        <w:ind w:firstLine="709"/>
        <w:rPr>
          <w:rFonts w:ascii="Times New Roman" w:hAnsi="Times New Roman" w:cs="Times New Roman"/>
          <w:sz w:val="28"/>
          <w:szCs w:val="28"/>
          <w:lang w:val="ro-RO"/>
        </w:rPr>
      </w:pPr>
      <w:r w:rsidRPr="001B3967">
        <w:rPr>
          <w:rFonts w:ascii="Times New Roman" w:hAnsi="Times New Roman" w:cs="Times New Roman"/>
          <w:b/>
          <w:sz w:val="28"/>
          <w:szCs w:val="28"/>
          <w:lang w:val="ro-RO" w:eastAsia="ro-RO"/>
        </w:rPr>
        <w:t>Președintele Parlamentului</w:t>
      </w:r>
      <w:r w:rsidR="00F47F10" w:rsidRPr="001B3967">
        <w:rPr>
          <w:rFonts w:ascii="Times New Roman" w:hAnsi="Times New Roman" w:cs="Times New Roman"/>
          <w:b/>
          <w:sz w:val="28"/>
          <w:szCs w:val="28"/>
          <w:lang w:val="ro-RO" w:eastAsia="ro-RO"/>
        </w:rPr>
        <w:tab/>
      </w:r>
      <w:r w:rsidR="00F47F10" w:rsidRPr="001B3967">
        <w:rPr>
          <w:rFonts w:ascii="Times New Roman" w:hAnsi="Times New Roman" w:cs="Times New Roman"/>
          <w:b/>
          <w:sz w:val="28"/>
          <w:szCs w:val="28"/>
          <w:lang w:val="ro-RO" w:eastAsia="ro-RO"/>
        </w:rPr>
        <w:tab/>
      </w:r>
      <w:r w:rsidR="00F47F10" w:rsidRPr="001B3967">
        <w:rPr>
          <w:rFonts w:ascii="Times New Roman" w:hAnsi="Times New Roman" w:cs="Times New Roman"/>
          <w:b/>
          <w:sz w:val="28"/>
          <w:szCs w:val="28"/>
          <w:lang w:val="ro-RO" w:eastAsia="ro-RO"/>
        </w:rPr>
        <w:tab/>
        <w:t>Andrian CANDU</w:t>
      </w:r>
      <w:r w:rsidR="00305C63" w:rsidRPr="001B3967">
        <w:rPr>
          <w:rFonts w:ascii="Times New Roman" w:hAnsi="Times New Roman" w:cs="Times New Roman"/>
          <w:sz w:val="28"/>
          <w:szCs w:val="28"/>
          <w:lang w:val="ro-RO"/>
        </w:rPr>
        <w:t xml:space="preserve"> </w:t>
      </w:r>
    </w:p>
    <w:sectPr w:rsidR="002F253C" w:rsidRPr="001B3967" w:rsidSect="00095F84">
      <w:pgSz w:w="11900" w:h="16840"/>
      <w:pgMar w:top="1440" w:right="851" w:bottom="851"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3EBC5F" w16cid:durableId="1F0D74F0"/>
  <w16cid:commentId w16cid:paraId="35303469" w16cid:durableId="1F0DAFFA"/>
  <w16cid:commentId w16cid:paraId="2712C592" w16cid:durableId="1F0EC65F"/>
  <w16cid:commentId w16cid:paraId="72A9C360" w16cid:durableId="1F0EC138"/>
  <w16cid:commentId w16cid:paraId="11683BFB" w16cid:durableId="1F0DAFCA"/>
  <w16cid:commentId w16cid:paraId="2A127138" w16cid:durableId="1F0DAD20"/>
  <w16cid:commentId w16cid:paraId="16A2C15F" w16cid:durableId="1F0C7ACD"/>
  <w16cid:commentId w16cid:paraId="3EE42DEE" w16cid:durableId="1F0D7435"/>
  <w16cid:commentId w16cid:paraId="4C0359CE" w16cid:durableId="1F0EE7C2"/>
  <w16cid:commentId w16cid:paraId="1446D7F5" w16cid:durableId="1F0D6953"/>
  <w16cid:commentId w16cid:paraId="37A10A9D" w16cid:durableId="1F0D71A9"/>
  <w16cid:commentId w16cid:paraId="4E2FEF4F" w16cid:durableId="1F0D9291"/>
  <w16cid:commentId w16cid:paraId="5C2C4BBD" w16cid:durableId="1F0EE898"/>
  <w16cid:commentId w16cid:paraId="09D10834" w16cid:durableId="1F0DF264"/>
  <w16cid:commentId w16cid:paraId="40365722" w16cid:durableId="1F0DBF0F"/>
  <w16cid:commentId w16cid:paraId="2F30E436" w16cid:durableId="1F0DD778"/>
  <w16cid:commentId w16cid:paraId="4E5BD5A5" w16cid:durableId="1F0DD883"/>
  <w16cid:commentId w16cid:paraId="314571DC" w16cid:durableId="1F0EA7D0"/>
  <w16cid:commentId w16cid:paraId="0B5997B9" w16cid:durableId="1F0DC04E"/>
  <w16cid:commentId w16cid:paraId="023CBAA4" w16cid:durableId="1F0DC40F"/>
  <w16cid:commentId w16cid:paraId="4DB8ED22" w16cid:durableId="1F0EA81E"/>
  <w16cid:commentId w16cid:paraId="2AD99951" w16cid:durableId="1F0EA9B5"/>
  <w16cid:commentId w16cid:paraId="7645E422" w16cid:durableId="1F0EBCA4"/>
  <w16cid:commentId w16cid:paraId="42D0F3DE" w16cid:durableId="1F0EE915"/>
  <w16cid:commentId w16cid:paraId="62989381" w16cid:durableId="1F0EB6C0"/>
  <w16cid:commentId w16cid:paraId="5EAB1FA0" w16cid:durableId="1F0EF195"/>
  <w16cid:commentId w16cid:paraId="5C8F463B" w16cid:durableId="1F0EF1EE"/>
  <w16cid:commentId w16cid:paraId="57CD18E9" w16cid:durableId="1F0DE525"/>
  <w16cid:commentId w16cid:paraId="4635455B" w16cid:durableId="1F0F28B1"/>
  <w16cid:commentId w16cid:paraId="36809E71" w16cid:durableId="1F0EB244"/>
  <w16cid:commentId w16cid:paraId="3760CA3C" w16cid:durableId="1F0F0C74"/>
  <w16cid:commentId w16cid:paraId="7897CDB8" w16cid:durableId="1F0EFF33"/>
  <w16cid:commentId w16cid:paraId="518DB764" w16cid:durableId="1F0F17B7"/>
  <w16cid:commentId w16cid:paraId="28413766" w16cid:durableId="1F0F236C"/>
  <w16cid:commentId w16cid:paraId="6B6545D9" w16cid:durableId="1F1415DF"/>
  <w16cid:commentId w16cid:paraId="24792B9B" w16cid:durableId="1F14493D"/>
  <w16cid:commentId w16cid:paraId="2DBE5BE6" w16cid:durableId="1F144F8A"/>
  <w16cid:commentId w16cid:paraId="265F6AC5" w16cid:durableId="1F144C43"/>
  <w16cid:commentId w16cid:paraId="0D8684AB" w16cid:durableId="1F14537D"/>
  <w16cid:commentId w16cid:paraId="22F24E2B" w16cid:durableId="1F14232A"/>
  <w16cid:commentId w16cid:paraId="76F5347B" w16cid:durableId="1F1444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F414E" w14:textId="77777777" w:rsidR="00B64C4F" w:rsidRDefault="00B64C4F" w:rsidP="00363A3B">
      <w:r>
        <w:separator/>
      </w:r>
    </w:p>
  </w:endnote>
  <w:endnote w:type="continuationSeparator" w:id="0">
    <w:p w14:paraId="4267B5BC" w14:textId="77777777" w:rsidR="00B64C4F" w:rsidRDefault="00B64C4F" w:rsidP="00363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slon">
    <w:altName w:val="Century Gothic"/>
    <w:charset w:val="00"/>
    <w:family w:val="swiss"/>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8BF54" w14:textId="77777777" w:rsidR="00B64C4F" w:rsidRDefault="00B64C4F" w:rsidP="00363A3B">
      <w:r>
        <w:separator/>
      </w:r>
    </w:p>
  </w:footnote>
  <w:footnote w:type="continuationSeparator" w:id="0">
    <w:p w14:paraId="02A7D21C" w14:textId="77777777" w:rsidR="00B64C4F" w:rsidRDefault="00B64C4F" w:rsidP="00363A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35CCF"/>
    <w:multiLevelType w:val="hybridMultilevel"/>
    <w:tmpl w:val="1974C6D4"/>
    <w:lvl w:ilvl="0" w:tplc="549A0C34">
      <w:start w:val="1"/>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5647B5A"/>
    <w:multiLevelType w:val="hybridMultilevel"/>
    <w:tmpl w:val="0B5E8914"/>
    <w:lvl w:ilvl="0" w:tplc="24647792">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nsid w:val="0A9A782B"/>
    <w:multiLevelType w:val="hybridMultilevel"/>
    <w:tmpl w:val="1526971C"/>
    <w:lvl w:ilvl="0" w:tplc="818433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2D1132C"/>
    <w:multiLevelType w:val="hybridMultilevel"/>
    <w:tmpl w:val="BDE8F864"/>
    <w:lvl w:ilvl="0" w:tplc="A5C2A350">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E51DA4"/>
    <w:multiLevelType w:val="hybridMultilevel"/>
    <w:tmpl w:val="BDE8F864"/>
    <w:lvl w:ilvl="0" w:tplc="A5C2A350">
      <w:start w:val="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703E92"/>
    <w:multiLevelType w:val="hybridMultilevel"/>
    <w:tmpl w:val="6EBCA9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016429"/>
    <w:multiLevelType w:val="hybridMultilevel"/>
    <w:tmpl w:val="B5BE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8B523D"/>
    <w:multiLevelType w:val="hybridMultilevel"/>
    <w:tmpl w:val="3A5897D0"/>
    <w:lvl w:ilvl="0" w:tplc="0409000F">
      <w:start w:val="1"/>
      <w:numFmt w:val="decimal"/>
      <w:lvlText w:val="%1."/>
      <w:lvlJc w:val="left"/>
      <w:pPr>
        <w:ind w:left="911" w:hanging="360"/>
      </w:pPr>
      <w:rPr>
        <w:rFonts w:hint="default"/>
      </w:rPr>
    </w:lvl>
    <w:lvl w:ilvl="1" w:tplc="04090019" w:tentative="1">
      <w:start w:val="1"/>
      <w:numFmt w:val="lowerLetter"/>
      <w:lvlText w:val="%2."/>
      <w:lvlJc w:val="left"/>
      <w:pPr>
        <w:ind w:left="1631" w:hanging="360"/>
      </w:pPr>
    </w:lvl>
    <w:lvl w:ilvl="2" w:tplc="0409001B" w:tentative="1">
      <w:start w:val="1"/>
      <w:numFmt w:val="lowerRoman"/>
      <w:lvlText w:val="%3."/>
      <w:lvlJc w:val="right"/>
      <w:pPr>
        <w:ind w:left="2351" w:hanging="180"/>
      </w:pPr>
    </w:lvl>
    <w:lvl w:ilvl="3" w:tplc="0409000F" w:tentative="1">
      <w:start w:val="1"/>
      <w:numFmt w:val="decimal"/>
      <w:lvlText w:val="%4."/>
      <w:lvlJc w:val="left"/>
      <w:pPr>
        <w:ind w:left="3071" w:hanging="360"/>
      </w:pPr>
    </w:lvl>
    <w:lvl w:ilvl="4" w:tplc="04090019" w:tentative="1">
      <w:start w:val="1"/>
      <w:numFmt w:val="lowerLetter"/>
      <w:lvlText w:val="%5."/>
      <w:lvlJc w:val="left"/>
      <w:pPr>
        <w:ind w:left="3791" w:hanging="360"/>
      </w:pPr>
    </w:lvl>
    <w:lvl w:ilvl="5" w:tplc="0409001B" w:tentative="1">
      <w:start w:val="1"/>
      <w:numFmt w:val="lowerRoman"/>
      <w:lvlText w:val="%6."/>
      <w:lvlJc w:val="right"/>
      <w:pPr>
        <w:ind w:left="4511" w:hanging="180"/>
      </w:pPr>
    </w:lvl>
    <w:lvl w:ilvl="6" w:tplc="0409000F" w:tentative="1">
      <w:start w:val="1"/>
      <w:numFmt w:val="decimal"/>
      <w:lvlText w:val="%7."/>
      <w:lvlJc w:val="left"/>
      <w:pPr>
        <w:ind w:left="5231" w:hanging="360"/>
      </w:pPr>
    </w:lvl>
    <w:lvl w:ilvl="7" w:tplc="04090019" w:tentative="1">
      <w:start w:val="1"/>
      <w:numFmt w:val="lowerLetter"/>
      <w:lvlText w:val="%8."/>
      <w:lvlJc w:val="left"/>
      <w:pPr>
        <w:ind w:left="5951" w:hanging="360"/>
      </w:pPr>
    </w:lvl>
    <w:lvl w:ilvl="8" w:tplc="0409001B" w:tentative="1">
      <w:start w:val="1"/>
      <w:numFmt w:val="lowerRoman"/>
      <w:lvlText w:val="%9."/>
      <w:lvlJc w:val="right"/>
      <w:pPr>
        <w:ind w:left="6671" w:hanging="180"/>
      </w:pPr>
    </w:lvl>
  </w:abstractNum>
  <w:abstractNum w:abstractNumId="8">
    <w:nsid w:val="32E23D3F"/>
    <w:multiLevelType w:val="hybridMultilevel"/>
    <w:tmpl w:val="F4C2448E"/>
    <w:lvl w:ilvl="0" w:tplc="71AAFF4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3B20205"/>
    <w:multiLevelType w:val="hybridMultilevel"/>
    <w:tmpl w:val="12824226"/>
    <w:lvl w:ilvl="0" w:tplc="0BCCEDAE">
      <w:start w:val="4"/>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nsid w:val="373F392D"/>
    <w:multiLevelType w:val="hybridMultilevel"/>
    <w:tmpl w:val="8290590C"/>
    <w:lvl w:ilvl="0" w:tplc="B4108220">
      <w:start w:val="3"/>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375735BF"/>
    <w:multiLevelType w:val="hybridMultilevel"/>
    <w:tmpl w:val="EF924554"/>
    <w:lvl w:ilvl="0" w:tplc="58841FF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nsid w:val="375747B3"/>
    <w:multiLevelType w:val="hybridMultilevel"/>
    <w:tmpl w:val="6CE86966"/>
    <w:lvl w:ilvl="0" w:tplc="953C865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D7A1ECB"/>
    <w:multiLevelType w:val="hybridMultilevel"/>
    <w:tmpl w:val="1C7AC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7A179C"/>
    <w:multiLevelType w:val="hybridMultilevel"/>
    <w:tmpl w:val="B5BEC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8C545C"/>
    <w:multiLevelType w:val="hybridMultilevel"/>
    <w:tmpl w:val="23F49E46"/>
    <w:lvl w:ilvl="0" w:tplc="3E06CDF0">
      <w:start w:val="14"/>
      <w:numFmt w:val="decimal"/>
      <w:lvlText w:val="%1."/>
      <w:lvlJc w:val="left"/>
      <w:pPr>
        <w:ind w:left="1226" w:hanging="375"/>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42266A58"/>
    <w:multiLevelType w:val="hybridMultilevel"/>
    <w:tmpl w:val="8AB6CF8C"/>
    <w:lvl w:ilvl="0" w:tplc="CE82066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29B08EC"/>
    <w:multiLevelType w:val="hybridMultilevel"/>
    <w:tmpl w:val="A86CD4EC"/>
    <w:lvl w:ilvl="0" w:tplc="0BD65BFE">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43EF66D4"/>
    <w:multiLevelType w:val="hybridMultilevel"/>
    <w:tmpl w:val="C2500286"/>
    <w:lvl w:ilvl="0" w:tplc="7AF6D19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C8B3608"/>
    <w:multiLevelType w:val="hybridMultilevel"/>
    <w:tmpl w:val="F392CC28"/>
    <w:lvl w:ilvl="0" w:tplc="9F2E3F6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nsid w:val="5093646A"/>
    <w:multiLevelType w:val="hybridMultilevel"/>
    <w:tmpl w:val="3C2E0EE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55348"/>
    <w:multiLevelType w:val="hybridMultilevel"/>
    <w:tmpl w:val="FB4C58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3437AB"/>
    <w:multiLevelType w:val="hybridMultilevel"/>
    <w:tmpl w:val="9CB40A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B93B1A"/>
    <w:multiLevelType w:val="hybridMultilevel"/>
    <w:tmpl w:val="CB529A0C"/>
    <w:lvl w:ilvl="0" w:tplc="616A7BDA">
      <w:start w:val="2"/>
      <w:numFmt w:val="decimal"/>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4">
    <w:nsid w:val="62952FE0"/>
    <w:multiLevelType w:val="hybridMultilevel"/>
    <w:tmpl w:val="47BA16E6"/>
    <w:lvl w:ilvl="0" w:tplc="E8B88C2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nsid w:val="64B65AD7"/>
    <w:multiLevelType w:val="hybridMultilevel"/>
    <w:tmpl w:val="7FCC3F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E1FB0"/>
    <w:multiLevelType w:val="hybridMultilevel"/>
    <w:tmpl w:val="0914902E"/>
    <w:lvl w:ilvl="0" w:tplc="19B223C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98273B4"/>
    <w:multiLevelType w:val="hybridMultilevel"/>
    <w:tmpl w:val="0B5E8914"/>
    <w:lvl w:ilvl="0" w:tplc="24647792">
      <w:start w:val="1"/>
      <w:numFmt w:val="decimal"/>
      <w:lvlText w:val="(%1)"/>
      <w:lvlJc w:val="left"/>
      <w:pPr>
        <w:ind w:left="810"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nsid w:val="69924A14"/>
    <w:multiLevelType w:val="hybridMultilevel"/>
    <w:tmpl w:val="016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E6D1C61"/>
    <w:multiLevelType w:val="hybridMultilevel"/>
    <w:tmpl w:val="FF1C8C80"/>
    <w:lvl w:ilvl="0" w:tplc="7EA04C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374F0E"/>
    <w:multiLevelType w:val="hybridMultilevel"/>
    <w:tmpl w:val="772C71B2"/>
    <w:lvl w:ilvl="0" w:tplc="B4663C3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714F31BC"/>
    <w:multiLevelType w:val="hybridMultilevel"/>
    <w:tmpl w:val="56CA10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CD2233"/>
    <w:multiLevelType w:val="hybridMultilevel"/>
    <w:tmpl w:val="67EC3C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EB3C40"/>
    <w:multiLevelType w:val="hybridMultilevel"/>
    <w:tmpl w:val="369A07F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9307BA0"/>
    <w:multiLevelType w:val="hybridMultilevel"/>
    <w:tmpl w:val="F092B02C"/>
    <w:lvl w:ilvl="0" w:tplc="1F288CA2">
      <w:start w:val="1"/>
      <w:numFmt w:val="decimal"/>
      <w:lvlText w:val="%1."/>
      <w:lvlJc w:val="left"/>
      <w:pPr>
        <w:ind w:left="1065" w:hanging="360"/>
      </w:pPr>
      <w:rPr>
        <w:rFonts w:hint="default"/>
        <w:b/>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5">
    <w:nsid w:val="7AC36254"/>
    <w:multiLevelType w:val="hybridMultilevel"/>
    <w:tmpl w:val="01BCEB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300F2E"/>
    <w:multiLevelType w:val="hybridMultilevel"/>
    <w:tmpl w:val="0EAE9E78"/>
    <w:lvl w:ilvl="0" w:tplc="D8B63D6A">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nsid w:val="7F6472CD"/>
    <w:multiLevelType w:val="hybridMultilevel"/>
    <w:tmpl w:val="D7C42D6C"/>
    <w:lvl w:ilvl="0" w:tplc="492C9E34">
      <w:start w:val="1"/>
      <w:numFmt w:val="decimal"/>
      <w:lvlText w:val="(%1)"/>
      <w:lvlJc w:val="left"/>
      <w:pPr>
        <w:ind w:left="500" w:hanging="50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7F84398E"/>
    <w:multiLevelType w:val="hybridMultilevel"/>
    <w:tmpl w:val="2006F4A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7"/>
  </w:num>
  <w:num w:numId="3">
    <w:abstractNumId w:val="17"/>
  </w:num>
  <w:num w:numId="4">
    <w:abstractNumId w:val="7"/>
  </w:num>
  <w:num w:numId="5">
    <w:abstractNumId w:val="36"/>
  </w:num>
  <w:num w:numId="6">
    <w:abstractNumId w:val="28"/>
  </w:num>
  <w:num w:numId="7">
    <w:abstractNumId w:val="9"/>
  </w:num>
  <w:num w:numId="8">
    <w:abstractNumId w:val="10"/>
  </w:num>
  <w:num w:numId="9">
    <w:abstractNumId w:val="4"/>
  </w:num>
  <w:num w:numId="10">
    <w:abstractNumId w:val="21"/>
  </w:num>
  <w:num w:numId="11">
    <w:abstractNumId w:val="15"/>
  </w:num>
  <w:num w:numId="12">
    <w:abstractNumId w:val="12"/>
  </w:num>
  <w:num w:numId="13">
    <w:abstractNumId w:val="3"/>
  </w:num>
  <w:num w:numId="14">
    <w:abstractNumId w:val="23"/>
  </w:num>
  <w:num w:numId="15">
    <w:abstractNumId w:val="38"/>
  </w:num>
  <w:num w:numId="16">
    <w:abstractNumId w:val="8"/>
  </w:num>
  <w:num w:numId="17">
    <w:abstractNumId w:val="19"/>
  </w:num>
  <w:num w:numId="18">
    <w:abstractNumId w:val="2"/>
  </w:num>
  <w:num w:numId="19">
    <w:abstractNumId w:val="20"/>
  </w:num>
  <w:num w:numId="20">
    <w:abstractNumId w:val="0"/>
  </w:num>
  <w:num w:numId="21">
    <w:abstractNumId w:val="18"/>
  </w:num>
  <w:num w:numId="22">
    <w:abstractNumId w:val="24"/>
  </w:num>
  <w:num w:numId="23">
    <w:abstractNumId w:val="16"/>
  </w:num>
  <w:num w:numId="24">
    <w:abstractNumId w:val="11"/>
  </w:num>
  <w:num w:numId="25">
    <w:abstractNumId w:val="34"/>
  </w:num>
  <w:num w:numId="26">
    <w:abstractNumId w:val="30"/>
  </w:num>
  <w:num w:numId="27">
    <w:abstractNumId w:val="6"/>
  </w:num>
  <w:num w:numId="28">
    <w:abstractNumId w:val="33"/>
  </w:num>
  <w:num w:numId="29">
    <w:abstractNumId w:val="27"/>
  </w:num>
  <w:num w:numId="30">
    <w:abstractNumId w:val="1"/>
  </w:num>
  <w:num w:numId="31">
    <w:abstractNumId w:val="14"/>
  </w:num>
  <w:num w:numId="32">
    <w:abstractNumId w:val="26"/>
  </w:num>
  <w:num w:numId="33">
    <w:abstractNumId w:val="13"/>
  </w:num>
  <w:num w:numId="34">
    <w:abstractNumId w:val="25"/>
  </w:num>
  <w:num w:numId="35">
    <w:abstractNumId w:val="31"/>
  </w:num>
  <w:num w:numId="36">
    <w:abstractNumId w:val="32"/>
  </w:num>
  <w:num w:numId="37">
    <w:abstractNumId w:val="5"/>
  </w:num>
  <w:num w:numId="38">
    <w:abstractNumId w:val="35"/>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F84"/>
    <w:rsid w:val="000028ED"/>
    <w:rsid w:val="00002BFB"/>
    <w:rsid w:val="000037A6"/>
    <w:rsid w:val="00004810"/>
    <w:rsid w:val="00004906"/>
    <w:rsid w:val="000104AF"/>
    <w:rsid w:val="00012E03"/>
    <w:rsid w:val="000141EF"/>
    <w:rsid w:val="00014E10"/>
    <w:rsid w:val="00015205"/>
    <w:rsid w:val="000154F7"/>
    <w:rsid w:val="000201D8"/>
    <w:rsid w:val="00020B9D"/>
    <w:rsid w:val="00023724"/>
    <w:rsid w:val="000252A7"/>
    <w:rsid w:val="00027282"/>
    <w:rsid w:val="000417B5"/>
    <w:rsid w:val="00041C92"/>
    <w:rsid w:val="00041EFB"/>
    <w:rsid w:val="00042BFD"/>
    <w:rsid w:val="0004480F"/>
    <w:rsid w:val="00045C17"/>
    <w:rsid w:val="00052D56"/>
    <w:rsid w:val="00053355"/>
    <w:rsid w:val="000540AE"/>
    <w:rsid w:val="00054296"/>
    <w:rsid w:val="00054A99"/>
    <w:rsid w:val="000565F6"/>
    <w:rsid w:val="0005706B"/>
    <w:rsid w:val="000618A0"/>
    <w:rsid w:val="00063CF5"/>
    <w:rsid w:val="000644BE"/>
    <w:rsid w:val="00065EF4"/>
    <w:rsid w:val="00073ED7"/>
    <w:rsid w:val="00074AF6"/>
    <w:rsid w:val="00074DAE"/>
    <w:rsid w:val="00077C7C"/>
    <w:rsid w:val="00077CB1"/>
    <w:rsid w:val="00082A1B"/>
    <w:rsid w:val="00082EE5"/>
    <w:rsid w:val="000863E1"/>
    <w:rsid w:val="000863E7"/>
    <w:rsid w:val="00086DFE"/>
    <w:rsid w:val="00087333"/>
    <w:rsid w:val="0008736D"/>
    <w:rsid w:val="00087CAE"/>
    <w:rsid w:val="00091705"/>
    <w:rsid w:val="00091DE8"/>
    <w:rsid w:val="00092E6C"/>
    <w:rsid w:val="00093194"/>
    <w:rsid w:val="00094DFE"/>
    <w:rsid w:val="00095F84"/>
    <w:rsid w:val="000965BC"/>
    <w:rsid w:val="00097A61"/>
    <w:rsid w:val="000A06A9"/>
    <w:rsid w:val="000A0E56"/>
    <w:rsid w:val="000A0EBE"/>
    <w:rsid w:val="000A3396"/>
    <w:rsid w:val="000A34B2"/>
    <w:rsid w:val="000A4474"/>
    <w:rsid w:val="000A50DB"/>
    <w:rsid w:val="000A68CE"/>
    <w:rsid w:val="000A69A7"/>
    <w:rsid w:val="000A7F74"/>
    <w:rsid w:val="000B18BB"/>
    <w:rsid w:val="000B5390"/>
    <w:rsid w:val="000C00F8"/>
    <w:rsid w:val="000C1C51"/>
    <w:rsid w:val="000C3709"/>
    <w:rsid w:val="000C680F"/>
    <w:rsid w:val="000C6BF7"/>
    <w:rsid w:val="000D5620"/>
    <w:rsid w:val="000D69A4"/>
    <w:rsid w:val="000D6C0A"/>
    <w:rsid w:val="000E095D"/>
    <w:rsid w:val="000E26EC"/>
    <w:rsid w:val="000E3513"/>
    <w:rsid w:val="000E42D4"/>
    <w:rsid w:val="000E711A"/>
    <w:rsid w:val="000F1661"/>
    <w:rsid w:val="000F25E9"/>
    <w:rsid w:val="000F7AC3"/>
    <w:rsid w:val="0010050F"/>
    <w:rsid w:val="00102FD7"/>
    <w:rsid w:val="00104AA1"/>
    <w:rsid w:val="0011232E"/>
    <w:rsid w:val="001175F7"/>
    <w:rsid w:val="00121DDD"/>
    <w:rsid w:val="001241B0"/>
    <w:rsid w:val="00126A56"/>
    <w:rsid w:val="0012738C"/>
    <w:rsid w:val="00127547"/>
    <w:rsid w:val="001329F4"/>
    <w:rsid w:val="00133D34"/>
    <w:rsid w:val="001343DE"/>
    <w:rsid w:val="00136EAF"/>
    <w:rsid w:val="001400CD"/>
    <w:rsid w:val="00140944"/>
    <w:rsid w:val="00143E1E"/>
    <w:rsid w:val="00144766"/>
    <w:rsid w:val="00145E14"/>
    <w:rsid w:val="00150AC5"/>
    <w:rsid w:val="00152B3A"/>
    <w:rsid w:val="00154937"/>
    <w:rsid w:val="0015700A"/>
    <w:rsid w:val="00162B72"/>
    <w:rsid w:val="00170776"/>
    <w:rsid w:val="001714E4"/>
    <w:rsid w:val="001754D4"/>
    <w:rsid w:val="001816BA"/>
    <w:rsid w:val="0018521F"/>
    <w:rsid w:val="00185236"/>
    <w:rsid w:val="00186A44"/>
    <w:rsid w:val="00187319"/>
    <w:rsid w:val="00193D41"/>
    <w:rsid w:val="00197B1F"/>
    <w:rsid w:val="001A084D"/>
    <w:rsid w:val="001A1219"/>
    <w:rsid w:val="001A154B"/>
    <w:rsid w:val="001A158A"/>
    <w:rsid w:val="001A1DA6"/>
    <w:rsid w:val="001A1E06"/>
    <w:rsid w:val="001A39B8"/>
    <w:rsid w:val="001A7EDF"/>
    <w:rsid w:val="001B0152"/>
    <w:rsid w:val="001B10C5"/>
    <w:rsid w:val="001B23B1"/>
    <w:rsid w:val="001B3967"/>
    <w:rsid w:val="001C0FA9"/>
    <w:rsid w:val="001C4CFA"/>
    <w:rsid w:val="001C4F2B"/>
    <w:rsid w:val="001C5F07"/>
    <w:rsid w:val="001D101C"/>
    <w:rsid w:val="001D5E45"/>
    <w:rsid w:val="001D7AFA"/>
    <w:rsid w:val="001E0CFB"/>
    <w:rsid w:val="001E1084"/>
    <w:rsid w:val="001E3F1B"/>
    <w:rsid w:val="001E6E12"/>
    <w:rsid w:val="001E73A4"/>
    <w:rsid w:val="001F516F"/>
    <w:rsid w:val="001F553C"/>
    <w:rsid w:val="00200E2C"/>
    <w:rsid w:val="00202460"/>
    <w:rsid w:val="00203680"/>
    <w:rsid w:val="0020574E"/>
    <w:rsid w:val="002073A0"/>
    <w:rsid w:val="00210FB6"/>
    <w:rsid w:val="0022066F"/>
    <w:rsid w:val="00221994"/>
    <w:rsid w:val="00222BFC"/>
    <w:rsid w:val="00222E0C"/>
    <w:rsid w:val="0022456B"/>
    <w:rsid w:val="00224C7C"/>
    <w:rsid w:val="00227906"/>
    <w:rsid w:val="00231759"/>
    <w:rsid w:val="00234695"/>
    <w:rsid w:val="00243FD7"/>
    <w:rsid w:val="00244D0C"/>
    <w:rsid w:val="00245646"/>
    <w:rsid w:val="00245BF1"/>
    <w:rsid w:val="00245FA6"/>
    <w:rsid w:val="00247434"/>
    <w:rsid w:val="00251461"/>
    <w:rsid w:val="002524BB"/>
    <w:rsid w:val="00254B46"/>
    <w:rsid w:val="00257693"/>
    <w:rsid w:val="00260AEA"/>
    <w:rsid w:val="0026173F"/>
    <w:rsid w:val="00266611"/>
    <w:rsid w:val="00266820"/>
    <w:rsid w:val="00266F2D"/>
    <w:rsid w:val="0026737B"/>
    <w:rsid w:val="0026783A"/>
    <w:rsid w:val="00267E10"/>
    <w:rsid w:val="0027348B"/>
    <w:rsid w:val="00281868"/>
    <w:rsid w:val="0028553D"/>
    <w:rsid w:val="00292240"/>
    <w:rsid w:val="002933B5"/>
    <w:rsid w:val="002944AB"/>
    <w:rsid w:val="00294680"/>
    <w:rsid w:val="002A2116"/>
    <w:rsid w:val="002A4052"/>
    <w:rsid w:val="002A45B9"/>
    <w:rsid w:val="002A6519"/>
    <w:rsid w:val="002B655E"/>
    <w:rsid w:val="002C014B"/>
    <w:rsid w:val="002C2CD4"/>
    <w:rsid w:val="002C5FDE"/>
    <w:rsid w:val="002C791A"/>
    <w:rsid w:val="002C79EA"/>
    <w:rsid w:val="002C7C01"/>
    <w:rsid w:val="002C7D12"/>
    <w:rsid w:val="002D2B8F"/>
    <w:rsid w:val="002F253C"/>
    <w:rsid w:val="002F2561"/>
    <w:rsid w:val="002F539E"/>
    <w:rsid w:val="002F5892"/>
    <w:rsid w:val="002F7C89"/>
    <w:rsid w:val="003002BA"/>
    <w:rsid w:val="00302628"/>
    <w:rsid w:val="003028F0"/>
    <w:rsid w:val="0030505F"/>
    <w:rsid w:val="00305C63"/>
    <w:rsid w:val="0031045F"/>
    <w:rsid w:val="00311E1F"/>
    <w:rsid w:val="0031238A"/>
    <w:rsid w:val="00312708"/>
    <w:rsid w:val="00313982"/>
    <w:rsid w:val="00316A83"/>
    <w:rsid w:val="0032048E"/>
    <w:rsid w:val="003222B5"/>
    <w:rsid w:val="0032240D"/>
    <w:rsid w:val="00323C53"/>
    <w:rsid w:val="0032453F"/>
    <w:rsid w:val="0032557D"/>
    <w:rsid w:val="00326E09"/>
    <w:rsid w:val="00330C68"/>
    <w:rsid w:val="00332751"/>
    <w:rsid w:val="00333EF1"/>
    <w:rsid w:val="0033455B"/>
    <w:rsid w:val="00336345"/>
    <w:rsid w:val="00336A63"/>
    <w:rsid w:val="00336C9E"/>
    <w:rsid w:val="00336CFB"/>
    <w:rsid w:val="0033715C"/>
    <w:rsid w:val="0034138D"/>
    <w:rsid w:val="00344BD9"/>
    <w:rsid w:val="003505F5"/>
    <w:rsid w:val="0035165E"/>
    <w:rsid w:val="003520C6"/>
    <w:rsid w:val="00353D41"/>
    <w:rsid w:val="00353E07"/>
    <w:rsid w:val="00355878"/>
    <w:rsid w:val="00360ED5"/>
    <w:rsid w:val="00362C7C"/>
    <w:rsid w:val="00363A3B"/>
    <w:rsid w:val="00363C68"/>
    <w:rsid w:val="00364AA9"/>
    <w:rsid w:val="00367B5B"/>
    <w:rsid w:val="00370282"/>
    <w:rsid w:val="00371267"/>
    <w:rsid w:val="00372EC9"/>
    <w:rsid w:val="00373C9F"/>
    <w:rsid w:val="0037571B"/>
    <w:rsid w:val="0037769F"/>
    <w:rsid w:val="00381534"/>
    <w:rsid w:val="00386678"/>
    <w:rsid w:val="00386C8E"/>
    <w:rsid w:val="003927F8"/>
    <w:rsid w:val="0039303A"/>
    <w:rsid w:val="0039343A"/>
    <w:rsid w:val="0039642C"/>
    <w:rsid w:val="003A10C7"/>
    <w:rsid w:val="003A21A2"/>
    <w:rsid w:val="003A2E96"/>
    <w:rsid w:val="003A2ED2"/>
    <w:rsid w:val="003A5F96"/>
    <w:rsid w:val="003B06AA"/>
    <w:rsid w:val="003B0C49"/>
    <w:rsid w:val="003B19AB"/>
    <w:rsid w:val="003C277D"/>
    <w:rsid w:val="003C6D27"/>
    <w:rsid w:val="003C77B7"/>
    <w:rsid w:val="003D2658"/>
    <w:rsid w:val="003D48B6"/>
    <w:rsid w:val="003D565E"/>
    <w:rsid w:val="003E28DC"/>
    <w:rsid w:val="003E375C"/>
    <w:rsid w:val="003E479E"/>
    <w:rsid w:val="003E55E4"/>
    <w:rsid w:val="003E5E28"/>
    <w:rsid w:val="003F1A78"/>
    <w:rsid w:val="003F550A"/>
    <w:rsid w:val="003F5682"/>
    <w:rsid w:val="003F6537"/>
    <w:rsid w:val="003F75AA"/>
    <w:rsid w:val="004016C7"/>
    <w:rsid w:val="00404873"/>
    <w:rsid w:val="00404D93"/>
    <w:rsid w:val="00410001"/>
    <w:rsid w:val="00412A88"/>
    <w:rsid w:val="00416876"/>
    <w:rsid w:val="00420EEB"/>
    <w:rsid w:val="00421270"/>
    <w:rsid w:val="004276A8"/>
    <w:rsid w:val="004316D4"/>
    <w:rsid w:val="004335CF"/>
    <w:rsid w:val="00433FD0"/>
    <w:rsid w:val="004462EC"/>
    <w:rsid w:val="0045052F"/>
    <w:rsid w:val="00451265"/>
    <w:rsid w:val="004521BC"/>
    <w:rsid w:val="004532E4"/>
    <w:rsid w:val="00455AB8"/>
    <w:rsid w:val="00455B56"/>
    <w:rsid w:val="00457C02"/>
    <w:rsid w:val="004603D1"/>
    <w:rsid w:val="0046477E"/>
    <w:rsid w:val="004649D1"/>
    <w:rsid w:val="00470FE3"/>
    <w:rsid w:val="00471126"/>
    <w:rsid w:val="004721AA"/>
    <w:rsid w:val="004727D8"/>
    <w:rsid w:val="004729F3"/>
    <w:rsid w:val="00473BA2"/>
    <w:rsid w:val="004769F7"/>
    <w:rsid w:val="0047764F"/>
    <w:rsid w:val="0048064B"/>
    <w:rsid w:val="0048225F"/>
    <w:rsid w:val="00485DC4"/>
    <w:rsid w:val="00486EA3"/>
    <w:rsid w:val="00486F65"/>
    <w:rsid w:val="004870C9"/>
    <w:rsid w:val="00487324"/>
    <w:rsid w:val="00487E8E"/>
    <w:rsid w:val="0049032D"/>
    <w:rsid w:val="00490449"/>
    <w:rsid w:val="0049297C"/>
    <w:rsid w:val="004937C2"/>
    <w:rsid w:val="00496288"/>
    <w:rsid w:val="00496778"/>
    <w:rsid w:val="004A0D2B"/>
    <w:rsid w:val="004A3CB1"/>
    <w:rsid w:val="004A5619"/>
    <w:rsid w:val="004A7FC8"/>
    <w:rsid w:val="004B5290"/>
    <w:rsid w:val="004B636B"/>
    <w:rsid w:val="004B69FA"/>
    <w:rsid w:val="004B72CC"/>
    <w:rsid w:val="004B7577"/>
    <w:rsid w:val="004C034C"/>
    <w:rsid w:val="004C27B5"/>
    <w:rsid w:val="004C2844"/>
    <w:rsid w:val="004C40DD"/>
    <w:rsid w:val="004C69B8"/>
    <w:rsid w:val="004D2603"/>
    <w:rsid w:val="004D418A"/>
    <w:rsid w:val="004D41BD"/>
    <w:rsid w:val="004D61A1"/>
    <w:rsid w:val="004D7292"/>
    <w:rsid w:val="004E0395"/>
    <w:rsid w:val="004E1656"/>
    <w:rsid w:val="004E1D9B"/>
    <w:rsid w:val="004E2D21"/>
    <w:rsid w:val="004E42AF"/>
    <w:rsid w:val="004F3D36"/>
    <w:rsid w:val="005161E9"/>
    <w:rsid w:val="00516F96"/>
    <w:rsid w:val="00520530"/>
    <w:rsid w:val="00520D71"/>
    <w:rsid w:val="0052316C"/>
    <w:rsid w:val="0052696B"/>
    <w:rsid w:val="00532D35"/>
    <w:rsid w:val="00532DCC"/>
    <w:rsid w:val="00533250"/>
    <w:rsid w:val="005340F9"/>
    <w:rsid w:val="005378A6"/>
    <w:rsid w:val="00540CAE"/>
    <w:rsid w:val="0054571D"/>
    <w:rsid w:val="00545EE1"/>
    <w:rsid w:val="00546F00"/>
    <w:rsid w:val="00551D60"/>
    <w:rsid w:val="00551E6F"/>
    <w:rsid w:val="00552E5A"/>
    <w:rsid w:val="00554F85"/>
    <w:rsid w:val="00556827"/>
    <w:rsid w:val="00556C36"/>
    <w:rsid w:val="00561715"/>
    <w:rsid w:val="00562A5C"/>
    <w:rsid w:val="005638F0"/>
    <w:rsid w:val="00563C6C"/>
    <w:rsid w:val="00573D5E"/>
    <w:rsid w:val="0057721A"/>
    <w:rsid w:val="00582E76"/>
    <w:rsid w:val="005872DA"/>
    <w:rsid w:val="00587CE8"/>
    <w:rsid w:val="00590280"/>
    <w:rsid w:val="00597F44"/>
    <w:rsid w:val="005A0803"/>
    <w:rsid w:val="005A1921"/>
    <w:rsid w:val="005A2D42"/>
    <w:rsid w:val="005A7CD4"/>
    <w:rsid w:val="005B4B51"/>
    <w:rsid w:val="005B582E"/>
    <w:rsid w:val="005C0F19"/>
    <w:rsid w:val="005C16F0"/>
    <w:rsid w:val="005C2763"/>
    <w:rsid w:val="005C3E7D"/>
    <w:rsid w:val="005C57D1"/>
    <w:rsid w:val="005C5A8E"/>
    <w:rsid w:val="005C6963"/>
    <w:rsid w:val="005C7BE6"/>
    <w:rsid w:val="005D26BD"/>
    <w:rsid w:val="005D33B1"/>
    <w:rsid w:val="005D47B7"/>
    <w:rsid w:val="005D5167"/>
    <w:rsid w:val="005D52E2"/>
    <w:rsid w:val="005D6618"/>
    <w:rsid w:val="005D7F3D"/>
    <w:rsid w:val="005E04CA"/>
    <w:rsid w:val="005E2BE1"/>
    <w:rsid w:val="005E4810"/>
    <w:rsid w:val="005E4871"/>
    <w:rsid w:val="005E5617"/>
    <w:rsid w:val="005E577A"/>
    <w:rsid w:val="005F0952"/>
    <w:rsid w:val="005F0A82"/>
    <w:rsid w:val="005F1D6B"/>
    <w:rsid w:val="005F361C"/>
    <w:rsid w:val="005F7BC4"/>
    <w:rsid w:val="00600033"/>
    <w:rsid w:val="00600A6A"/>
    <w:rsid w:val="0060117B"/>
    <w:rsid w:val="006039AB"/>
    <w:rsid w:val="00604C15"/>
    <w:rsid w:val="00610F40"/>
    <w:rsid w:val="006140D0"/>
    <w:rsid w:val="0061463B"/>
    <w:rsid w:val="00616350"/>
    <w:rsid w:val="00616A4C"/>
    <w:rsid w:val="006206E1"/>
    <w:rsid w:val="00621E65"/>
    <w:rsid w:val="00624A96"/>
    <w:rsid w:val="006266BB"/>
    <w:rsid w:val="00631D38"/>
    <w:rsid w:val="0063438C"/>
    <w:rsid w:val="00634503"/>
    <w:rsid w:val="00634546"/>
    <w:rsid w:val="00636B97"/>
    <w:rsid w:val="00641DF2"/>
    <w:rsid w:val="00642C50"/>
    <w:rsid w:val="00646DAD"/>
    <w:rsid w:val="006528B3"/>
    <w:rsid w:val="00652A80"/>
    <w:rsid w:val="006545C1"/>
    <w:rsid w:val="00655BF7"/>
    <w:rsid w:val="006621CD"/>
    <w:rsid w:val="0067066D"/>
    <w:rsid w:val="0067180C"/>
    <w:rsid w:val="00673301"/>
    <w:rsid w:val="00675B47"/>
    <w:rsid w:val="00676A6F"/>
    <w:rsid w:val="00681032"/>
    <w:rsid w:val="00682547"/>
    <w:rsid w:val="006837AD"/>
    <w:rsid w:val="006871D3"/>
    <w:rsid w:val="006931F9"/>
    <w:rsid w:val="00694D4A"/>
    <w:rsid w:val="00696700"/>
    <w:rsid w:val="006A0394"/>
    <w:rsid w:val="006A1E16"/>
    <w:rsid w:val="006A6C4D"/>
    <w:rsid w:val="006B1437"/>
    <w:rsid w:val="006B25B9"/>
    <w:rsid w:val="006B35CF"/>
    <w:rsid w:val="006B63B2"/>
    <w:rsid w:val="006B6A8D"/>
    <w:rsid w:val="006B7812"/>
    <w:rsid w:val="006B7CD7"/>
    <w:rsid w:val="006C299A"/>
    <w:rsid w:val="006C349A"/>
    <w:rsid w:val="006C4142"/>
    <w:rsid w:val="006D1B17"/>
    <w:rsid w:val="006D40FC"/>
    <w:rsid w:val="006D47B4"/>
    <w:rsid w:val="006D5CF9"/>
    <w:rsid w:val="006D7C78"/>
    <w:rsid w:val="006E11C0"/>
    <w:rsid w:val="006E21F4"/>
    <w:rsid w:val="006E23E3"/>
    <w:rsid w:val="006E61CD"/>
    <w:rsid w:val="006E68CE"/>
    <w:rsid w:val="006E72D1"/>
    <w:rsid w:val="006E7EB5"/>
    <w:rsid w:val="006F2BCA"/>
    <w:rsid w:val="00701562"/>
    <w:rsid w:val="0070248C"/>
    <w:rsid w:val="007030C0"/>
    <w:rsid w:val="00710080"/>
    <w:rsid w:val="0071058E"/>
    <w:rsid w:val="00710ABA"/>
    <w:rsid w:val="00712751"/>
    <w:rsid w:val="0071474E"/>
    <w:rsid w:val="007152B9"/>
    <w:rsid w:val="00715352"/>
    <w:rsid w:val="00716B41"/>
    <w:rsid w:val="00720CD7"/>
    <w:rsid w:val="00720E01"/>
    <w:rsid w:val="00721102"/>
    <w:rsid w:val="0072259D"/>
    <w:rsid w:val="0072567B"/>
    <w:rsid w:val="00731AA4"/>
    <w:rsid w:val="00731F8F"/>
    <w:rsid w:val="00732055"/>
    <w:rsid w:val="00740FA6"/>
    <w:rsid w:val="00744849"/>
    <w:rsid w:val="0075043D"/>
    <w:rsid w:val="00750628"/>
    <w:rsid w:val="00750E0E"/>
    <w:rsid w:val="00751C98"/>
    <w:rsid w:val="00752B75"/>
    <w:rsid w:val="00753657"/>
    <w:rsid w:val="00755B66"/>
    <w:rsid w:val="00756B8B"/>
    <w:rsid w:val="00757AC3"/>
    <w:rsid w:val="0076034E"/>
    <w:rsid w:val="00762016"/>
    <w:rsid w:val="00762670"/>
    <w:rsid w:val="00762CCE"/>
    <w:rsid w:val="00765A47"/>
    <w:rsid w:val="00765CA8"/>
    <w:rsid w:val="00766367"/>
    <w:rsid w:val="007703F9"/>
    <w:rsid w:val="00777482"/>
    <w:rsid w:val="00777AF5"/>
    <w:rsid w:val="00780A54"/>
    <w:rsid w:val="00780DB0"/>
    <w:rsid w:val="00781E03"/>
    <w:rsid w:val="00790A73"/>
    <w:rsid w:val="007912E6"/>
    <w:rsid w:val="007935ED"/>
    <w:rsid w:val="0079370B"/>
    <w:rsid w:val="007A42DD"/>
    <w:rsid w:val="007A5E3B"/>
    <w:rsid w:val="007B323A"/>
    <w:rsid w:val="007B4074"/>
    <w:rsid w:val="007B582F"/>
    <w:rsid w:val="007C2DA3"/>
    <w:rsid w:val="007C2F09"/>
    <w:rsid w:val="007C395C"/>
    <w:rsid w:val="007C42E7"/>
    <w:rsid w:val="007D3E99"/>
    <w:rsid w:val="007D5022"/>
    <w:rsid w:val="007E0C87"/>
    <w:rsid w:val="007E335F"/>
    <w:rsid w:val="007E6AF2"/>
    <w:rsid w:val="007E708B"/>
    <w:rsid w:val="007F19EF"/>
    <w:rsid w:val="007F3472"/>
    <w:rsid w:val="007F4AB4"/>
    <w:rsid w:val="007F5BB9"/>
    <w:rsid w:val="007F69FB"/>
    <w:rsid w:val="007F6AFE"/>
    <w:rsid w:val="007F7D9F"/>
    <w:rsid w:val="00803842"/>
    <w:rsid w:val="00806A9B"/>
    <w:rsid w:val="008071AF"/>
    <w:rsid w:val="00807314"/>
    <w:rsid w:val="008100F2"/>
    <w:rsid w:val="008124D0"/>
    <w:rsid w:val="00812F48"/>
    <w:rsid w:val="00813A57"/>
    <w:rsid w:val="00815F75"/>
    <w:rsid w:val="008204D0"/>
    <w:rsid w:val="00820AD5"/>
    <w:rsid w:val="00821864"/>
    <w:rsid w:val="00822B2E"/>
    <w:rsid w:val="00825A2E"/>
    <w:rsid w:val="008267BF"/>
    <w:rsid w:val="00827CA0"/>
    <w:rsid w:val="00827F49"/>
    <w:rsid w:val="00832ECC"/>
    <w:rsid w:val="00834206"/>
    <w:rsid w:val="00835501"/>
    <w:rsid w:val="00835C73"/>
    <w:rsid w:val="00842678"/>
    <w:rsid w:val="00845C01"/>
    <w:rsid w:val="00847F92"/>
    <w:rsid w:val="00850B6F"/>
    <w:rsid w:val="008516F9"/>
    <w:rsid w:val="00852C60"/>
    <w:rsid w:val="00853227"/>
    <w:rsid w:val="00854AFB"/>
    <w:rsid w:val="00856404"/>
    <w:rsid w:val="008569CD"/>
    <w:rsid w:val="00857EFD"/>
    <w:rsid w:val="008601B7"/>
    <w:rsid w:val="00860371"/>
    <w:rsid w:val="00861620"/>
    <w:rsid w:val="0086264B"/>
    <w:rsid w:val="00862EBF"/>
    <w:rsid w:val="008665BD"/>
    <w:rsid w:val="008726B9"/>
    <w:rsid w:val="00877ABA"/>
    <w:rsid w:val="008863D2"/>
    <w:rsid w:val="00891B8B"/>
    <w:rsid w:val="00894BB6"/>
    <w:rsid w:val="00897420"/>
    <w:rsid w:val="008A2337"/>
    <w:rsid w:val="008A3885"/>
    <w:rsid w:val="008A3E4D"/>
    <w:rsid w:val="008A588A"/>
    <w:rsid w:val="008A6071"/>
    <w:rsid w:val="008A6286"/>
    <w:rsid w:val="008A635E"/>
    <w:rsid w:val="008A63E3"/>
    <w:rsid w:val="008A7296"/>
    <w:rsid w:val="008B1B03"/>
    <w:rsid w:val="008B3341"/>
    <w:rsid w:val="008B68E7"/>
    <w:rsid w:val="008C361E"/>
    <w:rsid w:val="008C36D0"/>
    <w:rsid w:val="008C36F9"/>
    <w:rsid w:val="008C58E4"/>
    <w:rsid w:val="008D2B80"/>
    <w:rsid w:val="008D3586"/>
    <w:rsid w:val="008D3596"/>
    <w:rsid w:val="008D5B31"/>
    <w:rsid w:val="008D7353"/>
    <w:rsid w:val="008D786D"/>
    <w:rsid w:val="008D7CBA"/>
    <w:rsid w:val="008E045E"/>
    <w:rsid w:val="008E1E42"/>
    <w:rsid w:val="008E32C5"/>
    <w:rsid w:val="008E585D"/>
    <w:rsid w:val="008F073A"/>
    <w:rsid w:val="008F14A5"/>
    <w:rsid w:val="008F6648"/>
    <w:rsid w:val="008F7DA8"/>
    <w:rsid w:val="009021F1"/>
    <w:rsid w:val="00904801"/>
    <w:rsid w:val="00904A3E"/>
    <w:rsid w:val="00905E10"/>
    <w:rsid w:val="00907B26"/>
    <w:rsid w:val="00910143"/>
    <w:rsid w:val="00910A58"/>
    <w:rsid w:val="009135B0"/>
    <w:rsid w:val="00914357"/>
    <w:rsid w:val="00915CBA"/>
    <w:rsid w:val="009175CC"/>
    <w:rsid w:val="0092150D"/>
    <w:rsid w:val="009231B5"/>
    <w:rsid w:val="009244E7"/>
    <w:rsid w:val="009254EA"/>
    <w:rsid w:val="009271D1"/>
    <w:rsid w:val="00927306"/>
    <w:rsid w:val="00932797"/>
    <w:rsid w:val="00933900"/>
    <w:rsid w:val="00935ED9"/>
    <w:rsid w:val="0093771C"/>
    <w:rsid w:val="00941D12"/>
    <w:rsid w:val="0094277F"/>
    <w:rsid w:val="009428F3"/>
    <w:rsid w:val="00944DC2"/>
    <w:rsid w:val="00946872"/>
    <w:rsid w:val="009475FB"/>
    <w:rsid w:val="00947A6C"/>
    <w:rsid w:val="00950796"/>
    <w:rsid w:val="009526CD"/>
    <w:rsid w:val="009534FA"/>
    <w:rsid w:val="00960274"/>
    <w:rsid w:val="00961C3E"/>
    <w:rsid w:val="0096596C"/>
    <w:rsid w:val="00965EFC"/>
    <w:rsid w:val="009668E8"/>
    <w:rsid w:val="00971F9B"/>
    <w:rsid w:val="009727E7"/>
    <w:rsid w:val="00973C3C"/>
    <w:rsid w:val="00991A6A"/>
    <w:rsid w:val="00993C2C"/>
    <w:rsid w:val="00994FAE"/>
    <w:rsid w:val="0099541B"/>
    <w:rsid w:val="009956D9"/>
    <w:rsid w:val="009A1409"/>
    <w:rsid w:val="009A2763"/>
    <w:rsid w:val="009A5E38"/>
    <w:rsid w:val="009B018D"/>
    <w:rsid w:val="009B1824"/>
    <w:rsid w:val="009B2A67"/>
    <w:rsid w:val="009B5E2D"/>
    <w:rsid w:val="009B5F0B"/>
    <w:rsid w:val="009B60FC"/>
    <w:rsid w:val="009B6635"/>
    <w:rsid w:val="009B772D"/>
    <w:rsid w:val="009C1C67"/>
    <w:rsid w:val="009C2F26"/>
    <w:rsid w:val="009D3CD4"/>
    <w:rsid w:val="009D4FC8"/>
    <w:rsid w:val="009E1A76"/>
    <w:rsid w:val="009E535B"/>
    <w:rsid w:val="009E6326"/>
    <w:rsid w:val="009E7956"/>
    <w:rsid w:val="009F060E"/>
    <w:rsid w:val="009F1E72"/>
    <w:rsid w:val="009F2F58"/>
    <w:rsid w:val="009F3D21"/>
    <w:rsid w:val="009F3DC7"/>
    <w:rsid w:val="009F57DB"/>
    <w:rsid w:val="00A02D1D"/>
    <w:rsid w:val="00A03C69"/>
    <w:rsid w:val="00A04758"/>
    <w:rsid w:val="00A05422"/>
    <w:rsid w:val="00A05A13"/>
    <w:rsid w:val="00A13A84"/>
    <w:rsid w:val="00A13CB5"/>
    <w:rsid w:val="00A16184"/>
    <w:rsid w:val="00A166EE"/>
    <w:rsid w:val="00A16731"/>
    <w:rsid w:val="00A2110B"/>
    <w:rsid w:val="00A262D1"/>
    <w:rsid w:val="00A30818"/>
    <w:rsid w:val="00A30A33"/>
    <w:rsid w:val="00A31534"/>
    <w:rsid w:val="00A31902"/>
    <w:rsid w:val="00A33AD5"/>
    <w:rsid w:val="00A34809"/>
    <w:rsid w:val="00A36904"/>
    <w:rsid w:val="00A37F0A"/>
    <w:rsid w:val="00A40129"/>
    <w:rsid w:val="00A42283"/>
    <w:rsid w:val="00A4533C"/>
    <w:rsid w:val="00A52940"/>
    <w:rsid w:val="00A618DE"/>
    <w:rsid w:val="00A630F0"/>
    <w:rsid w:val="00A6680A"/>
    <w:rsid w:val="00A679E8"/>
    <w:rsid w:val="00A70BFE"/>
    <w:rsid w:val="00A71347"/>
    <w:rsid w:val="00A76F74"/>
    <w:rsid w:val="00A81DE6"/>
    <w:rsid w:val="00A823EF"/>
    <w:rsid w:val="00A85036"/>
    <w:rsid w:val="00A875CC"/>
    <w:rsid w:val="00A951A6"/>
    <w:rsid w:val="00A962C8"/>
    <w:rsid w:val="00A978CA"/>
    <w:rsid w:val="00AA59CF"/>
    <w:rsid w:val="00AA7229"/>
    <w:rsid w:val="00AB3D09"/>
    <w:rsid w:val="00AB64FB"/>
    <w:rsid w:val="00AC1466"/>
    <w:rsid w:val="00AC4129"/>
    <w:rsid w:val="00AD1BFD"/>
    <w:rsid w:val="00AD3732"/>
    <w:rsid w:val="00AD6B43"/>
    <w:rsid w:val="00AE108F"/>
    <w:rsid w:val="00AE12D5"/>
    <w:rsid w:val="00AE135A"/>
    <w:rsid w:val="00AE318B"/>
    <w:rsid w:val="00AE4930"/>
    <w:rsid w:val="00AE5C21"/>
    <w:rsid w:val="00AE7BCD"/>
    <w:rsid w:val="00AF1589"/>
    <w:rsid w:val="00AF15B0"/>
    <w:rsid w:val="00AF1712"/>
    <w:rsid w:val="00AF315C"/>
    <w:rsid w:val="00AF3F94"/>
    <w:rsid w:val="00AF4522"/>
    <w:rsid w:val="00AF65CC"/>
    <w:rsid w:val="00AF709F"/>
    <w:rsid w:val="00AF7D59"/>
    <w:rsid w:val="00B062FA"/>
    <w:rsid w:val="00B068A7"/>
    <w:rsid w:val="00B072C3"/>
    <w:rsid w:val="00B10869"/>
    <w:rsid w:val="00B123AC"/>
    <w:rsid w:val="00B200B9"/>
    <w:rsid w:val="00B203F7"/>
    <w:rsid w:val="00B213A1"/>
    <w:rsid w:val="00B23556"/>
    <w:rsid w:val="00B23F18"/>
    <w:rsid w:val="00B30A4F"/>
    <w:rsid w:val="00B313F1"/>
    <w:rsid w:val="00B3369D"/>
    <w:rsid w:val="00B357BF"/>
    <w:rsid w:val="00B46B53"/>
    <w:rsid w:val="00B5757F"/>
    <w:rsid w:val="00B6082F"/>
    <w:rsid w:val="00B62AF3"/>
    <w:rsid w:val="00B63EE8"/>
    <w:rsid w:val="00B64C4F"/>
    <w:rsid w:val="00B64D7A"/>
    <w:rsid w:val="00B65ECC"/>
    <w:rsid w:val="00B667BB"/>
    <w:rsid w:val="00B66C50"/>
    <w:rsid w:val="00B66DBB"/>
    <w:rsid w:val="00B67062"/>
    <w:rsid w:val="00B70ED6"/>
    <w:rsid w:val="00B71467"/>
    <w:rsid w:val="00B72C2F"/>
    <w:rsid w:val="00B73DC5"/>
    <w:rsid w:val="00B75F09"/>
    <w:rsid w:val="00B75F7E"/>
    <w:rsid w:val="00B84157"/>
    <w:rsid w:val="00B8471A"/>
    <w:rsid w:val="00B86321"/>
    <w:rsid w:val="00B87C20"/>
    <w:rsid w:val="00B90CC8"/>
    <w:rsid w:val="00B97126"/>
    <w:rsid w:val="00BA211C"/>
    <w:rsid w:val="00BA4835"/>
    <w:rsid w:val="00BA4ADF"/>
    <w:rsid w:val="00BA7825"/>
    <w:rsid w:val="00BA7A70"/>
    <w:rsid w:val="00BB1D70"/>
    <w:rsid w:val="00BB3855"/>
    <w:rsid w:val="00BB531F"/>
    <w:rsid w:val="00BB672F"/>
    <w:rsid w:val="00BC0C8A"/>
    <w:rsid w:val="00BD0710"/>
    <w:rsid w:val="00BD21DD"/>
    <w:rsid w:val="00BD45DF"/>
    <w:rsid w:val="00BD791E"/>
    <w:rsid w:val="00BE06A3"/>
    <w:rsid w:val="00BE0E57"/>
    <w:rsid w:val="00BE3D8B"/>
    <w:rsid w:val="00BE5450"/>
    <w:rsid w:val="00BF16B8"/>
    <w:rsid w:val="00BF1D70"/>
    <w:rsid w:val="00BF2348"/>
    <w:rsid w:val="00C00F2E"/>
    <w:rsid w:val="00C02F0A"/>
    <w:rsid w:val="00C03422"/>
    <w:rsid w:val="00C0415D"/>
    <w:rsid w:val="00C049F0"/>
    <w:rsid w:val="00C04A9F"/>
    <w:rsid w:val="00C16EED"/>
    <w:rsid w:val="00C17EED"/>
    <w:rsid w:val="00C243DC"/>
    <w:rsid w:val="00C2445A"/>
    <w:rsid w:val="00C256E4"/>
    <w:rsid w:val="00C26ADD"/>
    <w:rsid w:val="00C27A6F"/>
    <w:rsid w:val="00C27F53"/>
    <w:rsid w:val="00C308FD"/>
    <w:rsid w:val="00C3417A"/>
    <w:rsid w:val="00C34C49"/>
    <w:rsid w:val="00C3525C"/>
    <w:rsid w:val="00C366E7"/>
    <w:rsid w:val="00C372D4"/>
    <w:rsid w:val="00C443F8"/>
    <w:rsid w:val="00C478DB"/>
    <w:rsid w:val="00C513A9"/>
    <w:rsid w:val="00C51B68"/>
    <w:rsid w:val="00C53ABF"/>
    <w:rsid w:val="00C57973"/>
    <w:rsid w:val="00C64E3D"/>
    <w:rsid w:val="00C66A85"/>
    <w:rsid w:val="00C66F60"/>
    <w:rsid w:val="00C70A5F"/>
    <w:rsid w:val="00C759AC"/>
    <w:rsid w:val="00C77215"/>
    <w:rsid w:val="00C80653"/>
    <w:rsid w:val="00C80C64"/>
    <w:rsid w:val="00C8336C"/>
    <w:rsid w:val="00C848A9"/>
    <w:rsid w:val="00C849AD"/>
    <w:rsid w:val="00C8521C"/>
    <w:rsid w:val="00C87868"/>
    <w:rsid w:val="00C87E10"/>
    <w:rsid w:val="00C90ED4"/>
    <w:rsid w:val="00C93A57"/>
    <w:rsid w:val="00C944D5"/>
    <w:rsid w:val="00C9451F"/>
    <w:rsid w:val="00CA0591"/>
    <w:rsid w:val="00CA3569"/>
    <w:rsid w:val="00CA40C5"/>
    <w:rsid w:val="00CA5C93"/>
    <w:rsid w:val="00CA7532"/>
    <w:rsid w:val="00CA79C3"/>
    <w:rsid w:val="00CB0756"/>
    <w:rsid w:val="00CB1BFE"/>
    <w:rsid w:val="00CB4E90"/>
    <w:rsid w:val="00CB696D"/>
    <w:rsid w:val="00CC139B"/>
    <w:rsid w:val="00CC3178"/>
    <w:rsid w:val="00CC520B"/>
    <w:rsid w:val="00CC6E12"/>
    <w:rsid w:val="00CD0DDE"/>
    <w:rsid w:val="00CD6091"/>
    <w:rsid w:val="00CD7927"/>
    <w:rsid w:val="00CE0089"/>
    <w:rsid w:val="00CE2C4E"/>
    <w:rsid w:val="00CE502C"/>
    <w:rsid w:val="00CE6268"/>
    <w:rsid w:val="00CF11F8"/>
    <w:rsid w:val="00CF3646"/>
    <w:rsid w:val="00CF3E8C"/>
    <w:rsid w:val="00D00606"/>
    <w:rsid w:val="00D0142D"/>
    <w:rsid w:val="00D027F5"/>
    <w:rsid w:val="00D03445"/>
    <w:rsid w:val="00D0390C"/>
    <w:rsid w:val="00D0575B"/>
    <w:rsid w:val="00D10F54"/>
    <w:rsid w:val="00D12832"/>
    <w:rsid w:val="00D13435"/>
    <w:rsid w:val="00D13EB0"/>
    <w:rsid w:val="00D142D5"/>
    <w:rsid w:val="00D14F97"/>
    <w:rsid w:val="00D1547C"/>
    <w:rsid w:val="00D15511"/>
    <w:rsid w:val="00D206DE"/>
    <w:rsid w:val="00D20DB6"/>
    <w:rsid w:val="00D236D5"/>
    <w:rsid w:val="00D251DB"/>
    <w:rsid w:val="00D25206"/>
    <w:rsid w:val="00D25CAD"/>
    <w:rsid w:val="00D27B2B"/>
    <w:rsid w:val="00D30E9E"/>
    <w:rsid w:val="00D339C5"/>
    <w:rsid w:val="00D36010"/>
    <w:rsid w:val="00D41647"/>
    <w:rsid w:val="00D44721"/>
    <w:rsid w:val="00D45F36"/>
    <w:rsid w:val="00D474F6"/>
    <w:rsid w:val="00D53F5F"/>
    <w:rsid w:val="00D56807"/>
    <w:rsid w:val="00D56ADF"/>
    <w:rsid w:val="00D57339"/>
    <w:rsid w:val="00D65C50"/>
    <w:rsid w:val="00D675FF"/>
    <w:rsid w:val="00D718F1"/>
    <w:rsid w:val="00D7563A"/>
    <w:rsid w:val="00D766D9"/>
    <w:rsid w:val="00D77A43"/>
    <w:rsid w:val="00D77C3A"/>
    <w:rsid w:val="00D81471"/>
    <w:rsid w:val="00D82F8B"/>
    <w:rsid w:val="00D84414"/>
    <w:rsid w:val="00D84560"/>
    <w:rsid w:val="00D85F39"/>
    <w:rsid w:val="00D86DC2"/>
    <w:rsid w:val="00D86F5F"/>
    <w:rsid w:val="00D94E17"/>
    <w:rsid w:val="00DA01C0"/>
    <w:rsid w:val="00DA25B9"/>
    <w:rsid w:val="00DA2922"/>
    <w:rsid w:val="00DA37C8"/>
    <w:rsid w:val="00DA4B34"/>
    <w:rsid w:val="00DA67F6"/>
    <w:rsid w:val="00DB0E53"/>
    <w:rsid w:val="00DB2043"/>
    <w:rsid w:val="00DB4249"/>
    <w:rsid w:val="00DB4464"/>
    <w:rsid w:val="00DC1868"/>
    <w:rsid w:val="00DC2E6F"/>
    <w:rsid w:val="00DC5633"/>
    <w:rsid w:val="00DC5B5F"/>
    <w:rsid w:val="00DC61CF"/>
    <w:rsid w:val="00DC675C"/>
    <w:rsid w:val="00DD2504"/>
    <w:rsid w:val="00DD2E95"/>
    <w:rsid w:val="00DD71EC"/>
    <w:rsid w:val="00DE09C1"/>
    <w:rsid w:val="00DE206F"/>
    <w:rsid w:val="00DE5562"/>
    <w:rsid w:val="00DE5A5C"/>
    <w:rsid w:val="00DF46E9"/>
    <w:rsid w:val="00DF4C3F"/>
    <w:rsid w:val="00DF4F14"/>
    <w:rsid w:val="00DF5052"/>
    <w:rsid w:val="00DF5D27"/>
    <w:rsid w:val="00DF6015"/>
    <w:rsid w:val="00DF6901"/>
    <w:rsid w:val="00DF789D"/>
    <w:rsid w:val="00E00EF2"/>
    <w:rsid w:val="00E052C6"/>
    <w:rsid w:val="00E0676D"/>
    <w:rsid w:val="00E07477"/>
    <w:rsid w:val="00E07568"/>
    <w:rsid w:val="00E07998"/>
    <w:rsid w:val="00E142F7"/>
    <w:rsid w:val="00E147B2"/>
    <w:rsid w:val="00E238CA"/>
    <w:rsid w:val="00E23CED"/>
    <w:rsid w:val="00E2490D"/>
    <w:rsid w:val="00E27112"/>
    <w:rsid w:val="00E27975"/>
    <w:rsid w:val="00E27F4B"/>
    <w:rsid w:val="00E32DD2"/>
    <w:rsid w:val="00E40C1B"/>
    <w:rsid w:val="00E424DD"/>
    <w:rsid w:val="00E436EE"/>
    <w:rsid w:val="00E45613"/>
    <w:rsid w:val="00E459F5"/>
    <w:rsid w:val="00E45CCE"/>
    <w:rsid w:val="00E45F74"/>
    <w:rsid w:val="00E509A3"/>
    <w:rsid w:val="00E539F4"/>
    <w:rsid w:val="00E61B67"/>
    <w:rsid w:val="00E62D15"/>
    <w:rsid w:val="00E63116"/>
    <w:rsid w:val="00E6424A"/>
    <w:rsid w:val="00E665FE"/>
    <w:rsid w:val="00E66EB7"/>
    <w:rsid w:val="00E66F94"/>
    <w:rsid w:val="00E67586"/>
    <w:rsid w:val="00E70E8E"/>
    <w:rsid w:val="00E71609"/>
    <w:rsid w:val="00E71E08"/>
    <w:rsid w:val="00E72162"/>
    <w:rsid w:val="00E72760"/>
    <w:rsid w:val="00E738AE"/>
    <w:rsid w:val="00E75113"/>
    <w:rsid w:val="00E80ABF"/>
    <w:rsid w:val="00E82578"/>
    <w:rsid w:val="00E92321"/>
    <w:rsid w:val="00E93D46"/>
    <w:rsid w:val="00E9567D"/>
    <w:rsid w:val="00EA12D2"/>
    <w:rsid w:val="00EA1907"/>
    <w:rsid w:val="00EA402D"/>
    <w:rsid w:val="00EA4D07"/>
    <w:rsid w:val="00EA579E"/>
    <w:rsid w:val="00EA6206"/>
    <w:rsid w:val="00EA7916"/>
    <w:rsid w:val="00EB0F30"/>
    <w:rsid w:val="00EB465C"/>
    <w:rsid w:val="00EB7AFF"/>
    <w:rsid w:val="00EC2832"/>
    <w:rsid w:val="00EC51C5"/>
    <w:rsid w:val="00EC752D"/>
    <w:rsid w:val="00ED018B"/>
    <w:rsid w:val="00ED061A"/>
    <w:rsid w:val="00ED447F"/>
    <w:rsid w:val="00ED555B"/>
    <w:rsid w:val="00ED58A3"/>
    <w:rsid w:val="00ED6AEC"/>
    <w:rsid w:val="00EE1C2D"/>
    <w:rsid w:val="00EE36D2"/>
    <w:rsid w:val="00EE3783"/>
    <w:rsid w:val="00EE51F3"/>
    <w:rsid w:val="00EF1447"/>
    <w:rsid w:val="00EF20D8"/>
    <w:rsid w:val="00EF40F9"/>
    <w:rsid w:val="00EF4F24"/>
    <w:rsid w:val="00EF624F"/>
    <w:rsid w:val="00EF7204"/>
    <w:rsid w:val="00F00AB0"/>
    <w:rsid w:val="00F010B6"/>
    <w:rsid w:val="00F02B26"/>
    <w:rsid w:val="00F035A8"/>
    <w:rsid w:val="00F0464B"/>
    <w:rsid w:val="00F04B50"/>
    <w:rsid w:val="00F0698A"/>
    <w:rsid w:val="00F07802"/>
    <w:rsid w:val="00F11E56"/>
    <w:rsid w:val="00F160FB"/>
    <w:rsid w:val="00F1718F"/>
    <w:rsid w:val="00F17F08"/>
    <w:rsid w:val="00F2102C"/>
    <w:rsid w:val="00F215FD"/>
    <w:rsid w:val="00F24CD5"/>
    <w:rsid w:val="00F25844"/>
    <w:rsid w:val="00F25BBA"/>
    <w:rsid w:val="00F26149"/>
    <w:rsid w:val="00F265A6"/>
    <w:rsid w:val="00F3229E"/>
    <w:rsid w:val="00F33546"/>
    <w:rsid w:val="00F33A70"/>
    <w:rsid w:val="00F3771D"/>
    <w:rsid w:val="00F37C9E"/>
    <w:rsid w:val="00F42BFB"/>
    <w:rsid w:val="00F431A2"/>
    <w:rsid w:val="00F44215"/>
    <w:rsid w:val="00F44AD4"/>
    <w:rsid w:val="00F45960"/>
    <w:rsid w:val="00F45A76"/>
    <w:rsid w:val="00F47F10"/>
    <w:rsid w:val="00F54AD2"/>
    <w:rsid w:val="00F55357"/>
    <w:rsid w:val="00F55E88"/>
    <w:rsid w:val="00F6647C"/>
    <w:rsid w:val="00F66BDF"/>
    <w:rsid w:val="00F66CE6"/>
    <w:rsid w:val="00F7281A"/>
    <w:rsid w:val="00F7763D"/>
    <w:rsid w:val="00F80768"/>
    <w:rsid w:val="00F82293"/>
    <w:rsid w:val="00F8434C"/>
    <w:rsid w:val="00F85AC4"/>
    <w:rsid w:val="00F952A0"/>
    <w:rsid w:val="00F966FD"/>
    <w:rsid w:val="00F97FEC"/>
    <w:rsid w:val="00FA0152"/>
    <w:rsid w:val="00FA2086"/>
    <w:rsid w:val="00FA6018"/>
    <w:rsid w:val="00FA6903"/>
    <w:rsid w:val="00FA6EBF"/>
    <w:rsid w:val="00FB27C9"/>
    <w:rsid w:val="00FB425D"/>
    <w:rsid w:val="00FB4641"/>
    <w:rsid w:val="00FB5D2D"/>
    <w:rsid w:val="00FC323A"/>
    <w:rsid w:val="00FC6495"/>
    <w:rsid w:val="00FD0FBC"/>
    <w:rsid w:val="00FD1668"/>
    <w:rsid w:val="00FD516F"/>
    <w:rsid w:val="00FD55DE"/>
    <w:rsid w:val="00FD7345"/>
    <w:rsid w:val="00FE1E6E"/>
    <w:rsid w:val="00FE3895"/>
    <w:rsid w:val="00FE4D3F"/>
    <w:rsid w:val="00FE6B34"/>
    <w:rsid w:val="00FF03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2F1A4F"/>
  <w14:defaultImageDpi w14:val="330"/>
  <w15:docId w15:val="{55D22ACE-4ED8-44D7-A21F-80348198B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5">
    <w:name w:val="heading 5"/>
    <w:basedOn w:val="a"/>
    <w:next w:val="a"/>
    <w:link w:val="50"/>
    <w:qFormat/>
    <w:rsid w:val="00847F92"/>
    <w:pPr>
      <w:keepNext/>
      <w:ind w:firstLine="720"/>
      <w:jc w:val="center"/>
      <w:outlineLvl w:val="4"/>
    </w:pPr>
    <w:rPr>
      <w:rFonts w:ascii="$Caslon" w:eastAsia="Times New Roman" w:hAnsi="$Caslon" w:cs="Times New Roman"/>
      <w:szCs w:val="20"/>
      <w:lang w:val="x-none"/>
    </w:rPr>
  </w:style>
  <w:style w:type="paragraph" w:styleId="8">
    <w:name w:val="heading 8"/>
    <w:basedOn w:val="a"/>
    <w:next w:val="a"/>
    <w:link w:val="80"/>
    <w:qFormat/>
    <w:rsid w:val="00847F92"/>
    <w:pPr>
      <w:keepNext/>
      <w:ind w:firstLine="720"/>
      <w:jc w:val="center"/>
      <w:outlineLvl w:val="7"/>
    </w:pPr>
    <w:rPr>
      <w:rFonts w:ascii="$Caslon" w:eastAsia="Times New Roman" w:hAnsi="$Caslon" w:cs="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Normal bullet 2,Bullet List,Bullet,Dot pt,F5 List Paragraph,List Paragraph1,List Paragraph Char Char Char,Indicator Text,Colorful List - Accent 11,Numbered Para 1,Bullet 1,Bullet Points,List Paragraph2,MAIN CONTENT,Normal numbered"/>
    <w:basedOn w:val="a"/>
    <w:link w:val="a4"/>
    <w:uiPriority w:val="99"/>
    <w:qFormat/>
    <w:rsid w:val="00363A3B"/>
    <w:pPr>
      <w:ind w:left="720"/>
      <w:contextualSpacing/>
    </w:pPr>
  </w:style>
  <w:style w:type="character" w:styleId="a5">
    <w:name w:val="footnote reference"/>
    <w:basedOn w:val="a0"/>
    <w:uiPriority w:val="99"/>
    <w:unhideWhenUsed/>
    <w:rsid w:val="00363A3B"/>
    <w:rPr>
      <w:vertAlign w:val="superscript"/>
    </w:rPr>
  </w:style>
  <w:style w:type="paragraph" w:styleId="a6">
    <w:name w:val="footnote text"/>
    <w:basedOn w:val="a"/>
    <w:link w:val="a7"/>
    <w:uiPriority w:val="99"/>
    <w:unhideWhenUsed/>
    <w:rsid w:val="00363A3B"/>
  </w:style>
  <w:style w:type="character" w:customStyle="1" w:styleId="a7">
    <w:name w:val="Текст сноски Знак"/>
    <w:basedOn w:val="a0"/>
    <w:link w:val="a6"/>
    <w:uiPriority w:val="99"/>
    <w:rsid w:val="00363A3B"/>
  </w:style>
  <w:style w:type="character" w:styleId="a8">
    <w:name w:val="Hyperlink"/>
    <w:basedOn w:val="a0"/>
    <w:uiPriority w:val="99"/>
    <w:unhideWhenUsed/>
    <w:rsid w:val="00363A3B"/>
    <w:rPr>
      <w:color w:val="0000FF" w:themeColor="hyperlink"/>
      <w:u w:val="single"/>
    </w:rPr>
  </w:style>
  <w:style w:type="character" w:customStyle="1" w:styleId="a4">
    <w:name w:val="Абзац списка Знак"/>
    <w:aliases w:val="Normal bullet 2 Знак,Bullet List Знак,Bullet Знак,Dot pt Знак,F5 List Paragraph Знак,List Paragraph1 Знак,List Paragraph Char Char Char Знак,Indicator Text Знак,Colorful List - Accent 11 Знак,Numbered Para 1 Знак,Bullet 1 Знак"/>
    <w:link w:val="a3"/>
    <w:uiPriority w:val="34"/>
    <w:qFormat/>
    <w:locked/>
    <w:rsid w:val="00363A3B"/>
  </w:style>
  <w:style w:type="character" w:styleId="a9">
    <w:name w:val="annotation reference"/>
    <w:basedOn w:val="a0"/>
    <w:uiPriority w:val="99"/>
    <w:semiHidden/>
    <w:unhideWhenUsed/>
    <w:rsid w:val="00367B5B"/>
    <w:rPr>
      <w:sz w:val="18"/>
      <w:szCs w:val="18"/>
    </w:rPr>
  </w:style>
  <w:style w:type="paragraph" w:styleId="aa">
    <w:name w:val="annotation text"/>
    <w:basedOn w:val="a"/>
    <w:link w:val="ab"/>
    <w:uiPriority w:val="99"/>
    <w:unhideWhenUsed/>
    <w:rsid w:val="00367B5B"/>
  </w:style>
  <w:style w:type="character" w:customStyle="1" w:styleId="ab">
    <w:name w:val="Текст примечания Знак"/>
    <w:basedOn w:val="a0"/>
    <w:link w:val="aa"/>
    <w:uiPriority w:val="99"/>
    <w:rsid w:val="00367B5B"/>
  </w:style>
  <w:style w:type="paragraph" w:styleId="ac">
    <w:name w:val="annotation subject"/>
    <w:basedOn w:val="aa"/>
    <w:next w:val="aa"/>
    <w:link w:val="ad"/>
    <w:uiPriority w:val="99"/>
    <w:semiHidden/>
    <w:unhideWhenUsed/>
    <w:rsid w:val="00367B5B"/>
    <w:rPr>
      <w:b/>
      <w:bCs/>
      <w:sz w:val="20"/>
      <w:szCs w:val="20"/>
    </w:rPr>
  </w:style>
  <w:style w:type="character" w:customStyle="1" w:styleId="ad">
    <w:name w:val="Тема примечания Знак"/>
    <w:basedOn w:val="ab"/>
    <w:link w:val="ac"/>
    <w:uiPriority w:val="99"/>
    <w:semiHidden/>
    <w:rsid w:val="00367B5B"/>
    <w:rPr>
      <w:b/>
      <w:bCs/>
      <w:sz w:val="20"/>
      <w:szCs w:val="20"/>
    </w:rPr>
  </w:style>
  <w:style w:type="paragraph" w:styleId="ae">
    <w:name w:val="Balloon Text"/>
    <w:basedOn w:val="a"/>
    <w:link w:val="af"/>
    <w:uiPriority w:val="99"/>
    <w:semiHidden/>
    <w:unhideWhenUsed/>
    <w:rsid w:val="00367B5B"/>
    <w:rPr>
      <w:rFonts w:ascii="Lucida Grande" w:hAnsi="Lucida Grande" w:cs="Lucida Grande"/>
      <w:sz w:val="18"/>
      <w:szCs w:val="18"/>
    </w:rPr>
  </w:style>
  <w:style w:type="character" w:customStyle="1" w:styleId="af">
    <w:name w:val="Текст выноски Знак"/>
    <w:basedOn w:val="a0"/>
    <w:link w:val="ae"/>
    <w:uiPriority w:val="99"/>
    <w:semiHidden/>
    <w:rsid w:val="00367B5B"/>
    <w:rPr>
      <w:rFonts w:ascii="Lucida Grande" w:hAnsi="Lucida Grande" w:cs="Lucida Grande"/>
      <w:sz w:val="18"/>
      <w:szCs w:val="18"/>
    </w:rPr>
  </w:style>
  <w:style w:type="character" w:customStyle="1" w:styleId="docblue">
    <w:name w:val="doc_blue"/>
    <w:basedOn w:val="a0"/>
    <w:rsid w:val="007B323A"/>
  </w:style>
  <w:style w:type="character" w:customStyle="1" w:styleId="50">
    <w:name w:val="Заголовок 5 Знак"/>
    <w:basedOn w:val="a0"/>
    <w:link w:val="5"/>
    <w:rsid w:val="00847F92"/>
    <w:rPr>
      <w:rFonts w:ascii="$Caslon" w:eastAsia="Times New Roman" w:hAnsi="$Caslon" w:cs="Times New Roman"/>
      <w:szCs w:val="20"/>
      <w:lang w:val="x-none"/>
    </w:rPr>
  </w:style>
  <w:style w:type="character" w:customStyle="1" w:styleId="80">
    <w:name w:val="Заголовок 8 Знак"/>
    <w:basedOn w:val="a0"/>
    <w:link w:val="8"/>
    <w:rsid w:val="00847F92"/>
    <w:rPr>
      <w:rFonts w:ascii="$Caslon" w:eastAsia="Times New Roman" w:hAnsi="$Caslon" w:cs="Times New Roman"/>
      <w:b/>
      <w:szCs w:val="20"/>
    </w:rPr>
  </w:style>
  <w:style w:type="paragraph" w:customStyle="1" w:styleId="cn">
    <w:name w:val="cn"/>
    <w:basedOn w:val="a"/>
    <w:rsid w:val="00AE108F"/>
    <w:pPr>
      <w:jc w:val="center"/>
    </w:pPr>
    <w:rPr>
      <w:rFonts w:ascii="Times New Roman" w:eastAsia="Times New Roman" w:hAnsi="Times New Roman" w:cs="Times New Roman"/>
      <w:lang w:val="ru-RU" w:eastAsia="ru-RU"/>
    </w:rPr>
  </w:style>
  <w:style w:type="paragraph" w:styleId="af0">
    <w:name w:val="No Spacing"/>
    <w:uiPriority w:val="1"/>
    <w:qFormat/>
    <w:rsid w:val="009B5F0B"/>
    <w:rPr>
      <w:rFonts w:ascii="Calibri" w:eastAsia="Calibri" w:hAnsi="Calibri" w:cs="Times New Roman"/>
      <w:sz w:val="22"/>
      <w:szCs w:val="22"/>
    </w:rPr>
  </w:style>
  <w:style w:type="character" w:styleId="af1">
    <w:name w:val="Emphasis"/>
    <w:basedOn w:val="a0"/>
    <w:uiPriority w:val="20"/>
    <w:qFormat/>
    <w:rsid w:val="00933900"/>
    <w:rPr>
      <w:i/>
      <w:iCs/>
    </w:rPr>
  </w:style>
  <w:style w:type="character" w:customStyle="1" w:styleId="UnresolvedMention1">
    <w:name w:val="Unresolved Mention1"/>
    <w:basedOn w:val="a0"/>
    <w:uiPriority w:val="99"/>
    <w:semiHidden/>
    <w:unhideWhenUsed/>
    <w:rsid w:val="00DE09C1"/>
    <w:rPr>
      <w:color w:val="605E5C"/>
      <w:shd w:val="clear" w:color="auto" w:fill="E1DFDD"/>
    </w:rPr>
  </w:style>
  <w:style w:type="paragraph" w:styleId="af2">
    <w:name w:val="Revision"/>
    <w:hidden/>
    <w:uiPriority w:val="99"/>
    <w:semiHidden/>
    <w:rsid w:val="00815F75"/>
  </w:style>
  <w:style w:type="paragraph" w:styleId="af3">
    <w:name w:val="Normal (Web)"/>
    <w:basedOn w:val="a"/>
    <w:uiPriority w:val="99"/>
    <w:unhideWhenUsed/>
    <w:rsid w:val="001B23B1"/>
    <w:pPr>
      <w:ind w:firstLine="567"/>
      <w:jc w:val="both"/>
    </w:pPr>
    <w:rPr>
      <w:rFonts w:ascii="Times New Roman" w:eastAsia="Times New Roman" w:hAnsi="Times New Roman" w:cs="Times New Roman"/>
    </w:rPr>
  </w:style>
  <w:style w:type="paragraph" w:styleId="af4">
    <w:name w:val="header"/>
    <w:basedOn w:val="a"/>
    <w:link w:val="af5"/>
    <w:uiPriority w:val="99"/>
    <w:unhideWhenUsed/>
    <w:rsid w:val="00294680"/>
    <w:pPr>
      <w:tabs>
        <w:tab w:val="center" w:pos="4677"/>
        <w:tab w:val="right" w:pos="9355"/>
      </w:tabs>
    </w:pPr>
  </w:style>
  <w:style w:type="character" w:customStyle="1" w:styleId="af5">
    <w:name w:val="Верхний колонтитул Знак"/>
    <w:basedOn w:val="a0"/>
    <w:link w:val="af4"/>
    <w:uiPriority w:val="99"/>
    <w:rsid w:val="00294680"/>
  </w:style>
  <w:style w:type="paragraph" w:styleId="af6">
    <w:name w:val="footer"/>
    <w:basedOn w:val="a"/>
    <w:link w:val="af7"/>
    <w:uiPriority w:val="99"/>
    <w:unhideWhenUsed/>
    <w:rsid w:val="00294680"/>
    <w:pPr>
      <w:tabs>
        <w:tab w:val="center" w:pos="4677"/>
        <w:tab w:val="right" w:pos="9355"/>
      </w:tabs>
    </w:pPr>
  </w:style>
  <w:style w:type="character" w:customStyle="1" w:styleId="af7">
    <w:name w:val="Нижний колонтитул Знак"/>
    <w:basedOn w:val="a0"/>
    <w:link w:val="af6"/>
    <w:uiPriority w:val="99"/>
    <w:rsid w:val="00294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9082">
      <w:bodyDiv w:val="1"/>
      <w:marLeft w:val="0"/>
      <w:marRight w:val="0"/>
      <w:marTop w:val="0"/>
      <w:marBottom w:val="0"/>
      <w:divBdr>
        <w:top w:val="none" w:sz="0" w:space="0" w:color="auto"/>
        <w:left w:val="none" w:sz="0" w:space="0" w:color="auto"/>
        <w:bottom w:val="none" w:sz="0" w:space="0" w:color="auto"/>
        <w:right w:val="none" w:sz="0" w:space="0" w:color="auto"/>
      </w:divBdr>
    </w:div>
    <w:div w:id="361905411">
      <w:bodyDiv w:val="1"/>
      <w:marLeft w:val="0"/>
      <w:marRight w:val="0"/>
      <w:marTop w:val="0"/>
      <w:marBottom w:val="0"/>
      <w:divBdr>
        <w:top w:val="none" w:sz="0" w:space="0" w:color="auto"/>
        <w:left w:val="none" w:sz="0" w:space="0" w:color="auto"/>
        <w:bottom w:val="none" w:sz="0" w:space="0" w:color="auto"/>
        <w:right w:val="none" w:sz="0" w:space="0" w:color="auto"/>
      </w:divBdr>
    </w:div>
    <w:div w:id="1385955422">
      <w:bodyDiv w:val="1"/>
      <w:marLeft w:val="0"/>
      <w:marRight w:val="0"/>
      <w:marTop w:val="0"/>
      <w:marBottom w:val="0"/>
      <w:divBdr>
        <w:top w:val="none" w:sz="0" w:space="0" w:color="auto"/>
        <w:left w:val="none" w:sz="0" w:space="0" w:color="auto"/>
        <w:bottom w:val="none" w:sz="0" w:space="0" w:color="auto"/>
        <w:right w:val="none" w:sz="0" w:space="0" w:color="auto"/>
      </w:divBdr>
    </w:div>
    <w:div w:id="1425803986">
      <w:bodyDiv w:val="1"/>
      <w:marLeft w:val="0"/>
      <w:marRight w:val="0"/>
      <w:marTop w:val="0"/>
      <w:marBottom w:val="0"/>
      <w:divBdr>
        <w:top w:val="none" w:sz="0" w:space="0" w:color="auto"/>
        <w:left w:val="none" w:sz="0" w:space="0" w:color="auto"/>
        <w:bottom w:val="none" w:sz="0" w:space="0" w:color="auto"/>
        <w:right w:val="none" w:sz="0" w:space="0" w:color="auto"/>
      </w:divBdr>
    </w:div>
    <w:div w:id="1503081820">
      <w:bodyDiv w:val="1"/>
      <w:marLeft w:val="0"/>
      <w:marRight w:val="0"/>
      <w:marTop w:val="0"/>
      <w:marBottom w:val="0"/>
      <w:divBdr>
        <w:top w:val="none" w:sz="0" w:space="0" w:color="auto"/>
        <w:left w:val="none" w:sz="0" w:space="0" w:color="auto"/>
        <w:bottom w:val="none" w:sz="0" w:space="0" w:color="auto"/>
        <w:right w:val="none" w:sz="0" w:space="0" w:color="auto"/>
      </w:divBdr>
    </w:div>
    <w:div w:id="1549105184">
      <w:bodyDiv w:val="1"/>
      <w:marLeft w:val="0"/>
      <w:marRight w:val="0"/>
      <w:marTop w:val="0"/>
      <w:marBottom w:val="0"/>
      <w:divBdr>
        <w:top w:val="none" w:sz="0" w:space="0" w:color="auto"/>
        <w:left w:val="none" w:sz="0" w:space="0" w:color="auto"/>
        <w:bottom w:val="none" w:sz="0" w:space="0" w:color="auto"/>
        <w:right w:val="none" w:sz="0" w:space="0" w:color="auto"/>
      </w:divBdr>
    </w:div>
    <w:div w:id="1721780095">
      <w:bodyDiv w:val="1"/>
      <w:marLeft w:val="0"/>
      <w:marRight w:val="0"/>
      <w:marTop w:val="0"/>
      <w:marBottom w:val="0"/>
      <w:divBdr>
        <w:top w:val="none" w:sz="0" w:space="0" w:color="auto"/>
        <w:left w:val="none" w:sz="0" w:space="0" w:color="auto"/>
        <w:bottom w:val="none" w:sz="0" w:space="0" w:color="auto"/>
        <w:right w:val="none" w:sz="0" w:space="0" w:color="auto"/>
      </w:divBdr>
    </w:div>
    <w:div w:id="1815560958">
      <w:bodyDiv w:val="1"/>
      <w:marLeft w:val="0"/>
      <w:marRight w:val="0"/>
      <w:marTop w:val="0"/>
      <w:marBottom w:val="0"/>
      <w:divBdr>
        <w:top w:val="none" w:sz="0" w:space="0" w:color="auto"/>
        <w:left w:val="none" w:sz="0" w:space="0" w:color="auto"/>
        <w:bottom w:val="none" w:sz="0" w:space="0" w:color="auto"/>
        <w:right w:val="none" w:sz="0" w:space="0" w:color="auto"/>
      </w:divBdr>
    </w:div>
    <w:div w:id="1927498389">
      <w:bodyDiv w:val="1"/>
      <w:marLeft w:val="0"/>
      <w:marRight w:val="0"/>
      <w:marTop w:val="0"/>
      <w:marBottom w:val="0"/>
      <w:divBdr>
        <w:top w:val="none" w:sz="0" w:space="0" w:color="auto"/>
        <w:left w:val="none" w:sz="0" w:space="0" w:color="auto"/>
        <w:bottom w:val="none" w:sz="0" w:space="0" w:color="auto"/>
        <w:right w:val="none" w:sz="0" w:space="0" w:color="auto"/>
      </w:divBdr>
    </w:div>
    <w:div w:id="1960380071">
      <w:bodyDiv w:val="1"/>
      <w:marLeft w:val="0"/>
      <w:marRight w:val="0"/>
      <w:marTop w:val="0"/>
      <w:marBottom w:val="0"/>
      <w:divBdr>
        <w:top w:val="none" w:sz="0" w:space="0" w:color="auto"/>
        <w:left w:val="none" w:sz="0" w:space="0" w:color="auto"/>
        <w:bottom w:val="none" w:sz="0" w:space="0" w:color="auto"/>
        <w:right w:val="none" w:sz="0" w:space="0" w:color="auto"/>
      </w:divBdr>
    </w:div>
    <w:div w:id="19839213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5757A-41A4-4714-9514-A70B6C446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2063</Words>
  <Characters>11968</Characters>
  <Application>Microsoft Office Word</Application>
  <DocSecurity>0</DocSecurity>
  <Lines>99</Lines>
  <Paragraphs>28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EP</Company>
  <LinksUpToDate>false</LinksUpToDate>
  <CharactersWithSpaces>14003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dc:creator>
  <cp:lastModifiedBy>1</cp:lastModifiedBy>
  <cp:revision>2</cp:revision>
  <cp:lastPrinted>2018-10-23T11:33:00Z</cp:lastPrinted>
  <dcterms:created xsi:type="dcterms:W3CDTF">2018-11-07T13:24:00Z</dcterms:created>
  <dcterms:modified xsi:type="dcterms:W3CDTF">2018-11-07T13:24:00Z</dcterms:modified>
</cp:coreProperties>
</file>