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AA" w:rsidRPr="00F47DAA" w:rsidRDefault="00F47DAA" w:rsidP="00F47DAA">
      <w:pPr>
        <w:autoSpaceDE w:val="0"/>
        <w:autoSpaceDN w:val="0"/>
        <w:adjustRightInd w:val="0"/>
        <w:jc w:val="right"/>
        <w:rPr>
          <w:rFonts w:ascii="Times New Roman" w:eastAsiaTheme="minorEastAsia" w:hAnsi="Times New Roman" w:cs="Times New Roman"/>
          <w:iCs/>
          <w:sz w:val="28"/>
          <w:szCs w:val="28"/>
          <w:lang w:eastAsia="ru-RU"/>
        </w:rPr>
      </w:pPr>
      <w:r w:rsidRPr="00F47DAA">
        <w:rPr>
          <w:rFonts w:ascii="Times New Roman" w:eastAsiaTheme="minorEastAsia" w:hAnsi="Times New Roman" w:cs="Times New Roman"/>
          <w:iCs/>
          <w:sz w:val="28"/>
          <w:szCs w:val="28"/>
          <w:lang w:eastAsia="ru-RU"/>
        </w:rPr>
        <w:t xml:space="preserve">Aprobată </w:t>
      </w:r>
    </w:p>
    <w:p w:rsidR="00F47DAA" w:rsidRPr="00F47DAA" w:rsidRDefault="003B7D3A" w:rsidP="00F47DAA">
      <w:pPr>
        <w:autoSpaceDE w:val="0"/>
        <w:autoSpaceDN w:val="0"/>
        <w:adjustRightInd w:val="0"/>
        <w:jc w:val="right"/>
        <w:rPr>
          <w:rFonts w:ascii="Times New Roman" w:eastAsiaTheme="minorEastAsia" w:hAnsi="Times New Roman" w:cs="Times New Roman"/>
          <w:iCs/>
          <w:sz w:val="28"/>
          <w:szCs w:val="28"/>
          <w:lang w:eastAsia="ru-RU"/>
        </w:rPr>
      </w:pPr>
      <w:r>
        <w:rPr>
          <w:rFonts w:ascii="Times New Roman" w:eastAsiaTheme="minorEastAsia" w:hAnsi="Times New Roman" w:cs="Times New Roman"/>
          <w:iCs/>
          <w:sz w:val="28"/>
          <w:szCs w:val="28"/>
          <w:lang w:eastAsia="ru-RU"/>
        </w:rPr>
        <w:t>Prin Hotărâ</w:t>
      </w:r>
      <w:bookmarkStart w:id="0" w:name="_GoBack"/>
      <w:bookmarkEnd w:id="0"/>
      <w:r w:rsidR="00F47DAA" w:rsidRPr="00F47DAA">
        <w:rPr>
          <w:rFonts w:ascii="Times New Roman" w:eastAsiaTheme="minorEastAsia" w:hAnsi="Times New Roman" w:cs="Times New Roman"/>
          <w:iCs/>
          <w:sz w:val="28"/>
          <w:szCs w:val="28"/>
          <w:lang w:eastAsia="ru-RU"/>
        </w:rPr>
        <w:t>rea Guvernului</w:t>
      </w:r>
    </w:p>
    <w:p w:rsidR="00087543" w:rsidRPr="00F47DAA" w:rsidRDefault="00F47DAA" w:rsidP="00F47DAA">
      <w:pPr>
        <w:jc w:val="right"/>
        <w:rPr>
          <w:rFonts w:ascii="Times New Roman" w:hAnsi="Times New Roman" w:cs="Times New Roman"/>
          <w:sz w:val="28"/>
          <w:szCs w:val="28"/>
          <w:lang w:val="ro-MD"/>
        </w:rPr>
      </w:pPr>
      <w:r w:rsidRPr="00F47DAA">
        <w:rPr>
          <w:rFonts w:ascii="Times New Roman" w:eastAsiaTheme="minorEastAsia" w:hAnsi="Times New Roman" w:cs="Times New Roman"/>
          <w:iCs/>
          <w:sz w:val="28"/>
          <w:szCs w:val="28"/>
          <w:lang w:eastAsia="ru-RU"/>
        </w:rPr>
        <w:t>Nr. _____ din ___________2018</w:t>
      </w:r>
    </w:p>
    <w:p w:rsidR="00087543" w:rsidRPr="00F47DAA" w:rsidRDefault="00087543" w:rsidP="00040D32">
      <w:pPr>
        <w:jc w:val="center"/>
        <w:rPr>
          <w:rFonts w:ascii="Times New Roman" w:hAnsi="Times New Roman" w:cs="Times New Roman"/>
          <w:sz w:val="28"/>
          <w:szCs w:val="28"/>
        </w:rPr>
      </w:pPr>
    </w:p>
    <w:p w:rsidR="00040D32" w:rsidRPr="00F47DAA" w:rsidRDefault="00040D32" w:rsidP="00040D32">
      <w:pPr>
        <w:jc w:val="center"/>
        <w:rPr>
          <w:rFonts w:ascii="Times New Roman" w:hAnsi="Times New Roman" w:cs="Times New Roman"/>
          <w:sz w:val="28"/>
          <w:szCs w:val="28"/>
        </w:rPr>
      </w:pPr>
    </w:p>
    <w:p w:rsidR="00040D32" w:rsidRPr="00F47DAA" w:rsidRDefault="00F47DAA" w:rsidP="00040D32">
      <w:pPr>
        <w:jc w:val="both"/>
        <w:rPr>
          <w:rFonts w:ascii="Times New Roman" w:hAnsi="Times New Roman" w:cs="Times New Roman"/>
          <w:b w:val="0"/>
          <w:sz w:val="28"/>
          <w:szCs w:val="28"/>
        </w:rPr>
      </w:pPr>
      <w:r w:rsidRPr="00F47DAA">
        <w:rPr>
          <w:rFonts w:ascii="Times New Roman" w:hAnsi="Times New Roman" w:cs="Times New Roman"/>
          <w:b w:val="0"/>
          <w:sz w:val="28"/>
          <w:szCs w:val="28"/>
        </w:rPr>
        <w:t xml:space="preserve">Prezentul Regulament </w:t>
      </w:r>
      <w:r w:rsidR="00040D32" w:rsidRPr="00F47DAA">
        <w:rPr>
          <w:rFonts w:ascii="Times New Roman" w:hAnsi="Times New Roman" w:cs="Times New Roman"/>
          <w:b w:val="0"/>
          <w:sz w:val="28"/>
          <w:szCs w:val="28"/>
        </w:rPr>
        <w:t>transpune prevederile Regulamentul (UE) nr. 598/2014 al Parlamentului European şi al Consiliului UE din 16 aprilie 2014 de stabilire a normelor şi procedurilor cu privire la introducerea restricţiilor de operare referitoare la zgomot pe aeroporturile din Republica Moldova în cadrul unei abordări echilibrate, publicat în Jurnalul Oficial al Uniunii Europene</w:t>
      </w:r>
      <w:r w:rsidR="00AC1EBB" w:rsidRPr="00F47DAA">
        <w:rPr>
          <w:rFonts w:ascii="Times New Roman" w:hAnsi="Times New Roman" w:cs="Times New Roman"/>
          <w:b w:val="0"/>
          <w:sz w:val="28"/>
          <w:szCs w:val="28"/>
        </w:rPr>
        <w:t xml:space="preserve"> seria I. 173/65 din 12.06.2014 și Directiva nr. 2006/93/CE a Parlamentului European şi al Consiliului din 12 decembrie 2006 privind reglementarea exploatării avioanelor care intră sub incidenţa părţii a II-a, capitolul 3, volumul 1 din anexa 16 la Convenţia privind aviaţia civilă internaţională, a doua ediţie (1988), publicată în Jurnalul Oficial al Uniunii Europene nr. L 374 din 27 decembrie 2006.</w:t>
      </w:r>
    </w:p>
    <w:p w:rsidR="00040D32" w:rsidRPr="00F47DAA" w:rsidRDefault="00040D32" w:rsidP="00040D32">
      <w:pPr>
        <w:jc w:val="both"/>
        <w:rPr>
          <w:rFonts w:ascii="Times New Roman" w:hAnsi="Times New Roman" w:cs="Times New Roman"/>
          <w:b w:val="0"/>
          <w:sz w:val="28"/>
          <w:szCs w:val="28"/>
        </w:rPr>
      </w:pPr>
    </w:p>
    <w:p w:rsidR="00040D32" w:rsidRPr="00F47DAA" w:rsidRDefault="00040D32" w:rsidP="00040D32">
      <w:pPr>
        <w:jc w:val="center"/>
        <w:rPr>
          <w:rFonts w:ascii="Times New Roman" w:hAnsi="Times New Roman" w:cs="Times New Roman"/>
          <w:sz w:val="28"/>
          <w:szCs w:val="28"/>
        </w:rPr>
      </w:pPr>
      <w:r w:rsidRPr="00F47DAA">
        <w:rPr>
          <w:rFonts w:ascii="Times New Roman" w:hAnsi="Times New Roman" w:cs="Times New Roman"/>
          <w:sz w:val="28"/>
          <w:szCs w:val="28"/>
        </w:rPr>
        <w:t>Capitolul I</w:t>
      </w:r>
    </w:p>
    <w:p w:rsidR="00CB0286" w:rsidRPr="00F47DAA" w:rsidRDefault="00B86D73" w:rsidP="00CB0286">
      <w:pPr>
        <w:jc w:val="center"/>
        <w:rPr>
          <w:rFonts w:ascii="Times New Roman" w:hAnsi="Times New Roman" w:cs="Times New Roman"/>
          <w:sz w:val="28"/>
          <w:szCs w:val="28"/>
        </w:rPr>
      </w:pPr>
      <w:r w:rsidRPr="00F47DAA">
        <w:rPr>
          <w:rFonts w:ascii="Times New Roman" w:hAnsi="Times New Roman" w:cs="Times New Roman"/>
          <w:sz w:val="28"/>
          <w:szCs w:val="28"/>
        </w:rPr>
        <w:t>Dispoziții generale</w:t>
      </w:r>
    </w:p>
    <w:p w:rsidR="00B86D73" w:rsidRPr="00F47DAA" w:rsidRDefault="00B86D73" w:rsidP="00B86D73">
      <w:pPr>
        <w:pStyle w:val="a7"/>
        <w:ind w:left="0"/>
        <w:jc w:val="both"/>
        <w:rPr>
          <w:rFonts w:ascii="Times New Roman" w:eastAsia="Times New Roman" w:hAnsi="Times New Roman"/>
          <w:b/>
          <w:sz w:val="28"/>
          <w:szCs w:val="28"/>
        </w:rPr>
      </w:pPr>
    </w:p>
    <w:p w:rsidR="00CB0286"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 xml:space="preserve">1. </w:t>
      </w:r>
      <w:r w:rsidR="00CB0286" w:rsidRPr="00F47DAA">
        <w:rPr>
          <w:rFonts w:ascii="Times New Roman" w:eastAsia="Times New Roman" w:hAnsi="Times New Roman"/>
          <w:sz w:val="28"/>
          <w:szCs w:val="28"/>
        </w:rPr>
        <w:t>Prezentul regulament stabile</w:t>
      </w:r>
      <w:r w:rsidR="00BB6842" w:rsidRPr="00F47DAA">
        <w:rPr>
          <w:rFonts w:ascii="Times New Roman" w:eastAsia="Times New Roman" w:hAnsi="Times New Roman"/>
          <w:sz w:val="28"/>
          <w:szCs w:val="28"/>
        </w:rPr>
        <w:t>ş</w:t>
      </w:r>
      <w:r w:rsidR="00CB0286" w:rsidRPr="00F47DAA">
        <w:rPr>
          <w:rFonts w:ascii="Times New Roman" w:eastAsia="Times New Roman" w:hAnsi="Times New Roman"/>
          <w:sz w:val="28"/>
          <w:szCs w:val="28"/>
        </w:rPr>
        <w:t>te, acolo unde a fost identificată o problemă de zgomot, norme privind procesul care trebuie urmat pentru introducerea de restric</w:t>
      </w:r>
      <w:r w:rsidR="00BB6842" w:rsidRPr="00F47DAA">
        <w:rPr>
          <w:rFonts w:ascii="Times New Roman" w:eastAsia="Times New Roman" w:hAnsi="Times New Roman"/>
          <w:sz w:val="28"/>
          <w:szCs w:val="28"/>
        </w:rPr>
        <w:t>ţ</w:t>
      </w:r>
      <w:r w:rsidR="00CB0286" w:rsidRPr="00F47DAA">
        <w:rPr>
          <w:rFonts w:ascii="Times New Roman" w:eastAsia="Times New Roman" w:hAnsi="Times New Roman"/>
          <w:sz w:val="28"/>
          <w:szCs w:val="28"/>
        </w:rPr>
        <w:t>ii de operare referitoare la zgomot într-o manieră consecventă, pentru fiecare aeroport în parte, pentru a contribui la ameliorarea situa</w:t>
      </w:r>
      <w:r w:rsidR="00BB6842" w:rsidRPr="00F47DAA">
        <w:rPr>
          <w:rFonts w:ascii="Times New Roman" w:eastAsia="Times New Roman" w:hAnsi="Times New Roman"/>
          <w:sz w:val="28"/>
          <w:szCs w:val="28"/>
        </w:rPr>
        <w:t>ţ</w:t>
      </w:r>
      <w:r w:rsidR="00CB0286" w:rsidRPr="00F47DAA">
        <w:rPr>
          <w:rFonts w:ascii="Times New Roman" w:eastAsia="Times New Roman" w:hAnsi="Times New Roman"/>
          <w:sz w:val="28"/>
          <w:szCs w:val="28"/>
        </w:rPr>
        <w:t xml:space="preserve">iei zgomotului </w:t>
      </w:r>
      <w:r w:rsidR="00BB6842" w:rsidRPr="00F47DAA">
        <w:rPr>
          <w:rFonts w:ascii="Times New Roman" w:eastAsia="Times New Roman" w:hAnsi="Times New Roman"/>
          <w:sz w:val="28"/>
          <w:szCs w:val="28"/>
        </w:rPr>
        <w:t>ş</w:t>
      </w:r>
      <w:r w:rsidR="00CB0286" w:rsidRPr="00F47DAA">
        <w:rPr>
          <w:rFonts w:ascii="Times New Roman" w:eastAsia="Times New Roman" w:hAnsi="Times New Roman"/>
          <w:sz w:val="28"/>
          <w:szCs w:val="28"/>
        </w:rPr>
        <w:t>i pentru a limita sau a reduce numărul persoanelor afectate în mod semnificativ de efectele poten</w:t>
      </w:r>
      <w:r w:rsidR="00BB6842" w:rsidRPr="00F47DAA">
        <w:rPr>
          <w:rFonts w:ascii="Times New Roman" w:eastAsia="Times New Roman" w:hAnsi="Times New Roman"/>
          <w:sz w:val="28"/>
          <w:szCs w:val="28"/>
        </w:rPr>
        <w:t>ţ</w:t>
      </w:r>
      <w:r w:rsidR="00CB0286" w:rsidRPr="00F47DAA">
        <w:rPr>
          <w:rFonts w:ascii="Times New Roman" w:eastAsia="Times New Roman" w:hAnsi="Times New Roman"/>
          <w:sz w:val="28"/>
          <w:szCs w:val="28"/>
        </w:rPr>
        <w:t>ial nocive ale zgomotului provenit de la aeronave, în conformitate cu abordarea echilibrată.</w:t>
      </w:r>
    </w:p>
    <w:p w:rsidR="00B86D73"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2</w:t>
      </w:r>
      <w:r w:rsidRPr="00F47DAA">
        <w:rPr>
          <w:rFonts w:ascii="Times New Roman" w:eastAsia="Times New Roman" w:hAnsi="Times New Roman"/>
          <w:sz w:val="28"/>
          <w:szCs w:val="28"/>
        </w:rPr>
        <w:t xml:space="preserve">. </w:t>
      </w:r>
      <w:r w:rsidR="00CB0286" w:rsidRPr="00F47DAA">
        <w:rPr>
          <w:rFonts w:ascii="Times New Roman" w:eastAsia="Times New Roman" w:hAnsi="Times New Roman"/>
          <w:sz w:val="28"/>
          <w:szCs w:val="28"/>
        </w:rPr>
        <w:t>Obiectivele prezentului regulament sunt:</w:t>
      </w:r>
    </w:p>
    <w:p w:rsidR="00B86D73"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sz w:val="28"/>
          <w:szCs w:val="28"/>
        </w:rPr>
        <w:t xml:space="preserve">1) </w:t>
      </w:r>
      <w:r w:rsidR="00CB0286" w:rsidRPr="00F47DAA">
        <w:rPr>
          <w:rFonts w:ascii="Times New Roman" w:eastAsia="Times New Roman" w:hAnsi="Times New Roman"/>
          <w:sz w:val="28"/>
          <w:szCs w:val="28"/>
        </w:rPr>
        <w:t>să faciliteze realizarea obiectivelor specifice de reducere a zgomotului, inclusiv aspectele referitoare la sănătate, la nivelul fiecărui aeroport, respectând în acela</w:t>
      </w:r>
      <w:r w:rsidR="00BB6842" w:rsidRPr="00F47DAA">
        <w:rPr>
          <w:rFonts w:ascii="Times New Roman" w:eastAsia="Times New Roman" w:hAnsi="Times New Roman"/>
          <w:sz w:val="28"/>
          <w:szCs w:val="28"/>
        </w:rPr>
        <w:t>ş</w:t>
      </w:r>
      <w:r w:rsidR="00CB0286" w:rsidRPr="00F47DAA">
        <w:rPr>
          <w:rFonts w:ascii="Times New Roman" w:eastAsia="Times New Roman" w:hAnsi="Times New Roman"/>
          <w:sz w:val="28"/>
          <w:szCs w:val="28"/>
        </w:rPr>
        <w:t xml:space="preserve">i timp normele </w:t>
      </w:r>
      <w:r w:rsidR="008F3950" w:rsidRPr="00F47DAA">
        <w:rPr>
          <w:rFonts w:ascii="Times New Roman" w:eastAsia="Times New Roman" w:hAnsi="Times New Roman"/>
          <w:sz w:val="28"/>
          <w:szCs w:val="28"/>
        </w:rPr>
        <w:t xml:space="preserve">stabilite în </w:t>
      </w:r>
      <w:r w:rsidR="00AC1EBB" w:rsidRPr="00F47DAA">
        <w:rPr>
          <w:rFonts w:ascii="Times New Roman" w:eastAsia="Times New Roman" w:hAnsi="Times New Roman"/>
          <w:sz w:val="28"/>
          <w:szCs w:val="28"/>
        </w:rPr>
        <w:t>legislația</w:t>
      </w:r>
      <w:r w:rsidR="008F3950" w:rsidRPr="00F47DAA">
        <w:rPr>
          <w:rFonts w:ascii="Times New Roman" w:eastAsia="Times New Roman" w:hAnsi="Times New Roman"/>
          <w:sz w:val="28"/>
          <w:szCs w:val="28"/>
        </w:rPr>
        <w:t xml:space="preserve"> </w:t>
      </w:r>
      <w:r w:rsidR="00E63F44" w:rsidRPr="00F47DAA">
        <w:rPr>
          <w:rFonts w:ascii="Times New Roman" w:eastAsia="Times New Roman" w:hAnsi="Times New Roman"/>
          <w:sz w:val="28"/>
          <w:szCs w:val="28"/>
        </w:rPr>
        <w:t xml:space="preserve">privind evaluarea </w:t>
      </w:r>
      <w:r w:rsidR="00DD0685" w:rsidRPr="00F47DAA">
        <w:rPr>
          <w:rFonts w:ascii="Times New Roman" w:eastAsia="Times New Roman" w:hAnsi="Times New Roman"/>
          <w:sz w:val="28"/>
          <w:szCs w:val="28"/>
        </w:rPr>
        <w:t>ş</w:t>
      </w:r>
      <w:r w:rsidR="00E63F44" w:rsidRPr="00F47DAA">
        <w:rPr>
          <w:rFonts w:ascii="Times New Roman" w:eastAsia="Times New Roman" w:hAnsi="Times New Roman"/>
          <w:sz w:val="28"/>
          <w:szCs w:val="28"/>
        </w:rPr>
        <w:t>i gestionarea zgomotului ambiental</w:t>
      </w:r>
      <w:r w:rsidR="00E63F44" w:rsidRPr="00F47DAA">
        <w:rPr>
          <w:rFonts w:ascii="Times New Roman" w:hAnsi="Times New Roman"/>
          <w:sz w:val="28"/>
          <w:szCs w:val="28"/>
        </w:rPr>
        <w:t xml:space="preserve"> </w:t>
      </w:r>
      <w:r w:rsidR="008F3950" w:rsidRPr="00F47DAA">
        <w:rPr>
          <w:rFonts w:ascii="Times New Roman" w:eastAsia="Times New Roman" w:hAnsi="Times New Roman"/>
          <w:sz w:val="28"/>
          <w:szCs w:val="28"/>
        </w:rPr>
        <w:t xml:space="preserve">şi alte prevederi relevante din </w:t>
      </w:r>
      <w:r w:rsidR="00CB0286" w:rsidRPr="00F47DAA">
        <w:rPr>
          <w:rFonts w:ascii="Times New Roman" w:eastAsia="Times New Roman" w:hAnsi="Times New Roman"/>
          <w:sz w:val="28"/>
          <w:szCs w:val="28"/>
        </w:rPr>
        <w:t>legislaţi</w:t>
      </w:r>
      <w:r w:rsidR="008F3950" w:rsidRPr="00F47DAA">
        <w:rPr>
          <w:rFonts w:ascii="Times New Roman" w:eastAsia="Times New Roman" w:hAnsi="Times New Roman"/>
          <w:sz w:val="28"/>
          <w:szCs w:val="28"/>
        </w:rPr>
        <w:t>a</w:t>
      </w:r>
      <w:r w:rsidR="00CB0286" w:rsidRPr="00F47DAA">
        <w:rPr>
          <w:rFonts w:ascii="Times New Roman" w:eastAsia="Times New Roman" w:hAnsi="Times New Roman"/>
          <w:sz w:val="28"/>
          <w:szCs w:val="28"/>
        </w:rPr>
        <w:t xml:space="preserve"> în vigoare;</w:t>
      </w:r>
    </w:p>
    <w:p w:rsidR="00B86D73"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sz w:val="28"/>
          <w:szCs w:val="28"/>
        </w:rPr>
        <w:t xml:space="preserve">2) </w:t>
      </w:r>
      <w:r w:rsidR="008F3950" w:rsidRPr="00F47DAA">
        <w:rPr>
          <w:rFonts w:ascii="Times New Roman" w:eastAsia="Times New Roman" w:hAnsi="Times New Roman"/>
          <w:sz w:val="28"/>
          <w:szCs w:val="28"/>
        </w:rPr>
        <w:t>să permită utilizarea restric</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 xml:space="preserve">iilor de operare în conformitate cu abordarea echilibrată, astfel încât să se garanteze dezvoltarea durabilă a aeroportului </w:t>
      </w:r>
      <w:r w:rsidR="00BB6842" w:rsidRPr="00F47DAA">
        <w:rPr>
          <w:rFonts w:ascii="Times New Roman" w:eastAsia="Times New Roman" w:hAnsi="Times New Roman"/>
          <w:sz w:val="28"/>
          <w:szCs w:val="28"/>
        </w:rPr>
        <w:t>ş</w:t>
      </w:r>
      <w:r w:rsidR="008F3950" w:rsidRPr="00F47DAA">
        <w:rPr>
          <w:rFonts w:ascii="Times New Roman" w:eastAsia="Times New Roman" w:hAnsi="Times New Roman"/>
          <w:sz w:val="28"/>
          <w:szCs w:val="28"/>
        </w:rPr>
        <w:t>i a capacită</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ii re</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elei de management al traficului aerian, în</w:t>
      </w:r>
      <w:r w:rsidR="00D82B1E" w:rsidRPr="00F47DAA">
        <w:rPr>
          <w:rFonts w:ascii="Times New Roman" w:eastAsia="Times New Roman" w:hAnsi="Times New Roman"/>
          <w:sz w:val="28"/>
          <w:szCs w:val="28"/>
        </w:rPr>
        <w:t>tr-o perspectivă „gate-to-gate”;</w:t>
      </w:r>
    </w:p>
    <w:p w:rsidR="00D82B1E"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sz w:val="28"/>
          <w:szCs w:val="28"/>
        </w:rPr>
        <w:t>3)</w:t>
      </w:r>
      <w:r w:rsidR="00D82B1E" w:rsidRPr="00F47DAA">
        <w:rPr>
          <w:rFonts w:ascii="Times New Roman" w:eastAsia="Times New Roman" w:hAnsi="Times New Roman"/>
          <w:sz w:val="28"/>
          <w:szCs w:val="28"/>
        </w:rPr>
        <w:t>stabilirea restricțiilor de operare pentru cele mai zgomotoase aeronave.</w:t>
      </w:r>
    </w:p>
    <w:p w:rsidR="008F3950"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3.</w:t>
      </w:r>
      <w:r w:rsidRPr="00F47DAA">
        <w:rPr>
          <w:rFonts w:ascii="Times New Roman" w:eastAsia="Times New Roman" w:hAnsi="Times New Roman"/>
          <w:sz w:val="28"/>
          <w:szCs w:val="28"/>
        </w:rPr>
        <w:t xml:space="preserve"> </w:t>
      </w:r>
      <w:r w:rsidR="008F3950" w:rsidRPr="00F47DAA">
        <w:rPr>
          <w:rFonts w:ascii="Times New Roman" w:eastAsia="Times New Roman" w:hAnsi="Times New Roman"/>
          <w:sz w:val="28"/>
          <w:szCs w:val="28"/>
        </w:rPr>
        <w:t>Prezentul regulament se aplică aeronavelor implicate în avia</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ia civilă. Prezentul regulament nu se aplică aeronavelor implicate în opera</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iuni militare, vamale, de poli</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ie sau în alte opera</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iuni similare.</w:t>
      </w:r>
    </w:p>
    <w:p w:rsidR="00AC1EBB"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lastRenderedPageBreak/>
        <w:t>4.</w:t>
      </w:r>
      <w:r w:rsidRPr="00F47DAA">
        <w:rPr>
          <w:rFonts w:ascii="Times New Roman" w:eastAsia="Times New Roman" w:hAnsi="Times New Roman"/>
          <w:sz w:val="28"/>
          <w:szCs w:val="28"/>
        </w:rPr>
        <w:t xml:space="preserve"> </w:t>
      </w:r>
      <w:r w:rsidR="00AC1EBB" w:rsidRPr="00F47DAA">
        <w:rPr>
          <w:rFonts w:ascii="Times New Roman" w:eastAsia="Times New Roman" w:hAnsi="Times New Roman"/>
          <w:sz w:val="28"/>
          <w:szCs w:val="28"/>
        </w:rPr>
        <w:t>Prezentul Regulament creează cadrul necesar privind reglementarea exploatării avioanelor civile subsonice cu reacţie a căror masă maximă la decolare este cel puţin egală cu 34 000kg sau a căror configuraţie interioară maximă, certificată pentru tipul de avion respectiv, include mai mult de 19 locuri de pasageri, exclusiv locurile rezervate echipajului (în continuare „avioane civile subsonice”)</w:t>
      </w:r>
      <w:r w:rsidR="00CE2A13" w:rsidRPr="00F47DAA">
        <w:rPr>
          <w:rFonts w:ascii="Times New Roman" w:eastAsia="Times New Roman" w:hAnsi="Times New Roman"/>
          <w:sz w:val="28"/>
          <w:szCs w:val="28"/>
        </w:rPr>
        <w:t>.</w:t>
      </w:r>
    </w:p>
    <w:p w:rsidR="000F2AC3" w:rsidRPr="00F47DAA" w:rsidRDefault="00B86D73" w:rsidP="00B86D73">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5.</w:t>
      </w:r>
      <w:r w:rsidRPr="00F47DAA">
        <w:rPr>
          <w:rFonts w:ascii="Times New Roman" w:eastAsia="Times New Roman" w:hAnsi="Times New Roman"/>
          <w:sz w:val="28"/>
          <w:szCs w:val="28"/>
        </w:rPr>
        <w:t xml:space="preserve"> </w:t>
      </w:r>
      <w:r w:rsidR="000D4E2D" w:rsidRPr="00F47DAA">
        <w:rPr>
          <w:rFonts w:ascii="Times New Roman" w:eastAsia="Times New Roman" w:hAnsi="Times New Roman"/>
          <w:sz w:val="28"/>
          <w:szCs w:val="28"/>
        </w:rPr>
        <w:t xml:space="preserve">Prezentul regulament se aplică </w:t>
      </w:r>
      <w:r w:rsidR="00EF3C68" w:rsidRPr="00F47DAA">
        <w:rPr>
          <w:rFonts w:ascii="Times New Roman" w:eastAsia="Times New Roman" w:hAnsi="Times New Roman"/>
          <w:sz w:val="28"/>
          <w:szCs w:val="28"/>
        </w:rPr>
        <w:t>aeroporturilor cu peste 50000 de mișcări de aeronave civile pe an calendaristic.</w:t>
      </w:r>
    </w:p>
    <w:p w:rsidR="001E4B49" w:rsidRPr="00F47DAA" w:rsidRDefault="00B86D73" w:rsidP="00B86D73">
      <w:pPr>
        <w:pStyle w:val="a7"/>
        <w:spacing w:after="0"/>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6.</w:t>
      </w:r>
      <w:r w:rsidRPr="00F47DAA">
        <w:rPr>
          <w:rFonts w:ascii="Times New Roman" w:eastAsia="Times New Roman" w:hAnsi="Times New Roman"/>
          <w:sz w:val="28"/>
          <w:szCs w:val="28"/>
        </w:rPr>
        <w:t xml:space="preserve"> </w:t>
      </w:r>
      <w:r w:rsidR="008F3950" w:rsidRPr="00F47DAA">
        <w:rPr>
          <w:rFonts w:ascii="Times New Roman" w:eastAsia="Times New Roman" w:hAnsi="Times New Roman"/>
          <w:sz w:val="28"/>
          <w:szCs w:val="28"/>
        </w:rPr>
        <w:t>În sensul prezentului regulament, se aplică următoarele defini</w:t>
      </w:r>
      <w:r w:rsidR="00BB6842" w:rsidRPr="00F47DAA">
        <w:rPr>
          <w:rFonts w:ascii="Times New Roman" w:eastAsia="Times New Roman" w:hAnsi="Times New Roman"/>
          <w:sz w:val="28"/>
          <w:szCs w:val="28"/>
        </w:rPr>
        <w:t>ţ</w:t>
      </w:r>
      <w:r w:rsidR="008F3950" w:rsidRPr="00F47DAA">
        <w:rPr>
          <w:rFonts w:ascii="Times New Roman" w:eastAsia="Times New Roman" w:hAnsi="Times New Roman"/>
          <w:sz w:val="28"/>
          <w:szCs w:val="28"/>
        </w:rPr>
        <w:t>ii:</w:t>
      </w:r>
    </w:p>
    <w:p w:rsidR="001E4B49" w:rsidRPr="00F47DAA" w:rsidRDefault="001E4B49" w:rsidP="006949C0">
      <w:pPr>
        <w:spacing w:line="276" w:lineRule="auto"/>
        <w:jc w:val="both"/>
        <w:rPr>
          <w:rFonts w:ascii="Times New Roman" w:hAnsi="Times New Roman" w:cs="Times New Roman"/>
          <w:b w:val="0"/>
          <w:sz w:val="28"/>
          <w:szCs w:val="28"/>
        </w:rPr>
      </w:pPr>
      <w:r w:rsidRPr="00F47DAA">
        <w:rPr>
          <w:rFonts w:ascii="Times New Roman" w:hAnsi="Times New Roman" w:cs="Times New Roman"/>
          <w:b w:val="0"/>
          <w:i/>
          <w:sz w:val="28"/>
          <w:szCs w:val="28"/>
        </w:rPr>
        <w:t>aeronavă</w:t>
      </w:r>
      <w:r w:rsidRPr="00F47DAA">
        <w:rPr>
          <w:rFonts w:ascii="Times New Roman" w:hAnsi="Times New Roman" w:cs="Times New Roman"/>
          <w:b w:val="0"/>
          <w:sz w:val="28"/>
          <w:szCs w:val="28"/>
        </w:rPr>
        <w:t xml:space="preserve"> </w:t>
      </w:r>
      <w:r w:rsidR="00E63F44" w:rsidRPr="00F47DAA">
        <w:rPr>
          <w:rFonts w:ascii="Times New Roman" w:hAnsi="Times New Roman" w:cs="Times New Roman"/>
          <w:b w:val="0"/>
          <w:sz w:val="28"/>
          <w:szCs w:val="28"/>
        </w:rPr>
        <w:t xml:space="preserve">– </w:t>
      </w:r>
      <w:r w:rsidRPr="00F47DAA">
        <w:rPr>
          <w:rFonts w:ascii="Times New Roman" w:hAnsi="Times New Roman" w:cs="Times New Roman"/>
          <w:b w:val="0"/>
          <w:sz w:val="28"/>
          <w:szCs w:val="28"/>
        </w:rPr>
        <w:t>o aeronavă cu geometrie fixă cu o masă maximă certificată la decolare mai mare sau egală cu 34 000 kg sau care are o capacitate interioară maximă certificată pentru tipul de aeronavă în cauză de cel pu</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in 19 locuri pentru pasageri, cu excep</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ia locurilor destinate exclusiv membrilor echipajului;</w:t>
      </w:r>
    </w:p>
    <w:p w:rsidR="001E4B49" w:rsidRPr="00F47DAA" w:rsidRDefault="001E4B49" w:rsidP="006949C0">
      <w:pPr>
        <w:spacing w:line="276" w:lineRule="auto"/>
        <w:jc w:val="both"/>
        <w:rPr>
          <w:rFonts w:ascii="Times New Roman" w:hAnsi="Times New Roman" w:cs="Times New Roman"/>
          <w:b w:val="0"/>
          <w:sz w:val="28"/>
          <w:szCs w:val="28"/>
        </w:rPr>
      </w:pPr>
      <w:r w:rsidRPr="00F47DAA">
        <w:rPr>
          <w:rFonts w:ascii="Times New Roman" w:hAnsi="Times New Roman" w:cs="Times New Roman"/>
          <w:b w:val="0"/>
          <w:i/>
          <w:sz w:val="28"/>
          <w:szCs w:val="28"/>
        </w:rPr>
        <w:t>aeroport</w:t>
      </w:r>
      <w:r w:rsidR="00E63F44" w:rsidRPr="00F47DAA">
        <w:rPr>
          <w:rFonts w:ascii="Times New Roman" w:hAnsi="Times New Roman" w:cs="Times New Roman"/>
          <w:b w:val="0"/>
          <w:sz w:val="28"/>
          <w:szCs w:val="28"/>
        </w:rPr>
        <w:t xml:space="preserve"> –</w:t>
      </w:r>
      <w:r w:rsidRPr="00F47DAA">
        <w:rPr>
          <w:rFonts w:ascii="Times New Roman" w:hAnsi="Times New Roman" w:cs="Times New Roman"/>
          <w:b w:val="0"/>
          <w:sz w:val="28"/>
          <w:szCs w:val="28"/>
        </w:rPr>
        <w:t xml:space="preserve"> un aeroport care are mai mult de 50 000 de mi</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cări de aeronave civile pe an calendaristic (o mi</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care însemnând o decolare sau o aterizare), pe baza mediei numărului de mi</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cări din ultimii trei ani calendaristici înainte de evaluarea zgomotului;</w:t>
      </w:r>
    </w:p>
    <w:p w:rsidR="001E4B49" w:rsidRPr="00F47DAA" w:rsidRDefault="001E4B49" w:rsidP="006949C0">
      <w:pPr>
        <w:spacing w:line="276" w:lineRule="auto"/>
        <w:jc w:val="both"/>
        <w:rPr>
          <w:rFonts w:ascii="Times New Roman" w:hAnsi="Times New Roman" w:cs="Times New Roman"/>
          <w:b w:val="0"/>
          <w:sz w:val="28"/>
          <w:szCs w:val="28"/>
        </w:rPr>
      </w:pPr>
      <w:r w:rsidRPr="00F47DAA">
        <w:rPr>
          <w:rFonts w:ascii="Times New Roman" w:hAnsi="Times New Roman" w:cs="Times New Roman"/>
          <w:b w:val="0"/>
          <w:i/>
          <w:sz w:val="28"/>
          <w:szCs w:val="28"/>
        </w:rPr>
        <w:t>abordare echilibrată</w:t>
      </w:r>
      <w:r w:rsidR="00E63F44" w:rsidRPr="00F47DAA">
        <w:rPr>
          <w:rFonts w:ascii="Times New Roman" w:hAnsi="Times New Roman" w:cs="Times New Roman"/>
          <w:b w:val="0"/>
          <w:sz w:val="28"/>
          <w:szCs w:val="28"/>
        </w:rPr>
        <w:t xml:space="preserve"> –</w:t>
      </w:r>
      <w:r w:rsidRPr="00F47DAA">
        <w:rPr>
          <w:rFonts w:ascii="Times New Roman" w:hAnsi="Times New Roman" w:cs="Times New Roman"/>
          <w:b w:val="0"/>
          <w:sz w:val="28"/>
          <w:szCs w:val="28"/>
        </w:rPr>
        <w:t xml:space="preserve"> procesul creat de Organiza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ia Avia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iei Civile Interna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ionale prin care gama de măsuri disponibile, constând în reducerea zgomotului aeronavei la sursă, amenajarea </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i gestionarea terenului, procedurile opera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ionale de reducere a zgomotului </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i restric</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iile de operare, sunt evaluate în mod coerent în vederea abordării problemei zgomotului în modul cel mai eficient din punctul de vedere al costurilor </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i individual pentru fiecare aeroport;</w:t>
      </w:r>
    </w:p>
    <w:p w:rsidR="001E4B49" w:rsidRPr="00F47DAA" w:rsidRDefault="001E4B49" w:rsidP="006949C0">
      <w:pPr>
        <w:spacing w:line="276" w:lineRule="auto"/>
        <w:jc w:val="both"/>
        <w:rPr>
          <w:rFonts w:ascii="Times New Roman" w:hAnsi="Times New Roman" w:cs="Times New Roman"/>
          <w:b w:val="0"/>
          <w:sz w:val="28"/>
          <w:szCs w:val="28"/>
        </w:rPr>
      </w:pPr>
      <w:r w:rsidRPr="00F47DAA">
        <w:rPr>
          <w:rFonts w:ascii="Times New Roman" w:hAnsi="Times New Roman" w:cs="Times New Roman"/>
          <w:b w:val="0"/>
          <w:i/>
          <w:sz w:val="28"/>
          <w:szCs w:val="28"/>
        </w:rPr>
        <w:t>aeronavă cu o marjă mică de conformitate</w:t>
      </w:r>
      <w:r w:rsidRPr="00F47DAA">
        <w:rPr>
          <w:rFonts w:ascii="Times New Roman" w:hAnsi="Times New Roman" w:cs="Times New Roman"/>
          <w:b w:val="0"/>
          <w:sz w:val="28"/>
          <w:szCs w:val="28"/>
        </w:rPr>
        <w:t xml:space="preserve"> </w:t>
      </w:r>
      <w:r w:rsidR="00E63F44" w:rsidRPr="00F47DAA">
        <w:rPr>
          <w:rFonts w:ascii="Times New Roman" w:hAnsi="Times New Roman" w:cs="Times New Roman"/>
          <w:b w:val="0"/>
          <w:sz w:val="28"/>
          <w:szCs w:val="28"/>
        </w:rPr>
        <w:t>–</w:t>
      </w:r>
      <w:r w:rsidRPr="00F47DAA">
        <w:rPr>
          <w:rFonts w:ascii="Times New Roman" w:hAnsi="Times New Roman" w:cs="Times New Roman"/>
          <w:b w:val="0"/>
          <w:sz w:val="28"/>
          <w:szCs w:val="28"/>
        </w:rPr>
        <w:t xml:space="preserve"> o aeronavă civilă care este certificată conform limitelor stabilite în volumul 1 partea II capitolul 3 din anexa 16 la Conven</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ia privind avia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ia civilă interna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ională semnată la 7 decembrie 1944 (denumită în continuare „Conven</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ia de la Chicago”) cu o marjă cumulată de mai pu</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in de 8 EPNdB (zgomot perceput efectiv, în decibeli) pe parcursul unei perioade de tranzi</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ie care expiră la 14 iunie 2020, </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i cu o marjă cumulată de mai pu</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in de 10 EPNdB după încheierea respectivei perioade de tranzi</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ie, marja cumulată fiind exprimată în EPNdB </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i ob</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inută prin însumarea marjelor individuale (de exemplu, diferen</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ele dintre nivelul de zgomot certificat </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i nivelul de zgomot maxim admis) la fiecare dintre cele trei puncte de referin</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ă pentru măsurarea zgomotului definite în volumul 1 partea II capitolul 3 din anexa 16 la Conven</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ia de la Chicago;</w:t>
      </w:r>
    </w:p>
    <w:p w:rsidR="001E4B49" w:rsidRPr="00F47DAA" w:rsidRDefault="001E4B49" w:rsidP="006949C0">
      <w:pPr>
        <w:spacing w:line="276" w:lineRule="auto"/>
        <w:jc w:val="both"/>
        <w:rPr>
          <w:rFonts w:ascii="Times New Roman" w:hAnsi="Times New Roman" w:cs="Times New Roman"/>
          <w:b w:val="0"/>
          <w:sz w:val="28"/>
          <w:szCs w:val="28"/>
        </w:rPr>
      </w:pPr>
      <w:r w:rsidRPr="00F47DAA">
        <w:rPr>
          <w:rFonts w:ascii="Times New Roman" w:hAnsi="Times New Roman" w:cs="Times New Roman"/>
          <w:b w:val="0"/>
          <w:i/>
          <w:sz w:val="28"/>
          <w:szCs w:val="28"/>
        </w:rPr>
        <w:t>ac</w:t>
      </w:r>
      <w:r w:rsidR="00BB6842" w:rsidRPr="00F47DAA">
        <w:rPr>
          <w:rFonts w:ascii="Times New Roman" w:hAnsi="Times New Roman" w:cs="Times New Roman"/>
          <w:b w:val="0"/>
          <w:i/>
          <w:sz w:val="28"/>
          <w:szCs w:val="28"/>
        </w:rPr>
        <w:t>ţ</w:t>
      </w:r>
      <w:r w:rsidRPr="00F47DAA">
        <w:rPr>
          <w:rFonts w:ascii="Times New Roman" w:hAnsi="Times New Roman" w:cs="Times New Roman"/>
          <w:b w:val="0"/>
          <w:i/>
          <w:sz w:val="28"/>
          <w:szCs w:val="28"/>
        </w:rPr>
        <w:t>iune având legătură cu zgomotul</w:t>
      </w:r>
      <w:r w:rsidR="00E63F44" w:rsidRPr="00F47DAA">
        <w:rPr>
          <w:rFonts w:ascii="Times New Roman" w:hAnsi="Times New Roman" w:cs="Times New Roman"/>
          <w:b w:val="0"/>
          <w:sz w:val="28"/>
          <w:szCs w:val="28"/>
        </w:rPr>
        <w:t xml:space="preserve"> –</w:t>
      </w:r>
      <w:r w:rsidRPr="00F47DAA">
        <w:rPr>
          <w:rFonts w:ascii="Times New Roman" w:hAnsi="Times New Roman" w:cs="Times New Roman"/>
          <w:b w:val="0"/>
          <w:sz w:val="28"/>
          <w:szCs w:val="28"/>
        </w:rPr>
        <w:t xml:space="preserve"> orice măsură care are un impact asupra situa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iei zgomotului din vecinătatea aeroporturilor, pentru care se aplică </w:t>
      </w:r>
      <w:r w:rsidRPr="00F47DAA">
        <w:rPr>
          <w:rFonts w:ascii="Times New Roman" w:hAnsi="Times New Roman" w:cs="Times New Roman"/>
          <w:b w:val="0"/>
          <w:sz w:val="28"/>
          <w:szCs w:val="28"/>
        </w:rPr>
        <w:lastRenderedPageBreak/>
        <w:t>principiile abordării echilibrate, inclusiv alte ac</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iuni diferite de cele opera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ionale, care pot afecta numărul persoanelor expuse la zgomotul produs de aeronave;</w:t>
      </w:r>
    </w:p>
    <w:p w:rsidR="001E4B49" w:rsidRPr="00F47DAA" w:rsidRDefault="001E4B49" w:rsidP="006949C0">
      <w:pPr>
        <w:spacing w:line="276" w:lineRule="auto"/>
        <w:jc w:val="both"/>
        <w:rPr>
          <w:rFonts w:ascii="Times New Roman" w:hAnsi="Times New Roman" w:cs="Times New Roman"/>
          <w:b w:val="0"/>
          <w:sz w:val="28"/>
          <w:szCs w:val="28"/>
        </w:rPr>
      </w:pPr>
      <w:r w:rsidRPr="00F47DAA">
        <w:rPr>
          <w:rFonts w:ascii="Times New Roman" w:hAnsi="Times New Roman" w:cs="Times New Roman"/>
          <w:b w:val="0"/>
          <w:i/>
          <w:sz w:val="28"/>
          <w:szCs w:val="28"/>
        </w:rPr>
        <w:t>restric</w:t>
      </w:r>
      <w:r w:rsidR="00BB6842" w:rsidRPr="00F47DAA">
        <w:rPr>
          <w:rFonts w:ascii="Times New Roman" w:hAnsi="Times New Roman" w:cs="Times New Roman"/>
          <w:b w:val="0"/>
          <w:i/>
          <w:sz w:val="28"/>
          <w:szCs w:val="28"/>
        </w:rPr>
        <w:t>ţ</w:t>
      </w:r>
      <w:r w:rsidRPr="00F47DAA">
        <w:rPr>
          <w:rFonts w:ascii="Times New Roman" w:hAnsi="Times New Roman" w:cs="Times New Roman"/>
          <w:b w:val="0"/>
          <w:i/>
          <w:sz w:val="28"/>
          <w:szCs w:val="28"/>
        </w:rPr>
        <w:t>ie de operare</w:t>
      </w:r>
      <w:r w:rsidR="00E63F44" w:rsidRPr="00F47DAA">
        <w:rPr>
          <w:rFonts w:ascii="Times New Roman" w:hAnsi="Times New Roman" w:cs="Times New Roman"/>
          <w:b w:val="0"/>
          <w:sz w:val="28"/>
          <w:szCs w:val="28"/>
        </w:rPr>
        <w:t xml:space="preserve"> -</w:t>
      </w:r>
      <w:r w:rsidRPr="00F47DAA">
        <w:rPr>
          <w:rFonts w:ascii="Times New Roman" w:hAnsi="Times New Roman" w:cs="Times New Roman"/>
          <w:b w:val="0"/>
          <w:sz w:val="28"/>
          <w:szCs w:val="28"/>
        </w:rPr>
        <w:t xml:space="preserve"> o ac</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iune având legătură cu zgomotul prin care se limitează sau se reduce capacitatea opera</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ională a unui aeroport, inclusiv restric</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 xml:space="preserve">iile de operare care vizează retragerea din operare a aeronavelor cu o marjă mică de conformitate pe anumite aeroporturi, precum </w:t>
      </w:r>
      <w:r w:rsidR="00BB6842" w:rsidRPr="00F47DAA">
        <w:rPr>
          <w:rFonts w:ascii="Times New Roman" w:hAnsi="Times New Roman" w:cs="Times New Roman"/>
          <w:b w:val="0"/>
          <w:sz w:val="28"/>
          <w:szCs w:val="28"/>
        </w:rPr>
        <w:t>ş</w:t>
      </w:r>
      <w:r w:rsidRPr="00F47DAA">
        <w:rPr>
          <w:rFonts w:ascii="Times New Roman" w:hAnsi="Times New Roman" w:cs="Times New Roman"/>
          <w:b w:val="0"/>
          <w:sz w:val="28"/>
          <w:szCs w:val="28"/>
        </w:rPr>
        <w:t>i restric</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iile de operare par</w:t>
      </w:r>
      <w:r w:rsidR="00BB6842" w:rsidRPr="00F47DAA">
        <w:rPr>
          <w:rFonts w:ascii="Times New Roman" w:hAnsi="Times New Roman" w:cs="Times New Roman"/>
          <w:b w:val="0"/>
          <w:sz w:val="28"/>
          <w:szCs w:val="28"/>
        </w:rPr>
        <w:t>ţ</w:t>
      </w:r>
      <w:r w:rsidRPr="00F47DAA">
        <w:rPr>
          <w:rFonts w:ascii="Times New Roman" w:hAnsi="Times New Roman" w:cs="Times New Roman"/>
          <w:b w:val="0"/>
          <w:sz w:val="28"/>
          <w:szCs w:val="28"/>
        </w:rPr>
        <w:t>iale, care se aplică, de exemplu, pe o perioadă de timp determinată din timpul zilei sau numai pentru anumite piste ale aeroportului.</w:t>
      </w:r>
    </w:p>
    <w:p w:rsidR="000F2AC3" w:rsidRPr="00F47DAA" w:rsidRDefault="000F2AC3" w:rsidP="00B86D73">
      <w:pPr>
        <w:jc w:val="both"/>
        <w:rPr>
          <w:rFonts w:ascii="Times New Roman" w:hAnsi="Times New Roman" w:cs="Times New Roman"/>
          <w:sz w:val="28"/>
          <w:szCs w:val="28"/>
        </w:rPr>
      </w:pPr>
    </w:p>
    <w:p w:rsidR="001E4B49" w:rsidRPr="00F47DAA" w:rsidRDefault="00B86D73" w:rsidP="00C6280B">
      <w:pPr>
        <w:pStyle w:val="a7"/>
        <w:spacing w:after="0"/>
        <w:ind w:left="0"/>
        <w:jc w:val="center"/>
        <w:rPr>
          <w:rFonts w:ascii="Times New Roman" w:eastAsia="Times New Roman" w:hAnsi="Times New Roman"/>
          <w:b/>
          <w:sz w:val="28"/>
          <w:szCs w:val="28"/>
        </w:rPr>
      </w:pPr>
      <w:r w:rsidRPr="00F47DAA">
        <w:rPr>
          <w:rFonts w:ascii="Times New Roman" w:eastAsia="Times New Roman" w:hAnsi="Times New Roman"/>
          <w:b/>
          <w:sz w:val="28"/>
          <w:szCs w:val="28"/>
        </w:rPr>
        <w:t>Capitolul II</w:t>
      </w:r>
    </w:p>
    <w:p w:rsidR="001E4B49" w:rsidRPr="00F47DAA" w:rsidRDefault="001E4B49" w:rsidP="00C6280B">
      <w:pPr>
        <w:pStyle w:val="a7"/>
        <w:spacing w:after="0"/>
        <w:ind w:left="0"/>
        <w:jc w:val="center"/>
        <w:rPr>
          <w:rFonts w:ascii="Times New Roman" w:eastAsia="Times New Roman" w:hAnsi="Times New Roman"/>
          <w:b/>
          <w:sz w:val="28"/>
          <w:szCs w:val="28"/>
        </w:rPr>
      </w:pPr>
      <w:r w:rsidRPr="00F47DAA">
        <w:rPr>
          <w:rFonts w:ascii="Times New Roman" w:eastAsia="Times New Roman" w:hAnsi="Times New Roman"/>
          <w:b/>
          <w:sz w:val="28"/>
          <w:szCs w:val="28"/>
        </w:rPr>
        <w:t>Autorităţi competente</w:t>
      </w:r>
    </w:p>
    <w:p w:rsidR="000F2AC3" w:rsidRPr="00F47DAA" w:rsidRDefault="000F2AC3" w:rsidP="00C6280B">
      <w:pPr>
        <w:pStyle w:val="a7"/>
        <w:spacing w:after="0"/>
        <w:ind w:left="0"/>
        <w:jc w:val="center"/>
        <w:rPr>
          <w:rFonts w:ascii="Times New Roman" w:eastAsia="Times New Roman" w:hAnsi="Times New Roman"/>
          <w:b/>
          <w:sz w:val="28"/>
          <w:szCs w:val="28"/>
        </w:rPr>
      </w:pPr>
    </w:p>
    <w:p w:rsidR="00DD0685" w:rsidRPr="00F47DAA" w:rsidRDefault="00B86D73" w:rsidP="00B86D73">
      <w:pPr>
        <w:pStyle w:val="a7"/>
        <w:ind w:left="0" w:firstLine="708"/>
        <w:jc w:val="both"/>
        <w:rPr>
          <w:rFonts w:ascii="Times New Roman" w:eastAsia="Times New Roman" w:hAnsi="Times New Roman"/>
          <w:strike/>
          <w:sz w:val="28"/>
          <w:szCs w:val="28"/>
        </w:rPr>
      </w:pPr>
      <w:r w:rsidRPr="00F47DAA">
        <w:rPr>
          <w:rFonts w:ascii="Times New Roman" w:eastAsia="Times New Roman" w:hAnsi="Times New Roman"/>
          <w:b/>
          <w:sz w:val="28"/>
          <w:szCs w:val="28"/>
        </w:rPr>
        <w:t>7.</w:t>
      </w:r>
      <w:r w:rsidRPr="00F47DAA">
        <w:rPr>
          <w:rFonts w:ascii="Times New Roman" w:eastAsia="Times New Roman" w:hAnsi="Times New Roman"/>
          <w:sz w:val="28"/>
          <w:szCs w:val="28"/>
        </w:rPr>
        <w:t xml:space="preserve"> </w:t>
      </w:r>
      <w:r w:rsidR="001E4B49" w:rsidRPr="00F47DAA">
        <w:rPr>
          <w:rFonts w:ascii="Times New Roman" w:eastAsia="Times New Roman" w:hAnsi="Times New Roman"/>
          <w:sz w:val="28"/>
          <w:szCs w:val="28"/>
        </w:rPr>
        <w:t xml:space="preserve">Autoritatea Aeronautică Civilă </w:t>
      </w:r>
      <w:r w:rsidR="00571A55" w:rsidRPr="00F47DAA">
        <w:rPr>
          <w:rFonts w:ascii="Times New Roman" w:eastAsia="Times New Roman" w:hAnsi="Times New Roman"/>
          <w:sz w:val="28"/>
          <w:szCs w:val="28"/>
        </w:rPr>
        <w:t>e</w:t>
      </w:r>
      <w:r w:rsidR="00DD0685" w:rsidRPr="00F47DAA">
        <w:rPr>
          <w:rFonts w:ascii="Times New Roman" w:eastAsia="Times New Roman" w:hAnsi="Times New Roman"/>
          <w:sz w:val="28"/>
          <w:szCs w:val="28"/>
        </w:rPr>
        <w:t>st</w:t>
      </w:r>
      <w:r w:rsidR="00571A55" w:rsidRPr="00F47DAA">
        <w:rPr>
          <w:rFonts w:ascii="Times New Roman" w:eastAsia="Times New Roman" w:hAnsi="Times New Roman"/>
          <w:sz w:val="28"/>
          <w:szCs w:val="28"/>
        </w:rPr>
        <w:t>e</w:t>
      </w:r>
      <w:r w:rsidR="001E4B49" w:rsidRPr="00F47DAA">
        <w:rPr>
          <w:rFonts w:ascii="Times New Roman" w:eastAsia="Times New Roman" w:hAnsi="Times New Roman"/>
          <w:sz w:val="28"/>
          <w:szCs w:val="28"/>
        </w:rPr>
        <w:t xml:space="preserve"> autorit</w:t>
      </w:r>
      <w:r w:rsidR="00571A55" w:rsidRPr="00F47DAA">
        <w:rPr>
          <w:rFonts w:ascii="Times New Roman" w:eastAsia="Times New Roman" w:hAnsi="Times New Roman"/>
          <w:sz w:val="28"/>
          <w:szCs w:val="28"/>
        </w:rPr>
        <w:t>atea</w:t>
      </w:r>
      <w:r w:rsidR="001E4B49" w:rsidRPr="00F47DAA">
        <w:rPr>
          <w:rFonts w:ascii="Times New Roman" w:eastAsia="Times New Roman" w:hAnsi="Times New Roman"/>
          <w:sz w:val="28"/>
          <w:szCs w:val="28"/>
        </w:rPr>
        <w:t xml:space="preserve"> competent</w:t>
      </w:r>
      <w:r w:rsidR="00571A55" w:rsidRPr="00F47DAA">
        <w:rPr>
          <w:rFonts w:ascii="Times New Roman" w:eastAsia="Times New Roman" w:hAnsi="Times New Roman"/>
          <w:sz w:val="28"/>
          <w:szCs w:val="28"/>
        </w:rPr>
        <w:t>ă</w:t>
      </w:r>
      <w:r w:rsidR="001E4B49" w:rsidRPr="00F47DAA">
        <w:rPr>
          <w:rFonts w:ascii="Times New Roman" w:eastAsia="Times New Roman" w:hAnsi="Times New Roman"/>
          <w:sz w:val="28"/>
          <w:szCs w:val="28"/>
        </w:rPr>
        <w:t xml:space="preserve"> de procesul de adoptare a restricţiilor de operare</w:t>
      </w:r>
      <w:r w:rsidR="003D0D20" w:rsidRPr="00F47DAA">
        <w:rPr>
          <w:rFonts w:ascii="Times New Roman" w:eastAsia="Times New Roman" w:hAnsi="Times New Roman"/>
          <w:sz w:val="28"/>
          <w:szCs w:val="28"/>
        </w:rPr>
        <w:t xml:space="preserve"> pe aeroportu</w:t>
      </w:r>
      <w:r w:rsidR="00571A55" w:rsidRPr="00F47DAA">
        <w:rPr>
          <w:rFonts w:ascii="Times New Roman" w:eastAsia="Times New Roman" w:hAnsi="Times New Roman"/>
          <w:sz w:val="28"/>
          <w:szCs w:val="28"/>
        </w:rPr>
        <w:t>ri</w:t>
      </w:r>
      <w:r w:rsidR="00CE2A13" w:rsidRPr="00F47DAA">
        <w:rPr>
          <w:rFonts w:ascii="Times New Roman" w:eastAsia="Times New Roman" w:hAnsi="Times New Roman"/>
          <w:sz w:val="28"/>
          <w:szCs w:val="28"/>
        </w:rPr>
        <w:t xml:space="preserve"> și este independentă de orice organizaţie care ar putea fi afectată de acţiuni având legătură cu zgomotul.</w:t>
      </w:r>
    </w:p>
    <w:p w:rsidR="00B86D73" w:rsidRPr="00F47DAA" w:rsidRDefault="00B86D73" w:rsidP="00C6280B">
      <w:pPr>
        <w:pStyle w:val="a7"/>
        <w:spacing w:after="0"/>
        <w:ind w:left="0"/>
        <w:jc w:val="center"/>
        <w:rPr>
          <w:rFonts w:ascii="Times New Roman" w:hAnsi="Times New Roman"/>
          <w:b/>
          <w:color w:val="000000"/>
          <w:sz w:val="28"/>
          <w:szCs w:val="28"/>
        </w:rPr>
      </w:pPr>
    </w:p>
    <w:p w:rsidR="00B6007E" w:rsidRPr="00F47DAA" w:rsidRDefault="00B6007E"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Capitolul I</w:t>
      </w:r>
      <w:r w:rsidR="00B86D73" w:rsidRPr="00F47DAA">
        <w:rPr>
          <w:rFonts w:ascii="Times New Roman" w:hAnsi="Times New Roman"/>
          <w:b/>
          <w:color w:val="000000"/>
          <w:sz w:val="28"/>
          <w:szCs w:val="28"/>
        </w:rPr>
        <w:t>II</w:t>
      </w:r>
    </w:p>
    <w:p w:rsidR="00B6007E" w:rsidRPr="00F47DAA" w:rsidRDefault="00B6007E" w:rsidP="00C6280B">
      <w:pPr>
        <w:pStyle w:val="a7"/>
        <w:spacing w:after="0"/>
        <w:ind w:left="0"/>
        <w:jc w:val="center"/>
        <w:rPr>
          <w:rFonts w:ascii="Times New Roman" w:hAnsi="Times New Roman"/>
          <w:b/>
          <w:sz w:val="28"/>
          <w:szCs w:val="28"/>
        </w:rPr>
      </w:pPr>
      <w:r w:rsidRPr="00F47DAA">
        <w:rPr>
          <w:rFonts w:ascii="Times New Roman" w:hAnsi="Times New Roman"/>
          <w:b/>
          <w:sz w:val="28"/>
          <w:szCs w:val="28"/>
        </w:rPr>
        <w:t xml:space="preserve">Dreptul de </w:t>
      </w:r>
      <w:r w:rsidR="006949C0" w:rsidRPr="00F47DAA">
        <w:rPr>
          <w:rFonts w:ascii="Times New Roman" w:hAnsi="Times New Roman"/>
          <w:b/>
          <w:sz w:val="28"/>
          <w:szCs w:val="28"/>
        </w:rPr>
        <w:t>contestare</w:t>
      </w:r>
    </w:p>
    <w:p w:rsidR="0055625C" w:rsidRPr="00F47DAA" w:rsidRDefault="0055625C" w:rsidP="0055625C">
      <w:pPr>
        <w:pStyle w:val="a7"/>
        <w:spacing w:after="0"/>
        <w:jc w:val="center"/>
        <w:rPr>
          <w:rFonts w:ascii="Times New Roman" w:hAnsi="Times New Roman"/>
          <w:b/>
          <w:color w:val="000000"/>
          <w:sz w:val="28"/>
          <w:szCs w:val="28"/>
        </w:rPr>
      </w:pPr>
    </w:p>
    <w:p w:rsidR="00713979" w:rsidRPr="00F47DAA" w:rsidRDefault="00B86D73" w:rsidP="00B86D73">
      <w:pPr>
        <w:pStyle w:val="a7"/>
        <w:ind w:left="0" w:firstLine="708"/>
        <w:jc w:val="both"/>
        <w:rPr>
          <w:rFonts w:ascii="Times New Roman" w:eastAsia="Times New Roman" w:hAnsi="Times New Roman"/>
          <w:b/>
          <w:strike/>
          <w:sz w:val="28"/>
          <w:szCs w:val="28"/>
        </w:rPr>
      </w:pPr>
      <w:r w:rsidRPr="00F47DAA">
        <w:rPr>
          <w:rFonts w:ascii="Times New Roman" w:hAnsi="Times New Roman"/>
          <w:b/>
          <w:color w:val="000000"/>
          <w:sz w:val="28"/>
          <w:szCs w:val="28"/>
        </w:rPr>
        <w:t>8.</w:t>
      </w:r>
      <w:r w:rsidRPr="00F47DAA">
        <w:rPr>
          <w:rFonts w:ascii="Times New Roman" w:hAnsi="Times New Roman"/>
          <w:color w:val="000000"/>
          <w:sz w:val="28"/>
          <w:szCs w:val="28"/>
        </w:rPr>
        <w:t xml:space="preserve"> </w:t>
      </w:r>
      <w:r w:rsidR="000350AD" w:rsidRPr="00F47DAA">
        <w:rPr>
          <w:rFonts w:ascii="Times New Roman" w:hAnsi="Times New Roman"/>
          <w:color w:val="000000"/>
          <w:sz w:val="28"/>
          <w:szCs w:val="28"/>
        </w:rPr>
        <w:t xml:space="preserve">Orice decizie adoptată în temeiul prezentului regulament de impunere </w:t>
      </w:r>
      <w:r w:rsidR="00B6007E" w:rsidRPr="00F47DAA">
        <w:rPr>
          <w:rFonts w:ascii="Times New Roman" w:hAnsi="Times New Roman"/>
          <w:color w:val="000000"/>
          <w:sz w:val="28"/>
          <w:szCs w:val="28"/>
        </w:rPr>
        <w:t>a restric</w:t>
      </w:r>
      <w:r w:rsidR="00BB6842" w:rsidRPr="00F47DAA">
        <w:rPr>
          <w:rFonts w:ascii="Times New Roman" w:hAnsi="Times New Roman"/>
          <w:color w:val="000000"/>
          <w:sz w:val="28"/>
          <w:szCs w:val="28"/>
        </w:rPr>
        <w:t>ţ</w:t>
      </w:r>
      <w:r w:rsidR="00B6007E" w:rsidRPr="00F47DAA">
        <w:rPr>
          <w:rFonts w:ascii="Times New Roman" w:hAnsi="Times New Roman"/>
          <w:color w:val="000000"/>
          <w:sz w:val="28"/>
          <w:szCs w:val="28"/>
        </w:rPr>
        <w:t>iilor de operare</w:t>
      </w:r>
      <w:r w:rsidR="000350AD" w:rsidRPr="00F47DAA">
        <w:rPr>
          <w:rFonts w:ascii="Times New Roman" w:hAnsi="Times New Roman"/>
          <w:color w:val="000000"/>
          <w:sz w:val="28"/>
          <w:szCs w:val="28"/>
        </w:rPr>
        <w:t xml:space="preserve"> poate fi contestată</w:t>
      </w:r>
      <w:r w:rsidR="00B6007E" w:rsidRPr="00F47DAA">
        <w:rPr>
          <w:rFonts w:ascii="Times New Roman" w:hAnsi="Times New Roman"/>
          <w:color w:val="000000"/>
          <w:sz w:val="28"/>
          <w:szCs w:val="28"/>
        </w:rPr>
        <w:t xml:space="preserve"> în conformitate cu legisla</w:t>
      </w:r>
      <w:r w:rsidR="00BB6842" w:rsidRPr="00F47DAA">
        <w:rPr>
          <w:rFonts w:ascii="Times New Roman" w:hAnsi="Times New Roman"/>
          <w:color w:val="000000"/>
          <w:sz w:val="28"/>
          <w:szCs w:val="28"/>
        </w:rPr>
        <w:t>ţ</w:t>
      </w:r>
      <w:r w:rsidR="00B6007E" w:rsidRPr="00F47DAA">
        <w:rPr>
          <w:rFonts w:ascii="Times New Roman" w:hAnsi="Times New Roman"/>
          <w:color w:val="000000"/>
          <w:sz w:val="28"/>
          <w:szCs w:val="28"/>
        </w:rPr>
        <w:t xml:space="preserve">ia </w:t>
      </w:r>
      <w:r w:rsidR="00D7660E" w:rsidRPr="00F47DAA">
        <w:rPr>
          <w:rFonts w:ascii="Times New Roman" w:hAnsi="Times New Roman"/>
          <w:color w:val="000000"/>
          <w:sz w:val="28"/>
          <w:szCs w:val="28"/>
        </w:rPr>
        <w:t>în vigoare</w:t>
      </w:r>
      <w:r w:rsidR="00B6007E" w:rsidRPr="00F47DAA">
        <w:rPr>
          <w:rFonts w:ascii="Times New Roman" w:hAnsi="Times New Roman"/>
          <w:color w:val="000000"/>
          <w:sz w:val="28"/>
          <w:szCs w:val="28"/>
        </w:rPr>
        <w:t>.</w:t>
      </w:r>
    </w:p>
    <w:p w:rsidR="00D7660E" w:rsidRPr="00F47DAA" w:rsidRDefault="00D7660E" w:rsidP="00D7660E">
      <w:pPr>
        <w:pStyle w:val="a7"/>
        <w:jc w:val="both"/>
        <w:rPr>
          <w:rFonts w:ascii="Times New Roman" w:hAnsi="Times New Roman"/>
          <w:color w:val="000000"/>
          <w:sz w:val="28"/>
          <w:szCs w:val="28"/>
        </w:rPr>
      </w:pPr>
    </w:p>
    <w:p w:rsidR="00D7660E" w:rsidRPr="00F47DAA" w:rsidRDefault="00D7660E"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 xml:space="preserve">Capitolul </w:t>
      </w:r>
      <w:r w:rsidR="00232384" w:rsidRPr="00F47DAA">
        <w:rPr>
          <w:rFonts w:ascii="Times New Roman" w:hAnsi="Times New Roman"/>
          <w:b/>
          <w:color w:val="000000"/>
          <w:sz w:val="28"/>
          <w:szCs w:val="28"/>
        </w:rPr>
        <w:t>I</w:t>
      </w:r>
      <w:r w:rsidRPr="00F47DAA">
        <w:rPr>
          <w:rFonts w:ascii="Times New Roman" w:hAnsi="Times New Roman"/>
          <w:b/>
          <w:color w:val="000000"/>
          <w:sz w:val="28"/>
          <w:szCs w:val="28"/>
        </w:rPr>
        <w:t>V</w:t>
      </w:r>
    </w:p>
    <w:p w:rsidR="00D7660E" w:rsidRPr="00F47DAA" w:rsidRDefault="00D7660E"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Norme generale privind gestionarea zgomotului produs de aeronave</w:t>
      </w:r>
    </w:p>
    <w:p w:rsidR="0055625C" w:rsidRPr="00F47DAA" w:rsidRDefault="0055625C" w:rsidP="0055625C">
      <w:pPr>
        <w:pStyle w:val="a7"/>
        <w:spacing w:after="0"/>
        <w:jc w:val="center"/>
        <w:rPr>
          <w:rFonts w:ascii="Times New Roman" w:hAnsi="Times New Roman"/>
          <w:b/>
          <w:color w:val="000000"/>
          <w:sz w:val="28"/>
          <w:szCs w:val="28"/>
        </w:rPr>
      </w:pPr>
    </w:p>
    <w:p w:rsidR="00D7660E" w:rsidRPr="00F47DAA" w:rsidRDefault="00232384" w:rsidP="00232384">
      <w:pPr>
        <w:pStyle w:val="a7"/>
        <w:ind w:left="0" w:firstLine="708"/>
        <w:jc w:val="both"/>
        <w:rPr>
          <w:rFonts w:ascii="Times New Roman" w:hAnsi="Times New Roman"/>
          <w:color w:val="000000"/>
          <w:sz w:val="28"/>
          <w:szCs w:val="28"/>
        </w:rPr>
      </w:pPr>
      <w:r w:rsidRPr="00F47DAA">
        <w:rPr>
          <w:rFonts w:ascii="Times New Roman" w:eastAsia="Times New Roman" w:hAnsi="Times New Roman"/>
          <w:b/>
          <w:sz w:val="28"/>
          <w:szCs w:val="28"/>
        </w:rPr>
        <w:t>9.</w:t>
      </w:r>
      <w:r w:rsidRPr="00F47DAA">
        <w:rPr>
          <w:rFonts w:ascii="Times New Roman" w:eastAsia="Times New Roman" w:hAnsi="Times New Roman"/>
          <w:sz w:val="28"/>
          <w:szCs w:val="28"/>
        </w:rPr>
        <w:t xml:space="preserve"> </w:t>
      </w:r>
      <w:r w:rsidR="00CE2A13" w:rsidRPr="00F47DAA">
        <w:rPr>
          <w:rFonts w:ascii="Times New Roman" w:eastAsia="Times New Roman" w:hAnsi="Times New Roman"/>
          <w:sz w:val="28"/>
          <w:szCs w:val="28"/>
        </w:rPr>
        <w:t>Autoritatea Aeronautică Civilă</w:t>
      </w:r>
      <w:r w:rsidR="00D7660E" w:rsidRPr="00F47DAA">
        <w:rPr>
          <w:rFonts w:ascii="Times New Roman" w:hAnsi="Times New Roman"/>
          <w:color w:val="000000"/>
          <w:sz w:val="28"/>
          <w:szCs w:val="28"/>
        </w:rPr>
        <w:t xml:space="preserve"> asigură că situa</w:t>
      </w:r>
      <w:r w:rsidR="00BB6842" w:rsidRPr="00F47DAA">
        <w:rPr>
          <w:rFonts w:ascii="Times New Roman" w:hAnsi="Times New Roman"/>
          <w:color w:val="000000"/>
          <w:sz w:val="28"/>
          <w:szCs w:val="28"/>
        </w:rPr>
        <w:t>ţ</w:t>
      </w:r>
      <w:r w:rsidR="00D7660E" w:rsidRPr="00F47DAA">
        <w:rPr>
          <w:rFonts w:ascii="Times New Roman" w:hAnsi="Times New Roman"/>
          <w:color w:val="000000"/>
          <w:sz w:val="28"/>
          <w:szCs w:val="28"/>
        </w:rPr>
        <w:t xml:space="preserve">ia zgomotului din fiecare aeroport, este evaluată în conformitate cu </w:t>
      </w:r>
      <w:r w:rsidR="00CE2A13" w:rsidRPr="00F47DAA">
        <w:rPr>
          <w:rFonts w:ascii="Times New Roman" w:hAnsi="Times New Roman"/>
          <w:color w:val="000000"/>
          <w:sz w:val="28"/>
          <w:szCs w:val="28"/>
        </w:rPr>
        <w:t xml:space="preserve">prevederile legislației </w:t>
      </w:r>
      <w:r w:rsidR="00E63F44" w:rsidRPr="00F47DAA">
        <w:rPr>
          <w:rFonts w:ascii="Times New Roman" w:hAnsi="Times New Roman"/>
          <w:color w:val="000000"/>
          <w:sz w:val="28"/>
          <w:szCs w:val="28"/>
        </w:rPr>
        <w:t xml:space="preserve">privind evaluarea </w:t>
      </w:r>
      <w:r w:rsidR="00DD0685" w:rsidRPr="00F47DAA">
        <w:rPr>
          <w:rFonts w:ascii="Times New Roman" w:hAnsi="Times New Roman"/>
          <w:color w:val="000000"/>
          <w:sz w:val="28"/>
          <w:szCs w:val="28"/>
        </w:rPr>
        <w:t>ş</w:t>
      </w:r>
      <w:r w:rsidR="00E63F44" w:rsidRPr="00F47DAA">
        <w:rPr>
          <w:rFonts w:ascii="Times New Roman" w:hAnsi="Times New Roman"/>
          <w:color w:val="000000"/>
          <w:sz w:val="28"/>
          <w:szCs w:val="28"/>
        </w:rPr>
        <w:t>i gestionarea zgomotului ambiental</w:t>
      </w:r>
      <w:r w:rsidR="00D7660E" w:rsidRPr="00F47DAA">
        <w:rPr>
          <w:rFonts w:ascii="Times New Roman" w:hAnsi="Times New Roman"/>
          <w:color w:val="000000"/>
          <w:sz w:val="28"/>
          <w:szCs w:val="28"/>
        </w:rPr>
        <w:t>.</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r>
      <w:r w:rsidRPr="00F47DAA">
        <w:rPr>
          <w:rFonts w:ascii="Times New Roman" w:hAnsi="Times New Roman"/>
          <w:b/>
          <w:color w:val="000000"/>
          <w:sz w:val="28"/>
          <w:szCs w:val="28"/>
        </w:rPr>
        <w:t>10.</w:t>
      </w:r>
      <w:r w:rsidRPr="00F47DAA">
        <w:rPr>
          <w:rFonts w:ascii="Times New Roman" w:hAnsi="Times New Roman"/>
          <w:color w:val="000000"/>
          <w:sz w:val="28"/>
          <w:szCs w:val="28"/>
        </w:rPr>
        <w:t xml:space="preserve"> </w:t>
      </w:r>
      <w:r w:rsidR="00D7660E" w:rsidRPr="00F47DAA">
        <w:rPr>
          <w:rFonts w:ascii="Times New Roman" w:hAnsi="Times New Roman"/>
          <w:color w:val="000000"/>
          <w:sz w:val="28"/>
          <w:szCs w:val="28"/>
        </w:rPr>
        <w:t xml:space="preserve">Pentru aeroporturile în care a fost identificată o problemă referitoare la zgomot, </w:t>
      </w:r>
      <w:r w:rsidR="00CE2A13" w:rsidRPr="00F47DAA">
        <w:rPr>
          <w:rFonts w:ascii="Times New Roman" w:eastAsia="Times New Roman" w:hAnsi="Times New Roman"/>
          <w:sz w:val="28"/>
          <w:szCs w:val="28"/>
        </w:rPr>
        <w:t>Autoritatea Aeronautică Civilă</w:t>
      </w:r>
      <w:r w:rsidR="00D7660E" w:rsidRPr="00F47DAA">
        <w:rPr>
          <w:rFonts w:ascii="Times New Roman" w:hAnsi="Times New Roman"/>
          <w:color w:val="000000"/>
          <w:sz w:val="28"/>
          <w:szCs w:val="28"/>
        </w:rPr>
        <w:t xml:space="preserve"> asigură că abordarea echilibrată este adoptată în ceea ce prive</w:t>
      </w:r>
      <w:r w:rsidR="00BB6842" w:rsidRPr="00F47DAA">
        <w:rPr>
          <w:rFonts w:ascii="Times New Roman" w:hAnsi="Times New Roman"/>
          <w:color w:val="000000"/>
          <w:sz w:val="28"/>
          <w:szCs w:val="28"/>
        </w:rPr>
        <w:t>ş</w:t>
      </w:r>
      <w:r w:rsidR="00D7660E" w:rsidRPr="00F47DAA">
        <w:rPr>
          <w:rFonts w:ascii="Times New Roman" w:hAnsi="Times New Roman"/>
          <w:color w:val="000000"/>
          <w:sz w:val="28"/>
          <w:szCs w:val="28"/>
        </w:rPr>
        <w:t>te gestionarea zgomotului produs de aeronave. În acest scop:</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1) </w:t>
      </w:r>
      <w:r w:rsidR="00020F9A" w:rsidRPr="00F47DAA">
        <w:rPr>
          <w:rFonts w:ascii="Times New Roman" w:hAnsi="Times New Roman"/>
          <w:color w:val="000000"/>
          <w:sz w:val="28"/>
          <w:szCs w:val="28"/>
        </w:rPr>
        <w:t xml:space="preserve">este definit obiectivul de reducere a zgomotului pentru respectivul aeroport, </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 xml:space="preserve">inându-se seama, după caz, de </w:t>
      </w:r>
      <w:r w:rsidR="00CE2A13" w:rsidRPr="00F47DAA">
        <w:rPr>
          <w:rFonts w:ascii="Times New Roman" w:hAnsi="Times New Roman"/>
          <w:color w:val="000000"/>
          <w:sz w:val="28"/>
          <w:szCs w:val="28"/>
        </w:rPr>
        <w:t xml:space="preserve">prevederile legislației </w:t>
      </w:r>
      <w:r w:rsidR="00DD6226" w:rsidRPr="00F47DAA">
        <w:rPr>
          <w:rFonts w:ascii="Times New Roman" w:eastAsia="Times New Roman" w:hAnsi="Times New Roman"/>
          <w:sz w:val="28"/>
          <w:szCs w:val="28"/>
        </w:rPr>
        <w:t xml:space="preserve">privind evaluarea </w:t>
      </w:r>
      <w:r w:rsidR="00DD0685" w:rsidRPr="00F47DAA">
        <w:rPr>
          <w:rFonts w:ascii="Times New Roman" w:eastAsia="Times New Roman" w:hAnsi="Times New Roman"/>
          <w:sz w:val="28"/>
          <w:szCs w:val="28"/>
        </w:rPr>
        <w:t>ş</w:t>
      </w:r>
      <w:r w:rsidR="00DD6226" w:rsidRPr="00F47DAA">
        <w:rPr>
          <w:rFonts w:ascii="Times New Roman" w:eastAsia="Times New Roman" w:hAnsi="Times New Roman"/>
          <w:sz w:val="28"/>
          <w:szCs w:val="28"/>
        </w:rPr>
        <w:t>i gestionarea zgomotului ambiental</w:t>
      </w:r>
      <w:r w:rsidR="00020F9A" w:rsidRPr="00F47DAA">
        <w:rPr>
          <w:rFonts w:ascii="Times New Roman" w:hAnsi="Times New Roman"/>
          <w:color w:val="000000"/>
          <w:sz w:val="28"/>
          <w:szCs w:val="28"/>
        </w:rPr>
        <w:t>;</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lastRenderedPageBreak/>
        <w:tab/>
        <w:t xml:space="preserve">2) </w:t>
      </w:r>
      <w:r w:rsidR="00020F9A" w:rsidRPr="00F47DAA">
        <w:rPr>
          <w:rFonts w:ascii="Times New Roman" w:hAnsi="Times New Roman"/>
          <w:color w:val="000000"/>
          <w:sz w:val="28"/>
          <w:szCs w:val="28"/>
        </w:rPr>
        <w:t>sunt identificate măsurile disponibile pentru reducerea impactului zgomotului;</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3) </w:t>
      </w:r>
      <w:r w:rsidR="00020F9A" w:rsidRPr="00F47DAA">
        <w:rPr>
          <w:rFonts w:ascii="Times New Roman" w:hAnsi="Times New Roman"/>
          <w:color w:val="000000"/>
          <w:sz w:val="28"/>
          <w:szCs w:val="28"/>
        </w:rPr>
        <w:t>este evaluată temeinic eficacitatea probabilă din punctul de vedere al costurilor a măsurilor de atenuare a zgomotelor;</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4) </w:t>
      </w:r>
      <w:r w:rsidR="00020F9A" w:rsidRPr="00F47DAA">
        <w:rPr>
          <w:rFonts w:ascii="Times New Roman" w:hAnsi="Times New Roman"/>
          <w:color w:val="000000"/>
          <w:sz w:val="28"/>
          <w:szCs w:val="28"/>
        </w:rPr>
        <w:t xml:space="preserve">măsurile, </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inându-se seama de interesul public în domeniul transportului aerian în ceea ce prive</w:t>
      </w:r>
      <w:r w:rsidR="00BB6842" w:rsidRPr="00F47DAA">
        <w:rPr>
          <w:rFonts w:ascii="Times New Roman" w:hAnsi="Times New Roman"/>
          <w:color w:val="000000"/>
          <w:sz w:val="28"/>
          <w:szCs w:val="28"/>
        </w:rPr>
        <w:t>ş</w:t>
      </w:r>
      <w:r w:rsidR="00020F9A" w:rsidRPr="00F47DAA">
        <w:rPr>
          <w:rFonts w:ascii="Times New Roman" w:hAnsi="Times New Roman"/>
          <w:color w:val="000000"/>
          <w:sz w:val="28"/>
          <w:szCs w:val="28"/>
        </w:rPr>
        <w:t>te perspectivele de dezvoltare a propriilor aeroporturi, sunt selectate fără a periclita siguran</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a;</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5) </w:t>
      </w:r>
      <w:r w:rsidR="00020F9A" w:rsidRPr="00F47DAA">
        <w:rPr>
          <w:rFonts w:ascii="Times New Roman" w:hAnsi="Times New Roman"/>
          <w:color w:val="000000"/>
          <w:sz w:val="28"/>
          <w:szCs w:val="28"/>
        </w:rPr>
        <w:t>păr</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ile interesate sunt consultate într-un mod transparent cu privire la ac</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iunile preconizate;</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6) </w:t>
      </w:r>
      <w:r w:rsidR="00020F9A" w:rsidRPr="00F47DAA">
        <w:rPr>
          <w:rFonts w:ascii="Times New Roman" w:hAnsi="Times New Roman"/>
          <w:color w:val="000000"/>
          <w:sz w:val="28"/>
          <w:szCs w:val="28"/>
        </w:rPr>
        <w:t xml:space="preserve">măsurile sunt adoptate </w:t>
      </w:r>
      <w:r w:rsidR="00BB6842" w:rsidRPr="00F47DAA">
        <w:rPr>
          <w:rFonts w:ascii="Times New Roman" w:hAnsi="Times New Roman"/>
          <w:color w:val="000000"/>
          <w:sz w:val="28"/>
          <w:szCs w:val="28"/>
        </w:rPr>
        <w:t>ş</w:t>
      </w:r>
      <w:r w:rsidR="00020F9A" w:rsidRPr="00F47DAA">
        <w:rPr>
          <w:rFonts w:ascii="Times New Roman" w:hAnsi="Times New Roman"/>
          <w:color w:val="000000"/>
          <w:sz w:val="28"/>
          <w:szCs w:val="28"/>
        </w:rPr>
        <w:t>i este asigurată o notificare adecvată;</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7)</w:t>
      </w:r>
      <w:r w:rsidR="00020F9A" w:rsidRPr="00F47DAA">
        <w:rPr>
          <w:rFonts w:ascii="Times New Roman" w:hAnsi="Times New Roman"/>
          <w:color w:val="000000"/>
          <w:sz w:val="28"/>
          <w:szCs w:val="28"/>
        </w:rPr>
        <w:t xml:space="preserve">măsurile sunt puse în aplicare </w:t>
      </w:r>
      <w:r w:rsidR="00BB6842" w:rsidRPr="00F47DAA">
        <w:rPr>
          <w:rFonts w:ascii="Times New Roman" w:hAnsi="Times New Roman"/>
          <w:color w:val="000000"/>
          <w:sz w:val="28"/>
          <w:szCs w:val="28"/>
        </w:rPr>
        <w:t>ş</w:t>
      </w:r>
      <w:r w:rsidR="00020F9A" w:rsidRPr="00F47DAA">
        <w:rPr>
          <w:rFonts w:ascii="Times New Roman" w:hAnsi="Times New Roman"/>
          <w:color w:val="000000"/>
          <w:sz w:val="28"/>
          <w:szCs w:val="28"/>
        </w:rPr>
        <w:t>i este prevăzută o soluţionare a litigiilor.</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r>
      <w:r w:rsidRPr="00F47DAA">
        <w:rPr>
          <w:rFonts w:ascii="Times New Roman" w:hAnsi="Times New Roman"/>
          <w:b/>
          <w:color w:val="000000"/>
          <w:sz w:val="28"/>
          <w:szCs w:val="28"/>
        </w:rPr>
        <w:t>11.</w:t>
      </w:r>
      <w:r w:rsidRPr="00F47DAA">
        <w:rPr>
          <w:rFonts w:ascii="Times New Roman" w:hAnsi="Times New Roman"/>
          <w:color w:val="000000"/>
          <w:sz w:val="28"/>
          <w:szCs w:val="28"/>
        </w:rPr>
        <w:t xml:space="preserve"> </w:t>
      </w:r>
      <w:r w:rsidR="00020F9A" w:rsidRPr="00F47DAA">
        <w:rPr>
          <w:rFonts w:ascii="Times New Roman" w:hAnsi="Times New Roman"/>
          <w:color w:val="000000"/>
          <w:sz w:val="28"/>
          <w:szCs w:val="28"/>
        </w:rPr>
        <w:t xml:space="preserve">Atunci când ia măsuri referitoare la zgomot, </w:t>
      </w:r>
      <w:r w:rsidR="00CE2A13" w:rsidRPr="00F47DAA">
        <w:rPr>
          <w:rFonts w:ascii="Times New Roman" w:eastAsia="Times New Roman" w:hAnsi="Times New Roman"/>
          <w:sz w:val="28"/>
          <w:szCs w:val="28"/>
        </w:rPr>
        <w:t>Autoritatea Aeronautică Civilă</w:t>
      </w:r>
      <w:r w:rsidR="00CE2A13" w:rsidRPr="00F47DAA">
        <w:rPr>
          <w:rFonts w:ascii="Times New Roman" w:hAnsi="Times New Roman"/>
          <w:color w:val="000000"/>
          <w:sz w:val="28"/>
          <w:szCs w:val="28"/>
        </w:rPr>
        <w:t xml:space="preserve"> </w:t>
      </w:r>
      <w:r w:rsidR="00020F9A" w:rsidRPr="00F47DAA">
        <w:rPr>
          <w:rFonts w:ascii="Times New Roman" w:hAnsi="Times New Roman"/>
          <w:color w:val="000000"/>
          <w:sz w:val="28"/>
          <w:szCs w:val="28"/>
        </w:rPr>
        <w:t>asigură că este luată în considerare următoarea combina</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ie de măsuri disponibile, cu scopul de a determina măsura sau combina</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ia de măsuri cea mai eficace din punctul de vedere al costurilor:</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1) </w:t>
      </w:r>
      <w:r w:rsidR="00020F9A" w:rsidRPr="00F47DAA">
        <w:rPr>
          <w:rFonts w:ascii="Times New Roman" w:hAnsi="Times New Roman"/>
          <w:color w:val="000000"/>
          <w:sz w:val="28"/>
          <w:szCs w:val="28"/>
        </w:rPr>
        <w:t>efectul previzibil al reducerii la sursă a zgomotului produs de aeronave;</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2) </w:t>
      </w:r>
      <w:r w:rsidR="00020F9A" w:rsidRPr="00F47DAA">
        <w:rPr>
          <w:rFonts w:ascii="Times New Roman" w:hAnsi="Times New Roman"/>
          <w:color w:val="000000"/>
          <w:sz w:val="28"/>
          <w:szCs w:val="28"/>
        </w:rPr>
        <w:t xml:space="preserve">planificarea </w:t>
      </w:r>
      <w:r w:rsidR="00BB6842" w:rsidRPr="00F47DAA">
        <w:rPr>
          <w:rFonts w:ascii="Times New Roman" w:hAnsi="Times New Roman"/>
          <w:color w:val="000000"/>
          <w:sz w:val="28"/>
          <w:szCs w:val="28"/>
        </w:rPr>
        <w:t>ş</w:t>
      </w:r>
      <w:r w:rsidR="00020F9A" w:rsidRPr="00F47DAA">
        <w:rPr>
          <w:rFonts w:ascii="Times New Roman" w:hAnsi="Times New Roman"/>
          <w:color w:val="000000"/>
          <w:sz w:val="28"/>
          <w:szCs w:val="28"/>
        </w:rPr>
        <w:t>i gestionarea terenului;</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3) </w:t>
      </w:r>
      <w:r w:rsidR="00020F9A" w:rsidRPr="00F47DAA">
        <w:rPr>
          <w:rFonts w:ascii="Times New Roman" w:hAnsi="Times New Roman"/>
          <w:color w:val="000000"/>
          <w:sz w:val="28"/>
          <w:szCs w:val="28"/>
        </w:rPr>
        <w:t>proceduri opera</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ionale de reducere a zgomotului;</w:t>
      </w:r>
    </w:p>
    <w:p w:rsidR="00232384" w:rsidRPr="00F47DAA" w:rsidRDefault="00232384" w:rsidP="00232384">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4) </w:t>
      </w:r>
      <w:r w:rsidR="00020F9A" w:rsidRPr="00F47DAA">
        <w:rPr>
          <w:rFonts w:ascii="Times New Roman" w:hAnsi="Times New Roman"/>
          <w:color w:val="000000"/>
          <w:sz w:val="28"/>
          <w:szCs w:val="28"/>
        </w:rPr>
        <w:t>aplicarea restric</w:t>
      </w:r>
      <w:r w:rsidR="00BB6842" w:rsidRPr="00F47DAA">
        <w:rPr>
          <w:rFonts w:ascii="Times New Roman" w:hAnsi="Times New Roman"/>
          <w:color w:val="000000"/>
          <w:sz w:val="28"/>
          <w:szCs w:val="28"/>
        </w:rPr>
        <w:t>ţ</w:t>
      </w:r>
      <w:r w:rsidR="00020F9A" w:rsidRPr="00F47DAA">
        <w:rPr>
          <w:rFonts w:ascii="Times New Roman" w:hAnsi="Times New Roman"/>
          <w:color w:val="000000"/>
          <w:sz w:val="28"/>
          <w:szCs w:val="28"/>
        </w:rPr>
        <w:t>iilor de operare numai după luarea în considerare a celorlalte măsuri ale abordării echilibrate, nu în primă instan</w:t>
      </w:r>
      <w:r w:rsidR="00BB6842" w:rsidRPr="00F47DAA">
        <w:rPr>
          <w:rFonts w:ascii="Times New Roman" w:hAnsi="Times New Roman"/>
          <w:color w:val="000000"/>
          <w:sz w:val="28"/>
          <w:szCs w:val="28"/>
        </w:rPr>
        <w:t>ţ</w:t>
      </w:r>
      <w:r w:rsidR="00D82B1E" w:rsidRPr="00F47DAA">
        <w:rPr>
          <w:rFonts w:ascii="Times New Roman" w:hAnsi="Times New Roman"/>
          <w:color w:val="000000"/>
          <w:sz w:val="28"/>
          <w:szCs w:val="28"/>
        </w:rPr>
        <w:t>ă;</w:t>
      </w:r>
    </w:p>
    <w:p w:rsidR="00514C0A" w:rsidRPr="00F47DAA" w:rsidRDefault="00232384" w:rsidP="00232384">
      <w:pPr>
        <w:pStyle w:val="a7"/>
        <w:tabs>
          <w:tab w:val="left" w:pos="851"/>
        </w:tabs>
        <w:ind w:left="0"/>
        <w:jc w:val="both"/>
        <w:rPr>
          <w:rFonts w:ascii="Times New Roman" w:eastAsia="Times New Roman" w:hAnsi="Times New Roman"/>
          <w:strike/>
          <w:sz w:val="28"/>
          <w:szCs w:val="28"/>
        </w:rPr>
      </w:pPr>
      <w:r w:rsidRPr="00F47DAA">
        <w:rPr>
          <w:rFonts w:ascii="Times New Roman" w:hAnsi="Times New Roman"/>
          <w:color w:val="000000"/>
          <w:sz w:val="28"/>
          <w:szCs w:val="28"/>
        </w:rPr>
        <w:tab/>
        <w:t xml:space="preserve">5) </w:t>
      </w:r>
      <w:r w:rsidR="00514C0A" w:rsidRPr="00F47DAA">
        <w:rPr>
          <w:rFonts w:ascii="Times New Roman" w:hAnsi="Times New Roman"/>
          <w:color w:val="000000"/>
          <w:sz w:val="28"/>
          <w:szCs w:val="28"/>
        </w:rPr>
        <w:t xml:space="preserve">Măsurile disponibile pot include retragerea aeronavelor cu o marjă mică de conformitate, dacă este necesar. </w:t>
      </w:r>
      <w:r w:rsidR="00CE2A13" w:rsidRPr="00F47DAA">
        <w:rPr>
          <w:rFonts w:ascii="Times New Roman" w:eastAsia="Times New Roman" w:hAnsi="Times New Roman"/>
          <w:sz w:val="28"/>
          <w:szCs w:val="28"/>
        </w:rPr>
        <w:t>Autoritatea Aeronautică Civilă</w:t>
      </w:r>
      <w:r w:rsidR="00CE2A13" w:rsidRPr="00F47DAA">
        <w:rPr>
          <w:rFonts w:ascii="Times New Roman" w:hAnsi="Times New Roman"/>
          <w:color w:val="000000"/>
          <w:sz w:val="28"/>
          <w:szCs w:val="28"/>
        </w:rPr>
        <w:t xml:space="preserve"> </w:t>
      </w:r>
      <w:r w:rsidR="00514C0A" w:rsidRPr="00F47DAA">
        <w:rPr>
          <w:rFonts w:ascii="Times New Roman" w:hAnsi="Times New Roman"/>
          <w:color w:val="000000"/>
          <w:sz w:val="28"/>
          <w:szCs w:val="28"/>
        </w:rPr>
        <w:t>sau, după caz, organismele de administra</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ie ale aeroporturilor pot oferi stimulente economice pentru a încuraja operatorii de aeronave să utilizeze aeronave mai pu</w:t>
      </w:r>
      <w:r w:rsidR="00BB6842" w:rsidRPr="00F47DAA">
        <w:rPr>
          <w:rFonts w:ascii="Times New Roman" w:hAnsi="Times New Roman"/>
          <w:color w:val="000000"/>
          <w:sz w:val="28"/>
          <w:szCs w:val="28"/>
        </w:rPr>
        <w:t>ţ</w:t>
      </w:r>
      <w:r w:rsidR="00CE2A13" w:rsidRPr="00F47DAA">
        <w:rPr>
          <w:rFonts w:ascii="Times New Roman" w:hAnsi="Times New Roman"/>
          <w:color w:val="000000"/>
          <w:sz w:val="28"/>
          <w:szCs w:val="28"/>
        </w:rPr>
        <w:t>in zgomotoase</w:t>
      </w:r>
      <w:r w:rsidR="00514C0A" w:rsidRPr="00F47DAA">
        <w:rPr>
          <w:rFonts w:ascii="Times New Roman" w:hAnsi="Times New Roman"/>
          <w:color w:val="000000"/>
          <w:sz w:val="28"/>
          <w:szCs w:val="28"/>
        </w:rPr>
        <w:t>. Aceste stimulente economice respectă normele aplicabile privind a</w:t>
      </w:r>
      <w:r w:rsidR="00854DD9" w:rsidRPr="00F47DAA">
        <w:rPr>
          <w:rFonts w:ascii="Times New Roman" w:hAnsi="Times New Roman"/>
          <w:color w:val="000000"/>
          <w:sz w:val="28"/>
          <w:szCs w:val="28"/>
        </w:rPr>
        <w:t>j</w:t>
      </w:r>
      <w:r w:rsidR="00514C0A" w:rsidRPr="00F47DAA">
        <w:rPr>
          <w:rFonts w:ascii="Times New Roman" w:hAnsi="Times New Roman"/>
          <w:color w:val="000000"/>
          <w:sz w:val="28"/>
          <w:szCs w:val="28"/>
        </w:rPr>
        <w:t>utoarele de stat.</w:t>
      </w:r>
    </w:p>
    <w:p w:rsidR="00854DD9" w:rsidRPr="00F47DAA" w:rsidRDefault="00232384" w:rsidP="00232384">
      <w:pPr>
        <w:pStyle w:val="a7"/>
        <w:tabs>
          <w:tab w:val="left" w:pos="851"/>
        </w:tabs>
        <w:ind w:left="0"/>
        <w:jc w:val="both"/>
        <w:rPr>
          <w:rFonts w:ascii="Times New Roman" w:eastAsia="Times New Roman" w:hAnsi="Times New Roman"/>
          <w:sz w:val="28"/>
          <w:szCs w:val="28"/>
        </w:rPr>
      </w:pPr>
      <w:r w:rsidRPr="00F47DAA">
        <w:rPr>
          <w:rFonts w:ascii="Times New Roman" w:hAnsi="Times New Roman"/>
          <w:color w:val="000000"/>
          <w:sz w:val="28"/>
          <w:szCs w:val="28"/>
        </w:rPr>
        <w:tab/>
      </w:r>
      <w:r w:rsidRPr="00F47DAA">
        <w:rPr>
          <w:rFonts w:ascii="Times New Roman" w:hAnsi="Times New Roman"/>
          <w:b/>
          <w:color w:val="000000"/>
          <w:sz w:val="28"/>
          <w:szCs w:val="28"/>
        </w:rPr>
        <w:t>12.</w:t>
      </w:r>
      <w:r w:rsidRPr="00F47DAA">
        <w:rPr>
          <w:rFonts w:ascii="Times New Roman" w:hAnsi="Times New Roman"/>
          <w:color w:val="000000"/>
          <w:sz w:val="28"/>
          <w:szCs w:val="28"/>
        </w:rPr>
        <w:t xml:space="preserve"> </w:t>
      </w:r>
      <w:r w:rsidR="00514C0A" w:rsidRPr="00F47DAA">
        <w:rPr>
          <w:rFonts w:ascii="Times New Roman" w:hAnsi="Times New Roman"/>
          <w:color w:val="000000"/>
          <w:sz w:val="28"/>
          <w:szCs w:val="28"/>
        </w:rPr>
        <w:t>În cadrul abordării echilibrate, măsurile pot fi diferen</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iate în func</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ie de tipul aeronavei, performan</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 xml:space="preserve">a acustică a aeronavei, utilizarea mijloacelor aeroportuare </w:t>
      </w:r>
      <w:r w:rsidR="00BB6842" w:rsidRPr="00F47DAA">
        <w:rPr>
          <w:rFonts w:ascii="Times New Roman" w:hAnsi="Times New Roman"/>
          <w:color w:val="000000"/>
          <w:sz w:val="28"/>
          <w:szCs w:val="28"/>
        </w:rPr>
        <w:t>ş</w:t>
      </w:r>
      <w:r w:rsidR="00514C0A" w:rsidRPr="00F47DAA">
        <w:rPr>
          <w:rFonts w:ascii="Times New Roman" w:hAnsi="Times New Roman"/>
          <w:color w:val="000000"/>
          <w:sz w:val="28"/>
          <w:szCs w:val="28"/>
        </w:rPr>
        <w:t>i de naviga</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 xml:space="preserve">ie aeriană, traiectul de zbor </w:t>
      </w:r>
      <w:r w:rsidR="00BB6842" w:rsidRPr="00F47DAA">
        <w:rPr>
          <w:rFonts w:ascii="Times New Roman" w:hAnsi="Times New Roman"/>
          <w:color w:val="000000"/>
          <w:sz w:val="28"/>
          <w:szCs w:val="28"/>
        </w:rPr>
        <w:t>ş</w:t>
      </w:r>
      <w:r w:rsidR="00514C0A" w:rsidRPr="00F47DAA">
        <w:rPr>
          <w:rFonts w:ascii="Times New Roman" w:hAnsi="Times New Roman"/>
          <w:color w:val="000000"/>
          <w:sz w:val="28"/>
          <w:szCs w:val="28"/>
        </w:rPr>
        <w:t>i/sau intervalul de timp vizat.</w:t>
      </w:r>
    </w:p>
    <w:p w:rsidR="00854DD9" w:rsidRPr="00F47DAA" w:rsidRDefault="00232384" w:rsidP="00232384">
      <w:pPr>
        <w:pStyle w:val="a7"/>
        <w:tabs>
          <w:tab w:val="left" w:pos="851"/>
        </w:tabs>
        <w:ind w:left="0"/>
        <w:jc w:val="both"/>
        <w:rPr>
          <w:rFonts w:ascii="Times New Roman" w:eastAsia="Times New Roman" w:hAnsi="Times New Roman"/>
          <w:sz w:val="28"/>
          <w:szCs w:val="28"/>
        </w:rPr>
      </w:pPr>
      <w:r w:rsidRPr="00F47DAA">
        <w:rPr>
          <w:rFonts w:ascii="Times New Roman" w:hAnsi="Times New Roman"/>
          <w:color w:val="000000"/>
          <w:sz w:val="28"/>
          <w:szCs w:val="28"/>
        </w:rPr>
        <w:tab/>
      </w:r>
      <w:r w:rsidRPr="00F47DAA">
        <w:rPr>
          <w:rFonts w:ascii="Times New Roman" w:hAnsi="Times New Roman"/>
          <w:b/>
          <w:color w:val="000000"/>
          <w:sz w:val="28"/>
          <w:szCs w:val="28"/>
        </w:rPr>
        <w:t>13.</w:t>
      </w:r>
      <w:r w:rsidRPr="00F47DAA">
        <w:rPr>
          <w:rFonts w:ascii="Times New Roman" w:hAnsi="Times New Roman"/>
          <w:color w:val="000000"/>
          <w:sz w:val="28"/>
          <w:szCs w:val="28"/>
        </w:rPr>
        <w:t xml:space="preserve"> </w:t>
      </w:r>
      <w:r w:rsidR="00514C0A" w:rsidRPr="00F47DAA">
        <w:rPr>
          <w:rFonts w:ascii="Times New Roman" w:hAnsi="Times New Roman"/>
          <w:color w:val="000000"/>
          <w:sz w:val="28"/>
          <w:szCs w:val="28"/>
        </w:rPr>
        <w:t xml:space="preserve">Fără a aduce atingere punctului </w:t>
      </w:r>
      <w:r w:rsidR="00623584" w:rsidRPr="00F47DAA">
        <w:rPr>
          <w:rFonts w:ascii="Times New Roman" w:hAnsi="Times New Roman"/>
          <w:color w:val="000000"/>
          <w:sz w:val="28"/>
          <w:szCs w:val="28"/>
        </w:rPr>
        <w:t>1</w:t>
      </w:r>
      <w:r w:rsidR="00D82B1E" w:rsidRPr="00F47DAA">
        <w:rPr>
          <w:rFonts w:ascii="Times New Roman" w:hAnsi="Times New Roman"/>
          <w:color w:val="000000"/>
          <w:sz w:val="28"/>
          <w:szCs w:val="28"/>
        </w:rPr>
        <w:t>2</w:t>
      </w:r>
      <w:r w:rsidR="00514C0A" w:rsidRPr="00F47DAA">
        <w:rPr>
          <w:rFonts w:ascii="Times New Roman" w:hAnsi="Times New Roman"/>
          <w:color w:val="000000"/>
          <w:sz w:val="28"/>
          <w:szCs w:val="28"/>
        </w:rPr>
        <w:t>, restric</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 xml:space="preserve">iile de operare care iau forma unei retrageri din operare a aeronavelor cu o marjă mică de conformitate nu afectează aeronavele subsonice civile care sunt conforme, fie prin </w:t>
      </w:r>
      <w:r w:rsidR="00514C0A" w:rsidRPr="00F47DAA">
        <w:rPr>
          <w:rFonts w:ascii="Times New Roman" w:hAnsi="Times New Roman"/>
          <w:color w:val="000000"/>
          <w:sz w:val="28"/>
          <w:szCs w:val="28"/>
        </w:rPr>
        <w:lastRenderedPageBreak/>
        <w:t>certificarea ini</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ială, fie prin recertificare, cu standardul de zgomot stabilit în volumul 1 partea II capitolul 4 din anexa 16 la Conven</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ia de la Chicago.</w:t>
      </w:r>
    </w:p>
    <w:p w:rsidR="00514C0A" w:rsidRPr="00F47DAA" w:rsidRDefault="00232384" w:rsidP="00232384">
      <w:pPr>
        <w:pStyle w:val="a7"/>
        <w:tabs>
          <w:tab w:val="left" w:pos="851"/>
        </w:tabs>
        <w:ind w:left="0"/>
        <w:jc w:val="both"/>
        <w:rPr>
          <w:rFonts w:ascii="Times New Roman" w:eastAsia="Times New Roman" w:hAnsi="Times New Roman"/>
          <w:sz w:val="28"/>
          <w:szCs w:val="28"/>
        </w:rPr>
      </w:pPr>
      <w:r w:rsidRPr="00F47DAA">
        <w:rPr>
          <w:rFonts w:ascii="Times New Roman" w:hAnsi="Times New Roman"/>
          <w:color w:val="000000"/>
          <w:sz w:val="28"/>
          <w:szCs w:val="28"/>
        </w:rPr>
        <w:tab/>
      </w:r>
      <w:r w:rsidRPr="00F47DAA">
        <w:rPr>
          <w:rFonts w:ascii="Times New Roman" w:hAnsi="Times New Roman"/>
          <w:b/>
          <w:color w:val="000000"/>
          <w:sz w:val="28"/>
          <w:szCs w:val="28"/>
        </w:rPr>
        <w:t>14.</w:t>
      </w:r>
      <w:r w:rsidRPr="00F47DAA">
        <w:rPr>
          <w:rFonts w:ascii="Times New Roman" w:hAnsi="Times New Roman"/>
          <w:color w:val="000000"/>
          <w:sz w:val="28"/>
          <w:szCs w:val="28"/>
        </w:rPr>
        <w:t xml:space="preserve"> </w:t>
      </w:r>
      <w:r w:rsidR="00514C0A" w:rsidRPr="00F47DAA">
        <w:rPr>
          <w:rFonts w:ascii="Times New Roman" w:hAnsi="Times New Roman"/>
          <w:color w:val="000000"/>
          <w:sz w:val="28"/>
          <w:szCs w:val="28"/>
        </w:rPr>
        <w:t>Măsurile sau combina</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ia de măsuri luate în conformitate cu prezentul regulament pentru un anumit aeroport nu sunt mai restrictive decât este necesar pentru atingerea obiectivelor de mediu privind reducerea zgomotului stabilite pentru respectivul aeroport. Restric</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iile de operare sunt nediscriminatorii, în special pe motive de na</w:t>
      </w:r>
      <w:r w:rsidR="00BB6842" w:rsidRPr="00F47DAA">
        <w:rPr>
          <w:rFonts w:ascii="Times New Roman" w:hAnsi="Times New Roman"/>
          <w:color w:val="000000"/>
          <w:sz w:val="28"/>
          <w:szCs w:val="28"/>
        </w:rPr>
        <w:t>ţ</w:t>
      </w:r>
      <w:r w:rsidR="00514C0A" w:rsidRPr="00F47DAA">
        <w:rPr>
          <w:rFonts w:ascii="Times New Roman" w:hAnsi="Times New Roman"/>
          <w:color w:val="000000"/>
          <w:sz w:val="28"/>
          <w:szCs w:val="28"/>
        </w:rPr>
        <w:t xml:space="preserve">ionalitate sau identitate, </w:t>
      </w:r>
      <w:r w:rsidR="00BB6842" w:rsidRPr="00F47DAA">
        <w:rPr>
          <w:rFonts w:ascii="Times New Roman" w:hAnsi="Times New Roman"/>
          <w:color w:val="000000"/>
          <w:sz w:val="28"/>
          <w:szCs w:val="28"/>
        </w:rPr>
        <w:t>ş</w:t>
      </w:r>
      <w:r w:rsidR="00514C0A" w:rsidRPr="00F47DAA">
        <w:rPr>
          <w:rFonts w:ascii="Times New Roman" w:hAnsi="Times New Roman"/>
          <w:color w:val="000000"/>
          <w:sz w:val="28"/>
          <w:szCs w:val="28"/>
        </w:rPr>
        <w:t>i nu sunt arbitrare.</w:t>
      </w:r>
    </w:p>
    <w:p w:rsidR="00514C0A" w:rsidRPr="00F47DAA" w:rsidRDefault="00514C0A" w:rsidP="00514C0A">
      <w:pPr>
        <w:pStyle w:val="a7"/>
        <w:ind w:left="1440"/>
        <w:jc w:val="both"/>
        <w:rPr>
          <w:rFonts w:ascii="Times New Roman" w:hAnsi="Times New Roman"/>
          <w:color w:val="000000"/>
          <w:sz w:val="28"/>
          <w:szCs w:val="28"/>
        </w:rPr>
      </w:pPr>
    </w:p>
    <w:p w:rsidR="00514C0A" w:rsidRPr="00F47DAA" w:rsidRDefault="00232384"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Capitolul V</w:t>
      </w:r>
    </w:p>
    <w:p w:rsidR="00514C0A" w:rsidRPr="00F47DAA" w:rsidRDefault="00514C0A"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Norme de evaluare a zgomotului</w:t>
      </w:r>
    </w:p>
    <w:p w:rsidR="0055625C" w:rsidRPr="00F47DAA" w:rsidRDefault="0055625C" w:rsidP="000F2AC3">
      <w:pPr>
        <w:pStyle w:val="a7"/>
        <w:spacing w:after="0"/>
        <w:ind w:left="0"/>
        <w:jc w:val="center"/>
        <w:rPr>
          <w:rFonts w:ascii="Times New Roman" w:hAnsi="Times New Roman"/>
          <w:b/>
          <w:color w:val="000000"/>
          <w:sz w:val="28"/>
          <w:szCs w:val="28"/>
        </w:rPr>
      </w:pPr>
    </w:p>
    <w:p w:rsidR="00C6280B" w:rsidRPr="00F47DAA" w:rsidRDefault="00232384" w:rsidP="00232384">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15.</w:t>
      </w:r>
      <w:r w:rsidRPr="00F47DAA">
        <w:rPr>
          <w:rFonts w:ascii="Times New Roman" w:eastAsia="Times New Roman" w:hAnsi="Times New Roman"/>
          <w:sz w:val="28"/>
          <w:szCs w:val="28"/>
        </w:rPr>
        <w:t xml:space="preserve"> </w:t>
      </w:r>
      <w:r w:rsidR="00C6280B" w:rsidRPr="00F47DAA">
        <w:rPr>
          <w:rFonts w:ascii="Times New Roman" w:eastAsia="Times New Roman" w:hAnsi="Times New Roman"/>
          <w:sz w:val="28"/>
          <w:szCs w:val="28"/>
        </w:rPr>
        <w:t>Autoritatea Aeronautică Civilă</w:t>
      </w:r>
      <w:r w:rsidR="00C6280B" w:rsidRPr="00F47DAA">
        <w:rPr>
          <w:rFonts w:ascii="Times New Roman" w:hAnsi="Times New Roman"/>
          <w:color w:val="000000"/>
          <w:sz w:val="28"/>
          <w:szCs w:val="28"/>
        </w:rPr>
        <w:t xml:space="preserve"> asigură faptul că situaţia zgomotului din aeroporturi este evaluată periodic, în conformitate cu prevederile legislației privind evaluarea şi gestionarea zgomotului ambiental şi cu legislaţia relevantă aplicabilă în Republica Moldova.</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b/>
          <w:color w:val="000000"/>
          <w:sz w:val="28"/>
          <w:szCs w:val="28"/>
        </w:rPr>
        <w:t>16.</w:t>
      </w:r>
      <w:r w:rsidRPr="00F47DAA">
        <w:rPr>
          <w:rFonts w:ascii="Times New Roman" w:hAnsi="Times New Roman"/>
          <w:color w:val="000000"/>
          <w:sz w:val="28"/>
          <w:szCs w:val="28"/>
        </w:rPr>
        <w:t xml:space="preserve"> </w:t>
      </w:r>
      <w:r w:rsidR="00201E6A" w:rsidRPr="00F47DAA">
        <w:rPr>
          <w:rFonts w:ascii="Times New Roman" w:hAnsi="Times New Roman"/>
          <w:color w:val="000000"/>
          <w:sz w:val="28"/>
          <w:szCs w:val="28"/>
        </w:rPr>
        <w:t>În cazul în care evaluarea men</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ionată la punctul 1</w:t>
      </w:r>
      <w:r w:rsidR="00D82B1E" w:rsidRPr="00F47DAA">
        <w:rPr>
          <w:rFonts w:ascii="Times New Roman" w:hAnsi="Times New Roman"/>
          <w:color w:val="000000"/>
          <w:sz w:val="28"/>
          <w:szCs w:val="28"/>
        </w:rPr>
        <w:t>5</w:t>
      </w:r>
      <w:r w:rsidR="00201E6A" w:rsidRPr="00F47DAA">
        <w:rPr>
          <w:rFonts w:ascii="Times New Roman" w:hAnsi="Times New Roman"/>
          <w:color w:val="000000"/>
          <w:sz w:val="28"/>
          <w:szCs w:val="28"/>
        </w:rPr>
        <w:t xml:space="preserve"> relevă faptul că pot fi necesare măsuri noi privind restric</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 xml:space="preserve">iile de operare pentru a aborda o problemă legată de zgomot la un aeroport, </w:t>
      </w:r>
      <w:r w:rsidR="000D4E2D" w:rsidRPr="00F47DAA">
        <w:rPr>
          <w:rFonts w:ascii="Times New Roman" w:eastAsia="Times New Roman" w:hAnsi="Times New Roman"/>
          <w:sz w:val="28"/>
          <w:szCs w:val="28"/>
        </w:rPr>
        <w:t>Autoritatea Aeronautică Civilă</w:t>
      </w:r>
      <w:r w:rsidR="00201E6A" w:rsidRPr="00F47DAA">
        <w:rPr>
          <w:rFonts w:ascii="Times New Roman" w:hAnsi="Times New Roman"/>
          <w:color w:val="000000"/>
          <w:sz w:val="28"/>
          <w:szCs w:val="28"/>
        </w:rPr>
        <w:t xml:space="preserve"> asigură faptul că:</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1) </w:t>
      </w:r>
      <w:r w:rsidR="00201E6A" w:rsidRPr="00F47DAA">
        <w:rPr>
          <w:rFonts w:ascii="Times New Roman" w:hAnsi="Times New Roman"/>
          <w:color w:val="000000"/>
          <w:sz w:val="28"/>
          <w:szCs w:val="28"/>
        </w:rPr>
        <w:t xml:space="preserve">metoda, indicatorii </w:t>
      </w:r>
      <w:r w:rsidR="00BB6842" w:rsidRPr="00F47DAA">
        <w:rPr>
          <w:rFonts w:ascii="Times New Roman" w:hAnsi="Times New Roman"/>
          <w:color w:val="000000"/>
          <w:sz w:val="28"/>
          <w:szCs w:val="28"/>
        </w:rPr>
        <w:t>ş</w:t>
      </w:r>
      <w:r w:rsidR="00201E6A" w:rsidRPr="00F47DAA">
        <w:rPr>
          <w:rFonts w:ascii="Times New Roman" w:hAnsi="Times New Roman"/>
          <w:color w:val="000000"/>
          <w:sz w:val="28"/>
          <w:szCs w:val="28"/>
        </w:rPr>
        <w:t>i informa</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 xml:space="preserve">iile din anexa I sunt aplicate astfel încât să se </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ină seama în mod adecvat de contribu</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ia fiecărui tip de măsură din cadrul abordării echilibrate, înainte de introducerea restric</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iilor de operare;</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2) </w:t>
      </w:r>
      <w:r w:rsidR="00201E6A" w:rsidRPr="00F47DAA">
        <w:rPr>
          <w:rFonts w:ascii="Times New Roman" w:hAnsi="Times New Roman"/>
          <w:color w:val="000000"/>
          <w:sz w:val="28"/>
          <w:szCs w:val="28"/>
        </w:rPr>
        <w:t xml:space="preserve">este instituită, la nivelul adecvat, o cooperare tehnică între operatorii aeroportuari, operatorii de aeronave </w:t>
      </w:r>
      <w:r w:rsidR="00BB6842" w:rsidRPr="00F47DAA">
        <w:rPr>
          <w:rFonts w:ascii="Times New Roman" w:hAnsi="Times New Roman"/>
          <w:color w:val="000000"/>
          <w:sz w:val="28"/>
          <w:szCs w:val="28"/>
        </w:rPr>
        <w:t>ş</w:t>
      </w:r>
      <w:r w:rsidR="00201E6A" w:rsidRPr="00F47DAA">
        <w:rPr>
          <w:rFonts w:ascii="Times New Roman" w:hAnsi="Times New Roman"/>
          <w:color w:val="000000"/>
          <w:sz w:val="28"/>
          <w:szCs w:val="28"/>
        </w:rPr>
        <w:t>i furnizorii de servicii de naviga</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 xml:space="preserve">ie aeriană, pentru a examina măsurile de atenuare a zgomotului. </w:t>
      </w:r>
      <w:r w:rsidR="000D4E2D" w:rsidRPr="00F47DAA">
        <w:rPr>
          <w:rFonts w:ascii="Times New Roman" w:eastAsia="Times New Roman" w:hAnsi="Times New Roman"/>
          <w:sz w:val="28"/>
          <w:szCs w:val="28"/>
        </w:rPr>
        <w:t>Autoritatea Aeronautică Civilă</w:t>
      </w:r>
      <w:r w:rsidR="00201E6A" w:rsidRPr="00F47DAA">
        <w:rPr>
          <w:rFonts w:ascii="Times New Roman" w:hAnsi="Times New Roman"/>
          <w:color w:val="000000"/>
          <w:sz w:val="28"/>
          <w:szCs w:val="28"/>
        </w:rPr>
        <w:t xml:space="preserve"> asigură, de asemenea, faptul că persoanele care locuiesc în zonă sau reprezentan</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 xml:space="preserve">ii lor </w:t>
      </w:r>
      <w:r w:rsidR="00BB6842" w:rsidRPr="00F47DAA">
        <w:rPr>
          <w:rFonts w:ascii="Times New Roman" w:hAnsi="Times New Roman"/>
          <w:color w:val="000000"/>
          <w:sz w:val="28"/>
          <w:szCs w:val="28"/>
        </w:rPr>
        <w:t>ş</w:t>
      </w:r>
      <w:r w:rsidR="00201E6A" w:rsidRPr="00F47DAA">
        <w:rPr>
          <w:rFonts w:ascii="Times New Roman" w:hAnsi="Times New Roman"/>
          <w:color w:val="000000"/>
          <w:sz w:val="28"/>
          <w:szCs w:val="28"/>
        </w:rPr>
        <w:t>i autorită</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 xml:space="preserve">ile locale relevante sunt consultate </w:t>
      </w:r>
      <w:r w:rsidR="00BB6842" w:rsidRPr="00F47DAA">
        <w:rPr>
          <w:rFonts w:ascii="Times New Roman" w:hAnsi="Times New Roman"/>
          <w:color w:val="000000"/>
          <w:sz w:val="28"/>
          <w:szCs w:val="28"/>
        </w:rPr>
        <w:t>ş</w:t>
      </w:r>
      <w:r w:rsidR="00201E6A" w:rsidRPr="00F47DAA">
        <w:rPr>
          <w:rFonts w:ascii="Times New Roman" w:hAnsi="Times New Roman"/>
          <w:color w:val="000000"/>
          <w:sz w:val="28"/>
          <w:szCs w:val="28"/>
        </w:rPr>
        <w:t>i că le sunt furnizate informa</w:t>
      </w:r>
      <w:r w:rsidR="00BB6842" w:rsidRPr="00F47DAA">
        <w:rPr>
          <w:rFonts w:ascii="Times New Roman" w:hAnsi="Times New Roman"/>
          <w:color w:val="000000"/>
          <w:sz w:val="28"/>
          <w:szCs w:val="28"/>
        </w:rPr>
        <w:t>ţ</w:t>
      </w:r>
      <w:r w:rsidR="00201E6A" w:rsidRPr="00F47DAA">
        <w:rPr>
          <w:rFonts w:ascii="Times New Roman" w:hAnsi="Times New Roman"/>
          <w:color w:val="000000"/>
          <w:sz w:val="28"/>
          <w:szCs w:val="28"/>
        </w:rPr>
        <w:t>ii tehnice cu privire la măsurile de atenuare a zgomotului;</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3) </w:t>
      </w:r>
      <w:r w:rsidR="007E7EF7" w:rsidRPr="00F47DAA">
        <w:rPr>
          <w:rFonts w:ascii="Times New Roman" w:hAnsi="Times New Roman"/>
          <w:color w:val="000000"/>
          <w:sz w:val="28"/>
          <w:szCs w:val="28"/>
        </w:rPr>
        <w:t>este evaluat raportul cost-eficacitate al fiecărei restric</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 de operare noi, în conformitate cu anexa II. Modificările tehnice minore ale măsurilor existente, fără implica</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 de substan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ă asupra capacită</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 sau a operărilor, nu sunt considerate restric</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 de operare noi;</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4) </w:t>
      </w:r>
      <w:r w:rsidR="007E7EF7" w:rsidRPr="00F47DAA">
        <w:rPr>
          <w:rFonts w:ascii="Times New Roman" w:hAnsi="Times New Roman"/>
          <w:color w:val="000000"/>
          <w:sz w:val="28"/>
          <w:szCs w:val="28"/>
        </w:rPr>
        <w:t>procesul de consultare cu păr</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ile interesate, care poate lua forma unui proces de mediere, este organizat în timp util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în mod substan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ial, asigurând deschiderea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transparen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a în ceea ce prive</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 xml:space="preserve">te datele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metodologiile de calcul. Păr</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ile interesate au la dispozi</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ie pentru a prezenta observa</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 cel pu</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in trei luni </w:t>
      </w:r>
      <w:r w:rsidR="007E7EF7" w:rsidRPr="00F47DAA">
        <w:rPr>
          <w:rFonts w:ascii="Times New Roman" w:hAnsi="Times New Roman"/>
          <w:color w:val="000000"/>
          <w:sz w:val="28"/>
          <w:szCs w:val="28"/>
        </w:rPr>
        <w:lastRenderedPageBreak/>
        <w:t>înainte de adoptarea de restric</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 de operare noi. Păr</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ile interesate cuprind cel pu</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in:</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a) </w:t>
      </w:r>
      <w:r w:rsidR="007E7EF7" w:rsidRPr="00F47DAA">
        <w:rPr>
          <w:rFonts w:ascii="Times New Roman" w:hAnsi="Times New Roman"/>
          <w:color w:val="000000"/>
          <w:sz w:val="28"/>
          <w:szCs w:val="28"/>
        </w:rPr>
        <w:t xml:space="preserve">persoanele care locuiesc în apropierea aeroportului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care sunt afectate de zgomotul generat de traficul aerian sau reprezentan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ii acestora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autorită</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ile locale relevante;</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b) </w:t>
      </w:r>
      <w:r w:rsidR="007E7EF7" w:rsidRPr="00F47DAA">
        <w:rPr>
          <w:rFonts w:ascii="Times New Roman" w:hAnsi="Times New Roman"/>
          <w:color w:val="000000"/>
          <w:sz w:val="28"/>
          <w:szCs w:val="28"/>
        </w:rPr>
        <w:t>reprezentan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 ai întreprinderilor locale localizate în aproprierea aeroportului, ale căror activită</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 sunt afectate de traficul aerian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de operarea aeroportului;</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c) </w:t>
      </w:r>
      <w:r w:rsidR="007E7EF7" w:rsidRPr="00F47DAA">
        <w:rPr>
          <w:rFonts w:ascii="Times New Roman" w:hAnsi="Times New Roman"/>
          <w:color w:val="000000"/>
          <w:sz w:val="28"/>
          <w:szCs w:val="28"/>
        </w:rPr>
        <w:t>operatorii aeroportuari relevan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d) </w:t>
      </w:r>
      <w:r w:rsidR="007E7EF7" w:rsidRPr="00F47DAA">
        <w:rPr>
          <w:rFonts w:ascii="Times New Roman" w:hAnsi="Times New Roman"/>
          <w:color w:val="000000"/>
          <w:sz w:val="28"/>
          <w:szCs w:val="28"/>
        </w:rPr>
        <w:t>reprezentan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 ai acelor operatori de aeronave care pot fi afecta</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 de ac</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iunile având legătură cu zgomotul;</w:t>
      </w:r>
    </w:p>
    <w:p w:rsidR="00232384" w:rsidRPr="00F47DAA" w:rsidRDefault="00232384" w:rsidP="00232384">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e) </w:t>
      </w:r>
      <w:r w:rsidR="007E7EF7" w:rsidRPr="00F47DAA">
        <w:rPr>
          <w:rFonts w:ascii="Times New Roman" w:hAnsi="Times New Roman"/>
          <w:color w:val="000000"/>
          <w:sz w:val="28"/>
          <w:szCs w:val="28"/>
        </w:rPr>
        <w:t>furnizorii relevan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 de servicii de naviga</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ie aeriană;</w:t>
      </w:r>
    </w:p>
    <w:p w:rsidR="00232384" w:rsidRPr="00F47DAA" w:rsidRDefault="00232384" w:rsidP="00232384">
      <w:pPr>
        <w:pStyle w:val="a7"/>
        <w:ind w:left="0" w:firstLine="708"/>
        <w:jc w:val="both"/>
        <w:rPr>
          <w:rFonts w:ascii="Times New Roman" w:hAnsi="Times New Roman"/>
          <w:sz w:val="28"/>
          <w:szCs w:val="28"/>
        </w:rPr>
      </w:pPr>
      <w:r w:rsidRPr="00F47DAA">
        <w:rPr>
          <w:rFonts w:ascii="Times New Roman" w:hAnsi="Times New Roman"/>
          <w:color w:val="000000"/>
          <w:sz w:val="28"/>
          <w:szCs w:val="28"/>
        </w:rPr>
        <w:t xml:space="preserve">f) </w:t>
      </w:r>
      <w:r w:rsidR="007E7EF7" w:rsidRPr="00F47DAA">
        <w:rPr>
          <w:rFonts w:ascii="Times New Roman" w:hAnsi="Times New Roman"/>
          <w:sz w:val="28"/>
          <w:szCs w:val="28"/>
        </w:rPr>
        <w:t>administratorul de re</w:t>
      </w:r>
      <w:r w:rsidR="00BB6842" w:rsidRPr="00F47DAA">
        <w:rPr>
          <w:rFonts w:ascii="Times New Roman" w:hAnsi="Times New Roman"/>
          <w:sz w:val="28"/>
          <w:szCs w:val="28"/>
        </w:rPr>
        <w:t>ţ</w:t>
      </w:r>
      <w:r w:rsidR="007E7EF7" w:rsidRPr="00F47DAA">
        <w:rPr>
          <w:rFonts w:ascii="Times New Roman" w:hAnsi="Times New Roman"/>
          <w:sz w:val="28"/>
          <w:szCs w:val="28"/>
        </w:rPr>
        <w:t xml:space="preserve">ea, </w:t>
      </w:r>
      <w:r w:rsidR="003647CD" w:rsidRPr="00F47DAA">
        <w:rPr>
          <w:rFonts w:ascii="Times New Roman" w:hAnsi="Times New Roman"/>
          <w:sz w:val="28"/>
          <w:szCs w:val="28"/>
        </w:rPr>
        <w:t>în cazul cînd aceasta e o entitate diferită de</w:t>
      </w:r>
      <w:r w:rsidR="003E0EBA" w:rsidRPr="00F47DAA">
        <w:rPr>
          <w:rFonts w:ascii="Times New Roman" w:hAnsi="Times New Roman"/>
          <w:sz w:val="28"/>
          <w:szCs w:val="28"/>
        </w:rPr>
        <w:t xml:space="preserve"> cît</w:t>
      </w:r>
      <w:r w:rsidR="003647CD" w:rsidRPr="00F47DAA">
        <w:rPr>
          <w:rFonts w:ascii="Times New Roman" w:hAnsi="Times New Roman"/>
          <w:sz w:val="28"/>
          <w:szCs w:val="28"/>
        </w:rPr>
        <w:t xml:space="preserve"> furnizorul de naviga</w:t>
      </w:r>
      <w:r w:rsidR="00B94F41" w:rsidRPr="00F47DAA">
        <w:rPr>
          <w:rFonts w:ascii="Times New Roman" w:hAnsi="Times New Roman"/>
          <w:sz w:val="28"/>
          <w:szCs w:val="28"/>
        </w:rPr>
        <w:t>ţ</w:t>
      </w:r>
      <w:r w:rsidR="003647CD" w:rsidRPr="00F47DAA">
        <w:rPr>
          <w:rFonts w:ascii="Times New Roman" w:hAnsi="Times New Roman"/>
          <w:sz w:val="28"/>
          <w:szCs w:val="28"/>
        </w:rPr>
        <w:t xml:space="preserve">ie aeriană; </w:t>
      </w:r>
    </w:p>
    <w:p w:rsidR="007E7EF7" w:rsidRPr="00F47DAA" w:rsidRDefault="00232384" w:rsidP="00232384">
      <w:pPr>
        <w:pStyle w:val="a7"/>
        <w:ind w:left="0" w:firstLine="708"/>
        <w:jc w:val="both"/>
        <w:rPr>
          <w:rFonts w:ascii="Times New Roman" w:eastAsia="Times New Roman" w:hAnsi="Times New Roman"/>
          <w:sz w:val="28"/>
          <w:szCs w:val="28"/>
        </w:rPr>
      </w:pPr>
      <w:r w:rsidRPr="00F47DAA">
        <w:rPr>
          <w:rFonts w:ascii="Times New Roman" w:hAnsi="Times New Roman"/>
          <w:sz w:val="28"/>
          <w:szCs w:val="28"/>
        </w:rPr>
        <w:t xml:space="preserve">g) </w:t>
      </w:r>
      <w:r w:rsidR="007E7EF7" w:rsidRPr="00F47DAA">
        <w:rPr>
          <w:rFonts w:ascii="Times New Roman" w:hAnsi="Times New Roman"/>
          <w:color w:val="000000"/>
          <w:sz w:val="28"/>
          <w:szCs w:val="28"/>
        </w:rPr>
        <w:t>acolo unde este cazul, coordonatorul de sloturi desemnat.</w:t>
      </w:r>
    </w:p>
    <w:p w:rsidR="001B4C4E" w:rsidRPr="00F47DAA" w:rsidRDefault="00232384" w:rsidP="00232384">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17.</w:t>
      </w:r>
      <w:r w:rsidRPr="00F47DAA">
        <w:rPr>
          <w:rFonts w:ascii="Times New Roman" w:eastAsia="Times New Roman" w:hAnsi="Times New Roman"/>
          <w:sz w:val="28"/>
          <w:szCs w:val="28"/>
        </w:rPr>
        <w:t xml:space="preserve"> </w:t>
      </w:r>
      <w:r w:rsidR="000D4E2D" w:rsidRPr="00F47DAA">
        <w:rPr>
          <w:rFonts w:ascii="Times New Roman" w:eastAsia="Times New Roman" w:hAnsi="Times New Roman"/>
          <w:sz w:val="28"/>
          <w:szCs w:val="28"/>
        </w:rPr>
        <w:t>Autoritatea Aeronautică Civilă</w:t>
      </w:r>
      <w:r w:rsidR="00DC470C" w:rsidRPr="00F47DAA">
        <w:rPr>
          <w:rFonts w:ascii="Times New Roman" w:hAnsi="Times New Roman"/>
          <w:color w:val="000000"/>
          <w:sz w:val="28"/>
          <w:szCs w:val="28"/>
        </w:rPr>
        <w:t xml:space="preserve"> </w:t>
      </w:r>
      <w:r w:rsidR="007E7EF7" w:rsidRPr="00F47DAA">
        <w:rPr>
          <w:rFonts w:ascii="Times New Roman" w:hAnsi="Times New Roman"/>
          <w:color w:val="000000"/>
          <w:sz w:val="28"/>
          <w:szCs w:val="28"/>
        </w:rPr>
        <w:t>urmăre</w:t>
      </w:r>
      <w:r w:rsidR="00257722" w:rsidRPr="00F47DAA">
        <w:rPr>
          <w:rFonts w:ascii="Times New Roman" w:hAnsi="Times New Roman"/>
          <w:color w:val="000000"/>
          <w:sz w:val="28"/>
          <w:szCs w:val="28"/>
        </w:rPr>
        <w:t>ş</w:t>
      </w:r>
      <w:r w:rsidR="00571A55" w:rsidRPr="00F47DAA">
        <w:rPr>
          <w:rFonts w:ascii="Times New Roman" w:hAnsi="Times New Roman"/>
          <w:color w:val="000000"/>
          <w:sz w:val="28"/>
          <w:szCs w:val="28"/>
        </w:rPr>
        <w:t>te</w:t>
      </w:r>
      <w:r w:rsidR="007E7EF7" w:rsidRPr="00F47DAA">
        <w:rPr>
          <w:rFonts w:ascii="Times New Roman" w:hAnsi="Times New Roman"/>
          <w:color w:val="000000"/>
          <w:sz w:val="28"/>
          <w:szCs w:val="28"/>
        </w:rPr>
        <w:t xml:space="preserve">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monitorizează punerea în aplicare a restric</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iilor de operare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 xml:space="preserve">i adoptă măsurile corespunzătoare. </w:t>
      </w:r>
      <w:r w:rsidR="000D4E2D" w:rsidRPr="00F47DAA">
        <w:rPr>
          <w:rFonts w:ascii="Times New Roman" w:eastAsia="Times New Roman" w:hAnsi="Times New Roman"/>
          <w:sz w:val="28"/>
          <w:szCs w:val="28"/>
        </w:rPr>
        <w:t>Autoritatea Aeronautică Civilă</w:t>
      </w:r>
      <w:r w:rsidR="000D4E2D" w:rsidRPr="00F47DAA">
        <w:rPr>
          <w:rFonts w:ascii="Times New Roman" w:hAnsi="Times New Roman"/>
          <w:color w:val="000000"/>
          <w:sz w:val="28"/>
          <w:szCs w:val="28"/>
        </w:rPr>
        <w:t xml:space="preserve"> se asigură că</w:t>
      </w:r>
      <w:r w:rsidR="007E7EF7" w:rsidRPr="00F47DAA">
        <w:rPr>
          <w:rFonts w:ascii="Times New Roman" w:hAnsi="Times New Roman"/>
          <w:color w:val="000000"/>
          <w:sz w:val="28"/>
          <w:szCs w:val="28"/>
        </w:rPr>
        <w:t xml:space="preserve"> informa</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iile relevante sunt puse gratuit la dispozi</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ia persoanelor care locuiesc în vecinătatea aeroporturilor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a autorită</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ilor locale relevante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că pot fi accesate cu u</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urin</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ă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promptitudine de către ace</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tia.</w:t>
      </w:r>
    </w:p>
    <w:p w:rsidR="00173FB7" w:rsidRPr="00F47DAA" w:rsidRDefault="00173FB7" w:rsidP="00173FB7">
      <w:pPr>
        <w:pStyle w:val="a7"/>
        <w:ind w:left="0" w:firstLine="708"/>
        <w:jc w:val="both"/>
        <w:rPr>
          <w:rFonts w:ascii="Times New Roman" w:hAnsi="Times New Roman"/>
          <w:color w:val="000000"/>
          <w:sz w:val="28"/>
          <w:szCs w:val="28"/>
        </w:rPr>
      </w:pPr>
      <w:r w:rsidRPr="00F47DAA">
        <w:rPr>
          <w:rFonts w:ascii="Times New Roman" w:hAnsi="Times New Roman"/>
          <w:b/>
          <w:color w:val="000000"/>
          <w:sz w:val="28"/>
          <w:szCs w:val="28"/>
        </w:rPr>
        <w:t>18.</w:t>
      </w:r>
      <w:r w:rsidRPr="00F47DAA">
        <w:rPr>
          <w:rFonts w:ascii="Times New Roman" w:hAnsi="Times New Roman"/>
          <w:color w:val="000000"/>
          <w:sz w:val="28"/>
          <w:szCs w:val="28"/>
        </w:rPr>
        <w:t xml:space="preserve"> </w:t>
      </w:r>
      <w:r w:rsidR="007E7EF7" w:rsidRPr="00F47DAA">
        <w:rPr>
          <w:rFonts w:ascii="Times New Roman" w:hAnsi="Times New Roman"/>
          <w:color w:val="000000"/>
          <w:sz w:val="28"/>
          <w:szCs w:val="28"/>
        </w:rPr>
        <w:t>Informa</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iile relevante pot include:</w:t>
      </w:r>
    </w:p>
    <w:p w:rsidR="00173FB7" w:rsidRPr="00F47DAA" w:rsidRDefault="00173FB7" w:rsidP="00173FB7">
      <w:pPr>
        <w:pStyle w:val="a7"/>
        <w:ind w:left="0" w:firstLine="708"/>
        <w:jc w:val="both"/>
        <w:rPr>
          <w:rFonts w:ascii="Times New Roman" w:hAnsi="Times New Roman"/>
          <w:color w:val="000000"/>
          <w:sz w:val="28"/>
          <w:szCs w:val="28"/>
        </w:rPr>
      </w:pPr>
      <w:r w:rsidRPr="00F47DAA">
        <w:rPr>
          <w:rFonts w:ascii="Times New Roman" w:hAnsi="Times New Roman"/>
          <w:color w:val="000000"/>
          <w:sz w:val="28"/>
          <w:szCs w:val="28"/>
        </w:rPr>
        <w:t xml:space="preserve">1) </w:t>
      </w:r>
      <w:r w:rsidR="007E7EF7" w:rsidRPr="00F47DAA">
        <w:rPr>
          <w:rFonts w:ascii="Times New Roman" w:hAnsi="Times New Roman"/>
          <w:color w:val="000000"/>
          <w:sz w:val="28"/>
          <w:szCs w:val="28"/>
        </w:rPr>
        <w:t>informa</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ii privind presupusele încălcări prin modificarea procedurilor de zbor, raportate la impactul generat de acestea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motivele pentru care au fost efectuate astfel de modificări, cu respectarea legislaţiei în vigoare;</w:t>
      </w:r>
    </w:p>
    <w:p w:rsidR="007E7EF7" w:rsidRPr="00F47DAA" w:rsidRDefault="00173FB7" w:rsidP="00173FB7">
      <w:pPr>
        <w:pStyle w:val="a7"/>
        <w:ind w:left="0" w:firstLine="708"/>
        <w:jc w:val="both"/>
        <w:rPr>
          <w:rFonts w:ascii="Times New Roman" w:eastAsia="Times New Roman" w:hAnsi="Times New Roman"/>
          <w:sz w:val="28"/>
          <w:szCs w:val="28"/>
        </w:rPr>
      </w:pPr>
      <w:r w:rsidRPr="00F47DAA">
        <w:rPr>
          <w:rFonts w:ascii="Times New Roman" w:hAnsi="Times New Roman"/>
          <w:color w:val="000000"/>
          <w:sz w:val="28"/>
          <w:szCs w:val="28"/>
        </w:rPr>
        <w:t xml:space="preserve">2) </w:t>
      </w:r>
      <w:r w:rsidR="007E7EF7" w:rsidRPr="00F47DAA">
        <w:rPr>
          <w:rFonts w:ascii="Times New Roman" w:hAnsi="Times New Roman"/>
          <w:color w:val="000000"/>
          <w:sz w:val="28"/>
          <w:szCs w:val="28"/>
        </w:rPr>
        <w:t>criteriile generale aplicate pentru distribu</w:t>
      </w:r>
      <w:r w:rsidR="00BB6842" w:rsidRPr="00F47DAA">
        <w:rPr>
          <w:rFonts w:ascii="Times New Roman" w:hAnsi="Times New Roman"/>
          <w:color w:val="000000"/>
          <w:sz w:val="28"/>
          <w:szCs w:val="28"/>
        </w:rPr>
        <w:t>ţ</w:t>
      </w:r>
      <w:r w:rsidR="007E7EF7" w:rsidRPr="00F47DAA">
        <w:rPr>
          <w:rFonts w:ascii="Times New Roman" w:hAnsi="Times New Roman"/>
          <w:color w:val="000000"/>
          <w:sz w:val="28"/>
          <w:szCs w:val="28"/>
        </w:rPr>
        <w:t xml:space="preserve">ia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 xml:space="preserve">i gestionarea traficului în fiecare aeroport, în măsura în care aceste criterii pot avea un impact de mediu sau sonor </w:t>
      </w:r>
      <w:r w:rsidR="00BB6842" w:rsidRPr="00F47DAA">
        <w:rPr>
          <w:rFonts w:ascii="Times New Roman" w:hAnsi="Times New Roman"/>
          <w:color w:val="000000"/>
          <w:sz w:val="28"/>
          <w:szCs w:val="28"/>
        </w:rPr>
        <w:t>ş</w:t>
      </w:r>
      <w:r w:rsidR="007E7EF7" w:rsidRPr="00F47DAA">
        <w:rPr>
          <w:rFonts w:ascii="Times New Roman" w:hAnsi="Times New Roman"/>
          <w:color w:val="000000"/>
          <w:sz w:val="28"/>
          <w:szCs w:val="28"/>
        </w:rPr>
        <w:t>i date colectate de sisteme de măsurare a zgomotului dacă sunt disponibile.</w:t>
      </w:r>
    </w:p>
    <w:p w:rsidR="007E7EF7" w:rsidRPr="00F47DAA" w:rsidRDefault="007E7EF7" w:rsidP="00F074E5">
      <w:pPr>
        <w:pStyle w:val="a7"/>
        <w:tabs>
          <w:tab w:val="left" w:pos="6564"/>
        </w:tabs>
        <w:spacing w:after="0"/>
        <w:ind w:left="1440"/>
        <w:jc w:val="both"/>
        <w:rPr>
          <w:rFonts w:ascii="Times New Roman" w:eastAsia="Times New Roman" w:hAnsi="Times New Roman"/>
          <w:sz w:val="28"/>
          <w:szCs w:val="28"/>
        </w:rPr>
      </w:pPr>
    </w:p>
    <w:p w:rsidR="007E7EF7" w:rsidRPr="00F47DAA" w:rsidRDefault="00173FB7"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Capitolul VI</w:t>
      </w:r>
    </w:p>
    <w:p w:rsidR="007E7EF7" w:rsidRPr="00F47DAA" w:rsidRDefault="007E7EF7" w:rsidP="00C6280B">
      <w:pPr>
        <w:pStyle w:val="a7"/>
        <w:spacing w:after="0"/>
        <w:ind w:left="0"/>
        <w:jc w:val="center"/>
        <w:rPr>
          <w:rFonts w:ascii="Times New Roman" w:hAnsi="Times New Roman"/>
          <w:b/>
          <w:bCs/>
          <w:color w:val="000000"/>
          <w:sz w:val="28"/>
          <w:szCs w:val="28"/>
        </w:rPr>
      </w:pPr>
      <w:r w:rsidRPr="00F47DAA">
        <w:rPr>
          <w:rFonts w:ascii="Times New Roman" w:hAnsi="Times New Roman"/>
          <w:b/>
          <w:bCs/>
          <w:color w:val="000000"/>
          <w:sz w:val="28"/>
          <w:szCs w:val="28"/>
        </w:rPr>
        <w:t>Informa</w:t>
      </w:r>
      <w:r w:rsidR="00BB6842" w:rsidRPr="00F47DAA">
        <w:rPr>
          <w:rFonts w:ascii="Times New Roman" w:hAnsi="Times New Roman"/>
          <w:b/>
          <w:bCs/>
          <w:color w:val="000000"/>
          <w:sz w:val="28"/>
          <w:szCs w:val="28"/>
        </w:rPr>
        <w:t>ţ</w:t>
      </w:r>
      <w:r w:rsidRPr="00F47DAA">
        <w:rPr>
          <w:rFonts w:ascii="Times New Roman" w:hAnsi="Times New Roman"/>
          <w:b/>
          <w:bCs/>
          <w:color w:val="000000"/>
          <w:sz w:val="28"/>
          <w:szCs w:val="28"/>
        </w:rPr>
        <w:t>ii privind performan</w:t>
      </w:r>
      <w:r w:rsidR="00BB6842" w:rsidRPr="00F47DAA">
        <w:rPr>
          <w:rFonts w:ascii="Times New Roman" w:hAnsi="Times New Roman"/>
          <w:b/>
          <w:bCs/>
          <w:color w:val="000000"/>
          <w:sz w:val="28"/>
          <w:szCs w:val="28"/>
        </w:rPr>
        <w:t>ţ</w:t>
      </w:r>
      <w:r w:rsidRPr="00F47DAA">
        <w:rPr>
          <w:rFonts w:ascii="Times New Roman" w:hAnsi="Times New Roman"/>
          <w:b/>
          <w:bCs/>
          <w:color w:val="000000"/>
          <w:sz w:val="28"/>
          <w:szCs w:val="28"/>
        </w:rPr>
        <w:t>ele acustice</w:t>
      </w:r>
    </w:p>
    <w:p w:rsidR="0055625C" w:rsidRPr="00F47DAA" w:rsidRDefault="0055625C" w:rsidP="000F2AC3">
      <w:pPr>
        <w:pStyle w:val="a7"/>
        <w:spacing w:after="0"/>
        <w:ind w:left="0"/>
        <w:jc w:val="center"/>
        <w:rPr>
          <w:rFonts w:ascii="Times New Roman" w:hAnsi="Times New Roman"/>
          <w:b/>
          <w:bCs/>
          <w:color w:val="000000"/>
          <w:sz w:val="28"/>
          <w:szCs w:val="28"/>
        </w:rPr>
      </w:pPr>
    </w:p>
    <w:p w:rsidR="0034501D" w:rsidRPr="00F47DAA" w:rsidRDefault="00173FB7" w:rsidP="00173FB7">
      <w:pPr>
        <w:pStyle w:val="a7"/>
        <w:tabs>
          <w:tab w:val="left" w:pos="851"/>
        </w:tabs>
        <w:ind w:left="0"/>
        <w:jc w:val="both"/>
        <w:rPr>
          <w:rFonts w:ascii="Times New Roman" w:eastAsia="Times New Roman" w:hAnsi="Times New Roman"/>
          <w:b/>
          <w:sz w:val="28"/>
          <w:szCs w:val="28"/>
        </w:rPr>
      </w:pPr>
      <w:r w:rsidRPr="00F47DAA">
        <w:rPr>
          <w:rFonts w:ascii="Times New Roman" w:hAnsi="Times New Roman"/>
          <w:color w:val="000000"/>
          <w:sz w:val="28"/>
          <w:szCs w:val="28"/>
        </w:rPr>
        <w:tab/>
      </w:r>
      <w:r w:rsidRPr="00F47DAA">
        <w:rPr>
          <w:rFonts w:ascii="Times New Roman" w:hAnsi="Times New Roman"/>
          <w:b/>
          <w:color w:val="000000"/>
          <w:sz w:val="28"/>
          <w:szCs w:val="28"/>
        </w:rPr>
        <w:t>19.</w:t>
      </w:r>
      <w:r w:rsidRPr="00F47DAA">
        <w:rPr>
          <w:rFonts w:ascii="Times New Roman" w:hAnsi="Times New Roman"/>
          <w:color w:val="000000"/>
          <w:sz w:val="28"/>
          <w:szCs w:val="28"/>
        </w:rPr>
        <w:t xml:space="preserve"> </w:t>
      </w:r>
      <w:r w:rsidR="00C95C64" w:rsidRPr="00F47DAA">
        <w:rPr>
          <w:rFonts w:ascii="Times New Roman" w:hAnsi="Times New Roman"/>
          <w:color w:val="000000"/>
          <w:sz w:val="28"/>
          <w:szCs w:val="28"/>
        </w:rPr>
        <w:t>Deciziile privind restric</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iile de operare referitoare la zgomot se bazează pe performan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ele acustice ale aeronavelor stabilite prin procedura de certificare aplicată în conformitate cu volumul 1 din anexa 16 la Conven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ia de la Chicago, edi</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ia a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asea din martie 2011.</w:t>
      </w:r>
    </w:p>
    <w:p w:rsidR="00173FB7" w:rsidRPr="00F47DAA" w:rsidRDefault="00173FB7" w:rsidP="00173FB7">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lastRenderedPageBreak/>
        <w:tab/>
      </w:r>
      <w:r w:rsidRPr="00F47DAA">
        <w:rPr>
          <w:rFonts w:ascii="Times New Roman" w:hAnsi="Times New Roman"/>
          <w:b/>
          <w:color w:val="000000"/>
          <w:sz w:val="28"/>
          <w:szCs w:val="28"/>
        </w:rPr>
        <w:t>20.</w:t>
      </w:r>
      <w:r w:rsidRPr="00F47DAA">
        <w:rPr>
          <w:rFonts w:ascii="Times New Roman" w:hAnsi="Times New Roman"/>
          <w:color w:val="000000"/>
          <w:sz w:val="28"/>
          <w:szCs w:val="28"/>
        </w:rPr>
        <w:t xml:space="preserve"> </w:t>
      </w:r>
      <w:r w:rsidR="00C95C64" w:rsidRPr="00F47DAA">
        <w:rPr>
          <w:rFonts w:ascii="Times New Roman" w:hAnsi="Times New Roman"/>
          <w:color w:val="000000"/>
          <w:sz w:val="28"/>
          <w:szCs w:val="28"/>
        </w:rPr>
        <w:t xml:space="preserve">La solicitarea </w:t>
      </w:r>
      <w:r w:rsidR="00DD4E43" w:rsidRPr="00F47DAA">
        <w:rPr>
          <w:rFonts w:ascii="Times New Roman" w:hAnsi="Times New Roman"/>
          <w:color w:val="000000"/>
          <w:sz w:val="28"/>
          <w:szCs w:val="28"/>
        </w:rPr>
        <w:t>Autorității Aeronautice Civile</w:t>
      </w:r>
      <w:r w:rsidR="00C95C64" w:rsidRPr="00F47DAA">
        <w:rPr>
          <w:rFonts w:ascii="Times New Roman" w:hAnsi="Times New Roman"/>
          <w:color w:val="000000"/>
          <w:sz w:val="28"/>
          <w:szCs w:val="28"/>
        </w:rPr>
        <w:t>, operatorii de aeronave comunică următoarele informa</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ii referitoare la zgomot în ceea ce prive</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te aeronavele pe care le operează în aeroporturile din Republica Moldova:</w:t>
      </w:r>
    </w:p>
    <w:p w:rsidR="00173FB7" w:rsidRPr="00F47DAA" w:rsidRDefault="00173FB7" w:rsidP="00173FB7">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1) </w:t>
      </w:r>
      <w:r w:rsidR="00C95C64" w:rsidRPr="00F47DAA">
        <w:rPr>
          <w:rFonts w:ascii="Times New Roman" w:hAnsi="Times New Roman"/>
          <w:color w:val="000000"/>
          <w:sz w:val="28"/>
          <w:szCs w:val="28"/>
        </w:rPr>
        <w:t>na</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ionalitatea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numărul de înmatriculare ale aeronavelor;</w:t>
      </w:r>
    </w:p>
    <w:p w:rsidR="00173FB7" w:rsidRPr="00F47DAA" w:rsidRDefault="00173FB7" w:rsidP="00173FB7">
      <w:pPr>
        <w:pStyle w:val="a7"/>
        <w:tabs>
          <w:tab w:val="left" w:pos="851"/>
        </w:tabs>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2) </w:t>
      </w:r>
      <w:r w:rsidR="00C95C64" w:rsidRPr="00F47DAA">
        <w:rPr>
          <w:rFonts w:ascii="Times New Roman" w:hAnsi="Times New Roman"/>
          <w:color w:val="000000"/>
          <w:sz w:val="28"/>
          <w:szCs w:val="28"/>
        </w:rPr>
        <w:t>documentele referitoare la zgomot ale aeronavelor utilizate, împreună cu greutatea maximă la decolare aferentă;</w:t>
      </w:r>
    </w:p>
    <w:p w:rsidR="00C95C64" w:rsidRPr="00F47DAA" w:rsidRDefault="00173FB7" w:rsidP="00173FB7">
      <w:pPr>
        <w:pStyle w:val="a7"/>
        <w:tabs>
          <w:tab w:val="left" w:pos="851"/>
        </w:tabs>
        <w:ind w:left="0"/>
        <w:jc w:val="both"/>
        <w:rPr>
          <w:rFonts w:ascii="Times New Roman" w:eastAsia="Times New Roman" w:hAnsi="Times New Roman"/>
          <w:b/>
          <w:sz w:val="28"/>
          <w:szCs w:val="28"/>
        </w:rPr>
      </w:pPr>
      <w:r w:rsidRPr="00F47DAA">
        <w:rPr>
          <w:rFonts w:ascii="Times New Roman" w:hAnsi="Times New Roman"/>
          <w:color w:val="000000"/>
          <w:sz w:val="28"/>
          <w:szCs w:val="28"/>
        </w:rPr>
        <w:tab/>
        <w:t xml:space="preserve">3) </w:t>
      </w:r>
      <w:r w:rsidR="00C95C64" w:rsidRPr="00F47DAA">
        <w:rPr>
          <w:rFonts w:ascii="Times New Roman" w:hAnsi="Times New Roman"/>
          <w:color w:val="000000"/>
          <w:sz w:val="28"/>
          <w:szCs w:val="28"/>
        </w:rPr>
        <w:t>eventualele modificări ale aeronavei care îi afectează performan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a acustică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care sunt men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ionate în documentele referitoare la zgomot.</w:t>
      </w:r>
    </w:p>
    <w:p w:rsidR="0034501D"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color w:val="000000"/>
          <w:sz w:val="28"/>
          <w:szCs w:val="28"/>
        </w:rPr>
        <w:t>21.</w:t>
      </w:r>
      <w:r w:rsidRPr="00F47DAA">
        <w:rPr>
          <w:rFonts w:ascii="Times New Roman" w:hAnsi="Times New Roman"/>
          <w:color w:val="000000"/>
          <w:sz w:val="28"/>
          <w:szCs w:val="28"/>
        </w:rPr>
        <w:t xml:space="preserve"> </w:t>
      </w:r>
      <w:r w:rsidR="00C95C64" w:rsidRPr="00F47DAA">
        <w:rPr>
          <w:rFonts w:ascii="Times New Roman" w:hAnsi="Times New Roman"/>
          <w:color w:val="000000"/>
          <w:sz w:val="28"/>
          <w:szCs w:val="28"/>
        </w:rPr>
        <w:t xml:space="preserve">La cererea </w:t>
      </w:r>
      <w:r w:rsidR="000D4E2D" w:rsidRPr="00F47DAA">
        <w:rPr>
          <w:rFonts w:ascii="Times New Roman" w:eastAsia="Times New Roman" w:hAnsi="Times New Roman"/>
          <w:sz w:val="28"/>
          <w:szCs w:val="28"/>
        </w:rPr>
        <w:t>Autorității Aeronautice Civile</w:t>
      </w:r>
      <w:r w:rsidR="00C95C64" w:rsidRPr="00F47DAA">
        <w:rPr>
          <w:rFonts w:ascii="Times New Roman" w:hAnsi="Times New Roman"/>
          <w:color w:val="000000"/>
          <w:sz w:val="28"/>
          <w:szCs w:val="28"/>
        </w:rPr>
        <w:t xml:space="preserve">, titularii unui certificat de tip al aeronavei sau ai unui certificat de tip suplimentar, emis în conformitate cu </w:t>
      </w:r>
      <w:r w:rsidR="00623584" w:rsidRPr="00F47DAA">
        <w:rPr>
          <w:rFonts w:ascii="Times New Roman" w:hAnsi="Times New Roman"/>
          <w:color w:val="000000"/>
          <w:sz w:val="28"/>
          <w:szCs w:val="28"/>
        </w:rPr>
        <w:t>legisla</w:t>
      </w:r>
      <w:r w:rsidR="00B94F41" w:rsidRPr="00F47DAA">
        <w:rPr>
          <w:rFonts w:ascii="Times New Roman" w:hAnsi="Times New Roman"/>
          <w:color w:val="000000"/>
          <w:sz w:val="28"/>
          <w:szCs w:val="28"/>
        </w:rPr>
        <w:t>ţ</w:t>
      </w:r>
      <w:r w:rsidR="00623584" w:rsidRPr="00F47DAA">
        <w:rPr>
          <w:rFonts w:ascii="Times New Roman" w:hAnsi="Times New Roman"/>
          <w:color w:val="000000"/>
          <w:sz w:val="28"/>
          <w:szCs w:val="28"/>
        </w:rPr>
        <w:t>i</w:t>
      </w:r>
      <w:r w:rsidR="00B94F41" w:rsidRPr="00F47DAA">
        <w:rPr>
          <w:rFonts w:ascii="Times New Roman" w:hAnsi="Times New Roman"/>
          <w:color w:val="000000"/>
          <w:sz w:val="28"/>
          <w:szCs w:val="28"/>
        </w:rPr>
        <w:t>a</w:t>
      </w:r>
      <w:r w:rsidR="00623584" w:rsidRPr="00F47DAA">
        <w:rPr>
          <w:rFonts w:ascii="Times New Roman" w:hAnsi="Times New Roman"/>
          <w:color w:val="000000"/>
          <w:sz w:val="28"/>
          <w:szCs w:val="28"/>
        </w:rPr>
        <w:t xml:space="preserve"> în vigoare</w:t>
      </w:r>
      <w:r w:rsidR="00C95C64" w:rsidRPr="00F47DAA">
        <w:rPr>
          <w:rFonts w:ascii="Times New Roman" w:hAnsi="Times New Roman"/>
          <w:color w:val="000000"/>
          <w:sz w:val="28"/>
          <w:szCs w:val="28"/>
        </w:rPr>
        <w:t xml:space="preserve">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persoanele juridice sau fizice care operează aeronave pentru care nu s-a emis niciun certificat de tip în temeiul regulamentului respectiv furnizează informa</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ii privind performan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a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 xml:space="preserve">i zgomotul aeronavelor în scopul modelării acustice. </w:t>
      </w:r>
      <w:r w:rsidR="000D4E2D" w:rsidRPr="00F47DAA">
        <w:rPr>
          <w:rFonts w:ascii="Times New Roman" w:eastAsia="Times New Roman" w:hAnsi="Times New Roman"/>
          <w:sz w:val="28"/>
          <w:szCs w:val="28"/>
        </w:rPr>
        <w:t>Autoritatea Aeronautică Civilă</w:t>
      </w:r>
      <w:r w:rsidR="00C95C64" w:rsidRPr="00F47DAA">
        <w:rPr>
          <w:rFonts w:ascii="Times New Roman" w:hAnsi="Times New Roman"/>
          <w:color w:val="000000"/>
          <w:sz w:val="28"/>
          <w:szCs w:val="28"/>
        </w:rPr>
        <w:t xml:space="preserve"> specifică datele necesare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 xml:space="preserve">i momentul, forma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 xml:space="preserve">i modul furnizării acestora. </w:t>
      </w:r>
      <w:r w:rsidR="000D4E2D" w:rsidRPr="00F47DAA">
        <w:rPr>
          <w:rFonts w:ascii="Times New Roman" w:eastAsia="Times New Roman" w:hAnsi="Times New Roman"/>
          <w:sz w:val="28"/>
          <w:szCs w:val="28"/>
        </w:rPr>
        <w:t>Autoritatea Aeronautică Civilă</w:t>
      </w:r>
      <w:r w:rsidR="00C95C64" w:rsidRPr="00F47DAA">
        <w:rPr>
          <w:rFonts w:ascii="Times New Roman" w:hAnsi="Times New Roman"/>
          <w:color w:val="000000"/>
          <w:sz w:val="28"/>
          <w:szCs w:val="28"/>
        </w:rPr>
        <w:t xml:space="preserve"> verifică informa</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iile primite privind performan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a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 xml:space="preserve">i zgomotul aeronavelor în scopul modelării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le pune la dispozi</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ia altor păr</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 în scopul modelării acustice.</w:t>
      </w:r>
    </w:p>
    <w:p w:rsidR="0034501D"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color w:val="000000"/>
          <w:sz w:val="28"/>
          <w:szCs w:val="28"/>
        </w:rPr>
        <w:t>22.</w:t>
      </w:r>
      <w:r w:rsidRPr="00F47DAA">
        <w:rPr>
          <w:rFonts w:ascii="Times New Roman" w:hAnsi="Times New Roman"/>
          <w:color w:val="000000"/>
          <w:sz w:val="28"/>
          <w:szCs w:val="28"/>
        </w:rPr>
        <w:t xml:space="preserve"> </w:t>
      </w:r>
      <w:r w:rsidR="00C95C64" w:rsidRPr="00F47DAA">
        <w:rPr>
          <w:rFonts w:ascii="Times New Roman" w:hAnsi="Times New Roman"/>
          <w:color w:val="000000"/>
          <w:sz w:val="28"/>
          <w:szCs w:val="28"/>
        </w:rPr>
        <w:t>Datele men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ionate la punctele </w:t>
      </w:r>
      <w:r w:rsidR="00D82B1E" w:rsidRPr="00F47DAA">
        <w:rPr>
          <w:rFonts w:ascii="Times New Roman" w:hAnsi="Times New Roman"/>
          <w:color w:val="000000"/>
          <w:sz w:val="28"/>
          <w:szCs w:val="28"/>
        </w:rPr>
        <w:t>20</w:t>
      </w:r>
      <w:r w:rsidR="00C95C64" w:rsidRPr="00F47DAA">
        <w:rPr>
          <w:rFonts w:ascii="Times New Roman" w:hAnsi="Times New Roman"/>
          <w:color w:val="000000"/>
          <w:sz w:val="28"/>
          <w:szCs w:val="28"/>
        </w:rPr>
        <w:t xml:space="preserve"> şi </w:t>
      </w:r>
      <w:r w:rsidR="0034501D" w:rsidRPr="00F47DAA">
        <w:rPr>
          <w:rFonts w:ascii="Times New Roman" w:hAnsi="Times New Roman"/>
          <w:color w:val="000000"/>
          <w:sz w:val="28"/>
          <w:szCs w:val="28"/>
        </w:rPr>
        <w:t>2</w:t>
      </w:r>
      <w:r w:rsidR="00D82B1E" w:rsidRPr="00F47DAA">
        <w:rPr>
          <w:rFonts w:ascii="Times New Roman" w:hAnsi="Times New Roman"/>
          <w:color w:val="000000"/>
          <w:sz w:val="28"/>
          <w:szCs w:val="28"/>
        </w:rPr>
        <w:t>1</w:t>
      </w:r>
      <w:r w:rsidR="00C95C64" w:rsidRPr="00F47DAA">
        <w:rPr>
          <w:rFonts w:ascii="Times New Roman" w:hAnsi="Times New Roman"/>
          <w:color w:val="000000"/>
          <w:sz w:val="28"/>
          <w:szCs w:val="28"/>
        </w:rPr>
        <w:t xml:space="preserve"> din prezentul capitol sunt limitate la strictul necesar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sunt furnizate gratuit, sub formă electronică, utilizând formatul precizat, după caz.</w:t>
      </w:r>
    </w:p>
    <w:p w:rsidR="0034501D"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eastAsia="Times New Roman" w:hAnsi="Times New Roman"/>
          <w:b/>
          <w:sz w:val="28"/>
          <w:szCs w:val="28"/>
        </w:rPr>
        <w:t>23.</w:t>
      </w:r>
      <w:r w:rsidRPr="00F47DAA">
        <w:rPr>
          <w:rFonts w:ascii="Times New Roman" w:eastAsia="Times New Roman" w:hAnsi="Times New Roman"/>
          <w:sz w:val="28"/>
          <w:szCs w:val="28"/>
        </w:rPr>
        <w:t xml:space="preserve"> </w:t>
      </w:r>
      <w:r w:rsidR="000D4E2D" w:rsidRPr="00F47DAA">
        <w:rPr>
          <w:rFonts w:ascii="Times New Roman" w:eastAsia="Times New Roman" w:hAnsi="Times New Roman"/>
          <w:sz w:val="28"/>
          <w:szCs w:val="28"/>
        </w:rPr>
        <w:t>Autoritatea Aeronautică Civilă</w:t>
      </w:r>
      <w:r w:rsidR="00C95C64" w:rsidRPr="00F47DAA">
        <w:rPr>
          <w:rFonts w:ascii="Times New Roman" w:hAnsi="Times New Roman"/>
          <w:color w:val="000000"/>
          <w:sz w:val="28"/>
          <w:szCs w:val="28"/>
        </w:rPr>
        <w:t xml:space="preserve"> verifică datele privind zgomotul produs de aeronavă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pe cele privind performan</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a, în scopul modelării, în legătură cu sarcinile sale îndeplinite în conformitate cu </w:t>
      </w:r>
      <w:r w:rsidR="000D4E2D" w:rsidRPr="00F47DAA">
        <w:rPr>
          <w:rFonts w:ascii="Times New Roman" w:hAnsi="Times New Roman"/>
          <w:color w:val="000000"/>
          <w:sz w:val="28"/>
          <w:szCs w:val="28"/>
        </w:rPr>
        <w:t>prevederile legislației în vigoare</w:t>
      </w:r>
      <w:r w:rsidR="0034501D" w:rsidRPr="00F47DAA">
        <w:rPr>
          <w:rFonts w:ascii="Times New Roman" w:hAnsi="Times New Roman"/>
          <w:color w:val="000000"/>
          <w:sz w:val="28"/>
          <w:szCs w:val="28"/>
        </w:rPr>
        <w:t>.</w:t>
      </w:r>
    </w:p>
    <w:p w:rsidR="00C95C64"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color w:val="000000"/>
          <w:sz w:val="28"/>
          <w:szCs w:val="28"/>
        </w:rPr>
        <w:t>24.</w:t>
      </w:r>
      <w:r w:rsidRPr="00F47DAA">
        <w:rPr>
          <w:rFonts w:ascii="Times New Roman" w:hAnsi="Times New Roman"/>
          <w:color w:val="000000"/>
          <w:sz w:val="28"/>
          <w:szCs w:val="28"/>
        </w:rPr>
        <w:t xml:space="preserve"> </w:t>
      </w:r>
      <w:r w:rsidR="00C95C64" w:rsidRPr="00F47DAA">
        <w:rPr>
          <w:rFonts w:ascii="Times New Roman" w:hAnsi="Times New Roman"/>
          <w:color w:val="000000"/>
          <w:sz w:val="28"/>
          <w:szCs w:val="28"/>
        </w:rPr>
        <w:t xml:space="preserve">Datele se stochează într-o bază de date centralizată </w:t>
      </w:r>
      <w:r w:rsidR="008F3767" w:rsidRPr="00F47DAA">
        <w:rPr>
          <w:rFonts w:ascii="Times New Roman" w:hAnsi="Times New Roman"/>
          <w:color w:val="000000"/>
          <w:sz w:val="28"/>
          <w:szCs w:val="28"/>
        </w:rPr>
        <w:t xml:space="preserve">a </w:t>
      </w:r>
      <w:r w:rsidR="000D4E2D" w:rsidRPr="00F47DAA">
        <w:rPr>
          <w:rFonts w:ascii="Times New Roman" w:eastAsia="Times New Roman" w:hAnsi="Times New Roman"/>
          <w:sz w:val="28"/>
          <w:szCs w:val="28"/>
        </w:rPr>
        <w:t>Autorității Aeronautice Civile</w:t>
      </w:r>
      <w:r w:rsidR="00C95C64" w:rsidRPr="00F47DAA">
        <w:rPr>
          <w:rFonts w:ascii="Times New Roman" w:hAnsi="Times New Roman"/>
          <w:color w:val="000000"/>
          <w:sz w:val="28"/>
          <w:szCs w:val="28"/>
        </w:rPr>
        <w:t xml:space="preserve"> </w:t>
      </w:r>
      <w:r w:rsidR="00B94F41" w:rsidRPr="00F47DAA">
        <w:rPr>
          <w:rFonts w:ascii="Times New Roman" w:hAnsi="Times New Roman"/>
          <w:color w:val="000000"/>
          <w:sz w:val="28"/>
          <w:szCs w:val="28"/>
        </w:rPr>
        <w:t>şi</w:t>
      </w:r>
      <w:r w:rsidR="008F3767" w:rsidRPr="00F47DAA">
        <w:rPr>
          <w:rFonts w:ascii="Times New Roman" w:hAnsi="Times New Roman"/>
          <w:color w:val="000000"/>
          <w:sz w:val="28"/>
          <w:szCs w:val="28"/>
        </w:rPr>
        <w:t xml:space="preserve"> se pune la dispozi</w:t>
      </w:r>
      <w:r w:rsidR="00B94F41" w:rsidRPr="00F47DAA">
        <w:rPr>
          <w:rFonts w:ascii="Times New Roman" w:hAnsi="Times New Roman"/>
          <w:color w:val="000000"/>
          <w:sz w:val="28"/>
          <w:szCs w:val="28"/>
        </w:rPr>
        <w:t>ţ</w:t>
      </w:r>
      <w:r w:rsidR="008F3767" w:rsidRPr="00F47DAA">
        <w:rPr>
          <w:rFonts w:ascii="Times New Roman" w:hAnsi="Times New Roman"/>
          <w:color w:val="000000"/>
          <w:sz w:val="28"/>
          <w:szCs w:val="28"/>
        </w:rPr>
        <w:t>ia</w:t>
      </w:r>
      <w:r w:rsidR="00C95C64" w:rsidRPr="00F47DAA">
        <w:rPr>
          <w:rFonts w:ascii="Times New Roman" w:hAnsi="Times New Roman"/>
          <w:color w:val="000000"/>
          <w:sz w:val="28"/>
          <w:szCs w:val="28"/>
        </w:rPr>
        <w:t xml:space="preserve"> operatorilor de aeronave, a prestatorilor de servicii de naviga</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ie aeriană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a operatorilor aeroportuari, în scopuri opera</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ionale.</w:t>
      </w:r>
    </w:p>
    <w:p w:rsidR="00C95C64" w:rsidRPr="00F47DAA" w:rsidRDefault="00C95C64" w:rsidP="00C95C64">
      <w:pPr>
        <w:pStyle w:val="a7"/>
        <w:jc w:val="center"/>
        <w:rPr>
          <w:rFonts w:ascii="Times New Roman" w:hAnsi="Times New Roman"/>
          <w:color w:val="000000"/>
          <w:sz w:val="28"/>
          <w:szCs w:val="28"/>
        </w:rPr>
      </w:pPr>
    </w:p>
    <w:p w:rsidR="00C95C64" w:rsidRPr="00F47DAA" w:rsidRDefault="00173FB7"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Capitolul VII</w:t>
      </w:r>
    </w:p>
    <w:p w:rsidR="00C95C64" w:rsidRPr="00F47DAA" w:rsidRDefault="00C95C64"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Norme privind introducerea restricţiilor de operare</w:t>
      </w:r>
    </w:p>
    <w:p w:rsidR="0055625C" w:rsidRPr="00F47DAA" w:rsidRDefault="0055625C" w:rsidP="000F2AC3">
      <w:pPr>
        <w:pStyle w:val="a7"/>
        <w:spacing w:after="0"/>
        <w:ind w:left="0"/>
        <w:jc w:val="center"/>
        <w:rPr>
          <w:rFonts w:ascii="Times New Roman" w:hAnsi="Times New Roman"/>
          <w:b/>
          <w:color w:val="000000"/>
          <w:sz w:val="28"/>
          <w:szCs w:val="28"/>
        </w:rPr>
      </w:pPr>
    </w:p>
    <w:p w:rsidR="0034501D"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color w:val="000000"/>
          <w:sz w:val="28"/>
          <w:szCs w:val="28"/>
        </w:rPr>
        <w:t>25.</w:t>
      </w:r>
      <w:r w:rsidRPr="00F47DAA">
        <w:rPr>
          <w:rFonts w:ascii="Times New Roman" w:hAnsi="Times New Roman"/>
          <w:color w:val="000000"/>
          <w:sz w:val="28"/>
          <w:szCs w:val="28"/>
        </w:rPr>
        <w:t xml:space="preserve"> </w:t>
      </w:r>
      <w:r w:rsidR="00C95C64" w:rsidRPr="00F47DAA">
        <w:rPr>
          <w:rFonts w:ascii="Times New Roman" w:hAnsi="Times New Roman"/>
          <w:color w:val="000000"/>
          <w:sz w:val="28"/>
          <w:szCs w:val="28"/>
        </w:rPr>
        <w:t>Înainte de introducerea unei restric</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ii de operare, </w:t>
      </w:r>
      <w:r w:rsidR="000D4E2D" w:rsidRPr="00F47DAA">
        <w:rPr>
          <w:rFonts w:ascii="Times New Roman" w:eastAsia="Times New Roman" w:hAnsi="Times New Roman"/>
          <w:sz w:val="28"/>
          <w:szCs w:val="28"/>
        </w:rPr>
        <w:t>Autoritatea Aeronautică Civilă</w:t>
      </w:r>
      <w:r w:rsidR="003B4F9E" w:rsidRPr="00F47DAA">
        <w:rPr>
          <w:rFonts w:ascii="Times New Roman" w:hAnsi="Times New Roman"/>
          <w:color w:val="000000"/>
          <w:sz w:val="28"/>
          <w:szCs w:val="28"/>
        </w:rPr>
        <w:t xml:space="preserve"> </w:t>
      </w:r>
      <w:r w:rsidR="00C95C64" w:rsidRPr="00F47DAA">
        <w:rPr>
          <w:rFonts w:ascii="Times New Roman" w:hAnsi="Times New Roman"/>
          <w:color w:val="000000"/>
          <w:sz w:val="28"/>
          <w:szCs w:val="28"/>
        </w:rPr>
        <w:t>trimit</w:t>
      </w:r>
      <w:r w:rsidR="001B4C4E" w:rsidRPr="00F47DAA">
        <w:rPr>
          <w:rFonts w:ascii="Times New Roman" w:hAnsi="Times New Roman"/>
          <w:color w:val="000000"/>
          <w:sz w:val="28"/>
          <w:szCs w:val="28"/>
        </w:rPr>
        <w:t>e</w:t>
      </w:r>
      <w:r w:rsidR="00DD3878" w:rsidRPr="00F47DAA">
        <w:rPr>
          <w:rFonts w:ascii="Times New Roman" w:hAnsi="Times New Roman"/>
          <w:color w:val="000000"/>
          <w:sz w:val="28"/>
          <w:szCs w:val="28"/>
        </w:rPr>
        <w:t xml:space="preserve"> Guvernului </w:t>
      </w:r>
      <w:r w:rsidR="00B94F41" w:rsidRPr="00F47DAA">
        <w:rPr>
          <w:rFonts w:ascii="Times New Roman" w:hAnsi="Times New Roman"/>
          <w:color w:val="000000"/>
          <w:sz w:val="28"/>
          <w:szCs w:val="28"/>
        </w:rPr>
        <w:t>şi</w:t>
      </w:r>
      <w:r w:rsidR="00C95C64" w:rsidRPr="00F47DAA">
        <w:rPr>
          <w:rFonts w:ascii="Times New Roman" w:hAnsi="Times New Roman"/>
          <w:color w:val="000000"/>
          <w:sz w:val="28"/>
          <w:szCs w:val="28"/>
        </w:rPr>
        <w:t xml:space="preserve"> păr</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ilor interesate un preaviz de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ase luni, care se încheie cu cel pu</w:t>
      </w:r>
      <w:r w:rsidR="00BB6842" w:rsidRPr="00F47DAA">
        <w:rPr>
          <w:rFonts w:ascii="Times New Roman" w:hAnsi="Times New Roman"/>
          <w:color w:val="000000"/>
          <w:sz w:val="28"/>
          <w:szCs w:val="28"/>
        </w:rPr>
        <w:t>ţ</w:t>
      </w:r>
      <w:r w:rsidR="00C95C64" w:rsidRPr="00F47DAA">
        <w:rPr>
          <w:rFonts w:ascii="Times New Roman" w:hAnsi="Times New Roman"/>
          <w:color w:val="000000"/>
          <w:sz w:val="28"/>
          <w:szCs w:val="28"/>
        </w:rPr>
        <w:t xml:space="preserve">in două luni înainte de determinarea parametrilor de coordonare a sloturilor, conform </w:t>
      </w:r>
      <w:r w:rsidR="000D4E2D" w:rsidRPr="00F47DAA">
        <w:rPr>
          <w:rFonts w:ascii="Times New Roman" w:hAnsi="Times New Roman"/>
          <w:color w:val="000000"/>
          <w:sz w:val="28"/>
          <w:szCs w:val="28"/>
        </w:rPr>
        <w:t>legislaț</w:t>
      </w:r>
      <w:r w:rsidR="00C71C58" w:rsidRPr="00F47DAA">
        <w:rPr>
          <w:rFonts w:ascii="Times New Roman" w:hAnsi="Times New Roman"/>
          <w:color w:val="000000"/>
          <w:sz w:val="28"/>
          <w:szCs w:val="28"/>
        </w:rPr>
        <w:t>iei</w:t>
      </w:r>
      <w:r w:rsidR="000D4E2D" w:rsidRPr="00F47DAA">
        <w:rPr>
          <w:rFonts w:ascii="Times New Roman" w:hAnsi="Times New Roman"/>
          <w:color w:val="000000"/>
          <w:sz w:val="28"/>
          <w:szCs w:val="28"/>
        </w:rPr>
        <w:t xml:space="preserve"> relevant</w:t>
      </w:r>
      <w:r w:rsidR="00C71C58" w:rsidRPr="00F47DAA">
        <w:rPr>
          <w:rFonts w:ascii="Times New Roman" w:hAnsi="Times New Roman"/>
          <w:color w:val="000000"/>
          <w:sz w:val="28"/>
          <w:szCs w:val="28"/>
        </w:rPr>
        <w:t>e</w:t>
      </w:r>
      <w:r w:rsidR="000D4E2D" w:rsidRPr="00F47DAA">
        <w:rPr>
          <w:rFonts w:ascii="Times New Roman" w:hAnsi="Times New Roman"/>
          <w:color w:val="000000"/>
          <w:sz w:val="28"/>
          <w:szCs w:val="28"/>
        </w:rPr>
        <w:t xml:space="preserve"> </w:t>
      </w:r>
      <w:r w:rsidR="001B4C4E" w:rsidRPr="00F47DAA">
        <w:rPr>
          <w:rFonts w:ascii="Times New Roman" w:hAnsi="Times New Roman"/>
          <w:color w:val="000000"/>
          <w:sz w:val="28"/>
          <w:szCs w:val="28"/>
        </w:rPr>
        <w:t xml:space="preserve">privind alocarea </w:t>
      </w:r>
      <w:r w:rsidR="001B4C4E" w:rsidRPr="00F47DAA">
        <w:rPr>
          <w:rFonts w:ascii="Times New Roman" w:hAnsi="Times New Roman"/>
          <w:color w:val="000000"/>
          <w:sz w:val="28"/>
          <w:szCs w:val="28"/>
        </w:rPr>
        <w:lastRenderedPageBreak/>
        <w:t xml:space="preserve">sloturilor orare pe aeroporturile din Republica Moldova, </w:t>
      </w:r>
      <w:r w:rsidR="00C95C64" w:rsidRPr="00F47DAA">
        <w:rPr>
          <w:rFonts w:ascii="Times New Roman" w:hAnsi="Times New Roman"/>
          <w:color w:val="000000"/>
          <w:sz w:val="28"/>
          <w:szCs w:val="28"/>
        </w:rPr>
        <w:t xml:space="preserve">pentru aeroportul în cauză </w:t>
      </w:r>
      <w:r w:rsidR="00BB6842" w:rsidRPr="00F47DAA">
        <w:rPr>
          <w:rFonts w:ascii="Times New Roman" w:hAnsi="Times New Roman"/>
          <w:color w:val="000000"/>
          <w:sz w:val="28"/>
          <w:szCs w:val="28"/>
        </w:rPr>
        <w:t>ş</w:t>
      </w:r>
      <w:r w:rsidR="00C95C64" w:rsidRPr="00F47DAA">
        <w:rPr>
          <w:rFonts w:ascii="Times New Roman" w:hAnsi="Times New Roman"/>
          <w:color w:val="000000"/>
          <w:sz w:val="28"/>
          <w:szCs w:val="28"/>
        </w:rPr>
        <w:t>i pentru perioada de planificare relevantă.</w:t>
      </w:r>
    </w:p>
    <w:p w:rsidR="00675D85"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color w:val="000000"/>
          <w:sz w:val="28"/>
          <w:szCs w:val="28"/>
        </w:rPr>
        <w:t>26.</w:t>
      </w:r>
      <w:r w:rsidRPr="00F47DAA">
        <w:rPr>
          <w:rFonts w:ascii="Times New Roman" w:hAnsi="Times New Roman"/>
          <w:color w:val="000000"/>
          <w:sz w:val="28"/>
          <w:szCs w:val="28"/>
        </w:rPr>
        <w:t xml:space="preserve"> </w:t>
      </w:r>
      <w:r w:rsidR="003B4F9E" w:rsidRPr="00F47DAA">
        <w:rPr>
          <w:rFonts w:ascii="Times New Roman" w:hAnsi="Times New Roman"/>
          <w:color w:val="000000"/>
          <w:sz w:val="28"/>
          <w:szCs w:val="28"/>
        </w:rPr>
        <w:t>În urma evaluării efectuate în conformitate cu Capitolul V, notificarea deciziei este înso</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ită de un raport scris, în conformitate cu cerin</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 xml:space="preserve">ele de la Capitolul </w:t>
      </w:r>
      <w:r w:rsidR="00A435CC" w:rsidRPr="00F47DAA">
        <w:rPr>
          <w:rFonts w:ascii="Times New Roman" w:hAnsi="Times New Roman"/>
          <w:color w:val="000000"/>
          <w:sz w:val="28"/>
          <w:szCs w:val="28"/>
        </w:rPr>
        <w:t>I</w:t>
      </w:r>
      <w:r w:rsidR="003B4F9E" w:rsidRPr="00F47DAA">
        <w:rPr>
          <w:rFonts w:ascii="Times New Roman" w:hAnsi="Times New Roman"/>
          <w:color w:val="000000"/>
          <w:sz w:val="28"/>
          <w:szCs w:val="28"/>
        </w:rPr>
        <w:t>V, în care se explică motivele pentru introducerea restric</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 xml:space="preserve">iilor de operare, obiectivul de atenuare a zgomotului stabilit pentru aeroport, măsurile care au fost luate în considerare pentru îndeplinirea obiectivului respectiv, precum </w:t>
      </w:r>
      <w:r w:rsidR="00BB6842" w:rsidRPr="00F47DAA">
        <w:rPr>
          <w:rFonts w:ascii="Times New Roman" w:hAnsi="Times New Roman"/>
          <w:color w:val="000000"/>
          <w:sz w:val="28"/>
          <w:szCs w:val="28"/>
        </w:rPr>
        <w:t>ş</w:t>
      </w:r>
      <w:r w:rsidR="003B4F9E" w:rsidRPr="00F47DAA">
        <w:rPr>
          <w:rFonts w:ascii="Times New Roman" w:hAnsi="Times New Roman"/>
          <w:color w:val="000000"/>
          <w:sz w:val="28"/>
          <w:szCs w:val="28"/>
        </w:rPr>
        <w:t>i evaluarea eficacită</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ii probabile din punctul de vedere al costurilor a diferitelor măsuri luate în considerare, inclusiv, acolo unde este cazul, efectele transfrontaliere ale acestora.</w:t>
      </w:r>
    </w:p>
    <w:p w:rsidR="00675D85"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color w:val="000000"/>
          <w:sz w:val="28"/>
          <w:szCs w:val="28"/>
        </w:rPr>
        <w:t>27.</w:t>
      </w:r>
      <w:r w:rsidRPr="00F47DAA">
        <w:rPr>
          <w:rFonts w:ascii="Times New Roman" w:hAnsi="Times New Roman"/>
          <w:color w:val="000000"/>
          <w:sz w:val="28"/>
          <w:szCs w:val="28"/>
        </w:rPr>
        <w:t xml:space="preserve"> </w:t>
      </w:r>
      <w:r w:rsidR="00467063" w:rsidRPr="00F47DAA">
        <w:rPr>
          <w:rFonts w:ascii="Times New Roman" w:hAnsi="Times New Roman"/>
          <w:color w:val="000000"/>
          <w:sz w:val="28"/>
          <w:szCs w:val="28"/>
        </w:rPr>
        <w:t xml:space="preserve">Guvernul </w:t>
      </w:r>
      <w:r w:rsidR="003B4F9E" w:rsidRPr="00F47DAA">
        <w:rPr>
          <w:rFonts w:ascii="Times New Roman" w:hAnsi="Times New Roman"/>
          <w:color w:val="000000"/>
          <w:sz w:val="28"/>
          <w:szCs w:val="28"/>
        </w:rPr>
        <w:t>poate reexamina procesul de introducere a unei restric</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ii de operare, în decursul unei perioade de trei luni de la data la care prime</w:t>
      </w:r>
      <w:r w:rsidR="00BB6842" w:rsidRPr="00F47DAA">
        <w:rPr>
          <w:rFonts w:ascii="Times New Roman" w:hAnsi="Times New Roman"/>
          <w:color w:val="000000"/>
          <w:sz w:val="28"/>
          <w:szCs w:val="28"/>
        </w:rPr>
        <w:t>ş</w:t>
      </w:r>
      <w:r w:rsidR="003B4F9E" w:rsidRPr="00F47DAA">
        <w:rPr>
          <w:rFonts w:ascii="Times New Roman" w:hAnsi="Times New Roman"/>
          <w:color w:val="000000"/>
          <w:sz w:val="28"/>
          <w:szCs w:val="28"/>
        </w:rPr>
        <w:t xml:space="preserve">te notificarea în conformitate cu </w:t>
      </w:r>
      <w:r w:rsidR="00467063" w:rsidRPr="00F47DAA">
        <w:rPr>
          <w:rFonts w:ascii="Times New Roman" w:hAnsi="Times New Roman"/>
          <w:color w:val="000000"/>
          <w:sz w:val="28"/>
          <w:szCs w:val="28"/>
        </w:rPr>
        <w:t>punctul 2</w:t>
      </w:r>
      <w:r w:rsidR="00675D85" w:rsidRPr="00F47DAA">
        <w:rPr>
          <w:rFonts w:ascii="Times New Roman" w:hAnsi="Times New Roman"/>
          <w:color w:val="000000"/>
          <w:sz w:val="28"/>
          <w:szCs w:val="28"/>
        </w:rPr>
        <w:t>5</w:t>
      </w:r>
      <w:r w:rsidR="003B4F9E" w:rsidRPr="00F47DAA">
        <w:rPr>
          <w:rFonts w:ascii="Times New Roman" w:hAnsi="Times New Roman"/>
          <w:color w:val="000000"/>
          <w:sz w:val="28"/>
          <w:szCs w:val="28"/>
        </w:rPr>
        <w:t xml:space="preserve">. În cazul în care </w:t>
      </w:r>
      <w:r w:rsidR="00467063" w:rsidRPr="00F47DAA">
        <w:rPr>
          <w:rFonts w:ascii="Times New Roman" w:hAnsi="Times New Roman"/>
          <w:color w:val="000000"/>
          <w:sz w:val="28"/>
          <w:szCs w:val="28"/>
        </w:rPr>
        <w:t xml:space="preserve">Guvernul </w:t>
      </w:r>
      <w:r w:rsidR="003B4F9E" w:rsidRPr="00F47DAA">
        <w:rPr>
          <w:rFonts w:ascii="Times New Roman" w:hAnsi="Times New Roman"/>
          <w:color w:val="000000"/>
          <w:sz w:val="28"/>
          <w:szCs w:val="28"/>
        </w:rPr>
        <w:t>stabile</w:t>
      </w:r>
      <w:r w:rsidR="00BB6842" w:rsidRPr="00F47DAA">
        <w:rPr>
          <w:rFonts w:ascii="Times New Roman" w:hAnsi="Times New Roman"/>
          <w:color w:val="000000"/>
          <w:sz w:val="28"/>
          <w:szCs w:val="28"/>
        </w:rPr>
        <w:t>ş</w:t>
      </w:r>
      <w:r w:rsidR="003B4F9E" w:rsidRPr="00F47DAA">
        <w:rPr>
          <w:rFonts w:ascii="Times New Roman" w:hAnsi="Times New Roman"/>
          <w:color w:val="000000"/>
          <w:sz w:val="28"/>
          <w:szCs w:val="28"/>
        </w:rPr>
        <w:t>te că introducerea unei restric</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 xml:space="preserve">ii de operare referitoare la zgomot nu urmează procesul prevăzut în prezentul regulament, poate notifica </w:t>
      </w:r>
      <w:r w:rsidR="000D4E2D" w:rsidRPr="00F47DAA">
        <w:rPr>
          <w:rFonts w:ascii="Times New Roman" w:eastAsia="Times New Roman" w:hAnsi="Times New Roman"/>
          <w:sz w:val="28"/>
          <w:szCs w:val="28"/>
        </w:rPr>
        <w:t>Autoritatea Aeronautică Civilă</w:t>
      </w:r>
      <w:r w:rsidR="00467063" w:rsidRPr="00F47DAA">
        <w:rPr>
          <w:rFonts w:ascii="Times New Roman" w:hAnsi="Times New Roman"/>
          <w:color w:val="000000"/>
          <w:sz w:val="28"/>
          <w:szCs w:val="28"/>
        </w:rPr>
        <w:t xml:space="preserve"> </w:t>
      </w:r>
      <w:r w:rsidR="003B4F9E" w:rsidRPr="00F47DAA">
        <w:rPr>
          <w:rFonts w:ascii="Times New Roman" w:hAnsi="Times New Roman"/>
          <w:color w:val="000000"/>
          <w:sz w:val="28"/>
          <w:szCs w:val="28"/>
        </w:rPr>
        <w:t xml:space="preserve">în mod corespunzător. </w:t>
      </w:r>
      <w:r w:rsidR="000D4E2D" w:rsidRPr="00F47DAA">
        <w:rPr>
          <w:rFonts w:ascii="Times New Roman" w:eastAsia="Times New Roman" w:hAnsi="Times New Roman"/>
          <w:sz w:val="28"/>
          <w:szCs w:val="28"/>
        </w:rPr>
        <w:t>Autoritatea Aeronautică Civilă</w:t>
      </w:r>
      <w:r w:rsidR="00467063" w:rsidRPr="00F47DAA">
        <w:rPr>
          <w:rFonts w:ascii="Times New Roman" w:hAnsi="Times New Roman"/>
          <w:color w:val="000000"/>
          <w:sz w:val="28"/>
          <w:szCs w:val="28"/>
        </w:rPr>
        <w:t xml:space="preserve"> </w:t>
      </w:r>
      <w:r w:rsidR="003B4F9E" w:rsidRPr="00F47DAA">
        <w:rPr>
          <w:rFonts w:ascii="Times New Roman" w:hAnsi="Times New Roman"/>
          <w:color w:val="000000"/>
          <w:sz w:val="28"/>
          <w:szCs w:val="28"/>
        </w:rPr>
        <w:t xml:space="preserve">examinează notificarea </w:t>
      </w:r>
      <w:r w:rsidR="00467063" w:rsidRPr="00F47DAA">
        <w:rPr>
          <w:rFonts w:ascii="Times New Roman" w:hAnsi="Times New Roman"/>
          <w:color w:val="000000"/>
          <w:sz w:val="28"/>
          <w:szCs w:val="28"/>
        </w:rPr>
        <w:t xml:space="preserve">Guvernului </w:t>
      </w:r>
      <w:r w:rsidR="00BB6842" w:rsidRPr="00F47DAA">
        <w:rPr>
          <w:rFonts w:ascii="Times New Roman" w:hAnsi="Times New Roman"/>
          <w:color w:val="000000"/>
          <w:sz w:val="28"/>
          <w:szCs w:val="28"/>
        </w:rPr>
        <w:t>ş</w:t>
      </w:r>
      <w:r w:rsidR="003B4F9E" w:rsidRPr="00F47DAA">
        <w:rPr>
          <w:rFonts w:ascii="Times New Roman" w:hAnsi="Times New Roman"/>
          <w:color w:val="000000"/>
          <w:sz w:val="28"/>
          <w:szCs w:val="28"/>
        </w:rPr>
        <w:t xml:space="preserve">i informează </w:t>
      </w:r>
      <w:r w:rsidR="00467063" w:rsidRPr="00F47DAA">
        <w:rPr>
          <w:rFonts w:ascii="Times New Roman" w:hAnsi="Times New Roman"/>
          <w:color w:val="000000"/>
          <w:sz w:val="28"/>
          <w:szCs w:val="28"/>
        </w:rPr>
        <w:t xml:space="preserve">Guvernul </w:t>
      </w:r>
      <w:r w:rsidR="003B4F9E" w:rsidRPr="00F47DAA">
        <w:rPr>
          <w:rFonts w:ascii="Times New Roman" w:hAnsi="Times New Roman"/>
          <w:color w:val="000000"/>
          <w:sz w:val="28"/>
          <w:szCs w:val="28"/>
        </w:rPr>
        <w:t>cu privire la inten</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iile sale înainte de introducerea restric</w:t>
      </w:r>
      <w:r w:rsidR="00BB6842" w:rsidRPr="00F47DAA">
        <w:rPr>
          <w:rFonts w:ascii="Times New Roman" w:hAnsi="Times New Roman"/>
          <w:color w:val="000000"/>
          <w:sz w:val="28"/>
          <w:szCs w:val="28"/>
        </w:rPr>
        <w:t>ţ</w:t>
      </w:r>
      <w:r w:rsidR="003B4F9E" w:rsidRPr="00F47DAA">
        <w:rPr>
          <w:rFonts w:ascii="Times New Roman" w:hAnsi="Times New Roman"/>
          <w:color w:val="000000"/>
          <w:sz w:val="28"/>
          <w:szCs w:val="28"/>
        </w:rPr>
        <w:t>iei de operare.</w:t>
      </w:r>
    </w:p>
    <w:p w:rsidR="00467063"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color w:val="000000"/>
          <w:sz w:val="28"/>
          <w:szCs w:val="28"/>
        </w:rPr>
        <w:t>28.</w:t>
      </w:r>
      <w:r w:rsidRPr="00F47DAA">
        <w:rPr>
          <w:rFonts w:ascii="Times New Roman" w:hAnsi="Times New Roman"/>
          <w:color w:val="000000"/>
          <w:sz w:val="28"/>
          <w:szCs w:val="28"/>
        </w:rPr>
        <w:t xml:space="preserve"> </w:t>
      </w:r>
      <w:r w:rsidR="00467063" w:rsidRPr="00F47DAA">
        <w:rPr>
          <w:rFonts w:ascii="Times New Roman" w:hAnsi="Times New Roman"/>
          <w:color w:val="000000"/>
          <w:sz w:val="28"/>
          <w:szCs w:val="28"/>
        </w:rPr>
        <w:t>În cazul în care restric</w:t>
      </w:r>
      <w:r w:rsidR="00BB6842" w:rsidRPr="00F47DAA">
        <w:rPr>
          <w:rFonts w:ascii="Times New Roman" w:hAnsi="Times New Roman"/>
          <w:color w:val="000000"/>
          <w:sz w:val="28"/>
          <w:szCs w:val="28"/>
        </w:rPr>
        <w:t>ţ</w:t>
      </w:r>
      <w:r w:rsidR="00467063" w:rsidRPr="00F47DAA">
        <w:rPr>
          <w:rFonts w:ascii="Times New Roman" w:hAnsi="Times New Roman"/>
          <w:color w:val="000000"/>
          <w:sz w:val="28"/>
          <w:szCs w:val="28"/>
        </w:rPr>
        <w:t xml:space="preserve">ia de operare se referă la retragerea din operare a aeronavelor cu o marjă mică de conformitate de pe un aeroport, timp de </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ase luni de la notificarea men</w:t>
      </w:r>
      <w:r w:rsidR="00BB6842" w:rsidRPr="00F47DAA">
        <w:rPr>
          <w:rFonts w:ascii="Times New Roman" w:hAnsi="Times New Roman"/>
          <w:color w:val="000000"/>
          <w:sz w:val="28"/>
          <w:szCs w:val="28"/>
        </w:rPr>
        <w:t>ţ</w:t>
      </w:r>
      <w:r w:rsidR="00467063" w:rsidRPr="00F47DAA">
        <w:rPr>
          <w:rFonts w:ascii="Times New Roman" w:hAnsi="Times New Roman"/>
          <w:color w:val="000000"/>
          <w:sz w:val="28"/>
          <w:szCs w:val="28"/>
        </w:rPr>
        <w:t>ionată la punctul 2</w:t>
      </w:r>
      <w:r w:rsidR="00A41702" w:rsidRPr="00F47DAA">
        <w:rPr>
          <w:rFonts w:ascii="Times New Roman" w:hAnsi="Times New Roman"/>
          <w:color w:val="000000"/>
          <w:sz w:val="28"/>
          <w:szCs w:val="28"/>
        </w:rPr>
        <w:t>5</w:t>
      </w:r>
      <w:r w:rsidR="00467063" w:rsidRPr="00F47DAA">
        <w:rPr>
          <w:rFonts w:ascii="Times New Roman" w:hAnsi="Times New Roman"/>
          <w:color w:val="000000"/>
          <w:sz w:val="28"/>
          <w:szCs w:val="28"/>
        </w:rPr>
        <w:t xml:space="preserve"> pe aeroportul respectiv nu sunt permise servicii noi peste numărul de mi</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 xml:space="preserve">cări efectuate de către aeronavele cu o marjă mică de conformitate în perioada corespunzătoare din anul precedent. Guvernul asigură faptul că </w:t>
      </w:r>
      <w:r w:rsidR="000D4E2D" w:rsidRPr="00F47DAA">
        <w:rPr>
          <w:rFonts w:ascii="Times New Roman" w:eastAsia="Times New Roman" w:hAnsi="Times New Roman"/>
          <w:sz w:val="28"/>
          <w:szCs w:val="28"/>
        </w:rPr>
        <w:t>Autoritatea Aeronautică Civilă</w:t>
      </w:r>
      <w:r w:rsidR="00467063" w:rsidRPr="00F47DAA">
        <w:rPr>
          <w:rFonts w:ascii="Times New Roman" w:hAnsi="Times New Roman"/>
          <w:color w:val="000000"/>
          <w:sz w:val="28"/>
          <w:szCs w:val="28"/>
        </w:rPr>
        <w:t xml:space="preserve"> decid</w:t>
      </w:r>
      <w:r w:rsidR="00DD3878" w:rsidRPr="00F47DAA">
        <w:rPr>
          <w:rFonts w:ascii="Times New Roman" w:hAnsi="Times New Roman"/>
          <w:color w:val="000000"/>
          <w:sz w:val="28"/>
          <w:szCs w:val="28"/>
        </w:rPr>
        <w:t>e</w:t>
      </w:r>
      <w:r w:rsidR="00467063" w:rsidRPr="00F47DAA">
        <w:rPr>
          <w:rFonts w:ascii="Times New Roman" w:hAnsi="Times New Roman"/>
          <w:color w:val="000000"/>
          <w:sz w:val="28"/>
          <w:szCs w:val="28"/>
        </w:rPr>
        <w:t xml:space="preserve"> în privin</w:t>
      </w:r>
      <w:r w:rsidR="00BB6842" w:rsidRPr="00F47DAA">
        <w:rPr>
          <w:rFonts w:ascii="Times New Roman" w:hAnsi="Times New Roman"/>
          <w:color w:val="000000"/>
          <w:sz w:val="28"/>
          <w:szCs w:val="28"/>
        </w:rPr>
        <w:t>ţ</w:t>
      </w:r>
      <w:r w:rsidR="00467063" w:rsidRPr="00F47DAA">
        <w:rPr>
          <w:rFonts w:ascii="Times New Roman" w:hAnsi="Times New Roman"/>
          <w:color w:val="000000"/>
          <w:sz w:val="28"/>
          <w:szCs w:val="28"/>
        </w:rPr>
        <w:t>a ratei anuale de reducere a numărului de mi</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cări ale aeronavelor cu o marjă mică de conformitate de</w:t>
      </w:r>
      <w:r w:rsidR="00BB6842" w:rsidRPr="00F47DAA">
        <w:rPr>
          <w:rFonts w:ascii="Times New Roman" w:hAnsi="Times New Roman"/>
          <w:color w:val="000000"/>
          <w:sz w:val="28"/>
          <w:szCs w:val="28"/>
        </w:rPr>
        <w:t>ţ</w:t>
      </w:r>
      <w:r w:rsidR="00467063" w:rsidRPr="00F47DAA">
        <w:rPr>
          <w:rFonts w:ascii="Times New Roman" w:hAnsi="Times New Roman"/>
          <w:color w:val="000000"/>
          <w:sz w:val="28"/>
          <w:szCs w:val="28"/>
        </w:rPr>
        <w:t>inute de operatori afecta</w:t>
      </w:r>
      <w:r w:rsidR="00BB6842" w:rsidRPr="00F47DAA">
        <w:rPr>
          <w:rFonts w:ascii="Times New Roman" w:hAnsi="Times New Roman"/>
          <w:color w:val="000000"/>
          <w:sz w:val="28"/>
          <w:szCs w:val="28"/>
        </w:rPr>
        <w:t>ţ</w:t>
      </w:r>
      <w:r w:rsidR="00467063" w:rsidRPr="00F47DAA">
        <w:rPr>
          <w:rFonts w:ascii="Times New Roman" w:hAnsi="Times New Roman"/>
          <w:color w:val="000000"/>
          <w:sz w:val="28"/>
          <w:szCs w:val="28"/>
        </w:rPr>
        <w:t xml:space="preserve">i de pe aeroportul respectiv, </w:t>
      </w:r>
      <w:r w:rsidR="00BB6842" w:rsidRPr="00F47DAA">
        <w:rPr>
          <w:rFonts w:ascii="Times New Roman" w:hAnsi="Times New Roman"/>
          <w:color w:val="000000"/>
          <w:sz w:val="28"/>
          <w:szCs w:val="28"/>
        </w:rPr>
        <w:t>ţ</w:t>
      </w:r>
      <w:r w:rsidR="00467063" w:rsidRPr="00F47DAA">
        <w:rPr>
          <w:rFonts w:ascii="Times New Roman" w:hAnsi="Times New Roman"/>
          <w:color w:val="000000"/>
          <w:sz w:val="28"/>
          <w:szCs w:val="28"/>
        </w:rPr>
        <w:t xml:space="preserve">inând seama în mod corespunzător de vechimea aeronavei </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i de componen</w:t>
      </w:r>
      <w:r w:rsidR="00BB6842" w:rsidRPr="00F47DAA">
        <w:rPr>
          <w:rFonts w:ascii="Times New Roman" w:hAnsi="Times New Roman"/>
          <w:color w:val="000000"/>
          <w:sz w:val="28"/>
          <w:szCs w:val="28"/>
        </w:rPr>
        <w:t>ţ</w:t>
      </w:r>
      <w:r w:rsidR="00467063" w:rsidRPr="00F47DAA">
        <w:rPr>
          <w:rFonts w:ascii="Times New Roman" w:hAnsi="Times New Roman"/>
          <w:color w:val="000000"/>
          <w:sz w:val="28"/>
          <w:szCs w:val="28"/>
        </w:rPr>
        <w:t xml:space="preserve">a întregii flote. Fără a aduce atingere Capitolului </w:t>
      </w:r>
      <w:r w:rsidR="00A435CC" w:rsidRPr="00F47DAA">
        <w:rPr>
          <w:rFonts w:ascii="Times New Roman" w:hAnsi="Times New Roman"/>
          <w:color w:val="000000"/>
          <w:sz w:val="28"/>
          <w:szCs w:val="28"/>
        </w:rPr>
        <w:t>I</w:t>
      </w:r>
      <w:r w:rsidR="00467063" w:rsidRPr="00F47DAA">
        <w:rPr>
          <w:rFonts w:ascii="Times New Roman" w:hAnsi="Times New Roman"/>
          <w:color w:val="000000"/>
          <w:sz w:val="28"/>
          <w:szCs w:val="28"/>
        </w:rPr>
        <w:t>V punctul 1</w:t>
      </w:r>
      <w:r w:rsidR="00675D85" w:rsidRPr="00F47DAA">
        <w:rPr>
          <w:rFonts w:ascii="Times New Roman" w:hAnsi="Times New Roman"/>
          <w:color w:val="000000"/>
          <w:sz w:val="28"/>
          <w:szCs w:val="28"/>
        </w:rPr>
        <w:t>2</w:t>
      </w:r>
      <w:r w:rsidR="00467063" w:rsidRPr="00F47DAA">
        <w:rPr>
          <w:rFonts w:ascii="Times New Roman" w:hAnsi="Times New Roman"/>
          <w:color w:val="000000"/>
          <w:sz w:val="28"/>
          <w:szCs w:val="28"/>
        </w:rPr>
        <w:t>, această rată nu depă</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e</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te 25 % din numărul de mi</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cări ale aeronavelor cu o marjă mică de conformitate pentru fiecare operator care deserve</w:t>
      </w:r>
      <w:r w:rsidR="00BB6842" w:rsidRPr="00F47DAA">
        <w:rPr>
          <w:rFonts w:ascii="Times New Roman" w:hAnsi="Times New Roman"/>
          <w:color w:val="000000"/>
          <w:sz w:val="28"/>
          <w:szCs w:val="28"/>
        </w:rPr>
        <w:t>ş</w:t>
      </w:r>
      <w:r w:rsidR="00467063" w:rsidRPr="00F47DAA">
        <w:rPr>
          <w:rFonts w:ascii="Times New Roman" w:hAnsi="Times New Roman"/>
          <w:color w:val="000000"/>
          <w:sz w:val="28"/>
          <w:szCs w:val="28"/>
        </w:rPr>
        <w:t>te aeroportul respectiv.</w:t>
      </w:r>
    </w:p>
    <w:p w:rsidR="00EF3C68" w:rsidRPr="00F47DAA" w:rsidRDefault="00EF3C68" w:rsidP="000F2AC3">
      <w:pPr>
        <w:tabs>
          <w:tab w:val="left" w:pos="787"/>
          <w:tab w:val="left" w:pos="3031"/>
          <w:tab w:val="center" w:pos="4677"/>
        </w:tabs>
        <w:jc w:val="center"/>
        <w:rPr>
          <w:rFonts w:ascii="Times New Roman" w:hAnsi="Times New Roman" w:cs="Times New Roman"/>
          <w:sz w:val="28"/>
          <w:szCs w:val="28"/>
        </w:rPr>
      </w:pPr>
      <w:r w:rsidRPr="00F47DAA">
        <w:rPr>
          <w:rFonts w:ascii="Times New Roman" w:hAnsi="Times New Roman" w:cs="Times New Roman"/>
          <w:sz w:val="28"/>
          <w:szCs w:val="28"/>
        </w:rPr>
        <w:t xml:space="preserve">Capitolul </w:t>
      </w:r>
      <w:r w:rsidR="00173FB7" w:rsidRPr="00F47DAA">
        <w:rPr>
          <w:rFonts w:ascii="Times New Roman" w:hAnsi="Times New Roman" w:cs="Times New Roman"/>
          <w:sz w:val="28"/>
          <w:szCs w:val="28"/>
        </w:rPr>
        <w:t>VIII</w:t>
      </w:r>
    </w:p>
    <w:p w:rsidR="00EF3C68" w:rsidRPr="00F47DAA" w:rsidRDefault="00EF3C68" w:rsidP="00EF3C68">
      <w:pPr>
        <w:jc w:val="center"/>
        <w:rPr>
          <w:rFonts w:ascii="Times New Roman" w:hAnsi="Times New Roman" w:cs="Times New Roman"/>
          <w:sz w:val="28"/>
          <w:szCs w:val="28"/>
        </w:rPr>
      </w:pPr>
      <w:r w:rsidRPr="00F47DAA">
        <w:rPr>
          <w:rFonts w:ascii="Times New Roman" w:hAnsi="Times New Roman" w:cs="Times New Roman"/>
          <w:sz w:val="28"/>
          <w:szCs w:val="28"/>
        </w:rPr>
        <w:t>Exploatarea avioanelor civile subsonice</w:t>
      </w:r>
    </w:p>
    <w:p w:rsidR="000F2AC3" w:rsidRPr="00F47DAA" w:rsidRDefault="000F2AC3" w:rsidP="00EF3C68">
      <w:pPr>
        <w:jc w:val="center"/>
        <w:rPr>
          <w:rFonts w:ascii="Times New Roman" w:hAnsi="Times New Roman" w:cs="Times New Roman"/>
          <w:sz w:val="28"/>
          <w:szCs w:val="28"/>
        </w:rPr>
      </w:pPr>
    </w:p>
    <w:p w:rsidR="002644A2"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hAnsi="Times New Roman"/>
          <w:b/>
          <w:sz w:val="28"/>
          <w:szCs w:val="28"/>
        </w:rPr>
        <w:t>29.</w:t>
      </w:r>
      <w:r w:rsidRPr="00F47DAA">
        <w:rPr>
          <w:rFonts w:ascii="Times New Roman" w:hAnsi="Times New Roman"/>
          <w:sz w:val="28"/>
          <w:szCs w:val="28"/>
        </w:rPr>
        <w:t xml:space="preserve"> </w:t>
      </w:r>
      <w:r w:rsidR="002644A2" w:rsidRPr="00F47DAA">
        <w:rPr>
          <w:rFonts w:ascii="Times New Roman" w:hAnsi="Times New Roman"/>
          <w:sz w:val="28"/>
          <w:szCs w:val="28"/>
          <w:lang w:val="it-IT"/>
        </w:rPr>
        <w:t>Prezentul Capitol stabile</w:t>
      </w:r>
      <w:r w:rsidR="002644A2" w:rsidRPr="00F47DAA">
        <w:rPr>
          <w:rFonts w:ascii="Times New Roman" w:hAnsi="Times New Roman"/>
          <w:sz w:val="28"/>
          <w:szCs w:val="28"/>
          <w:lang w:val="ro-MD"/>
        </w:rPr>
        <w:t>ș</w:t>
      </w:r>
      <w:r w:rsidR="002644A2" w:rsidRPr="00F47DAA">
        <w:rPr>
          <w:rFonts w:ascii="Times New Roman" w:hAnsi="Times New Roman"/>
          <w:sz w:val="28"/>
          <w:szCs w:val="28"/>
          <w:lang w:val="it-IT"/>
        </w:rPr>
        <w:t xml:space="preserve">te condițiile de exploatare a avioanelor civile subsonice cu reacţie a căror masă maximă la decolare este cel puţin egală cu 34 000 kg sau a căror configuraţie interioară maximă, certificată pentru tipul </w:t>
      </w:r>
      <w:r w:rsidR="002644A2" w:rsidRPr="00F47DAA">
        <w:rPr>
          <w:rFonts w:ascii="Times New Roman" w:hAnsi="Times New Roman"/>
          <w:sz w:val="28"/>
          <w:szCs w:val="28"/>
          <w:lang w:val="it-IT"/>
        </w:rPr>
        <w:lastRenderedPageBreak/>
        <w:t>de avion respectiv, include mai mult de 19 locuri de pasageri, exclusiv locurile rezervate echipajului.</w:t>
      </w:r>
    </w:p>
    <w:p w:rsidR="002644A2"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eastAsia="EUAlbertina-Regular-Identity-H" w:hAnsi="Times New Roman"/>
          <w:b/>
          <w:sz w:val="28"/>
          <w:szCs w:val="28"/>
          <w:lang w:eastAsia="ru-RU"/>
        </w:rPr>
        <w:t>30.</w:t>
      </w:r>
      <w:r w:rsidRPr="00F47DAA">
        <w:rPr>
          <w:rFonts w:ascii="Times New Roman" w:eastAsia="EUAlbertina-Regular-Identity-H" w:hAnsi="Times New Roman"/>
          <w:sz w:val="28"/>
          <w:szCs w:val="28"/>
          <w:lang w:eastAsia="ru-RU"/>
        </w:rPr>
        <w:t xml:space="preserve"> </w:t>
      </w:r>
      <w:r w:rsidR="002644A2" w:rsidRPr="00F47DAA">
        <w:rPr>
          <w:rFonts w:ascii="Times New Roman" w:eastAsia="EUAlbertina-Regular-Identity-H" w:hAnsi="Times New Roman"/>
          <w:sz w:val="28"/>
          <w:szCs w:val="28"/>
          <w:lang w:eastAsia="ru-RU"/>
        </w:rPr>
        <w:t>Autoritatea Aeronautică Civilă va asigura ca toate avioanele civile subsonice cu reacţie care sunt exploatate pe aeroporturi situate pe teritoriul Republicii Moldova respectă standardele enunţate în partea a II-a capitolul 3 volumul 1 din anexa 16 la Convenţia privind aviaţia civilă internaţională, a doua ediţie (1988).</w:t>
      </w:r>
    </w:p>
    <w:p w:rsidR="00EF3C68" w:rsidRPr="00F47DAA" w:rsidRDefault="00173FB7" w:rsidP="00173FB7">
      <w:pPr>
        <w:pStyle w:val="a7"/>
        <w:ind w:left="0" w:firstLine="708"/>
        <w:jc w:val="both"/>
        <w:rPr>
          <w:rFonts w:ascii="Times New Roman" w:eastAsia="Times New Roman" w:hAnsi="Times New Roman"/>
          <w:b/>
          <w:sz w:val="28"/>
          <w:szCs w:val="28"/>
        </w:rPr>
      </w:pPr>
      <w:r w:rsidRPr="00F47DAA">
        <w:rPr>
          <w:rFonts w:ascii="Times New Roman" w:eastAsia="Times New Roman" w:hAnsi="Times New Roman"/>
          <w:b/>
          <w:sz w:val="28"/>
          <w:szCs w:val="28"/>
        </w:rPr>
        <w:t>31.</w:t>
      </w:r>
      <w:r w:rsidRPr="00F47DAA">
        <w:rPr>
          <w:rFonts w:ascii="Times New Roman" w:eastAsia="Times New Roman" w:hAnsi="Times New Roman"/>
          <w:sz w:val="28"/>
          <w:szCs w:val="28"/>
        </w:rPr>
        <w:t xml:space="preserve"> </w:t>
      </w:r>
      <w:r w:rsidR="00EF3C68" w:rsidRPr="00F47DAA">
        <w:rPr>
          <w:rFonts w:ascii="Times New Roman" w:eastAsia="Times New Roman" w:hAnsi="Times New Roman"/>
          <w:sz w:val="28"/>
          <w:szCs w:val="28"/>
        </w:rPr>
        <w:t>Este interzisă exploatarea pe aeroporturile din Republica Moldova a avioanelor civile subsonice care nu corespund standardelor din partea a II-a capitolul 3 volumul 1 “Zgomotul produs de aeronave” din Anexa 16 “Protecţia mediului înconjurător” la Convenţia privind aviaţia civilă internaţională (Chicago, 1944).</w:t>
      </w:r>
    </w:p>
    <w:p w:rsidR="00EF3C68" w:rsidRPr="00F47DAA" w:rsidRDefault="00173FB7" w:rsidP="00173FB7">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32.</w:t>
      </w:r>
      <w:r w:rsidRPr="00F47DAA">
        <w:rPr>
          <w:rFonts w:ascii="Times New Roman" w:eastAsia="Times New Roman" w:hAnsi="Times New Roman"/>
          <w:sz w:val="28"/>
          <w:szCs w:val="28"/>
        </w:rPr>
        <w:t xml:space="preserve"> </w:t>
      </w:r>
      <w:r w:rsidR="00EF3C68" w:rsidRPr="00F47DAA">
        <w:rPr>
          <w:rFonts w:ascii="Times New Roman" w:eastAsia="Times New Roman" w:hAnsi="Times New Roman"/>
          <w:sz w:val="28"/>
          <w:szCs w:val="28"/>
        </w:rPr>
        <w:t xml:space="preserve">Prevederile punctului </w:t>
      </w:r>
      <w:r w:rsidR="00A41702" w:rsidRPr="00F47DAA">
        <w:rPr>
          <w:rFonts w:ascii="Times New Roman" w:eastAsia="Times New Roman" w:hAnsi="Times New Roman"/>
          <w:sz w:val="28"/>
          <w:szCs w:val="28"/>
        </w:rPr>
        <w:t>31</w:t>
      </w:r>
      <w:r w:rsidR="00EF3C68" w:rsidRPr="00F47DAA">
        <w:rPr>
          <w:rFonts w:ascii="Times New Roman" w:eastAsia="Times New Roman" w:hAnsi="Times New Roman"/>
          <w:sz w:val="28"/>
          <w:szCs w:val="28"/>
        </w:rPr>
        <w:t xml:space="preserve"> nu se aplică avioanelor civile subsonice care prezintă interes istoric.</w:t>
      </w:r>
    </w:p>
    <w:p w:rsidR="00EF3C68" w:rsidRPr="00F47DAA" w:rsidRDefault="00173FB7" w:rsidP="00173FB7">
      <w:pPr>
        <w:pStyle w:val="a7"/>
        <w:ind w:left="0" w:firstLine="708"/>
        <w:jc w:val="both"/>
        <w:rPr>
          <w:rFonts w:ascii="Times New Roman" w:eastAsia="Times New Roman" w:hAnsi="Times New Roman"/>
          <w:sz w:val="28"/>
          <w:szCs w:val="28"/>
        </w:rPr>
      </w:pPr>
      <w:r w:rsidRPr="00F47DAA">
        <w:rPr>
          <w:rFonts w:ascii="Times New Roman" w:eastAsia="Times New Roman" w:hAnsi="Times New Roman"/>
          <w:b/>
          <w:sz w:val="28"/>
          <w:szCs w:val="28"/>
        </w:rPr>
        <w:t>33.</w:t>
      </w:r>
      <w:r w:rsidRPr="00F47DAA">
        <w:rPr>
          <w:rFonts w:ascii="Times New Roman" w:eastAsia="Times New Roman" w:hAnsi="Times New Roman"/>
          <w:sz w:val="28"/>
          <w:szCs w:val="28"/>
        </w:rPr>
        <w:t xml:space="preserve"> </w:t>
      </w:r>
      <w:r w:rsidR="00EF3C68" w:rsidRPr="00F47DAA">
        <w:rPr>
          <w:rFonts w:ascii="Times New Roman" w:eastAsia="Times New Roman" w:hAnsi="Times New Roman"/>
          <w:sz w:val="28"/>
          <w:szCs w:val="28"/>
        </w:rPr>
        <w:t xml:space="preserve">Avioanele civile subsonice înmatriculate în Republica Moldova care nu corespund cerinţelor stabilite la punctul </w:t>
      </w:r>
      <w:r w:rsidR="00A41702" w:rsidRPr="00F47DAA">
        <w:rPr>
          <w:rFonts w:ascii="Times New Roman" w:eastAsia="Times New Roman" w:hAnsi="Times New Roman"/>
          <w:sz w:val="28"/>
          <w:szCs w:val="28"/>
        </w:rPr>
        <w:t>30</w:t>
      </w:r>
      <w:r w:rsidR="00EF3C68" w:rsidRPr="00F47DAA">
        <w:rPr>
          <w:rFonts w:ascii="Times New Roman" w:eastAsia="Times New Roman" w:hAnsi="Times New Roman"/>
          <w:sz w:val="28"/>
          <w:szCs w:val="28"/>
        </w:rPr>
        <w:t>, pot fi exploatate pe aeroporturile din Republica Moldova pînă la 01.01.2019.</w:t>
      </w:r>
    </w:p>
    <w:p w:rsidR="00D9304F" w:rsidRPr="00F47DAA" w:rsidRDefault="00D9304F" w:rsidP="00D9304F">
      <w:pPr>
        <w:pStyle w:val="a7"/>
        <w:spacing w:after="0"/>
        <w:ind w:left="0"/>
        <w:jc w:val="both"/>
        <w:rPr>
          <w:rFonts w:ascii="Times New Roman" w:eastAsia="Times New Roman" w:hAnsi="Times New Roman"/>
          <w:sz w:val="28"/>
          <w:szCs w:val="28"/>
        </w:rPr>
      </w:pPr>
      <w:r w:rsidRPr="00F47DAA">
        <w:rPr>
          <w:rFonts w:ascii="Times New Roman" w:eastAsia="Times New Roman" w:hAnsi="Times New Roman"/>
          <w:sz w:val="28"/>
          <w:szCs w:val="28"/>
        </w:rPr>
        <w:tab/>
      </w:r>
      <w:r w:rsidRPr="00F47DAA">
        <w:rPr>
          <w:rFonts w:ascii="Times New Roman" w:eastAsia="Times New Roman" w:hAnsi="Times New Roman"/>
          <w:b/>
          <w:sz w:val="28"/>
          <w:szCs w:val="28"/>
        </w:rPr>
        <w:t>34.</w:t>
      </w:r>
      <w:r w:rsidRPr="00F47DAA">
        <w:rPr>
          <w:rFonts w:ascii="Times New Roman" w:eastAsia="Times New Roman" w:hAnsi="Times New Roman"/>
          <w:sz w:val="28"/>
          <w:szCs w:val="28"/>
        </w:rPr>
        <w:t xml:space="preserve"> </w:t>
      </w:r>
      <w:r w:rsidR="00EF3C68" w:rsidRPr="00F47DAA">
        <w:rPr>
          <w:rFonts w:ascii="Times New Roman" w:eastAsia="Times New Roman" w:hAnsi="Times New Roman"/>
          <w:sz w:val="28"/>
          <w:szCs w:val="28"/>
        </w:rPr>
        <w:t xml:space="preserve">În cazuri individuale, Autoritatea Aeronautică Civilă poate acorda derogări de la prevederile punctului </w:t>
      </w:r>
      <w:r w:rsidR="00A41702" w:rsidRPr="00F47DAA">
        <w:rPr>
          <w:rFonts w:ascii="Times New Roman" w:eastAsia="Times New Roman" w:hAnsi="Times New Roman"/>
          <w:sz w:val="28"/>
          <w:szCs w:val="28"/>
        </w:rPr>
        <w:t>31</w:t>
      </w:r>
      <w:r w:rsidR="00EF3C68" w:rsidRPr="00F47DAA">
        <w:rPr>
          <w:rFonts w:ascii="Times New Roman" w:eastAsia="Times New Roman" w:hAnsi="Times New Roman"/>
          <w:sz w:val="28"/>
          <w:szCs w:val="28"/>
        </w:rPr>
        <w:t>, în cazul în care:</w:t>
      </w:r>
    </w:p>
    <w:p w:rsidR="00D9304F" w:rsidRPr="00F47DAA" w:rsidRDefault="00D9304F" w:rsidP="00D9304F">
      <w:pPr>
        <w:pStyle w:val="a7"/>
        <w:spacing w:after="0"/>
        <w:ind w:left="0"/>
        <w:jc w:val="both"/>
        <w:rPr>
          <w:rStyle w:val="FontStyle13"/>
          <w:rFonts w:ascii="Times New Roman" w:hAnsi="Times New Roman" w:cs="Times New Roman"/>
          <w:b w:val="0"/>
          <w:sz w:val="28"/>
          <w:szCs w:val="28"/>
          <w:lang w:val="it-IT"/>
        </w:rPr>
      </w:pPr>
      <w:r w:rsidRPr="00F47DAA">
        <w:rPr>
          <w:rFonts w:ascii="Times New Roman" w:eastAsia="Times New Roman" w:hAnsi="Times New Roman"/>
          <w:sz w:val="28"/>
          <w:szCs w:val="28"/>
        </w:rPr>
        <w:tab/>
        <w:t xml:space="preserve">a) </w:t>
      </w:r>
      <w:r w:rsidR="00EF3C68" w:rsidRPr="00F47DAA">
        <w:rPr>
          <w:rStyle w:val="FontStyle13"/>
          <w:rFonts w:ascii="Times New Roman" w:hAnsi="Times New Roman" w:cs="Times New Roman"/>
          <w:b w:val="0"/>
          <w:sz w:val="28"/>
          <w:szCs w:val="28"/>
          <w:lang w:val="it-IT"/>
        </w:rPr>
        <w:t>exploatarea avioanelor civile subsonice este de natură excepţională;</w:t>
      </w:r>
    </w:p>
    <w:p w:rsidR="00EF3C68" w:rsidRPr="00F47DAA" w:rsidRDefault="00D9304F" w:rsidP="00D9304F">
      <w:pPr>
        <w:pStyle w:val="a7"/>
        <w:spacing w:after="0"/>
        <w:ind w:left="0"/>
        <w:jc w:val="both"/>
        <w:rPr>
          <w:rStyle w:val="FontStyle13"/>
          <w:rFonts w:ascii="Times New Roman" w:eastAsia="Times New Roman" w:hAnsi="Times New Roman" w:cs="Times New Roman"/>
          <w:b w:val="0"/>
          <w:bCs w:val="0"/>
          <w:sz w:val="28"/>
          <w:szCs w:val="28"/>
        </w:rPr>
      </w:pPr>
      <w:r w:rsidRPr="00F47DAA">
        <w:rPr>
          <w:rStyle w:val="FontStyle13"/>
          <w:rFonts w:ascii="Times New Roman" w:hAnsi="Times New Roman" w:cs="Times New Roman"/>
          <w:b w:val="0"/>
          <w:sz w:val="28"/>
          <w:szCs w:val="28"/>
          <w:lang w:val="it-IT"/>
        </w:rPr>
        <w:tab/>
        <w:t xml:space="preserve">b) </w:t>
      </w:r>
      <w:r w:rsidR="00EF3C68" w:rsidRPr="00F47DAA">
        <w:rPr>
          <w:rStyle w:val="FontStyle13"/>
          <w:rFonts w:ascii="Times New Roman" w:hAnsi="Times New Roman" w:cs="Times New Roman"/>
          <w:b w:val="0"/>
          <w:sz w:val="28"/>
          <w:szCs w:val="28"/>
          <w:lang w:val="it-IT"/>
        </w:rPr>
        <w:t>avioanele civile subsonice efectuează zboruri necomerciale în scopul unor lucrări de modificări, reparaţii sau întreţinere.</w:t>
      </w:r>
    </w:p>
    <w:p w:rsidR="00EF3C68" w:rsidRPr="00F47DAA" w:rsidRDefault="00D9304F" w:rsidP="00D9304F">
      <w:pPr>
        <w:pStyle w:val="a7"/>
        <w:ind w:left="0"/>
        <w:jc w:val="both"/>
        <w:rPr>
          <w:rFonts w:ascii="Times New Roman" w:eastAsia="Times New Roman" w:hAnsi="Times New Roman"/>
          <w:sz w:val="28"/>
          <w:szCs w:val="28"/>
          <w:lang w:val="it-IT"/>
        </w:rPr>
      </w:pPr>
      <w:r w:rsidRPr="00F47DAA">
        <w:rPr>
          <w:rFonts w:ascii="Times New Roman" w:eastAsia="Times New Roman" w:hAnsi="Times New Roman"/>
          <w:sz w:val="28"/>
          <w:szCs w:val="28"/>
          <w:lang w:val="it-IT"/>
        </w:rPr>
        <w:tab/>
      </w:r>
      <w:r w:rsidRPr="00F47DAA">
        <w:rPr>
          <w:rFonts w:ascii="Times New Roman" w:eastAsia="Times New Roman" w:hAnsi="Times New Roman"/>
          <w:b/>
          <w:sz w:val="28"/>
          <w:szCs w:val="28"/>
          <w:lang w:val="it-IT"/>
        </w:rPr>
        <w:t>35.</w:t>
      </w:r>
      <w:r w:rsidRPr="00F47DAA">
        <w:rPr>
          <w:rFonts w:ascii="Times New Roman" w:eastAsia="Times New Roman" w:hAnsi="Times New Roman"/>
          <w:sz w:val="28"/>
          <w:szCs w:val="28"/>
          <w:lang w:val="it-IT"/>
        </w:rPr>
        <w:t xml:space="preserve"> </w:t>
      </w:r>
      <w:r w:rsidR="00EF3C68" w:rsidRPr="00F47DAA">
        <w:rPr>
          <w:rFonts w:ascii="Times New Roman" w:eastAsia="Times New Roman" w:hAnsi="Times New Roman"/>
          <w:sz w:val="28"/>
          <w:szCs w:val="28"/>
          <w:lang w:val="it-IT"/>
        </w:rPr>
        <w:t>Autoritatea Aeronautică Civilă va recunoaşte derogările acordate de statele membre ale Uniunii Europene pentru avioanele înmatriculate în registrele acestora.</w:t>
      </w:r>
    </w:p>
    <w:p w:rsidR="00EF3C68" w:rsidRPr="00F47DAA" w:rsidRDefault="00D9304F" w:rsidP="00D9304F">
      <w:pPr>
        <w:pStyle w:val="a7"/>
        <w:ind w:left="0"/>
        <w:jc w:val="both"/>
        <w:rPr>
          <w:rFonts w:ascii="Times New Roman" w:eastAsia="Times New Roman" w:hAnsi="Times New Roman"/>
          <w:sz w:val="28"/>
          <w:szCs w:val="28"/>
          <w:lang w:val="it-IT"/>
        </w:rPr>
      </w:pPr>
      <w:r w:rsidRPr="00F47DAA">
        <w:rPr>
          <w:rFonts w:ascii="Times New Roman" w:eastAsia="Times New Roman" w:hAnsi="Times New Roman"/>
          <w:sz w:val="28"/>
          <w:szCs w:val="28"/>
          <w:lang w:val="it-IT"/>
        </w:rPr>
        <w:tab/>
      </w:r>
      <w:r w:rsidRPr="00F47DAA">
        <w:rPr>
          <w:rFonts w:ascii="Times New Roman" w:eastAsia="Times New Roman" w:hAnsi="Times New Roman"/>
          <w:b/>
          <w:sz w:val="28"/>
          <w:szCs w:val="28"/>
          <w:lang w:val="it-IT"/>
        </w:rPr>
        <w:t>36.</w:t>
      </w:r>
      <w:r w:rsidRPr="00F47DAA">
        <w:rPr>
          <w:rFonts w:ascii="Times New Roman" w:eastAsia="Times New Roman" w:hAnsi="Times New Roman"/>
          <w:sz w:val="28"/>
          <w:szCs w:val="28"/>
          <w:lang w:val="it-IT"/>
        </w:rPr>
        <w:t xml:space="preserve"> </w:t>
      </w:r>
      <w:r w:rsidR="00EF3C68" w:rsidRPr="00F47DAA">
        <w:rPr>
          <w:rFonts w:ascii="Times New Roman" w:eastAsia="Times New Roman" w:hAnsi="Times New Roman"/>
          <w:sz w:val="28"/>
          <w:szCs w:val="28"/>
          <w:lang w:val="it-IT"/>
        </w:rPr>
        <w:t>Nerespectarea prevederilor prezentului Capitol atrage după sine aplicarea sancţiunilor corespunzătoare în conformitate cu prevederile legislaţiei în vigoare.</w:t>
      </w:r>
    </w:p>
    <w:p w:rsidR="00EF3C68" w:rsidRPr="00F47DAA" w:rsidRDefault="00EF3C68" w:rsidP="0055625C">
      <w:pPr>
        <w:pStyle w:val="a7"/>
        <w:spacing w:after="0"/>
        <w:jc w:val="center"/>
        <w:rPr>
          <w:rFonts w:ascii="Times New Roman" w:hAnsi="Times New Roman"/>
          <w:b/>
          <w:color w:val="000000"/>
          <w:sz w:val="28"/>
          <w:szCs w:val="28"/>
        </w:rPr>
      </w:pPr>
    </w:p>
    <w:p w:rsidR="00276442" w:rsidRPr="00F47DAA" w:rsidRDefault="00276442"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Capitolul IX</w:t>
      </w:r>
    </w:p>
    <w:p w:rsidR="00276442" w:rsidRPr="00F47DAA" w:rsidRDefault="00276442"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Exceptări acordate pentru operaţiunile cu caracter excepţional ale aeronavelor</w:t>
      </w:r>
    </w:p>
    <w:p w:rsidR="0055625C" w:rsidRPr="00F47DAA" w:rsidRDefault="0055625C" w:rsidP="0055625C">
      <w:pPr>
        <w:pStyle w:val="a7"/>
        <w:spacing w:after="0"/>
        <w:jc w:val="center"/>
        <w:rPr>
          <w:rFonts w:ascii="Times New Roman" w:hAnsi="Times New Roman"/>
          <w:b/>
          <w:color w:val="000000"/>
          <w:sz w:val="28"/>
          <w:szCs w:val="28"/>
        </w:rPr>
      </w:pPr>
    </w:p>
    <w:p w:rsidR="0047745C" w:rsidRPr="00F47DAA" w:rsidRDefault="0047745C" w:rsidP="0047745C">
      <w:pPr>
        <w:pStyle w:val="a7"/>
        <w:ind w:left="0"/>
        <w:jc w:val="both"/>
        <w:rPr>
          <w:rFonts w:ascii="Times New Roman" w:hAnsi="Times New Roman"/>
          <w:b/>
          <w:color w:val="000000"/>
          <w:sz w:val="28"/>
          <w:szCs w:val="28"/>
        </w:rPr>
      </w:pPr>
      <w:r w:rsidRPr="00F47DAA">
        <w:rPr>
          <w:rFonts w:ascii="Times New Roman" w:hAnsi="Times New Roman"/>
          <w:color w:val="000000"/>
          <w:sz w:val="28"/>
          <w:szCs w:val="28"/>
        </w:rPr>
        <w:tab/>
      </w:r>
      <w:r w:rsidRPr="00F47DAA">
        <w:rPr>
          <w:rFonts w:ascii="Times New Roman" w:hAnsi="Times New Roman"/>
          <w:b/>
          <w:color w:val="000000"/>
          <w:sz w:val="28"/>
          <w:szCs w:val="28"/>
        </w:rPr>
        <w:t>37</w:t>
      </w:r>
      <w:r w:rsidRPr="00F47DAA">
        <w:rPr>
          <w:rFonts w:ascii="Times New Roman" w:hAnsi="Times New Roman"/>
          <w:color w:val="000000"/>
          <w:sz w:val="28"/>
          <w:szCs w:val="28"/>
        </w:rPr>
        <w:t xml:space="preserve">. </w:t>
      </w:r>
      <w:r w:rsidR="00276442" w:rsidRPr="00F47DAA">
        <w:rPr>
          <w:rFonts w:ascii="Times New Roman" w:hAnsi="Times New Roman"/>
          <w:color w:val="000000"/>
          <w:sz w:val="28"/>
          <w:szCs w:val="28"/>
        </w:rPr>
        <w:t xml:space="preserve">De la caz la caz, </w:t>
      </w:r>
      <w:r w:rsidR="00DD4E43" w:rsidRPr="00F47DAA">
        <w:rPr>
          <w:rFonts w:ascii="Times New Roman" w:hAnsi="Times New Roman"/>
          <w:color w:val="000000"/>
          <w:sz w:val="28"/>
          <w:szCs w:val="28"/>
        </w:rPr>
        <w:t>Autoritatea Aeronautică Civilă</w:t>
      </w:r>
      <w:r w:rsidR="00276442" w:rsidRPr="00F47DAA">
        <w:rPr>
          <w:rFonts w:ascii="Times New Roman" w:hAnsi="Times New Roman"/>
          <w:color w:val="000000"/>
          <w:sz w:val="28"/>
          <w:szCs w:val="28"/>
        </w:rPr>
        <w:t xml:space="preserve"> po</w:t>
      </w:r>
      <w:r w:rsidR="0009760A" w:rsidRPr="00F47DAA">
        <w:rPr>
          <w:rFonts w:ascii="Times New Roman" w:hAnsi="Times New Roman"/>
          <w:color w:val="000000"/>
          <w:sz w:val="28"/>
          <w:szCs w:val="28"/>
        </w:rPr>
        <w:t>a</w:t>
      </w:r>
      <w:r w:rsidR="00276442" w:rsidRPr="00F47DAA">
        <w:rPr>
          <w:rFonts w:ascii="Times New Roman" w:hAnsi="Times New Roman"/>
          <w:color w:val="000000"/>
          <w:sz w:val="28"/>
          <w:szCs w:val="28"/>
        </w:rPr>
        <w:t>t</w:t>
      </w:r>
      <w:r w:rsidR="0009760A" w:rsidRPr="00F47DAA">
        <w:rPr>
          <w:rFonts w:ascii="Times New Roman" w:hAnsi="Times New Roman"/>
          <w:color w:val="000000"/>
          <w:sz w:val="28"/>
          <w:szCs w:val="28"/>
        </w:rPr>
        <w:t>e</w:t>
      </w:r>
      <w:r w:rsidR="00276442" w:rsidRPr="00F47DAA">
        <w:rPr>
          <w:rFonts w:ascii="Times New Roman" w:hAnsi="Times New Roman"/>
          <w:color w:val="000000"/>
          <w:sz w:val="28"/>
          <w:szCs w:val="28"/>
        </w:rPr>
        <w:t xml:space="preserve"> autoriza opera</w:t>
      </w:r>
      <w:r w:rsidR="00BB6842" w:rsidRPr="00F47DAA">
        <w:rPr>
          <w:rFonts w:ascii="Times New Roman" w:hAnsi="Times New Roman"/>
          <w:color w:val="000000"/>
          <w:sz w:val="28"/>
          <w:szCs w:val="28"/>
        </w:rPr>
        <w:t>ţ</w:t>
      </w:r>
      <w:r w:rsidR="00276442" w:rsidRPr="00F47DAA">
        <w:rPr>
          <w:rFonts w:ascii="Times New Roman" w:hAnsi="Times New Roman"/>
          <w:color w:val="000000"/>
          <w:sz w:val="28"/>
          <w:szCs w:val="28"/>
        </w:rPr>
        <w:t>iuni individuale în privin</w:t>
      </w:r>
      <w:r w:rsidR="00BB6842" w:rsidRPr="00F47DAA">
        <w:rPr>
          <w:rFonts w:ascii="Times New Roman" w:hAnsi="Times New Roman"/>
          <w:color w:val="000000"/>
          <w:sz w:val="28"/>
          <w:szCs w:val="28"/>
        </w:rPr>
        <w:t>ţ</w:t>
      </w:r>
      <w:r w:rsidR="00276442" w:rsidRPr="00F47DAA">
        <w:rPr>
          <w:rFonts w:ascii="Times New Roman" w:hAnsi="Times New Roman"/>
          <w:color w:val="000000"/>
          <w:sz w:val="28"/>
          <w:szCs w:val="28"/>
        </w:rPr>
        <w:t>a unor aeronave cu o marjă mică de conformitate care nu ar putea avea loc în baza dispozi</w:t>
      </w:r>
      <w:r w:rsidR="00BB6842" w:rsidRPr="00F47DAA">
        <w:rPr>
          <w:rFonts w:ascii="Times New Roman" w:hAnsi="Times New Roman"/>
          <w:color w:val="000000"/>
          <w:sz w:val="28"/>
          <w:szCs w:val="28"/>
        </w:rPr>
        <w:t>ţ</w:t>
      </w:r>
      <w:r w:rsidR="00276442" w:rsidRPr="00F47DAA">
        <w:rPr>
          <w:rFonts w:ascii="Times New Roman" w:hAnsi="Times New Roman"/>
          <w:color w:val="000000"/>
          <w:sz w:val="28"/>
          <w:szCs w:val="28"/>
        </w:rPr>
        <w:t xml:space="preserve">iilor prezentului </w:t>
      </w:r>
      <w:r w:rsidR="00276442" w:rsidRPr="00F47DAA">
        <w:rPr>
          <w:rFonts w:ascii="Times New Roman" w:hAnsi="Times New Roman"/>
          <w:color w:val="000000"/>
          <w:sz w:val="28"/>
          <w:szCs w:val="28"/>
        </w:rPr>
        <w:lastRenderedPageBreak/>
        <w:t>regulament, pe aeroporturi pentru care sunt responsabile. Exceptarea se limitează la:</w:t>
      </w:r>
    </w:p>
    <w:p w:rsidR="0047745C" w:rsidRPr="00F47DAA" w:rsidRDefault="0047745C" w:rsidP="0047745C">
      <w:pPr>
        <w:pStyle w:val="a7"/>
        <w:ind w:left="0"/>
        <w:jc w:val="both"/>
        <w:rPr>
          <w:rFonts w:ascii="Times New Roman" w:hAnsi="Times New Roman"/>
          <w:b/>
          <w:color w:val="000000"/>
          <w:sz w:val="28"/>
          <w:szCs w:val="28"/>
        </w:rPr>
      </w:pPr>
      <w:r w:rsidRPr="00F47DAA">
        <w:rPr>
          <w:rFonts w:ascii="Times New Roman" w:hAnsi="Times New Roman"/>
          <w:b/>
          <w:color w:val="000000"/>
          <w:sz w:val="28"/>
          <w:szCs w:val="28"/>
        </w:rPr>
        <w:tab/>
      </w:r>
      <w:r w:rsidRPr="00F47DAA">
        <w:rPr>
          <w:rFonts w:ascii="Times New Roman" w:hAnsi="Times New Roman"/>
          <w:color w:val="000000"/>
          <w:sz w:val="28"/>
          <w:szCs w:val="28"/>
        </w:rPr>
        <w:t>1)</w:t>
      </w:r>
      <w:r w:rsidRPr="00F47DAA">
        <w:rPr>
          <w:rFonts w:ascii="Times New Roman" w:hAnsi="Times New Roman"/>
          <w:b/>
          <w:color w:val="000000"/>
          <w:sz w:val="28"/>
          <w:szCs w:val="28"/>
        </w:rPr>
        <w:t xml:space="preserve"> </w:t>
      </w:r>
      <w:r w:rsidR="00276442" w:rsidRPr="00F47DAA">
        <w:rPr>
          <w:rFonts w:ascii="Times New Roman" w:hAnsi="Times New Roman"/>
          <w:color w:val="000000"/>
          <w:sz w:val="28"/>
          <w:szCs w:val="28"/>
        </w:rPr>
        <w:t>opera</w:t>
      </w:r>
      <w:r w:rsidR="00BB6842" w:rsidRPr="00F47DAA">
        <w:rPr>
          <w:rFonts w:ascii="Times New Roman" w:hAnsi="Times New Roman"/>
          <w:color w:val="000000"/>
          <w:sz w:val="28"/>
          <w:szCs w:val="28"/>
        </w:rPr>
        <w:t>ţ</w:t>
      </w:r>
      <w:r w:rsidR="00276442" w:rsidRPr="00F47DAA">
        <w:rPr>
          <w:rFonts w:ascii="Times New Roman" w:hAnsi="Times New Roman"/>
          <w:color w:val="000000"/>
          <w:sz w:val="28"/>
          <w:szCs w:val="28"/>
        </w:rPr>
        <w:t>iunile care sunt de o natură atât de excep</w:t>
      </w:r>
      <w:r w:rsidR="00BB6842" w:rsidRPr="00F47DAA">
        <w:rPr>
          <w:rFonts w:ascii="Times New Roman" w:hAnsi="Times New Roman"/>
          <w:color w:val="000000"/>
          <w:sz w:val="28"/>
          <w:szCs w:val="28"/>
        </w:rPr>
        <w:t>ţ</w:t>
      </w:r>
      <w:r w:rsidR="00276442" w:rsidRPr="00F47DAA">
        <w:rPr>
          <w:rFonts w:ascii="Times New Roman" w:hAnsi="Times New Roman"/>
          <w:color w:val="000000"/>
          <w:sz w:val="28"/>
          <w:szCs w:val="28"/>
        </w:rPr>
        <w:t>ională, încât nu ar fi rezonabil să se refuze o exceptare temporară, inclusiv zborurile pentru acordarea de ajutor umanitar; sau</w:t>
      </w:r>
    </w:p>
    <w:p w:rsidR="0047745C" w:rsidRDefault="0047745C" w:rsidP="00F47DAA">
      <w:pPr>
        <w:pStyle w:val="a7"/>
        <w:ind w:left="0"/>
        <w:jc w:val="both"/>
        <w:rPr>
          <w:rFonts w:ascii="Times New Roman" w:hAnsi="Times New Roman"/>
          <w:color w:val="000000"/>
          <w:sz w:val="28"/>
          <w:szCs w:val="28"/>
        </w:rPr>
      </w:pPr>
      <w:r w:rsidRPr="00F47DAA">
        <w:rPr>
          <w:rFonts w:ascii="Times New Roman" w:hAnsi="Times New Roman"/>
          <w:b/>
          <w:color w:val="000000"/>
          <w:sz w:val="28"/>
          <w:szCs w:val="28"/>
        </w:rPr>
        <w:tab/>
      </w:r>
      <w:r w:rsidRPr="00F47DAA">
        <w:rPr>
          <w:rFonts w:ascii="Times New Roman" w:hAnsi="Times New Roman"/>
          <w:color w:val="000000"/>
          <w:sz w:val="28"/>
          <w:szCs w:val="28"/>
        </w:rPr>
        <w:t>2)</w:t>
      </w:r>
      <w:r w:rsidRPr="00F47DAA">
        <w:rPr>
          <w:rFonts w:ascii="Times New Roman" w:hAnsi="Times New Roman"/>
          <w:b/>
          <w:color w:val="000000"/>
          <w:sz w:val="28"/>
          <w:szCs w:val="28"/>
        </w:rPr>
        <w:t xml:space="preserve"> </w:t>
      </w:r>
      <w:r w:rsidR="00276442" w:rsidRPr="00F47DAA">
        <w:rPr>
          <w:rFonts w:ascii="Times New Roman" w:hAnsi="Times New Roman"/>
          <w:color w:val="000000"/>
          <w:sz w:val="28"/>
          <w:szCs w:val="28"/>
        </w:rPr>
        <w:t>zborurile nonprofit în scopul realizării unor lucrări de modificare, repara</w:t>
      </w:r>
      <w:r w:rsidR="00BB6842" w:rsidRPr="00F47DAA">
        <w:rPr>
          <w:rFonts w:ascii="Times New Roman" w:hAnsi="Times New Roman"/>
          <w:color w:val="000000"/>
          <w:sz w:val="28"/>
          <w:szCs w:val="28"/>
        </w:rPr>
        <w:t>ţ</w:t>
      </w:r>
      <w:r w:rsidR="00276442" w:rsidRPr="00F47DAA">
        <w:rPr>
          <w:rFonts w:ascii="Times New Roman" w:hAnsi="Times New Roman"/>
          <w:color w:val="000000"/>
          <w:sz w:val="28"/>
          <w:szCs w:val="28"/>
        </w:rPr>
        <w:t>ii sau între</w:t>
      </w:r>
      <w:r w:rsidR="00BB6842" w:rsidRPr="00F47DAA">
        <w:rPr>
          <w:rFonts w:ascii="Times New Roman" w:hAnsi="Times New Roman"/>
          <w:color w:val="000000"/>
          <w:sz w:val="28"/>
          <w:szCs w:val="28"/>
        </w:rPr>
        <w:t>ţ</w:t>
      </w:r>
      <w:r w:rsidR="00276442" w:rsidRPr="00F47DAA">
        <w:rPr>
          <w:rFonts w:ascii="Times New Roman" w:hAnsi="Times New Roman"/>
          <w:color w:val="000000"/>
          <w:sz w:val="28"/>
          <w:szCs w:val="28"/>
        </w:rPr>
        <w:t>inere.</w:t>
      </w:r>
    </w:p>
    <w:p w:rsidR="00F47DAA" w:rsidRPr="00F47DAA" w:rsidRDefault="00F47DAA" w:rsidP="00F47DAA">
      <w:pPr>
        <w:pStyle w:val="a7"/>
        <w:ind w:left="0"/>
        <w:jc w:val="both"/>
        <w:rPr>
          <w:rFonts w:ascii="Times New Roman" w:hAnsi="Times New Roman"/>
          <w:color w:val="000000"/>
          <w:sz w:val="28"/>
          <w:szCs w:val="28"/>
        </w:rPr>
      </w:pPr>
    </w:p>
    <w:p w:rsidR="0093633A" w:rsidRPr="00F47DAA" w:rsidRDefault="0093633A" w:rsidP="00C6280B">
      <w:pPr>
        <w:pStyle w:val="a7"/>
        <w:spacing w:after="0"/>
        <w:ind w:left="0"/>
        <w:jc w:val="center"/>
        <w:rPr>
          <w:rFonts w:ascii="Times New Roman" w:hAnsi="Times New Roman"/>
          <w:b/>
          <w:color w:val="000000"/>
          <w:sz w:val="28"/>
          <w:szCs w:val="28"/>
        </w:rPr>
      </w:pPr>
      <w:r w:rsidRPr="00F47DAA">
        <w:rPr>
          <w:rFonts w:ascii="Times New Roman" w:hAnsi="Times New Roman"/>
          <w:b/>
          <w:color w:val="000000"/>
          <w:sz w:val="28"/>
          <w:szCs w:val="28"/>
        </w:rPr>
        <w:t>Capitolul X</w:t>
      </w:r>
    </w:p>
    <w:p w:rsidR="0055625C" w:rsidRDefault="00402590" w:rsidP="00DD4E43">
      <w:pPr>
        <w:pStyle w:val="a7"/>
        <w:spacing w:after="0"/>
        <w:ind w:left="0"/>
        <w:jc w:val="center"/>
        <w:rPr>
          <w:rFonts w:ascii="Times New Roman" w:hAnsi="Times New Roman"/>
          <w:b/>
          <w:color w:val="000000"/>
          <w:sz w:val="28"/>
          <w:szCs w:val="28"/>
        </w:rPr>
      </w:pPr>
      <w:r w:rsidRPr="00402590">
        <w:rPr>
          <w:rFonts w:ascii="Times New Roman" w:hAnsi="Times New Roman"/>
          <w:b/>
          <w:color w:val="000000"/>
          <w:sz w:val="28"/>
          <w:szCs w:val="28"/>
        </w:rPr>
        <w:t>Dispoziții finale și tranzitorii</w:t>
      </w:r>
    </w:p>
    <w:p w:rsidR="00402590" w:rsidRPr="00402590" w:rsidRDefault="00402590" w:rsidP="00DD4E43">
      <w:pPr>
        <w:pStyle w:val="a7"/>
        <w:spacing w:after="0"/>
        <w:ind w:left="0"/>
        <w:jc w:val="center"/>
        <w:rPr>
          <w:rFonts w:ascii="Times New Roman" w:hAnsi="Times New Roman"/>
          <w:b/>
          <w:color w:val="000000"/>
          <w:sz w:val="28"/>
          <w:szCs w:val="28"/>
        </w:rPr>
      </w:pPr>
    </w:p>
    <w:p w:rsidR="00675D85" w:rsidRPr="00F47DAA" w:rsidRDefault="0047745C" w:rsidP="0047745C">
      <w:pPr>
        <w:pStyle w:val="a7"/>
        <w:ind w:left="0"/>
        <w:jc w:val="both"/>
        <w:rPr>
          <w:rFonts w:ascii="Times New Roman" w:hAnsi="Times New Roman"/>
          <w:color w:val="000000"/>
          <w:sz w:val="28"/>
          <w:szCs w:val="28"/>
        </w:rPr>
      </w:pPr>
      <w:r w:rsidRPr="00F47DAA">
        <w:rPr>
          <w:rFonts w:ascii="Times New Roman" w:hAnsi="Times New Roman"/>
          <w:color w:val="000000"/>
          <w:sz w:val="28"/>
          <w:szCs w:val="28"/>
        </w:rPr>
        <w:tab/>
      </w:r>
      <w:r w:rsidRPr="00402590">
        <w:rPr>
          <w:rFonts w:ascii="Times New Roman" w:hAnsi="Times New Roman"/>
          <w:b/>
          <w:color w:val="000000"/>
          <w:sz w:val="28"/>
          <w:szCs w:val="28"/>
        </w:rPr>
        <w:t>38</w:t>
      </w:r>
      <w:r w:rsidRPr="00F47DAA">
        <w:rPr>
          <w:rFonts w:ascii="Times New Roman" w:hAnsi="Times New Roman"/>
          <w:color w:val="000000"/>
          <w:sz w:val="28"/>
          <w:szCs w:val="28"/>
        </w:rPr>
        <w:t xml:space="preserve">. </w:t>
      </w:r>
      <w:r w:rsidR="00DD4E43" w:rsidRPr="00F47DAA">
        <w:rPr>
          <w:rFonts w:ascii="Times New Roman" w:hAnsi="Times New Roman"/>
          <w:color w:val="000000"/>
          <w:sz w:val="28"/>
          <w:szCs w:val="28"/>
        </w:rPr>
        <w:t>Autoritatea Aeronautică Civilă</w:t>
      </w:r>
      <w:r w:rsidR="0093633A" w:rsidRPr="00F47DAA">
        <w:rPr>
          <w:rFonts w:ascii="Times New Roman" w:hAnsi="Times New Roman"/>
          <w:color w:val="000000"/>
          <w:sz w:val="28"/>
          <w:szCs w:val="28"/>
        </w:rPr>
        <w:t xml:space="preserve"> pun</w:t>
      </w:r>
      <w:r w:rsidR="0009760A" w:rsidRPr="00F47DAA">
        <w:rPr>
          <w:rFonts w:ascii="Times New Roman" w:hAnsi="Times New Roman"/>
          <w:color w:val="000000"/>
          <w:sz w:val="28"/>
          <w:szCs w:val="28"/>
        </w:rPr>
        <w:t>e</w:t>
      </w:r>
      <w:r w:rsidR="0093633A" w:rsidRPr="00F47DAA">
        <w:rPr>
          <w:rFonts w:ascii="Times New Roman" w:hAnsi="Times New Roman"/>
          <w:color w:val="000000"/>
          <w:sz w:val="28"/>
          <w:szCs w:val="28"/>
        </w:rPr>
        <w:t xml:space="preserve"> la dispozi</w:t>
      </w:r>
      <w:r w:rsidR="00BB6842" w:rsidRPr="00F47DAA">
        <w:rPr>
          <w:rFonts w:ascii="Times New Roman" w:hAnsi="Times New Roman"/>
          <w:color w:val="000000"/>
          <w:sz w:val="28"/>
          <w:szCs w:val="28"/>
        </w:rPr>
        <w:t>ţ</w:t>
      </w:r>
      <w:r w:rsidR="0093633A" w:rsidRPr="00F47DAA">
        <w:rPr>
          <w:rFonts w:ascii="Times New Roman" w:hAnsi="Times New Roman"/>
          <w:color w:val="000000"/>
          <w:sz w:val="28"/>
          <w:szCs w:val="28"/>
        </w:rPr>
        <w:t>ia Guvernului, la cerere, informa</w:t>
      </w:r>
      <w:r w:rsidR="00BB6842" w:rsidRPr="00F47DAA">
        <w:rPr>
          <w:rFonts w:ascii="Times New Roman" w:hAnsi="Times New Roman"/>
          <w:color w:val="000000"/>
          <w:sz w:val="28"/>
          <w:szCs w:val="28"/>
        </w:rPr>
        <w:t>ţ</w:t>
      </w:r>
      <w:r w:rsidR="0093633A" w:rsidRPr="00F47DAA">
        <w:rPr>
          <w:rFonts w:ascii="Times New Roman" w:hAnsi="Times New Roman"/>
          <w:color w:val="000000"/>
          <w:sz w:val="28"/>
          <w:szCs w:val="28"/>
        </w:rPr>
        <w:t>ii privind aplicarea prezentului regulament.</w:t>
      </w:r>
    </w:p>
    <w:p w:rsidR="00675D85" w:rsidRPr="00F47DAA" w:rsidRDefault="0047745C" w:rsidP="0047745C">
      <w:pPr>
        <w:pStyle w:val="a7"/>
        <w:ind w:left="0"/>
        <w:jc w:val="both"/>
        <w:rPr>
          <w:rFonts w:ascii="Times New Roman" w:hAnsi="Times New Roman"/>
          <w:color w:val="000000"/>
          <w:sz w:val="28"/>
          <w:szCs w:val="28"/>
        </w:rPr>
      </w:pPr>
      <w:r w:rsidRPr="00F47DAA">
        <w:rPr>
          <w:rFonts w:ascii="Times New Roman" w:hAnsi="Times New Roman"/>
          <w:color w:val="000000"/>
          <w:sz w:val="28"/>
          <w:szCs w:val="28"/>
        </w:rPr>
        <w:tab/>
        <w:t xml:space="preserve"> </w:t>
      </w:r>
    </w:p>
    <w:p w:rsidR="00C6280B" w:rsidRDefault="0047745C" w:rsidP="00402590">
      <w:pPr>
        <w:pStyle w:val="a7"/>
        <w:ind w:left="0"/>
        <w:jc w:val="both"/>
        <w:rPr>
          <w:rFonts w:ascii="Times New Roman" w:hAnsi="Times New Roman"/>
          <w:color w:val="000000"/>
          <w:sz w:val="28"/>
          <w:szCs w:val="28"/>
        </w:rPr>
      </w:pPr>
      <w:r w:rsidRPr="00F47DAA">
        <w:rPr>
          <w:rFonts w:ascii="Times New Roman" w:hAnsi="Times New Roman"/>
          <w:color w:val="000000"/>
          <w:sz w:val="28"/>
          <w:szCs w:val="28"/>
        </w:rPr>
        <w:tab/>
      </w:r>
    </w:p>
    <w:p w:rsidR="00F47DAA" w:rsidRPr="00F47DAA" w:rsidRDefault="00F47DAA" w:rsidP="00C6280B">
      <w:pPr>
        <w:jc w:val="center"/>
        <w:rPr>
          <w:rFonts w:ascii="Times New Roman" w:hAnsi="Times New Roman" w:cs="Times New Roman"/>
          <w:color w:val="000000"/>
          <w:sz w:val="28"/>
          <w:szCs w:val="28"/>
        </w:rPr>
      </w:pPr>
    </w:p>
    <w:p w:rsidR="00C6280B" w:rsidRPr="00F47DAA" w:rsidRDefault="0047745C" w:rsidP="0047745C">
      <w:pPr>
        <w:pStyle w:val="a7"/>
        <w:ind w:left="0"/>
        <w:jc w:val="both"/>
        <w:rPr>
          <w:rFonts w:ascii="Times New Roman" w:hAnsi="Times New Roman"/>
          <w:color w:val="000000"/>
          <w:sz w:val="28"/>
          <w:szCs w:val="28"/>
        </w:rPr>
      </w:pPr>
      <w:r w:rsidRPr="00F47DAA">
        <w:rPr>
          <w:rFonts w:ascii="Times New Roman" w:hAnsi="Times New Roman"/>
          <w:color w:val="000000"/>
          <w:sz w:val="28"/>
          <w:szCs w:val="28"/>
        </w:rPr>
        <w:tab/>
      </w:r>
    </w:p>
    <w:p w:rsidR="0093633A" w:rsidRPr="00F47DAA" w:rsidRDefault="0093633A" w:rsidP="0093633A">
      <w:pPr>
        <w:pStyle w:val="a7"/>
        <w:jc w:val="both"/>
        <w:rPr>
          <w:rFonts w:ascii="Times New Roman" w:hAnsi="Times New Roman"/>
          <w:color w:val="000000"/>
          <w:sz w:val="28"/>
          <w:szCs w:val="28"/>
        </w:rPr>
      </w:pPr>
    </w:p>
    <w:p w:rsidR="00663C13" w:rsidRPr="00F47DAA" w:rsidRDefault="00663C13" w:rsidP="00C13870">
      <w:pPr>
        <w:pStyle w:val="a7"/>
        <w:numPr>
          <w:ilvl w:val="0"/>
          <w:numId w:val="1"/>
        </w:numPr>
        <w:ind w:left="0" w:firstLine="0"/>
        <w:jc w:val="both"/>
        <w:rPr>
          <w:rFonts w:ascii="Times New Roman" w:hAnsi="Times New Roman"/>
          <w:color w:val="000000"/>
          <w:sz w:val="28"/>
          <w:szCs w:val="28"/>
          <w:highlight w:val="yellow"/>
        </w:rPr>
      </w:pPr>
      <w:r w:rsidRPr="00F47DAA">
        <w:rPr>
          <w:rFonts w:ascii="Times New Roman" w:hAnsi="Times New Roman"/>
          <w:color w:val="000000"/>
          <w:sz w:val="28"/>
          <w:szCs w:val="28"/>
          <w:highlight w:val="yellow"/>
        </w:rPr>
        <w:br w:type="page"/>
      </w:r>
    </w:p>
    <w:p w:rsidR="00663C13" w:rsidRDefault="00663C13" w:rsidP="00F47DAA">
      <w:pPr>
        <w:pStyle w:val="CM4"/>
        <w:spacing w:before="60" w:after="60"/>
        <w:jc w:val="right"/>
        <w:rPr>
          <w:rFonts w:ascii="Times New Roman" w:hAnsi="Times New Roman"/>
          <w:b/>
          <w:iCs/>
          <w:color w:val="000000"/>
          <w:sz w:val="28"/>
          <w:szCs w:val="28"/>
          <w:lang w:val="ro-RO"/>
        </w:rPr>
      </w:pPr>
      <w:r w:rsidRPr="00F47DAA">
        <w:rPr>
          <w:rFonts w:ascii="Times New Roman" w:hAnsi="Times New Roman"/>
          <w:b/>
          <w:iCs/>
          <w:color w:val="000000"/>
          <w:sz w:val="28"/>
          <w:szCs w:val="28"/>
          <w:lang w:val="ro-RO"/>
        </w:rPr>
        <w:lastRenderedPageBreak/>
        <w:t>ANEXA I</w:t>
      </w:r>
    </w:p>
    <w:p w:rsidR="00F47DAA" w:rsidRPr="00F47DAA" w:rsidRDefault="00F47DAA" w:rsidP="00F47DAA">
      <w:pPr>
        <w:rPr>
          <w:lang w:eastAsia="ru-RU"/>
        </w:rPr>
      </w:pPr>
    </w:p>
    <w:p w:rsidR="00663C13" w:rsidRPr="00F47DAA" w:rsidRDefault="00663C13" w:rsidP="00C6280B">
      <w:pPr>
        <w:pStyle w:val="a7"/>
        <w:spacing w:line="240" w:lineRule="auto"/>
        <w:ind w:left="0"/>
        <w:jc w:val="center"/>
        <w:rPr>
          <w:rFonts w:ascii="Times New Roman" w:hAnsi="Times New Roman"/>
          <w:b/>
          <w:bCs/>
          <w:color w:val="000000"/>
          <w:sz w:val="28"/>
          <w:szCs w:val="28"/>
        </w:rPr>
      </w:pPr>
      <w:r w:rsidRPr="00F47DAA">
        <w:rPr>
          <w:rFonts w:ascii="Times New Roman" w:hAnsi="Times New Roman"/>
          <w:b/>
          <w:bCs/>
          <w:color w:val="000000"/>
          <w:sz w:val="28"/>
          <w:szCs w:val="28"/>
        </w:rPr>
        <w:t>EVALUAREA SITUAŢIEI ZGOMOTULUI PE UN AEROPORT</w:t>
      </w:r>
    </w:p>
    <w:p w:rsidR="00663C13" w:rsidRPr="00F47DAA" w:rsidRDefault="00663C13" w:rsidP="00663C13">
      <w:pPr>
        <w:pStyle w:val="CM4"/>
        <w:spacing w:before="60" w:after="60"/>
        <w:rPr>
          <w:rFonts w:ascii="Times New Roman" w:eastAsia="Calibri" w:hAnsi="Times New Roman"/>
          <w:bCs/>
          <w:color w:val="000000"/>
          <w:sz w:val="28"/>
          <w:szCs w:val="28"/>
          <w:lang w:val="ro-RO" w:eastAsia="en-US"/>
        </w:rPr>
      </w:pPr>
    </w:p>
    <w:p w:rsidR="00663C13" w:rsidRPr="00F47DAA" w:rsidRDefault="00663C13" w:rsidP="00663C13">
      <w:pPr>
        <w:pStyle w:val="CM4"/>
        <w:spacing w:before="60" w:after="60"/>
        <w:rPr>
          <w:rFonts w:ascii="Times New Roman" w:hAnsi="Times New Roman"/>
          <w:color w:val="000000"/>
          <w:sz w:val="28"/>
          <w:szCs w:val="28"/>
          <w:lang w:val="ro-RO"/>
        </w:rPr>
      </w:pPr>
      <w:r w:rsidRPr="00F47DAA">
        <w:rPr>
          <w:rFonts w:ascii="Times New Roman" w:hAnsi="Times New Roman"/>
          <w:b/>
          <w:bCs/>
          <w:color w:val="000000"/>
          <w:sz w:val="28"/>
          <w:szCs w:val="28"/>
          <w:lang w:val="ro-RO"/>
        </w:rPr>
        <w:t xml:space="preserve">Metodologie: </w:t>
      </w:r>
    </w:p>
    <w:p w:rsidR="00663C13" w:rsidRPr="00F47DAA" w:rsidRDefault="00663C13" w:rsidP="00675D85">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Autorită</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ile competente vor asigura utilizarea metodelor de evaluare a zgomotului care au fost elaborate în conformitate cu raportul Conferin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ei Europene a Avia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iei Civile, Documentul 29 intitulat „Metoda standard de calculare a curbelor de zgomot în jurul aeroporturilor civile” (</w:t>
      </w:r>
      <w:r w:rsidRPr="00F47DAA">
        <w:rPr>
          <w:rFonts w:ascii="Times New Roman" w:hAnsi="Times New Roman"/>
          <w:i/>
          <w:iCs/>
          <w:color w:val="000000"/>
          <w:sz w:val="28"/>
          <w:szCs w:val="28"/>
          <w:lang w:val="ro-RO"/>
        </w:rPr>
        <w:t>Standard Method for Computing Noise Contours around Civil Airports</w:t>
      </w:r>
      <w:r w:rsidRPr="00F47DAA">
        <w:rPr>
          <w:rFonts w:ascii="Times New Roman" w:hAnsi="Times New Roman"/>
          <w:color w:val="000000"/>
          <w:sz w:val="28"/>
          <w:szCs w:val="28"/>
          <w:lang w:val="ro-RO"/>
        </w:rPr>
        <w:t>), edi</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ia a 3-a. </w:t>
      </w:r>
    </w:p>
    <w:p w:rsidR="00663C13" w:rsidRPr="00F47DAA" w:rsidRDefault="00663C13" w:rsidP="00675D85">
      <w:pPr>
        <w:pStyle w:val="CM4"/>
        <w:spacing w:before="60" w:after="60"/>
        <w:jc w:val="both"/>
        <w:rPr>
          <w:rFonts w:ascii="Times New Roman" w:hAnsi="Times New Roman"/>
          <w:color w:val="000000"/>
          <w:sz w:val="28"/>
          <w:szCs w:val="28"/>
          <w:lang w:val="ro-RO"/>
        </w:rPr>
      </w:pPr>
      <w:r w:rsidRPr="00F47DAA">
        <w:rPr>
          <w:rFonts w:ascii="Times New Roman" w:hAnsi="Times New Roman"/>
          <w:b/>
          <w:bCs/>
          <w:color w:val="000000"/>
          <w:sz w:val="28"/>
          <w:szCs w:val="28"/>
          <w:lang w:val="ro-RO"/>
        </w:rPr>
        <w:t xml:space="preserve">Indicatori: </w:t>
      </w:r>
    </w:p>
    <w:p w:rsidR="00663C13" w:rsidRPr="00F47DAA" w:rsidRDefault="00663C13" w:rsidP="00675D85">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1. Impactul zgomotului produs de traficul aerian va fi descris cel pu</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in în func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ie de indicatorii de zgomot L zsn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L noapte , care sunt defini</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calcula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 în conformitate cu </w:t>
      </w:r>
      <w:r w:rsidR="00EF3C68" w:rsidRPr="00F47DAA">
        <w:rPr>
          <w:rFonts w:ascii="Times New Roman" w:hAnsi="Times New Roman"/>
          <w:color w:val="000000"/>
          <w:sz w:val="28"/>
          <w:szCs w:val="28"/>
          <w:lang w:val="ro-RO"/>
        </w:rPr>
        <w:t xml:space="preserve">prevederile legislației </w:t>
      </w:r>
      <w:r w:rsidR="00484545" w:rsidRPr="00F47DAA">
        <w:rPr>
          <w:rFonts w:ascii="Times New Roman" w:hAnsi="Times New Roman"/>
          <w:color w:val="000000"/>
          <w:sz w:val="28"/>
          <w:szCs w:val="28"/>
          <w:lang w:val="ro-RO"/>
        </w:rPr>
        <w:t xml:space="preserve">privind evaluarea </w:t>
      </w:r>
      <w:r w:rsidR="00DD0685" w:rsidRPr="00F47DAA">
        <w:rPr>
          <w:rFonts w:ascii="Times New Roman" w:hAnsi="Times New Roman"/>
          <w:color w:val="000000"/>
          <w:sz w:val="28"/>
          <w:szCs w:val="28"/>
          <w:lang w:val="ro-RO"/>
        </w:rPr>
        <w:t>ş</w:t>
      </w:r>
      <w:r w:rsidR="00484545" w:rsidRPr="00F47DAA">
        <w:rPr>
          <w:rFonts w:ascii="Times New Roman" w:hAnsi="Times New Roman"/>
          <w:color w:val="000000"/>
          <w:sz w:val="28"/>
          <w:szCs w:val="28"/>
          <w:lang w:val="ro-RO"/>
        </w:rPr>
        <w:t>i gestionarea zgomotului ambiental</w:t>
      </w:r>
      <w:r w:rsidRPr="00F47DAA">
        <w:rPr>
          <w:rFonts w:ascii="Times New Roman" w:hAnsi="Times New Roman"/>
          <w:color w:val="000000"/>
          <w:sz w:val="28"/>
          <w:szCs w:val="28"/>
          <w:lang w:val="ro-RO"/>
        </w:rPr>
        <w:t xml:space="preserve">. </w:t>
      </w:r>
    </w:p>
    <w:p w:rsidR="00663C13" w:rsidRPr="00F47DAA" w:rsidRDefault="00663C13" w:rsidP="00675D85">
      <w:pPr>
        <w:pStyle w:val="a7"/>
        <w:spacing w:line="240" w:lineRule="auto"/>
        <w:ind w:left="0"/>
        <w:jc w:val="both"/>
        <w:rPr>
          <w:rFonts w:ascii="Times New Roman" w:hAnsi="Times New Roman"/>
          <w:color w:val="000000"/>
          <w:sz w:val="28"/>
          <w:szCs w:val="28"/>
        </w:rPr>
      </w:pPr>
      <w:r w:rsidRPr="00F47DAA">
        <w:rPr>
          <w:rFonts w:ascii="Times New Roman" w:hAnsi="Times New Roman"/>
          <w:color w:val="000000"/>
          <w:sz w:val="28"/>
          <w:szCs w:val="28"/>
        </w:rPr>
        <w:t>2. Pot fi utiliza</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 indicatori de zgomot suplimentari care au o bază obiectivă.</w:t>
      </w:r>
    </w:p>
    <w:p w:rsidR="00663C13" w:rsidRPr="00F47DAA" w:rsidRDefault="00663C13" w:rsidP="00675D85">
      <w:pPr>
        <w:pStyle w:val="CM3"/>
        <w:spacing w:before="60" w:after="60"/>
        <w:jc w:val="both"/>
        <w:rPr>
          <w:rFonts w:ascii="Times New Roman" w:hAnsi="Times New Roman"/>
          <w:color w:val="000000"/>
          <w:sz w:val="28"/>
          <w:szCs w:val="28"/>
          <w:lang w:val="ro-RO"/>
        </w:rPr>
      </w:pPr>
    </w:p>
    <w:p w:rsidR="00663C13" w:rsidRPr="00F47DAA" w:rsidRDefault="00663C13" w:rsidP="00675D85">
      <w:pPr>
        <w:pStyle w:val="CM4"/>
        <w:spacing w:before="60" w:after="60"/>
        <w:jc w:val="both"/>
        <w:rPr>
          <w:rFonts w:ascii="Times New Roman" w:hAnsi="Times New Roman"/>
          <w:color w:val="000000"/>
          <w:sz w:val="28"/>
          <w:szCs w:val="28"/>
          <w:lang w:val="ro-RO"/>
        </w:rPr>
      </w:pPr>
      <w:r w:rsidRPr="00F47DAA">
        <w:rPr>
          <w:rFonts w:ascii="Times New Roman" w:hAnsi="Times New Roman"/>
          <w:b/>
          <w:bCs/>
          <w:color w:val="000000"/>
          <w:sz w:val="28"/>
          <w:szCs w:val="28"/>
          <w:lang w:val="ro-RO"/>
        </w:rPr>
        <w:t>Informa</w:t>
      </w:r>
      <w:r w:rsidR="00BB6842" w:rsidRPr="00F47DAA">
        <w:rPr>
          <w:rFonts w:ascii="Times New Roman" w:hAnsi="Times New Roman"/>
          <w:b/>
          <w:bCs/>
          <w:color w:val="000000"/>
          <w:sz w:val="28"/>
          <w:szCs w:val="28"/>
          <w:lang w:val="ro-RO"/>
        </w:rPr>
        <w:t>ţ</w:t>
      </w:r>
      <w:r w:rsidRPr="00F47DAA">
        <w:rPr>
          <w:rFonts w:ascii="Times New Roman" w:hAnsi="Times New Roman"/>
          <w:b/>
          <w:bCs/>
          <w:color w:val="000000"/>
          <w:sz w:val="28"/>
          <w:szCs w:val="28"/>
          <w:lang w:val="ro-RO"/>
        </w:rPr>
        <w:t xml:space="preserve">ii privind gestionarea zgomotului: </w:t>
      </w:r>
    </w:p>
    <w:p w:rsidR="00663C13" w:rsidRPr="00F47DAA" w:rsidRDefault="00663C13" w:rsidP="00675D85">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1. Situa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ia actuală </w:t>
      </w:r>
    </w:p>
    <w:p w:rsidR="00663C13" w:rsidRPr="00F47DAA" w:rsidRDefault="00663C13" w:rsidP="00675D85">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1.1. Descrierea aeroportului, inclusiv informa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ii despre dimensiunea, localizarea, împrejurimile, volumul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componen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a traficului aerian.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 xml:space="preserve">1.2. Descrierea eventualelor obiective privind mediul stabilite pentru aeroport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a contextului na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ional. Aceasta va include o descriere a obiectivelor privind reducerea zgomotului produs de aeronave pentru aeroportul în cauză.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1.3. Detalii privind curbele de zgomot pentru anii anteriori relevan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 inclusiv evaluarea numărului de persoane afectate de zgomotul produs de aeronave, realizată în conformitate cu </w:t>
      </w:r>
      <w:r w:rsidR="00EF3C68" w:rsidRPr="00F47DAA">
        <w:rPr>
          <w:rFonts w:ascii="Times New Roman" w:hAnsi="Times New Roman"/>
          <w:color w:val="000000"/>
          <w:sz w:val="28"/>
          <w:szCs w:val="28"/>
          <w:lang w:val="ro-RO"/>
        </w:rPr>
        <w:t xml:space="preserve">prevederile legislației privind </w:t>
      </w:r>
      <w:r w:rsidR="00484545" w:rsidRPr="00F47DAA">
        <w:rPr>
          <w:rFonts w:ascii="Times New Roman" w:hAnsi="Times New Roman"/>
          <w:color w:val="000000"/>
          <w:sz w:val="28"/>
          <w:szCs w:val="28"/>
          <w:lang w:val="ro-RO"/>
        </w:rPr>
        <w:t xml:space="preserve">evaluarea </w:t>
      </w:r>
      <w:r w:rsidR="00DD0685" w:rsidRPr="00F47DAA">
        <w:rPr>
          <w:rFonts w:ascii="Times New Roman" w:hAnsi="Times New Roman"/>
          <w:color w:val="000000"/>
          <w:sz w:val="28"/>
          <w:szCs w:val="28"/>
          <w:lang w:val="ro-RO"/>
        </w:rPr>
        <w:t>ş</w:t>
      </w:r>
      <w:r w:rsidR="00484545" w:rsidRPr="00F47DAA">
        <w:rPr>
          <w:rFonts w:ascii="Times New Roman" w:hAnsi="Times New Roman"/>
          <w:color w:val="000000"/>
          <w:sz w:val="28"/>
          <w:szCs w:val="28"/>
          <w:lang w:val="ro-RO"/>
        </w:rPr>
        <w:t>i gestionarea zgomotului ambiental</w:t>
      </w:r>
      <w:r w:rsidRPr="00F47DAA">
        <w:rPr>
          <w:rFonts w:ascii="Times New Roman" w:hAnsi="Times New Roman"/>
          <w:color w:val="000000"/>
          <w:sz w:val="28"/>
          <w:szCs w:val="28"/>
          <w:lang w:val="ro-RO"/>
        </w:rPr>
        <w:t xml:space="preserve">. </w:t>
      </w:r>
    </w:p>
    <w:p w:rsidR="00663C13" w:rsidRPr="00F47DAA" w:rsidRDefault="00663C13" w:rsidP="003D0D20">
      <w:pPr>
        <w:pStyle w:val="a7"/>
        <w:spacing w:line="240" w:lineRule="auto"/>
        <w:ind w:left="0"/>
        <w:jc w:val="both"/>
        <w:rPr>
          <w:rFonts w:ascii="Times New Roman" w:hAnsi="Times New Roman"/>
          <w:color w:val="000000"/>
          <w:sz w:val="28"/>
          <w:szCs w:val="28"/>
        </w:rPr>
      </w:pPr>
      <w:r w:rsidRPr="00F47DAA">
        <w:rPr>
          <w:rFonts w:ascii="Times New Roman" w:hAnsi="Times New Roman"/>
          <w:color w:val="000000"/>
          <w:sz w:val="28"/>
          <w:szCs w:val="28"/>
        </w:rPr>
        <w:t xml:space="preserve">1.4. O descriere a măsurilor existente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i planificate pentru gestionarea zgomotului produs de aeronave deja implementate în cadrul abordării echilibrate, precum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i a impactului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a contribu</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iei acestora la situa</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ia zgomotului, prin trimitere la:</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 xml:space="preserve">1.4.1. pentru reducerea la sursă: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(a) informa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iile privind flota actuală de aeronave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eventualele îmbunătă</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iri tehnologice a</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 xml:space="preserve">teptate; </w:t>
      </w:r>
    </w:p>
    <w:p w:rsidR="00663C13" w:rsidRPr="00F47DAA" w:rsidRDefault="00663C13" w:rsidP="003D0D20">
      <w:pPr>
        <w:pStyle w:val="a7"/>
        <w:spacing w:line="240" w:lineRule="auto"/>
        <w:jc w:val="both"/>
        <w:rPr>
          <w:rFonts w:ascii="Times New Roman" w:hAnsi="Times New Roman"/>
          <w:color w:val="000000"/>
          <w:sz w:val="28"/>
          <w:szCs w:val="28"/>
        </w:rPr>
      </w:pPr>
      <w:r w:rsidRPr="00F47DAA">
        <w:rPr>
          <w:rFonts w:ascii="Times New Roman" w:hAnsi="Times New Roman"/>
          <w:color w:val="000000"/>
          <w:sz w:val="28"/>
          <w:szCs w:val="28"/>
        </w:rPr>
        <w:t>(b) planurile specifice de înnoire a flotei;</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 xml:space="preserve">1.4.2. pentru planificarea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 xml:space="preserve">i gestionarea utilizării terenului: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lastRenderedPageBreak/>
        <w:t xml:space="preserve">(a) instrumentele de planificare implementate, precum planificarea cuprinzătoare sau zonarea acustică;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(b) măsurile de atenuare implementate, precum coduri de construc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ie, programe de izolare acustică sau măsuri de reducere a zonelor de teren cu sensibilitate la zgomot;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(c) procesul de consultare în privin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a măsurilor de amenajare a terenului; </w:t>
      </w:r>
    </w:p>
    <w:p w:rsidR="00663C13" w:rsidRPr="00F47DAA" w:rsidRDefault="00663C13" w:rsidP="003D0D20">
      <w:pPr>
        <w:pStyle w:val="a7"/>
        <w:spacing w:line="240" w:lineRule="auto"/>
        <w:jc w:val="both"/>
        <w:rPr>
          <w:rFonts w:ascii="Times New Roman" w:hAnsi="Times New Roman"/>
          <w:color w:val="000000"/>
          <w:sz w:val="28"/>
          <w:szCs w:val="28"/>
        </w:rPr>
      </w:pPr>
      <w:r w:rsidRPr="00F47DAA">
        <w:rPr>
          <w:rFonts w:ascii="Times New Roman" w:hAnsi="Times New Roman"/>
          <w:color w:val="000000"/>
          <w:sz w:val="28"/>
          <w:szCs w:val="28"/>
        </w:rPr>
        <w:t>(d) monitorizarea modificării numărului de persoane/locuin</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e în zonele de teren cu sensibilitate la zgomot;</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1.4.3. pentru măsurile opera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ionale de reducere a zgomotului, în măsura în care aceste măsuri nu restric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ionează capacitatea unui aeroport: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(a) utilizarea pistelor de decolare preferen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iale; </w:t>
      </w:r>
    </w:p>
    <w:p w:rsidR="00663C13" w:rsidRPr="00F47DAA" w:rsidRDefault="00663C13" w:rsidP="003D0D20">
      <w:pPr>
        <w:pStyle w:val="a7"/>
        <w:spacing w:line="240" w:lineRule="auto"/>
        <w:jc w:val="both"/>
        <w:rPr>
          <w:rFonts w:ascii="Times New Roman" w:hAnsi="Times New Roman"/>
          <w:color w:val="000000"/>
          <w:sz w:val="28"/>
          <w:szCs w:val="28"/>
        </w:rPr>
      </w:pPr>
      <w:r w:rsidRPr="00F47DAA">
        <w:rPr>
          <w:rFonts w:ascii="Times New Roman" w:hAnsi="Times New Roman"/>
          <w:color w:val="000000"/>
          <w:sz w:val="28"/>
          <w:szCs w:val="28"/>
        </w:rPr>
        <w:t>(b) utilizarea rutelor preferen</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 xml:space="preserve">iale din considerente </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inând de zgomot;</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 xml:space="preserve">(c) utilizarea unor proceduri pentru reducerea zgomotului la decolare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 xml:space="preserve">i la apropiere; </w:t>
      </w:r>
    </w:p>
    <w:p w:rsidR="00663C13" w:rsidRPr="00F47DAA" w:rsidRDefault="00663C13" w:rsidP="003D0D20">
      <w:pPr>
        <w:pStyle w:val="a7"/>
        <w:spacing w:line="240" w:lineRule="auto"/>
        <w:jc w:val="both"/>
        <w:rPr>
          <w:rFonts w:ascii="Times New Roman" w:hAnsi="Times New Roman"/>
          <w:color w:val="000000"/>
          <w:sz w:val="28"/>
          <w:szCs w:val="28"/>
        </w:rPr>
      </w:pPr>
      <w:r w:rsidRPr="00F47DAA">
        <w:rPr>
          <w:rFonts w:ascii="Times New Roman" w:hAnsi="Times New Roman"/>
          <w:color w:val="000000"/>
          <w:sz w:val="28"/>
          <w:szCs w:val="28"/>
        </w:rPr>
        <w:t>(d) indicarea gradului în care aceste măsuri sunt reglementate prin indicatori de mediu;</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1.4.4. pentru restric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iile de operare: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(a) utilizarea restric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iilor globale, precum limitarea mi</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 xml:space="preserve">cărilor sau cotele de zgomot;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(b) utilizarea unor restric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ii în func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ie de aeronavă, precum retragerea aeronavelor cu o marjă mică de conformitate; </w:t>
      </w:r>
    </w:p>
    <w:p w:rsidR="00663C13" w:rsidRPr="00F47DAA" w:rsidRDefault="00663C13" w:rsidP="003D0D20">
      <w:pPr>
        <w:pStyle w:val="a7"/>
        <w:spacing w:line="240" w:lineRule="auto"/>
        <w:jc w:val="both"/>
        <w:rPr>
          <w:rFonts w:ascii="Times New Roman" w:hAnsi="Times New Roman"/>
          <w:color w:val="000000"/>
          <w:sz w:val="28"/>
          <w:szCs w:val="28"/>
        </w:rPr>
      </w:pPr>
      <w:r w:rsidRPr="00F47DAA">
        <w:rPr>
          <w:rFonts w:ascii="Times New Roman" w:hAnsi="Times New Roman"/>
          <w:color w:val="000000"/>
          <w:sz w:val="28"/>
          <w:szCs w:val="28"/>
        </w:rPr>
        <w:t>(c) utilizarea unor restric</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ii par</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iale, făcându-se o distinc</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 xml:space="preserve">ie între măsurile pe timp de zi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cele pe timp de noapte;</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 xml:space="preserve">1.4.5. instrumente financiare în vigoare, precum tarife de aeroport pe criterii de zgomot. </w:t>
      </w:r>
    </w:p>
    <w:p w:rsidR="00663C13" w:rsidRPr="00F47DAA" w:rsidRDefault="00663C13"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2. Previziuni în absen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a unor măsuri noi </w:t>
      </w:r>
    </w:p>
    <w:p w:rsidR="001E333C" w:rsidRPr="00F47DAA" w:rsidRDefault="00663C13" w:rsidP="003D0D20">
      <w:pPr>
        <w:pStyle w:val="a7"/>
        <w:spacing w:line="240" w:lineRule="auto"/>
        <w:jc w:val="both"/>
        <w:rPr>
          <w:rFonts w:ascii="Times New Roman" w:hAnsi="Times New Roman"/>
          <w:color w:val="000000"/>
          <w:sz w:val="28"/>
          <w:szCs w:val="28"/>
        </w:rPr>
      </w:pPr>
      <w:r w:rsidRPr="00F47DAA">
        <w:rPr>
          <w:rFonts w:ascii="Times New Roman" w:hAnsi="Times New Roman"/>
          <w:color w:val="000000"/>
          <w:sz w:val="28"/>
          <w:szCs w:val="28"/>
        </w:rPr>
        <w:t xml:space="preserve">2.1. Descrierea amenajărilor aeroportuare, dacă este cazul, deja aprobate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prevăzute în program, de exemplu cre</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terea capacită</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 xml:space="preserve">ii, extinderea pistelor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i/sau a terminalelor, previziuni în ceea ce prive</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te apropierea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decolarea, componen</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 xml:space="preserve">a viitoare a traficului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cre</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terea estimate, precum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un studiu detaliat al impactului zgomotului pe care l-ar avea asupra zonei din împrejurime această cre</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tere a capacită</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 xml:space="preserve">ii, extindere a pistelor sau a terminalelor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i modificare a traiectelor de zbor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i a rutelor de apropiere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de decolare.</w:t>
      </w:r>
    </w:p>
    <w:p w:rsidR="001E333C" w:rsidRPr="00F47DAA" w:rsidRDefault="001E333C"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2.2. În cazul extinderii capacită</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ii aeroportului, beneficiile aduse de această capacitate extinsă în întreaga re</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ea de avia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ie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 xml:space="preserve">i în regiune. </w:t>
      </w:r>
    </w:p>
    <w:p w:rsidR="001E333C" w:rsidRPr="00F47DAA" w:rsidRDefault="001E333C"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lastRenderedPageBreak/>
        <w:t xml:space="preserve">2.3. Descrierea impactului datorat zgomotului în cazul în care nu se iau alte măsuri, precum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a măsurilor deja programate pentru atenuarea acestui impact, pentru acela</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 xml:space="preserve">i interval de timp. </w:t>
      </w:r>
    </w:p>
    <w:p w:rsidR="001E333C" w:rsidRPr="00F47DAA" w:rsidRDefault="001E333C"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2.4. Previziuni privind curbele de zgomot – inclusiv evaluarea numărului de persoane susceptibile de a fi afectate de zgomotul produs de aeronave – făcându-se distinc</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ia între zonele reziden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iale mai vechi, cele nou construite sau proiectele noi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proiectele de viitoare zone reziden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iale care au ob</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inut deja autoriza</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ie din partea autorită</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ilor competente. </w:t>
      </w:r>
    </w:p>
    <w:p w:rsidR="001E333C" w:rsidRPr="00F47DAA" w:rsidRDefault="001E333C" w:rsidP="00F47DAA">
      <w:pPr>
        <w:pStyle w:val="a7"/>
        <w:spacing w:line="240" w:lineRule="auto"/>
        <w:ind w:hanging="720"/>
        <w:jc w:val="both"/>
        <w:rPr>
          <w:rFonts w:ascii="Times New Roman" w:hAnsi="Times New Roman"/>
          <w:color w:val="000000"/>
          <w:sz w:val="28"/>
          <w:szCs w:val="28"/>
        </w:rPr>
      </w:pPr>
      <w:r w:rsidRPr="00F47DAA">
        <w:rPr>
          <w:rFonts w:ascii="Times New Roman" w:hAnsi="Times New Roman"/>
          <w:color w:val="000000"/>
          <w:sz w:val="28"/>
          <w:szCs w:val="28"/>
        </w:rPr>
        <w:t>2.5. Evaluarea consecin</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 xml:space="preserve">elor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a costurilor posibile în cazul în care nu se ia nicio măsură pentru atenuarea impactului produs de cre</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terea poluării sonore – dacă se a</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teaptă o astfel de situa</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ie.</w:t>
      </w:r>
    </w:p>
    <w:p w:rsidR="001E333C" w:rsidRPr="00F47DAA" w:rsidRDefault="001E333C"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 xml:space="preserve">3. Evaluarea măsurilor suplimentare </w:t>
      </w:r>
    </w:p>
    <w:p w:rsidR="001E333C" w:rsidRPr="00F47DAA" w:rsidRDefault="001E333C" w:rsidP="003D0D20">
      <w:pPr>
        <w:pStyle w:val="a7"/>
        <w:spacing w:line="240" w:lineRule="auto"/>
        <w:jc w:val="both"/>
        <w:rPr>
          <w:rFonts w:ascii="Times New Roman" w:hAnsi="Times New Roman"/>
          <w:color w:val="000000"/>
          <w:sz w:val="28"/>
          <w:szCs w:val="28"/>
        </w:rPr>
      </w:pPr>
      <w:r w:rsidRPr="00F47DAA">
        <w:rPr>
          <w:rFonts w:ascii="Times New Roman" w:hAnsi="Times New Roman"/>
          <w:color w:val="000000"/>
          <w:sz w:val="28"/>
          <w:szCs w:val="28"/>
        </w:rPr>
        <w:t xml:space="preserve">3.1. Prezentarea măsurilor suplimentare disponibile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i indicarea motivelor principale care au condus la alegerea lor. Descrierea măsurilor alese pentru o analiză aprofundată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informa</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ii privind rezultatul analizei eficien</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ei din punctul de vedere al costurilor, în special în ceea ce prive</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te costul de introducere a acestor măsuri, numărul de persoane care se preconizează să beneficieze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 xml:space="preserve">i calendarul aferent, precum </w:t>
      </w:r>
      <w:r w:rsidR="00BB6842" w:rsidRPr="00F47DAA">
        <w:rPr>
          <w:rFonts w:ascii="Times New Roman" w:hAnsi="Times New Roman"/>
          <w:color w:val="000000"/>
          <w:sz w:val="28"/>
          <w:szCs w:val="28"/>
        </w:rPr>
        <w:t>ş</w:t>
      </w:r>
      <w:r w:rsidRPr="00F47DAA">
        <w:rPr>
          <w:rFonts w:ascii="Times New Roman" w:hAnsi="Times New Roman"/>
          <w:color w:val="000000"/>
          <w:sz w:val="28"/>
          <w:szCs w:val="28"/>
        </w:rPr>
        <w:t>i o clasificare a eficacită</w:t>
      </w:r>
      <w:r w:rsidR="00BB6842" w:rsidRPr="00F47DAA">
        <w:rPr>
          <w:rFonts w:ascii="Times New Roman" w:hAnsi="Times New Roman"/>
          <w:color w:val="000000"/>
          <w:sz w:val="28"/>
          <w:szCs w:val="28"/>
        </w:rPr>
        <w:t>ţ</w:t>
      </w:r>
      <w:r w:rsidRPr="00F47DAA">
        <w:rPr>
          <w:rFonts w:ascii="Times New Roman" w:hAnsi="Times New Roman"/>
          <w:color w:val="000000"/>
          <w:sz w:val="28"/>
          <w:szCs w:val="28"/>
        </w:rPr>
        <w:t>ii globale a diverselor măsuri.</w:t>
      </w:r>
    </w:p>
    <w:p w:rsidR="001E333C" w:rsidRPr="00F47DAA" w:rsidRDefault="001E333C"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 xml:space="preserve">3.2. O prezentare a efectelor posibile, din punctul de vedere al mediului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concuren</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ei, ale măsurilor propuse asupra altor aeroporturi, operatori </w:t>
      </w:r>
      <w:r w:rsidR="00BB6842" w:rsidRPr="00F47DAA">
        <w:rPr>
          <w:rFonts w:ascii="Times New Roman" w:hAnsi="Times New Roman"/>
          <w:color w:val="000000"/>
          <w:sz w:val="28"/>
          <w:szCs w:val="28"/>
          <w:lang w:val="ro-RO"/>
        </w:rPr>
        <w:t>ş</w:t>
      </w:r>
      <w:r w:rsidRPr="00F47DAA">
        <w:rPr>
          <w:rFonts w:ascii="Times New Roman" w:hAnsi="Times New Roman"/>
          <w:color w:val="000000"/>
          <w:sz w:val="28"/>
          <w:szCs w:val="28"/>
          <w:lang w:val="ro-RO"/>
        </w:rPr>
        <w:t>i alte păr</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 interesate. </w:t>
      </w:r>
    </w:p>
    <w:p w:rsidR="001E333C" w:rsidRPr="00F47DAA" w:rsidRDefault="001E333C" w:rsidP="003D0D20">
      <w:pPr>
        <w:pStyle w:val="CM4"/>
        <w:spacing w:before="60" w:after="60"/>
        <w:jc w:val="both"/>
        <w:rPr>
          <w:rFonts w:ascii="Times New Roman" w:hAnsi="Times New Roman"/>
          <w:color w:val="000000"/>
          <w:sz w:val="28"/>
          <w:szCs w:val="28"/>
          <w:lang w:val="ro-RO"/>
        </w:rPr>
      </w:pPr>
      <w:r w:rsidRPr="00F47DAA">
        <w:rPr>
          <w:rFonts w:ascii="Times New Roman" w:hAnsi="Times New Roman"/>
          <w:color w:val="000000"/>
          <w:sz w:val="28"/>
          <w:szCs w:val="28"/>
          <w:lang w:val="ro-RO"/>
        </w:rPr>
        <w:t>3.3. Motivele care au dus la alegerea unei anumite solu</w:t>
      </w:r>
      <w:r w:rsidR="00BB6842" w:rsidRPr="00F47DAA">
        <w:rPr>
          <w:rFonts w:ascii="Times New Roman" w:hAnsi="Times New Roman"/>
          <w:color w:val="000000"/>
          <w:sz w:val="28"/>
          <w:szCs w:val="28"/>
          <w:lang w:val="ro-RO"/>
        </w:rPr>
        <w:t>ţ</w:t>
      </w:r>
      <w:r w:rsidRPr="00F47DAA">
        <w:rPr>
          <w:rFonts w:ascii="Times New Roman" w:hAnsi="Times New Roman"/>
          <w:color w:val="000000"/>
          <w:sz w:val="28"/>
          <w:szCs w:val="28"/>
          <w:lang w:val="ro-RO"/>
        </w:rPr>
        <w:t xml:space="preserve">ii. </w:t>
      </w:r>
    </w:p>
    <w:p w:rsidR="001E333C" w:rsidRPr="00F47DAA" w:rsidRDefault="001E333C" w:rsidP="00F47DAA">
      <w:pPr>
        <w:pStyle w:val="a7"/>
        <w:spacing w:line="240" w:lineRule="auto"/>
        <w:ind w:hanging="720"/>
        <w:rPr>
          <w:rFonts w:ascii="Times New Roman" w:hAnsi="Times New Roman"/>
          <w:color w:val="000000"/>
          <w:sz w:val="28"/>
          <w:szCs w:val="28"/>
        </w:rPr>
      </w:pPr>
      <w:r w:rsidRPr="00F47DAA">
        <w:rPr>
          <w:rFonts w:ascii="Times New Roman" w:hAnsi="Times New Roman"/>
          <w:color w:val="000000"/>
          <w:sz w:val="28"/>
          <w:szCs w:val="28"/>
        </w:rPr>
        <w:t>3.4. Un rezumat fără caracter tehnic.</w:t>
      </w:r>
    </w:p>
    <w:p w:rsidR="001E333C" w:rsidRPr="00F47DAA" w:rsidRDefault="001E333C">
      <w:pPr>
        <w:rPr>
          <w:rFonts w:ascii="Times New Roman" w:eastAsia="Calibri" w:hAnsi="Times New Roman" w:cs="Times New Roman"/>
          <w:b w:val="0"/>
          <w:color w:val="000000"/>
          <w:sz w:val="28"/>
          <w:szCs w:val="28"/>
        </w:rPr>
      </w:pPr>
      <w:r w:rsidRPr="00F47DAA">
        <w:rPr>
          <w:rFonts w:ascii="Times New Roman" w:hAnsi="Times New Roman" w:cs="Times New Roman"/>
          <w:color w:val="000000"/>
          <w:sz w:val="28"/>
          <w:szCs w:val="28"/>
        </w:rPr>
        <w:br w:type="page"/>
      </w:r>
    </w:p>
    <w:p w:rsidR="001E333C" w:rsidRDefault="001E333C" w:rsidP="00F47DAA">
      <w:pPr>
        <w:pStyle w:val="CM4"/>
        <w:jc w:val="right"/>
        <w:rPr>
          <w:rFonts w:ascii="Times New Roman" w:hAnsi="Times New Roman"/>
          <w:b/>
          <w:iCs/>
          <w:color w:val="000000"/>
          <w:sz w:val="28"/>
          <w:szCs w:val="28"/>
          <w:lang w:val="en-US"/>
        </w:rPr>
      </w:pPr>
      <w:r w:rsidRPr="00F47DAA">
        <w:rPr>
          <w:rFonts w:ascii="Times New Roman" w:hAnsi="Times New Roman"/>
          <w:b/>
          <w:iCs/>
          <w:color w:val="000000"/>
          <w:sz w:val="28"/>
          <w:szCs w:val="28"/>
          <w:lang w:val="en-US"/>
        </w:rPr>
        <w:lastRenderedPageBreak/>
        <w:t>ANEXA II</w:t>
      </w:r>
    </w:p>
    <w:p w:rsidR="00F47DAA" w:rsidRPr="00F47DAA" w:rsidRDefault="00F47DAA" w:rsidP="00F47DAA">
      <w:pPr>
        <w:rPr>
          <w:lang w:val="en-US" w:eastAsia="ru-RU"/>
        </w:rPr>
      </w:pPr>
    </w:p>
    <w:p w:rsidR="001E333C" w:rsidRPr="00F47DAA" w:rsidRDefault="001E333C" w:rsidP="00C6280B">
      <w:pPr>
        <w:pStyle w:val="a7"/>
        <w:spacing w:after="0" w:line="240" w:lineRule="auto"/>
        <w:ind w:left="0"/>
        <w:jc w:val="center"/>
        <w:rPr>
          <w:rFonts w:ascii="Times New Roman" w:hAnsi="Times New Roman"/>
          <w:b/>
          <w:bCs/>
          <w:color w:val="000000"/>
          <w:sz w:val="28"/>
          <w:szCs w:val="28"/>
        </w:rPr>
      </w:pPr>
      <w:r w:rsidRPr="00F47DAA">
        <w:rPr>
          <w:rFonts w:ascii="Times New Roman" w:hAnsi="Times New Roman"/>
          <w:b/>
          <w:bCs/>
          <w:color w:val="000000"/>
          <w:sz w:val="28"/>
          <w:szCs w:val="28"/>
        </w:rPr>
        <w:t>Evaluarea eficacită</w:t>
      </w:r>
      <w:r w:rsidR="00BB6842" w:rsidRPr="00F47DAA">
        <w:rPr>
          <w:rFonts w:ascii="Times New Roman" w:hAnsi="Times New Roman"/>
          <w:b/>
          <w:bCs/>
          <w:color w:val="000000"/>
          <w:sz w:val="28"/>
          <w:szCs w:val="28"/>
        </w:rPr>
        <w:t>ţ</w:t>
      </w:r>
      <w:r w:rsidRPr="00F47DAA">
        <w:rPr>
          <w:rFonts w:ascii="Times New Roman" w:hAnsi="Times New Roman"/>
          <w:b/>
          <w:bCs/>
          <w:color w:val="000000"/>
          <w:sz w:val="28"/>
          <w:szCs w:val="28"/>
        </w:rPr>
        <w:t>ii din punctul de vedere al costurilor a restric</w:t>
      </w:r>
      <w:r w:rsidR="00BB6842" w:rsidRPr="00F47DAA">
        <w:rPr>
          <w:rFonts w:ascii="Times New Roman" w:hAnsi="Times New Roman"/>
          <w:b/>
          <w:bCs/>
          <w:color w:val="000000"/>
          <w:sz w:val="28"/>
          <w:szCs w:val="28"/>
        </w:rPr>
        <w:t>ţ</w:t>
      </w:r>
      <w:r w:rsidRPr="00F47DAA">
        <w:rPr>
          <w:rFonts w:ascii="Times New Roman" w:hAnsi="Times New Roman"/>
          <w:b/>
          <w:bCs/>
          <w:color w:val="000000"/>
          <w:sz w:val="28"/>
          <w:szCs w:val="28"/>
        </w:rPr>
        <w:t>iilor</w:t>
      </w:r>
    </w:p>
    <w:p w:rsidR="001E333C" w:rsidRPr="00F47DAA" w:rsidRDefault="001E333C" w:rsidP="00C6280B">
      <w:pPr>
        <w:pStyle w:val="a7"/>
        <w:spacing w:after="0" w:line="240" w:lineRule="auto"/>
        <w:ind w:left="0"/>
        <w:jc w:val="center"/>
        <w:rPr>
          <w:rFonts w:ascii="Times New Roman" w:hAnsi="Times New Roman"/>
          <w:color w:val="000000"/>
          <w:sz w:val="28"/>
          <w:szCs w:val="28"/>
          <w:lang w:val="it-IT"/>
        </w:rPr>
      </w:pPr>
      <w:r w:rsidRPr="00F47DAA">
        <w:rPr>
          <w:rFonts w:ascii="Times New Roman" w:hAnsi="Times New Roman"/>
          <w:b/>
          <w:bCs/>
          <w:color w:val="000000"/>
          <w:sz w:val="28"/>
          <w:szCs w:val="28"/>
        </w:rPr>
        <w:t>de operare referitoare la zgomot</w:t>
      </w:r>
    </w:p>
    <w:p w:rsidR="001E333C" w:rsidRPr="00F47DAA" w:rsidRDefault="001E333C" w:rsidP="001E333C">
      <w:pPr>
        <w:pStyle w:val="CM3"/>
        <w:spacing w:before="60" w:after="60"/>
        <w:rPr>
          <w:rFonts w:ascii="Times New Roman" w:hAnsi="Times New Roman"/>
          <w:color w:val="000000"/>
          <w:sz w:val="28"/>
          <w:szCs w:val="28"/>
          <w:lang w:val="it-IT"/>
        </w:rPr>
      </w:pP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Eficacitatea din punctul de vedere al costurilor a restric</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iilor de operare avute în vedere va fi evaluată </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inând seama de elementele de mai jos, în măsura în care acest lucru este posibil, în termeni cuantificabili: </w:t>
      </w: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 xml:space="preserve">1. beneficiile referitoare la zgomot ale măsurilor avute în vedere, în prezent </w:t>
      </w:r>
      <w:r w:rsidR="00BB6842" w:rsidRPr="00F47DAA">
        <w:rPr>
          <w:rFonts w:ascii="Times New Roman" w:hAnsi="Times New Roman"/>
          <w:color w:val="000000"/>
          <w:sz w:val="28"/>
          <w:szCs w:val="28"/>
          <w:lang w:val="ro-MD"/>
        </w:rPr>
        <w:t>ş</w:t>
      </w:r>
      <w:r w:rsidRPr="00F47DAA">
        <w:rPr>
          <w:rFonts w:ascii="Times New Roman" w:hAnsi="Times New Roman"/>
          <w:color w:val="000000"/>
          <w:sz w:val="28"/>
          <w:szCs w:val="28"/>
          <w:lang w:val="ro-MD"/>
        </w:rPr>
        <w:t xml:space="preserve">i în viitor; </w:t>
      </w: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2. siguran</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a opera</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iunilor aeriene, incluzând riscul aferent păr</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ilor ter</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e; </w:t>
      </w: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 xml:space="preserve">3. capacitatea aeroportului; </w:t>
      </w: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4. orice efecte asupra re</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elei aviatice europene. </w:t>
      </w: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În plus, autorită</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ile competente pot </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ine seama de următorii factori: </w:t>
      </w: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 xml:space="preserve">1. sănătatea </w:t>
      </w:r>
      <w:r w:rsidR="00BB6842" w:rsidRPr="00F47DAA">
        <w:rPr>
          <w:rFonts w:ascii="Times New Roman" w:hAnsi="Times New Roman"/>
          <w:color w:val="000000"/>
          <w:sz w:val="28"/>
          <w:szCs w:val="28"/>
          <w:lang w:val="ro-MD"/>
        </w:rPr>
        <w:t>ş</w:t>
      </w:r>
      <w:r w:rsidRPr="00F47DAA">
        <w:rPr>
          <w:rFonts w:ascii="Times New Roman" w:hAnsi="Times New Roman"/>
          <w:color w:val="000000"/>
          <w:sz w:val="28"/>
          <w:szCs w:val="28"/>
          <w:lang w:val="ro-MD"/>
        </w:rPr>
        <w:t>i siguran</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a persoanelor care locuiesc în vecinătatea aeroportului; </w:t>
      </w:r>
    </w:p>
    <w:p w:rsidR="001E333C" w:rsidRPr="00F47DAA" w:rsidRDefault="001E333C" w:rsidP="003D0D20">
      <w:pPr>
        <w:pStyle w:val="CM4"/>
        <w:spacing w:before="60" w:after="60"/>
        <w:jc w:val="both"/>
        <w:rPr>
          <w:rFonts w:ascii="Times New Roman" w:hAnsi="Times New Roman"/>
          <w:color w:val="000000"/>
          <w:sz w:val="28"/>
          <w:szCs w:val="28"/>
          <w:lang w:val="ro-MD"/>
        </w:rPr>
      </w:pPr>
      <w:r w:rsidRPr="00F47DAA">
        <w:rPr>
          <w:rFonts w:ascii="Times New Roman" w:hAnsi="Times New Roman"/>
          <w:color w:val="000000"/>
          <w:sz w:val="28"/>
          <w:szCs w:val="28"/>
          <w:lang w:val="ro-MD"/>
        </w:rPr>
        <w:t>2. sustenabilitatea ecologică, inclusiv rela</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iile de interdependen</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ă dintre zgomot </w:t>
      </w:r>
      <w:r w:rsidR="00BB6842" w:rsidRPr="00F47DAA">
        <w:rPr>
          <w:rFonts w:ascii="Times New Roman" w:hAnsi="Times New Roman"/>
          <w:color w:val="000000"/>
          <w:sz w:val="28"/>
          <w:szCs w:val="28"/>
          <w:lang w:val="ro-MD"/>
        </w:rPr>
        <w:t>ş</w:t>
      </w:r>
      <w:r w:rsidRPr="00F47DAA">
        <w:rPr>
          <w:rFonts w:ascii="Times New Roman" w:hAnsi="Times New Roman"/>
          <w:color w:val="000000"/>
          <w:sz w:val="28"/>
          <w:szCs w:val="28"/>
          <w:lang w:val="ro-MD"/>
        </w:rPr>
        <w:t xml:space="preserve">i emisii; </w:t>
      </w:r>
    </w:p>
    <w:p w:rsidR="001E333C" w:rsidRPr="00F47DAA" w:rsidRDefault="001E333C" w:rsidP="008F3767">
      <w:pPr>
        <w:pStyle w:val="a7"/>
        <w:spacing w:after="0" w:line="240" w:lineRule="auto"/>
        <w:ind w:left="0"/>
        <w:jc w:val="both"/>
        <w:rPr>
          <w:rFonts w:ascii="Times New Roman" w:hAnsi="Times New Roman"/>
          <w:b/>
          <w:color w:val="000000"/>
          <w:sz w:val="28"/>
          <w:szCs w:val="28"/>
        </w:rPr>
      </w:pPr>
      <w:r w:rsidRPr="00F47DAA">
        <w:rPr>
          <w:rFonts w:ascii="Times New Roman" w:hAnsi="Times New Roman"/>
          <w:color w:val="000000"/>
          <w:sz w:val="28"/>
          <w:szCs w:val="28"/>
          <w:lang w:val="ro-MD"/>
        </w:rPr>
        <w:t>3. orice efecte directe, indirecte sau cu efect catalizator asupra situa</w:t>
      </w:r>
      <w:r w:rsidR="00BB6842" w:rsidRPr="00F47DAA">
        <w:rPr>
          <w:rFonts w:ascii="Times New Roman" w:hAnsi="Times New Roman"/>
          <w:color w:val="000000"/>
          <w:sz w:val="28"/>
          <w:szCs w:val="28"/>
          <w:lang w:val="ro-MD"/>
        </w:rPr>
        <w:t>ţ</w:t>
      </w:r>
      <w:r w:rsidRPr="00F47DAA">
        <w:rPr>
          <w:rFonts w:ascii="Times New Roman" w:hAnsi="Times New Roman"/>
          <w:color w:val="000000"/>
          <w:sz w:val="28"/>
          <w:szCs w:val="28"/>
          <w:lang w:val="ro-MD"/>
        </w:rPr>
        <w:t xml:space="preserve">iei economiei </w:t>
      </w:r>
      <w:r w:rsidR="00BB6842" w:rsidRPr="00F47DAA">
        <w:rPr>
          <w:rFonts w:ascii="Times New Roman" w:hAnsi="Times New Roman"/>
          <w:color w:val="000000"/>
          <w:sz w:val="28"/>
          <w:szCs w:val="28"/>
          <w:lang w:val="ro-MD"/>
        </w:rPr>
        <w:t>ş</w:t>
      </w:r>
      <w:r w:rsidRPr="00F47DAA">
        <w:rPr>
          <w:rFonts w:ascii="Times New Roman" w:hAnsi="Times New Roman"/>
          <w:color w:val="000000"/>
          <w:sz w:val="28"/>
          <w:szCs w:val="28"/>
          <w:lang w:val="ro-MD"/>
        </w:rPr>
        <w:t xml:space="preserve">i a locurilor </w:t>
      </w:r>
      <w:r w:rsidR="008F3767" w:rsidRPr="00F47DAA">
        <w:rPr>
          <w:rFonts w:ascii="Times New Roman" w:hAnsi="Times New Roman"/>
          <w:color w:val="000000"/>
          <w:sz w:val="28"/>
          <w:szCs w:val="28"/>
          <w:lang w:val="ro-MD"/>
        </w:rPr>
        <w:t>d</w:t>
      </w:r>
      <w:r w:rsidRPr="00F47DAA">
        <w:rPr>
          <w:rFonts w:ascii="Times New Roman" w:hAnsi="Times New Roman"/>
          <w:color w:val="000000"/>
          <w:sz w:val="28"/>
          <w:szCs w:val="28"/>
          <w:lang w:val="ro-MD"/>
        </w:rPr>
        <w:t>e muncă.</w:t>
      </w:r>
    </w:p>
    <w:sectPr w:rsidR="001E333C" w:rsidRPr="00F47DAA" w:rsidSect="000F2AC3">
      <w:footerReference w:type="default" r:id="rId8"/>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7A2" w:rsidRDefault="00EF07A2" w:rsidP="00C13870">
      <w:r>
        <w:separator/>
      </w:r>
    </w:p>
  </w:endnote>
  <w:endnote w:type="continuationSeparator" w:id="0">
    <w:p w:rsidR="00EF07A2" w:rsidRDefault="00EF07A2" w:rsidP="00C1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814452"/>
      <w:docPartObj>
        <w:docPartGallery w:val="Page Numbers (Bottom of Page)"/>
        <w:docPartUnique/>
      </w:docPartObj>
    </w:sdtPr>
    <w:sdtEndPr/>
    <w:sdtContent>
      <w:p w:rsidR="00F47DAA" w:rsidRDefault="00F47DAA">
        <w:pPr>
          <w:pStyle w:val="af1"/>
          <w:jc w:val="right"/>
        </w:pPr>
        <w:r>
          <w:fldChar w:fldCharType="begin"/>
        </w:r>
        <w:r>
          <w:instrText>PAGE   \* MERGEFORMAT</w:instrText>
        </w:r>
        <w:r>
          <w:fldChar w:fldCharType="separate"/>
        </w:r>
        <w:r w:rsidR="003B7D3A" w:rsidRPr="003B7D3A">
          <w:rPr>
            <w:noProof/>
            <w:lang w:val="ru-RU"/>
          </w:rPr>
          <w:t>1</w:t>
        </w:r>
        <w:r>
          <w:fldChar w:fldCharType="end"/>
        </w:r>
      </w:p>
    </w:sdtContent>
  </w:sdt>
  <w:p w:rsidR="00F47DAA" w:rsidRDefault="00F47DA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7A2" w:rsidRDefault="00EF07A2" w:rsidP="00C13870">
      <w:r>
        <w:separator/>
      </w:r>
    </w:p>
  </w:footnote>
  <w:footnote w:type="continuationSeparator" w:id="0">
    <w:p w:rsidR="00EF07A2" w:rsidRDefault="00EF07A2" w:rsidP="00C13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79C"/>
    <w:multiLevelType w:val="hybridMultilevel"/>
    <w:tmpl w:val="F55C673E"/>
    <w:lvl w:ilvl="0" w:tplc="3AB23D7C">
      <w:start w:val="1"/>
      <w:numFmt w:val="decimal"/>
      <w:lvlText w:val="%1)"/>
      <w:lvlJc w:val="left"/>
      <w:pPr>
        <w:ind w:left="1440" w:hanging="360"/>
      </w:pPr>
      <w:rPr>
        <w:rFonts w:ascii="Times New Roman" w:hAnsi="Times New Roman" w:cs="Times New Roman" w:hint="default"/>
        <w:strike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204216"/>
    <w:multiLevelType w:val="hybridMultilevel"/>
    <w:tmpl w:val="955EAD22"/>
    <w:lvl w:ilvl="0" w:tplc="759C65B6">
      <w:start w:val="1"/>
      <w:numFmt w:val="decimal"/>
      <w:lvlText w:val="(%1)"/>
      <w:lvlJc w:val="center"/>
      <w:pPr>
        <w:ind w:left="900" w:hanging="360"/>
      </w:pPr>
      <w:rPr>
        <w:rFonts w:hint="default"/>
        <w:b/>
        <w:strike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11D59"/>
    <w:multiLevelType w:val="hybridMultilevel"/>
    <w:tmpl w:val="C2607C1A"/>
    <w:lvl w:ilvl="0" w:tplc="0E36AD6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1965624"/>
    <w:multiLevelType w:val="hybridMultilevel"/>
    <w:tmpl w:val="EC3A2F20"/>
    <w:lvl w:ilvl="0" w:tplc="48BCADEC">
      <w:start w:val="1"/>
      <w:numFmt w:val="lowerLetter"/>
      <w:lvlText w:val="%1)"/>
      <w:lvlJc w:val="left"/>
      <w:pPr>
        <w:ind w:left="2160" w:hanging="360"/>
      </w:pPr>
      <w:rPr>
        <w:b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18483F7E"/>
    <w:multiLevelType w:val="hybridMultilevel"/>
    <w:tmpl w:val="16E0FC4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 w15:restartNumberingAfterBreak="0">
    <w:nsid w:val="1D9B0B23"/>
    <w:multiLevelType w:val="hybridMultilevel"/>
    <w:tmpl w:val="F2B257F8"/>
    <w:lvl w:ilvl="0" w:tplc="2710077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4D702B6"/>
    <w:multiLevelType w:val="hybridMultilevel"/>
    <w:tmpl w:val="97F65844"/>
    <w:lvl w:ilvl="0" w:tplc="A8CABE8C">
      <w:start w:val="1"/>
      <w:numFmt w:val="decimal"/>
      <w:lvlText w:val="%1)"/>
      <w:lvlJc w:val="left"/>
      <w:pPr>
        <w:ind w:left="1080" w:hanging="360"/>
      </w:pPr>
      <w:rPr>
        <w:rFonts w:ascii="Times New Roman" w:eastAsia="Calibri" w:hAnsi="Times New Roman" w:cs="Times New Roman" w:hint="default"/>
        <w:b w:val="0"/>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A344962"/>
    <w:multiLevelType w:val="hybridMultilevel"/>
    <w:tmpl w:val="FDF40EB2"/>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62D116C"/>
    <w:multiLevelType w:val="hybridMultilevel"/>
    <w:tmpl w:val="37A63E2C"/>
    <w:lvl w:ilvl="0" w:tplc="6734C0BA">
      <w:start w:val="1"/>
      <w:numFmt w:val="decimal"/>
      <w:lvlText w:val="%1)"/>
      <w:lvlJc w:val="left"/>
      <w:pPr>
        <w:ind w:left="1440" w:hanging="360"/>
      </w:pPr>
      <w:rPr>
        <w:strike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67141E5"/>
    <w:multiLevelType w:val="hybridMultilevel"/>
    <w:tmpl w:val="11EA9C78"/>
    <w:lvl w:ilvl="0" w:tplc="ED06C8AC">
      <w:start w:val="1"/>
      <w:numFmt w:val="decimal"/>
      <w:lvlText w:val="%1)"/>
      <w:lvlJc w:val="left"/>
      <w:pPr>
        <w:ind w:left="1080" w:hanging="360"/>
      </w:pPr>
      <w:rPr>
        <w:rFonts w:ascii="Calibri" w:eastAsia="Calibri" w:hAnsi="Calibri" w:cs="EUAlbertina" w:hint="default"/>
        <w:color w:val="000000"/>
        <w:sz w:val="19"/>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67E4366"/>
    <w:multiLevelType w:val="hybridMultilevel"/>
    <w:tmpl w:val="531A64B8"/>
    <w:lvl w:ilvl="0" w:tplc="BD3C61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2015AC0"/>
    <w:multiLevelType w:val="hybridMultilevel"/>
    <w:tmpl w:val="15F0DF4A"/>
    <w:lvl w:ilvl="0" w:tplc="AA9E09DC">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4C354B44"/>
    <w:multiLevelType w:val="hybridMultilevel"/>
    <w:tmpl w:val="521E9D94"/>
    <w:lvl w:ilvl="0" w:tplc="E56C24A8">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C510BEB"/>
    <w:multiLevelType w:val="hybridMultilevel"/>
    <w:tmpl w:val="596291B2"/>
    <w:lvl w:ilvl="0" w:tplc="9E5A623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1230C34"/>
    <w:multiLevelType w:val="hybridMultilevel"/>
    <w:tmpl w:val="03C032BE"/>
    <w:lvl w:ilvl="0" w:tplc="20BC4822">
      <w:start w:val="1"/>
      <w:numFmt w:val="decimal"/>
      <w:lvlText w:val="%1)"/>
      <w:lvlJc w:val="left"/>
      <w:pPr>
        <w:ind w:left="1080" w:hanging="360"/>
      </w:pPr>
      <w:rPr>
        <w:rFonts w:ascii="Times New Roman" w:eastAsia="Calibri" w:hAnsi="Times New Roman" w:cs="Times New Roman" w:hint="default"/>
        <w:b w:val="0"/>
        <w:strike w:val="0"/>
        <w:color w:val="000000"/>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B640E1D"/>
    <w:multiLevelType w:val="hybridMultilevel"/>
    <w:tmpl w:val="69185B1E"/>
    <w:lvl w:ilvl="0" w:tplc="E2A44870">
      <w:start w:val="1"/>
      <w:numFmt w:val="decimal"/>
      <w:lvlText w:val="%1)"/>
      <w:lvlJc w:val="left"/>
      <w:pPr>
        <w:ind w:left="1080" w:hanging="360"/>
      </w:pPr>
      <w:rPr>
        <w:rFonts w:ascii="Times New Roman" w:eastAsia="Calibri" w:hAnsi="Times New Roman" w:cs="Times New Roman"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CA92C8D"/>
    <w:multiLevelType w:val="hybridMultilevel"/>
    <w:tmpl w:val="724402A2"/>
    <w:lvl w:ilvl="0" w:tplc="46E2C3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1D4952"/>
    <w:multiLevelType w:val="hybridMultilevel"/>
    <w:tmpl w:val="297266B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8"/>
  </w:num>
  <w:num w:numId="3">
    <w:abstractNumId w:val="4"/>
  </w:num>
  <w:num w:numId="4">
    <w:abstractNumId w:val="14"/>
  </w:num>
  <w:num w:numId="5">
    <w:abstractNumId w:val="2"/>
  </w:num>
  <w:num w:numId="6">
    <w:abstractNumId w:val="10"/>
  </w:num>
  <w:num w:numId="7">
    <w:abstractNumId w:val="16"/>
  </w:num>
  <w:num w:numId="8">
    <w:abstractNumId w:val="0"/>
  </w:num>
  <w:num w:numId="9">
    <w:abstractNumId w:val="9"/>
  </w:num>
  <w:num w:numId="10">
    <w:abstractNumId w:val="13"/>
  </w:num>
  <w:num w:numId="11">
    <w:abstractNumId w:val="15"/>
  </w:num>
  <w:num w:numId="12">
    <w:abstractNumId w:val="7"/>
  </w:num>
  <w:num w:numId="13">
    <w:abstractNumId w:val="17"/>
  </w:num>
  <w:num w:numId="14">
    <w:abstractNumId w:val="6"/>
  </w:num>
  <w:num w:numId="15">
    <w:abstractNumId w:val="5"/>
  </w:num>
  <w:num w:numId="16">
    <w:abstractNumId w:val="12"/>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D32"/>
    <w:rsid w:val="000053BF"/>
    <w:rsid w:val="00016055"/>
    <w:rsid w:val="00020F9A"/>
    <w:rsid w:val="000350AD"/>
    <w:rsid w:val="00040D32"/>
    <w:rsid w:val="0006087B"/>
    <w:rsid w:val="00087543"/>
    <w:rsid w:val="0009760A"/>
    <w:rsid w:val="000B0FC1"/>
    <w:rsid w:val="000B62A1"/>
    <w:rsid w:val="000C2CF4"/>
    <w:rsid w:val="000C507F"/>
    <w:rsid w:val="000D4E2D"/>
    <w:rsid w:val="000F2AC3"/>
    <w:rsid w:val="000F67D6"/>
    <w:rsid w:val="00117FF3"/>
    <w:rsid w:val="00173FB7"/>
    <w:rsid w:val="0018114A"/>
    <w:rsid w:val="00187182"/>
    <w:rsid w:val="001B4C4E"/>
    <w:rsid w:val="001E333C"/>
    <w:rsid w:val="001E4B49"/>
    <w:rsid w:val="001F5C04"/>
    <w:rsid w:val="00200E81"/>
    <w:rsid w:val="00201E6A"/>
    <w:rsid w:val="00232384"/>
    <w:rsid w:val="00257722"/>
    <w:rsid w:val="002644A2"/>
    <w:rsid w:val="00276442"/>
    <w:rsid w:val="00282E9B"/>
    <w:rsid w:val="002910C7"/>
    <w:rsid w:val="00295336"/>
    <w:rsid w:val="002E1365"/>
    <w:rsid w:val="0034501D"/>
    <w:rsid w:val="003647CD"/>
    <w:rsid w:val="003B4F9E"/>
    <w:rsid w:val="003B7D3A"/>
    <w:rsid w:val="003D0D20"/>
    <w:rsid w:val="003E0EBA"/>
    <w:rsid w:val="003E542A"/>
    <w:rsid w:val="00402590"/>
    <w:rsid w:val="004148C4"/>
    <w:rsid w:val="0044207A"/>
    <w:rsid w:val="00467063"/>
    <w:rsid w:val="0047745C"/>
    <w:rsid w:val="00484545"/>
    <w:rsid w:val="00514C0A"/>
    <w:rsid w:val="00521E99"/>
    <w:rsid w:val="0055625C"/>
    <w:rsid w:val="00565875"/>
    <w:rsid w:val="00571A55"/>
    <w:rsid w:val="00594106"/>
    <w:rsid w:val="00623584"/>
    <w:rsid w:val="00663C13"/>
    <w:rsid w:val="00675D85"/>
    <w:rsid w:val="006949C0"/>
    <w:rsid w:val="006D7BF1"/>
    <w:rsid w:val="006E5AEF"/>
    <w:rsid w:val="00713979"/>
    <w:rsid w:val="0071511A"/>
    <w:rsid w:val="00753DE2"/>
    <w:rsid w:val="00790847"/>
    <w:rsid w:val="007B1764"/>
    <w:rsid w:val="007E7EF7"/>
    <w:rsid w:val="00821E55"/>
    <w:rsid w:val="00854DD9"/>
    <w:rsid w:val="00886CCF"/>
    <w:rsid w:val="008F3767"/>
    <w:rsid w:val="008F3950"/>
    <w:rsid w:val="0093633A"/>
    <w:rsid w:val="009C45AE"/>
    <w:rsid w:val="00A41234"/>
    <w:rsid w:val="00A41702"/>
    <w:rsid w:val="00A435CC"/>
    <w:rsid w:val="00A4492F"/>
    <w:rsid w:val="00AA1E55"/>
    <w:rsid w:val="00AC1EBB"/>
    <w:rsid w:val="00AD0B88"/>
    <w:rsid w:val="00AD3630"/>
    <w:rsid w:val="00AF5B24"/>
    <w:rsid w:val="00B6007E"/>
    <w:rsid w:val="00B7026F"/>
    <w:rsid w:val="00B8314C"/>
    <w:rsid w:val="00B86D73"/>
    <w:rsid w:val="00B94702"/>
    <w:rsid w:val="00B94F41"/>
    <w:rsid w:val="00BA0E43"/>
    <w:rsid w:val="00BB3241"/>
    <w:rsid w:val="00BB6842"/>
    <w:rsid w:val="00BC4B98"/>
    <w:rsid w:val="00C102A8"/>
    <w:rsid w:val="00C13870"/>
    <w:rsid w:val="00C60592"/>
    <w:rsid w:val="00C6280B"/>
    <w:rsid w:val="00C71C58"/>
    <w:rsid w:val="00C95C64"/>
    <w:rsid w:val="00CB0286"/>
    <w:rsid w:val="00CD0AB5"/>
    <w:rsid w:val="00CE2A13"/>
    <w:rsid w:val="00D313C4"/>
    <w:rsid w:val="00D6019B"/>
    <w:rsid w:val="00D602E8"/>
    <w:rsid w:val="00D7660E"/>
    <w:rsid w:val="00D82B1E"/>
    <w:rsid w:val="00D9304F"/>
    <w:rsid w:val="00DC470C"/>
    <w:rsid w:val="00DD0685"/>
    <w:rsid w:val="00DD3878"/>
    <w:rsid w:val="00DD4E43"/>
    <w:rsid w:val="00DD6226"/>
    <w:rsid w:val="00DF180A"/>
    <w:rsid w:val="00E037A5"/>
    <w:rsid w:val="00E12D0F"/>
    <w:rsid w:val="00E41345"/>
    <w:rsid w:val="00E63F44"/>
    <w:rsid w:val="00E95A8B"/>
    <w:rsid w:val="00E95C5D"/>
    <w:rsid w:val="00EF07A2"/>
    <w:rsid w:val="00EF3C68"/>
    <w:rsid w:val="00F074E5"/>
    <w:rsid w:val="00F15206"/>
    <w:rsid w:val="00F47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4CB0D3-CE42-4180-A9C8-FA38DC4C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81"/>
    <w:rPr>
      <w:rFonts w:ascii="Arial" w:hAnsi="Arial" w:cs="Arial"/>
      <w:b/>
      <w:sz w:val="24"/>
      <w:szCs w:val="24"/>
      <w:lang w:val="ro-RO" w:eastAsia="en-US"/>
    </w:rPr>
  </w:style>
  <w:style w:type="paragraph" w:styleId="1">
    <w:name w:val="heading 1"/>
    <w:basedOn w:val="a"/>
    <w:next w:val="a"/>
    <w:link w:val="10"/>
    <w:qFormat/>
    <w:rsid w:val="00200E81"/>
    <w:pPr>
      <w:keepNext/>
      <w:tabs>
        <w:tab w:val="left" w:pos="720"/>
      </w:tabs>
      <w:jc w:val="both"/>
      <w:outlineLvl w:val="0"/>
    </w:pPr>
    <w:rPr>
      <w:b w:val="0"/>
      <w:u w:val="single"/>
    </w:rPr>
  </w:style>
  <w:style w:type="paragraph" w:styleId="2">
    <w:name w:val="heading 2"/>
    <w:basedOn w:val="a"/>
    <w:next w:val="a"/>
    <w:link w:val="20"/>
    <w:semiHidden/>
    <w:unhideWhenUsed/>
    <w:qFormat/>
    <w:rsid w:val="004148C4"/>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3">
    <w:name w:val="heading 3"/>
    <w:basedOn w:val="a"/>
    <w:next w:val="a"/>
    <w:link w:val="30"/>
    <w:qFormat/>
    <w:rsid w:val="00200E81"/>
    <w:pPr>
      <w:keepNext/>
      <w:spacing w:before="240" w:after="60"/>
      <w:outlineLvl w:val="2"/>
    </w:pPr>
    <w:rPr>
      <w:bCs/>
      <w:sz w:val="26"/>
      <w:szCs w:val="26"/>
    </w:rPr>
  </w:style>
  <w:style w:type="paragraph" w:styleId="4">
    <w:name w:val="heading 4"/>
    <w:basedOn w:val="a"/>
    <w:next w:val="a"/>
    <w:link w:val="40"/>
    <w:semiHidden/>
    <w:unhideWhenUsed/>
    <w:qFormat/>
    <w:rsid w:val="004148C4"/>
    <w:pPr>
      <w:keepNext/>
      <w:keepLines/>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
    <w:next w:val="a"/>
    <w:link w:val="50"/>
    <w:semiHidden/>
    <w:unhideWhenUsed/>
    <w:qFormat/>
    <w:rsid w:val="004148C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4148C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200E81"/>
    <w:pPr>
      <w:keepNext/>
      <w:widowControl w:val="0"/>
      <w:jc w:val="both"/>
      <w:outlineLvl w:val="6"/>
    </w:pPr>
    <w:rPr>
      <w:rFonts w:ascii="Times New Roman" w:hAnsi="Times New Roman" w:cs="Times New Roman"/>
      <w:b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48C4"/>
    <w:rPr>
      <w:rFonts w:ascii="Arial" w:hAnsi="Arial" w:cs="Arial"/>
      <w:sz w:val="24"/>
      <w:szCs w:val="24"/>
      <w:u w:val="single"/>
      <w:lang w:val="ro-RO" w:eastAsia="en-US"/>
    </w:rPr>
  </w:style>
  <w:style w:type="character" w:customStyle="1" w:styleId="20">
    <w:name w:val="Заголовок 2 Знак"/>
    <w:basedOn w:val="a0"/>
    <w:link w:val="2"/>
    <w:semiHidden/>
    <w:rsid w:val="004148C4"/>
    <w:rPr>
      <w:rFonts w:asciiTheme="majorHAnsi" w:eastAsiaTheme="majorEastAsia" w:hAnsiTheme="majorHAnsi" w:cstheme="majorBidi"/>
      <w:bCs/>
      <w:color w:val="4F81BD" w:themeColor="accent1"/>
      <w:sz w:val="26"/>
      <w:szCs w:val="26"/>
      <w:lang w:val="ro-RO" w:eastAsia="en-US"/>
    </w:rPr>
  </w:style>
  <w:style w:type="character" w:customStyle="1" w:styleId="30">
    <w:name w:val="Заголовок 3 Знак"/>
    <w:basedOn w:val="a0"/>
    <w:link w:val="3"/>
    <w:rsid w:val="004148C4"/>
    <w:rPr>
      <w:rFonts w:ascii="Arial" w:hAnsi="Arial" w:cs="Arial"/>
      <w:b/>
      <w:bCs/>
      <w:sz w:val="26"/>
      <w:szCs w:val="26"/>
      <w:lang w:val="ro-RO" w:eastAsia="en-US"/>
    </w:rPr>
  </w:style>
  <w:style w:type="character" w:customStyle="1" w:styleId="40">
    <w:name w:val="Заголовок 4 Знак"/>
    <w:basedOn w:val="a0"/>
    <w:link w:val="4"/>
    <w:semiHidden/>
    <w:rsid w:val="004148C4"/>
    <w:rPr>
      <w:rFonts w:asciiTheme="majorHAnsi" w:eastAsiaTheme="majorEastAsia" w:hAnsiTheme="majorHAnsi" w:cstheme="majorBidi"/>
      <w:bCs/>
      <w:i/>
      <w:iCs/>
      <w:color w:val="4F81BD" w:themeColor="accent1"/>
      <w:sz w:val="24"/>
      <w:szCs w:val="24"/>
      <w:lang w:val="ro-RO" w:eastAsia="en-US"/>
    </w:rPr>
  </w:style>
  <w:style w:type="character" w:customStyle="1" w:styleId="50">
    <w:name w:val="Заголовок 5 Знак"/>
    <w:basedOn w:val="a0"/>
    <w:link w:val="5"/>
    <w:semiHidden/>
    <w:rsid w:val="004148C4"/>
    <w:rPr>
      <w:rFonts w:asciiTheme="majorHAnsi" w:eastAsiaTheme="majorEastAsia" w:hAnsiTheme="majorHAnsi" w:cstheme="majorBidi"/>
      <w:b/>
      <w:color w:val="243F60" w:themeColor="accent1" w:themeShade="7F"/>
      <w:sz w:val="24"/>
      <w:szCs w:val="24"/>
      <w:lang w:val="ro-RO" w:eastAsia="en-US"/>
    </w:rPr>
  </w:style>
  <w:style w:type="character" w:customStyle="1" w:styleId="60">
    <w:name w:val="Заголовок 6 Знак"/>
    <w:basedOn w:val="a0"/>
    <w:link w:val="6"/>
    <w:semiHidden/>
    <w:rsid w:val="004148C4"/>
    <w:rPr>
      <w:rFonts w:asciiTheme="majorHAnsi" w:eastAsiaTheme="majorEastAsia" w:hAnsiTheme="majorHAnsi" w:cstheme="majorBidi"/>
      <w:b/>
      <w:i/>
      <w:iCs/>
      <w:color w:val="243F60" w:themeColor="accent1" w:themeShade="7F"/>
      <w:sz w:val="24"/>
      <w:szCs w:val="24"/>
      <w:lang w:val="ro-RO" w:eastAsia="en-US"/>
    </w:rPr>
  </w:style>
  <w:style w:type="paragraph" w:styleId="a3">
    <w:name w:val="Title"/>
    <w:basedOn w:val="a"/>
    <w:link w:val="a4"/>
    <w:qFormat/>
    <w:rsid w:val="004148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4148C4"/>
    <w:rPr>
      <w:rFonts w:asciiTheme="majorHAnsi" w:eastAsiaTheme="majorEastAsia" w:hAnsiTheme="majorHAnsi" w:cstheme="majorBidi"/>
      <w:b/>
      <w:color w:val="17365D" w:themeColor="text2" w:themeShade="BF"/>
      <w:spacing w:val="5"/>
      <w:kern w:val="28"/>
      <w:sz w:val="52"/>
      <w:szCs w:val="52"/>
      <w:lang w:val="ro-RO" w:eastAsia="en-US"/>
    </w:rPr>
  </w:style>
  <w:style w:type="paragraph" w:styleId="a5">
    <w:name w:val="Subtitle"/>
    <w:basedOn w:val="a"/>
    <w:link w:val="a6"/>
    <w:qFormat/>
    <w:rsid w:val="004148C4"/>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rsid w:val="004148C4"/>
    <w:rPr>
      <w:rFonts w:asciiTheme="majorHAnsi" w:eastAsiaTheme="majorEastAsia" w:hAnsiTheme="majorHAnsi" w:cstheme="majorBidi"/>
      <w:b/>
      <w:i/>
      <w:iCs/>
      <w:color w:val="4F81BD" w:themeColor="accent1"/>
      <w:spacing w:val="15"/>
      <w:sz w:val="24"/>
      <w:szCs w:val="24"/>
      <w:lang w:val="ro-RO" w:eastAsia="en-US"/>
    </w:rPr>
  </w:style>
  <w:style w:type="character" w:customStyle="1" w:styleId="70">
    <w:name w:val="Заголовок 7 Знак"/>
    <w:basedOn w:val="a0"/>
    <w:link w:val="7"/>
    <w:rsid w:val="00200E81"/>
    <w:rPr>
      <w:sz w:val="24"/>
      <w:lang w:val="ro-RO" w:eastAsia="en-US"/>
    </w:rPr>
  </w:style>
  <w:style w:type="paragraph" w:styleId="a7">
    <w:name w:val="List Paragraph"/>
    <w:basedOn w:val="a"/>
    <w:uiPriority w:val="34"/>
    <w:qFormat/>
    <w:rsid w:val="00200E81"/>
    <w:pPr>
      <w:spacing w:after="200" w:line="276" w:lineRule="auto"/>
      <w:ind w:left="720"/>
      <w:contextualSpacing/>
    </w:pPr>
    <w:rPr>
      <w:rFonts w:ascii="Calibri" w:eastAsia="Calibri" w:hAnsi="Calibri" w:cs="Times New Roman"/>
      <w:b w:val="0"/>
      <w:sz w:val="22"/>
      <w:szCs w:val="22"/>
    </w:rPr>
  </w:style>
  <w:style w:type="paragraph" w:customStyle="1" w:styleId="CM1">
    <w:name w:val="CM1"/>
    <w:basedOn w:val="a"/>
    <w:next w:val="a"/>
    <w:uiPriority w:val="99"/>
    <w:rsid w:val="00CB0286"/>
    <w:pPr>
      <w:autoSpaceDE w:val="0"/>
      <w:autoSpaceDN w:val="0"/>
      <w:adjustRightInd w:val="0"/>
    </w:pPr>
    <w:rPr>
      <w:rFonts w:ascii="EUAlbertina" w:hAnsi="EUAlbertina" w:cs="Times New Roman"/>
      <w:b w:val="0"/>
      <w:lang w:val="ru-RU" w:eastAsia="ru-RU"/>
    </w:rPr>
  </w:style>
  <w:style w:type="paragraph" w:customStyle="1" w:styleId="CM3">
    <w:name w:val="CM3"/>
    <w:basedOn w:val="a"/>
    <w:next w:val="a"/>
    <w:uiPriority w:val="99"/>
    <w:rsid w:val="00CB0286"/>
    <w:pPr>
      <w:autoSpaceDE w:val="0"/>
      <w:autoSpaceDN w:val="0"/>
      <w:adjustRightInd w:val="0"/>
    </w:pPr>
    <w:rPr>
      <w:rFonts w:ascii="EUAlbertina" w:hAnsi="EUAlbertina" w:cs="Times New Roman"/>
      <w:b w:val="0"/>
      <w:lang w:val="ru-RU" w:eastAsia="ru-RU"/>
    </w:rPr>
  </w:style>
  <w:style w:type="paragraph" w:customStyle="1" w:styleId="CM4">
    <w:name w:val="CM4"/>
    <w:basedOn w:val="a"/>
    <w:next w:val="a"/>
    <w:uiPriority w:val="99"/>
    <w:rsid w:val="00663C13"/>
    <w:pPr>
      <w:autoSpaceDE w:val="0"/>
      <w:autoSpaceDN w:val="0"/>
      <w:adjustRightInd w:val="0"/>
    </w:pPr>
    <w:rPr>
      <w:rFonts w:ascii="EUAlbertina" w:hAnsi="EUAlbertina" w:cs="Times New Roman"/>
      <w:b w:val="0"/>
      <w:lang w:val="ru-RU" w:eastAsia="ru-RU"/>
    </w:rPr>
  </w:style>
  <w:style w:type="character" w:styleId="a8">
    <w:name w:val="annotation reference"/>
    <w:basedOn w:val="a0"/>
    <w:uiPriority w:val="99"/>
    <w:semiHidden/>
    <w:unhideWhenUsed/>
    <w:rsid w:val="00753DE2"/>
    <w:rPr>
      <w:sz w:val="16"/>
      <w:szCs w:val="16"/>
    </w:rPr>
  </w:style>
  <w:style w:type="paragraph" w:styleId="a9">
    <w:name w:val="annotation text"/>
    <w:basedOn w:val="a"/>
    <w:link w:val="aa"/>
    <w:uiPriority w:val="99"/>
    <w:semiHidden/>
    <w:unhideWhenUsed/>
    <w:rsid w:val="00753DE2"/>
    <w:rPr>
      <w:sz w:val="20"/>
      <w:szCs w:val="20"/>
    </w:rPr>
  </w:style>
  <w:style w:type="character" w:customStyle="1" w:styleId="aa">
    <w:name w:val="Текст примечания Знак"/>
    <w:basedOn w:val="a0"/>
    <w:link w:val="a9"/>
    <w:uiPriority w:val="99"/>
    <w:semiHidden/>
    <w:rsid w:val="00753DE2"/>
    <w:rPr>
      <w:rFonts w:ascii="Arial" w:hAnsi="Arial" w:cs="Arial"/>
      <w:b/>
      <w:lang w:val="ro-RO" w:eastAsia="en-US"/>
    </w:rPr>
  </w:style>
  <w:style w:type="paragraph" w:styleId="ab">
    <w:name w:val="annotation subject"/>
    <w:basedOn w:val="a9"/>
    <w:next w:val="a9"/>
    <w:link w:val="ac"/>
    <w:uiPriority w:val="99"/>
    <w:semiHidden/>
    <w:unhideWhenUsed/>
    <w:rsid w:val="00753DE2"/>
    <w:rPr>
      <w:bCs/>
    </w:rPr>
  </w:style>
  <w:style w:type="character" w:customStyle="1" w:styleId="ac">
    <w:name w:val="Тема примечания Знак"/>
    <w:basedOn w:val="aa"/>
    <w:link w:val="ab"/>
    <w:uiPriority w:val="99"/>
    <w:semiHidden/>
    <w:rsid w:val="00753DE2"/>
    <w:rPr>
      <w:rFonts w:ascii="Arial" w:hAnsi="Arial" w:cs="Arial"/>
      <w:b/>
      <w:bCs/>
      <w:lang w:val="ro-RO" w:eastAsia="en-US"/>
    </w:rPr>
  </w:style>
  <w:style w:type="paragraph" w:styleId="ad">
    <w:name w:val="Balloon Text"/>
    <w:basedOn w:val="a"/>
    <w:link w:val="ae"/>
    <w:uiPriority w:val="99"/>
    <w:semiHidden/>
    <w:unhideWhenUsed/>
    <w:rsid w:val="00753DE2"/>
    <w:rPr>
      <w:rFonts w:ascii="Tahoma" w:hAnsi="Tahoma" w:cs="Tahoma"/>
      <w:sz w:val="16"/>
      <w:szCs w:val="16"/>
    </w:rPr>
  </w:style>
  <w:style w:type="character" w:customStyle="1" w:styleId="ae">
    <w:name w:val="Текст выноски Знак"/>
    <w:basedOn w:val="a0"/>
    <w:link w:val="ad"/>
    <w:uiPriority w:val="99"/>
    <w:semiHidden/>
    <w:rsid w:val="00753DE2"/>
    <w:rPr>
      <w:rFonts w:ascii="Tahoma" w:hAnsi="Tahoma" w:cs="Tahoma"/>
      <w:b/>
      <w:sz w:val="16"/>
      <w:szCs w:val="16"/>
      <w:lang w:val="ro-RO" w:eastAsia="en-US"/>
    </w:rPr>
  </w:style>
  <w:style w:type="character" w:customStyle="1" w:styleId="FontStyle12">
    <w:name w:val="Font Style12"/>
    <w:basedOn w:val="a0"/>
    <w:rsid w:val="00AC1EBB"/>
    <w:rPr>
      <w:rFonts w:ascii="Microsoft Sans Serif" w:hAnsi="Microsoft Sans Serif" w:cs="Microsoft Sans Serif"/>
      <w:sz w:val="22"/>
      <w:szCs w:val="22"/>
    </w:rPr>
  </w:style>
  <w:style w:type="paragraph" w:customStyle="1" w:styleId="Style5">
    <w:name w:val="Style5"/>
    <w:basedOn w:val="a"/>
    <w:rsid w:val="00EF3C68"/>
    <w:pPr>
      <w:widowControl w:val="0"/>
      <w:autoSpaceDE w:val="0"/>
      <w:autoSpaceDN w:val="0"/>
      <w:adjustRightInd w:val="0"/>
      <w:spacing w:line="307" w:lineRule="exact"/>
      <w:ind w:hanging="497"/>
      <w:jc w:val="both"/>
    </w:pPr>
    <w:rPr>
      <w:rFonts w:ascii="Microsoft Sans Serif" w:hAnsi="Microsoft Sans Serif" w:cs="Times New Roman"/>
      <w:b w:val="0"/>
      <w:lang w:val="ru-RU" w:eastAsia="ru-RU"/>
    </w:rPr>
  </w:style>
  <w:style w:type="character" w:customStyle="1" w:styleId="FontStyle13">
    <w:name w:val="Font Style13"/>
    <w:basedOn w:val="a0"/>
    <w:rsid w:val="00EF3C68"/>
    <w:rPr>
      <w:rFonts w:ascii="Microsoft Sans Serif" w:hAnsi="Microsoft Sans Serif" w:cs="Microsoft Sans Serif"/>
      <w:b/>
      <w:bCs/>
      <w:sz w:val="20"/>
      <w:szCs w:val="20"/>
    </w:rPr>
  </w:style>
  <w:style w:type="paragraph" w:styleId="af">
    <w:name w:val="header"/>
    <w:basedOn w:val="a"/>
    <w:link w:val="af0"/>
    <w:uiPriority w:val="99"/>
    <w:unhideWhenUsed/>
    <w:rsid w:val="00C13870"/>
    <w:pPr>
      <w:tabs>
        <w:tab w:val="center" w:pos="4680"/>
        <w:tab w:val="right" w:pos="9360"/>
      </w:tabs>
    </w:pPr>
  </w:style>
  <w:style w:type="character" w:customStyle="1" w:styleId="af0">
    <w:name w:val="Верхний колонтитул Знак"/>
    <w:basedOn w:val="a0"/>
    <w:link w:val="af"/>
    <w:uiPriority w:val="99"/>
    <w:rsid w:val="00C13870"/>
    <w:rPr>
      <w:rFonts w:ascii="Arial" w:hAnsi="Arial" w:cs="Arial"/>
      <w:b/>
      <w:sz w:val="24"/>
      <w:szCs w:val="24"/>
      <w:lang w:val="ro-RO" w:eastAsia="en-US"/>
    </w:rPr>
  </w:style>
  <w:style w:type="paragraph" w:styleId="af1">
    <w:name w:val="footer"/>
    <w:basedOn w:val="a"/>
    <w:link w:val="af2"/>
    <w:uiPriority w:val="99"/>
    <w:unhideWhenUsed/>
    <w:rsid w:val="00C13870"/>
    <w:pPr>
      <w:tabs>
        <w:tab w:val="center" w:pos="4680"/>
        <w:tab w:val="right" w:pos="9360"/>
      </w:tabs>
    </w:pPr>
  </w:style>
  <w:style w:type="character" w:customStyle="1" w:styleId="af2">
    <w:name w:val="Нижний колонтитул Знак"/>
    <w:basedOn w:val="a0"/>
    <w:link w:val="af1"/>
    <w:uiPriority w:val="99"/>
    <w:rsid w:val="00C13870"/>
    <w:rPr>
      <w:rFonts w:ascii="Arial" w:hAnsi="Arial" w:cs="Arial"/>
      <w:b/>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64C1-B76B-4F35-8F8E-3F265601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4070</Words>
  <Characters>23200</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CAA RM</Company>
  <LinksUpToDate>false</LinksUpToDate>
  <CharactersWithSpaces>27216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Vozian</dc:creator>
  <cp:lastModifiedBy>Sirbu</cp:lastModifiedBy>
  <cp:revision>5</cp:revision>
  <cp:lastPrinted>2018-10-22T07:05:00Z</cp:lastPrinted>
  <dcterms:created xsi:type="dcterms:W3CDTF">2018-10-16T13:08:00Z</dcterms:created>
  <dcterms:modified xsi:type="dcterms:W3CDTF">2018-10-22T07:06:00Z</dcterms:modified>
</cp:coreProperties>
</file>