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8F4" w:rsidRPr="00C470AB" w:rsidRDefault="001948F4" w:rsidP="001948F4">
      <w:pPr>
        <w:spacing w:after="0" w:line="240" w:lineRule="auto"/>
        <w:jc w:val="center"/>
        <w:rPr>
          <w:rFonts w:ascii="Times New Roman" w:eastAsia="MS Mincho" w:hAnsi="Times New Roman" w:cs="Times New Roman"/>
          <w:b/>
          <w:sz w:val="24"/>
          <w:szCs w:val="24"/>
          <w:lang w:val="ro-RO" w:eastAsia="ja-JP"/>
        </w:rPr>
      </w:pPr>
      <w:r w:rsidRPr="00C470AB">
        <w:rPr>
          <w:rFonts w:ascii="Times New Roman" w:eastAsia="MS Mincho" w:hAnsi="Times New Roman" w:cs="Times New Roman"/>
          <w:b/>
          <w:sz w:val="24"/>
          <w:szCs w:val="24"/>
          <w:lang w:val="ro-RO" w:eastAsia="ja-JP"/>
        </w:rPr>
        <w:t>Sinteza obiecțiilor și propunerilor</w:t>
      </w:r>
    </w:p>
    <w:p w:rsidR="003E6665" w:rsidRPr="00C470AB" w:rsidRDefault="003E6665" w:rsidP="003E6665">
      <w:pPr>
        <w:spacing w:after="0" w:line="240" w:lineRule="auto"/>
        <w:jc w:val="center"/>
        <w:rPr>
          <w:rFonts w:ascii="Times New Roman" w:eastAsia="MS Mincho" w:hAnsi="Times New Roman" w:cs="Times New Roman"/>
          <w:b/>
          <w:i/>
          <w:sz w:val="24"/>
          <w:szCs w:val="24"/>
          <w:lang w:val="ro-RO" w:eastAsia="ja-JP"/>
        </w:rPr>
      </w:pPr>
      <w:r w:rsidRPr="00C470AB">
        <w:rPr>
          <w:rFonts w:ascii="Times New Roman" w:eastAsia="MS Mincho" w:hAnsi="Times New Roman" w:cs="Times New Roman"/>
          <w:b/>
          <w:i/>
          <w:sz w:val="24"/>
          <w:szCs w:val="24"/>
          <w:lang w:val="ro-RO" w:eastAsia="ja-JP"/>
        </w:rPr>
        <w:t xml:space="preserve">La proiectul </w:t>
      </w:r>
      <w:proofErr w:type="spellStart"/>
      <w:r w:rsidRPr="00C470AB">
        <w:rPr>
          <w:rFonts w:ascii="Times New Roman" w:eastAsia="MS Mincho" w:hAnsi="Times New Roman" w:cs="Times New Roman"/>
          <w:b/>
          <w:i/>
          <w:sz w:val="24"/>
          <w:szCs w:val="24"/>
          <w:lang w:val="ro-RO" w:eastAsia="ja-JP"/>
        </w:rPr>
        <w:t>Hotărîrii</w:t>
      </w:r>
      <w:proofErr w:type="spellEnd"/>
      <w:r w:rsidRPr="00C470AB">
        <w:rPr>
          <w:rFonts w:ascii="Times New Roman" w:eastAsia="MS Mincho" w:hAnsi="Times New Roman" w:cs="Times New Roman"/>
          <w:b/>
          <w:i/>
          <w:sz w:val="24"/>
          <w:szCs w:val="24"/>
          <w:lang w:val="ro-RO" w:eastAsia="ja-JP"/>
        </w:rPr>
        <w:t xml:space="preserve"> de Guvern cu privire la aprobarea</w:t>
      </w:r>
    </w:p>
    <w:p w:rsidR="001948F4" w:rsidRPr="00C470AB" w:rsidRDefault="003E6665" w:rsidP="003E6665">
      <w:pPr>
        <w:spacing w:after="0" w:line="240" w:lineRule="auto"/>
        <w:jc w:val="center"/>
        <w:rPr>
          <w:rFonts w:ascii="Times New Roman" w:eastAsia="MS Mincho" w:hAnsi="Times New Roman" w:cs="Times New Roman"/>
          <w:b/>
          <w:i/>
          <w:sz w:val="24"/>
          <w:szCs w:val="24"/>
          <w:lang w:val="ro-RO" w:eastAsia="ja-JP"/>
        </w:rPr>
      </w:pPr>
      <w:r w:rsidRPr="00C470AB">
        <w:rPr>
          <w:rFonts w:ascii="Times New Roman" w:eastAsia="MS Mincho" w:hAnsi="Times New Roman" w:cs="Times New Roman"/>
          <w:b/>
          <w:i/>
          <w:sz w:val="24"/>
          <w:szCs w:val="24"/>
          <w:lang w:val="ro-RO" w:eastAsia="ja-JP"/>
        </w:rPr>
        <w:t>Regulamentului Comisiei Medicamentelor de uz Veterinar</w:t>
      </w:r>
    </w:p>
    <w:p w:rsidR="003E6665" w:rsidRPr="00C470AB" w:rsidRDefault="003E6665" w:rsidP="003E6665">
      <w:pPr>
        <w:spacing w:after="0" w:line="240" w:lineRule="auto"/>
        <w:jc w:val="center"/>
        <w:rPr>
          <w:rFonts w:ascii="Times New Roman" w:eastAsia="MS Mincho" w:hAnsi="Times New Roman" w:cs="Times New Roman"/>
          <w:b/>
          <w:i/>
          <w:sz w:val="24"/>
          <w:szCs w:val="24"/>
          <w:lang w:val="ro-RO" w:eastAsia="ja-JP"/>
        </w:rPr>
      </w:pPr>
    </w:p>
    <w:tbl>
      <w:tblPr>
        <w:tblStyle w:val="a3"/>
        <w:tblW w:w="15134" w:type="dxa"/>
        <w:tblLook w:val="04A0" w:firstRow="1" w:lastRow="0" w:firstColumn="1" w:lastColumn="0" w:noHBand="0" w:noVBand="1"/>
      </w:tblPr>
      <w:tblGrid>
        <w:gridCol w:w="2802"/>
        <w:gridCol w:w="6945"/>
        <w:gridCol w:w="5387"/>
      </w:tblGrid>
      <w:tr w:rsidR="001948F4" w:rsidRPr="00C470AB" w:rsidTr="001948F4">
        <w:tc>
          <w:tcPr>
            <w:tcW w:w="2802" w:type="dxa"/>
          </w:tcPr>
          <w:p w:rsidR="00337115" w:rsidRPr="00C470AB" w:rsidRDefault="00337115" w:rsidP="001948F4">
            <w:pPr>
              <w:jc w:val="center"/>
              <w:rPr>
                <w:rFonts w:ascii="Times New Roman" w:hAnsi="Times New Roman" w:cs="Times New Roman"/>
                <w:b/>
                <w:sz w:val="24"/>
                <w:szCs w:val="24"/>
                <w:lang w:val="ro-RO"/>
              </w:rPr>
            </w:pPr>
          </w:p>
          <w:p w:rsidR="001948F4" w:rsidRPr="00C470AB" w:rsidRDefault="001948F4" w:rsidP="001948F4">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Participantul la avizare/ consultare publică</w:t>
            </w:r>
          </w:p>
          <w:p w:rsidR="00337115" w:rsidRPr="00C470AB" w:rsidRDefault="00337115" w:rsidP="001948F4">
            <w:pPr>
              <w:jc w:val="center"/>
              <w:rPr>
                <w:rFonts w:ascii="Times New Roman" w:hAnsi="Times New Roman" w:cs="Times New Roman"/>
                <w:b/>
                <w:sz w:val="24"/>
                <w:szCs w:val="24"/>
                <w:lang w:val="ro-RO"/>
              </w:rPr>
            </w:pPr>
          </w:p>
        </w:tc>
        <w:tc>
          <w:tcPr>
            <w:tcW w:w="6945" w:type="dxa"/>
          </w:tcPr>
          <w:p w:rsidR="00337115" w:rsidRPr="00C470AB" w:rsidRDefault="00337115" w:rsidP="001948F4">
            <w:pPr>
              <w:jc w:val="center"/>
              <w:rPr>
                <w:rFonts w:ascii="Times New Roman" w:hAnsi="Times New Roman" w:cs="Times New Roman"/>
                <w:b/>
                <w:sz w:val="24"/>
                <w:szCs w:val="24"/>
                <w:lang w:val="ro-RO"/>
              </w:rPr>
            </w:pPr>
          </w:p>
          <w:p w:rsidR="001948F4" w:rsidRPr="00C470AB" w:rsidRDefault="001948F4" w:rsidP="001948F4">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Conținutul obiecției/propunerii</w:t>
            </w:r>
          </w:p>
        </w:tc>
        <w:tc>
          <w:tcPr>
            <w:tcW w:w="5387" w:type="dxa"/>
          </w:tcPr>
          <w:p w:rsidR="00337115" w:rsidRPr="00C470AB" w:rsidRDefault="00337115" w:rsidP="001948F4">
            <w:pPr>
              <w:jc w:val="center"/>
              <w:rPr>
                <w:rFonts w:ascii="Times New Roman" w:hAnsi="Times New Roman" w:cs="Times New Roman"/>
                <w:b/>
                <w:sz w:val="24"/>
                <w:szCs w:val="24"/>
                <w:lang w:val="ro-RO"/>
              </w:rPr>
            </w:pPr>
          </w:p>
          <w:p w:rsidR="001948F4" w:rsidRPr="00C470AB" w:rsidRDefault="001948F4" w:rsidP="001948F4">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Argumentarea autorului proiectului</w:t>
            </w:r>
          </w:p>
        </w:tc>
      </w:tr>
      <w:tr w:rsidR="00035AE0" w:rsidRPr="00C470AB" w:rsidTr="005A390C">
        <w:tc>
          <w:tcPr>
            <w:tcW w:w="2802" w:type="dxa"/>
          </w:tcPr>
          <w:p w:rsidR="00035AE0" w:rsidRPr="00C470AB" w:rsidRDefault="00035AE0" w:rsidP="00442DFB">
            <w:pPr>
              <w:jc w:val="center"/>
              <w:rPr>
                <w:rFonts w:ascii="Times New Roman" w:hAnsi="Times New Roman" w:cs="Times New Roman"/>
                <w:b/>
                <w:sz w:val="24"/>
                <w:szCs w:val="24"/>
                <w:lang w:val="ro-RO"/>
              </w:rPr>
            </w:pPr>
          </w:p>
          <w:p w:rsidR="00035AE0" w:rsidRPr="00C470AB" w:rsidRDefault="00035AE0" w:rsidP="00442DFB">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 xml:space="preserve">Institutul de Fiziologie și </w:t>
            </w:r>
            <w:proofErr w:type="spellStart"/>
            <w:r w:rsidRPr="00C470AB">
              <w:rPr>
                <w:rFonts w:ascii="Times New Roman" w:hAnsi="Times New Roman" w:cs="Times New Roman"/>
                <w:b/>
                <w:sz w:val="24"/>
                <w:szCs w:val="24"/>
                <w:lang w:val="ro-RO"/>
              </w:rPr>
              <w:t>Sanocreatologie</w:t>
            </w:r>
            <w:proofErr w:type="spellEnd"/>
          </w:p>
          <w:p w:rsidR="00035AE0" w:rsidRPr="00C470AB" w:rsidRDefault="00035AE0" w:rsidP="00442DFB">
            <w:pPr>
              <w:jc w:val="center"/>
              <w:rPr>
                <w:rFonts w:ascii="Times New Roman" w:hAnsi="Times New Roman" w:cs="Times New Roman"/>
                <w:b/>
                <w:sz w:val="24"/>
                <w:szCs w:val="24"/>
                <w:lang w:val="ro-RO"/>
              </w:rPr>
            </w:pPr>
          </w:p>
        </w:tc>
        <w:tc>
          <w:tcPr>
            <w:tcW w:w="12332" w:type="dxa"/>
            <w:gridSpan w:val="2"/>
          </w:tcPr>
          <w:p w:rsidR="00035AE0" w:rsidRPr="00C470AB" w:rsidRDefault="00035AE0" w:rsidP="001948F4">
            <w:pPr>
              <w:jc w:val="center"/>
              <w:rPr>
                <w:rFonts w:ascii="Times New Roman" w:hAnsi="Times New Roman" w:cs="Times New Roman"/>
                <w:b/>
                <w:sz w:val="24"/>
                <w:szCs w:val="24"/>
                <w:lang w:val="ro-RO"/>
              </w:rPr>
            </w:pPr>
          </w:p>
          <w:p w:rsidR="00035AE0" w:rsidRPr="00C470AB" w:rsidRDefault="00035AE0" w:rsidP="00035AE0">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Aviz tacit pozitiv</w:t>
            </w:r>
          </w:p>
        </w:tc>
      </w:tr>
      <w:tr w:rsidR="00035AE0" w:rsidRPr="00C470AB" w:rsidTr="005A390C">
        <w:tc>
          <w:tcPr>
            <w:tcW w:w="2802" w:type="dxa"/>
          </w:tcPr>
          <w:p w:rsidR="00035AE0" w:rsidRPr="00C470AB" w:rsidRDefault="00035AE0" w:rsidP="00442DFB">
            <w:pPr>
              <w:jc w:val="center"/>
              <w:rPr>
                <w:rFonts w:ascii="Times New Roman" w:hAnsi="Times New Roman" w:cs="Times New Roman"/>
                <w:b/>
                <w:sz w:val="24"/>
                <w:szCs w:val="24"/>
                <w:lang w:val="ro-RO"/>
              </w:rPr>
            </w:pPr>
          </w:p>
          <w:p w:rsidR="00035AE0" w:rsidRPr="00C470AB" w:rsidRDefault="00035AE0" w:rsidP="00442DFB">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Institutul de Zoologie</w:t>
            </w:r>
          </w:p>
          <w:p w:rsidR="00035AE0" w:rsidRPr="00C470AB" w:rsidRDefault="00035AE0" w:rsidP="00442DFB">
            <w:pPr>
              <w:jc w:val="center"/>
              <w:rPr>
                <w:rFonts w:ascii="Times New Roman" w:hAnsi="Times New Roman" w:cs="Times New Roman"/>
                <w:b/>
                <w:sz w:val="24"/>
                <w:szCs w:val="24"/>
                <w:lang w:val="ro-RO"/>
              </w:rPr>
            </w:pPr>
          </w:p>
        </w:tc>
        <w:tc>
          <w:tcPr>
            <w:tcW w:w="12332" w:type="dxa"/>
            <w:gridSpan w:val="2"/>
          </w:tcPr>
          <w:p w:rsidR="00035AE0" w:rsidRPr="00C470AB" w:rsidRDefault="00035AE0" w:rsidP="001948F4">
            <w:pPr>
              <w:jc w:val="center"/>
              <w:rPr>
                <w:rFonts w:ascii="Times New Roman" w:hAnsi="Times New Roman" w:cs="Times New Roman"/>
                <w:b/>
                <w:sz w:val="24"/>
                <w:szCs w:val="24"/>
                <w:lang w:val="ro-RO"/>
              </w:rPr>
            </w:pPr>
          </w:p>
          <w:p w:rsidR="00035AE0" w:rsidRPr="00C470AB" w:rsidRDefault="00035AE0" w:rsidP="00035AE0">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Aviz tacit pozitiv</w:t>
            </w:r>
          </w:p>
        </w:tc>
      </w:tr>
      <w:tr w:rsidR="00035AE0" w:rsidRPr="00C470AB" w:rsidTr="005A390C">
        <w:tc>
          <w:tcPr>
            <w:tcW w:w="2802" w:type="dxa"/>
          </w:tcPr>
          <w:p w:rsidR="00035AE0" w:rsidRPr="00C470AB" w:rsidRDefault="00035AE0" w:rsidP="00A673F7">
            <w:pPr>
              <w:jc w:val="center"/>
              <w:rPr>
                <w:rFonts w:ascii="Times New Roman" w:hAnsi="Times New Roman" w:cs="Times New Roman"/>
                <w:b/>
                <w:sz w:val="24"/>
                <w:szCs w:val="24"/>
                <w:lang w:val="ro-RO"/>
              </w:rPr>
            </w:pPr>
          </w:p>
          <w:p w:rsidR="00035AE0" w:rsidRPr="00C470AB" w:rsidRDefault="00035AE0" w:rsidP="00A673F7">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 xml:space="preserve">Institutul Științifico </w:t>
            </w:r>
            <w:proofErr w:type="spellStart"/>
            <w:r w:rsidRPr="00C470AB">
              <w:rPr>
                <w:rFonts w:ascii="Times New Roman" w:hAnsi="Times New Roman" w:cs="Times New Roman"/>
                <w:b/>
                <w:sz w:val="24"/>
                <w:szCs w:val="24"/>
                <w:lang w:val="ro-RO"/>
              </w:rPr>
              <w:t>-Practic</w:t>
            </w:r>
            <w:proofErr w:type="spellEnd"/>
            <w:r w:rsidRPr="00C470AB">
              <w:rPr>
                <w:rFonts w:ascii="Times New Roman" w:hAnsi="Times New Roman" w:cs="Times New Roman"/>
                <w:b/>
                <w:sz w:val="24"/>
                <w:szCs w:val="24"/>
                <w:lang w:val="ro-RO"/>
              </w:rPr>
              <w:t xml:space="preserve"> de Biotehnologii în Zootehnie și Medicină Veterinară</w:t>
            </w:r>
          </w:p>
          <w:p w:rsidR="00035AE0" w:rsidRPr="00C470AB" w:rsidRDefault="00035AE0" w:rsidP="00A673F7">
            <w:pPr>
              <w:jc w:val="center"/>
              <w:rPr>
                <w:rFonts w:ascii="Times New Roman" w:hAnsi="Times New Roman" w:cs="Times New Roman"/>
                <w:b/>
                <w:sz w:val="24"/>
                <w:szCs w:val="24"/>
                <w:lang w:val="ro-RO"/>
              </w:rPr>
            </w:pPr>
          </w:p>
        </w:tc>
        <w:tc>
          <w:tcPr>
            <w:tcW w:w="12332" w:type="dxa"/>
            <w:gridSpan w:val="2"/>
          </w:tcPr>
          <w:p w:rsidR="00035AE0" w:rsidRPr="00C470AB" w:rsidRDefault="00035AE0" w:rsidP="001948F4">
            <w:pPr>
              <w:jc w:val="center"/>
              <w:rPr>
                <w:rFonts w:ascii="Times New Roman" w:hAnsi="Times New Roman" w:cs="Times New Roman"/>
                <w:b/>
                <w:sz w:val="24"/>
                <w:szCs w:val="24"/>
                <w:lang w:val="ro-RO"/>
              </w:rPr>
            </w:pPr>
          </w:p>
          <w:p w:rsidR="00035AE0" w:rsidRPr="00C470AB" w:rsidRDefault="00035AE0" w:rsidP="00035AE0">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Aviz tacit pozitiv</w:t>
            </w:r>
          </w:p>
        </w:tc>
      </w:tr>
      <w:tr w:rsidR="00907A05" w:rsidRPr="00C470AB" w:rsidTr="005A390C">
        <w:tc>
          <w:tcPr>
            <w:tcW w:w="2802" w:type="dxa"/>
          </w:tcPr>
          <w:p w:rsidR="00907A05" w:rsidRPr="00C470AB" w:rsidRDefault="00907A05" w:rsidP="00A673F7">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Asociația Republicană a Medicilor Veterinari din Moldova</w:t>
            </w:r>
          </w:p>
        </w:tc>
        <w:tc>
          <w:tcPr>
            <w:tcW w:w="12332" w:type="dxa"/>
            <w:gridSpan w:val="2"/>
          </w:tcPr>
          <w:p w:rsidR="00907A05" w:rsidRPr="00C470AB" w:rsidRDefault="00907A05" w:rsidP="001948F4">
            <w:pPr>
              <w:jc w:val="center"/>
              <w:rPr>
                <w:rFonts w:ascii="Times New Roman" w:hAnsi="Times New Roman" w:cs="Times New Roman"/>
                <w:b/>
                <w:sz w:val="24"/>
                <w:szCs w:val="24"/>
                <w:lang w:val="ro-RO"/>
              </w:rPr>
            </w:pPr>
          </w:p>
          <w:p w:rsidR="00907A05" w:rsidRPr="00C470AB" w:rsidRDefault="00907A05" w:rsidP="001948F4">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Aviz tacit pozitiv</w:t>
            </w:r>
          </w:p>
          <w:p w:rsidR="00907A05" w:rsidRPr="00C470AB" w:rsidRDefault="00907A05" w:rsidP="001948F4">
            <w:pPr>
              <w:jc w:val="center"/>
              <w:rPr>
                <w:rFonts w:ascii="Times New Roman" w:hAnsi="Times New Roman" w:cs="Times New Roman"/>
                <w:b/>
                <w:sz w:val="24"/>
                <w:szCs w:val="24"/>
                <w:lang w:val="ro-RO"/>
              </w:rPr>
            </w:pPr>
          </w:p>
        </w:tc>
      </w:tr>
      <w:tr w:rsidR="001948F4" w:rsidRPr="00C470AB" w:rsidTr="001948F4">
        <w:tc>
          <w:tcPr>
            <w:tcW w:w="2802" w:type="dxa"/>
          </w:tcPr>
          <w:p w:rsidR="00442DFB" w:rsidRPr="00C470AB" w:rsidRDefault="00442DFB" w:rsidP="00442DFB">
            <w:pPr>
              <w:jc w:val="center"/>
              <w:rPr>
                <w:rFonts w:ascii="Times New Roman" w:hAnsi="Times New Roman" w:cs="Times New Roman"/>
                <w:b/>
                <w:sz w:val="24"/>
                <w:szCs w:val="24"/>
                <w:lang w:val="ro-RO"/>
              </w:rPr>
            </w:pPr>
          </w:p>
          <w:p w:rsidR="00442DFB" w:rsidRPr="00C470AB" w:rsidRDefault="00442DFB" w:rsidP="00442DFB">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Centrul Național</w:t>
            </w:r>
          </w:p>
          <w:p w:rsidR="00442DFB" w:rsidRPr="00C470AB" w:rsidRDefault="00442DFB" w:rsidP="00442DFB">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Anticorupție al</w:t>
            </w:r>
          </w:p>
          <w:p w:rsidR="001948F4" w:rsidRPr="00C470AB" w:rsidRDefault="00442DFB" w:rsidP="00442DFB">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Republicii Moldova</w:t>
            </w:r>
          </w:p>
          <w:p w:rsidR="00442DFB" w:rsidRPr="00C470AB" w:rsidRDefault="00442DFB" w:rsidP="00442DFB">
            <w:pPr>
              <w:jc w:val="center"/>
              <w:rPr>
                <w:rFonts w:ascii="Times New Roman" w:hAnsi="Times New Roman" w:cs="Times New Roman"/>
                <w:b/>
                <w:sz w:val="24"/>
                <w:szCs w:val="24"/>
                <w:lang w:val="ro-RO"/>
              </w:rPr>
            </w:pPr>
          </w:p>
          <w:p w:rsidR="00442DFB" w:rsidRPr="00C470AB" w:rsidRDefault="00442DFB" w:rsidP="00442DFB">
            <w:pPr>
              <w:jc w:val="center"/>
              <w:rPr>
                <w:rFonts w:ascii="Times New Roman" w:hAnsi="Times New Roman" w:cs="Times New Roman"/>
                <w:sz w:val="24"/>
                <w:szCs w:val="24"/>
                <w:lang w:val="ro-RO"/>
              </w:rPr>
            </w:pPr>
            <w:r w:rsidRPr="00C470AB">
              <w:rPr>
                <w:rFonts w:ascii="Times New Roman" w:hAnsi="Times New Roman" w:cs="Times New Roman"/>
                <w:sz w:val="24"/>
                <w:szCs w:val="24"/>
                <w:lang w:val="ro-RO"/>
              </w:rPr>
              <w:t>Nr.06/2-223 din</w:t>
            </w:r>
          </w:p>
          <w:p w:rsidR="00442DFB" w:rsidRPr="00C470AB" w:rsidRDefault="00442DFB" w:rsidP="00442DFB">
            <w:pPr>
              <w:jc w:val="center"/>
              <w:rPr>
                <w:rFonts w:ascii="Times New Roman" w:hAnsi="Times New Roman" w:cs="Times New Roman"/>
                <w:sz w:val="24"/>
                <w:szCs w:val="24"/>
                <w:lang w:val="ro-RO"/>
              </w:rPr>
            </w:pPr>
            <w:r w:rsidRPr="00C470AB">
              <w:rPr>
                <w:rFonts w:ascii="Times New Roman" w:hAnsi="Times New Roman" w:cs="Times New Roman"/>
                <w:sz w:val="24"/>
                <w:szCs w:val="24"/>
                <w:lang w:val="ro-RO"/>
              </w:rPr>
              <w:t>15.01.2019</w:t>
            </w:r>
          </w:p>
        </w:tc>
        <w:tc>
          <w:tcPr>
            <w:tcW w:w="6945" w:type="dxa"/>
          </w:tcPr>
          <w:p w:rsidR="001948F4" w:rsidRPr="00C470AB" w:rsidRDefault="001948F4"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Propuneri:</w:t>
            </w:r>
          </w:p>
          <w:p w:rsidR="00442DFB" w:rsidRPr="00C470AB" w:rsidRDefault="00442DFB"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Proiectul nu conţine avizele instituţiilor implicate în procesul de avizare şi sinteza recomandărilor recepţionate în cadrul consultării publice, fapt ce presupune că redacţia proiectului poate suferi ulterior modificări şi completări.</w:t>
            </w:r>
          </w:p>
          <w:p w:rsidR="00442DFB" w:rsidRPr="00C470AB" w:rsidRDefault="00442DFB"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In vederea excluderii neconcordanţelor între constatările expertizei anticorupţie şi prevederile proiectului definitivat, comunicăm că expertiza sus¬citată se va efectua conform Legii integrităţii nr.82/2017. Potrivit art.28 alin.(4) din Legea nr.82/2017 „Expertiza </w:t>
            </w:r>
            <w:r w:rsidRPr="00C470AB">
              <w:rPr>
                <w:rFonts w:ascii="Times New Roman" w:hAnsi="Times New Roman" w:cs="Times New Roman"/>
                <w:sz w:val="24"/>
                <w:szCs w:val="24"/>
                <w:lang w:val="ro-RO"/>
              </w:rPr>
              <w:lastRenderedPageBreak/>
              <w:t>anticorupţie, cu excepţiile stabilite la alin. (2) şi (3), se efectuează de către Centrul Naţional Anticorupţie doar asupra proiectului definitivat în baza propunerilor şi obiecţiilor expuse în procesul de avizare şi/sau de consultare a părţilor interesate. în cazul proiectelor iniţiale de Guvern, acestea se consideră definitivate înainte de a fi transmise spre expertiza juridică, iar în cazul iniţiativelor altor categorii de autori — după înregistrarea proiectelor în Parlament</w:t>
            </w:r>
          </w:p>
        </w:tc>
        <w:tc>
          <w:tcPr>
            <w:tcW w:w="5387" w:type="dxa"/>
          </w:tcPr>
          <w:p w:rsidR="001948F4" w:rsidRPr="00C470AB" w:rsidRDefault="00442DFB"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lastRenderedPageBreak/>
              <w:t>Se acceptă</w:t>
            </w:r>
          </w:p>
          <w:p w:rsidR="00442DFB" w:rsidRPr="00C470AB" w:rsidRDefault="00442DFB"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Proiectul va fi remis spre avizare după examinarea avizelor parvenite din partea tuturor autorităților interesate și după modificările efectuate pe marginea  obiecțiilor </w:t>
            </w:r>
            <w:r w:rsidR="00F710BE" w:rsidRPr="00C470AB">
              <w:rPr>
                <w:rFonts w:ascii="Times New Roman" w:hAnsi="Times New Roman" w:cs="Times New Roman"/>
                <w:sz w:val="24"/>
                <w:szCs w:val="24"/>
                <w:lang w:val="ro-RO"/>
              </w:rPr>
              <w:t>primite</w:t>
            </w:r>
            <w:r w:rsidRPr="00C470AB">
              <w:rPr>
                <w:rFonts w:ascii="Times New Roman" w:hAnsi="Times New Roman" w:cs="Times New Roman"/>
                <w:sz w:val="24"/>
                <w:szCs w:val="24"/>
                <w:lang w:val="ro-RO"/>
              </w:rPr>
              <w:t>.</w:t>
            </w:r>
          </w:p>
        </w:tc>
      </w:tr>
      <w:tr w:rsidR="006F1EEA" w:rsidRPr="00C470AB" w:rsidTr="001948F4">
        <w:tc>
          <w:tcPr>
            <w:tcW w:w="2802" w:type="dxa"/>
            <w:vMerge w:val="restart"/>
          </w:tcPr>
          <w:p w:rsidR="006F1EEA" w:rsidRPr="00C470AB" w:rsidRDefault="006F1EEA" w:rsidP="0086659B">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lastRenderedPageBreak/>
              <w:t>Ministerul Justiției al Republicii Moldova</w:t>
            </w:r>
          </w:p>
          <w:p w:rsidR="006F1EEA" w:rsidRPr="00C470AB" w:rsidRDefault="006F1EEA" w:rsidP="0086659B">
            <w:pPr>
              <w:jc w:val="center"/>
              <w:rPr>
                <w:rFonts w:ascii="Times New Roman" w:hAnsi="Times New Roman" w:cs="Times New Roman"/>
                <w:b/>
                <w:sz w:val="24"/>
                <w:szCs w:val="24"/>
                <w:lang w:val="ro-RO"/>
              </w:rPr>
            </w:pPr>
          </w:p>
          <w:p w:rsidR="006F1EEA" w:rsidRPr="00C470AB" w:rsidRDefault="006F1EEA" w:rsidP="0086659B">
            <w:pPr>
              <w:jc w:val="center"/>
              <w:rPr>
                <w:rFonts w:ascii="Times New Roman" w:hAnsi="Times New Roman" w:cs="Times New Roman"/>
                <w:sz w:val="24"/>
                <w:szCs w:val="24"/>
                <w:lang w:val="ro-RO"/>
              </w:rPr>
            </w:pPr>
            <w:r w:rsidRPr="00C470AB">
              <w:rPr>
                <w:rFonts w:ascii="Times New Roman" w:hAnsi="Times New Roman" w:cs="Times New Roman"/>
                <w:sz w:val="24"/>
                <w:szCs w:val="24"/>
                <w:lang w:val="ro-RO"/>
              </w:rPr>
              <w:t>Nr.04/343 din</w:t>
            </w:r>
          </w:p>
          <w:p w:rsidR="006F1EEA" w:rsidRPr="00C470AB" w:rsidRDefault="006F1EEA" w:rsidP="0086659B">
            <w:pPr>
              <w:jc w:val="center"/>
              <w:rPr>
                <w:rFonts w:ascii="Times New Roman" w:hAnsi="Times New Roman" w:cs="Times New Roman"/>
                <w:b/>
                <w:sz w:val="24"/>
                <w:szCs w:val="24"/>
                <w:lang w:val="ro-RO"/>
              </w:rPr>
            </w:pPr>
            <w:r w:rsidRPr="00C470AB">
              <w:rPr>
                <w:rFonts w:ascii="Times New Roman" w:hAnsi="Times New Roman" w:cs="Times New Roman"/>
                <w:sz w:val="24"/>
                <w:szCs w:val="24"/>
                <w:lang w:val="ro-RO"/>
              </w:rPr>
              <w:t>16.01.2019</w:t>
            </w: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1. În denumirea proiectului </w:t>
            </w:r>
            <w:proofErr w:type="spellStart"/>
            <w:r w:rsidRPr="00C470AB">
              <w:rPr>
                <w:rFonts w:ascii="Times New Roman" w:hAnsi="Times New Roman" w:cs="Times New Roman"/>
                <w:sz w:val="24"/>
                <w:szCs w:val="24"/>
                <w:lang w:val="ro-RO"/>
              </w:rPr>
              <w:t>hotărîrii</w:t>
            </w:r>
            <w:proofErr w:type="spellEnd"/>
            <w:r w:rsidRPr="00C470AB">
              <w:rPr>
                <w:rFonts w:ascii="Times New Roman" w:hAnsi="Times New Roman" w:cs="Times New Roman"/>
                <w:sz w:val="24"/>
                <w:szCs w:val="24"/>
                <w:lang w:val="ro-RO"/>
              </w:rPr>
              <w:t xml:space="preserve"> și pct. 1 și 3 din proiectul Regulamentului denumirea Comisiei se va scrie cu litere minuscule, după cum este indicat în art. 20 din Legea nr. 119/2018 cu privire la medicamentele de uz veterinar.</w:t>
            </w:r>
          </w:p>
        </w:tc>
        <w:tc>
          <w:tcPr>
            <w:tcW w:w="5387" w:type="dxa"/>
          </w:tcPr>
          <w:p w:rsidR="006F1EEA" w:rsidRPr="00C470AB" w:rsidRDefault="00F710BE"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5906A7" w:rsidRPr="00C470AB" w:rsidRDefault="005906A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În </w:t>
            </w:r>
            <w:r w:rsidR="00A62312" w:rsidRPr="00C470AB">
              <w:rPr>
                <w:rFonts w:ascii="Times New Roman" w:hAnsi="Times New Roman" w:cs="Times New Roman"/>
                <w:sz w:val="24"/>
                <w:szCs w:val="24"/>
                <w:lang w:val="ro-RO"/>
              </w:rPr>
              <w:t xml:space="preserve">denumirea </w:t>
            </w:r>
            <w:proofErr w:type="spellStart"/>
            <w:r w:rsidR="00A62312" w:rsidRPr="00C470AB">
              <w:rPr>
                <w:rFonts w:ascii="Times New Roman" w:hAnsi="Times New Roman" w:cs="Times New Roman"/>
                <w:sz w:val="24"/>
                <w:szCs w:val="24"/>
                <w:lang w:val="ro-RO"/>
              </w:rPr>
              <w:t>hotărîrii</w:t>
            </w:r>
            <w:proofErr w:type="spellEnd"/>
            <w:r w:rsidR="00A62312" w:rsidRPr="00C470AB">
              <w:rPr>
                <w:rFonts w:ascii="Times New Roman" w:hAnsi="Times New Roman" w:cs="Times New Roman"/>
                <w:sz w:val="24"/>
                <w:szCs w:val="24"/>
                <w:lang w:val="ro-RO"/>
              </w:rPr>
              <w:t xml:space="preserve">, </w:t>
            </w:r>
            <w:r w:rsidRPr="00C470AB">
              <w:rPr>
                <w:rFonts w:ascii="Times New Roman" w:hAnsi="Times New Roman" w:cs="Times New Roman"/>
                <w:sz w:val="24"/>
                <w:szCs w:val="24"/>
                <w:lang w:val="ro-RO"/>
              </w:rPr>
              <w:t xml:space="preserve"> la pct.1, 3 și pe tot parcursul proiectului denumirea Comisiei se va scrie cu litere minuscule</w:t>
            </w:r>
            <w:r w:rsidR="00A62312" w:rsidRPr="00C470AB">
              <w:rPr>
                <w:rFonts w:ascii="Times New Roman" w:hAnsi="Times New Roman" w:cs="Times New Roman"/>
                <w:sz w:val="24"/>
                <w:szCs w:val="24"/>
                <w:lang w:val="ro-RO"/>
              </w:rPr>
              <w:t>.</w:t>
            </w:r>
          </w:p>
        </w:tc>
      </w:tr>
      <w:tr w:rsidR="006F1EEA" w:rsidRPr="00C470AB" w:rsidTr="001948F4">
        <w:tc>
          <w:tcPr>
            <w:tcW w:w="2802" w:type="dxa"/>
            <w:vMerge/>
          </w:tcPr>
          <w:p w:rsidR="006F1EEA" w:rsidRPr="00C470AB" w:rsidRDefault="006F1EEA">
            <w:pPr>
              <w:rPr>
                <w:rFonts w:ascii="Times New Roman" w:hAnsi="Times New Roman" w:cs="Times New Roman"/>
                <w:sz w:val="24"/>
                <w:szCs w:val="24"/>
                <w:lang w:val="ro-RO"/>
              </w:rPr>
            </w:pP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2. În clauza de adoptare se va preciza numărul alineatului din art. 20 din Legea nr. 119/2018 care constituie temei legal, or, anume la alin. (2) se prevede că, statutul, componența, modul de remunerare și regulamentul de organizare și funcționare ale Comisiei </w:t>
            </w:r>
            <w:proofErr w:type="spellStart"/>
            <w:r w:rsidRPr="00C470AB">
              <w:rPr>
                <w:rFonts w:ascii="Times New Roman" w:hAnsi="Times New Roman" w:cs="Times New Roman"/>
                <w:sz w:val="24"/>
                <w:szCs w:val="24"/>
                <w:lang w:val="ro-RO"/>
              </w:rPr>
              <w:t>edicamentelor</w:t>
            </w:r>
            <w:proofErr w:type="spellEnd"/>
            <w:r w:rsidRPr="00C470AB">
              <w:rPr>
                <w:rFonts w:ascii="Times New Roman" w:hAnsi="Times New Roman" w:cs="Times New Roman"/>
                <w:sz w:val="24"/>
                <w:szCs w:val="24"/>
                <w:lang w:val="ro-RO"/>
              </w:rPr>
              <w:t xml:space="preserve"> de uz veterinar se aprobă de Guvern. Totodată, se va exclude scopul pentru care se propune adoptarea actului normativ, acesta </w:t>
            </w:r>
            <w:proofErr w:type="spellStart"/>
            <w:r w:rsidRPr="00C470AB">
              <w:rPr>
                <w:rFonts w:ascii="Times New Roman" w:hAnsi="Times New Roman" w:cs="Times New Roman"/>
                <w:sz w:val="24"/>
                <w:szCs w:val="24"/>
                <w:lang w:val="ro-RO"/>
              </w:rPr>
              <w:t>indicîndu-se</w:t>
            </w:r>
            <w:proofErr w:type="spellEnd"/>
            <w:r w:rsidRPr="00C470AB">
              <w:rPr>
                <w:rFonts w:ascii="Times New Roman" w:hAnsi="Times New Roman" w:cs="Times New Roman"/>
                <w:sz w:val="24"/>
                <w:szCs w:val="24"/>
                <w:lang w:val="ro-RO"/>
              </w:rPr>
              <w:t xml:space="preserve"> în nota informativă, deoarece preambulul este propriu doar actelor normative deosebit de importante (a se vedea în acest sens art. 43 din Legea nr. 100/2017 cu privire la actele normative).</w:t>
            </w:r>
          </w:p>
        </w:tc>
        <w:tc>
          <w:tcPr>
            <w:tcW w:w="5387" w:type="dxa"/>
          </w:tcPr>
          <w:p w:rsidR="006F1EEA" w:rsidRPr="00C470AB" w:rsidRDefault="00A62312"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A62312" w:rsidRPr="00C470AB" w:rsidRDefault="00A62312"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În clauza de armonizare după cuvintele ”art.20” se includ cuvintele ”alin.(2)”., totodată se exclude sintagma ”</w:t>
            </w:r>
            <w:r w:rsidRPr="00C470AB">
              <w:rPr>
                <w:lang w:val="ro-RO"/>
              </w:rPr>
              <w:t xml:space="preserve"> </w:t>
            </w:r>
            <w:r w:rsidRPr="00C470AB">
              <w:rPr>
                <w:rFonts w:ascii="Times New Roman" w:hAnsi="Times New Roman" w:cs="Times New Roman"/>
                <w:sz w:val="24"/>
                <w:szCs w:val="24"/>
                <w:lang w:val="ro-RO"/>
              </w:rPr>
              <w:t>în scopul reglementării activității Comisiei medicamentelor de uz veterinar,”</w:t>
            </w:r>
          </w:p>
        </w:tc>
      </w:tr>
      <w:tr w:rsidR="006F1EEA" w:rsidRPr="00C470AB" w:rsidTr="001948F4">
        <w:tc>
          <w:tcPr>
            <w:tcW w:w="2802" w:type="dxa"/>
            <w:vMerge/>
          </w:tcPr>
          <w:p w:rsidR="006F1EEA" w:rsidRPr="00C470AB" w:rsidRDefault="006F1EEA">
            <w:pPr>
              <w:rPr>
                <w:rFonts w:ascii="Times New Roman" w:hAnsi="Times New Roman" w:cs="Times New Roman"/>
                <w:sz w:val="24"/>
                <w:szCs w:val="24"/>
                <w:lang w:val="ro-RO"/>
              </w:rPr>
            </w:pP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3. Din lista contrasemnatarilor proiectului hotărârii se va exclude ministrul justiției, deoarece nu este responsabil de punerea în aplicare a </w:t>
            </w:r>
            <w:proofErr w:type="spellStart"/>
            <w:r w:rsidRPr="00C470AB">
              <w:rPr>
                <w:rFonts w:ascii="Times New Roman" w:hAnsi="Times New Roman" w:cs="Times New Roman"/>
                <w:sz w:val="24"/>
                <w:szCs w:val="24"/>
                <w:lang w:val="ro-RO"/>
              </w:rPr>
              <w:t>hotărîrii</w:t>
            </w:r>
            <w:proofErr w:type="spellEnd"/>
            <w:r w:rsidRPr="00C470AB">
              <w:rPr>
                <w:rFonts w:ascii="Times New Roman" w:hAnsi="Times New Roman" w:cs="Times New Roman"/>
                <w:sz w:val="24"/>
                <w:szCs w:val="24"/>
                <w:lang w:val="ro-RO"/>
              </w:rPr>
              <w:t xml:space="preserve"> în cauză. În conformitate cu art. 36 alin. (2) din Legea nr. 136/2017 cu privire la Guvern, </w:t>
            </w:r>
            <w:proofErr w:type="spellStart"/>
            <w:r w:rsidRPr="00C470AB">
              <w:rPr>
                <w:rFonts w:ascii="Times New Roman" w:hAnsi="Times New Roman" w:cs="Times New Roman"/>
                <w:sz w:val="24"/>
                <w:szCs w:val="24"/>
                <w:lang w:val="ro-RO"/>
              </w:rPr>
              <w:t>hotărîrile</w:t>
            </w:r>
            <w:proofErr w:type="spellEnd"/>
            <w:r w:rsidRPr="00C470AB">
              <w:rPr>
                <w:rFonts w:ascii="Times New Roman" w:hAnsi="Times New Roman" w:cs="Times New Roman"/>
                <w:sz w:val="24"/>
                <w:szCs w:val="24"/>
                <w:lang w:val="ro-RO"/>
              </w:rPr>
              <w:t xml:space="preserve"> se contrasemnează de miniștrii care au obligația punerii în aplicare a acestora și/sau care sunt responsabili de domeniile de activitate care intră parțial sau</w:t>
            </w:r>
          </w:p>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integral în obiectul de reglementare al actului contrasemnat.</w:t>
            </w:r>
          </w:p>
        </w:tc>
        <w:tc>
          <w:tcPr>
            <w:tcW w:w="5387" w:type="dxa"/>
          </w:tcPr>
          <w:p w:rsidR="006F1EEA" w:rsidRPr="00C470AB" w:rsidRDefault="00EC4FF6"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EC4FF6" w:rsidRPr="00C470AB" w:rsidRDefault="00EC4FF6"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Din lista contrasemnatarilor proiectului hotărârii se </w:t>
            </w:r>
            <w:r w:rsidR="00E64D92" w:rsidRPr="00C470AB">
              <w:rPr>
                <w:rFonts w:ascii="Times New Roman" w:hAnsi="Times New Roman" w:cs="Times New Roman"/>
                <w:sz w:val="24"/>
                <w:szCs w:val="24"/>
                <w:lang w:val="ro-RO"/>
              </w:rPr>
              <w:t>exclude</w:t>
            </w:r>
            <w:r w:rsidRPr="00C470AB">
              <w:rPr>
                <w:rFonts w:ascii="Times New Roman" w:hAnsi="Times New Roman" w:cs="Times New Roman"/>
                <w:sz w:val="24"/>
                <w:szCs w:val="24"/>
                <w:lang w:val="ro-RO"/>
              </w:rPr>
              <w:t xml:space="preserve"> ministrul justiției.</w:t>
            </w:r>
          </w:p>
        </w:tc>
      </w:tr>
      <w:tr w:rsidR="006F1EEA" w:rsidRPr="00C470AB" w:rsidTr="001948F4">
        <w:tc>
          <w:tcPr>
            <w:tcW w:w="2802" w:type="dxa"/>
            <w:vMerge/>
          </w:tcPr>
          <w:p w:rsidR="006F1EEA" w:rsidRPr="00C470AB" w:rsidRDefault="006F1EEA">
            <w:pPr>
              <w:rPr>
                <w:rFonts w:ascii="Times New Roman" w:hAnsi="Times New Roman" w:cs="Times New Roman"/>
                <w:sz w:val="24"/>
                <w:szCs w:val="24"/>
                <w:lang w:val="ro-RO"/>
              </w:rPr>
            </w:pP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4. La pct. 3 utilizarea cuvintelor „pe </w:t>
            </w:r>
            <w:proofErr w:type="spellStart"/>
            <w:r w:rsidRPr="00C470AB">
              <w:rPr>
                <w:rFonts w:ascii="Times New Roman" w:hAnsi="Times New Roman" w:cs="Times New Roman"/>
                <w:sz w:val="24"/>
                <w:szCs w:val="24"/>
                <w:lang w:val="ro-RO"/>
              </w:rPr>
              <w:t>lîngă</w:t>
            </w:r>
            <w:proofErr w:type="spellEnd"/>
            <w:r w:rsidRPr="00C470AB">
              <w:rPr>
                <w:rFonts w:ascii="Times New Roman" w:hAnsi="Times New Roman" w:cs="Times New Roman"/>
                <w:sz w:val="24"/>
                <w:szCs w:val="24"/>
                <w:lang w:val="ro-RO"/>
              </w:rPr>
              <w:t>” este lipsită de sens juridic și nu clarifică statutul juridic al Comisiei, fapt pentru care urmează a fi revizuită.</w:t>
            </w:r>
          </w:p>
        </w:tc>
        <w:tc>
          <w:tcPr>
            <w:tcW w:w="5387" w:type="dxa"/>
          </w:tcPr>
          <w:p w:rsidR="006F1EEA" w:rsidRPr="00C470AB" w:rsidRDefault="00C26E12"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C26E12" w:rsidRPr="00C470AB" w:rsidRDefault="00C26E12"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Pct.3 se modifică și va </w:t>
            </w:r>
            <w:r w:rsidR="00334681" w:rsidRPr="00C470AB">
              <w:rPr>
                <w:rFonts w:ascii="Times New Roman" w:hAnsi="Times New Roman" w:cs="Times New Roman"/>
                <w:sz w:val="24"/>
                <w:szCs w:val="24"/>
                <w:lang w:val="ro-RO"/>
              </w:rPr>
              <w:t>avea</w:t>
            </w:r>
            <w:r w:rsidRPr="00C470AB">
              <w:rPr>
                <w:rFonts w:ascii="Times New Roman" w:hAnsi="Times New Roman" w:cs="Times New Roman"/>
                <w:sz w:val="24"/>
                <w:szCs w:val="24"/>
                <w:lang w:val="ro-RO"/>
              </w:rPr>
              <w:t xml:space="preserve"> următorul cuprins</w:t>
            </w:r>
            <w:r w:rsidR="00334681" w:rsidRPr="00C470AB">
              <w:rPr>
                <w:rFonts w:ascii="Times New Roman" w:hAnsi="Times New Roman" w:cs="Times New Roman"/>
                <w:sz w:val="24"/>
                <w:szCs w:val="24"/>
                <w:lang w:val="ro-RO"/>
              </w:rPr>
              <w:t>:</w:t>
            </w:r>
          </w:p>
          <w:p w:rsidR="00C26E12" w:rsidRPr="00C470AB" w:rsidRDefault="00334681" w:rsidP="00C470AB">
            <w:pPr>
              <w:jc w:val="both"/>
              <w:rPr>
                <w:rFonts w:ascii="Times New Roman" w:hAnsi="Times New Roman" w:cs="Times New Roman"/>
                <w:b/>
                <w:sz w:val="24"/>
                <w:szCs w:val="24"/>
                <w:lang w:val="ro-RO"/>
              </w:rPr>
            </w:pPr>
            <w:r w:rsidRPr="00C470AB">
              <w:rPr>
                <w:rFonts w:ascii="Times New Roman" w:hAnsi="Times New Roman" w:cs="Times New Roman"/>
                <w:sz w:val="24"/>
                <w:szCs w:val="24"/>
                <w:lang w:val="ro-RO"/>
              </w:rPr>
              <w:t xml:space="preserve">”3. Comisia medicamentelor de uz veterinar (în continuare - Comisia) este un organ colegial decizional, fără personalitate juridică, instituită în cadrul și prin ordinul Agenției Naționale pentru </w:t>
            </w:r>
            <w:r w:rsidRPr="00C470AB">
              <w:rPr>
                <w:rFonts w:ascii="Times New Roman" w:hAnsi="Times New Roman" w:cs="Times New Roman"/>
                <w:sz w:val="24"/>
                <w:szCs w:val="24"/>
                <w:lang w:val="ro-RO"/>
              </w:rPr>
              <w:lastRenderedPageBreak/>
              <w:t>Siguranța Alimentelor (în continuare – Agenția).</w:t>
            </w:r>
          </w:p>
          <w:p w:rsidR="00C26E12" w:rsidRPr="00C470AB" w:rsidRDefault="00C26E12" w:rsidP="00C470AB">
            <w:pPr>
              <w:jc w:val="both"/>
              <w:rPr>
                <w:rFonts w:ascii="Times New Roman" w:hAnsi="Times New Roman" w:cs="Times New Roman"/>
                <w:sz w:val="24"/>
                <w:szCs w:val="24"/>
                <w:lang w:val="ro-RO"/>
              </w:rPr>
            </w:pPr>
          </w:p>
        </w:tc>
      </w:tr>
      <w:tr w:rsidR="006F1EEA" w:rsidRPr="00C470AB" w:rsidTr="001948F4">
        <w:tc>
          <w:tcPr>
            <w:tcW w:w="2802" w:type="dxa"/>
            <w:vMerge/>
          </w:tcPr>
          <w:p w:rsidR="006F1EEA" w:rsidRPr="00C470AB" w:rsidRDefault="006F1EEA">
            <w:pPr>
              <w:rPr>
                <w:rFonts w:ascii="Times New Roman" w:hAnsi="Times New Roman" w:cs="Times New Roman"/>
                <w:sz w:val="24"/>
                <w:szCs w:val="24"/>
                <w:lang w:val="ro-RO"/>
              </w:rPr>
            </w:pP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5. Pct. 6 este inutil și chiar periculos, deoarece poate fi interpretat în sensul că, Comisia medicamentelor de uz veterinar se va conduce în activitatea sa doar de actele normative menționate, fapt inacceptabil, deoarece în virtutea caracterului obligatoriu al actelor normative, acestea necesită a fi aplicate de toți subiecții de drept.</w:t>
            </w:r>
          </w:p>
        </w:tc>
        <w:tc>
          <w:tcPr>
            <w:tcW w:w="5387" w:type="dxa"/>
          </w:tcPr>
          <w:p w:rsidR="006F1EEA" w:rsidRPr="00C470AB" w:rsidRDefault="00DA64E7"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DA64E7" w:rsidRPr="00C470AB" w:rsidRDefault="009C31A3"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Textul de la p</w:t>
            </w:r>
            <w:r w:rsidR="00DA64E7" w:rsidRPr="00C470AB">
              <w:rPr>
                <w:rFonts w:ascii="Times New Roman" w:hAnsi="Times New Roman" w:cs="Times New Roman"/>
                <w:sz w:val="24"/>
                <w:szCs w:val="24"/>
                <w:lang w:val="ro-RO"/>
              </w:rPr>
              <w:t xml:space="preserve">ct.6 </w:t>
            </w:r>
            <w:r w:rsidRPr="00C470AB">
              <w:rPr>
                <w:rFonts w:ascii="Times New Roman" w:hAnsi="Times New Roman" w:cs="Times New Roman"/>
                <w:sz w:val="24"/>
                <w:szCs w:val="24"/>
                <w:lang w:val="ro-RO"/>
              </w:rPr>
              <w:t>”6. Comisia îşi desfăşoară activitatea în conformitate cu actele normative în vigoare, ce vizează domeniul medicinii veterinare, precum şi cu prevederile prezentului Regulament”</w:t>
            </w:r>
            <w:r w:rsidR="00DA64E7" w:rsidRPr="00C470AB">
              <w:rPr>
                <w:rFonts w:ascii="Times New Roman" w:hAnsi="Times New Roman" w:cs="Times New Roman"/>
                <w:sz w:val="24"/>
                <w:szCs w:val="24"/>
                <w:lang w:val="ro-RO"/>
              </w:rPr>
              <w:t>se exclude</w:t>
            </w:r>
            <w:r w:rsidRPr="00C470AB">
              <w:rPr>
                <w:rFonts w:ascii="Times New Roman" w:hAnsi="Times New Roman" w:cs="Times New Roman"/>
                <w:sz w:val="24"/>
                <w:szCs w:val="24"/>
                <w:lang w:val="ro-RO"/>
              </w:rPr>
              <w:t>.</w:t>
            </w:r>
          </w:p>
          <w:p w:rsidR="0076291F" w:rsidRPr="00C470AB" w:rsidRDefault="0076291F"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Astfel se modifică numerotarea tuturor punctelor </w:t>
            </w:r>
            <w:r w:rsidR="009C31A3" w:rsidRPr="00C470AB">
              <w:rPr>
                <w:rFonts w:ascii="Times New Roman" w:hAnsi="Times New Roman" w:cs="Times New Roman"/>
                <w:sz w:val="24"/>
                <w:szCs w:val="24"/>
                <w:lang w:val="ro-RO"/>
              </w:rPr>
              <w:t xml:space="preserve">posterioare </w:t>
            </w:r>
            <w:r w:rsidRPr="00C470AB">
              <w:rPr>
                <w:rFonts w:ascii="Times New Roman" w:hAnsi="Times New Roman" w:cs="Times New Roman"/>
                <w:sz w:val="24"/>
                <w:szCs w:val="24"/>
                <w:lang w:val="ro-RO"/>
              </w:rPr>
              <w:t>din Regulament</w:t>
            </w:r>
          </w:p>
        </w:tc>
      </w:tr>
      <w:tr w:rsidR="006F1EEA" w:rsidRPr="00C470AB" w:rsidTr="001948F4">
        <w:tc>
          <w:tcPr>
            <w:tcW w:w="2802" w:type="dxa"/>
            <w:vMerge/>
          </w:tcPr>
          <w:p w:rsidR="006F1EEA" w:rsidRPr="00C470AB" w:rsidRDefault="006F1EEA">
            <w:pPr>
              <w:rPr>
                <w:rFonts w:ascii="Times New Roman" w:hAnsi="Times New Roman" w:cs="Times New Roman"/>
                <w:sz w:val="24"/>
                <w:szCs w:val="24"/>
                <w:lang w:val="ro-RO"/>
              </w:rPr>
            </w:pP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6. La pct. 8 </w:t>
            </w:r>
            <w:proofErr w:type="spellStart"/>
            <w:r w:rsidRPr="00C470AB">
              <w:rPr>
                <w:rFonts w:ascii="Times New Roman" w:hAnsi="Times New Roman" w:cs="Times New Roman"/>
                <w:sz w:val="24"/>
                <w:szCs w:val="24"/>
                <w:lang w:val="ro-RO"/>
              </w:rPr>
              <w:t>cuvîntul</w:t>
            </w:r>
            <w:proofErr w:type="spellEnd"/>
            <w:r w:rsidRPr="00C470AB">
              <w:rPr>
                <w:rFonts w:ascii="Times New Roman" w:hAnsi="Times New Roman" w:cs="Times New Roman"/>
                <w:sz w:val="24"/>
                <w:szCs w:val="24"/>
                <w:lang w:val="ro-RO"/>
              </w:rPr>
              <w:t xml:space="preserve"> „experți” se va substitui cu </w:t>
            </w:r>
            <w:proofErr w:type="spellStart"/>
            <w:r w:rsidRPr="00C470AB">
              <w:rPr>
                <w:rFonts w:ascii="Times New Roman" w:hAnsi="Times New Roman" w:cs="Times New Roman"/>
                <w:sz w:val="24"/>
                <w:szCs w:val="24"/>
                <w:lang w:val="ro-RO"/>
              </w:rPr>
              <w:t>cuvîntul</w:t>
            </w:r>
            <w:proofErr w:type="spellEnd"/>
            <w:r w:rsidRPr="00C470AB">
              <w:rPr>
                <w:rFonts w:ascii="Times New Roman" w:hAnsi="Times New Roman" w:cs="Times New Roman"/>
                <w:sz w:val="24"/>
                <w:szCs w:val="24"/>
                <w:lang w:val="ro-RO"/>
              </w:rPr>
              <w:t xml:space="preserve"> „membri”, or, Comisia este formată din membri</w:t>
            </w:r>
          </w:p>
        </w:tc>
        <w:tc>
          <w:tcPr>
            <w:tcW w:w="5387" w:type="dxa"/>
          </w:tcPr>
          <w:p w:rsidR="006F1EEA" w:rsidRPr="00C470AB" w:rsidRDefault="00EC4FF6"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1D1738" w:rsidRPr="00C470AB" w:rsidRDefault="002B0BEF"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La pct. 7 (anterior pct. 8) </w:t>
            </w:r>
            <w:r w:rsidR="001D1738" w:rsidRPr="00C470AB">
              <w:rPr>
                <w:rFonts w:ascii="Times New Roman" w:hAnsi="Times New Roman" w:cs="Times New Roman"/>
                <w:sz w:val="24"/>
                <w:szCs w:val="24"/>
                <w:lang w:val="ro-RO"/>
              </w:rPr>
              <w:t>textul se modifică și va avea următorul cuprins:</w:t>
            </w:r>
          </w:p>
          <w:p w:rsidR="00EC4FF6" w:rsidRPr="00C470AB" w:rsidRDefault="001D1738"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”7. Comisia este constituită din 9 membri, reprezentanți delegați de către Agenție, Ministerul Agriculturii, Dezvoltării Regionale și Mediului, Universitatea Agrară de Stat din Moldova, IP Centrul Republican de Diagnostic Veterinar și Asociaţia Republicană a medicilor veterinari din Moldova.”</w:t>
            </w:r>
          </w:p>
        </w:tc>
      </w:tr>
      <w:tr w:rsidR="006F1EEA" w:rsidRPr="00C470AB" w:rsidTr="001948F4">
        <w:tc>
          <w:tcPr>
            <w:tcW w:w="2802" w:type="dxa"/>
            <w:vMerge/>
          </w:tcPr>
          <w:p w:rsidR="006F1EEA" w:rsidRPr="00C470AB" w:rsidRDefault="006F1EEA">
            <w:pPr>
              <w:rPr>
                <w:rFonts w:ascii="Times New Roman" w:hAnsi="Times New Roman" w:cs="Times New Roman"/>
                <w:sz w:val="24"/>
                <w:szCs w:val="24"/>
                <w:lang w:val="ro-RO"/>
              </w:rPr>
            </w:pP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7. Din conținutul pct. 9 nu este clară modalitatea de alegere a președintelui Comisiei (durata mandatului, numărul de voturi necesar pentru alegere).</w:t>
            </w:r>
          </w:p>
        </w:tc>
        <w:tc>
          <w:tcPr>
            <w:tcW w:w="5387" w:type="dxa"/>
          </w:tcPr>
          <w:p w:rsidR="006F1EEA" w:rsidRPr="00C470AB" w:rsidRDefault="00906A58"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906A58" w:rsidRPr="00C470AB" w:rsidRDefault="00906A58"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Pct.</w:t>
            </w:r>
            <w:r w:rsidR="004739D2" w:rsidRPr="00C470AB">
              <w:rPr>
                <w:rFonts w:ascii="Times New Roman" w:hAnsi="Times New Roman" w:cs="Times New Roman"/>
                <w:sz w:val="24"/>
                <w:szCs w:val="24"/>
                <w:lang w:val="ro-RO"/>
              </w:rPr>
              <w:t>8 (anterior pct.</w:t>
            </w:r>
            <w:r w:rsidRPr="00C470AB">
              <w:rPr>
                <w:rFonts w:ascii="Times New Roman" w:hAnsi="Times New Roman" w:cs="Times New Roman"/>
                <w:sz w:val="24"/>
                <w:szCs w:val="24"/>
                <w:lang w:val="ro-RO"/>
              </w:rPr>
              <w:t>9</w:t>
            </w:r>
            <w:r w:rsidR="004739D2"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se modifică și va avea următorul cuprins:</w:t>
            </w:r>
          </w:p>
          <w:p w:rsidR="00045869" w:rsidRPr="00C470AB" w:rsidRDefault="00045869" w:rsidP="00C470AB">
            <w:pPr>
              <w:jc w:val="both"/>
              <w:rPr>
                <w:rFonts w:ascii="Times New Roman" w:hAnsi="Times New Roman" w:cs="Times New Roman"/>
                <w:sz w:val="24"/>
                <w:szCs w:val="24"/>
                <w:lang w:val="ro-RO"/>
              </w:rPr>
            </w:pPr>
            <w:r w:rsidRPr="00C470AB">
              <w:rPr>
                <w:rFonts w:ascii="Times New Roman" w:hAnsi="Times New Roman" w:cs="Times New Roman"/>
                <w:b/>
                <w:sz w:val="24"/>
                <w:szCs w:val="24"/>
                <w:lang w:val="ro-RO"/>
              </w:rPr>
              <w:t>”</w:t>
            </w:r>
            <w:r w:rsidR="00192325" w:rsidRPr="00C470AB">
              <w:rPr>
                <w:rFonts w:ascii="Times New Roman" w:hAnsi="Times New Roman" w:cs="Times New Roman"/>
                <w:sz w:val="24"/>
                <w:szCs w:val="24"/>
                <w:lang w:val="ro-RO"/>
              </w:rPr>
              <w:t>8</w:t>
            </w:r>
            <w:r w:rsidR="001D2162" w:rsidRPr="00C470AB">
              <w:rPr>
                <w:rFonts w:ascii="Times New Roman" w:hAnsi="Times New Roman" w:cs="Times New Roman"/>
                <w:sz w:val="24"/>
                <w:szCs w:val="24"/>
                <w:lang w:val="ro-RO"/>
              </w:rPr>
              <w:t xml:space="preserve">. </w:t>
            </w:r>
            <w:r w:rsidR="001525A8" w:rsidRPr="00C470AB">
              <w:rPr>
                <w:rFonts w:ascii="Times New Roman" w:hAnsi="Times New Roman" w:cs="Times New Roman"/>
                <w:sz w:val="24"/>
                <w:szCs w:val="24"/>
                <w:lang w:val="ro-RO"/>
              </w:rPr>
              <w:t>Președintele Comisiei este ales la prima ședință prin vot deschis pe un termen de 3 ani, cu votul majorității la propunerea membrilor acesteia.</w:t>
            </w:r>
            <w:r w:rsidR="001D2162" w:rsidRPr="00C470AB">
              <w:rPr>
                <w:rFonts w:ascii="Times New Roman" w:hAnsi="Times New Roman" w:cs="Times New Roman"/>
                <w:sz w:val="24"/>
                <w:szCs w:val="24"/>
                <w:lang w:val="ro-RO"/>
              </w:rPr>
              <w:t>”</w:t>
            </w:r>
          </w:p>
        </w:tc>
      </w:tr>
      <w:tr w:rsidR="006F1EEA" w:rsidRPr="00C470AB" w:rsidTr="001948F4">
        <w:tc>
          <w:tcPr>
            <w:tcW w:w="2802" w:type="dxa"/>
            <w:vMerge/>
          </w:tcPr>
          <w:p w:rsidR="006F1EEA" w:rsidRPr="00C470AB" w:rsidRDefault="006F1EEA">
            <w:pPr>
              <w:rPr>
                <w:rFonts w:ascii="Times New Roman" w:hAnsi="Times New Roman" w:cs="Times New Roman"/>
                <w:sz w:val="24"/>
                <w:szCs w:val="24"/>
                <w:lang w:val="ro-RO"/>
              </w:rPr>
            </w:pP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8. La pct. 10 și 43 abrevierea „ÎP CRDV” se va substitui cu abrevierea „IP CRDV”.</w:t>
            </w:r>
          </w:p>
        </w:tc>
        <w:tc>
          <w:tcPr>
            <w:tcW w:w="5387" w:type="dxa"/>
          </w:tcPr>
          <w:p w:rsidR="006F1EEA" w:rsidRPr="00C470AB" w:rsidRDefault="00664BC5"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r w:rsidR="004739D2" w:rsidRPr="00C470AB">
              <w:rPr>
                <w:rFonts w:ascii="Times New Roman" w:hAnsi="Times New Roman" w:cs="Times New Roman"/>
                <w:b/>
                <w:sz w:val="24"/>
                <w:szCs w:val="24"/>
                <w:lang w:val="ro-RO"/>
              </w:rPr>
              <w:t xml:space="preserve"> parțial</w:t>
            </w:r>
          </w:p>
          <w:p w:rsidR="004739D2" w:rsidRPr="00C470AB" w:rsidRDefault="004739D2"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Textul la pct. 9 (anterior 10) se modifică și va avea următorul cuprins:</w:t>
            </w:r>
          </w:p>
          <w:p w:rsidR="004739D2" w:rsidRPr="00C470AB" w:rsidRDefault="004739D2"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”9. </w:t>
            </w:r>
            <w:r w:rsidR="00381AC4" w:rsidRPr="00C470AB">
              <w:rPr>
                <w:rFonts w:ascii="Times New Roman" w:hAnsi="Times New Roman" w:cs="Times New Roman"/>
                <w:sz w:val="24"/>
                <w:szCs w:val="24"/>
                <w:lang w:val="ro-RO"/>
              </w:rPr>
              <w:t>Secretarul Comisiei este desemnat din cadrul ANSA, nu evaluează Dosare și nu are drept de vot.”</w:t>
            </w:r>
          </w:p>
          <w:p w:rsidR="00E96C97" w:rsidRPr="00C470AB" w:rsidRDefault="00E96C9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”43. Calculul și remunerarea se efectuează de  Agenție.</w:t>
            </w:r>
          </w:p>
        </w:tc>
      </w:tr>
      <w:tr w:rsidR="006F1EEA" w:rsidRPr="00C470AB" w:rsidTr="001948F4">
        <w:tc>
          <w:tcPr>
            <w:tcW w:w="2802" w:type="dxa"/>
            <w:vMerge/>
          </w:tcPr>
          <w:p w:rsidR="006F1EEA" w:rsidRPr="00C470AB" w:rsidRDefault="006F1EEA">
            <w:pPr>
              <w:rPr>
                <w:rFonts w:ascii="Times New Roman" w:hAnsi="Times New Roman" w:cs="Times New Roman"/>
                <w:sz w:val="24"/>
                <w:szCs w:val="24"/>
                <w:lang w:val="ro-RO"/>
              </w:rPr>
            </w:pP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9. La pct. 11 nu este utilizată uniform terminologia, în punct fiind </w:t>
            </w:r>
            <w:r w:rsidRPr="00C470AB">
              <w:rPr>
                <w:rFonts w:ascii="Times New Roman" w:hAnsi="Times New Roman" w:cs="Times New Roman"/>
                <w:sz w:val="24"/>
                <w:szCs w:val="24"/>
                <w:lang w:val="ro-RO"/>
              </w:rPr>
              <w:lastRenderedPageBreak/>
              <w:t xml:space="preserve">utilizate cuvintele „retragerea calității de membru”, pe </w:t>
            </w:r>
            <w:proofErr w:type="spellStart"/>
            <w:r w:rsidRPr="00C470AB">
              <w:rPr>
                <w:rFonts w:ascii="Times New Roman" w:hAnsi="Times New Roman" w:cs="Times New Roman"/>
                <w:sz w:val="24"/>
                <w:szCs w:val="24"/>
                <w:lang w:val="ro-RO"/>
              </w:rPr>
              <w:t>cînd</w:t>
            </w:r>
            <w:proofErr w:type="spellEnd"/>
            <w:r w:rsidRPr="00C470AB">
              <w:rPr>
                <w:rFonts w:ascii="Times New Roman" w:hAnsi="Times New Roman" w:cs="Times New Roman"/>
                <w:sz w:val="24"/>
                <w:szCs w:val="24"/>
                <w:lang w:val="ro-RO"/>
              </w:rPr>
              <w:t xml:space="preserve"> la pct. 15 se face referință la încetarea calității de membru.</w:t>
            </w:r>
          </w:p>
        </w:tc>
        <w:tc>
          <w:tcPr>
            <w:tcW w:w="5387" w:type="dxa"/>
          </w:tcPr>
          <w:p w:rsidR="006F1EEA" w:rsidRPr="00C470AB" w:rsidRDefault="00664BC5"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lastRenderedPageBreak/>
              <w:t>Se acceptă</w:t>
            </w:r>
          </w:p>
          <w:p w:rsidR="00B070E2" w:rsidRPr="00C470AB" w:rsidRDefault="00664BC5"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lastRenderedPageBreak/>
              <w:t>La p</w:t>
            </w:r>
            <w:r w:rsidR="007222C6" w:rsidRPr="00C470AB">
              <w:rPr>
                <w:rFonts w:ascii="Times New Roman" w:hAnsi="Times New Roman" w:cs="Times New Roman"/>
                <w:sz w:val="24"/>
                <w:szCs w:val="24"/>
                <w:lang w:val="ro-RO"/>
              </w:rPr>
              <w:t>ct.</w:t>
            </w:r>
            <w:r w:rsidRPr="00C470AB">
              <w:rPr>
                <w:rFonts w:ascii="Times New Roman" w:hAnsi="Times New Roman" w:cs="Times New Roman"/>
                <w:sz w:val="24"/>
                <w:szCs w:val="24"/>
                <w:lang w:val="ro-RO"/>
              </w:rPr>
              <w:t xml:space="preserve"> </w:t>
            </w:r>
            <w:r w:rsidR="00B070E2" w:rsidRPr="00C470AB">
              <w:rPr>
                <w:rFonts w:ascii="Times New Roman" w:hAnsi="Times New Roman" w:cs="Times New Roman"/>
                <w:sz w:val="24"/>
                <w:szCs w:val="24"/>
                <w:lang w:val="ro-RO"/>
              </w:rPr>
              <w:t>10 (anterior pct.11) textul se modifică și va avea următorul cuprins:</w:t>
            </w:r>
          </w:p>
          <w:p w:rsidR="00664BC5" w:rsidRPr="00C470AB" w:rsidRDefault="00B070E2"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10. La încetarea calității de m</w:t>
            </w:r>
            <w:r w:rsidR="009C31A3" w:rsidRPr="00C470AB">
              <w:rPr>
                <w:rFonts w:ascii="Times New Roman" w:hAnsi="Times New Roman" w:cs="Times New Roman"/>
                <w:sz w:val="24"/>
                <w:szCs w:val="24"/>
                <w:lang w:val="ro-RO"/>
              </w:rPr>
              <w:t>embru al Comisiei conform pct.14</w:t>
            </w:r>
            <w:r w:rsidRPr="00C470AB">
              <w:rPr>
                <w:rFonts w:ascii="Times New Roman" w:hAnsi="Times New Roman" w:cs="Times New Roman"/>
                <w:sz w:val="24"/>
                <w:szCs w:val="24"/>
                <w:lang w:val="ro-RO"/>
              </w:rPr>
              <w:t xml:space="preserve"> sau alte situații, postul devenit vacant este ocupat prin ordinul directorului general al Agenției de un reprezentant delegat conform procedurii  specificate la pct. 7. Desemnarea unui nou membru al Comisiei se efectuează în termen de maximum o lună de la data survenirii vacanței.</w:t>
            </w:r>
          </w:p>
          <w:p w:rsidR="001B71E9" w:rsidRPr="00C470AB" w:rsidRDefault="00192325"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Astfel pct.14 (anterior pct.15) se completează cu subpct.4)</w:t>
            </w:r>
            <w:r w:rsidR="001B71E9" w:rsidRPr="00C470AB">
              <w:rPr>
                <w:rFonts w:ascii="Times New Roman" w:hAnsi="Times New Roman" w:cs="Times New Roman"/>
                <w:sz w:val="24"/>
                <w:szCs w:val="24"/>
                <w:lang w:val="ro-RO"/>
              </w:rPr>
              <w:t xml:space="preserve"> și 5)</w:t>
            </w:r>
            <w:r w:rsidR="00381AC4" w:rsidRPr="00C470AB">
              <w:rPr>
                <w:rFonts w:ascii="Times New Roman" w:hAnsi="Times New Roman" w:cs="Times New Roman"/>
                <w:sz w:val="24"/>
                <w:szCs w:val="24"/>
                <w:lang w:val="ro-RO"/>
              </w:rPr>
              <w:t xml:space="preserve"> cu următorul cuprins:”4) deces;</w:t>
            </w:r>
          </w:p>
          <w:p w:rsidR="00192325" w:rsidRPr="00C470AB" w:rsidRDefault="001B71E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 </w:t>
            </w:r>
            <w:r w:rsidR="00192325" w:rsidRPr="00C470AB">
              <w:rPr>
                <w:rFonts w:ascii="Times New Roman" w:hAnsi="Times New Roman" w:cs="Times New Roman"/>
                <w:sz w:val="24"/>
                <w:szCs w:val="24"/>
                <w:lang w:val="ro-RO"/>
              </w:rPr>
              <w:t>5)</w:t>
            </w:r>
            <w:r w:rsidRPr="00C470AB">
              <w:rPr>
                <w:rFonts w:ascii="Times New Roman" w:hAnsi="Times New Roman" w:cs="Times New Roman"/>
                <w:sz w:val="24"/>
                <w:szCs w:val="24"/>
                <w:lang w:val="ro-RO"/>
              </w:rPr>
              <w:t xml:space="preserve"> plecarea și obținerea reședinței în altă țară.”</w:t>
            </w:r>
          </w:p>
        </w:tc>
      </w:tr>
      <w:tr w:rsidR="006F1EEA" w:rsidRPr="00C470AB" w:rsidTr="001948F4">
        <w:tc>
          <w:tcPr>
            <w:tcW w:w="2802" w:type="dxa"/>
            <w:vMerge/>
          </w:tcPr>
          <w:p w:rsidR="006F1EEA" w:rsidRPr="00C470AB" w:rsidRDefault="006F1EEA">
            <w:pPr>
              <w:rPr>
                <w:rFonts w:ascii="Times New Roman" w:hAnsi="Times New Roman" w:cs="Times New Roman"/>
                <w:sz w:val="24"/>
                <w:szCs w:val="24"/>
                <w:lang w:val="ro-RO"/>
              </w:rPr>
            </w:pP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10. La pct. 14 se va preciza de </w:t>
            </w:r>
            <w:proofErr w:type="spellStart"/>
            <w:r w:rsidRPr="00C470AB">
              <w:rPr>
                <w:rFonts w:ascii="Times New Roman" w:hAnsi="Times New Roman" w:cs="Times New Roman"/>
                <w:sz w:val="24"/>
                <w:szCs w:val="24"/>
                <w:lang w:val="ro-RO"/>
              </w:rPr>
              <w:t>cînd</w:t>
            </w:r>
            <w:proofErr w:type="spellEnd"/>
            <w:r w:rsidRPr="00C470AB">
              <w:rPr>
                <w:rFonts w:ascii="Times New Roman" w:hAnsi="Times New Roman" w:cs="Times New Roman"/>
                <w:sz w:val="24"/>
                <w:szCs w:val="24"/>
                <w:lang w:val="ro-RO"/>
              </w:rPr>
              <w:t xml:space="preserve"> se va calcula termenul de o lună pentru aprobarea componenței nominale a Comisiei. Adițional, propunem ca termenul de o lună să fie pentru aprobarea componenței nominale a Comisiei și nu pentru organizarea formării componenței.</w:t>
            </w:r>
          </w:p>
        </w:tc>
        <w:tc>
          <w:tcPr>
            <w:tcW w:w="5387" w:type="dxa"/>
          </w:tcPr>
          <w:p w:rsidR="006F1EEA" w:rsidRPr="00C470AB" w:rsidRDefault="00320B37"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320B37" w:rsidRPr="00C470AB" w:rsidRDefault="00320B3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Pct. </w:t>
            </w:r>
            <w:r w:rsidR="00B070E2" w:rsidRPr="00C470AB">
              <w:rPr>
                <w:rFonts w:ascii="Times New Roman" w:hAnsi="Times New Roman" w:cs="Times New Roman"/>
                <w:sz w:val="24"/>
                <w:szCs w:val="24"/>
                <w:lang w:val="ro-RO"/>
              </w:rPr>
              <w:t>13 (anterior pct.</w:t>
            </w:r>
            <w:r w:rsidRPr="00C470AB">
              <w:rPr>
                <w:rFonts w:ascii="Times New Roman" w:hAnsi="Times New Roman" w:cs="Times New Roman"/>
                <w:sz w:val="24"/>
                <w:szCs w:val="24"/>
                <w:lang w:val="ro-RO"/>
              </w:rPr>
              <w:t>14</w:t>
            </w:r>
            <w:r w:rsidR="00B070E2"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se modifică și va avea următorul cuprins ”</w:t>
            </w:r>
            <w:r w:rsidRPr="00C470AB">
              <w:rPr>
                <w:lang w:val="ro-RO"/>
              </w:rPr>
              <w:t xml:space="preserve"> </w:t>
            </w:r>
            <w:r w:rsidR="00192325" w:rsidRPr="00C470AB">
              <w:rPr>
                <w:rFonts w:ascii="Times New Roman" w:hAnsi="Times New Roman" w:cs="Times New Roman"/>
                <w:sz w:val="24"/>
                <w:szCs w:val="24"/>
                <w:lang w:val="ro-RO"/>
              </w:rPr>
              <w:t>13</w:t>
            </w:r>
            <w:r w:rsidRPr="00C470AB">
              <w:rPr>
                <w:rFonts w:ascii="Times New Roman" w:hAnsi="Times New Roman" w:cs="Times New Roman"/>
                <w:sz w:val="24"/>
                <w:szCs w:val="24"/>
                <w:lang w:val="ro-RO"/>
              </w:rPr>
              <w:t>. Mandatul membrilor Comisiei este de 3 ani, după care Agenția organizează formarea unei noi componențe a Comisiei și în termen de maxim o lună aprobă componența nominală a Comisie.</w:t>
            </w:r>
          </w:p>
        </w:tc>
      </w:tr>
      <w:tr w:rsidR="006F1EEA" w:rsidRPr="00C470AB" w:rsidTr="001948F4">
        <w:tc>
          <w:tcPr>
            <w:tcW w:w="2802" w:type="dxa"/>
            <w:vMerge/>
          </w:tcPr>
          <w:p w:rsidR="006F1EEA" w:rsidRPr="00C470AB" w:rsidRDefault="006F1EEA">
            <w:pPr>
              <w:rPr>
                <w:rFonts w:ascii="Times New Roman" w:hAnsi="Times New Roman" w:cs="Times New Roman"/>
                <w:sz w:val="24"/>
                <w:szCs w:val="24"/>
                <w:lang w:val="ro-RO"/>
              </w:rPr>
            </w:pP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11. În contextul pct. 19 este necesar a stabili cazurile în care președintele Comisiei poate fi revocat înainte de expirarea mandatului.</w:t>
            </w:r>
          </w:p>
        </w:tc>
        <w:tc>
          <w:tcPr>
            <w:tcW w:w="5387" w:type="dxa"/>
          </w:tcPr>
          <w:p w:rsidR="001B2978" w:rsidRPr="00C470AB" w:rsidRDefault="001B2978"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4A05D1" w:rsidRPr="00C470AB" w:rsidRDefault="004A05D1"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Pct.</w:t>
            </w:r>
            <w:r w:rsidR="00192325" w:rsidRPr="00C470AB">
              <w:rPr>
                <w:rFonts w:ascii="Times New Roman" w:hAnsi="Times New Roman" w:cs="Times New Roman"/>
                <w:sz w:val="24"/>
                <w:szCs w:val="24"/>
                <w:lang w:val="ro-RO"/>
              </w:rPr>
              <w:t>18 (anterior pct.</w:t>
            </w:r>
            <w:r w:rsidRPr="00C470AB">
              <w:rPr>
                <w:rFonts w:ascii="Times New Roman" w:hAnsi="Times New Roman" w:cs="Times New Roman"/>
                <w:sz w:val="24"/>
                <w:szCs w:val="24"/>
                <w:lang w:val="ro-RO"/>
              </w:rPr>
              <w:t>19</w:t>
            </w:r>
            <w:r w:rsidR="00192325"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se modifică și va avea următorul cuprins:</w:t>
            </w:r>
          </w:p>
          <w:p w:rsidR="004A05D1" w:rsidRPr="00C470AB" w:rsidRDefault="004A05D1"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completează cu următorul cuprins:</w:t>
            </w:r>
          </w:p>
          <w:p w:rsidR="00825273" w:rsidRPr="00C470AB" w:rsidRDefault="00825273"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w:t>
            </w:r>
            <w:r w:rsidR="00192325" w:rsidRPr="00C470AB">
              <w:rPr>
                <w:rFonts w:ascii="Times New Roman" w:hAnsi="Times New Roman" w:cs="Times New Roman"/>
                <w:sz w:val="24"/>
                <w:szCs w:val="24"/>
                <w:lang w:val="ro-RO"/>
              </w:rPr>
              <w:t>18</w:t>
            </w:r>
            <w:r w:rsidRPr="00C470AB">
              <w:rPr>
                <w:rFonts w:ascii="Times New Roman" w:hAnsi="Times New Roman" w:cs="Times New Roman"/>
                <w:sz w:val="24"/>
                <w:szCs w:val="24"/>
                <w:lang w:val="ro-RO"/>
              </w:rPr>
              <w:t xml:space="preserve">. Preşedintele Comisiei poate fi revocat înainte de expirarea mandatului la cerea a 2/3 din membrii Comisiei în cazul: </w:t>
            </w:r>
          </w:p>
          <w:p w:rsidR="00825273" w:rsidRPr="00C470AB" w:rsidRDefault="00825273"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 încetării raporturilor de serviciu sau de muncă cu entitatea care l-a desemnat;</w:t>
            </w:r>
          </w:p>
          <w:p w:rsidR="00825273" w:rsidRPr="00C470AB" w:rsidRDefault="00825273"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 la cerere;</w:t>
            </w:r>
          </w:p>
          <w:p w:rsidR="00825273" w:rsidRPr="00C470AB" w:rsidRDefault="00825273"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3) lipsei nemotivată de la cel puțin 3 ședințe consecutive;</w:t>
            </w:r>
          </w:p>
          <w:p w:rsidR="00825273" w:rsidRPr="00C470AB" w:rsidRDefault="00825273"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4) nerespectării regimului juridic al conflictelor de interese;</w:t>
            </w:r>
          </w:p>
          <w:p w:rsidR="006F1EEA" w:rsidRPr="00C470AB" w:rsidRDefault="00825273"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lastRenderedPageBreak/>
              <w:t>5) nerespectării regimului juridic al confidențialității informațiilor.”</w:t>
            </w:r>
          </w:p>
          <w:p w:rsidR="00825273" w:rsidRPr="00C470AB" w:rsidRDefault="00825273"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Totodată pct.</w:t>
            </w:r>
            <w:r w:rsidR="00192325" w:rsidRPr="00C470AB">
              <w:rPr>
                <w:rFonts w:ascii="Times New Roman" w:hAnsi="Times New Roman" w:cs="Times New Roman"/>
                <w:sz w:val="24"/>
                <w:szCs w:val="24"/>
                <w:lang w:val="ro-RO"/>
              </w:rPr>
              <w:t>15 (anterior pct.</w:t>
            </w:r>
            <w:r w:rsidRPr="00C470AB">
              <w:rPr>
                <w:rFonts w:ascii="Times New Roman" w:hAnsi="Times New Roman" w:cs="Times New Roman"/>
                <w:sz w:val="24"/>
                <w:szCs w:val="24"/>
                <w:lang w:val="ro-RO"/>
              </w:rPr>
              <w:t>16</w:t>
            </w:r>
            <w:r w:rsidR="00192325"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se completează cu alin (3) cu următorul cuprins:</w:t>
            </w:r>
          </w:p>
          <w:p w:rsidR="00825273" w:rsidRPr="00C470AB" w:rsidRDefault="00825273"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”(3) nerespectarea regimului juridic al confidențialității informațiilor.”</w:t>
            </w:r>
          </w:p>
        </w:tc>
      </w:tr>
      <w:tr w:rsidR="006F1EEA" w:rsidRPr="00C470AB" w:rsidTr="001948F4">
        <w:tc>
          <w:tcPr>
            <w:tcW w:w="2802" w:type="dxa"/>
            <w:vMerge/>
          </w:tcPr>
          <w:p w:rsidR="006F1EEA" w:rsidRPr="00C470AB" w:rsidRDefault="006F1EEA">
            <w:pPr>
              <w:rPr>
                <w:rFonts w:ascii="Times New Roman" w:hAnsi="Times New Roman" w:cs="Times New Roman"/>
                <w:sz w:val="24"/>
                <w:szCs w:val="24"/>
                <w:lang w:val="ro-RO"/>
              </w:rPr>
            </w:pP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12. La pct. 23 </w:t>
            </w:r>
            <w:proofErr w:type="spellStart"/>
            <w:r w:rsidRPr="00C470AB">
              <w:rPr>
                <w:rFonts w:ascii="Times New Roman" w:hAnsi="Times New Roman" w:cs="Times New Roman"/>
                <w:sz w:val="24"/>
                <w:szCs w:val="24"/>
                <w:lang w:val="ro-RO"/>
              </w:rPr>
              <w:t>sbp</w:t>
            </w:r>
            <w:proofErr w:type="spellEnd"/>
            <w:r w:rsidRPr="00C470AB">
              <w:rPr>
                <w:rFonts w:ascii="Times New Roman" w:hAnsi="Times New Roman" w:cs="Times New Roman"/>
                <w:sz w:val="24"/>
                <w:szCs w:val="24"/>
                <w:lang w:val="ro-RO"/>
              </w:rPr>
              <w:t>. 2) se vor exclude cuvintele „în vigoare” ca fiind inutile.</w:t>
            </w:r>
          </w:p>
        </w:tc>
        <w:tc>
          <w:tcPr>
            <w:tcW w:w="5387" w:type="dxa"/>
          </w:tcPr>
          <w:p w:rsidR="006F1EEA" w:rsidRPr="00C470AB" w:rsidRDefault="00DE4997"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DE4997" w:rsidRPr="00C470AB" w:rsidRDefault="00DE499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La pct.</w:t>
            </w:r>
            <w:r w:rsidR="009A2A08" w:rsidRPr="00C470AB">
              <w:rPr>
                <w:rFonts w:ascii="Times New Roman" w:hAnsi="Times New Roman" w:cs="Times New Roman"/>
                <w:sz w:val="24"/>
                <w:szCs w:val="24"/>
                <w:lang w:val="ro-RO"/>
              </w:rPr>
              <w:t xml:space="preserve"> 22 (anterior pct.</w:t>
            </w:r>
            <w:r w:rsidRPr="00C470AB">
              <w:rPr>
                <w:rFonts w:ascii="Times New Roman" w:hAnsi="Times New Roman" w:cs="Times New Roman"/>
                <w:sz w:val="24"/>
                <w:szCs w:val="24"/>
                <w:lang w:val="ro-RO"/>
              </w:rPr>
              <w:t xml:space="preserve"> 23</w:t>
            </w:r>
            <w:r w:rsidR="009A2A08"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w:t>
            </w:r>
            <w:proofErr w:type="spellStart"/>
            <w:r w:rsidRPr="00C470AB">
              <w:rPr>
                <w:rFonts w:ascii="Times New Roman" w:hAnsi="Times New Roman" w:cs="Times New Roman"/>
                <w:sz w:val="24"/>
                <w:szCs w:val="24"/>
                <w:lang w:val="ro-RO"/>
              </w:rPr>
              <w:t>s</w:t>
            </w:r>
            <w:r w:rsidR="008844F5" w:rsidRPr="00C470AB">
              <w:rPr>
                <w:rFonts w:ascii="Times New Roman" w:hAnsi="Times New Roman" w:cs="Times New Roman"/>
                <w:sz w:val="24"/>
                <w:szCs w:val="24"/>
                <w:lang w:val="ro-RO"/>
              </w:rPr>
              <w:t>u</w:t>
            </w:r>
            <w:r w:rsidRPr="00C470AB">
              <w:rPr>
                <w:rFonts w:ascii="Times New Roman" w:hAnsi="Times New Roman" w:cs="Times New Roman"/>
                <w:sz w:val="24"/>
                <w:szCs w:val="24"/>
                <w:lang w:val="ro-RO"/>
              </w:rPr>
              <w:t>bp</w:t>
            </w:r>
            <w:r w:rsidR="008844F5" w:rsidRPr="00C470AB">
              <w:rPr>
                <w:rFonts w:ascii="Times New Roman" w:hAnsi="Times New Roman" w:cs="Times New Roman"/>
                <w:sz w:val="24"/>
                <w:szCs w:val="24"/>
                <w:lang w:val="ro-RO"/>
              </w:rPr>
              <w:t>ct</w:t>
            </w:r>
            <w:proofErr w:type="spellEnd"/>
            <w:r w:rsidRPr="00C470AB">
              <w:rPr>
                <w:rFonts w:ascii="Times New Roman" w:hAnsi="Times New Roman" w:cs="Times New Roman"/>
                <w:sz w:val="24"/>
                <w:szCs w:val="24"/>
                <w:lang w:val="ro-RO"/>
              </w:rPr>
              <w:t>. 2) se exclud cuvintele „în vigoare”</w:t>
            </w:r>
          </w:p>
          <w:p w:rsidR="00DE4997" w:rsidRPr="00C470AB" w:rsidRDefault="00DE4997" w:rsidP="00C470AB">
            <w:pPr>
              <w:jc w:val="both"/>
              <w:rPr>
                <w:rFonts w:ascii="Times New Roman" w:hAnsi="Times New Roman" w:cs="Times New Roman"/>
                <w:sz w:val="24"/>
                <w:szCs w:val="24"/>
                <w:lang w:val="ro-RO"/>
              </w:rPr>
            </w:pPr>
          </w:p>
        </w:tc>
      </w:tr>
      <w:tr w:rsidR="006F1EEA" w:rsidRPr="00C470AB" w:rsidTr="001948F4">
        <w:tc>
          <w:tcPr>
            <w:tcW w:w="2802" w:type="dxa"/>
            <w:vMerge/>
          </w:tcPr>
          <w:p w:rsidR="006F1EEA" w:rsidRPr="00C470AB" w:rsidRDefault="006F1EEA">
            <w:pPr>
              <w:rPr>
                <w:rFonts w:ascii="Times New Roman" w:hAnsi="Times New Roman" w:cs="Times New Roman"/>
                <w:sz w:val="24"/>
                <w:szCs w:val="24"/>
                <w:lang w:val="ro-RO"/>
              </w:rPr>
            </w:pP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13. La pct. 29 s-a omis menționarea secretarului Comisiei care trebuie să participe la ședințele acesteia. Totodată, pct. 29 este în dezacord cu pct. 23 </w:t>
            </w:r>
            <w:proofErr w:type="spellStart"/>
            <w:r w:rsidRPr="00C470AB">
              <w:rPr>
                <w:rFonts w:ascii="Times New Roman" w:hAnsi="Times New Roman" w:cs="Times New Roman"/>
                <w:sz w:val="24"/>
                <w:szCs w:val="24"/>
                <w:lang w:val="ro-RO"/>
              </w:rPr>
              <w:t>sbp</w:t>
            </w:r>
            <w:proofErr w:type="spellEnd"/>
            <w:r w:rsidRPr="00C470AB">
              <w:rPr>
                <w:rFonts w:ascii="Times New Roman" w:hAnsi="Times New Roman" w:cs="Times New Roman"/>
                <w:sz w:val="24"/>
                <w:szCs w:val="24"/>
                <w:lang w:val="ro-RO"/>
              </w:rPr>
              <w:t>. 9) care prevede posibilitatea participării la ședințele Comisiei a unor specialiști în vederea susținerii/nesusținerii înregistrării primare/repetate a medicamentelor de uz veterinar</w:t>
            </w:r>
          </w:p>
        </w:tc>
        <w:tc>
          <w:tcPr>
            <w:tcW w:w="5387" w:type="dxa"/>
          </w:tcPr>
          <w:p w:rsidR="006F1EEA" w:rsidRPr="00C470AB" w:rsidRDefault="00123DCF"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123DCF" w:rsidRPr="00C470AB" w:rsidRDefault="00123DCF"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Pct. </w:t>
            </w:r>
            <w:r w:rsidR="009C31A3" w:rsidRPr="00C470AB">
              <w:rPr>
                <w:rFonts w:ascii="Times New Roman" w:hAnsi="Times New Roman" w:cs="Times New Roman"/>
                <w:sz w:val="24"/>
                <w:szCs w:val="24"/>
                <w:lang w:val="ro-RO"/>
              </w:rPr>
              <w:t>27</w:t>
            </w:r>
            <w:r w:rsidR="00EA1B44" w:rsidRPr="00C470AB">
              <w:rPr>
                <w:rFonts w:ascii="Times New Roman" w:hAnsi="Times New Roman" w:cs="Times New Roman"/>
                <w:sz w:val="24"/>
                <w:szCs w:val="24"/>
                <w:lang w:val="ro-RO"/>
              </w:rPr>
              <w:t xml:space="preserve"> (anterior pct. </w:t>
            </w:r>
            <w:r w:rsidRPr="00C470AB">
              <w:rPr>
                <w:rFonts w:ascii="Times New Roman" w:hAnsi="Times New Roman" w:cs="Times New Roman"/>
                <w:sz w:val="24"/>
                <w:szCs w:val="24"/>
                <w:lang w:val="ro-RO"/>
              </w:rPr>
              <w:t>29</w:t>
            </w:r>
            <w:r w:rsidR="00EA1B44"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se modifică și va avea următorul cuprins:</w:t>
            </w:r>
          </w:p>
          <w:p w:rsidR="00123DCF" w:rsidRPr="00C470AB" w:rsidRDefault="009C31A3"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”27</w:t>
            </w:r>
            <w:r w:rsidR="00123DCF" w:rsidRPr="00C470AB">
              <w:rPr>
                <w:rFonts w:ascii="Times New Roman" w:hAnsi="Times New Roman" w:cs="Times New Roman"/>
                <w:sz w:val="24"/>
                <w:szCs w:val="24"/>
                <w:lang w:val="ro-RO"/>
              </w:rPr>
              <w:t>. La ședințele Comisiei au dreptul să participe membrii Comisiei, secretarul Comisiei și după caz specialişti, interni sau</w:t>
            </w:r>
            <w:r w:rsidR="00EA1B44" w:rsidRPr="00C470AB">
              <w:rPr>
                <w:rFonts w:ascii="Times New Roman" w:hAnsi="Times New Roman" w:cs="Times New Roman"/>
                <w:sz w:val="24"/>
                <w:szCs w:val="24"/>
                <w:lang w:val="ro-RO"/>
              </w:rPr>
              <w:t xml:space="preserve"> externi, în vederea susţinerii</w:t>
            </w:r>
            <w:r w:rsidR="00E87BD2" w:rsidRPr="00C470AB">
              <w:rPr>
                <w:rFonts w:ascii="Times New Roman" w:hAnsi="Times New Roman" w:cs="Times New Roman"/>
                <w:sz w:val="24"/>
                <w:szCs w:val="24"/>
                <w:lang w:val="ro-RO"/>
              </w:rPr>
              <w:t xml:space="preserve"> sau respingerii</w:t>
            </w:r>
            <w:r w:rsidR="00123DCF" w:rsidRPr="00C470AB">
              <w:rPr>
                <w:rFonts w:ascii="Times New Roman" w:hAnsi="Times New Roman" w:cs="Times New Roman"/>
                <w:sz w:val="24"/>
                <w:szCs w:val="24"/>
                <w:lang w:val="ro-RO"/>
              </w:rPr>
              <w:t xml:space="preserve"> înregistrării  medicamentelor de uz veterinar”</w:t>
            </w:r>
          </w:p>
        </w:tc>
      </w:tr>
      <w:tr w:rsidR="006F1EEA" w:rsidRPr="00C470AB" w:rsidTr="001948F4">
        <w:tc>
          <w:tcPr>
            <w:tcW w:w="2802" w:type="dxa"/>
            <w:vMerge/>
          </w:tcPr>
          <w:p w:rsidR="006F1EEA" w:rsidRPr="00C470AB" w:rsidRDefault="006F1EEA">
            <w:pPr>
              <w:rPr>
                <w:rFonts w:ascii="Times New Roman" w:hAnsi="Times New Roman" w:cs="Times New Roman"/>
                <w:sz w:val="24"/>
                <w:szCs w:val="24"/>
                <w:lang w:val="ro-RO"/>
              </w:rPr>
            </w:pP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14. La pct. 30 se va revedea adoptarea </w:t>
            </w:r>
            <w:proofErr w:type="spellStart"/>
            <w:r w:rsidRPr="00C470AB">
              <w:rPr>
                <w:rFonts w:ascii="Times New Roman" w:hAnsi="Times New Roman" w:cs="Times New Roman"/>
                <w:sz w:val="24"/>
                <w:szCs w:val="24"/>
                <w:lang w:val="ro-RO"/>
              </w:rPr>
              <w:t>hotărîrilor</w:t>
            </w:r>
            <w:proofErr w:type="spellEnd"/>
            <w:r w:rsidRPr="00C470AB">
              <w:rPr>
                <w:rFonts w:ascii="Times New Roman" w:hAnsi="Times New Roman" w:cs="Times New Roman"/>
                <w:sz w:val="24"/>
                <w:szCs w:val="24"/>
                <w:lang w:val="ro-RO"/>
              </w:rPr>
              <w:t xml:space="preserve"> în caz de paritate de voturi, deoarece pornind de la principiul egalităţii voturilor, votul după natura şi caracterul său este personal, liber exprimat şi egal, indiferent de </w:t>
            </w:r>
            <w:proofErr w:type="spellStart"/>
            <w:r w:rsidRPr="00C470AB">
              <w:rPr>
                <w:rFonts w:ascii="Times New Roman" w:hAnsi="Times New Roman" w:cs="Times New Roman"/>
                <w:sz w:val="24"/>
                <w:szCs w:val="24"/>
                <w:lang w:val="ro-RO"/>
              </w:rPr>
              <w:t>vîrsta</w:t>
            </w:r>
            <w:proofErr w:type="spellEnd"/>
            <w:r w:rsidRPr="00C470AB">
              <w:rPr>
                <w:rFonts w:ascii="Times New Roman" w:hAnsi="Times New Roman" w:cs="Times New Roman"/>
                <w:sz w:val="24"/>
                <w:szCs w:val="24"/>
                <w:lang w:val="ro-RO"/>
              </w:rPr>
              <w:t>, calitatea și funcţia deținută. Astfel, în cazul în care nu se întruneşte majoritatea de voturi (fie că este paritate de voturi, fie că nu) actul trebuie să se considere neadoptat.</w:t>
            </w:r>
          </w:p>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Totodată, cuvintele „dacă prezentul Regulament nu prevede altfel” sunt inutile, deoarece Regulamentul nu prevede o altă modalitate de adoptare a </w:t>
            </w:r>
            <w:proofErr w:type="spellStart"/>
            <w:r w:rsidRPr="00C470AB">
              <w:rPr>
                <w:rFonts w:ascii="Times New Roman" w:hAnsi="Times New Roman" w:cs="Times New Roman"/>
                <w:sz w:val="24"/>
                <w:szCs w:val="24"/>
                <w:lang w:val="ro-RO"/>
              </w:rPr>
              <w:t>hotărîrilor</w:t>
            </w:r>
            <w:proofErr w:type="spellEnd"/>
            <w:r w:rsidRPr="00C470AB">
              <w:rPr>
                <w:rFonts w:ascii="Times New Roman" w:hAnsi="Times New Roman" w:cs="Times New Roman"/>
                <w:sz w:val="24"/>
                <w:szCs w:val="24"/>
                <w:lang w:val="ro-RO"/>
              </w:rPr>
              <w:t xml:space="preserve"> Comisiei.</w:t>
            </w:r>
          </w:p>
        </w:tc>
        <w:tc>
          <w:tcPr>
            <w:tcW w:w="5387" w:type="dxa"/>
          </w:tcPr>
          <w:p w:rsidR="006F1EEA" w:rsidRPr="00C470AB" w:rsidRDefault="001E3BCC"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1E3BCC" w:rsidRPr="00C470AB" w:rsidRDefault="001E3BCC"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Pct. </w:t>
            </w:r>
            <w:r w:rsidR="00EA1B44" w:rsidRPr="00C470AB">
              <w:rPr>
                <w:rFonts w:ascii="Times New Roman" w:hAnsi="Times New Roman" w:cs="Times New Roman"/>
                <w:sz w:val="24"/>
                <w:szCs w:val="24"/>
                <w:lang w:val="ro-RO"/>
              </w:rPr>
              <w:t>29 (anterior pct.</w:t>
            </w:r>
            <w:r w:rsidRPr="00C470AB">
              <w:rPr>
                <w:rFonts w:ascii="Times New Roman" w:hAnsi="Times New Roman" w:cs="Times New Roman"/>
                <w:sz w:val="24"/>
                <w:szCs w:val="24"/>
                <w:lang w:val="ro-RO"/>
              </w:rPr>
              <w:t>30</w:t>
            </w:r>
            <w:r w:rsidR="00EA1B44"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se modifică și va avea următorul cuprins:</w:t>
            </w:r>
          </w:p>
          <w:p w:rsidR="001E3BCC" w:rsidRPr="00C470AB" w:rsidRDefault="001E3BCC"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w:t>
            </w:r>
            <w:r w:rsidR="00EA1B44" w:rsidRPr="00C470AB">
              <w:rPr>
                <w:rFonts w:ascii="Times New Roman" w:hAnsi="Times New Roman" w:cs="Times New Roman"/>
                <w:sz w:val="24"/>
                <w:szCs w:val="24"/>
                <w:lang w:val="ro-RO"/>
              </w:rPr>
              <w:t>29</w:t>
            </w:r>
            <w:r w:rsidRPr="00C470AB">
              <w:rPr>
                <w:rFonts w:ascii="Times New Roman" w:hAnsi="Times New Roman" w:cs="Times New Roman"/>
                <w:sz w:val="24"/>
                <w:szCs w:val="24"/>
                <w:lang w:val="ro-RO"/>
              </w:rPr>
              <w:t xml:space="preserve">. Şedinţele Comisiei se consideră deliberative dacă la ele participă cel puțin 2/3 din membrii acesteia, și adoptă hotărâri prin vot deschis cu votul majorităţii membrilor.” </w:t>
            </w:r>
          </w:p>
        </w:tc>
      </w:tr>
      <w:tr w:rsidR="006F1EEA" w:rsidRPr="00C470AB" w:rsidTr="001948F4">
        <w:tc>
          <w:tcPr>
            <w:tcW w:w="2802" w:type="dxa"/>
            <w:vMerge/>
          </w:tcPr>
          <w:p w:rsidR="006F1EEA" w:rsidRPr="00C470AB" w:rsidRDefault="006F1EEA">
            <w:pPr>
              <w:rPr>
                <w:rFonts w:ascii="Times New Roman" w:hAnsi="Times New Roman" w:cs="Times New Roman"/>
                <w:sz w:val="24"/>
                <w:szCs w:val="24"/>
                <w:lang w:val="ro-RO"/>
              </w:rPr>
            </w:pP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15. Pct. 31 se va revizui pornind de la faptul că, secretarul Comisiei nu este și membrul Comisiei.</w:t>
            </w:r>
          </w:p>
        </w:tc>
        <w:tc>
          <w:tcPr>
            <w:tcW w:w="5387" w:type="dxa"/>
          </w:tcPr>
          <w:p w:rsidR="006F1EEA" w:rsidRPr="00C470AB" w:rsidRDefault="00DE4997"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DE4997" w:rsidRPr="00C470AB" w:rsidRDefault="00DE499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La pct.</w:t>
            </w:r>
            <w:r w:rsidR="00EA1B44" w:rsidRPr="00C470AB">
              <w:rPr>
                <w:rFonts w:ascii="Times New Roman" w:hAnsi="Times New Roman" w:cs="Times New Roman"/>
                <w:sz w:val="24"/>
                <w:szCs w:val="24"/>
                <w:lang w:val="ro-RO"/>
              </w:rPr>
              <w:t xml:space="preserve">30 (anterior pct. </w:t>
            </w:r>
            <w:r w:rsidRPr="00C470AB">
              <w:rPr>
                <w:rFonts w:ascii="Times New Roman" w:hAnsi="Times New Roman" w:cs="Times New Roman"/>
                <w:sz w:val="24"/>
                <w:szCs w:val="24"/>
                <w:lang w:val="ro-RO"/>
              </w:rPr>
              <w:t>31</w:t>
            </w:r>
            <w:r w:rsidR="00EA1B44"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se exclude sintagma ”cu excepția secretarului”</w:t>
            </w:r>
          </w:p>
          <w:p w:rsidR="00DE4997" w:rsidRPr="00C470AB" w:rsidRDefault="00DE499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Totodată, pct. </w:t>
            </w:r>
            <w:r w:rsidR="00EA1B44" w:rsidRPr="00C470AB">
              <w:rPr>
                <w:rFonts w:ascii="Times New Roman" w:hAnsi="Times New Roman" w:cs="Times New Roman"/>
                <w:sz w:val="24"/>
                <w:szCs w:val="24"/>
                <w:lang w:val="ro-RO"/>
              </w:rPr>
              <w:t>9 (anterior pct.</w:t>
            </w:r>
            <w:r w:rsidRPr="00C470AB">
              <w:rPr>
                <w:rFonts w:ascii="Times New Roman" w:hAnsi="Times New Roman" w:cs="Times New Roman"/>
                <w:sz w:val="24"/>
                <w:szCs w:val="24"/>
                <w:lang w:val="ro-RO"/>
              </w:rPr>
              <w:t>10</w:t>
            </w:r>
            <w:r w:rsidR="00EA1B44"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după </w:t>
            </w:r>
            <w:proofErr w:type="spellStart"/>
            <w:r w:rsidRPr="00C470AB">
              <w:rPr>
                <w:rFonts w:ascii="Times New Roman" w:hAnsi="Times New Roman" w:cs="Times New Roman"/>
                <w:sz w:val="24"/>
                <w:szCs w:val="24"/>
                <w:lang w:val="ro-RO"/>
              </w:rPr>
              <w:t>cuvîntul</w:t>
            </w:r>
            <w:proofErr w:type="spellEnd"/>
            <w:r w:rsidRPr="00C470AB">
              <w:rPr>
                <w:rFonts w:ascii="Times New Roman" w:hAnsi="Times New Roman" w:cs="Times New Roman"/>
                <w:sz w:val="24"/>
                <w:szCs w:val="24"/>
                <w:lang w:val="ro-RO"/>
              </w:rPr>
              <w:t xml:space="preserve"> ”Dosare”  se completează cu sintagma ”nu are drept de vot”</w:t>
            </w:r>
          </w:p>
        </w:tc>
      </w:tr>
      <w:tr w:rsidR="006F1EEA" w:rsidRPr="00C470AB" w:rsidTr="001948F4">
        <w:tc>
          <w:tcPr>
            <w:tcW w:w="2802" w:type="dxa"/>
            <w:vMerge/>
          </w:tcPr>
          <w:p w:rsidR="006F1EEA" w:rsidRPr="00C470AB" w:rsidRDefault="006F1EEA">
            <w:pPr>
              <w:rPr>
                <w:rFonts w:ascii="Times New Roman" w:hAnsi="Times New Roman" w:cs="Times New Roman"/>
                <w:sz w:val="24"/>
                <w:szCs w:val="24"/>
                <w:lang w:val="ro-RO"/>
              </w:rPr>
            </w:pPr>
          </w:p>
        </w:tc>
        <w:tc>
          <w:tcPr>
            <w:tcW w:w="6945" w:type="dxa"/>
          </w:tcPr>
          <w:p w:rsidR="006F1EEA" w:rsidRPr="00C470AB" w:rsidRDefault="006F1EE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16. La pct. 34 </w:t>
            </w:r>
            <w:proofErr w:type="spellStart"/>
            <w:r w:rsidRPr="00C470AB">
              <w:rPr>
                <w:rFonts w:ascii="Times New Roman" w:hAnsi="Times New Roman" w:cs="Times New Roman"/>
                <w:sz w:val="24"/>
                <w:szCs w:val="24"/>
                <w:lang w:val="ro-RO"/>
              </w:rPr>
              <w:t>sbp</w:t>
            </w:r>
            <w:proofErr w:type="spellEnd"/>
            <w:r w:rsidRPr="00C470AB">
              <w:rPr>
                <w:rFonts w:ascii="Times New Roman" w:hAnsi="Times New Roman" w:cs="Times New Roman"/>
                <w:sz w:val="24"/>
                <w:szCs w:val="24"/>
                <w:lang w:val="ro-RO"/>
              </w:rPr>
              <w:t xml:space="preserve">. 5) întru corectitudinea redactării, </w:t>
            </w:r>
            <w:proofErr w:type="spellStart"/>
            <w:r w:rsidRPr="00C470AB">
              <w:rPr>
                <w:rFonts w:ascii="Times New Roman" w:hAnsi="Times New Roman" w:cs="Times New Roman"/>
                <w:sz w:val="24"/>
                <w:szCs w:val="24"/>
                <w:lang w:val="ro-RO"/>
              </w:rPr>
              <w:t>cuvîntul</w:t>
            </w:r>
            <w:proofErr w:type="spellEnd"/>
            <w:r w:rsidRPr="00C470AB">
              <w:rPr>
                <w:rFonts w:ascii="Times New Roman" w:hAnsi="Times New Roman" w:cs="Times New Roman"/>
                <w:sz w:val="24"/>
                <w:szCs w:val="24"/>
                <w:lang w:val="ro-RO"/>
              </w:rPr>
              <w:t xml:space="preserve"> „legii” se va scrie cu majusculă.</w:t>
            </w:r>
          </w:p>
        </w:tc>
        <w:tc>
          <w:tcPr>
            <w:tcW w:w="5387" w:type="dxa"/>
          </w:tcPr>
          <w:p w:rsidR="006F1EEA" w:rsidRPr="00C470AB" w:rsidRDefault="00DE4997"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2C057F" w:rsidRPr="00C470AB" w:rsidRDefault="002C057F"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Pct.</w:t>
            </w:r>
            <w:r w:rsidR="00E9079A" w:rsidRPr="00C470AB">
              <w:rPr>
                <w:rFonts w:ascii="Times New Roman" w:hAnsi="Times New Roman" w:cs="Times New Roman"/>
                <w:sz w:val="24"/>
                <w:szCs w:val="24"/>
                <w:lang w:val="ro-RO"/>
              </w:rPr>
              <w:t>33 (anterior pct.</w:t>
            </w:r>
            <w:r w:rsidRPr="00C470AB">
              <w:rPr>
                <w:rFonts w:ascii="Times New Roman" w:hAnsi="Times New Roman" w:cs="Times New Roman"/>
                <w:sz w:val="24"/>
                <w:szCs w:val="24"/>
                <w:lang w:val="ro-RO"/>
              </w:rPr>
              <w:t>34</w:t>
            </w:r>
            <w:r w:rsidR="00E9079A"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s</w:t>
            </w:r>
            <w:r w:rsidR="00E9079A" w:rsidRPr="00C470AB">
              <w:rPr>
                <w:rFonts w:ascii="Times New Roman" w:hAnsi="Times New Roman" w:cs="Times New Roman"/>
                <w:sz w:val="24"/>
                <w:szCs w:val="24"/>
                <w:lang w:val="ro-RO"/>
              </w:rPr>
              <w:t>e</w:t>
            </w:r>
            <w:r w:rsidRPr="00C470AB">
              <w:rPr>
                <w:rFonts w:ascii="Times New Roman" w:hAnsi="Times New Roman" w:cs="Times New Roman"/>
                <w:sz w:val="24"/>
                <w:szCs w:val="24"/>
                <w:lang w:val="ro-RO"/>
              </w:rPr>
              <w:t xml:space="preserve"> modific</w:t>
            </w:r>
            <w:r w:rsidR="00E9079A" w:rsidRPr="00C470AB">
              <w:rPr>
                <w:rFonts w:ascii="Times New Roman" w:hAnsi="Times New Roman" w:cs="Times New Roman"/>
                <w:sz w:val="24"/>
                <w:szCs w:val="24"/>
                <w:lang w:val="ro-RO"/>
              </w:rPr>
              <w:t>ă</w:t>
            </w:r>
            <w:r w:rsidRPr="00C470AB">
              <w:rPr>
                <w:rFonts w:ascii="Times New Roman" w:hAnsi="Times New Roman" w:cs="Times New Roman"/>
                <w:sz w:val="24"/>
                <w:szCs w:val="24"/>
                <w:lang w:val="ro-RO"/>
              </w:rPr>
              <w:t xml:space="preserve"> conform obiecției ANSA</w:t>
            </w:r>
            <w:r w:rsidR="00E9079A" w:rsidRPr="00C470AB">
              <w:rPr>
                <w:rFonts w:ascii="Times New Roman" w:hAnsi="Times New Roman" w:cs="Times New Roman"/>
                <w:sz w:val="24"/>
                <w:szCs w:val="24"/>
                <w:lang w:val="ro-RO"/>
              </w:rPr>
              <w:t xml:space="preserve"> și va avea următorul cuprins:</w:t>
            </w:r>
          </w:p>
          <w:p w:rsidR="00E9079A" w:rsidRPr="00C470AB" w:rsidRDefault="00E9079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”33. Comisia propune respingerea înregistrării unui medicament de uz veterinar în cazul întrunirii prevederilor art.13 din Legea nr.119/2018. ”</w:t>
            </w:r>
          </w:p>
          <w:p w:rsidR="00DE4997" w:rsidRPr="00C470AB" w:rsidRDefault="00DE4997" w:rsidP="00C470AB">
            <w:pPr>
              <w:jc w:val="both"/>
              <w:rPr>
                <w:rFonts w:ascii="Times New Roman" w:hAnsi="Times New Roman" w:cs="Times New Roman"/>
                <w:sz w:val="24"/>
                <w:szCs w:val="24"/>
                <w:lang w:val="ro-RO"/>
              </w:rPr>
            </w:pPr>
          </w:p>
        </w:tc>
      </w:tr>
      <w:tr w:rsidR="00214C4D" w:rsidRPr="00C470AB" w:rsidTr="001948F4">
        <w:tc>
          <w:tcPr>
            <w:tcW w:w="2802" w:type="dxa"/>
            <w:vMerge w:val="restart"/>
          </w:tcPr>
          <w:p w:rsidR="00214C4D" w:rsidRPr="00C470AB" w:rsidRDefault="00214C4D" w:rsidP="00337115">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Ministerul Sănătăţii, Muncii și Protecției Sociale</w:t>
            </w:r>
          </w:p>
          <w:p w:rsidR="00214C4D" w:rsidRPr="00C470AB" w:rsidRDefault="00214C4D" w:rsidP="00337115">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al Republicii Moldova</w:t>
            </w:r>
          </w:p>
          <w:p w:rsidR="003C6666" w:rsidRPr="00C470AB" w:rsidRDefault="003C6666" w:rsidP="00337115">
            <w:pPr>
              <w:jc w:val="center"/>
              <w:rPr>
                <w:rFonts w:ascii="Times New Roman" w:hAnsi="Times New Roman" w:cs="Times New Roman"/>
                <w:b/>
                <w:sz w:val="24"/>
                <w:szCs w:val="24"/>
                <w:lang w:val="ro-RO"/>
              </w:rPr>
            </w:pPr>
          </w:p>
          <w:p w:rsidR="003C6666" w:rsidRPr="00C470AB" w:rsidRDefault="003C6666" w:rsidP="00337115">
            <w:pPr>
              <w:jc w:val="center"/>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nr. 08/318 din </w:t>
            </w:r>
          </w:p>
          <w:p w:rsidR="003C6666" w:rsidRPr="00C470AB" w:rsidRDefault="003C6666" w:rsidP="00337115">
            <w:pPr>
              <w:jc w:val="center"/>
              <w:rPr>
                <w:rFonts w:ascii="Times New Roman" w:hAnsi="Times New Roman" w:cs="Times New Roman"/>
                <w:sz w:val="24"/>
                <w:szCs w:val="24"/>
                <w:lang w:val="ro-RO"/>
              </w:rPr>
            </w:pPr>
            <w:r w:rsidRPr="00C470AB">
              <w:rPr>
                <w:rFonts w:ascii="Times New Roman" w:hAnsi="Times New Roman" w:cs="Times New Roman"/>
                <w:sz w:val="24"/>
                <w:szCs w:val="24"/>
                <w:lang w:val="ro-RO"/>
              </w:rPr>
              <w:t>18.01.2019</w:t>
            </w:r>
          </w:p>
        </w:tc>
        <w:tc>
          <w:tcPr>
            <w:tcW w:w="6945" w:type="dxa"/>
          </w:tcPr>
          <w:p w:rsidR="00214C4D" w:rsidRPr="00C470AB" w:rsidRDefault="00214C4D"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La pct. 23, </w:t>
            </w:r>
            <w:proofErr w:type="spellStart"/>
            <w:r w:rsidRPr="00C470AB">
              <w:rPr>
                <w:rFonts w:ascii="Times New Roman" w:hAnsi="Times New Roman" w:cs="Times New Roman"/>
                <w:sz w:val="24"/>
                <w:szCs w:val="24"/>
                <w:lang w:val="ro-RO"/>
              </w:rPr>
              <w:t>subpct</w:t>
            </w:r>
            <w:proofErr w:type="spellEnd"/>
            <w:r w:rsidRPr="00C470AB">
              <w:rPr>
                <w:rFonts w:ascii="Times New Roman" w:hAnsi="Times New Roman" w:cs="Times New Roman"/>
                <w:sz w:val="24"/>
                <w:szCs w:val="24"/>
                <w:lang w:val="ro-RO"/>
              </w:rPr>
              <w:t>. 11), lit. g) cuvântul ”reducerea” se substituie cu cuvântul ”modificarea”.</w:t>
            </w:r>
          </w:p>
          <w:p w:rsidR="00214C4D" w:rsidRPr="00C470AB" w:rsidRDefault="00214C4D" w:rsidP="00C470AB">
            <w:pPr>
              <w:jc w:val="both"/>
              <w:rPr>
                <w:rFonts w:ascii="Times New Roman" w:hAnsi="Times New Roman" w:cs="Times New Roman"/>
                <w:sz w:val="24"/>
                <w:szCs w:val="24"/>
                <w:lang w:val="ro-RO"/>
              </w:rPr>
            </w:pPr>
          </w:p>
        </w:tc>
        <w:tc>
          <w:tcPr>
            <w:tcW w:w="5387" w:type="dxa"/>
          </w:tcPr>
          <w:p w:rsidR="00214C4D" w:rsidRPr="00C470AB" w:rsidRDefault="004B0D4D"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E75C2F" w:rsidRPr="00C470AB" w:rsidRDefault="00E75C2F"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La pct.22 </w:t>
            </w:r>
            <w:r w:rsidR="00E9079A" w:rsidRPr="00C470AB">
              <w:rPr>
                <w:rFonts w:ascii="Times New Roman" w:hAnsi="Times New Roman" w:cs="Times New Roman"/>
                <w:sz w:val="24"/>
                <w:szCs w:val="24"/>
                <w:lang w:val="ro-RO"/>
              </w:rPr>
              <w:t xml:space="preserve">subpct.10 </w:t>
            </w:r>
            <w:r w:rsidRPr="00C470AB">
              <w:rPr>
                <w:rFonts w:ascii="Times New Roman" w:hAnsi="Times New Roman" w:cs="Times New Roman"/>
                <w:sz w:val="24"/>
                <w:szCs w:val="24"/>
                <w:lang w:val="ro-RO"/>
              </w:rPr>
              <w:t xml:space="preserve">(anterior pct.23, </w:t>
            </w:r>
            <w:proofErr w:type="spellStart"/>
            <w:r w:rsidRPr="00C470AB">
              <w:rPr>
                <w:rFonts w:ascii="Times New Roman" w:hAnsi="Times New Roman" w:cs="Times New Roman"/>
                <w:sz w:val="24"/>
                <w:szCs w:val="24"/>
                <w:lang w:val="ro-RO"/>
              </w:rPr>
              <w:t>subpct</w:t>
            </w:r>
            <w:proofErr w:type="spellEnd"/>
            <w:r w:rsidRPr="00C470AB">
              <w:rPr>
                <w:rFonts w:ascii="Times New Roman" w:hAnsi="Times New Roman" w:cs="Times New Roman"/>
                <w:sz w:val="24"/>
                <w:szCs w:val="24"/>
                <w:lang w:val="ro-RO"/>
              </w:rPr>
              <w:t>. 11) lit. g) cuvântul ”reducerea” se substituie cu cuvântul ”modificarea”.</w:t>
            </w:r>
          </w:p>
          <w:p w:rsidR="004B0D4D" w:rsidRPr="00C470AB" w:rsidRDefault="004B0D4D" w:rsidP="00C470AB">
            <w:pPr>
              <w:jc w:val="both"/>
              <w:rPr>
                <w:rFonts w:ascii="Times New Roman" w:hAnsi="Times New Roman" w:cs="Times New Roman"/>
                <w:sz w:val="24"/>
                <w:szCs w:val="24"/>
                <w:lang w:val="ro-RO"/>
              </w:rPr>
            </w:pPr>
          </w:p>
        </w:tc>
      </w:tr>
      <w:tr w:rsidR="00214C4D" w:rsidRPr="00C470AB" w:rsidTr="001948F4">
        <w:tc>
          <w:tcPr>
            <w:tcW w:w="2802" w:type="dxa"/>
            <w:vMerge/>
          </w:tcPr>
          <w:p w:rsidR="00214C4D" w:rsidRPr="00C470AB" w:rsidRDefault="00214C4D">
            <w:pPr>
              <w:rPr>
                <w:rFonts w:ascii="Times New Roman" w:hAnsi="Times New Roman" w:cs="Times New Roman"/>
                <w:sz w:val="24"/>
                <w:szCs w:val="24"/>
                <w:lang w:val="ro-RO"/>
              </w:rPr>
            </w:pPr>
          </w:p>
        </w:tc>
        <w:tc>
          <w:tcPr>
            <w:tcW w:w="6945" w:type="dxa"/>
          </w:tcPr>
          <w:p w:rsidR="00214C4D" w:rsidRPr="00C470AB" w:rsidRDefault="00214C4D"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La anexa nr. 1, pct. 3, </w:t>
            </w:r>
            <w:proofErr w:type="spellStart"/>
            <w:r w:rsidRPr="00C470AB">
              <w:rPr>
                <w:rFonts w:ascii="Times New Roman" w:hAnsi="Times New Roman" w:cs="Times New Roman"/>
                <w:sz w:val="24"/>
                <w:szCs w:val="24"/>
                <w:lang w:val="ro-RO"/>
              </w:rPr>
              <w:t>subpct</w:t>
            </w:r>
            <w:proofErr w:type="spellEnd"/>
            <w:r w:rsidRPr="00C470AB">
              <w:rPr>
                <w:rFonts w:ascii="Times New Roman" w:hAnsi="Times New Roman" w:cs="Times New Roman"/>
                <w:sz w:val="24"/>
                <w:szCs w:val="24"/>
                <w:lang w:val="ro-RO"/>
              </w:rPr>
              <w:t xml:space="preserve"> 1) și la anexa nr. 3, pct. 3, după cuvintele ”Forma farmaceutică” se introduc cuvintele: ”doză, concentrație, mărime ambalaj, denumire comună internațională/după caz”.</w:t>
            </w:r>
          </w:p>
        </w:tc>
        <w:tc>
          <w:tcPr>
            <w:tcW w:w="5387" w:type="dxa"/>
          </w:tcPr>
          <w:p w:rsidR="00D71B01" w:rsidRPr="00C470AB" w:rsidRDefault="00E9079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S</w:t>
            </w:r>
            <w:r w:rsidR="00D71B01" w:rsidRPr="00C470AB">
              <w:rPr>
                <w:rFonts w:ascii="Times New Roman" w:hAnsi="Times New Roman" w:cs="Times New Roman"/>
                <w:sz w:val="24"/>
                <w:szCs w:val="24"/>
                <w:lang w:val="ro-RO"/>
              </w:rPr>
              <w:t>e acceptă</w:t>
            </w:r>
            <w:r w:rsidRPr="00C470AB">
              <w:rPr>
                <w:rFonts w:ascii="Times New Roman" w:hAnsi="Times New Roman" w:cs="Times New Roman"/>
                <w:sz w:val="24"/>
                <w:szCs w:val="24"/>
                <w:lang w:val="ro-RO"/>
              </w:rPr>
              <w:t xml:space="preserve"> parțial</w:t>
            </w:r>
          </w:p>
          <w:p w:rsidR="00D71B01" w:rsidRPr="00C470AB" w:rsidRDefault="00D71B01"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Conform obiecției ANSA anexa 1 și 3 se exclude</w:t>
            </w:r>
          </w:p>
        </w:tc>
      </w:tr>
      <w:tr w:rsidR="00214C4D" w:rsidRPr="00C470AB" w:rsidTr="001948F4">
        <w:tc>
          <w:tcPr>
            <w:tcW w:w="2802" w:type="dxa"/>
            <w:vMerge/>
          </w:tcPr>
          <w:p w:rsidR="00214C4D" w:rsidRPr="00C470AB" w:rsidRDefault="00214C4D">
            <w:pPr>
              <w:rPr>
                <w:rFonts w:ascii="Times New Roman" w:hAnsi="Times New Roman" w:cs="Times New Roman"/>
                <w:sz w:val="24"/>
                <w:szCs w:val="24"/>
                <w:lang w:val="ro-RO"/>
              </w:rPr>
            </w:pPr>
          </w:p>
        </w:tc>
        <w:tc>
          <w:tcPr>
            <w:tcW w:w="6945" w:type="dxa"/>
          </w:tcPr>
          <w:p w:rsidR="00214C4D" w:rsidRPr="00C470AB" w:rsidRDefault="00214C4D"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La anexa nr. 3 cuvântul ”incompatibilități” se va exclude sau va fi redactat într-un subpunct separat.</w:t>
            </w:r>
          </w:p>
        </w:tc>
        <w:tc>
          <w:tcPr>
            <w:tcW w:w="5387" w:type="dxa"/>
          </w:tcPr>
          <w:p w:rsidR="00D71B01" w:rsidRPr="00C470AB" w:rsidRDefault="00E9079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S</w:t>
            </w:r>
            <w:r w:rsidR="00D71B01" w:rsidRPr="00C470AB">
              <w:rPr>
                <w:rFonts w:ascii="Times New Roman" w:hAnsi="Times New Roman" w:cs="Times New Roman"/>
                <w:sz w:val="24"/>
                <w:szCs w:val="24"/>
                <w:lang w:val="ro-RO"/>
              </w:rPr>
              <w:t>e acceptă</w:t>
            </w:r>
            <w:r w:rsidRPr="00C470AB">
              <w:rPr>
                <w:rFonts w:ascii="Times New Roman" w:hAnsi="Times New Roman" w:cs="Times New Roman"/>
                <w:sz w:val="24"/>
                <w:szCs w:val="24"/>
                <w:lang w:val="ro-RO"/>
              </w:rPr>
              <w:t xml:space="preserve"> parțial</w:t>
            </w:r>
          </w:p>
          <w:p w:rsidR="00D71B01" w:rsidRPr="00C470AB" w:rsidRDefault="00D71B01"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Conform obiecției ANSA anexa 3 se exclude</w:t>
            </w:r>
          </w:p>
        </w:tc>
      </w:tr>
      <w:tr w:rsidR="006F1EEA" w:rsidRPr="00C470AB" w:rsidTr="001948F4">
        <w:tc>
          <w:tcPr>
            <w:tcW w:w="2802" w:type="dxa"/>
          </w:tcPr>
          <w:p w:rsidR="006F1EEA" w:rsidRPr="00C470AB" w:rsidRDefault="003C6666" w:rsidP="003C6666">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Universitatea Agrară de Stat din Moldova</w:t>
            </w:r>
          </w:p>
          <w:p w:rsidR="003C6666" w:rsidRPr="00C470AB" w:rsidRDefault="003C6666" w:rsidP="003C6666">
            <w:pPr>
              <w:jc w:val="center"/>
              <w:rPr>
                <w:rFonts w:ascii="Times New Roman" w:hAnsi="Times New Roman" w:cs="Times New Roman"/>
                <w:b/>
                <w:sz w:val="24"/>
                <w:szCs w:val="24"/>
                <w:lang w:val="ro-RO"/>
              </w:rPr>
            </w:pPr>
          </w:p>
          <w:p w:rsidR="003C6666" w:rsidRPr="00C470AB" w:rsidRDefault="003C6666" w:rsidP="003C6666">
            <w:pPr>
              <w:jc w:val="center"/>
              <w:rPr>
                <w:rFonts w:ascii="Times New Roman" w:hAnsi="Times New Roman" w:cs="Times New Roman"/>
                <w:sz w:val="24"/>
                <w:szCs w:val="24"/>
                <w:lang w:val="ro-RO"/>
              </w:rPr>
            </w:pPr>
            <w:r w:rsidRPr="00C470AB">
              <w:rPr>
                <w:rFonts w:ascii="Times New Roman" w:hAnsi="Times New Roman" w:cs="Times New Roman"/>
                <w:sz w:val="24"/>
                <w:szCs w:val="24"/>
                <w:lang w:val="ro-RO"/>
              </w:rPr>
              <w:t>Nr.06.09-103</w:t>
            </w:r>
          </w:p>
          <w:p w:rsidR="003C6666" w:rsidRPr="00C470AB" w:rsidRDefault="003C6666" w:rsidP="003C6666">
            <w:pPr>
              <w:jc w:val="center"/>
              <w:rPr>
                <w:rFonts w:ascii="Times New Roman" w:hAnsi="Times New Roman" w:cs="Times New Roman"/>
                <w:b/>
                <w:sz w:val="24"/>
                <w:szCs w:val="24"/>
                <w:lang w:val="ro-RO"/>
              </w:rPr>
            </w:pPr>
            <w:r w:rsidRPr="00C470AB">
              <w:rPr>
                <w:rFonts w:ascii="Times New Roman" w:hAnsi="Times New Roman" w:cs="Times New Roman"/>
                <w:sz w:val="24"/>
                <w:szCs w:val="24"/>
                <w:lang w:val="ro-RO"/>
              </w:rPr>
              <w:t>Din 21.01.2019</w:t>
            </w:r>
          </w:p>
        </w:tc>
        <w:tc>
          <w:tcPr>
            <w:tcW w:w="6945" w:type="dxa"/>
          </w:tcPr>
          <w:p w:rsidR="006F1EEA" w:rsidRPr="00C470AB" w:rsidRDefault="003C6666"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UASM vine cu propunerea ca pct.24, capitolul IV, să fie citit în următoarea redacție ”Convocarea ședințelor Comisiei este determinată de numărul de solicitări de înregistrare a medicamentelor de uz veterinar și își va desfășura activitatea ori de câte ori va fi necesar, luând în calcul, că la o ședință un membru al comisiei poate prezenta spre examinare nu mai mult de 2 rapoarte”.</w:t>
            </w:r>
          </w:p>
        </w:tc>
        <w:tc>
          <w:tcPr>
            <w:tcW w:w="5387" w:type="dxa"/>
          </w:tcPr>
          <w:p w:rsidR="006F1EEA" w:rsidRPr="00C470AB" w:rsidRDefault="003C6666"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E9079A" w:rsidRPr="00C470AB" w:rsidRDefault="003C6666"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Pct. </w:t>
            </w:r>
            <w:r w:rsidR="009C50F1" w:rsidRPr="00C470AB">
              <w:rPr>
                <w:rFonts w:ascii="Times New Roman" w:hAnsi="Times New Roman" w:cs="Times New Roman"/>
                <w:sz w:val="24"/>
                <w:szCs w:val="24"/>
                <w:lang w:val="ro-RO"/>
              </w:rPr>
              <w:t>23 (anterior pct.</w:t>
            </w:r>
            <w:r w:rsidRPr="00C470AB">
              <w:rPr>
                <w:rFonts w:ascii="Times New Roman" w:hAnsi="Times New Roman" w:cs="Times New Roman"/>
                <w:sz w:val="24"/>
                <w:szCs w:val="24"/>
                <w:lang w:val="ro-RO"/>
              </w:rPr>
              <w:t>24</w:t>
            </w:r>
            <w:r w:rsidR="009C50F1"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se modifică ș</w:t>
            </w:r>
            <w:r w:rsidR="009C50F1" w:rsidRPr="00C470AB">
              <w:rPr>
                <w:rFonts w:ascii="Times New Roman" w:hAnsi="Times New Roman" w:cs="Times New Roman"/>
                <w:sz w:val="24"/>
                <w:szCs w:val="24"/>
                <w:lang w:val="ro-RO"/>
              </w:rPr>
              <w:t>i va avea următorul cuprins</w:t>
            </w:r>
            <w:r w:rsidR="00E9079A" w:rsidRPr="00C470AB">
              <w:rPr>
                <w:rFonts w:ascii="Times New Roman" w:hAnsi="Times New Roman" w:cs="Times New Roman"/>
                <w:sz w:val="24"/>
                <w:szCs w:val="24"/>
                <w:lang w:val="ro-RO"/>
              </w:rPr>
              <w:t>:</w:t>
            </w:r>
          </w:p>
          <w:p w:rsidR="003C6666" w:rsidRPr="00C470AB" w:rsidRDefault="009C50F1"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”23</w:t>
            </w:r>
            <w:r w:rsidR="003C6666" w:rsidRPr="00C470AB">
              <w:rPr>
                <w:rFonts w:ascii="Times New Roman" w:hAnsi="Times New Roman" w:cs="Times New Roman"/>
                <w:sz w:val="24"/>
                <w:szCs w:val="24"/>
                <w:lang w:val="ro-RO"/>
              </w:rPr>
              <w:t>. Frecvența convocării şedinţelor Comisiei este determinată de numărul de solicitări de înregistrare a medicamentelor de uz veterinar”.</w:t>
            </w:r>
          </w:p>
        </w:tc>
      </w:tr>
      <w:tr w:rsidR="00E179E0" w:rsidRPr="00C470AB" w:rsidTr="001948F4">
        <w:tc>
          <w:tcPr>
            <w:tcW w:w="2802" w:type="dxa"/>
            <w:vMerge w:val="restart"/>
          </w:tcPr>
          <w:p w:rsidR="00E179E0" w:rsidRPr="00C470AB" w:rsidRDefault="00E179E0" w:rsidP="00E179E0">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IP Centrul Republican de Diagnostică Veterinară</w:t>
            </w:r>
          </w:p>
          <w:p w:rsidR="00E179E0" w:rsidRPr="00C470AB" w:rsidRDefault="00E179E0" w:rsidP="00E179E0">
            <w:pPr>
              <w:jc w:val="center"/>
              <w:rPr>
                <w:rFonts w:ascii="Times New Roman" w:hAnsi="Times New Roman" w:cs="Times New Roman"/>
                <w:sz w:val="24"/>
                <w:szCs w:val="24"/>
                <w:lang w:val="ro-RO"/>
              </w:rPr>
            </w:pPr>
          </w:p>
          <w:p w:rsidR="00E179E0" w:rsidRPr="00C470AB" w:rsidRDefault="00E179E0" w:rsidP="00E179E0">
            <w:pPr>
              <w:jc w:val="center"/>
              <w:rPr>
                <w:rFonts w:ascii="Times New Roman" w:hAnsi="Times New Roman" w:cs="Times New Roman"/>
                <w:sz w:val="24"/>
                <w:szCs w:val="24"/>
                <w:lang w:val="ro-RO"/>
              </w:rPr>
            </w:pPr>
            <w:r w:rsidRPr="00C470AB">
              <w:rPr>
                <w:rFonts w:ascii="Times New Roman" w:hAnsi="Times New Roman" w:cs="Times New Roman"/>
                <w:sz w:val="24"/>
                <w:szCs w:val="24"/>
                <w:lang w:val="ro-RO"/>
              </w:rPr>
              <w:t>Nr.11 din</w:t>
            </w:r>
          </w:p>
          <w:p w:rsidR="00E179E0" w:rsidRPr="00C470AB" w:rsidRDefault="00E179E0" w:rsidP="00E179E0">
            <w:pPr>
              <w:jc w:val="center"/>
              <w:rPr>
                <w:rFonts w:ascii="Times New Roman" w:hAnsi="Times New Roman" w:cs="Times New Roman"/>
                <w:sz w:val="24"/>
                <w:szCs w:val="24"/>
                <w:lang w:val="ro-RO"/>
              </w:rPr>
            </w:pPr>
            <w:r w:rsidRPr="00C470AB">
              <w:rPr>
                <w:rFonts w:ascii="Times New Roman" w:hAnsi="Times New Roman" w:cs="Times New Roman"/>
                <w:sz w:val="24"/>
                <w:szCs w:val="24"/>
                <w:lang w:val="ro-RO"/>
              </w:rPr>
              <w:t>23.01.2019</w:t>
            </w:r>
          </w:p>
        </w:tc>
        <w:tc>
          <w:tcPr>
            <w:tcW w:w="6945" w:type="dxa"/>
          </w:tcPr>
          <w:p w:rsidR="00E179E0" w:rsidRPr="00C470AB" w:rsidRDefault="00E179E0"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Propuneri</w:t>
            </w:r>
          </w:p>
          <w:p w:rsidR="00E179E0" w:rsidRPr="00C470AB" w:rsidRDefault="00E179E0"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Comisia Medicamentelor de uz veterinar se instituie în scopul desfăşurării activităţilor de evaluare ştiinţifică a Dosarului Normativ Tehnic al medicamentului de uz veterinar.</w:t>
            </w:r>
          </w:p>
          <w:p w:rsidR="00E179E0" w:rsidRPr="00C470AB" w:rsidRDefault="00E179E0"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Prin urmare, în esenţă proiectul </w:t>
            </w:r>
            <w:proofErr w:type="spellStart"/>
            <w:r w:rsidRPr="00C470AB">
              <w:rPr>
                <w:rFonts w:ascii="Times New Roman" w:hAnsi="Times New Roman" w:cs="Times New Roman"/>
                <w:sz w:val="24"/>
                <w:szCs w:val="24"/>
                <w:lang w:val="ro-RO"/>
              </w:rPr>
              <w:t>Hotărîrii</w:t>
            </w:r>
            <w:proofErr w:type="spellEnd"/>
            <w:r w:rsidRPr="00C470AB">
              <w:rPr>
                <w:rFonts w:ascii="Times New Roman" w:hAnsi="Times New Roman" w:cs="Times New Roman"/>
                <w:sz w:val="24"/>
                <w:szCs w:val="24"/>
                <w:lang w:val="ro-RO"/>
              </w:rPr>
              <w:t xml:space="preserve"> Guvernului îşi propune aprobarea Regulamentului Comisiei Medicamentului de uz veterinar care are drept obiect de reglementare domeniu de activitate, funcţiile şi atribuţiile membrilor Comisiei Medicamentului de uz veterinar.</w:t>
            </w:r>
          </w:p>
          <w:p w:rsidR="00E179E0" w:rsidRPr="00C470AB" w:rsidRDefault="00E179E0"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Respectiv, nerelevant şi inoportun constituie faptul că autorul </w:t>
            </w:r>
            <w:r w:rsidRPr="00C470AB">
              <w:rPr>
                <w:rFonts w:ascii="Times New Roman" w:hAnsi="Times New Roman" w:cs="Times New Roman"/>
                <w:sz w:val="24"/>
                <w:szCs w:val="24"/>
                <w:lang w:val="ro-RO"/>
              </w:rPr>
              <w:lastRenderedPageBreak/>
              <w:t xml:space="preserve">propune, conform pct. 3 din partea dispozitivă a proiectului </w:t>
            </w:r>
            <w:proofErr w:type="spellStart"/>
            <w:r w:rsidRPr="00C470AB">
              <w:rPr>
                <w:rFonts w:ascii="Times New Roman" w:hAnsi="Times New Roman" w:cs="Times New Roman"/>
                <w:sz w:val="24"/>
                <w:szCs w:val="24"/>
                <w:lang w:val="ro-RO"/>
              </w:rPr>
              <w:t>Hotărîrii</w:t>
            </w:r>
            <w:proofErr w:type="spellEnd"/>
            <w:r w:rsidRPr="00C470AB">
              <w:rPr>
                <w:rFonts w:ascii="Times New Roman" w:hAnsi="Times New Roman" w:cs="Times New Roman"/>
                <w:sz w:val="24"/>
                <w:szCs w:val="24"/>
                <w:lang w:val="ro-RO"/>
              </w:rPr>
              <w:t xml:space="preserve"> de Guvern abrogarea </w:t>
            </w:r>
            <w:proofErr w:type="spellStart"/>
            <w:r w:rsidRPr="00C470AB">
              <w:rPr>
                <w:rFonts w:ascii="Times New Roman" w:hAnsi="Times New Roman" w:cs="Times New Roman"/>
                <w:sz w:val="24"/>
                <w:szCs w:val="24"/>
                <w:lang w:val="ro-RO"/>
              </w:rPr>
              <w:t>Hotărîrii</w:t>
            </w:r>
            <w:proofErr w:type="spellEnd"/>
            <w:r w:rsidRPr="00C470AB">
              <w:rPr>
                <w:rFonts w:ascii="Times New Roman" w:hAnsi="Times New Roman" w:cs="Times New Roman"/>
                <w:sz w:val="24"/>
                <w:szCs w:val="24"/>
                <w:lang w:val="ro-RO"/>
              </w:rPr>
              <w:t xml:space="preserve"> Guvernului nr. 321/2008 privind aprobarea Regulamentului înregistrării produselor farmaceutice de uz veterinar, deoarece obiectul proiectului Regulamentului Comisiei Medicamentului de uz veterinar nu are reglementări similare sau </w:t>
            </w:r>
            <w:proofErr w:type="spellStart"/>
            <w:r w:rsidRPr="00C470AB">
              <w:rPr>
                <w:rFonts w:ascii="Times New Roman" w:hAnsi="Times New Roman" w:cs="Times New Roman"/>
                <w:sz w:val="24"/>
                <w:szCs w:val="24"/>
                <w:lang w:val="ro-RO"/>
              </w:rPr>
              <w:t>substituiente</w:t>
            </w:r>
            <w:proofErr w:type="spellEnd"/>
            <w:r w:rsidRPr="00C470AB">
              <w:rPr>
                <w:rFonts w:ascii="Times New Roman" w:hAnsi="Times New Roman" w:cs="Times New Roman"/>
                <w:sz w:val="24"/>
                <w:szCs w:val="24"/>
                <w:lang w:val="ro-RO"/>
              </w:rPr>
              <w:t xml:space="preserve"> Regulamentului privind înregistrarea produselor farmaceutice de uz veterinar.</w:t>
            </w:r>
          </w:p>
          <w:p w:rsidR="00E75C2F" w:rsidRPr="00C470AB" w:rsidRDefault="00E75C2F"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Respectiv, în scopul neadmiterii unor abateri de la procedura înregistrării medicamentelor de uz veterinar, necesită a fi elaborat în temeiul prevederilor Legii nr. 118/2008 cu privire la medicamente de uz veterinar şi a prevederilor Legii nr. 221/2007, cu privire la activitatea sanitar-veterinară, un proiect de Regulament care ar prevedea totalitatea normelor şi a acţiunilor integrale, clare şi transparente a factorilor decizionali din partea statului, antrenaţi în respectiva procedură, precum şi a reprezentanţilor antreprenorilor în calitatea sa de solicitanţi al înregistrării medicamentului de uz veterinar, necesare realizării procedurii înregistrării produselor farmaceutice de uz veterinar.</w:t>
            </w:r>
          </w:p>
        </w:tc>
        <w:tc>
          <w:tcPr>
            <w:tcW w:w="5387" w:type="dxa"/>
          </w:tcPr>
          <w:p w:rsidR="00E75C2F" w:rsidRPr="00C470AB" w:rsidRDefault="00E75C2F"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lastRenderedPageBreak/>
              <w:t>Nu se acceptă</w:t>
            </w:r>
          </w:p>
          <w:p w:rsidR="00E179E0" w:rsidRPr="00C470AB" w:rsidRDefault="00E75C2F"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Procedura de înregistrare a medicamentelor de uz veterinar este prevăzută în art. 4-14 din Legea 119/2018 cu privire la medicamentele de uz veterinar</w:t>
            </w:r>
          </w:p>
        </w:tc>
      </w:tr>
      <w:tr w:rsidR="00E179E0" w:rsidRPr="00C470AB" w:rsidTr="001948F4">
        <w:tc>
          <w:tcPr>
            <w:tcW w:w="2802" w:type="dxa"/>
            <w:vMerge/>
          </w:tcPr>
          <w:p w:rsidR="00E179E0" w:rsidRPr="00C470AB" w:rsidRDefault="00E179E0">
            <w:pPr>
              <w:rPr>
                <w:rFonts w:ascii="Times New Roman" w:hAnsi="Times New Roman" w:cs="Times New Roman"/>
                <w:sz w:val="24"/>
                <w:szCs w:val="24"/>
                <w:lang w:val="ro-RO"/>
              </w:rPr>
            </w:pPr>
          </w:p>
        </w:tc>
        <w:tc>
          <w:tcPr>
            <w:tcW w:w="6945" w:type="dxa"/>
          </w:tcPr>
          <w:p w:rsidR="00E179E0" w:rsidRPr="00C470AB" w:rsidRDefault="00E179E0" w:rsidP="00C470AB">
            <w:pPr>
              <w:jc w:val="both"/>
              <w:rPr>
                <w:rFonts w:ascii="Times New Roman" w:hAnsi="Times New Roman" w:cs="Times New Roman"/>
                <w:sz w:val="24"/>
                <w:szCs w:val="24"/>
                <w:lang w:val="ro-RO"/>
              </w:rPr>
            </w:pPr>
            <w:proofErr w:type="spellStart"/>
            <w:r w:rsidRPr="00C470AB">
              <w:rPr>
                <w:rFonts w:ascii="Times New Roman" w:hAnsi="Times New Roman" w:cs="Times New Roman"/>
                <w:sz w:val="24"/>
                <w:szCs w:val="24"/>
                <w:lang w:val="ro-RO"/>
              </w:rPr>
              <w:t>-pct</w:t>
            </w:r>
            <w:proofErr w:type="spellEnd"/>
            <w:r w:rsidRPr="00C470AB">
              <w:rPr>
                <w:rFonts w:ascii="Times New Roman" w:hAnsi="Times New Roman" w:cs="Times New Roman"/>
                <w:sz w:val="24"/>
                <w:szCs w:val="24"/>
                <w:lang w:val="ro-RO"/>
              </w:rPr>
              <w:t>. 6 după sintagma „medicinii veterinare” a fi completată cu sintagma „şi legislaţia cu privire la activitatea farmaceutică”, deoarece activitate farmaceutică constituie domeniu ştiinţifico-practic care include elaborarea medicamentelor, inclusiv de uz veterinar, standardizarea, producerea, controlul calităţii, studierea proprietăţilor substanţelor medicamentoase, a metodelor de preparare, păstrarea, livrarea şi eliberarea medicamentelor populaţiei, respectiv fiind obligatorie a fi respectată de către experţii Comisiei medicamentelor de uz veterinar.</w:t>
            </w:r>
          </w:p>
        </w:tc>
        <w:tc>
          <w:tcPr>
            <w:tcW w:w="5387" w:type="dxa"/>
          </w:tcPr>
          <w:p w:rsidR="00E179E0" w:rsidRPr="00C470AB" w:rsidRDefault="00633ADB"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Nu se acceptă</w:t>
            </w:r>
          </w:p>
          <w:p w:rsidR="00633ADB" w:rsidRPr="00C470AB" w:rsidRDefault="00633ADB"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Conform obiecției MJ pct. 6 se exclude.</w:t>
            </w:r>
          </w:p>
        </w:tc>
      </w:tr>
      <w:tr w:rsidR="00E179E0" w:rsidRPr="00C470AB" w:rsidTr="00E179E0">
        <w:tc>
          <w:tcPr>
            <w:tcW w:w="2802" w:type="dxa"/>
            <w:vMerge w:val="restart"/>
            <w:tcBorders>
              <w:top w:val="nil"/>
            </w:tcBorders>
          </w:tcPr>
          <w:p w:rsidR="00E179E0" w:rsidRPr="00C470AB" w:rsidRDefault="00E179E0">
            <w:pPr>
              <w:rPr>
                <w:rFonts w:ascii="Times New Roman" w:hAnsi="Times New Roman" w:cs="Times New Roman"/>
                <w:sz w:val="24"/>
                <w:szCs w:val="24"/>
                <w:lang w:val="ro-RO"/>
              </w:rPr>
            </w:pPr>
          </w:p>
        </w:tc>
        <w:tc>
          <w:tcPr>
            <w:tcW w:w="6945" w:type="dxa"/>
          </w:tcPr>
          <w:p w:rsidR="00E179E0" w:rsidRPr="00C470AB" w:rsidRDefault="00E179E0"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ab/>
              <w:t>pct. 8 cifra “7” necesită a fi modificată cu sintagma „ 7 experţi permanenţi</w:t>
            </w:r>
          </w:p>
          <w:p w:rsidR="00E179E0" w:rsidRPr="00C470AB" w:rsidRDefault="00E179E0"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şi 2 experţi </w:t>
            </w:r>
            <w:proofErr w:type="spellStart"/>
            <w:r w:rsidRPr="00C470AB">
              <w:rPr>
                <w:rFonts w:ascii="Times New Roman" w:hAnsi="Times New Roman" w:cs="Times New Roman"/>
                <w:sz w:val="24"/>
                <w:szCs w:val="24"/>
                <w:lang w:val="ro-RO"/>
              </w:rPr>
              <w:t>suplianţi</w:t>
            </w:r>
            <w:proofErr w:type="spellEnd"/>
            <w:r w:rsidRPr="00C470AB">
              <w:rPr>
                <w:rFonts w:ascii="Times New Roman" w:hAnsi="Times New Roman" w:cs="Times New Roman"/>
                <w:sz w:val="24"/>
                <w:szCs w:val="24"/>
                <w:lang w:val="ro-RO"/>
              </w:rPr>
              <w:t xml:space="preserve"> ”, deoarece conform actului normativ propus necesită asigurarea Comisiei a medicamentelor de uz veterinar funcţională şi activă în scopul neadmiterii tergiversării procesului de examinare a dosarelor normative tehnice din motive a imposibilităţii </w:t>
            </w:r>
            <w:r w:rsidRPr="00C470AB">
              <w:rPr>
                <w:rFonts w:ascii="Times New Roman" w:hAnsi="Times New Roman" w:cs="Times New Roman"/>
                <w:sz w:val="24"/>
                <w:szCs w:val="24"/>
                <w:lang w:val="ro-RO"/>
              </w:rPr>
              <w:lastRenderedPageBreak/>
              <w:t xml:space="preserve">asigurării cvorumului deliberativ. Respectiv, configurarea delegaţiilor </w:t>
            </w:r>
            <w:proofErr w:type="spellStart"/>
            <w:r w:rsidRPr="00C470AB">
              <w:rPr>
                <w:rFonts w:ascii="Times New Roman" w:hAnsi="Times New Roman" w:cs="Times New Roman"/>
                <w:sz w:val="24"/>
                <w:szCs w:val="24"/>
                <w:lang w:val="ro-RO"/>
              </w:rPr>
              <w:t>constituienţi</w:t>
            </w:r>
            <w:proofErr w:type="spellEnd"/>
            <w:r w:rsidRPr="00C470AB">
              <w:rPr>
                <w:rFonts w:ascii="Times New Roman" w:hAnsi="Times New Roman" w:cs="Times New Roman"/>
                <w:sz w:val="24"/>
                <w:szCs w:val="24"/>
                <w:lang w:val="ro-RO"/>
              </w:rPr>
              <w:t xml:space="preserve"> ai Comisiei necesită a fi modificată.</w:t>
            </w:r>
          </w:p>
        </w:tc>
        <w:tc>
          <w:tcPr>
            <w:tcW w:w="5387" w:type="dxa"/>
          </w:tcPr>
          <w:p w:rsidR="00E179E0" w:rsidRPr="00C470AB" w:rsidRDefault="007B5201"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lastRenderedPageBreak/>
              <w:t>S</w:t>
            </w:r>
            <w:r w:rsidR="00EE5E15" w:rsidRPr="00C470AB">
              <w:rPr>
                <w:rFonts w:ascii="Times New Roman" w:hAnsi="Times New Roman" w:cs="Times New Roman"/>
                <w:b/>
                <w:sz w:val="24"/>
                <w:szCs w:val="24"/>
                <w:lang w:val="ro-RO"/>
              </w:rPr>
              <w:t>e acceptă</w:t>
            </w:r>
            <w:r w:rsidRPr="00C470AB">
              <w:rPr>
                <w:rFonts w:ascii="Times New Roman" w:hAnsi="Times New Roman" w:cs="Times New Roman"/>
                <w:b/>
                <w:sz w:val="24"/>
                <w:szCs w:val="24"/>
                <w:lang w:val="ro-RO"/>
              </w:rPr>
              <w:t xml:space="preserve"> parțial</w:t>
            </w:r>
          </w:p>
          <w:p w:rsidR="007B5201" w:rsidRPr="00C470AB" w:rsidRDefault="007B5201"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La pct.7 (anterior pct. 8 ) textul se modifică și va avea următorul cuprins: </w:t>
            </w:r>
          </w:p>
          <w:p w:rsidR="007B5201" w:rsidRPr="00C470AB" w:rsidRDefault="007B5201"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”7. Comisia este constituită din 9 membri, reprezentanți delegați de către Agenție, Ministerul Agriculturii, Dezvoltării Regionale și Mediului, </w:t>
            </w:r>
            <w:r w:rsidRPr="00C470AB">
              <w:rPr>
                <w:rFonts w:ascii="Times New Roman" w:hAnsi="Times New Roman" w:cs="Times New Roman"/>
                <w:sz w:val="24"/>
                <w:szCs w:val="24"/>
                <w:lang w:val="ro-RO"/>
              </w:rPr>
              <w:lastRenderedPageBreak/>
              <w:t>Universitatea Agrară de Stat din Moldova, Instituția Publică ”Centrul Republican de Diagnostic Veterinar” și Asociaţia Republicană a medicilor veterinari din Moldova.”</w:t>
            </w:r>
          </w:p>
          <w:p w:rsidR="00A375B1" w:rsidRPr="00C470AB" w:rsidRDefault="007B5201"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Astfel, </w:t>
            </w:r>
            <w:r w:rsidR="00A375B1" w:rsidRPr="00C470AB">
              <w:rPr>
                <w:rFonts w:ascii="Times New Roman" w:hAnsi="Times New Roman" w:cs="Times New Roman"/>
                <w:sz w:val="24"/>
                <w:szCs w:val="24"/>
                <w:lang w:val="ro-RO"/>
              </w:rPr>
              <w:t xml:space="preserve">Comisia medicamentelor de uz veterinar este compusă din 9 membri și este deliberativă în prezența a 2/3 </w:t>
            </w:r>
            <w:r w:rsidRPr="00C470AB">
              <w:rPr>
                <w:rFonts w:ascii="Times New Roman" w:hAnsi="Times New Roman" w:cs="Times New Roman"/>
                <w:sz w:val="24"/>
                <w:szCs w:val="24"/>
                <w:lang w:val="ro-RO"/>
              </w:rPr>
              <w:t xml:space="preserve">din membri </w:t>
            </w:r>
            <w:r w:rsidR="001D1738" w:rsidRPr="00C470AB">
              <w:rPr>
                <w:rFonts w:ascii="Times New Roman" w:hAnsi="Times New Roman" w:cs="Times New Roman"/>
                <w:sz w:val="24"/>
                <w:szCs w:val="24"/>
                <w:lang w:val="ro-RO"/>
              </w:rPr>
              <w:t>(</w:t>
            </w:r>
            <w:r w:rsidR="00A375B1" w:rsidRPr="00C470AB">
              <w:rPr>
                <w:rFonts w:ascii="Times New Roman" w:hAnsi="Times New Roman" w:cs="Times New Roman"/>
                <w:sz w:val="24"/>
                <w:szCs w:val="24"/>
                <w:lang w:val="ro-RO"/>
              </w:rPr>
              <w:t>6 membri</w:t>
            </w:r>
            <w:r w:rsidR="001D1738" w:rsidRPr="00C470AB">
              <w:rPr>
                <w:rFonts w:ascii="Times New Roman" w:hAnsi="Times New Roman" w:cs="Times New Roman"/>
                <w:sz w:val="24"/>
                <w:szCs w:val="24"/>
                <w:lang w:val="ro-RO"/>
              </w:rPr>
              <w:t>)</w:t>
            </w:r>
            <w:r w:rsidR="00A375B1" w:rsidRPr="00C470AB">
              <w:rPr>
                <w:rFonts w:ascii="Times New Roman" w:hAnsi="Times New Roman" w:cs="Times New Roman"/>
                <w:sz w:val="24"/>
                <w:szCs w:val="24"/>
                <w:lang w:val="ro-RO"/>
              </w:rPr>
              <w:t xml:space="preserve"> la ședință. </w:t>
            </w:r>
          </w:p>
          <w:p w:rsidR="00A375B1" w:rsidRPr="00C470AB" w:rsidRDefault="00A375B1" w:rsidP="00C470AB">
            <w:pPr>
              <w:jc w:val="both"/>
              <w:rPr>
                <w:rFonts w:ascii="Times New Roman" w:hAnsi="Times New Roman" w:cs="Times New Roman"/>
                <w:b/>
                <w:sz w:val="24"/>
                <w:szCs w:val="24"/>
                <w:lang w:val="ro-RO"/>
              </w:rPr>
            </w:pPr>
            <w:r w:rsidRPr="00C470AB">
              <w:rPr>
                <w:rFonts w:ascii="Times New Roman" w:hAnsi="Times New Roman" w:cs="Times New Roman"/>
                <w:sz w:val="24"/>
                <w:szCs w:val="24"/>
                <w:lang w:val="ro-RO"/>
              </w:rPr>
              <w:t>Totodată la pct. 10 este indicat ca: ”</w:t>
            </w:r>
            <w:r w:rsidRPr="00C470AB">
              <w:rPr>
                <w:lang w:val="es-AR"/>
              </w:rPr>
              <w:t xml:space="preserve"> </w:t>
            </w:r>
            <w:r w:rsidRPr="00C470AB">
              <w:rPr>
                <w:rFonts w:ascii="Times New Roman" w:hAnsi="Times New Roman" w:cs="Times New Roman"/>
                <w:sz w:val="24"/>
                <w:szCs w:val="24"/>
                <w:lang w:val="ro-RO"/>
              </w:rPr>
              <w:t xml:space="preserve">Desemnarea unui nou membru al Comisiei se efectuează în termen de maximum o lună de la data survenirii vacanței.” </w:t>
            </w:r>
            <w:r w:rsidR="001D1738" w:rsidRPr="00C470AB">
              <w:rPr>
                <w:rFonts w:ascii="Times New Roman" w:hAnsi="Times New Roman" w:cs="Times New Roman"/>
                <w:sz w:val="24"/>
                <w:szCs w:val="24"/>
                <w:lang w:val="ro-RO"/>
              </w:rPr>
              <w:t>Astfel, Comisia rămâne în continuare funcțională și activă  și nu se  tergiversează procesul de examinare a Dosarelor.”</w:t>
            </w:r>
          </w:p>
        </w:tc>
      </w:tr>
      <w:tr w:rsidR="00E179E0" w:rsidRPr="00C470AB" w:rsidTr="001948F4">
        <w:tc>
          <w:tcPr>
            <w:tcW w:w="2802" w:type="dxa"/>
            <w:vMerge/>
          </w:tcPr>
          <w:p w:rsidR="00E179E0" w:rsidRPr="00C470AB" w:rsidRDefault="00E179E0">
            <w:pPr>
              <w:rPr>
                <w:rFonts w:ascii="Times New Roman" w:hAnsi="Times New Roman" w:cs="Times New Roman"/>
                <w:sz w:val="24"/>
                <w:szCs w:val="24"/>
                <w:lang w:val="ro-RO"/>
              </w:rPr>
            </w:pPr>
          </w:p>
        </w:tc>
        <w:tc>
          <w:tcPr>
            <w:tcW w:w="6945" w:type="dxa"/>
          </w:tcPr>
          <w:p w:rsidR="00E179E0" w:rsidRPr="00C470AB" w:rsidRDefault="00E179E0"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ab/>
              <w:t>considerăm, abuzivă şi ilegală, prevederea la alin. (3) din pct. 12 al Regulamentului Comisiei, “nu a fost în ultimii 5 ani şi nu este fondator ai persoanelor juridice ....”, deoarece prin analogie, în conformitate cu alin. (21), art. 25 din Legea nr. 158 din 04.07.2008 cu privire la funcţia publică şi statutul funcţionarului public, şi funcţionarul public este în drept să fie în calitate de fondator al societăţii comerciale. In cazul dat reieşind din faptul că potrivit prevederilor Legii nr. 119/2018 cu privire la medicamentele de uz veterinar, precum şi a pct. 5 al prezentului proiect de Regulament, activitatea desfăşurată de către membrii Comisiei se consideră activitate ştiinţifică. Prin urmare, prevederea respectivă devine una restrictivă, ilegală şi contrară drepturilor fundamentale a persoanei.</w:t>
            </w:r>
          </w:p>
        </w:tc>
        <w:tc>
          <w:tcPr>
            <w:tcW w:w="5387" w:type="dxa"/>
          </w:tcPr>
          <w:p w:rsidR="00E179E0" w:rsidRPr="00C470AB" w:rsidRDefault="00803DFE"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803DFE" w:rsidRPr="00C470AB" w:rsidRDefault="00803DF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La pct.11. subpct.3) </w:t>
            </w:r>
            <w:r w:rsidR="008E6F52" w:rsidRPr="00C470AB">
              <w:rPr>
                <w:rFonts w:ascii="Times New Roman" w:hAnsi="Times New Roman" w:cs="Times New Roman"/>
                <w:sz w:val="24"/>
                <w:szCs w:val="24"/>
                <w:lang w:val="ro-RO"/>
              </w:rPr>
              <w:t>textul se modifică și va avea următorul cuprins:</w:t>
            </w:r>
          </w:p>
          <w:p w:rsidR="008E6F52" w:rsidRPr="00C470AB" w:rsidRDefault="008E6F52"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3) nu a fost în ultimii 5 ani și nu este administrator al persoanelor juridice care are ca gen de activitate fabricarea/producerea, importul/exportul, depozitarea, distribuția angro şi distribuția cu amănuntul a medicamentelor de uz veterinar.</w:t>
            </w:r>
          </w:p>
          <w:p w:rsidR="00E96C97" w:rsidRPr="00C470AB" w:rsidRDefault="00E96C9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Totodată proiectul se completează cu </w:t>
            </w:r>
            <w:r w:rsidR="007B5201" w:rsidRPr="00C470AB">
              <w:rPr>
                <w:rFonts w:ascii="Times New Roman" w:hAnsi="Times New Roman" w:cs="Times New Roman"/>
                <w:sz w:val="24"/>
                <w:szCs w:val="24"/>
                <w:lang w:val="ro-RO"/>
              </w:rPr>
              <w:t xml:space="preserve">un nou punct cu </w:t>
            </w:r>
            <w:r w:rsidRPr="00C470AB">
              <w:rPr>
                <w:rFonts w:ascii="Times New Roman" w:hAnsi="Times New Roman" w:cs="Times New Roman"/>
                <w:sz w:val="24"/>
                <w:szCs w:val="24"/>
                <w:lang w:val="ro-RO"/>
              </w:rPr>
              <w:t xml:space="preserve">următorul </w:t>
            </w:r>
            <w:r w:rsidR="007B5201" w:rsidRPr="00C470AB">
              <w:rPr>
                <w:rFonts w:ascii="Times New Roman" w:hAnsi="Times New Roman" w:cs="Times New Roman"/>
                <w:sz w:val="24"/>
                <w:szCs w:val="24"/>
                <w:lang w:val="ro-RO"/>
              </w:rPr>
              <w:t>cuprins</w:t>
            </w:r>
            <w:r w:rsidR="001050FC" w:rsidRPr="00C470AB">
              <w:rPr>
                <w:rFonts w:ascii="Times New Roman" w:hAnsi="Times New Roman" w:cs="Times New Roman"/>
                <w:sz w:val="24"/>
                <w:szCs w:val="24"/>
                <w:lang w:val="ro-RO"/>
              </w:rPr>
              <w:t>:</w:t>
            </w:r>
          </w:p>
          <w:p w:rsidR="001050FC" w:rsidRPr="00C470AB" w:rsidRDefault="007B5201"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”37</w:t>
            </w:r>
            <w:r w:rsidR="001050FC" w:rsidRPr="00C470AB">
              <w:rPr>
                <w:rFonts w:ascii="Times New Roman" w:hAnsi="Times New Roman" w:cs="Times New Roman"/>
                <w:sz w:val="24"/>
                <w:szCs w:val="24"/>
                <w:lang w:val="ro-RO"/>
              </w:rPr>
              <w:t>. Membrii Comisiei sunt obligați să respecte regimul juridic al conflictelor de interese.”</w:t>
            </w:r>
          </w:p>
        </w:tc>
      </w:tr>
      <w:tr w:rsidR="00E179E0" w:rsidRPr="00C470AB" w:rsidTr="001948F4">
        <w:tc>
          <w:tcPr>
            <w:tcW w:w="2802" w:type="dxa"/>
            <w:vMerge/>
          </w:tcPr>
          <w:p w:rsidR="00E179E0" w:rsidRPr="00C470AB" w:rsidRDefault="00E179E0">
            <w:pPr>
              <w:rPr>
                <w:rFonts w:ascii="Times New Roman" w:hAnsi="Times New Roman" w:cs="Times New Roman"/>
                <w:sz w:val="24"/>
                <w:szCs w:val="24"/>
                <w:lang w:val="ro-RO"/>
              </w:rPr>
            </w:pPr>
          </w:p>
        </w:tc>
        <w:tc>
          <w:tcPr>
            <w:tcW w:w="6945" w:type="dxa"/>
          </w:tcPr>
          <w:p w:rsidR="00E179E0" w:rsidRPr="00C470AB" w:rsidRDefault="00E179E0"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ab/>
              <w:t xml:space="preserve">în conformitate cu alin. (1) al art. 20 din Legea nr. 119/2018 cu privire la medicamentele de uz veterinar, Comisia medicamentelor de uz veterinar este responsabilă de întocmirea raportului de evaluare a dosarelor normativ tehnice ale medicamentelor de uz veterinar înaintate spre înregistrare, Proiectul </w:t>
            </w:r>
            <w:proofErr w:type="spellStart"/>
            <w:r w:rsidRPr="00C470AB">
              <w:rPr>
                <w:rFonts w:ascii="Times New Roman" w:hAnsi="Times New Roman" w:cs="Times New Roman"/>
                <w:sz w:val="24"/>
                <w:szCs w:val="24"/>
                <w:lang w:val="ro-RO"/>
              </w:rPr>
              <w:t>Regulamenului</w:t>
            </w:r>
            <w:proofErr w:type="spellEnd"/>
            <w:r w:rsidRPr="00C470AB">
              <w:rPr>
                <w:rFonts w:ascii="Times New Roman" w:hAnsi="Times New Roman" w:cs="Times New Roman"/>
                <w:sz w:val="24"/>
                <w:szCs w:val="24"/>
                <w:lang w:val="ro-RO"/>
              </w:rPr>
              <w:t xml:space="preserve"> propus, stabileşte însă şi atribuţii în cazul reînregistrării, respectiv, depăşind prevederile legale stabilite la alin. (1) al art. 20 din Legea nr. 119/2018 cu privire la medicamentele de uz veterinar.</w:t>
            </w:r>
          </w:p>
        </w:tc>
        <w:tc>
          <w:tcPr>
            <w:tcW w:w="5387" w:type="dxa"/>
          </w:tcPr>
          <w:p w:rsidR="00E179E0" w:rsidRPr="00C470AB" w:rsidRDefault="000C7FC3"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0C7FC3" w:rsidRPr="00C470AB" w:rsidRDefault="000C7FC3"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Astfel la pct.4, </w:t>
            </w:r>
            <w:r w:rsidR="00035B9F" w:rsidRPr="00C470AB">
              <w:rPr>
                <w:rFonts w:ascii="Times New Roman" w:hAnsi="Times New Roman" w:cs="Times New Roman"/>
                <w:sz w:val="24"/>
                <w:szCs w:val="24"/>
                <w:lang w:val="ro-RO"/>
              </w:rPr>
              <w:t xml:space="preserve">și pe tot parcursul textului proiectului </w:t>
            </w:r>
            <w:r w:rsidRPr="00C470AB">
              <w:rPr>
                <w:rFonts w:ascii="Times New Roman" w:hAnsi="Times New Roman" w:cs="Times New Roman"/>
                <w:sz w:val="24"/>
                <w:szCs w:val="24"/>
                <w:lang w:val="ro-RO"/>
              </w:rPr>
              <w:t xml:space="preserve">cuvântul </w:t>
            </w:r>
            <w:r w:rsidR="00035B9F"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reînregistrare</w:t>
            </w:r>
            <w:r w:rsidR="00035B9F"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w:t>
            </w:r>
            <w:r w:rsidR="007B5201" w:rsidRPr="00C470AB">
              <w:rPr>
                <w:rFonts w:ascii="Times New Roman" w:hAnsi="Times New Roman" w:cs="Times New Roman"/>
                <w:sz w:val="24"/>
                <w:szCs w:val="24"/>
                <w:lang w:val="ro-RO"/>
              </w:rPr>
              <w:t xml:space="preserve">se </w:t>
            </w:r>
            <w:r w:rsidRPr="00C470AB">
              <w:rPr>
                <w:rFonts w:ascii="Times New Roman" w:hAnsi="Times New Roman" w:cs="Times New Roman"/>
                <w:sz w:val="24"/>
                <w:szCs w:val="24"/>
                <w:lang w:val="ro-RO"/>
              </w:rPr>
              <w:t>va exclu</w:t>
            </w:r>
            <w:r w:rsidR="007B5201" w:rsidRPr="00C470AB">
              <w:rPr>
                <w:rFonts w:ascii="Times New Roman" w:hAnsi="Times New Roman" w:cs="Times New Roman"/>
                <w:sz w:val="24"/>
                <w:szCs w:val="24"/>
                <w:lang w:val="ro-RO"/>
              </w:rPr>
              <w:t>de</w:t>
            </w:r>
          </w:p>
        </w:tc>
      </w:tr>
      <w:tr w:rsidR="00E179E0" w:rsidRPr="00C470AB" w:rsidTr="00E179E0">
        <w:tc>
          <w:tcPr>
            <w:tcW w:w="2802" w:type="dxa"/>
            <w:vMerge w:val="restart"/>
            <w:tcBorders>
              <w:top w:val="nil"/>
            </w:tcBorders>
          </w:tcPr>
          <w:p w:rsidR="00E179E0" w:rsidRPr="00C470AB" w:rsidRDefault="00E179E0">
            <w:pPr>
              <w:rPr>
                <w:rFonts w:ascii="Times New Roman" w:hAnsi="Times New Roman" w:cs="Times New Roman"/>
                <w:sz w:val="24"/>
                <w:szCs w:val="24"/>
                <w:lang w:val="ro-RO"/>
              </w:rPr>
            </w:pPr>
          </w:p>
        </w:tc>
        <w:tc>
          <w:tcPr>
            <w:tcW w:w="6945" w:type="dxa"/>
          </w:tcPr>
          <w:p w:rsidR="00E179E0" w:rsidRPr="00C470AB" w:rsidRDefault="00E179E0"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ab/>
              <w:t xml:space="preserve">proiectul </w:t>
            </w:r>
            <w:proofErr w:type="spellStart"/>
            <w:r w:rsidRPr="00C470AB">
              <w:rPr>
                <w:rFonts w:ascii="Times New Roman" w:hAnsi="Times New Roman" w:cs="Times New Roman"/>
                <w:sz w:val="24"/>
                <w:szCs w:val="24"/>
                <w:lang w:val="ro-RO"/>
              </w:rPr>
              <w:t>Regulamenului</w:t>
            </w:r>
            <w:proofErr w:type="spellEnd"/>
            <w:r w:rsidRPr="00C470AB">
              <w:rPr>
                <w:rFonts w:ascii="Times New Roman" w:hAnsi="Times New Roman" w:cs="Times New Roman"/>
                <w:sz w:val="24"/>
                <w:szCs w:val="24"/>
                <w:lang w:val="ro-RO"/>
              </w:rPr>
              <w:t>, stabileşte la pct. 23 multiple atribuţii care depăşesc esenţial prevederile Legii nr. 119/2018 cu privire la medicamentele de uz veterinar, însă nu prevăd atribuţii indispensabile organizării şi asigurării exercitării obligaţiunilor iminente acestui proces.</w:t>
            </w:r>
          </w:p>
          <w:p w:rsidR="00E179E0" w:rsidRPr="00C470AB" w:rsidRDefault="00E179E0"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Anume, Comisia nu este abilitată prin lege cu atribuţii de inspecţii la deţinătorul certificatului de înregistrare sau la reprezentanţa acestuia pentru verificarea îndeplinirii cerinţelor şi a conformităţii sistemului de farmacovigilenţă (alin. 6, pct. 23), deoarece în conformitate cu alin. (9), art. 8 din Legea nr. 119/2018 cu privire la medicamentele de uz veterinar, verificarea de către Comisie, poate fi solicitată numai, pe parcursul perioadei de evaluare (etapă preventivă înregistrării medicamentului) şi numai la producătorul/fabricant. Pe de altă parte nu sunt stabilite unele atribuţii ale Comisiei referitor la avizarea şi supravegherea testărilor clinice la medicamentele de uz veterinar noi fabricate în Republica Moldova. Prin urmare, necesită a fi revizuit totalmente pct. 23 al Regulamentului în scopul alinierii acestuia la legislaţia în vigoare şi în scopul </w:t>
            </w:r>
            <w:proofErr w:type="spellStart"/>
            <w:r w:rsidRPr="00C470AB">
              <w:rPr>
                <w:rFonts w:ascii="Times New Roman" w:hAnsi="Times New Roman" w:cs="Times New Roman"/>
                <w:sz w:val="24"/>
                <w:szCs w:val="24"/>
                <w:lang w:val="ro-RO"/>
              </w:rPr>
              <w:t>deteriminării</w:t>
            </w:r>
            <w:proofErr w:type="spellEnd"/>
            <w:r w:rsidRPr="00C470AB">
              <w:rPr>
                <w:rFonts w:ascii="Times New Roman" w:hAnsi="Times New Roman" w:cs="Times New Roman"/>
                <w:sz w:val="24"/>
                <w:szCs w:val="24"/>
                <w:lang w:val="ro-RO"/>
              </w:rPr>
              <w:t xml:space="preserve"> unor atribuţii secundare executării necompromise a prevederilor legislaţiei de profil.</w:t>
            </w:r>
          </w:p>
        </w:tc>
        <w:tc>
          <w:tcPr>
            <w:tcW w:w="5387" w:type="dxa"/>
          </w:tcPr>
          <w:p w:rsidR="00E179E0" w:rsidRPr="00C470AB" w:rsidRDefault="00A25C1D"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A25C1D" w:rsidRPr="00C470AB" w:rsidRDefault="007B5201"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w:t>
            </w:r>
            <w:r w:rsidR="00035B9F" w:rsidRPr="00C470AB">
              <w:rPr>
                <w:rFonts w:ascii="Times New Roman" w:hAnsi="Times New Roman" w:cs="Times New Roman"/>
                <w:sz w:val="24"/>
                <w:szCs w:val="24"/>
                <w:lang w:val="ro-RO"/>
              </w:rPr>
              <w:t>ct. 22 (anterior pct.23) textul se modifică și va avea următorul cuprins:</w:t>
            </w:r>
          </w:p>
          <w:p w:rsidR="00E31EEE" w:rsidRPr="00C470AB" w:rsidRDefault="00035B9F"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w:t>
            </w:r>
            <w:r w:rsidR="00E31EEE" w:rsidRPr="00C470AB">
              <w:rPr>
                <w:lang w:val="ro-RO"/>
              </w:rPr>
              <w:t xml:space="preserve"> </w:t>
            </w:r>
            <w:r w:rsidR="00E31EEE" w:rsidRPr="00C470AB">
              <w:rPr>
                <w:rFonts w:ascii="Times New Roman" w:hAnsi="Times New Roman" w:cs="Times New Roman"/>
                <w:sz w:val="24"/>
                <w:szCs w:val="24"/>
                <w:lang w:val="ro-RO"/>
              </w:rPr>
              <w:t xml:space="preserve">22. Întru exercitarea funcției Comisia îndeplinește următoarele atribuții: </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 evaluează datele experimentale şi a testărilor clinice în vederea aprecierii calității, siguranței și eficacității medicamentelor de uz veterinar;</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 analizează corespunderea medicamentelor de uz veterinar cu cerinţele sanitar-veterinare;</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3) aprobă modelul prospectului, etichetei și rezumatul caracteristicilor medicamentelor de uz veterinar;</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4) propune Agenției înregistrarea sau respingerea înregistrării medicamentului de uz veterinar în Registru;</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5) propune Agenției după caz efectuarea inspecției la deținătorul certificatului de înregistrare sau la reprezentanța acestuia pentru verificarea îndeplinirii cerințelor și a conformității sistemului de farmacovigilență;</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6) propune spre înregistrare conform procedurii stabilite la art. 8, Legea 119/2018 cu privire la medicamentele de uz veterinar, orice adăugare la certificatul de înregistrare privind speciile, concentrațiile, formele farmaceutice, căile de administrare, prezentările suplimentare, precum și orice alte variații și extinderi;</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7) consultă specialiști/experți interni sau externi, precum și surse bibliografice științifice pe probleme ce țin de calitatea, siguranța și eficacitatea medicamentului de uz veterinar;</w:t>
            </w:r>
          </w:p>
          <w:p w:rsidR="00E31EEE" w:rsidRPr="00C470AB" w:rsidRDefault="00E31EEE" w:rsidP="00C470AB">
            <w:pPr>
              <w:jc w:val="both"/>
              <w:rPr>
                <w:rFonts w:ascii="Times New Roman" w:hAnsi="Times New Roman" w:cs="Times New Roman"/>
                <w:sz w:val="24"/>
                <w:szCs w:val="24"/>
                <w:lang w:val="ro-RO"/>
              </w:rPr>
            </w:pP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lastRenderedPageBreak/>
              <w:t>8) solicită după caz participarea la şedinţele Comisiei a unor specialişti, interni sau externi, în vederea susţinerii sau respingerii înregistrării medicamentelor de uz veterinar;</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9) solicită Agenției după caz, efectuarea unei inspecţii la producător privind respectarea regulilor de bună practică de fabricație a medicamentului de uz veterinar înainte de finalizarea procedurii de înregistrare a medicamentului de uz veterinar;</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10) examinează la solicitarea Agenției problemele de siguranţă a medicamentelor de uz veterinar, depistate în urma evaluării datelor obținute prin sistemul de farmacovigilență şi recomandă Agenției în baza deciziei adoptate: </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a) suspendarea certificatului de înregistrare;</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b) retragerea certificatului de înregistrare;</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c) interzicerea furnizării medicamentului de uz veterinar;</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d) refuzarea reînnoirii certificatului de înregistrare;</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e) solicitarea unui studiu de supraveghere după introducerea pe piață;</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f) includerea unei noi contraindicaţii;</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g) modificarea dozei recomandate;</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h) modificarea indicaţiilor; </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i) restrângerea indicaţiilor;</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j) stoparea importului sau a fabricaţiei interne a medicamentului de uz veterinar.</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11) evaluează şi monitorizează desfăşurarea studiilor clinice pentru medicamentele de uz veterinar autohtone şi a celor de import, înregistrate şi neînregistrate în Republica Moldova; </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12) participă, la solicitarea Agenției prin delegarea unor membri ai Comisiei în calitate de experți la </w:t>
            </w:r>
            <w:r w:rsidRPr="00C470AB">
              <w:rPr>
                <w:rFonts w:ascii="Times New Roman" w:hAnsi="Times New Roman" w:cs="Times New Roman"/>
                <w:sz w:val="24"/>
                <w:szCs w:val="24"/>
                <w:lang w:val="ro-RO"/>
              </w:rPr>
              <w:lastRenderedPageBreak/>
              <w:t>elucidarea accidentelor sau intoxicaţiilor în urma utilizării medicamentelor de uz veterinar;</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13) sesizează Agenția privind necesitatea efectuării controlului la unitățile care importă sau produc medicamente de uz veterinar;</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14) examinează şi recomandă Agenției aprobarea standardelor şi condiţiile tehnice pentru materialele de ambalaj, utilizate în procesul de producere/fabricare a medicamentului de uz veterinar; </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15) solicită asistenţă juridică din partea Agenției, pe probleme survenite în activitatea Comisiei;</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16) întocmește raportul de evaluare a Dosarului medicamentului de uz veterinar înaintat spre înregistrare;</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17) evaluează balanța risc-beneficiu și stabileşte oportunitatea înregistrării medicamentelor de uz veterinar;</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18) solicită producătorului/fabricantului efectuarea unei verificări la locul/locurile de producție/fabricație și/sau de desfășurare a testărilor clinice;</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19) solicită, după caz, la înregistrarea repetată a medicamentului de uz veterinar examinarea dosarului depus pentru înregistrarea inițială medicamentului de uz veterinar arhivat referitor la medicament în cauză. </w:t>
            </w:r>
          </w:p>
          <w:p w:rsidR="00E31EEE"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20) stabilește dacă medicamentul de uz veterinar trebuie să fie eliberat cu sau fără prescripţie veterinară.</w:t>
            </w:r>
          </w:p>
          <w:p w:rsidR="00035B9F" w:rsidRPr="00C470AB" w:rsidRDefault="00E31EE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21) prezintă anual până la data de 15 ianuarie Agenției raportul de activitate a Comisiei.</w:t>
            </w:r>
          </w:p>
        </w:tc>
      </w:tr>
      <w:tr w:rsidR="00E179E0" w:rsidRPr="00C470AB" w:rsidTr="001948F4">
        <w:tc>
          <w:tcPr>
            <w:tcW w:w="2802" w:type="dxa"/>
            <w:vMerge/>
          </w:tcPr>
          <w:p w:rsidR="00E179E0" w:rsidRPr="00C470AB" w:rsidRDefault="00E179E0">
            <w:pPr>
              <w:rPr>
                <w:rFonts w:ascii="Times New Roman" w:hAnsi="Times New Roman" w:cs="Times New Roman"/>
                <w:sz w:val="24"/>
                <w:szCs w:val="24"/>
                <w:lang w:val="ro-RO"/>
              </w:rPr>
            </w:pPr>
          </w:p>
        </w:tc>
        <w:tc>
          <w:tcPr>
            <w:tcW w:w="6945" w:type="dxa"/>
          </w:tcPr>
          <w:p w:rsidR="00E179E0" w:rsidRPr="00C470AB" w:rsidRDefault="00E179E0"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în scopul instituirii şi asigurării unei Comisii productive şi eficiente, se propune operarea modificării pct. 24 al Regulamentului şi anume sintagma “dar nu mai des de 2 ori pe lună ” cu sintagma “cel puţin o </w:t>
            </w:r>
            <w:r w:rsidRPr="00C470AB">
              <w:rPr>
                <w:rFonts w:ascii="Times New Roman" w:hAnsi="Times New Roman" w:cs="Times New Roman"/>
                <w:sz w:val="24"/>
                <w:szCs w:val="24"/>
                <w:lang w:val="ro-RO"/>
              </w:rPr>
              <w:lastRenderedPageBreak/>
              <w:t>dată pe lună, şedinţă desfăşurată la sediul Instituţiei Publice „Centrul Republican de Diagnostică Veterinară</w:t>
            </w:r>
          </w:p>
        </w:tc>
        <w:tc>
          <w:tcPr>
            <w:tcW w:w="5387" w:type="dxa"/>
          </w:tcPr>
          <w:p w:rsidR="00E179E0" w:rsidRPr="00C470AB" w:rsidRDefault="00AD4CC7"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lastRenderedPageBreak/>
              <w:t xml:space="preserve">Se acceptă parțial </w:t>
            </w:r>
          </w:p>
          <w:p w:rsidR="009C50F1" w:rsidRPr="00C470AB" w:rsidRDefault="009C50F1"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La pct. 23 (anterior pct.24) textul se modifică și va avea următorul cuprins:</w:t>
            </w:r>
          </w:p>
          <w:p w:rsidR="009C50F1" w:rsidRPr="00C470AB" w:rsidRDefault="009C50F1"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lastRenderedPageBreak/>
              <w:t>”23. Frecvența convocării şedinţelor Comisiei este determinată de numărul de solicitări de înregistrare a medicamentelor de uz veterinar”.</w:t>
            </w:r>
          </w:p>
        </w:tc>
      </w:tr>
      <w:tr w:rsidR="00E179E0" w:rsidRPr="00C470AB" w:rsidTr="001948F4">
        <w:tc>
          <w:tcPr>
            <w:tcW w:w="2802" w:type="dxa"/>
            <w:vMerge/>
          </w:tcPr>
          <w:p w:rsidR="00E179E0" w:rsidRPr="00C470AB" w:rsidRDefault="00E179E0">
            <w:pPr>
              <w:rPr>
                <w:rFonts w:ascii="Times New Roman" w:hAnsi="Times New Roman" w:cs="Times New Roman"/>
                <w:sz w:val="24"/>
                <w:szCs w:val="24"/>
                <w:lang w:val="ro-RO"/>
              </w:rPr>
            </w:pPr>
          </w:p>
        </w:tc>
        <w:tc>
          <w:tcPr>
            <w:tcW w:w="6945" w:type="dxa"/>
          </w:tcPr>
          <w:p w:rsidR="00E179E0" w:rsidRPr="00C470AB" w:rsidRDefault="00E179E0"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Totodată, menţionam că pentru identificarea corectă a sferei de aplicare a Regulamentului sus-numit, se propune redenumirea acestuia în următoarea formulare “Statutul, componenţa, modul de remunerare şi regulamentul de organizare şi funcţionare ale Comisiei medicamentelor de uz veterinar” cerinţă stabilită conform prevederilor art. 20 din Legea nr. 119/2018 cu privire la medicamentele de uz veterinar. Respectiv, conţinutul proiectului necesită să corespundă denumirii generice a normelor de reglementare cuprinse în el.</w:t>
            </w:r>
          </w:p>
        </w:tc>
        <w:tc>
          <w:tcPr>
            <w:tcW w:w="5387" w:type="dxa"/>
          </w:tcPr>
          <w:p w:rsidR="00E179E0" w:rsidRPr="00C470AB" w:rsidRDefault="00AD4CC7"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Nu se acceptă</w:t>
            </w:r>
          </w:p>
        </w:tc>
      </w:tr>
      <w:tr w:rsidR="00E179E0" w:rsidRPr="00C470AB" w:rsidTr="001948F4">
        <w:tc>
          <w:tcPr>
            <w:tcW w:w="2802" w:type="dxa"/>
          </w:tcPr>
          <w:p w:rsidR="00EA45F0" w:rsidRPr="00C470AB" w:rsidRDefault="00EA45F0" w:rsidP="00EA45F0">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Agenţia Naţională pentru</w:t>
            </w:r>
          </w:p>
          <w:p w:rsidR="00E179E0" w:rsidRPr="00C470AB" w:rsidRDefault="00EA45F0" w:rsidP="00EA45F0">
            <w:pPr>
              <w:jc w:val="center"/>
              <w:rPr>
                <w:rFonts w:ascii="Times New Roman" w:hAnsi="Times New Roman" w:cs="Times New Roman"/>
                <w:b/>
                <w:sz w:val="24"/>
                <w:szCs w:val="24"/>
                <w:lang w:val="ro-RO"/>
              </w:rPr>
            </w:pPr>
            <w:r w:rsidRPr="00C470AB">
              <w:rPr>
                <w:rFonts w:ascii="Times New Roman" w:hAnsi="Times New Roman" w:cs="Times New Roman"/>
                <w:b/>
                <w:sz w:val="24"/>
                <w:szCs w:val="24"/>
                <w:lang w:val="ro-RO"/>
              </w:rPr>
              <w:t>Siguranţa Alimentelor</w:t>
            </w:r>
          </w:p>
          <w:p w:rsidR="00EA45F0" w:rsidRPr="00C470AB" w:rsidRDefault="00EA45F0" w:rsidP="00EA45F0">
            <w:pPr>
              <w:jc w:val="center"/>
              <w:rPr>
                <w:rFonts w:ascii="Times New Roman" w:hAnsi="Times New Roman" w:cs="Times New Roman"/>
                <w:sz w:val="24"/>
                <w:szCs w:val="24"/>
                <w:lang w:val="ro-RO"/>
              </w:rPr>
            </w:pPr>
          </w:p>
          <w:p w:rsidR="00EA45F0" w:rsidRPr="00C470AB" w:rsidRDefault="00EA45F0" w:rsidP="00EA45F0">
            <w:pPr>
              <w:jc w:val="center"/>
              <w:rPr>
                <w:rFonts w:ascii="Times New Roman" w:hAnsi="Times New Roman" w:cs="Times New Roman"/>
                <w:sz w:val="24"/>
                <w:szCs w:val="24"/>
                <w:lang w:val="ro-RO"/>
              </w:rPr>
            </w:pPr>
            <w:r w:rsidRPr="00C470AB">
              <w:rPr>
                <w:rFonts w:ascii="Times New Roman" w:hAnsi="Times New Roman" w:cs="Times New Roman"/>
                <w:sz w:val="24"/>
                <w:szCs w:val="24"/>
                <w:lang w:val="ro-RO"/>
              </w:rPr>
              <w:t>Nr.01-6/140 din</w:t>
            </w:r>
          </w:p>
          <w:p w:rsidR="00EA45F0" w:rsidRPr="00C470AB" w:rsidRDefault="00EA45F0" w:rsidP="00EA45F0">
            <w:pPr>
              <w:jc w:val="center"/>
              <w:rPr>
                <w:rFonts w:ascii="Times New Roman" w:hAnsi="Times New Roman" w:cs="Times New Roman"/>
                <w:sz w:val="24"/>
                <w:szCs w:val="24"/>
                <w:lang w:val="ro-RO"/>
              </w:rPr>
            </w:pPr>
            <w:r w:rsidRPr="00C470AB">
              <w:rPr>
                <w:rFonts w:ascii="Times New Roman" w:hAnsi="Times New Roman" w:cs="Times New Roman"/>
                <w:sz w:val="24"/>
                <w:szCs w:val="24"/>
                <w:lang w:val="ro-RO"/>
              </w:rPr>
              <w:t>23.01.2019</w:t>
            </w:r>
          </w:p>
        </w:tc>
        <w:tc>
          <w:tcPr>
            <w:tcW w:w="6945" w:type="dxa"/>
          </w:tcPr>
          <w:p w:rsidR="00CC00FF" w:rsidRPr="00C470AB" w:rsidRDefault="00CC00FF"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Cu referire la textul proiectului, Agenţia vine cu obiecţiile şi propunerile: </w:t>
            </w:r>
          </w:p>
          <w:p w:rsidR="00EA45F0" w:rsidRPr="00C470AB" w:rsidRDefault="00CC00FF"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w:t>
            </w:r>
            <w:r w:rsidRPr="00C470AB">
              <w:rPr>
                <w:rFonts w:ascii="Times New Roman" w:hAnsi="Times New Roman" w:cs="Times New Roman"/>
                <w:sz w:val="24"/>
                <w:szCs w:val="24"/>
                <w:lang w:val="ro-RO"/>
              </w:rPr>
              <w:tab/>
              <w:t>Pct. 3. se modifică şi va avea următorul cuprins: ’’</w:t>
            </w:r>
            <w:proofErr w:type="spellStart"/>
            <w:r w:rsidRPr="00C470AB">
              <w:rPr>
                <w:rFonts w:ascii="Times New Roman" w:hAnsi="Times New Roman" w:cs="Times New Roman"/>
                <w:sz w:val="24"/>
                <w:szCs w:val="24"/>
                <w:lang w:val="ro-RO"/>
              </w:rPr>
              <w:t>Comisia</w:t>
            </w:r>
            <w:proofErr w:type="spellEnd"/>
            <w:r w:rsidRPr="00C470AB">
              <w:rPr>
                <w:rFonts w:ascii="Times New Roman" w:hAnsi="Times New Roman" w:cs="Times New Roman"/>
                <w:sz w:val="24"/>
                <w:szCs w:val="24"/>
                <w:lang w:val="ro-RO"/>
              </w:rPr>
              <w:t xml:space="preserve"> Medicamentelor de uz Veterinar (în continuare - Comisia) este un organ colegial decizional, fără personalitate juridică, instituită în cadrul şi prin ordinul Agenţiei Naţionale pentru Siguranţa Alimentelor (în continuare - Agenţia)</w:t>
            </w:r>
          </w:p>
        </w:tc>
        <w:tc>
          <w:tcPr>
            <w:tcW w:w="5387" w:type="dxa"/>
          </w:tcPr>
          <w:p w:rsidR="00E179E0" w:rsidRPr="00C470AB" w:rsidRDefault="00035B9F"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tc>
        <w:bookmarkStart w:id="0" w:name="_GoBack"/>
        <w:bookmarkEnd w:id="0"/>
      </w:tr>
      <w:tr w:rsidR="00E96C97" w:rsidRPr="00C470AB" w:rsidTr="001948F4">
        <w:tc>
          <w:tcPr>
            <w:tcW w:w="2802" w:type="dxa"/>
            <w:vMerge w:val="restart"/>
          </w:tcPr>
          <w:p w:rsidR="00E96C97" w:rsidRPr="00C470AB" w:rsidRDefault="00E96C97">
            <w:pPr>
              <w:rPr>
                <w:rFonts w:ascii="Times New Roman" w:hAnsi="Times New Roman" w:cs="Times New Roman"/>
                <w:sz w:val="24"/>
                <w:szCs w:val="24"/>
                <w:lang w:val="ro-RO"/>
              </w:rPr>
            </w:pPr>
          </w:p>
        </w:tc>
        <w:tc>
          <w:tcPr>
            <w:tcW w:w="6945" w:type="dxa"/>
            <w:vMerge w:val="restart"/>
          </w:tcPr>
          <w:p w:rsidR="00E96C97" w:rsidRPr="00C470AB" w:rsidRDefault="00E96C9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w:t>
            </w:r>
            <w:r w:rsidRPr="00C470AB">
              <w:rPr>
                <w:rFonts w:ascii="Times New Roman" w:hAnsi="Times New Roman" w:cs="Times New Roman"/>
                <w:sz w:val="24"/>
                <w:szCs w:val="24"/>
                <w:lang w:val="ro-RO"/>
              </w:rPr>
              <w:tab/>
              <w:t>Cu referire la pct. 8 Agenţia vă comunică că indicarea numărului de membri şi instituţiilor care trebuie să-i delege, poate crea dificultăţi de identificare a acestora în rândurile angajaţilor instituţiilor în cauză, exemplu fiind Academia de Ştiinţe a Moldovei care la formarea componenţii noi în iulie 2018 nu a delegat nici un candidat. Din acest motiv, pct. 8., se modifică şi va avea următorul cuprins: ’’</w:t>
            </w:r>
            <w:proofErr w:type="spellStart"/>
            <w:r w:rsidRPr="00C470AB">
              <w:rPr>
                <w:rFonts w:ascii="Times New Roman" w:hAnsi="Times New Roman" w:cs="Times New Roman"/>
                <w:sz w:val="24"/>
                <w:szCs w:val="24"/>
                <w:lang w:val="ro-RO"/>
              </w:rPr>
              <w:t>Agenţia</w:t>
            </w:r>
            <w:proofErr w:type="spellEnd"/>
            <w:r w:rsidRPr="00C470AB">
              <w:rPr>
                <w:rFonts w:ascii="Times New Roman" w:hAnsi="Times New Roman" w:cs="Times New Roman"/>
                <w:sz w:val="24"/>
                <w:szCs w:val="24"/>
                <w:lang w:val="ro-RO"/>
              </w:rPr>
              <w:t xml:space="preserve"> va delega din angajaţii proprii precum şi va solicita, după necesitate, de la Facultatea de Medicină Veterinară din cadrul Universităţii Agrare de Stat a Moldovei, Academia de Ştiinţe a Moldovei, Ministerul Agriculturii Dezvoltării Regionale şi Mediului, IP Centrul Republican de Diagnostic Veterinar, Asociaţia Republicană a medicilor veterinari din Moldova, persoane care întrunesc cerinţele statutului de membru al Comisiei</w:t>
            </w:r>
          </w:p>
          <w:p w:rsidR="00E96C97" w:rsidRPr="00C470AB" w:rsidRDefault="00E96C9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Comisia este alcătuită din 10 membri şi are următoarea structură:</w:t>
            </w:r>
          </w:p>
          <w:p w:rsidR="00E96C97" w:rsidRPr="00C470AB" w:rsidRDefault="00E96C9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lastRenderedPageBreak/>
              <w:t>1)</w:t>
            </w:r>
            <w:r w:rsidRPr="00C470AB">
              <w:rPr>
                <w:rFonts w:ascii="Times New Roman" w:hAnsi="Times New Roman" w:cs="Times New Roman"/>
                <w:sz w:val="24"/>
                <w:szCs w:val="24"/>
                <w:lang w:val="ro-RO"/>
              </w:rPr>
              <w:tab/>
              <w:t>un preşedinte (cu statut de expert);</w:t>
            </w:r>
          </w:p>
          <w:p w:rsidR="00E96C97" w:rsidRPr="00C470AB" w:rsidRDefault="00E96C9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w:t>
            </w:r>
            <w:r w:rsidRPr="00C470AB">
              <w:rPr>
                <w:rFonts w:ascii="Times New Roman" w:hAnsi="Times New Roman" w:cs="Times New Roman"/>
                <w:sz w:val="24"/>
                <w:szCs w:val="24"/>
                <w:lang w:val="ro-RO"/>
              </w:rPr>
              <w:tab/>
              <w:t>opt membri (cu statut de expert);</w:t>
            </w:r>
          </w:p>
          <w:p w:rsidR="00E96C97" w:rsidRPr="00C470AB" w:rsidRDefault="00E96C9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3)</w:t>
            </w:r>
            <w:r w:rsidRPr="00C470AB">
              <w:rPr>
                <w:rFonts w:ascii="Times New Roman" w:hAnsi="Times New Roman" w:cs="Times New Roman"/>
                <w:sz w:val="24"/>
                <w:szCs w:val="24"/>
                <w:lang w:val="ro-RO"/>
              </w:rPr>
              <w:tab/>
              <w:t>un secretar.”</w:t>
            </w:r>
          </w:p>
        </w:tc>
        <w:tc>
          <w:tcPr>
            <w:tcW w:w="5387" w:type="dxa"/>
          </w:tcPr>
          <w:p w:rsidR="00E96C97" w:rsidRPr="007E17CF" w:rsidRDefault="00E96C97" w:rsidP="00C470AB">
            <w:pPr>
              <w:jc w:val="both"/>
              <w:rPr>
                <w:rFonts w:ascii="Times New Roman" w:hAnsi="Times New Roman" w:cs="Times New Roman"/>
                <w:b/>
                <w:sz w:val="24"/>
                <w:szCs w:val="24"/>
                <w:lang w:val="ro-RO"/>
              </w:rPr>
            </w:pPr>
            <w:r w:rsidRPr="007E17CF">
              <w:rPr>
                <w:rFonts w:ascii="Times New Roman" w:hAnsi="Times New Roman" w:cs="Times New Roman"/>
                <w:b/>
                <w:sz w:val="24"/>
                <w:szCs w:val="24"/>
                <w:lang w:val="ro-RO"/>
              </w:rPr>
              <w:lastRenderedPageBreak/>
              <w:t>Se acceptă parțial</w:t>
            </w:r>
          </w:p>
          <w:p w:rsidR="00E96C97" w:rsidRPr="00C470AB" w:rsidRDefault="00E96C9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La pct.7 (anterior pct.8) textul se modifică și va avea următorul cuprins:</w:t>
            </w:r>
          </w:p>
          <w:p w:rsidR="00E96C97" w:rsidRPr="00C470AB" w:rsidRDefault="00E96C9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”7. Comisia este constituită din 9 membri, reprezentanți delegați de către Agenție, Ministerul Agriculturii, Dezvoltării Regionale și Mediului, Universitatea Agrară de Stat din Moldova,</w:t>
            </w:r>
            <w:r w:rsidRPr="00C470AB">
              <w:rPr>
                <w:lang w:val="ro-RO"/>
              </w:rPr>
              <w:t xml:space="preserve"> </w:t>
            </w:r>
            <w:r w:rsidRPr="00C470AB">
              <w:rPr>
                <w:rFonts w:ascii="Times New Roman" w:hAnsi="Times New Roman" w:cs="Times New Roman"/>
                <w:sz w:val="24"/>
                <w:szCs w:val="24"/>
                <w:lang w:val="ro-RO"/>
              </w:rPr>
              <w:t>IP Centrul Republican de Diagnostic Veterinar și Asociaţia Republicană a medicilor veterinari din Moldova.”</w:t>
            </w:r>
          </w:p>
        </w:tc>
      </w:tr>
      <w:tr w:rsidR="00E96C97" w:rsidRPr="00C470AB" w:rsidTr="001948F4">
        <w:tc>
          <w:tcPr>
            <w:tcW w:w="2802" w:type="dxa"/>
            <w:vMerge/>
          </w:tcPr>
          <w:p w:rsidR="00E96C97" w:rsidRPr="00C470AB" w:rsidRDefault="00E96C97">
            <w:pPr>
              <w:rPr>
                <w:rFonts w:ascii="Times New Roman" w:hAnsi="Times New Roman" w:cs="Times New Roman"/>
                <w:sz w:val="24"/>
                <w:szCs w:val="24"/>
                <w:lang w:val="ro-RO"/>
              </w:rPr>
            </w:pPr>
          </w:p>
        </w:tc>
        <w:tc>
          <w:tcPr>
            <w:tcW w:w="6945" w:type="dxa"/>
            <w:vMerge/>
          </w:tcPr>
          <w:p w:rsidR="00E96C97" w:rsidRPr="00C470AB" w:rsidRDefault="00E96C97" w:rsidP="00C470AB">
            <w:pPr>
              <w:jc w:val="both"/>
              <w:rPr>
                <w:rFonts w:ascii="Times New Roman" w:hAnsi="Times New Roman" w:cs="Times New Roman"/>
                <w:sz w:val="24"/>
                <w:szCs w:val="24"/>
                <w:lang w:val="ro-RO"/>
              </w:rPr>
            </w:pPr>
          </w:p>
        </w:tc>
        <w:tc>
          <w:tcPr>
            <w:tcW w:w="5387" w:type="dxa"/>
          </w:tcPr>
          <w:p w:rsidR="00E96C97" w:rsidRPr="00C470AB" w:rsidRDefault="00E96C97" w:rsidP="00C470AB">
            <w:pPr>
              <w:jc w:val="both"/>
              <w:rPr>
                <w:rFonts w:ascii="Times New Roman" w:hAnsi="Times New Roman" w:cs="Times New Roman"/>
                <w:sz w:val="24"/>
                <w:szCs w:val="24"/>
                <w:lang w:val="ro-RO"/>
              </w:rPr>
            </w:pP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4.</w:t>
            </w:r>
            <w:r w:rsidRPr="00C470AB">
              <w:rPr>
                <w:rFonts w:ascii="Times New Roman" w:hAnsi="Times New Roman" w:cs="Times New Roman"/>
                <w:sz w:val="24"/>
                <w:szCs w:val="24"/>
                <w:lang w:val="ro-RO"/>
              </w:rPr>
              <w:tab/>
              <w:t>Pct. 10. se modifică şi va avea următorul cuprins: ’’</w:t>
            </w:r>
            <w:proofErr w:type="spellStart"/>
            <w:r w:rsidRPr="00C470AB">
              <w:rPr>
                <w:rFonts w:ascii="Times New Roman" w:hAnsi="Times New Roman" w:cs="Times New Roman"/>
                <w:sz w:val="24"/>
                <w:szCs w:val="24"/>
                <w:lang w:val="ro-RO"/>
              </w:rPr>
              <w:t>Secretarul</w:t>
            </w:r>
            <w:proofErr w:type="spellEnd"/>
            <w:r w:rsidRPr="00C470AB">
              <w:rPr>
                <w:rFonts w:ascii="Times New Roman" w:hAnsi="Times New Roman" w:cs="Times New Roman"/>
                <w:sz w:val="24"/>
                <w:szCs w:val="24"/>
                <w:lang w:val="ro-RO"/>
              </w:rPr>
              <w:t>, membru al Comisiei, nu evaluează Dosare şi nici nu participă la votări. Cu respectarea criteriilor din pct. 12, secretarul este desemnat din cadrul angajaţilor de profil ai Agenţiei.”</w:t>
            </w:r>
          </w:p>
        </w:tc>
        <w:tc>
          <w:tcPr>
            <w:tcW w:w="5387" w:type="dxa"/>
          </w:tcPr>
          <w:p w:rsidR="00F30BA9" w:rsidRPr="00C470AB" w:rsidRDefault="009C50F1"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942349" w:rsidRPr="00C470AB" w:rsidRDefault="009C50F1"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La pct.9 (anterior pct.10) </w:t>
            </w:r>
            <w:r w:rsidR="00942349" w:rsidRPr="00C470AB">
              <w:rPr>
                <w:rFonts w:ascii="Times New Roman" w:hAnsi="Times New Roman" w:cs="Times New Roman"/>
                <w:sz w:val="24"/>
                <w:szCs w:val="24"/>
                <w:lang w:val="ro-RO"/>
              </w:rPr>
              <w:t>textul se modifică și va avea următorul cuprins:</w:t>
            </w:r>
          </w:p>
          <w:p w:rsidR="009C50F1" w:rsidRPr="00C470AB" w:rsidRDefault="0094234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”9. </w:t>
            </w:r>
            <w:r w:rsidR="009C50F1" w:rsidRPr="00C470AB">
              <w:rPr>
                <w:rFonts w:ascii="Times New Roman" w:hAnsi="Times New Roman" w:cs="Times New Roman"/>
                <w:sz w:val="24"/>
                <w:szCs w:val="24"/>
                <w:lang w:val="ro-RO"/>
              </w:rPr>
              <w:t xml:space="preserve">Secretarul Comisiei este desemnat din cadrul </w:t>
            </w:r>
            <w:r w:rsidRPr="00C470AB">
              <w:rPr>
                <w:rFonts w:ascii="Times New Roman" w:hAnsi="Times New Roman" w:cs="Times New Roman"/>
                <w:sz w:val="24"/>
                <w:szCs w:val="24"/>
                <w:lang w:val="ro-RO"/>
              </w:rPr>
              <w:t>ANSA, nu evaluează Dosare și nu are drept de vot.”</w:t>
            </w:r>
          </w:p>
          <w:p w:rsidR="00942349" w:rsidRPr="00C470AB" w:rsidRDefault="0094234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Astfel pct. 11 după </w:t>
            </w:r>
            <w:proofErr w:type="spellStart"/>
            <w:r w:rsidRPr="00C470AB">
              <w:rPr>
                <w:rFonts w:ascii="Times New Roman" w:hAnsi="Times New Roman" w:cs="Times New Roman"/>
                <w:sz w:val="24"/>
                <w:szCs w:val="24"/>
                <w:lang w:val="ro-RO"/>
              </w:rPr>
              <w:t>cuvîntul</w:t>
            </w:r>
            <w:proofErr w:type="spellEnd"/>
            <w:r w:rsidRPr="00C470AB">
              <w:rPr>
                <w:rFonts w:ascii="Times New Roman" w:hAnsi="Times New Roman" w:cs="Times New Roman"/>
                <w:sz w:val="24"/>
                <w:szCs w:val="24"/>
                <w:lang w:val="ro-RO"/>
              </w:rPr>
              <w:t xml:space="preserve"> membru” se completează cu sintagma ”și </w:t>
            </w:r>
            <w:r w:rsidR="0076291F" w:rsidRPr="00C470AB">
              <w:rPr>
                <w:rFonts w:ascii="Times New Roman" w:hAnsi="Times New Roman" w:cs="Times New Roman"/>
                <w:sz w:val="24"/>
                <w:szCs w:val="24"/>
                <w:lang w:val="ro-RO"/>
              </w:rPr>
              <w:t xml:space="preserve">de </w:t>
            </w:r>
            <w:r w:rsidRPr="00C470AB">
              <w:rPr>
                <w:rFonts w:ascii="Times New Roman" w:hAnsi="Times New Roman" w:cs="Times New Roman"/>
                <w:sz w:val="24"/>
                <w:szCs w:val="24"/>
                <w:lang w:val="ro-RO"/>
              </w:rPr>
              <w:t>secretar”</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5.</w:t>
            </w:r>
            <w:r w:rsidRPr="00C470AB">
              <w:rPr>
                <w:rFonts w:ascii="Times New Roman" w:hAnsi="Times New Roman" w:cs="Times New Roman"/>
                <w:sz w:val="24"/>
                <w:szCs w:val="24"/>
                <w:lang w:val="ro-RO"/>
              </w:rPr>
              <w:tab/>
              <w:t xml:space="preserve">La pct. 12. </w:t>
            </w:r>
            <w:proofErr w:type="spellStart"/>
            <w:r w:rsidRPr="00C470AB">
              <w:rPr>
                <w:rFonts w:ascii="Times New Roman" w:hAnsi="Times New Roman" w:cs="Times New Roman"/>
                <w:sz w:val="24"/>
                <w:szCs w:val="24"/>
                <w:lang w:val="ro-RO"/>
              </w:rPr>
              <w:t>subpct</w:t>
            </w:r>
            <w:proofErr w:type="spellEnd"/>
            <w:r w:rsidRPr="00C470AB">
              <w:rPr>
                <w:rFonts w:ascii="Times New Roman" w:hAnsi="Times New Roman" w:cs="Times New Roman"/>
                <w:sz w:val="24"/>
                <w:szCs w:val="24"/>
                <w:lang w:val="ro-RO"/>
              </w:rPr>
              <w:t>. 3) expresia ’’</w:t>
            </w:r>
            <w:proofErr w:type="spellStart"/>
            <w:r w:rsidRPr="00C470AB">
              <w:rPr>
                <w:rFonts w:ascii="Times New Roman" w:hAnsi="Times New Roman" w:cs="Times New Roman"/>
                <w:sz w:val="24"/>
                <w:szCs w:val="24"/>
                <w:lang w:val="ro-RO"/>
              </w:rPr>
              <w:t>comercializarea</w:t>
            </w:r>
            <w:proofErr w:type="spellEnd"/>
            <w:r w:rsidRPr="00C470AB">
              <w:rPr>
                <w:rFonts w:ascii="Times New Roman" w:hAnsi="Times New Roman" w:cs="Times New Roman"/>
                <w:sz w:val="24"/>
                <w:szCs w:val="24"/>
                <w:lang w:val="ro-RO"/>
              </w:rPr>
              <w:t xml:space="preserve"> şi distribuirea” se substituie cu ’’</w:t>
            </w:r>
            <w:proofErr w:type="spellStart"/>
            <w:r w:rsidRPr="00C470AB">
              <w:rPr>
                <w:rFonts w:ascii="Times New Roman" w:hAnsi="Times New Roman" w:cs="Times New Roman"/>
                <w:sz w:val="24"/>
                <w:szCs w:val="24"/>
                <w:lang w:val="ro-RO"/>
              </w:rPr>
              <w:t>distribuţia</w:t>
            </w:r>
            <w:proofErr w:type="spellEnd"/>
            <w:r w:rsidRPr="00C470AB">
              <w:rPr>
                <w:rFonts w:ascii="Times New Roman" w:hAnsi="Times New Roman" w:cs="Times New Roman"/>
                <w:sz w:val="24"/>
                <w:szCs w:val="24"/>
                <w:lang w:val="ro-RO"/>
              </w:rPr>
              <w:t xml:space="preserve"> angro şi comercializarea cu amănuntul” şi mai departe după text. Dat fiind faptul că majoritatea materialelor de lucru ale Comisiei sunt în engleză, Agenţia consideră important ca la pct. 12 să fie inclus un subpunct suplimentar: ”La selectare, Agenţia va acorda prioritate persoanelor care au încheiate studii postuniversitare precum şi celor care cunosc limba engleză cel puţin nivel Bl.”</w:t>
            </w:r>
          </w:p>
        </w:tc>
        <w:tc>
          <w:tcPr>
            <w:tcW w:w="5387" w:type="dxa"/>
          </w:tcPr>
          <w:p w:rsidR="00F30BA9" w:rsidRPr="00C470AB" w:rsidRDefault="001B71E9"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 parțial</w:t>
            </w:r>
          </w:p>
          <w:p w:rsidR="001B71E9" w:rsidRPr="00C470AB" w:rsidRDefault="001B71E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La pct. 11 (anterior pct.12) subpct.3) textul se modifică și va avea următorul cuprins:</w:t>
            </w:r>
          </w:p>
          <w:p w:rsidR="00567D0A" w:rsidRPr="00C470AB" w:rsidRDefault="008E6F52"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3) nu a fost în ultimii 5 ani și nu este administrator al persoanelor juridice care are ca gen de activitate fabricarea/producerea, importul/exportul, depozitarea, distribuția angro şi distribuția cu amănuntul a medicamentelor de uz veterinar. </w:t>
            </w:r>
            <w:r w:rsidR="00567D0A" w:rsidRPr="00C470AB">
              <w:rPr>
                <w:rFonts w:ascii="Times New Roman" w:hAnsi="Times New Roman" w:cs="Times New Roman"/>
                <w:sz w:val="24"/>
                <w:szCs w:val="24"/>
                <w:lang w:val="ro-RO"/>
              </w:rPr>
              <w:t>Menționăm că cunoașterea limbii engleze în cazul dat nu  poate fi luat ca criteriu și considerăm că este discriminatoriu.</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6.</w:t>
            </w:r>
            <w:r w:rsidRPr="00C470AB">
              <w:rPr>
                <w:rFonts w:ascii="Times New Roman" w:hAnsi="Times New Roman" w:cs="Times New Roman"/>
                <w:sz w:val="24"/>
                <w:szCs w:val="24"/>
                <w:lang w:val="ro-RO"/>
              </w:rPr>
              <w:tab/>
              <w:t>Pct. 13. se modifică şi va avea următorul cuprins:”Candidatul, propus de către entităţile prevăzute la pct. 8. şi care întruneşte cerinţele pct. 12 poate fi respins o singură dată de către Directorul general al Agenţiei. La propunerea repetată, Agenţia este obligată să-l accepte.”</w:t>
            </w:r>
          </w:p>
        </w:tc>
        <w:tc>
          <w:tcPr>
            <w:tcW w:w="5387" w:type="dxa"/>
          </w:tcPr>
          <w:p w:rsidR="00F30BA9" w:rsidRPr="00C470AB" w:rsidRDefault="0076291F"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76291F" w:rsidRPr="00C470AB" w:rsidRDefault="0076291F"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Candidatura persoanei delegate propusă de entitățile prevăzute la pct.7 poate fi respinsă o singură dată de către Directorul general al Agenției. La propunerea repetată emite ordinul de constituire a Comisiei.</w:t>
            </w:r>
          </w:p>
        </w:tc>
      </w:tr>
      <w:tr w:rsidR="00F30BA9" w:rsidRPr="00C470AB" w:rsidTr="00F30BA9">
        <w:tc>
          <w:tcPr>
            <w:tcW w:w="2802" w:type="dxa"/>
            <w:vMerge w:val="restart"/>
            <w:tcBorders>
              <w:top w:val="nil"/>
            </w:tcBorders>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7.</w:t>
            </w:r>
            <w:r w:rsidRPr="00C470AB">
              <w:rPr>
                <w:rFonts w:ascii="Times New Roman" w:hAnsi="Times New Roman" w:cs="Times New Roman"/>
                <w:sz w:val="24"/>
                <w:szCs w:val="24"/>
                <w:lang w:val="ro-RO"/>
              </w:rPr>
              <w:tab/>
              <w:t>La pct. 15., subpunctul 1) se modifică şi va avea următorul cuprins: ’’</w:t>
            </w:r>
            <w:proofErr w:type="spellStart"/>
            <w:r w:rsidRPr="00C470AB">
              <w:rPr>
                <w:rFonts w:ascii="Times New Roman" w:hAnsi="Times New Roman" w:cs="Times New Roman"/>
                <w:sz w:val="24"/>
                <w:szCs w:val="24"/>
                <w:lang w:val="ro-RO"/>
              </w:rPr>
              <w:t>încalcă</w:t>
            </w:r>
            <w:proofErr w:type="spellEnd"/>
            <w:r w:rsidRPr="00C470AB">
              <w:rPr>
                <w:rFonts w:ascii="Times New Roman" w:hAnsi="Times New Roman" w:cs="Times New Roman"/>
                <w:sz w:val="24"/>
                <w:szCs w:val="24"/>
                <w:lang w:val="ro-RO"/>
              </w:rPr>
              <w:t xml:space="preserve"> actele normative ale Republicii Moldova, precum şi prezentul Regulament;”</w:t>
            </w:r>
          </w:p>
        </w:tc>
        <w:tc>
          <w:tcPr>
            <w:tcW w:w="5387" w:type="dxa"/>
          </w:tcPr>
          <w:p w:rsidR="00F30BA9" w:rsidRPr="00C470AB" w:rsidRDefault="002E1F06"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2E1F06" w:rsidRPr="00C470AB" w:rsidRDefault="002E1F06"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La pct.14 (anterior pct.15) subpct.1) textul se modifică și va avea următorul cuprins:</w:t>
            </w:r>
          </w:p>
          <w:p w:rsidR="002E1F06" w:rsidRPr="00C470AB" w:rsidRDefault="002E1F06"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 denunțarea mandatului pentru încălcarea grav</w:t>
            </w:r>
            <w:r w:rsidR="00876323" w:rsidRPr="00C470AB">
              <w:rPr>
                <w:rFonts w:ascii="Times New Roman" w:hAnsi="Times New Roman" w:cs="Times New Roman"/>
                <w:sz w:val="24"/>
                <w:szCs w:val="24"/>
                <w:lang w:val="ro-RO"/>
              </w:rPr>
              <w:t>ă a prevederilor actelor normative a Republicii Moldova și a prezentului Regulament”</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8.</w:t>
            </w:r>
            <w:r w:rsidRPr="00C470AB">
              <w:rPr>
                <w:rFonts w:ascii="Times New Roman" w:hAnsi="Times New Roman" w:cs="Times New Roman"/>
                <w:sz w:val="24"/>
                <w:szCs w:val="24"/>
                <w:lang w:val="ro-RO"/>
              </w:rPr>
              <w:tab/>
              <w:t>Pct. 16. se completează cu un subpunct nou: ’’</w:t>
            </w:r>
            <w:proofErr w:type="spellStart"/>
            <w:r w:rsidRPr="00C470AB">
              <w:rPr>
                <w:rFonts w:ascii="Times New Roman" w:hAnsi="Times New Roman" w:cs="Times New Roman"/>
                <w:sz w:val="24"/>
                <w:szCs w:val="24"/>
                <w:lang w:val="ro-RO"/>
              </w:rPr>
              <w:t>neasigurarea</w:t>
            </w:r>
            <w:proofErr w:type="spellEnd"/>
            <w:r w:rsidRPr="00C470AB">
              <w:rPr>
                <w:rFonts w:ascii="Times New Roman" w:hAnsi="Times New Roman" w:cs="Times New Roman"/>
                <w:sz w:val="24"/>
                <w:szCs w:val="24"/>
                <w:lang w:val="ro-RO"/>
              </w:rPr>
              <w:t xml:space="preserve"> </w:t>
            </w:r>
            <w:r w:rsidRPr="00C470AB">
              <w:rPr>
                <w:rFonts w:ascii="Times New Roman" w:hAnsi="Times New Roman" w:cs="Times New Roman"/>
                <w:sz w:val="24"/>
                <w:szCs w:val="24"/>
                <w:lang w:val="ro-RO"/>
              </w:rPr>
              <w:lastRenderedPageBreak/>
              <w:t>confidenţialităţii informaţiilor din Dosar şi prevederilor declaraţiei de confidenţialitate”.</w:t>
            </w:r>
          </w:p>
        </w:tc>
        <w:tc>
          <w:tcPr>
            <w:tcW w:w="5387" w:type="dxa"/>
          </w:tcPr>
          <w:p w:rsidR="00F30BA9" w:rsidRPr="00C470AB" w:rsidRDefault="00876323"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lastRenderedPageBreak/>
              <w:t>Se acceptă</w:t>
            </w:r>
          </w:p>
          <w:p w:rsidR="00876323" w:rsidRPr="00C470AB" w:rsidRDefault="00876323"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lastRenderedPageBreak/>
              <w:t>Pct.15 (anterior pct.16) se completează cu subpct.3) cu următorul cuprins:</w:t>
            </w:r>
          </w:p>
          <w:p w:rsidR="00876323" w:rsidRPr="00C470AB" w:rsidRDefault="00876323"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”3) nerespectarea regimului juridic al confidențialității informațiilor.”</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9.</w:t>
            </w:r>
            <w:r w:rsidRPr="00C470AB">
              <w:rPr>
                <w:rFonts w:ascii="Times New Roman" w:hAnsi="Times New Roman" w:cs="Times New Roman"/>
                <w:sz w:val="24"/>
                <w:szCs w:val="24"/>
                <w:lang w:val="ro-RO"/>
              </w:rPr>
              <w:tab/>
              <w:t>La pct. 17. după cuvintele ’’</w:t>
            </w:r>
            <w:proofErr w:type="spellStart"/>
            <w:r w:rsidRPr="00C470AB">
              <w:rPr>
                <w:rFonts w:ascii="Times New Roman" w:hAnsi="Times New Roman" w:cs="Times New Roman"/>
                <w:sz w:val="24"/>
                <w:szCs w:val="24"/>
                <w:lang w:val="ro-RO"/>
              </w:rPr>
              <w:t>asigură</w:t>
            </w:r>
            <w:proofErr w:type="spellEnd"/>
            <w:r w:rsidRPr="00C470AB">
              <w:rPr>
                <w:rFonts w:ascii="Times New Roman" w:hAnsi="Times New Roman" w:cs="Times New Roman"/>
                <w:sz w:val="24"/>
                <w:szCs w:val="24"/>
                <w:lang w:val="ro-RO"/>
              </w:rPr>
              <w:t xml:space="preserve"> repartizarea” se completează cu cuvintele ’’</w:t>
            </w:r>
            <w:proofErr w:type="spellStart"/>
            <w:r w:rsidRPr="00C470AB">
              <w:rPr>
                <w:rFonts w:ascii="Times New Roman" w:hAnsi="Times New Roman" w:cs="Times New Roman"/>
                <w:sz w:val="24"/>
                <w:szCs w:val="24"/>
                <w:lang w:val="ro-RO"/>
              </w:rPr>
              <w:t>aleatorie</w:t>
            </w:r>
            <w:proofErr w:type="spellEnd"/>
            <w:r w:rsidRPr="00C470AB">
              <w:rPr>
                <w:rFonts w:ascii="Times New Roman" w:hAnsi="Times New Roman" w:cs="Times New Roman"/>
                <w:sz w:val="24"/>
                <w:szCs w:val="24"/>
                <w:lang w:val="ro-RO"/>
              </w:rPr>
              <w:t xml:space="preserve"> a” şi mai departe după text.</w:t>
            </w:r>
          </w:p>
        </w:tc>
        <w:tc>
          <w:tcPr>
            <w:tcW w:w="5387" w:type="dxa"/>
          </w:tcPr>
          <w:p w:rsidR="00F30BA9" w:rsidRPr="00C470AB" w:rsidRDefault="00415B82"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415B82" w:rsidRPr="00C470AB" w:rsidRDefault="00415B82"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Pct.16 (anterior pct.17) se modifică și va avea următorul cuprins:</w:t>
            </w:r>
          </w:p>
          <w:p w:rsidR="00415B82" w:rsidRPr="00C470AB" w:rsidRDefault="00415B82"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”16 Preşedintele conduce activitatea Comisiei, convoacă și prezidează şedinţele, asigură repartizarea aleatorie a Dosarelor, stabileşte raportori ai întrebărilor planificate pe ordinea de zi şi controlează executarea deciziilor anterior luate.”</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10.</w:t>
            </w:r>
            <w:r w:rsidRPr="00C470AB">
              <w:rPr>
                <w:rFonts w:ascii="Times New Roman" w:hAnsi="Times New Roman" w:cs="Times New Roman"/>
                <w:sz w:val="24"/>
                <w:szCs w:val="24"/>
                <w:lang w:val="ro-RO"/>
              </w:rPr>
              <w:tab/>
              <w:t>La pct. 20. după expresia ’’</w:t>
            </w:r>
            <w:proofErr w:type="spellStart"/>
            <w:r w:rsidRPr="00C470AB">
              <w:rPr>
                <w:rFonts w:ascii="Times New Roman" w:hAnsi="Times New Roman" w:cs="Times New Roman"/>
                <w:sz w:val="24"/>
                <w:szCs w:val="24"/>
                <w:lang w:val="ro-RO"/>
              </w:rPr>
              <w:t>membru</w:t>
            </w:r>
            <w:proofErr w:type="spellEnd"/>
            <w:r w:rsidRPr="00C470AB">
              <w:rPr>
                <w:rFonts w:ascii="Times New Roman" w:hAnsi="Times New Roman" w:cs="Times New Roman"/>
                <w:sz w:val="24"/>
                <w:szCs w:val="24"/>
                <w:lang w:val="ro-RO"/>
              </w:rPr>
              <w:t xml:space="preserve"> al Comisiei ales”, propoziţia se va finaliza cu ”de majoritatea celor prezenţi la şedinţă”.</w:t>
            </w:r>
          </w:p>
        </w:tc>
        <w:tc>
          <w:tcPr>
            <w:tcW w:w="5387" w:type="dxa"/>
          </w:tcPr>
          <w:p w:rsidR="00415B82" w:rsidRPr="00C470AB" w:rsidRDefault="00415B82"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F30BA9" w:rsidRPr="00C470AB" w:rsidRDefault="00415B82"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Pct.19 (anterior pct.20) textul se modifică și va avea următorul cuprins:</w:t>
            </w:r>
          </w:p>
          <w:p w:rsidR="00415B82" w:rsidRPr="00C470AB" w:rsidRDefault="00415B82"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”19. În lipsa preşedintelui Comisiei, şedinţa este prezidată de un membru al Comisiei ales</w:t>
            </w:r>
            <w:r w:rsidR="007A5681" w:rsidRPr="00C470AB">
              <w:rPr>
                <w:rFonts w:ascii="Times New Roman" w:hAnsi="Times New Roman" w:cs="Times New Roman"/>
                <w:sz w:val="24"/>
                <w:szCs w:val="24"/>
                <w:lang w:val="ro-RO"/>
              </w:rPr>
              <w:t xml:space="preserve"> prin </w:t>
            </w:r>
            <w:r w:rsidR="00C266B3" w:rsidRPr="00C470AB">
              <w:rPr>
                <w:rFonts w:ascii="Times New Roman" w:hAnsi="Times New Roman" w:cs="Times New Roman"/>
                <w:sz w:val="24"/>
                <w:szCs w:val="24"/>
                <w:lang w:val="ro-RO"/>
              </w:rPr>
              <w:t>vot deschis, cu votul majorității la propunerea membrilor acesteia</w:t>
            </w:r>
            <w:r w:rsidR="00914B45" w:rsidRPr="00C470AB">
              <w:rPr>
                <w:rFonts w:ascii="Times New Roman" w:hAnsi="Times New Roman" w:cs="Times New Roman"/>
                <w:sz w:val="24"/>
                <w:szCs w:val="24"/>
                <w:lang w:val="ro-RO"/>
              </w:rPr>
              <w:t>”</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11.</w:t>
            </w:r>
            <w:r w:rsidRPr="00C470AB">
              <w:rPr>
                <w:rFonts w:ascii="Times New Roman" w:hAnsi="Times New Roman" w:cs="Times New Roman"/>
                <w:sz w:val="24"/>
                <w:szCs w:val="24"/>
                <w:lang w:val="ro-RO"/>
              </w:rPr>
              <w:tab/>
              <w:t>La pct. 21. subpunctul 3), va avea următorul cuprins: ’’</w:t>
            </w:r>
            <w:proofErr w:type="spellStart"/>
            <w:r w:rsidRPr="00C470AB">
              <w:rPr>
                <w:rFonts w:ascii="Times New Roman" w:hAnsi="Times New Roman" w:cs="Times New Roman"/>
                <w:sz w:val="24"/>
                <w:szCs w:val="24"/>
                <w:lang w:val="ro-RO"/>
              </w:rPr>
              <w:t>pregătirea</w:t>
            </w:r>
            <w:proofErr w:type="spellEnd"/>
            <w:r w:rsidRPr="00C470AB">
              <w:rPr>
                <w:rFonts w:ascii="Times New Roman" w:hAnsi="Times New Roman" w:cs="Times New Roman"/>
                <w:sz w:val="24"/>
                <w:szCs w:val="24"/>
                <w:lang w:val="ro-RO"/>
              </w:rPr>
              <w:t xml:space="preserve"> dosarelor introduse în ordinea de zi a şedinţei pentru înregistrarea primară/repetată a medicamentelor de uz veterinar precum şi a variaţiilor şi extinderilor medicamentelor de uz veterinar deja înregistrate;”</w:t>
            </w:r>
          </w:p>
        </w:tc>
        <w:tc>
          <w:tcPr>
            <w:tcW w:w="5387" w:type="dxa"/>
          </w:tcPr>
          <w:p w:rsidR="00F30BA9" w:rsidRPr="00C470AB" w:rsidRDefault="00415B82"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415B82" w:rsidRPr="00C470AB" w:rsidRDefault="00415B82"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Pct.</w:t>
            </w:r>
            <w:r w:rsidR="00CF1BAB" w:rsidRPr="00C470AB">
              <w:rPr>
                <w:rFonts w:ascii="Times New Roman" w:hAnsi="Times New Roman" w:cs="Times New Roman"/>
                <w:sz w:val="24"/>
                <w:szCs w:val="24"/>
                <w:lang w:val="ro-RO"/>
              </w:rPr>
              <w:t xml:space="preserve">20 (anterior pct.21) subpct.3) se </w:t>
            </w:r>
            <w:r w:rsidR="008164F3" w:rsidRPr="00C470AB">
              <w:rPr>
                <w:rFonts w:ascii="Times New Roman" w:hAnsi="Times New Roman" w:cs="Times New Roman"/>
                <w:sz w:val="24"/>
                <w:szCs w:val="24"/>
                <w:lang w:val="ro-RO"/>
              </w:rPr>
              <w:t>modifică</w:t>
            </w:r>
            <w:r w:rsidR="00CF1BAB" w:rsidRPr="00C470AB">
              <w:rPr>
                <w:rFonts w:ascii="Times New Roman" w:hAnsi="Times New Roman" w:cs="Times New Roman"/>
                <w:sz w:val="24"/>
                <w:szCs w:val="24"/>
                <w:lang w:val="ro-RO"/>
              </w:rPr>
              <w:t xml:space="preserve"> și va avea următorul cuprins:</w:t>
            </w:r>
          </w:p>
          <w:p w:rsidR="005F67CA" w:rsidRPr="00C470AB" w:rsidRDefault="00CF1BAB"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”3)</w:t>
            </w:r>
            <w:r w:rsidR="001853B0" w:rsidRPr="00C470AB">
              <w:rPr>
                <w:rFonts w:ascii="Times New Roman" w:hAnsi="Times New Roman" w:cs="Times New Roman"/>
                <w:sz w:val="24"/>
                <w:szCs w:val="24"/>
                <w:lang w:val="ro-RO"/>
              </w:rPr>
              <w:t xml:space="preserve"> pregătirea dosarelor introduse în ordinea de zi a ședinței pentru înregistrarea medicamentelor de uz veterinar precum </w:t>
            </w:r>
            <w:r w:rsidR="005F67CA" w:rsidRPr="00C470AB">
              <w:rPr>
                <w:rFonts w:ascii="Times New Roman" w:hAnsi="Times New Roman" w:cs="Times New Roman"/>
                <w:sz w:val="24"/>
                <w:szCs w:val="24"/>
                <w:lang w:val="ro-RO"/>
              </w:rPr>
              <w:t>și a variații</w:t>
            </w:r>
            <w:r w:rsidR="0044744B" w:rsidRPr="00C470AB">
              <w:rPr>
                <w:rFonts w:ascii="Times New Roman" w:hAnsi="Times New Roman" w:cs="Times New Roman"/>
                <w:sz w:val="24"/>
                <w:szCs w:val="24"/>
                <w:lang w:val="ro-RO"/>
              </w:rPr>
              <w:t>lor</w:t>
            </w:r>
            <w:r w:rsidR="005F67CA" w:rsidRPr="00C470AB">
              <w:rPr>
                <w:rFonts w:ascii="Times New Roman" w:hAnsi="Times New Roman" w:cs="Times New Roman"/>
                <w:sz w:val="24"/>
                <w:szCs w:val="24"/>
                <w:lang w:val="ro-RO"/>
              </w:rPr>
              <w:t xml:space="preserve"> și extinderi</w:t>
            </w:r>
            <w:r w:rsidR="0044744B" w:rsidRPr="00C470AB">
              <w:rPr>
                <w:rFonts w:ascii="Times New Roman" w:hAnsi="Times New Roman" w:cs="Times New Roman"/>
                <w:sz w:val="24"/>
                <w:szCs w:val="24"/>
                <w:lang w:val="ro-RO"/>
              </w:rPr>
              <w:t>lor</w:t>
            </w:r>
            <w:r w:rsidR="005F67CA" w:rsidRPr="00C470AB">
              <w:rPr>
                <w:rFonts w:ascii="Times New Roman" w:hAnsi="Times New Roman" w:cs="Times New Roman"/>
                <w:sz w:val="24"/>
                <w:szCs w:val="24"/>
                <w:lang w:val="ro-RO"/>
              </w:rPr>
              <w:t xml:space="preserve"> medicamentelor de uz veterinar</w:t>
            </w:r>
            <w:r w:rsidR="0044744B" w:rsidRPr="00C470AB">
              <w:rPr>
                <w:rFonts w:ascii="Times New Roman" w:hAnsi="Times New Roman" w:cs="Times New Roman"/>
                <w:sz w:val="24"/>
                <w:szCs w:val="24"/>
                <w:lang w:val="ro-RO"/>
              </w:rPr>
              <w:t xml:space="preserve"> înregistrate</w:t>
            </w:r>
            <w:r w:rsidR="005F67CA" w:rsidRPr="00C470AB">
              <w:rPr>
                <w:rFonts w:ascii="Times New Roman" w:hAnsi="Times New Roman" w:cs="Times New Roman"/>
                <w:sz w:val="24"/>
                <w:szCs w:val="24"/>
                <w:lang w:val="ro-RO"/>
              </w:rPr>
              <w:t>.</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12.</w:t>
            </w:r>
            <w:r w:rsidRPr="00C470AB">
              <w:rPr>
                <w:rFonts w:ascii="Times New Roman" w:hAnsi="Times New Roman" w:cs="Times New Roman"/>
                <w:sz w:val="24"/>
                <w:szCs w:val="24"/>
                <w:lang w:val="ro-RO"/>
              </w:rPr>
              <w:tab/>
              <w:t>La pct. 21. subpunctele 5) şi 10), cuvintele ’’</w:t>
            </w:r>
            <w:proofErr w:type="spellStart"/>
            <w:r w:rsidRPr="00C470AB">
              <w:rPr>
                <w:rFonts w:ascii="Times New Roman" w:hAnsi="Times New Roman" w:cs="Times New Roman"/>
                <w:sz w:val="24"/>
                <w:szCs w:val="24"/>
                <w:lang w:val="ro-RO"/>
              </w:rPr>
              <w:t>conform</w:t>
            </w:r>
            <w:proofErr w:type="spellEnd"/>
            <w:r w:rsidRPr="00C470AB">
              <w:rPr>
                <w:rFonts w:ascii="Times New Roman" w:hAnsi="Times New Roman" w:cs="Times New Roman"/>
                <w:sz w:val="24"/>
                <w:szCs w:val="24"/>
                <w:lang w:val="ro-RO"/>
              </w:rPr>
              <w:t xml:space="preserve"> modelului din anexa 1/2” se substituie cu cuvântul ’’</w:t>
            </w:r>
            <w:proofErr w:type="spellStart"/>
            <w:r w:rsidRPr="00C470AB">
              <w:rPr>
                <w:rFonts w:ascii="Times New Roman" w:hAnsi="Times New Roman" w:cs="Times New Roman"/>
                <w:sz w:val="24"/>
                <w:szCs w:val="24"/>
                <w:lang w:val="ro-RO"/>
              </w:rPr>
              <w:t>aprobat</w:t>
            </w:r>
            <w:proofErr w:type="spellEnd"/>
            <w:r w:rsidRPr="00C470AB">
              <w:rPr>
                <w:rFonts w:ascii="Times New Roman" w:hAnsi="Times New Roman" w:cs="Times New Roman"/>
                <w:sz w:val="24"/>
                <w:szCs w:val="24"/>
                <w:lang w:val="ro-RO"/>
              </w:rPr>
              <w:t>”.</w:t>
            </w:r>
          </w:p>
        </w:tc>
        <w:tc>
          <w:tcPr>
            <w:tcW w:w="5387" w:type="dxa"/>
          </w:tcPr>
          <w:p w:rsidR="00F30BA9" w:rsidRPr="00C470AB" w:rsidRDefault="0044744B"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44744B" w:rsidRPr="00C470AB" w:rsidRDefault="0044744B"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La pct.20. (anterior pct. 21), subpct.5) și </w:t>
            </w:r>
            <w:r w:rsidR="00ED0D0A" w:rsidRPr="00C470AB">
              <w:rPr>
                <w:rFonts w:ascii="Times New Roman" w:hAnsi="Times New Roman" w:cs="Times New Roman"/>
                <w:sz w:val="24"/>
                <w:szCs w:val="24"/>
                <w:lang w:val="ro-RO"/>
              </w:rPr>
              <w:t>9) (anterior subpct.</w:t>
            </w:r>
            <w:r w:rsidRPr="00C470AB">
              <w:rPr>
                <w:rFonts w:ascii="Times New Roman" w:hAnsi="Times New Roman" w:cs="Times New Roman"/>
                <w:sz w:val="24"/>
                <w:szCs w:val="24"/>
                <w:lang w:val="ro-RO"/>
              </w:rPr>
              <w:t xml:space="preserve">10) textul se modifică și va avea următorul </w:t>
            </w:r>
            <w:proofErr w:type="spellStart"/>
            <w:r w:rsidRPr="00C470AB">
              <w:rPr>
                <w:rFonts w:ascii="Times New Roman" w:hAnsi="Times New Roman" w:cs="Times New Roman"/>
                <w:sz w:val="24"/>
                <w:szCs w:val="24"/>
                <w:lang w:val="ro-RO"/>
              </w:rPr>
              <w:t>cuprin</w:t>
            </w:r>
            <w:proofErr w:type="spellEnd"/>
            <w:r w:rsidRPr="00C470AB">
              <w:rPr>
                <w:rFonts w:ascii="Times New Roman" w:hAnsi="Times New Roman" w:cs="Times New Roman"/>
                <w:sz w:val="24"/>
                <w:szCs w:val="24"/>
                <w:lang w:val="ro-RO"/>
              </w:rPr>
              <w:t>:</w:t>
            </w:r>
          </w:p>
          <w:p w:rsidR="0044744B" w:rsidRPr="00C470AB" w:rsidRDefault="0044744B"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”5) întocmirea proceselor-verbale ale şedinţelor Comisiei;</w:t>
            </w:r>
          </w:p>
          <w:p w:rsidR="0044744B" w:rsidRPr="00C470AB" w:rsidRDefault="0044744B"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10) îndeplinirea trimestrială și transmiterea către </w:t>
            </w:r>
            <w:r w:rsidRPr="00C470AB">
              <w:rPr>
                <w:rFonts w:ascii="Times New Roman" w:hAnsi="Times New Roman" w:cs="Times New Roman"/>
                <w:sz w:val="24"/>
                <w:szCs w:val="24"/>
                <w:lang w:val="ro-RO"/>
              </w:rPr>
              <w:lastRenderedPageBreak/>
              <w:t>Agenție a actului de totalizare a activității Comisiei.</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13.</w:t>
            </w:r>
            <w:r w:rsidRPr="00C470AB">
              <w:rPr>
                <w:rFonts w:ascii="Times New Roman" w:hAnsi="Times New Roman" w:cs="Times New Roman"/>
                <w:sz w:val="24"/>
                <w:szCs w:val="24"/>
                <w:lang w:val="ro-RO"/>
              </w:rPr>
              <w:tab/>
              <w:t>La pct. 21. subpunctul 9) se modifică şi va avea următorul cuprins: ’’</w:t>
            </w:r>
            <w:proofErr w:type="spellStart"/>
            <w:r w:rsidRPr="00C470AB">
              <w:rPr>
                <w:rFonts w:ascii="Times New Roman" w:hAnsi="Times New Roman" w:cs="Times New Roman"/>
                <w:sz w:val="24"/>
                <w:szCs w:val="24"/>
                <w:lang w:val="ro-RO"/>
              </w:rPr>
              <w:t>asigurarea</w:t>
            </w:r>
            <w:proofErr w:type="spellEnd"/>
            <w:r w:rsidRPr="00C470AB">
              <w:rPr>
                <w:rFonts w:ascii="Times New Roman" w:hAnsi="Times New Roman" w:cs="Times New Roman"/>
                <w:sz w:val="24"/>
                <w:szCs w:val="24"/>
                <w:lang w:val="ro-RO"/>
              </w:rPr>
              <w:t xml:space="preserve"> arhivării conform cerinţelor în vigoare a Dosarelor acceptate.”</w:t>
            </w:r>
          </w:p>
        </w:tc>
        <w:tc>
          <w:tcPr>
            <w:tcW w:w="5387" w:type="dxa"/>
          </w:tcPr>
          <w:p w:rsidR="00A52983" w:rsidRPr="00C470AB" w:rsidRDefault="00A52983"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A52983" w:rsidRPr="00C470AB" w:rsidRDefault="00A52983"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Pct.</w:t>
            </w:r>
            <w:r w:rsidR="006E42B4" w:rsidRPr="00C470AB">
              <w:rPr>
                <w:rFonts w:ascii="Times New Roman" w:hAnsi="Times New Roman" w:cs="Times New Roman"/>
                <w:sz w:val="24"/>
                <w:szCs w:val="24"/>
                <w:lang w:val="ro-RO"/>
              </w:rPr>
              <w:t>20 (anterior pct.</w:t>
            </w:r>
            <w:r w:rsidRPr="00C470AB">
              <w:rPr>
                <w:rFonts w:ascii="Times New Roman" w:hAnsi="Times New Roman" w:cs="Times New Roman"/>
                <w:sz w:val="24"/>
                <w:szCs w:val="24"/>
                <w:lang w:val="ro-RO"/>
              </w:rPr>
              <w:t xml:space="preserve">21, </w:t>
            </w:r>
            <w:proofErr w:type="spellStart"/>
            <w:r w:rsidRPr="00C470AB">
              <w:rPr>
                <w:rFonts w:ascii="Times New Roman" w:hAnsi="Times New Roman" w:cs="Times New Roman"/>
                <w:sz w:val="24"/>
                <w:szCs w:val="24"/>
                <w:lang w:val="ro-RO"/>
              </w:rPr>
              <w:t>subpct</w:t>
            </w:r>
            <w:proofErr w:type="spellEnd"/>
            <w:r w:rsidRPr="00C470AB">
              <w:rPr>
                <w:rFonts w:ascii="Times New Roman" w:hAnsi="Times New Roman" w:cs="Times New Roman"/>
                <w:sz w:val="24"/>
                <w:szCs w:val="24"/>
                <w:lang w:val="ro-RO"/>
              </w:rPr>
              <w:t xml:space="preserve">. 9) se </w:t>
            </w:r>
            <w:r w:rsidR="006E42B4" w:rsidRPr="00C470AB">
              <w:rPr>
                <w:rFonts w:ascii="Times New Roman" w:hAnsi="Times New Roman" w:cs="Times New Roman"/>
                <w:sz w:val="24"/>
                <w:szCs w:val="24"/>
                <w:lang w:val="ro-RO"/>
              </w:rPr>
              <w:t>exclude</w:t>
            </w:r>
          </w:p>
          <w:p w:rsidR="006E42B4" w:rsidRPr="00C470AB" w:rsidRDefault="006E42B4"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Subpct.7 se modifică și va avea următorul cuprins:</w:t>
            </w:r>
          </w:p>
          <w:p w:rsidR="00A52983" w:rsidRPr="00C470AB" w:rsidRDefault="006E42B4"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7) asigurarea arhivării Dosarelor acceptate sau respinse și a tuturor documentelor emise de Comisie conform cerințelor stabilite în Legea nr. 880/1992 privind Fondul Arhivistic al Republicii Moldova”.</w:t>
            </w:r>
          </w:p>
          <w:p w:rsidR="00F30BA9" w:rsidRPr="00C470AB" w:rsidRDefault="00F30BA9" w:rsidP="00C470AB">
            <w:pPr>
              <w:jc w:val="both"/>
              <w:rPr>
                <w:rFonts w:ascii="Times New Roman" w:hAnsi="Times New Roman" w:cs="Times New Roman"/>
                <w:sz w:val="24"/>
                <w:szCs w:val="24"/>
                <w:lang w:val="ro-RO"/>
              </w:rPr>
            </w:pP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14.</w:t>
            </w:r>
            <w:r w:rsidRPr="00C470AB">
              <w:rPr>
                <w:rFonts w:ascii="Times New Roman" w:hAnsi="Times New Roman" w:cs="Times New Roman"/>
                <w:sz w:val="24"/>
                <w:szCs w:val="24"/>
                <w:lang w:val="ro-RO"/>
              </w:rPr>
              <w:tab/>
              <w:t>La pct. 22. După expresia ” de evaluare” se completează cu ’’</w:t>
            </w:r>
            <w:proofErr w:type="spellStart"/>
            <w:r w:rsidR="0044744B" w:rsidRPr="00C470AB">
              <w:rPr>
                <w:rFonts w:ascii="Times New Roman" w:hAnsi="Times New Roman" w:cs="Times New Roman"/>
                <w:sz w:val="24"/>
                <w:szCs w:val="24"/>
                <w:lang w:val="ro-RO"/>
              </w:rPr>
              <w:t>științifică</w:t>
            </w:r>
            <w:proofErr w:type="spellEnd"/>
            <w:r w:rsidRPr="00C470AB">
              <w:rPr>
                <w:rFonts w:ascii="Times New Roman" w:hAnsi="Times New Roman" w:cs="Times New Roman"/>
                <w:sz w:val="24"/>
                <w:szCs w:val="24"/>
                <w:lang w:val="ro-RO"/>
              </w:rPr>
              <w:t>” şi mai departe după text.</w:t>
            </w:r>
          </w:p>
        </w:tc>
        <w:tc>
          <w:tcPr>
            <w:tcW w:w="5387" w:type="dxa"/>
          </w:tcPr>
          <w:p w:rsidR="00F30BA9" w:rsidRPr="00C470AB" w:rsidRDefault="00A52983"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Se acceptă</w:t>
            </w:r>
          </w:p>
          <w:p w:rsidR="00A52983" w:rsidRPr="00C470AB" w:rsidRDefault="00A52983" w:rsidP="00C470AB">
            <w:pPr>
              <w:jc w:val="both"/>
              <w:rPr>
                <w:rFonts w:ascii="Times New Roman" w:hAnsi="Times New Roman" w:cs="Times New Roman"/>
                <w:sz w:val="24"/>
                <w:szCs w:val="24"/>
                <w:lang w:val="ro-RO"/>
              </w:rPr>
            </w:pP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15.</w:t>
            </w:r>
            <w:r w:rsidRPr="00C470AB">
              <w:rPr>
                <w:rFonts w:ascii="Times New Roman" w:hAnsi="Times New Roman" w:cs="Times New Roman"/>
                <w:sz w:val="24"/>
                <w:szCs w:val="24"/>
                <w:lang w:val="ro-RO"/>
              </w:rPr>
              <w:tab/>
              <w:t>La pct. 23. subpunctul 2), după expresia ’’</w:t>
            </w:r>
            <w:proofErr w:type="spellStart"/>
            <w:r w:rsidRPr="00C470AB">
              <w:rPr>
                <w:rFonts w:ascii="Times New Roman" w:hAnsi="Times New Roman" w:cs="Times New Roman"/>
                <w:sz w:val="24"/>
                <w:szCs w:val="24"/>
                <w:lang w:val="ro-RO"/>
              </w:rPr>
              <w:t>sanitar-veterinare</w:t>
            </w:r>
            <w:proofErr w:type="spellEnd"/>
            <w:r w:rsidRPr="00C470AB">
              <w:rPr>
                <w:rFonts w:ascii="Times New Roman" w:hAnsi="Times New Roman" w:cs="Times New Roman"/>
                <w:sz w:val="24"/>
                <w:szCs w:val="24"/>
                <w:lang w:val="ro-RO"/>
              </w:rPr>
              <w:t xml:space="preserve"> în vigoare” se pune punct.</w:t>
            </w:r>
          </w:p>
        </w:tc>
        <w:tc>
          <w:tcPr>
            <w:tcW w:w="5387" w:type="dxa"/>
          </w:tcPr>
          <w:p w:rsidR="00F30BA9" w:rsidRPr="00C470AB" w:rsidRDefault="00034C82"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Se acceptă</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16.</w:t>
            </w:r>
            <w:r w:rsidRPr="00C470AB">
              <w:rPr>
                <w:rFonts w:ascii="Times New Roman" w:hAnsi="Times New Roman" w:cs="Times New Roman"/>
                <w:sz w:val="24"/>
                <w:szCs w:val="24"/>
                <w:lang w:val="ro-RO"/>
              </w:rPr>
              <w:tab/>
              <w:t>La pct. 23. subpunctele 3) şi 4) se unifică şi va avea următorul cuprins: ’’</w:t>
            </w:r>
            <w:proofErr w:type="spellStart"/>
            <w:r w:rsidRPr="00C470AB">
              <w:rPr>
                <w:rFonts w:ascii="Times New Roman" w:hAnsi="Times New Roman" w:cs="Times New Roman"/>
                <w:sz w:val="24"/>
                <w:szCs w:val="24"/>
                <w:lang w:val="ro-RO"/>
              </w:rPr>
              <w:t>aprobă</w:t>
            </w:r>
            <w:proofErr w:type="spellEnd"/>
            <w:r w:rsidRPr="00C470AB">
              <w:rPr>
                <w:rFonts w:ascii="Times New Roman" w:hAnsi="Times New Roman" w:cs="Times New Roman"/>
                <w:sz w:val="24"/>
                <w:szCs w:val="24"/>
                <w:lang w:val="ro-RO"/>
              </w:rPr>
              <w:t xml:space="preserve"> modelul prospectului, etichetei medicamentului de uz veterinar în conformitate cu Cap. IV al Legii nr. 119/2018 şi Art. 25 din Legea nr. 105/2003. De asemenea, Comisia aprobă şi sumarul caracteristicelor medicamentului în conformitate cu Art. 10 din Legea nr. 119/2018”.</w:t>
            </w:r>
          </w:p>
        </w:tc>
        <w:tc>
          <w:tcPr>
            <w:tcW w:w="5387" w:type="dxa"/>
          </w:tcPr>
          <w:p w:rsidR="0044744B" w:rsidRPr="00C470AB" w:rsidRDefault="0044744B"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Se acceptă</w:t>
            </w:r>
          </w:p>
          <w:p w:rsidR="0044744B" w:rsidRPr="00C470AB" w:rsidRDefault="0044744B"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La pct.22 (anterior pct.23) </w:t>
            </w:r>
            <w:proofErr w:type="spellStart"/>
            <w:r w:rsidRPr="00C470AB">
              <w:rPr>
                <w:rFonts w:ascii="Times New Roman" w:hAnsi="Times New Roman" w:cs="Times New Roman"/>
                <w:sz w:val="24"/>
                <w:szCs w:val="24"/>
                <w:lang w:val="ro-RO"/>
              </w:rPr>
              <w:t>subpct</w:t>
            </w:r>
            <w:proofErr w:type="spellEnd"/>
            <w:r w:rsidRPr="00C470AB">
              <w:rPr>
                <w:rFonts w:ascii="Times New Roman" w:hAnsi="Times New Roman" w:cs="Times New Roman"/>
                <w:sz w:val="24"/>
                <w:szCs w:val="24"/>
                <w:lang w:val="ro-RO"/>
              </w:rPr>
              <w:t>. 3) și 4) se unifică și va avea următorul cuprins:</w:t>
            </w:r>
          </w:p>
          <w:p w:rsidR="00B83D94" w:rsidRPr="00C470AB" w:rsidRDefault="00E45408"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w:t>
            </w:r>
            <w:r w:rsidR="0044744B" w:rsidRPr="00C470AB">
              <w:rPr>
                <w:rFonts w:ascii="Times New Roman" w:hAnsi="Times New Roman" w:cs="Times New Roman"/>
                <w:sz w:val="24"/>
                <w:szCs w:val="24"/>
                <w:lang w:val="ro-RO"/>
              </w:rPr>
              <w:t xml:space="preserve">3) aprobă modelul prospectului, etichetei </w:t>
            </w:r>
            <w:r w:rsidRPr="00C470AB">
              <w:rPr>
                <w:rFonts w:ascii="Times New Roman" w:hAnsi="Times New Roman" w:cs="Times New Roman"/>
                <w:sz w:val="24"/>
                <w:szCs w:val="24"/>
                <w:lang w:val="ro-RO"/>
              </w:rPr>
              <w:t>și</w:t>
            </w:r>
            <w:r w:rsidR="0044744B" w:rsidRPr="00C470AB">
              <w:rPr>
                <w:rFonts w:ascii="Times New Roman" w:hAnsi="Times New Roman" w:cs="Times New Roman"/>
                <w:sz w:val="24"/>
                <w:szCs w:val="24"/>
                <w:lang w:val="ro-RO"/>
              </w:rPr>
              <w:t xml:space="preserve"> rezumatul caracteristicilor medicamentelor de uz veterinar</w:t>
            </w:r>
            <w:r w:rsidRPr="00C470AB">
              <w:rPr>
                <w:rFonts w:ascii="Times New Roman" w:hAnsi="Times New Roman" w:cs="Times New Roman"/>
                <w:sz w:val="24"/>
                <w:szCs w:val="24"/>
                <w:lang w:val="ro-RO"/>
              </w:rPr>
              <w:t>;”</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17.</w:t>
            </w:r>
            <w:r w:rsidRPr="00C470AB">
              <w:rPr>
                <w:rFonts w:ascii="Times New Roman" w:hAnsi="Times New Roman" w:cs="Times New Roman"/>
                <w:sz w:val="24"/>
                <w:szCs w:val="24"/>
                <w:lang w:val="ro-RO"/>
              </w:rPr>
              <w:tab/>
              <w:t>La pct. 23. subpunctul 7) se modifică şi va avea următorul cuprins: ”La solicitarea deţinătorul certificatului de înregistrare de operare a variaţiilor şi/sau a extinderilor la un anumit medicament de uz veterinar, Comisia evaluează şi decide dacă acestea pot fi acceptate, precum şi certificatul de înregistrare actualizat”.</w:t>
            </w:r>
          </w:p>
        </w:tc>
        <w:tc>
          <w:tcPr>
            <w:tcW w:w="5387" w:type="dxa"/>
          </w:tcPr>
          <w:p w:rsidR="00B83D94" w:rsidRPr="00C470AB" w:rsidRDefault="006A07A1"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6A07A1" w:rsidRPr="00C470AB" w:rsidRDefault="008D5EE0"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Pct.22 subpct.6</w:t>
            </w:r>
            <w:r w:rsidR="006A07A1" w:rsidRPr="00C470AB">
              <w:rPr>
                <w:rFonts w:ascii="Times New Roman" w:hAnsi="Times New Roman" w:cs="Times New Roman"/>
                <w:sz w:val="24"/>
                <w:szCs w:val="24"/>
                <w:lang w:val="ro-RO"/>
              </w:rPr>
              <w:t xml:space="preserve">) </w:t>
            </w:r>
            <w:r w:rsidRPr="00C470AB">
              <w:rPr>
                <w:rFonts w:ascii="Times New Roman" w:hAnsi="Times New Roman" w:cs="Times New Roman"/>
                <w:sz w:val="24"/>
                <w:szCs w:val="24"/>
                <w:lang w:val="ro-RO"/>
              </w:rPr>
              <w:t xml:space="preserve">(anterior pct.23 subpct.7) </w:t>
            </w:r>
            <w:r w:rsidR="006A07A1" w:rsidRPr="00C470AB">
              <w:rPr>
                <w:rFonts w:ascii="Times New Roman" w:hAnsi="Times New Roman" w:cs="Times New Roman"/>
                <w:sz w:val="24"/>
                <w:szCs w:val="24"/>
                <w:lang w:val="ro-RO"/>
              </w:rPr>
              <w:t>se modifică și va avea următorul cuprins:</w:t>
            </w:r>
          </w:p>
          <w:p w:rsidR="00F30BA9" w:rsidRPr="00C470AB" w:rsidRDefault="008D5EE0"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”6</w:t>
            </w:r>
            <w:r w:rsidR="006A07A1" w:rsidRPr="00C470AB">
              <w:rPr>
                <w:rFonts w:ascii="Times New Roman" w:hAnsi="Times New Roman" w:cs="Times New Roman"/>
                <w:sz w:val="24"/>
                <w:szCs w:val="24"/>
                <w:lang w:val="ro-RO"/>
              </w:rPr>
              <w:t>) p</w:t>
            </w:r>
            <w:r w:rsidR="00B83D94" w:rsidRPr="00C470AB">
              <w:rPr>
                <w:rFonts w:ascii="Times New Roman" w:hAnsi="Times New Roman" w:cs="Times New Roman"/>
                <w:sz w:val="24"/>
                <w:szCs w:val="24"/>
                <w:lang w:val="ro-RO"/>
              </w:rPr>
              <w:t xml:space="preserve">ropune spre </w:t>
            </w:r>
            <w:r w:rsidR="006A07A1" w:rsidRPr="00C470AB">
              <w:rPr>
                <w:rFonts w:ascii="Times New Roman" w:hAnsi="Times New Roman" w:cs="Times New Roman"/>
                <w:sz w:val="24"/>
                <w:szCs w:val="24"/>
                <w:lang w:val="ro-RO"/>
              </w:rPr>
              <w:t>înregistrare</w:t>
            </w:r>
            <w:r w:rsidRPr="00C470AB">
              <w:rPr>
                <w:lang w:val="ro-RO"/>
              </w:rPr>
              <w:t xml:space="preserve"> </w:t>
            </w:r>
            <w:r w:rsidRPr="00C470AB">
              <w:rPr>
                <w:rFonts w:ascii="Times New Roman" w:hAnsi="Times New Roman" w:cs="Times New Roman"/>
                <w:sz w:val="24"/>
                <w:szCs w:val="24"/>
                <w:lang w:val="ro-RO"/>
              </w:rPr>
              <w:t>conform procedurii stabilite la art. 8, Legea 119/2018 cu privire la medicamentele de uz veterinar</w:t>
            </w:r>
            <w:r w:rsidR="00B83D94" w:rsidRPr="00C470AB">
              <w:rPr>
                <w:rFonts w:ascii="Times New Roman" w:hAnsi="Times New Roman" w:cs="Times New Roman"/>
                <w:sz w:val="24"/>
                <w:szCs w:val="24"/>
                <w:lang w:val="ro-RO"/>
              </w:rPr>
              <w:t xml:space="preserve"> orie adăugare la certificatul de </w:t>
            </w:r>
            <w:r w:rsidR="006A07A1" w:rsidRPr="00C470AB">
              <w:rPr>
                <w:rFonts w:ascii="Times New Roman" w:hAnsi="Times New Roman" w:cs="Times New Roman"/>
                <w:sz w:val="24"/>
                <w:szCs w:val="24"/>
                <w:lang w:val="ro-RO"/>
              </w:rPr>
              <w:t>înregistrare</w:t>
            </w:r>
            <w:r w:rsidR="00B83D94" w:rsidRPr="00C470AB">
              <w:rPr>
                <w:rFonts w:ascii="Times New Roman" w:hAnsi="Times New Roman" w:cs="Times New Roman"/>
                <w:sz w:val="24"/>
                <w:szCs w:val="24"/>
                <w:lang w:val="ro-RO"/>
              </w:rPr>
              <w:t xml:space="preserve"> privind speciile, concentrațiile, formele farmaceutice, căile de administrare, prezentările suplimentare, precum și orice alte variații și extinderi</w:t>
            </w:r>
            <w:r w:rsidRPr="00C470AB">
              <w:rPr>
                <w:rFonts w:ascii="Times New Roman" w:hAnsi="Times New Roman" w:cs="Times New Roman"/>
                <w:sz w:val="24"/>
                <w:szCs w:val="24"/>
                <w:lang w:val="ro-RO"/>
              </w:rPr>
              <w:t xml:space="preserve">;” </w:t>
            </w:r>
            <w:r w:rsidR="00B83D94" w:rsidRPr="00C470AB">
              <w:rPr>
                <w:rFonts w:ascii="Times New Roman" w:hAnsi="Times New Roman" w:cs="Times New Roman"/>
                <w:sz w:val="24"/>
                <w:szCs w:val="24"/>
                <w:lang w:val="ro-RO"/>
              </w:rPr>
              <w:t xml:space="preserve"> </w:t>
            </w:r>
          </w:p>
        </w:tc>
      </w:tr>
      <w:tr w:rsidR="00F30BA9" w:rsidRPr="00C470AB" w:rsidTr="00F30BA9">
        <w:tc>
          <w:tcPr>
            <w:tcW w:w="2802" w:type="dxa"/>
            <w:vMerge w:val="restart"/>
            <w:tcBorders>
              <w:top w:val="nil"/>
            </w:tcBorders>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18.</w:t>
            </w:r>
            <w:r w:rsidRPr="00C470AB">
              <w:rPr>
                <w:rFonts w:ascii="Times New Roman" w:hAnsi="Times New Roman" w:cs="Times New Roman"/>
                <w:sz w:val="24"/>
                <w:szCs w:val="24"/>
                <w:lang w:val="ro-RO"/>
              </w:rPr>
              <w:tab/>
              <w:t>La pct. 23. subpunctul 8) după expresia ’’</w:t>
            </w:r>
            <w:proofErr w:type="spellStart"/>
            <w:r w:rsidRPr="00C470AB">
              <w:rPr>
                <w:rFonts w:ascii="Times New Roman" w:hAnsi="Times New Roman" w:cs="Times New Roman"/>
                <w:sz w:val="24"/>
                <w:szCs w:val="24"/>
                <w:lang w:val="ro-RO"/>
              </w:rPr>
              <w:t>experţi</w:t>
            </w:r>
            <w:proofErr w:type="spellEnd"/>
            <w:r w:rsidRPr="00C470AB">
              <w:rPr>
                <w:rFonts w:ascii="Times New Roman" w:hAnsi="Times New Roman" w:cs="Times New Roman"/>
                <w:sz w:val="24"/>
                <w:szCs w:val="24"/>
                <w:lang w:val="ro-RO"/>
              </w:rPr>
              <w:t xml:space="preserve"> interni sau externi” se completează cu ’’</w:t>
            </w:r>
            <w:proofErr w:type="spellStart"/>
            <w:r w:rsidRPr="00C470AB">
              <w:rPr>
                <w:rFonts w:ascii="Times New Roman" w:hAnsi="Times New Roman" w:cs="Times New Roman"/>
                <w:sz w:val="24"/>
                <w:szCs w:val="24"/>
                <w:lang w:val="ro-RO"/>
              </w:rPr>
              <w:t>precum</w:t>
            </w:r>
            <w:proofErr w:type="spellEnd"/>
            <w:r w:rsidRPr="00C470AB">
              <w:rPr>
                <w:rFonts w:ascii="Times New Roman" w:hAnsi="Times New Roman" w:cs="Times New Roman"/>
                <w:sz w:val="24"/>
                <w:szCs w:val="24"/>
                <w:lang w:val="ro-RO"/>
              </w:rPr>
              <w:t xml:space="preserve"> şi surse bibliografice ştiinţifice de referinţă”, şi mai departe după text.</w:t>
            </w:r>
          </w:p>
        </w:tc>
        <w:tc>
          <w:tcPr>
            <w:tcW w:w="5387" w:type="dxa"/>
          </w:tcPr>
          <w:p w:rsidR="00F30BA9" w:rsidRPr="00C470AB" w:rsidRDefault="006A07A1"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6A07A1" w:rsidRPr="00C470AB" w:rsidRDefault="008D5EE0"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Pct. 22 subpct.7</w:t>
            </w:r>
            <w:r w:rsidR="006A07A1" w:rsidRPr="00C470AB">
              <w:rPr>
                <w:rFonts w:ascii="Times New Roman" w:hAnsi="Times New Roman" w:cs="Times New Roman"/>
                <w:sz w:val="24"/>
                <w:szCs w:val="24"/>
                <w:lang w:val="ro-RO"/>
              </w:rPr>
              <w:t xml:space="preserve">) </w:t>
            </w:r>
            <w:r w:rsidRPr="00C470AB">
              <w:rPr>
                <w:rFonts w:ascii="Times New Roman" w:hAnsi="Times New Roman" w:cs="Times New Roman"/>
                <w:sz w:val="24"/>
                <w:szCs w:val="24"/>
                <w:lang w:val="ro-RO"/>
              </w:rPr>
              <w:t xml:space="preserve">(anterior pct.23, subpct.8) </w:t>
            </w:r>
            <w:r w:rsidR="006A07A1" w:rsidRPr="00C470AB">
              <w:rPr>
                <w:rFonts w:ascii="Times New Roman" w:hAnsi="Times New Roman" w:cs="Times New Roman"/>
                <w:sz w:val="24"/>
                <w:szCs w:val="24"/>
                <w:lang w:val="ro-RO"/>
              </w:rPr>
              <w:t>se modifică și va avea următorul cuprins:</w:t>
            </w:r>
          </w:p>
          <w:p w:rsidR="006A07A1" w:rsidRPr="00C470AB" w:rsidRDefault="006A07A1"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w:t>
            </w:r>
            <w:r w:rsidRPr="00C470AB">
              <w:rPr>
                <w:lang w:val="ro-RO"/>
              </w:rPr>
              <w:t xml:space="preserve"> </w:t>
            </w:r>
            <w:r w:rsidR="008A6EE8" w:rsidRPr="00C470AB">
              <w:rPr>
                <w:rFonts w:ascii="Times New Roman" w:hAnsi="Times New Roman" w:cs="Times New Roman"/>
                <w:sz w:val="24"/>
                <w:szCs w:val="24"/>
                <w:lang w:val="ro-RO"/>
              </w:rPr>
              <w:t>7</w:t>
            </w:r>
            <w:r w:rsidRPr="00C470AB">
              <w:rPr>
                <w:rFonts w:ascii="Times New Roman" w:hAnsi="Times New Roman" w:cs="Times New Roman"/>
                <w:sz w:val="24"/>
                <w:szCs w:val="24"/>
                <w:lang w:val="ro-RO"/>
              </w:rPr>
              <w:t xml:space="preserve">) consultă specialiști/experți interni sau externi, </w:t>
            </w:r>
            <w:r w:rsidRPr="00C470AB">
              <w:rPr>
                <w:rFonts w:ascii="Times New Roman" w:hAnsi="Times New Roman" w:cs="Times New Roman"/>
                <w:sz w:val="24"/>
                <w:szCs w:val="24"/>
                <w:lang w:val="ro-RO"/>
              </w:rPr>
              <w:lastRenderedPageBreak/>
              <w:t xml:space="preserve">precum și surse bibliografice științifice pe probleme </w:t>
            </w:r>
            <w:r w:rsidR="008A6EE8" w:rsidRPr="00C470AB">
              <w:rPr>
                <w:rFonts w:ascii="Times New Roman" w:hAnsi="Times New Roman" w:cs="Times New Roman"/>
                <w:sz w:val="24"/>
                <w:szCs w:val="24"/>
                <w:lang w:val="ro-RO"/>
              </w:rPr>
              <w:t xml:space="preserve">ce țin de </w:t>
            </w:r>
            <w:r w:rsidRPr="00C470AB">
              <w:rPr>
                <w:rFonts w:ascii="Times New Roman" w:hAnsi="Times New Roman" w:cs="Times New Roman"/>
                <w:sz w:val="24"/>
                <w:szCs w:val="24"/>
                <w:lang w:val="ro-RO"/>
              </w:rPr>
              <w:t xml:space="preserve">calitatea, siguranța </w:t>
            </w:r>
            <w:r w:rsidR="008A6EE8" w:rsidRPr="00C470AB">
              <w:rPr>
                <w:rFonts w:ascii="Times New Roman" w:hAnsi="Times New Roman" w:cs="Times New Roman"/>
                <w:sz w:val="24"/>
                <w:szCs w:val="24"/>
                <w:lang w:val="ro-RO"/>
              </w:rPr>
              <w:t>și</w:t>
            </w:r>
            <w:r w:rsidRPr="00C470AB">
              <w:rPr>
                <w:rFonts w:ascii="Times New Roman" w:hAnsi="Times New Roman" w:cs="Times New Roman"/>
                <w:sz w:val="24"/>
                <w:szCs w:val="24"/>
                <w:lang w:val="ro-RO"/>
              </w:rPr>
              <w:t xml:space="preserve"> eficacitatea medicamentului de uz veterinar;</w:t>
            </w:r>
            <w:r w:rsidR="008A6EE8" w:rsidRPr="00C470AB">
              <w:rPr>
                <w:rFonts w:ascii="Times New Roman" w:hAnsi="Times New Roman" w:cs="Times New Roman"/>
                <w:sz w:val="24"/>
                <w:szCs w:val="24"/>
                <w:lang w:val="ro-RO"/>
              </w:rPr>
              <w:t>”</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ind w:firstLine="33"/>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20.</w:t>
            </w:r>
            <w:r w:rsidRPr="00C470AB">
              <w:rPr>
                <w:rFonts w:ascii="Times New Roman" w:hAnsi="Times New Roman" w:cs="Times New Roman"/>
                <w:sz w:val="24"/>
                <w:szCs w:val="24"/>
                <w:lang w:val="ro-RO"/>
              </w:rPr>
              <w:tab/>
              <w:t>La pct. 23., subpunctul 11) după lit. b) se va suplimenta cu o literă nouă cu următorul text: ’’</w:t>
            </w:r>
            <w:proofErr w:type="spellStart"/>
            <w:r w:rsidRPr="00C470AB">
              <w:rPr>
                <w:rFonts w:ascii="Times New Roman" w:hAnsi="Times New Roman" w:cs="Times New Roman"/>
                <w:sz w:val="24"/>
                <w:szCs w:val="24"/>
                <w:lang w:val="ro-RO"/>
              </w:rPr>
              <w:t>stoparea</w:t>
            </w:r>
            <w:proofErr w:type="spellEnd"/>
            <w:r w:rsidRPr="00C470AB">
              <w:rPr>
                <w:rFonts w:ascii="Times New Roman" w:hAnsi="Times New Roman" w:cs="Times New Roman"/>
                <w:sz w:val="24"/>
                <w:szCs w:val="24"/>
                <w:lang w:val="ro-RO"/>
              </w:rPr>
              <w:t xml:space="preserve"> importului sau a fabricaţiei interne a medicamentului de uz veterinar;”</w:t>
            </w:r>
          </w:p>
        </w:tc>
        <w:tc>
          <w:tcPr>
            <w:tcW w:w="5387" w:type="dxa"/>
          </w:tcPr>
          <w:p w:rsidR="00F30BA9" w:rsidRPr="00C470AB" w:rsidRDefault="005A390C"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r w:rsidR="007C58B9" w:rsidRPr="00C470AB">
              <w:rPr>
                <w:rFonts w:ascii="Times New Roman" w:hAnsi="Times New Roman" w:cs="Times New Roman"/>
                <w:b/>
                <w:sz w:val="24"/>
                <w:szCs w:val="24"/>
                <w:lang w:val="ro-RO"/>
              </w:rPr>
              <w:t xml:space="preserve"> parțial</w:t>
            </w:r>
          </w:p>
          <w:p w:rsidR="005A390C" w:rsidRPr="00C470AB" w:rsidRDefault="005A390C"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Pct.22 </w:t>
            </w:r>
            <w:proofErr w:type="spellStart"/>
            <w:r w:rsidRPr="00C470AB">
              <w:rPr>
                <w:rFonts w:ascii="Times New Roman" w:hAnsi="Times New Roman" w:cs="Times New Roman"/>
                <w:sz w:val="24"/>
                <w:szCs w:val="24"/>
                <w:lang w:val="ro-RO"/>
              </w:rPr>
              <w:t>subpct</w:t>
            </w:r>
            <w:proofErr w:type="spellEnd"/>
            <w:r w:rsidR="007C58B9"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10), (anterior pct.23, </w:t>
            </w:r>
            <w:proofErr w:type="spellStart"/>
            <w:r w:rsidRPr="00C470AB">
              <w:rPr>
                <w:rFonts w:ascii="Times New Roman" w:hAnsi="Times New Roman" w:cs="Times New Roman"/>
                <w:sz w:val="24"/>
                <w:szCs w:val="24"/>
                <w:lang w:val="ro-RO"/>
              </w:rPr>
              <w:t>subpct</w:t>
            </w:r>
            <w:proofErr w:type="spellEnd"/>
            <w:r w:rsidR="007C58B9"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11) se modifică și va avea următorul cuprins:</w:t>
            </w:r>
          </w:p>
          <w:p w:rsidR="005A390C" w:rsidRPr="00C470AB" w:rsidRDefault="005A390C"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”10) examinează la solicitarea Agenției problemele de siguranţă a medicamentelor de uz veterinar, depistate în urma evaluării datelor obținute prin sistemul de farmacovigilență şi recomandă Agenției în baza deciziei adoptate: </w:t>
            </w:r>
          </w:p>
          <w:p w:rsidR="005A390C" w:rsidRPr="00C470AB" w:rsidRDefault="005A390C"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a) suspendarea certificatului de înregistrare;</w:t>
            </w:r>
          </w:p>
          <w:p w:rsidR="005A390C" w:rsidRPr="00C470AB" w:rsidRDefault="005A390C"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b) retragerea certificatului de înregistrare;</w:t>
            </w:r>
          </w:p>
          <w:p w:rsidR="005A390C" w:rsidRPr="00C470AB" w:rsidRDefault="005A390C"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c) interzicerea furnizării medicamentului de uz veterinar;</w:t>
            </w:r>
          </w:p>
          <w:p w:rsidR="005A390C" w:rsidRPr="00C470AB" w:rsidRDefault="005A390C"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d) refuzarea reînnoirii certificatului de înregistrare;</w:t>
            </w:r>
          </w:p>
          <w:p w:rsidR="005A390C" w:rsidRPr="00C470AB" w:rsidRDefault="005A390C"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e) solicitarea unui studiu de supraveghere după introducerea pe piață;</w:t>
            </w:r>
          </w:p>
          <w:p w:rsidR="005A390C" w:rsidRPr="00C470AB" w:rsidRDefault="005A390C"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f) includerea unei noi contraindicaţii;</w:t>
            </w:r>
          </w:p>
          <w:p w:rsidR="005A390C" w:rsidRPr="00C470AB" w:rsidRDefault="005A390C"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g) modificarea dozei recomandate;</w:t>
            </w:r>
          </w:p>
          <w:p w:rsidR="005A390C" w:rsidRPr="00C470AB" w:rsidRDefault="005A390C"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h) modificarea indicaţiilor; </w:t>
            </w:r>
          </w:p>
          <w:p w:rsidR="005A390C" w:rsidRPr="00C470AB" w:rsidRDefault="005A390C"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i) restrângerea indicaţiilor</w:t>
            </w:r>
            <w:r w:rsidR="007423CD" w:rsidRPr="00C470AB">
              <w:rPr>
                <w:rFonts w:ascii="Times New Roman" w:hAnsi="Times New Roman" w:cs="Times New Roman"/>
                <w:sz w:val="24"/>
                <w:szCs w:val="24"/>
                <w:lang w:val="ro-RO"/>
              </w:rPr>
              <w:t>;</w:t>
            </w:r>
          </w:p>
          <w:p w:rsidR="007423CD" w:rsidRPr="00C470AB" w:rsidRDefault="007423CD"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j)</w:t>
            </w:r>
            <w:r w:rsidRPr="00C470AB">
              <w:rPr>
                <w:lang w:val="it-IT"/>
              </w:rPr>
              <w:t xml:space="preserve"> </w:t>
            </w:r>
            <w:r w:rsidRPr="00C470AB">
              <w:rPr>
                <w:rFonts w:ascii="Times New Roman" w:hAnsi="Times New Roman" w:cs="Times New Roman"/>
                <w:sz w:val="24"/>
                <w:szCs w:val="24"/>
                <w:lang w:val="ro-RO"/>
              </w:rPr>
              <w:t>stoparea importului sau a fabricaţiei interne a medicamentului de uz veterinar;”</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21.</w:t>
            </w:r>
            <w:r w:rsidRPr="00C470AB">
              <w:rPr>
                <w:rFonts w:ascii="Times New Roman" w:hAnsi="Times New Roman" w:cs="Times New Roman"/>
                <w:sz w:val="24"/>
                <w:szCs w:val="24"/>
                <w:lang w:val="ro-RO"/>
              </w:rPr>
              <w:tab/>
              <w:t>La pct. 23. subpunctul 11), lit. g) expresia ’’</w:t>
            </w:r>
            <w:proofErr w:type="spellStart"/>
            <w:r w:rsidRPr="00C470AB">
              <w:rPr>
                <w:rFonts w:ascii="Times New Roman" w:hAnsi="Times New Roman" w:cs="Times New Roman"/>
                <w:sz w:val="24"/>
                <w:szCs w:val="24"/>
                <w:lang w:val="ro-RO"/>
              </w:rPr>
              <w:t>reducerea</w:t>
            </w:r>
            <w:proofErr w:type="spellEnd"/>
            <w:r w:rsidRPr="00C470AB">
              <w:rPr>
                <w:rFonts w:ascii="Times New Roman" w:hAnsi="Times New Roman" w:cs="Times New Roman"/>
                <w:sz w:val="24"/>
                <w:szCs w:val="24"/>
                <w:lang w:val="ro-RO"/>
              </w:rPr>
              <w:t>” se substituie cu ’’</w:t>
            </w:r>
            <w:proofErr w:type="spellStart"/>
            <w:r w:rsidRPr="00C470AB">
              <w:rPr>
                <w:rFonts w:ascii="Times New Roman" w:hAnsi="Times New Roman" w:cs="Times New Roman"/>
                <w:sz w:val="24"/>
                <w:szCs w:val="24"/>
                <w:lang w:val="ro-RO"/>
              </w:rPr>
              <w:t>modificarea</w:t>
            </w:r>
            <w:proofErr w:type="spellEnd"/>
            <w:r w:rsidRPr="00C470AB">
              <w:rPr>
                <w:rFonts w:ascii="Times New Roman" w:hAnsi="Times New Roman" w:cs="Times New Roman"/>
                <w:sz w:val="24"/>
                <w:szCs w:val="24"/>
                <w:lang w:val="ro-RO"/>
              </w:rPr>
              <w:t>”.</w:t>
            </w:r>
          </w:p>
        </w:tc>
        <w:tc>
          <w:tcPr>
            <w:tcW w:w="5387" w:type="dxa"/>
          </w:tcPr>
          <w:p w:rsidR="00F30BA9" w:rsidRPr="00C470AB" w:rsidRDefault="006A07A1"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ED0D0A" w:rsidRPr="00C470AB" w:rsidRDefault="00ED0D0A"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La pct.22, </w:t>
            </w:r>
            <w:proofErr w:type="spellStart"/>
            <w:r w:rsidRPr="00C470AB">
              <w:rPr>
                <w:rFonts w:ascii="Times New Roman" w:hAnsi="Times New Roman" w:cs="Times New Roman"/>
                <w:sz w:val="24"/>
                <w:szCs w:val="24"/>
                <w:lang w:val="ro-RO"/>
              </w:rPr>
              <w:t>subpct</w:t>
            </w:r>
            <w:proofErr w:type="spellEnd"/>
            <w:r w:rsidRPr="00C470AB">
              <w:rPr>
                <w:rFonts w:ascii="Times New Roman" w:hAnsi="Times New Roman" w:cs="Times New Roman"/>
                <w:sz w:val="24"/>
                <w:szCs w:val="24"/>
                <w:lang w:val="ro-RO"/>
              </w:rPr>
              <w:t xml:space="preserve"> 10), </w:t>
            </w:r>
            <w:proofErr w:type="spellStart"/>
            <w:r w:rsidRPr="00C470AB">
              <w:rPr>
                <w:rFonts w:ascii="Times New Roman" w:hAnsi="Times New Roman" w:cs="Times New Roman"/>
                <w:sz w:val="24"/>
                <w:szCs w:val="24"/>
                <w:lang w:val="ro-RO"/>
              </w:rPr>
              <w:t>lit.g</w:t>
            </w:r>
            <w:proofErr w:type="spellEnd"/>
            <w:r w:rsidRPr="00C470AB">
              <w:rPr>
                <w:rFonts w:ascii="Times New Roman" w:hAnsi="Times New Roman" w:cs="Times New Roman"/>
                <w:sz w:val="24"/>
                <w:szCs w:val="24"/>
                <w:lang w:val="ro-RO"/>
              </w:rPr>
              <w:t xml:space="preserve">), (anterior pct.23, subpct11), </w:t>
            </w:r>
            <w:proofErr w:type="spellStart"/>
            <w:r w:rsidRPr="00C470AB">
              <w:rPr>
                <w:rFonts w:ascii="Times New Roman" w:hAnsi="Times New Roman" w:cs="Times New Roman"/>
                <w:sz w:val="24"/>
                <w:szCs w:val="24"/>
                <w:lang w:val="ro-RO"/>
              </w:rPr>
              <w:t>lit.g</w:t>
            </w:r>
            <w:proofErr w:type="spellEnd"/>
            <w:r w:rsidRPr="00C470AB">
              <w:rPr>
                <w:rFonts w:ascii="Times New Roman" w:hAnsi="Times New Roman" w:cs="Times New Roman"/>
                <w:sz w:val="24"/>
                <w:szCs w:val="24"/>
                <w:lang w:val="ro-RO"/>
              </w:rPr>
              <w:t>) expresia ’’</w:t>
            </w:r>
            <w:proofErr w:type="spellStart"/>
            <w:r w:rsidRPr="00C470AB">
              <w:rPr>
                <w:rFonts w:ascii="Times New Roman" w:hAnsi="Times New Roman" w:cs="Times New Roman"/>
                <w:sz w:val="24"/>
                <w:szCs w:val="24"/>
                <w:lang w:val="ro-RO"/>
              </w:rPr>
              <w:t>reducerea</w:t>
            </w:r>
            <w:proofErr w:type="spellEnd"/>
            <w:r w:rsidRPr="00C470AB">
              <w:rPr>
                <w:rFonts w:ascii="Times New Roman" w:hAnsi="Times New Roman" w:cs="Times New Roman"/>
                <w:sz w:val="24"/>
                <w:szCs w:val="24"/>
                <w:lang w:val="ro-RO"/>
              </w:rPr>
              <w:t>” se substituie cu ’’</w:t>
            </w:r>
            <w:proofErr w:type="spellStart"/>
            <w:r w:rsidRPr="00C470AB">
              <w:rPr>
                <w:rFonts w:ascii="Times New Roman" w:hAnsi="Times New Roman" w:cs="Times New Roman"/>
                <w:sz w:val="24"/>
                <w:szCs w:val="24"/>
                <w:lang w:val="ro-RO"/>
              </w:rPr>
              <w:t>modificarea</w:t>
            </w:r>
            <w:proofErr w:type="spellEnd"/>
            <w:r w:rsidRPr="00C470AB">
              <w:rPr>
                <w:rFonts w:ascii="Times New Roman" w:hAnsi="Times New Roman" w:cs="Times New Roman"/>
                <w:sz w:val="24"/>
                <w:szCs w:val="24"/>
                <w:lang w:val="ro-RO"/>
              </w:rPr>
              <w:t>”.</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22.</w:t>
            </w:r>
            <w:r w:rsidRPr="00C470AB">
              <w:rPr>
                <w:rFonts w:ascii="Times New Roman" w:hAnsi="Times New Roman" w:cs="Times New Roman"/>
                <w:sz w:val="24"/>
                <w:szCs w:val="24"/>
                <w:lang w:val="ro-RO"/>
              </w:rPr>
              <w:tab/>
              <w:t>Pct. 23. subpunctul 21) se modifică şi va avea următorul cuprins: ’’</w:t>
            </w:r>
            <w:proofErr w:type="spellStart"/>
            <w:r w:rsidRPr="00C470AB">
              <w:rPr>
                <w:rFonts w:ascii="Times New Roman" w:hAnsi="Times New Roman" w:cs="Times New Roman"/>
                <w:sz w:val="24"/>
                <w:szCs w:val="24"/>
                <w:lang w:val="ro-RO"/>
              </w:rPr>
              <w:t>stabileşte</w:t>
            </w:r>
            <w:proofErr w:type="spellEnd"/>
            <w:r w:rsidRPr="00C470AB">
              <w:rPr>
                <w:rFonts w:ascii="Times New Roman" w:hAnsi="Times New Roman" w:cs="Times New Roman"/>
                <w:sz w:val="24"/>
                <w:szCs w:val="24"/>
                <w:lang w:val="ro-RO"/>
              </w:rPr>
              <w:t xml:space="preserve"> dacă medicamentul de uz veterinar trebuie să fie eliberat cu sau fără prescripţie veterinară, întru executarea Art. 24 alin. (3) şi (5) din Legea nr. 119/2018.”</w:t>
            </w:r>
          </w:p>
        </w:tc>
        <w:tc>
          <w:tcPr>
            <w:tcW w:w="5387" w:type="dxa"/>
          </w:tcPr>
          <w:p w:rsidR="00F30BA9" w:rsidRPr="00C470AB" w:rsidRDefault="0054327B"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54327B" w:rsidRPr="00C470AB" w:rsidRDefault="00EB1CC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Pct.22. subpct.20), (anterior p</w:t>
            </w:r>
            <w:r w:rsidR="0054327B" w:rsidRPr="00C470AB">
              <w:rPr>
                <w:rFonts w:ascii="Times New Roman" w:hAnsi="Times New Roman" w:cs="Times New Roman"/>
                <w:sz w:val="24"/>
                <w:szCs w:val="24"/>
                <w:lang w:val="ro-RO"/>
              </w:rPr>
              <w:t>ct</w:t>
            </w:r>
            <w:r w:rsidR="002D5AB4" w:rsidRPr="00C470AB">
              <w:rPr>
                <w:rFonts w:ascii="Times New Roman" w:hAnsi="Times New Roman" w:cs="Times New Roman"/>
                <w:sz w:val="24"/>
                <w:szCs w:val="24"/>
                <w:lang w:val="ro-RO"/>
              </w:rPr>
              <w:t>.23 subpct.21)</w:t>
            </w:r>
            <w:r w:rsidRPr="00C470AB">
              <w:rPr>
                <w:rFonts w:ascii="Times New Roman" w:hAnsi="Times New Roman" w:cs="Times New Roman"/>
                <w:sz w:val="24"/>
                <w:szCs w:val="24"/>
                <w:lang w:val="ro-RO"/>
              </w:rPr>
              <w:t>)</w:t>
            </w:r>
            <w:r w:rsidR="002D5AB4" w:rsidRPr="00C470AB">
              <w:rPr>
                <w:rFonts w:ascii="Times New Roman" w:hAnsi="Times New Roman" w:cs="Times New Roman"/>
                <w:sz w:val="24"/>
                <w:szCs w:val="24"/>
                <w:lang w:val="ro-RO"/>
              </w:rPr>
              <w:t xml:space="preserve"> se modifică și va</w:t>
            </w:r>
            <w:r w:rsidR="0054327B" w:rsidRPr="00C470AB">
              <w:rPr>
                <w:rFonts w:ascii="Times New Roman" w:hAnsi="Times New Roman" w:cs="Times New Roman"/>
                <w:sz w:val="24"/>
                <w:szCs w:val="24"/>
                <w:lang w:val="ro-RO"/>
              </w:rPr>
              <w:t xml:space="preserve"> avea următorul cuprins:</w:t>
            </w:r>
          </w:p>
          <w:p w:rsidR="0054327B" w:rsidRPr="00C470AB" w:rsidRDefault="0054327B"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w:t>
            </w:r>
            <w:r w:rsidR="00EB1CCE" w:rsidRPr="00C470AB">
              <w:rPr>
                <w:rFonts w:ascii="Times New Roman" w:hAnsi="Times New Roman" w:cs="Times New Roman"/>
                <w:sz w:val="24"/>
                <w:szCs w:val="24"/>
                <w:lang w:val="ro-RO"/>
              </w:rPr>
              <w:t>20</w:t>
            </w:r>
            <w:r w:rsidR="002D5AB4" w:rsidRPr="00C470AB">
              <w:rPr>
                <w:rFonts w:ascii="Times New Roman" w:hAnsi="Times New Roman" w:cs="Times New Roman"/>
                <w:sz w:val="24"/>
                <w:szCs w:val="24"/>
                <w:lang w:val="ro-RO"/>
              </w:rPr>
              <w:t xml:space="preserve">) </w:t>
            </w:r>
            <w:r w:rsidRPr="00C470AB">
              <w:rPr>
                <w:rFonts w:ascii="Times New Roman" w:hAnsi="Times New Roman" w:cs="Times New Roman"/>
                <w:sz w:val="24"/>
                <w:szCs w:val="24"/>
                <w:lang w:val="ro-RO"/>
              </w:rPr>
              <w:t>stabilește dacă medicamentul de uz veterinar trebuie să fie eliberat cu sau fără prescripţi</w:t>
            </w:r>
            <w:r w:rsidR="002D5AB4" w:rsidRPr="00C470AB">
              <w:rPr>
                <w:rFonts w:ascii="Times New Roman" w:hAnsi="Times New Roman" w:cs="Times New Roman"/>
                <w:sz w:val="24"/>
                <w:szCs w:val="24"/>
                <w:lang w:val="ro-RO"/>
              </w:rPr>
              <w:t xml:space="preserve">e </w:t>
            </w:r>
            <w:r w:rsidR="002D5AB4" w:rsidRPr="00C470AB">
              <w:rPr>
                <w:rFonts w:ascii="Times New Roman" w:hAnsi="Times New Roman" w:cs="Times New Roman"/>
                <w:sz w:val="24"/>
                <w:szCs w:val="24"/>
                <w:lang w:val="ro-RO"/>
              </w:rPr>
              <w:lastRenderedPageBreak/>
              <w:t>veterinară.”</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23.</w:t>
            </w:r>
            <w:r w:rsidRPr="00C470AB">
              <w:rPr>
                <w:rFonts w:ascii="Times New Roman" w:hAnsi="Times New Roman" w:cs="Times New Roman"/>
                <w:sz w:val="24"/>
                <w:szCs w:val="24"/>
                <w:lang w:val="ro-RO"/>
              </w:rPr>
              <w:tab/>
              <w:t>Pct. 25. se modifică şi va avea următorul cuprins: ’’</w:t>
            </w:r>
            <w:proofErr w:type="spellStart"/>
            <w:r w:rsidRPr="00C470AB">
              <w:rPr>
                <w:rFonts w:ascii="Times New Roman" w:hAnsi="Times New Roman" w:cs="Times New Roman"/>
                <w:sz w:val="24"/>
                <w:szCs w:val="24"/>
                <w:lang w:val="ro-RO"/>
              </w:rPr>
              <w:t>Secretarul</w:t>
            </w:r>
            <w:proofErr w:type="spellEnd"/>
            <w:r w:rsidRPr="00C470AB">
              <w:rPr>
                <w:rFonts w:ascii="Times New Roman" w:hAnsi="Times New Roman" w:cs="Times New Roman"/>
                <w:sz w:val="24"/>
                <w:szCs w:val="24"/>
                <w:lang w:val="ro-RO"/>
              </w:rPr>
              <w:t xml:space="preserve"> asigură recepţionarea şi transmiterea în şedinţa Comisiei doar a Dosarelor cu evaluarea preventivă finalizată.”</w:t>
            </w:r>
          </w:p>
        </w:tc>
        <w:tc>
          <w:tcPr>
            <w:tcW w:w="5387" w:type="dxa"/>
          </w:tcPr>
          <w:p w:rsidR="00F30BA9" w:rsidRPr="00C470AB" w:rsidRDefault="00F00457"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F00457" w:rsidRPr="00C470AB" w:rsidRDefault="00F0045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Pct.24 (anterior pct.25) textul se modifică și va avea următorul cuprins:</w:t>
            </w:r>
          </w:p>
          <w:p w:rsidR="00F00457" w:rsidRPr="00C470AB" w:rsidRDefault="00F00457"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”24. Secretarul asigură recepţionarea şi transmiterea în şedinţa Comisiei doar a Dosarelor cu evaluarea preventivă finalizată.”</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24.</w:t>
            </w:r>
            <w:r w:rsidRPr="00C470AB">
              <w:rPr>
                <w:rFonts w:ascii="Times New Roman" w:hAnsi="Times New Roman" w:cs="Times New Roman"/>
                <w:sz w:val="24"/>
                <w:szCs w:val="24"/>
                <w:lang w:val="ro-RO"/>
              </w:rPr>
              <w:tab/>
              <w:t>Pct. 26. se modifică şi va avea următorul cuprins: ’’</w:t>
            </w:r>
            <w:proofErr w:type="spellStart"/>
            <w:r w:rsidRPr="00C470AB">
              <w:rPr>
                <w:rFonts w:ascii="Times New Roman" w:hAnsi="Times New Roman" w:cs="Times New Roman"/>
                <w:sz w:val="24"/>
                <w:szCs w:val="24"/>
                <w:lang w:val="ro-RO"/>
              </w:rPr>
              <w:t>Preşedintele</w:t>
            </w:r>
            <w:proofErr w:type="spellEnd"/>
            <w:r w:rsidRPr="00C470AB">
              <w:rPr>
                <w:rFonts w:ascii="Times New Roman" w:hAnsi="Times New Roman" w:cs="Times New Roman"/>
                <w:sz w:val="24"/>
                <w:szCs w:val="24"/>
                <w:lang w:val="ro-RO"/>
              </w:rPr>
              <w:t xml:space="preserve"> conduce activitatea Comisiei, asigură repartizarea aleatorie a Dosarelor şi doar în timpul şedinţelor, precum şi decide completul de membri per Dosar.”</w:t>
            </w:r>
          </w:p>
        </w:tc>
        <w:tc>
          <w:tcPr>
            <w:tcW w:w="5387" w:type="dxa"/>
          </w:tcPr>
          <w:p w:rsidR="00F30BA9" w:rsidRPr="00C470AB" w:rsidRDefault="0083774E"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w:t>
            </w:r>
            <w:r w:rsidR="00EB1CCE" w:rsidRPr="00C470AB">
              <w:rPr>
                <w:rFonts w:ascii="Times New Roman" w:hAnsi="Times New Roman" w:cs="Times New Roman"/>
                <w:b/>
                <w:sz w:val="24"/>
                <w:szCs w:val="24"/>
                <w:lang w:val="ro-RO"/>
              </w:rPr>
              <w:t>e acceptă</w:t>
            </w:r>
          </w:p>
          <w:p w:rsidR="0083774E" w:rsidRPr="00C470AB" w:rsidRDefault="0083774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Prevederile propuse deja se regăsesc în pct.16 al proiectului.</w:t>
            </w:r>
          </w:p>
          <w:p w:rsidR="00EB1CCE" w:rsidRPr="00C470AB" w:rsidRDefault="0083774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Astfel textul de la pct. 26. ”Repartizarea Dosarelor către membrii Comisiei va avea loc, în timpul şedinţelor și nu mai multe de 2 dosare per persoană.” se exclude.</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25.</w:t>
            </w:r>
            <w:r w:rsidRPr="00C470AB">
              <w:rPr>
                <w:rFonts w:ascii="Times New Roman" w:hAnsi="Times New Roman" w:cs="Times New Roman"/>
                <w:sz w:val="24"/>
                <w:szCs w:val="24"/>
                <w:lang w:val="ro-RO"/>
              </w:rPr>
              <w:tab/>
              <w:t>Pct. 28. se modifică şi va avea următorul cuprins: ”Membrul/ii Comisiei, raportor/i la Dosar prezintă raportul conform modelul aprobat de Agenţie.”</w:t>
            </w:r>
          </w:p>
        </w:tc>
        <w:tc>
          <w:tcPr>
            <w:tcW w:w="5387" w:type="dxa"/>
          </w:tcPr>
          <w:p w:rsidR="00F30BA9" w:rsidRPr="00C470AB" w:rsidRDefault="00E4050F"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E4050F" w:rsidRPr="00C470AB" w:rsidRDefault="00E4050F"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Textul l</w:t>
            </w:r>
            <w:r w:rsidR="0083774E" w:rsidRPr="00C470AB">
              <w:rPr>
                <w:rFonts w:ascii="Times New Roman" w:hAnsi="Times New Roman" w:cs="Times New Roman"/>
                <w:sz w:val="24"/>
                <w:szCs w:val="24"/>
                <w:lang w:val="ro-RO"/>
              </w:rPr>
              <w:t>a pct.26</w:t>
            </w:r>
            <w:r w:rsidRPr="00C470AB">
              <w:rPr>
                <w:rFonts w:ascii="Times New Roman" w:hAnsi="Times New Roman" w:cs="Times New Roman"/>
                <w:sz w:val="24"/>
                <w:szCs w:val="24"/>
                <w:lang w:val="ro-RO"/>
              </w:rPr>
              <w:t xml:space="preserve"> (anterior pct.28) se modifică și va avea următorul cuprins:</w:t>
            </w:r>
          </w:p>
          <w:p w:rsidR="00E4050F" w:rsidRPr="00C470AB" w:rsidRDefault="0083774E"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”26</w:t>
            </w:r>
            <w:r w:rsidR="00E4050F" w:rsidRPr="00C470AB">
              <w:rPr>
                <w:rFonts w:ascii="Times New Roman" w:hAnsi="Times New Roman" w:cs="Times New Roman"/>
                <w:sz w:val="24"/>
                <w:szCs w:val="24"/>
                <w:lang w:val="ro-RO"/>
              </w:rPr>
              <w:t>. Membrul/ii Comisiei, raportor/i pe Dosar prezintă raportul conform modelului aprobat de Agenție. Raportul se anexează la dosar.”</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26.</w:t>
            </w:r>
            <w:r w:rsidRPr="00C470AB">
              <w:rPr>
                <w:rFonts w:ascii="Times New Roman" w:hAnsi="Times New Roman" w:cs="Times New Roman"/>
                <w:sz w:val="24"/>
                <w:szCs w:val="24"/>
                <w:lang w:val="ro-RO"/>
              </w:rPr>
              <w:tab/>
              <w:t>Pct. 29 se completează la sfârşit cu o nouă propoziţie: ’’</w:t>
            </w:r>
            <w:proofErr w:type="spellStart"/>
            <w:r w:rsidRPr="00C470AB">
              <w:rPr>
                <w:rFonts w:ascii="Times New Roman" w:hAnsi="Times New Roman" w:cs="Times New Roman"/>
                <w:sz w:val="24"/>
                <w:szCs w:val="24"/>
                <w:lang w:val="ro-RO"/>
              </w:rPr>
              <w:t>Aceasta</w:t>
            </w:r>
            <w:proofErr w:type="spellEnd"/>
            <w:r w:rsidRPr="00C470AB">
              <w:rPr>
                <w:rFonts w:ascii="Times New Roman" w:hAnsi="Times New Roman" w:cs="Times New Roman"/>
                <w:sz w:val="24"/>
                <w:szCs w:val="24"/>
                <w:lang w:val="ro-RO"/>
              </w:rPr>
              <w:t xml:space="preserve"> poate invita la şedinţele sale şi alţi specialişti sau agenţi economici, în scopul rezolvării </w:t>
            </w:r>
          </w:p>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unor probleme deosebite, cuprinse în ordinea de zi, aceştia având numai rol consultativ, fără drept de vot şi care vor fi prezenţi numai în timpul examinării problemei pentru care au fost invitaţi.”</w:t>
            </w:r>
          </w:p>
        </w:tc>
        <w:tc>
          <w:tcPr>
            <w:tcW w:w="5387" w:type="dxa"/>
          </w:tcPr>
          <w:p w:rsidR="00F30BA9" w:rsidRPr="00C470AB" w:rsidRDefault="00C16EC4"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C16EC4" w:rsidRPr="00C470AB" w:rsidRDefault="00C16EC4"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Proiectul </w:t>
            </w:r>
            <w:proofErr w:type="spellStart"/>
            <w:r w:rsidRPr="00C470AB">
              <w:rPr>
                <w:rFonts w:ascii="Times New Roman" w:hAnsi="Times New Roman" w:cs="Times New Roman"/>
                <w:sz w:val="24"/>
                <w:szCs w:val="24"/>
                <w:lang w:val="ro-RO"/>
              </w:rPr>
              <w:t>Hotărîrii</w:t>
            </w:r>
            <w:proofErr w:type="spellEnd"/>
            <w:r w:rsidRPr="00C470AB">
              <w:rPr>
                <w:rFonts w:ascii="Times New Roman" w:hAnsi="Times New Roman" w:cs="Times New Roman"/>
                <w:sz w:val="24"/>
                <w:szCs w:val="24"/>
                <w:lang w:val="ro-RO"/>
              </w:rPr>
              <w:t xml:space="preserve"> s</w:t>
            </w:r>
            <w:r w:rsidR="00AC1476" w:rsidRPr="00C470AB">
              <w:rPr>
                <w:rFonts w:ascii="Times New Roman" w:hAnsi="Times New Roman" w:cs="Times New Roman"/>
                <w:sz w:val="24"/>
                <w:szCs w:val="24"/>
                <w:lang w:val="ro-RO"/>
              </w:rPr>
              <w:t>e completează cu un punct nou 28</w:t>
            </w:r>
            <w:r w:rsidRPr="00C470AB">
              <w:rPr>
                <w:rFonts w:ascii="Times New Roman" w:hAnsi="Times New Roman" w:cs="Times New Roman"/>
                <w:sz w:val="24"/>
                <w:szCs w:val="24"/>
                <w:lang w:val="ro-RO"/>
              </w:rPr>
              <w:t xml:space="preserve"> cu </w:t>
            </w:r>
            <w:proofErr w:type="spellStart"/>
            <w:r w:rsidRPr="00C470AB">
              <w:rPr>
                <w:rFonts w:ascii="Times New Roman" w:hAnsi="Times New Roman" w:cs="Times New Roman"/>
                <w:sz w:val="24"/>
                <w:szCs w:val="24"/>
                <w:lang w:val="ro-RO"/>
              </w:rPr>
              <w:t>urmîtorul</w:t>
            </w:r>
            <w:proofErr w:type="spellEnd"/>
            <w:r w:rsidRPr="00C470AB">
              <w:rPr>
                <w:rFonts w:ascii="Times New Roman" w:hAnsi="Times New Roman" w:cs="Times New Roman"/>
                <w:sz w:val="24"/>
                <w:szCs w:val="24"/>
                <w:lang w:val="ro-RO"/>
              </w:rPr>
              <w:t xml:space="preserve"> </w:t>
            </w:r>
            <w:proofErr w:type="spellStart"/>
            <w:r w:rsidRPr="00C470AB">
              <w:rPr>
                <w:rFonts w:ascii="Times New Roman" w:hAnsi="Times New Roman" w:cs="Times New Roman"/>
                <w:sz w:val="24"/>
                <w:szCs w:val="24"/>
                <w:lang w:val="ro-RO"/>
              </w:rPr>
              <w:t>cupins</w:t>
            </w:r>
            <w:proofErr w:type="spellEnd"/>
            <w:r w:rsidRPr="00C470AB">
              <w:rPr>
                <w:rFonts w:ascii="Times New Roman" w:hAnsi="Times New Roman" w:cs="Times New Roman"/>
                <w:sz w:val="24"/>
                <w:szCs w:val="24"/>
                <w:lang w:val="ro-RO"/>
              </w:rPr>
              <w:t>:</w:t>
            </w:r>
          </w:p>
          <w:p w:rsidR="00C16EC4" w:rsidRPr="00C470AB" w:rsidRDefault="00AC1476"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”28</w:t>
            </w:r>
            <w:r w:rsidR="00C16EC4" w:rsidRPr="00C470AB">
              <w:rPr>
                <w:rFonts w:ascii="Times New Roman" w:hAnsi="Times New Roman" w:cs="Times New Roman"/>
                <w:sz w:val="24"/>
                <w:szCs w:val="24"/>
                <w:lang w:val="ro-RO"/>
              </w:rPr>
              <w:t>. Comisia</w:t>
            </w:r>
            <w:r w:rsidR="005C1382" w:rsidRPr="00C470AB">
              <w:rPr>
                <w:rFonts w:ascii="Times New Roman" w:hAnsi="Times New Roman" w:cs="Times New Roman"/>
                <w:sz w:val="24"/>
                <w:szCs w:val="24"/>
                <w:lang w:val="ro-RO"/>
              </w:rPr>
              <w:t>,</w:t>
            </w:r>
            <w:r w:rsidR="00C16EC4" w:rsidRPr="00C470AB">
              <w:rPr>
                <w:rFonts w:ascii="Times New Roman" w:hAnsi="Times New Roman" w:cs="Times New Roman"/>
                <w:sz w:val="24"/>
                <w:szCs w:val="24"/>
                <w:lang w:val="ro-RO"/>
              </w:rPr>
              <w:t xml:space="preserve"> poate invita </w:t>
            </w:r>
            <w:r w:rsidR="005C1382" w:rsidRPr="00C470AB">
              <w:rPr>
                <w:rFonts w:ascii="Times New Roman" w:hAnsi="Times New Roman" w:cs="Times New Roman"/>
                <w:sz w:val="24"/>
                <w:szCs w:val="24"/>
                <w:lang w:val="ro-RO"/>
              </w:rPr>
              <w:t>la ședințele sale</w:t>
            </w:r>
            <w:r w:rsidR="00962F5F" w:rsidRPr="00C470AB">
              <w:rPr>
                <w:lang w:val="ro-RO"/>
              </w:rPr>
              <w:t xml:space="preserve"> </w:t>
            </w:r>
            <w:r w:rsidR="00962F5F" w:rsidRPr="00C470AB">
              <w:rPr>
                <w:rFonts w:ascii="Times New Roman" w:hAnsi="Times New Roman" w:cs="Times New Roman"/>
                <w:sz w:val="24"/>
                <w:szCs w:val="24"/>
                <w:lang w:val="ro-RO"/>
              </w:rPr>
              <w:t>în scopul rezolvării unor probleme înscrise pe ordinea de zi, și</w:t>
            </w:r>
            <w:r w:rsidR="005C1382" w:rsidRPr="00C470AB">
              <w:rPr>
                <w:rFonts w:ascii="Times New Roman" w:hAnsi="Times New Roman" w:cs="Times New Roman"/>
                <w:sz w:val="24"/>
                <w:szCs w:val="24"/>
                <w:lang w:val="ro-RO"/>
              </w:rPr>
              <w:t xml:space="preserve"> </w:t>
            </w:r>
            <w:r w:rsidR="00C16EC4" w:rsidRPr="00C470AB">
              <w:rPr>
                <w:rFonts w:ascii="Times New Roman" w:hAnsi="Times New Roman" w:cs="Times New Roman"/>
                <w:sz w:val="24"/>
                <w:szCs w:val="24"/>
                <w:lang w:val="ro-RO"/>
              </w:rPr>
              <w:t>agenți economici</w:t>
            </w:r>
            <w:r w:rsidR="005C1382" w:rsidRPr="00C470AB">
              <w:rPr>
                <w:rFonts w:ascii="Times New Roman" w:hAnsi="Times New Roman" w:cs="Times New Roman"/>
                <w:sz w:val="24"/>
                <w:szCs w:val="24"/>
                <w:lang w:val="ro-RO"/>
              </w:rPr>
              <w:t xml:space="preserve">. Aceștia au rol consultativ, fără drept de vot și </w:t>
            </w:r>
            <w:r w:rsidR="00962F5F" w:rsidRPr="00C470AB">
              <w:rPr>
                <w:rFonts w:ascii="Times New Roman" w:hAnsi="Times New Roman" w:cs="Times New Roman"/>
                <w:sz w:val="24"/>
                <w:szCs w:val="24"/>
                <w:lang w:val="ro-RO"/>
              </w:rPr>
              <w:t xml:space="preserve">pot fi </w:t>
            </w:r>
            <w:r w:rsidR="005C1382" w:rsidRPr="00C470AB">
              <w:rPr>
                <w:rFonts w:ascii="Times New Roman" w:hAnsi="Times New Roman" w:cs="Times New Roman"/>
                <w:sz w:val="24"/>
                <w:szCs w:val="24"/>
                <w:lang w:val="ro-RO"/>
              </w:rPr>
              <w:t xml:space="preserve"> prezenți numai în timpul examinării problemei pentru care au fost invitați.”</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27.</w:t>
            </w:r>
            <w:r w:rsidRPr="00C470AB">
              <w:rPr>
                <w:rFonts w:ascii="Times New Roman" w:hAnsi="Times New Roman" w:cs="Times New Roman"/>
                <w:sz w:val="24"/>
                <w:szCs w:val="24"/>
                <w:lang w:val="ro-RO"/>
              </w:rPr>
              <w:tab/>
              <w:t>Pct. 34. se modifică şi va avea următorul cuprins: ’’</w:t>
            </w:r>
            <w:proofErr w:type="spellStart"/>
            <w:r w:rsidRPr="00C470AB">
              <w:rPr>
                <w:rFonts w:ascii="Times New Roman" w:hAnsi="Times New Roman" w:cs="Times New Roman"/>
                <w:sz w:val="24"/>
                <w:szCs w:val="24"/>
                <w:lang w:val="ro-RO"/>
              </w:rPr>
              <w:t>Comisia</w:t>
            </w:r>
            <w:proofErr w:type="spellEnd"/>
            <w:r w:rsidRPr="00C470AB">
              <w:rPr>
                <w:rFonts w:ascii="Times New Roman" w:hAnsi="Times New Roman" w:cs="Times New Roman"/>
                <w:sz w:val="24"/>
                <w:szCs w:val="24"/>
                <w:lang w:val="ro-RO"/>
              </w:rPr>
              <w:t xml:space="preserve"> ia decizia privind respingerea înregistrării unui medicament de uz veterinar, în cazul întrunirii prevederilor Art. 13 din Legea nr. 119/2018. Comisia înştiinţează solicitantul despre decizia luată şi motivele acesteia.”</w:t>
            </w:r>
          </w:p>
        </w:tc>
        <w:tc>
          <w:tcPr>
            <w:tcW w:w="5387" w:type="dxa"/>
          </w:tcPr>
          <w:p w:rsidR="00F30BA9" w:rsidRPr="00C470AB" w:rsidRDefault="006B6BC0"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6B6BC0" w:rsidRPr="00C470AB" w:rsidRDefault="006B6BC0"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La pct.</w:t>
            </w:r>
            <w:r w:rsidR="00AC1476" w:rsidRPr="00C470AB">
              <w:rPr>
                <w:rFonts w:ascii="Times New Roman" w:hAnsi="Times New Roman" w:cs="Times New Roman"/>
                <w:sz w:val="24"/>
                <w:szCs w:val="24"/>
                <w:lang w:val="ro-RO"/>
              </w:rPr>
              <w:t xml:space="preserve"> 33 (anterior pct.</w:t>
            </w:r>
            <w:r w:rsidRPr="00C470AB">
              <w:rPr>
                <w:rFonts w:ascii="Times New Roman" w:hAnsi="Times New Roman" w:cs="Times New Roman"/>
                <w:sz w:val="24"/>
                <w:szCs w:val="24"/>
                <w:lang w:val="ro-RO"/>
              </w:rPr>
              <w:t xml:space="preserve"> 34</w:t>
            </w:r>
            <w:r w:rsidR="00AC1476"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textul se modifică și va avea următorul cuprins:</w:t>
            </w:r>
          </w:p>
          <w:p w:rsidR="006B6BC0" w:rsidRPr="00C470AB" w:rsidRDefault="00AC1476"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”33</w:t>
            </w:r>
            <w:r w:rsidR="006B6BC0" w:rsidRPr="00C470AB">
              <w:rPr>
                <w:rFonts w:ascii="Times New Roman" w:hAnsi="Times New Roman" w:cs="Times New Roman"/>
                <w:sz w:val="24"/>
                <w:szCs w:val="24"/>
                <w:lang w:val="ro-RO"/>
              </w:rPr>
              <w:t>. Comisia propune respingerea înregistrării unui medicament de uz veterinar</w:t>
            </w:r>
            <w:r w:rsidR="00B73285" w:rsidRPr="00C470AB">
              <w:rPr>
                <w:rFonts w:ascii="Times New Roman" w:hAnsi="Times New Roman" w:cs="Times New Roman"/>
                <w:sz w:val="24"/>
                <w:szCs w:val="24"/>
                <w:lang w:val="ro-RO"/>
              </w:rPr>
              <w:t xml:space="preserve"> în cazul întrunirii </w:t>
            </w:r>
            <w:r w:rsidR="00B73285" w:rsidRPr="00C470AB">
              <w:rPr>
                <w:rFonts w:ascii="Times New Roman" w:hAnsi="Times New Roman" w:cs="Times New Roman"/>
                <w:sz w:val="24"/>
                <w:szCs w:val="24"/>
                <w:lang w:val="ro-RO"/>
              </w:rPr>
              <w:lastRenderedPageBreak/>
              <w:t>prevederilor art.13 din Legea nr.119/2018.</w:t>
            </w:r>
            <w:r w:rsidR="00B73285" w:rsidRPr="00C470AB">
              <w:rPr>
                <w:lang w:val="ro-RO"/>
              </w:rPr>
              <w:t xml:space="preserve"> </w:t>
            </w:r>
            <w:r w:rsidR="002C057F" w:rsidRPr="00C470AB">
              <w:rPr>
                <w:rFonts w:ascii="Times New Roman" w:hAnsi="Times New Roman" w:cs="Times New Roman"/>
                <w:sz w:val="24"/>
                <w:szCs w:val="24"/>
                <w:lang w:val="ro-RO"/>
              </w:rPr>
              <w:t>”</w:t>
            </w:r>
          </w:p>
        </w:tc>
      </w:tr>
      <w:tr w:rsidR="00F30BA9" w:rsidRPr="00C470AB" w:rsidTr="00F30BA9">
        <w:tc>
          <w:tcPr>
            <w:tcW w:w="2802" w:type="dxa"/>
            <w:vMerge w:val="restart"/>
            <w:tcBorders>
              <w:top w:val="nil"/>
            </w:tcBorders>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28.</w:t>
            </w:r>
            <w:r w:rsidRPr="00C470AB">
              <w:rPr>
                <w:rFonts w:ascii="Times New Roman" w:hAnsi="Times New Roman" w:cs="Times New Roman"/>
                <w:sz w:val="24"/>
                <w:szCs w:val="24"/>
                <w:lang w:val="ro-RO"/>
              </w:rPr>
              <w:tab/>
              <w:t>La pct. 35. expresia ”din anexa nr. 6” se substituie cu ’’</w:t>
            </w:r>
            <w:proofErr w:type="spellStart"/>
            <w:r w:rsidRPr="00C470AB">
              <w:rPr>
                <w:rFonts w:ascii="Times New Roman" w:hAnsi="Times New Roman" w:cs="Times New Roman"/>
                <w:sz w:val="24"/>
                <w:szCs w:val="24"/>
                <w:lang w:val="ro-RO"/>
              </w:rPr>
              <w:t>stabilit</w:t>
            </w:r>
            <w:proofErr w:type="spellEnd"/>
            <w:r w:rsidRPr="00C470AB">
              <w:rPr>
                <w:rFonts w:ascii="Times New Roman" w:hAnsi="Times New Roman" w:cs="Times New Roman"/>
                <w:sz w:val="24"/>
                <w:szCs w:val="24"/>
                <w:lang w:val="ro-RO"/>
              </w:rPr>
              <w:t>”.</w:t>
            </w:r>
          </w:p>
        </w:tc>
        <w:tc>
          <w:tcPr>
            <w:tcW w:w="5387" w:type="dxa"/>
          </w:tcPr>
          <w:p w:rsidR="00F30BA9" w:rsidRPr="00C470AB" w:rsidRDefault="002C057F"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2C057F" w:rsidRPr="00C470AB" w:rsidRDefault="002C057F"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La pct.</w:t>
            </w:r>
            <w:r w:rsidR="00AC1476" w:rsidRPr="00C470AB">
              <w:rPr>
                <w:rFonts w:ascii="Times New Roman" w:hAnsi="Times New Roman" w:cs="Times New Roman"/>
                <w:sz w:val="24"/>
                <w:szCs w:val="24"/>
                <w:lang w:val="ro-RO"/>
              </w:rPr>
              <w:t>34. (anterior pct.</w:t>
            </w:r>
            <w:r w:rsidRPr="00C470AB">
              <w:rPr>
                <w:rFonts w:ascii="Times New Roman" w:hAnsi="Times New Roman" w:cs="Times New Roman"/>
                <w:sz w:val="24"/>
                <w:szCs w:val="24"/>
                <w:lang w:val="ro-RO"/>
              </w:rPr>
              <w:t>35</w:t>
            </w:r>
            <w:r w:rsidR="00AC1476" w:rsidRPr="00C470AB">
              <w:rPr>
                <w:rFonts w:ascii="Times New Roman" w:hAnsi="Times New Roman" w:cs="Times New Roman"/>
                <w:sz w:val="24"/>
                <w:szCs w:val="24"/>
                <w:lang w:val="ro-RO"/>
              </w:rPr>
              <w:t>)</w:t>
            </w:r>
            <w:r w:rsidRPr="00C470AB">
              <w:rPr>
                <w:rFonts w:ascii="Times New Roman" w:hAnsi="Times New Roman" w:cs="Times New Roman"/>
                <w:sz w:val="24"/>
                <w:szCs w:val="24"/>
                <w:lang w:val="ro-RO"/>
              </w:rPr>
              <w:t xml:space="preserve"> textul se modifică și va avea următorul cuprins:</w:t>
            </w:r>
          </w:p>
          <w:p w:rsidR="002C057F" w:rsidRPr="00C470AB" w:rsidRDefault="00AC1476"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”34</w:t>
            </w:r>
            <w:r w:rsidR="002C057F" w:rsidRPr="00C470AB">
              <w:rPr>
                <w:rFonts w:ascii="Times New Roman" w:hAnsi="Times New Roman" w:cs="Times New Roman"/>
                <w:sz w:val="24"/>
                <w:szCs w:val="24"/>
                <w:lang w:val="ro-RO"/>
              </w:rPr>
              <w:t>.</w:t>
            </w:r>
            <w:r w:rsidR="002C057F" w:rsidRPr="00C470AB">
              <w:rPr>
                <w:lang w:val="ro-RO"/>
              </w:rPr>
              <w:t xml:space="preserve"> </w:t>
            </w:r>
            <w:r w:rsidR="002C057F" w:rsidRPr="00C470AB">
              <w:rPr>
                <w:rFonts w:ascii="Times New Roman" w:hAnsi="Times New Roman" w:cs="Times New Roman"/>
                <w:sz w:val="24"/>
                <w:szCs w:val="24"/>
                <w:lang w:val="ro-RO"/>
              </w:rPr>
              <w:t>Decizia Comisiei privind propunerea de înregistrarea sau refuzul înregistrării medicamentului de uz veterinar în Registru se semnează de către preşedinte şi de către secretar și se prezintă Agenției.”</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29.</w:t>
            </w:r>
            <w:r w:rsidRPr="00C470AB">
              <w:rPr>
                <w:rFonts w:ascii="Times New Roman" w:hAnsi="Times New Roman" w:cs="Times New Roman"/>
                <w:sz w:val="24"/>
                <w:szCs w:val="24"/>
                <w:lang w:val="ro-RO"/>
              </w:rPr>
              <w:tab/>
              <w:t>Pct. 37. se exclude.</w:t>
            </w:r>
          </w:p>
        </w:tc>
        <w:tc>
          <w:tcPr>
            <w:tcW w:w="5387" w:type="dxa"/>
          </w:tcPr>
          <w:p w:rsidR="00F30BA9" w:rsidRPr="00C470AB" w:rsidRDefault="002C057F"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AC1476" w:rsidRPr="00C470AB" w:rsidRDefault="00AC1476"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Pct.37 cu următorul tex se exclude. ”Comisia, după caz prin intermediul Agenției solicită semestrial de la deținătorul certificatului de înregistrare furnizarea datelor ce demonstrează că raportul risc-beneficiu rămâne favorabil.”</w:t>
            </w:r>
          </w:p>
          <w:p w:rsidR="002C057F" w:rsidRPr="00C470AB" w:rsidRDefault="002C057F" w:rsidP="00C470AB">
            <w:pPr>
              <w:jc w:val="both"/>
              <w:rPr>
                <w:rFonts w:ascii="Times New Roman" w:hAnsi="Times New Roman" w:cs="Times New Roman"/>
                <w:sz w:val="24"/>
                <w:szCs w:val="24"/>
                <w:lang w:val="ro-RO"/>
              </w:rPr>
            </w:pP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30.</w:t>
            </w:r>
            <w:r w:rsidRPr="00C470AB">
              <w:rPr>
                <w:rFonts w:ascii="Times New Roman" w:hAnsi="Times New Roman" w:cs="Times New Roman"/>
                <w:sz w:val="24"/>
                <w:szCs w:val="24"/>
                <w:lang w:val="ro-RO"/>
              </w:rPr>
              <w:tab/>
              <w:t>La pct. 38. după expresia ”cu privire la secretul comercial” se completează cu ”şi specificaţiile proprietăţii intelectuale şi industriale” şi mai departe după text.</w:t>
            </w:r>
          </w:p>
        </w:tc>
        <w:tc>
          <w:tcPr>
            <w:tcW w:w="5387" w:type="dxa"/>
          </w:tcPr>
          <w:p w:rsidR="0089734D" w:rsidRPr="00C470AB" w:rsidRDefault="0089734D"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89734D" w:rsidRPr="00C470AB" w:rsidRDefault="0089734D"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La pct.</w:t>
            </w:r>
            <w:r w:rsidR="00AC1476" w:rsidRPr="00C470AB">
              <w:rPr>
                <w:rFonts w:ascii="Times New Roman" w:hAnsi="Times New Roman" w:cs="Times New Roman"/>
                <w:sz w:val="24"/>
                <w:szCs w:val="24"/>
                <w:lang w:val="ro-RO"/>
              </w:rPr>
              <w:t xml:space="preserve"> 36</w:t>
            </w:r>
            <w:r w:rsidRPr="00C470AB">
              <w:rPr>
                <w:rFonts w:ascii="Times New Roman" w:hAnsi="Times New Roman" w:cs="Times New Roman"/>
                <w:sz w:val="24"/>
                <w:szCs w:val="24"/>
                <w:lang w:val="ro-RO"/>
              </w:rPr>
              <w:t xml:space="preserve"> (anterior pct.38. textul se modifică și va avea următorul cuprins:</w:t>
            </w:r>
          </w:p>
          <w:p w:rsidR="00F30BA9" w:rsidRPr="00C470AB" w:rsidRDefault="0089734D"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w:t>
            </w:r>
            <w:r w:rsidR="00AC1476" w:rsidRPr="00C470AB">
              <w:rPr>
                <w:rFonts w:ascii="Times New Roman" w:hAnsi="Times New Roman" w:cs="Times New Roman"/>
                <w:sz w:val="24"/>
                <w:szCs w:val="24"/>
                <w:lang w:val="ro-RO"/>
              </w:rPr>
              <w:t>36</w:t>
            </w:r>
            <w:r w:rsidRPr="00C470AB">
              <w:rPr>
                <w:rFonts w:ascii="Times New Roman" w:hAnsi="Times New Roman" w:cs="Times New Roman"/>
                <w:sz w:val="24"/>
                <w:szCs w:val="24"/>
                <w:lang w:val="ro-RO"/>
              </w:rPr>
              <w:t>. Membrii Comisiei asigură confidențialitatea informațiilor din Dosar. În acest sens ei semnează o declarație de confidențialitate cu privire la secretul comercial şi specificaţiile proprietăţii intelectuale şi industriale. Declarația menționată se semnează la prima ședință și ori de câte ori intervin modificări în cadrul acesteia.”</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31.</w:t>
            </w:r>
            <w:r w:rsidRPr="00C470AB">
              <w:rPr>
                <w:rFonts w:ascii="Times New Roman" w:hAnsi="Times New Roman" w:cs="Times New Roman"/>
                <w:sz w:val="24"/>
                <w:szCs w:val="24"/>
                <w:lang w:val="ro-RO"/>
              </w:rPr>
              <w:tab/>
              <w:t>La pct. 43., expresia ”ÎP CRDV” se substituie cu ’’</w:t>
            </w:r>
            <w:proofErr w:type="spellStart"/>
            <w:r w:rsidRPr="00C470AB">
              <w:rPr>
                <w:rFonts w:ascii="Times New Roman" w:hAnsi="Times New Roman" w:cs="Times New Roman"/>
                <w:sz w:val="24"/>
                <w:szCs w:val="24"/>
                <w:lang w:val="ro-RO"/>
              </w:rPr>
              <w:t>Agenţie</w:t>
            </w:r>
            <w:proofErr w:type="spellEnd"/>
            <w:r w:rsidRPr="00C470AB">
              <w:rPr>
                <w:rFonts w:ascii="Times New Roman" w:hAnsi="Times New Roman" w:cs="Times New Roman"/>
                <w:sz w:val="24"/>
                <w:szCs w:val="24"/>
                <w:lang w:val="ro-RO"/>
              </w:rPr>
              <w:t>”.</w:t>
            </w:r>
          </w:p>
        </w:tc>
        <w:tc>
          <w:tcPr>
            <w:tcW w:w="5387" w:type="dxa"/>
          </w:tcPr>
          <w:p w:rsidR="00F30BA9" w:rsidRPr="00C470AB" w:rsidRDefault="00F97272" w:rsidP="00C470AB">
            <w:pPr>
              <w:jc w:val="both"/>
              <w:rPr>
                <w:rFonts w:ascii="Times New Roman" w:hAnsi="Times New Roman" w:cs="Times New Roman"/>
                <w:b/>
                <w:sz w:val="24"/>
                <w:szCs w:val="24"/>
                <w:lang w:val="ro-RO"/>
              </w:rPr>
            </w:pPr>
            <w:r w:rsidRPr="00C470AB">
              <w:rPr>
                <w:rFonts w:ascii="Times New Roman" w:hAnsi="Times New Roman" w:cs="Times New Roman"/>
                <w:b/>
                <w:sz w:val="24"/>
                <w:szCs w:val="24"/>
                <w:lang w:val="ro-RO"/>
              </w:rPr>
              <w:t>Se acceptă</w:t>
            </w:r>
          </w:p>
          <w:p w:rsidR="00AC1476" w:rsidRPr="00C470AB" w:rsidRDefault="00AC1476"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La pct. 42 (anterior pct.43) expresia ”ÎP CRDV” se substituie cu ’’</w:t>
            </w:r>
            <w:proofErr w:type="spellStart"/>
            <w:r w:rsidRPr="00C470AB">
              <w:rPr>
                <w:rFonts w:ascii="Times New Roman" w:hAnsi="Times New Roman" w:cs="Times New Roman"/>
                <w:sz w:val="24"/>
                <w:szCs w:val="24"/>
                <w:lang w:val="ro-RO"/>
              </w:rPr>
              <w:t>Agenţie</w:t>
            </w:r>
            <w:proofErr w:type="spellEnd"/>
            <w:r w:rsidRPr="00C470AB">
              <w:rPr>
                <w:rFonts w:ascii="Times New Roman" w:hAnsi="Times New Roman" w:cs="Times New Roman"/>
                <w:sz w:val="24"/>
                <w:szCs w:val="24"/>
                <w:lang w:val="ro-RO"/>
              </w:rPr>
              <w:t>”.</w:t>
            </w:r>
          </w:p>
        </w:tc>
      </w:tr>
      <w:tr w:rsidR="00F30BA9" w:rsidRPr="00C470AB" w:rsidTr="001948F4">
        <w:tc>
          <w:tcPr>
            <w:tcW w:w="2802" w:type="dxa"/>
            <w:vMerge/>
          </w:tcPr>
          <w:p w:rsidR="00F30BA9" w:rsidRPr="00C470AB" w:rsidRDefault="00F30BA9">
            <w:pPr>
              <w:rPr>
                <w:rFonts w:ascii="Times New Roman" w:hAnsi="Times New Roman" w:cs="Times New Roman"/>
                <w:sz w:val="24"/>
                <w:szCs w:val="24"/>
                <w:lang w:val="ro-RO"/>
              </w:rPr>
            </w:pPr>
          </w:p>
        </w:tc>
        <w:tc>
          <w:tcPr>
            <w:tcW w:w="6945" w:type="dxa"/>
          </w:tcPr>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Agenţia consideră includerea ÎP CRDV în proiect ca parte componentă a procesului de înregistrare ca moment contradictoriu cu alin. (1) din Art. 8 din Legea nr. 119/2018.</w:t>
            </w:r>
          </w:p>
          <w:p w:rsidR="00F30BA9" w:rsidRPr="00C470AB" w:rsidRDefault="00F30BA9"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 xml:space="preserve">Din considerentul că formatul documentelor cu care operează </w:t>
            </w:r>
            <w:r w:rsidRPr="00C470AB">
              <w:rPr>
                <w:rFonts w:ascii="Times New Roman" w:hAnsi="Times New Roman" w:cs="Times New Roman"/>
                <w:sz w:val="24"/>
                <w:szCs w:val="24"/>
                <w:lang w:val="ro-RO"/>
              </w:rPr>
              <w:lastRenderedPageBreak/>
              <w:t>Comisia Medicamentelor de uz Veterinar este actualizat cu regularitate, Agenţia consideră inoportună stabilirea modelelor acestora prin anexe ale hotărârii de Guvern. Reieşind din cele menţionate, Agenţia solicită indicarea în textul proiectului a faptului aprobării anexelor documentelor cu care operează Comisia Medicamentelor de uz Veterinar (cu excepţia declaraţiei de confidenţialitate) prin ordin al Agenţiei</w:t>
            </w:r>
          </w:p>
        </w:tc>
        <w:tc>
          <w:tcPr>
            <w:tcW w:w="5387" w:type="dxa"/>
          </w:tcPr>
          <w:p w:rsidR="00F30BA9" w:rsidRPr="00C470AB" w:rsidRDefault="00F97272"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lastRenderedPageBreak/>
              <w:t xml:space="preserve">Se </w:t>
            </w:r>
            <w:r w:rsidR="00C0757F" w:rsidRPr="00C470AB">
              <w:rPr>
                <w:rFonts w:ascii="Times New Roman" w:hAnsi="Times New Roman" w:cs="Times New Roman"/>
                <w:sz w:val="24"/>
                <w:szCs w:val="24"/>
                <w:lang w:val="ro-RO"/>
              </w:rPr>
              <w:t>acceptă</w:t>
            </w:r>
          </w:p>
          <w:p w:rsidR="00F97272" w:rsidRPr="00C470AB" w:rsidRDefault="00F97272" w:rsidP="00C470AB">
            <w:pPr>
              <w:jc w:val="both"/>
              <w:rPr>
                <w:rFonts w:ascii="Times New Roman" w:hAnsi="Times New Roman" w:cs="Times New Roman"/>
                <w:sz w:val="24"/>
                <w:szCs w:val="24"/>
                <w:lang w:val="ro-RO"/>
              </w:rPr>
            </w:pPr>
            <w:r w:rsidRPr="00C470AB">
              <w:rPr>
                <w:rFonts w:ascii="Times New Roman" w:hAnsi="Times New Roman" w:cs="Times New Roman"/>
                <w:sz w:val="24"/>
                <w:szCs w:val="24"/>
                <w:lang w:val="ro-RO"/>
              </w:rPr>
              <w:t>Modelele incluse în anexele proiectului se exclud</w:t>
            </w:r>
          </w:p>
        </w:tc>
      </w:tr>
    </w:tbl>
    <w:p w:rsidR="001E6724" w:rsidRPr="00C470AB" w:rsidRDefault="001E6724">
      <w:pPr>
        <w:rPr>
          <w:rFonts w:ascii="Times New Roman" w:hAnsi="Times New Roman" w:cs="Times New Roman"/>
          <w:sz w:val="24"/>
          <w:szCs w:val="24"/>
          <w:lang w:val="ro-RO"/>
        </w:rPr>
      </w:pPr>
    </w:p>
    <w:p w:rsidR="00C470AB" w:rsidRPr="00C470AB" w:rsidRDefault="00C470AB">
      <w:pPr>
        <w:rPr>
          <w:rFonts w:ascii="Times New Roman" w:hAnsi="Times New Roman" w:cs="Times New Roman"/>
          <w:sz w:val="24"/>
          <w:szCs w:val="24"/>
          <w:lang w:val="ro-RO"/>
        </w:rPr>
      </w:pPr>
    </w:p>
    <w:sectPr w:rsidR="00C470AB" w:rsidRPr="00C470AB" w:rsidSect="001948F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8F4"/>
    <w:rsid w:val="00034C82"/>
    <w:rsid w:val="00035AE0"/>
    <w:rsid w:val="00035B9F"/>
    <w:rsid w:val="00045869"/>
    <w:rsid w:val="00054F85"/>
    <w:rsid w:val="000C7FC3"/>
    <w:rsid w:val="001050FC"/>
    <w:rsid w:val="00114FD1"/>
    <w:rsid w:val="00123DCF"/>
    <w:rsid w:val="00130FD4"/>
    <w:rsid w:val="001525A8"/>
    <w:rsid w:val="001853B0"/>
    <w:rsid w:val="00192325"/>
    <w:rsid w:val="001948F4"/>
    <w:rsid w:val="001B2978"/>
    <w:rsid w:val="001B71E9"/>
    <w:rsid w:val="001D1738"/>
    <w:rsid w:val="001D2162"/>
    <w:rsid w:val="001E3BCC"/>
    <w:rsid w:val="001E6724"/>
    <w:rsid w:val="00214C4D"/>
    <w:rsid w:val="00226768"/>
    <w:rsid w:val="00283F06"/>
    <w:rsid w:val="0028609A"/>
    <w:rsid w:val="002B0BEF"/>
    <w:rsid w:val="002C057F"/>
    <w:rsid w:val="002D5AB4"/>
    <w:rsid w:val="002E1F06"/>
    <w:rsid w:val="00320B37"/>
    <w:rsid w:val="00334681"/>
    <w:rsid w:val="00337115"/>
    <w:rsid w:val="00381AC4"/>
    <w:rsid w:val="003C6666"/>
    <w:rsid w:val="003E3316"/>
    <w:rsid w:val="003E6665"/>
    <w:rsid w:val="00415B82"/>
    <w:rsid w:val="00442DFB"/>
    <w:rsid w:val="0044744B"/>
    <w:rsid w:val="0045488F"/>
    <w:rsid w:val="004739D2"/>
    <w:rsid w:val="00473A29"/>
    <w:rsid w:val="004A05D1"/>
    <w:rsid w:val="004B0D4D"/>
    <w:rsid w:val="0054327B"/>
    <w:rsid w:val="00567D0A"/>
    <w:rsid w:val="005906A7"/>
    <w:rsid w:val="005A390C"/>
    <w:rsid w:val="005C1382"/>
    <w:rsid w:val="005F1BEF"/>
    <w:rsid w:val="005F67CA"/>
    <w:rsid w:val="006159B1"/>
    <w:rsid w:val="00633ADB"/>
    <w:rsid w:val="00664BC5"/>
    <w:rsid w:val="00680D98"/>
    <w:rsid w:val="006A07A1"/>
    <w:rsid w:val="006B6BC0"/>
    <w:rsid w:val="006E42B4"/>
    <w:rsid w:val="006F1EEA"/>
    <w:rsid w:val="00721FFD"/>
    <w:rsid w:val="007222C6"/>
    <w:rsid w:val="007423CD"/>
    <w:rsid w:val="0076291F"/>
    <w:rsid w:val="007A5681"/>
    <w:rsid w:val="007B5201"/>
    <w:rsid w:val="007C58B9"/>
    <w:rsid w:val="007E17CF"/>
    <w:rsid w:val="007F1A02"/>
    <w:rsid w:val="00803DFE"/>
    <w:rsid w:val="008164F3"/>
    <w:rsid w:val="00825273"/>
    <w:rsid w:val="0083774E"/>
    <w:rsid w:val="0086659B"/>
    <w:rsid w:val="00876323"/>
    <w:rsid w:val="00877179"/>
    <w:rsid w:val="008844F5"/>
    <w:rsid w:val="0089734D"/>
    <w:rsid w:val="008A6EE8"/>
    <w:rsid w:val="008D5EE0"/>
    <w:rsid w:val="008E6F52"/>
    <w:rsid w:val="008F4436"/>
    <w:rsid w:val="00906A58"/>
    <w:rsid w:val="00907A05"/>
    <w:rsid w:val="00914B45"/>
    <w:rsid w:val="00942349"/>
    <w:rsid w:val="00962F5F"/>
    <w:rsid w:val="009A2A08"/>
    <w:rsid w:val="009C31A3"/>
    <w:rsid w:val="009C50F1"/>
    <w:rsid w:val="00A1544C"/>
    <w:rsid w:val="00A25C1D"/>
    <w:rsid w:val="00A375B1"/>
    <w:rsid w:val="00A52983"/>
    <w:rsid w:val="00A62312"/>
    <w:rsid w:val="00A626F0"/>
    <w:rsid w:val="00A65AB8"/>
    <w:rsid w:val="00A673F7"/>
    <w:rsid w:val="00A76C70"/>
    <w:rsid w:val="00AC1476"/>
    <w:rsid w:val="00AD4CC7"/>
    <w:rsid w:val="00AF7ECB"/>
    <w:rsid w:val="00B070E2"/>
    <w:rsid w:val="00B44051"/>
    <w:rsid w:val="00B73285"/>
    <w:rsid w:val="00B83D94"/>
    <w:rsid w:val="00BA1FB0"/>
    <w:rsid w:val="00C0757F"/>
    <w:rsid w:val="00C16EC4"/>
    <w:rsid w:val="00C266B3"/>
    <w:rsid w:val="00C26E12"/>
    <w:rsid w:val="00C344D4"/>
    <w:rsid w:val="00C470AB"/>
    <w:rsid w:val="00CC00FF"/>
    <w:rsid w:val="00CF1BAB"/>
    <w:rsid w:val="00D71B01"/>
    <w:rsid w:val="00D87096"/>
    <w:rsid w:val="00DA64E7"/>
    <w:rsid w:val="00DE4997"/>
    <w:rsid w:val="00E179E0"/>
    <w:rsid w:val="00E31EEE"/>
    <w:rsid w:val="00E4050F"/>
    <w:rsid w:val="00E45408"/>
    <w:rsid w:val="00E46185"/>
    <w:rsid w:val="00E64D92"/>
    <w:rsid w:val="00E75C2F"/>
    <w:rsid w:val="00E87BD2"/>
    <w:rsid w:val="00E9079A"/>
    <w:rsid w:val="00E96C97"/>
    <w:rsid w:val="00EA1B44"/>
    <w:rsid w:val="00EA45F0"/>
    <w:rsid w:val="00EA7076"/>
    <w:rsid w:val="00EB1CCE"/>
    <w:rsid w:val="00EC4FF6"/>
    <w:rsid w:val="00ED0D0A"/>
    <w:rsid w:val="00EE5E15"/>
    <w:rsid w:val="00EF6BF6"/>
    <w:rsid w:val="00F00457"/>
    <w:rsid w:val="00F30BA9"/>
    <w:rsid w:val="00F3460E"/>
    <w:rsid w:val="00F710BE"/>
    <w:rsid w:val="00F97272"/>
    <w:rsid w:val="00FA7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8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4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8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4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5847</Words>
  <Characters>33331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2019-01-28T14:40:00Z</dcterms:created>
  <dcterms:modified xsi:type="dcterms:W3CDTF">2019-01-28T14:40:00Z</dcterms:modified>
</cp:coreProperties>
</file>