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1A8" w:rsidRPr="008E41A8" w:rsidRDefault="008E41A8" w:rsidP="008E41A8">
      <w:pPr>
        <w:spacing w:before="120" w:after="0" w:line="360" w:lineRule="auto"/>
        <w:ind w:left="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8E41A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N</w:t>
      </w:r>
      <w:bookmarkStart w:id="0" w:name="_GoBack"/>
      <w:bookmarkEnd w:id="0"/>
      <w:r w:rsidRPr="008E41A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OTĂ INFORMATIVĂ</w:t>
      </w:r>
    </w:p>
    <w:p w:rsidR="008E41A8" w:rsidRPr="00FD4EA5" w:rsidRDefault="008E41A8" w:rsidP="008E41A8">
      <w:pPr>
        <w:spacing w:after="0" w:line="240" w:lineRule="auto"/>
        <w:ind w:left="91"/>
        <w:jc w:val="center"/>
        <w:rPr>
          <w:rFonts w:ascii="Times New Roman" w:eastAsia="Calibri" w:hAnsi="Times New Roman" w:cs="Times New Roman"/>
          <w:b/>
          <w:bCs/>
          <w:color w:val="222222"/>
          <w:sz w:val="28"/>
          <w:szCs w:val="28"/>
          <w:lang w:val="ro-RO" w:eastAsia="ru-RU"/>
        </w:rPr>
      </w:pPr>
      <w:r w:rsidRPr="00FD4EA5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la proiectul ordinului de aprobare a </w:t>
      </w:r>
      <w:r w:rsidRPr="00FD4EA5">
        <w:rPr>
          <w:rFonts w:ascii="Times New Roman" w:eastAsia="Calibri" w:hAnsi="Times New Roman" w:cs="Times New Roman"/>
          <w:b/>
          <w:bCs/>
          <w:color w:val="222222"/>
          <w:sz w:val="28"/>
          <w:szCs w:val="28"/>
          <w:lang w:val="ro-RO" w:eastAsia="ru-RU"/>
        </w:rPr>
        <w:t>normei de metrologie legală</w:t>
      </w:r>
    </w:p>
    <w:p w:rsidR="008E41A8" w:rsidRPr="00FD4EA5" w:rsidRDefault="008E41A8" w:rsidP="008E41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FD4EA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NML 1-</w:t>
      </w:r>
      <w:r w:rsidR="00FD4EA5" w:rsidRPr="00FD4EA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08</w:t>
      </w:r>
      <w:r w:rsidRPr="00FD4EA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:2019 „</w:t>
      </w:r>
      <w:r w:rsidR="00FD4EA5" w:rsidRPr="00FD4EA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</w:t>
      </w:r>
      <w:r w:rsidR="00FD4EA5" w:rsidRPr="00FD4EA5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ije metrice. Procedura de verificare metrologică</w:t>
      </w:r>
      <w:r w:rsidRPr="00FD4EA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”</w:t>
      </w:r>
    </w:p>
    <w:p w:rsidR="008E41A8" w:rsidRPr="008E41A8" w:rsidRDefault="008E41A8" w:rsidP="008E41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8E41A8" w:rsidRPr="008E41A8" w:rsidRDefault="008E41A8" w:rsidP="008E41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Proiectul normei de metrologie legală</w:t>
      </w:r>
      <w:r w:rsidRPr="008E41A8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8E41A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NML </w:t>
      </w:r>
      <w:r w:rsidRPr="008E41A8">
        <w:rPr>
          <w:rFonts w:ascii="Times New Roman" w:eastAsia="Times New Roman" w:hAnsi="Times New Roman" w:cs="Times New Roman"/>
          <w:sz w:val="28"/>
          <w:szCs w:val="28"/>
          <w:lang w:eastAsia="ro-RO"/>
        </w:rPr>
        <w:t>1</w:t>
      </w:r>
      <w:r w:rsidRPr="008E41A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-</w:t>
      </w:r>
      <w:r w:rsidR="00FD4EA5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08</w:t>
      </w:r>
      <w:r w:rsidRPr="008E41A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:201</w:t>
      </w:r>
      <w:r w:rsidRPr="008E41A8">
        <w:rPr>
          <w:rFonts w:ascii="Times New Roman" w:eastAsia="Times New Roman" w:hAnsi="Times New Roman" w:cs="Times New Roman"/>
          <w:sz w:val="28"/>
          <w:szCs w:val="28"/>
          <w:lang w:eastAsia="ro-RO"/>
        </w:rPr>
        <w:t>9</w:t>
      </w:r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„</w:t>
      </w:r>
      <w:r w:rsidR="00FD4EA5" w:rsidRPr="001472B7">
        <w:rPr>
          <w:rFonts w:ascii="Times New Roman" w:eastAsia="Times New Roman" w:hAnsi="Times New Roman" w:cs="Times New Roman"/>
          <w:sz w:val="28"/>
          <w:szCs w:val="28"/>
          <w:lang w:val="ro-RO"/>
        </w:rPr>
        <w:t>T</w:t>
      </w:r>
      <w:r w:rsidR="00FD4EA5" w:rsidRPr="001472B7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ije metrice. Procedura</w:t>
      </w:r>
      <w:r w:rsidR="00FD4EA5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 </w:t>
      </w:r>
      <w:r w:rsidR="00FD4EA5" w:rsidRPr="001472B7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de verificare metrologică</w:t>
      </w:r>
      <w:r w:rsidRPr="008E41A8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o-RO"/>
        </w:rPr>
        <w:t>”</w:t>
      </w:r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este elaborat în conformitate cu art. 5, alin. (3), art. 6, alin. (3) și art. 13, alin. (3) al Legii metrologiei nr. 19 din 4 martie 2016 (</w:t>
      </w:r>
      <w:r w:rsidRPr="008E41A8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Monitorul Oficial al Republicii Moldova, 2016, nr.100-105, art.190</w:t>
      </w:r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). </w:t>
      </w:r>
    </w:p>
    <w:p w:rsidR="008E41A8" w:rsidRPr="008E41A8" w:rsidRDefault="008E41A8" w:rsidP="008E41A8">
      <w:pPr>
        <w:tabs>
          <w:tab w:val="left" w:pos="90"/>
        </w:tabs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10"/>
          <w:szCs w:val="10"/>
          <w:lang w:val="ro-RO" w:eastAsia="ro-RO"/>
        </w:rPr>
      </w:pPr>
    </w:p>
    <w:p w:rsidR="00FD4EA5" w:rsidRDefault="008E41A8" w:rsidP="008E41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Proiectul </w:t>
      </w:r>
      <w:r w:rsidRPr="008E41A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NML 1-</w:t>
      </w:r>
      <w:r w:rsidR="00FD4EA5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08</w:t>
      </w:r>
      <w:r w:rsidRPr="008E41A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:201</w:t>
      </w:r>
      <w:r w:rsidRPr="008E41A8">
        <w:rPr>
          <w:rFonts w:ascii="Times New Roman" w:eastAsia="Times New Roman" w:hAnsi="Times New Roman" w:cs="Times New Roman"/>
          <w:sz w:val="28"/>
          <w:szCs w:val="28"/>
          <w:lang w:eastAsia="ro-RO"/>
        </w:rPr>
        <w:t>9</w:t>
      </w:r>
      <w:r w:rsidRPr="008E41A8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 xml:space="preserve"> are </w:t>
      </w:r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drept scop </w:t>
      </w:r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stabilirea caracteristicilor tehnice </w:t>
      </w:r>
      <w:proofErr w:type="spellStart"/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</w:t>
      </w:r>
      <w:proofErr w:type="spellEnd"/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metrologice </w:t>
      </w:r>
      <w:proofErr w:type="spellStart"/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faţă</w:t>
      </w:r>
      <w:proofErr w:type="spellEnd"/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</w:t>
      </w:r>
      <w:r w:rsidR="00FD4EA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t</w:t>
      </w:r>
      <w:r w:rsidR="00FD4EA5" w:rsidRPr="00FD4EA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ijele metrice destinate pentru măsurarea nivelului petrolului, produselor petroliere </w:t>
      </w:r>
      <w:proofErr w:type="spellStart"/>
      <w:r w:rsidR="00FD4EA5" w:rsidRPr="00FD4EA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şi</w:t>
      </w:r>
      <w:proofErr w:type="spellEnd"/>
      <w:r w:rsidR="00FD4EA5" w:rsidRPr="00FD4EA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altor lichide chimice neactive în rezervoare </w:t>
      </w:r>
      <w:proofErr w:type="spellStart"/>
      <w:r w:rsidR="00FD4EA5" w:rsidRPr="00FD4EA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staţionare</w:t>
      </w:r>
      <w:proofErr w:type="spellEnd"/>
      <w:r w:rsidR="00FD4EA5" w:rsidRPr="00FD4EA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FD4EA5" w:rsidRPr="00FD4EA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şi</w:t>
      </w:r>
      <w:proofErr w:type="spellEnd"/>
      <w:r w:rsidR="00FD4EA5" w:rsidRPr="00FD4EA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de transportare</w:t>
      </w:r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domeniul de interes public, </w:t>
      </w:r>
      <w:r w:rsidRPr="008E41A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efectuată de către </w:t>
      </w:r>
      <w:r w:rsidR="00FD4EA5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laboratoare de verificare </w:t>
      </w:r>
      <w:proofErr w:type="spellStart"/>
      <w:r w:rsidR="00FD4EA5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metrolgcic</w:t>
      </w:r>
      <w:proofErr w:type="spellEnd"/>
      <w:r w:rsidR="00FD4E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Pr="008E41A8">
        <w:rPr>
          <w:rFonts w:ascii="Times New Roman" w:eastAsia="Calibri" w:hAnsi="Times New Roman" w:cs="Times New Roman"/>
          <w:b/>
          <w:bCs/>
          <w:snapToGrid w:val="0"/>
          <w:sz w:val="28"/>
          <w:szCs w:val="28"/>
          <w:lang w:val="ro-RO" w:eastAsia="ro-RO"/>
        </w:rPr>
        <w:t xml:space="preserve"> </w:t>
      </w:r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precum și </w:t>
      </w:r>
      <w:r w:rsidRPr="008E41A8">
        <w:rPr>
          <w:rFonts w:ascii="Times New Roman" w:eastAsia="Calibri" w:hAnsi="Times New Roman" w:cs="Times New Roman"/>
          <w:bCs/>
          <w:snapToGrid w:val="0"/>
          <w:sz w:val="28"/>
          <w:szCs w:val="28"/>
          <w:lang w:val="ro-RO" w:eastAsia="ro-RO"/>
        </w:rPr>
        <w:t>procedurii de verificare metrologică a acestora</w:t>
      </w:r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. </w:t>
      </w:r>
    </w:p>
    <w:p w:rsidR="00FD4EA5" w:rsidRPr="00FD4EA5" w:rsidRDefault="00FD4EA5" w:rsidP="008E41A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ro-RO" w:eastAsia="ro-RO"/>
        </w:rPr>
      </w:pPr>
    </w:p>
    <w:p w:rsidR="008E41A8" w:rsidRPr="00FD4EA5" w:rsidRDefault="00FD4EA5" w:rsidP="008E41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FD4EA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 supun verificării metrologice tijele metrice care dețin aprobare de model și cele care au fost introduse pe piață și /sau date în folosință în conformitate cu Hotărârea Guvernului nr. 408 din 16 iunie 2015 </w:t>
      </w:r>
      <w:r w:rsidRPr="00FD4EA5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 xml:space="preserve">cu privire la aprobarea Reglementării tehnice privind punerea la dispoziție pe </w:t>
      </w:r>
      <w:proofErr w:type="spellStart"/>
      <w:r w:rsidRPr="00FD4EA5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piaţă</w:t>
      </w:r>
      <w:proofErr w:type="spellEnd"/>
      <w:r w:rsidRPr="00FD4EA5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 xml:space="preserve"> a mijloacelor de măsurare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.</w:t>
      </w:r>
    </w:p>
    <w:p w:rsidR="008E41A8" w:rsidRPr="008E41A8" w:rsidRDefault="008E41A8" w:rsidP="008E41A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ro-RO" w:eastAsia="ro-RO"/>
        </w:rPr>
      </w:pPr>
    </w:p>
    <w:p w:rsidR="008E41A8" w:rsidRPr="008E41A8" w:rsidRDefault="008E41A8" w:rsidP="008E41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Norma de metrologie legală este obligatorie și va fi utilizată la efectuarea </w:t>
      </w:r>
      <w:r w:rsidRPr="008E41A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încercărilor metrologice în scopul aprobării de model,</w:t>
      </w:r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verificării metrologice a mijloacelor de măsurare </w:t>
      </w:r>
      <w:proofErr w:type="spellStart"/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iniţiale</w:t>
      </w:r>
      <w:proofErr w:type="spellEnd"/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periodice </w:t>
      </w:r>
      <w:proofErr w:type="spellStart"/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</w:t>
      </w:r>
      <w:proofErr w:type="spellEnd"/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după reparare. </w:t>
      </w:r>
    </w:p>
    <w:p w:rsidR="008E41A8" w:rsidRPr="008E41A8" w:rsidRDefault="008E41A8" w:rsidP="008E41A8">
      <w:pPr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10"/>
          <w:lang w:val="ro-RO" w:eastAsia="ru-RU"/>
        </w:rPr>
      </w:pPr>
    </w:p>
    <w:p w:rsidR="008E41A8" w:rsidRPr="008E41A8" w:rsidRDefault="008E41A8" w:rsidP="008E41A8">
      <w:pPr>
        <w:spacing w:after="0" w:line="240" w:lineRule="auto"/>
        <w:jc w:val="both"/>
        <w:rPr>
          <w:rFonts w:ascii="Times New Roman" w:eastAsia="Calibri" w:hAnsi="Times New Roman" w:cs="Times New Roman"/>
          <w:bCs/>
          <w:snapToGrid w:val="0"/>
          <w:sz w:val="10"/>
          <w:szCs w:val="10"/>
          <w:lang w:val="ro-RO" w:eastAsia="ro-RO"/>
        </w:rPr>
      </w:pPr>
    </w:p>
    <w:p w:rsidR="008E41A8" w:rsidRPr="008E41A8" w:rsidRDefault="008E41A8" w:rsidP="008E41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Deținătorul </w:t>
      </w:r>
      <w:r w:rsidR="00FD4EA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</w:t>
      </w:r>
      <w:r w:rsidR="00FD4EA5" w:rsidRPr="001472B7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ije</w:t>
      </w:r>
      <w:r w:rsidR="00FD4EA5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lor</w:t>
      </w:r>
      <w:r w:rsidR="00FD4EA5" w:rsidRPr="001472B7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 metrice</w:t>
      </w:r>
      <w:r w:rsidR="00FD4EA5" w:rsidRPr="008E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este obligat să execute prevederile Legii metrologiei </w:t>
      </w:r>
      <w:proofErr w:type="spellStart"/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</w:t>
      </w:r>
      <w:proofErr w:type="spellEnd"/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să prezinte mijloacele de măsurare utilizate în domeniile de interes public la verificarea metrologică </w:t>
      </w:r>
      <w:proofErr w:type="spellStart"/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iniţială</w:t>
      </w:r>
      <w:proofErr w:type="spellEnd"/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</w:t>
      </w:r>
      <w:proofErr w:type="spellEnd"/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periodică. </w:t>
      </w:r>
    </w:p>
    <w:p w:rsidR="008E41A8" w:rsidRPr="008E41A8" w:rsidRDefault="008E41A8" w:rsidP="008E41A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ro-RO" w:eastAsia="ru-RU"/>
        </w:rPr>
      </w:pPr>
    </w:p>
    <w:p w:rsidR="008E41A8" w:rsidRPr="008E41A8" w:rsidRDefault="00FD4EA5" w:rsidP="008E41A8">
      <w:pPr>
        <w:tabs>
          <w:tab w:val="left" w:pos="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</w:t>
      </w:r>
      <w:r w:rsidR="008E41A8" w:rsidRPr="008E41A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aboratoare de verificare metrologică desemnate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efectuează</w:t>
      </w:r>
      <w:r w:rsidR="008E41A8" w:rsidRPr="008E41A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verificare metrologică </w:t>
      </w:r>
      <w:r w:rsidR="008E41A8" w:rsidRPr="008E41A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cu perioada de verificare stabilită în ”Lista Oficială a mijloacelor de măsurare și măsurărilor supuse controlului metrologic legal” aprobată prin </w:t>
      </w:r>
      <w:proofErr w:type="spellStart"/>
      <w:r w:rsidR="008E41A8" w:rsidRPr="008E41A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Hotărîrea</w:t>
      </w:r>
      <w:proofErr w:type="spellEnd"/>
      <w:r w:rsidR="008E41A8" w:rsidRPr="008E41A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Guvernului nr. 1042 din 13.09.2016 (</w:t>
      </w:r>
      <w:r w:rsidR="008E41A8" w:rsidRPr="008E41A8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Monitorul Oficial al Republicii Moldova, 2016, nr.306-313, art.1130</w:t>
      </w:r>
      <w:r w:rsidR="008E41A8" w:rsidRPr="008E41A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).</w:t>
      </w:r>
    </w:p>
    <w:p w:rsidR="008E41A8" w:rsidRPr="008E41A8" w:rsidRDefault="008E41A8" w:rsidP="008E41A8">
      <w:pPr>
        <w:tabs>
          <w:tab w:val="left" w:pos="90"/>
        </w:tabs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10"/>
          <w:szCs w:val="10"/>
          <w:lang w:val="ro-RO" w:eastAsia="ro-RO"/>
        </w:rPr>
      </w:pPr>
    </w:p>
    <w:p w:rsidR="008E41A8" w:rsidRPr="008E41A8" w:rsidRDefault="008E41A8" w:rsidP="008E41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Reieșind din cele expuse, se prezintă spre aprobare proiectul </w:t>
      </w:r>
      <w:r w:rsidRPr="008E41A8">
        <w:rPr>
          <w:rFonts w:ascii="Times New Roman" w:eastAsia="Calibri" w:hAnsi="Times New Roman" w:cs="Times New Roman"/>
          <w:sz w:val="28"/>
          <w:szCs w:val="28"/>
          <w:lang w:val="ro-RO"/>
        </w:rPr>
        <w:t>ordinului de aprobare</w:t>
      </w:r>
      <w:r w:rsidRPr="008E41A8">
        <w:rPr>
          <w:rFonts w:ascii="Times New Roman" w:eastAsia="Calibri" w:hAnsi="Times New Roman" w:cs="Times New Roman"/>
          <w:bCs/>
          <w:color w:val="222222"/>
          <w:sz w:val="28"/>
          <w:szCs w:val="28"/>
          <w:lang w:val="ro-RO" w:eastAsia="ru-RU"/>
        </w:rPr>
        <w:t xml:space="preserve"> a NML 10-1:2019</w:t>
      </w:r>
      <w:r w:rsidRPr="008E41A8">
        <w:rPr>
          <w:rFonts w:ascii="Times New Roman" w:eastAsia="Calibri" w:hAnsi="Times New Roman" w:cs="Times New Roman"/>
          <w:color w:val="222222"/>
          <w:sz w:val="28"/>
          <w:szCs w:val="28"/>
          <w:lang w:val="ro-RO" w:eastAsia="ru-RU"/>
        </w:rPr>
        <w:t xml:space="preserve"> </w:t>
      </w:r>
      <w:r w:rsidRPr="008E41A8">
        <w:rPr>
          <w:rFonts w:ascii="Times New Roman" w:eastAsia="Calibri" w:hAnsi="Times New Roman" w:cs="Times New Roman"/>
          <w:bCs/>
          <w:snapToGrid w:val="0"/>
          <w:sz w:val="28"/>
          <w:szCs w:val="28"/>
          <w:lang w:val="ro-RO" w:eastAsia="ro-RO"/>
        </w:rPr>
        <w:t>“</w:t>
      </w:r>
      <w:r w:rsidRPr="008E41A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Sistem pentru măsurarea vitezei de </w:t>
      </w:r>
      <w:proofErr w:type="spellStart"/>
      <w:r w:rsidRPr="008E41A8">
        <w:rPr>
          <w:rFonts w:ascii="Times New Roman" w:eastAsia="Times New Roman" w:hAnsi="Times New Roman" w:cs="Times New Roman"/>
          <w:sz w:val="28"/>
          <w:szCs w:val="28"/>
          <w:lang w:val="ro-RO"/>
        </w:rPr>
        <w:t>mişcare</w:t>
      </w:r>
      <w:proofErr w:type="spellEnd"/>
      <w:r w:rsidRPr="008E41A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 autovehiculelor tip ITC EYE. </w:t>
      </w:r>
      <w:proofErr w:type="spellStart"/>
      <w:r w:rsidRPr="008E41A8">
        <w:rPr>
          <w:rFonts w:ascii="Times New Roman" w:eastAsia="Times New Roman" w:hAnsi="Times New Roman" w:cs="Times New Roman"/>
          <w:sz w:val="28"/>
          <w:szCs w:val="28"/>
          <w:lang w:val="ro-RO"/>
        </w:rPr>
        <w:t>Cerinţe</w:t>
      </w:r>
      <w:proofErr w:type="spellEnd"/>
      <w:r w:rsidRPr="008E41A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tehnice și metrologice. Procedura de verificare metrologică</w:t>
      </w:r>
      <w:r w:rsidRPr="008E41A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”.</w:t>
      </w:r>
    </w:p>
    <w:p w:rsidR="008E41A8" w:rsidRPr="008E41A8" w:rsidRDefault="008E41A8" w:rsidP="008E41A8">
      <w:pPr>
        <w:tabs>
          <w:tab w:val="left" w:pos="90"/>
        </w:tabs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6F353F" w:rsidRDefault="006F353F"/>
    <w:sectPr w:rsidR="006F3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E0"/>
    <w:rsid w:val="001E30E0"/>
    <w:rsid w:val="006F353F"/>
    <w:rsid w:val="008E41A8"/>
    <w:rsid w:val="00FD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52C63-D804-4014-AE8F-E0BBA73F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4</cp:revision>
  <dcterms:created xsi:type="dcterms:W3CDTF">2019-07-02T11:03:00Z</dcterms:created>
  <dcterms:modified xsi:type="dcterms:W3CDTF">2019-07-02T11:57:00Z</dcterms:modified>
</cp:coreProperties>
</file>