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18C" w:rsidRDefault="009070BD" w:rsidP="0029418C">
      <w:pPr>
        <w:jc w:val="center"/>
        <w:rPr>
          <w:rFonts w:ascii="Times New Roman" w:hAnsi="Times New Roman" w:cs="Times New Roman"/>
          <w:b/>
          <w:bCs/>
          <w:sz w:val="28"/>
          <w:szCs w:val="28"/>
          <w:lang w:val="ro-RO"/>
        </w:rPr>
      </w:pPr>
      <w:r w:rsidRPr="0029418C">
        <w:rPr>
          <w:rFonts w:ascii="Times New Roman" w:hAnsi="Times New Roman" w:cs="Times New Roman"/>
          <w:b/>
          <w:bCs/>
          <w:sz w:val="28"/>
          <w:szCs w:val="28"/>
          <w:lang w:val="ro-RO"/>
        </w:rPr>
        <w:t xml:space="preserve">ANUNŢ </w:t>
      </w:r>
    </w:p>
    <w:p w:rsidR="0029418C" w:rsidRPr="0029418C" w:rsidRDefault="009070BD" w:rsidP="0029418C">
      <w:pPr>
        <w:jc w:val="center"/>
        <w:rPr>
          <w:rFonts w:ascii="Times New Roman" w:hAnsi="Times New Roman" w:cs="Times New Roman"/>
          <w:b/>
          <w:bCs/>
          <w:sz w:val="28"/>
          <w:szCs w:val="28"/>
          <w:lang w:val="ro-RO"/>
        </w:rPr>
      </w:pPr>
      <w:r w:rsidRPr="0029418C">
        <w:rPr>
          <w:rFonts w:ascii="Times New Roman" w:hAnsi="Times New Roman" w:cs="Times New Roman"/>
          <w:b/>
          <w:bCs/>
          <w:sz w:val="28"/>
          <w:szCs w:val="28"/>
          <w:lang w:val="ro-RO"/>
        </w:rPr>
        <w:t xml:space="preserve">privind iniţierea </w:t>
      </w:r>
      <w:r w:rsidR="0029418C" w:rsidRPr="0029418C">
        <w:rPr>
          <w:rFonts w:ascii="Times New Roman" w:hAnsi="Times New Roman" w:cs="Times New Roman"/>
          <w:b/>
          <w:bCs/>
          <w:sz w:val="28"/>
          <w:szCs w:val="28"/>
          <w:lang w:val="ro-RO"/>
        </w:rPr>
        <w:t>consultării publice pe marginea</w:t>
      </w:r>
      <w:r w:rsidRPr="0029418C">
        <w:rPr>
          <w:rFonts w:ascii="Times New Roman" w:hAnsi="Times New Roman" w:cs="Times New Roman"/>
          <w:b/>
          <w:bCs/>
          <w:sz w:val="28"/>
          <w:szCs w:val="28"/>
          <w:lang w:val="ro-RO"/>
        </w:rPr>
        <w:t xml:space="preserve"> proiectului </w:t>
      </w:r>
      <w:proofErr w:type="spellStart"/>
      <w:r w:rsidR="0029418C">
        <w:rPr>
          <w:rFonts w:ascii="Times New Roman" w:hAnsi="Times New Roman" w:cs="Times New Roman"/>
          <w:b/>
          <w:bCs/>
          <w:sz w:val="28"/>
          <w:szCs w:val="28"/>
          <w:lang w:val="ro-RO"/>
        </w:rPr>
        <w:t>hotărîrii</w:t>
      </w:r>
      <w:proofErr w:type="spellEnd"/>
      <w:r w:rsidR="0029418C">
        <w:rPr>
          <w:rFonts w:ascii="Times New Roman" w:hAnsi="Times New Roman" w:cs="Times New Roman"/>
          <w:b/>
          <w:bCs/>
          <w:sz w:val="28"/>
          <w:szCs w:val="28"/>
          <w:lang w:val="ro-RO"/>
        </w:rPr>
        <w:t xml:space="preserve"> Guvernului privind aprobarea proiectului </w:t>
      </w:r>
      <w:r w:rsidRPr="0029418C">
        <w:rPr>
          <w:rFonts w:ascii="Times New Roman" w:hAnsi="Times New Roman" w:cs="Times New Roman"/>
          <w:b/>
          <w:bCs/>
          <w:sz w:val="28"/>
          <w:szCs w:val="28"/>
          <w:lang w:val="ro-RO"/>
        </w:rPr>
        <w:t>de lege pentru modificarea Legii nr.</w:t>
      </w:r>
      <w:r w:rsidR="0029418C" w:rsidRPr="0029418C">
        <w:rPr>
          <w:rFonts w:ascii="Times New Roman" w:hAnsi="Times New Roman" w:cs="Times New Roman"/>
          <w:b/>
          <w:bCs/>
          <w:sz w:val="28"/>
          <w:szCs w:val="28"/>
          <w:lang w:val="ro-RO"/>
        </w:rPr>
        <w:t xml:space="preserve"> 312/</w:t>
      </w:r>
      <w:r w:rsidR="0029418C">
        <w:rPr>
          <w:rFonts w:ascii="Times New Roman" w:hAnsi="Times New Roman" w:cs="Times New Roman"/>
          <w:b/>
          <w:bCs/>
          <w:sz w:val="28"/>
          <w:szCs w:val="28"/>
          <w:lang w:val="ro-RO"/>
        </w:rPr>
        <w:t xml:space="preserve">2013 privind grupurile </w:t>
      </w:r>
      <w:r w:rsidRPr="0029418C">
        <w:rPr>
          <w:rFonts w:ascii="Times New Roman" w:hAnsi="Times New Roman" w:cs="Times New Roman"/>
          <w:b/>
          <w:bCs/>
          <w:sz w:val="28"/>
          <w:szCs w:val="28"/>
          <w:lang w:val="ro-RO"/>
        </w:rPr>
        <w:t>de producători agricoli și asociațiile acestora</w:t>
      </w:r>
    </w:p>
    <w:p w:rsidR="009070BD" w:rsidRPr="0029418C" w:rsidRDefault="00EA13BD" w:rsidP="009070BD">
      <w:pPr>
        <w:jc w:val="both"/>
        <w:rPr>
          <w:rFonts w:ascii="Times New Roman" w:hAnsi="Times New Roman" w:cs="Times New Roman"/>
          <w:iCs/>
          <w:sz w:val="28"/>
          <w:szCs w:val="28"/>
          <w:lang w:val="ro-RO"/>
        </w:rPr>
      </w:pPr>
      <w:r w:rsidRPr="0029418C">
        <w:rPr>
          <w:rFonts w:ascii="Times New Roman" w:hAnsi="Times New Roman" w:cs="Times New Roman"/>
          <w:sz w:val="28"/>
          <w:szCs w:val="28"/>
          <w:lang w:val="ro-RO"/>
        </w:rPr>
        <w:t>În scopul asigurării transparenței, publicității și accesibilității activității de legiferare, Ministerul Agriculturii, Dezvoltării Regionale și Mediului inițiază</w:t>
      </w:r>
      <w:r w:rsidR="0029418C">
        <w:rPr>
          <w:rFonts w:ascii="Times New Roman" w:hAnsi="Times New Roman" w:cs="Times New Roman"/>
          <w:sz w:val="28"/>
          <w:szCs w:val="28"/>
          <w:lang w:val="ro-RO"/>
        </w:rPr>
        <w:t xml:space="preserve">, </w:t>
      </w:r>
      <w:proofErr w:type="spellStart"/>
      <w:r w:rsidR="0029418C" w:rsidRPr="0029418C">
        <w:rPr>
          <w:rFonts w:ascii="Times New Roman" w:hAnsi="Times New Roman" w:cs="Times New Roman"/>
          <w:b/>
          <w:sz w:val="28"/>
          <w:szCs w:val="28"/>
          <w:lang w:val="ro-RO"/>
        </w:rPr>
        <w:t>începînd</w:t>
      </w:r>
      <w:proofErr w:type="spellEnd"/>
      <w:r w:rsidR="0029418C" w:rsidRPr="0029418C">
        <w:rPr>
          <w:rFonts w:ascii="Times New Roman" w:hAnsi="Times New Roman" w:cs="Times New Roman"/>
          <w:b/>
          <w:sz w:val="28"/>
          <w:szCs w:val="28"/>
          <w:lang w:val="ro-RO"/>
        </w:rPr>
        <w:t xml:space="preserve"> cu 05 iulie 2019</w:t>
      </w:r>
      <w:r w:rsidR="0029418C">
        <w:rPr>
          <w:rFonts w:ascii="Times New Roman" w:hAnsi="Times New Roman" w:cs="Times New Roman"/>
          <w:sz w:val="28"/>
          <w:szCs w:val="28"/>
          <w:lang w:val="ro-RO"/>
        </w:rPr>
        <w:t>,</w:t>
      </w:r>
      <w:r w:rsidRPr="0029418C">
        <w:rPr>
          <w:rFonts w:ascii="Times New Roman" w:hAnsi="Times New Roman" w:cs="Times New Roman"/>
          <w:sz w:val="28"/>
          <w:szCs w:val="28"/>
          <w:lang w:val="ro-RO"/>
        </w:rPr>
        <w:t xml:space="preserve"> procesul de </w:t>
      </w:r>
      <w:r w:rsidR="0029418C" w:rsidRPr="0029418C">
        <w:rPr>
          <w:rFonts w:ascii="Times New Roman" w:hAnsi="Times New Roman" w:cs="Times New Roman"/>
          <w:sz w:val="28"/>
          <w:szCs w:val="28"/>
          <w:lang w:val="ro-RO"/>
        </w:rPr>
        <w:t>consultare publică</w:t>
      </w:r>
      <w:r w:rsidRPr="0029418C">
        <w:rPr>
          <w:rFonts w:ascii="Times New Roman" w:hAnsi="Times New Roman" w:cs="Times New Roman"/>
          <w:sz w:val="28"/>
          <w:szCs w:val="28"/>
          <w:lang w:val="ro-RO"/>
        </w:rPr>
        <w:t xml:space="preserve"> a </w:t>
      </w:r>
      <w:r w:rsidRPr="0029418C">
        <w:rPr>
          <w:rFonts w:ascii="Times New Roman" w:hAnsi="Times New Roman" w:cs="Times New Roman"/>
          <w:iCs/>
          <w:sz w:val="28"/>
          <w:szCs w:val="28"/>
          <w:lang w:val="ro-RO"/>
        </w:rPr>
        <w:t xml:space="preserve">proiectului </w:t>
      </w:r>
      <w:proofErr w:type="spellStart"/>
      <w:r w:rsidR="0029418C" w:rsidRPr="0029418C">
        <w:rPr>
          <w:rFonts w:ascii="Times New Roman" w:hAnsi="Times New Roman" w:cs="Times New Roman"/>
          <w:iCs/>
          <w:sz w:val="28"/>
          <w:szCs w:val="28"/>
          <w:lang w:val="ro-RO"/>
        </w:rPr>
        <w:t>hotărîrii</w:t>
      </w:r>
      <w:proofErr w:type="spellEnd"/>
      <w:r w:rsidR="0029418C" w:rsidRPr="0029418C">
        <w:rPr>
          <w:rFonts w:ascii="Times New Roman" w:hAnsi="Times New Roman" w:cs="Times New Roman"/>
          <w:iCs/>
          <w:sz w:val="28"/>
          <w:szCs w:val="28"/>
          <w:lang w:val="ro-RO"/>
        </w:rPr>
        <w:t xml:space="preserve"> Guvernului privind </w:t>
      </w:r>
      <w:bookmarkStart w:id="0" w:name="_GoBack"/>
      <w:bookmarkEnd w:id="0"/>
      <w:r w:rsidR="0029418C" w:rsidRPr="0029418C">
        <w:rPr>
          <w:rFonts w:ascii="Times New Roman" w:hAnsi="Times New Roman" w:cs="Times New Roman"/>
          <w:iCs/>
          <w:sz w:val="28"/>
          <w:szCs w:val="28"/>
          <w:lang w:val="ro-RO"/>
        </w:rPr>
        <w:t>aprobarea proiectului de lege pentru modificarea Legii nr. 312/2013 privind grupurile de producători agricoli și asociațiile acestora</w:t>
      </w:r>
      <w:r w:rsidR="0029418C">
        <w:rPr>
          <w:rFonts w:ascii="Times New Roman" w:hAnsi="Times New Roman" w:cs="Times New Roman"/>
          <w:iCs/>
          <w:sz w:val="28"/>
          <w:szCs w:val="28"/>
          <w:lang w:val="ro-RO"/>
        </w:rPr>
        <w:t>.</w:t>
      </w:r>
    </w:p>
    <w:p w:rsidR="00024342" w:rsidRPr="0029418C" w:rsidRDefault="009070BD" w:rsidP="009070BD">
      <w:pPr>
        <w:jc w:val="both"/>
        <w:rPr>
          <w:rFonts w:ascii="Times New Roman" w:hAnsi="Times New Roman" w:cs="Times New Roman"/>
          <w:iCs/>
          <w:sz w:val="28"/>
          <w:szCs w:val="28"/>
          <w:lang w:val="ro-RO"/>
        </w:rPr>
      </w:pPr>
      <w:r w:rsidRPr="0029418C">
        <w:rPr>
          <w:rFonts w:ascii="Times New Roman" w:hAnsi="Times New Roman" w:cs="Times New Roman"/>
          <w:iCs/>
          <w:sz w:val="28"/>
          <w:szCs w:val="28"/>
          <w:lang w:val="ro-RO"/>
        </w:rPr>
        <w:t>Necesitatea operării modificărilor și completăr</w:t>
      </w:r>
      <w:r w:rsidR="0029418C" w:rsidRPr="0029418C">
        <w:rPr>
          <w:rFonts w:ascii="Times New Roman" w:hAnsi="Times New Roman" w:cs="Times New Roman"/>
          <w:iCs/>
          <w:sz w:val="28"/>
          <w:szCs w:val="28"/>
          <w:lang w:val="ro-RO"/>
        </w:rPr>
        <w:t>ilor în conținutul Legii nr.</w:t>
      </w:r>
      <w:r w:rsidR="0029418C">
        <w:rPr>
          <w:rFonts w:ascii="Times New Roman" w:hAnsi="Times New Roman" w:cs="Times New Roman"/>
          <w:iCs/>
          <w:sz w:val="28"/>
          <w:szCs w:val="28"/>
          <w:lang w:val="ro-RO"/>
        </w:rPr>
        <w:t xml:space="preserve"> </w:t>
      </w:r>
      <w:r w:rsidR="0029418C" w:rsidRPr="0029418C">
        <w:rPr>
          <w:rFonts w:ascii="Times New Roman" w:hAnsi="Times New Roman" w:cs="Times New Roman"/>
          <w:iCs/>
          <w:sz w:val="28"/>
          <w:szCs w:val="28"/>
          <w:lang w:val="ro-RO"/>
        </w:rPr>
        <w:t>312/</w:t>
      </w:r>
      <w:r w:rsidRPr="0029418C">
        <w:rPr>
          <w:rFonts w:ascii="Times New Roman" w:hAnsi="Times New Roman" w:cs="Times New Roman"/>
          <w:iCs/>
          <w:sz w:val="28"/>
          <w:szCs w:val="28"/>
          <w:lang w:val="ro-RO"/>
        </w:rPr>
        <w:t xml:space="preserve">2013 privind grupurile de producători agricoli și asociațiile acestora a fost </w:t>
      </w:r>
      <w:r w:rsidR="00024342" w:rsidRPr="0029418C">
        <w:rPr>
          <w:rFonts w:ascii="Times New Roman" w:hAnsi="Times New Roman" w:cs="Times New Roman"/>
          <w:iCs/>
          <w:sz w:val="28"/>
          <w:szCs w:val="28"/>
          <w:lang w:val="ro-RO"/>
        </w:rPr>
        <w:t>identificată în cadrul activităților de recunoaștere a grupurilor de producători agricoli, a ședințelor de lucru cu colab</w:t>
      </w:r>
      <w:r w:rsidR="0029418C" w:rsidRPr="0029418C">
        <w:rPr>
          <w:rFonts w:ascii="Times New Roman" w:hAnsi="Times New Roman" w:cs="Times New Roman"/>
          <w:iCs/>
          <w:sz w:val="28"/>
          <w:szCs w:val="28"/>
          <w:lang w:val="ro-RO"/>
        </w:rPr>
        <w:t>oratorii Ministerului și Agenției</w:t>
      </w:r>
      <w:r w:rsidR="00024342" w:rsidRPr="0029418C">
        <w:rPr>
          <w:rFonts w:ascii="Times New Roman" w:hAnsi="Times New Roman" w:cs="Times New Roman"/>
          <w:iCs/>
          <w:sz w:val="28"/>
          <w:szCs w:val="28"/>
          <w:lang w:val="ro-RO"/>
        </w:rPr>
        <w:t xml:space="preserve"> de Intervenție și Plăți </w:t>
      </w:r>
      <w:r w:rsidR="0029418C">
        <w:rPr>
          <w:rFonts w:ascii="Times New Roman" w:hAnsi="Times New Roman" w:cs="Times New Roman"/>
          <w:iCs/>
          <w:sz w:val="28"/>
          <w:szCs w:val="28"/>
          <w:lang w:val="ro-RO"/>
        </w:rPr>
        <w:t>pentru</w:t>
      </w:r>
      <w:r w:rsidR="00024342" w:rsidRPr="0029418C">
        <w:rPr>
          <w:rFonts w:ascii="Times New Roman" w:hAnsi="Times New Roman" w:cs="Times New Roman"/>
          <w:iCs/>
          <w:sz w:val="28"/>
          <w:szCs w:val="28"/>
          <w:lang w:val="ro-RO"/>
        </w:rPr>
        <w:t xml:space="preserve"> Agricultură în ceea ce privește elaborarea modificărilor la Regulamentul privind recunoașterea grupurilor de producători agricoli, precum și la elaborarea Normelor metodologice privind supravegherea și monitorizarea respectării de către grupurile de producători agricoli a condițiilor de acordare a sprijinului financiar nerambursabil. </w:t>
      </w:r>
    </w:p>
    <w:p w:rsidR="009070BD" w:rsidRPr="0029418C" w:rsidRDefault="009070BD" w:rsidP="009070BD">
      <w:pPr>
        <w:jc w:val="both"/>
        <w:rPr>
          <w:rFonts w:ascii="Times New Roman" w:hAnsi="Times New Roman" w:cs="Times New Roman"/>
          <w:iCs/>
          <w:sz w:val="28"/>
          <w:szCs w:val="28"/>
          <w:lang w:val="ro-RO"/>
        </w:rPr>
      </w:pPr>
      <w:r w:rsidRPr="0029418C">
        <w:rPr>
          <w:rFonts w:ascii="Times New Roman" w:hAnsi="Times New Roman" w:cs="Times New Roman"/>
          <w:iCs/>
          <w:sz w:val="28"/>
          <w:szCs w:val="28"/>
          <w:lang w:val="ro-RO"/>
        </w:rPr>
        <w:t xml:space="preserve">Propunerile, sugestiile şi recomandările pe marginea proiectului </w:t>
      </w:r>
      <w:r w:rsidR="0029418C">
        <w:rPr>
          <w:rFonts w:ascii="Times New Roman" w:hAnsi="Times New Roman" w:cs="Times New Roman"/>
          <w:iCs/>
          <w:sz w:val="28"/>
          <w:szCs w:val="28"/>
          <w:lang w:val="ro-RO"/>
        </w:rPr>
        <w:t>de act normativ</w:t>
      </w:r>
      <w:r w:rsidRPr="0029418C">
        <w:rPr>
          <w:rFonts w:ascii="Times New Roman" w:hAnsi="Times New Roman" w:cs="Times New Roman"/>
          <w:iCs/>
          <w:sz w:val="28"/>
          <w:szCs w:val="28"/>
          <w:lang w:val="ro-RO"/>
        </w:rPr>
        <w:t xml:space="preserve"> iniţiat p</w:t>
      </w:r>
      <w:r w:rsidR="0029418C">
        <w:rPr>
          <w:rFonts w:ascii="Times New Roman" w:hAnsi="Times New Roman" w:cs="Times New Roman"/>
          <w:iCs/>
          <w:sz w:val="28"/>
          <w:szCs w:val="28"/>
          <w:lang w:val="ro-RO"/>
        </w:rPr>
        <w:t xml:space="preserve">ot fi expediate în adresa </w:t>
      </w:r>
      <w:r w:rsidRPr="0029418C">
        <w:rPr>
          <w:rFonts w:ascii="Times New Roman" w:hAnsi="Times New Roman" w:cs="Times New Roman"/>
          <w:iCs/>
          <w:sz w:val="28"/>
          <w:szCs w:val="28"/>
          <w:lang w:val="ro-RO"/>
        </w:rPr>
        <w:t xml:space="preserve">dnei Eugenia </w:t>
      </w:r>
      <w:proofErr w:type="spellStart"/>
      <w:r w:rsidRPr="0029418C">
        <w:rPr>
          <w:rFonts w:ascii="Times New Roman" w:hAnsi="Times New Roman" w:cs="Times New Roman"/>
          <w:iCs/>
          <w:sz w:val="28"/>
          <w:szCs w:val="28"/>
          <w:lang w:val="ro-RO"/>
        </w:rPr>
        <w:t>Cîrlig</w:t>
      </w:r>
      <w:proofErr w:type="spellEnd"/>
      <w:r w:rsidRPr="0029418C">
        <w:rPr>
          <w:rFonts w:ascii="Times New Roman" w:hAnsi="Times New Roman" w:cs="Times New Roman"/>
          <w:iCs/>
          <w:sz w:val="28"/>
          <w:szCs w:val="28"/>
          <w:lang w:val="ro-RO"/>
        </w:rPr>
        <w:t>, consultant principal, Direcția politici și programe de dezvolta</w:t>
      </w:r>
      <w:r w:rsidR="0029418C">
        <w:rPr>
          <w:rFonts w:ascii="Times New Roman" w:hAnsi="Times New Roman" w:cs="Times New Roman"/>
          <w:iCs/>
          <w:sz w:val="28"/>
          <w:szCs w:val="28"/>
          <w:lang w:val="ro-RO"/>
        </w:rPr>
        <w:t>re rurală, la adresa electronică</w:t>
      </w:r>
      <w:r w:rsidRPr="0029418C">
        <w:rPr>
          <w:rFonts w:ascii="Times New Roman" w:hAnsi="Times New Roman" w:cs="Times New Roman"/>
          <w:iCs/>
          <w:sz w:val="28"/>
          <w:szCs w:val="28"/>
          <w:lang w:val="ro-RO"/>
        </w:rPr>
        <w:t xml:space="preserve"> (</w:t>
      </w:r>
      <w:hyperlink r:id="rId5" w:history="1">
        <w:r w:rsidRPr="0029418C">
          <w:rPr>
            <w:rStyle w:val="Hyperlink"/>
            <w:rFonts w:ascii="Times New Roman" w:hAnsi="Times New Roman" w:cs="Times New Roman"/>
            <w:iCs/>
            <w:sz w:val="28"/>
            <w:szCs w:val="28"/>
            <w:lang w:val="ro-RO"/>
          </w:rPr>
          <w:t>eugenia.cirlig@madrm.gov.md</w:t>
        </w:r>
      </w:hyperlink>
      <w:r w:rsidRPr="0029418C">
        <w:rPr>
          <w:rFonts w:ascii="Times New Roman" w:hAnsi="Times New Roman" w:cs="Times New Roman"/>
          <w:iCs/>
          <w:sz w:val="28"/>
          <w:szCs w:val="28"/>
          <w:lang w:val="ro-RO"/>
        </w:rPr>
        <w:t>), adresa poștală (or. Chişinău, str. Constantin Tănase, 9, etajul 7, biroul 710) sau la numărul de telefon 022-204-595. </w:t>
      </w:r>
    </w:p>
    <w:p w:rsidR="0029418C" w:rsidRDefault="0029418C" w:rsidP="0029418C">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Data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limită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prezentare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propunerilor</w:t>
      </w:r>
      <w:proofErr w:type="spellEnd"/>
      <w:r>
        <w:rPr>
          <w:rFonts w:ascii="Times New Roman" w:hAnsi="Times New Roman" w:cs="Times New Roman"/>
          <w:sz w:val="28"/>
          <w:szCs w:val="28"/>
        </w:rPr>
        <w:t xml:space="preserve"> – </w:t>
      </w:r>
      <w:r>
        <w:rPr>
          <w:rFonts w:ascii="Times New Roman" w:hAnsi="Times New Roman" w:cs="Times New Roman"/>
          <w:b/>
          <w:sz w:val="28"/>
          <w:szCs w:val="28"/>
        </w:rPr>
        <w:t>1</w:t>
      </w:r>
      <w:r>
        <w:rPr>
          <w:rFonts w:ascii="Times New Roman" w:hAnsi="Times New Roman" w:cs="Times New Roman"/>
          <w:b/>
          <w:sz w:val="28"/>
          <w:szCs w:val="28"/>
          <w:lang w:val="ro-RO"/>
        </w:rPr>
        <w:t>9</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iulie</w:t>
      </w:r>
      <w:proofErr w:type="spellEnd"/>
      <w:r>
        <w:rPr>
          <w:rFonts w:ascii="Times New Roman" w:hAnsi="Times New Roman" w:cs="Times New Roman"/>
          <w:b/>
          <w:sz w:val="28"/>
          <w:szCs w:val="28"/>
        </w:rPr>
        <w:t xml:space="preserve"> 2019</w:t>
      </w:r>
      <w:r>
        <w:rPr>
          <w:rFonts w:ascii="Times New Roman" w:hAnsi="Times New Roman" w:cs="Times New Roman"/>
          <w:sz w:val="28"/>
          <w:szCs w:val="28"/>
        </w:rPr>
        <w:t>.</w:t>
      </w:r>
    </w:p>
    <w:p w:rsidR="00EA13BD" w:rsidRPr="0029418C" w:rsidRDefault="00EA13BD" w:rsidP="00EA13BD">
      <w:pPr>
        <w:rPr>
          <w:lang w:val="en-US"/>
        </w:rPr>
      </w:pPr>
    </w:p>
    <w:sectPr w:rsidR="00EA13BD" w:rsidRPr="0029418C">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3BD"/>
    <w:rsid w:val="00024342"/>
    <w:rsid w:val="0029418C"/>
    <w:rsid w:val="00444BE1"/>
    <w:rsid w:val="005C2E12"/>
    <w:rsid w:val="00624323"/>
    <w:rsid w:val="007F1C31"/>
    <w:rsid w:val="008C5ECD"/>
    <w:rsid w:val="009070BD"/>
    <w:rsid w:val="00926CA7"/>
    <w:rsid w:val="00CD2081"/>
    <w:rsid w:val="00E45673"/>
    <w:rsid w:val="00EA1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3BD"/>
    <w:rPr>
      <w:color w:val="0000FF" w:themeColor="hyperlink"/>
      <w:u w:val="single"/>
    </w:rPr>
  </w:style>
  <w:style w:type="paragraph" w:styleId="NormalWeb">
    <w:name w:val="Normal (Web)"/>
    <w:basedOn w:val="Normal"/>
    <w:uiPriority w:val="99"/>
    <w:semiHidden/>
    <w:unhideWhenUsed/>
    <w:rsid w:val="009070B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3BD"/>
    <w:rPr>
      <w:color w:val="0000FF" w:themeColor="hyperlink"/>
      <w:u w:val="single"/>
    </w:rPr>
  </w:style>
  <w:style w:type="paragraph" w:styleId="NormalWeb">
    <w:name w:val="Normal (Web)"/>
    <w:basedOn w:val="Normal"/>
    <w:uiPriority w:val="99"/>
    <w:semiHidden/>
    <w:unhideWhenUsed/>
    <w:rsid w:val="009070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50979">
      <w:bodyDiv w:val="1"/>
      <w:marLeft w:val="0"/>
      <w:marRight w:val="0"/>
      <w:marTop w:val="0"/>
      <w:marBottom w:val="0"/>
      <w:divBdr>
        <w:top w:val="none" w:sz="0" w:space="0" w:color="auto"/>
        <w:left w:val="none" w:sz="0" w:space="0" w:color="auto"/>
        <w:bottom w:val="none" w:sz="0" w:space="0" w:color="auto"/>
        <w:right w:val="none" w:sz="0" w:space="0" w:color="auto"/>
      </w:divBdr>
    </w:div>
    <w:div w:id="233702619">
      <w:bodyDiv w:val="1"/>
      <w:marLeft w:val="0"/>
      <w:marRight w:val="0"/>
      <w:marTop w:val="0"/>
      <w:marBottom w:val="0"/>
      <w:divBdr>
        <w:top w:val="none" w:sz="0" w:space="0" w:color="auto"/>
        <w:left w:val="none" w:sz="0" w:space="0" w:color="auto"/>
        <w:bottom w:val="none" w:sz="0" w:space="0" w:color="auto"/>
        <w:right w:val="none" w:sz="0" w:space="0" w:color="auto"/>
      </w:divBdr>
    </w:div>
    <w:div w:id="299968309">
      <w:bodyDiv w:val="1"/>
      <w:marLeft w:val="0"/>
      <w:marRight w:val="0"/>
      <w:marTop w:val="0"/>
      <w:marBottom w:val="0"/>
      <w:divBdr>
        <w:top w:val="none" w:sz="0" w:space="0" w:color="auto"/>
        <w:left w:val="none" w:sz="0" w:space="0" w:color="auto"/>
        <w:bottom w:val="none" w:sz="0" w:space="0" w:color="auto"/>
        <w:right w:val="none" w:sz="0" w:space="0" w:color="auto"/>
      </w:divBdr>
    </w:div>
    <w:div w:id="6000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ugenia.cirlig@madrm.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admin1</cp:lastModifiedBy>
  <cp:revision>2</cp:revision>
  <cp:lastPrinted>2019-07-05T10:17:00Z</cp:lastPrinted>
  <dcterms:created xsi:type="dcterms:W3CDTF">2019-07-05T10:29:00Z</dcterms:created>
  <dcterms:modified xsi:type="dcterms:W3CDTF">2019-07-05T10:29:00Z</dcterms:modified>
</cp:coreProperties>
</file>