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980D8" w14:textId="77777777" w:rsidR="002A1028" w:rsidRPr="000B5C9B" w:rsidRDefault="002A1028" w:rsidP="002A1028">
      <w:pPr>
        <w:rPr>
          <w:noProof/>
          <w:sz w:val="16"/>
          <w:szCs w:val="16"/>
          <w:lang w:val="ro-RO" w:eastAsia="ru-RU"/>
        </w:rPr>
      </w:pPr>
      <w:bookmarkStart w:id="0" w:name="_GoBack"/>
      <w:bookmarkEnd w:id="0"/>
    </w:p>
    <w:p w14:paraId="1307554C" w14:textId="77777777" w:rsidR="002A1028" w:rsidRPr="000B5C9B" w:rsidRDefault="002A1028" w:rsidP="00334DD5">
      <w:pPr>
        <w:contextualSpacing/>
        <w:jc w:val="right"/>
        <w:rPr>
          <w:rFonts w:eastAsiaTheme="minorEastAsia"/>
          <w:b/>
          <w:lang w:val="ro-MD"/>
        </w:rPr>
      </w:pPr>
    </w:p>
    <w:p w14:paraId="2C5ED737" w14:textId="6F9A9BE1" w:rsidR="00334DD5" w:rsidRPr="000B5C9B" w:rsidRDefault="00334DD5" w:rsidP="00334DD5">
      <w:pPr>
        <w:contextualSpacing/>
        <w:jc w:val="right"/>
        <w:rPr>
          <w:rFonts w:eastAsiaTheme="minorEastAsia"/>
          <w:b/>
          <w:lang w:val="ro-MD"/>
        </w:rPr>
      </w:pPr>
      <w:r w:rsidRPr="000B5C9B">
        <w:rPr>
          <w:rFonts w:eastAsiaTheme="minorEastAsia"/>
          <w:b/>
          <w:lang w:val="ro-MD"/>
        </w:rPr>
        <w:t>Proiect</w:t>
      </w:r>
    </w:p>
    <w:p w14:paraId="0DAB1905" w14:textId="77777777" w:rsidR="002F1C49" w:rsidRPr="000B5C9B" w:rsidRDefault="002F1C49" w:rsidP="00447A12">
      <w:pPr>
        <w:ind w:right="119"/>
        <w:jc w:val="center"/>
        <w:rPr>
          <w:lang w:val="ro-RO"/>
        </w:rPr>
      </w:pPr>
      <w:r w:rsidRPr="000B5C9B">
        <w:rPr>
          <w:noProof/>
          <w:lang w:val="ru-RU" w:eastAsia="ru-RU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0B5C9B" w:rsidRDefault="002F1C49" w:rsidP="00447A12">
      <w:pPr>
        <w:ind w:right="119"/>
        <w:jc w:val="center"/>
        <w:rPr>
          <w:b/>
          <w:lang w:val="ro-RO"/>
        </w:rPr>
      </w:pPr>
      <w:r w:rsidRPr="000B5C9B">
        <w:rPr>
          <w:b/>
          <w:lang w:val="ro-RO"/>
        </w:rPr>
        <w:t>GUVERNUL REPUBLICII MOLDOVA</w:t>
      </w:r>
    </w:p>
    <w:p w14:paraId="24569A36" w14:textId="77777777" w:rsidR="002F1C49" w:rsidRPr="000B5C9B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0B5C9B">
        <w:rPr>
          <w:b/>
          <w:bCs/>
          <w:lang w:val="ro-RO"/>
        </w:rPr>
        <w:t xml:space="preserve">H O T Ă R Â R E </w:t>
      </w:r>
    </w:p>
    <w:p w14:paraId="2966C27D" w14:textId="77777777" w:rsidR="002F1C49" w:rsidRPr="000B5C9B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0B5C9B">
        <w:rPr>
          <w:b/>
          <w:bCs/>
          <w:lang w:val="ro-RO"/>
        </w:rPr>
        <w:t>nr.__din_______________________</w:t>
      </w:r>
    </w:p>
    <w:p w14:paraId="66400A14" w14:textId="77777777" w:rsidR="00572F32" w:rsidRPr="000B5C9B" w:rsidRDefault="00572F32" w:rsidP="00447A12">
      <w:pPr>
        <w:ind w:left="3540" w:right="119" w:firstLine="708"/>
        <w:rPr>
          <w:b/>
          <w:lang w:val="ro-RO"/>
        </w:rPr>
      </w:pPr>
      <w:r w:rsidRPr="000B5C9B">
        <w:rPr>
          <w:b/>
          <w:lang w:val="ro-RO"/>
        </w:rPr>
        <w:t>Chișinău</w:t>
      </w:r>
    </w:p>
    <w:p w14:paraId="41CF84D8" w14:textId="27B4C351" w:rsidR="008A1743" w:rsidRPr="000B5C9B" w:rsidRDefault="00D61A7B" w:rsidP="00D61A7B">
      <w:pPr>
        <w:pStyle w:val="tt"/>
        <w:spacing w:before="0" w:beforeAutospacing="0" w:after="0" w:afterAutospacing="0"/>
        <w:ind w:right="119"/>
        <w:jc w:val="center"/>
        <w:rPr>
          <w:b/>
          <w:color w:val="0D0D0D" w:themeColor="text1" w:themeTint="F2"/>
          <w:lang w:val="ro-RO"/>
        </w:rPr>
      </w:pPr>
      <w:r w:rsidRPr="000B5C9B">
        <w:rPr>
          <w:b/>
          <w:lang w:val="ro-RO"/>
        </w:rPr>
        <w:t>Pentru</w:t>
      </w:r>
      <w:r w:rsidR="00FD66BE" w:rsidRPr="000B5C9B">
        <w:rPr>
          <w:b/>
          <w:lang w:val="ro-RO"/>
        </w:rPr>
        <w:t xml:space="preserve"> </w:t>
      </w:r>
      <w:r w:rsidRPr="000B5C9B">
        <w:rPr>
          <w:b/>
          <w:lang w:val="ro-RO"/>
        </w:rPr>
        <w:t xml:space="preserve">modificarea </w:t>
      </w:r>
      <w:r w:rsidR="00C7462D" w:rsidRPr="000B5C9B">
        <w:rPr>
          <w:b/>
          <w:lang w:val="ro-RO"/>
        </w:rPr>
        <w:t>Hotărâr</w:t>
      </w:r>
      <w:r w:rsidRPr="000B5C9B">
        <w:rPr>
          <w:b/>
          <w:lang w:val="ro-RO"/>
        </w:rPr>
        <w:t>ii</w:t>
      </w:r>
      <w:r w:rsidR="009B3A07" w:rsidRPr="000B5C9B">
        <w:rPr>
          <w:b/>
          <w:lang w:val="ro-RO"/>
        </w:rPr>
        <w:t xml:space="preserve"> Guvernului</w:t>
      </w:r>
      <w:r w:rsidR="00FD66BE" w:rsidRPr="000B5C9B">
        <w:rPr>
          <w:b/>
          <w:lang w:val="ro-RO"/>
        </w:rPr>
        <w:t xml:space="preserve"> </w:t>
      </w:r>
      <w:r w:rsidR="00BF35E0">
        <w:rPr>
          <w:b/>
          <w:lang w:val="ro-RO"/>
        </w:rPr>
        <w:t>nr.246/</w:t>
      </w:r>
      <w:r w:rsidR="009B3A07" w:rsidRPr="000B5C9B">
        <w:rPr>
          <w:b/>
          <w:lang w:val="ro-RO"/>
        </w:rPr>
        <w:t>2010</w:t>
      </w:r>
      <w:r w:rsidRPr="000B5C9B">
        <w:rPr>
          <w:b/>
          <w:lang w:val="ro-RO"/>
        </w:rPr>
        <w:t xml:space="preserve"> c</w:t>
      </w:r>
      <w:r w:rsidR="008A1743" w:rsidRPr="000B5C9B">
        <w:rPr>
          <w:b/>
          <w:color w:val="0D0D0D" w:themeColor="text1" w:themeTint="F2"/>
          <w:lang w:val="ro-RO"/>
        </w:rPr>
        <w:t xml:space="preserve">u privire la modul de aplicare a </w:t>
      </w:r>
      <w:r w:rsidR="007B2784" w:rsidRPr="000B5C9B">
        <w:rPr>
          <w:b/>
          <w:color w:val="0D0D0D" w:themeColor="text1" w:themeTint="F2"/>
          <w:lang w:val="ro-RO"/>
        </w:rPr>
        <w:t>facilităților</w:t>
      </w:r>
      <w:r w:rsidR="008A1743" w:rsidRPr="000B5C9B">
        <w:rPr>
          <w:b/>
          <w:color w:val="0D0D0D" w:themeColor="text1" w:themeTint="F2"/>
          <w:lang w:val="ro-RO"/>
        </w:rPr>
        <w:t xml:space="preserve"> fiscale </w:t>
      </w:r>
      <w:r w:rsidR="007B2784" w:rsidRPr="000B5C9B">
        <w:rPr>
          <w:b/>
          <w:color w:val="0D0D0D" w:themeColor="text1" w:themeTint="F2"/>
          <w:lang w:val="ro-RO"/>
        </w:rPr>
        <w:t>și</w:t>
      </w:r>
      <w:r w:rsidR="008A1743" w:rsidRPr="000B5C9B">
        <w:rPr>
          <w:b/>
          <w:color w:val="0D0D0D" w:themeColor="text1" w:themeTint="F2"/>
          <w:lang w:val="ro-RO"/>
        </w:rPr>
        <w:t xml:space="preserve"> vamale aferente realizării proiectelor de </w:t>
      </w:r>
      <w:r w:rsidR="007B2784" w:rsidRPr="000B5C9B">
        <w:rPr>
          <w:b/>
          <w:color w:val="0D0D0D" w:themeColor="text1" w:themeTint="F2"/>
          <w:lang w:val="ro-RO"/>
        </w:rPr>
        <w:t>asistență</w:t>
      </w:r>
      <w:r w:rsidR="008A1743" w:rsidRPr="000B5C9B">
        <w:rPr>
          <w:b/>
          <w:color w:val="0D0D0D" w:themeColor="text1" w:themeTint="F2"/>
          <w:lang w:val="ro-RO"/>
        </w:rPr>
        <w:t xml:space="preserve"> tehnică şi </w:t>
      </w:r>
      <w:r w:rsidR="007B2784" w:rsidRPr="000B5C9B">
        <w:rPr>
          <w:b/>
          <w:color w:val="0D0D0D" w:themeColor="text1" w:themeTint="F2"/>
          <w:lang w:val="ro-RO"/>
        </w:rPr>
        <w:t>investițională</w:t>
      </w:r>
      <w:r w:rsidR="008A1743" w:rsidRPr="000B5C9B">
        <w:rPr>
          <w:b/>
          <w:color w:val="0D0D0D" w:themeColor="text1" w:themeTint="F2"/>
          <w:lang w:val="ro-RO"/>
        </w:rPr>
        <w:t xml:space="preserve"> în derulare, care cad sub </w:t>
      </w:r>
      <w:r w:rsidR="007B2784" w:rsidRPr="000B5C9B">
        <w:rPr>
          <w:b/>
          <w:color w:val="0D0D0D" w:themeColor="text1" w:themeTint="F2"/>
          <w:lang w:val="ro-RO"/>
        </w:rPr>
        <w:t>incidența</w:t>
      </w:r>
      <w:r w:rsidR="008A1743" w:rsidRPr="000B5C9B">
        <w:rPr>
          <w:b/>
          <w:color w:val="0D0D0D" w:themeColor="text1" w:themeTint="F2"/>
          <w:lang w:val="ro-RO"/>
        </w:rPr>
        <w:t xml:space="preserve"> tratatelor </w:t>
      </w:r>
      <w:r w:rsidR="007B2784" w:rsidRPr="000B5C9B">
        <w:rPr>
          <w:b/>
          <w:color w:val="0D0D0D" w:themeColor="text1" w:themeTint="F2"/>
          <w:lang w:val="ro-RO"/>
        </w:rPr>
        <w:t>internaționale</w:t>
      </w:r>
      <w:r w:rsidR="008A1743" w:rsidRPr="000B5C9B">
        <w:rPr>
          <w:b/>
          <w:color w:val="0D0D0D" w:themeColor="text1" w:themeTint="F2"/>
          <w:lang w:val="ro-RO"/>
        </w:rPr>
        <w:t xml:space="preserve"> la care Republica Moldova este parte”</w:t>
      </w:r>
    </w:p>
    <w:p w14:paraId="51283BAB" w14:textId="35047DF9" w:rsidR="00B61BCF" w:rsidRPr="000B5C9B" w:rsidRDefault="00B61BCF" w:rsidP="001860B0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</w:p>
    <w:p w14:paraId="0F85E9DD" w14:textId="77777777" w:rsidR="008C5EB2" w:rsidRPr="000B5C9B" w:rsidRDefault="00FD66BE" w:rsidP="008C5EB2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0B5C9B">
        <w:rPr>
          <w:color w:val="000000" w:themeColor="text1"/>
          <w:lang w:val="ro-RO" w:eastAsia="en-US"/>
        </w:rPr>
        <w:t>Guvernul</w:t>
      </w:r>
      <w:r w:rsidR="006C4B76" w:rsidRPr="000B5C9B">
        <w:rPr>
          <w:color w:val="000000" w:themeColor="text1"/>
          <w:lang w:val="ro-RO" w:eastAsia="en-US"/>
        </w:rPr>
        <w:t xml:space="preserve"> </w:t>
      </w:r>
      <w:r w:rsidR="006C4B76" w:rsidRPr="000B5C9B">
        <w:rPr>
          <w:b/>
          <w:color w:val="000000" w:themeColor="text1"/>
          <w:lang w:val="ro-RO" w:eastAsia="en-US"/>
        </w:rPr>
        <w:t>HO</w:t>
      </w:r>
      <w:r w:rsidRPr="000B5C9B">
        <w:rPr>
          <w:b/>
          <w:color w:val="000000" w:themeColor="text1"/>
          <w:lang w:val="ro-RO" w:eastAsia="en-US"/>
        </w:rPr>
        <w:t>TĂRĂȘTE:</w:t>
      </w:r>
    </w:p>
    <w:p w14:paraId="538BCF6F" w14:textId="6EC93CFC" w:rsidR="00A36337" w:rsidRPr="000B5C9B" w:rsidRDefault="00BF35E0" w:rsidP="00313206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 w:right="-314" w:firstLine="567"/>
        <w:jc w:val="both"/>
        <w:rPr>
          <w:color w:val="0D0D0D" w:themeColor="text1" w:themeTint="F2"/>
          <w:lang w:val="ro-RO"/>
        </w:rPr>
      </w:pPr>
      <w:r w:rsidRPr="000B5C9B">
        <w:rPr>
          <w:color w:val="0D0D0D" w:themeColor="text1" w:themeTint="F2"/>
          <w:lang w:val="ro-RO"/>
        </w:rPr>
        <w:t>Hotărârea</w:t>
      </w:r>
      <w:r w:rsidR="00510A99" w:rsidRPr="000B5C9B">
        <w:rPr>
          <w:color w:val="0D0D0D" w:themeColor="text1" w:themeTint="F2"/>
          <w:lang w:val="ro-RO"/>
        </w:rPr>
        <w:t xml:space="preserve"> Guvernului </w:t>
      </w:r>
      <w:r w:rsidR="00E031AB" w:rsidRPr="000B5C9B">
        <w:rPr>
          <w:color w:val="0D0D0D" w:themeColor="text1" w:themeTint="F2"/>
          <w:lang w:val="ro-RO"/>
        </w:rPr>
        <w:t>nr.246</w:t>
      </w:r>
      <w:r>
        <w:rPr>
          <w:color w:val="0D0D0D" w:themeColor="text1" w:themeTint="F2"/>
          <w:lang w:val="ro-RO"/>
        </w:rPr>
        <w:t>/</w:t>
      </w:r>
      <w:r w:rsidR="00F55C9D" w:rsidRPr="000B5C9B">
        <w:rPr>
          <w:color w:val="0D0D0D" w:themeColor="text1" w:themeTint="F2"/>
          <w:lang w:val="ro-RO"/>
        </w:rPr>
        <w:t xml:space="preserve">2010 </w:t>
      </w:r>
      <w:r w:rsidR="00D61A7B" w:rsidRPr="000B5C9B">
        <w:rPr>
          <w:color w:val="0D0D0D" w:themeColor="text1" w:themeTint="F2"/>
          <w:lang w:val="ro-RO"/>
        </w:rPr>
        <w:t>c</w:t>
      </w:r>
      <w:r w:rsidR="00F55C9D" w:rsidRPr="000B5C9B">
        <w:rPr>
          <w:color w:val="0D0D0D" w:themeColor="text1" w:themeTint="F2"/>
          <w:lang w:val="ro-RO"/>
        </w:rPr>
        <w:t>u</w:t>
      </w:r>
      <w:r w:rsidR="008A1743" w:rsidRPr="000B5C9B">
        <w:rPr>
          <w:color w:val="0D0D0D" w:themeColor="text1" w:themeTint="F2"/>
          <w:lang w:val="ro-RO"/>
        </w:rPr>
        <w:t xml:space="preserve"> privire la modul de aplicare a</w:t>
      </w:r>
      <w:r w:rsidR="00D61A7B" w:rsidRPr="000B5C9B">
        <w:rPr>
          <w:color w:val="0D0D0D" w:themeColor="text1" w:themeTint="F2"/>
          <w:lang w:val="ro-RO"/>
        </w:rPr>
        <w:t xml:space="preserve"> </w:t>
      </w:r>
      <w:proofErr w:type="spellStart"/>
      <w:r w:rsidR="00F55C9D" w:rsidRPr="000B5C9B">
        <w:rPr>
          <w:color w:val="0D0D0D" w:themeColor="text1" w:themeTint="F2"/>
          <w:lang w:val="ro-RO"/>
        </w:rPr>
        <w:t>facilităţilor</w:t>
      </w:r>
      <w:proofErr w:type="spellEnd"/>
      <w:r w:rsidR="00F55C9D" w:rsidRPr="000B5C9B">
        <w:rPr>
          <w:color w:val="0D0D0D" w:themeColor="text1" w:themeTint="F2"/>
          <w:lang w:val="ro-RO"/>
        </w:rPr>
        <w:t xml:space="preserve"> fiscale </w:t>
      </w:r>
      <w:proofErr w:type="spellStart"/>
      <w:r w:rsidR="00F55C9D" w:rsidRPr="000B5C9B">
        <w:rPr>
          <w:color w:val="0D0D0D" w:themeColor="text1" w:themeTint="F2"/>
          <w:lang w:val="ro-RO"/>
        </w:rPr>
        <w:t>şi</w:t>
      </w:r>
      <w:proofErr w:type="spellEnd"/>
      <w:r w:rsidR="00F55C9D" w:rsidRPr="000B5C9B">
        <w:rPr>
          <w:color w:val="0D0D0D" w:themeColor="text1" w:themeTint="F2"/>
          <w:lang w:val="ro-RO"/>
        </w:rPr>
        <w:t xml:space="preserve"> vamale aferente realizării proiectelor de asistenţă tehnică şi investiţională în derulare, care cad sub incidenţa tratatelor internaţionale la ca</w:t>
      </w:r>
      <w:r w:rsidR="00313206" w:rsidRPr="000B5C9B">
        <w:rPr>
          <w:color w:val="0D0D0D" w:themeColor="text1" w:themeTint="F2"/>
          <w:lang w:val="ro-RO"/>
        </w:rPr>
        <w:t>re Republica Moldova este parte</w:t>
      </w:r>
      <w:r w:rsidR="00F55C9D" w:rsidRPr="000B5C9B">
        <w:rPr>
          <w:color w:val="0D0D0D" w:themeColor="text1" w:themeTint="F2"/>
          <w:lang w:val="ro-RO"/>
        </w:rPr>
        <w:t xml:space="preserve"> (Monitorul Oficial al Republicii Moldova, 2010, nr.52-53, art.308), </w:t>
      </w:r>
      <w:r w:rsidR="008C5EB2" w:rsidRPr="000B5C9B">
        <w:rPr>
          <w:color w:val="0D0D0D" w:themeColor="text1" w:themeTint="F2"/>
          <w:lang w:val="ro-RO"/>
        </w:rPr>
        <w:t xml:space="preserve">se modifică </w:t>
      </w:r>
      <w:r w:rsidR="00F55C9D" w:rsidRPr="000B5C9B">
        <w:rPr>
          <w:color w:val="0D0D0D" w:themeColor="text1" w:themeTint="F2"/>
          <w:lang w:val="ro-RO"/>
        </w:rPr>
        <w:t>după cum urmează:</w:t>
      </w:r>
    </w:p>
    <w:p w14:paraId="04379D1F" w14:textId="14876F80" w:rsidR="00764506" w:rsidRPr="000B5C9B" w:rsidRDefault="00313206" w:rsidP="00313206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0B5C9B">
        <w:rPr>
          <w:color w:val="0D0D0D" w:themeColor="text1" w:themeTint="F2"/>
          <w:lang w:val="ro-RO"/>
        </w:rPr>
        <w:t>în</w:t>
      </w:r>
      <w:r w:rsidR="00340FEC" w:rsidRPr="000B5C9B">
        <w:rPr>
          <w:color w:val="0D0D0D" w:themeColor="text1" w:themeTint="F2"/>
          <w:lang w:val="ro-RO"/>
        </w:rPr>
        <w:t xml:space="preserve"> a</w:t>
      </w:r>
      <w:r w:rsidR="002F1C49" w:rsidRPr="000B5C9B">
        <w:rPr>
          <w:color w:val="0D0D0D" w:themeColor="text1" w:themeTint="F2"/>
          <w:lang w:val="ro-RO"/>
        </w:rPr>
        <w:t>nexa nr.1</w:t>
      </w:r>
      <w:r w:rsidR="00340FEC" w:rsidRPr="000B5C9B">
        <w:rPr>
          <w:color w:val="0D0D0D" w:themeColor="text1" w:themeTint="F2"/>
          <w:lang w:val="ro-RO"/>
        </w:rPr>
        <w:t>:</w:t>
      </w:r>
    </w:p>
    <w:p w14:paraId="4DEAD3B7" w14:textId="386BFC4B" w:rsidR="00027750" w:rsidRPr="000B5C9B" w:rsidRDefault="00027750" w:rsidP="00C32450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0B5C9B">
        <w:rPr>
          <w:bCs/>
          <w:lang w:val="ro-RO"/>
        </w:rPr>
        <w:t>Capitolul XXX</w:t>
      </w:r>
      <w:r w:rsidRPr="000B5C9B">
        <w:rPr>
          <w:color w:val="0D0D0D" w:themeColor="text1" w:themeTint="F2"/>
          <w:lang w:val="ro-RO"/>
        </w:rPr>
        <w:t>,</w:t>
      </w:r>
    </w:p>
    <w:p w14:paraId="3B910BF3" w14:textId="7F00807C" w:rsidR="004E2AD3" w:rsidRPr="000B5C9B" w:rsidRDefault="00220316" w:rsidP="004E2AD3">
      <w:pPr>
        <w:pStyle w:val="NormalWeb"/>
        <w:spacing w:before="0" w:beforeAutospacing="0" w:after="0" w:afterAutospacing="0" w:line="276" w:lineRule="auto"/>
        <w:ind w:left="709" w:right="119"/>
        <w:jc w:val="both"/>
        <w:rPr>
          <w:color w:val="0D0D0D" w:themeColor="text1" w:themeTint="F2"/>
          <w:lang w:val="ro-RO"/>
        </w:rPr>
      </w:pPr>
      <w:r w:rsidRPr="000B5C9B">
        <w:rPr>
          <w:lang w:val="ro-RO"/>
        </w:rPr>
        <w:t>poziția</w:t>
      </w:r>
      <w:r w:rsidR="004E2AD3" w:rsidRPr="000B5C9B">
        <w:rPr>
          <w:lang w:val="ro-RO"/>
        </w:rPr>
        <w:t xml:space="preserve"> 201 se exclud</w:t>
      </w:r>
      <w:r w:rsidRPr="000B5C9B">
        <w:rPr>
          <w:lang w:val="ro-RO"/>
        </w:rPr>
        <w:t>e</w:t>
      </w:r>
      <w:r w:rsidR="004E2AD3" w:rsidRPr="000B5C9B">
        <w:rPr>
          <w:lang w:val="en-US"/>
        </w:rPr>
        <w:t>;</w:t>
      </w:r>
    </w:p>
    <w:p w14:paraId="76C9AE1F" w14:textId="5EFBB13A" w:rsidR="005C0ADB" w:rsidRPr="000B5C9B" w:rsidRDefault="00220316" w:rsidP="00C32450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0B5C9B">
        <w:rPr>
          <w:bCs/>
          <w:lang w:val="ro-RO"/>
        </w:rPr>
        <w:t>c</w:t>
      </w:r>
      <w:r w:rsidR="00D73147" w:rsidRPr="000B5C9B">
        <w:rPr>
          <w:bCs/>
          <w:lang w:val="ro-RO"/>
        </w:rPr>
        <w:t>apitolul</w:t>
      </w:r>
      <w:r w:rsidR="00EF51CB" w:rsidRPr="000B5C9B">
        <w:rPr>
          <w:bCs/>
          <w:lang w:val="ro-RO"/>
        </w:rPr>
        <w:t xml:space="preserve"> XXXII</w:t>
      </w:r>
      <w:r w:rsidR="00D73147" w:rsidRPr="000B5C9B">
        <w:rPr>
          <w:color w:val="0D0D0D" w:themeColor="text1" w:themeTint="F2"/>
          <w:lang w:val="ro-RO"/>
        </w:rPr>
        <w:t xml:space="preserve">, </w:t>
      </w:r>
      <w:r w:rsidR="005E63B1" w:rsidRPr="000B5C9B">
        <w:rPr>
          <w:lang w:val="ro-RO"/>
        </w:rPr>
        <w:t>se completează cu poziți</w:t>
      </w:r>
      <w:r w:rsidR="00D36802" w:rsidRPr="000B5C9B">
        <w:rPr>
          <w:lang w:val="ro-RO"/>
        </w:rPr>
        <w:t>a</w:t>
      </w:r>
      <w:r w:rsidR="00EF51CB" w:rsidRPr="000B5C9B">
        <w:rPr>
          <w:lang w:val="ro-RO"/>
        </w:rPr>
        <w:t xml:space="preserve"> 293</w:t>
      </w:r>
      <w:r w:rsidR="00EF51CB" w:rsidRPr="000B5C9B">
        <w:rPr>
          <w:vertAlign w:val="superscript"/>
          <w:lang w:val="ro-RO"/>
        </w:rPr>
        <w:t>124</w:t>
      </w:r>
      <w:r w:rsidR="005E63B1" w:rsidRPr="000B5C9B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510"/>
        <w:gridCol w:w="2273"/>
        <w:gridCol w:w="1702"/>
        <w:gridCol w:w="1598"/>
        <w:gridCol w:w="1775"/>
      </w:tblGrid>
      <w:tr w:rsidR="005E63B1" w:rsidRPr="000B5C9B" w14:paraId="5E28CF45" w14:textId="77777777" w:rsidTr="00D36802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8F08AA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C55D3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8540FD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1B12BC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AAA005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C9C4F9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0B5C9B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4B96402D" w14:textId="77777777" w:rsidR="005E63B1" w:rsidRPr="000B5C9B" w:rsidRDefault="005E63B1" w:rsidP="00D6561A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20316" w:rsidRPr="000B5C9B" w14:paraId="16D0C3AC" w14:textId="77777777" w:rsidTr="002835B3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17C8DC" w14:textId="291DD122" w:rsidR="00220316" w:rsidRPr="000B5C9B" w:rsidRDefault="00220316" w:rsidP="00D3680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293</w:t>
            </w:r>
            <w:r w:rsidRPr="000B5C9B">
              <w:rPr>
                <w:sz w:val="20"/>
                <w:szCs w:val="20"/>
                <w:vertAlign w:val="superscript"/>
                <w:lang w:val="ro-RO"/>
              </w:rPr>
              <w:t>12</w:t>
            </w:r>
            <w:r w:rsidR="00D36802" w:rsidRPr="000B5C9B">
              <w:rPr>
                <w:sz w:val="20"/>
                <w:szCs w:val="20"/>
                <w:vertAlign w:val="superscript"/>
                <w:lang w:val="ro-RO"/>
              </w:rPr>
              <w:t>4</w:t>
            </w:r>
            <w:r w:rsidRPr="000B5C9B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81599D" w14:textId="640979B3" w:rsidR="00220316" w:rsidRPr="000B5C9B" w:rsidRDefault="00220316" w:rsidP="00D6561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8721152512391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57D6FF" w14:textId="65E4E5CB" w:rsidR="00220316" w:rsidRPr="000B5C9B" w:rsidRDefault="00220316" w:rsidP="0050476A">
            <w:pPr>
              <w:ind w:right="119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Sprijin pentru realizarea procesului de descoperire antreprenorială (EDP) în Moldova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DFAAE3" w14:textId="512C9BC9" w:rsidR="00220316" w:rsidRPr="000B5C9B" w:rsidRDefault="00220316" w:rsidP="00D6561A">
            <w:pPr>
              <w:ind w:right="119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Institutul de Dezvoltare a Societății Informaționale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B8D6C" w14:textId="4A35F87A" w:rsidR="00220316" w:rsidRPr="000B5C9B" w:rsidRDefault="00220316" w:rsidP="00D6561A">
            <w:pPr>
              <w:ind w:right="119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Ministerul Educației, Culturii și Cercetării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5D4298" w14:textId="17337539" w:rsidR="00220316" w:rsidRPr="000B5C9B" w:rsidRDefault="00220316" w:rsidP="002A0FF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0B5C9B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0B5C9B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0B5C9B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0B5C9B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0B5C9B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0B5C9B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0B5C9B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0B5C9B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</w:tbl>
    <w:p w14:paraId="036859D8" w14:textId="608E4362" w:rsidR="00BA4D8E" w:rsidRPr="000B5C9B" w:rsidRDefault="00BA4D8E" w:rsidP="00BA4D8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0B5C9B">
        <w:rPr>
          <w:bCs/>
          <w:lang w:val="ro-RO"/>
        </w:rPr>
        <w:t>La anexa nr.2</w:t>
      </w:r>
      <w:r w:rsidRPr="000B5C9B">
        <w:rPr>
          <w:color w:val="0D0D0D" w:themeColor="text1" w:themeTint="F2"/>
          <w:lang w:val="ro-RO"/>
        </w:rPr>
        <w:t>:</w:t>
      </w:r>
    </w:p>
    <w:p w14:paraId="51A5C3D2" w14:textId="2924E498" w:rsidR="00BA4D8E" w:rsidRPr="000B5C9B" w:rsidRDefault="00BA4D8E" w:rsidP="00AA4E5A">
      <w:pPr>
        <w:pStyle w:val="cn"/>
        <w:numPr>
          <w:ilvl w:val="0"/>
          <w:numId w:val="23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0B5C9B">
        <w:rPr>
          <w:color w:val="0D0D0D" w:themeColor="text1" w:themeTint="F2"/>
          <w:lang w:val="ro-RO"/>
        </w:rPr>
        <w:t>Se completează cu poziți</w:t>
      </w:r>
      <w:r w:rsidR="00D36802" w:rsidRPr="000B5C9B">
        <w:rPr>
          <w:color w:val="0D0D0D" w:themeColor="text1" w:themeTint="F2"/>
          <w:lang w:val="ro-RO"/>
        </w:rPr>
        <w:t>ile</w:t>
      </w:r>
      <w:r w:rsidRPr="000B5C9B">
        <w:rPr>
          <w:color w:val="0D0D0D" w:themeColor="text1" w:themeTint="F2"/>
          <w:lang w:val="ro-RO"/>
        </w:rPr>
        <w:t xml:space="preserve"> 49</w:t>
      </w:r>
      <w:r w:rsidR="00D36802" w:rsidRPr="000B5C9B">
        <w:rPr>
          <w:color w:val="0D0D0D" w:themeColor="text1" w:themeTint="F2"/>
          <w:lang w:val="ro-RO"/>
        </w:rPr>
        <w:t>-</w:t>
      </w:r>
      <w:r w:rsidR="00DC721C" w:rsidRPr="000B5C9B">
        <w:rPr>
          <w:color w:val="0D0D0D" w:themeColor="text1" w:themeTint="F2"/>
          <w:lang w:val="ro-RO"/>
        </w:rPr>
        <w:t>53</w:t>
      </w:r>
      <w:r w:rsidRPr="000B5C9B">
        <w:rPr>
          <w:color w:val="0D0D0D" w:themeColor="text1" w:themeTint="F2"/>
          <w:lang w:val="ro-RO"/>
        </w:rPr>
        <w:t>, cu următorul cuprins:</w:t>
      </w:r>
    </w:p>
    <w:tbl>
      <w:tblPr>
        <w:tblStyle w:val="TableGrid"/>
        <w:tblW w:w="9570" w:type="dxa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4819"/>
        <w:gridCol w:w="1666"/>
      </w:tblGrid>
      <w:tr w:rsidR="00BA4D8E" w:rsidRPr="000B5C9B" w14:paraId="422CA84E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B453" w14:textId="77777777" w:rsidR="00BA4D8E" w:rsidRPr="000B5C9B" w:rsidRDefault="00BA4D8E">
            <w:pPr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Nr.</w:t>
            </w:r>
          </w:p>
          <w:p w14:paraId="4729ADC4" w14:textId="77777777" w:rsidR="00BA4D8E" w:rsidRPr="000B5C9B" w:rsidRDefault="00BA4D8E">
            <w:pPr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d/o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1B56" w14:textId="77777777" w:rsidR="00BA4D8E" w:rsidRPr="000B5C9B" w:rsidRDefault="00BA4D8E">
            <w:pPr>
              <w:rPr>
                <w:sz w:val="20"/>
                <w:szCs w:val="20"/>
                <w:lang w:val="ro-RO"/>
              </w:rPr>
            </w:pPr>
            <w:proofErr w:type="spellStart"/>
            <w:r w:rsidRPr="000B5C9B">
              <w:rPr>
                <w:sz w:val="20"/>
                <w:szCs w:val="20"/>
                <w:lang w:val="ro-RO"/>
              </w:rPr>
              <w:t>Dоnator</w:t>
            </w:r>
            <w:proofErr w:type="spellEnd"/>
            <w:r w:rsidRPr="000B5C9B">
              <w:rPr>
                <w:sz w:val="20"/>
                <w:szCs w:val="20"/>
                <w:lang w:val="ro-RO"/>
              </w:rPr>
              <w:t>/proiect/instituția-beneficiară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71A1" w14:textId="77777777" w:rsidR="00BA4D8E" w:rsidRPr="000B5C9B" w:rsidRDefault="00BA4D8E">
            <w:pPr>
              <w:jc w:val="center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Baza legală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0F5" w14:textId="77777777" w:rsidR="00BA4D8E" w:rsidRPr="000B5C9B" w:rsidRDefault="00BA4D8E">
            <w:pPr>
              <w:jc w:val="center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Componentele</w:t>
            </w:r>
          </w:p>
          <w:p w14:paraId="793A0708" w14:textId="77777777" w:rsidR="00BA4D8E" w:rsidRPr="000B5C9B" w:rsidRDefault="00BA4D8E">
            <w:pPr>
              <w:jc w:val="center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scutite</w:t>
            </w:r>
          </w:p>
        </w:tc>
      </w:tr>
      <w:tr w:rsidR="00BA4D8E" w:rsidRPr="000B5C9B" w14:paraId="289DEC09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8F7A" w14:textId="76DDA8CA" w:rsidR="00BA4D8E" w:rsidRPr="000B5C9B" w:rsidRDefault="00BA4D8E" w:rsidP="00BA4D8E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49.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7C60" w14:textId="1AA10095" w:rsidR="00BD579B" w:rsidRPr="000B5C9B" w:rsidRDefault="00BD579B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Consiliul Raional Strășeni</w:t>
            </w:r>
          </w:p>
          <w:p w14:paraId="328B3EAB" w14:textId="24757227" w:rsidR="00BD579B" w:rsidRPr="000B5C9B" w:rsidRDefault="00BD579B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Consiliul Raional Călărași</w:t>
            </w:r>
          </w:p>
          <w:p w14:paraId="2051720C" w14:textId="77777777" w:rsidR="00BD579B" w:rsidRPr="000B5C9B" w:rsidRDefault="00BD579B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Proiectul „</w:t>
            </w:r>
            <w:r w:rsidR="00BA4D8E" w:rsidRPr="000B5C9B">
              <w:rPr>
                <w:sz w:val="20"/>
                <w:szCs w:val="20"/>
                <w:lang w:val="ro-RO"/>
              </w:rPr>
              <w:t>Îmbunătățirea infrastructurii de apă în Moldova Centrală</w:t>
            </w:r>
            <w:r w:rsidRPr="000B5C9B">
              <w:rPr>
                <w:sz w:val="20"/>
                <w:szCs w:val="20"/>
                <w:lang w:val="ro-RO"/>
              </w:rPr>
              <w:t>”</w:t>
            </w:r>
          </w:p>
          <w:p w14:paraId="56E7A724" w14:textId="28DA00B6" w:rsidR="00BA4D8E" w:rsidRPr="000B5C9B" w:rsidRDefault="00D36802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sz w:val="20"/>
                <w:szCs w:val="20"/>
                <w:lang w:val="ro-RO"/>
              </w:rPr>
              <w:t xml:space="preserve">ID AMP: </w:t>
            </w:r>
            <w:r w:rsidR="00BA4D8E" w:rsidRPr="000B5C9B">
              <w:rPr>
                <w:sz w:val="20"/>
                <w:szCs w:val="20"/>
                <w:lang w:val="ro-RO"/>
              </w:rPr>
              <w:t>8721166512434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72F" w14:textId="5ACC2AEA" w:rsidR="00BA4D8E" w:rsidRPr="000B5C9B" w:rsidRDefault="00B62CE7">
            <w:pPr>
              <w:jc w:val="both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Acordul de finanțare și proiect între Institutul de Credit pentru Reconstrucție (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KfW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 xml:space="preserve">), Republica Moldova (Ministerul Finanțelor) și ADR Centru privind proiectul „ </w:t>
            </w:r>
            <w:r w:rsidRPr="000B5C9B">
              <w:rPr>
                <w:sz w:val="20"/>
                <w:szCs w:val="20"/>
                <w:lang w:val="ro-RO"/>
              </w:rPr>
              <w:t>Îmbunătățirea infrastructurii de apă în Moldova Centrală” în valoare de 15 mil. Euro, semnat la 27.05.2019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7728" w14:textId="650491DA" w:rsidR="00BA4D8E" w:rsidRPr="000B5C9B" w:rsidRDefault="00BA4D8E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BA4D8E" w:rsidRPr="000B5C9B" w14:paraId="65C3B007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C96" w14:textId="7C7FA15D" w:rsidR="00BA4D8E" w:rsidRPr="000B5C9B" w:rsidRDefault="00BA4D8E" w:rsidP="00BA4D8E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50.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3EC" w14:textId="77777777" w:rsidR="00DA4094" w:rsidRPr="000B5C9B" w:rsidRDefault="00DA4094" w:rsidP="000B5C9B">
            <w:pPr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Ministerul Afacerilor Interne</w:t>
            </w:r>
          </w:p>
          <w:p w14:paraId="2497158A" w14:textId="18E06D3A" w:rsidR="00BA4D8E" w:rsidRPr="000B5C9B" w:rsidRDefault="00DA4094" w:rsidP="000B5C9B">
            <w:pPr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lastRenderedPageBreak/>
              <w:t>Proiectul „</w:t>
            </w:r>
            <w:r w:rsidR="00D36802" w:rsidRPr="000B5C9B">
              <w:rPr>
                <w:sz w:val="20"/>
                <w:szCs w:val="20"/>
                <w:lang w:val="ro-RO"/>
              </w:rPr>
              <w:t>Cooperarea regională pentru Prevenirea și Combaterea Criminalității Transfrontaliere România-Moldova</w:t>
            </w:r>
            <w:r w:rsidRPr="000B5C9B">
              <w:rPr>
                <w:sz w:val="20"/>
                <w:szCs w:val="20"/>
                <w:lang w:val="ro-RO"/>
              </w:rPr>
              <w:t>”</w:t>
            </w:r>
          </w:p>
          <w:p w14:paraId="647BFA38" w14:textId="5034D453" w:rsidR="00D36802" w:rsidRPr="000B5C9B" w:rsidRDefault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ID AMP: 8721147812511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D7C" w14:textId="5E5886FD" w:rsidR="00BA4D8E" w:rsidRPr="000B5C9B" w:rsidRDefault="00AB3723" w:rsidP="00AB3723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 xml:space="preserve">Contract de grant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în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cadrul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Programului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Operațional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Comun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Pr="000B5C9B">
              <w:rPr>
                <w:sz w:val="20"/>
                <w:szCs w:val="20"/>
                <w:lang w:val="ro-RO"/>
              </w:rPr>
              <w:t>România</w:t>
            </w: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–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Republica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Moldova 2014-2020 nr.84682,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semnat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la 27.06.2019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A2F" w14:textId="0CCFA7FC" w:rsidR="00BA4D8E" w:rsidRPr="000B5C9B" w:rsidRDefault="00AB3723">
            <w:pPr>
              <w:jc w:val="center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Integral</w:t>
            </w:r>
          </w:p>
        </w:tc>
      </w:tr>
      <w:tr w:rsidR="00D36802" w:rsidRPr="000B5C9B" w14:paraId="4250FF57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47B" w14:textId="46EA63FD" w:rsidR="00D36802" w:rsidRPr="000B5C9B" w:rsidRDefault="00D36802" w:rsidP="00BA4D8E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lastRenderedPageBreak/>
              <w:t>51.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94C" w14:textId="77777777" w:rsidR="00DA4094" w:rsidRPr="000B5C9B" w:rsidRDefault="00DA4094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 xml:space="preserve">Ministerul Afacerilor Interne </w:t>
            </w:r>
          </w:p>
          <w:p w14:paraId="43AADC4D" w14:textId="37E743C1" w:rsidR="00D36802" w:rsidRPr="000B5C9B" w:rsidRDefault="00DA4094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Proiectul „</w:t>
            </w:r>
            <w:r w:rsidR="00D36802" w:rsidRPr="000B5C9B">
              <w:rPr>
                <w:sz w:val="20"/>
                <w:szCs w:val="20"/>
                <w:lang w:val="ro-RO"/>
              </w:rPr>
              <w:t>Infrastructura de comunicații</w:t>
            </w:r>
            <w:r w:rsidRPr="000B5C9B">
              <w:rPr>
                <w:sz w:val="20"/>
                <w:szCs w:val="20"/>
                <w:lang w:val="ro-RO"/>
              </w:rPr>
              <w:t>”</w:t>
            </w:r>
          </w:p>
          <w:p w14:paraId="7AEAD0F2" w14:textId="12D8960D" w:rsidR="00D36802" w:rsidRPr="000B5C9B" w:rsidRDefault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ID AMP :8721147812514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1F2" w14:textId="6658DF9F" w:rsidR="00D36802" w:rsidRPr="000B5C9B" w:rsidRDefault="00667BA5" w:rsidP="00667BA5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Contract de grant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în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cadrul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Programului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Operațional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Comun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Pr="000B5C9B">
              <w:rPr>
                <w:sz w:val="20"/>
                <w:szCs w:val="20"/>
                <w:lang w:val="ro-RO"/>
              </w:rPr>
              <w:t>România</w:t>
            </w: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–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Republica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Moldova 2014-2020 nr.87467,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semnat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la 27.06.2019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878" w14:textId="1AAC8338" w:rsidR="00D36802" w:rsidRPr="000B5C9B" w:rsidRDefault="00192330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D36802" w:rsidRPr="000B5C9B" w14:paraId="5D3B5467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F46" w14:textId="05C108A4" w:rsidR="00D36802" w:rsidRPr="000B5C9B" w:rsidRDefault="00D36802" w:rsidP="00D36802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52.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ECB" w14:textId="77777777" w:rsidR="00DA4094" w:rsidRPr="000B5C9B" w:rsidRDefault="00DA4094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4C8337C2" w14:textId="27963A5D" w:rsidR="001E0FEB" w:rsidRDefault="001E0FEB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1E0FEB">
              <w:rPr>
                <w:sz w:val="20"/>
                <w:szCs w:val="20"/>
                <w:lang w:val="ro-RO"/>
              </w:rPr>
              <w:t>Inspectoratul General pentru Situații de Urgen</w:t>
            </w:r>
            <w:r>
              <w:rPr>
                <w:sz w:val="20"/>
                <w:szCs w:val="20"/>
                <w:lang w:val="ro-RO"/>
              </w:rPr>
              <w:t>ță</w:t>
            </w:r>
          </w:p>
          <w:p w14:paraId="4949BC61" w14:textId="53DE9787" w:rsidR="00095188" w:rsidRDefault="00095188" w:rsidP="00D36802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Instituția Medico-Sanitară Publică Institutul de Medicină Urgentă</w:t>
            </w:r>
          </w:p>
          <w:p w14:paraId="476641E8" w14:textId="082347B9" w:rsidR="00D36802" w:rsidRPr="000B5C9B" w:rsidRDefault="00DA4094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Proiectul „</w:t>
            </w:r>
            <w:r w:rsidR="00D36802" w:rsidRPr="000B5C9B">
              <w:rPr>
                <w:sz w:val="20"/>
                <w:szCs w:val="20"/>
                <w:lang w:val="ro-RO"/>
              </w:rPr>
              <w:t>Zona de cooperare Transfrontalieră România –Moldova o zonă mai sigură prin îmbunătățirea infrastructurii de operare a Serviciului Mobil de Urgență, Reanimare și Descarcerare</w:t>
            </w:r>
            <w:r w:rsidR="00192330" w:rsidRPr="000B5C9B">
              <w:rPr>
                <w:sz w:val="20"/>
                <w:szCs w:val="20"/>
                <w:lang w:val="ro-RO"/>
              </w:rPr>
              <w:t xml:space="preserve"> 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(SMURD), </w:t>
            </w:r>
            <w:r w:rsidR="00192330" w:rsidRPr="000B5C9B">
              <w:rPr>
                <w:sz w:val="20"/>
                <w:szCs w:val="20"/>
                <w:lang w:val="ro-RO"/>
              </w:rPr>
              <w:t>creșterea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 nivelului de </w:t>
            </w:r>
            <w:r w:rsidR="00192330" w:rsidRPr="000B5C9B">
              <w:rPr>
                <w:sz w:val="20"/>
                <w:szCs w:val="20"/>
                <w:lang w:val="ro-RO"/>
              </w:rPr>
              <w:t>pregătire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 și </w:t>
            </w:r>
            <w:r w:rsidR="00192330" w:rsidRPr="000B5C9B">
              <w:rPr>
                <w:sz w:val="20"/>
                <w:szCs w:val="20"/>
                <w:lang w:val="ro-RO"/>
              </w:rPr>
              <w:t>menținerea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 </w:t>
            </w:r>
            <w:r w:rsidR="00192330" w:rsidRPr="000B5C9B">
              <w:rPr>
                <w:sz w:val="20"/>
                <w:szCs w:val="20"/>
                <w:lang w:val="ro-RO"/>
              </w:rPr>
              <w:t>capacității personalului de intervenție î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n </w:t>
            </w:r>
            <w:r w:rsidR="00192330" w:rsidRPr="000B5C9B">
              <w:rPr>
                <w:sz w:val="20"/>
                <w:szCs w:val="20"/>
                <w:lang w:val="ro-RO"/>
              </w:rPr>
              <w:t>situații</w:t>
            </w:r>
            <w:r w:rsidR="00D36802" w:rsidRPr="000B5C9B">
              <w:rPr>
                <w:sz w:val="20"/>
                <w:szCs w:val="20"/>
                <w:lang w:val="ro-RO"/>
              </w:rPr>
              <w:t xml:space="preserve"> de urgen</w:t>
            </w:r>
            <w:r w:rsidR="00192330" w:rsidRPr="000B5C9B">
              <w:rPr>
                <w:sz w:val="20"/>
                <w:szCs w:val="20"/>
                <w:lang w:val="ro-RO"/>
              </w:rPr>
              <w:t>ță</w:t>
            </w:r>
            <w:r w:rsidRPr="000B5C9B">
              <w:rPr>
                <w:sz w:val="20"/>
                <w:szCs w:val="20"/>
                <w:lang w:val="ro-RO"/>
              </w:rPr>
              <w:t xml:space="preserve"> (SMURD-2)”</w:t>
            </w:r>
          </w:p>
          <w:p w14:paraId="0BF536E5" w14:textId="1BBE84AB" w:rsidR="00D36802" w:rsidRPr="000B5C9B" w:rsidRDefault="00D36802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ID AMP: 8721147812515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956" w14:textId="3289BFB5" w:rsidR="00D36802" w:rsidRPr="000B5C9B" w:rsidRDefault="00667BA5" w:rsidP="00A87A3B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Contract de grant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în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cadrul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Programului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Operațional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Comun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Pr="000B5C9B">
              <w:rPr>
                <w:sz w:val="20"/>
                <w:szCs w:val="20"/>
                <w:lang w:val="ro-RO"/>
              </w:rPr>
              <w:t>România</w:t>
            </w: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–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Republica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Moldova 2014-2020 nr.</w:t>
            </w:r>
            <w:r w:rsidR="00231EB3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84985</w:t>
            </w: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semnat</w:t>
            </w:r>
            <w:proofErr w:type="spellEnd"/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la 27.06.2019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049" w14:textId="2F4E1870" w:rsidR="00D36802" w:rsidRPr="000B5C9B" w:rsidRDefault="00192330" w:rsidP="00D36802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D36802" w:rsidRPr="000B5C9B" w14:paraId="5A27EC09" w14:textId="77777777" w:rsidTr="00BA4D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472" w14:textId="4A878E4F" w:rsidR="00D36802" w:rsidRPr="000B5C9B" w:rsidRDefault="00D36802" w:rsidP="00D36802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53.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3EF" w14:textId="77777777" w:rsidR="00DA4094" w:rsidRPr="000B5C9B" w:rsidRDefault="00AC642F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 xml:space="preserve">Serviciul Vamal </w:t>
            </w:r>
          </w:p>
          <w:p w14:paraId="1F7E943E" w14:textId="66400ED7" w:rsidR="00D36802" w:rsidRPr="000B5C9B" w:rsidRDefault="00DC721C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Proiectul „</w:t>
            </w:r>
            <w:r w:rsidR="00D36802" w:rsidRPr="000B5C9B">
              <w:rPr>
                <w:sz w:val="20"/>
                <w:szCs w:val="20"/>
                <w:lang w:val="ro-RO"/>
              </w:rPr>
              <w:t>Reabilitarea și modernizarea birourilor vamale de frontieră de la granița România-Moldova, respectiv posturile vamale Albița-Leușeni, Sculeni-Sculeni și Giurgiulești-Giurgiulești</w:t>
            </w:r>
            <w:r w:rsidRPr="000B5C9B">
              <w:rPr>
                <w:sz w:val="20"/>
                <w:szCs w:val="20"/>
                <w:lang w:val="ro-RO"/>
              </w:rPr>
              <w:t>”</w:t>
            </w:r>
          </w:p>
          <w:p w14:paraId="4401D6F8" w14:textId="550995EC" w:rsidR="00D36802" w:rsidRPr="000B5C9B" w:rsidRDefault="00D36802" w:rsidP="00D36802">
            <w:pPr>
              <w:jc w:val="both"/>
              <w:rPr>
                <w:sz w:val="20"/>
                <w:szCs w:val="20"/>
                <w:lang w:val="ro-RO"/>
              </w:rPr>
            </w:pPr>
            <w:r w:rsidRPr="000B5C9B">
              <w:rPr>
                <w:sz w:val="20"/>
                <w:szCs w:val="20"/>
                <w:lang w:val="ro-RO"/>
              </w:rPr>
              <w:t>ID AMP:8721165712484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2B8" w14:textId="13A10D95" w:rsidR="00D36802" w:rsidRPr="000B5C9B" w:rsidRDefault="00DC721C" w:rsidP="00C6126A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Contract de grant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în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cadrul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Programului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Operațional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Comun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C6126A" w:rsidRPr="000B5C9B">
              <w:rPr>
                <w:sz w:val="20"/>
                <w:szCs w:val="20"/>
                <w:lang w:val="ro-RO"/>
              </w:rPr>
              <w:t>România</w:t>
            </w:r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–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Republica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Moldova 2014-2020 </w:t>
            </w:r>
            <w:r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nr.</w:t>
            </w:r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81701, </w:t>
            </w:r>
            <w:proofErr w:type="spellStart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>semnat</w:t>
            </w:r>
            <w:proofErr w:type="spellEnd"/>
            <w:r w:rsidR="00C6126A" w:rsidRPr="000B5C9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la 27.06.2019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287" w14:textId="43C0AA35" w:rsidR="00D36802" w:rsidRPr="000B5C9B" w:rsidRDefault="00C6126A" w:rsidP="00D36802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0B5C9B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</w:tbl>
    <w:p w14:paraId="67654FCB" w14:textId="77777777" w:rsidR="00AC642F" w:rsidRPr="000B5C9B" w:rsidRDefault="00AC642F" w:rsidP="00AC642F">
      <w:pPr>
        <w:pStyle w:val="NormalWeb"/>
        <w:spacing w:before="0" w:beforeAutospacing="0" w:after="0" w:afterAutospacing="0"/>
        <w:ind w:left="567" w:right="119"/>
        <w:jc w:val="both"/>
        <w:rPr>
          <w:lang w:val="ro-RO"/>
        </w:rPr>
      </w:pPr>
    </w:p>
    <w:p w14:paraId="6DCB2658" w14:textId="07627669" w:rsidR="00BA4D8E" w:rsidRPr="000B5C9B" w:rsidRDefault="00BA4D8E" w:rsidP="00E50BC9">
      <w:pPr>
        <w:pStyle w:val="NormalWeb"/>
        <w:numPr>
          <w:ilvl w:val="0"/>
          <w:numId w:val="14"/>
        </w:numPr>
        <w:spacing w:before="0" w:beforeAutospacing="0" w:after="0" w:afterAutospacing="0"/>
        <w:ind w:left="567" w:right="119"/>
        <w:jc w:val="both"/>
        <w:rPr>
          <w:lang w:val="ro-RO"/>
        </w:rPr>
      </w:pPr>
      <w:r w:rsidRPr="000B5C9B">
        <w:rPr>
          <w:lang w:val="ro-RO"/>
        </w:rPr>
        <w:t xml:space="preserve">Prezenta hotărâre intră în vigoare la data publicării în </w:t>
      </w:r>
      <w:r w:rsidR="00E50BC9" w:rsidRPr="000B5C9B">
        <w:rPr>
          <w:lang w:val="ro-RO"/>
        </w:rPr>
        <w:t xml:space="preserve">Monitorul Oficial al Republicii </w:t>
      </w:r>
      <w:r w:rsidRPr="000B5C9B">
        <w:rPr>
          <w:lang w:val="ro-RO"/>
        </w:rPr>
        <w:t xml:space="preserve">Moldova. </w:t>
      </w:r>
    </w:p>
    <w:p w14:paraId="02E7D321" w14:textId="54DDAFA2" w:rsidR="00755585" w:rsidRDefault="00755585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57A7BBB5" w14:textId="58D8FC99" w:rsidR="00BF35E0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75F5E5D" w14:textId="40B3D506" w:rsidR="00BF35E0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4E002CB5" w14:textId="77BFFA4F" w:rsidR="00BF35E0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AF2B1BF" w14:textId="6B99A867" w:rsidR="00BF35E0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4CCF558" w14:textId="15ECE832" w:rsidR="00BF35E0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D246BF8" w14:textId="194EBE38" w:rsidR="00BF35E0" w:rsidRPr="000B5C9B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29B40B4" w14:textId="77FECA70" w:rsidR="00755585" w:rsidRPr="000B5C9B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0B5C9B">
        <w:rPr>
          <w:b/>
          <w:lang w:val="ro-RO"/>
        </w:rPr>
        <w:t>Prim-ministru</w:t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="00252B35" w:rsidRPr="000B5C9B">
        <w:rPr>
          <w:b/>
          <w:lang w:val="ro-RO"/>
        </w:rPr>
        <w:t>Maia SANDU</w:t>
      </w:r>
    </w:p>
    <w:p w14:paraId="1EACFA64" w14:textId="77777777" w:rsidR="00755585" w:rsidRPr="000B5C9B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6D0E8459" w14:textId="77777777" w:rsidR="00755585" w:rsidRPr="000B5C9B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0B5C9B">
        <w:rPr>
          <w:b/>
          <w:lang w:val="ro-RO"/>
        </w:rPr>
        <w:t>Contrasemnează:</w:t>
      </w:r>
    </w:p>
    <w:p w14:paraId="60F8491C" w14:textId="213F8F7B" w:rsidR="00755585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0B5C9B">
        <w:rPr>
          <w:b/>
          <w:lang w:val="ro-RO"/>
        </w:rPr>
        <w:t>Ministrul Finanțelor</w:t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Pr="000B5C9B">
        <w:rPr>
          <w:b/>
          <w:lang w:val="ro-RO"/>
        </w:rPr>
        <w:tab/>
      </w:r>
      <w:r w:rsidR="00252B35" w:rsidRPr="000B5C9B">
        <w:rPr>
          <w:b/>
          <w:lang w:val="ro-RO"/>
        </w:rPr>
        <w:t xml:space="preserve">Natalia </w:t>
      </w:r>
      <w:proofErr w:type="spellStart"/>
      <w:r w:rsidR="00252B35" w:rsidRPr="000B5C9B">
        <w:rPr>
          <w:b/>
          <w:lang w:val="ro-RO"/>
        </w:rPr>
        <w:t>Gavrilița</w:t>
      </w:r>
      <w:proofErr w:type="spellEnd"/>
    </w:p>
    <w:p w14:paraId="3519746B" w14:textId="77777777" w:rsidR="007D2670" w:rsidRPr="009E1DEC" w:rsidRDefault="007D2670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sz w:val="20"/>
          <w:szCs w:val="20"/>
          <w:lang w:val="ro-RO"/>
        </w:rPr>
      </w:pPr>
    </w:p>
    <w:sectPr w:rsidR="007D2670" w:rsidRPr="009E1DEC" w:rsidSect="00707F29">
      <w:pgSz w:w="11906" w:h="16838"/>
      <w:pgMar w:top="284" w:right="1134" w:bottom="709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34A60" w16cid:durableId="1F2576BF"/>
  <w16cid:commentId w16cid:paraId="3E192383" w16cid:durableId="1F2571E6"/>
  <w16cid:commentId w16cid:paraId="65741BE0" w16cid:durableId="1F257232"/>
  <w16cid:commentId w16cid:paraId="325E3E90" w16cid:durableId="1F25729B"/>
  <w16cid:commentId w16cid:paraId="6492DA26" w16cid:durableId="1F257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E40"/>
    <w:multiLevelType w:val="hybridMultilevel"/>
    <w:tmpl w:val="A852F9B2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13D"/>
    <w:multiLevelType w:val="hybridMultilevel"/>
    <w:tmpl w:val="D25EE660"/>
    <w:lvl w:ilvl="0" w:tplc="C306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F7BC0"/>
    <w:multiLevelType w:val="hybridMultilevel"/>
    <w:tmpl w:val="44EA30DE"/>
    <w:lvl w:ilvl="0" w:tplc="18305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003858"/>
    <w:multiLevelType w:val="hybridMultilevel"/>
    <w:tmpl w:val="58703878"/>
    <w:lvl w:ilvl="0" w:tplc="2C6803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BC0"/>
    <w:multiLevelType w:val="hybridMultilevel"/>
    <w:tmpl w:val="E4067C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32F9E"/>
    <w:multiLevelType w:val="hybridMultilevel"/>
    <w:tmpl w:val="B3543F6A"/>
    <w:lvl w:ilvl="0" w:tplc="5F8E3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950CAA"/>
    <w:multiLevelType w:val="hybridMultilevel"/>
    <w:tmpl w:val="20941D92"/>
    <w:lvl w:ilvl="0" w:tplc="4E1CD8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223AC"/>
    <w:multiLevelType w:val="hybridMultilevel"/>
    <w:tmpl w:val="906E58B8"/>
    <w:lvl w:ilvl="0" w:tplc="AE00D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6005D6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B42D5"/>
    <w:multiLevelType w:val="multilevel"/>
    <w:tmpl w:val="3F8E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C62C2"/>
    <w:multiLevelType w:val="hybridMultilevel"/>
    <w:tmpl w:val="AF46A094"/>
    <w:lvl w:ilvl="0" w:tplc="18305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C7115"/>
    <w:multiLevelType w:val="hybridMultilevel"/>
    <w:tmpl w:val="E812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4"/>
  </w:num>
  <w:num w:numId="14">
    <w:abstractNumId w:val="17"/>
  </w:num>
  <w:num w:numId="15">
    <w:abstractNumId w:val="7"/>
  </w:num>
  <w:num w:numId="16">
    <w:abstractNumId w:val="10"/>
  </w:num>
  <w:num w:numId="17">
    <w:abstractNumId w:val="5"/>
  </w:num>
  <w:num w:numId="18">
    <w:abstractNumId w:val="15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1BA5"/>
    <w:rsid w:val="00002034"/>
    <w:rsid w:val="0000320D"/>
    <w:rsid w:val="00003AC0"/>
    <w:rsid w:val="0000534F"/>
    <w:rsid w:val="00006B8E"/>
    <w:rsid w:val="00007820"/>
    <w:rsid w:val="00007EA2"/>
    <w:rsid w:val="00012468"/>
    <w:rsid w:val="00022B28"/>
    <w:rsid w:val="00023745"/>
    <w:rsid w:val="00023A66"/>
    <w:rsid w:val="00025235"/>
    <w:rsid w:val="00027056"/>
    <w:rsid w:val="000276CF"/>
    <w:rsid w:val="00027750"/>
    <w:rsid w:val="00031839"/>
    <w:rsid w:val="00031B75"/>
    <w:rsid w:val="00033CAA"/>
    <w:rsid w:val="00035810"/>
    <w:rsid w:val="000367B6"/>
    <w:rsid w:val="000374F1"/>
    <w:rsid w:val="000417D2"/>
    <w:rsid w:val="000423FD"/>
    <w:rsid w:val="000432CC"/>
    <w:rsid w:val="00043B29"/>
    <w:rsid w:val="00043C04"/>
    <w:rsid w:val="00045A8A"/>
    <w:rsid w:val="000465DD"/>
    <w:rsid w:val="000469B9"/>
    <w:rsid w:val="000521D7"/>
    <w:rsid w:val="0005461B"/>
    <w:rsid w:val="000575FA"/>
    <w:rsid w:val="00065BF1"/>
    <w:rsid w:val="0006744E"/>
    <w:rsid w:val="00070AC9"/>
    <w:rsid w:val="000719CE"/>
    <w:rsid w:val="00076A5C"/>
    <w:rsid w:val="00077461"/>
    <w:rsid w:val="000778BE"/>
    <w:rsid w:val="00077F36"/>
    <w:rsid w:val="000809C5"/>
    <w:rsid w:val="00080F3B"/>
    <w:rsid w:val="00087A27"/>
    <w:rsid w:val="0009120C"/>
    <w:rsid w:val="00093B74"/>
    <w:rsid w:val="00094281"/>
    <w:rsid w:val="000948C8"/>
    <w:rsid w:val="00095188"/>
    <w:rsid w:val="000966A0"/>
    <w:rsid w:val="000967F6"/>
    <w:rsid w:val="000A221D"/>
    <w:rsid w:val="000A2893"/>
    <w:rsid w:val="000A4F69"/>
    <w:rsid w:val="000A56BC"/>
    <w:rsid w:val="000A771E"/>
    <w:rsid w:val="000A7E1A"/>
    <w:rsid w:val="000A7F56"/>
    <w:rsid w:val="000B380C"/>
    <w:rsid w:val="000B5B66"/>
    <w:rsid w:val="000B5C9B"/>
    <w:rsid w:val="000B5DE1"/>
    <w:rsid w:val="000B7063"/>
    <w:rsid w:val="000C0D39"/>
    <w:rsid w:val="000C3ABA"/>
    <w:rsid w:val="000C5515"/>
    <w:rsid w:val="000D41BA"/>
    <w:rsid w:val="000D49C0"/>
    <w:rsid w:val="000D4D3D"/>
    <w:rsid w:val="000D7BE8"/>
    <w:rsid w:val="000E08E3"/>
    <w:rsid w:val="000E172F"/>
    <w:rsid w:val="000E41A2"/>
    <w:rsid w:val="000E4609"/>
    <w:rsid w:val="000E5F6E"/>
    <w:rsid w:val="000E6625"/>
    <w:rsid w:val="000E7BA3"/>
    <w:rsid w:val="000E7BDD"/>
    <w:rsid w:val="000F054F"/>
    <w:rsid w:val="000F16DE"/>
    <w:rsid w:val="000F5BCF"/>
    <w:rsid w:val="00101F1A"/>
    <w:rsid w:val="001026A6"/>
    <w:rsid w:val="00102E25"/>
    <w:rsid w:val="0010530F"/>
    <w:rsid w:val="00105780"/>
    <w:rsid w:val="0010587A"/>
    <w:rsid w:val="00110993"/>
    <w:rsid w:val="0011154A"/>
    <w:rsid w:val="001148B2"/>
    <w:rsid w:val="00114BD4"/>
    <w:rsid w:val="00114F7F"/>
    <w:rsid w:val="00115661"/>
    <w:rsid w:val="001213C5"/>
    <w:rsid w:val="00121E76"/>
    <w:rsid w:val="00123428"/>
    <w:rsid w:val="001250F6"/>
    <w:rsid w:val="00125543"/>
    <w:rsid w:val="00131B48"/>
    <w:rsid w:val="001368E9"/>
    <w:rsid w:val="00145155"/>
    <w:rsid w:val="00146BA8"/>
    <w:rsid w:val="00151855"/>
    <w:rsid w:val="001523E2"/>
    <w:rsid w:val="00153DD1"/>
    <w:rsid w:val="001562BF"/>
    <w:rsid w:val="00160A34"/>
    <w:rsid w:val="0016174E"/>
    <w:rsid w:val="00162A8D"/>
    <w:rsid w:val="00162C02"/>
    <w:rsid w:val="00164BD0"/>
    <w:rsid w:val="00165689"/>
    <w:rsid w:val="001664B0"/>
    <w:rsid w:val="00170974"/>
    <w:rsid w:val="00170C73"/>
    <w:rsid w:val="001731D6"/>
    <w:rsid w:val="001732B1"/>
    <w:rsid w:val="00174264"/>
    <w:rsid w:val="0017576D"/>
    <w:rsid w:val="00176925"/>
    <w:rsid w:val="00180C71"/>
    <w:rsid w:val="00181071"/>
    <w:rsid w:val="00183B52"/>
    <w:rsid w:val="001847C4"/>
    <w:rsid w:val="00184BB6"/>
    <w:rsid w:val="00186003"/>
    <w:rsid w:val="001860B0"/>
    <w:rsid w:val="00192330"/>
    <w:rsid w:val="00192859"/>
    <w:rsid w:val="00195052"/>
    <w:rsid w:val="0019712E"/>
    <w:rsid w:val="001A5FE0"/>
    <w:rsid w:val="001B0240"/>
    <w:rsid w:val="001B3062"/>
    <w:rsid w:val="001B3A96"/>
    <w:rsid w:val="001B4713"/>
    <w:rsid w:val="001B4974"/>
    <w:rsid w:val="001B597E"/>
    <w:rsid w:val="001B7C3F"/>
    <w:rsid w:val="001C2FED"/>
    <w:rsid w:val="001C516B"/>
    <w:rsid w:val="001C795D"/>
    <w:rsid w:val="001D3BBE"/>
    <w:rsid w:val="001D3C50"/>
    <w:rsid w:val="001D4CE7"/>
    <w:rsid w:val="001D54DC"/>
    <w:rsid w:val="001D67FF"/>
    <w:rsid w:val="001D72D4"/>
    <w:rsid w:val="001D73D1"/>
    <w:rsid w:val="001E0FEB"/>
    <w:rsid w:val="001E1527"/>
    <w:rsid w:val="001E1A59"/>
    <w:rsid w:val="001E25A8"/>
    <w:rsid w:val="001E2801"/>
    <w:rsid w:val="001E2B55"/>
    <w:rsid w:val="001E2E46"/>
    <w:rsid w:val="001E4644"/>
    <w:rsid w:val="001E4AA8"/>
    <w:rsid w:val="001E509D"/>
    <w:rsid w:val="001F0ED3"/>
    <w:rsid w:val="001F28FF"/>
    <w:rsid w:val="001F466A"/>
    <w:rsid w:val="001F7D0B"/>
    <w:rsid w:val="002003C7"/>
    <w:rsid w:val="002003E2"/>
    <w:rsid w:val="00200D3D"/>
    <w:rsid w:val="0020192D"/>
    <w:rsid w:val="0020235A"/>
    <w:rsid w:val="002025C5"/>
    <w:rsid w:val="00203397"/>
    <w:rsid w:val="00203A1A"/>
    <w:rsid w:val="00203FAB"/>
    <w:rsid w:val="00203FB8"/>
    <w:rsid w:val="00204F26"/>
    <w:rsid w:val="00205133"/>
    <w:rsid w:val="00210AB1"/>
    <w:rsid w:val="00212A13"/>
    <w:rsid w:val="00214585"/>
    <w:rsid w:val="0021462D"/>
    <w:rsid w:val="00216403"/>
    <w:rsid w:val="00220316"/>
    <w:rsid w:val="002267C2"/>
    <w:rsid w:val="00230BCB"/>
    <w:rsid w:val="00231EB3"/>
    <w:rsid w:val="0023207A"/>
    <w:rsid w:val="0023275B"/>
    <w:rsid w:val="00232E30"/>
    <w:rsid w:val="00233D9B"/>
    <w:rsid w:val="00235B41"/>
    <w:rsid w:val="00235CF0"/>
    <w:rsid w:val="00236B78"/>
    <w:rsid w:val="00236EF7"/>
    <w:rsid w:val="0024057E"/>
    <w:rsid w:val="00240A64"/>
    <w:rsid w:val="00241688"/>
    <w:rsid w:val="00241B97"/>
    <w:rsid w:val="00244A64"/>
    <w:rsid w:val="00244B08"/>
    <w:rsid w:val="002451D7"/>
    <w:rsid w:val="00250C50"/>
    <w:rsid w:val="002521A5"/>
    <w:rsid w:val="002528CD"/>
    <w:rsid w:val="00252B35"/>
    <w:rsid w:val="002548B9"/>
    <w:rsid w:val="00254D4D"/>
    <w:rsid w:val="00256713"/>
    <w:rsid w:val="00256A30"/>
    <w:rsid w:val="00261BC0"/>
    <w:rsid w:val="00262D7A"/>
    <w:rsid w:val="0026363F"/>
    <w:rsid w:val="0026509C"/>
    <w:rsid w:val="002662E5"/>
    <w:rsid w:val="00271947"/>
    <w:rsid w:val="00273F72"/>
    <w:rsid w:val="00277D98"/>
    <w:rsid w:val="00280EBE"/>
    <w:rsid w:val="0028163A"/>
    <w:rsid w:val="002835B3"/>
    <w:rsid w:val="0028577F"/>
    <w:rsid w:val="00290C62"/>
    <w:rsid w:val="00291181"/>
    <w:rsid w:val="00291DD6"/>
    <w:rsid w:val="00293748"/>
    <w:rsid w:val="00295A9B"/>
    <w:rsid w:val="002A0FF7"/>
    <w:rsid w:val="002A1028"/>
    <w:rsid w:val="002A106F"/>
    <w:rsid w:val="002A4BE2"/>
    <w:rsid w:val="002A570A"/>
    <w:rsid w:val="002B06DE"/>
    <w:rsid w:val="002B333C"/>
    <w:rsid w:val="002B497F"/>
    <w:rsid w:val="002B562A"/>
    <w:rsid w:val="002B70B5"/>
    <w:rsid w:val="002B74FB"/>
    <w:rsid w:val="002B7745"/>
    <w:rsid w:val="002C0560"/>
    <w:rsid w:val="002C05C4"/>
    <w:rsid w:val="002C0737"/>
    <w:rsid w:val="002C102D"/>
    <w:rsid w:val="002C106A"/>
    <w:rsid w:val="002C4A61"/>
    <w:rsid w:val="002C6CEF"/>
    <w:rsid w:val="002C7038"/>
    <w:rsid w:val="002D01E2"/>
    <w:rsid w:val="002D0F30"/>
    <w:rsid w:val="002D223C"/>
    <w:rsid w:val="002D2DFA"/>
    <w:rsid w:val="002D3192"/>
    <w:rsid w:val="002D53BD"/>
    <w:rsid w:val="002D6321"/>
    <w:rsid w:val="002D7C20"/>
    <w:rsid w:val="002E1D96"/>
    <w:rsid w:val="002E260C"/>
    <w:rsid w:val="002E3924"/>
    <w:rsid w:val="002E3E28"/>
    <w:rsid w:val="002E422C"/>
    <w:rsid w:val="002E72C6"/>
    <w:rsid w:val="002F1C49"/>
    <w:rsid w:val="002F1FE6"/>
    <w:rsid w:val="002F402A"/>
    <w:rsid w:val="002F5E92"/>
    <w:rsid w:val="002F7377"/>
    <w:rsid w:val="00300319"/>
    <w:rsid w:val="00301938"/>
    <w:rsid w:val="00302353"/>
    <w:rsid w:val="00303A00"/>
    <w:rsid w:val="0030527F"/>
    <w:rsid w:val="00306017"/>
    <w:rsid w:val="0030799D"/>
    <w:rsid w:val="00313206"/>
    <w:rsid w:val="00320033"/>
    <w:rsid w:val="003220B4"/>
    <w:rsid w:val="0032250E"/>
    <w:rsid w:val="00322A32"/>
    <w:rsid w:val="003258B0"/>
    <w:rsid w:val="00326374"/>
    <w:rsid w:val="00327901"/>
    <w:rsid w:val="00327C28"/>
    <w:rsid w:val="00331A79"/>
    <w:rsid w:val="003331B4"/>
    <w:rsid w:val="0033372A"/>
    <w:rsid w:val="003337E1"/>
    <w:rsid w:val="00334DD5"/>
    <w:rsid w:val="003357B9"/>
    <w:rsid w:val="00335E81"/>
    <w:rsid w:val="00340803"/>
    <w:rsid w:val="00340E1F"/>
    <w:rsid w:val="00340FEC"/>
    <w:rsid w:val="0034260F"/>
    <w:rsid w:val="00343CA1"/>
    <w:rsid w:val="00343F68"/>
    <w:rsid w:val="003450E5"/>
    <w:rsid w:val="0034563F"/>
    <w:rsid w:val="00345C21"/>
    <w:rsid w:val="00350D89"/>
    <w:rsid w:val="0035281B"/>
    <w:rsid w:val="003534F0"/>
    <w:rsid w:val="003553A9"/>
    <w:rsid w:val="00355A75"/>
    <w:rsid w:val="00356E89"/>
    <w:rsid w:val="003603F1"/>
    <w:rsid w:val="003640AE"/>
    <w:rsid w:val="003663D0"/>
    <w:rsid w:val="0036684D"/>
    <w:rsid w:val="00371D0D"/>
    <w:rsid w:val="00372759"/>
    <w:rsid w:val="0037621B"/>
    <w:rsid w:val="00376F16"/>
    <w:rsid w:val="00383908"/>
    <w:rsid w:val="003856B0"/>
    <w:rsid w:val="00385C7C"/>
    <w:rsid w:val="003863EF"/>
    <w:rsid w:val="003925BB"/>
    <w:rsid w:val="00393B64"/>
    <w:rsid w:val="00395424"/>
    <w:rsid w:val="0039737A"/>
    <w:rsid w:val="003A06A0"/>
    <w:rsid w:val="003A290C"/>
    <w:rsid w:val="003A29A0"/>
    <w:rsid w:val="003A3707"/>
    <w:rsid w:val="003A38B8"/>
    <w:rsid w:val="003A42D2"/>
    <w:rsid w:val="003A549E"/>
    <w:rsid w:val="003A6382"/>
    <w:rsid w:val="003A6C77"/>
    <w:rsid w:val="003B0AFF"/>
    <w:rsid w:val="003B11EB"/>
    <w:rsid w:val="003B285C"/>
    <w:rsid w:val="003B2A56"/>
    <w:rsid w:val="003B49BD"/>
    <w:rsid w:val="003B4A02"/>
    <w:rsid w:val="003B53F3"/>
    <w:rsid w:val="003B61DE"/>
    <w:rsid w:val="003B6EBE"/>
    <w:rsid w:val="003B7761"/>
    <w:rsid w:val="003C1B00"/>
    <w:rsid w:val="003C4262"/>
    <w:rsid w:val="003C514D"/>
    <w:rsid w:val="003C5685"/>
    <w:rsid w:val="003C58DD"/>
    <w:rsid w:val="003D266A"/>
    <w:rsid w:val="003D4691"/>
    <w:rsid w:val="003D491F"/>
    <w:rsid w:val="003D4DAA"/>
    <w:rsid w:val="003D5341"/>
    <w:rsid w:val="003D5ADA"/>
    <w:rsid w:val="003D6544"/>
    <w:rsid w:val="003D657B"/>
    <w:rsid w:val="003D7B06"/>
    <w:rsid w:val="003E0CD7"/>
    <w:rsid w:val="003E272B"/>
    <w:rsid w:val="003E3727"/>
    <w:rsid w:val="003E3D6C"/>
    <w:rsid w:val="003E4573"/>
    <w:rsid w:val="003E66BF"/>
    <w:rsid w:val="003E7CC2"/>
    <w:rsid w:val="003F1B3C"/>
    <w:rsid w:val="003F39D4"/>
    <w:rsid w:val="003F3D39"/>
    <w:rsid w:val="003F52DC"/>
    <w:rsid w:val="003F5686"/>
    <w:rsid w:val="003F72BA"/>
    <w:rsid w:val="00400E31"/>
    <w:rsid w:val="00400F31"/>
    <w:rsid w:val="00402924"/>
    <w:rsid w:val="004050BF"/>
    <w:rsid w:val="00411EE2"/>
    <w:rsid w:val="00412646"/>
    <w:rsid w:val="00415869"/>
    <w:rsid w:val="00420212"/>
    <w:rsid w:val="004202CC"/>
    <w:rsid w:val="004205D6"/>
    <w:rsid w:val="00421293"/>
    <w:rsid w:val="00423288"/>
    <w:rsid w:val="00425C39"/>
    <w:rsid w:val="0042620B"/>
    <w:rsid w:val="00426224"/>
    <w:rsid w:val="00430031"/>
    <w:rsid w:val="00430E06"/>
    <w:rsid w:val="00440552"/>
    <w:rsid w:val="00441083"/>
    <w:rsid w:val="0044396F"/>
    <w:rsid w:val="00447072"/>
    <w:rsid w:val="00447A12"/>
    <w:rsid w:val="004512B8"/>
    <w:rsid w:val="0045189A"/>
    <w:rsid w:val="00453B95"/>
    <w:rsid w:val="00454008"/>
    <w:rsid w:val="00454161"/>
    <w:rsid w:val="00455823"/>
    <w:rsid w:val="00455DA6"/>
    <w:rsid w:val="00456DA6"/>
    <w:rsid w:val="00457B6F"/>
    <w:rsid w:val="00470984"/>
    <w:rsid w:val="004744C4"/>
    <w:rsid w:val="00477825"/>
    <w:rsid w:val="00480D6A"/>
    <w:rsid w:val="00481D73"/>
    <w:rsid w:val="00482234"/>
    <w:rsid w:val="004834FC"/>
    <w:rsid w:val="00484884"/>
    <w:rsid w:val="0048523A"/>
    <w:rsid w:val="004855A5"/>
    <w:rsid w:val="00485AE3"/>
    <w:rsid w:val="00485F8E"/>
    <w:rsid w:val="00486C6D"/>
    <w:rsid w:val="004878AD"/>
    <w:rsid w:val="00487DFB"/>
    <w:rsid w:val="00491098"/>
    <w:rsid w:val="00492162"/>
    <w:rsid w:val="004A13F0"/>
    <w:rsid w:val="004A26B3"/>
    <w:rsid w:val="004A2F34"/>
    <w:rsid w:val="004A42D7"/>
    <w:rsid w:val="004A4614"/>
    <w:rsid w:val="004A4BC9"/>
    <w:rsid w:val="004A4BD7"/>
    <w:rsid w:val="004A5B46"/>
    <w:rsid w:val="004A71AE"/>
    <w:rsid w:val="004A7F01"/>
    <w:rsid w:val="004B2841"/>
    <w:rsid w:val="004B2AB3"/>
    <w:rsid w:val="004B3E07"/>
    <w:rsid w:val="004B6036"/>
    <w:rsid w:val="004B7882"/>
    <w:rsid w:val="004C020A"/>
    <w:rsid w:val="004C0A48"/>
    <w:rsid w:val="004C10DD"/>
    <w:rsid w:val="004C1BF3"/>
    <w:rsid w:val="004C5215"/>
    <w:rsid w:val="004C5995"/>
    <w:rsid w:val="004D07A8"/>
    <w:rsid w:val="004D0A33"/>
    <w:rsid w:val="004D462A"/>
    <w:rsid w:val="004D5277"/>
    <w:rsid w:val="004D551B"/>
    <w:rsid w:val="004E1B19"/>
    <w:rsid w:val="004E2AD3"/>
    <w:rsid w:val="004E3F65"/>
    <w:rsid w:val="004E51C5"/>
    <w:rsid w:val="004E5C51"/>
    <w:rsid w:val="004E622C"/>
    <w:rsid w:val="004E6C10"/>
    <w:rsid w:val="004F2D67"/>
    <w:rsid w:val="004F4165"/>
    <w:rsid w:val="004F6260"/>
    <w:rsid w:val="0050171E"/>
    <w:rsid w:val="005040A0"/>
    <w:rsid w:val="0050476A"/>
    <w:rsid w:val="00506FFF"/>
    <w:rsid w:val="00507694"/>
    <w:rsid w:val="00510A99"/>
    <w:rsid w:val="00511D7D"/>
    <w:rsid w:val="005133DB"/>
    <w:rsid w:val="0051494E"/>
    <w:rsid w:val="00515A37"/>
    <w:rsid w:val="00515AA3"/>
    <w:rsid w:val="00515E92"/>
    <w:rsid w:val="005163E7"/>
    <w:rsid w:val="005207F5"/>
    <w:rsid w:val="00522E48"/>
    <w:rsid w:val="005240A2"/>
    <w:rsid w:val="00525607"/>
    <w:rsid w:val="00525925"/>
    <w:rsid w:val="00527E2F"/>
    <w:rsid w:val="005327B5"/>
    <w:rsid w:val="00533A08"/>
    <w:rsid w:val="00534550"/>
    <w:rsid w:val="00534D26"/>
    <w:rsid w:val="005402F0"/>
    <w:rsid w:val="005425CD"/>
    <w:rsid w:val="00543993"/>
    <w:rsid w:val="00547A24"/>
    <w:rsid w:val="0055382A"/>
    <w:rsid w:val="00554679"/>
    <w:rsid w:val="00555419"/>
    <w:rsid w:val="00555CD8"/>
    <w:rsid w:val="00556C6B"/>
    <w:rsid w:val="00560A0F"/>
    <w:rsid w:val="00561BE1"/>
    <w:rsid w:val="005653A0"/>
    <w:rsid w:val="005660EF"/>
    <w:rsid w:val="0056628F"/>
    <w:rsid w:val="00572070"/>
    <w:rsid w:val="00572F32"/>
    <w:rsid w:val="00575303"/>
    <w:rsid w:val="00575F3E"/>
    <w:rsid w:val="0057777D"/>
    <w:rsid w:val="005778A4"/>
    <w:rsid w:val="0057796B"/>
    <w:rsid w:val="005810B2"/>
    <w:rsid w:val="0058180B"/>
    <w:rsid w:val="00582EDA"/>
    <w:rsid w:val="00583387"/>
    <w:rsid w:val="005843CE"/>
    <w:rsid w:val="00585BFB"/>
    <w:rsid w:val="005866F3"/>
    <w:rsid w:val="005876B5"/>
    <w:rsid w:val="00590735"/>
    <w:rsid w:val="0059135C"/>
    <w:rsid w:val="005934EB"/>
    <w:rsid w:val="00593660"/>
    <w:rsid w:val="0059669F"/>
    <w:rsid w:val="00597404"/>
    <w:rsid w:val="005A2A72"/>
    <w:rsid w:val="005A2F6C"/>
    <w:rsid w:val="005A3D95"/>
    <w:rsid w:val="005A542B"/>
    <w:rsid w:val="005A7158"/>
    <w:rsid w:val="005B0262"/>
    <w:rsid w:val="005B26FB"/>
    <w:rsid w:val="005B2832"/>
    <w:rsid w:val="005B3539"/>
    <w:rsid w:val="005B3638"/>
    <w:rsid w:val="005B521C"/>
    <w:rsid w:val="005B5A8D"/>
    <w:rsid w:val="005B6F80"/>
    <w:rsid w:val="005B7C93"/>
    <w:rsid w:val="005C0ADB"/>
    <w:rsid w:val="005C1187"/>
    <w:rsid w:val="005C60E2"/>
    <w:rsid w:val="005C692D"/>
    <w:rsid w:val="005C6AAA"/>
    <w:rsid w:val="005C6E01"/>
    <w:rsid w:val="005C7B0E"/>
    <w:rsid w:val="005D0496"/>
    <w:rsid w:val="005D1645"/>
    <w:rsid w:val="005D5D08"/>
    <w:rsid w:val="005D5D39"/>
    <w:rsid w:val="005D7E09"/>
    <w:rsid w:val="005E062D"/>
    <w:rsid w:val="005E1380"/>
    <w:rsid w:val="005E1BDD"/>
    <w:rsid w:val="005E60E7"/>
    <w:rsid w:val="005E637F"/>
    <w:rsid w:val="005E63B1"/>
    <w:rsid w:val="005E716F"/>
    <w:rsid w:val="005E7DD9"/>
    <w:rsid w:val="005F00CC"/>
    <w:rsid w:val="005F0CC4"/>
    <w:rsid w:val="005F2116"/>
    <w:rsid w:val="005F4956"/>
    <w:rsid w:val="005F5A22"/>
    <w:rsid w:val="005F6FDB"/>
    <w:rsid w:val="00600F18"/>
    <w:rsid w:val="006019A9"/>
    <w:rsid w:val="00605089"/>
    <w:rsid w:val="0060523B"/>
    <w:rsid w:val="00606F24"/>
    <w:rsid w:val="00614560"/>
    <w:rsid w:val="0061669A"/>
    <w:rsid w:val="006169A3"/>
    <w:rsid w:val="00616D28"/>
    <w:rsid w:val="00623050"/>
    <w:rsid w:val="0062380C"/>
    <w:rsid w:val="0062717F"/>
    <w:rsid w:val="00630C2D"/>
    <w:rsid w:val="00630CC8"/>
    <w:rsid w:val="00631A73"/>
    <w:rsid w:val="00633AE7"/>
    <w:rsid w:val="0063424C"/>
    <w:rsid w:val="00634433"/>
    <w:rsid w:val="00635896"/>
    <w:rsid w:val="00641893"/>
    <w:rsid w:val="00641B5C"/>
    <w:rsid w:val="00641E8E"/>
    <w:rsid w:val="00642C86"/>
    <w:rsid w:val="00645725"/>
    <w:rsid w:val="0064684D"/>
    <w:rsid w:val="00646A61"/>
    <w:rsid w:val="00647AD4"/>
    <w:rsid w:val="006624CE"/>
    <w:rsid w:val="00664B83"/>
    <w:rsid w:val="00664E13"/>
    <w:rsid w:val="006652DD"/>
    <w:rsid w:val="006673D6"/>
    <w:rsid w:val="00667BA5"/>
    <w:rsid w:val="0067470D"/>
    <w:rsid w:val="00675809"/>
    <w:rsid w:val="00675BFF"/>
    <w:rsid w:val="00680640"/>
    <w:rsid w:val="0068234E"/>
    <w:rsid w:val="00684BB5"/>
    <w:rsid w:val="00685ED4"/>
    <w:rsid w:val="00691621"/>
    <w:rsid w:val="00692625"/>
    <w:rsid w:val="00693A0F"/>
    <w:rsid w:val="00693D18"/>
    <w:rsid w:val="0069525E"/>
    <w:rsid w:val="006A0532"/>
    <w:rsid w:val="006A1325"/>
    <w:rsid w:val="006A30E3"/>
    <w:rsid w:val="006A3D7D"/>
    <w:rsid w:val="006A64FF"/>
    <w:rsid w:val="006A6895"/>
    <w:rsid w:val="006A6942"/>
    <w:rsid w:val="006A7ECD"/>
    <w:rsid w:val="006B0C4C"/>
    <w:rsid w:val="006B3A1D"/>
    <w:rsid w:val="006B478B"/>
    <w:rsid w:val="006B4AF3"/>
    <w:rsid w:val="006B7759"/>
    <w:rsid w:val="006C1207"/>
    <w:rsid w:val="006C2363"/>
    <w:rsid w:val="006C3B61"/>
    <w:rsid w:val="006C44B5"/>
    <w:rsid w:val="006C4959"/>
    <w:rsid w:val="006C4B76"/>
    <w:rsid w:val="006D0CFB"/>
    <w:rsid w:val="006D238F"/>
    <w:rsid w:val="006D3317"/>
    <w:rsid w:val="006D5C0F"/>
    <w:rsid w:val="006E1B29"/>
    <w:rsid w:val="006E300E"/>
    <w:rsid w:val="006E601C"/>
    <w:rsid w:val="006F3FB1"/>
    <w:rsid w:val="006F41F5"/>
    <w:rsid w:val="006F5855"/>
    <w:rsid w:val="006F6FAA"/>
    <w:rsid w:val="00703C66"/>
    <w:rsid w:val="00703FD8"/>
    <w:rsid w:val="00706706"/>
    <w:rsid w:val="0070679B"/>
    <w:rsid w:val="007071A3"/>
    <w:rsid w:val="00707F29"/>
    <w:rsid w:val="007118DA"/>
    <w:rsid w:val="00715EFB"/>
    <w:rsid w:val="0072075A"/>
    <w:rsid w:val="00723908"/>
    <w:rsid w:val="00723B8B"/>
    <w:rsid w:val="007244F9"/>
    <w:rsid w:val="0072713B"/>
    <w:rsid w:val="0073052F"/>
    <w:rsid w:val="00731300"/>
    <w:rsid w:val="00732F4F"/>
    <w:rsid w:val="00733090"/>
    <w:rsid w:val="00733C53"/>
    <w:rsid w:val="00737B7E"/>
    <w:rsid w:val="007405B9"/>
    <w:rsid w:val="00741139"/>
    <w:rsid w:val="00742E57"/>
    <w:rsid w:val="00743338"/>
    <w:rsid w:val="00755585"/>
    <w:rsid w:val="007579F4"/>
    <w:rsid w:val="007613E6"/>
    <w:rsid w:val="007619F9"/>
    <w:rsid w:val="007635D8"/>
    <w:rsid w:val="00763DEC"/>
    <w:rsid w:val="00764506"/>
    <w:rsid w:val="00764C22"/>
    <w:rsid w:val="0076738B"/>
    <w:rsid w:val="00767BBE"/>
    <w:rsid w:val="00767DB5"/>
    <w:rsid w:val="00771C35"/>
    <w:rsid w:val="00773509"/>
    <w:rsid w:val="0077355B"/>
    <w:rsid w:val="00775F73"/>
    <w:rsid w:val="0077605D"/>
    <w:rsid w:val="00776438"/>
    <w:rsid w:val="00776977"/>
    <w:rsid w:val="00777CFA"/>
    <w:rsid w:val="007828B7"/>
    <w:rsid w:val="00782B9A"/>
    <w:rsid w:val="007833E1"/>
    <w:rsid w:val="00783453"/>
    <w:rsid w:val="00785799"/>
    <w:rsid w:val="00786941"/>
    <w:rsid w:val="00786AC5"/>
    <w:rsid w:val="00786D9D"/>
    <w:rsid w:val="00786DD2"/>
    <w:rsid w:val="00786FC3"/>
    <w:rsid w:val="00787431"/>
    <w:rsid w:val="0079085E"/>
    <w:rsid w:val="0079393F"/>
    <w:rsid w:val="007955BF"/>
    <w:rsid w:val="007A0862"/>
    <w:rsid w:val="007A0DCC"/>
    <w:rsid w:val="007A1264"/>
    <w:rsid w:val="007A329C"/>
    <w:rsid w:val="007A3EEB"/>
    <w:rsid w:val="007A77C2"/>
    <w:rsid w:val="007B17DF"/>
    <w:rsid w:val="007B2784"/>
    <w:rsid w:val="007B439F"/>
    <w:rsid w:val="007B6F01"/>
    <w:rsid w:val="007C002F"/>
    <w:rsid w:val="007C1192"/>
    <w:rsid w:val="007C35F6"/>
    <w:rsid w:val="007C6D2A"/>
    <w:rsid w:val="007C7184"/>
    <w:rsid w:val="007C725C"/>
    <w:rsid w:val="007C753D"/>
    <w:rsid w:val="007D04AF"/>
    <w:rsid w:val="007D0B8C"/>
    <w:rsid w:val="007D1689"/>
    <w:rsid w:val="007D16DE"/>
    <w:rsid w:val="007D2670"/>
    <w:rsid w:val="007D71ED"/>
    <w:rsid w:val="007E30C0"/>
    <w:rsid w:val="007E3670"/>
    <w:rsid w:val="007E4841"/>
    <w:rsid w:val="007E5B13"/>
    <w:rsid w:val="007E62B3"/>
    <w:rsid w:val="007F0436"/>
    <w:rsid w:val="007F068F"/>
    <w:rsid w:val="007F2C0E"/>
    <w:rsid w:val="007F34EC"/>
    <w:rsid w:val="007F44C7"/>
    <w:rsid w:val="007F51BA"/>
    <w:rsid w:val="0080131C"/>
    <w:rsid w:val="008043AF"/>
    <w:rsid w:val="00804B07"/>
    <w:rsid w:val="00804EBB"/>
    <w:rsid w:val="0080668F"/>
    <w:rsid w:val="00811F39"/>
    <w:rsid w:val="00812DDB"/>
    <w:rsid w:val="0081600A"/>
    <w:rsid w:val="00816364"/>
    <w:rsid w:val="00816F5B"/>
    <w:rsid w:val="00820A31"/>
    <w:rsid w:val="008214D4"/>
    <w:rsid w:val="00821CEF"/>
    <w:rsid w:val="00824976"/>
    <w:rsid w:val="00824CE7"/>
    <w:rsid w:val="00825727"/>
    <w:rsid w:val="00830D63"/>
    <w:rsid w:val="008331B2"/>
    <w:rsid w:val="0083681E"/>
    <w:rsid w:val="00837351"/>
    <w:rsid w:val="00844031"/>
    <w:rsid w:val="0084452D"/>
    <w:rsid w:val="00845B83"/>
    <w:rsid w:val="00847932"/>
    <w:rsid w:val="00847F6B"/>
    <w:rsid w:val="00851DC1"/>
    <w:rsid w:val="00853331"/>
    <w:rsid w:val="008552EF"/>
    <w:rsid w:val="0085543A"/>
    <w:rsid w:val="008556AA"/>
    <w:rsid w:val="00857B06"/>
    <w:rsid w:val="008618A0"/>
    <w:rsid w:val="00861F25"/>
    <w:rsid w:val="00862BEB"/>
    <w:rsid w:val="008642CE"/>
    <w:rsid w:val="00864388"/>
    <w:rsid w:val="0086569C"/>
    <w:rsid w:val="0086622D"/>
    <w:rsid w:val="008675B6"/>
    <w:rsid w:val="0087727D"/>
    <w:rsid w:val="008778FE"/>
    <w:rsid w:val="008806D9"/>
    <w:rsid w:val="00883346"/>
    <w:rsid w:val="008863CA"/>
    <w:rsid w:val="008905C2"/>
    <w:rsid w:val="00891607"/>
    <w:rsid w:val="008939D7"/>
    <w:rsid w:val="00894439"/>
    <w:rsid w:val="00894E3E"/>
    <w:rsid w:val="00895BD9"/>
    <w:rsid w:val="0089624B"/>
    <w:rsid w:val="00897B1E"/>
    <w:rsid w:val="008A1743"/>
    <w:rsid w:val="008A28D1"/>
    <w:rsid w:val="008A3331"/>
    <w:rsid w:val="008A386D"/>
    <w:rsid w:val="008A415D"/>
    <w:rsid w:val="008A68FD"/>
    <w:rsid w:val="008B1E82"/>
    <w:rsid w:val="008B5905"/>
    <w:rsid w:val="008B59DD"/>
    <w:rsid w:val="008B77C8"/>
    <w:rsid w:val="008C3848"/>
    <w:rsid w:val="008C5EB2"/>
    <w:rsid w:val="008C6B9F"/>
    <w:rsid w:val="008C725E"/>
    <w:rsid w:val="008C7857"/>
    <w:rsid w:val="008D0E8D"/>
    <w:rsid w:val="008D1153"/>
    <w:rsid w:val="008D4048"/>
    <w:rsid w:val="008D4A0B"/>
    <w:rsid w:val="008D63B3"/>
    <w:rsid w:val="008D6D84"/>
    <w:rsid w:val="008D6E5E"/>
    <w:rsid w:val="008E209C"/>
    <w:rsid w:val="008E2892"/>
    <w:rsid w:val="008E3DBC"/>
    <w:rsid w:val="008E47CD"/>
    <w:rsid w:val="008E4E5B"/>
    <w:rsid w:val="008E7C49"/>
    <w:rsid w:val="008E7F95"/>
    <w:rsid w:val="008F28C9"/>
    <w:rsid w:val="008F5B1C"/>
    <w:rsid w:val="008F64CD"/>
    <w:rsid w:val="00901185"/>
    <w:rsid w:val="009036C5"/>
    <w:rsid w:val="00904495"/>
    <w:rsid w:val="00905845"/>
    <w:rsid w:val="00905E04"/>
    <w:rsid w:val="00907495"/>
    <w:rsid w:val="00907FCF"/>
    <w:rsid w:val="0091122C"/>
    <w:rsid w:val="00912312"/>
    <w:rsid w:val="00913C18"/>
    <w:rsid w:val="0091784D"/>
    <w:rsid w:val="00920C71"/>
    <w:rsid w:val="0092612C"/>
    <w:rsid w:val="009262A0"/>
    <w:rsid w:val="00927446"/>
    <w:rsid w:val="00927598"/>
    <w:rsid w:val="00927972"/>
    <w:rsid w:val="00927EBE"/>
    <w:rsid w:val="0093316C"/>
    <w:rsid w:val="00941691"/>
    <w:rsid w:val="00944099"/>
    <w:rsid w:val="00944A47"/>
    <w:rsid w:val="0094596D"/>
    <w:rsid w:val="009511C8"/>
    <w:rsid w:val="00954224"/>
    <w:rsid w:val="00954E58"/>
    <w:rsid w:val="00955606"/>
    <w:rsid w:val="009557B1"/>
    <w:rsid w:val="00957ED6"/>
    <w:rsid w:val="00961F29"/>
    <w:rsid w:val="009621DC"/>
    <w:rsid w:val="00962EA9"/>
    <w:rsid w:val="00963818"/>
    <w:rsid w:val="00966053"/>
    <w:rsid w:val="00966177"/>
    <w:rsid w:val="0096777F"/>
    <w:rsid w:val="00971173"/>
    <w:rsid w:val="009711E0"/>
    <w:rsid w:val="00971DF2"/>
    <w:rsid w:val="00974119"/>
    <w:rsid w:val="00975AB2"/>
    <w:rsid w:val="009771C3"/>
    <w:rsid w:val="00977312"/>
    <w:rsid w:val="00977CDF"/>
    <w:rsid w:val="00977D2B"/>
    <w:rsid w:val="009826C0"/>
    <w:rsid w:val="009828C2"/>
    <w:rsid w:val="00982A1C"/>
    <w:rsid w:val="0098321C"/>
    <w:rsid w:val="00986B0B"/>
    <w:rsid w:val="009871AE"/>
    <w:rsid w:val="009872FC"/>
    <w:rsid w:val="00987D64"/>
    <w:rsid w:val="009912BB"/>
    <w:rsid w:val="0099269A"/>
    <w:rsid w:val="009946F6"/>
    <w:rsid w:val="00994FDC"/>
    <w:rsid w:val="0099645C"/>
    <w:rsid w:val="00997149"/>
    <w:rsid w:val="00997825"/>
    <w:rsid w:val="00997F77"/>
    <w:rsid w:val="009A1D3C"/>
    <w:rsid w:val="009A258D"/>
    <w:rsid w:val="009A25ED"/>
    <w:rsid w:val="009A312F"/>
    <w:rsid w:val="009A3333"/>
    <w:rsid w:val="009A6A5F"/>
    <w:rsid w:val="009A71E9"/>
    <w:rsid w:val="009B2D33"/>
    <w:rsid w:val="009B3A07"/>
    <w:rsid w:val="009B3D1B"/>
    <w:rsid w:val="009B4747"/>
    <w:rsid w:val="009B49CF"/>
    <w:rsid w:val="009B59F3"/>
    <w:rsid w:val="009B76A3"/>
    <w:rsid w:val="009C0CB9"/>
    <w:rsid w:val="009C0E4A"/>
    <w:rsid w:val="009C20F8"/>
    <w:rsid w:val="009C2A40"/>
    <w:rsid w:val="009C390B"/>
    <w:rsid w:val="009C7D5E"/>
    <w:rsid w:val="009C7EC0"/>
    <w:rsid w:val="009D15F0"/>
    <w:rsid w:val="009D232A"/>
    <w:rsid w:val="009D45AB"/>
    <w:rsid w:val="009E1DEC"/>
    <w:rsid w:val="009E2183"/>
    <w:rsid w:val="009E2B11"/>
    <w:rsid w:val="009E33F5"/>
    <w:rsid w:val="009E43B0"/>
    <w:rsid w:val="009E4B0A"/>
    <w:rsid w:val="009E5684"/>
    <w:rsid w:val="009F051A"/>
    <w:rsid w:val="009F0A61"/>
    <w:rsid w:val="009F4C7D"/>
    <w:rsid w:val="009F5260"/>
    <w:rsid w:val="009F7DC0"/>
    <w:rsid w:val="00A002D7"/>
    <w:rsid w:val="00A009F8"/>
    <w:rsid w:val="00A12019"/>
    <w:rsid w:val="00A1209F"/>
    <w:rsid w:val="00A1419A"/>
    <w:rsid w:val="00A15192"/>
    <w:rsid w:val="00A20AEF"/>
    <w:rsid w:val="00A2220B"/>
    <w:rsid w:val="00A2438A"/>
    <w:rsid w:val="00A24C05"/>
    <w:rsid w:val="00A252CD"/>
    <w:rsid w:val="00A3009D"/>
    <w:rsid w:val="00A32E01"/>
    <w:rsid w:val="00A3361A"/>
    <w:rsid w:val="00A33A6F"/>
    <w:rsid w:val="00A33CD5"/>
    <w:rsid w:val="00A35084"/>
    <w:rsid w:val="00A36337"/>
    <w:rsid w:val="00A376A3"/>
    <w:rsid w:val="00A41AD0"/>
    <w:rsid w:val="00A42FA8"/>
    <w:rsid w:val="00A43050"/>
    <w:rsid w:val="00A43B42"/>
    <w:rsid w:val="00A43B62"/>
    <w:rsid w:val="00A44713"/>
    <w:rsid w:val="00A45519"/>
    <w:rsid w:val="00A45B5A"/>
    <w:rsid w:val="00A54D00"/>
    <w:rsid w:val="00A56437"/>
    <w:rsid w:val="00A56FF5"/>
    <w:rsid w:val="00A5770A"/>
    <w:rsid w:val="00A6032C"/>
    <w:rsid w:val="00A60F38"/>
    <w:rsid w:val="00A643CF"/>
    <w:rsid w:val="00A65474"/>
    <w:rsid w:val="00A728A3"/>
    <w:rsid w:val="00A742F1"/>
    <w:rsid w:val="00A81581"/>
    <w:rsid w:val="00A82922"/>
    <w:rsid w:val="00A87A3B"/>
    <w:rsid w:val="00A901D3"/>
    <w:rsid w:val="00A90E84"/>
    <w:rsid w:val="00A93E07"/>
    <w:rsid w:val="00A97F15"/>
    <w:rsid w:val="00AA0883"/>
    <w:rsid w:val="00AA5B5B"/>
    <w:rsid w:val="00AA7024"/>
    <w:rsid w:val="00AA7083"/>
    <w:rsid w:val="00AB2FCB"/>
    <w:rsid w:val="00AB36A8"/>
    <w:rsid w:val="00AB3723"/>
    <w:rsid w:val="00AB3A5D"/>
    <w:rsid w:val="00AB6C49"/>
    <w:rsid w:val="00AC425A"/>
    <w:rsid w:val="00AC4502"/>
    <w:rsid w:val="00AC642F"/>
    <w:rsid w:val="00AC69F1"/>
    <w:rsid w:val="00AD08A4"/>
    <w:rsid w:val="00AD2210"/>
    <w:rsid w:val="00AD2418"/>
    <w:rsid w:val="00AD7F6C"/>
    <w:rsid w:val="00AE03B4"/>
    <w:rsid w:val="00AE0426"/>
    <w:rsid w:val="00AE0C9B"/>
    <w:rsid w:val="00AE2206"/>
    <w:rsid w:val="00AE2C65"/>
    <w:rsid w:val="00AE2EC4"/>
    <w:rsid w:val="00AE4ED5"/>
    <w:rsid w:val="00AE5F18"/>
    <w:rsid w:val="00AF0475"/>
    <w:rsid w:val="00AF6A61"/>
    <w:rsid w:val="00AF7A21"/>
    <w:rsid w:val="00B00E33"/>
    <w:rsid w:val="00B00FEE"/>
    <w:rsid w:val="00B034ED"/>
    <w:rsid w:val="00B04BBF"/>
    <w:rsid w:val="00B04C8F"/>
    <w:rsid w:val="00B05449"/>
    <w:rsid w:val="00B06744"/>
    <w:rsid w:val="00B07E78"/>
    <w:rsid w:val="00B12072"/>
    <w:rsid w:val="00B1264F"/>
    <w:rsid w:val="00B133E3"/>
    <w:rsid w:val="00B1420C"/>
    <w:rsid w:val="00B1433F"/>
    <w:rsid w:val="00B15669"/>
    <w:rsid w:val="00B164DD"/>
    <w:rsid w:val="00B166B3"/>
    <w:rsid w:val="00B16A0C"/>
    <w:rsid w:val="00B206E3"/>
    <w:rsid w:val="00B21CEC"/>
    <w:rsid w:val="00B22591"/>
    <w:rsid w:val="00B229B8"/>
    <w:rsid w:val="00B25527"/>
    <w:rsid w:val="00B27A3A"/>
    <w:rsid w:val="00B30690"/>
    <w:rsid w:val="00B306E4"/>
    <w:rsid w:val="00B3304F"/>
    <w:rsid w:val="00B330ED"/>
    <w:rsid w:val="00B34541"/>
    <w:rsid w:val="00B34792"/>
    <w:rsid w:val="00B41449"/>
    <w:rsid w:val="00B51183"/>
    <w:rsid w:val="00B53E78"/>
    <w:rsid w:val="00B542ED"/>
    <w:rsid w:val="00B55815"/>
    <w:rsid w:val="00B6023A"/>
    <w:rsid w:val="00B6051F"/>
    <w:rsid w:val="00B60E48"/>
    <w:rsid w:val="00B61BCF"/>
    <w:rsid w:val="00B6298F"/>
    <w:rsid w:val="00B62CE7"/>
    <w:rsid w:val="00B63A3C"/>
    <w:rsid w:val="00B6509D"/>
    <w:rsid w:val="00B67062"/>
    <w:rsid w:val="00B70A26"/>
    <w:rsid w:val="00B70A83"/>
    <w:rsid w:val="00B71100"/>
    <w:rsid w:val="00B71FA0"/>
    <w:rsid w:val="00B74E9C"/>
    <w:rsid w:val="00B7551B"/>
    <w:rsid w:val="00B758F5"/>
    <w:rsid w:val="00B7646B"/>
    <w:rsid w:val="00B8285B"/>
    <w:rsid w:val="00B843A3"/>
    <w:rsid w:val="00B8557C"/>
    <w:rsid w:val="00B87C01"/>
    <w:rsid w:val="00B9064C"/>
    <w:rsid w:val="00B90DFF"/>
    <w:rsid w:val="00B91990"/>
    <w:rsid w:val="00B92CEA"/>
    <w:rsid w:val="00B94582"/>
    <w:rsid w:val="00BA0B78"/>
    <w:rsid w:val="00BA1630"/>
    <w:rsid w:val="00BA4D8E"/>
    <w:rsid w:val="00BA4E1C"/>
    <w:rsid w:val="00BA6401"/>
    <w:rsid w:val="00BB0A1D"/>
    <w:rsid w:val="00BB13B5"/>
    <w:rsid w:val="00BB277C"/>
    <w:rsid w:val="00BB33F6"/>
    <w:rsid w:val="00BB38FF"/>
    <w:rsid w:val="00BB5F15"/>
    <w:rsid w:val="00BC0194"/>
    <w:rsid w:val="00BC042C"/>
    <w:rsid w:val="00BC247D"/>
    <w:rsid w:val="00BD0D49"/>
    <w:rsid w:val="00BD41AE"/>
    <w:rsid w:val="00BD5247"/>
    <w:rsid w:val="00BD579B"/>
    <w:rsid w:val="00BD58B3"/>
    <w:rsid w:val="00BD5F6E"/>
    <w:rsid w:val="00BD61C4"/>
    <w:rsid w:val="00BD64CB"/>
    <w:rsid w:val="00BD70C6"/>
    <w:rsid w:val="00BE082C"/>
    <w:rsid w:val="00BE288F"/>
    <w:rsid w:val="00BE2BCB"/>
    <w:rsid w:val="00BE32D2"/>
    <w:rsid w:val="00BE41D7"/>
    <w:rsid w:val="00BE48C9"/>
    <w:rsid w:val="00BE4BCC"/>
    <w:rsid w:val="00BE65DA"/>
    <w:rsid w:val="00BE70F6"/>
    <w:rsid w:val="00BF35E0"/>
    <w:rsid w:val="00BF3D64"/>
    <w:rsid w:val="00BF473D"/>
    <w:rsid w:val="00BF555B"/>
    <w:rsid w:val="00BF6B33"/>
    <w:rsid w:val="00C01944"/>
    <w:rsid w:val="00C01988"/>
    <w:rsid w:val="00C06115"/>
    <w:rsid w:val="00C10EDE"/>
    <w:rsid w:val="00C14D0D"/>
    <w:rsid w:val="00C16A69"/>
    <w:rsid w:val="00C177FE"/>
    <w:rsid w:val="00C2028A"/>
    <w:rsid w:val="00C20598"/>
    <w:rsid w:val="00C22BA1"/>
    <w:rsid w:val="00C2565F"/>
    <w:rsid w:val="00C25D7E"/>
    <w:rsid w:val="00C271C8"/>
    <w:rsid w:val="00C320EF"/>
    <w:rsid w:val="00C32450"/>
    <w:rsid w:val="00C33203"/>
    <w:rsid w:val="00C34C4C"/>
    <w:rsid w:val="00C35246"/>
    <w:rsid w:val="00C374C2"/>
    <w:rsid w:val="00C41E94"/>
    <w:rsid w:val="00C422BC"/>
    <w:rsid w:val="00C42FFE"/>
    <w:rsid w:val="00C474AE"/>
    <w:rsid w:val="00C53892"/>
    <w:rsid w:val="00C53F33"/>
    <w:rsid w:val="00C5577A"/>
    <w:rsid w:val="00C603C1"/>
    <w:rsid w:val="00C6126A"/>
    <w:rsid w:val="00C61BD0"/>
    <w:rsid w:val="00C64534"/>
    <w:rsid w:val="00C652CB"/>
    <w:rsid w:val="00C66573"/>
    <w:rsid w:val="00C6696C"/>
    <w:rsid w:val="00C71FE1"/>
    <w:rsid w:val="00C7462D"/>
    <w:rsid w:val="00C7470C"/>
    <w:rsid w:val="00C75FCF"/>
    <w:rsid w:val="00C767E0"/>
    <w:rsid w:val="00C76F23"/>
    <w:rsid w:val="00C8194D"/>
    <w:rsid w:val="00C82685"/>
    <w:rsid w:val="00C85D37"/>
    <w:rsid w:val="00C86FEF"/>
    <w:rsid w:val="00C87087"/>
    <w:rsid w:val="00C8720B"/>
    <w:rsid w:val="00C90EEB"/>
    <w:rsid w:val="00C915F5"/>
    <w:rsid w:val="00C9180F"/>
    <w:rsid w:val="00C93F70"/>
    <w:rsid w:val="00C9496C"/>
    <w:rsid w:val="00C9591A"/>
    <w:rsid w:val="00C97F51"/>
    <w:rsid w:val="00CA057E"/>
    <w:rsid w:val="00CA3562"/>
    <w:rsid w:val="00CA4DC1"/>
    <w:rsid w:val="00CA4F4D"/>
    <w:rsid w:val="00CA707A"/>
    <w:rsid w:val="00CB3364"/>
    <w:rsid w:val="00CB3C9F"/>
    <w:rsid w:val="00CB3D86"/>
    <w:rsid w:val="00CB5CFB"/>
    <w:rsid w:val="00CB78DC"/>
    <w:rsid w:val="00CB7B4D"/>
    <w:rsid w:val="00CC0163"/>
    <w:rsid w:val="00CC0791"/>
    <w:rsid w:val="00CC1D9B"/>
    <w:rsid w:val="00CC2734"/>
    <w:rsid w:val="00CC38CC"/>
    <w:rsid w:val="00CC76FD"/>
    <w:rsid w:val="00CC7E3B"/>
    <w:rsid w:val="00CD1126"/>
    <w:rsid w:val="00CD1EFE"/>
    <w:rsid w:val="00CD29D4"/>
    <w:rsid w:val="00CD30A6"/>
    <w:rsid w:val="00CD363C"/>
    <w:rsid w:val="00CD6365"/>
    <w:rsid w:val="00CE1647"/>
    <w:rsid w:val="00CE1D1A"/>
    <w:rsid w:val="00CE2D01"/>
    <w:rsid w:val="00CE2E4F"/>
    <w:rsid w:val="00CE52EB"/>
    <w:rsid w:val="00CE7F50"/>
    <w:rsid w:val="00CF0968"/>
    <w:rsid w:val="00CF14E3"/>
    <w:rsid w:val="00CF3005"/>
    <w:rsid w:val="00CF416A"/>
    <w:rsid w:val="00D00851"/>
    <w:rsid w:val="00D023FE"/>
    <w:rsid w:val="00D02EBA"/>
    <w:rsid w:val="00D043EA"/>
    <w:rsid w:val="00D050D5"/>
    <w:rsid w:val="00D05F09"/>
    <w:rsid w:val="00D07460"/>
    <w:rsid w:val="00D078F0"/>
    <w:rsid w:val="00D13625"/>
    <w:rsid w:val="00D13D1D"/>
    <w:rsid w:val="00D14093"/>
    <w:rsid w:val="00D15502"/>
    <w:rsid w:val="00D166E2"/>
    <w:rsid w:val="00D17292"/>
    <w:rsid w:val="00D17326"/>
    <w:rsid w:val="00D2000E"/>
    <w:rsid w:val="00D23810"/>
    <w:rsid w:val="00D25AFF"/>
    <w:rsid w:val="00D25E4C"/>
    <w:rsid w:val="00D27C5A"/>
    <w:rsid w:val="00D27CA4"/>
    <w:rsid w:val="00D310E1"/>
    <w:rsid w:val="00D32B6D"/>
    <w:rsid w:val="00D3430D"/>
    <w:rsid w:val="00D34CF6"/>
    <w:rsid w:val="00D36802"/>
    <w:rsid w:val="00D36908"/>
    <w:rsid w:val="00D41A8A"/>
    <w:rsid w:val="00D42ADB"/>
    <w:rsid w:val="00D449C1"/>
    <w:rsid w:val="00D44B69"/>
    <w:rsid w:val="00D46253"/>
    <w:rsid w:val="00D47001"/>
    <w:rsid w:val="00D4787A"/>
    <w:rsid w:val="00D50C23"/>
    <w:rsid w:val="00D51A3C"/>
    <w:rsid w:val="00D52F24"/>
    <w:rsid w:val="00D53BC4"/>
    <w:rsid w:val="00D53FF8"/>
    <w:rsid w:val="00D55076"/>
    <w:rsid w:val="00D56283"/>
    <w:rsid w:val="00D56407"/>
    <w:rsid w:val="00D565B4"/>
    <w:rsid w:val="00D57E28"/>
    <w:rsid w:val="00D611DC"/>
    <w:rsid w:val="00D61A7B"/>
    <w:rsid w:val="00D64017"/>
    <w:rsid w:val="00D6449B"/>
    <w:rsid w:val="00D6456A"/>
    <w:rsid w:val="00D6561A"/>
    <w:rsid w:val="00D6735B"/>
    <w:rsid w:val="00D73147"/>
    <w:rsid w:val="00D75B3F"/>
    <w:rsid w:val="00D77399"/>
    <w:rsid w:val="00D773FA"/>
    <w:rsid w:val="00D77E57"/>
    <w:rsid w:val="00D77F68"/>
    <w:rsid w:val="00D83B12"/>
    <w:rsid w:val="00D84E8B"/>
    <w:rsid w:val="00D87A82"/>
    <w:rsid w:val="00D9294B"/>
    <w:rsid w:val="00D957FC"/>
    <w:rsid w:val="00DA1565"/>
    <w:rsid w:val="00DA2E0D"/>
    <w:rsid w:val="00DA3C99"/>
    <w:rsid w:val="00DA4094"/>
    <w:rsid w:val="00DA5918"/>
    <w:rsid w:val="00DB08FF"/>
    <w:rsid w:val="00DB2147"/>
    <w:rsid w:val="00DB2C3E"/>
    <w:rsid w:val="00DB39E5"/>
    <w:rsid w:val="00DB3AF4"/>
    <w:rsid w:val="00DB411C"/>
    <w:rsid w:val="00DB4546"/>
    <w:rsid w:val="00DB4DB4"/>
    <w:rsid w:val="00DB61C6"/>
    <w:rsid w:val="00DB6CBA"/>
    <w:rsid w:val="00DB743E"/>
    <w:rsid w:val="00DC0D89"/>
    <w:rsid w:val="00DC129A"/>
    <w:rsid w:val="00DC177D"/>
    <w:rsid w:val="00DC2BA2"/>
    <w:rsid w:val="00DC3158"/>
    <w:rsid w:val="00DC46FA"/>
    <w:rsid w:val="00DC48B1"/>
    <w:rsid w:val="00DC570D"/>
    <w:rsid w:val="00DC6D5B"/>
    <w:rsid w:val="00DC721C"/>
    <w:rsid w:val="00DD2BE3"/>
    <w:rsid w:val="00DD3838"/>
    <w:rsid w:val="00DD6E99"/>
    <w:rsid w:val="00DD72A9"/>
    <w:rsid w:val="00DD7A47"/>
    <w:rsid w:val="00DE0421"/>
    <w:rsid w:val="00DE171E"/>
    <w:rsid w:val="00DE1BC5"/>
    <w:rsid w:val="00DE4054"/>
    <w:rsid w:val="00DE5AD1"/>
    <w:rsid w:val="00DE5BA6"/>
    <w:rsid w:val="00DE6173"/>
    <w:rsid w:val="00DE6DA3"/>
    <w:rsid w:val="00DF199E"/>
    <w:rsid w:val="00DF1AB3"/>
    <w:rsid w:val="00DF395C"/>
    <w:rsid w:val="00DF47EE"/>
    <w:rsid w:val="00DF75AD"/>
    <w:rsid w:val="00E00CFF"/>
    <w:rsid w:val="00E012C7"/>
    <w:rsid w:val="00E02B2D"/>
    <w:rsid w:val="00E031AB"/>
    <w:rsid w:val="00E0373C"/>
    <w:rsid w:val="00E050A6"/>
    <w:rsid w:val="00E064F1"/>
    <w:rsid w:val="00E0729A"/>
    <w:rsid w:val="00E0734A"/>
    <w:rsid w:val="00E10900"/>
    <w:rsid w:val="00E11309"/>
    <w:rsid w:val="00E12C57"/>
    <w:rsid w:val="00E12DD2"/>
    <w:rsid w:val="00E130A5"/>
    <w:rsid w:val="00E146DF"/>
    <w:rsid w:val="00E17F3A"/>
    <w:rsid w:val="00E248E4"/>
    <w:rsid w:val="00E27D93"/>
    <w:rsid w:val="00E31E9F"/>
    <w:rsid w:val="00E4063D"/>
    <w:rsid w:val="00E40777"/>
    <w:rsid w:val="00E41BB4"/>
    <w:rsid w:val="00E447FB"/>
    <w:rsid w:val="00E45218"/>
    <w:rsid w:val="00E46F39"/>
    <w:rsid w:val="00E50BC9"/>
    <w:rsid w:val="00E50DEC"/>
    <w:rsid w:val="00E51106"/>
    <w:rsid w:val="00E514AD"/>
    <w:rsid w:val="00E51E69"/>
    <w:rsid w:val="00E51F94"/>
    <w:rsid w:val="00E52CD3"/>
    <w:rsid w:val="00E53068"/>
    <w:rsid w:val="00E56CE6"/>
    <w:rsid w:val="00E56DB6"/>
    <w:rsid w:val="00E60DA3"/>
    <w:rsid w:val="00E67B61"/>
    <w:rsid w:val="00E7338B"/>
    <w:rsid w:val="00E74EFA"/>
    <w:rsid w:val="00E7640F"/>
    <w:rsid w:val="00E769B1"/>
    <w:rsid w:val="00E81C41"/>
    <w:rsid w:val="00E8451D"/>
    <w:rsid w:val="00E84624"/>
    <w:rsid w:val="00E849AC"/>
    <w:rsid w:val="00E865AD"/>
    <w:rsid w:val="00E8740D"/>
    <w:rsid w:val="00E918A2"/>
    <w:rsid w:val="00E921CA"/>
    <w:rsid w:val="00E92CA8"/>
    <w:rsid w:val="00E934D3"/>
    <w:rsid w:val="00E978C5"/>
    <w:rsid w:val="00EA16BE"/>
    <w:rsid w:val="00EA53F0"/>
    <w:rsid w:val="00EB0229"/>
    <w:rsid w:val="00EB2DDE"/>
    <w:rsid w:val="00EB3057"/>
    <w:rsid w:val="00EB314A"/>
    <w:rsid w:val="00EB3373"/>
    <w:rsid w:val="00EB45A7"/>
    <w:rsid w:val="00EB7183"/>
    <w:rsid w:val="00EC0F1E"/>
    <w:rsid w:val="00EC37D1"/>
    <w:rsid w:val="00EC3BD5"/>
    <w:rsid w:val="00EC3CAA"/>
    <w:rsid w:val="00ED1490"/>
    <w:rsid w:val="00ED5B32"/>
    <w:rsid w:val="00ED5F2E"/>
    <w:rsid w:val="00ED6FAE"/>
    <w:rsid w:val="00EE042A"/>
    <w:rsid w:val="00EE11DF"/>
    <w:rsid w:val="00EE7768"/>
    <w:rsid w:val="00EF25CD"/>
    <w:rsid w:val="00EF51CB"/>
    <w:rsid w:val="00EF5642"/>
    <w:rsid w:val="00EF5F71"/>
    <w:rsid w:val="00F0321A"/>
    <w:rsid w:val="00F032EC"/>
    <w:rsid w:val="00F03D03"/>
    <w:rsid w:val="00F03E92"/>
    <w:rsid w:val="00F06A3A"/>
    <w:rsid w:val="00F075B2"/>
    <w:rsid w:val="00F07FFD"/>
    <w:rsid w:val="00F13137"/>
    <w:rsid w:val="00F165F8"/>
    <w:rsid w:val="00F16602"/>
    <w:rsid w:val="00F20613"/>
    <w:rsid w:val="00F20FC7"/>
    <w:rsid w:val="00F214FB"/>
    <w:rsid w:val="00F26A19"/>
    <w:rsid w:val="00F26FDF"/>
    <w:rsid w:val="00F27B7D"/>
    <w:rsid w:val="00F300D9"/>
    <w:rsid w:val="00F301EB"/>
    <w:rsid w:val="00F30EBF"/>
    <w:rsid w:val="00F3154B"/>
    <w:rsid w:val="00F33787"/>
    <w:rsid w:val="00F338DD"/>
    <w:rsid w:val="00F347F1"/>
    <w:rsid w:val="00F358AD"/>
    <w:rsid w:val="00F37C69"/>
    <w:rsid w:val="00F40A16"/>
    <w:rsid w:val="00F41870"/>
    <w:rsid w:val="00F42A4D"/>
    <w:rsid w:val="00F436BF"/>
    <w:rsid w:val="00F438BF"/>
    <w:rsid w:val="00F45F0E"/>
    <w:rsid w:val="00F5076C"/>
    <w:rsid w:val="00F51DED"/>
    <w:rsid w:val="00F528D5"/>
    <w:rsid w:val="00F55C9D"/>
    <w:rsid w:val="00F55EBC"/>
    <w:rsid w:val="00F60E86"/>
    <w:rsid w:val="00F61524"/>
    <w:rsid w:val="00F61533"/>
    <w:rsid w:val="00F61D64"/>
    <w:rsid w:val="00F61F60"/>
    <w:rsid w:val="00F63B29"/>
    <w:rsid w:val="00F64CB1"/>
    <w:rsid w:val="00F6640D"/>
    <w:rsid w:val="00F66E40"/>
    <w:rsid w:val="00F71730"/>
    <w:rsid w:val="00F73332"/>
    <w:rsid w:val="00F77DC9"/>
    <w:rsid w:val="00F82547"/>
    <w:rsid w:val="00F825FD"/>
    <w:rsid w:val="00F86BC6"/>
    <w:rsid w:val="00F87EAA"/>
    <w:rsid w:val="00F87EFD"/>
    <w:rsid w:val="00F9146F"/>
    <w:rsid w:val="00F938B0"/>
    <w:rsid w:val="00F94904"/>
    <w:rsid w:val="00F973B2"/>
    <w:rsid w:val="00F97930"/>
    <w:rsid w:val="00FA00CC"/>
    <w:rsid w:val="00FA1001"/>
    <w:rsid w:val="00FA11F4"/>
    <w:rsid w:val="00FA51C8"/>
    <w:rsid w:val="00FA5747"/>
    <w:rsid w:val="00FA58A6"/>
    <w:rsid w:val="00FC064A"/>
    <w:rsid w:val="00FC1461"/>
    <w:rsid w:val="00FC1BEC"/>
    <w:rsid w:val="00FC5B91"/>
    <w:rsid w:val="00FC6326"/>
    <w:rsid w:val="00FC63A2"/>
    <w:rsid w:val="00FC78BB"/>
    <w:rsid w:val="00FD2FC7"/>
    <w:rsid w:val="00FD3616"/>
    <w:rsid w:val="00FD4310"/>
    <w:rsid w:val="00FD4955"/>
    <w:rsid w:val="00FD66BE"/>
    <w:rsid w:val="00FD68FF"/>
    <w:rsid w:val="00FD7538"/>
    <w:rsid w:val="00FE24B6"/>
    <w:rsid w:val="00FE2F8B"/>
    <w:rsid w:val="00FE311E"/>
    <w:rsid w:val="00FE474D"/>
    <w:rsid w:val="00FE4D50"/>
    <w:rsid w:val="00FE5194"/>
    <w:rsid w:val="00FF0007"/>
    <w:rsid w:val="00FF70D3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3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object">
    <w:name w:val="object"/>
    <w:basedOn w:val="DefaultParagraphFont"/>
    <w:rsid w:val="00605089"/>
  </w:style>
  <w:style w:type="paragraph" w:styleId="HTMLPreformatted">
    <w:name w:val="HTML Preformatted"/>
    <w:basedOn w:val="Normal"/>
    <w:link w:val="HTMLPreformattedChar"/>
    <w:uiPriority w:val="99"/>
    <w:unhideWhenUsed/>
    <w:rsid w:val="00334D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DD5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B173-1EAD-4B76-82BE-6BD0A249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Rotaru Mariana</cp:lastModifiedBy>
  <cp:revision>607</cp:revision>
  <cp:lastPrinted>2019-08-06T13:24:00Z</cp:lastPrinted>
  <dcterms:created xsi:type="dcterms:W3CDTF">2019-01-21T13:04:00Z</dcterms:created>
  <dcterms:modified xsi:type="dcterms:W3CDTF">2019-08-09T10:20:00Z</dcterms:modified>
</cp:coreProperties>
</file>