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E68" w:rsidRPr="002B0E68" w:rsidRDefault="00B921E1" w:rsidP="00D748B6">
      <w:pPr>
        <w:pStyle w:val="Heading1"/>
        <w:jc w:val="right"/>
        <w:rPr>
          <w:color w:val="000000"/>
          <w:sz w:val="48"/>
          <w:szCs w:val="26"/>
        </w:rPr>
      </w:pPr>
      <w:r w:rsidRPr="00B921E1">
        <w:rPr>
          <w:color w:val="000000"/>
          <w:sz w:val="48"/>
          <w:szCs w:val="26"/>
        </w:rPr>
        <w:t>UE</w:t>
      </w:r>
    </w:p>
    <w:p w:rsidR="002B0E68" w:rsidRDefault="002B0E68" w:rsidP="00D748B6">
      <w:pPr>
        <w:pStyle w:val="Heading1"/>
        <w:jc w:val="right"/>
        <w:rPr>
          <w:color w:val="000000"/>
          <w:sz w:val="26"/>
          <w:szCs w:val="26"/>
        </w:rPr>
      </w:pPr>
    </w:p>
    <w:p w:rsidR="00195728" w:rsidRPr="00212AC4" w:rsidRDefault="00195728" w:rsidP="00D748B6">
      <w:pPr>
        <w:pStyle w:val="Heading1"/>
        <w:jc w:val="right"/>
        <w:rPr>
          <w:color w:val="000000"/>
          <w:sz w:val="26"/>
          <w:szCs w:val="26"/>
        </w:rPr>
      </w:pPr>
      <w:r w:rsidRPr="00212AC4">
        <w:rPr>
          <w:color w:val="000000"/>
          <w:sz w:val="26"/>
          <w:szCs w:val="26"/>
        </w:rPr>
        <w:t>Proiect</w:t>
      </w:r>
    </w:p>
    <w:p w:rsidR="00195728" w:rsidRPr="00B026C2" w:rsidRDefault="00195728" w:rsidP="00754912">
      <w:pPr>
        <w:jc w:val="center"/>
        <w:rPr>
          <w:b/>
          <w:color w:val="000000"/>
          <w:sz w:val="28"/>
          <w:szCs w:val="28"/>
        </w:rPr>
      </w:pPr>
      <w:r w:rsidRPr="00B026C2">
        <w:rPr>
          <w:b/>
          <w:color w:val="000000"/>
          <w:sz w:val="28"/>
          <w:szCs w:val="28"/>
        </w:rPr>
        <w:t>G U V E R N U L   R</w:t>
      </w:r>
      <w:r w:rsidRPr="00B026C2">
        <w:rPr>
          <w:color w:val="000000"/>
          <w:sz w:val="28"/>
          <w:szCs w:val="28"/>
        </w:rPr>
        <w:t xml:space="preserve"> </w:t>
      </w:r>
      <w:r w:rsidRPr="00B026C2">
        <w:rPr>
          <w:b/>
          <w:color w:val="000000"/>
          <w:sz w:val="28"/>
          <w:szCs w:val="28"/>
        </w:rPr>
        <w:t>E P U B L I C I I</w:t>
      </w:r>
      <w:r w:rsidRPr="00B026C2">
        <w:rPr>
          <w:color w:val="000000"/>
          <w:sz w:val="28"/>
          <w:szCs w:val="28"/>
        </w:rPr>
        <w:t xml:space="preserve">   </w:t>
      </w:r>
      <w:r w:rsidRPr="00B026C2">
        <w:rPr>
          <w:b/>
          <w:color w:val="000000"/>
          <w:sz w:val="28"/>
          <w:szCs w:val="28"/>
        </w:rPr>
        <w:t>M O L D O V A</w:t>
      </w:r>
    </w:p>
    <w:p w:rsidR="00195728" w:rsidRPr="00B026C2" w:rsidRDefault="00195728" w:rsidP="00754912">
      <w:pPr>
        <w:jc w:val="center"/>
        <w:rPr>
          <w:color w:val="000000"/>
          <w:sz w:val="28"/>
          <w:szCs w:val="28"/>
        </w:rPr>
      </w:pPr>
    </w:p>
    <w:p w:rsidR="00195728" w:rsidRPr="00B026C2" w:rsidRDefault="00195728" w:rsidP="00754912">
      <w:pPr>
        <w:pStyle w:val="Heading2"/>
        <w:jc w:val="both"/>
        <w:rPr>
          <w:rFonts w:ascii="Times New Roman" w:hAnsi="Times New Roman" w:cs="Times New Roman"/>
          <w:b/>
          <w:color w:val="000000"/>
          <w:sz w:val="28"/>
          <w:szCs w:val="28"/>
        </w:rPr>
      </w:pPr>
      <w:r w:rsidRPr="00B026C2">
        <w:rPr>
          <w:rFonts w:ascii="Times New Roman" w:hAnsi="Times New Roman" w:cs="Times New Roman"/>
          <w:b/>
          <w:color w:val="000000"/>
          <w:sz w:val="28"/>
          <w:szCs w:val="28"/>
        </w:rPr>
        <w:t xml:space="preserve">                                    </w:t>
      </w:r>
      <w:r w:rsidR="002A28DD" w:rsidRPr="00B026C2">
        <w:rPr>
          <w:rFonts w:ascii="Times New Roman" w:hAnsi="Times New Roman" w:cs="Times New Roman"/>
          <w:b/>
          <w:color w:val="000000"/>
          <w:sz w:val="28"/>
          <w:szCs w:val="28"/>
        </w:rPr>
        <w:t xml:space="preserve">             </w:t>
      </w:r>
      <w:r w:rsidR="00D748B6" w:rsidRPr="00B026C2">
        <w:rPr>
          <w:rFonts w:ascii="Times New Roman" w:hAnsi="Times New Roman" w:cs="Times New Roman"/>
          <w:b/>
          <w:color w:val="000000"/>
          <w:sz w:val="28"/>
          <w:szCs w:val="28"/>
        </w:rPr>
        <w:t xml:space="preserve">   </w:t>
      </w:r>
      <w:r w:rsidR="002A28DD" w:rsidRPr="00B026C2">
        <w:rPr>
          <w:rFonts w:ascii="Times New Roman" w:hAnsi="Times New Roman" w:cs="Times New Roman"/>
          <w:b/>
          <w:color w:val="000000"/>
          <w:sz w:val="28"/>
          <w:szCs w:val="28"/>
        </w:rPr>
        <w:t>HOTĂRÎ</w:t>
      </w:r>
      <w:r w:rsidRPr="00B026C2">
        <w:rPr>
          <w:rFonts w:ascii="Times New Roman" w:hAnsi="Times New Roman" w:cs="Times New Roman"/>
          <w:b/>
          <w:color w:val="000000"/>
          <w:sz w:val="28"/>
          <w:szCs w:val="28"/>
        </w:rPr>
        <w:t>RE nr._____</w:t>
      </w:r>
    </w:p>
    <w:p w:rsidR="00195728" w:rsidRPr="00B026C2" w:rsidRDefault="002A28DD" w:rsidP="00754912">
      <w:pPr>
        <w:rPr>
          <w:b/>
          <w:color w:val="000000"/>
          <w:sz w:val="28"/>
          <w:szCs w:val="28"/>
        </w:rPr>
      </w:pPr>
      <w:r w:rsidRPr="00B026C2">
        <w:rPr>
          <w:b/>
          <w:color w:val="000000"/>
          <w:sz w:val="28"/>
          <w:szCs w:val="28"/>
        </w:rPr>
        <w:t xml:space="preserve"> </w:t>
      </w:r>
    </w:p>
    <w:p w:rsidR="00195728" w:rsidRPr="00B24881" w:rsidRDefault="00B24881" w:rsidP="00754912">
      <w:pPr>
        <w:jc w:val="center"/>
        <w:rPr>
          <w:b/>
          <w:sz w:val="28"/>
          <w:szCs w:val="28"/>
        </w:rPr>
      </w:pPr>
      <w:r w:rsidRPr="00B24881">
        <w:rPr>
          <w:b/>
          <w:sz w:val="28"/>
          <w:szCs w:val="28"/>
        </w:rPr>
        <w:t>din__________________ 2019</w:t>
      </w:r>
      <w:r w:rsidR="00195728" w:rsidRPr="00B24881">
        <w:rPr>
          <w:b/>
          <w:sz w:val="28"/>
          <w:szCs w:val="28"/>
        </w:rPr>
        <w:t xml:space="preserve">  </w:t>
      </w:r>
    </w:p>
    <w:p w:rsidR="00195728" w:rsidRPr="00B026C2" w:rsidRDefault="00195728" w:rsidP="00754912">
      <w:pPr>
        <w:pStyle w:val="Heading2"/>
        <w:rPr>
          <w:rFonts w:ascii="Times New Roman" w:hAnsi="Times New Roman" w:cs="Times New Roman"/>
          <w:b/>
          <w:color w:val="000000"/>
          <w:sz w:val="28"/>
          <w:szCs w:val="28"/>
        </w:rPr>
      </w:pPr>
      <w:r w:rsidRPr="00B026C2">
        <w:rPr>
          <w:rFonts w:ascii="Times New Roman" w:hAnsi="Times New Roman" w:cs="Times New Roman"/>
          <w:b/>
          <w:color w:val="000000"/>
          <w:sz w:val="28"/>
          <w:szCs w:val="28"/>
        </w:rPr>
        <w:t xml:space="preserve">                                           </w:t>
      </w:r>
      <w:r w:rsidR="002A28DD" w:rsidRPr="00B026C2">
        <w:rPr>
          <w:rFonts w:ascii="Times New Roman" w:hAnsi="Times New Roman" w:cs="Times New Roman"/>
          <w:b/>
          <w:color w:val="000000"/>
          <w:sz w:val="28"/>
          <w:szCs w:val="28"/>
        </w:rPr>
        <w:t xml:space="preserve">                </w:t>
      </w:r>
      <w:r w:rsidR="00D748B6" w:rsidRPr="00B026C2">
        <w:rPr>
          <w:rFonts w:ascii="Times New Roman" w:hAnsi="Times New Roman" w:cs="Times New Roman"/>
          <w:b/>
          <w:color w:val="000000"/>
          <w:sz w:val="28"/>
          <w:szCs w:val="28"/>
        </w:rPr>
        <w:t xml:space="preserve"> </w:t>
      </w:r>
      <w:r w:rsidRPr="00B026C2">
        <w:rPr>
          <w:rFonts w:ascii="Times New Roman" w:hAnsi="Times New Roman" w:cs="Times New Roman"/>
          <w:b/>
          <w:color w:val="000000"/>
          <w:sz w:val="28"/>
          <w:szCs w:val="28"/>
        </w:rPr>
        <w:t>Chişinău</w:t>
      </w:r>
    </w:p>
    <w:p w:rsidR="00195728" w:rsidRPr="00B026C2" w:rsidRDefault="00195728" w:rsidP="00754912">
      <w:pPr>
        <w:jc w:val="center"/>
        <w:rPr>
          <w:color w:val="000000"/>
          <w:sz w:val="28"/>
          <w:szCs w:val="28"/>
        </w:rPr>
      </w:pPr>
    </w:p>
    <w:p w:rsidR="00195728" w:rsidRPr="00B026C2" w:rsidRDefault="00195728" w:rsidP="00754912">
      <w:pPr>
        <w:ind w:left="-360" w:right="-1"/>
        <w:jc w:val="center"/>
        <w:rPr>
          <w:b/>
          <w:color w:val="000000"/>
          <w:sz w:val="28"/>
          <w:szCs w:val="28"/>
        </w:rPr>
      </w:pPr>
      <w:r w:rsidRPr="00B026C2">
        <w:rPr>
          <w:b/>
          <w:color w:val="000000"/>
          <w:sz w:val="28"/>
          <w:szCs w:val="28"/>
        </w:rPr>
        <w:t>Pentru aprobarea Regulamentului privind</w:t>
      </w:r>
      <w:r w:rsidR="00660619">
        <w:rPr>
          <w:b/>
          <w:color w:val="000000"/>
          <w:sz w:val="28"/>
          <w:szCs w:val="28"/>
        </w:rPr>
        <w:t xml:space="preserve"> baterii</w:t>
      </w:r>
      <w:r w:rsidR="009313E4">
        <w:rPr>
          <w:b/>
          <w:color w:val="000000"/>
          <w:sz w:val="28"/>
          <w:szCs w:val="28"/>
        </w:rPr>
        <w:t>le</w:t>
      </w:r>
      <w:r w:rsidR="00660619">
        <w:rPr>
          <w:b/>
          <w:color w:val="000000"/>
          <w:sz w:val="28"/>
          <w:szCs w:val="28"/>
        </w:rPr>
        <w:t xml:space="preserve"> și acumulatori</w:t>
      </w:r>
      <w:r w:rsidR="009313E4">
        <w:rPr>
          <w:b/>
          <w:color w:val="000000"/>
          <w:sz w:val="28"/>
          <w:szCs w:val="28"/>
        </w:rPr>
        <w:t>i</w:t>
      </w:r>
      <w:r w:rsidRPr="00B026C2">
        <w:rPr>
          <w:b/>
          <w:color w:val="000000"/>
          <w:sz w:val="28"/>
          <w:szCs w:val="28"/>
        </w:rPr>
        <w:t xml:space="preserve"> și </w:t>
      </w:r>
      <w:r w:rsidR="002A28DD" w:rsidRPr="00B026C2">
        <w:rPr>
          <w:b/>
          <w:color w:val="000000"/>
          <w:sz w:val="28"/>
          <w:szCs w:val="28"/>
        </w:rPr>
        <w:t>deșeuril</w:t>
      </w:r>
      <w:r w:rsidR="00C93600">
        <w:rPr>
          <w:b/>
          <w:color w:val="000000"/>
          <w:sz w:val="28"/>
          <w:szCs w:val="28"/>
        </w:rPr>
        <w:t>e</w:t>
      </w:r>
      <w:r w:rsidR="00C02680" w:rsidRPr="00B026C2">
        <w:rPr>
          <w:b/>
          <w:color w:val="000000"/>
          <w:sz w:val="28"/>
          <w:szCs w:val="28"/>
        </w:rPr>
        <w:t xml:space="preserve"> de baterii și acumulatori</w:t>
      </w:r>
    </w:p>
    <w:p w:rsidR="00195728" w:rsidRPr="00B026C2" w:rsidRDefault="00195728" w:rsidP="00C905BD">
      <w:pPr>
        <w:pBdr>
          <w:bottom w:val="single" w:sz="12" w:space="1" w:color="auto"/>
        </w:pBdr>
        <w:ind w:right="-1"/>
        <w:jc w:val="both"/>
        <w:rPr>
          <w:color w:val="000000"/>
          <w:sz w:val="28"/>
          <w:szCs w:val="28"/>
        </w:rPr>
      </w:pPr>
    </w:p>
    <w:p w:rsidR="00195728" w:rsidRPr="00B026C2" w:rsidRDefault="00195728" w:rsidP="00754912">
      <w:pPr>
        <w:pStyle w:val="BodyTextIndent"/>
        <w:spacing w:after="0"/>
        <w:ind w:left="0"/>
        <w:jc w:val="both"/>
        <w:rPr>
          <w:color w:val="000000"/>
          <w:sz w:val="28"/>
          <w:szCs w:val="28"/>
          <w:lang w:val="ro-RO"/>
        </w:rPr>
      </w:pPr>
    </w:p>
    <w:p w:rsidR="00195728" w:rsidRPr="00B026C2" w:rsidRDefault="00CE1F17" w:rsidP="00754912">
      <w:pPr>
        <w:autoSpaceDE w:val="0"/>
        <w:autoSpaceDN w:val="0"/>
        <w:adjustRightInd w:val="0"/>
        <w:jc w:val="both"/>
        <w:rPr>
          <w:rFonts w:eastAsia="EUAlbertina-Bold-Identity-H"/>
          <w:bCs/>
          <w:sz w:val="28"/>
          <w:szCs w:val="28"/>
        </w:rPr>
      </w:pPr>
      <w:r>
        <w:rPr>
          <w:color w:val="000000"/>
          <w:sz w:val="28"/>
          <w:szCs w:val="28"/>
        </w:rPr>
        <w:t>În temeiul</w:t>
      </w:r>
      <w:r w:rsidR="00195728" w:rsidRPr="00B026C2">
        <w:rPr>
          <w:color w:val="000000"/>
          <w:sz w:val="28"/>
          <w:szCs w:val="28"/>
        </w:rPr>
        <w:t xml:space="preserve"> art. 49</w:t>
      </w:r>
      <w:r w:rsidR="00195728" w:rsidRPr="00B026C2">
        <w:rPr>
          <w:rFonts w:eastAsia="EUAlbertina-Bold-Identity-H"/>
          <w:bCs/>
          <w:sz w:val="28"/>
          <w:szCs w:val="28"/>
          <w:lang w:val="en-US"/>
        </w:rPr>
        <w:t xml:space="preserve"> alin. </w:t>
      </w:r>
      <w:r w:rsidR="003A430A" w:rsidRPr="00B026C2">
        <w:rPr>
          <w:rFonts w:eastAsia="EUAlbertina-Bold-Identity-H"/>
          <w:bCs/>
          <w:sz w:val="28"/>
          <w:szCs w:val="28"/>
          <w:lang w:val="en-US"/>
        </w:rPr>
        <w:t>(</w:t>
      </w:r>
      <w:r w:rsidR="00195728" w:rsidRPr="00B026C2">
        <w:rPr>
          <w:rFonts w:eastAsia="EUAlbertina-Bold-Identity-H"/>
          <w:bCs/>
          <w:sz w:val="28"/>
          <w:szCs w:val="28"/>
          <w:lang w:val="en-US"/>
        </w:rPr>
        <w:t>13</w:t>
      </w:r>
      <w:r w:rsidR="00D70BF9" w:rsidRPr="00B026C2">
        <w:rPr>
          <w:rFonts w:eastAsia="EUAlbertina-Bold-Identity-H"/>
          <w:bCs/>
          <w:sz w:val="28"/>
          <w:szCs w:val="28"/>
          <w:lang w:val="en-US"/>
        </w:rPr>
        <w:t>)</w:t>
      </w:r>
      <w:r w:rsidR="00EC6E7B" w:rsidRPr="00B026C2">
        <w:rPr>
          <w:rFonts w:eastAsia="EUAlbertina-Bold-Identity-H"/>
          <w:bCs/>
          <w:sz w:val="28"/>
          <w:szCs w:val="28"/>
          <w:lang w:val="en-US"/>
        </w:rPr>
        <w:t xml:space="preserve"> </w:t>
      </w:r>
      <w:proofErr w:type="gramStart"/>
      <w:r w:rsidR="00AD6DD9">
        <w:rPr>
          <w:color w:val="000000"/>
          <w:sz w:val="28"/>
          <w:szCs w:val="28"/>
          <w:lang w:eastAsia="en-US"/>
        </w:rPr>
        <w:t>din</w:t>
      </w:r>
      <w:proofErr w:type="gramEnd"/>
      <w:r w:rsidR="00AD6DD9">
        <w:rPr>
          <w:color w:val="000000"/>
          <w:sz w:val="28"/>
          <w:szCs w:val="28"/>
          <w:lang w:eastAsia="en-US"/>
        </w:rPr>
        <w:t xml:space="preserve"> Legea nr. 209/</w:t>
      </w:r>
      <w:r w:rsidR="00195728" w:rsidRPr="00B026C2">
        <w:rPr>
          <w:color w:val="000000"/>
          <w:sz w:val="28"/>
          <w:szCs w:val="28"/>
          <w:lang w:eastAsia="en-US"/>
        </w:rPr>
        <w:t xml:space="preserve">2016 privind deșeurile </w:t>
      </w:r>
      <w:r w:rsidR="00195728" w:rsidRPr="00B026C2">
        <w:rPr>
          <w:color w:val="000000"/>
          <w:sz w:val="28"/>
          <w:szCs w:val="28"/>
          <w:lang w:val="en-US" w:eastAsia="en-US"/>
        </w:rPr>
        <w:t xml:space="preserve">(Monitorul Oficial al Republicii Moldova, 2016, nr. </w:t>
      </w:r>
      <w:proofErr w:type="gramStart"/>
      <w:r w:rsidR="00195728" w:rsidRPr="00B026C2">
        <w:rPr>
          <w:color w:val="000000"/>
          <w:sz w:val="28"/>
          <w:szCs w:val="28"/>
          <w:lang w:val="en-US" w:eastAsia="en-US"/>
        </w:rPr>
        <w:t>459-471, art.</w:t>
      </w:r>
      <w:proofErr w:type="gramEnd"/>
      <w:r w:rsidR="00195728" w:rsidRPr="00B026C2">
        <w:rPr>
          <w:color w:val="000000"/>
          <w:sz w:val="28"/>
          <w:szCs w:val="28"/>
          <w:lang w:val="en-US" w:eastAsia="en-US"/>
        </w:rPr>
        <w:t xml:space="preserve"> 916)</w:t>
      </w:r>
      <w:r w:rsidR="00195728" w:rsidRPr="00B026C2">
        <w:rPr>
          <w:color w:val="000000"/>
          <w:sz w:val="28"/>
          <w:szCs w:val="28"/>
          <w:lang w:eastAsia="en-US"/>
        </w:rPr>
        <w:t xml:space="preserve">, </w:t>
      </w:r>
      <w:r w:rsidR="00195728" w:rsidRPr="00B026C2">
        <w:rPr>
          <w:color w:val="000000"/>
          <w:sz w:val="28"/>
          <w:szCs w:val="28"/>
        </w:rPr>
        <w:t>Guvernul HOTĂRĂŞTE:</w:t>
      </w:r>
    </w:p>
    <w:p w:rsidR="00195728" w:rsidRPr="00B026C2" w:rsidRDefault="003A430A" w:rsidP="00754912">
      <w:pPr>
        <w:numPr>
          <w:ilvl w:val="0"/>
          <w:numId w:val="14"/>
        </w:numPr>
        <w:tabs>
          <w:tab w:val="left" w:pos="426"/>
        </w:tabs>
        <w:autoSpaceDE w:val="0"/>
        <w:autoSpaceDN w:val="0"/>
        <w:adjustRightInd w:val="0"/>
        <w:ind w:left="180" w:hanging="180"/>
        <w:jc w:val="both"/>
        <w:rPr>
          <w:color w:val="000000"/>
          <w:sz w:val="28"/>
          <w:szCs w:val="28"/>
        </w:rPr>
      </w:pPr>
      <w:r w:rsidRPr="00B026C2">
        <w:rPr>
          <w:color w:val="000000"/>
          <w:sz w:val="28"/>
          <w:szCs w:val="28"/>
        </w:rPr>
        <w:t xml:space="preserve"> </w:t>
      </w:r>
      <w:r w:rsidR="00195728" w:rsidRPr="00B026C2">
        <w:rPr>
          <w:color w:val="000000"/>
          <w:sz w:val="28"/>
          <w:szCs w:val="28"/>
        </w:rPr>
        <w:t xml:space="preserve">Se aprobă </w:t>
      </w:r>
      <w:r w:rsidR="00BA73E2" w:rsidRPr="00BA73E2">
        <w:rPr>
          <w:color w:val="000000"/>
          <w:sz w:val="28"/>
          <w:szCs w:val="28"/>
        </w:rPr>
        <w:t>Regulamentul privind bateriile și acumulatorii și deșeurile de baterii și acumulatori</w:t>
      </w:r>
      <w:r w:rsidR="00BA73E2" w:rsidRPr="00B026C2" w:rsidDel="00BA73E2">
        <w:rPr>
          <w:color w:val="000000"/>
          <w:sz w:val="28"/>
          <w:szCs w:val="28"/>
        </w:rPr>
        <w:t xml:space="preserve"> </w:t>
      </w:r>
      <w:r w:rsidR="00195728" w:rsidRPr="00B026C2">
        <w:rPr>
          <w:color w:val="000000"/>
          <w:sz w:val="28"/>
          <w:szCs w:val="28"/>
        </w:rPr>
        <w:t>(se anexează).</w:t>
      </w:r>
    </w:p>
    <w:p w:rsidR="003A430A" w:rsidRPr="00B026C2" w:rsidRDefault="00195728" w:rsidP="00754912">
      <w:pPr>
        <w:numPr>
          <w:ilvl w:val="0"/>
          <w:numId w:val="14"/>
        </w:numPr>
        <w:tabs>
          <w:tab w:val="left" w:pos="426"/>
        </w:tabs>
        <w:autoSpaceDE w:val="0"/>
        <w:autoSpaceDN w:val="0"/>
        <w:adjustRightInd w:val="0"/>
        <w:ind w:left="0" w:firstLine="0"/>
        <w:jc w:val="both"/>
        <w:rPr>
          <w:color w:val="000000"/>
          <w:sz w:val="28"/>
          <w:szCs w:val="28"/>
        </w:rPr>
      </w:pPr>
      <w:r w:rsidRPr="00B026C2">
        <w:rPr>
          <w:color w:val="000000"/>
          <w:sz w:val="28"/>
          <w:szCs w:val="28"/>
        </w:rPr>
        <w:t>Controlul asupra executării prezentei Hotărâri se pune în sarcina Ministerului Agriculturii, Dezvoltării Regionale și Mediului.</w:t>
      </w:r>
    </w:p>
    <w:p w:rsidR="003A430A" w:rsidRPr="007B2E37" w:rsidRDefault="00EC6E7B" w:rsidP="007B2E37">
      <w:pPr>
        <w:pStyle w:val="ListParagraph"/>
        <w:numPr>
          <w:ilvl w:val="0"/>
          <w:numId w:val="14"/>
        </w:numPr>
        <w:tabs>
          <w:tab w:val="left" w:pos="567"/>
        </w:tabs>
        <w:spacing w:after="160"/>
        <w:ind w:left="426" w:right="-819"/>
        <w:rPr>
          <w:color w:val="000000"/>
          <w:sz w:val="28"/>
          <w:szCs w:val="28"/>
          <w:shd w:val="clear" w:color="auto" w:fill="FFFFFF"/>
        </w:rPr>
      </w:pPr>
      <w:r w:rsidRPr="00B026C2">
        <w:rPr>
          <w:color w:val="000000"/>
          <w:sz w:val="28"/>
          <w:szCs w:val="28"/>
          <w:shd w:val="clear" w:color="auto" w:fill="FFFFFF"/>
        </w:rPr>
        <w:t>Prezenta H</w:t>
      </w:r>
      <w:r w:rsidR="003A430A" w:rsidRPr="00B026C2">
        <w:rPr>
          <w:color w:val="000000"/>
          <w:sz w:val="28"/>
          <w:szCs w:val="28"/>
          <w:shd w:val="clear" w:color="auto" w:fill="FFFFFF"/>
        </w:rPr>
        <w:t xml:space="preserve">otărîre intră în vigoare </w:t>
      </w:r>
      <w:r w:rsidR="007B2E37" w:rsidRPr="007B2E37">
        <w:rPr>
          <w:sz w:val="28"/>
          <w:szCs w:val="28"/>
          <w:lang w:eastAsia="en-US"/>
        </w:rPr>
        <w:t>la expirare</w:t>
      </w:r>
      <w:r w:rsidR="007B2E37">
        <w:rPr>
          <w:sz w:val="28"/>
          <w:szCs w:val="28"/>
          <w:lang w:eastAsia="en-US"/>
        </w:rPr>
        <w:t xml:space="preserve">a a 6 luni de la data publicării </w:t>
      </w:r>
      <w:r w:rsidR="007B2E37" w:rsidRPr="007B2E37">
        <w:rPr>
          <w:sz w:val="28"/>
          <w:szCs w:val="28"/>
          <w:lang w:eastAsia="en-US"/>
        </w:rPr>
        <w:t>în Monitorul Oficial al Republicii Moldova</w:t>
      </w:r>
      <w:r w:rsidR="003A430A" w:rsidRPr="007B2E37">
        <w:rPr>
          <w:color w:val="000000"/>
          <w:sz w:val="28"/>
          <w:szCs w:val="28"/>
          <w:shd w:val="clear" w:color="auto" w:fill="FFFFFF"/>
        </w:rPr>
        <w:t>.</w:t>
      </w:r>
    </w:p>
    <w:p w:rsidR="00197E25" w:rsidRPr="00B026C2" w:rsidRDefault="00197E25" w:rsidP="00754912">
      <w:pPr>
        <w:ind w:right="-678"/>
        <w:rPr>
          <w:b/>
          <w:sz w:val="28"/>
          <w:szCs w:val="28"/>
        </w:rPr>
      </w:pPr>
    </w:p>
    <w:p w:rsidR="003A430A" w:rsidRPr="00B026C2" w:rsidRDefault="003A430A" w:rsidP="00754912">
      <w:pPr>
        <w:ind w:right="-678"/>
        <w:rPr>
          <w:b/>
          <w:sz w:val="28"/>
          <w:szCs w:val="28"/>
        </w:rPr>
      </w:pPr>
      <w:r w:rsidRPr="00B026C2">
        <w:rPr>
          <w:b/>
          <w:sz w:val="28"/>
          <w:szCs w:val="28"/>
        </w:rPr>
        <w:t xml:space="preserve">Prim-ministru                                                               </w:t>
      </w:r>
      <w:r w:rsidR="00174CBD">
        <w:rPr>
          <w:b/>
          <w:sz w:val="28"/>
          <w:szCs w:val="28"/>
        </w:rPr>
        <w:t xml:space="preserve">                     Maia SANDU</w:t>
      </w:r>
    </w:p>
    <w:p w:rsidR="003A430A" w:rsidRPr="00B026C2" w:rsidRDefault="003A430A" w:rsidP="00754912">
      <w:pPr>
        <w:ind w:right="-678"/>
        <w:rPr>
          <w:b/>
          <w:color w:val="000000"/>
          <w:sz w:val="28"/>
          <w:szCs w:val="28"/>
        </w:rPr>
      </w:pPr>
    </w:p>
    <w:p w:rsidR="003A430A" w:rsidRPr="00B026C2" w:rsidRDefault="003A430A" w:rsidP="00754912">
      <w:pPr>
        <w:ind w:right="-678"/>
        <w:rPr>
          <w:color w:val="000000"/>
          <w:sz w:val="28"/>
          <w:szCs w:val="28"/>
        </w:rPr>
      </w:pPr>
      <w:r w:rsidRPr="00B026C2">
        <w:rPr>
          <w:b/>
          <w:color w:val="000000"/>
          <w:sz w:val="28"/>
          <w:szCs w:val="28"/>
        </w:rPr>
        <w:t>Contrasemnează:</w:t>
      </w:r>
    </w:p>
    <w:p w:rsidR="003A430A" w:rsidRPr="00B026C2" w:rsidRDefault="003A430A" w:rsidP="00754912">
      <w:pPr>
        <w:pStyle w:val="ListParagraph"/>
        <w:ind w:right="-678"/>
        <w:rPr>
          <w:b/>
          <w:color w:val="000000"/>
          <w:sz w:val="28"/>
          <w:szCs w:val="28"/>
        </w:rPr>
      </w:pPr>
      <w:r w:rsidRPr="00B026C2">
        <w:rPr>
          <w:color w:val="000000"/>
          <w:sz w:val="28"/>
          <w:szCs w:val="28"/>
        </w:rPr>
        <w:t xml:space="preserve">                           </w:t>
      </w:r>
    </w:p>
    <w:p w:rsidR="003A430A" w:rsidRPr="00B026C2" w:rsidRDefault="003A430A" w:rsidP="00754912">
      <w:pPr>
        <w:pStyle w:val="ListParagraph"/>
        <w:ind w:right="-678"/>
        <w:jc w:val="center"/>
        <w:rPr>
          <w:color w:val="000000"/>
          <w:sz w:val="28"/>
          <w:szCs w:val="28"/>
        </w:rPr>
      </w:pPr>
    </w:p>
    <w:tbl>
      <w:tblPr>
        <w:tblW w:w="8795" w:type="dxa"/>
        <w:tblCellSpacing w:w="15" w:type="dxa"/>
        <w:tblInd w:w="75" w:type="dxa"/>
        <w:tblCellMar>
          <w:top w:w="15" w:type="dxa"/>
          <w:left w:w="15" w:type="dxa"/>
          <w:bottom w:w="15" w:type="dxa"/>
          <w:right w:w="15" w:type="dxa"/>
        </w:tblCellMar>
        <w:tblLook w:val="04A0"/>
      </w:tblPr>
      <w:tblGrid>
        <w:gridCol w:w="5812"/>
        <w:gridCol w:w="2983"/>
      </w:tblGrid>
      <w:tr w:rsidR="003A430A" w:rsidRPr="00B026C2" w:rsidTr="00806DF7">
        <w:trPr>
          <w:trHeight w:val="801"/>
          <w:tblCellSpacing w:w="15" w:type="dxa"/>
        </w:trPr>
        <w:tc>
          <w:tcPr>
            <w:tcW w:w="5767" w:type="dxa"/>
            <w:tcBorders>
              <w:top w:val="nil"/>
              <w:left w:val="nil"/>
              <w:bottom w:val="nil"/>
              <w:right w:val="nil"/>
            </w:tcBorders>
            <w:tcMar>
              <w:top w:w="15" w:type="dxa"/>
              <w:left w:w="45" w:type="dxa"/>
              <w:bottom w:w="15" w:type="dxa"/>
              <w:right w:w="45" w:type="dxa"/>
            </w:tcMar>
            <w:hideMark/>
          </w:tcPr>
          <w:p w:rsidR="003A430A" w:rsidRPr="00B026C2" w:rsidRDefault="00E14935" w:rsidP="00754912">
            <w:pPr>
              <w:ind w:right="-678"/>
              <w:rPr>
                <w:bCs/>
                <w:color w:val="000000"/>
                <w:sz w:val="28"/>
                <w:szCs w:val="28"/>
              </w:rPr>
            </w:pPr>
            <w:r>
              <w:rPr>
                <w:bCs/>
                <w:color w:val="000000"/>
                <w:sz w:val="28"/>
                <w:szCs w:val="28"/>
              </w:rPr>
              <w:t>M</w:t>
            </w:r>
            <w:r w:rsidR="003A430A" w:rsidRPr="00B026C2">
              <w:rPr>
                <w:bCs/>
                <w:color w:val="000000"/>
                <w:sz w:val="28"/>
                <w:szCs w:val="28"/>
              </w:rPr>
              <w:t xml:space="preserve">inistrul </w:t>
            </w:r>
            <w:r w:rsidRPr="00B026C2">
              <w:rPr>
                <w:bCs/>
                <w:color w:val="000000"/>
                <w:sz w:val="28"/>
                <w:szCs w:val="28"/>
              </w:rPr>
              <w:t>Economiei și Infrastructurii</w:t>
            </w:r>
          </w:p>
          <w:p w:rsidR="003A430A" w:rsidRPr="00B026C2" w:rsidRDefault="003A430A" w:rsidP="00754912">
            <w:pPr>
              <w:tabs>
                <w:tab w:val="left" w:pos="67"/>
              </w:tabs>
              <w:ind w:right="-344"/>
              <w:rPr>
                <w:bCs/>
                <w:color w:val="000000"/>
                <w:sz w:val="28"/>
                <w:szCs w:val="28"/>
              </w:rPr>
            </w:pPr>
          </w:p>
        </w:tc>
        <w:tc>
          <w:tcPr>
            <w:tcW w:w="2938" w:type="dxa"/>
            <w:tcBorders>
              <w:top w:val="nil"/>
              <w:left w:val="nil"/>
              <w:bottom w:val="nil"/>
              <w:right w:val="nil"/>
            </w:tcBorders>
            <w:tcMar>
              <w:top w:w="15" w:type="dxa"/>
              <w:left w:w="45" w:type="dxa"/>
              <w:bottom w:w="15" w:type="dxa"/>
              <w:right w:w="45" w:type="dxa"/>
            </w:tcMar>
            <w:hideMark/>
          </w:tcPr>
          <w:p w:rsidR="00174CBD" w:rsidRPr="00174CBD" w:rsidRDefault="00174CBD" w:rsidP="00174CBD">
            <w:pPr>
              <w:rPr>
                <w:sz w:val="28"/>
                <w:szCs w:val="28"/>
              </w:rPr>
            </w:pPr>
            <w:r w:rsidRPr="00174CBD">
              <w:rPr>
                <w:sz w:val="28"/>
                <w:szCs w:val="28"/>
              </w:rPr>
              <w:t>Vadim Brînzan</w:t>
            </w:r>
          </w:p>
          <w:p w:rsidR="003A430A" w:rsidRPr="00B026C2" w:rsidRDefault="003A430A" w:rsidP="00754912">
            <w:pPr>
              <w:ind w:right="-678"/>
              <w:rPr>
                <w:bCs/>
                <w:color w:val="000000"/>
                <w:sz w:val="28"/>
                <w:szCs w:val="28"/>
              </w:rPr>
            </w:pPr>
          </w:p>
        </w:tc>
      </w:tr>
      <w:tr w:rsidR="003A430A" w:rsidRPr="00B026C2" w:rsidTr="00806DF7">
        <w:trPr>
          <w:trHeight w:val="777"/>
          <w:tblCellSpacing w:w="15" w:type="dxa"/>
        </w:trPr>
        <w:tc>
          <w:tcPr>
            <w:tcW w:w="5767" w:type="dxa"/>
            <w:tcBorders>
              <w:top w:val="nil"/>
              <w:left w:val="nil"/>
              <w:bottom w:val="nil"/>
              <w:right w:val="nil"/>
            </w:tcBorders>
            <w:tcMar>
              <w:top w:w="15" w:type="dxa"/>
              <w:left w:w="45" w:type="dxa"/>
              <w:bottom w:w="15" w:type="dxa"/>
              <w:right w:w="45" w:type="dxa"/>
            </w:tcMar>
            <w:hideMark/>
          </w:tcPr>
          <w:p w:rsidR="003A430A" w:rsidRPr="00B026C2" w:rsidRDefault="003A430A" w:rsidP="00754912">
            <w:pPr>
              <w:ind w:right="-678"/>
              <w:rPr>
                <w:color w:val="000000"/>
                <w:sz w:val="28"/>
                <w:szCs w:val="28"/>
              </w:rPr>
            </w:pPr>
          </w:p>
          <w:p w:rsidR="003A430A" w:rsidRPr="00B026C2" w:rsidRDefault="003A430A" w:rsidP="00754912">
            <w:pPr>
              <w:ind w:right="-678"/>
              <w:rPr>
                <w:color w:val="000000"/>
                <w:sz w:val="28"/>
                <w:szCs w:val="28"/>
              </w:rPr>
            </w:pPr>
            <w:r w:rsidRPr="00B026C2">
              <w:rPr>
                <w:color w:val="000000"/>
                <w:sz w:val="28"/>
                <w:szCs w:val="28"/>
              </w:rPr>
              <w:t xml:space="preserve">Ministrul Agriculturii, Dezvoltării </w:t>
            </w:r>
          </w:p>
          <w:p w:rsidR="003A430A" w:rsidRPr="00B026C2" w:rsidRDefault="003A430A" w:rsidP="00754912">
            <w:pPr>
              <w:ind w:right="-678"/>
              <w:rPr>
                <w:color w:val="000000"/>
                <w:sz w:val="28"/>
                <w:szCs w:val="28"/>
              </w:rPr>
            </w:pPr>
            <w:r w:rsidRPr="00B026C2">
              <w:rPr>
                <w:color w:val="000000"/>
                <w:sz w:val="28"/>
                <w:szCs w:val="28"/>
              </w:rPr>
              <w:t xml:space="preserve">Regionale și Mediului                                                           </w:t>
            </w:r>
          </w:p>
          <w:p w:rsidR="00D748B6" w:rsidRPr="00B026C2" w:rsidRDefault="00D748B6" w:rsidP="00754912">
            <w:pPr>
              <w:ind w:right="-678"/>
              <w:rPr>
                <w:color w:val="000000"/>
                <w:sz w:val="28"/>
                <w:szCs w:val="28"/>
              </w:rPr>
            </w:pPr>
          </w:p>
          <w:p w:rsidR="003A430A" w:rsidRPr="00B026C2" w:rsidRDefault="003A430A" w:rsidP="00754912">
            <w:pPr>
              <w:ind w:right="-394"/>
              <w:rPr>
                <w:i/>
                <w:color w:val="000000" w:themeColor="text1"/>
                <w:sz w:val="28"/>
                <w:szCs w:val="28"/>
                <w:shd w:val="clear" w:color="auto" w:fill="FFFFFF"/>
              </w:rPr>
            </w:pPr>
            <w:r w:rsidRPr="00B026C2">
              <w:rPr>
                <w:rStyle w:val="Emphasis"/>
                <w:bCs/>
                <w:i w:val="0"/>
                <w:color w:val="000000" w:themeColor="text1"/>
                <w:sz w:val="28"/>
                <w:szCs w:val="28"/>
                <w:shd w:val="clear" w:color="auto" w:fill="FFFFFF"/>
              </w:rPr>
              <w:t>Ministrul</w:t>
            </w:r>
            <w:r w:rsidRPr="00B026C2">
              <w:rPr>
                <w:i/>
                <w:color w:val="000000" w:themeColor="text1"/>
                <w:sz w:val="28"/>
                <w:szCs w:val="28"/>
                <w:shd w:val="clear" w:color="auto" w:fill="FFFFFF"/>
              </w:rPr>
              <w:t xml:space="preserve"> </w:t>
            </w:r>
            <w:r w:rsidRPr="00B026C2">
              <w:rPr>
                <w:color w:val="000000" w:themeColor="text1"/>
                <w:sz w:val="28"/>
                <w:szCs w:val="28"/>
                <w:shd w:val="clear" w:color="auto" w:fill="FFFFFF"/>
              </w:rPr>
              <w:t>Afacerilor</w:t>
            </w:r>
            <w:r w:rsidRPr="00B026C2">
              <w:rPr>
                <w:i/>
                <w:color w:val="000000" w:themeColor="text1"/>
                <w:sz w:val="28"/>
                <w:szCs w:val="28"/>
                <w:shd w:val="clear" w:color="auto" w:fill="FFFFFF"/>
              </w:rPr>
              <w:t xml:space="preserve"> </w:t>
            </w:r>
            <w:r w:rsidRPr="00B026C2">
              <w:rPr>
                <w:rStyle w:val="Emphasis"/>
                <w:bCs/>
                <w:i w:val="0"/>
                <w:color w:val="000000" w:themeColor="text1"/>
                <w:sz w:val="28"/>
                <w:szCs w:val="28"/>
                <w:shd w:val="clear" w:color="auto" w:fill="FFFFFF"/>
              </w:rPr>
              <w:t>Externe</w:t>
            </w:r>
            <w:r w:rsidRPr="00B026C2">
              <w:rPr>
                <w:i/>
                <w:color w:val="000000" w:themeColor="text1"/>
                <w:sz w:val="28"/>
                <w:szCs w:val="28"/>
                <w:shd w:val="clear" w:color="auto" w:fill="FFFFFF"/>
              </w:rPr>
              <w:t xml:space="preserve"> </w:t>
            </w:r>
            <w:r w:rsidRPr="00B026C2">
              <w:rPr>
                <w:color w:val="000000" w:themeColor="text1"/>
                <w:sz w:val="28"/>
                <w:szCs w:val="28"/>
                <w:shd w:val="clear" w:color="auto" w:fill="FFFFFF"/>
              </w:rPr>
              <w:t>şi</w:t>
            </w:r>
            <w:r w:rsidRPr="00B026C2">
              <w:rPr>
                <w:i/>
                <w:color w:val="000000" w:themeColor="text1"/>
                <w:sz w:val="28"/>
                <w:szCs w:val="28"/>
                <w:shd w:val="clear" w:color="auto" w:fill="FFFFFF"/>
              </w:rPr>
              <w:t xml:space="preserve"> </w:t>
            </w:r>
          </w:p>
          <w:p w:rsidR="003A430A" w:rsidRPr="00B026C2" w:rsidRDefault="003A430A" w:rsidP="00754912">
            <w:pPr>
              <w:ind w:right="-394"/>
              <w:rPr>
                <w:color w:val="000000" w:themeColor="text1"/>
                <w:sz w:val="28"/>
                <w:szCs w:val="28"/>
                <w:shd w:val="clear" w:color="auto" w:fill="FFFFFF"/>
              </w:rPr>
            </w:pPr>
            <w:r w:rsidRPr="00B026C2">
              <w:rPr>
                <w:color w:val="000000" w:themeColor="text1"/>
                <w:sz w:val="28"/>
                <w:szCs w:val="28"/>
                <w:shd w:val="clear" w:color="auto" w:fill="FFFFFF"/>
              </w:rPr>
              <w:t xml:space="preserve">Integrării Europene </w:t>
            </w:r>
          </w:p>
          <w:p w:rsidR="003A430A" w:rsidRPr="00B026C2" w:rsidRDefault="003A430A" w:rsidP="00754912">
            <w:pPr>
              <w:ind w:right="-394"/>
              <w:rPr>
                <w:bCs/>
                <w:color w:val="000000"/>
                <w:sz w:val="28"/>
                <w:szCs w:val="28"/>
              </w:rPr>
            </w:pPr>
            <w:r w:rsidRPr="00B026C2">
              <w:rPr>
                <w:color w:val="545454"/>
                <w:sz w:val="28"/>
                <w:szCs w:val="28"/>
                <w:shd w:val="clear" w:color="auto" w:fill="FFFFFF"/>
              </w:rPr>
              <w:t xml:space="preserve">                                                           </w:t>
            </w:r>
          </w:p>
          <w:p w:rsidR="003A430A" w:rsidRPr="00B026C2" w:rsidRDefault="003A430A" w:rsidP="00754912">
            <w:pPr>
              <w:ind w:right="-394"/>
              <w:rPr>
                <w:bCs/>
                <w:color w:val="000000"/>
                <w:sz w:val="28"/>
                <w:szCs w:val="28"/>
              </w:rPr>
            </w:pPr>
          </w:p>
        </w:tc>
        <w:tc>
          <w:tcPr>
            <w:tcW w:w="2938" w:type="dxa"/>
            <w:tcBorders>
              <w:top w:val="nil"/>
              <w:left w:val="nil"/>
              <w:bottom w:val="nil"/>
              <w:right w:val="nil"/>
            </w:tcBorders>
            <w:tcMar>
              <w:top w:w="15" w:type="dxa"/>
              <w:left w:w="45" w:type="dxa"/>
              <w:bottom w:w="15" w:type="dxa"/>
              <w:right w:w="45" w:type="dxa"/>
            </w:tcMar>
            <w:hideMark/>
          </w:tcPr>
          <w:p w:rsidR="003A430A" w:rsidRPr="00B026C2" w:rsidRDefault="003A430A" w:rsidP="00754912">
            <w:pPr>
              <w:ind w:right="-394"/>
              <w:rPr>
                <w:color w:val="000000"/>
                <w:sz w:val="28"/>
                <w:szCs w:val="28"/>
              </w:rPr>
            </w:pPr>
          </w:p>
          <w:p w:rsidR="00174CBD" w:rsidRPr="00174CBD" w:rsidRDefault="00174CBD" w:rsidP="00174CBD">
            <w:pPr>
              <w:rPr>
                <w:sz w:val="28"/>
                <w:szCs w:val="28"/>
              </w:rPr>
            </w:pPr>
            <w:r w:rsidRPr="00174CBD">
              <w:rPr>
                <w:sz w:val="28"/>
                <w:szCs w:val="28"/>
              </w:rPr>
              <w:t>Georgeta Mincu</w:t>
            </w:r>
          </w:p>
          <w:p w:rsidR="00B64529" w:rsidRPr="00B026C2" w:rsidRDefault="00B64529" w:rsidP="00754912">
            <w:pPr>
              <w:ind w:left="224" w:right="-394"/>
              <w:rPr>
                <w:bCs/>
                <w:color w:val="000000"/>
                <w:sz w:val="28"/>
                <w:szCs w:val="28"/>
              </w:rPr>
            </w:pPr>
          </w:p>
          <w:p w:rsidR="003A430A" w:rsidRPr="00B026C2" w:rsidRDefault="003A430A" w:rsidP="00754912">
            <w:pPr>
              <w:ind w:left="224" w:right="-394"/>
              <w:rPr>
                <w:bCs/>
                <w:color w:val="000000"/>
                <w:sz w:val="28"/>
                <w:szCs w:val="28"/>
              </w:rPr>
            </w:pPr>
          </w:p>
          <w:p w:rsidR="00174CBD" w:rsidRPr="00174CBD" w:rsidRDefault="003A430A" w:rsidP="00174CBD">
            <w:pPr>
              <w:rPr>
                <w:sz w:val="28"/>
                <w:szCs w:val="28"/>
              </w:rPr>
            </w:pPr>
            <w:r w:rsidRPr="00B026C2">
              <w:rPr>
                <w:bCs/>
                <w:color w:val="000000"/>
                <w:sz w:val="28"/>
                <w:szCs w:val="28"/>
              </w:rPr>
              <w:t xml:space="preserve">    </w:t>
            </w:r>
            <w:r w:rsidR="00174CBD" w:rsidRPr="00174CBD">
              <w:rPr>
                <w:sz w:val="28"/>
                <w:szCs w:val="28"/>
              </w:rPr>
              <w:t>Nicu Popescu</w:t>
            </w:r>
          </w:p>
          <w:p w:rsidR="003A430A" w:rsidRPr="00B026C2" w:rsidRDefault="003A430A" w:rsidP="00754912">
            <w:pPr>
              <w:tabs>
                <w:tab w:val="left" w:pos="224"/>
              </w:tabs>
              <w:ind w:right="-394"/>
              <w:rPr>
                <w:bCs/>
                <w:color w:val="000000"/>
                <w:sz w:val="28"/>
                <w:szCs w:val="28"/>
              </w:rPr>
            </w:pPr>
          </w:p>
        </w:tc>
      </w:tr>
    </w:tbl>
    <w:p w:rsidR="007A7732" w:rsidRPr="00B026C2" w:rsidRDefault="007A7732" w:rsidP="00754912">
      <w:pPr>
        <w:ind w:right="-1"/>
        <w:jc w:val="right"/>
        <w:rPr>
          <w:color w:val="000000" w:themeColor="text1"/>
          <w:sz w:val="28"/>
          <w:szCs w:val="28"/>
        </w:rPr>
      </w:pPr>
    </w:p>
    <w:p w:rsidR="00EC6E7B" w:rsidRPr="00B026C2" w:rsidRDefault="00EC6E7B" w:rsidP="00754912">
      <w:pPr>
        <w:ind w:right="-1"/>
        <w:jc w:val="right"/>
        <w:rPr>
          <w:color w:val="000000" w:themeColor="text1"/>
          <w:sz w:val="28"/>
          <w:szCs w:val="28"/>
        </w:rPr>
      </w:pPr>
    </w:p>
    <w:p w:rsidR="006E1797" w:rsidRDefault="006E1797" w:rsidP="00532B71">
      <w:pPr>
        <w:ind w:right="-1"/>
        <w:rPr>
          <w:color w:val="000000" w:themeColor="text1"/>
          <w:sz w:val="28"/>
          <w:szCs w:val="28"/>
        </w:rPr>
      </w:pPr>
    </w:p>
    <w:p w:rsidR="00532B71" w:rsidRDefault="00532B71" w:rsidP="00532B71">
      <w:pPr>
        <w:ind w:right="-1"/>
        <w:rPr>
          <w:color w:val="000000" w:themeColor="text1"/>
          <w:sz w:val="28"/>
          <w:szCs w:val="28"/>
        </w:rPr>
      </w:pPr>
    </w:p>
    <w:p w:rsidR="00532B71" w:rsidRPr="00B026C2" w:rsidRDefault="00532B71" w:rsidP="00532B71">
      <w:pPr>
        <w:ind w:right="-1"/>
        <w:rPr>
          <w:color w:val="000000" w:themeColor="text1"/>
          <w:sz w:val="28"/>
          <w:szCs w:val="28"/>
        </w:rPr>
      </w:pPr>
    </w:p>
    <w:p w:rsidR="00BD5E34" w:rsidRPr="00B026C2" w:rsidRDefault="00BD5E34" w:rsidP="00786AAD">
      <w:pPr>
        <w:ind w:right="-1"/>
        <w:rPr>
          <w:color w:val="000000" w:themeColor="text1"/>
          <w:sz w:val="28"/>
          <w:szCs w:val="28"/>
        </w:rPr>
      </w:pPr>
    </w:p>
    <w:p w:rsidR="007C3B84" w:rsidRPr="00B026C2" w:rsidRDefault="00424FD6" w:rsidP="00475EA1">
      <w:pPr>
        <w:ind w:right="-1"/>
        <w:rPr>
          <w:color w:val="000000" w:themeColor="text1"/>
          <w:sz w:val="28"/>
          <w:szCs w:val="28"/>
        </w:rPr>
      </w:pPr>
      <w:r w:rsidRPr="00B026C2">
        <w:rPr>
          <w:color w:val="000000" w:themeColor="text1"/>
          <w:sz w:val="28"/>
          <w:szCs w:val="28"/>
        </w:rPr>
        <w:t xml:space="preserve">                                                                                                                            </w:t>
      </w:r>
    </w:p>
    <w:p w:rsidR="00475EA1" w:rsidRPr="00B026C2" w:rsidRDefault="00C16773" w:rsidP="007C3B84">
      <w:pPr>
        <w:ind w:right="-1"/>
        <w:jc w:val="right"/>
        <w:rPr>
          <w:color w:val="000000" w:themeColor="text1"/>
          <w:sz w:val="28"/>
          <w:szCs w:val="28"/>
        </w:rPr>
      </w:pPr>
      <w:r>
        <w:rPr>
          <w:color w:val="000000" w:themeColor="text1"/>
          <w:sz w:val="28"/>
          <w:szCs w:val="28"/>
        </w:rPr>
        <w:t>Aprobat prin</w:t>
      </w:r>
      <w:r w:rsidR="002A28DD" w:rsidRPr="00B026C2">
        <w:rPr>
          <w:color w:val="000000" w:themeColor="text1"/>
          <w:sz w:val="28"/>
          <w:szCs w:val="28"/>
        </w:rPr>
        <w:t xml:space="preserve">       </w:t>
      </w:r>
    </w:p>
    <w:p w:rsidR="002A28DD" w:rsidRPr="00B026C2" w:rsidRDefault="002A28DD" w:rsidP="00475EA1">
      <w:pPr>
        <w:ind w:right="-1"/>
        <w:jc w:val="right"/>
        <w:rPr>
          <w:color w:val="000000" w:themeColor="text1"/>
          <w:sz w:val="28"/>
          <w:szCs w:val="28"/>
        </w:rPr>
      </w:pPr>
      <w:r w:rsidRPr="00B026C2">
        <w:rPr>
          <w:color w:val="000000" w:themeColor="text1"/>
          <w:sz w:val="28"/>
          <w:szCs w:val="28"/>
        </w:rPr>
        <w:t>Hotăr</w:t>
      </w:r>
      <w:r w:rsidRPr="00B026C2">
        <w:rPr>
          <w:rStyle w:val="Emphasis"/>
          <w:bCs/>
          <w:i w:val="0"/>
          <w:color w:val="000000" w:themeColor="text1"/>
          <w:sz w:val="28"/>
          <w:szCs w:val="28"/>
          <w:shd w:val="clear" w:color="auto" w:fill="FFFFFF"/>
        </w:rPr>
        <w:t>î</w:t>
      </w:r>
      <w:r w:rsidRPr="00B026C2">
        <w:rPr>
          <w:color w:val="000000" w:themeColor="text1"/>
          <w:sz w:val="28"/>
          <w:szCs w:val="28"/>
        </w:rPr>
        <w:t>rea Guvernului nr.____</w:t>
      </w:r>
    </w:p>
    <w:p w:rsidR="002A28DD" w:rsidRPr="00B24881" w:rsidRDefault="00B24881" w:rsidP="00754912">
      <w:pPr>
        <w:ind w:right="-1"/>
        <w:jc w:val="right"/>
        <w:rPr>
          <w:bCs/>
          <w:sz w:val="28"/>
          <w:szCs w:val="28"/>
        </w:rPr>
      </w:pPr>
      <w:r w:rsidRPr="00B24881">
        <w:rPr>
          <w:sz w:val="28"/>
          <w:szCs w:val="28"/>
        </w:rPr>
        <w:t>din ___________________ 2019</w:t>
      </w:r>
    </w:p>
    <w:p w:rsidR="0016233D" w:rsidRPr="007C736C" w:rsidRDefault="0016233D" w:rsidP="00BF1338">
      <w:pPr>
        <w:jc w:val="center"/>
        <w:rPr>
          <w:color w:val="FF0000"/>
          <w:sz w:val="28"/>
          <w:szCs w:val="28"/>
          <w:shd w:val="clear" w:color="auto" w:fill="FFFFFF"/>
        </w:rPr>
      </w:pPr>
    </w:p>
    <w:p w:rsidR="0016233D" w:rsidRPr="00B026C2" w:rsidRDefault="0016233D" w:rsidP="00BF1338">
      <w:pPr>
        <w:jc w:val="center"/>
        <w:rPr>
          <w:b/>
          <w:color w:val="000000"/>
          <w:sz w:val="28"/>
          <w:szCs w:val="28"/>
          <w:shd w:val="clear" w:color="auto" w:fill="FFFFFF"/>
        </w:rPr>
      </w:pPr>
    </w:p>
    <w:p w:rsidR="00C97FB8" w:rsidRPr="00B026C2" w:rsidRDefault="00F70FF3" w:rsidP="00BF1338">
      <w:pPr>
        <w:jc w:val="center"/>
        <w:rPr>
          <w:b/>
          <w:color w:val="000000"/>
          <w:sz w:val="28"/>
          <w:szCs w:val="28"/>
          <w:shd w:val="clear" w:color="auto" w:fill="FFFFFF"/>
        </w:rPr>
      </w:pPr>
      <w:r w:rsidRPr="00B026C2">
        <w:rPr>
          <w:b/>
          <w:color w:val="000000"/>
          <w:sz w:val="28"/>
          <w:szCs w:val="28"/>
          <w:shd w:val="clear" w:color="auto" w:fill="FFFFFF"/>
        </w:rPr>
        <w:t>Regulament</w:t>
      </w:r>
      <w:r w:rsidR="0016233D" w:rsidRPr="00B026C2">
        <w:rPr>
          <w:b/>
          <w:color w:val="000000"/>
          <w:sz w:val="28"/>
          <w:szCs w:val="28"/>
          <w:shd w:val="clear" w:color="auto" w:fill="FFFFFF"/>
        </w:rPr>
        <w:t>ul</w:t>
      </w:r>
      <w:r w:rsidRPr="00B026C2">
        <w:rPr>
          <w:b/>
          <w:color w:val="000000"/>
          <w:sz w:val="28"/>
          <w:szCs w:val="28"/>
          <w:shd w:val="clear" w:color="auto" w:fill="FFFFFF"/>
        </w:rPr>
        <w:t xml:space="preserve"> privind</w:t>
      </w:r>
      <w:r w:rsidR="00DC6F8E" w:rsidRPr="00B026C2">
        <w:rPr>
          <w:b/>
          <w:color w:val="000000"/>
          <w:sz w:val="28"/>
          <w:szCs w:val="28"/>
          <w:shd w:val="clear" w:color="auto" w:fill="FFFFFF"/>
        </w:rPr>
        <w:t xml:space="preserve"> </w:t>
      </w:r>
      <w:r w:rsidR="009313E4">
        <w:rPr>
          <w:b/>
          <w:color w:val="000000"/>
          <w:sz w:val="28"/>
          <w:szCs w:val="28"/>
        </w:rPr>
        <w:t>bateriile și acumulatorii</w:t>
      </w:r>
      <w:r w:rsidR="009313E4" w:rsidRPr="00B026C2">
        <w:rPr>
          <w:b/>
          <w:color w:val="000000"/>
          <w:sz w:val="28"/>
          <w:szCs w:val="28"/>
        </w:rPr>
        <w:t xml:space="preserve"> și deșeuril</w:t>
      </w:r>
      <w:r w:rsidR="00C93600">
        <w:rPr>
          <w:b/>
          <w:color w:val="000000"/>
          <w:sz w:val="28"/>
          <w:szCs w:val="28"/>
        </w:rPr>
        <w:t>e</w:t>
      </w:r>
      <w:r w:rsidR="009313E4" w:rsidRPr="00B026C2">
        <w:rPr>
          <w:b/>
          <w:color w:val="000000"/>
          <w:sz w:val="28"/>
          <w:szCs w:val="28"/>
        </w:rPr>
        <w:t xml:space="preserve"> de baterii și acumulatori</w:t>
      </w:r>
      <w:r w:rsidR="009313E4" w:rsidDel="009313E4">
        <w:rPr>
          <w:b/>
          <w:color w:val="000000"/>
          <w:sz w:val="28"/>
          <w:szCs w:val="28"/>
        </w:rPr>
        <w:t xml:space="preserve"> </w:t>
      </w:r>
    </w:p>
    <w:p w:rsidR="0016233D" w:rsidRPr="00B026C2" w:rsidRDefault="0016233D" w:rsidP="00BF1338">
      <w:pPr>
        <w:jc w:val="center"/>
        <w:rPr>
          <w:b/>
          <w:color w:val="000000"/>
          <w:sz w:val="28"/>
          <w:szCs w:val="28"/>
          <w:shd w:val="clear" w:color="auto" w:fill="FFFFFF"/>
        </w:rPr>
      </w:pPr>
    </w:p>
    <w:p w:rsidR="002A28DD" w:rsidRPr="00B026C2" w:rsidRDefault="006232FD" w:rsidP="00754912">
      <w:pPr>
        <w:autoSpaceDE w:val="0"/>
        <w:autoSpaceDN w:val="0"/>
        <w:adjustRightInd w:val="0"/>
        <w:jc w:val="both"/>
        <w:rPr>
          <w:color w:val="000000" w:themeColor="text1"/>
          <w:sz w:val="28"/>
          <w:szCs w:val="28"/>
          <w:lang w:val="en-US"/>
        </w:rPr>
      </w:pPr>
      <w:r w:rsidRPr="00B026C2">
        <w:rPr>
          <w:color w:val="000000" w:themeColor="text1"/>
          <w:sz w:val="28"/>
          <w:szCs w:val="28"/>
        </w:rPr>
        <w:t xml:space="preserve">Prezentul </w:t>
      </w:r>
      <w:r w:rsidR="00F70FF3" w:rsidRPr="00B026C2">
        <w:rPr>
          <w:color w:val="000000" w:themeColor="text1"/>
          <w:sz w:val="28"/>
          <w:szCs w:val="28"/>
          <w:lang w:val="en-US"/>
        </w:rPr>
        <w:t>Regulament</w:t>
      </w:r>
      <w:r w:rsidR="00CE47E1" w:rsidRPr="00B026C2">
        <w:rPr>
          <w:color w:val="000000" w:themeColor="text1"/>
          <w:sz w:val="28"/>
          <w:szCs w:val="28"/>
          <w:lang w:val="en-US"/>
        </w:rPr>
        <w:t xml:space="preserve"> </w:t>
      </w:r>
      <w:r w:rsidR="00F70FF3" w:rsidRPr="00B026C2">
        <w:rPr>
          <w:color w:val="000000" w:themeColor="text1"/>
          <w:sz w:val="28"/>
          <w:szCs w:val="28"/>
          <w:lang w:val="en-US"/>
        </w:rPr>
        <w:t>privind</w:t>
      </w:r>
      <w:r w:rsidR="00660619">
        <w:rPr>
          <w:color w:val="000000" w:themeColor="text1"/>
          <w:sz w:val="28"/>
          <w:szCs w:val="28"/>
          <w:lang w:val="en-US"/>
        </w:rPr>
        <w:t xml:space="preserve"> bateriil</w:t>
      </w:r>
      <w:r w:rsidR="009313E4">
        <w:rPr>
          <w:color w:val="000000" w:themeColor="text1"/>
          <w:sz w:val="28"/>
          <w:szCs w:val="28"/>
          <w:lang w:val="en-US"/>
        </w:rPr>
        <w:t xml:space="preserve">e </w:t>
      </w:r>
      <w:r w:rsidR="00660619">
        <w:rPr>
          <w:color w:val="000000" w:themeColor="text1"/>
          <w:sz w:val="28"/>
          <w:szCs w:val="28"/>
          <w:lang w:val="en-US"/>
        </w:rPr>
        <w:t>şi acumulator</w:t>
      </w:r>
      <w:r w:rsidR="009313E4">
        <w:rPr>
          <w:color w:val="000000" w:themeColor="text1"/>
          <w:sz w:val="28"/>
          <w:szCs w:val="28"/>
          <w:lang w:val="en-US"/>
        </w:rPr>
        <w:t>i</w:t>
      </w:r>
      <w:r w:rsidR="00660619">
        <w:rPr>
          <w:color w:val="000000" w:themeColor="text1"/>
          <w:sz w:val="28"/>
          <w:szCs w:val="28"/>
          <w:lang w:val="en-US"/>
        </w:rPr>
        <w:t>i</w:t>
      </w:r>
      <w:r w:rsidR="00F61C00" w:rsidRPr="00B026C2">
        <w:rPr>
          <w:color w:val="000000" w:themeColor="text1"/>
          <w:sz w:val="28"/>
          <w:szCs w:val="28"/>
          <w:lang w:val="en-US"/>
        </w:rPr>
        <w:t xml:space="preserve"> şi </w:t>
      </w:r>
      <w:r w:rsidR="00591F83" w:rsidRPr="00B026C2">
        <w:rPr>
          <w:color w:val="000000" w:themeColor="text1"/>
          <w:sz w:val="28"/>
          <w:szCs w:val="28"/>
          <w:lang w:val="en-US"/>
        </w:rPr>
        <w:t>deşeuril</w:t>
      </w:r>
      <w:r w:rsidR="009313E4">
        <w:rPr>
          <w:color w:val="000000" w:themeColor="text1"/>
          <w:sz w:val="28"/>
          <w:szCs w:val="28"/>
          <w:lang w:val="en-US"/>
        </w:rPr>
        <w:t>e</w:t>
      </w:r>
      <w:r w:rsidR="00C97FB8" w:rsidRPr="00B026C2">
        <w:rPr>
          <w:color w:val="000000" w:themeColor="text1"/>
          <w:sz w:val="28"/>
          <w:szCs w:val="28"/>
          <w:shd w:val="clear" w:color="auto" w:fill="FFFFFF"/>
          <w:lang w:val="en-US"/>
        </w:rPr>
        <w:t xml:space="preserve"> de baterii și acumulatori</w:t>
      </w:r>
      <w:r w:rsidR="00C97FB8" w:rsidRPr="00B026C2">
        <w:rPr>
          <w:color w:val="000000" w:themeColor="text1"/>
          <w:sz w:val="28"/>
          <w:szCs w:val="28"/>
          <w:lang w:val="en-US"/>
        </w:rPr>
        <w:t xml:space="preserve"> </w:t>
      </w:r>
      <w:r w:rsidR="00F70FF3" w:rsidRPr="00B026C2">
        <w:rPr>
          <w:color w:val="000000" w:themeColor="text1"/>
          <w:sz w:val="28"/>
          <w:szCs w:val="28"/>
          <w:lang w:val="en-US"/>
        </w:rPr>
        <w:t>(</w:t>
      </w:r>
      <w:r w:rsidR="00F70FF3" w:rsidRPr="00B026C2">
        <w:rPr>
          <w:i/>
          <w:color w:val="000000" w:themeColor="text1"/>
          <w:sz w:val="28"/>
          <w:szCs w:val="28"/>
          <w:lang w:val="en-US"/>
        </w:rPr>
        <w:t>în continuare - Regulament</w:t>
      </w:r>
      <w:r w:rsidR="00F70FF3" w:rsidRPr="00B026C2">
        <w:rPr>
          <w:color w:val="000000" w:themeColor="text1"/>
          <w:sz w:val="28"/>
          <w:szCs w:val="28"/>
          <w:lang w:val="en-US"/>
        </w:rPr>
        <w:t xml:space="preserve">) transpune </w:t>
      </w:r>
      <w:r w:rsidR="002A28DD" w:rsidRPr="00B026C2">
        <w:rPr>
          <w:color w:val="000000"/>
          <w:sz w:val="28"/>
          <w:szCs w:val="28"/>
        </w:rPr>
        <w:t>parțial</w:t>
      </w:r>
      <w:r w:rsidR="00924D26">
        <w:rPr>
          <w:color w:val="000000"/>
          <w:sz w:val="28"/>
          <w:szCs w:val="28"/>
        </w:rPr>
        <w:t xml:space="preserve"> art. 1-24 din</w:t>
      </w:r>
      <w:r w:rsidR="002A28DD" w:rsidRPr="00B026C2">
        <w:rPr>
          <w:color w:val="000000"/>
          <w:sz w:val="28"/>
          <w:szCs w:val="28"/>
        </w:rPr>
        <w:t xml:space="preserve"> Directiva</w:t>
      </w:r>
      <w:r w:rsidR="002A28DD" w:rsidRPr="00B026C2">
        <w:rPr>
          <w:rFonts w:eastAsia="EUAlbertina-Bold-Identity-H"/>
          <w:bCs/>
          <w:sz w:val="28"/>
          <w:szCs w:val="28"/>
          <w:lang w:val="en-US"/>
        </w:rPr>
        <w:t xml:space="preserve"> 2006/66/CE a Parlamentului European și a Consiliului din 6 septembrie 2006 privind bateriile și acumulatorii și deșeurile de baterii și acumulatori, și de abrogare a Directivei 91/157/CEE, publicată în Jurnalul Oficial al Uniunii Europene L 266 din  26 septembrie 2006</w:t>
      </w:r>
      <w:r w:rsidR="00DA4B77" w:rsidRPr="00B026C2">
        <w:rPr>
          <w:rFonts w:eastAsia="EUAlbertina-Bold-Identity-H"/>
          <w:bCs/>
          <w:sz w:val="28"/>
          <w:szCs w:val="28"/>
          <w:lang w:val="en-US"/>
        </w:rPr>
        <w:t>.</w:t>
      </w:r>
    </w:p>
    <w:p w:rsidR="00F70FF3" w:rsidRPr="00B026C2" w:rsidRDefault="00F70FF3" w:rsidP="00754912">
      <w:pPr>
        <w:jc w:val="both"/>
        <w:rPr>
          <w:strike/>
          <w:color w:val="FF0000"/>
          <w:sz w:val="28"/>
          <w:szCs w:val="28"/>
        </w:rPr>
      </w:pPr>
    </w:p>
    <w:p w:rsidR="00320784" w:rsidRPr="00B026C2" w:rsidRDefault="001F30FF" w:rsidP="00754912">
      <w:pPr>
        <w:pStyle w:val="ListParagraph"/>
        <w:numPr>
          <w:ilvl w:val="0"/>
          <w:numId w:val="12"/>
        </w:numPr>
        <w:autoSpaceDE w:val="0"/>
        <w:autoSpaceDN w:val="0"/>
        <w:adjustRightInd w:val="0"/>
        <w:rPr>
          <w:b/>
          <w:bCs/>
          <w:color w:val="000000"/>
          <w:sz w:val="28"/>
          <w:szCs w:val="28"/>
          <w:lang w:val="en-US"/>
        </w:rPr>
      </w:pPr>
      <w:r w:rsidRPr="00B026C2">
        <w:rPr>
          <w:b/>
          <w:bCs/>
          <w:color w:val="000000"/>
          <w:sz w:val="28"/>
          <w:szCs w:val="28"/>
          <w:lang w:val="en-US"/>
        </w:rPr>
        <w:t xml:space="preserve">Dispoziţii generale </w:t>
      </w:r>
    </w:p>
    <w:p w:rsidR="009570D6" w:rsidRPr="00C45195" w:rsidRDefault="00D50252" w:rsidP="00754912">
      <w:pPr>
        <w:tabs>
          <w:tab w:val="left" w:pos="900"/>
        </w:tabs>
        <w:jc w:val="both"/>
        <w:rPr>
          <w:sz w:val="28"/>
          <w:szCs w:val="28"/>
          <w:shd w:val="clear" w:color="auto" w:fill="FFFFFF"/>
        </w:rPr>
      </w:pPr>
      <w:r w:rsidRPr="00C45195">
        <w:rPr>
          <w:b/>
          <w:sz w:val="28"/>
          <w:szCs w:val="28"/>
          <w:shd w:val="clear" w:color="auto" w:fill="FFFFFF"/>
        </w:rPr>
        <w:t>1.</w:t>
      </w:r>
      <w:r w:rsidR="0037751E" w:rsidRPr="00C45195">
        <w:rPr>
          <w:sz w:val="28"/>
          <w:szCs w:val="28"/>
          <w:shd w:val="clear" w:color="auto" w:fill="FFFFFF"/>
        </w:rPr>
        <w:t xml:space="preserve"> </w:t>
      </w:r>
      <w:r w:rsidR="00AD315A" w:rsidRPr="00C45195">
        <w:rPr>
          <w:sz w:val="28"/>
          <w:szCs w:val="28"/>
        </w:rPr>
        <w:t xml:space="preserve">Prezentul Regulament reglementează categoriile de deșeuri </w:t>
      </w:r>
      <w:r w:rsidR="00AD315A" w:rsidRPr="00C45195">
        <w:rPr>
          <w:sz w:val="28"/>
          <w:szCs w:val="28"/>
          <w:shd w:val="clear" w:color="auto" w:fill="FFFFFF"/>
          <w:lang w:val="en-US"/>
        </w:rPr>
        <w:t>de baterii și acumulatori</w:t>
      </w:r>
      <w:r w:rsidR="00AD315A" w:rsidRPr="00C45195">
        <w:rPr>
          <w:sz w:val="28"/>
          <w:szCs w:val="28"/>
          <w:shd w:val="clear" w:color="auto" w:fill="FFFFFF"/>
        </w:rPr>
        <w:t xml:space="preserve"> (</w:t>
      </w:r>
      <w:r w:rsidR="00AD315A" w:rsidRPr="00C45195">
        <w:rPr>
          <w:i/>
          <w:sz w:val="28"/>
          <w:szCs w:val="28"/>
          <w:shd w:val="clear" w:color="auto" w:fill="FFFFFF"/>
        </w:rPr>
        <w:t>în continuare DBA</w:t>
      </w:r>
      <w:r w:rsidR="00AD315A" w:rsidRPr="00C45195">
        <w:rPr>
          <w:sz w:val="28"/>
          <w:szCs w:val="28"/>
          <w:shd w:val="clear" w:color="auto" w:fill="FFFFFF"/>
        </w:rPr>
        <w:t xml:space="preserve">) </w:t>
      </w:r>
      <w:r w:rsidR="00AD315A" w:rsidRPr="00C45195">
        <w:rPr>
          <w:sz w:val="28"/>
          <w:szCs w:val="28"/>
        </w:rPr>
        <w:t xml:space="preserve">enumerate în anexa nr. 1 pentru gestionarea acestora în scopul prevenirii sau reducerii impactului asupra mediului </w:t>
      </w:r>
      <w:r w:rsidR="00BD1F00" w:rsidRPr="00FD05D8">
        <w:rPr>
          <w:sz w:val="28"/>
          <w:szCs w:val="28"/>
        </w:rPr>
        <w:t>înconjurător</w:t>
      </w:r>
      <w:r w:rsidR="00BD1F00">
        <w:rPr>
          <w:sz w:val="28"/>
          <w:szCs w:val="28"/>
        </w:rPr>
        <w:t xml:space="preserve"> </w:t>
      </w:r>
      <w:r w:rsidR="00AD315A" w:rsidRPr="00C45195">
        <w:rPr>
          <w:sz w:val="28"/>
          <w:szCs w:val="28"/>
        </w:rPr>
        <w:t>și a sănătății umane, contribuind astfel la o dezvoltare durabilă a societății și punerea în aplicare a prevederilor art. 12 din Legea nr. 2</w:t>
      </w:r>
      <w:r w:rsidR="00C45195" w:rsidRPr="00C45195">
        <w:rPr>
          <w:sz w:val="28"/>
          <w:szCs w:val="28"/>
        </w:rPr>
        <w:t>09/</w:t>
      </w:r>
      <w:r w:rsidR="00AD315A" w:rsidRPr="00C45195">
        <w:rPr>
          <w:sz w:val="28"/>
          <w:szCs w:val="28"/>
        </w:rPr>
        <w:t>2016 privind deșeurile. Aplicarea prezentului Regulament va contribui la îmbunătățirea performanțelor de protecție a mediului și sănătății populației prin prevenirea sau reducerea efectelor negative ale generării și gestionării deșeurilor, precum și prin îmbunătățirea eficienței utilizării acestora. </w:t>
      </w:r>
    </w:p>
    <w:p w:rsidR="009570D6" w:rsidRPr="00C45195" w:rsidRDefault="00D50252" w:rsidP="00754912">
      <w:pPr>
        <w:tabs>
          <w:tab w:val="left" w:pos="900"/>
        </w:tabs>
        <w:jc w:val="both"/>
        <w:rPr>
          <w:sz w:val="28"/>
          <w:szCs w:val="28"/>
          <w:shd w:val="clear" w:color="auto" w:fill="FFFFFF"/>
        </w:rPr>
      </w:pPr>
      <w:r w:rsidRPr="00C45195">
        <w:rPr>
          <w:b/>
          <w:sz w:val="28"/>
          <w:szCs w:val="28"/>
          <w:shd w:val="clear" w:color="auto" w:fill="FFFFFF"/>
        </w:rPr>
        <w:t>2.</w:t>
      </w:r>
      <w:r w:rsidRPr="00C45195">
        <w:rPr>
          <w:sz w:val="28"/>
          <w:szCs w:val="28"/>
          <w:shd w:val="clear" w:color="auto" w:fill="FFFFFF"/>
        </w:rPr>
        <w:t xml:space="preserve"> </w:t>
      </w:r>
      <w:r w:rsidR="00AA4E95" w:rsidRPr="00C45195">
        <w:rPr>
          <w:sz w:val="28"/>
          <w:szCs w:val="28"/>
        </w:rPr>
        <w:t xml:space="preserve">Prezentul Regulament stabilește condițiile de protecție a sănătății tuturor celor implicați în ciclul de viață al </w:t>
      </w:r>
      <w:r w:rsidR="00AA4E95" w:rsidRPr="00C45195">
        <w:rPr>
          <w:sz w:val="28"/>
          <w:szCs w:val="28"/>
          <w:shd w:val="clear" w:color="auto" w:fill="FFFFFF"/>
          <w:lang w:val="en-US"/>
        </w:rPr>
        <w:t>bateriilor și acumulatorilor</w:t>
      </w:r>
      <w:r w:rsidR="00AA4E95" w:rsidRPr="00C45195">
        <w:rPr>
          <w:sz w:val="28"/>
          <w:szCs w:val="28"/>
          <w:shd w:val="clear" w:color="auto" w:fill="FFFFFF"/>
        </w:rPr>
        <w:t xml:space="preserve"> (</w:t>
      </w:r>
      <w:r w:rsidR="008077CF" w:rsidRPr="00C45195">
        <w:rPr>
          <w:i/>
          <w:sz w:val="28"/>
          <w:szCs w:val="28"/>
          <w:shd w:val="clear" w:color="auto" w:fill="FFFFFF"/>
        </w:rPr>
        <w:t xml:space="preserve">în continuare </w:t>
      </w:r>
      <w:r w:rsidR="00AA4E95" w:rsidRPr="00C45195">
        <w:rPr>
          <w:i/>
          <w:sz w:val="28"/>
          <w:szCs w:val="28"/>
          <w:shd w:val="clear" w:color="auto" w:fill="FFFFFF"/>
        </w:rPr>
        <w:t>BA</w:t>
      </w:r>
      <w:r w:rsidR="00AA4E95" w:rsidRPr="00C45195">
        <w:rPr>
          <w:sz w:val="28"/>
          <w:szCs w:val="28"/>
          <w:shd w:val="clear" w:color="auto" w:fill="FFFFFF"/>
        </w:rPr>
        <w:t>)</w:t>
      </w:r>
      <w:r w:rsidR="00AA4E95" w:rsidRPr="00C45195">
        <w:rPr>
          <w:sz w:val="28"/>
          <w:szCs w:val="28"/>
        </w:rPr>
        <w:t>, precum producătorii, importatorii, distribuitorii, consumatorii și agenții economici direct implicați în colectarea, tratarea, reciclarea, valorificarea și eliminarea nepoluantă a D</w:t>
      </w:r>
      <w:r w:rsidR="001A77FC" w:rsidRPr="00C45195">
        <w:rPr>
          <w:sz w:val="28"/>
          <w:szCs w:val="28"/>
        </w:rPr>
        <w:t>BA</w:t>
      </w:r>
      <w:r w:rsidR="00AA4E95" w:rsidRPr="00C45195">
        <w:rPr>
          <w:sz w:val="28"/>
          <w:szCs w:val="28"/>
        </w:rPr>
        <w:t>. </w:t>
      </w:r>
    </w:p>
    <w:p w:rsidR="00C53B7E" w:rsidRPr="00330059" w:rsidRDefault="009570D6" w:rsidP="00754912">
      <w:pPr>
        <w:autoSpaceDE w:val="0"/>
        <w:autoSpaceDN w:val="0"/>
        <w:adjustRightInd w:val="0"/>
        <w:jc w:val="both"/>
        <w:rPr>
          <w:sz w:val="28"/>
          <w:szCs w:val="28"/>
          <w:lang w:val="en-US"/>
        </w:rPr>
      </w:pPr>
      <w:r w:rsidRPr="00330059">
        <w:rPr>
          <w:b/>
          <w:sz w:val="28"/>
          <w:szCs w:val="28"/>
          <w:lang w:val="en-US"/>
        </w:rPr>
        <w:t>3.</w:t>
      </w:r>
      <w:r w:rsidRPr="00330059">
        <w:rPr>
          <w:sz w:val="28"/>
          <w:szCs w:val="28"/>
          <w:lang w:val="en-US"/>
        </w:rPr>
        <w:t xml:space="preserve"> </w:t>
      </w:r>
      <w:r w:rsidR="00E238B5" w:rsidRPr="00330059">
        <w:rPr>
          <w:sz w:val="28"/>
          <w:szCs w:val="28"/>
          <w:lang w:val="en-US"/>
        </w:rPr>
        <w:t xml:space="preserve">Prezentul Regulament </w:t>
      </w:r>
      <w:r w:rsidR="001F30FF" w:rsidRPr="00330059">
        <w:rPr>
          <w:sz w:val="28"/>
          <w:szCs w:val="28"/>
          <w:lang w:val="en-US"/>
        </w:rPr>
        <w:t>stabil</w:t>
      </w:r>
      <w:r w:rsidR="00406087" w:rsidRPr="00330059">
        <w:rPr>
          <w:sz w:val="28"/>
          <w:szCs w:val="28"/>
        </w:rPr>
        <w:t>eşte</w:t>
      </w:r>
      <w:r w:rsidR="001F30FF" w:rsidRPr="00330059">
        <w:rPr>
          <w:sz w:val="28"/>
          <w:szCs w:val="28"/>
          <w:lang w:val="en-US"/>
        </w:rPr>
        <w:t xml:space="preserve"> cerin</w:t>
      </w:r>
      <w:r w:rsidR="001F30FF" w:rsidRPr="00330059">
        <w:rPr>
          <w:rFonts w:eastAsia="TimesNewRoman"/>
          <w:sz w:val="28"/>
          <w:szCs w:val="28"/>
          <w:lang w:val="en-US"/>
        </w:rPr>
        <w:t>ţ</w:t>
      </w:r>
      <w:r w:rsidR="001F30FF" w:rsidRPr="00330059">
        <w:rPr>
          <w:sz w:val="28"/>
          <w:szCs w:val="28"/>
          <w:lang w:val="en-US"/>
        </w:rPr>
        <w:t>e</w:t>
      </w:r>
      <w:r w:rsidR="00B00213" w:rsidRPr="00330059">
        <w:rPr>
          <w:sz w:val="28"/>
          <w:szCs w:val="28"/>
          <w:lang w:val="en-US"/>
        </w:rPr>
        <w:t xml:space="preserve"> </w:t>
      </w:r>
      <w:r w:rsidR="001F30FF" w:rsidRPr="00330059">
        <w:rPr>
          <w:sz w:val="28"/>
          <w:szCs w:val="28"/>
          <w:lang w:val="en-US"/>
        </w:rPr>
        <w:t>privind introducerea pe pia</w:t>
      </w:r>
      <w:r w:rsidR="001F30FF" w:rsidRPr="00330059">
        <w:rPr>
          <w:rFonts w:eastAsia="TimesNewRoman"/>
          <w:sz w:val="28"/>
          <w:szCs w:val="28"/>
          <w:lang w:val="en-US"/>
        </w:rPr>
        <w:t>ţ</w:t>
      </w:r>
      <w:r w:rsidR="00064DAE" w:rsidRPr="00330059">
        <w:rPr>
          <w:sz w:val="28"/>
          <w:szCs w:val="28"/>
          <w:lang w:val="en-US"/>
        </w:rPr>
        <w:t>ă</w:t>
      </w:r>
      <w:r w:rsidR="001F30FF" w:rsidRPr="00330059">
        <w:rPr>
          <w:sz w:val="28"/>
          <w:szCs w:val="28"/>
          <w:lang w:val="en-US"/>
        </w:rPr>
        <w:t xml:space="preserve"> a </w:t>
      </w:r>
      <w:r w:rsidR="00251FD5" w:rsidRPr="00330059">
        <w:rPr>
          <w:sz w:val="28"/>
          <w:szCs w:val="28"/>
          <w:lang w:val="en-US"/>
        </w:rPr>
        <w:t xml:space="preserve">BA </w:t>
      </w:r>
      <w:r w:rsidR="001F30FF" w:rsidRPr="00330059">
        <w:rPr>
          <w:sz w:val="28"/>
          <w:szCs w:val="28"/>
          <w:lang w:val="en-US"/>
        </w:rPr>
        <w:t xml:space="preserve">și a unor reguli specifice privind colectarea, tratarea, reciclarea și eliminarea </w:t>
      </w:r>
      <w:r w:rsidR="008077CF" w:rsidRPr="00330059">
        <w:rPr>
          <w:sz w:val="28"/>
          <w:szCs w:val="28"/>
          <w:lang w:val="en-US"/>
        </w:rPr>
        <w:t>DBA</w:t>
      </w:r>
      <w:r w:rsidR="00064DAE" w:rsidRPr="00330059">
        <w:rPr>
          <w:sz w:val="28"/>
          <w:szCs w:val="28"/>
          <w:lang w:val="en-US"/>
        </w:rPr>
        <w:t xml:space="preserve">, </w:t>
      </w:r>
      <w:r w:rsidR="00C01A63" w:rsidRPr="00330059">
        <w:rPr>
          <w:sz w:val="28"/>
          <w:szCs w:val="28"/>
          <w:lang w:val="en-US"/>
        </w:rPr>
        <w:t>promovarea</w:t>
      </w:r>
      <w:r w:rsidR="001F30FF" w:rsidRPr="00330059">
        <w:rPr>
          <w:sz w:val="28"/>
          <w:szCs w:val="28"/>
          <w:lang w:val="en-US"/>
        </w:rPr>
        <w:t xml:space="preserve"> un</w:t>
      </w:r>
      <w:r w:rsidR="00C01A63" w:rsidRPr="00330059">
        <w:rPr>
          <w:sz w:val="28"/>
          <w:szCs w:val="28"/>
          <w:lang w:val="en-US"/>
        </w:rPr>
        <w:t>ui</w:t>
      </w:r>
      <w:r w:rsidR="001F30FF" w:rsidRPr="00330059">
        <w:rPr>
          <w:sz w:val="28"/>
          <w:szCs w:val="28"/>
          <w:lang w:val="en-US"/>
        </w:rPr>
        <w:t xml:space="preserve"> nivel înalt de colectare și reciclare a </w:t>
      </w:r>
      <w:r w:rsidR="008077CF" w:rsidRPr="00330059">
        <w:rPr>
          <w:sz w:val="28"/>
          <w:szCs w:val="28"/>
          <w:lang w:val="en-US"/>
        </w:rPr>
        <w:t>DBA</w:t>
      </w:r>
      <w:r w:rsidR="001F30FF" w:rsidRPr="00330059">
        <w:rPr>
          <w:sz w:val="28"/>
          <w:szCs w:val="28"/>
          <w:lang w:val="en-US"/>
        </w:rPr>
        <w:t xml:space="preserve">, </w:t>
      </w:r>
      <w:r w:rsidR="00C01A63" w:rsidRPr="00330059">
        <w:rPr>
          <w:sz w:val="28"/>
          <w:szCs w:val="28"/>
          <w:lang w:val="en-US"/>
        </w:rPr>
        <w:t>inclusiv</w:t>
      </w:r>
      <w:r w:rsidR="001F30FF" w:rsidRPr="00330059">
        <w:rPr>
          <w:sz w:val="28"/>
          <w:szCs w:val="28"/>
          <w:lang w:val="en-US"/>
        </w:rPr>
        <w:t xml:space="preserve"> și </w:t>
      </w:r>
      <w:r w:rsidR="00C01A63" w:rsidRPr="00330059">
        <w:rPr>
          <w:sz w:val="28"/>
          <w:szCs w:val="28"/>
          <w:lang w:val="en-US"/>
        </w:rPr>
        <w:t>interzicerea</w:t>
      </w:r>
      <w:r w:rsidR="00064DAE" w:rsidRPr="00330059">
        <w:rPr>
          <w:sz w:val="28"/>
          <w:szCs w:val="28"/>
          <w:lang w:val="en-US"/>
        </w:rPr>
        <w:t xml:space="preserve"> i</w:t>
      </w:r>
      <w:r w:rsidR="001F30FF" w:rsidRPr="00330059">
        <w:rPr>
          <w:sz w:val="28"/>
          <w:szCs w:val="28"/>
          <w:lang w:val="en-US"/>
        </w:rPr>
        <w:t>ntroducerii pe pia</w:t>
      </w:r>
      <w:r w:rsidR="001F30FF" w:rsidRPr="00330059">
        <w:rPr>
          <w:rFonts w:eastAsia="TimesNewRoman"/>
          <w:sz w:val="28"/>
          <w:szCs w:val="28"/>
          <w:lang w:val="en-US"/>
        </w:rPr>
        <w:t>ţ</w:t>
      </w:r>
      <w:r w:rsidR="00A22473" w:rsidRPr="00330059">
        <w:rPr>
          <w:sz w:val="28"/>
          <w:szCs w:val="28"/>
          <w:lang w:val="en-US"/>
        </w:rPr>
        <w:t>ă</w:t>
      </w:r>
      <w:r w:rsidR="00064DAE" w:rsidRPr="00330059">
        <w:rPr>
          <w:sz w:val="28"/>
          <w:szCs w:val="28"/>
          <w:lang w:val="en-US"/>
        </w:rPr>
        <w:t xml:space="preserve"> a </w:t>
      </w:r>
      <w:r w:rsidR="00251FD5" w:rsidRPr="00330059">
        <w:rPr>
          <w:sz w:val="28"/>
          <w:szCs w:val="28"/>
          <w:lang w:val="en-US"/>
        </w:rPr>
        <w:t xml:space="preserve">BA </w:t>
      </w:r>
      <w:r w:rsidR="001F30FF" w:rsidRPr="00330059">
        <w:rPr>
          <w:sz w:val="28"/>
          <w:szCs w:val="28"/>
          <w:lang w:val="en-US"/>
        </w:rPr>
        <w:t>care con</w:t>
      </w:r>
      <w:r w:rsidR="001F30FF" w:rsidRPr="00330059">
        <w:rPr>
          <w:rFonts w:eastAsia="TimesNewRoman"/>
          <w:sz w:val="28"/>
          <w:szCs w:val="28"/>
          <w:lang w:val="en-US"/>
        </w:rPr>
        <w:t>ţ</w:t>
      </w:r>
      <w:r w:rsidR="001F30FF" w:rsidRPr="00330059">
        <w:rPr>
          <w:sz w:val="28"/>
          <w:szCs w:val="28"/>
          <w:lang w:val="en-US"/>
        </w:rPr>
        <w:t>in substan</w:t>
      </w:r>
      <w:r w:rsidR="001F30FF" w:rsidRPr="00330059">
        <w:rPr>
          <w:rFonts w:eastAsia="TimesNewRoman"/>
          <w:sz w:val="28"/>
          <w:szCs w:val="28"/>
          <w:lang w:val="en-US"/>
        </w:rPr>
        <w:t>ţ</w:t>
      </w:r>
      <w:r w:rsidR="00A22473" w:rsidRPr="00330059">
        <w:rPr>
          <w:sz w:val="28"/>
          <w:szCs w:val="28"/>
          <w:lang w:val="en-US"/>
        </w:rPr>
        <w:t xml:space="preserve">e periculoase, </w:t>
      </w:r>
      <w:r w:rsidR="00C01A63" w:rsidRPr="00330059">
        <w:rPr>
          <w:sz w:val="28"/>
          <w:szCs w:val="28"/>
        </w:rPr>
        <w:t>precum şi o îmbunătăţire a performanţei privind mediul a</w:t>
      </w:r>
      <w:r w:rsidR="001F30FF" w:rsidRPr="00330059">
        <w:rPr>
          <w:sz w:val="28"/>
          <w:szCs w:val="28"/>
          <w:lang w:val="en-US"/>
        </w:rPr>
        <w:t xml:space="preserve"> tuturor operatorilor economici implica</w:t>
      </w:r>
      <w:r w:rsidR="001F30FF" w:rsidRPr="00330059">
        <w:rPr>
          <w:rFonts w:eastAsia="TimesNewRoman"/>
          <w:sz w:val="28"/>
          <w:szCs w:val="28"/>
          <w:lang w:val="en-US"/>
        </w:rPr>
        <w:t>ţ</w:t>
      </w:r>
      <w:r w:rsidR="001F30FF" w:rsidRPr="00330059">
        <w:rPr>
          <w:sz w:val="28"/>
          <w:szCs w:val="28"/>
          <w:lang w:val="en-US"/>
        </w:rPr>
        <w:t>i în ciclul de via</w:t>
      </w:r>
      <w:r w:rsidR="001F30FF" w:rsidRPr="00330059">
        <w:rPr>
          <w:rFonts w:eastAsia="TimesNewRoman"/>
          <w:sz w:val="28"/>
          <w:szCs w:val="28"/>
          <w:lang w:val="en-US"/>
        </w:rPr>
        <w:t>ţ</w:t>
      </w:r>
      <w:r w:rsidR="00064DAE" w:rsidRPr="00330059">
        <w:rPr>
          <w:sz w:val="28"/>
          <w:szCs w:val="28"/>
          <w:lang w:val="en-US"/>
        </w:rPr>
        <w:t>ă</w:t>
      </w:r>
      <w:r w:rsidR="001F30FF" w:rsidRPr="00330059">
        <w:rPr>
          <w:sz w:val="28"/>
          <w:szCs w:val="28"/>
          <w:lang w:val="en-US"/>
        </w:rPr>
        <w:t xml:space="preserve"> al </w:t>
      </w:r>
      <w:r w:rsidR="00251FD5" w:rsidRPr="00330059">
        <w:rPr>
          <w:sz w:val="28"/>
          <w:szCs w:val="28"/>
          <w:lang w:val="en-US"/>
        </w:rPr>
        <w:t>BA</w:t>
      </w:r>
      <w:r w:rsidR="003A430A" w:rsidRPr="00330059">
        <w:rPr>
          <w:sz w:val="28"/>
          <w:szCs w:val="28"/>
          <w:lang w:val="en-US"/>
        </w:rPr>
        <w:t xml:space="preserve">, respectiv </w:t>
      </w:r>
      <w:r w:rsidR="00064DAE" w:rsidRPr="00330059">
        <w:rPr>
          <w:sz w:val="28"/>
          <w:szCs w:val="28"/>
          <w:lang w:val="en-US"/>
        </w:rPr>
        <w:t>ale producă</w:t>
      </w:r>
      <w:r w:rsidR="001F30FF" w:rsidRPr="00330059">
        <w:rPr>
          <w:sz w:val="28"/>
          <w:szCs w:val="28"/>
          <w:lang w:val="en-US"/>
        </w:rPr>
        <w:t xml:space="preserve">torilor, distribuitorilor </w:t>
      </w:r>
      <w:r w:rsidR="00064DAE" w:rsidRPr="00330059">
        <w:rPr>
          <w:rFonts w:eastAsia="TimesNewRoman"/>
          <w:sz w:val="28"/>
          <w:szCs w:val="28"/>
          <w:lang w:val="en-US"/>
        </w:rPr>
        <w:t>ș</w:t>
      </w:r>
      <w:r w:rsidR="00974E0F" w:rsidRPr="00330059">
        <w:rPr>
          <w:sz w:val="28"/>
          <w:szCs w:val="28"/>
          <w:lang w:val="en-US"/>
        </w:rPr>
        <w:t>i utilizatorilor finali</w:t>
      </w:r>
      <w:r w:rsidR="00D67B8B" w:rsidRPr="00330059">
        <w:rPr>
          <w:sz w:val="28"/>
          <w:szCs w:val="28"/>
          <w:lang w:val="en-US"/>
        </w:rPr>
        <w:t>,</w:t>
      </w:r>
      <w:r w:rsidR="001F30FF" w:rsidRPr="00330059">
        <w:rPr>
          <w:sz w:val="28"/>
          <w:szCs w:val="28"/>
          <w:lang w:val="en-US"/>
        </w:rPr>
        <w:t xml:space="preserve"> în special</w:t>
      </w:r>
      <w:r w:rsidR="00D67B8B" w:rsidRPr="00330059">
        <w:rPr>
          <w:sz w:val="28"/>
          <w:szCs w:val="28"/>
          <w:lang w:val="en-US"/>
        </w:rPr>
        <w:t>,</w:t>
      </w:r>
      <w:r w:rsidR="001F30FF" w:rsidRPr="00330059">
        <w:rPr>
          <w:sz w:val="28"/>
          <w:szCs w:val="28"/>
          <w:lang w:val="en-US"/>
        </w:rPr>
        <w:t xml:space="preserve"> operatorilor</w:t>
      </w:r>
      <w:r w:rsidR="00330059" w:rsidRPr="00330059">
        <w:rPr>
          <w:sz w:val="28"/>
          <w:szCs w:val="28"/>
          <w:lang w:val="en-US"/>
        </w:rPr>
        <w:t xml:space="preserve"> </w:t>
      </w:r>
      <w:r w:rsidR="001F30FF" w:rsidRPr="00330059">
        <w:rPr>
          <w:sz w:val="28"/>
          <w:szCs w:val="28"/>
          <w:lang w:val="en-US"/>
        </w:rPr>
        <w:t>implica</w:t>
      </w:r>
      <w:r w:rsidR="001F30FF" w:rsidRPr="00330059">
        <w:rPr>
          <w:rFonts w:eastAsia="TimesNewRoman"/>
          <w:sz w:val="28"/>
          <w:szCs w:val="28"/>
          <w:lang w:val="en-US"/>
        </w:rPr>
        <w:t>ţ</w:t>
      </w:r>
      <w:r w:rsidR="001F30FF" w:rsidRPr="00330059">
        <w:rPr>
          <w:sz w:val="28"/>
          <w:szCs w:val="28"/>
          <w:lang w:val="en-US"/>
        </w:rPr>
        <w:t xml:space="preserve">i în </w:t>
      </w:r>
      <w:r w:rsidR="00A22473" w:rsidRPr="00330059">
        <w:rPr>
          <w:sz w:val="28"/>
          <w:szCs w:val="28"/>
          <w:lang w:val="en-US"/>
        </w:rPr>
        <w:t>tratare</w:t>
      </w:r>
      <w:r w:rsidR="00C01A63" w:rsidRPr="00330059">
        <w:rPr>
          <w:sz w:val="28"/>
          <w:szCs w:val="28"/>
          <w:lang w:val="en-US"/>
        </w:rPr>
        <w:t>a și reciclare</w:t>
      </w:r>
      <w:r w:rsidR="00A22473" w:rsidRPr="00330059">
        <w:rPr>
          <w:sz w:val="28"/>
          <w:szCs w:val="28"/>
          <w:lang w:val="en-US"/>
        </w:rPr>
        <w:t>a</w:t>
      </w:r>
      <w:r w:rsidR="00FD05D8">
        <w:rPr>
          <w:sz w:val="28"/>
          <w:szCs w:val="28"/>
          <w:lang w:val="en-US"/>
        </w:rPr>
        <w:t xml:space="preserve"> </w:t>
      </w:r>
      <w:r w:rsidR="00F128CF" w:rsidRPr="00F128CF">
        <w:rPr>
          <w:sz w:val="28"/>
          <w:szCs w:val="28"/>
          <w:lang w:val="en-US"/>
        </w:rPr>
        <w:t>DBA</w:t>
      </w:r>
      <w:r w:rsidR="001F30FF" w:rsidRPr="00330059">
        <w:rPr>
          <w:sz w:val="28"/>
          <w:szCs w:val="28"/>
          <w:lang w:val="en-US"/>
        </w:rPr>
        <w:t>.</w:t>
      </w:r>
    </w:p>
    <w:p w:rsidR="006F2166" w:rsidRPr="008B2E67" w:rsidRDefault="00FF5D6E" w:rsidP="008B2E67">
      <w:pPr>
        <w:autoSpaceDE w:val="0"/>
        <w:autoSpaceDN w:val="0"/>
        <w:adjustRightInd w:val="0"/>
        <w:jc w:val="both"/>
        <w:rPr>
          <w:sz w:val="28"/>
          <w:szCs w:val="28"/>
        </w:rPr>
      </w:pPr>
      <w:r w:rsidRPr="00B026C2">
        <w:rPr>
          <w:b/>
          <w:color w:val="000000"/>
          <w:sz w:val="28"/>
          <w:szCs w:val="28"/>
          <w:shd w:val="clear" w:color="auto" w:fill="FFFFFF"/>
          <w:lang w:val="en-US"/>
        </w:rPr>
        <w:t>4</w:t>
      </w:r>
      <w:r w:rsidR="0087165F" w:rsidRPr="00B026C2">
        <w:rPr>
          <w:b/>
          <w:color w:val="000000"/>
          <w:sz w:val="28"/>
          <w:szCs w:val="28"/>
          <w:shd w:val="clear" w:color="auto" w:fill="FFFFFF"/>
          <w:lang w:val="en-US"/>
        </w:rPr>
        <w:t xml:space="preserve">. </w:t>
      </w:r>
      <w:r w:rsidR="00B921E1" w:rsidRPr="00B921E1">
        <w:rPr>
          <w:color w:val="000000" w:themeColor="text1"/>
          <w:sz w:val="28"/>
          <w:szCs w:val="28"/>
          <w:lang w:val="en-US"/>
        </w:rPr>
        <w:t>Prezentul Regulament interzice</w:t>
      </w:r>
      <w:r w:rsidR="00B921E1" w:rsidRPr="00B921E1">
        <w:rPr>
          <w:color w:val="000000" w:themeColor="text1"/>
          <w:sz w:val="28"/>
          <w:szCs w:val="28"/>
        </w:rPr>
        <w:t xml:space="preserve"> obstrucţionarea plasării pe piaţă a bateriilor şi acumulatorilor</w:t>
      </w:r>
      <w:r w:rsidR="003D5D18">
        <w:rPr>
          <w:color w:val="000000" w:themeColor="text1"/>
          <w:sz w:val="28"/>
          <w:szCs w:val="28"/>
        </w:rPr>
        <w:t xml:space="preserve">i, </w:t>
      </w:r>
      <w:r w:rsidR="008B2E67">
        <w:rPr>
          <w:color w:val="000000" w:themeColor="text1"/>
          <w:sz w:val="28"/>
          <w:szCs w:val="28"/>
        </w:rPr>
        <w:t xml:space="preserve">prin urmare orice operator economic </w:t>
      </w:r>
      <w:r w:rsidR="006F2166">
        <w:rPr>
          <w:color w:val="000000" w:themeColor="text1"/>
          <w:sz w:val="28"/>
          <w:szCs w:val="28"/>
          <w:lang w:val="en-US"/>
        </w:rPr>
        <w:t>nu poate împiedica, interzice sau restricționa plasarea pe piață a bateriilor și acumulato</w:t>
      </w:r>
      <w:r w:rsidR="00827823">
        <w:rPr>
          <w:color w:val="000000" w:themeColor="text1"/>
          <w:sz w:val="28"/>
          <w:szCs w:val="28"/>
          <w:lang w:val="en-US"/>
        </w:rPr>
        <w:t>rilor</w:t>
      </w:r>
      <w:r w:rsidR="006F2166">
        <w:rPr>
          <w:color w:val="000000" w:themeColor="text1"/>
          <w:sz w:val="28"/>
          <w:szCs w:val="28"/>
          <w:lang w:val="en-US"/>
        </w:rPr>
        <w:t xml:space="preserve"> care îndeplinesc cerințele prezentului Regulament.</w:t>
      </w:r>
    </w:p>
    <w:p w:rsidR="00FF5D6E" w:rsidRPr="00B026C2" w:rsidRDefault="00FF5D6E" w:rsidP="00FF5D6E">
      <w:pPr>
        <w:autoSpaceDE w:val="0"/>
        <w:autoSpaceDN w:val="0"/>
        <w:adjustRightInd w:val="0"/>
        <w:jc w:val="both"/>
        <w:rPr>
          <w:sz w:val="28"/>
          <w:szCs w:val="28"/>
          <w:lang w:val="en-US"/>
        </w:rPr>
      </w:pPr>
      <w:r w:rsidRPr="00B026C2">
        <w:rPr>
          <w:b/>
          <w:sz w:val="28"/>
          <w:szCs w:val="28"/>
          <w:lang w:val="en-US"/>
        </w:rPr>
        <w:lastRenderedPageBreak/>
        <w:t>5.</w:t>
      </w:r>
      <w:r w:rsidRPr="00B026C2">
        <w:rPr>
          <w:sz w:val="28"/>
          <w:szCs w:val="28"/>
          <w:lang w:val="en-US"/>
        </w:rPr>
        <w:t xml:space="preserve"> Persoanele fizice și juridice nu pot introduce pe pia</w:t>
      </w:r>
      <w:r w:rsidRPr="00B026C2">
        <w:rPr>
          <w:rFonts w:eastAsia="TimesNewRoman"/>
          <w:sz w:val="28"/>
          <w:szCs w:val="28"/>
          <w:lang w:val="en-US"/>
        </w:rPr>
        <w:t>ţ</w:t>
      </w:r>
      <w:r w:rsidRPr="00B026C2">
        <w:rPr>
          <w:sz w:val="28"/>
          <w:szCs w:val="28"/>
          <w:lang w:val="en-US"/>
        </w:rPr>
        <w:t xml:space="preserve">ă, după data intrării în vigoare a prezentului Regulament, decît baterii sau acumulatori </w:t>
      </w:r>
      <w:r w:rsidR="009F339C" w:rsidRPr="00B026C2">
        <w:rPr>
          <w:sz w:val="28"/>
          <w:szCs w:val="28"/>
          <w:lang w:val="en-US"/>
        </w:rPr>
        <w:t xml:space="preserve">care îndeplinesc cerinţele </w:t>
      </w:r>
      <w:r w:rsidR="003B412E">
        <w:rPr>
          <w:sz w:val="28"/>
          <w:szCs w:val="28"/>
          <w:lang w:val="en-US"/>
        </w:rPr>
        <w:t>art. 49 din Legea</w:t>
      </w:r>
      <w:r w:rsidR="009F339C" w:rsidRPr="00B026C2">
        <w:rPr>
          <w:sz w:val="28"/>
          <w:szCs w:val="28"/>
          <w:lang w:val="en-US"/>
        </w:rPr>
        <w:t xml:space="preserve"> nr. </w:t>
      </w:r>
      <w:proofErr w:type="gramStart"/>
      <w:r w:rsidR="008540E2">
        <w:rPr>
          <w:sz w:val="28"/>
          <w:szCs w:val="28"/>
          <w:lang w:val="en-US"/>
        </w:rPr>
        <w:t>209/2016</w:t>
      </w:r>
      <w:r w:rsidR="009F339C" w:rsidRPr="00B026C2">
        <w:rPr>
          <w:sz w:val="28"/>
          <w:szCs w:val="28"/>
          <w:lang w:val="en-US"/>
        </w:rPr>
        <w:t xml:space="preserve"> privind deşeurile.</w:t>
      </w:r>
      <w:proofErr w:type="gramEnd"/>
    </w:p>
    <w:p w:rsidR="00BF55C9" w:rsidRPr="00B026C2" w:rsidRDefault="00BF55C9" w:rsidP="00FF5D6E">
      <w:pPr>
        <w:autoSpaceDE w:val="0"/>
        <w:autoSpaceDN w:val="0"/>
        <w:adjustRightInd w:val="0"/>
        <w:jc w:val="both"/>
        <w:rPr>
          <w:color w:val="000000" w:themeColor="text1"/>
          <w:sz w:val="28"/>
          <w:szCs w:val="28"/>
          <w:lang w:val="en-US"/>
        </w:rPr>
      </w:pPr>
      <w:r w:rsidRPr="00B026C2">
        <w:rPr>
          <w:b/>
          <w:color w:val="000000" w:themeColor="text1"/>
          <w:sz w:val="28"/>
          <w:szCs w:val="28"/>
          <w:lang w:val="en-US"/>
        </w:rPr>
        <w:t>6.</w:t>
      </w:r>
      <w:r w:rsidRPr="00B026C2">
        <w:rPr>
          <w:color w:val="000000" w:themeColor="text1"/>
          <w:sz w:val="28"/>
          <w:szCs w:val="28"/>
          <w:lang w:val="en-US"/>
        </w:rPr>
        <w:t xml:space="preserve"> </w:t>
      </w:r>
      <w:r w:rsidR="0065117A" w:rsidRPr="00B026C2">
        <w:rPr>
          <w:color w:val="000000" w:themeColor="text1"/>
          <w:sz w:val="28"/>
          <w:szCs w:val="28"/>
        </w:rPr>
        <w:t>În sensul prezentului Regulament, suplime</w:t>
      </w:r>
      <w:r w:rsidR="009C2B3B" w:rsidRPr="00B026C2">
        <w:rPr>
          <w:color w:val="000000" w:themeColor="text1"/>
          <w:sz w:val="28"/>
          <w:szCs w:val="28"/>
        </w:rPr>
        <w:t xml:space="preserve">ntar la noțiunile din Legea nr. </w:t>
      </w:r>
      <w:r w:rsidR="008540E2">
        <w:rPr>
          <w:color w:val="000000" w:themeColor="text1"/>
          <w:sz w:val="28"/>
          <w:szCs w:val="28"/>
        </w:rPr>
        <w:t>209/2016</w:t>
      </w:r>
      <w:r w:rsidR="0065117A" w:rsidRPr="00B026C2">
        <w:rPr>
          <w:color w:val="000000" w:themeColor="text1"/>
          <w:sz w:val="28"/>
          <w:szCs w:val="28"/>
        </w:rPr>
        <w:t xml:space="preserve"> privind deșeurile, se aplică noțiunile de mai jos, care au următoarele semnificații</w:t>
      </w:r>
      <w:r w:rsidR="0065117A" w:rsidRPr="00B026C2">
        <w:rPr>
          <w:color w:val="000000" w:themeColor="text1"/>
          <w:sz w:val="28"/>
          <w:szCs w:val="28"/>
          <w:lang w:val="en-US"/>
        </w:rPr>
        <w:t>:</w:t>
      </w:r>
    </w:p>
    <w:p w:rsidR="000F3C6D" w:rsidRPr="00B026C2" w:rsidRDefault="0065117A" w:rsidP="0065117A">
      <w:pPr>
        <w:autoSpaceDE w:val="0"/>
        <w:autoSpaceDN w:val="0"/>
        <w:adjustRightInd w:val="0"/>
        <w:jc w:val="both"/>
        <w:rPr>
          <w:sz w:val="28"/>
          <w:szCs w:val="28"/>
          <w:lang w:val="en-US"/>
        </w:rPr>
      </w:pPr>
      <w:r w:rsidRPr="00B026C2">
        <w:rPr>
          <w:sz w:val="28"/>
          <w:szCs w:val="28"/>
          <w:lang w:val="en-US"/>
        </w:rPr>
        <w:t xml:space="preserve">1) </w:t>
      </w:r>
      <w:r w:rsidRPr="00B026C2">
        <w:rPr>
          <w:b/>
          <w:i/>
          <w:sz w:val="28"/>
          <w:szCs w:val="28"/>
          <w:lang w:val="en-US"/>
        </w:rPr>
        <w:t>baterie sau accumulator (BA)</w:t>
      </w:r>
      <w:r w:rsidRPr="00B026C2">
        <w:rPr>
          <w:sz w:val="28"/>
          <w:szCs w:val="28"/>
          <w:lang w:val="en-US"/>
        </w:rPr>
        <w:t xml:space="preserve"> </w:t>
      </w:r>
      <w:r w:rsidR="009F339C" w:rsidRPr="00B026C2">
        <w:rPr>
          <w:sz w:val="28"/>
          <w:szCs w:val="28"/>
          <w:lang w:val="en-US"/>
        </w:rPr>
        <w:t>–</w:t>
      </w:r>
      <w:r w:rsidRPr="00B026C2">
        <w:rPr>
          <w:sz w:val="28"/>
          <w:szCs w:val="28"/>
          <w:lang w:val="en-US"/>
        </w:rPr>
        <w:t xml:space="preserve"> orice sursă de energie electrică generată prin transformarea directă a energiei chimice </w:t>
      </w:r>
      <w:r w:rsidRPr="00B026C2">
        <w:rPr>
          <w:rFonts w:eastAsia="TimesNewRoman"/>
          <w:sz w:val="28"/>
          <w:szCs w:val="28"/>
          <w:lang w:val="en-US"/>
        </w:rPr>
        <w:t>ș</w:t>
      </w:r>
      <w:r w:rsidRPr="00B026C2">
        <w:rPr>
          <w:sz w:val="28"/>
          <w:szCs w:val="28"/>
          <w:lang w:val="en-US"/>
        </w:rPr>
        <w:t>i constituită din una sau mai multe celule primare (nereîncărcabile) ori din una sau mai multe celule secundare (reîncărcabile);</w:t>
      </w:r>
    </w:p>
    <w:p w:rsidR="0065117A" w:rsidRPr="00B026C2" w:rsidRDefault="0065117A" w:rsidP="0065117A">
      <w:pPr>
        <w:autoSpaceDE w:val="0"/>
        <w:autoSpaceDN w:val="0"/>
        <w:adjustRightInd w:val="0"/>
        <w:jc w:val="both"/>
        <w:rPr>
          <w:sz w:val="28"/>
          <w:szCs w:val="28"/>
          <w:lang w:val="en-US"/>
        </w:rPr>
      </w:pPr>
      <w:r w:rsidRPr="00B026C2">
        <w:rPr>
          <w:sz w:val="28"/>
          <w:szCs w:val="28"/>
          <w:lang w:val="en-US"/>
        </w:rPr>
        <w:t xml:space="preserve">2) </w:t>
      </w:r>
      <w:r w:rsidRPr="00B026C2">
        <w:rPr>
          <w:b/>
          <w:i/>
          <w:sz w:val="28"/>
          <w:szCs w:val="28"/>
        </w:rPr>
        <w:t>„grup de baterii”</w:t>
      </w:r>
      <w:r w:rsidRPr="00B026C2">
        <w:rPr>
          <w:b/>
          <w:i/>
          <w:sz w:val="28"/>
          <w:szCs w:val="28"/>
          <w:lang w:val="en-US"/>
        </w:rPr>
        <w:t>-</w:t>
      </w:r>
      <w:r w:rsidRPr="00B026C2">
        <w:rPr>
          <w:sz w:val="28"/>
          <w:szCs w:val="28"/>
          <w:lang w:val="en-US"/>
        </w:rPr>
        <w:t xml:space="preserve"> orice set de baterii sau acumulatori care sunt conecta</w:t>
      </w:r>
      <w:r w:rsidRPr="00B026C2">
        <w:rPr>
          <w:rFonts w:eastAsia="TimesNewRoman"/>
          <w:sz w:val="28"/>
          <w:szCs w:val="28"/>
          <w:lang w:val="en-US"/>
        </w:rPr>
        <w:t>ţ</w:t>
      </w:r>
      <w:r w:rsidRPr="00B026C2">
        <w:rPr>
          <w:sz w:val="28"/>
          <w:szCs w:val="28"/>
          <w:lang w:val="en-US"/>
        </w:rPr>
        <w:t xml:space="preserve">i împreună </w:t>
      </w:r>
      <w:r w:rsidRPr="00B026C2">
        <w:rPr>
          <w:rFonts w:eastAsia="TimesNewRoman"/>
          <w:sz w:val="28"/>
          <w:szCs w:val="28"/>
          <w:lang w:val="en-US"/>
        </w:rPr>
        <w:t>ș</w:t>
      </w:r>
      <w:r w:rsidRPr="00B026C2">
        <w:rPr>
          <w:sz w:val="28"/>
          <w:szCs w:val="28"/>
          <w:lang w:val="en-US"/>
        </w:rPr>
        <w:t>i/ori sunt încapsula</w:t>
      </w:r>
      <w:r w:rsidRPr="00B026C2">
        <w:rPr>
          <w:rFonts w:eastAsia="TimesNewRoman"/>
          <w:sz w:val="28"/>
          <w:szCs w:val="28"/>
          <w:lang w:val="en-US"/>
        </w:rPr>
        <w:t>ţ</w:t>
      </w:r>
      <w:r w:rsidRPr="00B026C2">
        <w:rPr>
          <w:sz w:val="28"/>
          <w:szCs w:val="28"/>
          <w:lang w:val="en-US"/>
        </w:rPr>
        <w:t>i într-un înveli</w:t>
      </w:r>
      <w:r w:rsidRPr="00B026C2">
        <w:rPr>
          <w:rFonts w:eastAsia="TimesNewRoman"/>
          <w:sz w:val="28"/>
          <w:szCs w:val="28"/>
          <w:lang w:val="en-US"/>
        </w:rPr>
        <w:t xml:space="preserve">ș </w:t>
      </w:r>
      <w:r w:rsidRPr="00B026C2">
        <w:rPr>
          <w:sz w:val="28"/>
          <w:szCs w:val="28"/>
          <w:lang w:val="en-US"/>
        </w:rPr>
        <w:t>exterior pentru a forma o unitate completă pe care utilizatorul final nu inten</w:t>
      </w:r>
      <w:r w:rsidRPr="00B026C2">
        <w:rPr>
          <w:rFonts w:eastAsia="TimesNewRoman"/>
          <w:sz w:val="28"/>
          <w:szCs w:val="28"/>
          <w:lang w:val="en-US"/>
        </w:rPr>
        <w:t>ţ</w:t>
      </w:r>
      <w:r w:rsidRPr="00B026C2">
        <w:rPr>
          <w:sz w:val="28"/>
          <w:szCs w:val="28"/>
          <w:lang w:val="en-US"/>
        </w:rPr>
        <w:t>ionează să o separe sau să o deschidă;</w:t>
      </w:r>
    </w:p>
    <w:p w:rsidR="0065117A" w:rsidRPr="00B026C2" w:rsidRDefault="0065117A" w:rsidP="0065117A">
      <w:pPr>
        <w:autoSpaceDE w:val="0"/>
        <w:autoSpaceDN w:val="0"/>
        <w:adjustRightInd w:val="0"/>
        <w:jc w:val="both"/>
        <w:rPr>
          <w:sz w:val="28"/>
          <w:szCs w:val="28"/>
          <w:lang w:val="en-US"/>
        </w:rPr>
      </w:pPr>
      <w:r w:rsidRPr="00B026C2">
        <w:rPr>
          <w:sz w:val="28"/>
          <w:szCs w:val="28"/>
          <w:lang w:val="en-US"/>
        </w:rPr>
        <w:t xml:space="preserve">3) </w:t>
      </w:r>
      <w:r w:rsidRPr="00B026C2">
        <w:rPr>
          <w:b/>
          <w:i/>
          <w:sz w:val="28"/>
          <w:szCs w:val="28"/>
          <w:lang w:val="en-US"/>
        </w:rPr>
        <w:t>baterie sau acumulator portabil</w:t>
      </w:r>
      <w:r w:rsidRPr="00B026C2">
        <w:rPr>
          <w:sz w:val="28"/>
          <w:szCs w:val="28"/>
          <w:lang w:val="en-US"/>
        </w:rPr>
        <w:t xml:space="preserve"> - </w:t>
      </w:r>
      <w:r w:rsidRPr="00B026C2">
        <w:rPr>
          <w:sz w:val="28"/>
          <w:szCs w:val="28"/>
        </w:rPr>
        <w:t>orice baterie, baterie tip „nasture”, grup de baterii sau acumulator care este izolat şi poate fi transportat manual şi nu este nici baterie sau acumulator industrial, nici baterie sau acumulator auto;</w:t>
      </w:r>
    </w:p>
    <w:p w:rsidR="0065117A" w:rsidRPr="00B026C2" w:rsidRDefault="0065117A" w:rsidP="0065117A">
      <w:pPr>
        <w:autoSpaceDE w:val="0"/>
        <w:autoSpaceDN w:val="0"/>
        <w:adjustRightInd w:val="0"/>
        <w:jc w:val="both"/>
        <w:rPr>
          <w:strike/>
          <w:sz w:val="28"/>
          <w:szCs w:val="28"/>
          <w:lang w:val="en-US"/>
        </w:rPr>
      </w:pPr>
      <w:r w:rsidRPr="00B026C2">
        <w:rPr>
          <w:sz w:val="28"/>
          <w:szCs w:val="28"/>
          <w:lang w:val="en-US"/>
        </w:rPr>
        <w:t xml:space="preserve">4) </w:t>
      </w:r>
      <w:proofErr w:type="gramStart"/>
      <w:r w:rsidRPr="00B026C2">
        <w:rPr>
          <w:b/>
          <w:i/>
          <w:sz w:val="28"/>
          <w:szCs w:val="28"/>
          <w:lang w:val="en-US"/>
        </w:rPr>
        <w:t>baterie</w:t>
      </w:r>
      <w:proofErr w:type="gramEnd"/>
      <w:r w:rsidRPr="00B026C2">
        <w:rPr>
          <w:b/>
          <w:i/>
          <w:sz w:val="28"/>
          <w:szCs w:val="28"/>
          <w:lang w:val="en-US"/>
        </w:rPr>
        <w:t xml:space="preserve"> tip ,,nasture”</w:t>
      </w:r>
      <w:r w:rsidRPr="00B026C2">
        <w:rPr>
          <w:sz w:val="28"/>
          <w:szCs w:val="28"/>
          <w:lang w:val="en-US"/>
        </w:rPr>
        <w:t xml:space="preserve"> - orice baterie sau acumulator portabil, de dimensiune mică </w:t>
      </w:r>
      <w:r w:rsidRPr="00B026C2">
        <w:rPr>
          <w:rFonts w:eastAsia="TimesNewRoman"/>
          <w:sz w:val="28"/>
          <w:szCs w:val="28"/>
          <w:lang w:val="en-US"/>
        </w:rPr>
        <w:t>ș</w:t>
      </w:r>
      <w:r w:rsidRPr="00B026C2">
        <w:rPr>
          <w:sz w:val="28"/>
          <w:szCs w:val="28"/>
          <w:lang w:val="en-US"/>
        </w:rPr>
        <w:t>i cu formă rotundă, al cărui diametru este mai mare decât înăl</w:t>
      </w:r>
      <w:r w:rsidRPr="00B026C2">
        <w:rPr>
          <w:rFonts w:eastAsia="TimesNewRoman"/>
          <w:sz w:val="28"/>
          <w:szCs w:val="28"/>
          <w:lang w:val="en-US"/>
        </w:rPr>
        <w:t>ţ</w:t>
      </w:r>
      <w:r w:rsidRPr="00B026C2">
        <w:rPr>
          <w:sz w:val="28"/>
          <w:szCs w:val="28"/>
          <w:lang w:val="en-US"/>
        </w:rPr>
        <w:t xml:space="preserve">imea </w:t>
      </w:r>
      <w:r w:rsidRPr="00B026C2">
        <w:rPr>
          <w:rFonts w:eastAsia="TimesNewRoman"/>
          <w:sz w:val="28"/>
          <w:szCs w:val="28"/>
          <w:lang w:val="en-US"/>
        </w:rPr>
        <w:t>ș</w:t>
      </w:r>
      <w:r w:rsidRPr="00B026C2">
        <w:rPr>
          <w:sz w:val="28"/>
          <w:szCs w:val="28"/>
          <w:lang w:val="en-US"/>
        </w:rPr>
        <w:t>i care este utilizat în scopuri specifice, cum ar fi: proteze auditive, ceasuri, echipamente portabile mici și ca rezervă de energie;</w:t>
      </w:r>
    </w:p>
    <w:p w:rsidR="0065117A" w:rsidRPr="00B026C2" w:rsidRDefault="0065117A" w:rsidP="0065117A">
      <w:pPr>
        <w:autoSpaceDE w:val="0"/>
        <w:autoSpaceDN w:val="0"/>
        <w:adjustRightInd w:val="0"/>
        <w:jc w:val="both"/>
        <w:rPr>
          <w:sz w:val="28"/>
          <w:szCs w:val="28"/>
          <w:lang w:val="en-US"/>
        </w:rPr>
      </w:pPr>
      <w:r w:rsidRPr="00B026C2">
        <w:rPr>
          <w:sz w:val="28"/>
          <w:szCs w:val="28"/>
          <w:lang w:val="en-US"/>
        </w:rPr>
        <w:t xml:space="preserve">5) </w:t>
      </w:r>
      <w:proofErr w:type="gramStart"/>
      <w:r w:rsidRPr="00B026C2">
        <w:rPr>
          <w:b/>
          <w:i/>
          <w:sz w:val="28"/>
          <w:szCs w:val="28"/>
          <w:lang w:val="en-US"/>
        </w:rPr>
        <w:t>baterie</w:t>
      </w:r>
      <w:proofErr w:type="gramEnd"/>
      <w:r w:rsidRPr="00B026C2">
        <w:rPr>
          <w:b/>
          <w:i/>
          <w:sz w:val="28"/>
          <w:szCs w:val="28"/>
          <w:lang w:val="en-US"/>
        </w:rPr>
        <w:t xml:space="preserve"> sau acumulator auto</w:t>
      </w:r>
      <w:r w:rsidRPr="00B026C2">
        <w:rPr>
          <w:sz w:val="28"/>
          <w:szCs w:val="28"/>
          <w:lang w:val="en-US"/>
        </w:rPr>
        <w:t xml:space="preserve"> - orice baterie sau acumulator destinat să alimenteze sistemele auto de pornire, iluminat ori de aprindere;</w:t>
      </w:r>
    </w:p>
    <w:p w:rsidR="0065117A" w:rsidRPr="00B026C2" w:rsidRDefault="0065117A" w:rsidP="0065117A">
      <w:pPr>
        <w:autoSpaceDE w:val="0"/>
        <w:autoSpaceDN w:val="0"/>
        <w:adjustRightInd w:val="0"/>
        <w:jc w:val="both"/>
        <w:rPr>
          <w:sz w:val="28"/>
          <w:szCs w:val="28"/>
          <w:lang w:val="en-US"/>
        </w:rPr>
      </w:pPr>
      <w:r w:rsidRPr="00B026C2">
        <w:rPr>
          <w:sz w:val="28"/>
          <w:szCs w:val="28"/>
          <w:lang w:val="en-US"/>
        </w:rPr>
        <w:t xml:space="preserve">6) </w:t>
      </w:r>
      <w:proofErr w:type="gramStart"/>
      <w:r w:rsidRPr="00B026C2">
        <w:rPr>
          <w:b/>
          <w:i/>
          <w:sz w:val="28"/>
          <w:szCs w:val="28"/>
          <w:lang w:val="en-US"/>
        </w:rPr>
        <w:t>baterie</w:t>
      </w:r>
      <w:proofErr w:type="gramEnd"/>
      <w:r w:rsidRPr="00B026C2">
        <w:rPr>
          <w:b/>
          <w:i/>
          <w:sz w:val="28"/>
          <w:szCs w:val="28"/>
          <w:lang w:val="en-US"/>
        </w:rPr>
        <w:t xml:space="preserve"> sau acumulator industrial</w:t>
      </w:r>
      <w:r w:rsidRPr="00B026C2">
        <w:rPr>
          <w:sz w:val="28"/>
          <w:szCs w:val="28"/>
          <w:lang w:val="en-US"/>
        </w:rPr>
        <w:t xml:space="preserve"> - orice baterie sau acumulator proiectat exclusiv pentru utilizare industrială ori profesională sau folosit în orice tip de vehicul electric;</w:t>
      </w:r>
    </w:p>
    <w:p w:rsidR="0065117A" w:rsidRPr="00B026C2" w:rsidRDefault="0065117A" w:rsidP="0065117A">
      <w:pPr>
        <w:autoSpaceDE w:val="0"/>
        <w:autoSpaceDN w:val="0"/>
        <w:adjustRightInd w:val="0"/>
        <w:jc w:val="both"/>
        <w:rPr>
          <w:color w:val="000000"/>
          <w:sz w:val="28"/>
          <w:szCs w:val="28"/>
          <w:shd w:val="clear" w:color="auto" w:fill="FFFFFF"/>
          <w:lang w:val="en-US"/>
        </w:rPr>
      </w:pPr>
      <w:r w:rsidRPr="00B026C2">
        <w:rPr>
          <w:sz w:val="28"/>
          <w:szCs w:val="28"/>
          <w:lang w:val="en-US"/>
        </w:rPr>
        <w:t xml:space="preserve">7) </w:t>
      </w:r>
      <w:proofErr w:type="gramStart"/>
      <w:r w:rsidRPr="00B026C2">
        <w:rPr>
          <w:b/>
          <w:i/>
          <w:sz w:val="28"/>
          <w:szCs w:val="28"/>
          <w:lang w:val="en-US"/>
        </w:rPr>
        <w:t>de</w:t>
      </w:r>
      <w:r w:rsidRPr="00B026C2">
        <w:rPr>
          <w:rFonts w:eastAsia="TimesNewRoman"/>
          <w:b/>
          <w:i/>
          <w:sz w:val="28"/>
          <w:szCs w:val="28"/>
          <w:lang w:val="en-US"/>
        </w:rPr>
        <w:t>ș</w:t>
      </w:r>
      <w:r w:rsidRPr="00B026C2">
        <w:rPr>
          <w:b/>
          <w:i/>
          <w:sz w:val="28"/>
          <w:szCs w:val="28"/>
          <w:lang w:val="en-US"/>
        </w:rPr>
        <w:t>eu</w:t>
      </w:r>
      <w:proofErr w:type="gramEnd"/>
      <w:r w:rsidRPr="00B026C2">
        <w:rPr>
          <w:b/>
          <w:i/>
          <w:sz w:val="28"/>
          <w:szCs w:val="28"/>
          <w:lang w:val="en-US"/>
        </w:rPr>
        <w:t xml:space="preserve"> de baterie sau accumulatori (</w:t>
      </w:r>
      <w:r w:rsidR="00F128CF">
        <w:rPr>
          <w:b/>
          <w:i/>
          <w:sz w:val="28"/>
          <w:szCs w:val="28"/>
          <w:lang w:val="en-US"/>
        </w:rPr>
        <w:t>în continuare-</w:t>
      </w:r>
      <w:r w:rsidRPr="00B026C2">
        <w:rPr>
          <w:b/>
          <w:i/>
          <w:sz w:val="28"/>
          <w:szCs w:val="28"/>
          <w:lang w:val="en-US"/>
        </w:rPr>
        <w:t>DBA)</w:t>
      </w:r>
      <w:r w:rsidRPr="00B026C2">
        <w:rPr>
          <w:sz w:val="28"/>
          <w:szCs w:val="28"/>
          <w:lang w:val="en-US"/>
        </w:rPr>
        <w:t xml:space="preserve"> - orice baterie sau acumulator care constituie de</w:t>
      </w:r>
      <w:r w:rsidRPr="00B026C2">
        <w:rPr>
          <w:rFonts w:eastAsia="TimesNewRoman"/>
          <w:sz w:val="28"/>
          <w:szCs w:val="28"/>
          <w:lang w:val="en-US"/>
        </w:rPr>
        <w:t>ș</w:t>
      </w:r>
      <w:r w:rsidRPr="00B026C2">
        <w:rPr>
          <w:sz w:val="28"/>
          <w:szCs w:val="28"/>
          <w:lang w:val="en-US"/>
        </w:rPr>
        <w:t xml:space="preserve">eu, </w:t>
      </w:r>
      <w:r w:rsidRPr="00B026C2">
        <w:rPr>
          <w:color w:val="000000"/>
          <w:sz w:val="28"/>
          <w:szCs w:val="28"/>
          <w:shd w:val="clear" w:color="auto" w:fill="FFFFFF"/>
          <w:lang w:val="en-US"/>
        </w:rPr>
        <w:t xml:space="preserve">potrivit prevederilor Legii nr. </w:t>
      </w:r>
      <w:r w:rsidR="008540E2">
        <w:rPr>
          <w:color w:val="000000"/>
          <w:sz w:val="28"/>
          <w:szCs w:val="28"/>
          <w:shd w:val="clear" w:color="auto" w:fill="FFFFFF"/>
          <w:lang w:val="en-US"/>
        </w:rPr>
        <w:t>209/2016</w:t>
      </w:r>
      <w:r w:rsidRPr="00B026C2">
        <w:rPr>
          <w:color w:val="000000"/>
          <w:sz w:val="28"/>
          <w:szCs w:val="28"/>
          <w:shd w:val="clear" w:color="auto" w:fill="FFFFFF"/>
          <w:lang w:val="en-US"/>
        </w:rPr>
        <w:t xml:space="preserve"> privind deşeurile, inclusiv toate componentele, subansamblurile și produsele consumabile, parte integrantă a bateriilor și acumulatorilor, în momentul în care acestea </w:t>
      </w:r>
      <w:proofErr w:type="gramStart"/>
      <w:r w:rsidRPr="00B026C2">
        <w:rPr>
          <w:color w:val="000000"/>
          <w:sz w:val="28"/>
          <w:szCs w:val="28"/>
          <w:shd w:val="clear" w:color="auto" w:fill="FFFFFF"/>
          <w:lang w:val="en-US"/>
        </w:rPr>
        <w:t>devin</w:t>
      </w:r>
      <w:proofErr w:type="gramEnd"/>
      <w:r w:rsidRPr="00B026C2">
        <w:rPr>
          <w:color w:val="000000"/>
          <w:sz w:val="28"/>
          <w:szCs w:val="28"/>
          <w:shd w:val="clear" w:color="auto" w:fill="FFFFFF"/>
          <w:lang w:val="en-US"/>
        </w:rPr>
        <w:t xml:space="preserve"> deşeuri;</w:t>
      </w:r>
    </w:p>
    <w:p w:rsidR="00197EFC" w:rsidRPr="0037751E" w:rsidRDefault="0037751E" w:rsidP="00197EFC">
      <w:pPr>
        <w:autoSpaceDE w:val="0"/>
        <w:autoSpaceDN w:val="0"/>
        <w:adjustRightInd w:val="0"/>
        <w:jc w:val="both"/>
        <w:rPr>
          <w:strike/>
          <w:color w:val="FF00FF"/>
          <w:sz w:val="28"/>
          <w:szCs w:val="28"/>
        </w:rPr>
      </w:pPr>
      <w:r>
        <w:rPr>
          <w:sz w:val="28"/>
          <w:szCs w:val="28"/>
          <w:lang w:val="en-US"/>
        </w:rPr>
        <w:t>8)</w:t>
      </w:r>
      <w:r w:rsidR="0065117A" w:rsidRPr="00B026C2">
        <w:rPr>
          <w:sz w:val="28"/>
          <w:szCs w:val="28"/>
          <w:lang w:val="en-US"/>
        </w:rPr>
        <w:t xml:space="preserve"> </w:t>
      </w:r>
      <w:proofErr w:type="gramStart"/>
      <w:r w:rsidR="0065117A" w:rsidRPr="00B026C2">
        <w:rPr>
          <w:b/>
          <w:i/>
          <w:sz w:val="28"/>
          <w:szCs w:val="28"/>
          <w:lang w:val="en-US"/>
        </w:rPr>
        <w:t>aparat</w:t>
      </w:r>
      <w:proofErr w:type="gramEnd"/>
      <w:r w:rsidR="0065117A" w:rsidRPr="00B026C2">
        <w:rPr>
          <w:b/>
          <w:sz w:val="28"/>
          <w:szCs w:val="28"/>
          <w:lang w:val="en-US"/>
        </w:rPr>
        <w:t xml:space="preserve"> </w:t>
      </w:r>
      <w:r w:rsidR="0065117A" w:rsidRPr="00B026C2">
        <w:rPr>
          <w:sz w:val="28"/>
          <w:szCs w:val="28"/>
          <w:lang w:val="en-US"/>
        </w:rPr>
        <w:t>- orice echipament electric sau electronic, care este alimentat integral sau par</w:t>
      </w:r>
      <w:r w:rsidR="0065117A" w:rsidRPr="00B026C2">
        <w:rPr>
          <w:rFonts w:eastAsia="TimesNewRoman"/>
          <w:sz w:val="28"/>
          <w:szCs w:val="28"/>
          <w:lang w:val="en-US"/>
        </w:rPr>
        <w:t>ţ</w:t>
      </w:r>
      <w:r w:rsidR="0065117A" w:rsidRPr="00B026C2">
        <w:rPr>
          <w:sz w:val="28"/>
          <w:szCs w:val="28"/>
          <w:lang w:val="en-US"/>
        </w:rPr>
        <w:t>ial de baterii ori acumulatori sau poate fi alimentat în acest mod;</w:t>
      </w:r>
    </w:p>
    <w:p w:rsidR="0065117A" w:rsidRPr="00B026C2" w:rsidRDefault="0037751E" w:rsidP="00197EFC">
      <w:pPr>
        <w:autoSpaceDE w:val="0"/>
        <w:autoSpaceDN w:val="0"/>
        <w:adjustRightInd w:val="0"/>
        <w:jc w:val="both"/>
        <w:rPr>
          <w:sz w:val="28"/>
          <w:szCs w:val="28"/>
        </w:rPr>
      </w:pPr>
      <w:r>
        <w:rPr>
          <w:sz w:val="28"/>
          <w:szCs w:val="28"/>
        </w:rPr>
        <w:t>9</w:t>
      </w:r>
      <w:r w:rsidR="0065117A" w:rsidRPr="00B026C2">
        <w:rPr>
          <w:sz w:val="28"/>
          <w:szCs w:val="28"/>
          <w:lang w:val="en-US"/>
        </w:rPr>
        <w:t xml:space="preserve">) </w:t>
      </w:r>
      <w:r w:rsidR="0065117A" w:rsidRPr="00B026C2">
        <w:rPr>
          <w:b/>
          <w:i/>
          <w:color w:val="000000"/>
          <w:sz w:val="28"/>
          <w:szCs w:val="28"/>
          <w:shd w:val="clear" w:color="auto" w:fill="FFFFFF"/>
          <w:lang w:val="en-US"/>
        </w:rPr>
        <w:t>producător</w:t>
      </w:r>
      <w:r w:rsidR="0065117A" w:rsidRPr="00B026C2">
        <w:rPr>
          <w:b/>
          <w:color w:val="000000"/>
          <w:sz w:val="28"/>
          <w:szCs w:val="28"/>
          <w:shd w:val="clear" w:color="auto" w:fill="FFFFFF"/>
          <w:lang w:val="en-US"/>
        </w:rPr>
        <w:t xml:space="preserve"> </w:t>
      </w:r>
      <w:r w:rsidR="0065117A" w:rsidRPr="00B026C2">
        <w:rPr>
          <w:color w:val="000000"/>
          <w:sz w:val="28"/>
          <w:szCs w:val="28"/>
          <w:shd w:val="clear" w:color="auto" w:fill="FFFFFF"/>
          <w:lang w:val="en-US"/>
        </w:rPr>
        <w:t>orice persoană fizică sau juridică, indiferent de tehnica de v</w:t>
      </w:r>
      <w:r w:rsidR="00C85956" w:rsidRPr="00B026C2">
        <w:rPr>
          <w:color w:val="000000"/>
          <w:sz w:val="28"/>
          <w:szCs w:val="28"/>
          <w:shd w:val="clear" w:color="auto" w:fill="FFFFFF"/>
          <w:lang w:val="en-US"/>
        </w:rPr>
        <w:t>î</w:t>
      </w:r>
      <w:r w:rsidR="0063683D">
        <w:rPr>
          <w:color w:val="000000"/>
          <w:sz w:val="28"/>
          <w:szCs w:val="28"/>
          <w:shd w:val="clear" w:color="auto" w:fill="FFFFFF"/>
          <w:lang w:val="en-US"/>
        </w:rPr>
        <w:t>nzare utilizată</w:t>
      </w:r>
      <w:r w:rsidR="0065117A" w:rsidRPr="00B026C2">
        <w:rPr>
          <w:color w:val="000000"/>
          <w:sz w:val="28"/>
          <w:szCs w:val="28"/>
          <w:shd w:val="clear" w:color="auto" w:fill="FFFFFF"/>
          <w:lang w:val="en-US"/>
        </w:rPr>
        <w:t>, care:</w:t>
      </w:r>
    </w:p>
    <w:p w:rsidR="0037751E" w:rsidRPr="0075211D" w:rsidRDefault="00F93534" w:rsidP="0065117A">
      <w:pPr>
        <w:tabs>
          <w:tab w:val="left" w:pos="900"/>
        </w:tabs>
        <w:jc w:val="both"/>
        <w:rPr>
          <w:color w:val="000000" w:themeColor="text1"/>
          <w:sz w:val="28"/>
          <w:szCs w:val="28"/>
          <w:shd w:val="clear" w:color="auto" w:fill="FFFFFF"/>
        </w:rPr>
      </w:pPr>
      <w:r w:rsidRPr="0075211D">
        <w:rPr>
          <w:color w:val="000000" w:themeColor="text1"/>
          <w:sz w:val="28"/>
          <w:szCs w:val="28"/>
          <w:shd w:val="clear" w:color="auto" w:fill="FFFFFF"/>
          <w:lang w:val="en-US"/>
        </w:rPr>
        <w:t xml:space="preserve">  </w:t>
      </w:r>
      <w:r w:rsidR="0065117A" w:rsidRPr="0075211D">
        <w:rPr>
          <w:color w:val="000000" w:themeColor="text1"/>
          <w:sz w:val="28"/>
          <w:szCs w:val="28"/>
          <w:shd w:val="clear" w:color="auto" w:fill="FFFFFF"/>
        </w:rPr>
        <w:t>a) fabrică şi vinde baterii și acumulatori (BA) sub propria marcă;</w:t>
      </w:r>
    </w:p>
    <w:p w:rsidR="0037751E" w:rsidRPr="0075211D" w:rsidRDefault="00F93534" w:rsidP="0065117A">
      <w:pPr>
        <w:tabs>
          <w:tab w:val="left" w:pos="900"/>
        </w:tabs>
        <w:jc w:val="both"/>
        <w:rPr>
          <w:color w:val="000000" w:themeColor="text1"/>
          <w:sz w:val="28"/>
          <w:szCs w:val="28"/>
        </w:rPr>
      </w:pPr>
      <w:r w:rsidRPr="0075211D">
        <w:rPr>
          <w:color w:val="000000" w:themeColor="text1"/>
          <w:sz w:val="28"/>
          <w:szCs w:val="28"/>
        </w:rPr>
        <w:t xml:space="preserve">  b) revinde sub propria marcă echipamente produse de alți furnizori, vinde un obiect cumpărat (revînzător), nefiind considerat „producător”, atunci cînd marca producătorului figurează pe echipament conform</w:t>
      </w:r>
      <w:r w:rsidR="003D5D18" w:rsidRPr="003D5D18">
        <w:rPr>
          <w:color w:val="000000" w:themeColor="text1"/>
          <w:sz w:val="28"/>
          <w:szCs w:val="28"/>
        </w:rPr>
        <w:t xml:space="preserve"> </w:t>
      </w:r>
      <w:r w:rsidR="006F2166">
        <w:rPr>
          <w:color w:val="000000" w:themeColor="text1"/>
          <w:sz w:val="28"/>
          <w:szCs w:val="28"/>
        </w:rPr>
        <w:t>liter</w:t>
      </w:r>
      <w:r w:rsidR="003D5D18">
        <w:rPr>
          <w:color w:val="000000" w:themeColor="text1"/>
          <w:sz w:val="28"/>
          <w:szCs w:val="28"/>
        </w:rPr>
        <w:t>ei</w:t>
      </w:r>
      <w:r w:rsidR="00A2361A">
        <w:rPr>
          <w:color w:val="000000" w:themeColor="text1"/>
          <w:sz w:val="28"/>
          <w:szCs w:val="28"/>
        </w:rPr>
        <w:t xml:space="preserve"> a)</w:t>
      </w:r>
      <w:r w:rsidRPr="0075211D">
        <w:rPr>
          <w:color w:val="000000" w:themeColor="text1"/>
          <w:sz w:val="28"/>
          <w:szCs w:val="28"/>
        </w:rPr>
        <w:t>; sau</w:t>
      </w:r>
    </w:p>
    <w:p w:rsidR="0037751E" w:rsidRPr="0075211D" w:rsidRDefault="00F93534" w:rsidP="0065117A">
      <w:pPr>
        <w:tabs>
          <w:tab w:val="left" w:pos="900"/>
        </w:tabs>
        <w:jc w:val="both"/>
        <w:rPr>
          <w:color w:val="000000" w:themeColor="text1"/>
          <w:sz w:val="28"/>
          <w:szCs w:val="28"/>
        </w:rPr>
      </w:pPr>
      <w:r w:rsidRPr="0075211D">
        <w:rPr>
          <w:color w:val="000000" w:themeColor="text1"/>
          <w:sz w:val="28"/>
          <w:szCs w:val="28"/>
        </w:rPr>
        <w:t>c) importă ori exportă BA, cu titlu profesional, în sau din Republica Moldova;</w:t>
      </w:r>
    </w:p>
    <w:p w:rsidR="0037751E" w:rsidRPr="0075211D" w:rsidRDefault="00F93534" w:rsidP="0065117A">
      <w:pPr>
        <w:tabs>
          <w:tab w:val="left" w:pos="900"/>
        </w:tabs>
        <w:jc w:val="both"/>
        <w:rPr>
          <w:color w:val="000000" w:themeColor="text1"/>
          <w:sz w:val="28"/>
          <w:szCs w:val="28"/>
        </w:rPr>
      </w:pPr>
      <w:r w:rsidRPr="0075211D">
        <w:rPr>
          <w:color w:val="000000" w:themeColor="text1"/>
          <w:sz w:val="28"/>
          <w:szCs w:val="28"/>
        </w:rPr>
        <w:t>d) vinde BA prin mijloace de comunicare la distanță direct gospodăriilor particulare sau utilizatorilor în afara gospodăriilor particulare, în Republica Moldova, și are sediul într-un alt stat.</w:t>
      </w:r>
    </w:p>
    <w:p w:rsidR="00F93534" w:rsidRPr="0075211D" w:rsidRDefault="00F93534" w:rsidP="0065117A">
      <w:pPr>
        <w:tabs>
          <w:tab w:val="left" w:pos="900"/>
        </w:tabs>
        <w:jc w:val="both"/>
        <w:rPr>
          <w:color w:val="000000" w:themeColor="text1"/>
          <w:sz w:val="28"/>
          <w:szCs w:val="28"/>
        </w:rPr>
      </w:pPr>
      <w:r w:rsidRPr="0075211D">
        <w:rPr>
          <w:color w:val="000000" w:themeColor="text1"/>
          <w:sz w:val="28"/>
          <w:szCs w:val="28"/>
        </w:rPr>
        <w:t xml:space="preserve"> Persoana fizică sau juridică care asigură o finanțare în cadrul sau ca urmare a unui acord de finanțare nu este considerată „producător” decît dacă desfășoară una dintre activitățile </w:t>
      </w:r>
      <w:r w:rsidR="0075211D">
        <w:rPr>
          <w:color w:val="000000" w:themeColor="text1"/>
          <w:sz w:val="28"/>
          <w:szCs w:val="28"/>
        </w:rPr>
        <w:t>prevăzute la sbp</w:t>
      </w:r>
      <w:r w:rsidR="00803BCE" w:rsidRPr="0075211D">
        <w:rPr>
          <w:color w:val="000000" w:themeColor="text1"/>
          <w:sz w:val="28"/>
          <w:szCs w:val="28"/>
        </w:rPr>
        <w:t>. 9</w:t>
      </w:r>
      <w:r w:rsidRPr="0075211D">
        <w:rPr>
          <w:color w:val="000000" w:themeColor="text1"/>
          <w:sz w:val="28"/>
          <w:szCs w:val="28"/>
        </w:rPr>
        <w:t>);</w:t>
      </w:r>
    </w:p>
    <w:p w:rsidR="0065117A" w:rsidRPr="00B026C2" w:rsidRDefault="0037751E" w:rsidP="00FC3FDF">
      <w:pPr>
        <w:autoSpaceDE w:val="0"/>
        <w:autoSpaceDN w:val="0"/>
        <w:adjustRightInd w:val="0"/>
        <w:jc w:val="both"/>
        <w:rPr>
          <w:strike/>
          <w:sz w:val="28"/>
          <w:szCs w:val="28"/>
          <w:lang w:val="en-US"/>
        </w:rPr>
      </w:pPr>
      <w:r w:rsidRPr="0075211D">
        <w:rPr>
          <w:color w:val="000000" w:themeColor="text1"/>
          <w:sz w:val="28"/>
          <w:szCs w:val="28"/>
        </w:rPr>
        <w:lastRenderedPageBreak/>
        <w:t>10</w:t>
      </w:r>
      <w:r w:rsidR="0065117A" w:rsidRPr="0075211D">
        <w:rPr>
          <w:color w:val="000000" w:themeColor="text1"/>
          <w:sz w:val="28"/>
          <w:szCs w:val="28"/>
          <w:lang w:val="en-US"/>
        </w:rPr>
        <w:t xml:space="preserve">) </w:t>
      </w:r>
      <w:r w:rsidR="0065117A" w:rsidRPr="0075211D">
        <w:rPr>
          <w:b/>
          <w:i/>
          <w:color w:val="000000" w:themeColor="text1"/>
          <w:sz w:val="28"/>
          <w:szCs w:val="28"/>
          <w:lang w:val="en-US"/>
        </w:rPr>
        <w:t>distribuitor</w:t>
      </w:r>
      <w:r w:rsidR="0065117A" w:rsidRPr="0075211D">
        <w:rPr>
          <w:b/>
          <w:color w:val="000000" w:themeColor="text1"/>
          <w:sz w:val="28"/>
          <w:szCs w:val="28"/>
          <w:lang w:val="en-US"/>
        </w:rPr>
        <w:t xml:space="preserve"> </w:t>
      </w:r>
      <w:r w:rsidR="0065117A" w:rsidRPr="0075211D">
        <w:rPr>
          <w:color w:val="000000" w:themeColor="text1"/>
          <w:sz w:val="28"/>
          <w:szCs w:val="28"/>
          <w:lang w:val="en-US"/>
        </w:rPr>
        <w:t xml:space="preserve">- </w:t>
      </w:r>
      <w:r w:rsidR="0065117A" w:rsidRPr="0075211D">
        <w:rPr>
          <w:color w:val="000000" w:themeColor="text1"/>
          <w:sz w:val="28"/>
          <w:szCs w:val="28"/>
        </w:rPr>
        <w:t xml:space="preserve">persoană fizică sau juridică din lanțul de aprovizionare </w:t>
      </w:r>
      <w:r w:rsidR="0065117A" w:rsidRPr="00B026C2">
        <w:rPr>
          <w:color w:val="000000" w:themeColor="text1"/>
          <w:sz w:val="28"/>
          <w:szCs w:val="28"/>
        </w:rPr>
        <w:t xml:space="preserve">care face disponibile pe piață </w:t>
      </w:r>
      <w:r w:rsidR="0065117A" w:rsidRPr="00B026C2">
        <w:rPr>
          <w:color w:val="000000" w:themeColor="text1"/>
          <w:sz w:val="28"/>
          <w:szCs w:val="28"/>
          <w:lang w:val="en-US"/>
        </w:rPr>
        <w:t xml:space="preserve"> baterii </w:t>
      </w:r>
      <w:r w:rsidR="0065117A" w:rsidRPr="00B026C2">
        <w:rPr>
          <w:rFonts w:eastAsia="TimesNewRoman"/>
          <w:color w:val="000000" w:themeColor="text1"/>
          <w:sz w:val="28"/>
          <w:szCs w:val="28"/>
          <w:lang w:val="en-US"/>
        </w:rPr>
        <w:t>ș</w:t>
      </w:r>
      <w:r w:rsidR="0065117A" w:rsidRPr="00B026C2">
        <w:rPr>
          <w:color w:val="000000" w:themeColor="text1"/>
          <w:sz w:val="28"/>
          <w:szCs w:val="28"/>
          <w:lang w:val="en-US"/>
        </w:rPr>
        <w:t>i acumulatori, unui utilizator final</w:t>
      </w:r>
      <w:r w:rsidR="0065117A" w:rsidRPr="00B026C2">
        <w:rPr>
          <w:color w:val="000000" w:themeColor="text1"/>
          <w:sz w:val="28"/>
          <w:szCs w:val="28"/>
        </w:rPr>
        <w:t xml:space="preserve">. </w:t>
      </w:r>
    </w:p>
    <w:p w:rsidR="0065117A" w:rsidRPr="00B026C2" w:rsidRDefault="0037751E" w:rsidP="00FC3FDF">
      <w:pPr>
        <w:autoSpaceDE w:val="0"/>
        <w:autoSpaceDN w:val="0"/>
        <w:adjustRightInd w:val="0"/>
        <w:jc w:val="both"/>
        <w:rPr>
          <w:sz w:val="28"/>
          <w:szCs w:val="28"/>
          <w:lang w:val="en-US"/>
        </w:rPr>
      </w:pPr>
      <w:r>
        <w:rPr>
          <w:sz w:val="28"/>
          <w:szCs w:val="28"/>
          <w:lang w:val="en-US"/>
        </w:rPr>
        <w:t>11</w:t>
      </w:r>
      <w:r w:rsidR="0065117A" w:rsidRPr="00B026C2">
        <w:rPr>
          <w:sz w:val="28"/>
          <w:szCs w:val="28"/>
          <w:lang w:val="en-US"/>
        </w:rPr>
        <w:t xml:space="preserve">) </w:t>
      </w:r>
      <w:proofErr w:type="gramStart"/>
      <w:r w:rsidR="0065117A" w:rsidRPr="00B026C2">
        <w:rPr>
          <w:b/>
          <w:i/>
          <w:sz w:val="28"/>
          <w:szCs w:val="28"/>
          <w:lang w:val="en-US"/>
        </w:rPr>
        <w:t>introducere</w:t>
      </w:r>
      <w:proofErr w:type="gramEnd"/>
      <w:r w:rsidR="0065117A" w:rsidRPr="00B026C2">
        <w:rPr>
          <w:b/>
          <w:i/>
          <w:sz w:val="28"/>
          <w:szCs w:val="28"/>
          <w:lang w:val="en-US"/>
        </w:rPr>
        <w:t xml:space="preserve"> pe pia</w:t>
      </w:r>
      <w:r w:rsidR="0065117A" w:rsidRPr="00B026C2">
        <w:rPr>
          <w:rFonts w:eastAsia="TimesNewRoman"/>
          <w:b/>
          <w:i/>
          <w:sz w:val="28"/>
          <w:szCs w:val="28"/>
          <w:lang w:val="en-US"/>
        </w:rPr>
        <w:t>ţ</w:t>
      </w:r>
      <w:r w:rsidR="0065117A" w:rsidRPr="00B026C2">
        <w:rPr>
          <w:b/>
          <w:i/>
          <w:sz w:val="28"/>
          <w:szCs w:val="28"/>
          <w:lang w:val="en-US"/>
        </w:rPr>
        <w:t>ă</w:t>
      </w:r>
      <w:r w:rsidR="0065117A" w:rsidRPr="00B026C2">
        <w:rPr>
          <w:sz w:val="28"/>
          <w:szCs w:val="28"/>
          <w:lang w:val="en-US"/>
        </w:rPr>
        <w:t xml:space="preserve"> - furnizarea sau punerea la dispozi</w:t>
      </w:r>
      <w:r w:rsidR="0065117A" w:rsidRPr="00B026C2">
        <w:rPr>
          <w:rFonts w:eastAsia="TimesNewRoman"/>
          <w:sz w:val="28"/>
          <w:szCs w:val="28"/>
          <w:lang w:val="en-US"/>
        </w:rPr>
        <w:t>ţ</w:t>
      </w:r>
      <w:r w:rsidR="0065117A" w:rsidRPr="00B026C2">
        <w:rPr>
          <w:sz w:val="28"/>
          <w:szCs w:val="28"/>
          <w:lang w:val="en-US"/>
        </w:rPr>
        <w:t>ia unui ter</w:t>
      </w:r>
      <w:r w:rsidR="0065117A" w:rsidRPr="00B026C2">
        <w:rPr>
          <w:rFonts w:eastAsia="TimesNewRoman"/>
          <w:sz w:val="28"/>
          <w:szCs w:val="28"/>
          <w:lang w:val="en-US"/>
        </w:rPr>
        <w:t>ţ a bateriilor și acumulatorilor,</w:t>
      </w:r>
      <w:r w:rsidR="0065117A" w:rsidRPr="00B026C2">
        <w:rPr>
          <w:sz w:val="28"/>
          <w:szCs w:val="28"/>
          <w:lang w:val="en-US"/>
        </w:rPr>
        <w:t xml:space="preserve"> cu titlu oneros sau gratuit. Bateriile și acumulatorii</w:t>
      </w:r>
      <w:r w:rsidR="0065117A" w:rsidRPr="00B026C2">
        <w:rPr>
          <w:color w:val="000000"/>
          <w:sz w:val="28"/>
          <w:szCs w:val="28"/>
          <w:shd w:val="clear" w:color="auto" w:fill="FFFFFF"/>
          <w:lang w:val="en-US"/>
        </w:rPr>
        <w:t xml:space="preserve"> fabricați exclusiv pentru </w:t>
      </w:r>
      <w:proofErr w:type="gramStart"/>
      <w:r w:rsidR="0065117A" w:rsidRPr="00B026C2">
        <w:rPr>
          <w:color w:val="000000"/>
          <w:sz w:val="28"/>
          <w:szCs w:val="28"/>
          <w:shd w:val="clear" w:color="auto" w:fill="FFFFFF"/>
          <w:lang w:val="en-US"/>
        </w:rPr>
        <w:t>un</w:t>
      </w:r>
      <w:proofErr w:type="gramEnd"/>
      <w:r w:rsidR="0065117A" w:rsidRPr="00B026C2">
        <w:rPr>
          <w:color w:val="000000"/>
          <w:sz w:val="28"/>
          <w:szCs w:val="28"/>
          <w:shd w:val="clear" w:color="auto" w:fill="FFFFFF"/>
          <w:lang w:val="en-US"/>
        </w:rPr>
        <w:t xml:space="preserve"> operator economic care îşi aplică denumirea/marca pe acestea se consideră a fi introduși pe piaţa naţională de către acesta;</w:t>
      </w:r>
    </w:p>
    <w:p w:rsidR="0065117A" w:rsidRPr="00F501D8" w:rsidRDefault="0037751E" w:rsidP="00FC3FDF">
      <w:pPr>
        <w:autoSpaceDE w:val="0"/>
        <w:autoSpaceDN w:val="0"/>
        <w:adjustRightInd w:val="0"/>
        <w:jc w:val="both"/>
        <w:rPr>
          <w:sz w:val="28"/>
          <w:szCs w:val="28"/>
          <w:lang w:val="en-US"/>
        </w:rPr>
      </w:pPr>
      <w:r>
        <w:rPr>
          <w:sz w:val="28"/>
          <w:szCs w:val="28"/>
          <w:lang w:val="en-US"/>
        </w:rPr>
        <w:t>12</w:t>
      </w:r>
      <w:r w:rsidR="0065117A" w:rsidRPr="00B026C2">
        <w:rPr>
          <w:sz w:val="28"/>
          <w:szCs w:val="28"/>
          <w:lang w:val="en-US"/>
        </w:rPr>
        <w:t xml:space="preserve">) </w:t>
      </w:r>
      <w:proofErr w:type="gramStart"/>
      <w:r w:rsidR="0065117A" w:rsidRPr="00B026C2">
        <w:rPr>
          <w:b/>
          <w:i/>
          <w:sz w:val="28"/>
          <w:szCs w:val="28"/>
          <w:lang w:val="en-US"/>
        </w:rPr>
        <w:t>operator</w:t>
      </w:r>
      <w:proofErr w:type="gramEnd"/>
      <w:r w:rsidR="0065117A" w:rsidRPr="00B026C2">
        <w:rPr>
          <w:b/>
          <w:i/>
          <w:sz w:val="28"/>
          <w:szCs w:val="28"/>
          <w:lang w:val="en-US"/>
        </w:rPr>
        <w:t xml:space="preserve"> economic</w:t>
      </w:r>
      <w:r w:rsidR="0065117A" w:rsidRPr="00B026C2">
        <w:rPr>
          <w:sz w:val="28"/>
          <w:szCs w:val="28"/>
          <w:lang w:val="en-US"/>
        </w:rPr>
        <w:t xml:space="preserve"> - </w:t>
      </w:r>
      <w:r w:rsidR="00B921E1" w:rsidRPr="00B921E1">
        <w:rPr>
          <w:sz w:val="28"/>
          <w:szCs w:val="28"/>
        </w:rPr>
        <w:t>orice producator, distribuitor, persoana care desfasoara activitäti de colectare, de reciclare sau altà persoana care efectueaza operatiuni de tratare;</w:t>
      </w:r>
    </w:p>
    <w:p w:rsidR="0065117A" w:rsidRPr="00B026C2" w:rsidRDefault="00084C3A" w:rsidP="00FC3FDF">
      <w:pPr>
        <w:autoSpaceDE w:val="0"/>
        <w:autoSpaceDN w:val="0"/>
        <w:adjustRightInd w:val="0"/>
        <w:jc w:val="both"/>
        <w:rPr>
          <w:sz w:val="28"/>
          <w:szCs w:val="28"/>
          <w:lang w:val="en-US"/>
        </w:rPr>
      </w:pPr>
      <w:r>
        <w:rPr>
          <w:sz w:val="28"/>
          <w:szCs w:val="28"/>
          <w:lang w:val="en-US"/>
        </w:rPr>
        <w:t xml:space="preserve">13) </w:t>
      </w:r>
      <w:proofErr w:type="gramStart"/>
      <w:r>
        <w:rPr>
          <w:b/>
          <w:i/>
          <w:sz w:val="28"/>
          <w:szCs w:val="28"/>
          <w:lang w:val="en-US"/>
        </w:rPr>
        <w:t>unealtă</w:t>
      </w:r>
      <w:proofErr w:type="gramEnd"/>
      <w:r>
        <w:rPr>
          <w:b/>
          <w:i/>
          <w:sz w:val="28"/>
          <w:szCs w:val="28"/>
          <w:lang w:val="en-US"/>
        </w:rPr>
        <w:t xml:space="preserve"> electrică fără fir</w:t>
      </w:r>
      <w:r>
        <w:rPr>
          <w:sz w:val="28"/>
          <w:szCs w:val="28"/>
          <w:lang w:val="en-US"/>
        </w:rPr>
        <w:t xml:space="preserve"> - aparat portabil </w:t>
      </w:r>
      <w:r w:rsidR="0065117A" w:rsidRPr="00B026C2">
        <w:rPr>
          <w:sz w:val="28"/>
          <w:szCs w:val="28"/>
          <w:lang w:val="en-US"/>
        </w:rPr>
        <w:t>alimentat cu baterii sau acumulatori, destinat pentru activită</w:t>
      </w:r>
      <w:r w:rsidR="0065117A" w:rsidRPr="00B026C2">
        <w:rPr>
          <w:rFonts w:eastAsia="TimesNewRoman"/>
          <w:sz w:val="28"/>
          <w:szCs w:val="28"/>
          <w:lang w:val="en-US"/>
        </w:rPr>
        <w:t>ţ</w:t>
      </w:r>
      <w:r w:rsidR="0065117A" w:rsidRPr="00B026C2">
        <w:rPr>
          <w:sz w:val="28"/>
          <w:szCs w:val="28"/>
          <w:lang w:val="en-US"/>
        </w:rPr>
        <w:t>i din domeniile grădinăritului, construc</w:t>
      </w:r>
      <w:r w:rsidR="0065117A" w:rsidRPr="00B026C2">
        <w:rPr>
          <w:rFonts w:eastAsia="TimesNewRoman"/>
          <w:sz w:val="28"/>
          <w:szCs w:val="28"/>
          <w:lang w:val="en-US"/>
        </w:rPr>
        <w:t>ţ</w:t>
      </w:r>
      <w:r w:rsidR="0065117A" w:rsidRPr="00B026C2">
        <w:rPr>
          <w:sz w:val="28"/>
          <w:szCs w:val="28"/>
          <w:lang w:val="en-US"/>
        </w:rPr>
        <w:t xml:space="preserve">iilor </w:t>
      </w:r>
      <w:r w:rsidR="0065117A" w:rsidRPr="00B026C2">
        <w:rPr>
          <w:rFonts w:eastAsia="TimesNewRoman"/>
          <w:sz w:val="28"/>
          <w:szCs w:val="28"/>
          <w:lang w:val="en-US"/>
        </w:rPr>
        <w:t>ș</w:t>
      </w:r>
      <w:r w:rsidR="0065117A" w:rsidRPr="00B026C2">
        <w:rPr>
          <w:sz w:val="28"/>
          <w:szCs w:val="28"/>
          <w:lang w:val="en-US"/>
        </w:rPr>
        <w:t>i între</w:t>
      </w:r>
      <w:r w:rsidR="0065117A" w:rsidRPr="00B026C2">
        <w:rPr>
          <w:rFonts w:eastAsia="TimesNewRoman"/>
          <w:sz w:val="28"/>
          <w:szCs w:val="28"/>
          <w:lang w:val="en-US"/>
        </w:rPr>
        <w:t>ţ</w:t>
      </w:r>
      <w:r w:rsidR="0065117A" w:rsidRPr="00B026C2">
        <w:rPr>
          <w:sz w:val="28"/>
          <w:szCs w:val="28"/>
          <w:lang w:val="en-US"/>
        </w:rPr>
        <w:t xml:space="preserve">inerii; </w:t>
      </w:r>
    </w:p>
    <w:p w:rsidR="0065117A" w:rsidRPr="00FC3FDF" w:rsidRDefault="0037751E" w:rsidP="0065117A">
      <w:pPr>
        <w:autoSpaceDE w:val="0"/>
        <w:autoSpaceDN w:val="0"/>
        <w:adjustRightInd w:val="0"/>
        <w:jc w:val="both"/>
        <w:rPr>
          <w:sz w:val="28"/>
          <w:szCs w:val="28"/>
        </w:rPr>
      </w:pPr>
      <w:r>
        <w:rPr>
          <w:sz w:val="28"/>
          <w:szCs w:val="28"/>
          <w:lang w:val="en-US"/>
        </w:rPr>
        <w:t>14</w:t>
      </w:r>
      <w:r w:rsidR="0065117A" w:rsidRPr="00B026C2">
        <w:rPr>
          <w:sz w:val="28"/>
          <w:szCs w:val="28"/>
          <w:lang w:val="en-US"/>
        </w:rPr>
        <w:t xml:space="preserve">) </w:t>
      </w:r>
      <w:r w:rsidR="0065117A" w:rsidRPr="00FC3FDF">
        <w:rPr>
          <w:b/>
          <w:i/>
          <w:sz w:val="28"/>
          <w:szCs w:val="28"/>
        </w:rPr>
        <w:t>rata de colectare pentru un an calendaristic</w:t>
      </w:r>
      <w:r w:rsidR="0065117A" w:rsidRPr="00FC3FDF">
        <w:rPr>
          <w:sz w:val="28"/>
          <w:szCs w:val="28"/>
        </w:rPr>
        <w:t xml:space="preserve"> - procentajul ob</w:t>
      </w:r>
      <w:r w:rsidR="0065117A" w:rsidRPr="00FC3FDF">
        <w:rPr>
          <w:rFonts w:eastAsia="TimesNewRoman"/>
          <w:sz w:val="28"/>
          <w:szCs w:val="28"/>
        </w:rPr>
        <w:t>ţ</w:t>
      </w:r>
      <w:r w:rsidR="0065117A" w:rsidRPr="00FC3FDF">
        <w:rPr>
          <w:sz w:val="28"/>
          <w:szCs w:val="28"/>
        </w:rPr>
        <w:t>inut prin împăr</w:t>
      </w:r>
      <w:r w:rsidR="0065117A" w:rsidRPr="00FC3FDF">
        <w:rPr>
          <w:rFonts w:eastAsia="TimesNewRoman"/>
          <w:sz w:val="28"/>
          <w:szCs w:val="28"/>
        </w:rPr>
        <w:t>ţ</w:t>
      </w:r>
      <w:r w:rsidR="0065117A" w:rsidRPr="00FC3FDF">
        <w:rPr>
          <w:sz w:val="28"/>
          <w:szCs w:val="28"/>
        </w:rPr>
        <w:t>irea greută</w:t>
      </w:r>
      <w:r w:rsidR="0065117A" w:rsidRPr="00FC3FDF">
        <w:rPr>
          <w:rFonts w:eastAsia="TimesNewRoman"/>
          <w:sz w:val="28"/>
          <w:szCs w:val="28"/>
        </w:rPr>
        <w:t>ţ</w:t>
      </w:r>
      <w:r w:rsidR="0065117A" w:rsidRPr="00FC3FDF">
        <w:rPr>
          <w:sz w:val="28"/>
          <w:szCs w:val="28"/>
        </w:rPr>
        <w:t>ii de</w:t>
      </w:r>
      <w:r w:rsidR="0065117A" w:rsidRPr="00FC3FDF">
        <w:rPr>
          <w:rFonts w:eastAsia="TimesNewRoman"/>
          <w:sz w:val="28"/>
          <w:szCs w:val="28"/>
        </w:rPr>
        <w:t>ș</w:t>
      </w:r>
      <w:r w:rsidR="0065117A" w:rsidRPr="00FC3FDF">
        <w:rPr>
          <w:sz w:val="28"/>
          <w:szCs w:val="28"/>
        </w:rPr>
        <w:t xml:space="preserve">eurilor de baterii portabile </w:t>
      </w:r>
      <w:r w:rsidR="0065117A" w:rsidRPr="00FC3FDF">
        <w:rPr>
          <w:rFonts w:eastAsia="TimesNewRoman"/>
          <w:sz w:val="28"/>
          <w:szCs w:val="28"/>
        </w:rPr>
        <w:t>ș</w:t>
      </w:r>
      <w:r w:rsidR="0065117A" w:rsidRPr="00FC3FDF">
        <w:rPr>
          <w:sz w:val="28"/>
          <w:szCs w:val="28"/>
        </w:rPr>
        <w:t>i de acumulatori portabili colecta</w:t>
      </w:r>
      <w:r w:rsidR="0065117A" w:rsidRPr="00FC3FDF">
        <w:rPr>
          <w:rFonts w:eastAsia="TimesNewRoman"/>
          <w:sz w:val="28"/>
          <w:szCs w:val="28"/>
        </w:rPr>
        <w:t>ţ</w:t>
      </w:r>
      <w:r w:rsidR="0065117A" w:rsidRPr="00FC3FDF">
        <w:rPr>
          <w:sz w:val="28"/>
          <w:szCs w:val="28"/>
        </w:rPr>
        <w:t xml:space="preserve">i, pe parcursul anului calendaristic respectiv, la greutatea medie a bateriilor portabile </w:t>
      </w:r>
      <w:r w:rsidR="0065117A" w:rsidRPr="00FC3FDF">
        <w:rPr>
          <w:rFonts w:eastAsia="TimesNewRoman"/>
          <w:sz w:val="28"/>
          <w:szCs w:val="28"/>
        </w:rPr>
        <w:t>ș</w:t>
      </w:r>
      <w:r w:rsidR="0065117A" w:rsidRPr="00FC3FDF">
        <w:rPr>
          <w:sz w:val="28"/>
          <w:szCs w:val="28"/>
        </w:rPr>
        <w:t>i acumulatorilor portabili pe care producătorii fie îi vând direct utilizatorilor finali, fie îi livrează unor ter</w:t>
      </w:r>
      <w:r w:rsidR="0065117A" w:rsidRPr="00FC3FDF">
        <w:rPr>
          <w:rFonts w:eastAsia="TimesNewRoman"/>
          <w:sz w:val="28"/>
          <w:szCs w:val="28"/>
        </w:rPr>
        <w:t>ţ</w:t>
      </w:r>
      <w:r w:rsidR="0065117A" w:rsidRPr="00FC3FDF">
        <w:rPr>
          <w:sz w:val="28"/>
          <w:szCs w:val="28"/>
        </w:rPr>
        <w:t>i pentru a fi vându</w:t>
      </w:r>
      <w:r w:rsidR="0065117A" w:rsidRPr="00FC3FDF">
        <w:rPr>
          <w:rFonts w:eastAsia="TimesNewRoman"/>
          <w:sz w:val="28"/>
          <w:szCs w:val="28"/>
        </w:rPr>
        <w:t>ţ</w:t>
      </w:r>
      <w:r w:rsidR="0065117A" w:rsidRPr="00FC3FDF">
        <w:rPr>
          <w:sz w:val="28"/>
          <w:szCs w:val="28"/>
        </w:rPr>
        <w:t>i utilizatorilor finali, pe parcursul anului respectiv și al celor 2 ani calendaristici preceden</w:t>
      </w:r>
      <w:r w:rsidR="0065117A" w:rsidRPr="00FC3FDF">
        <w:rPr>
          <w:rFonts w:eastAsia="TimesNewRoman"/>
          <w:sz w:val="28"/>
          <w:szCs w:val="28"/>
        </w:rPr>
        <w:t>ţ</w:t>
      </w:r>
      <w:r w:rsidR="0065117A" w:rsidRPr="00FC3FDF">
        <w:rPr>
          <w:sz w:val="28"/>
          <w:szCs w:val="28"/>
        </w:rPr>
        <w:t>i;</w:t>
      </w:r>
    </w:p>
    <w:p w:rsidR="0065117A" w:rsidRPr="00B026C2" w:rsidRDefault="0037751E" w:rsidP="0065117A">
      <w:pPr>
        <w:autoSpaceDE w:val="0"/>
        <w:autoSpaceDN w:val="0"/>
        <w:adjustRightInd w:val="0"/>
        <w:jc w:val="both"/>
        <w:rPr>
          <w:sz w:val="28"/>
          <w:szCs w:val="28"/>
          <w:lang w:val="en-US"/>
        </w:rPr>
      </w:pPr>
      <w:r>
        <w:rPr>
          <w:sz w:val="28"/>
          <w:szCs w:val="28"/>
        </w:rPr>
        <w:t>15</w:t>
      </w:r>
      <w:r w:rsidR="0065117A" w:rsidRPr="00B026C2">
        <w:rPr>
          <w:sz w:val="28"/>
          <w:szCs w:val="28"/>
          <w:lang w:val="en-US"/>
        </w:rPr>
        <w:t xml:space="preserve">) </w:t>
      </w:r>
      <w:r w:rsidR="0065117A" w:rsidRPr="00B026C2">
        <w:rPr>
          <w:b/>
          <w:i/>
          <w:sz w:val="28"/>
          <w:szCs w:val="28"/>
          <w:lang w:val="en-US"/>
        </w:rPr>
        <w:t>utilizator final</w:t>
      </w:r>
      <w:r w:rsidR="0065117A" w:rsidRPr="00B026C2">
        <w:rPr>
          <w:sz w:val="28"/>
          <w:szCs w:val="28"/>
          <w:lang w:val="en-US"/>
        </w:rPr>
        <w:t xml:space="preserve"> - orice persoană fizică sau juridică care cumpără ori dobânde</w:t>
      </w:r>
      <w:r w:rsidR="0065117A" w:rsidRPr="00B026C2">
        <w:rPr>
          <w:rFonts w:eastAsia="TimesNewRoman"/>
          <w:sz w:val="28"/>
          <w:szCs w:val="28"/>
          <w:lang w:val="en-US"/>
        </w:rPr>
        <w:t>ș</w:t>
      </w:r>
      <w:r w:rsidR="0065117A" w:rsidRPr="00B026C2">
        <w:rPr>
          <w:sz w:val="28"/>
          <w:szCs w:val="28"/>
          <w:lang w:val="en-US"/>
        </w:rPr>
        <w:t xml:space="preserve">te baterii sau acumulatori portabili, baterii ori acumulatori auto, baterii sau acumulatori industriali în scopul utilizării lor </w:t>
      </w:r>
      <w:r w:rsidR="0065117A" w:rsidRPr="00B026C2">
        <w:rPr>
          <w:rFonts w:eastAsia="TimesNewRoman"/>
          <w:sz w:val="28"/>
          <w:szCs w:val="28"/>
          <w:lang w:val="en-US"/>
        </w:rPr>
        <w:t>ș</w:t>
      </w:r>
      <w:r w:rsidR="0065117A" w:rsidRPr="00B026C2">
        <w:rPr>
          <w:sz w:val="28"/>
          <w:szCs w:val="28"/>
          <w:lang w:val="en-US"/>
        </w:rPr>
        <w:t>i nu al comercializării;</w:t>
      </w:r>
    </w:p>
    <w:p w:rsidR="0065117A" w:rsidRPr="00B026C2" w:rsidRDefault="0037751E" w:rsidP="00B95BA8">
      <w:pPr>
        <w:autoSpaceDE w:val="0"/>
        <w:autoSpaceDN w:val="0"/>
        <w:adjustRightInd w:val="0"/>
        <w:jc w:val="both"/>
        <w:rPr>
          <w:color w:val="000000"/>
          <w:sz w:val="28"/>
          <w:szCs w:val="28"/>
          <w:shd w:val="clear" w:color="auto" w:fill="FFFFFF"/>
          <w:lang w:val="en-US"/>
        </w:rPr>
      </w:pPr>
      <w:r>
        <w:rPr>
          <w:sz w:val="28"/>
          <w:szCs w:val="28"/>
          <w:lang w:val="en-US"/>
        </w:rPr>
        <w:t>16</w:t>
      </w:r>
      <w:r w:rsidR="0065117A" w:rsidRPr="00B026C2">
        <w:rPr>
          <w:sz w:val="28"/>
          <w:szCs w:val="28"/>
          <w:lang w:val="en-US"/>
        </w:rPr>
        <w:t xml:space="preserve">) </w:t>
      </w:r>
      <w:proofErr w:type="gramStart"/>
      <w:r w:rsidR="0065117A" w:rsidRPr="00B026C2">
        <w:rPr>
          <w:b/>
          <w:i/>
          <w:sz w:val="28"/>
          <w:szCs w:val="28"/>
          <w:lang w:val="en-US"/>
        </w:rPr>
        <w:t>sistem</w:t>
      </w:r>
      <w:proofErr w:type="gramEnd"/>
      <w:r w:rsidR="0065117A" w:rsidRPr="00B026C2">
        <w:rPr>
          <w:b/>
          <w:i/>
          <w:sz w:val="28"/>
          <w:szCs w:val="28"/>
          <w:lang w:val="en-US"/>
        </w:rPr>
        <w:t xml:space="preserve"> ,,depozit”</w:t>
      </w:r>
      <w:r w:rsidR="0065117A" w:rsidRPr="00B026C2">
        <w:rPr>
          <w:b/>
          <w:i/>
          <w:sz w:val="28"/>
          <w:szCs w:val="28"/>
        </w:rPr>
        <w:t xml:space="preserve"> </w:t>
      </w:r>
      <w:r w:rsidR="0065117A" w:rsidRPr="00B026C2">
        <w:rPr>
          <w:sz w:val="28"/>
          <w:szCs w:val="28"/>
          <w:lang w:val="en-US"/>
        </w:rPr>
        <w:t>-</w:t>
      </w:r>
      <w:r w:rsidR="00B95BA8" w:rsidRPr="00B026C2">
        <w:rPr>
          <w:sz w:val="28"/>
          <w:szCs w:val="28"/>
          <w:lang w:val="en-US"/>
        </w:rPr>
        <w:t xml:space="preserve"> </w:t>
      </w:r>
      <w:r w:rsidR="00B95BA8" w:rsidRPr="00B026C2">
        <w:rPr>
          <w:rStyle w:val="fontstyle01"/>
        </w:rPr>
        <w:t>sistemul prin care cumpărătorul, la cumpărarea unei bateriişi/sau a unui acumulator pentru autovehicul, plăteşte vânzătorului o sumă de bani</w:t>
      </w:r>
      <w:r w:rsidR="00F61265">
        <w:rPr>
          <w:rStyle w:val="fontstyle01"/>
        </w:rPr>
        <w:t xml:space="preserve"> </w:t>
      </w:r>
      <w:r w:rsidR="00B95BA8" w:rsidRPr="00B026C2">
        <w:rPr>
          <w:rStyle w:val="fontstyle01"/>
        </w:rPr>
        <w:t>care îi este rambursată atunci când bateria şi/sau acumulatorul uzat cu electrolitul în</w:t>
      </w:r>
      <w:r w:rsidR="007C3B84" w:rsidRPr="00B026C2">
        <w:rPr>
          <w:rStyle w:val="fontstyle01"/>
        </w:rPr>
        <w:t xml:space="preserve"> </w:t>
      </w:r>
      <w:r w:rsidR="00B95BA8" w:rsidRPr="00B026C2">
        <w:rPr>
          <w:rStyle w:val="fontstyle01"/>
        </w:rPr>
        <w:t>el este returnat persoanelor juridice care comercializează baterii şi/sau acumulatoripentru autovehicule</w:t>
      </w:r>
      <w:r w:rsidR="00F0685C" w:rsidRPr="00B026C2">
        <w:rPr>
          <w:sz w:val="28"/>
          <w:szCs w:val="28"/>
        </w:rPr>
        <w:t>.</w:t>
      </w:r>
    </w:p>
    <w:p w:rsidR="0065117A" w:rsidRPr="00B026C2" w:rsidRDefault="0037751E" w:rsidP="0065117A">
      <w:pPr>
        <w:tabs>
          <w:tab w:val="left" w:pos="900"/>
        </w:tabs>
        <w:jc w:val="both"/>
        <w:rPr>
          <w:color w:val="000000"/>
          <w:sz w:val="28"/>
          <w:szCs w:val="28"/>
          <w:lang w:val="en-US"/>
        </w:rPr>
      </w:pPr>
      <w:r>
        <w:rPr>
          <w:color w:val="000000"/>
          <w:sz w:val="28"/>
          <w:szCs w:val="28"/>
          <w:shd w:val="clear" w:color="auto" w:fill="FFFFFF"/>
          <w:lang w:val="en-US"/>
        </w:rPr>
        <w:t>17</w:t>
      </w:r>
      <w:r w:rsidR="0065117A" w:rsidRPr="00B026C2">
        <w:rPr>
          <w:color w:val="000000"/>
          <w:sz w:val="28"/>
          <w:szCs w:val="28"/>
          <w:shd w:val="clear" w:color="auto" w:fill="FFFFFF"/>
          <w:lang w:val="en-US"/>
        </w:rPr>
        <w:t xml:space="preserve">) </w:t>
      </w:r>
      <w:proofErr w:type="gramStart"/>
      <w:r w:rsidR="0065117A" w:rsidRPr="00B026C2">
        <w:rPr>
          <w:b/>
          <w:i/>
          <w:color w:val="000000"/>
          <w:sz w:val="28"/>
          <w:szCs w:val="28"/>
          <w:shd w:val="clear" w:color="auto" w:fill="FFFFFF"/>
          <w:lang w:val="en-US"/>
        </w:rPr>
        <w:t>sistemul</w:t>
      </w:r>
      <w:proofErr w:type="gramEnd"/>
      <w:r w:rsidR="0065117A" w:rsidRPr="00B026C2">
        <w:rPr>
          <w:b/>
          <w:i/>
          <w:color w:val="000000"/>
          <w:sz w:val="28"/>
          <w:szCs w:val="28"/>
          <w:shd w:val="clear" w:color="auto" w:fill="FFFFFF"/>
          <w:lang w:val="en-US"/>
        </w:rPr>
        <w:t xml:space="preserve"> ,,unul la unul</w:t>
      </w:r>
      <w:r w:rsidR="0065117A" w:rsidRPr="00B026C2">
        <w:rPr>
          <w:b/>
          <w:i/>
          <w:sz w:val="28"/>
          <w:szCs w:val="28"/>
          <w:lang w:val="en-US"/>
        </w:rPr>
        <w:t>”</w:t>
      </w:r>
      <w:r w:rsidR="0065117A" w:rsidRPr="00B026C2">
        <w:rPr>
          <w:color w:val="000000"/>
          <w:sz w:val="28"/>
          <w:szCs w:val="28"/>
          <w:shd w:val="clear" w:color="auto" w:fill="FFFFFF"/>
          <w:lang w:val="en-US"/>
        </w:rPr>
        <w:t xml:space="preserve"> - sistem prin care, la achiziţionarea unor baterii/acumulatoare, se preia un DBA de tip echivalent, îndeplinind aceleaşi funcţii (sau similare) cu produsul furnizat;</w:t>
      </w:r>
      <w:r w:rsidR="0065117A" w:rsidRPr="00B026C2">
        <w:rPr>
          <w:rStyle w:val="apple-converted-space"/>
          <w:color w:val="000000"/>
          <w:sz w:val="28"/>
          <w:szCs w:val="28"/>
          <w:shd w:val="clear" w:color="auto" w:fill="FFFFFF"/>
          <w:lang w:val="en-US"/>
        </w:rPr>
        <w:t> </w:t>
      </w:r>
    </w:p>
    <w:p w:rsidR="008B2E67" w:rsidRPr="003D5D18" w:rsidRDefault="00B921E1" w:rsidP="003D5D18">
      <w:pPr>
        <w:tabs>
          <w:tab w:val="left" w:pos="900"/>
        </w:tabs>
        <w:jc w:val="both"/>
        <w:rPr>
          <w:color w:val="000000"/>
          <w:sz w:val="28"/>
          <w:szCs w:val="28"/>
          <w:shd w:val="clear" w:color="auto" w:fill="FFFFFF"/>
          <w:lang w:val="en-US"/>
        </w:rPr>
      </w:pPr>
      <w:r w:rsidRPr="003D5D18">
        <w:rPr>
          <w:color w:val="000000"/>
          <w:sz w:val="28"/>
          <w:szCs w:val="28"/>
          <w:shd w:val="clear" w:color="auto" w:fill="FFFFFF"/>
          <w:lang w:val="en-US"/>
        </w:rPr>
        <w:t xml:space="preserve">18) </w:t>
      </w:r>
      <w:r w:rsidR="006F2166" w:rsidRPr="003D5D18">
        <w:rPr>
          <w:b/>
          <w:i/>
          <w:iCs/>
          <w:color w:val="000000"/>
          <w:sz w:val="28"/>
          <w:szCs w:val="28"/>
        </w:rPr>
        <w:t>termen de garanţie</w:t>
      </w:r>
      <w:r w:rsidR="006F2166" w:rsidRPr="00524C04">
        <w:rPr>
          <w:color w:val="000000"/>
          <w:sz w:val="28"/>
          <w:szCs w:val="28"/>
        </w:rPr>
        <w:t xml:space="preserve"> </w:t>
      </w:r>
      <w:r w:rsidRPr="00B921E1">
        <w:rPr>
          <w:strike/>
          <w:color w:val="000000"/>
          <w:sz w:val="28"/>
          <w:szCs w:val="28"/>
          <w:shd w:val="clear" w:color="auto" w:fill="FFFFFF"/>
          <w:lang w:val="en-US"/>
        </w:rPr>
        <w:t>-</w:t>
      </w:r>
      <w:r w:rsidRPr="003D5D18">
        <w:rPr>
          <w:color w:val="000000"/>
          <w:sz w:val="28"/>
          <w:szCs w:val="28"/>
          <w:shd w:val="clear" w:color="auto" w:fill="FFFFFF"/>
          <w:lang w:val="en-US"/>
        </w:rPr>
        <w:t xml:space="preserve"> intervalul de timp, stabilit în documente tehnice normative sau declarat de către producător, în cadrul căruia produsele de folosinţă îndelungată trebuie să îşi menţină caracteristicile funcţionale, dacă au fost respectate condiţiile de transport, manipulare, depozitare şi exploatare, la sfârşitul căruia se consideră că un produs devine deşeu;</w:t>
      </w:r>
      <w:r w:rsidRPr="003D5D18">
        <w:rPr>
          <w:color w:val="000000"/>
          <w:sz w:val="28"/>
          <w:szCs w:val="28"/>
        </w:rPr>
        <w:t xml:space="preserve">. </w:t>
      </w:r>
    </w:p>
    <w:p w:rsidR="00C27A60" w:rsidRPr="00FD05D8" w:rsidRDefault="00C27A60" w:rsidP="0065117A">
      <w:pPr>
        <w:tabs>
          <w:tab w:val="left" w:pos="900"/>
        </w:tabs>
        <w:jc w:val="both"/>
        <w:rPr>
          <w:sz w:val="28"/>
          <w:szCs w:val="28"/>
        </w:rPr>
      </w:pPr>
      <w:r>
        <w:rPr>
          <w:color w:val="000000"/>
          <w:sz w:val="28"/>
          <w:szCs w:val="28"/>
          <w:shd w:val="clear" w:color="auto" w:fill="FFFFFF"/>
          <w:lang w:val="en-US"/>
        </w:rPr>
        <w:t>19)</w:t>
      </w:r>
      <w:r w:rsidR="00B921E1" w:rsidRPr="00B921E1">
        <w:rPr>
          <w:b/>
        </w:rPr>
        <w:t xml:space="preserve"> </w:t>
      </w:r>
      <w:proofErr w:type="gramStart"/>
      <w:r w:rsidR="00B921E1" w:rsidRPr="00B921E1">
        <w:rPr>
          <w:b/>
          <w:i/>
          <w:iCs/>
          <w:sz w:val="28"/>
          <w:szCs w:val="28"/>
        </w:rPr>
        <w:t>prevenire</w:t>
      </w:r>
      <w:proofErr w:type="gramEnd"/>
      <w:r w:rsidRPr="00FD05D8">
        <w:rPr>
          <w:sz w:val="28"/>
          <w:szCs w:val="28"/>
        </w:rPr>
        <w:t xml:space="preserve"> – măsuri luate înainte ca o substanţă, un material sau un produs să devină deşeu, care reduc:</w:t>
      </w:r>
    </w:p>
    <w:p w:rsidR="00C27A60" w:rsidRPr="00FD05D8" w:rsidRDefault="00C27A60" w:rsidP="0065117A">
      <w:pPr>
        <w:tabs>
          <w:tab w:val="left" w:pos="900"/>
        </w:tabs>
        <w:jc w:val="both"/>
        <w:rPr>
          <w:sz w:val="28"/>
          <w:szCs w:val="28"/>
        </w:rPr>
      </w:pPr>
      <w:r w:rsidRPr="00FD05D8">
        <w:rPr>
          <w:sz w:val="28"/>
          <w:szCs w:val="28"/>
        </w:rPr>
        <w:t xml:space="preserve"> a) cantitatea de deşeuri, inclusiv prin reutilizarea produselor sau prelungirea ciclului de viaţă a acestora;</w:t>
      </w:r>
    </w:p>
    <w:p w:rsidR="00C27A60" w:rsidRPr="00FD05D8" w:rsidRDefault="00C27A60" w:rsidP="0065117A">
      <w:pPr>
        <w:tabs>
          <w:tab w:val="left" w:pos="900"/>
        </w:tabs>
        <w:jc w:val="both"/>
        <w:rPr>
          <w:sz w:val="28"/>
          <w:szCs w:val="28"/>
        </w:rPr>
      </w:pPr>
      <w:r w:rsidRPr="00FD05D8">
        <w:rPr>
          <w:sz w:val="28"/>
          <w:szCs w:val="28"/>
        </w:rPr>
        <w:t xml:space="preserve"> b) efectele nocive ale deşeurilor asupra mediului şi sănătăţii populaţiei; sau</w:t>
      </w:r>
    </w:p>
    <w:p w:rsidR="00C27A60" w:rsidRPr="00B026C2" w:rsidRDefault="00C27A60" w:rsidP="0065117A">
      <w:pPr>
        <w:tabs>
          <w:tab w:val="left" w:pos="900"/>
        </w:tabs>
        <w:jc w:val="both"/>
        <w:rPr>
          <w:color w:val="000000"/>
          <w:sz w:val="28"/>
          <w:szCs w:val="28"/>
          <w:shd w:val="clear" w:color="auto" w:fill="FFFFFF"/>
          <w:lang w:val="en-US"/>
        </w:rPr>
      </w:pPr>
      <w:r w:rsidRPr="00FD05D8">
        <w:rPr>
          <w:sz w:val="28"/>
          <w:szCs w:val="28"/>
        </w:rPr>
        <w:t xml:space="preserve"> c) conţinutul de substanţe nocive al materialelor şi produselor;</w:t>
      </w:r>
    </w:p>
    <w:p w:rsidR="0065117A" w:rsidRPr="00B026C2" w:rsidRDefault="00C27A60" w:rsidP="0065117A">
      <w:pPr>
        <w:tabs>
          <w:tab w:val="left" w:pos="900"/>
        </w:tabs>
        <w:jc w:val="both"/>
        <w:rPr>
          <w:sz w:val="28"/>
          <w:szCs w:val="28"/>
          <w:shd w:val="clear" w:color="auto" w:fill="FFFFFF"/>
        </w:rPr>
      </w:pPr>
      <w:r>
        <w:rPr>
          <w:color w:val="000000"/>
          <w:sz w:val="28"/>
          <w:szCs w:val="28"/>
          <w:shd w:val="clear" w:color="auto" w:fill="FFFFFF"/>
          <w:lang w:val="en-US"/>
        </w:rPr>
        <w:t>20</w:t>
      </w:r>
      <w:r w:rsidR="0065117A" w:rsidRPr="00B026C2">
        <w:rPr>
          <w:color w:val="000000"/>
          <w:sz w:val="28"/>
          <w:szCs w:val="28"/>
          <w:shd w:val="clear" w:color="auto" w:fill="FFFFFF"/>
          <w:lang w:val="en-US"/>
        </w:rPr>
        <w:t xml:space="preserve">) </w:t>
      </w:r>
      <w:r w:rsidR="0065117A" w:rsidRPr="00B026C2">
        <w:rPr>
          <w:b/>
          <w:i/>
          <w:color w:val="000000"/>
          <w:sz w:val="28"/>
          <w:szCs w:val="28"/>
          <w:shd w:val="clear" w:color="auto" w:fill="FFFFFF"/>
          <w:lang w:val="en-US"/>
        </w:rPr>
        <w:t>sistem colectiv</w:t>
      </w:r>
      <w:r w:rsidR="0065117A" w:rsidRPr="00B026C2">
        <w:rPr>
          <w:color w:val="000000"/>
          <w:sz w:val="28"/>
          <w:szCs w:val="28"/>
          <w:shd w:val="clear" w:color="auto" w:fill="FFFFFF"/>
          <w:lang w:val="en-US"/>
        </w:rPr>
        <w:t xml:space="preserve"> - </w:t>
      </w:r>
      <w:r w:rsidR="0065117A" w:rsidRPr="00B026C2">
        <w:rPr>
          <w:color w:val="000000"/>
          <w:sz w:val="28"/>
          <w:szCs w:val="28"/>
        </w:rPr>
        <w:t xml:space="preserve">organizație nonprofit, creată de cel puțin de doi producători de </w:t>
      </w:r>
      <w:r w:rsidR="0065117A" w:rsidRPr="00B026C2">
        <w:rPr>
          <w:color w:val="000000"/>
          <w:sz w:val="28"/>
          <w:szCs w:val="28"/>
          <w:shd w:val="clear" w:color="auto" w:fill="FFFFFF"/>
          <w:lang w:val="en-US"/>
        </w:rPr>
        <w:t>baterii și acumulatori (BA)</w:t>
      </w:r>
      <w:r w:rsidR="0065117A" w:rsidRPr="00B026C2">
        <w:rPr>
          <w:color w:val="000000"/>
          <w:sz w:val="28"/>
          <w:szCs w:val="28"/>
        </w:rPr>
        <w:t xml:space="preserve">, în scopul preluării și îndeplinirii obligațiilor producătorilor de </w:t>
      </w:r>
      <w:r w:rsidR="0065117A" w:rsidRPr="00B026C2">
        <w:rPr>
          <w:color w:val="000000"/>
          <w:sz w:val="28"/>
          <w:szCs w:val="28"/>
          <w:shd w:val="clear" w:color="auto" w:fill="FFFFFF"/>
          <w:lang w:val="en-US"/>
        </w:rPr>
        <w:t>baterii și acumulatori (BA)</w:t>
      </w:r>
      <w:r w:rsidR="0065117A" w:rsidRPr="00B026C2">
        <w:rPr>
          <w:color w:val="000000"/>
          <w:sz w:val="28"/>
          <w:szCs w:val="28"/>
        </w:rPr>
        <w:t xml:space="preserve"> sau ale reprezentanților autorizați care acționează în numele producătorilor cu privire la gestionarea DBA</w:t>
      </w:r>
      <w:r w:rsidR="0065117A" w:rsidRPr="00FD05D8">
        <w:rPr>
          <w:color w:val="000000"/>
          <w:sz w:val="28"/>
          <w:szCs w:val="28"/>
        </w:rPr>
        <w:t>;</w:t>
      </w:r>
    </w:p>
    <w:p w:rsidR="001F30FF" w:rsidRPr="00B026C2" w:rsidRDefault="00C27A60" w:rsidP="00475EA1">
      <w:pPr>
        <w:tabs>
          <w:tab w:val="left" w:pos="900"/>
        </w:tabs>
        <w:jc w:val="both"/>
        <w:rPr>
          <w:color w:val="000000" w:themeColor="text1"/>
          <w:sz w:val="28"/>
          <w:szCs w:val="28"/>
          <w:shd w:val="clear" w:color="auto" w:fill="FFFFFF"/>
          <w:lang w:val="en-US"/>
        </w:rPr>
      </w:pPr>
      <w:r>
        <w:rPr>
          <w:color w:val="000000" w:themeColor="text1"/>
          <w:sz w:val="28"/>
          <w:szCs w:val="28"/>
          <w:shd w:val="clear" w:color="auto" w:fill="FFFFFF"/>
        </w:rPr>
        <w:lastRenderedPageBreak/>
        <w:t>21</w:t>
      </w:r>
      <w:r w:rsidR="0065117A" w:rsidRPr="00B026C2">
        <w:rPr>
          <w:color w:val="000000" w:themeColor="text1"/>
          <w:sz w:val="28"/>
          <w:szCs w:val="28"/>
          <w:shd w:val="clear" w:color="auto" w:fill="FFFFFF"/>
          <w:lang w:val="en-US"/>
        </w:rPr>
        <w:t xml:space="preserve">) </w:t>
      </w:r>
      <w:r w:rsidR="0065117A" w:rsidRPr="00B026C2">
        <w:rPr>
          <w:b/>
          <w:i/>
          <w:color w:val="000000" w:themeColor="text1"/>
          <w:sz w:val="28"/>
          <w:szCs w:val="28"/>
          <w:shd w:val="clear" w:color="auto" w:fill="FFFFFF"/>
          <w:lang w:val="en-US"/>
        </w:rPr>
        <w:t>deşeuri istorice</w:t>
      </w:r>
      <w:r w:rsidR="0065117A" w:rsidRPr="00B026C2">
        <w:rPr>
          <w:color w:val="000000" w:themeColor="text1"/>
          <w:sz w:val="28"/>
          <w:szCs w:val="28"/>
          <w:shd w:val="clear" w:color="auto" w:fill="FFFFFF"/>
          <w:lang w:val="en-US"/>
        </w:rPr>
        <w:t xml:space="preserve"> – deșeuri de baterii și acumulatori provenite de la baterii și acumulatori introduse pe piaţa naţională înainte de data intrării în vigoare a prezentului Regulament;</w:t>
      </w:r>
    </w:p>
    <w:p w:rsidR="006908F6" w:rsidRPr="00B026C2" w:rsidRDefault="00C27A60" w:rsidP="00475EA1">
      <w:pPr>
        <w:tabs>
          <w:tab w:val="left" w:pos="900"/>
        </w:tabs>
        <w:jc w:val="both"/>
        <w:rPr>
          <w:iCs/>
          <w:color w:val="000000"/>
          <w:sz w:val="28"/>
          <w:szCs w:val="28"/>
        </w:rPr>
      </w:pPr>
      <w:r>
        <w:rPr>
          <w:iCs/>
          <w:color w:val="000000"/>
          <w:sz w:val="28"/>
          <w:szCs w:val="28"/>
        </w:rPr>
        <w:t>22</w:t>
      </w:r>
      <w:r w:rsidR="008130F3" w:rsidRPr="00B026C2">
        <w:rPr>
          <w:iCs/>
          <w:color w:val="000000"/>
          <w:sz w:val="28"/>
          <w:szCs w:val="28"/>
        </w:rPr>
        <w:t>)</w:t>
      </w:r>
      <w:r w:rsidR="008130F3" w:rsidRPr="00B026C2">
        <w:rPr>
          <w:i/>
          <w:iCs/>
          <w:color w:val="000000"/>
          <w:sz w:val="28"/>
          <w:szCs w:val="28"/>
        </w:rPr>
        <w:t xml:space="preserve"> </w:t>
      </w:r>
      <w:r w:rsidR="008130F3" w:rsidRPr="00B026C2">
        <w:rPr>
          <w:b/>
          <w:i/>
          <w:iCs/>
          <w:color w:val="000000"/>
          <w:sz w:val="28"/>
          <w:szCs w:val="28"/>
        </w:rPr>
        <w:t>planul de operare</w:t>
      </w:r>
      <w:r w:rsidR="008130F3" w:rsidRPr="00B026C2">
        <w:rPr>
          <w:b/>
          <w:iCs/>
          <w:color w:val="000000"/>
          <w:sz w:val="28"/>
          <w:szCs w:val="28"/>
        </w:rPr>
        <w:t xml:space="preserve"> </w:t>
      </w:r>
      <w:r w:rsidR="008130F3" w:rsidRPr="00B026C2">
        <w:rPr>
          <w:iCs/>
          <w:color w:val="000000"/>
          <w:sz w:val="28"/>
          <w:szCs w:val="28"/>
        </w:rPr>
        <w:t>- documentaţia elaborată de către producătorii de baterii şi</w:t>
      </w:r>
      <w:r w:rsidR="00064A81">
        <w:rPr>
          <w:iCs/>
          <w:color w:val="000000"/>
          <w:sz w:val="28"/>
          <w:szCs w:val="28"/>
        </w:rPr>
        <w:t xml:space="preserve"> </w:t>
      </w:r>
      <w:r w:rsidR="008130F3" w:rsidRPr="00B026C2">
        <w:rPr>
          <w:iCs/>
          <w:color w:val="000000"/>
          <w:sz w:val="28"/>
          <w:szCs w:val="28"/>
        </w:rPr>
        <w:t>acumulatori, prevăzuţi la s</w:t>
      </w:r>
      <w:r w:rsidR="008D7870" w:rsidRPr="00B026C2">
        <w:rPr>
          <w:iCs/>
          <w:color w:val="000000"/>
          <w:sz w:val="28"/>
          <w:szCs w:val="28"/>
        </w:rPr>
        <w:t>u</w:t>
      </w:r>
      <w:r w:rsidR="008130F3" w:rsidRPr="00B026C2">
        <w:rPr>
          <w:iCs/>
          <w:color w:val="000000"/>
          <w:sz w:val="28"/>
          <w:szCs w:val="28"/>
        </w:rPr>
        <w:t xml:space="preserve">bpct. </w:t>
      </w:r>
      <w:r w:rsidR="00E360EF" w:rsidRPr="003D5D18">
        <w:rPr>
          <w:iCs/>
          <w:color w:val="000000" w:themeColor="text1"/>
          <w:sz w:val="28"/>
          <w:szCs w:val="28"/>
        </w:rPr>
        <w:t>9</w:t>
      </w:r>
      <w:r w:rsidR="0094372E" w:rsidRPr="003D5D18">
        <w:rPr>
          <w:iCs/>
          <w:color w:val="000000" w:themeColor="text1"/>
          <w:sz w:val="28"/>
          <w:szCs w:val="28"/>
        </w:rPr>
        <w:t>, pct. 6</w:t>
      </w:r>
      <w:r w:rsidR="0094372E" w:rsidRPr="00B026C2">
        <w:rPr>
          <w:iCs/>
          <w:color w:val="000000"/>
          <w:sz w:val="28"/>
          <w:szCs w:val="28"/>
        </w:rPr>
        <w:t xml:space="preserve"> la prezentul Regulament</w:t>
      </w:r>
      <w:r w:rsidR="008130F3" w:rsidRPr="00B026C2">
        <w:rPr>
          <w:iCs/>
          <w:color w:val="000000"/>
          <w:sz w:val="28"/>
          <w:szCs w:val="28"/>
        </w:rPr>
        <w:t>, prin care prezintă ansamblul activităţilor pe care levor desfăşura pe perioada de valabilitate a planului şi modalitatea prin care vor</w:t>
      </w:r>
      <w:r w:rsidR="00064A81">
        <w:rPr>
          <w:iCs/>
          <w:color w:val="000000"/>
          <w:sz w:val="28"/>
          <w:szCs w:val="28"/>
        </w:rPr>
        <w:t xml:space="preserve"> </w:t>
      </w:r>
      <w:r w:rsidR="008130F3" w:rsidRPr="00B026C2">
        <w:rPr>
          <w:iCs/>
          <w:color w:val="000000"/>
          <w:sz w:val="28"/>
          <w:szCs w:val="28"/>
        </w:rPr>
        <w:t>îndeplini obligaţiile care le revin, în ceea ce priveşte gestionarea bateriilor şi</w:t>
      </w:r>
      <w:r w:rsidR="0094372E" w:rsidRPr="00B026C2">
        <w:rPr>
          <w:iCs/>
          <w:color w:val="000000"/>
          <w:sz w:val="28"/>
          <w:szCs w:val="28"/>
        </w:rPr>
        <w:t xml:space="preserve"> </w:t>
      </w:r>
      <w:r w:rsidR="008130F3" w:rsidRPr="00B026C2">
        <w:rPr>
          <w:iCs/>
          <w:color w:val="000000"/>
          <w:sz w:val="28"/>
          <w:szCs w:val="28"/>
        </w:rPr>
        <w:t>acumulatorilor şi a deşeurilor de baterii şi acumulatori şi care se prezintă autorităţii de reglementare în scopul evaluării şi aprobării acestuia.</w:t>
      </w:r>
    </w:p>
    <w:p w:rsidR="00240A2C" w:rsidRPr="00240A2C" w:rsidRDefault="00C27A60" w:rsidP="00812092">
      <w:pPr>
        <w:tabs>
          <w:tab w:val="left" w:pos="900"/>
        </w:tabs>
        <w:jc w:val="both"/>
        <w:rPr>
          <w:iCs/>
          <w:color w:val="000000"/>
          <w:sz w:val="28"/>
          <w:szCs w:val="28"/>
        </w:rPr>
      </w:pPr>
      <w:r>
        <w:rPr>
          <w:iCs/>
          <w:color w:val="000000"/>
          <w:sz w:val="28"/>
          <w:szCs w:val="28"/>
        </w:rPr>
        <w:t>23</w:t>
      </w:r>
      <w:r w:rsidR="00022ACD" w:rsidRPr="00B026C2">
        <w:rPr>
          <w:iCs/>
          <w:color w:val="000000"/>
          <w:sz w:val="28"/>
          <w:szCs w:val="28"/>
        </w:rPr>
        <w:t xml:space="preserve">) </w:t>
      </w:r>
      <w:r w:rsidR="00022ACD" w:rsidRPr="00B026C2">
        <w:rPr>
          <w:b/>
          <w:i/>
          <w:iCs/>
          <w:color w:val="000000"/>
          <w:sz w:val="28"/>
          <w:szCs w:val="28"/>
        </w:rPr>
        <w:t>terţii</w:t>
      </w:r>
      <w:r w:rsidR="003D5D18">
        <w:rPr>
          <w:b/>
          <w:i/>
          <w:iCs/>
          <w:color w:val="000000"/>
          <w:sz w:val="28"/>
          <w:szCs w:val="28"/>
        </w:rPr>
        <w:t xml:space="preserve"> </w:t>
      </w:r>
      <w:r w:rsidR="00022ACD" w:rsidRPr="00B026C2">
        <w:rPr>
          <w:b/>
          <w:iCs/>
          <w:color w:val="000000"/>
          <w:sz w:val="28"/>
          <w:szCs w:val="28"/>
        </w:rPr>
        <w:t>-</w:t>
      </w:r>
      <w:r w:rsidR="00022ACD" w:rsidRPr="00B026C2">
        <w:rPr>
          <w:color w:val="000000"/>
          <w:sz w:val="28"/>
          <w:szCs w:val="28"/>
          <w:shd w:val="clear" w:color="auto" w:fill="FFFFFF"/>
          <w:lang w:val="en-US"/>
        </w:rPr>
        <w:t xml:space="preserve"> orice persoană fizică sau juridică</w:t>
      </w:r>
      <w:r w:rsidR="00022ACD" w:rsidRPr="00B026C2">
        <w:rPr>
          <w:iCs/>
          <w:color w:val="000000"/>
          <w:sz w:val="28"/>
          <w:szCs w:val="28"/>
        </w:rPr>
        <w:t xml:space="preserve"> care are drepturi</w:t>
      </w:r>
      <w:r w:rsidR="00403827" w:rsidRPr="00B026C2">
        <w:rPr>
          <w:iCs/>
          <w:color w:val="000000"/>
          <w:sz w:val="28"/>
          <w:szCs w:val="28"/>
        </w:rPr>
        <w:t xml:space="preserve"> depline de a intermedia acţiuni</w:t>
      </w:r>
      <w:r w:rsidR="00022ACD" w:rsidRPr="00B026C2">
        <w:rPr>
          <w:iCs/>
          <w:color w:val="000000"/>
          <w:sz w:val="28"/>
          <w:szCs w:val="28"/>
        </w:rPr>
        <w:t>le pe care le desfăşoară producătorii, distrib</w:t>
      </w:r>
      <w:r w:rsidR="00240A2C">
        <w:rPr>
          <w:iCs/>
          <w:color w:val="000000"/>
          <w:sz w:val="28"/>
          <w:szCs w:val="28"/>
        </w:rPr>
        <w:t>uitorii şi operatorii economici;</w:t>
      </w:r>
    </w:p>
    <w:p w:rsidR="00475EA1" w:rsidRPr="00B026C2" w:rsidRDefault="00404D14" w:rsidP="00812092">
      <w:pPr>
        <w:tabs>
          <w:tab w:val="left" w:pos="7428"/>
        </w:tabs>
        <w:autoSpaceDE w:val="0"/>
        <w:autoSpaceDN w:val="0"/>
        <w:adjustRightInd w:val="0"/>
        <w:jc w:val="both"/>
        <w:rPr>
          <w:rFonts w:eastAsia="EUAlbertina-Bold-Identity-H"/>
          <w:b/>
          <w:bCs/>
          <w:sz w:val="28"/>
          <w:szCs w:val="28"/>
          <w:lang w:val="en-US"/>
        </w:rPr>
      </w:pPr>
      <w:r w:rsidRPr="00B026C2">
        <w:rPr>
          <w:rFonts w:eastAsia="EUAlbertina-Bold-Identity-H"/>
          <w:b/>
          <w:bCs/>
          <w:sz w:val="28"/>
          <w:szCs w:val="28"/>
          <w:lang w:val="en-US"/>
        </w:rPr>
        <w:tab/>
      </w:r>
    </w:p>
    <w:p w:rsidR="001F30FF" w:rsidRPr="00B026C2" w:rsidRDefault="00D67B8B" w:rsidP="00812092">
      <w:pPr>
        <w:autoSpaceDE w:val="0"/>
        <w:autoSpaceDN w:val="0"/>
        <w:adjustRightInd w:val="0"/>
        <w:jc w:val="both"/>
        <w:rPr>
          <w:sz w:val="28"/>
          <w:szCs w:val="28"/>
          <w:lang w:val="en-US"/>
        </w:rPr>
      </w:pPr>
      <w:r w:rsidRPr="00B026C2">
        <w:rPr>
          <w:rFonts w:eastAsia="EUAlbertina-Bold-Identity-H"/>
          <w:b/>
          <w:bCs/>
          <w:sz w:val="28"/>
          <w:szCs w:val="28"/>
          <w:lang w:val="en-US"/>
        </w:rPr>
        <w:t>II</w:t>
      </w:r>
      <w:r w:rsidR="001F30FF" w:rsidRPr="00B026C2">
        <w:rPr>
          <w:rFonts w:eastAsia="EUAlbertina-Bold-Identity-H"/>
          <w:b/>
          <w:bCs/>
          <w:sz w:val="28"/>
          <w:szCs w:val="28"/>
          <w:lang w:val="en-US"/>
        </w:rPr>
        <w:t>. Domeniul de aplicare</w:t>
      </w:r>
    </w:p>
    <w:p w:rsidR="001F30FF" w:rsidRPr="00B026C2" w:rsidRDefault="00A0119F" w:rsidP="00754912">
      <w:pPr>
        <w:tabs>
          <w:tab w:val="left" w:pos="900"/>
        </w:tabs>
        <w:jc w:val="both"/>
        <w:rPr>
          <w:b/>
          <w:color w:val="000000"/>
          <w:sz w:val="28"/>
          <w:szCs w:val="28"/>
          <w:shd w:val="clear" w:color="auto" w:fill="FFFFFF"/>
          <w:lang w:val="en-US"/>
        </w:rPr>
      </w:pPr>
      <w:r w:rsidRPr="00B026C2">
        <w:rPr>
          <w:b/>
          <w:color w:val="000000"/>
          <w:sz w:val="28"/>
          <w:szCs w:val="28"/>
          <w:shd w:val="clear" w:color="auto" w:fill="FFFFFF"/>
          <w:lang w:val="en-US"/>
        </w:rPr>
        <w:t>7</w:t>
      </w:r>
      <w:r w:rsidR="00D70624" w:rsidRPr="00B026C2">
        <w:rPr>
          <w:b/>
          <w:color w:val="000000"/>
          <w:sz w:val="28"/>
          <w:szCs w:val="28"/>
          <w:shd w:val="clear" w:color="auto" w:fill="FFFFFF"/>
          <w:lang w:val="en-US"/>
        </w:rPr>
        <w:t xml:space="preserve">. </w:t>
      </w:r>
      <w:r w:rsidR="00A66505" w:rsidRPr="00B026C2">
        <w:rPr>
          <w:sz w:val="28"/>
          <w:szCs w:val="28"/>
          <w:lang w:val="en-US"/>
        </w:rPr>
        <w:t>Prezent</w:t>
      </w:r>
      <w:r w:rsidR="003E42C7" w:rsidRPr="00B026C2">
        <w:rPr>
          <w:sz w:val="28"/>
          <w:szCs w:val="28"/>
          <w:lang w:val="en-US"/>
        </w:rPr>
        <w:t>ul Regulament se aplică</w:t>
      </w:r>
      <w:r w:rsidR="001F30FF" w:rsidRPr="00B026C2">
        <w:rPr>
          <w:sz w:val="28"/>
          <w:szCs w:val="28"/>
          <w:lang w:val="en-US"/>
        </w:rPr>
        <w:t xml:space="preserve"> tuturor tipurilor de baterii </w:t>
      </w:r>
      <w:r w:rsidR="00A66505" w:rsidRPr="00B026C2">
        <w:rPr>
          <w:rFonts w:eastAsia="TimesNewRoman"/>
          <w:sz w:val="28"/>
          <w:szCs w:val="28"/>
          <w:lang w:val="en-US"/>
        </w:rPr>
        <w:t>ș</w:t>
      </w:r>
      <w:r w:rsidR="001F30FF" w:rsidRPr="00B026C2">
        <w:rPr>
          <w:sz w:val="28"/>
          <w:szCs w:val="28"/>
          <w:lang w:val="en-US"/>
        </w:rPr>
        <w:t>i acumulatori, i</w:t>
      </w:r>
      <w:r w:rsidR="0060517D" w:rsidRPr="00B026C2">
        <w:rPr>
          <w:sz w:val="28"/>
          <w:szCs w:val="28"/>
          <w:lang w:val="en-US"/>
        </w:rPr>
        <w:t xml:space="preserve">ndiferent de </w:t>
      </w:r>
      <w:r w:rsidR="001F30FF" w:rsidRPr="00B026C2">
        <w:rPr>
          <w:sz w:val="28"/>
          <w:szCs w:val="28"/>
          <w:lang w:val="en-US"/>
        </w:rPr>
        <w:t>forma, volumul, greutatea, materialele com</w:t>
      </w:r>
      <w:r w:rsidR="002C20C4" w:rsidRPr="00B026C2">
        <w:rPr>
          <w:sz w:val="28"/>
          <w:szCs w:val="28"/>
          <w:lang w:val="en-US"/>
        </w:rPr>
        <w:t xml:space="preserve">ponente sau utilizarea acestora, conform Anexei nr. </w:t>
      </w:r>
      <w:proofErr w:type="gramStart"/>
      <w:r w:rsidR="002C20C4" w:rsidRPr="00B026C2">
        <w:rPr>
          <w:sz w:val="28"/>
          <w:szCs w:val="28"/>
          <w:lang w:val="en-US"/>
        </w:rPr>
        <w:t>1 la Regulament.</w:t>
      </w:r>
      <w:proofErr w:type="gramEnd"/>
    </w:p>
    <w:p w:rsidR="00754912" w:rsidRPr="00330059" w:rsidRDefault="00D70624" w:rsidP="00754912">
      <w:pPr>
        <w:autoSpaceDE w:val="0"/>
        <w:autoSpaceDN w:val="0"/>
        <w:adjustRightInd w:val="0"/>
        <w:jc w:val="both"/>
        <w:rPr>
          <w:rStyle w:val="apple-converted-space"/>
          <w:sz w:val="28"/>
          <w:szCs w:val="28"/>
          <w:shd w:val="clear" w:color="auto" w:fill="FFFFFF"/>
          <w:lang w:val="en-US"/>
        </w:rPr>
      </w:pPr>
      <w:r w:rsidRPr="00330059">
        <w:rPr>
          <w:b/>
          <w:sz w:val="28"/>
          <w:szCs w:val="28"/>
          <w:lang w:val="en-US"/>
        </w:rPr>
        <w:t>8</w:t>
      </w:r>
      <w:r w:rsidR="00B00213" w:rsidRPr="00330059">
        <w:rPr>
          <w:b/>
          <w:sz w:val="28"/>
          <w:szCs w:val="28"/>
          <w:lang w:val="en-US"/>
        </w:rPr>
        <w:t>.</w:t>
      </w:r>
      <w:r w:rsidR="00F574C6" w:rsidRPr="00330059">
        <w:rPr>
          <w:b/>
          <w:sz w:val="28"/>
          <w:szCs w:val="28"/>
          <w:lang w:val="en-US"/>
        </w:rPr>
        <w:t xml:space="preserve"> </w:t>
      </w:r>
      <w:r w:rsidR="00193E11" w:rsidRPr="00330059">
        <w:rPr>
          <w:sz w:val="28"/>
          <w:szCs w:val="28"/>
          <w:shd w:val="clear" w:color="auto" w:fill="FFFFFF"/>
          <w:lang w:val="en-US"/>
        </w:rPr>
        <w:t>Prevederile R</w:t>
      </w:r>
      <w:r w:rsidR="001F30FF" w:rsidRPr="00330059">
        <w:rPr>
          <w:sz w:val="28"/>
          <w:szCs w:val="28"/>
          <w:shd w:val="clear" w:color="auto" w:fill="FFFFFF"/>
          <w:lang w:val="en-US"/>
        </w:rPr>
        <w:t xml:space="preserve">egulamentului se aplică </w:t>
      </w:r>
      <w:r w:rsidR="00B75A24" w:rsidRPr="00330059">
        <w:rPr>
          <w:sz w:val="28"/>
          <w:szCs w:val="28"/>
        </w:rPr>
        <w:t>tuturor tipurilor de baterii şi acumulatori, indiferent de forma, volumul, greutatea, materialul component sau utilizarea acestora,</w:t>
      </w:r>
      <w:r w:rsidR="00B75A24" w:rsidRPr="00330059">
        <w:t xml:space="preserve"> </w:t>
      </w:r>
      <w:r w:rsidR="00B75A24" w:rsidRPr="00330059">
        <w:rPr>
          <w:sz w:val="28"/>
          <w:szCs w:val="28"/>
        </w:rPr>
        <w:t xml:space="preserve">fără </w:t>
      </w:r>
      <w:proofErr w:type="gramStart"/>
      <w:r w:rsidR="00B75A24" w:rsidRPr="00330059">
        <w:rPr>
          <w:sz w:val="28"/>
          <w:szCs w:val="28"/>
        </w:rPr>
        <w:t>a</w:t>
      </w:r>
      <w:proofErr w:type="gramEnd"/>
      <w:r w:rsidR="00B75A24" w:rsidRPr="00330059">
        <w:rPr>
          <w:sz w:val="28"/>
          <w:szCs w:val="28"/>
        </w:rPr>
        <w:t xml:space="preserve"> aduce atingere</w:t>
      </w:r>
      <w:r w:rsidR="00B75A24" w:rsidRPr="00330059">
        <w:t xml:space="preserve"> </w:t>
      </w:r>
      <w:r w:rsidR="00B75A24" w:rsidRPr="00330059">
        <w:rPr>
          <w:sz w:val="28"/>
          <w:szCs w:val="28"/>
        </w:rPr>
        <w:t>prevederilor art. 51 din</w:t>
      </w:r>
      <w:r w:rsidR="00B75A24" w:rsidRPr="00330059">
        <w:t xml:space="preserve"> </w:t>
      </w:r>
      <w:r w:rsidR="00B75A24" w:rsidRPr="00330059">
        <w:rPr>
          <w:sz w:val="28"/>
          <w:szCs w:val="28"/>
          <w:shd w:val="clear" w:color="auto" w:fill="FFFFFF"/>
          <w:lang w:val="en-US"/>
        </w:rPr>
        <w:t xml:space="preserve">Legea nr. </w:t>
      </w:r>
      <w:proofErr w:type="gramStart"/>
      <w:r w:rsidR="00B75A24" w:rsidRPr="00330059">
        <w:rPr>
          <w:sz w:val="28"/>
          <w:szCs w:val="28"/>
          <w:shd w:val="clear" w:color="auto" w:fill="FFFFFF"/>
          <w:lang w:val="en-US"/>
        </w:rPr>
        <w:t xml:space="preserve">209/2016 privind deşeurile </w:t>
      </w:r>
      <w:r w:rsidR="00A66505" w:rsidRPr="00330059">
        <w:rPr>
          <w:sz w:val="28"/>
          <w:szCs w:val="28"/>
          <w:shd w:val="clear" w:color="auto" w:fill="FFFFFF"/>
          <w:lang w:val="en-US"/>
        </w:rPr>
        <w:t>ș</w:t>
      </w:r>
      <w:r w:rsidR="001F30FF" w:rsidRPr="00330059">
        <w:rPr>
          <w:sz w:val="28"/>
          <w:szCs w:val="28"/>
          <w:shd w:val="clear" w:color="auto" w:fill="FFFFFF"/>
          <w:lang w:val="en-US"/>
        </w:rPr>
        <w:t xml:space="preserve">i </w:t>
      </w:r>
      <w:r w:rsidR="00406087" w:rsidRPr="00330059">
        <w:rPr>
          <w:rStyle w:val="apple-converted-space"/>
          <w:sz w:val="28"/>
          <w:szCs w:val="28"/>
          <w:shd w:val="clear" w:color="auto" w:fill="FFFFFF"/>
          <w:lang w:val="en-US"/>
        </w:rPr>
        <w:t>Hotărîrii Guvernului n</w:t>
      </w:r>
      <w:r w:rsidR="000A5DEA" w:rsidRPr="00330059">
        <w:rPr>
          <w:rStyle w:val="apple-converted-space"/>
          <w:sz w:val="28"/>
          <w:szCs w:val="28"/>
          <w:shd w:val="clear" w:color="auto" w:fill="FFFFFF"/>
          <w:lang w:val="en-US"/>
        </w:rPr>
        <w:t>r.</w:t>
      </w:r>
      <w:proofErr w:type="gramEnd"/>
      <w:r w:rsidR="00297666" w:rsidRPr="00330059">
        <w:rPr>
          <w:rStyle w:val="apple-converted-space"/>
          <w:sz w:val="28"/>
          <w:szCs w:val="28"/>
          <w:shd w:val="clear" w:color="auto" w:fill="FFFFFF"/>
          <w:lang w:val="en-US"/>
        </w:rPr>
        <w:t xml:space="preserve"> </w:t>
      </w:r>
      <w:proofErr w:type="gramStart"/>
      <w:r w:rsidR="00297666" w:rsidRPr="00330059">
        <w:rPr>
          <w:rStyle w:val="apple-converted-space"/>
          <w:sz w:val="28"/>
          <w:szCs w:val="28"/>
          <w:shd w:val="clear" w:color="auto" w:fill="FFFFFF"/>
          <w:lang w:val="en-US"/>
        </w:rPr>
        <w:t>212/</w:t>
      </w:r>
      <w:r w:rsidR="00406087" w:rsidRPr="00330059">
        <w:rPr>
          <w:rStyle w:val="apple-converted-space"/>
          <w:sz w:val="28"/>
          <w:szCs w:val="28"/>
          <w:shd w:val="clear" w:color="auto" w:fill="FFFFFF"/>
          <w:lang w:val="en-US"/>
        </w:rPr>
        <w:t>2018 pentru ap</w:t>
      </w:r>
      <w:r w:rsidR="000A5DEA" w:rsidRPr="00330059">
        <w:rPr>
          <w:rStyle w:val="apple-converted-space"/>
          <w:sz w:val="28"/>
          <w:szCs w:val="28"/>
          <w:shd w:val="clear" w:color="auto" w:fill="FFFFFF"/>
          <w:lang w:val="en-US"/>
        </w:rPr>
        <w:t xml:space="preserve">robarea Regulamentului privind </w:t>
      </w:r>
      <w:r w:rsidR="00406087" w:rsidRPr="00330059">
        <w:rPr>
          <w:rStyle w:val="apple-converted-space"/>
          <w:sz w:val="28"/>
          <w:szCs w:val="28"/>
          <w:shd w:val="clear" w:color="auto" w:fill="FFFFFF"/>
          <w:lang w:val="en-US"/>
        </w:rPr>
        <w:t>deșeurile de echip</w:t>
      </w:r>
      <w:r w:rsidR="00B75A24" w:rsidRPr="00330059">
        <w:rPr>
          <w:rStyle w:val="apple-converted-space"/>
          <w:sz w:val="28"/>
          <w:szCs w:val="28"/>
          <w:shd w:val="clear" w:color="auto" w:fill="FFFFFF"/>
          <w:lang w:val="en-US"/>
        </w:rPr>
        <w:t>amente electrice și electronice.</w:t>
      </w:r>
      <w:proofErr w:type="gramEnd"/>
      <w:r w:rsidR="00B75A24" w:rsidRPr="00330059">
        <w:rPr>
          <w:rStyle w:val="apple-converted-space"/>
          <w:sz w:val="28"/>
          <w:szCs w:val="28"/>
          <w:shd w:val="clear" w:color="auto" w:fill="FFFFFF"/>
          <w:lang w:val="en-US"/>
        </w:rPr>
        <w:t xml:space="preserve"> </w:t>
      </w:r>
    </w:p>
    <w:p w:rsidR="00D0114E" w:rsidRPr="00330059" w:rsidRDefault="00D70624" w:rsidP="00B00213">
      <w:pPr>
        <w:autoSpaceDE w:val="0"/>
        <w:autoSpaceDN w:val="0"/>
        <w:adjustRightInd w:val="0"/>
        <w:jc w:val="both"/>
        <w:rPr>
          <w:sz w:val="28"/>
          <w:szCs w:val="28"/>
          <w:shd w:val="clear" w:color="auto" w:fill="FFFFFF"/>
          <w:lang w:val="en-US"/>
        </w:rPr>
      </w:pPr>
      <w:r w:rsidRPr="00330059">
        <w:rPr>
          <w:b/>
          <w:sz w:val="28"/>
          <w:szCs w:val="28"/>
          <w:lang w:val="en-US"/>
        </w:rPr>
        <w:t>9</w:t>
      </w:r>
      <w:r w:rsidR="00B00213" w:rsidRPr="00330059">
        <w:rPr>
          <w:b/>
          <w:sz w:val="28"/>
          <w:szCs w:val="28"/>
          <w:lang w:val="en-US"/>
        </w:rPr>
        <w:t>.</w:t>
      </w:r>
      <w:r w:rsidR="00F574C6" w:rsidRPr="00330059">
        <w:rPr>
          <w:b/>
          <w:sz w:val="28"/>
          <w:szCs w:val="28"/>
          <w:lang w:val="en-US"/>
        </w:rPr>
        <w:t xml:space="preserve"> </w:t>
      </w:r>
      <w:r w:rsidR="00B75A24" w:rsidRPr="00330059">
        <w:rPr>
          <w:sz w:val="28"/>
          <w:szCs w:val="28"/>
          <w:shd w:val="clear" w:color="auto" w:fill="FFFFFF"/>
          <w:lang w:val="en-US"/>
        </w:rPr>
        <w:t xml:space="preserve">Prezentul </w:t>
      </w:r>
      <w:r w:rsidR="00612BCA" w:rsidRPr="00330059">
        <w:rPr>
          <w:sz w:val="28"/>
          <w:szCs w:val="28"/>
          <w:shd w:val="clear" w:color="auto" w:fill="FFFFFF"/>
          <w:lang w:val="en-US"/>
        </w:rPr>
        <w:t>R</w:t>
      </w:r>
      <w:r w:rsidR="00E72C95" w:rsidRPr="00330059">
        <w:rPr>
          <w:sz w:val="28"/>
          <w:szCs w:val="28"/>
          <w:shd w:val="clear" w:color="auto" w:fill="FFFFFF"/>
          <w:lang w:val="en-US"/>
        </w:rPr>
        <w:t xml:space="preserve">egulament, </w:t>
      </w:r>
      <w:r w:rsidR="00B75A24" w:rsidRPr="00330059">
        <w:rPr>
          <w:sz w:val="28"/>
          <w:szCs w:val="28"/>
          <w:shd w:val="clear" w:color="auto" w:fill="FFFFFF"/>
          <w:lang w:val="en-US"/>
        </w:rPr>
        <w:t xml:space="preserve">nu se aplică </w:t>
      </w:r>
      <w:r w:rsidR="00B75A24" w:rsidRPr="00330059">
        <w:rPr>
          <w:sz w:val="28"/>
          <w:szCs w:val="28"/>
        </w:rPr>
        <w:t>bateriilor şi acumulatorilor utilizaţi în</w:t>
      </w:r>
      <w:r w:rsidR="00B75A24" w:rsidRPr="00330059">
        <w:rPr>
          <w:sz w:val="28"/>
          <w:szCs w:val="28"/>
          <w:shd w:val="clear" w:color="auto" w:fill="FFFFFF"/>
          <w:lang w:val="en-US"/>
        </w:rPr>
        <w:t xml:space="preserve"> </w:t>
      </w:r>
      <w:r w:rsidR="00B75A24" w:rsidRPr="00330059">
        <w:rPr>
          <w:sz w:val="28"/>
          <w:szCs w:val="28"/>
        </w:rPr>
        <w:t>echipamente asociate cu</w:t>
      </w:r>
      <w:r w:rsidR="00B75A24" w:rsidRPr="00330059">
        <w:t xml:space="preserve"> </w:t>
      </w:r>
      <w:r w:rsidR="001F30FF" w:rsidRPr="00330059">
        <w:rPr>
          <w:sz w:val="28"/>
          <w:szCs w:val="28"/>
          <w:shd w:val="clear" w:color="auto" w:fill="FFFFFF"/>
          <w:lang w:val="en-US"/>
        </w:rPr>
        <w:t>protecţia intereselor de securitate naţională, armele, muniţiile şi materialele de război, echipament d</w:t>
      </w:r>
      <w:r w:rsidR="00680999" w:rsidRPr="00330059">
        <w:rPr>
          <w:sz w:val="28"/>
          <w:szCs w:val="28"/>
          <w:shd w:val="clear" w:color="auto" w:fill="FFFFFF"/>
          <w:lang w:val="en-US"/>
        </w:rPr>
        <w:t>e</w:t>
      </w:r>
      <w:r w:rsidR="00100E6B" w:rsidRPr="00330059">
        <w:rPr>
          <w:sz w:val="28"/>
          <w:szCs w:val="28"/>
          <w:shd w:val="clear" w:color="auto" w:fill="FFFFFF"/>
          <w:lang w:val="en-US"/>
        </w:rPr>
        <w:t xml:space="preserve">stinat </w:t>
      </w:r>
      <w:proofErr w:type="gramStart"/>
      <w:r w:rsidR="00100E6B" w:rsidRPr="00330059">
        <w:rPr>
          <w:sz w:val="28"/>
          <w:szCs w:val="28"/>
          <w:shd w:val="clear" w:color="auto" w:fill="FFFFFF"/>
          <w:lang w:val="en-US"/>
        </w:rPr>
        <w:t>să</w:t>
      </w:r>
      <w:proofErr w:type="gramEnd"/>
      <w:r w:rsidR="00100E6B" w:rsidRPr="00330059">
        <w:rPr>
          <w:sz w:val="28"/>
          <w:szCs w:val="28"/>
          <w:shd w:val="clear" w:color="auto" w:fill="FFFFFF"/>
          <w:lang w:val="en-US"/>
        </w:rPr>
        <w:t xml:space="preserve"> fie trimis în spațiu.</w:t>
      </w:r>
    </w:p>
    <w:p w:rsidR="00C5400C" w:rsidRPr="00B026C2" w:rsidRDefault="00D70624" w:rsidP="00B00213">
      <w:pPr>
        <w:autoSpaceDE w:val="0"/>
        <w:autoSpaceDN w:val="0"/>
        <w:adjustRightInd w:val="0"/>
        <w:jc w:val="both"/>
        <w:rPr>
          <w:color w:val="000000"/>
          <w:sz w:val="28"/>
          <w:szCs w:val="28"/>
          <w:shd w:val="clear" w:color="auto" w:fill="FFFFFF"/>
          <w:lang w:val="en-US"/>
        </w:rPr>
      </w:pPr>
      <w:r w:rsidRPr="00B026C2">
        <w:rPr>
          <w:b/>
          <w:color w:val="000000"/>
          <w:sz w:val="28"/>
          <w:szCs w:val="28"/>
          <w:lang w:val="en-US"/>
        </w:rPr>
        <w:t>10</w:t>
      </w:r>
      <w:r w:rsidR="00B00213" w:rsidRPr="00B026C2">
        <w:rPr>
          <w:b/>
          <w:color w:val="000000"/>
          <w:sz w:val="28"/>
          <w:szCs w:val="28"/>
          <w:lang w:val="en-US"/>
        </w:rPr>
        <w:t xml:space="preserve">. </w:t>
      </w:r>
      <w:r w:rsidR="001F30FF" w:rsidRPr="00B026C2">
        <w:rPr>
          <w:color w:val="000000"/>
          <w:sz w:val="28"/>
          <w:szCs w:val="28"/>
          <w:shd w:val="clear" w:color="auto" w:fill="FFFFFF"/>
          <w:lang w:val="en-US"/>
        </w:rPr>
        <w:t>Bateriile și acumulatorii în echipamentele similare celor prevăzute la p</w:t>
      </w:r>
      <w:r w:rsidR="00DA6D82" w:rsidRPr="00B026C2">
        <w:rPr>
          <w:color w:val="000000"/>
          <w:sz w:val="28"/>
          <w:szCs w:val="28"/>
          <w:shd w:val="clear" w:color="auto" w:fill="FFFFFF"/>
          <w:lang w:val="en-US"/>
        </w:rPr>
        <w:t>ct.</w:t>
      </w:r>
      <w:r w:rsidR="001F30FF" w:rsidRPr="00B026C2">
        <w:rPr>
          <w:color w:val="000000"/>
          <w:sz w:val="28"/>
          <w:szCs w:val="28"/>
          <w:shd w:val="clear" w:color="auto" w:fill="FFFFFF"/>
          <w:lang w:val="en-US"/>
        </w:rPr>
        <w:t xml:space="preserve"> </w:t>
      </w:r>
      <w:r w:rsidR="004B59FF" w:rsidRPr="00B026C2">
        <w:rPr>
          <w:color w:val="000000"/>
          <w:sz w:val="28"/>
          <w:szCs w:val="28"/>
          <w:shd w:val="clear" w:color="auto" w:fill="FFFFFF"/>
          <w:lang w:val="en-US"/>
        </w:rPr>
        <w:t>9</w:t>
      </w:r>
      <w:r w:rsidR="00745172" w:rsidRPr="00B026C2">
        <w:rPr>
          <w:color w:val="000000"/>
          <w:sz w:val="28"/>
          <w:szCs w:val="28"/>
          <w:shd w:val="clear" w:color="auto" w:fill="FFFFFF"/>
          <w:lang w:val="en-US"/>
        </w:rPr>
        <w:t xml:space="preserve"> </w:t>
      </w:r>
      <w:proofErr w:type="gramStart"/>
      <w:r w:rsidR="001F30FF" w:rsidRPr="00B026C2">
        <w:rPr>
          <w:color w:val="000000"/>
          <w:sz w:val="28"/>
          <w:szCs w:val="28"/>
          <w:shd w:val="clear" w:color="auto" w:fill="FFFFFF"/>
          <w:lang w:val="en-US"/>
        </w:rPr>
        <w:t>care</w:t>
      </w:r>
      <w:proofErr w:type="gramEnd"/>
      <w:r w:rsidR="001F30FF" w:rsidRPr="00B026C2">
        <w:rPr>
          <w:color w:val="000000"/>
          <w:sz w:val="28"/>
          <w:szCs w:val="28"/>
          <w:shd w:val="clear" w:color="auto" w:fill="FFFFFF"/>
          <w:lang w:val="en-US"/>
        </w:rPr>
        <w:t xml:space="preserve"> nu sunt destinate scopurilor cu specific militar, se </w:t>
      </w:r>
      <w:r w:rsidR="00612BCA" w:rsidRPr="00B026C2">
        <w:rPr>
          <w:color w:val="000000"/>
          <w:sz w:val="28"/>
          <w:szCs w:val="28"/>
          <w:shd w:val="clear" w:color="auto" w:fill="FFFFFF"/>
          <w:lang w:val="en-US"/>
        </w:rPr>
        <w:t>supun prevederilor prezentului R</w:t>
      </w:r>
      <w:r w:rsidR="001F30FF" w:rsidRPr="00B026C2">
        <w:rPr>
          <w:color w:val="000000"/>
          <w:sz w:val="28"/>
          <w:szCs w:val="28"/>
          <w:shd w:val="clear" w:color="auto" w:fill="FFFFFF"/>
          <w:lang w:val="en-US"/>
        </w:rPr>
        <w:t>e</w:t>
      </w:r>
      <w:r w:rsidR="00C5400C" w:rsidRPr="00B026C2">
        <w:rPr>
          <w:color w:val="000000"/>
          <w:sz w:val="28"/>
          <w:szCs w:val="28"/>
          <w:shd w:val="clear" w:color="auto" w:fill="FFFFFF"/>
          <w:lang w:val="en-US"/>
        </w:rPr>
        <w:t>gulament.</w:t>
      </w:r>
    </w:p>
    <w:p w:rsidR="00713A5D" w:rsidRPr="00B026C2" w:rsidRDefault="00713A5D" w:rsidP="00B00213">
      <w:pPr>
        <w:autoSpaceDE w:val="0"/>
        <w:autoSpaceDN w:val="0"/>
        <w:adjustRightInd w:val="0"/>
        <w:jc w:val="both"/>
        <w:rPr>
          <w:color w:val="000000"/>
          <w:sz w:val="28"/>
          <w:szCs w:val="28"/>
          <w:shd w:val="clear" w:color="auto" w:fill="FFFFFF"/>
          <w:lang w:val="en-US"/>
        </w:rPr>
      </w:pPr>
    </w:p>
    <w:p w:rsidR="006908F6" w:rsidRPr="00B026C2" w:rsidRDefault="008130F3" w:rsidP="006908F6">
      <w:pPr>
        <w:autoSpaceDE w:val="0"/>
        <w:autoSpaceDN w:val="0"/>
        <w:adjustRightInd w:val="0"/>
        <w:rPr>
          <w:b/>
          <w:sz w:val="28"/>
          <w:szCs w:val="28"/>
          <w:lang w:val="en-US"/>
        </w:rPr>
      </w:pPr>
      <w:r w:rsidRPr="00B026C2">
        <w:rPr>
          <w:b/>
          <w:sz w:val="28"/>
          <w:szCs w:val="28"/>
          <w:lang w:val="en-US"/>
        </w:rPr>
        <w:t>III</w:t>
      </w:r>
      <w:r w:rsidR="00404D14" w:rsidRPr="00B026C2">
        <w:rPr>
          <w:b/>
          <w:sz w:val="28"/>
          <w:szCs w:val="28"/>
          <w:lang w:val="en-US"/>
        </w:rPr>
        <w:t xml:space="preserve">. </w:t>
      </w:r>
      <w:r w:rsidR="006908F6" w:rsidRPr="00B026C2">
        <w:rPr>
          <w:b/>
          <w:sz w:val="28"/>
          <w:szCs w:val="28"/>
          <w:lang w:val="en-US"/>
        </w:rPr>
        <w:t>Interdic</w:t>
      </w:r>
      <w:r w:rsidR="006908F6" w:rsidRPr="00B026C2">
        <w:rPr>
          <w:rFonts w:eastAsia="TimesNewRoman"/>
          <w:b/>
          <w:sz w:val="28"/>
          <w:szCs w:val="28"/>
          <w:lang w:val="en-US"/>
        </w:rPr>
        <w:t>ţ</w:t>
      </w:r>
      <w:r w:rsidR="006908F6" w:rsidRPr="00B026C2">
        <w:rPr>
          <w:b/>
          <w:sz w:val="28"/>
          <w:szCs w:val="28"/>
          <w:lang w:val="en-US"/>
        </w:rPr>
        <w:t>ii</w:t>
      </w:r>
    </w:p>
    <w:p w:rsidR="006908F6" w:rsidRPr="00B026C2" w:rsidRDefault="005A25F3" w:rsidP="006908F6">
      <w:pPr>
        <w:autoSpaceDE w:val="0"/>
        <w:autoSpaceDN w:val="0"/>
        <w:adjustRightInd w:val="0"/>
        <w:jc w:val="both"/>
        <w:rPr>
          <w:sz w:val="28"/>
          <w:szCs w:val="28"/>
          <w:lang w:val="en-US"/>
        </w:rPr>
      </w:pPr>
      <w:r w:rsidRPr="00B026C2">
        <w:rPr>
          <w:b/>
          <w:sz w:val="28"/>
          <w:szCs w:val="28"/>
          <w:lang w:val="en-US"/>
        </w:rPr>
        <w:t xml:space="preserve">11. </w:t>
      </w:r>
      <w:r w:rsidR="006908F6" w:rsidRPr="00B026C2">
        <w:rPr>
          <w:sz w:val="28"/>
          <w:szCs w:val="28"/>
          <w:lang w:val="en-US"/>
        </w:rPr>
        <w:t>Fără a se aduce atingere legisla</w:t>
      </w:r>
      <w:r w:rsidR="006908F6" w:rsidRPr="00B026C2">
        <w:rPr>
          <w:rFonts w:eastAsia="TimesNewRoman"/>
          <w:sz w:val="28"/>
          <w:szCs w:val="28"/>
          <w:lang w:val="en-US"/>
        </w:rPr>
        <w:t>ţ</w:t>
      </w:r>
      <w:r w:rsidR="006908F6" w:rsidRPr="00B026C2">
        <w:rPr>
          <w:sz w:val="28"/>
          <w:szCs w:val="28"/>
          <w:lang w:val="en-US"/>
        </w:rPr>
        <w:t>iei na</w:t>
      </w:r>
      <w:r w:rsidR="006908F6" w:rsidRPr="00B026C2">
        <w:rPr>
          <w:rFonts w:eastAsia="TimesNewRoman"/>
          <w:sz w:val="28"/>
          <w:szCs w:val="28"/>
          <w:lang w:val="en-US"/>
        </w:rPr>
        <w:t>ţ</w:t>
      </w:r>
      <w:r w:rsidR="006908F6" w:rsidRPr="00B026C2">
        <w:rPr>
          <w:sz w:val="28"/>
          <w:szCs w:val="28"/>
          <w:lang w:val="en-US"/>
        </w:rPr>
        <w:t xml:space="preserve">ionale, </w:t>
      </w:r>
      <w:proofErr w:type="gramStart"/>
      <w:r w:rsidR="006908F6" w:rsidRPr="00B026C2">
        <w:rPr>
          <w:sz w:val="28"/>
          <w:szCs w:val="28"/>
          <w:lang w:val="en-US"/>
        </w:rPr>
        <w:t>este</w:t>
      </w:r>
      <w:proofErr w:type="gramEnd"/>
      <w:r w:rsidR="006908F6" w:rsidRPr="00B026C2">
        <w:rPr>
          <w:sz w:val="28"/>
          <w:szCs w:val="28"/>
          <w:lang w:val="en-US"/>
        </w:rPr>
        <w:t xml:space="preserve"> interzisă introducerea pe pia</w:t>
      </w:r>
      <w:r w:rsidR="006908F6" w:rsidRPr="00B026C2">
        <w:rPr>
          <w:rFonts w:eastAsia="TimesNewRoman"/>
          <w:sz w:val="28"/>
          <w:szCs w:val="28"/>
          <w:lang w:val="en-US"/>
        </w:rPr>
        <w:t>ţ</w:t>
      </w:r>
      <w:r w:rsidR="006908F6" w:rsidRPr="00B026C2">
        <w:rPr>
          <w:sz w:val="28"/>
          <w:szCs w:val="28"/>
          <w:lang w:val="en-US"/>
        </w:rPr>
        <w:t>ă a:</w:t>
      </w:r>
    </w:p>
    <w:p w:rsidR="006908F6" w:rsidRPr="00B026C2" w:rsidRDefault="006908F6" w:rsidP="006908F6">
      <w:pPr>
        <w:autoSpaceDE w:val="0"/>
        <w:autoSpaceDN w:val="0"/>
        <w:adjustRightInd w:val="0"/>
        <w:jc w:val="both"/>
        <w:rPr>
          <w:sz w:val="28"/>
          <w:szCs w:val="28"/>
          <w:lang w:val="en-US"/>
        </w:rPr>
      </w:pPr>
      <w:r w:rsidRPr="00B026C2">
        <w:rPr>
          <w:sz w:val="28"/>
          <w:szCs w:val="28"/>
          <w:lang w:val="en-US"/>
        </w:rPr>
        <w:t xml:space="preserve">1) </w:t>
      </w:r>
      <w:proofErr w:type="gramStart"/>
      <w:r w:rsidRPr="00B026C2">
        <w:rPr>
          <w:sz w:val="28"/>
          <w:szCs w:val="28"/>
          <w:lang w:val="en-US"/>
        </w:rPr>
        <w:t>tuturor</w:t>
      </w:r>
      <w:proofErr w:type="gramEnd"/>
      <w:r w:rsidRPr="00B026C2">
        <w:rPr>
          <w:sz w:val="28"/>
          <w:szCs w:val="28"/>
          <w:lang w:val="en-US"/>
        </w:rPr>
        <w:t xml:space="preserve"> bateriilor sau acumulatorilor care con</w:t>
      </w:r>
      <w:r w:rsidRPr="00B026C2">
        <w:rPr>
          <w:rFonts w:eastAsia="TimesNewRoman"/>
          <w:sz w:val="28"/>
          <w:szCs w:val="28"/>
          <w:lang w:val="en-US"/>
        </w:rPr>
        <w:t>ţ</w:t>
      </w:r>
      <w:r w:rsidRPr="00B026C2">
        <w:rPr>
          <w:sz w:val="28"/>
          <w:szCs w:val="28"/>
          <w:lang w:val="en-US"/>
        </w:rPr>
        <w:t>in mercur într-o propor</w:t>
      </w:r>
      <w:r w:rsidRPr="00B026C2">
        <w:rPr>
          <w:rFonts w:eastAsia="TimesNewRoman"/>
          <w:sz w:val="28"/>
          <w:szCs w:val="28"/>
          <w:lang w:val="en-US"/>
        </w:rPr>
        <w:t>ţ</w:t>
      </w:r>
      <w:r w:rsidRPr="00B026C2">
        <w:rPr>
          <w:sz w:val="28"/>
          <w:szCs w:val="28"/>
          <w:lang w:val="en-US"/>
        </w:rPr>
        <w:t>ie mai mare de 0,0005% din greutate, indiferent dacă sunt sau nu integrate în aparate;</w:t>
      </w:r>
    </w:p>
    <w:p w:rsidR="005D0DBC" w:rsidRPr="005D0DBC" w:rsidRDefault="006908F6" w:rsidP="006908F6">
      <w:pPr>
        <w:autoSpaceDE w:val="0"/>
        <w:autoSpaceDN w:val="0"/>
        <w:adjustRightInd w:val="0"/>
        <w:jc w:val="both"/>
        <w:rPr>
          <w:sz w:val="28"/>
          <w:szCs w:val="28"/>
          <w:lang w:val="en-US"/>
        </w:rPr>
      </w:pPr>
      <w:r w:rsidRPr="00B026C2">
        <w:rPr>
          <w:sz w:val="28"/>
          <w:szCs w:val="28"/>
          <w:lang w:val="en-US"/>
        </w:rPr>
        <w:t xml:space="preserve"> 2) </w:t>
      </w:r>
      <w:proofErr w:type="gramStart"/>
      <w:r w:rsidRPr="00B026C2">
        <w:rPr>
          <w:sz w:val="28"/>
          <w:szCs w:val="28"/>
          <w:lang w:val="en-US"/>
        </w:rPr>
        <w:t>bateriilor</w:t>
      </w:r>
      <w:proofErr w:type="gramEnd"/>
      <w:r w:rsidRPr="00B026C2">
        <w:rPr>
          <w:sz w:val="28"/>
          <w:szCs w:val="28"/>
          <w:lang w:val="en-US"/>
        </w:rPr>
        <w:t xml:space="preserve"> și acumulator</w:t>
      </w:r>
      <w:r w:rsidR="005D0DBC">
        <w:rPr>
          <w:sz w:val="28"/>
          <w:szCs w:val="28"/>
          <w:lang w:val="en-US"/>
        </w:rPr>
        <w:t>ilor portabili, inclusiv a cei</w:t>
      </w:r>
      <w:r w:rsidRPr="00B026C2">
        <w:rPr>
          <w:sz w:val="28"/>
          <w:szCs w:val="28"/>
          <w:lang w:val="en-US"/>
        </w:rPr>
        <w:t xml:space="preserve"> integra</w:t>
      </w:r>
      <w:r w:rsidRPr="00B026C2">
        <w:rPr>
          <w:rFonts w:eastAsia="TimesNewRoman"/>
          <w:sz w:val="28"/>
          <w:szCs w:val="28"/>
          <w:lang w:val="en-US"/>
        </w:rPr>
        <w:t>ţ</w:t>
      </w:r>
      <w:r w:rsidRPr="00B026C2">
        <w:rPr>
          <w:sz w:val="28"/>
          <w:szCs w:val="28"/>
          <w:lang w:val="en-US"/>
        </w:rPr>
        <w:t>i în aparate, care con</w:t>
      </w:r>
      <w:r w:rsidRPr="00B026C2">
        <w:rPr>
          <w:rFonts w:eastAsia="TimesNewRoman"/>
          <w:sz w:val="28"/>
          <w:szCs w:val="28"/>
          <w:lang w:val="en-US"/>
        </w:rPr>
        <w:t>ţ</w:t>
      </w:r>
      <w:r w:rsidRPr="00B026C2">
        <w:rPr>
          <w:sz w:val="28"/>
          <w:szCs w:val="28"/>
          <w:lang w:val="en-US"/>
        </w:rPr>
        <w:t>in cadmiu într-o propor</w:t>
      </w:r>
      <w:r w:rsidRPr="00B026C2">
        <w:rPr>
          <w:rFonts w:eastAsia="TimesNewRoman"/>
          <w:sz w:val="28"/>
          <w:szCs w:val="28"/>
          <w:lang w:val="en-US"/>
        </w:rPr>
        <w:t>ţ</w:t>
      </w:r>
      <w:r w:rsidRPr="00B026C2">
        <w:rPr>
          <w:sz w:val="28"/>
          <w:szCs w:val="28"/>
          <w:lang w:val="en-US"/>
        </w:rPr>
        <w:t>ie mai mare de 0,002% din greutate.</w:t>
      </w:r>
    </w:p>
    <w:p w:rsidR="006908F6" w:rsidRPr="00B026C2" w:rsidRDefault="005D0DBC" w:rsidP="006908F6">
      <w:pPr>
        <w:autoSpaceDE w:val="0"/>
        <w:autoSpaceDN w:val="0"/>
        <w:adjustRightInd w:val="0"/>
        <w:jc w:val="both"/>
        <w:rPr>
          <w:sz w:val="28"/>
          <w:szCs w:val="28"/>
          <w:lang w:val="en-US"/>
        </w:rPr>
      </w:pPr>
      <w:r>
        <w:t xml:space="preserve"> </w:t>
      </w:r>
      <w:r w:rsidR="005A25F3" w:rsidRPr="00B026C2">
        <w:rPr>
          <w:b/>
          <w:sz w:val="28"/>
          <w:szCs w:val="28"/>
          <w:lang w:val="en-US"/>
        </w:rPr>
        <w:t>12.</w:t>
      </w:r>
      <w:r w:rsidR="00404D14" w:rsidRPr="00B026C2">
        <w:rPr>
          <w:b/>
          <w:sz w:val="28"/>
          <w:szCs w:val="28"/>
          <w:lang w:val="en-US"/>
        </w:rPr>
        <w:t xml:space="preserve"> </w:t>
      </w:r>
      <w:r w:rsidR="006908F6" w:rsidRPr="00B026C2">
        <w:rPr>
          <w:sz w:val="28"/>
          <w:szCs w:val="28"/>
          <w:lang w:val="en-US"/>
        </w:rPr>
        <w:t xml:space="preserve">Prevederile pct. </w:t>
      </w:r>
      <w:r w:rsidR="008D7870" w:rsidRPr="00B026C2">
        <w:rPr>
          <w:sz w:val="28"/>
          <w:szCs w:val="28"/>
          <w:lang w:val="en-US"/>
        </w:rPr>
        <w:t>11</w:t>
      </w:r>
      <w:r w:rsidR="00404D14" w:rsidRPr="00B026C2">
        <w:rPr>
          <w:sz w:val="28"/>
          <w:szCs w:val="28"/>
          <w:lang w:val="en-US"/>
        </w:rPr>
        <w:t xml:space="preserve"> </w:t>
      </w:r>
      <w:r w:rsidR="006908F6" w:rsidRPr="00B026C2">
        <w:rPr>
          <w:sz w:val="28"/>
          <w:szCs w:val="28"/>
          <w:lang w:val="en-US"/>
        </w:rPr>
        <w:t xml:space="preserve">subpct. 1) nu se aplică bateriilor tip </w:t>
      </w:r>
      <w:proofErr w:type="gramStart"/>
      <w:r w:rsidR="006908F6" w:rsidRPr="00B026C2">
        <w:rPr>
          <w:sz w:val="28"/>
          <w:szCs w:val="28"/>
          <w:lang w:val="en-US"/>
        </w:rPr>
        <w:t>,,nasture</w:t>
      </w:r>
      <w:proofErr w:type="gramEnd"/>
      <w:r w:rsidR="006908F6" w:rsidRPr="00B026C2">
        <w:rPr>
          <w:sz w:val="28"/>
          <w:szCs w:val="28"/>
          <w:lang w:val="en-US"/>
        </w:rPr>
        <w:t>” cu un con</w:t>
      </w:r>
      <w:r w:rsidR="006908F6" w:rsidRPr="00B026C2">
        <w:rPr>
          <w:rFonts w:eastAsia="TimesNewRoman"/>
          <w:sz w:val="28"/>
          <w:szCs w:val="28"/>
          <w:lang w:val="en-US"/>
        </w:rPr>
        <w:t>ţ</w:t>
      </w:r>
      <w:r w:rsidR="006908F6" w:rsidRPr="00B026C2">
        <w:rPr>
          <w:sz w:val="28"/>
          <w:szCs w:val="28"/>
          <w:lang w:val="en-US"/>
        </w:rPr>
        <w:t xml:space="preserve">inut de mercur </w:t>
      </w:r>
      <w:r w:rsidRPr="005D0DBC">
        <w:rPr>
          <w:sz w:val="28"/>
          <w:szCs w:val="28"/>
        </w:rPr>
        <w:t>mai mic</w:t>
      </w:r>
      <w:r>
        <w:t xml:space="preserve"> </w:t>
      </w:r>
      <w:r w:rsidR="006908F6" w:rsidRPr="00B026C2">
        <w:rPr>
          <w:sz w:val="28"/>
          <w:szCs w:val="28"/>
          <w:lang w:val="en-US"/>
        </w:rPr>
        <w:t>2% din greutate.</w:t>
      </w:r>
    </w:p>
    <w:p w:rsidR="006908F6" w:rsidRPr="00B026C2" w:rsidRDefault="005A25F3" w:rsidP="006908F6">
      <w:pPr>
        <w:autoSpaceDE w:val="0"/>
        <w:autoSpaceDN w:val="0"/>
        <w:adjustRightInd w:val="0"/>
        <w:jc w:val="both"/>
        <w:rPr>
          <w:sz w:val="28"/>
          <w:szCs w:val="28"/>
          <w:lang w:val="en-US"/>
        </w:rPr>
      </w:pPr>
      <w:r w:rsidRPr="00B026C2">
        <w:rPr>
          <w:b/>
          <w:sz w:val="28"/>
          <w:szCs w:val="28"/>
          <w:lang w:val="en-US"/>
        </w:rPr>
        <w:t>13.</w:t>
      </w:r>
      <w:r w:rsidR="00404D14" w:rsidRPr="00B026C2">
        <w:rPr>
          <w:b/>
          <w:sz w:val="28"/>
          <w:szCs w:val="28"/>
          <w:lang w:val="en-US"/>
        </w:rPr>
        <w:t xml:space="preserve"> </w:t>
      </w:r>
      <w:r w:rsidR="006908F6" w:rsidRPr="00B026C2">
        <w:rPr>
          <w:sz w:val="28"/>
          <w:szCs w:val="28"/>
          <w:lang w:val="en-US"/>
        </w:rPr>
        <w:t xml:space="preserve">Prevederile pct. </w:t>
      </w:r>
      <w:r w:rsidR="008D7870" w:rsidRPr="00B026C2">
        <w:rPr>
          <w:sz w:val="28"/>
          <w:szCs w:val="28"/>
          <w:lang w:val="en-US"/>
        </w:rPr>
        <w:t>11</w:t>
      </w:r>
      <w:r w:rsidR="00404D14" w:rsidRPr="00B026C2">
        <w:rPr>
          <w:sz w:val="28"/>
          <w:szCs w:val="28"/>
          <w:lang w:val="en-US"/>
        </w:rPr>
        <w:t xml:space="preserve"> </w:t>
      </w:r>
      <w:r w:rsidR="00A61F87">
        <w:rPr>
          <w:sz w:val="28"/>
          <w:szCs w:val="28"/>
          <w:lang w:val="en-US"/>
        </w:rPr>
        <w:t>s</w:t>
      </w:r>
      <w:r w:rsidR="006908F6" w:rsidRPr="00B026C2">
        <w:rPr>
          <w:sz w:val="28"/>
          <w:szCs w:val="28"/>
          <w:lang w:val="en-US"/>
        </w:rPr>
        <w:t xml:space="preserve">bpct. 2) </w:t>
      </w:r>
      <w:proofErr w:type="gramStart"/>
      <w:r w:rsidR="006908F6" w:rsidRPr="00B026C2">
        <w:rPr>
          <w:sz w:val="28"/>
          <w:szCs w:val="28"/>
          <w:lang w:val="en-US"/>
        </w:rPr>
        <w:t>nu</w:t>
      </w:r>
      <w:proofErr w:type="gramEnd"/>
      <w:r w:rsidR="006908F6" w:rsidRPr="00B026C2">
        <w:rPr>
          <w:sz w:val="28"/>
          <w:szCs w:val="28"/>
          <w:lang w:val="en-US"/>
        </w:rPr>
        <w:t xml:space="preserve"> se aplică bateriilor și acumulatorilor portabili destina</w:t>
      </w:r>
      <w:r w:rsidR="006908F6" w:rsidRPr="00B026C2">
        <w:rPr>
          <w:rFonts w:eastAsia="TimesNewRoman"/>
          <w:sz w:val="28"/>
          <w:szCs w:val="28"/>
          <w:lang w:val="en-US"/>
        </w:rPr>
        <w:t>ţ</w:t>
      </w:r>
      <w:r w:rsidR="006908F6" w:rsidRPr="00B026C2">
        <w:rPr>
          <w:sz w:val="28"/>
          <w:szCs w:val="28"/>
          <w:lang w:val="en-US"/>
        </w:rPr>
        <w:t>i să fie utiliza</w:t>
      </w:r>
      <w:r w:rsidR="006908F6" w:rsidRPr="00B026C2">
        <w:rPr>
          <w:rFonts w:eastAsia="TimesNewRoman"/>
          <w:sz w:val="28"/>
          <w:szCs w:val="28"/>
          <w:lang w:val="en-US"/>
        </w:rPr>
        <w:t>ţ</w:t>
      </w:r>
      <w:r w:rsidR="006908F6" w:rsidRPr="00B026C2">
        <w:rPr>
          <w:sz w:val="28"/>
          <w:szCs w:val="28"/>
          <w:lang w:val="en-US"/>
        </w:rPr>
        <w:t>i în:</w:t>
      </w:r>
    </w:p>
    <w:p w:rsidR="006908F6" w:rsidRPr="00B026C2" w:rsidRDefault="006908F6" w:rsidP="006908F6">
      <w:pPr>
        <w:autoSpaceDE w:val="0"/>
        <w:autoSpaceDN w:val="0"/>
        <w:adjustRightInd w:val="0"/>
        <w:jc w:val="both"/>
        <w:rPr>
          <w:sz w:val="28"/>
          <w:szCs w:val="28"/>
          <w:lang w:val="en-US"/>
        </w:rPr>
      </w:pPr>
      <w:r w:rsidRPr="00B026C2">
        <w:rPr>
          <w:sz w:val="28"/>
          <w:szCs w:val="28"/>
          <w:lang w:val="en-US"/>
        </w:rPr>
        <w:t xml:space="preserve">1) </w:t>
      </w:r>
      <w:proofErr w:type="gramStart"/>
      <w:r w:rsidRPr="00B026C2">
        <w:rPr>
          <w:sz w:val="28"/>
          <w:szCs w:val="28"/>
          <w:lang w:val="en-US"/>
        </w:rPr>
        <w:t>sisteme</w:t>
      </w:r>
      <w:proofErr w:type="gramEnd"/>
      <w:r w:rsidRPr="00B026C2">
        <w:rPr>
          <w:sz w:val="28"/>
          <w:szCs w:val="28"/>
          <w:lang w:val="en-US"/>
        </w:rPr>
        <w:t xml:space="preserve"> de urgen</w:t>
      </w:r>
      <w:r w:rsidRPr="00B026C2">
        <w:rPr>
          <w:rFonts w:eastAsia="TimesNewRoman"/>
          <w:sz w:val="28"/>
          <w:szCs w:val="28"/>
          <w:lang w:val="en-US"/>
        </w:rPr>
        <w:t>ţ</w:t>
      </w:r>
      <w:r w:rsidRPr="00B026C2">
        <w:rPr>
          <w:sz w:val="28"/>
          <w:szCs w:val="28"/>
          <w:lang w:val="en-US"/>
        </w:rPr>
        <w:t xml:space="preserve">ă </w:t>
      </w:r>
      <w:r w:rsidRPr="00B026C2">
        <w:rPr>
          <w:rFonts w:eastAsia="TimesNewRoman"/>
          <w:sz w:val="28"/>
          <w:szCs w:val="28"/>
          <w:lang w:val="en-US"/>
        </w:rPr>
        <w:t>ș</w:t>
      </w:r>
      <w:r w:rsidRPr="00B026C2">
        <w:rPr>
          <w:sz w:val="28"/>
          <w:szCs w:val="28"/>
          <w:lang w:val="en-US"/>
        </w:rPr>
        <w:t>i de alarmă, inclusiv iluminatul de urgen</w:t>
      </w:r>
      <w:r w:rsidRPr="00B026C2">
        <w:rPr>
          <w:rFonts w:eastAsia="TimesNewRoman"/>
          <w:sz w:val="28"/>
          <w:szCs w:val="28"/>
          <w:lang w:val="en-US"/>
        </w:rPr>
        <w:t>ţ</w:t>
      </w:r>
      <w:r w:rsidRPr="00B026C2">
        <w:rPr>
          <w:sz w:val="28"/>
          <w:szCs w:val="28"/>
          <w:lang w:val="en-US"/>
        </w:rPr>
        <w:t>ă;</w:t>
      </w:r>
    </w:p>
    <w:p w:rsidR="006908F6" w:rsidRPr="00B026C2" w:rsidRDefault="006908F6" w:rsidP="006908F6">
      <w:pPr>
        <w:autoSpaceDE w:val="0"/>
        <w:autoSpaceDN w:val="0"/>
        <w:adjustRightInd w:val="0"/>
        <w:jc w:val="both"/>
        <w:rPr>
          <w:sz w:val="28"/>
          <w:szCs w:val="28"/>
          <w:lang w:val="en-US"/>
        </w:rPr>
      </w:pPr>
      <w:r w:rsidRPr="00B026C2">
        <w:rPr>
          <w:sz w:val="28"/>
          <w:szCs w:val="28"/>
          <w:lang w:val="en-US"/>
        </w:rPr>
        <w:t xml:space="preserve">2) </w:t>
      </w:r>
      <w:proofErr w:type="gramStart"/>
      <w:r w:rsidRPr="00B026C2">
        <w:rPr>
          <w:sz w:val="28"/>
          <w:szCs w:val="28"/>
          <w:lang w:val="en-US"/>
        </w:rPr>
        <w:t>echipamente</w:t>
      </w:r>
      <w:proofErr w:type="gramEnd"/>
      <w:r w:rsidRPr="00B026C2">
        <w:rPr>
          <w:sz w:val="28"/>
          <w:szCs w:val="28"/>
          <w:lang w:val="en-US"/>
        </w:rPr>
        <w:t xml:space="preserve"> medicale</w:t>
      </w:r>
      <w:r w:rsidR="005D0DBC">
        <w:rPr>
          <w:sz w:val="28"/>
          <w:szCs w:val="28"/>
          <w:lang w:val="en-US"/>
        </w:rPr>
        <w:t xml:space="preserve"> sau,</w:t>
      </w:r>
    </w:p>
    <w:p w:rsidR="005D0DBC" w:rsidRPr="00684392" w:rsidRDefault="00731C17" w:rsidP="006908F6">
      <w:pPr>
        <w:tabs>
          <w:tab w:val="left" w:pos="900"/>
        </w:tabs>
        <w:jc w:val="both"/>
        <w:rPr>
          <w:i/>
          <w:iCs/>
          <w:color w:val="000000"/>
          <w:sz w:val="28"/>
          <w:szCs w:val="28"/>
        </w:rPr>
      </w:pPr>
      <w:r w:rsidRPr="00B026C2">
        <w:rPr>
          <w:color w:val="000000"/>
          <w:sz w:val="28"/>
          <w:szCs w:val="28"/>
          <w:lang w:val="en-US"/>
        </w:rPr>
        <w:t xml:space="preserve">3) </w:t>
      </w:r>
      <w:proofErr w:type="gramStart"/>
      <w:r w:rsidRPr="00B026C2">
        <w:rPr>
          <w:color w:val="000000"/>
          <w:sz w:val="28"/>
          <w:szCs w:val="28"/>
          <w:lang w:val="en-US"/>
        </w:rPr>
        <w:t>unelte</w:t>
      </w:r>
      <w:proofErr w:type="gramEnd"/>
      <w:r w:rsidRPr="00B026C2">
        <w:rPr>
          <w:color w:val="000000"/>
          <w:sz w:val="28"/>
          <w:szCs w:val="28"/>
          <w:lang w:val="en-US"/>
        </w:rPr>
        <w:t xml:space="preserve"> electrice </w:t>
      </w:r>
      <w:r w:rsidRPr="00B24881">
        <w:rPr>
          <w:sz w:val="28"/>
          <w:szCs w:val="28"/>
          <w:lang w:val="en-US"/>
        </w:rPr>
        <w:t>fără fir,</w:t>
      </w:r>
      <w:r w:rsidR="00806A8F" w:rsidRPr="00B24881">
        <w:rPr>
          <w:i/>
          <w:iCs/>
          <w:sz w:val="28"/>
          <w:szCs w:val="28"/>
        </w:rPr>
        <w:t xml:space="preserve"> </w:t>
      </w:r>
      <w:r w:rsidR="008130F3" w:rsidRPr="00B24881">
        <w:rPr>
          <w:i/>
          <w:iCs/>
          <w:sz w:val="28"/>
          <w:szCs w:val="28"/>
        </w:rPr>
        <w:t>această exceptare se</w:t>
      </w:r>
      <w:r w:rsidR="0094372E" w:rsidRPr="00B24881">
        <w:rPr>
          <w:i/>
          <w:iCs/>
          <w:sz w:val="28"/>
          <w:szCs w:val="28"/>
        </w:rPr>
        <w:t xml:space="preserve"> </w:t>
      </w:r>
      <w:r w:rsidR="00806A8F" w:rsidRPr="00B24881">
        <w:rPr>
          <w:i/>
          <w:iCs/>
          <w:sz w:val="28"/>
          <w:szCs w:val="28"/>
        </w:rPr>
        <w:t>aplică pî</w:t>
      </w:r>
      <w:r w:rsidR="008130F3" w:rsidRPr="00B24881">
        <w:rPr>
          <w:i/>
          <w:iCs/>
          <w:sz w:val="28"/>
          <w:szCs w:val="28"/>
        </w:rPr>
        <w:t>nă la 31 decembrie</w:t>
      </w:r>
      <w:r w:rsidR="00806A8F" w:rsidRPr="00B24881">
        <w:rPr>
          <w:i/>
          <w:iCs/>
          <w:sz w:val="28"/>
          <w:szCs w:val="28"/>
        </w:rPr>
        <w:t xml:space="preserve"> 2025</w:t>
      </w:r>
      <w:r w:rsidR="008130F3" w:rsidRPr="00B24881">
        <w:rPr>
          <w:i/>
          <w:iCs/>
          <w:sz w:val="28"/>
          <w:szCs w:val="28"/>
        </w:rPr>
        <w:t>.</w:t>
      </w:r>
    </w:p>
    <w:p w:rsidR="00404D14" w:rsidRPr="00B026C2" w:rsidRDefault="00806A8F" w:rsidP="006908F6">
      <w:pPr>
        <w:tabs>
          <w:tab w:val="left" w:pos="900"/>
        </w:tabs>
        <w:jc w:val="both"/>
        <w:rPr>
          <w:color w:val="000000"/>
          <w:sz w:val="28"/>
          <w:szCs w:val="28"/>
          <w:lang w:val="en-US"/>
        </w:rPr>
      </w:pPr>
      <w:r w:rsidRPr="00B026C2">
        <w:rPr>
          <w:b/>
          <w:color w:val="000000"/>
          <w:sz w:val="28"/>
          <w:szCs w:val="28"/>
          <w:lang w:val="en-US"/>
        </w:rPr>
        <w:lastRenderedPageBreak/>
        <w:t>14</w:t>
      </w:r>
      <w:r w:rsidR="005A25F3" w:rsidRPr="00B026C2">
        <w:rPr>
          <w:b/>
          <w:color w:val="000000"/>
          <w:sz w:val="28"/>
          <w:szCs w:val="28"/>
          <w:lang w:val="en-US"/>
        </w:rPr>
        <w:t>.</w:t>
      </w:r>
      <w:r w:rsidR="00404D14" w:rsidRPr="00B026C2">
        <w:rPr>
          <w:b/>
          <w:color w:val="000000"/>
          <w:sz w:val="28"/>
          <w:szCs w:val="28"/>
          <w:lang w:val="en-US"/>
        </w:rPr>
        <w:t xml:space="preserve"> </w:t>
      </w:r>
      <w:r w:rsidR="006908F6" w:rsidRPr="00B026C2">
        <w:rPr>
          <w:color w:val="000000"/>
          <w:sz w:val="28"/>
          <w:szCs w:val="28"/>
          <w:lang w:val="en-US"/>
        </w:rPr>
        <w:t xml:space="preserve">Bateriile și acumulatorii care nu îndeplinesc cerințele prezentului Regulament, dar care au fost introduși pe piață în mod legal înainte de datele de aplicare </w:t>
      </w:r>
      <w:proofErr w:type="gramStart"/>
      <w:r w:rsidR="006908F6" w:rsidRPr="00B026C2">
        <w:rPr>
          <w:color w:val="000000"/>
          <w:sz w:val="28"/>
          <w:szCs w:val="28"/>
          <w:lang w:val="en-US"/>
        </w:rPr>
        <w:t>a</w:t>
      </w:r>
      <w:proofErr w:type="gramEnd"/>
      <w:r w:rsidR="006908F6" w:rsidRPr="00B026C2">
        <w:rPr>
          <w:color w:val="000000"/>
          <w:sz w:val="28"/>
          <w:szCs w:val="28"/>
          <w:lang w:val="en-US"/>
        </w:rPr>
        <w:t xml:space="preserve"> interdicțiilor respective menționate în pct. </w:t>
      </w:r>
      <w:r w:rsidR="00A04F71">
        <w:rPr>
          <w:color w:val="000000"/>
          <w:sz w:val="28"/>
          <w:szCs w:val="28"/>
          <w:lang w:val="en-US"/>
        </w:rPr>
        <w:t>11</w:t>
      </w:r>
      <w:r w:rsidR="008D7870" w:rsidRPr="00B026C2">
        <w:rPr>
          <w:color w:val="000000"/>
          <w:sz w:val="28"/>
          <w:szCs w:val="28"/>
          <w:lang w:val="en-US"/>
        </w:rPr>
        <w:t xml:space="preserve"> </w:t>
      </w:r>
      <w:r w:rsidR="006908F6" w:rsidRPr="00B026C2">
        <w:rPr>
          <w:color w:val="000000"/>
          <w:sz w:val="28"/>
          <w:szCs w:val="28"/>
          <w:lang w:val="en-US"/>
        </w:rPr>
        <w:t xml:space="preserve">pot fi comercializați în continuare </w:t>
      </w:r>
      <w:r w:rsidR="00CA0F5B">
        <w:rPr>
          <w:color w:val="000000"/>
          <w:sz w:val="28"/>
          <w:szCs w:val="28"/>
          <w:lang w:val="en-US"/>
        </w:rPr>
        <w:t>pî</w:t>
      </w:r>
      <w:r w:rsidR="006908F6" w:rsidRPr="00B026C2">
        <w:rPr>
          <w:color w:val="000000"/>
          <w:sz w:val="28"/>
          <w:szCs w:val="28"/>
          <w:lang w:val="en-US"/>
        </w:rPr>
        <w:t>nă la epuizarea stocurilor.</w:t>
      </w:r>
    </w:p>
    <w:p w:rsidR="006908F6" w:rsidRPr="00B026C2" w:rsidRDefault="00806A8F" w:rsidP="006908F6">
      <w:pPr>
        <w:autoSpaceDE w:val="0"/>
        <w:autoSpaceDN w:val="0"/>
        <w:adjustRightInd w:val="0"/>
        <w:jc w:val="both"/>
        <w:rPr>
          <w:sz w:val="28"/>
          <w:szCs w:val="28"/>
          <w:lang w:val="en-US"/>
        </w:rPr>
      </w:pPr>
      <w:r w:rsidRPr="00B026C2">
        <w:rPr>
          <w:b/>
          <w:sz w:val="28"/>
          <w:szCs w:val="28"/>
          <w:lang w:val="en-US"/>
        </w:rPr>
        <w:t>15</w:t>
      </w:r>
      <w:r w:rsidR="00404D14" w:rsidRPr="00B026C2">
        <w:rPr>
          <w:b/>
          <w:sz w:val="28"/>
          <w:szCs w:val="28"/>
          <w:lang w:val="en-US"/>
        </w:rPr>
        <w:t>.</w:t>
      </w:r>
      <w:r w:rsidR="00404D14" w:rsidRPr="00B026C2">
        <w:rPr>
          <w:sz w:val="28"/>
          <w:szCs w:val="28"/>
          <w:lang w:val="en-US"/>
        </w:rPr>
        <w:t xml:space="preserve"> </w:t>
      </w:r>
      <w:r w:rsidR="006908F6" w:rsidRPr="00B026C2">
        <w:rPr>
          <w:sz w:val="28"/>
          <w:szCs w:val="28"/>
          <w:lang w:val="en-US"/>
        </w:rPr>
        <w:t xml:space="preserve">Se interzice distribuitorilor </w:t>
      </w:r>
      <w:proofErr w:type="gramStart"/>
      <w:r w:rsidR="006908F6" w:rsidRPr="00B026C2">
        <w:rPr>
          <w:sz w:val="28"/>
          <w:szCs w:val="28"/>
          <w:lang w:val="en-US"/>
        </w:rPr>
        <w:t>să</w:t>
      </w:r>
      <w:proofErr w:type="gramEnd"/>
      <w:r w:rsidR="006908F6" w:rsidRPr="00B026C2">
        <w:rPr>
          <w:sz w:val="28"/>
          <w:szCs w:val="28"/>
          <w:lang w:val="en-US"/>
        </w:rPr>
        <w:t xml:space="preserve"> comercializeze baterii </w:t>
      </w:r>
      <w:r w:rsidR="006908F6" w:rsidRPr="00B026C2">
        <w:rPr>
          <w:rFonts w:eastAsia="TimesNewRoman"/>
          <w:sz w:val="28"/>
          <w:szCs w:val="28"/>
          <w:lang w:val="en-US"/>
        </w:rPr>
        <w:t>ș</w:t>
      </w:r>
      <w:r w:rsidR="006908F6" w:rsidRPr="00B026C2">
        <w:rPr>
          <w:sz w:val="28"/>
          <w:szCs w:val="28"/>
          <w:lang w:val="en-US"/>
        </w:rPr>
        <w:t>i acumulatori proveni</w:t>
      </w:r>
      <w:r w:rsidR="006908F6" w:rsidRPr="00B026C2">
        <w:rPr>
          <w:rFonts w:eastAsia="TimesNewRoman"/>
          <w:sz w:val="28"/>
          <w:szCs w:val="28"/>
          <w:lang w:val="en-US"/>
        </w:rPr>
        <w:t>ţ</w:t>
      </w:r>
      <w:r w:rsidR="006908F6" w:rsidRPr="00B026C2">
        <w:rPr>
          <w:sz w:val="28"/>
          <w:szCs w:val="28"/>
          <w:lang w:val="en-US"/>
        </w:rPr>
        <w:t>i de la operatorii economici care nu sunt înregistra</w:t>
      </w:r>
      <w:r w:rsidR="006908F6" w:rsidRPr="00B026C2">
        <w:rPr>
          <w:rFonts w:eastAsia="TimesNewRoman"/>
          <w:sz w:val="28"/>
          <w:szCs w:val="28"/>
          <w:lang w:val="en-US"/>
        </w:rPr>
        <w:t>ţ</w:t>
      </w:r>
      <w:r w:rsidR="006908F6" w:rsidRPr="00B026C2">
        <w:rPr>
          <w:sz w:val="28"/>
          <w:szCs w:val="28"/>
          <w:lang w:val="en-US"/>
        </w:rPr>
        <w:t>i în</w:t>
      </w:r>
      <w:r w:rsidR="006908F6" w:rsidRPr="00B026C2">
        <w:rPr>
          <w:sz w:val="28"/>
          <w:szCs w:val="28"/>
          <w:shd w:val="clear" w:color="auto" w:fill="FFFFFF"/>
        </w:rPr>
        <w:t xml:space="preserve"> Lista producătorilor</w:t>
      </w:r>
      <w:r w:rsidR="006908F6" w:rsidRPr="00B026C2">
        <w:rPr>
          <w:sz w:val="28"/>
          <w:szCs w:val="28"/>
          <w:lang w:val="en-US"/>
        </w:rPr>
        <w:t xml:space="preserve"> prevăzut la pct.</w:t>
      </w:r>
      <w:r w:rsidR="008130F3" w:rsidRPr="00B026C2">
        <w:rPr>
          <w:sz w:val="28"/>
          <w:szCs w:val="28"/>
          <w:lang w:val="en-US"/>
        </w:rPr>
        <w:t xml:space="preserve"> 31</w:t>
      </w:r>
      <w:r w:rsidR="00404D14" w:rsidRPr="00B026C2">
        <w:rPr>
          <w:sz w:val="28"/>
          <w:szCs w:val="28"/>
          <w:lang w:val="en-US"/>
        </w:rPr>
        <w:t>.</w:t>
      </w:r>
    </w:p>
    <w:p w:rsidR="006908F6" w:rsidRPr="00B026C2" w:rsidRDefault="00806A8F" w:rsidP="006908F6">
      <w:pPr>
        <w:autoSpaceDE w:val="0"/>
        <w:autoSpaceDN w:val="0"/>
        <w:adjustRightInd w:val="0"/>
        <w:jc w:val="both"/>
        <w:rPr>
          <w:color w:val="000000" w:themeColor="text1"/>
          <w:sz w:val="28"/>
          <w:szCs w:val="28"/>
          <w:lang w:val="en-US"/>
        </w:rPr>
      </w:pPr>
      <w:r w:rsidRPr="00B026C2">
        <w:rPr>
          <w:b/>
          <w:color w:val="000000" w:themeColor="text1"/>
          <w:sz w:val="28"/>
          <w:szCs w:val="28"/>
          <w:shd w:val="clear" w:color="auto" w:fill="FFFFFF"/>
          <w:lang w:val="en-US"/>
        </w:rPr>
        <w:t>16</w:t>
      </w:r>
      <w:r w:rsidR="005A25F3" w:rsidRPr="00B026C2">
        <w:rPr>
          <w:b/>
          <w:color w:val="000000" w:themeColor="text1"/>
          <w:sz w:val="28"/>
          <w:szCs w:val="28"/>
          <w:shd w:val="clear" w:color="auto" w:fill="FFFFFF"/>
          <w:lang w:val="en-US"/>
        </w:rPr>
        <w:t>.</w:t>
      </w:r>
      <w:r w:rsidR="00404D14" w:rsidRPr="00B026C2">
        <w:rPr>
          <w:b/>
          <w:color w:val="000000" w:themeColor="text1"/>
          <w:sz w:val="28"/>
          <w:szCs w:val="28"/>
          <w:shd w:val="clear" w:color="auto" w:fill="FFFFFF"/>
          <w:lang w:val="en-US"/>
        </w:rPr>
        <w:t xml:space="preserve"> </w:t>
      </w:r>
      <w:r w:rsidR="006908F6" w:rsidRPr="00B026C2">
        <w:rPr>
          <w:color w:val="000000" w:themeColor="text1"/>
          <w:sz w:val="28"/>
          <w:szCs w:val="28"/>
          <w:lang w:val="en-US"/>
        </w:rPr>
        <w:t xml:space="preserve">Se interzice distribuitorilor </w:t>
      </w:r>
      <w:proofErr w:type="gramStart"/>
      <w:r w:rsidR="006908F6" w:rsidRPr="00B026C2">
        <w:rPr>
          <w:color w:val="000000" w:themeColor="text1"/>
          <w:sz w:val="28"/>
          <w:szCs w:val="28"/>
          <w:lang w:val="en-US"/>
        </w:rPr>
        <w:t>să</w:t>
      </w:r>
      <w:proofErr w:type="gramEnd"/>
      <w:r w:rsidR="006908F6" w:rsidRPr="00B026C2">
        <w:rPr>
          <w:color w:val="000000" w:themeColor="text1"/>
          <w:sz w:val="28"/>
          <w:szCs w:val="28"/>
          <w:lang w:val="en-US"/>
        </w:rPr>
        <w:t xml:space="preserve"> primească, în scopul comercializării, după data intrării în vigoare a prezentului Regulament, baterii </w:t>
      </w:r>
      <w:r w:rsidR="006908F6" w:rsidRPr="00B026C2">
        <w:rPr>
          <w:rFonts w:eastAsia="TimesNewRoman"/>
          <w:color w:val="000000" w:themeColor="text1"/>
          <w:sz w:val="28"/>
          <w:szCs w:val="28"/>
          <w:lang w:val="en-US"/>
        </w:rPr>
        <w:t>ș</w:t>
      </w:r>
      <w:r w:rsidR="006908F6" w:rsidRPr="00B026C2">
        <w:rPr>
          <w:color w:val="000000" w:themeColor="text1"/>
          <w:sz w:val="28"/>
          <w:szCs w:val="28"/>
          <w:lang w:val="en-US"/>
        </w:rPr>
        <w:t>i acumulatori care nu îndeplinesc cerin</w:t>
      </w:r>
      <w:r w:rsidR="006908F6" w:rsidRPr="00B026C2">
        <w:rPr>
          <w:rFonts w:eastAsia="TimesNewRoman"/>
          <w:color w:val="000000" w:themeColor="text1"/>
          <w:sz w:val="28"/>
          <w:szCs w:val="28"/>
          <w:lang w:val="en-US"/>
        </w:rPr>
        <w:t>ţ</w:t>
      </w:r>
      <w:r w:rsidR="006908F6" w:rsidRPr="00B026C2">
        <w:rPr>
          <w:color w:val="000000" w:themeColor="text1"/>
          <w:sz w:val="28"/>
          <w:szCs w:val="28"/>
          <w:lang w:val="en-US"/>
        </w:rPr>
        <w:t>ele Regulamentului.</w:t>
      </w:r>
    </w:p>
    <w:p w:rsidR="006908F6" w:rsidRPr="00B026C2" w:rsidRDefault="00806A8F" w:rsidP="006908F6">
      <w:pPr>
        <w:tabs>
          <w:tab w:val="left" w:pos="900"/>
        </w:tabs>
        <w:jc w:val="both"/>
        <w:rPr>
          <w:color w:val="000000"/>
          <w:sz w:val="28"/>
          <w:szCs w:val="28"/>
          <w:lang w:val="en-US"/>
        </w:rPr>
      </w:pPr>
      <w:r w:rsidRPr="00B026C2">
        <w:rPr>
          <w:b/>
          <w:color w:val="000000"/>
          <w:sz w:val="28"/>
          <w:szCs w:val="28"/>
          <w:lang w:val="en-US"/>
        </w:rPr>
        <w:t>17</w:t>
      </w:r>
      <w:r w:rsidR="005A25F3" w:rsidRPr="00B026C2">
        <w:rPr>
          <w:b/>
          <w:color w:val="000000"/>
          <w:sz w:val="28"/>
          <w:szCs w:val="28"/>
          <w:lang w:val="en-US"/>
        </w:rPr>
        <w:t>.</w:t>
      </w:r>
      <w:r w:rsidR="00404D14" w:rsidRPr="00B026C2">
        <w:rPr>
          <w:b/>
          <w:color w:val="000000"/>
          <w:sz w:val="28"/>
          <w:szCs w:val="28"/>
          <w:lang w:val="en-US"/>
        </w:rPr>
        <w:t xml:space="preserve"> </w:t>
      </w:r>
      <w:r w:rsidR="006908F6" w:rsidRPr="00B026C2">
        <w:rPr>
          <w:color w:val="000000"/>
          <w:sz w:val="28"/>
          <w:szCs w:val="28"/>
          <w:shd w:val="clear" w:color="auto" w:fill="FFFFFF"/>
          <w:lang w:val="en-US"/>
        </w:rPr>
        <w:t>Se interzice comercializarea şi utilizarea bateriilor și acumulatorilor provenite de la operatorii economici care nu respectă normele instituite de prezentul Regulament.</w:t>
      </w:r>
    </w:p>
    <w:p w:rsidR="006908F6" w:rsidRPr="00B026C2" w:rsidRDefault="005A25F3" w:rsidP="006908F6">
      <w:pPr>
        <w:autoSpaceDE w:val="0"/>
        <w:autoSpaceDN w:val="0"/>
        <w:adjustRightInd w:val="0"/>
        <w:jc w:val="both"/>
        <w:rPr>
          <w:rFonts w:eastAsia="EUAlbertina-Regular-Identity-H"/>
          <w:sz w:val="28"/>
          <w:szCs w:val="28"/>
          <w:lang w:val="en-US"/>
        </w:rPr>
      </w:pPr>
      <w:r w:rsidRPr="00B026C2">
        <w:rPr>
          <w:rFonts w:eastAsia="EUAlbertina-Regular-Identity-H"/>
          <w:b/>
          <w:sz w:val="28"/>
          <w:szCs w:val="28"/>
          <w:lang w:val="en-US"/>
        </w:rPr>
        <w:t>1</w:t>
      </w:r>
      <w:r w:rsidR="00806A8F" w:rsidRPr="00B026C2">
        <w:rPr>
          <w:rFonts w:eastAsia="EUAlbertina-Regular-Identity-H"/>
          <w:b/>
          <w:sz w:val="28"/>
          <w:szCs w:val="28"/>
          <w:lang w:val="en-US"/>
        </w:rPr>
        <w:t>8</w:t>
      </w:r>
      <w:r w:rsidR="00404D14" w:rsidRPr="00B026C2">
        <w:rPr>
          <w:rFonts w:eastAsia="EUAlbertina-Regular-Identity-H"/>
          <w:b/>
          <w:sz w:val="28"/>
          <w:szCs w:val="28"/>
          <w:lang w:val="en-US"/>
        </w:rPr>
        <w:t xml:space="preserve">. </w:t>
      </w:r>
      <w:r w:rsidR="006908F6" w:rsidRPr="00B026C2">
        <w:rPr>
          <w:rFonts w:eastAsia="EUAlbertina-Regular-Identity-H"/>
          <w:sz w:val="28"/>
          <w:szCs w:val="28"/>
          <w:lang w:val="en-US"/>
        </w:rPr>
        <w:t>Se interzice eliminarea prin depozitare sau prin incinerare a DBA industriali și auto.</w:t>
      </w:r>
    </w:p>
    <w:p w:rsidR="001F30FF" w:rsidRPr="00B026C2" w:rsidRDefault="001F30FF" w:rsidP="00754912">
      <w:pPr>
        <w:autoSpaceDE w:val="0"/>
        <w:autoSpaceDN w:val="0"/>
        <w:adjustRightInd w:val="0"/>
        <w:rPr>
          <w:color w:val="000000"/>
          <w:sz w:val="28"/>
          <w:szCs w:val="28"/>
          <w:shd w:val="clear" w:color="auto" w:fill="FFFFFF"/>
          <w:lang w:val="en-US"/>
        </w:rPr>
      </w:pPr>
    </w:p>
    <w:p w:rsidR="00754912" w:rsidRPr="00B026C2" w:rsidRDefault="008130F3" w:rsidP="00754912">
      <w:pPr>
        <w:autoSpaceDE w:val="0"/>
        <w:autoSpaceDN w:val="0"/>
        <w:adjustRightInd w:val="0"/>
        <w:rPr>
          <w:b/>
          <w:sz w:val="28"/>
          <w:szCs w:val="28"/>
          <w:lang w:val="en-US"/>
        </w:rPr>
      </w:pPr>
      <w:r w:rsidRPr="00B026C2">
        <w:rPr>
          <w:b/>
          <w:sz w:val="28"/>
          <w:szCs w:val="28"/>
          <w:lang w:val="en-US"/>
        </w:rPr>
        <w:t>IV</w:t>
      </w:r>
      <w:r w:rsidR="00404D14" w:rsidRPr="00B026C2">
        <w:rPr>
          <w:b/>
          <w:sz w:val="28"/>
          <w:szCs w:val="28"/>
          <w:lang w:val="en-US"/>
        </w:rPr>
        <w:t xml:space="preserve">. </w:t>
      </w:r>
      <w:r w:rsidR="003514F9" w:rsidRPr="00B026C2">
        <w:rPr>
          <w:b/>
          <w:sz w:val="28"/>
          <w:szCs w:val="28"/>
          <w:lang w:val="en-US"/>
        </w:rPr>
        <w:t>Tehnologii noi de reciclare și î</w:t>
      </w:r>
      <w:r w:rsidR="00760438" w:rsidRPr="00B026C2">
        <w:rPr>
          <w:b/>
          <w:sz w:val="28"/>
          <w:szCs w:val="28"/>
          <w:lang w:val="en-US"/>
        </w:rPr>
        <w:t>mbunătă</w:t>
      </w:r>
      <w:r w:rsidR="001F30FF" w:rsidRPr="00B026C2">
        <w:rPr>
          <w:rFonts w:eastAsia="TimesNewRoman"/>
          <w:b/>
          <w:sz w:val="28"/>
          <w:szCs w:val="28"/>
          <w:lang w:val="en-US"/>
        </w:rPr>
        <w:t>ţ</w:t>
      </w:r>
      <w:r w:rsidR="001F30FF" w:rsidRPr="00B026C2">
        <w:rPr>
          <w:b/>
          <w:sz w:val="28"/>
          <w:szCs w:val="28"/>
          <w:lang w:val="en-US"/>
        </w:rPr>
        <w:t>irea performan</w:t>
      </w:r>
      <w:r w:rsidR="001F30FF" w:rsidRPr="00B026C2">
        <w:rPr>
          <w:rFonts w:eastAsia="TimesNewRoman"/>
          <w:b/>
          <w:sz w:val="28"/>
          <w:szCs w:val="28"/>
          <w:lang w:val="en-US"/>
        </w:rPr>
        <w:t>ţ</w:t>
      </w:r>
      <w:r w:rsidR="00754912" w:rsidRPr="00B026C2">
        <w:rPr>
          <w:b/>
          <w:sz w:val="28"/>
          <w:szCs w:val="28"/>
          <w:lang w:val="en-US"/>
        </w:rPr>
        <w:t>ei de mediu</w:t>
      </w:r>
    </w:p>
    <w:p w:rsidR="000D40C9" w:rsidRPr="00B026C2" w:rsidRDefault="00806A8F" w:rsidP="000D40C9">
      <w:pPr>
        <w:autoSpaceDE w:val="0"/>
        <w:autoSpaceDN w:val="0"/>
        <w:adjustRightInd w:val="0"/>
        <w:jc w:val="both"/>
        <w:rPr>
          <w:color w:val="000000" w:themeColor="text1"/>
          <w:sz w:val="28"/>
          <w:szCs w:val="28"/>
        </w:rPr>
      </w:pPr>
      <w:r w:rsidRPr="00B026C2">
        <w:rPr>
          <w:b/>
          <w:sz w:val="28"/>
          <w:szCs w:val="28"/>
          <w:lang w:val="en-US"/>
        </w:rPr>
        <w:t>19.</w:t>
      </w:r>
      <w:r w:rsidR="00404D14" w:rsidRPr="00B026C2">
        <w:rPr>
          <w:b/>
          <w:sz w:val="28"/>
          <w:szCs w:val="28"/>
          <w:lang w:val="en-US"/>
        </w:rPr>
        <w:t xml:space="preserve"> </w:t>
      </w:r>
      <w:r w:rsidR="00B70391" w:rsidRPr="00B026C2">
        <w:rPr>
          <w:color w:val="000000"/>
          <w:sz w:val="28"/>
          <w:szCs w:val="28"/>
        </w:rPr>
        <w:t>Autoritatea administrativă cu funcţie de reglementare în domeniul gestionării deșeurilor (</w:t>
      </w:r>
      <w:r w:rsidR="00B70391" w:rsidRPr="00B026C2">
        <w:rPr>
          <w:i/>
          <w:color w:val="000000"/>
          <w:sz w:val="28"/>
          <w:szCs w:val="28"/>
        </w:rPr>
        <w:t>denumită în continuare – autoritate de reglementare</w:t>
      </w:r>
      <w:r w:rsidR="00B70391" w:rsidRPr="00B026C2">
        <w:rPr>
          <w:color w:val="000000"/>
          <w:sz w:val="28"/>
          <w:szCs w:val="28"/>
        </w:rPr>
        <w:t>)</w:t>
      </w:r>
      <w:r w:rsidR="00527C76" w:rsidRPr="00B026C2">
        <w:rPr>
          <w:bCs/>
          <w:sz w:val="28"/>
          <w:szCs w:val="28"/>
        </w:rPr>
        <w:t xml:space="preserve"> </w:t>
      </w:r>
      <w:r w:rsidR="000D40C9" w:rsidRPr="00B026C2">
        <w:rPr>
          <w:sz w:val="28"/>
          <w:szCs w:val="28"/>
          <w:lang w:val="en-US"/>
        </w:rPr>
        <w:t>în comun cu</w:t>
      </w:r>
      <w:r w:rsidR="000D40C9" w:rsidRPr="00B026C2">
        <w:rPr>
          <w:color w:val="000000" w:themeColor="text1"/>
          <w:sz w:val="28"/>
          <w:szCs w:val="28"/>
          <w:lang w:val="en-US"/>
        </w:rPr>
        <w:t xml:space="preserve"> Ministerul Economiei </w:t>
      </w:r>
      <w:r w:rsidR="000D40C9" w:rsidRPr="00B026C2">
        <w:rPr>
          <w:color w:val="000000" w:themeColor="text1"/>
          <w:sz w:val="28"/>
          <w:szCs w:val="28"/>
        </w:rPr>
        <w:t>și</w:t>
      </w:r>
      <w:r w:rsidR="000D40C9" w:rsidRPr="00B026C2">
        <w:rPr>
          <w:color w:val="000000" w:themeColor="text1"/>
          <w:sz w:val="28"/>
          <w:szCs w:val="28"/>
          <w:lang w:val="en-US"/>
        </w:rPr>
        <w:t xml:space="preserve"> Infrastructurii pot folosi instrumente economice, </w:t>
      </w:r>
      <w:r w:rsidR="000D40C9" w:rsidRPr="00B026C2">
        <w:rPr>
          <w:color w:val="000000" w:themeColor="text1"/>
          <w:sz w:val="28"/>
          <w:szCs w:val="28"/>
        </w:rPr>
        <w:t xml:space="preserve">pentru a promova colectarea DBA sau utilizarea bateriilor și a acumulatorilor care conțin substanțe mai puțin poluante, inclusiv şi </w:t>
      </w:r>
      <w:r w:rsidR="000D40C9" w:rsidRPr="00B026C2">
        <w:rPr>
          <w:rFonts w:eastAsia="TimesNewRoman"/>
          <w:color w:val="000000" w:themeColor="text1"/>
          <w:sz w:val="28"/>
          <w:szCs w:val="28"/>
          <w:lang w:val="en-US"/>
        </w:rPr>
        <w:t>a încuraja procedurile inovatoare care permit diminuarea impactului bateriilor și al acumulatorilor asupra mediului, în special cu privire la:</w:t>
      </w:r>
    </w:p>
    <w:p w:rsidR="000D40C9" w:rsidRPr="00B026C2" w:rsidRDefault="000D40C9" w:rsidP="000D40C9">
      <w:pPr>
        <w:autoSpaceDE w:val="0"/>
        <w:autoSpaceDN w:val="0"/>
        <w:adjustRightInd w:val="0"/>
        <w:jc w:val="both"/>
        <w:rPr>
          <w:rFonts w:eastAsia="TimesNewRoman"/>
          <w:color w:val="000000" w:themeColor="text1"/>
          <w:sz w:val="28"/>
          <w:szCs w:val="28"/>
          <w:lang w:val="en-US"/>
        </w:rPr>
      </w:pPr>
      <w:r w:rsidRPr="00B026C2">
        <w:rPr>
          <w:rFonts w:eastAsia="TimesNewRoman"/>
          <w:color w:val="000000" w:themeColor="text1"/>
          <w:sz w:val="28"/>
          <w:szCs w:val="28"/>
          <w:lang w:val="en-US"/>
        </w:rPr>
        <w:t xml:space="preserve">1) </w:t>
      </w:r>
      <w:proofErr w:type="gramStart"/>
      <w:r w:rsidRPr="00B026C2">
        <w:rPr>
          <w:rFonts w:eastAsia="TimesNewRoman"/>
          <w:color w:val="000000" w:themeColor="text1"/>
          <w:sz w:val="28"/>
          <w:szCs w:val="28"/>
          <w:lang w:val="en-US"/>
        </w:rPr>
        <w:t>realizarea</w:t>
      </w:r>
      <w:proofErr w:type="gramEnd"/>
      <w:r w:rsidRPr="00B026C2">
        <w:rPr>
          <w:rFonts w:eastAsia="TimesNewRoman"/>
          <w:color w:val="000000" w:themeColor="text1"/>
          <w:sz w:val="28"/>
          <w:szCs w:val="28"/>
          <w:lang w:val="en-US"/>
        </w:rPr>
        <w:t xml:space="preserve"> măsurilor voluntare luate de către producători, care permit reducerea cantităţilor de metale grele și de alte substanţe periculoase conţinute în baterii și acumulatori;</w:t>
      </w:r>
    </w:p>
    <w:p w:rsidR="000D40C9" w:rsidRPr="00B026C2" w:rsidRDefault="000D40C9" w:rsidP="000D40C9">
      <w:pPr>
        <w:autoSpaceDE w:val="0"/>
        <w:autoSpaceDN w:val="0"/>
        <w:adjustRightInd w:val="0"/>
        <w:rPr>
          <w:rFonts w:eastAsia="TimesNewRoman"/>
          <w:color w:val="000000" w:themeColor="text1"/>
          <w:sz w:val="28"/>
          <w:szCs w:val="28"/>
          <w:lang w:val="en-US"/>
        </w:rPr>
      </w:pPr>
      <w:r w:rsidRPr="00B026C2">
        <w:rPr>
          <w:rFonts w:eastAsia="TimesNewRoman"/>
          <w:color w:val="000000" w:themeColor="text1"/>
          <w:sz w:val="28"/>
          <w:szCs w:val="28"/>
          <w:lang w:val="en-US"/>
        </w:rPr>
        <w:t xml:space="preserve">2) </w:t>
      </w:r>
      <w:proofErr w:type="gramStart"/>
      <w:r w:rsidRPr="00B026C2">
        <w:rPr>
          <w:rFonts w:eastAsia="TimesNewRoman"/>
          <w:color w:val="000000" w:themeColor="text1"/>
          <w:sz w:val="28"/>
          <w:szCs w:val="28"/>
          <w:lang w:val="en-US"/>
        </w:rPr>
        <w:t>noi</w:t>
      </w:r>
      <w:proofErr w:type="gramEnd"/>
      <w:r w:rsidRPr="00B026C2">
        <w:rPr>
          <w:rFonts w:eastAsia="TimesNewRoman"/>
          <w:color w:val="000000" w:themeColor="text1"/>
          <w:sz w:val="28"/>
          <w:szCs w:val="28"/>
          <w:lang w:val="en-US"/>
        </w:rPr>
        <w:t xml:space="preserve"> tehnici de reciclare și tratare;</w:t>
      </w:r>
    </w:p>
    <w:p w:rsidR="000D40C9" w:rsidRPr="00B026C2" w:rsidRDefault="000D40C9" w:rsidP="000D40C9">
      <w:pPr>
        <w:autoSpaceDE w:val="0"/>
        <w:autoSpaceDN w:val="0"/>
        <w:adjustRightInd w:val="0"/>
        <w:rPr>
          <w:rFonts w:eastAsia="TimesNewRoman"/>
          <w:color w:val="000000" w:themeColor="text1"/>
          <w:sz w:val="28"/>
          <w:szCs w:val="28"/>
          <w:lang w:val="en-US"/>
        </w:rPr>
      </w:pPr>
      <w:r w:rsidRPr="00B026C2">
        <w:rPr>
          <w:rFonts w:eastAsia="TimesNewRoman"/>
          <w:color w:val="000000" w:themeColor="text1"/>
          <w:sz w:val="28"/>
          <w:szCs w:val="28"/>
          <w:lang w:val="en-US"/>
        </w:rPr>
        <w:t xml:space="preserve">3) </w:t>
      </w:r>
      <w:proofErr w:type="gramStart"/>
      <w:r w:rsidRPr="00B026C2">
        <w:rPr>
          <w:rFonts w:eastAsia="TimesNewRoman"/>
          <w:color w:val="000000" w:themeColor="text1"/>
          <w:sz w:val="28"/>
          <w:szCs w:val="28"/>
          <w:lang w:val="en-US"/>
        </w:rPr>
        <w:t>participarea</w:t>
      </w:r>
      <w:proofErr w:type="gramEnd"/>
      <w:r w:rsidRPr="00B026C2">
        <w:rPr>
          <w:rFonts w:eastAsia="TimesNewRoman"/>
          <w:color w:val="000000" w:themeColor="text1"/>
          <w:sz w:val="28"/>
          <w:szCs w:val="28"/>
          <w:lang w:val="en-US"/>
        </w:rPr>
        <w:t xml:space="preserve"> operatorilor economici la programele de management de mediu;</w:t>
      </w:r>
    </w:p>
    <w:p w:rsidR="000D40C9" w:rsidRPr="00B026C2" w:rsidRDefault="000D40C9" w:rsidP="000D40C9">
      <w:pPr>
        <w:autoSpaceDE w:val="0"/>
        <w:autoSpaceDN w:val="0"/>
        <w:adjustRightInd w:val="0"/>
        <w:rPr>
          <w:rFonts w:eastAsia="TimesNewRoman"/>
          <w:color w:val="000000" w:themeColor="text1"/>
          <w:sz w:val="28"/>
          <w:szCs w:val="28"/>
          <w:lang w:val="en-US"/>
        </w:rPr>
      </w:pPr>
      <w:r w:rsidRPr="00B026C2">
        <w:rPr>
          <w:rFonts w:eastAsia="TimesNewRoman"/>
          <w:color w:val="000000" w:themeColor="text1"/>
          <w:sz w:val="28"/>
          <w:szCs w:val="28"/>
          <w:lang w:val="en-US"/>
        </w:rPr>
        <w:t xml:space="preserve">4) </w:t>
      </w:r>
      <w:proofErr w:type="gramStart"/>
      <w:r w:rsidRPr="00B026C2">
        <w:rPr>
          <w:rFonts w:eastAsia="TimesNewRoman"/>
          <w:color w:val="000000" w:themeColor="text1"/>
          <w:sz w:val="28"/>
          <w:szCs w:val="28"/>
          <w:lang w:val="en-US"/>
        </w:rPr>
        <w:t>cercetarea</w:t>
      </w:r>
      <w:proofErr w:type="gramEnd"/>
      <w:r w:rsidRPr="00B026C2">
        <w:rPr>
          <w:rFonts w:eastAsia="TimesNewRoman"/>
          <w:color w:val="000000" w:themeColor="text1"/>
          <w:sz w:val="28"/>
          <w:szCs w:val="28"/>
          <w:lang w:val="en-US"/>
        </w:rPr>
        <w:t xml:space="preserve"> în domeniile respective; și</w:t>
      </w:r>
    </w:p>
    <w:p w:rsidR="000D40C9" w:rsidRPr="00B026C2" w:rsidRDefault="000D40C9" w:rsidP="000D40C9">
      <w:pPr>
        <w:autoSpaceDE w:val="0"/>
        <w:autoSpaceDN w:val="0"/>
        <w:adjustRightInd w:val="0"/>
        <w:rPr>
          <w:rFonts w:eastAsia="TimesNewRoman"/>
          <w:color w:val="000000" w:themeColor="text1"/>
          <w:sz w:val="28"/>
          <w:szCs w:val="28"/>
          <w:lang w:val="en-US"/>
        </w:rPr>
      </w:pPr>
      <w:r w:rsidRPr="00B026C2">
        <w:rPr>
          <w:rFonts w:eastAsia="TimesNewRoman"/>
          <w:color w:val="000000" w:themeColor="text1"/>
          <w:sz w:val="28"/>
          <w:szCs w:val="28"/>
          <w:lang w:val="en-US"/>
        </w:rPr>
        <w:t xml:space="preserve">5) </w:t>
      </w:r>
      <w:proofErr w:type="gramStart"/>
      <w:r w:rsidRPr="00B026C2">
        <w:rPr>
          <w:rFonts w:eastAsia="TimesNewRoman"/>
          <w:color w:val="000000" w:themeColor="text1"/>
          <w:sz w:val="28"/>
          <w:szCs w:val="28"/>
          <w:lang w:val="en-US"/>
        </w:rPr>
        <w:t>măsurile</w:t>
      </w:r>
      <w:proofErr w:type="gramEnd"/>
      <w:r w:rsidRPr="00B026C2">
        <w:rPr>
          <w:rFonts w:eastAsia="TimesNewRoman"/>
          <w:color w:val="000000" w:themeColor="text1"/>
          <w:sz w:val="28"/>
          <w:szCs w:val="28"/>
          <w:lang w:val="en-US"/>
        </w:rPr>
        <w:t xml:space="preserve"> adoptate pentru încurajarea limitării generării de deșeuri.</w:t>
      </w:r>
    </w:p>
    <w:p w:rsidR="000D40C9" w:rsidRPr="00B026C2" w:rsidRDefault="00806A8F" w:rsidP="000D40C9">
      <w:pPr>
        <w:autoSpaceDE w:val="0"/>
        <w:autoSpaceDN w:val="0"/>
        <w:adjustRightInd w:val="0"/>
        <w:jc w:val="both"/>
        <w:rPr>
          <w:rFonts w:eastAsia="TimesNewRoman"/>
          <w:sz w:val="28"/>
          <w:szCs w:val="28"/>
          <w:lang w:val="en-US"/>
        </w:rPr>
      </w:pPr>
      <w:r w:rsidRPr="00B026C2">
        <w:rPr>
          <w:b/>
          <w:color w:val="000000"/>
          <w:sz w:val="28"/>
          <w:szCs w:val="28"/>
          <w:shd w:val="clear" w:color="auto" w:fill="FFFFFF"/>
          <w:lang w:val="en-US"/>
        </w:rPr>
        <w:t>20</w:t>
      </w:r>
      <w:r w:rsidR="005A25F3" w:rsidRPr="00B026C2">
        <w:rPr>
          <w:b/>
          <w:color w:val="000000"/>
          <w:sz w:val="28"/>
          <w:szCs w:val="28"/>
          <w:shd w:val="clear" w:color="auto" w:fill="FFFFFF"/>
          <w:lang w:val="en-US"/>
        </w:rPr>
        <w:t xml:space="preserve">. </w:t>
      </w:r>
      <w:r w:rsidR="000D40C9" w:rsidRPr="00B026C2">
        <w:rPr>
          <w:rFonts w:eastAsia="TimesNewRoman"/>
          <w:sz w:val="28"/>
          <w:szCs w:val="28"/>
          <w:lang w:val="en-US"/>
        </w:rPr>
        <w:t>Autorităţile administraţiei publice și operatorii economici care efectuează activităţi de tratare și reciclare încurajează, pentru toate tipurile de baterii și acumulatori, dezvoltarea de noi tehnologii de reciclare și de tratare, și promovează cercetarea în domeniul metodelor de reciclare eficiente din punct de vedere al costurilor și al protecţiei mediului.</w:t>
      </w:r>
    </w:p>
    <w:p w:rsidR="000D40C9" w:rsidRPr="00C45195" w:rsidRDefault="00806A8F" w:rsidP="00C202B6">
      <w:pPr>
        <w:autoSpaceDE w:val="0"/>
        <w:autoSpaceDN w:val="0"/>
        <w:adjustRightInd w:val="0"/>
        <w:jc w:val="both"/>
        <w:rPr>
          <w:rFonts w:eastAsia="TimesNewRoman"/>
          <w:sz w:val="28"/>
          <w:szCs w:val="28"/>
          <w:lang w:val="en-US"/>
        </w:rPr>
      </w:pPr>
      <w:r w:rsidRPr="00B026C2">
        <w:rPr>
          <w:b/>
          <w:color w:val="000000"/>
          <w:sz w:val="28"/>
          <w:szCs w:val="28"/>
          <w:shd w:val="clear" w:color="auto" w:fill="FFFFFF"/>
          <w:lang w:val="en-US"/>
        </w:rPr>
        <w:t>21</w:t>
      </w:r>
      <w:r w:rsidR="005A25F3" w:rsidRPr="00C45195">
        <w:rPr>
          <w:b/>
          <w:sz w:val="28"/>
          <w:szCs w:val="28"/>
          <w:shd w:val="clear" w:color="auto" w:fill="FFFFFF"/>
          <w:lang w:val="en-US"/>
        </w:rPr>
        <w:t>.</w:t>
      </w:r>
      <w:r w:rsidR="00404D14" w:rsidRPr="00C45195">
        <w:rPr>
          <w:b/>
          <w:sz w:val="28"/>
          <w:szCs w:val="28"/>
          <w:shd w:val="clear" w:color="auto" w:fill="FFFFFF"/>
          <w:lang w:val="en-US"/>
        </w:rPr>
        <w:t xml:space="preserve"> </w:t>
      </w:r>
      <w:r w:rsidR="009D7137" w:rsidRPr="00C45195">
        <w:rPr>
          <w:rFonts w:eastAsia="TimesNewRoman"/>
          <w:sz w:val="28"/>
          <w:szCs w:val="28"/>
          <w:lang w:val="en-US"/>
        </w:rPr>
        <w:t>Operatorii economici sunt obligați</w:t>
      </w:r>
      <w:r w:rsidR="000D40C9" w:rsidRPr="00C45195">
        <w:rPr>
          <w:rFonts w:eastAsia="TimesNewRoman"/>
          <w:sz w:val="28"/>
          <w:szCs w:val="28"/>
          <w:lang w:val="en-US"/>
        </w:rPr>
        <w:t xml:space="preserve"> </w:t>
      </w:r>
      <w:proofErr w:type="gramStart"/>
      <w:r w:rsidR="000D40C9" w:rsidRPr="00C45195">
        <w:rPr>
          <w:rFonts w:eastAsia="TimesNewRoman"/>
          <w:sz w:val="28"/>
          <w:szCs w:val="28"/>
          <w:lang w:val="en-US"/>
        </w:rPr>
        <w:t>să</w:t>
      </w:r>
      <w:proofErr w:type="gramEnd"/>
      <w:r w:rsidR="000D40C9" w:rsidRPr="00C45195">
        <w:rPr>
          <w:rFonts w:eastAsia="TimesNewRoman"/>
          <w:sz w:val="28"/>
          <w:szCs w:val="28"/>
          <w:lang w:val="en-US"/>
        </w:rPr>
        <w:t xml:space="preserve"> </w:t>
      </w:r>
      <w:r w:rsidR="008B1E84" w:rsidRPr="00C45195">
        <w:rPr>
          <w:rFonts w:eastAsia="TimesNewRoman"/>
          <w:sz w:val="28"/>
          <w:szCs w:val="28"/>
          <w:lang w:val="en-US"/>
        </w:rPr>
        <w:t>introducă în instalaţiile de tratare</w:t>
      </w:r>
      <w:r w:rsidR="000D40C9" w:rsidRPr="00C45195">
        <w:rPr>
          <w:rFonts w:eastAsia="TimesNewRoman"/>
          <w:sz w:val="28"/>
          <w:szCs w:val="28"/>
          <w:lang w:val="en-US"/>
        </w:rPr>
        <w:t xml:space="preserve"> sisteme de management de mediu certificate în conformitate cu prevederile</w:t>
      </w:r>
      <w:r w:rsidR="0090000D" w:rsidRPr="00C45195">
        <w:rPr>
          <w:rFonts w:eastAsia="TimesNewRoman"/>
          <w:sz w:val="28"/>
          <w:szCs w:val="28"/>
          <w:lang w:val="en-US"/>
        </w:rPr>
        <w:t xml:space="preserve"> Legii nr. </w:t>
      </w:r>
      <w:proofErr w:type="gramStart"/>
      <w:r w:rsidR="0090000D" w:rsidRPr="00C45195">
        <w:rPr>
          <w:rFonts w:eastAsia="TimesNewRoman"/>
          <w:sz w:val="28"/>
          <w:szCs w:val="28"/>
          <w:lang w:val="en-US"/>
        </w:rPr>
        <w:t>2</w:t>
      </w:r>
      <w:r w:rsidR="008B1E84" w:rsidRPr="00C45195">
        <w:rPr>
          <w:rFonts w:eastAsia="TimesNewRoman"/>
          <w:sz w:val="28"/>
          <w:szCs w:val="28"/>
          <w:lang w:val="en-US"/>
        </w:rPr>
        <w:t>0/</w:t>
      </w:r>
      <w:r w:rsidR="0090000D" w:rsidRPr="00C45195">
        <w:rPr>
          <w:rFonts w:eastAsia="TimesNewRoman"/>
          <w:sz w:val="28"/>
          <w:szCs w:val="28"/>
          <w:lang w:val="en-US"/>
        </w:rPr>
        <w:t>2016</w:t>
      </w:r>
      <w:r w:rsidR="000D40C9" w:rsidRPr="00C45195">
        <w:rPr>
          <w:rFonts w:eastAsia="TimesNewRoman"/>
          <w:sz w:val="28"/>
          <w:szCs w:val="28"/>
          <w:lang w:val="en-US"/>
        </w:rPr>
        <w:t xml:space="preserve"> cu privire la standardizare</w:t>
      </w:r>
      <w:r w:rsidR="0090000D" w:rsidRPr="00C45195">
        <w:rPr>
          <w:rFonts w:eastAsia="TimesNewRoman"/>
          <w:sz w:val="28"/>
          <w:szCs w:val="28"/>
          <w:lang w:val="en-US"/>
        </w:rPr>
        <w:t>a națională</w:t>
      </w:r>
      <w:r w:rsidR="00B00213" w:rsidRPr="00C45195">
        <w:rPr>
          <w:rFonts w:eastAsia="TimesNewRoman"/>
          <w:sz w:val="28"/>
          <w:szCs w:val="28"/>
          <w:lang w:val="en-US"/>
        </w:rPr>
        <w:t>.</w:t>
      </w:r>
      <w:proofErr w:type="gramEnd"/>
    </w:p>
    <w:p w:rsidR="00A067FC" w:rsidRPr="00B026C2" w:rsidRDefault="00A067FC" w:rsidP="00754912">
      <w:pPr>
        <w:autoSpaceDE w:val="0"/>
        <w:autoSpaceDN w:val="0"/>
        <w:adjustRightInd w:val="0"/>
        <w:rPr>
          <w:b/>
          <w:sz w:val="28"/>
          <w:szCs w:val="28"/>
          <w:lang w:val="en-US"/>
        </w:rPr>
      </w:pPr>
    </w:p>
    <w:p w:rsidR="006349FF" w:rsidRPr="00B026C2" w:rsidRDefault="008130F3" w:rsidP="00754912">
      <w:pPr>
        <w:autoSpaceDE w:val="0"/>
        <w:autoSpaceDN w:val="0"/>
        <w:adjustRightInd w:val="0"/>
        <w:rPr>
          <w:b/>
          <w:sz w:val="28"/>
          <w:szCs w:val="28"/>
          <w:lang w:val="en-US"/>
        </w:rPr>
      </w:pPr>
      <w:r w:rsidRPr="00B026C2">
        <w:rPr>
          <w:b/>
          <w:sz w:val="28"/>
          <w:szCs w:val="28"/>
          <w:lang w:val="en-US"/>
        </w:rPr>
        <w:t>V</w:t>
      </w:r>
      <w:r w:rsidR="00404D14" w:rsidRPr="00B026C2">
        <w:rPr>
          <w:b/>
          <w:sz w:val="28"/>
          <w:szCs w:val="28"/>
          <w:lang w:val="en-US"/>
        </w:rPr>
        <w:t xml:space="preserve">. </w:t>
      </w:r>
      <w:r w:rsidR="00754912" w:rsidRPr="00B026C2">
        <w:rPr>
          <w:b/>
          <w:sz w:val="28"/>
          <w:szCs w:val="28"/>
          <w:lang w:val="en-US"/>
        </w:rPr>
        <w:t>Participare</w:t>
      </w:r>
    </w:p>
    <w:p w:rsidR="00E3363D" w:rsidRPr="00B026C2" w:rsidRDefault="00806A8F" w:rsidP="00754912">
      <w:pPr>
        <w:autoSpaceDE w:val="0"/>
        <w:autoSpaceDN w:val="0"/>
        <w:adjustRightInd w:val="0"/>
        <w:jc w:val="both"/>
        <w:rPr>
          <w:rFonts w:eastAsia="EUAlbertina-Regular-Identity-H"/>
          <w:sz w:val="28"/>
          <w:szCs w:val="28"/>
          <w:lang w:val="en-US"/>
        </w:rPr>
      </w:pPr>
      <w:r w:rsidRPr="00B026C2">
        <w:rPr>
          <w:rFonts w:eastAsia="EUAlbertina-Regular-Identity-H"/>
          <w:b/>
          <w:sz w:val="28"/>
          <w:szCs w:val="28"/>
          <w:lang w:val="en-US"/>
        </w:rPr>
        <w:t>22</w:t>
      </w:r>
      <w:r w:rsidR="005A25F3" w:rsidRPr="00B026C2">
        <w:rPr>
          <w:rFonts w:eastAsia="EUAlbertina-Regular-Identity-H"/>
          <w:b/>
          <w:sz w:val="28"/>
          <w:szCs w:val="28"/>
          <w:lang w:val="en-US"/>
        </w:rPr>
        <w:t xml:space="preserve">. </w:t>
      </w:r>
      <w:r w:rsidR="00847B33" w:rsidRPr="00B026C2">
        <w:rPr>
          <w:rFonts w:eastAsia="EUAlbertina-Regular-Identity-H"/>
          <w:sz w:val="28"/>
          <w:szCs w:val="28"/>
          <w:lang w:val="en-US"/>
        </w:rPr>
        <w:t>Autoritatea de reglementare</w:t>
      </w:r>
      <w:r w:rsidR="00B64860" w:rsidRPr="00B026C2">
        <w:rPr>
          <w:rFonts w:eastAsia="EUAlbertina-Regular-Identity-H"/>
          <w:sz w:val="28"/>
          <w:szCs w:val="28"/>
          <w:lang w:val="en-US"/>
        </w:rPr>
        <w:t xml:space="preserve"> asigură că toți operatorii economici și toate autoritățile publice competente pot participa la sistemele de colectare, de tratare și de reciclare prevăzute în </w:t>
      </w:r>
      <w:r w:rsidR="002C0D8E" w:rsidRPr="00B026C2">
        <w:rPr>
          <w:rFonts w:eastAsia="EUAlbertina-Regular-Identity-H"/>
          <w:sz w:val="28"/>
          <w:szCs w:val="28"/>
          <w:lang w:val="en-US"/>
        </w:rPr>
        <w:t xml:space="preserve">prezentul </w:t>
      </w:r>
      <w:r w:rsidR="00B64860" w:rsidRPr="00B026C2">
        <w:rPr>
          <w:rFonts w:eastAsia="EUAlbertina-Regular-Identity-H"/>
          <w:sz w:val="28"/>
          <w:szCs w:val="28"/>
          <w:lang w:val="en-US"/>
        </w:rPr>
        <w:t>Regulament.</w:t>
      </w:r>
      <w:r w:rsidR="008130F3" w:rsidRPr="00B026C2">
        <w:rPr>
          <w:rFonts w:eastAsia="EUAlbertina-Regular-Identity-H"/>
          <w:strike/>
          <w:sz w:val="28"/>
          <w:szCs w:val="28"/>
          <w:lang w:val="en-US"/>
        </w:rPr>
        <w:t xml:space="preserve"> </w:t>
      </w:r>
    </w:p>
    <w:p w:rsidR="00F42BE4" w:rsidRPr="00B026C2" w:rsidRDefault="00806A8F" w:rsidP="00754912">
      <w:pPr>
        <w:autoSpaceDE w:val="0"/>
        <w:autoSpaceDN w:val="0"/>
        <w:adjustRightInd w:val="0"/>
        <w:jc w:val="both"/>
        <w:rPr>
          <w:b/>
          <w:sz w:val="28"/>
          <w:szCs w:val="28"/>
          <w:lang w:val="en-US"/>
        </w:rPr>
      </w:pPr>
      <w:r w:rsidRPr="00B026C2">
        <w:rPr>
          <w:b/>
          <w:sz w:val="28"/>
          <w:szCs w:val="28"/>
          <w:lang w:val="en-US"/>
        </w:rPr>
        <w:lastRenderedPageBreak/>
        <w:t>23</w:t>
      </w:r>
      <w:r w:rsidR="005A25F3" w:rsidRPr="00B026C2">
        <w:rPr>
          <w:b/>
          <w:sz w:val="28"/>
          <w:szCs w:val="28"/>
          <w:lang w:val="en-US"/>
        </w:rPr>
        <w:t>.</w:t>
      </w:r>
      <w:r w:rsidR="00404D14" w:rsidRPr="00B026C2">
        <w:rPr>
          <w:b/>
          <w:sz w:val="28"/>
          <w:szCs w:val="28"/>
          <w:lang w:val="en-US"/>
        </w:rPr>
        <w:t xml:space="preserve"> </w:t>
      </w:r>
      <w:r w:rsidR="008B1BC3" w:rsidRPr="00B026C2">
        <w:rPr>
          <w:color w:val="000000"/>
          <w:sz w:val="28"/>
          <w:szCs w:val="28"/>
        </w:rPr>
        <w:t>A</w:t>
      </w:r>
      <w:r w:rsidR="00B70391" w:rsidRPr="00B026C2">
        <w:rPr>
          <w:color w:val="000000"/>
          <w:sz w:val="28"/>
          <w:szCs w:val="28"/>
        </w:rPr>
        <w:t>utoritate</w:t>
      </w:r>
      <w:r w:rsidR="00C905BD" w:rsidRPr="00B026C2">
        <w:rPr>
          <w:color w:val="000000"/>
          <w:sz w:val="28"/>
          <w:szCs w:val="28"/>
        </w:rPr>
        <w:t>a</w:t>
      </w:r>
      <w:r w:rsidR="00B70391" w:rsidRPr="00B026C2">
        <w:rPr>
          <w:color w:val="000000"/>
          <w:sz w:val="28"/>
          <w:szCs w:val="28"/>
        </w:rPr>
        <w:t xml:space="preserve"> de reglementare</w:t>
      </w:r>
      <w:r w:rsidR="00B64860" w:rsidRPr="00B026C2">
        <w:rPr>
          <w:rFonts w:eastAsia="EUAlbertina-Regular-Identity-H"/>
          <w:sz w:val="28"/>
          <w:szCs w:val="28"/>
          <w:lang w:val="en-US"/>
        </w:rPr>
        <w:t xml:space="preserve"> </w:t>
      </w:r>
      <w:r w:rsidR="000259EC" w:rsidRPr="00B026C2">
        <w:rPr>
          <w:rFonts w:eastAsia="EUAlbertina-Regular-Identity-H"/>
          <w:sz w:val="28"/>
          <w:szCs w:val="28"/>
          <w:lang w:val="en-US"/>
        </w:rPr>
        <w:t xml:space="preserve">va </w:t>
      </w:r>
      <w:r w:rsidR="00B64860" w:rsidRPr="00B026C2">
        <w:rPr>
          <w:rFonts w:eastAsia="EUAlbertina-Regular-Identity-H"/>
          <w:sz w:val="28"/>
          <w:szCs w:val="28"/>
          <w:lang w:val="en-US"/>
        </w:rPr>
        <w:t xml:space="preserve">excepta de la îndeplinirea cerințelor pct. </w:t>
      </w:r>
      <w:r w:rsidR="00537C78" w:rsidRPr="00B026C2">
        <w:rPr>
          <w:rFonts w:eastAsia="EUAlbertina-Regular-Identity-H"/>
          <w:sz w:val="28"/>
          <w:szCs w:val="28"/>
          <w:lang w:val="en-US"/>
        </w:rPr>
        <w:t xml:space="preserve">80 </w:t>
      </w:r>
      <w:r w:rsidR="00D45F09" w:rsidRPr="00B026C2">
        <w:rPr>
          <w:rFonts w:eastAsia="EUAlbertina-Regular-Identity-H"/>
          <w:sz w:val="28"/>
          <w:szCs w:val="28"/>
          <w:lang w:val="en-US"/>
        </w:rPr>
        <w:t>operatorii economici care, ținî</w:t>
      </w:r>
      <w:r w:rsidR="00B64860" w:rsidRPr="00B026C2">
        <w:rPr>
          <w:rFonts w:eastAsia="EUAlbertina-Regular-Identity-H"/>
          <w:sz w:val="28"/>
          <w:szCs w:val="28"/>
          <w:lang w:val="en-US"/>
        </w:rPr>
        <w:t>nd seama de dimensiunea pieței naționale, introduc pe piața internă cantități foarte mici de baterii sau acumulatori, cu condiția ca aceasta să nu împiedice buna funcționare a sistemelor de colectare și reciclare prevăzute în Regulament.</w:t>
      </w:r>
    </w:p>
    <w:p w:rsidR="00C45195" w:rsidRPr="00684392" w:rsidRDefault="00806A8F" w:rsidP="00754912">
      <w:pPr>
        <w:autoSpaceDE w:val="0"/>
        <w:autoSpaceDN w:val="0"/>
        <w:adjustRightInd w:val="0"/>
        <w:jc w:val="both"/>
        <w:rPr>
          <w:rFonts w:eastAsia="EUAlbertina-Regular-Identity-H"/>
          <w:sz w:val="28"/>
          <w:szCs w:val="28"/>
          <w:lang w:val="en-US"/>
        </w:rPr>
      </w:pPr>
      <w:r w:rsidRPr="00B026C2">
        <w:rPr>
          <w:rFonts w:eastAsia="EUAlbertina-Regular-Identity-H"/>
          <w:b/>
          <w:sz w:val="28"/>
          <w:szCs w:val="28"/>
          <w:lang w:val="en-US"/>
        </w:rPr>
        <w:t>24</w:t>
      </w:r>
      <w:r w:rsidR="005A25F3" w:rsidRPr="00B026C2">
        <w:rPr>
          <w:rFonts w:eastAsia="EUAlbertina-Regular-Identity-H"/>
          <w:b/>
          <w:sz w:val="28"/>
          <w:szCs w:val="28"/>
          <w:lang w:val="en-US"/>
        </w:rPr>
        <w:t xml:space="preserve">. </w:t>
      </w:r>
      <w:r w:rsidR="00F42BE4" w:rsidRPr="00B026C2">
        <w:rPr>
          <w:rFonts w:eastAsia="EUAlbertina-Regular-Identity-H"/>
          <w:sz w:val="28"/>
          <w:szCs w:val="28"/>
          <w:lang w:val="en-US"/>
        </w:rPr>
        <w:t xml:space="preserve">Aceste </w:t>
      </w:r>
      <w:r w:rsidR="00E31EDA" w:rsidRPr="00B026C2">
        <w:rPr>
          <w:rFonts w:eastAsia="EUAlbertina-Regular-Identity-H"/>
          <w:sz w:val="28"/>
          <w:szCs w:val="28"/>
          <w:lang w:val="en-US"/>
        </w:rPr>
        <w:t xml:space="preserve">prevederi </w:t>
      </w:r>
      <w:r w:rsidR="00F42BE4" w:rsidRPr="00B026C2">
        <w:rPr>
          <w:rFonts w:eastAsia="EUAlbertina-Regular-Identity-H"/>
          <w:sz w:val="28"/>
          <w:szCs w:val="28"/>
          <w:lang w:val="en-US"/>
        </w:rPr>
        <w:t>se aplică, de asemenea, bateriilor și acumulatorilor importați din alte state în condiții nediscriminator</w:t>
      </w:r>
      <w:r w:rsidR="00D45F09" w:rsidRPr="00B026C2">
        <w:rPr>
          <w:rFonts w:eastAsia="EUAlbertina-Regular-Identity-H"/>
          <w:sz w:val="28"/>
          <w:szCs w:val="28"/>
          <w:lang w:val="en-US"/>
        </w:rPr>
        <w:t>ii și sunt concepute astfel încî</w:t>
      </w:r>
      <w:r w:rsidR="00F42BE4" w:rsidRPr="00B026C2">
        <w:rPr>
          <w:rFonts w:eastAsia="EUAlbertina-Regular-Identity-H"/>
          <w:sz w:val="28"/>
          <w:szCs w:val="28"/>
          <w:lang w:val="en-US"/>
        </w:rPr>
        <w:t xml:space="preserve">t </w:t>
      </w:r>
      <w:proofErr w:type="gramStart"/>
      <w:r w:rsidR="00F42BE4" w:rsidRPr="00B026C2">
        <w:rPr>
          <w:rFonts w:eastAsia="EUAlbertina-Regular-Identity-H"/>
          <w:sz w:val="28"/>
          <w:szCs w:val="28"/>
          <w:lang w:val="en-US"/>
        </w:rPr>
        <w:t>să</w:t>
      </w:r>
      <w:proofErr w:type="gramEnd"/>
      <w:r w:rsidR="00F42BE4" w:rsidRPr="00B026C2">
        <w:rPr>
          <w:rFonts w:eastAsia="EUAlbertina-Regular-Identity-H"/>
          <w:sz w:val="28"/>
          <w:szCs w:val="28"/>
          <w:lang w:val="en-US"/>
        </w:rPr>
        <w:t xml:space="preserve"> evite barierele în calea comerțului sau denaturarea concurenței.</w:t>
      </w:r>
    </w:p>
    <w:p w:rsidR="00684392" w:rsidRDefault="00684392" w:rsidP="00754912">
      <w:pPr>
        <w:tabs>
          <w:tab w:val="left" w:pos="900"/>
        </w:tabs>
        <w:jc w:val="both"/>
        <w:rPr>
          <w:b/>
          <w:color w:val="000000" w:themeColor="text1"/>
          <w:sz w:val="28"/>
          <w:szCs w:val="28"/>
          <w:lang w:val="en-US"/>
        </w:rPr>
      </w:pPr>
    </w:p>
    <w:p w:rsidR="00F42BE4" w:rsidRPr="00B026C2" w:rsidRDefault="008130F3" w:rsidP="00754912">
      <w:pPr>
        <w:tabs>
          <w:tab w:val="left" w:pos="900"/>
        </w:tabs>
        <w:jc w:val="both"/>
        <w:rPr>
          <w:b/>
          <w:color w:val="000000" w:themeColor="text1"/>
          <w:sz w:val="28"/>
          <w:szCs w:val="28"/>
        </w:rPr>
      </w:pPr>
      <w:r w:rsidRPr="00B026C2">
        <w:rPr>
          <w:b/>
          <w:color w:val="000000" w:themeColor="text1"/>
          <w:sz w:val="28"/>
          <w:szCs w:val="28"/>
          <w:lang w:val="en-US"/>
        </w:rPr>
        <w:t>VI</w:t>
      </w:r>
      <w:r w:rsidR="00404D14" w:rsidRPr="00B026C2">
        <w:rPr>
          <w:b/>
          <w:color w:val="000000" w:themeColor="text1"/>
          <w:sz w:val="28"/>
          <w:szCs w:val="28"/>
          <w:lang w:val="en-US"/>
        </w:rPr>
        <w:t xml:space="preserve">. </w:t>
      </w:r>
      <w:r w:rsidR="00F42BE4" w:rsidRPr="00B026C2">
        <w:rPr>
          <w:b/>
          <w:color w:val="000000" w:themeColor="text1"/>
          <w:sz w:val="28"/>
          <w:szCs w:val="28"/>
        </w:rPr>
        <w:t>Obiectiv global</w:t>
      </w:r>
    </w:p>
    <w:p w:rsidR="00CE07FA" w:rsidRPr="00B026C2" w:rsidRDefault="00806A8F" w:rsidP="00CE07FA">
      <w:pPr>
        <w:jc w:val="both"/>
        <w:rPr>
          <w:color w:val="000000" w:themeColor="text1"/>
          <w:sz w:val="28"/>
          <w:szCs w:val="28"/>
          <w:shd w:val="clear" w:color="auto" w:fill="FFFFFF"/>
        </w:rPr>
      </w:pPr>
      <w:r w:rsidRPr="00B026C2">
        <w:rPr>
          <w:b/>
          <w:color w:val="000000"/>
          <w:sz w:val="28"/>
          <w:szCs w:val="28"/>
        </w:rPr>
        <w:t>25</w:t>
      </w:r>
      <w:r w:rsidR="005A25F3" w:rsidRPr="00B026C2">
        <w:rPr>
          <w:b/>
          <w:color w:val="000000"/>
          <w:sz w:val="28"/>
          <w:szCs w:val="28"/>
        </w:rPr>
        <w:t xml:space="preserve">. </w:t>
      </w:r>
      <w:r w:rsidR="00C905BD" w:rsidRPr="00B026C2">
        <w:rPr>
          <w:color w:val="000000"/>
          <w:sz w:val="28"/>
          <w:szCs w:val="28"/>
        </w:rPr>
        <w:t>A</w:t>
      </w:r>
      <w:r w:rsidR="00B00213" w:rsidRPr="00B026C2">
        <w:rPr>
          <w:color w:val="000000"/>
          <w:sz w:val="28"/>
          <w:szCs w:val="28"/>
        </w:rPr>
        <w:t>utorit</w:t>
      </w:r>
      <w:r w:rsidR="00422A9F" w:rsidRPr="00B026C2">
        <w:rPr>
          <w:color w:val="000000"/>
          <w:sz w:val="28"/>
          <w:szCs w:val="28"/>
        </w:rPr>
        <w:t xml:space="preserve">ea </w:t>
      </w:r>
      <w:r w:rsidR="00B70391" w:rsidRPr="00B026C2">
        <w:rPr>
          <w:color w:val="000000"/>
          <w:sz w:val="28"/>
          <w:szCs w:val="28"/>
        </w:rPr>
        <w:t xml:space="preserve"> de reglementare</w:t>
      </w:r>
      <w:r w:rsidR="00C905BD" w:rsidRPr="00B026C2">
        <w:rPr>
          <w:color w:val="000000"/>
          <w:sz w:val="28"/>
          <w:szCs w:val="28"/>
        </w:rPr>
        <w:t xml:space="preserve"> </w:t>
      </w:r>
      <w:r w:rsidR="00422A9F" w:rsidRPr="00B026C2">
        <w:rPr>
          <w:color w:val="000000"/>
          <w:sz w:val="28"/>
          <w:szCs w:val="28"/>
        </w:rPr>
        <w:t>și autoritatea de supraveghere și control</w:t>
      </w:r>
      <w:r w:rsidR="00494AA3" w:rsidRPr="00B026C2">
        <w:rPr>
          <w:color w:val="000000"/>
          <w:sz w:val="28"/>
          <w:szCs w:val="28"/>
        </w:rPr>
        <w:t xml:space="preserve"> </w:t>
      </w:r>
      <w:r w:rsidR="00CE07FA" w:rsidRPr="00B026C2">
        <w:rPr>
          <w:color w:val="000000" w:themeColor="text1"/>
          <w:sz w:val="28"/>
          <w:szCs w:val="28"/>
          <w:lang w:val="en-US"/>
        </w:rPr>
        <w:t>v</w:t>
      </w:r>
      <w:r w:rsidR="00494AA3" w:rsidRPr="00B026C2">
        <w:rPr>
          <w:color w:val="000000" w:themeColor="text1"/>
          <w:sz w:val="28"/>
          <w:szCs w:val="28"/>
          <w:lang w:val="en-US"/>
        </w:rPr>
        <w:t xml:space="preserve">or </w:t>
      </w:r>
      <w:r w:rsidR="00CE07FA" w:rsidRPr="00B026C2">
        <w:rPr>
          <w:color w:val="000000" w:themeColor="text1"/>
          <w:sz w:val="28"/>
          <w:szCs w:val="28"/>
          <w:lang w:val="en-US"/>
        </w:rPr>
        <w:t xml:space="preserve"> lua </w:t>
      </w:r>
      <w:r w:rsidR="00CE07FA" w:rsidRPr="00B026C2">
        <w:rPr>
          <w:sz w:val="28"/>
          <w:szCs w:val="28"/>
        </w:rPr>
        <w:t>măsuri</w:t>
      </w:r>
      <w:r w:rsidR="00494AA3" w:rsidRPr="00B026C2">
        <w:rPr>
          <w:sz w:val="28"/>
          <w:szCs w:val="28"/>
        </w:rPr>
        <w:t>le</w:t>
      </w:r>
      <w:r w:rsidR="00CE07FA" w:rsidRPr="00B026C2">
        <w:rPr>
          <w:sz w:val="28"/>
          <w:szCs w:val="28"/>
        </w:rPr>
        <w:t xml:space="preserve"> necesare pentru optimizarea colectării separate a DBA, pentru a minimiza eliminarea bateriilor şi a acumulatorilor ca deşeuri municipale mixte, inclusiv şi pentru realizarea nivelului ridicat de reciclare pentru toate DBA, </w:t>
      </w:r>
      <w:r w:rsidR="00CE07FA" w:rsidRPr="00B026C2">
        <w:rPr>
          <w:color w:val="000000" w:themeColor="text1"/>
          <w:sz w:val="28"/>
          <w:szCs w:val="28"/>
          <w:shd w:val="clear" w:color="auto" w:fill="FFFFFF"/>
          <w:lang w:val="en-US"/>
        </w:rPr>
        <w:t xml:space="preserve">contribuind astfel la implementarea </w:t>
      </w:r>
      <w:r w:rsidR="00CE07FA" w:rsidRPr="00000742">
        <w:rPr>
          <w:sz w:val="28"/>
          <w:szCs w:val="28"/>
          <w:shd w:val="clear" w:color="auto" w:fill="FFFFFF"/>
          <w:lang w:val="en-US"/>
        </w:rPr>
        <w:t xml:space="preserve">regimului </w:t>
      </w:r>
      <w:r w:rsidR="00CE07FA" w:rsidRPr="00B026C2">
        <w:rPr>
          <w:color w:val="000000" w:themeColor="text1"/>
          <w:sz w:val="28"/>
          <w:szCs w:val="28"/>
          <w:shd w:val="clear" w:color="auto" w:fill="FFFFFF"/>
          <w:lang w:val="en-US"/>
        </w:rPr>
        <w:t xml:space="preserve">de responsabilitate extinsă a producătorului cît şi protecţia sănătăţii umane şi la recuperarea/ eliminarea ecologică a </w:t>
      </w:r>
      <w:r w:rsidR="00DB7F32" w:rsidRPr="00B026C2">
        <w:rPr>
          <w:color w:val="000000" w:themeColor="text1"/>
          <w:sz w:val="28"/>
          <w:szCs w:val="28"/>
          <w:shd w:val="clear" w:color="auto" w:fill="FFFFFF"/>
          <w:lang w:val="en-US"/>
        </w:rPr>
        <w:t>DBA.</w:t>
      </w:r>
    </w:p>
    <w:p w:rsidR="00F42BE4" w:rsidRPr="00B026C2" w:rsidRDefault="00F42BE4" w:rsidP="00754912">
      <w:pPr>
        <w:autoSpaceDE w:val="0"/>
        <w:autoSpaceDN w:val="0"/>
        <w:adjustRightInd w:val="0"/>
        <w:rPr>
          <w:b/>
          <w:sz w:val="28"/>
          <w:szCs w:val="28"/>
          <w:lang w:val="en-US"/>
        </w:rPr>
      </w:pPr>
    </w:p>
    <w:p w:rsidR="00F42BE4" w:rsidRPr="00B026C2" w:rsidRDefault="00C5400C" w:rsidP="00754912">
      <w:pPr>
        <w:autoSpaceDE w:val="0"/>
        <w:autoSpaceDN w:val="0"/>
        <w:adjustRightInd w:val="0"/>
        <w:rPr>
          <w:rFonts w:eastAsia="EUAlbertina-Bold-Identity-H"/>
          <w:b/>
          <w:bCs/>
          <w:sz w:val="28"/>
          <w:szCs w:val="28"/>
          <w:lang w:val="en-US"/>
        </w:rPr>
      </w:pPr>
      <w:r w:rsidRPr="00B026C2">
        <w:rPr>
          <w:b/>
          <w:sz w:val="28"/>
          <w:szCs w:val="28"/>
          <w:lang w:val="en-US"/>
        </w:rPr>
        <w:t>VI</w:t>
      </w:r>
      <w:r w:rsidR="0052574E" w:rsidRPr="00B026C2">
        <w:rPr>
          <w:b/>
          <w:sz w:val="28"/>
          <w:szCs w:val="28"/>
          <w:lang w:val="en-US"/>
        </w:rPr>
        <w:t>I</w:t>
      </w:r>
      <w:r w:rsidR="00F42BE4" w:rsidRPr="00B026C2">
        <w:rPr>
          <w:b/>
          <w:sz w:val="28"/>
          <w:szCs w:val="28"/>
          <w:lang w:val="en-US"/>
        </w:rPr>
        <w:t>.</w:t>
      </w:r>
      <w:r w:rsidR="00F42BE4" w:rsidRPr="00B026C2">
        <w:rPr>
          <w:rFonts w:eastAsia="EUAlbertina-Italic-Identity-H"/>
          <w:b/>
          <w:i/>
          <w:iCs/>
          <w:sz w:val="28"/>
          <w:szCs w:val="28"/>
          <w:lang w:val="en-US"/>
        </w:rPr>
        <w:t xml:space="preserve"> </w:t>
      </w:r>
      <w:r w:rsidR="00F42BE4" w:rsidRPr="00B026C2">
        <w:rPr>
          <w:rFonts w:eastAsia="EUAlbertina-Bold-Identity-H"/>
          <w:b/>
          <w:bCs/>
          <w:sz w:val="28"/>
          <w:szCs w:val="28"/>
          <w:lang w:val="en-US"/>
        </w:rPr>
        <w:t>Obiective de colectare</w:t>
      </w:r>
    </w:p>
    <w:p w:rsidR="00F42BE4" w:rsidRPr="00B026C2" w:rsidRDefault="00806A8F" w:rsidP="00754912">
      <w:pPr>
        <w:autoSpaceDE w:val="0"/>
        <w:autoSpaceDN w:val="0"/>
        <w:adjustRightInd w:val="0"/>
        <w:jc w:val="both"/>
        <w:rPr>
          <w:color w:val="000000" w:themeColor="text1"/>
          <w:sz w:val="28"/>
          <w:szCs w:val="28"/>
          <w:lang w:val="en-US"/>
        </w:rPr>
      </w:pPr>
      <w:r w:rsidRPr="00B026C2">
        <w:rPr>
          <w:b/>
          <w:color w:val="000000" w:themeColor="text1"/>
          <w:sz w:val="28"/>
          <w:szCs w:val="28"/>
          <w:shd w:val="clear" w:color="auto" w:fill="FFFFFF"/>
          <w:lang w:val="en-US"/>
        </w:rPr>
        <w:t>26</w:t>
      </w:r>
      <w:r w:rsidR="005A25F3" w:rsidRPr="00B026C2">
        <w:rPr>
          <w:b/>
          <w:color w:val="000000" w:themeColor="text1"/>
          <w:sz w:val="28"/>
          <w:szCs w:val="28"/>
          <w:shd w:val="clear" w:color="auto" w:fill="FFFFFF"/>
          <w:lang w:val="en-US"/>
        </w:rPr>
        <w:t>.</w:t>
      </w:r>
      <w:r w:rsidR="00404D14" w:rsidRPr="00B026C2">
        <w:rPr>
          <w:b/>
          <w:color w:val="000000" w:themeColor="text1"/>
          <w:sz w:val="28"/>
          <w:szCs w:val="28"/>
          <w:shd w:val="clear" w:color="auto" w:fill="FFFFFF"/>
          <w:lang w:val="en-US"/>
        </w:rPr>
        <w:t xml:space="preserve"> </w:t>
      </w:r>
      <w:r w:rsidR="008B1BC3" w:rsidRPr="00B026C2">
        <w:rPr>
          <w:color w:val="000000"/>
          <w:sz w:val="28"/>
          <w:szCs w:val="28"/>
        </w:rPr>
        <w:t>A</w:t>
      </w:r>
      <w:r w:rsidR="00B70391" w:rsidRPr="00B026C2">
        <w:rPr>
          <w:color w:val="000000"/>
          <w:sz w:val="28"/>
          <w:szCs w:val="28"/>
        </w:rPr>
        <w:t>utoritate de reglementare</w:t>
      </w:r>
      <w:r w:rsidR="00B70391" w:rsidRPr="00B026C2">
        <w:rPr>
          <w:color w:val="000000" w:themeColor="text1"/>
          <w:sz w:val="28"/>
          <w:szCs w:val="28"/>
          <w:lang w:val="en-US"/>
        </w:rPr>
        <w:t xml:space="preserve"> </w:t>
      </w:r>
      <w:r w:rsidR="00F42BE4" w:rsidRPr="00B026C2">
        <w:rPr>
          <w:color w:val="000000" w:themeColor="text1"/>
          <w:sz w:val="28"/>
          <w:szCs w:val="28"/>
          <w:lang w:val="en-US"/>
        </w:rPr>
        <w:t xml:space="preserve">calculează pentru prima </w:t>
      </w:r>
      <w:r w:rsidR="003C5D62" w:rsidRPr="00B026C2">
        <w:rPr>
          <w:color w:val="000000" w:themeColor="text1"/>
          <w:sz w:val="28"/>
          <w:szCs w:val="28"/>
          <w:lang w:val="en-US"/>
        </w:rPr>
        <w:t xml:space="preserve">dată rata de colectare pentru DBA </w:t>
      </w:r>
      <w:r w:rsidR="00F42BE4" w:rsidRPr="00B026C2">
        <w:rPr>
          <w:color w:val="000000" w:themeColor="text1"/>
          <w:sz w:val="28"/>
          <w:szCs w:val="28"/>
          <w:lang w:val="en-US"/>
        </w:rPr>
        <w:t xml:space="preserve">pentru cel de al </w:t>
      </w:r>
      <w:r w:rsidR="0081271F" w:rsidRPr="00B026C2">
        <w:rPr>
          <w:color w:val="000000" w:themeColor="text1"/>
          <w:sz w:val="28"/>
          <w:szCs w:val="28"/>
          <w:lang w:val="en-US"/>
        </w:rPr>
        <w:t xml:space="preserve">cincilea </w:t>
      </w:r>
      <w:proofErr w:type="gramStart"/>
      <w:r w:rsidR="0081271F" w:rsidRPr="00B026C2">
        <w:rPr>
          <w:color w:val="000000" w:themeColor="text1"/>
          <w:sz w:val="28"/>
          <w:szCs w:val="28"/>
          <w:lang w:val="en-US"/>
        </w:rPr>
        <w:t>an</w:t>
      </w:r>
      <w:proofErr w:type="gramEnd"/>
      <w:r w:rsidR="0081271F" w:rsidRPr="00B026C2">
        <w:rPr>
          <w:color w:val="000000" w:themeColor="text1"/>
          <w:sz w:val="28"/>
          <w:szCs w:val="28"/>
          <w:lang w:val="en-US"/>
        </w:rPr>
        <w:t xml:space="preserve"> </w:t>
      </w:r>
      <w:r w:rsidR="00F42BE4" w:rsidRPr="00B026C2">
        <w:rPr>
          <w:color w:val="000000" w:themeColor="text1"/>
          <w:sz w:val="28"/>
          <w:szCs w:val="28"/>
          <w:lang w:val="en-US"/>
        </w:rPr>
        <w:t xml:space="preserve">calendaristic complet după intrarea în vigoare a prezentului Regulament. </w:t>
      </w:r>
      <w:proofErr w:type="gramStart"/>
      <w:r w:rsidR="00F42BE4" w:rsidRPr="00B026C2">
        <w:rPr>
          <w:color w:val="000000" w:themeColor="text1"/>
          <w:sz w:val="28"/>
          <w:szCs w:val="28"/>
          <w:lang w:val="en-US"/>
        </w:rPr>
        <w:t>Cifrele anuale privind colectarea și v</w:t>
      </w:r>
      <w:r w:rsidR="003A5419" w:rsidRPr="00B026C2">
        <w:rPr>
          <w:color w:val="000000" w:themeColor="text1"/>
          <w:sz w:val="28"/>
          <w:szCs w:val="28"/>
          <w:lang w:val="en-US"/>
        </w:rPr>
        <w:t>î</w:t>
      </w:r>
      <w:r w:rsidR="00F42BE4" w:rsidRPr="00B026C2">
        <w:rPr>
          <w:color w:val="000000" w:themeColor="text1"/>
          <w:sz w:val="28"/>
          <w:szCs w:val="28"/>
          <w:lang w:val="en-US"/>
        </w:rPr>
        <w:t>nzările includ bateriile și acumulatorii încorpora</w:t>
      </w:r>
      <w:r w:rsidR="00F42BE4" w:rsidRPr="00B026C2">
        <w:rPr>
          <w:rFonts w:eastAsia="TimesNewRoman"/>
          <w:color w:val="000000" w:themeColor="text1"/>
          <w:sz w:val="28"/>
          <w:szCs w:val="28"/>
          <w:lang w:val="en-US"/>
        </w:rPr>
        <w:t>ţ</w:t>
      </w:r>
      <w:r w:rsidR="00F42BE4" w:rsidRPr="00B026C2">
        <w:rPr>
          <w:color w:val="000000" w:themeColor="text1"/>
          <w:sz w:val="28"/>
          <w:szCs w:val="28"/>
          <w:lang w:val="en-US"/>
        </w:rPr>
        <w:t>i în aparate.</w:t>
      </w:r>
      <w:proofErr w:type="gramEnd"/>
    </w:p>
    <w:p w:rsidR="00C5400C" w:rsidRPr="00B026C2" w:rsidRDefault="00806A8F" w:rsidP="00754912">
      <w:pPr>
        <w:autoSpaceDE w:val="0"/>
        <w:autoSpaceDN w:val="0"/>
        <w:adjustRightInd w:val="0"/>
        <w:jc w:val="both"/>
        <w:rPr>
          <w:color w:val="000000" w:themeColor="text1"/>
          <w:sz w:val="28"/>
          <w:szCs w:val="28"/>
          <w:lang w:val="en-US"/>
        </w:rPr>
      </w:pPr>
      <w:r w:rsidRPr="00B026C2">
        <w:rPr>
          <w:b/>
          <w:color w:val="000000" w:themeColor="text1"/>
          <w:sz w:val="28"/>
          <w:szCs w:val="28"/>
          <w:shd w:val="clear" w:color="auto" w:fill="FFFFFF"/>
          <w:lang w:val="en-US"/>
        </w:rPr>
        <w:t>27</w:t>
      </w:r>
      <w:r w:rsidR="005A25F3" w:rsidRPr="00B026C2">
        <w:rPr>
          <w:b/>
          <w:color w:val="000000" w:themeColor="text1"/>
          <w:sz w:val="28"/>
          <w:szCs w:val="28"/>
          <w:shd w:val="clear" w:color="auto" w:fill="FFFFFF"/>
          <w:lang w:val="en-US"/>
        </w:rPr>
        <w:t xml:space="preserve">. </w:t>
      </w:r>
      <w:r w:rsidR="008B1BC3" w:rsidRPr="00B026C2">
        <w:rPr>
          <w:color w:val="000000"/>
          <w:sz w:val="28"/>
          <w:szCs w:val="28"/>
        </w:rPr>
        <w:t>A</w:t>
      </w:r>
      <w:r w:rsidR="00B70391" w:rsidRPr="00B026C2">
        <w:rPr>
          <w:color w:val="000000"/>
          <w:sz w:val="28"/>
          <w:szCs w:val="28"/>
        </w:rPr>
        <w:t>utoritate de reglementare</w:t>
      </w:r>
      <w:r w:rsidR="00B70391" w:rsidRPr="00B026C2">
        <w:rPr>
          <w:color w:val="000000" w:themeColor="text1"/>
          <w:sz w:val="28"/>
          <w:szCs w:val="28"/>
          <w:lang w:val="en-US"/>
        </w:rPr>
        <w:t xml:space="preserve"> </w:t>
      </w:r>
      <w:r w:rsidR="00C5400C" w:rsidRPr="00B026C2">
        <w:rPr>
          <w:color w:val="000000" w:themeColor="text1"/>
          <w:sz w:val="28"/>
          <w:szCs w:val="28"/>
          <w:lang w:val="en-US"/>
        </w:rPr>
        <w:t xml:space="preserve">monitorizează anual ratele de colectare, în conformitate cu schema prevăzută </w:t>
      </w:r>
      <w:r w:rsidR="00C5400C" w:rsidRPr="00B24881">
        <w:rPr>
          <w:sz w:val="28"/>
          <w:szCs w:val="28"/>
          <w:lang w:val="en-US"/>
        </w:rPr>
        <w:t>în anexa nr.</w:t>
      </w:r>
      <w:r w:rsidR="00461D48" w:rsidRPr="00B24881">
        <w:rPr>
          <w:sz w:val="28"/>
          <w:szCs w:val="28"/>
          <w:lang w:val="en-US"/>
        </w:rPr>
        <w:t xml:space="preserve"> </w:t>
      </w:r>
      <w:proofErr w:type="gramStart"/>
      <w:r w:rsidR="00461D48" w:rsidRPr="00B24881">
        <w:rPr>
          <w:sz w:val="28"/>
          <w:szCs w:val="28"/>
          <w:lang w:val="en-US"/>
        </w:rPr>
        <w:t>2</w:t>
      </w:r>
      <w:r w:rsidR="00C5400C" w:rsidRPr="00B026C2">
        <w:rPr>
          <w:color w:val="000000" w:themeColor="text1"/>
          <w:sz w:val="28"/>
          <w:szCs w:val="28"/>
          <w:lang w:val="en-US"/>
        </w:rPr>
        <w:t xml:space="preserve"> </w:t>
      </w:r>
      <w:r w:rsidR="00731C17" w:rsidRPr="00B026C2">
        <w:rPr>
          <w:color w:val="000000" w:themeColor="text1"/>
          <w:sz w:val="28"/>
          <w:szCs w:val="28"/>
          <w:lang w:val="en-US"/>
        </w:rPr>
        <w:t xml:space="preserve"> </w:t>
      </w:r>
      <w:r w:rsidR="00C5400C" w:rsidRPr="00B026C2">
        <w:rPr>
          <w:color w:val="000000" w:themeColor="text1"/>
          <w:sz w:val="28"/>
          <w:szCs w:val="28"/>
          <w:lang w:val="en-US"/>
        </w:rPr>
        <w:t>la</w:t>
      </w:r>
      <w:proofErr w:type="gramEnd"/>
      <w:r w:rsidR="00C5400C" w:rsidRPr="00B026C2">
        <w:rPr>
          <w:color w:val="000000" w:themeColor="text1"/>
          <w:sz w:val="28"/>
          <w:szCs w:val="28"/>
          <w:lang w:val="en-US"/>
        </w:rPr>
        <w:t xml:space="preserve"> prezentul Regulament. </w:t>
      </w:r>
    </w:p>
    <w:p w:rsidR="00B64860" w:rsidRPr="00B026C2" w:rsidRDefault="005A25F3" w:rsidP="00754912">
      <w:pPr>
        <w:tabs>
          <w:tab w:val="left" w:pos="900"/>
        </w:tabs>
        <w:jc w:val="both"/>
        <w:rPr>
          <w:color w:val="000000"/>
          <w:sz w:val="28"/>
          <w:szCs w:val="28"/>
          <w:shd w:val="clear" w:color="auto" w:fill="FFFFFF"/>
          <w:lang w:val="en-US"/>
        </w:rPr>
      </w:pPr>
      <w:r w:rsidRPr="00B026C2">
        <w:rPr>
          <w:b/>
          <w:color w:val="000000"/>
          <w:sz w:val="28"/>
          <w:szCs w:val="28"/>
          <w:shd w:val="clear" w:color="auto" w:fill="FFFFFF"/>
          <w:lang w:val="en-US"/>
        </w:rPr>
        <w:t>2</w:t>
      </w:r>
      <w:r w:rsidR="00806A8F" w:rsidRPr="00B026C2">
        <w:rPr>
          <w:b/>
          <w:color w:val="000000"/>
          <w:sz w:val="28"/>
          <w:szCs w:val="28"/>
          <w:shd w:val="clear" w:color="auto" w:fill="FFFFFF"/>
          <w:lang w:val="en-US"/>
        </w:rPr>
        <w:t>8</w:t>
      </w:r>
      <w:r w:rsidR="00404D14" w:rsidRPr="00B026C2">
        <w:rPr>
          <w:b/>
          <w:color w:val="000000"/>
          <w:sz w:val="28"/>
          <w:szCs w:val="28"/>
          <w:shd w:val="clear" w:color="auto" w:fill="FFFFFF"/>
          <w:lang w:val="en-US"/>
        </w:rPr>
        <w:t xml:space="preserve">. </w:t>
      </w:r>
      <w:r w:rsidR="008B1BC3" w:rsidRPr="00B026C2">
        <w:rPr>
          <w:color w:val="000000"/>
          <w:sz w:val="28"/>
          <w:szCs w:val="28"/>
        </w:rPr>
        <w:t>A</w:t>
      </w:r>
      <w:r w:rsidR="00B70391" w:rsidRPr="00B026C2">
        <w:rPr>
          <w:color w:val="000000"/>
          <w:sz w:val="28"/>
          <w:szCs w:val="28"/>
        </w:rPr>
        <w:t>utoritate de reglementare</w:t>
      </w:r>
      <w:r w:rsidR="008B1BC3" w:rsidRPr="00B026C2">
        <w:rPr>
          <w:color w:val="000000"/>
          <w:sz w:val="28"/>
          <w:szCs w:val="28"/>
          <w:shd w:val="clear" w:color="auto" w:fill="FFFFFF"/>
          <w:lang w:val="en-US"/>
        </w:rPr>
        <w:t xml:space="preserve"> </w:t>
      </w:r>
      <w:r w:rsidR="00B64860" w:rsidRPr="00B026C2">
        <w:rPr>
          <w:color w:val="000000"/>
          <w:sz w:val="28"/>
          <w:szCs w:val="28"/>
          <w:shd w:val="clear" w:color="auto" w:fill="FFFFFF"/>
          <w:lang w:val="en-US"/>
        </w:rPr>
        <w:t>examinează informaţiile primite, în special operaţiunile de tratare prevăzute la pct.</w:t>
      </w:r>
      <w:r w:rsidR="00404D14" w:rsidRPr="00B026C2">
        <w:rPr>
          <w:color w:val="000000"/>
          <w:sz w:val="28"/>
          <w:szCs w:val="28"/>
          <w:shd w:val="clear" w:color="auto" w:fill="FFFFFF"/>
          <w:lang w:val="en-US"/>
        </w:rPr>
        <w:t xml:space="preserve"> </w:t>
      </w:r>
      <w:r w:rsidR="0028300D" w:rsidRPr="00FD05D8">
        <w:rPr>
          <w:color w:val="000000"/>
          <w:sz w:val="28"/>
          <w:szCs w:val="28"/>
          <w:shd w:val="clear" w:color="auto" w:fill="FFFFFF"/>
          <w:lang w:val="en-US"/>
        </w:rPr>
        <w:t>71</w:t>
      </w:r>
      <w:r w:rsidR="0028300D">
        <w:rPr>
          <w:color w:val="000000"/>
          <w:sz w:val="28"/>
          <w:szCs w:val="28"/>
          <w:shd w:val="clear" w:color="auto" w:fill="FFFFFF"/>
          <w:lang w:val="en-US"/>
        </w:rPr>
        <w:t xml:space="preserve"> </w:t>
      </w:r>
      <w:r w:rsidR="00B64860" w:rsidRPr="00B026C2">
        <w:rPr>
          <w:color w:val="000000"/>
          <w:sz w:val="28"/>
          <w:szCs w:val="28"/>
          <w:shd w:val="clear" w:color="auto" w:fill="FFFFFF"/>
          <w:lang w:val="en-US"/>
        </w:rPr>
        <w:t>al prezentului Regulament.</w:t>
      </w:r>
    </w:p>
    <w:p w:rsidR="00F42BE4" w:rsidRPr="00B026C2" w:rsidRDefault="00806A8F" w:rsidP="00754912">
      <w:pPr>
        <w:autoSpaceDE w:val="0"/>
        <w:autoSpaceDN w:val="0"/>
        <w:adjustRightInd w:val="0"/>
        <w:jc w:val="both"/>
        <w:rPr>
          <w:color w:val="000000" w:themeColor="text1"/>
          <w:sz w:val="28"/>
          <w:szCs w:val="28"/>
          <w:lang w:val="en-US"/>
        </w:rPr>
      </w:pPr>
      <w:r w:rsidRPr="00B026C2">
        <w:rPr>
          <w:b/>
          <w:color w:val="000000" w:themeColor="text1"/>
          <w:sz w:val="28"/>
          <w:szCs w:val="28"/>
          <w:shd w:val="clear" w:color="auto" w:fill="FFFFFF"/>
          <w:lang w:val="en-US"/>
        </w:rPr>
        <w:t>29</w:t>
      </w:r>
      <w:r w:rsidR="00404D14" w:rsidRPr="00B026C2">
        <w:rPr>
          <w:b/>
          <w:color w:val="000000" w:themeColor="text1"/>
          <w:sz w:val="28"/>
          <w:szCs w:val="28"/>
          <w:shd w:val="clear" w:color="auto" w:fill="FFFFFF"/>
          <w:lang w:val="en-US"/>
        </w:rPr>
        <w:t xml:space="preserve">. </w:t>
      </w:r>
      <w:r w:rsidR="00F42BE4" w:rsidRPr="00B026C2">
        <w:rPr>
          <w:color w:val="000000" w:themeColor="text1"/>
          <w:sz w:val="28"/>
          <w:szCs w:val="28"/>
          <w:lang w:val="en-US"/>
        </w:rPr>
        <w:t xml:space="preserve">Producătorii, impotatorii și terții de baterii și acumulatori trebuie </w:t>
      </w:r>
      <w:proofErr w:type="gramStart"/>
      <w:r w:rsidR="00F42BE4" w:rsidRPr="00B026C2">
        <w:rPr>
          <w:color w:val="000000" w:themeColor="text1"/>
          <w:sz w:val="28"/>
          <w:szCs w:val="28"/>
          <w:lang w:val="en-US"/>
        </w:rPr>
        <w:t>să</w:t>
      </w:r>
      <w:proofErr w:type="gramEnd"/>
      <w:r w:rsidR="00F42BE4" w:rsidRPr="00B026C2">
        <w:rPr>
          <w:color w:val="000000" w:themeColor="text1"/>
          <w:sz w:val="28"/>
          <w:szCs w:val="28"/>
          <w:lang w:val="en-US"/>
        </w:rPr>
        <w:t xml:space="preserve"> realizeze următoarele rate minime de colectare:</w:t>
      </w:r>
    </w:p>
    <w:p w:rsidR="00196C88" w:rsidRPr="00B026C2" w:rsidRDefault="00DB27BA" w:rsidP="00754912">
      <w:pPr>
        <w:autoSpaceDE w:val="0"/>
        <w:autoSpaceDN w:val="0"/>
        <w:adjustRightInd w:val="0"/>
        <w:jc w:val="both"/>
        <w:rPr>
          <w:color w:val="000000" w:themeColor="text1"/>
          <w:sz w:val="28"/>
          <w:szCs w:val="28"/>
          <w:lang w:val="en-US"/>
        </w:rPr>
      </w:pPr>
      <w:r w:rsidRPr="00B026C2">
        <w:rPr>
          <w:color w:val="000000" w:themeColor="text1"/>
          <w:sz w:val="28"/>
          <w:szCs w:val="28"/>
          <w:lang w:val="en-US"/>
        </w:rPr>
        <w:t xml:space="preserve">1) </w:t>
      </w:r>
      <w:r w:rsidR="00F42BE4" w:rsidRPr="00B026C2">
        <w:rPr>
          <w:color w:val="000000" w:themeColor="text1"/>
          <w:sz w:val="28"/>
          <w:szCs w:val="28"/>
          <w:lang w:val="en-US"/>
        </w:rPr>
        <w:t>25% p</w:t>
      </w:r>
      <w:r w:rsidR="00EF6101" w:rsidRPr="00B026C2">
        <w:rPr>
          <w:color w:val="000000" w:themeColor="text1"/>
          <w:sz w:val="28"/>
          <w:szCs w:val="28"/>
        </w:rPr>
        <w:t>î</w:t>
      </w:r>
      <w:r w:rsidR="00F42BE4" w:rsidRPr="00B026C2">
        <w:rPr>
          <w:color w:val="000000" w:themeColor="text1"/>
          <w:sz w:val="28"/>
          <w:szCs w:val="28"/>
          <w:lang w:val="en-US"/>
        </w:rPr>
        <w:t xml:space="preserve">nă </w:t>
      </w:r>
      <w:r w:rsidR="00F42BE4" w:rsidRPr="00B026C2">
        <w:rPr>
          <w:color w:val="000000" w:themeColor="text1"/>
          <w:sz w:val="28"/>
          <w:szCs w:val="28"/>
        </w:rPr>
        <w:t xml:space="preserve">în </w:t>
      </w:r>
      <w:r w:rsidR="00F42BE4" w:rsidRPr="00B026C2">
        <w:rPr>
          <w:color w:val="000000" w:themeColor="text1"/>
          <w:sz w:val="28"/>
          <w:szCs w:val="28"/>
          <w:lang w:val="en-US"/>
        </w:rPr>
        <w:t>20</w:t>
      </w:r>
      <w:r w:rsidR="0007724B" w:rsidRPr="00B026C2">
        <w:rPr>
          <w:color w:val="000000" w:themeColor="text1"/>
          <w:sz w:val="28"/>
          <w:szCs w:val="28"/>
          <w:lang w:val="en-US"/>
        </w:rPr>
        <w:t>2</w:t>
      </w:r>
      <w:r w:rsidR="00731C17" w:rsidRPr="00B026C2">
        <w:rPr>
          <w:color w:val="000000" w:themeColor="text1"/>
          <w:sz w:val="28"/>
          <w:szCs w:val="28"/>
          <w:lang w:val="en-US"/>
        </w:rPr>
        <w:t>2</w:t>
      </w:r>
      <w:r w:rsidR="00F42BE4" w:rsidRPr="00B026C2">
        <w:rPr>
          <w:color w:val="000000" w:themeColor="text1"/>
          <w:sz w:val="28"/>
          <w:szCs w:val="28"/>
          <w:lang w:val="en-US"/>
        </w:rPr>
        <w:t>;</w:t>
      </w:r>
    </w:p>
    <w:p w:rsidR="00F42BE4" w:rsidRPr="00B026C2" w:rsidRDefault="00DB27BA" w:rsidP="00754912">
      <w:pPr>
        <w:autoSpaceDE w:val="0"/>
        <w:autoSpaceDN w:val="0"/>
        <w:adjustRightInd w:val="0"/>
        <w:jc w:val="both"/>
        <w:rPr>
          <w:color w:val="000000" w:themeColor="text1"/>
          <w:sz w:val="28"/>
          <w:szCs w:val="28"/>
          <w:lang w:val="en-US"/>
        </w:rPr>
      </w:pPr>
      <w:r w:rsidRPr="00B026C2">
        <w:rPr>
          <w:color w:val="000000" w:themeColor="text1"/>
          <w:sz w:val="28"/>
          <w:szCs w:val="28"/>
          <w:lang w:val="en-US"/>
        </w:rPr>
        <w:t xml:space="preserve">2) </w:t>
      </w:r>
      <w:r w:rsidR="00F42BE4" w:rsidRPr="00B026C2">
        <w:rPr>
          <w:color w:val="000000" w:themeColor="text1"/>
          <w:sz w:val="28"/>
          <w:szCs w:val="28"/>
          <w:lang w:val="en-US"/>
        </w:rPr>
        <w:t>45% p</w:t>
      </w:r>
      <w:r w:rsidR="00EF6101" w:rsidRPr="00B026C2">
        <w:rPr>
          <w:color w:val="000000" w:themeColor="text1"/>
          <w:sz w:val="28"/>
          <w:szCs w:val="28"/>
          <w:lang w:val="en-US"/>
        </w:rPr>
        <w:t>î</w:t>
      </w:r>
      <w:r w:rsidR="00F42BE4" w:rsidRPr="00B026C2">
        <w:rPr>
          <w:color w:val="000000" w:themeColor="text1"/>
          <w:sz w:val="28"/>
          <w:szCs w:val="28"/>
          <w:lang w:val="en-US"/>
        </w:rPr>
        <w:t>nă în 20</w:t>
      </w:r>
      <w:r w:rsidR="000A5DEA" w:rsidRPr="00B026C2">
        <w:rPr>
          <w:color w:val="000000" w:themeColor="text1"/>
          <w:sz w:val="28"/>
          <w:szCs w:val="28"/>
          <w:lang w:val="en-US"/>
        </w:rPr>
        <w:t>2</w:t>
      </w:r>
      <w:r w:rsidR="00731C17" w:rsidRPr="00B026C2">
        <w:rPr>
          <w:color w:val="000000" w:themeColor="text1"/>
          <w:sz w:val="28"/>
          <w:szCs w:val="28"/>
          <w:lang w:val="en-US"/>
        </w:rPr>
        <w:t>5</w:t>
      </w:r>
      <w:r w:rsidR="00F42BE4" w:rsidRPr="00B026C2">
        <w:rPr>
          <w:color w:val="000000" w:themeColor="text1"/>
          <w:sz w:val="28"/>
          <w:szCs w:val="28"/>
          <w:lang w:val="en-US"/>
        </w:rPr>
        <w:t>.</w:t>
      </w:r>
    </w:p>
    <w:p w:rsidR="00AC36F4" w:rsidRPr="00B026C2" w:rsidRDefault="00806A8F" w:rsidP="00754912">
      <w:pPr>
        <w:autoSpaceDE w:val="0"/>
        <w:autoSpaceDN w:val="0"/>
        <w:adjustRightInd w:val="0"/>
        <w:jc w:val="both"/>
        <w:rPr>
          <w:color w:val="000000"/>
          <w:sz w:val="28"/>
          <w:szCs w:val="28"/>
        </w:rPr>
      </w:pPr>
      <w:r w:rsidRPr="00B026C2">
        <w:rPr>
          <w:b/>
          <w:color w:val="000000"/>
          <w:sz w:val="28"/>
          <w:szCs w:val="28"/>
          <w:lang w:val="en-US"/>
        </w:rPr>
        <w:t>30</w:t>
      </w:r>
      <w:r w:rsidR="005A25F3" w:rsidRPr="00B026C2">
        <w:rPr>
          <w:b/>
          <w:color w:val="000000"/>
          <w:sz w:val="28"/>
          <w:szCs w:val="28"/>
          <w:lang w:val="en-US"/>
        </w:rPr>
        <w:t>.</w:t>
      </w:r>
      <w:r w:rsidR="00404D14" w:rsidRPr="00B026C2">
        <w:rPr>
          <w:b/>
          <w:color w:val="000000"/>
          <w:sz w:val="28"/>
          <w:szCs w:val="28"/>
          <w:lang w:val="en-US"/>
        </w:rPr>
        <w:t xml:space="preserve"> </w:t>
      </w:r>
      <w:r w:rsidR="00AC36F4" w:rsidRPr="00B026C2">
        <w:rPr>
          <w:color w:val="000000"/>
          <w:sz w:val="28"/>
          <w:szCs w:val="28"/>
        </w:rPr>
        <w:t>Autoritatea de supraveghere și cont</w:t>
      </w:r>
      <w:r w:rsidR="004A46C9" w:rsidRPr="00B026C2">
        <w:rPr>
          <w:color w:val="000000"/>
          <w:sz w:val="28"/>
          <w:szCs w:val="28"/>
        </w:rPr>
        <w:t>ro</w:t>
      </w:r>
      <w:r w:rsidR="005E5B82" w:rsidRPr="00B026C2">
        <w:rPr>
          <w:color w:val="000000"/>
          <w:sz w:val="28"/>
          <w:szCs w:val="28"/>
        </w:rPr>
        <w:t xml:space="preserve">l </w:t>
      </w:r>
      <w:r w:rsidR="004A46C9" w:rsidRPr="00B026C2">
        <w:rPr>
          <w:color w:val="000000"/>
          <w:sz w:val="28"/>
          <w:szCs w:val="28"/>
        </w:rPr>
        <w:t xml:space="preserve">va </w:t>
      </w:r>
      <w:r w:rsidR="00AC36F4" w:rsidRPr="00B026C2">
        <w:rPr>
          <w:color w:val="000000"/>
          <w:sz w:val="28"/>
          <w:szCs w:val="28"/>
        </w:rPr>
        <w:t>aplica sancț</w:t>
      </w:r>
      <w:r w:rsidR="00CE07FA" w:rsidRPr="00B026C2">
        <w:rPr>
          <w:color w:val="000000"/>
          <w:sz w:val="28"/>
          <w:szCs w:val="28"/>
        </w:rPr>
        <w:t xml:space="preserve">iuni în conformitate cu </w:t>
      </w:r>
      <w:r w:rsidR="00DB7F32" w:rsidRPr="00B026C2">
        <w:rPr>
          <w:color w:val="000000"/>
          <w:sz w:val="28"/>
          <w:szCs w:val="28"/>
        </w:rPr>
        <w:t xml:space="preserve">prevederile </w:t>
      </w:r>
      <w:r w:rsidR="00CE07FA" w:rsidRPr="00B026C2">
        <w:rPr>
          <w:color w:val="000000"/>
          <w:sz w:val="28"/>
          <w:szCs w:val="28"/>
        </w:rPr>
        <w:t>pct</w:t>
      </w:r>
      <w:r w:rsidR="00404D14" w:rsidRPr="00B026C2">
        <w:rPr>
          <w:color w:val="000000"/>
          <w:sz w:val="28"/>
          <w:szCs w:val="28"/>
        </w:rPr>
        <w:t>.</w:t>
      </w:r>
      <w:r w:rsidR="00FD05D8">
        <w:rPr>
          <w:color w:val="000000"/>
          <w:sz w:val="28"/>
          <w:szCs w:val="28"/>
        </w:rPr>
        <w:t xml:space="preserve"> </w:t>
      </w:r>
      <w:r w:rsidR="00845E8F">
        <w:rPr>
          <w:color w:val="000000"/>
          <w:sz w:val="28"/>
          <w:szCs w:val="28"/>
        </w:rPr>
        <w:t xml:space="preserve">94 și 95 </w:t>
      </w:r>
      <w:r w:rsidR="00AC36F4" w:rsidRPr="00B026C2">
        <w:rPr>
          <w:color w:val="000000"/>
          <w:sz w:val="28"/>
          <w:szCs w:val="28"/>
        </w:rPr>
        <w:t>al prezentului Regulament în cazul în care</w:t>
      </w:r>
      <w:r w:rsidR="005E5B82" w:rsidRPr="00B026C2">
        <w:rPr>
          <w:color w:val="000000"/>
          <w:sz w:val="28"/>
          <w:szCs w:val="28"/>
        </w:rPr>
        <w:t xml:space="preserve"> </w:t>
      </w:r>
      <w:r w:rsidR="00AC36F4" w:rsidRPr="00B026C2">
        <w:rPr>
          <w:color w:val="000000"/>
          <w:sz w:val="28"/>
          <w:szCs w:val="28"/>
        </w:rPr>
        <w:t xml:space="preserve">sistemul colectiv </w:t>
      </w:r>
      <w:r w:rsidR="00AC5574" w:rsidRPr="00B026C2">
        <w:rPr>
          <w:color w:val="000000"/>
          <w:sz w:val="28"/>
          <w:szCs w:val="28"/>
        </w:rPr>
        <w:t xml:space="preserve">sau undividual </w:t>
      </w:r>
      <w:r w:rsidR="00AC36F4" w:rsidRPr="00B026C2">
        <w:rPr>
          <w:color w:val="000000"/>
          <w:sz w:val="28"/>
          <w:szCs w:val="28"/>
        </w:rPr>
        <w:t xml:space="preserve">nu a atins </w:t>
      </w:r>
      <w:r w:rsidR="00CE07FA" w:rsidRPr="00B026C2">
        <w:rPr>
          <w:color w:val="000000"/>
          <w:sz w:val="28"/>
          <w:szCs w:val="28"/>
        </w:rPr>
        <w:t xml:space="preserve">ratele minime </w:t>
      </w:r>
      <w:r w:rsidR="00AC36F4" w:rsidRPr="00B026C2">
        <w:rPr>
          <w:color w:val="000000"/>
          <w:sz w:val="28"/>
          <w:szCs w:val="28"/>
        </w:rPr>
        <w:t>d</w:t>
      </w:r>
      <w:r w:rsidR="00CE07FA" w:rsidRPr="00B026C2">
        <w:rPr>
          <w:color w:val="000000"/>
          <w:sz w:val="28"/>
          <w:szCs w:val="28"/>
        </w:rPr>
        <w:t>e colectare conform pc</w:t>
      </w:r>
      <w:r w:rsidR="00DB7F32" w:rsidRPr="00B026C2">
        <w:rPr>
          <w:color w:val="000000"/>
          <w:sz w:val="28"/>
          <w:szCs w:val="28"/>
        </w:rPr>
        <w:t>t</w:t>
      </w:r>
      <w:r w:rsidR="00CE07FA" w:rsidRPr="00B026C2">
        <w:rPr>
          <w:color w:val="000000"/>
          <w:sz w:val="28"/>
          <w:szCs w:val="28"/>
        </w:rPr>
        <w:t xml:space="preserve">. </w:t>
      </w:r>
      <w:r w:rsidR="00A218DF" w:rsidRPr="00B026C2">
        <w:rPr>
          <w:color w:val="000000"/>
          <w:sz w:val="28"/>
          <w:szCs w:val="28"/>
        </w:rPr>
        <w:t>29</w:t>
      </w:r>
      <w:r w:rsidR="005F3AF9" w:rsidRPr="00B026C2">
        <w:rPr>
          <w:color w:val="000000"/>
          <w:sz w:val="28"/>
          <w:szCs w:val="28"/>
        </w:rPr>
        <w:t>.</w:t>
      </w:r>
    </w:p>
    <w:p w:rsidR="003514F9" w:rsidRPr="00B026C2" w:rsidRDefault="003514F9" w:rsidP="00754912">
      <w:pPr>
        <w:autoSpaceDE w:val="0"/>
        <w:autoSpaceDN w:val="0"/>
        <w:adjustRightInd w:val="0"/>
        <w:jc w:val="both"/>
        <w:rPr>
          <w:color w:val="000000" w:themeColor="text1"/>
          <w:sz w:val="28"/>
          <w:szCs w:val="28"/>
        </w:rPr>
      </w:pPr>
    </w:p>
    <w:p w:rsidR="001F30FF" w:rsidRPr="00B026C2" w:rsidRDefault="00C23333" w:rsidP="00754912">
      <w:pPr>
        <w:autoSpaceDE w:val="0"/>
        <w:autoSpaceDN w:val="0"/>
        <w:adjustRightInd w:val="0"/>
        <w:rPr>
          <w:b/>
          <w:sz w:val="28"/>
          <w:szCs w:val="28"/>
          <w:lang w:val="en-US"/>
        </w:rPr>
      </w:pPr>
      <w:r w:rsidRPr="00B026C2">
        <w:rPr>
          <w:b/>
          <w:sz w:val="28"/>
          <w:szCs w:val="28"/>
          <w:lang w:val="en-US"/>
        </w:rPr>
        <w:t>VI</w:t>
      </w:r>
      <w:r w:rsidR="00C5400C" w:rsidRPr="00B026C2">
        <w:rPr>
          <w:b/>
          <w:sz w:val="28"/>
          <w:szCs w:val="28"/>
          <w:lang w:val="en-US"/>
        </w:rPr>
        <w:t>I</w:t>
      </w:r>
      <w:r w:rsidR="0052574E" w:rsidRPr="00B026C2">
        <w:rPr>
          <w:b/>
          <w:sz w:val="28"/>
          <w:szCs w:val="28"/>
          <w:lang w:val="en-US"/>
        </w:rPr>
        <w:t>I</w:t>
      </w:r>
      <w:r w:rsidR="001F30FF" w:rsidRPr="00B026C2">
        <w:rPr>
          <w:b/>
          <w:sz w:val="28"/>
          <w:szCs w:val="28"/>
          <w:lang w:val="en-US"/>
        </w:rPr>
        <w:t>.</w:t>
      </w:r>
      <w:r w:rsidR="00E93205" w:rsidRPr="00B026C2">
        <w:rPr>
          <w:b/>
          <w:sz w:val="28"/>
          <w:szCs w:val="28"/>
          <w:lang w:val="en-US"/>
        </w:rPr>
        <w:t xml:space="preserve"> </w:t>
      </w:r>
      <w:r w:rsidR="001F30FF" w:rsidRPr="00B026C2">
        <w:rPr>
          <w:b/>
          <w:sz w:val="28"/>
          <w:szCs w:val="28"/>
          <w:lang w:val="en-US"/>
        </w:rPr>
        <w:t>Introducerea pe pia</w:t>
      </w:r>
      <w:r w:rsidR="001F30FF" w:rsidRPr="00B026C2">
        <w:rPr>
          <w:rFonts w:eastAsia="TimesNewRoman"/>
          <w:b/>
          <w:sz w:val="28"/>
          <w:szCs w:val="28"/>
          <w:lang w:val="en-US"/>
        </w:rPr>
        <w:t>ţ</w:t>
      </w:r>
      <w:r w:rsidR="000418B2" w:rsidRPr="00B026C2">
        <w:rPr>
          <w:b/>
          <w:sz w:val="28"/>
          <w:szCs w:val="28"/>
          <w:lang w:val="en-US"/>
        </w:rPr>
        <w:t>ă</w:t>
      </w:r>
      <w:r w:rsidR="003F2621" w:rsidRPr="00B026C2">
        <w:rPr>
          <w:b/>
          <w:sz w:val="28"/>
          <w:szCs w:val="28"/>
          <w:lang w:val="en-US"/>
        </w:rPr>
        <w:t xml:space="preserve"> și </w:t>
      </w:r>
      <w:r w:rsidR="00C5400C" w:rsidRPr="00B026C2">
        <w:rPr>
          <w:b/>
          <w:sz w:val="28"/>
          <w:szCs w:val="28"/>
        </w:rPr>
        <w:t>î</w:t>
      </w:r>
      <w:r w:rsidR="00F15DD0" w:rsidRPr="00B026C2">
        <w:rPr>
          <w:b/>
          <w:sz w:val="28"/>
          <w:szCs w:val="28"/>
          <w:lang w:val="en-US"/>
        </w:rPr>
        <w:t>nregistrarea</w:t>
      </w:r>
      <w:r w:rsidR="003F2621" w:rsidRPr="00B026C2">
        <w:rPr>
          <w:b/>
          <w:sz w:val="28"/>
          <w:szCs w:val="28"/>
          <w:lang w:val="en-US"/>
        </w:rPr>
        <w:t xml:space="preserve"> </w:t>
      </w:r>
    </w:p>
    <w:p w:rsidR="00470B34" w:rsidRDefault="00806A8F" w:rsidP="00075A88">
      <w:pPr>
        <w:autoSpaceDE w:val="0"/>
        <w:autoSpaceDN w:val="0"/>
        <w:adjustRightInd w:val="0"/>
        <w:jc w:val="both"/>
        <w:rPr>
          <w:sz w:val="28"/>
          <w:szCs w:val="28"/>
        </w:rPr>
      </w:pPr>
      <w:r w:rsidRPr="00B026C2">
        <w:rPr>
          <w:b/>
          <w:color w:val="000000"/>
          <w:sz w:val="28"/>
          <w:szCs w:val="28"/>
          <w:shd w:val="clear" w:color="auto" w:fill="FFFFFF"/>
          <w:lang w:val="en-US"/>
        </w:rPr>
        <w:t>31</w:t>
      </w:r>
      <w:r w:rsidR="00404D14" w:rsidRPr="00B026C2">
        <w:rPr>
          <w:b/>
          <w:color w:val="000000"/>
          <w:sz w:val="28"/>
          <w:szCs w:val="28"/>
          <w:shd w:val="clear" w:color="auto" w:fill="FFFFFF"/>
          <w:lang w:val="en-US"/>
        </w:rPr>
        <w:t xml:space="preserve">. </w:t>
      </w:r>
      <w:r w:rsidR="00F93534" w:rsidRPr="00C45195">
        <w:rPr>
          <w:sz w:val="28"/>
          <w:szCs w:val="28"/>
        </w:rPr>
        <w:t>Pentru monitorizarea respectării cerințelor prezentului Regulament, autoritatea de reglementare</w:t>
      </w:r>
      <w:r w:rsidR="00F93534" w:rsidRPr="00C45195">
        <w:rPr>
          <w:sz w:val="28"/>
          <w:szCs w:val="28"/>
          <w:lang w:val="en-US"/>
        </w:rPr>
        <w:t xml:space="preserve"> </w:t>
      </w:r>
      <w:r w:rsidR="00F93534" w:rsidRPr="00C45195">
        <w:rPr>
          <w:sz w:val="28"/>
          <w:szCs w:val="28"/>
        </w:rPr>
        <w:t xml:space="preserve">ține evidența producătorilor de </w:t>
      </w:r>
      <w:r w:rsidR="00F93534" w:rsidRPr="00C45195">
        <w:rPr>
          <w:sz w:val="28"/>
          <w:szCs w:val="28"/>
          <w:lang w:val="en-US"/>
        </w:rPr>
        <w:t>DBA</w:t>
      </w:r>
      <w:r w:rsidR="00F93534" w:rsidRPr="00C45195">
        <w:rPr>
          <w:sz w:val="28"/>
          <w:szCs w:val="28"/>
        </w:rPr>
        <w:t>, astfel</w:t>
      </w:r>
      <w:r w:rsidR="00803BCE" w:rsidRPr="00C45195">
        <w:rPr>
          <w:sz w:val="28"/>
          <w:szCs w:val="28"/>
        </w:rPr>
        <w:t xml:space="preserve"> cum sînt prevăzuți la pct. 6</w:t>
      </w:r>
      <w:r w:rsidR="00F80612" w:rsidRPr="00C45195">
        <w:rPr>
          <w:sz w:val="28"/>
          <w:szCs w:val="28"/>
        </w:rPr>
        <w:t xml:space="preserve"> sbp</w:t>
      </w:r>
      <w:r w:rsidR="00F93534" w:rsidRPr="00C45195">
        <w:rPr>
          <w:sz w:val="28"/>
          <w:szCs w:val="28"/>
        </w:rPr>
        <w:t xml:space="preserve">. </w:t>
      </w:r>
      <w:r w:rsidR="00803BCE" w:rsidRPr="00C45195">
        <w:rPr>
          <w:sz w:val="28"/>
          <w:szCs w:val="28"/>
        </w:rPr>
        <w:t>9</w:t>
      </w:r>
      <w:r w:rsidR="00F93534" w:rsidRPr="00C45195">
        <w:rPr>
          <w:sz w:val="28"/>
          <w:szCs w:val="28"/>
        </w:rPr>
        <w:t>) lit. d) și, în acest sens, întocmește și menține Lista producătorilor de produse supuse reglementărilor de responsabilitate extinsă a producătorilor (în co</w:t>
      </w:r>
      <w:r w:rsidR="0037751E" w:rsidRPr="00C45195">
        <w:rPr>
          <w:sz w:val="28"/>
          <w:szCs w:val="28"/>
        </w:rPr>
        <w:t xml:space="preserve">ntinuare – </w:t>
      </w:r>
      <w:r w:rsidR="00F93534" w:rsidRPr="00C45195">
        <w:rPr>
          <w:i/>
          <w:iCs/>
          <w:sz w:val="28"/>
          <w:szCs w:val="28"/>
        </w:rPr>
        <w:t>Lista producătorilor</w:t>
      </w:r>
      <w:r w:rsidR="00F93534" w:rsidRPr="00C45195">
        <w:rPr>
          <w:sz w:val="28"/>
          <w:szCs w:val="28"/>
        </w:rPr>
        <w:t>), prin intermediul unui subsistem informațional parte integrantă a Sistemului informatic automatizat „Managementul deșeurilor” (SIAMD)</w:t>
      </w:r>
      <w:r w:rsidR="00803BCE" w:rsidRPr="00C45195">
        <w:rPr>
          <w:sz w:val="28"/>
          <w:szCs w:val="28"/>
        </w:rPr>
        <w:t xml:space="preserve"> aprobată prin Hotărîrea Guvernului </w:t>
      </w:r>
      <w:r w:rsidR="00803BCE" w:rsidRPr="00C45195">
        <w:rPr>
          <w:sz w:val="28"/>
          <w:szCs w:val="28"/>
          <w:shd w:val="clear" w:color="auto" w:fill="FFFFFF"/>
        </w:rPr>
        <w:t>nr. 682/2018</w:t>
      </w:r>
      <w:r w:rsidR="00F93534" w:rsidRPr="00C45195">
        <w:rPr>
          <w:sz w:val="28"/>
          <w:szCs w:val="28"/>
        </w:rPr>
        <w:t xml:space="preserve">, stabilit conform prevederilor art. 33 alin. (4) lit. </w:t>
      </w:r>
      <w:r w:rsidR="002B0E68">
        <w:rPr>
          <w:sz w:val="28"/>
          <w:szCs w:val="28"/>
        </w:rPr>
        <w:t>d</w:t>
      </w:r>
      <w:r w:rsidR="00F93534" w:rsidRPr="00C45195">
        <w:rPr>
          <w:sz w:val="28"/>
          <w:szCs w:val="28"/>
        </w:rPr>
        <w:t>) și art. 12 alin</w:t>
      </w:r>
      <w:r w:rsidR="00F80612" w:rsidRPr="00C45195">
        <w:rPr>
          <w:sz w:val="28"/>
          <w:szCs w:val="28"/>
        </w:rPr>
        <w:t xml:space="preserve">. (5) lit. c) și alin. (6) lit. </w:t>
      </w:r>
      <w:r w:rsidR="00F93534" w:rsidRPr="00C45195">
        <w:rPr>
          <w:sz w:val="28"/>
          <w:szCs w:val="28"/>
        </w:rPr>
        <w:t>b)</w:t>
      </w:r>
      <w:r w:rsidR="00F80612" w:rsidRPr="00C45195">
        <w:rPr>
          <w:sz w:val="28"/>
          <w:szCs w:val="28"/>
        </w:rPr>
        <w:t xml:space="preserve"> din Legea nr. 209/</w:t>
      </w:r>
      <w:r w:rsidR="00F93534" w:rsidRPr="00C45195">
        <w:rPr>
          <w:sz w:val="28"/>
          <w:szCs w:val="28"/>
        </w:rPr>
        <w:t>2016 privind deșeurile</w:t>
      </w:r>
      <w:r w:rsidR="00470B34">
        <w:rPr>
          <w:sz w:val="28"/>
          <w:szCs w:val="28"/>
        </w:rPr>
        <w:t>.</w:t>
      </w:r>
      <w:r w:rsidR="00075A88">
        <w:rPr>
          <w:sz w:val="28"/>
          <w:szCs w:val="28"/>
        </w:rPr>
        <w:t xml:space="preserve"> </w:t>
      </w:r>
    </w:p>
    <w:p w:rsidR="00D3788C" w:rsidRPr="00FD05D8" w:rsidRDefault="00D3788C" w:rsidP="00D3788C">
      <w:pPr>
        <w:autoSpaceDE w:val="0"/>
        <w:autoSpaceDN w:val="0"/>
        <w:adjustRightInd w:val="0"/>
        <w:ind w:firstLine="708"/>
        <w:jc w:val="both"/>
        <w:rPr>
          <w:color w:val="000000" w:themeColor="text1"/>
          <w:sz w:val="28"/>
          <w:szCs w:val="28"/>
          <w:lang w:val="en-US"/>
        </w:rPr>
      </w:pPr>
      <w:r w:rsidRPr="00FD05D8">
        <w:rPr>
          <w:color w:val="000000" w:themeColor="text1"/>
          <w:sz w:val="28"/>
          <w:szCs w:val="28"/>
        </w:rPr>
        <w:lastRenderedPageBreak/>
        <w:t xml:space="preserve">În acest sens, </w:t>
      </w:r>
      <w:r w:rsidRPr="00FD05D8">
        <w:rPr>
          <w:color w:val="000000" w:themeColor="text1"/>
          <w:sz w:val="28"/>
          <w:szCs w:val="28"/>
          <w:lang w:val="en-US"/>
        </w:rPr>
        <w:t>operatorii economici care intenționează să introducă pe pia</w:t>
      </w:r>
      <w:r w:rsidRPr="00FD05D8">
        <w:rPr>
          <w:rFonts w:eastAsia="TimesNewRoman"/>
          <w:color w:val="000000" w:themeColor="text1"/>
          <w:sz w:val="28"/>
          <w:szCs w:val="28"/>
          <w:lang w:val="en-US"/>
        </w:rPr>
        <w:t>ţ</w:t>
      </w:r>
      <w:r w:rsidRPr="00FD05D8">
        <w:rPr>
          <w:color w:val="000000" w:themeColor="text1"/>
          <w:sz w:val="28"/>
          <w:szCs w:val="28"/>
          <w:lang w:val="en-US"/>
        </w:rPr>
        <w:t>ă baterii și acumulatori, se adresează cu o cerere argumentată către autoritatea de reglementare în vederea includerii acestora în Lista producătorilor.</w:t>
      </w:r>
    </w:p>
    <w:p w:rsidR="00D3788C" w:rsidRPr="00FD05D8" w:rsidRDefault="00D3788C" w:rsidP="00D3788C">
      <w:pPr>
        <w:autoSpaceDE w:val="0"/>
        <w:autoSpaceDN w:val="0"/>
        <w:adjustRightInd w:val="0"/>
        <w:ind w:firstLine="708"/>
        <w:jc w:val="both"/>
        <w:rPr>
          <w:color w:val="000000" w:themeColor="text1"/>
          <w:sz w:val="28"/>
          <w:szCs w:val="28"/>
        </w:rPr>
      </w:pPr>
      <w:r w:rsidRPr="00FD05D8">
        <w:rPr>
          <w:color w:val="000000" w:themeColor="text1"/>
          <w:sz w:val="28"/>
          <w:szCs w:val="28"/>
        </w:rPr>
        <w:t>La depunerea cererii de înregistrare în Lista producătorilor, operatorii economici vor depune către autoritatea de reglementare, în formă electronică sau pe suport de hîrtie, o notă în care vor descrie gradul de întrunire a cerințelor procedurale pentru înregistrare conform Anexei nr. 3 la prezentul Regulament.</w:t>
      </w:r>
    </w:p>
    <w:p w:rsidR="001F30FF" w:rsidRPr="00B026C2" w:rsidRDefault="008130F3" w:rsidP="00754912">
      <w:pPr>
        <w:autoSpaceDE w:val="0"/>
        <w:autoSpaceDN w:val="0"/>
        <w:adjustRightInd w:val="0"/>
        <w:jc w:val="both"/>
        <w:rPr>
          <w:strike/>
          <w:color w:val="000000" w:themeColor="text1"/>
          <w:sz w:val="28"/>
          <w:szCs w:val="28"/>
          <w:shd w:val="clear" w:color="auto" w:fill="FFFFFF"/>
        </w:rPr>
      </w:pPr>
      <w:r w:rsidRPr="00B026C2">
        <w:rPr>
          <w:b/>
          <w:color w:val="000000" w:themeColor="text1"/>
          <w:sz w:val="28"/>
          <w:szCs w:val="28"/>
          <w:lang w:val="en-US"/>
        </w:rPr>
        <w:t>32.</w:t>
      </w:r>
      <w:r w:rsidR="00404D14" w:rsidRPr="00B026C2">
        <w:rPr>
          <w:color w:val="000000" w:themeColor="text1"/>
          <w:sz w:val="28"/>
          <w:szCs w:val="28"/>
          <w:lang w:val="en-US"/>
        </w:rPr>
        <w:t xml:space="preserve"> </w:t>
      </w:r>
      <w:r w:rsidR="008B1BC3" w:rsidRPr="00B026C2">
        <w:rPr>
          <w:color w:val="000000" w:themeColor="text1"/>
          <w:sz w:val="28"/>
          <w:szCs w:val="28"/>
        </w:rPr>
        <w:t>A</w:t>
      </w:r>
      <w:r w:rsidR="00B70391" w:rsidRPr="00B026C2">
        <w:rPr>
          <w:color w:val="000000" w:themeColor="text1"/>
          <w:sz w:val="28"/>
          <w:szCs w:val="28"/>
        </w:rPr>
        <w:t>utoritate de reglementare</w:t>
      </w:r>
      <w:r w:rsidR="00B70391" w:rsidRPr="00B026C2">
        <w:rPr>
          <w:color w:val="000000" w:themeColor="text1"/>
          <w:sz w:val="28"/>
          <w:szCs w:val="28"/>
          <w:lang w:val="en-US"/>
        </w:rPr>
        <w:t xml:space="preserve"> </w:t>
      </w:r>
      <w:r w:rsidR="001F30FF" w:rsidRPr="00B026C2">
        <w:rPr>
          <w:color w:val="000000" w:themeColor="text1"/>
          <w:sz w:val="28"/>
          <w:szCs w:val="28"/>
          <w:lang w:val="en-US"/>
        </w:rPr>
        <w:t>întocme</w:t>
      </w:r>
      <w:r w:rsidR="009F07C0" w:rsidRPr="00B026C2">
        <w:rPr>
          <w:rFonts w:eastAsia="TimesNewRoman"/>
          <w:color w:val="000000" w:themeColor="text1"/>
          <w:sz w:val="28"/>
          <w:szCs w:val="28"/>
          <w:lang w:val="en-US"/>
        </w:rPr>
        <w:t>ș</w:t>
      </w:r>
      <w:r w:rsidR="00112C26" w:rsidRPr="00B026C2">
        <w:rPr>
          <w:color w:val="000000" w:themeColor="text1"/>
          <w:sz w:val="28"/>
          <w:szCs w:val="28"/>
          <w:lang w:val="en-US"/>
        </w:rPr>
        <w:t xml:space="preserve">te </w:t>
      </w:r>
      <w:r w:rsidR="00E5027B" w:rsidRPr="00B026C2">
        <w:rPr>
          <w:color w:val="000000" w:themeColor="text1"/>
          <w:sz w:val="28"/>
          <w:szCs w:val="28"/>
          <w:shd w:val="clear" w:color="auto" w:fill="FFFFFF"/>
        </w:rPr>
        <w:t>Lista producătorilor</w:t>
      </w:r>
      <w:r w:rsidR="00731C17" w:rsidRPr="00B026C2">
        <w:rPr>
          <w:color w:val="000000" w:themeColor="text1"/>
          <w:sz w:val="28"/>
          <w:szCs w:val="28"/>
          <w:shd w:val="clear" w:color="auto" w:fill="FFFFFF"/>
        </w:rPr>
        <w:t xml:space="preserve"> în conformitate cu pct. 31</w:t>
      </w:r>
      <w:r w:rsidR="003A5419" w:rsidRPr="00B026C2">
        <w:rPr>
          <w:color w:val="000000" w:themeColor="text1"/>
          <w:sz w:val="28"/>
          <w:szCs w:val="28"/>
          <w:shd w:val="clear" w:color="auto" w:fill="FFFFFF"/>
        </w:rPr>
        <w:t xml:space="preserve"> al prezentului Regulament</w:t>
      </w:r>
      <w:r w:rsidR="00194074" w:rsidRPr="00B026C2">
        <w:rPr>
          <w:color w:val="000000" w:themeColor="text1"/>
          <w:sz w:val="28"/>
          <w:szCs w:val="28"/>
          <w:shd w:val="clear" w:color="auto" w:fill="FFFFFF"/>
        </w:rPr>
        <w:t xml:space="preserve"> </w:t>
      </w:r>
      <w:r w:rsidR="001F30FF" w:rsidRPr="00B026C2">
        <w:rPr>
          <w:color w:val="000000" w:themeColor="text1"/>
          <w:sz w:val="28"/>
          <w:szCs w:val="28"/>
          <w:lang w:val="en-US"/>
        </w:rPr>
        <w:t>în care sunt centralizate anual informa</w:t>
      </w:r>
      <w:r w:rsidR="001F30FF" w:rsidRPr="00B026C2">
        <w:rPr>
          <w:rFonts w:eastAsia="TimesNewRoman"/>
          <w:color w:val="000000" w:themeColor="text1"/>
          <w:sz w:val="28"/>
          <w:szCs w:val="28"/>
          <w:lang w:val="en-US"/>
        </w:rPr>
        <w:t>ţ</w:t>
      </w:r>
      <w:r w:rsidR="009F07C0" w:rsidRPr="00B026C2">
        <w:rPr>
          <w:color w:val="000000" w:themeColor="text1"/>
          <w:sz w:val="28"/>
          <w:szCs w:val="28"/>
          <w:lang w:val="en-US"/>
        </w:rPr>
        <w:t>ii, inclusiv estimă</w:t>
      </w:r>
      <w:r w:rsidR="001F30FF" w:rsidRPr="00B026C2">
        <w:rPr>
          <w:color w:val="000000" w:themeColor="text1"/>
          <w:sz w:val="28"/>
          <w:szCs w:val="28"/>
          <w:lang w:val="en-US"/>
        </w:rPr>
        <w:t>ri cu privire la:</w:t>
      </w:r>
    </w:p>
    <w:p w:rsidR="001F30FF" w:rsidRPr="00FD05D8" w:rsidRDefault="00DB27BA" w:rsidP="00754912">
      <w:pPr>
        <w:autoSpaceDE w:val="0"/>
        <w:autoSpaceDN w:val="0"/>
        <w:adjustRightInd w:val="0"/>
        <w:jc w:val="both"/>
        <w:rPr>
          <w:sz w:val="28"/>
          <w:szCs w:val="28"/>
          <w:lang w:val="en-US"/>
        </w:rPr>
      </w:pPr>
      <w:r w:rsidRPr="00B026C2">
        <w:rPr>
          <w:sz w:val="28"/>
          <w:szCs w:val="28"/>
          <w:lang w:val="en-US"/>
        </w:rPr>
        <w:t xml:space="preserve">1) </w:t>
      </w:r>
      <w:proofErr w:type="gramStart"/>
      <w:r w:rsidR="009F07C0" w:rsidRPr="00B026C2">
        <w:rPr>
          <w:sz w:val="28"/>
          <w:szCs w:val="28"/>
          <w:lang w:val="en-US"/>
        </w:rPr>
        <w:t>tipul</w:t>
      </w:r>
      <w:proofErr w:type="gramEnd"/>
      <w:r w:rsidR="009F07C0" w:rsidRPr="00B026C2">
        <w:rPr>
          <w:sz w:val="28"/>
          <w:szCs w:val="28"/>
          <w:lang w:val="en-US"/>
        </w:rPr>
        <w:t>, numă</w:t>
      </w:r>
      <w:r w:rsidR="001F30FF" w:rsidRPr="00B026C2">
        <w:rPr>
          <w:sz w:val="28"/>
          <w:szCs w:val="28"/>
          <w:lang w:val="en-US"/>
        </w:rPr>
        <w:t xml:space="preserve">rul </w:t>
      </w:r>
      <w:r w:rsidR="009F07C0" w:rsidRPr="00B026C2">
        <w:rPr>
          <w:rFonts w:eastAsia="TimesNewRoman"/>
          <w:sz w:val="28"/>
          <w:szCs w:val="28"/>
          <w:lang w:val="en-US"/>
        </w:rPr>
        <w:t>ș</w:t>
      </w:r>
      <w:r w:rsidR="001F30FF" w:rsidRPr="00B026C2">
        <w:rPr>
          <w:sz w:val="28"/>
          <w:szCs w:val="28"/>
          <w:lang w:val="en-US"/>
        </w:rPr>
        <w:t xml:space="preserve">i greutatea </w:t>
      </w:r>
      <w:r w:rsidR="001F30FF" w:rsidRPr="00FD05D8">
        <w:rPr>
          <w:sz w:val="28"/>
          <w:szCs w:val="28"/>
          <w:lang w:val="en-US"/>
        </w:rPr>
        <w:t xml:space="preserve">bateriilor </w:t>
      </w:r>
      <w:r w:rsidR="009F07C0" w:rsidRPr="00FD05D8">
        <w:rPr>
          <w:rFonts w:eastAsia="TimesNewRoman"/>
          <w:sz w:val="28"/>
          <w:szCs w:val="28"/>
          <w:lang w:val="en-US"/>
        </w:rPr>
        <w:t>ș</w:t>
      </w:r>
      <w:r w:rsidR="001F30FF" w:rsidRPr="00FD05D8">
        <w:rPr>
          <w:sz w:val="28"/>
          <w:szCs w:val="28"/>
          <w:lang w:val="en-US"/>
        </w:rPr>
        <w:t>i acumulatorilor introdu</w:t>
      </w:r>
      <w:r w:rsidR="009F07C0" w:rsidRPr="00FD05D8">
        <w:rPr>
          <w:rFonts w:eastAsia="TimesNewRoman"/>
          <w:sz w:val="28"/>
          <w:szCs w:val="28"/>
          <w:lang w:val="en-US"/>
        </w:rPr>
        <w:t>ș</w:t>
      </w:r>
      <w:r w:rsidR="001F30FF" w:rsidRPr="00FD05D8">
        <w:rPr>
          <w:sz w:val="28"/>
          <w:szCs w:val="28"/>
          <w:lang w:val="en-US"/>
        </w:rPr>
        <w:t>i pe pia</w:t>
      </w:r>
      <w:r w:rsidR="001F30FF" w:rsidRPr="00FD05D8">
        <w:rPr>
          <w:rFonts w:eastAsia="TimesNewRoman"/>
          <w:sz w:val="28"/>
          <w:szCs w:val="28"/>
          <w:lang w:val="en-US"/>
        </w:rPr>
        <w:t>ţ</w:t>
      </w:r>
      <w:r w:rsidR="009F07C0" w:rsidRPr="00FD05D8">
        <w:rPr>
          <w:sz w:val="28"/>
          <w:szCs w:val="28"/>
          <w:lang w:val="en-US"/>
        </w:rPr>
        <w:t>ă</w:t>
      </w:r>
      <w:r w:rsidR="001F30FF" w:rsidRPr="00FD05D8">
        <w:rPr>
          <w:sz w:val="28"/>
          <w:szCs w:val="28"/>
          <w:lang w:val="en-US"/>
        </w:rPr>
        <w:t>;</w:t>
      </w:r>
    </w:p>
    <w:p w:rsidR="001F30FF" w:rsidRPr="00FD05D8" w:rsidRDefault="00DB27BA" w:rsidP="00754912">
      <w:pPr>
        <w:autoSpaceDE w:val="0"/>
        <w:autoSpaceDN w:val="0"/>
        <w:adjustRightInd w:val="0"/>
        <w:jc w:val="both"/>
        <w:rPr>
          <w:sz w:val="28"/>
          <w:szCs w:val="28"/>
          <w:lang w:val="en-US"/>
        </w:rPr>
      </w:pPr>
      <w:r w:rsidRPr="00FD05D8">
        <w:rPr>
          <w:sz w:val="28"/>
          <w:szCs w:val="28"/>
          <w:lang w:val="en-US"/>
        </w:rPr>
        <w:t xml:space="preserve">2) </w:t>
      </w:r>
      <w:proofErr w:type="gramStart"/>
      <w:r w:rsidR="009F07C0" w:rsidRPr="00FD05D8">
        <w:rPr>
          <w:sz w:val="28"/>
          <w:szCs w:val="28"/>
          <w:lang w:val="en-US"/>
        </w:rPr>
        <w:t>tipul</w:t>
      </w:r>
      <w:proofErr w:type="gramEnd"/>
      <w:r w:rsidR="009F07C0" w:rsidRPr="00FD05D8">
        <w:rPr>
          <w:sz w:val="28"/>
          <w:szCs w:val="28"/>
          <w:lang w:val="en-US"/>
        </w:rPr>
        <w:t>, numă</w:t>
      </w:r>
      <w:r w:rsidR="001F30FF" w:rsidRPr="00FD05D8">
        <w:rPr>
          <w:sz w:val="28"/>
          <w:szCs w:val="28"/>
          <w:lang w:val="en-US"/>
        </w:rPr>
        <w:t xml:space="preserve">rul </w:t>
      </w:r>
      <w:r w:rsidR="009F07C0" w:rsidRPr="00FD05D8">
        <w:rPr>
          <w:rFonts w:eastAsia="TimesNewRoman"/>
          <w:sz w:val="28"/>
          <w:szCs w:val="28"/>
          <w:lang w:val="en-US"/>
        </w:rPr>
        <w:t>ș</w:t>
      </w:r>
      <w:r w:rsidR="001F30FF" w:rsidRPr="00FD05D8">
        <w:rPr>
          <w:sz w:val="28"/>
          <w:szCs w:val="28"/>
          <w:lang w:val="en-US"/>
        </w:rPr>
        <w:t xml:space="preserve">i greutatea </w:t>
      </w:r>
      <w:r w:rsidR="00F128CF" w:rsidRPr="00FD05D8">
        <w:rPr>
          <w:sz w:val="28"/>
          <w:szCs w:val="28"/>
          <w:lang w:val="en-US"/>
        </w:rPr>
        <w:t xml:space="preserve">DBA </w:t>
      </w:r>
      <w:r w:rsidR="001F30FF" w:rsidRPr="00FD05D8">
        <w:rPr>
          <w:sz w:val="28"/>
          <w:szCs w:val="28"/>
          <w:lang w:val="en-US"/>
        </w:rPr>
        <w:t>care au fost colectate prin toate mijloacele</w:t>
      </w:r>
      <w:r w:rsidR="008D716E" w:rsidRPr="00FD05D8">
        <w:rPr>
          <w:sz w:val="28"/>
          <w:szCs w:val="28"/>
          <w:lang w:val="en-US"/>
        </w:rPr>
        <w:t>,</w:t>
      </w:r>
      <w:r w:rsidR="001F30FF" w:rsidRPr="00FD05D8">
        <w:rPr>
          <w:sz w:val="28"/>
          <w:szCs w:val="28"/>
          <w:lang w:val="en-US"/>
        </w:rPr>
        <w:t xml:space="preserve"> tratate, reciclate </w:t>
      </w:r>
      <w:r w:rsidR="009F07C0" w:rsidRPr="00FD05D8">
        <w:rPr>
          <w:rFonts w:eastAsia="TimesNewRoman"/>
          <w:sz w:val="28"/>
          <w:szCs w:val="28"/>
          <w:lang w:val="en-US"/>
        </w:rPr>
        <w:t>ș</w:t>
      </w:r>
      <w:r w:rsidR="001F30FF" w:rsidRPr="00FD05D8">
        <w:rPr>
          <w:sz w:val="28"/>
          <w:szCs w:val="28"/>
          <w:lang w:val="en-US"/>
        </w:rPr>
        <w:t>i eliminate;</w:t>
      </w:r>
    </w:p>
    <w:p w:rsidR="001F30FF" w:rsidRPr="00B026C2" w:rsidRDefault="00DB27BA" w:rsidP="00754912">
      <w:pPr>
        <w:autoSpaceDE w:val="0"/>
        <w:autoSpaceDN w:val="0"/>
        <w:adjustRightInd w:val="0"/>
        <w:jc w:val="both"/>
        <w:rPr>
          <w:sz w:val="28"/>
          <w:szCs w:val="28"/>
          <w:lang w:val="en-US"/>
        </w:rPr>
      </w:pPr>
      <w:r w:rsidRPr="00FD05D8">
        <w:rPr>
          <w:sz w:val="28"/>
          <w:szCs w:val="28"/>
          <w:lang w:val="en-US"/>
        </w:rPr>
        <w:t xml:space="preserve">3) </w:t>
      </w:r>
      <w:proofErr w:type="gramStart"/>
      <w:r w:rsidR="009F07C0" w:rsidRPr="00FD05D8">
        <w:rPr>
          <w:sz w:val="28"/>
          <w:szCs w:val="28"/>
          <w:lang w:val="en-US"/>
        </w:rPr>
        <w:t>tipul</w:t>
      </w:r>
      <w:proofErr w:type="gramEnd"/>
      <w:r w:rsidR="009F07C0" w:rsidRPr="00FD05D8">
        <w:rPr>
          <w:sz w:val="28"/>
          <w:szCs w:val="28"/>
          <w:lang w:val="en-US"/>
        </w:rPr>
        <w:t>, numă</w:t>
      </w:r>
      <w:r w:rsidR="001F30FF" w:rsidRPr="00FD05D8">
        <w:rPr>
          <w:sz w:val="28"/>
          <w:szCs w:val="28"/>
          <w:lang w:val="en-US"/>
        </w:rPr>
        <w:t xml:space="preserve">rul </w:t>
      </w:r>
      <w:r w:rsidR="009F07C0" w:rsidRPr="00FD05D8">
        <w:rPr>
          <w:rFonts w:eastAsia="TimesNewRoman"/>
          <w:sz w:val="28"/>
          <w:szCs w:val="28"/>
          <w:lang w:val="en-US"/>
        </w:rPr>
        <w:t>ș</w:t>
      </w:r>
      <w:r w:rsidR="001F30FF" w:rsidRPr="00FD05D8">
        <w:rPr>
          <w:sz w:val="28"/>
          <w:szCs w:val="28"/>
          <w:lang w:val="en-US"/>
        </w:rPr>
        <w:t xml:space="preserve">i greutatea </w:t>
      </w:r>
      <w:r w:rsidR="00F128CF" w:rsidRPr="00FD05D8">
        <w:rPr>
          <w:sz w:val="28"/>
          <w:szCs w:val="28"/>
          <w:lang w:val="en-US"/>
        </w:rPr>
        <w:t xml:space="preserve">DBA </w:t>
      </w:r>
      <w:r w:rsidR="001F30FF" w:rsidRPr="00FD05D8">
        <w:rPr>
          <w:sz w:val="28"/>
          <w:szCs w:val="28"/>
          <w:lang w:val="en-US"/>
        </w:rPr>
        <w:t xml:space="preserve">colectate </w:t>
      </w:r>
      <w:r w:rsidR="007A4E9F" w:rsidRPr="00FD05D8">
        <w:rPr>
          <w:sz w:val="28"/>
          <w:szCs w:val="28"/>
          <w:lang w:val="en-US"/>
        </w:rPr>
        <w:t xml:space="preserve">și </w:t>
      </w:r>
      <w:r w:rsidR="001F30FF" w:rsidRPr="00FD05D8">
        <w:rPr>
          <w:sz w:val="28"/>
          <w:szCs w:val="28"/>
          <w:lang w:val="en-US"/>
        </w:rPr>
        <w:t>exportate.</w:t>
      </w:r>
    </w:p>
    <w:p w:rsidR="00ED50A2" w:rsidRDefault="00DE52D2" w:rsidP="00754912">
      <w:pPr>
        <w:autoSpaceDE w:val="0"/>
        <w:autoSpaceDN w:val="0"/>
        <w:adjustRightInd w:val="0"/>
        <w:jc w:val="both"/>
        <w:rPr>
          <w:sz w:val="28"/>
          <w:szCs w:val="28"/>
        </w:rPr>
      </w:pPr>
      <w:r w:rsidRPr="00B026C2">
        <w:rPr>
          <w:b/>
          <w:sz w:val="28"/>
          <w:szCs w:val="28"/>
        </w:rPr>
        <w:t>33</w:t>
      </w:r>
      <w:r w:rsidR="005A25F3" w:rsidRPr="00B026C2">
        <w:rPr>
          <w:b/>
          <w:sz w:val="28"/>
          <w:szCs w:val="28"/>
        </w:rPr>
        <w:t xml:space="preserve">. </w:t>
      </w:r>
      <w:r w:rsidR="003F66FF" w:rsidRPr="00B026C2">
        <w:rPr>
          <w:sz w:val="28"/>
          <w:szCs w:val="28"/>
        </w:rPr>
        <w:t>Producătorii noi intrați pe piață au obligația de a se înregistra în Lista producătorilor,</w:t>
      </w:r>
      <w:r w:rsidR="003F66FF" w:rsidRPr="00B026C2">
        <w:rPr>
          <w:bCs/>
          <w:sz w:val="28"/>
          <w:szCs w:val="28"/>
        </w:rPr>
        <w:t xml:space="preserve"> </w:t>
      </w:r>
      <w:r w:rsidR="003F66FF" w:rsidRPr="00B026C2">
        <w:rPr>
          <w:sz w:val="28"/>
          <w:szCs w:val="28"/>
        </w:rPr>
        <w:t>în termen de trei luni de la înregistrare la Agenția Servicii Publice, pînă la inițierea</w:t>
      </w:r>
      <w:r w:rsidR="00AA6663" w:rsidRPr="00B026C2">
        <w:rPr>
          <w:sz w:val="28"/>
          <w:szCs w:val="28"/>
        </w:rPr>
        <w:t xml:space="preserve"> </w:t>
      </w:r>
      <w:r w:rsidR="003F66FF" w:rsidRPr="00B026C2">
        <w:rPr>
          <w:sz w:val="28"/>
          <w:szCs w:val="28"/>
        </w:rPr>
        <w:t>activități de plasare pe piață a</w:t>
      </w:r>
      <w:r w:rsidR="00731C17" w:rsidRPr="00B026C2">
        <w:rPr>
          <w:sz w:val="28"/>
          <w:szCs w:val="28"/>
        </w:rPr>
        <w:t xml:space="preserve"> </w:t>
      </w:r>
      <w:r w:rsidR="003F66FF" w:rsidRPr="00B026C2">
        <w:rPr>
          <w:sz w:val="28"/>
          <w:szCs w:val="28"/>
        </w:rPr>
        <w:t>bateriilor şi acumulatorilor.</w:t>
      </w:r>
    </w:p>
    <w:p w:rsidR="00330059" w:rsidRPr="00D653A0" w:rsidRDefault="00B96EC6" w:rsidP="00754912">
      <w:pPr>
        <w:autoSpaceDE w:val="0"/>
        <w:autoSpaceDN w:val="0"/>
        <w:adjustRightInd w:val="0"/>
        <w:jc w:val="both"/>
        <w:rPr>
          <w:sz w:val="28"/>
          <w:szCs w:val="28"/>
        </w:rPr>
      </w:pPr>
      <w:r w:rsidRPr="00D653A0">
        <w:rPr>
          <w:sz w:val="28"/>
          <w:szCs w:val="28"/>
        </w:rPr>
        <w:t>Dacă p</w:t>
      </w:r>
      <w:r w:rsidR="007E39D7" w:rsidRPr="00D653A0">
        <w:rPr>
          <w:sz w:val="28"/>
          <w:szCs w:val="28"/>
        </w:rPr>
        <w:t>roducătorii</w:t>
      </w:r>
      <w:r w:rsidRPr="00D653A0">
        <w:rPr>
          <w:sz w:val="28"/>
          <w:szCs w:val="28"/>
        </w:rPr>
        <w:t xml:space="preserve"> nu sînt înregistrați în Re</w:t>
      </w:r>
      <w:r w:rsidR="007E39D7" w:rsidRPr="00D653A0">
        <w:rPr>
          <w:sz w:val="28"/>
          <w:szCs w:val="28"/>
        </w:rPr>
        <w:t>publica Moldova</w:t>
      </w:r>
      <w:r w:rsidRPr="00D653A0">
        <w:rPr>
          <w:sz w:val="28"/>
          <w:szCs w:val="28"/>
        </w:rPr>
        <w:t xml:space="preserve">, înregistrarea se face prin intermediul reprezentanților autorizați ai acestora, </w:t>
      </w:r>
      <w:r w:rsidR="007E39D7" w:rsidRPr="00D653A0">
        <w:rPr>
          <w:sz w:val="28"/>
          <w:szCs w:val="28"/>
        </w:rPr>
        <w:t>urm</w:t>
      </w:r>
      <w:r w:rsidR="0015032B" w:rsidRPr="00D653A0">
        <w:rPr>
          <w:sz w:val="28"/>
          <w:szCs w:val="28"/>
        </w:rPr>
        <w:t>înd ca l</w:t>
      </w:r>
      <w:r w:rsidRPr="00D653A0">
        <w:rPr>
          <w:sz w:val="28"/>
          <w:szCs w:val="28"/>
        </w:rPr>
        <w:t xml:space="preserve">a depunerea cererii de înregistrare în Lista </w:t>
      </w:r>
      <w:r w:rsidR="0015032B" w:rsidRPr="00D653A0">
        <w:rPr>
          <w:sz w:val="28"/>
          <w:szCs w:val="28"/>
        </w:rPr>
        <w:t>producătorilor, să depună la organul de reglementare</w:t>
      </w:r>
      <w:r w:rsidRPr="00D653A0">
        <w:rPr>
          <w:sz w:val="28"/>
          <w:szCs w:val="28"/>
        </w:rPr>
        <w:t>, în formă electronică sau pe suport de hîrtie, următoarele documente:</w:t>
      </w:r>
    </w:p>
    <w:p w:rsidR="00330059" w:rsidRPr="00D653A0" w:rsidRDefault="00B96EC6" w:rsidP="00754912">
      <w:pPr>
        <w:autoSpaceDE w:val="0"/>
        <w:autoSpaceDN w:val="0"/>
        <w:adjustRightInd w:val="0"/>
        <w:jc w:val="both"/>
        <w:rPr>
          <w:sz w:val="28"/>
          <w:szCs w:val="28"/>
        </w:rPr>
      </w:pPr>
      <w:r w:rsidRPr="00D653A0">
        <w:rPr>
          <w:sz w:val="28"/>
          <w:szCs w:val="28"/>
        </w:rPr>
        <w:t xml:space="preserve">1) </w:t>
      </w:r>
      <w:r w:rsidR="0015032B" w:rsidRPr="00D653A0">
        <w:rPr>
          <w:sz w:val="28"/>
          <w:szCs w:val="28"/>
        </w:rPr>
        <w:t>cererea completată, conform cerinţelor prezentate în anexa nr. 3 pct. 1</w:t>
      </w:r>
      <w:r w:rsidRPr="00D653A0">
        <w:rPr>
          <w:sz w:val="28"/>
          <w:szCs w:val="28"/>
        </w:rPr>
        <w:t>;</w:t>
      </w:r>
    </w:p>
    <w:p w:rsidR="00330059" w:rsidRPr="00D653A0" w:rsidRDefault="00B96EC6" w:rsidP="00754912">
      <w:pPr>
        <w:autoSpaceDE w:val="0"/>
        <w:autoSpaceDN w:val="0"/>
        <w:adjustRightInd w:val="0"/>
        <w:jc w:val="both"/>
        <w:rPr>
          <w:sz w:val="28"/>
          <w:szCs w:val="28"/>
        </w:rPr>
      </w:pPr>
      <w:r w:rsidRPr="00D653A0">
        <w:rPr>
          <w:sz w:val="28"/>
          <w:szCs w:val="28"/>
        </w:rPr>
        <w:t>2) informațiile generale, completate conform mo</w:t>
      </w:r>
      <w:r w:rsidR="0015032B" w:rsidRPr="00D653A0">
        <w:rPr>
          <w:sz w:val="28"/>
          <w:szCs w:val="28"/>
        </w:rPr>
        <w:t xml:space="preserve">delului prezentat în anexa nr. 3 pct. </w:t>
      </w:r>
      <w:r w:rsidRPr="00D653A0">
        <w:rPr>
          <w:sz w:val="28"/>
          <w:szCs w:val="28"/>
        </w:rPr>
        <w:t>2;</w:t>
      </w:r>
    </w:p>
    <w:p w:rsidR="00B96EC6" w:rsidRPr="00D653A0" w:rsidRDefault="00B96EC6" w:rsidP="00754912">
      <w:pPr>
        <w:autoSpaceDE w:val="0"/>
        <w:autoSpaceDN w:val="0"/>
        <w:adjustRightInd w:val="0"/>
        <w:jc w:val="both"/>
        <w:rPr>
          <w:strike/>
          <w:sz w:val="28"/>
          <w:szCs w:val="28"/>
        </w:rPr>
      </w:pPr>
      <w:r w:rsidRPr="00D653A0">
        <w:rPr>
          <w:sz w:val="28"/>
          <w:szCs w:val="28"/>
        </w:rPr>
        <w:t>3) dovada unui sistem individual, luînd în</w:t>
      </w:r>
      <w:r w:rsidR="0015032B" w:rsidRPr="00D653A0">
        <w:rPr>
          <w:sz w:val="28"/>
          <w:szCs w:val="28"/>
        </w:rPr>
        <w:t xml:space="preserve"> considerare prevederile pct. 38 și 39</w:t>
      </w:r>
      <w:r w:rsidRPr="00D653A0">
        <w:rPr>
          <w:sz w:val="28"/>
          <w:szCs w:val="28"/>
        </w:rPr>
        <w:t xml:space="preserve"> sau certificarea calității de membru al unui sistem colectiv de colectare, tratare, valorificare sau eliminare a </w:t>
      </w:r>
      <w:r w:rsidR="0015032B" w:rsidRPr="00D653A0">
        <w:rPr>
          <w:sz w:val="28"/>
          <w:szCs w:val="28"/>
        </w:rPr>
        <w:t>DBA</w:t>
      </w:r>
      <w:r w:rsidRPr="00D653A0">
        <w:rPr>
          <w:sz w:val="28"/>
          <w:szCs w:val="28"/>
        </w:rPr>
        <w:t xml:space="preserve"> ce au devenit deșeuri, conform art. 12 alin. (5) lit. e)</w:t>
      </w:r>
      <w:r w:rsidR="0015032B" w:rsidRPr="00D653A0">
        <w:rPr>
          <w:sz w:val="28"/>
          <w:szCs w:val="28"/>
        </w:rPr>
        <w:t xml:space="preserve"> din Legea nr. 209/</w:t>
      </w:r>
      <w:r w:rsidRPr="00D653A0">
        <w:rPr>
          <w:sz w:val="28"/>
          <w:szCs w:val="28"/>
        </w:rPr>
        <w:t>2016 privind deșeurile.</w:t>
      </w:r>
    </w:p>
    <w:p w:rsidR="00041074" w:rsidRPr="00B026C2" w:rsidRDefault="00DE52D2" w:rsidP="00754912">
      <w:pPr>
        <w:autoSpaceDE w:val="0"/>
        <w:autoSpaceDN w:val="0"/>
        <w:adjustRightInd w:val="0"/>
        <w:jc w:val="both"/>
        <w:rPr>
          <w:rFonts w:eastAsia="EUAlbertina-Regular-Identity-H"/>
          <w:b/>
          <w:sz w:val="28"/>
          <w:szCs w:val="28"/>
          <w:lang w:val="en-US"/>
        </w:rPr>
      </w:pPr>
      <w:r w:rsidRPr="00B026C2">
        <w:rPr>
          <w:b/>
          <w:color w:val="000000" w:themeColor="text1"/>
          <w:sz w:val="28"/>
          <w:szCs w:val="28"/>
          <w:shd w:val="clear" w:color="auto" w:fill="FFFFFF"/>
          <w:lang w:val="en-US"/>
        </w:rPr>
        <w:t>34</w:t>
      </w:r>
      <w:r w:rsidR="00404D14" w:rsidRPr="00B026C2">
        <w:rPr>
          <w:b/>
          <w:color w:val="000000" w:themeColor="text1"/>
          <w:sz w:val="28"/>
          <w:szCs w:val="28"/>
          <w:shd w:val="clear" w:color="auto" w:fill="FFFFFF"/>
          <w:lang w:val="en-US"/>
        </w:rPr>
        <w:t xml:space="preserve">. </w:t>
      </w:r>
      <w:r w:rsidR="00823B53" w:rsidRPr="00B026C2">
        <w:rPr>
          <w:color w:val="000000" w:themeColor="text1"/>
          <w:sz w:val="28"/>
          <w:szCs w:val="28"/>
          <w:lang w:val="en-US"/>
        </w:rPr>
        <w:t>Operatorii economici</w:t>
      </w:r>
      <w:r w:rsidR="001F30FF" w:rsidRPr="00B026C2">
        <w:rPr>
          <w:color w:val="000000" w:themeColor="text1"/>
          <w:sz w:val="28"/>
          <w:szCs w:val="28"/>
          <w:lang w:val="en-US"/>
        </w:rPr>
        <w:t xml:space="preserve"> existen</w:t>
      </w:r>
      <w:r w:rsidR="001F30FF" w:rsidRPr="00B026C2">
        <w:rPr>
          <w:rFonts w:eastAsia="TimesNewRoman"/>
          <w:color w:val="000000" w:themeColor="text1"/>
          <w:sz w:val="28"/>
          <w:szCs w:val="28"/>
          <w:lang w:val="en-US"/>
        </w:rPr>
        <w:t>ţ</w:t>
      </w:r>
      <w:r w:rsidR="001F30FF" w:rsidRPr="00B026C2">
        <w:rPr>
          <w:color w:val="000000" w:themeColor="text1"/>
          <w:sz w:val="28"/>
          <w:szCs w:val="28"/>
          <w:lang w:val="en-US"/>
        </w:rPr>
        <w:t>i pe pia</w:t>
      </w:r>
      <w:r w:rsidR="001F30FF" w:rsidRPr="00B026C2">
        <w:rPr>
          <w:rFonts w:eastAsia="TimesNewRoman"/>
          <w:color w:val="000000" w:themeColor="text1"/>
          <w:sz w:val="28"/>
          <w:szCs w:val="28"/>
          <w:lang w:val="en-US"/>
        </w:rPr>
        <w:t>ţ</w:t>
      </w:r>
      <w:r w:rsidR="00023794" w:rsidRPr="00B026C2">
        <w:rPr>
          <w:color w:val="000000" w:themeColor="text1"/>
          <w:sz w:val="28"/>
          <w:szCs w:val="28"/>
          <w:lang w:val="en-US"/>
        </w:rPr>
        <w:t>ă</w:t>
      </w:r>
      <w:r w:rsidR="001F30FF" w:rsidRPr="00B026C2">
        <w:rPr>
          <w:color w:val="000000" w:themeColor="text1"/>
          <w:sz w:val="28"/>
          <w:szCs w:val="28"/>
          <w:lang w:val="en-US"/>
        </w:rPr>
        <w:t xml:space="preserve"> au obliga</w:t>
      </w:r>
      <w:r w:rsidR="001F30FF" w:rsidRPr="00B026C2">
        <w:rPr>
          <w:rFonts w:eastAsia="TimesNewRoman"/>
          <w:color w:val="000000" w:themeColor="text1"/>
          <w:sz w:val="28"/>
          <w:szCs w:val="28"/>
          <w:lang w:val="en-US"/>
        </w:rPr>
        <w:t>ţ</w:t>
      </w:r>
      <w:r w:rsidR="001F30FF" w:rsidRPr="00B026C2">
        <w:rPr>
          <w:color w:val="000000" w:themeColor="text1"/>
          <w:sz w:val="28"/>
          <w:szCs w:val="28"/>
          <w:lang w:val="en-US"/>
        </w:rPr>
        <w:t xml:space="preserve">ia de a </w:t>
      </w:r>
      <w:r w:rsidR="009F07C0" w:rsidRPr="00B026C2">
        <w:rPr>
          <w:color w:val="000000" w:themeColor="text1"/>
          <w:sz w:val="28"/>
          <w:szCs w:val="28"/>
          <w:lang w:val="en-US"/>
        </w:rPr>
        <w:t>se înscrie</w:t>
      </w:r>
      <w:r w:rsidR="00023794" w:rsidRPr="00B026C2">
        <w:rPr>
          <w:color w:val="000000" w:themeColor="text1"/>
          <w:sz w:val="28"/>
          <w:szCs w:val="28"/>
          <w:lang w:val="en-US"/>
        </w:rPr>
        <w:t>,</w:t>
      </w:r>
      <w:r w:rsidR="009F07C0" w:rsidRPr="00B026C2">
        <w:rPr>
          <w:color w:val="000000" w:themeColor="text1"/>
          <w:sz w:val="28"/>
          <w:szCs w:val="28"/>
          <w:lang w:val="en-US"/>
        </w:rPr>
        <w:t xml:space="preserve"> </w:t>
      </w:r>
      <w:r w:rsidR="00273B60" w:rsidRPr="00B026C2">
        <w:rPr>
          <w:color w:val="000000" w:themeColor="text1"/>
          <w:sz w:val="28"/>
          <w:szCs w:val="28"/>
          <w:lang w:val="en-US"/>
        </w:rPr>
        <w:t xml:space="preserve">în </w:t>
      </w:r>
      <w:r w:rsidR="00E5027B" w:rsidRPr="00B026C2">
        <w:rPr>
          <w:sz w:val="28"/>
          <w:szCs w:val="28"/>
          <w:shd w:val="clear" w:color="auto" w:fill="FFFFFF"/>
        </w:rPr>
        <w:t>Lista producătorilor</w:t>
      </w:r>
      <w:r w:rsidR="00E5027B" w:rsidRPr="00B026C2">
        <w:rPr>
          <w:color w:val="000000" w:themeColor="text1"/>
          <w:sz w:val="28"/>
          <w:szCs w:val="28"/>
          <w:lang w:val="en-US"/>
        </w:rPr>
        <w:t xml:space="preserve"> </w:t>
      </w:r>
      <w:r w:rsidR="00140D74" w:rsidRPr="00B026C2">
        <w:rPr>
          <w:color w:val="000000" w:themeColor="text1"/>
          <w:sz w:val="28"/>
          <w:szCs w:val="28"/>
          <w:lang w:val="en-US"/>
        </w:rPr>
        <w:t xml:space="preserve">în conformitate cu </w:t>
      </w:r>
      <w:r w:rsidR="00F419A8" w:rsidRPr="00B026C2">
        <w:rPr>
          <w:color w:val="000000" w:themeColor="text1"/>
          <w:sz w:val="28"/>
          <w:szCs w:val="28"/>
          <w:lang w:val="en-US"/>
        </w:rPr>
        <w:t>pct.</w:t>
      </w:r>
      <w:r w:rsidR="005F3AF9" w:rsidRPr="00B026C2">
        <w:rPr>
          <w:color w:val="000000" w:themeColor="text1"/>
          <w:sz w:val="28"/>
          <w:szCs w:val="28"/>
          <w:lang w:val="en-US"/>
        </w:rPr>
        <w:t xml:space="preserve"> </w:t>
      </w:r>
      <w:r w:rsidR="00140D74" w:rsidRPr="00B026C2">
        <w:rPr>
          <w:color w:val="000000" w:themeColor="text1"/>
          <w:sz w:val="28"/>
          <w:szCs w:val="28"/>
          <w:lang w:val="en-US"/>
        </w:rPr>
        <w:t>31</w:t>
      </w:r>
      <w:r w:rsidR="00404D14" w:rsidRPr="00B026C2">
        <w:rPr>
          <w:color w:val="000000" w:themeColor="text1"/>
          <w:sz w:val="28"/>
          <w:szCs w:val="28"/>
          <w:lang w:val="en-US"/>
        </w:rPr>
        <w:t xml:space="preserve"> </w:t>
      </w:r>
      <w:r w:rsidR="00112C26" w:rsidRPr="00B026C2">
        <w:rPr>
          <w:color w:val="000000" w:themeColor="text1"/>
          <w:sz w:val="28"/>
          <w:szCs w:val="28"/>
          <w:lang w:val="en-US"/>
        </w:rPr>
        <w:t xml:space="preserve">în conformitate cu procedura prevăzută în </w:t>
      </w:r>
      <w:r w:rsidR="00461D48" w:rsidRPr="00B026C2">
        <w:rPr>
          <w:color w:val="000000" w:themeColor="text1"/>
          <w:sz w:val="28"/>
          <w:szCs w:val="28"/>
          <w:lang w:val="en-US"/>
        </w:rPr>
        <w:t>anexa nr. 3</w:t>
      </w:r>
      <w:r w:rsidR="00112C26" w:rsidRPr="00B026C2">
        <w:rPr>
          <w:color w:val="000000" w:themeColor="text1"/>
          <w:sz w:val="28"/>
          <w:szCs w:val="28"/>
          <w:lang w:val="en-US"/>
        </w:rPr>
        <w:t xml:space="preserve"> la prezentul Regulamen</w:t>
      </w:r>
      <w:r w:rsidR="008B1BC3" w:rsidRPr="00B026C2">
        <w:rPr>
          <w:color w:val="000000" w:themeColor="text1"/>
          <w:sz w:val="28"/>
          <w:szCs w:val="28"/>
          <w:lang w:val="en-US"/>
        </w:rPr>
        <w:t xml:space="preserve">t </w:t>
      </w:r>
      <w:r w:rsidR="00F419A8" w:rsidRPr="00B026C2">
        <w:rPr>
          <w:color w:val="000000" w:themeColor="text1"/>
          <w:sz w:val="28"/>
          <w:szCs w:val="28"/>
          <w:lang w:val="en-US"/>
        </w:rPr>
        <w:t xml:space="preserve">primind </w:t>
      </w:r>
      <w:proofErr w:type="gramStart"/>
      <w:r w:rsidR="00F419A8" w:rsidRPr="00B026C2">
        <w:rPr>
          <w:color w:val="000000" w:themeColor="text1"/>
          <w:sz w:val="28"/>
          <w:szCs w:val="28"/>
          <w:lang w:val="en-US"/>
        </w:rPr>
        <w:t>un</w:t>
      </w:r>
      <w:proofErr w:type="gramEnd"/>
      <w:r w:rsidR="00F419A8" w:rsidRPr="00B026C2">
        <w:rPr>
          <w:color w:val="000000" w:themeColor="text1"/>
          <w:sz w:val="28"/>
          <w:szCs w:val="28"/>
          <w:lang w:val="en-US"/>
        </w:rPr>
        <w:t xml:space="preserve"> numă</w:t>
      </w:r>
      <w:r w:rsidR="001F30FF" w:rsidRPr="00B026C2">
        <w:rPr>
          <w:color w:val="000000" w:themeColor="text1"/>
          <w:sz w:val="28"/>
          <w:szCs w:val="28"/>
          <w:lang w:val="en-US"/>
        </w:rPr>
        <w:t>r de înregistrare ce va fi comunicat de ace</w:t>
      </w:r>
      <w:r w:rsidR="009F07C0" w:rsidRPr="00B026C2">
        <w:rPr>
          <w:rFonts w:eastAsia="TimesNewRoman"/>
          <w:color w:val="000000" w:themeColor="text1"/>
          <w:sz w:val="28"/>
          <w:szCs w:val="28"/>
          <w:lang w:val="en-US"/>
        </w:rPr>
        <w:t>ș</w:t>
      </w:r>
      <w:r w:rsidR="001F30FF" w:rsidRPr="00B026C2">
        <w:rPr>
          <w:color w:val="000000" w:themeColor="text1"/>
          <w:sz w:val="28"/>
          <w:szCs w:val="28"/>
          <w:lang w:val="en-US"/>
        </w:rPr>
        <w:t>tia tuturor re</w:t>
      </w:r>
      <w:r w:rsidR="001F30FF" w:rsidRPr="00B026C2">
        <w:rPr>
          <w:rFonts w:eastAsia="TimesNewRoman"/>
          <w:color w:val="000000" w:themeColor="text1"/>
          <w:sz w:val="28"/>
          <w:szCs w:val="28"/>
          <w:lang w:val="en-US"/>
        </w:rPr>
        <w:t>ţ</w:t>
      </w:r>
      <w:r w:rsidR="001F30FF" w:rsidRPr="00B026C2">
        <w:rPr>
          <w:color w:val="000000" w:themeColor="text1"/>
          <w:sz w:val="28"/>
          <w:szCs w:val="28"/>
          <w:lang w:val="en-US"/>
        </w:rPr>
        <w:t xml:space="preserve">elelor comerciale prin care sunt vândute bateriile </w:t>
      </w:r>
      <w:r w:rsidR="009F07C0" w:rsidRPr="00B026C2">
        <w:rPr>
          <w:rFonts w:eastAsia="TimesNewRoman"/>
          <w:color w:val="000000" w:themeColor="text1"/>
          <w:sz w:val="28"/>
          <w:szCs w:val="28"/>
          <w:lang w:val="en-US"/>
        </w:rPr>
        <w:t>ș</w:t>
      </w:r>
      <w:r w:rsidR="00EB20A6" w:rsidRPr="00B026C2">
        <w:rPr>
          <w:color w:val="000000" w:themeColor="text1"/>
          <w:sz w:val="28"/>
          <w:szCs w:val="28"/>
          <w:lang w:val="en-US"/>
        </w:rPr>
        <w:t>i acumulatorii.</w:t>
      </w:r>
    </w:p>
    <w:p w:rsidR="00F15DD0" w:rsidRPr="00B026C2" w:rsidRDefault="00DE52D2" w:rsidP="00754912">
      <w:pPr>
        <w:autoSpaceDE w:val="0"/>
        <w:autoSpaceDN w:val="0"/>
        <w:adjustRightInd w:val="0"/>
        <w:jc w:val="both"/>
        <w:rPr>
          <w:color w:val="000000" w:themeColor="text1"/>
          <w:sz w:val="28"/>
          <w:szCs w:val="28"/>
          <w:lang w:val="en-US"/>
        </w:rPr>
      </w:pPr>
      <w:r w:rsidRPr="00B026C2">
        <w:rPr>
          <w:rFonts w:eastAsia="EUAlbertina-Regular-Identity-H"/>
          <w:b/>
          <w:sz w:val="28"/>
          <w:szCs w:val="28"/>
          <w:lang w:val="en-US"/>
        </w:rPr>
        <w:t>35</w:t>
      </w:r>
      <w:r w:rsidR="00806A8F" w:rsidRPr="00B026C2">
        <w:rPr>
          <w:rFonts w:eastAsia="EUAlbertina-Regular-Identity-H"/>
          <w:b/>
          <w:sz w:val="28"/>
          <w:szCs w:val="28"/>
          <w:lang w:val="en-US"/>
        </w:rPr>
        <w:t>.</w:t>
      </w:r>
      <w:r w:rsidR="00404D14" w:rsidRPr="00B026C2">
        <w:rPr>
          <w:rFonts w:eastAsia="EUAlbertina-Regular-Identity-H"/>
          <w:b/>
          <w:sz w:val="28"/>
          <w:szCs w:val="28"/>
          <w:lang w:val="en-US"/>
        </w:rPr>
        <w:t xml:space="preserve"> </w:t>
      </w:r>
      <w:r w:rsidR="00083029" w:rsidRPr="00B026C2">
        <w:rPr>
          <w:color w:val="000000"/>
          <w:sz w:val="28"/>
          <w:szCs w:val="28"/>
        </w:rPr>
        <w:t xml:space="preserve">Autoritatea de supraveghere și control va aplica sancțiuni în conformitate cu prevederile pct. </w:t>
      </w:r>
      <w:r w:rsidR="00845E8F">
        <w:rPr>
          <w:color w:val="000000"/>
          <w:sz w:val="28"/>
          <w:szCs w:val="28"/>
        </w:rPr>
        <w:t xml:space="preserve">94 și 95 </w:t>
      </w:r>
      <w:r w:rsidR="00083029" w:rsidRPr="00B026C2">
        <w:rPr>
          <w:color w:val="000000"/>
          <w:sz w:val="28"/>
          <w:szCs w:val="28"/>
        </w:rPr>
        <w:t xml:space="preserve">al prezentului Regulament în cazul </w:t>
      </w:r>
      <w:r w:rsidR="00083029" w:rsidRPr="00B026C2">
        <w:rPr>
          <w:rFonts w:eastAsia="EUAlbertina-Regular-Identity-H"/>
          <w:sz w:val="28"/>
          <w:szCs w:val="28"/>
          <w:lang w:val="en-US"/>
        </w:rPr>
        <w:t xml:space="preserve">cînd producătorii şi importatorii de baterii și acumulatori nu s-au înregistrat </w:t>
      </w:r>
      <w:r w:rsidR="002B0E68">
        <w:rPr>
          <w:rFonts w:eastAsia="EUAlbertina-Regular-Identity-H"/>
          <w:sz w:val="28"/>
          <w:szCs w:val="28"/>
          <w:lang w:val="en-US"/>
        </w:rPr>
        <w:t xml:space="preserve">în </w:t>
      </w:r>
      <w:r w:rsidR="00E5027B" w:rsidRPr="00B026C2">
        <w:rPr>
          <w:sz w:val="28"/>
          <w:szCs w:val="28"/>
          <w:shd w:val="clear" w:color="auto" w:fill="FFFFFF"/>
        </w:rPr>
        <w:t>Lista producătorilor</w:t>
      </w:r>
      <w:r w:rsidR="00083029" w:rsidRPr="00B026C2">
        <w:rPr>
          <w:rFonts w:eastAsia="EUAlbertina-Regular-Identity-H"/>
          <w:sz w:val="28"/>
          <w:szCs w:val="28"/>
          <w:lang w:val="en-US"/>
        </w:rPr>
        <w:t>, în termenii prevăzuţi în pct.</w:t>
      </w:r>
      <w:r w:rsidR="00DF07D2" w:rsidRPr="00B026C2">
        <w:rPr>
          <w:rFonts w:eastAsia="EUAlbertina-Regular-Identity-H"/>
          <w:sz w:val="28"/>
          <w:szCs w:val="28"/>
          <w:lang w:val="en-US"/>
        </w:rPr>
        <w:t xml:space="preserve"> </w:t>
      </w:r>
      <w:r w:rsidR="0028300D" w:rsidRPr="00FD05D8">
        <w:rPr>
          <w:rFonts w:eastAsia="EUAlbertina-Regular-Identity-H"/>
          <w:sz w:val="28"/>
          <w:szCs w:val="28"/>
          <w:lang w:val="en-US"/>
        </w:rPr>
        <w:t>97</w:t>
      </w:r>
      <w:r w:rsidR="0028300D">
        <w:rPr>
          <w:rFonts w:eastAsia="EUAlbertina-Regular-Identity-H"/>
          <w:sz w:val="28"/>
          <w:szCs w:val="28"/>
          <w:lang w:val="en-US"/>
        </w:rPr>
        <w:t xml:space="preserve"> </w:t>
      </w:r>
      <w:r w:rsidR="0066191C" w:rsidRPr="00B026C2">
        <w:rPr>
          <w:rFonts w:eastAsia="EUAlbertina-Regular-Identity-H"/>
          <w:sz w:val="28"/>
          <w:szCs w:val="28"/>
          <w:lang w:val="en-US"/>
        </w:rPr>
        <w:t>la prezentul Regulament</w:t>
      </w:r>
      <w:r w:rsidR="00F15DD0" w:rsidRPr="00B026C2">
        <w:rPr>
          <w:rFonts w:eastAsia="EUAlbertina-Regular-Identity-H"/>
          <w:sz w:val="28"/>
          <w:szCs w:val="28"/>
          <w:lang w:val="en-US"/>
        </w:rPr>
        <w:t xml:space="preserve">. </w:t>
      </w:r>
      <w:proofErr w:type="gramStart"/>
      <w:r w:rsidR="00F15DD0" w:rsidRPr="00B026C2">
        <w:rPr>
          <w:rFonts w:eastAsia="EUAlbertina-Regular-Identity-H"/>
          <w:sz w:val="28"/>
          <w:szCs w:val="28"/>
          <w:lang w:val="en-US"/>
        </w:rPr>
        <w:t>Înregistrarea se supune acelorași cerințe procedurale pentru fiecare producător sau terț.</w:t>
      </w:r>
      <w:proofErr w:type="gramEnd"/>
      <w:r w:rsidR="00F15DD0" w:rsidRPr="00B026C2">
        <w:rPr>
          <w:rFonts w:eastAsia="EUAlbertina-Regular-Identity-H"/>
          <w:sz w:val="28"/>
          <w:szCs w:val="28"/>
          <w:lang w:val="en-US"/>
        </w:rPr>
        <w:t xml:space="preserve"> </w:t>
      </w:r>
    </w:p>
    <w:p w:rsidR="003A5419" w:rsidRPr="00B026C2" w:rsidRDefault="008130F3" w:rsidP="003A5419">
      <w:pPr>
        <w:autoSpaceDE w:val="0"/>
        <w:autoSpaceDN w:val="0"/>
        <w:adjustRightInd w:val="0"/>
        <w:jc w:val="both"/>
        <w:rPr>
          <w:sz w:val="28"/>
          <w:szCs w:val="28"/>
        </w:rPr>
      </w:pPr>
      <w:r w:rsidRPr="00B026C2">
        <w:rPr>
          <w:b/>
          <w:sz w:val="28"/>
          <w:szCs w:val="28"/>
        </w:rPr>
        <w:t>3</w:t>
      </w:r>
      <w:r w:rsidR="00DE52D2" w:rsidRPr="00B026C2">
        <w:rPr>
          <w:b/>
          <w:sz w:val="28"/>
          <w:szCs w:val="28"/>
        </w:rPr>
        <w:t>6</w:t>
      </w:r>
      <w:r w:rsidR="00806A8F" w:rsidRPr="00B026C2">
        <w:rPr>
          <w:b/>
          <w:sz w:val="28"/>
          <w:szCs w:val="28"/>
        </w:rPr>
        <w:t>.</w:t>
      </w:r>
      <w:r w:rsidR="00404D14" w:rsidRPr="00B026C2">
        <w:rPr>
          <w:b/>
          <w:sz w:val="28"/>
          <w:szCs w:val="28"/>
        </w:rPr>
        <w:t xml:space="preserve"> </w:t>
      </w:r>
      <w:r w:rsidR="003A5419" w:rsidRPr="00B026C2">
        <w:rPr>
          <w:sz w:val="28"/>
          <w:szCs w:val="28"/>
        </w:rPr>
        <w:t xml:space="preserve">Cerinţele de înregistrare în Lista producătorilor se referă atât la producătorii nou-intraţi pe piaţă, cât şi la producătorii existenţi, care au plasat pe piaţă </w:t>
      </w:r>
      <w:r w:rsidR="003F1535" w:rsidRPr="00B026C2">
        <w:rPr>
          <w:sz w:val="28"/>
          <w:szCs w:val="28"/>
          <w:lang w:val="en-US"/>
        </w:rPr>
        <w:t xml:space="preserve">baterii </w:t>
      </w:r>
      <w:r w:rsidR="003F1535" w:rsidRPr="00B026C2">
        <w:rPr>
          <w:rFonts w:eastAsia="TimesNewRoman"/>
          <w:sz w:val="28"/>
          <w:szCs w:val="28"/>
          <w:lang w:val="en-US"/>
        </w:rPr>
        <w:t>ș</w:t>
      </w:r>
      <w:r w:rsidR="003F1535" w:rsidRPr="00B026C2">
        <w:rPr>
          <w:sz w:val="28"/>
          <w:szCs w:val="28"/>
          <w:lang w:val="en-US"/>
        </w:rPr>
        <w:t xml:space="preserve">i acumulatori </w:t>
      </w:r>
      <w:r w:rsidR="003A5419" w:rsidRPr="00B026C2">
        <w:rPr>
          <w:sz w:val="28"/>
          <w:szCs w:val="28"/>
        </w:rPr>
        <w:t>până la data intrării în vigoare a prezentului Regulament.</w:t>
      </w:r>
    </w:p>
    <w:p w:rsidR="00D653A0" w:rsidRPr="00B026C2" w:rsidRDefault="00D653A0" w:rsidP="00754912">
      <w:pPr>
        <w:jc w:val="both"/>
        <w:rPr>
          <w:color w:val="000000" w:themeColor="text1"/>
          <w:sz w:val="28"/>
          <w:szCs w:val="28"/>
          <w:shd w:val="clear" w:color="auto" w:fill="FFFFFF"/>
          <w:lang w:val="en-US"/>
        </w:rPr>
      </w:pPr>
    </w:p>
    <w:p w:rsidR="00B86E2E" w:rsidRDefault="00B86E2E" w:rsidP="00754912">
      <w:pPr>
        <w:autoSpaceDE w:val="0"/>
        <w:autoSpaceDN w:val="0"/>
        <w:adjustRightInd w:val="0"/>
        <w:rPr>
          <w:b/>
          <w:color w:val="000000"/>
          <w:sz w:val="28"/>
          <w:szCs w:val="28"/>
          <w:shd w:val="clear" w:color="auto" w:fill="FFFFFF"/>
          <w:lang w:val="en-US"/>
        </w:rPr>
      </w:pPr>
    </w:p>
    <w:p w:rsidR="00B86E2E" w:rsidRDefault="00B86E2E" w:rsidP="00754912">
      <w:pPr>
        <w:autoSpaceDE w:val="0"/>
        <w:autoSpaceDN w:val="0"/>
        <w:adjustRightInd w:val="0"/>
        <w:rPr>
          <w:b/>
          <w:color w:val="000000"/>
          <w:sz w:val="28"/>
          <w:szCs w:val="28"/>
          <w:shd w:val="clear" w:color="auto" w:fill="FFFFFF"/>
          <w:lang w:val="en-US"/>
        </w:rPr>
      </w:pPr>
    </w:p>
    <w:p w:rsidR="00B86E2E" w:rsidRDefault="00B86E2E" w:rsidP="00754912">
      <w:pPr>
        <w:autoSpaceDE w:val="0"/>
        <w:autoSpaceDN w:val="0"/>
        <w:adjustRightInd w:val="0"/>
        <w:rPr>
          <w:b/>
          <w:color w:val="000000"/>
          <w:sz w:val="28"/>
          <w:szCs w:val="28"/>
          <w:shd w:val="clear" w:color="auto" w:fill="FFFFFF"/>
          <w:lang w:val="en-US"/>
        </w:rPr>
      </w:pPr>
    </w:p>
    <w:p w:rsidR="001F30FF" w:rsidRPr="00B026C2" w:rsidRDefault="008130F3" w:rsidP="00754912">
      <w:pPr>
        <w:autoSpaceDE w:val="0"/>
        <w:autoSpaceDN w:val="0"/>
        <w:adjustRightInd w:val="0"/>
        <w:rPr>
          <w:b/>
          <w:sz w:val="28"/>
          <w:szCs w:val="28"/>
          <w:lang w:val="en-US"/>
        </w:rPr>
      </w:pPr>
      <w:r w:rsidRPr="00B026C2">
        <w:rPr>
          <w:b/>
          <w:color w:val="000000"/>
          <w:sz w:val="28"/>
          <w:szCs w:val="28"/>
          <w:shd w:val="clear" w:color="auto" w:fill="FFFFFF"/>
          <w:lang w:val="en-US"/>
        </w:rPr>
        <w:lastRenderedPageBreak/>
        <w:t>IX</w:t>
      </w:r>
      <w:r w:rsidR="00404D14" w:rsidRPr="00B026C2">
        <w:rPr>
          <w:b/>
          <w:color w:val="000000"/>
          <w:sz w:val="28"/>
          <w:szCs w:val="28"/>
          <w:shd w:val="clear" w:color="auto" w:fill="FFFFFF"/>
          <w:lang w:val="en-US"/>
        </w:rPr>
        <w:t xml:space="preserve">. </w:t>
      </w:r>
      <w:r w:rsidR="001F30FF" w:rsidRPr="00B026C2">
        <w:rPr>
          <w:b/>
          <w:color w:val="000000"/>
          <w:sz w:val="28"/>
          <w:szCs w:val="28"/>
          <w:shd w:val="clear" w:color="auto" w:fill="FFFFFF"/>
          <w:lang w:val="en-US"/>
        </w:rPr>
        <w:t>Sisteme de colectare</w:t>
      </w:r>
    </w:p>
    <w:p w:rsidR="001F30FF" w:rsidRPr="00B026C2" w:rsidRDefault="00DE52D2" w:rsidP="00754912">
      <w:pPr>
        <w:autoSpaceDE w:val="0"/>
        <w:autoSpaceDN w:val="0"/>
        <w:adjustRightInd w:val="0"/>
        <w:jc w:val="both"/>
        <w:rPr>
          <w:sz w:val="28"/>
          <w:szCs w:val="28"/>
          <w:lang w:val="en-US"/>
        </w:rPr>
      </w:pPr>
      <w:r w:rsidRPr="00B026C2">
        <w:rPr>
          <w:b/>
          <w:color w:val="000000"/>
          <w:sz w:val="28"/>
          <w:szCs w:val="28"/>
          <w:shd w:val="clear" w:color="auto" w:fill="FFFFFF"/>
          <w:lang w:val="en-US"/>
        </w:rPr>
        <w:t>37</w:t>
      </w:r>
      <w:r w:rsidR="00806A8F" w:rsidRPr="00B026C2">
        <w:rPr>
          <w:b/>
          <w:color w:val="000000"/>
          <w:sz w:val="28"/>
          <w:szCs w:val="28"/>
          <w:shd w:val="clear" w:color="auto" w:fill="FFFFFF"/>
          <w:lang w:val="en-US"/>
        </w:rPr>
        <w:t>.</w:t>
      </w:r>
      <w:r w:rsidR="00404D14" w:rsidRPr="00B026C2">
        <w:rPr>
          <w:b/>
          <w:color w:val="000000"/>
          <w:sz w:val="28"/>
          <w:szCs w:val="28"/>
          <w:shd w:val="clear" w:color="auto" w:fill="FFFFFF"/>
          <w:lang w:val="en-US"/>
        </w:rPr>
        <w:t xml:space="preserve"> </w:t>
      </w:r>
      <w:r w:rsidR="003F726E" w:rsidRPr="00B026C2">
        <w:rPr>
          <w:sz w:val="28"/>
          <w:szCs w:val="28"/>
          <w:lang w:val="en-US"/>
        </w:rPr>
        <w:t>Operatorii economici responsabili de gestionarea</w:t>
      </w:r>
      <w:r w:rsidR="001F30FF" w:rsidRPr="00B026C2">
        <w:rPr>
          <w:sz w:val="28"/>
          <w:szCs w:val="28"/>
          <w:lang w:val="en-US"/>
        </w:rPr>
        <w:t xml:space="preserve"> </w:t>
      </w:r>
      <w:r w:rsidR="00615724" w:rsidRPr="00B026C2">
        <w:rPr>
          <w:sz w:val="28"/>
          <w:szCs w:val="28"/>
          <w:lang w:val="en-US"/>
        </w:rPr>
        <w:t>bateriilor și acumulatorilor</w:t>
      </w:r>
      <w:r w:rsidR="001F30FF" w:rsidRPr="00B026C2">
        <w:rPr>
          <w:sz w:val="28"/>
          <w:szCs w:val="28"/>
          <w:lang w:val="en-US"/>
        </w:rPr>
        <w:t xml:space="preserve"> sunt obliga</w:t>
      </w:r>
      <w:r w:rsidR="001F30FF" w:rsidRPr="00B026C2">
        <w:rPr>
          <w:rFonts w:eastAsia="TimesNewRoman"/>
          <w:sz w:val="28"/>
          <w:szCs w:val="28"/>
          <w:lang w:val="en-US"/>
        </w:rPr>
        <w:t>ţ</w:t>
      </w:r>
      <w:r w:rsidR="00FD251C" w:rsidRPr="00B026C2">
        <w:rPr>
          <w:sz w:val="28"/>
          <w:szCs w:val="28"/>
          <w:lang w:val="en-US"/>
        </w:rPr>
        <w:t xml:space="preserve">i </w:t>
      </w:r>
      <w:proofErr w:type="gramStart"/>
      <w:r w:rsidR="00FD251C" w:rsidRPr="00B026C2">
        <w:rPr>
          <w:sz w:val="28"/>
          <w:szCs w:val="28"/>
          <w:lang w:val="en-US"/>
        </w:rPr>
        <w:t>să</w:t>
      </w:r>
      <w:proofErr w:type="gramEnd"/>
      <w:r w:rsidR="001F30FF" w:rsidRPr="00B026C2">
        <w:rPr>
          <w:sz w:val="28"/>
          <w:szCs w:val="28"/>
          <w:lang w:val="en-US"/>
        </w:rPr>
        <w:t xml:space="preserve"> organizeze cole</w:t>
      </w:r>
      <w:r w:rsidR="00FD251C" w:rsidRPr="00B026C2">
        <w:rPr>
          <w:sz w:val="28"/>
          <w:szCs w:val="28"/>
          <w:lang w:val="en-US"/>
        </w:rPr>
        <w:t xml:space="preserve">ctarea de </w:t>
      </w:r>
      <w:r w:rsidR="003F726E" w:rsidRPr="00B026C2">
        <w:rPr>
          <w:sz w:val="28"/>
          <w:szCs w:val="28"/>
          <w:lang w:val="en-US"/>
        </w:rPr>
        <w:t>baterii și acumulatori</w:t>
      </w:r>
      <w:r w:rsidR="00FD251C" w:rsidRPr="00B026C2">
        <w:rPr>
          <w:sz w:val="28"/>
          <w:szCs w:val="28"/>
          <w:lang w:val="en-US"/>
        </w:rPr>
        <w:t xml:space="preserve"> în una dintre următoarele modalită</w:t>
      </w:r>
      <w:r w:rsidR="001F30FF" w:rsidRPr="00B026C2">
        <w:rPr>
          <w:rFonts w:eastAsia="TimesNewRoman"/>
          <w:sz w:val="28"/>
          <w:szCs w:val="28"/>
          <w:lang w:val="en-US"/>
        </w:rPr>
        <w:t>ţ</w:t>
      </w:r>
      <w:r w:rsidR="001F30FF" w:rsidRPr="00B026C2">
        <w:rPr>
          <w:sz w:val="28"/>
          <w:szCs w:val="28"/>
          <w:lang w:val="en-US"/>
        </w:rPr>
        <w:t>i:</w:t>
      </w:r>
    </w:p>
    <w:p w:rsidR="001F30FF" w:rsidRPr="00B026C2" w:rsidRDefault="00DB27BA" w:rsidP="00754912">
      <w:pPr>
        <w:autoSpaceDE w:val="0"/>
        <w:autoSpaceDN w:val="0"/>
        <w:adjustRightInd w:val="0"/>
        <w:jc w:val="both"/>
        <w:rPr>
          <w:sz w:val="28"/>
          <w:szCs w:val="28"/>
          <w:lang w:val="en-US"/>
        </w:rPr>
      </w:pPr>
      <w:r w:rsidRPr="00B026C2">
        <w:rPr>
          <w:sz w:val="28"/>
          <w:szCs w:val="28"/>
          <w:lang w:val="en-US"/>
        </w:rPr>
        <w:t xml:space="preserve">1) </w:t>
      </w:r>
      <w:proofErr w:type="gramStart"/>
      <w:r w:rsidR="001F30FF" w:rsidRPr="00B026C2">
        <w:rPr>
          <w:sz w:val="28"/>
          <w:szCs w:val="28"/>
          <w:lang w:val="en-US"/>
        </w:rPr>
        <w:t>individual</w:t>
      </w:r>
      <w:proofErr w:type="gramEnd"/>
      <w:r w:rsidR="001F30FF" w:rsidRPr="00B026C2">
        <w:rPr>
          <w:sz w:val="28"/>
          <w:szCs w:val="28"/>
          <w:lang w:val="en-US"/>
        </w:rPr>
        <w:t>; sau</w:t>
      </w:r>
    </w:p>
    <w:p w:rsidR="0045520D" w:rsidRPr="00B026C2" w:rsidRDefault="00DB27BA" w:rsidP="00754912">
      <w:pPr>
        <w:autoSpaceDE w:val="0"/>
        <w:autoSpaceDN w:val="0"/>
        <w:adjustRightInd w:val="0"/>
        <w:jc w:val="both"/>
        <w:rPr>
          <w:color w:val="000000"/>
          <w:sz w:val="28"/>
          <w:szCs w:val="28"/>
        </w:rPr>
      </w:pPr>
      <w:r w:rsidRPr="00B026C2">
        <w:rPr>
          <w:sz w:val="28"/>
          <w:szCs w:val="28"/>
          <w:lang w:val="en-US"/>
        </w:rPr>
        <w:t xml:space="preserve">2) </w:t>
      </w:r>
      <w:proofErr w:type="gramStart"/>
      <w:r w:rsidR="00FD251C" w:rsidRPr="00B026C2">
        <w:rPr>
          <w:sz w:val="28"/>
          <w:szCs w:val="28"/>
          <w:lang w:val="en-US"/>
        </w:rPr>
        <w:t>prin</w:t>
      </w:r>
      <w:proofErr w:type="gramEnd"/>
      <w:r w:rsidR="00FD251C" w:rsidRPr="00B026C2">
        <w:rPr>
          <w:sz w:val="28"/>
          <w:szCs w:val="28"/>
          <w:lang w:val="en-US"/>
        </w:rPr>
        <w:t xml:space="preserve"> transferarea responsabilită</w:t>
      </w:r>
      <w:r w:rsidR="001F30FF" w:rsidRPr="00B026C2">
        <w:rPr>
          <w:rFonts w:eastAsia="TimesNewRoman"/>
          <w:sz w:val="28"/>
          <w:szCs w:val="28"/>
          <w:lang w:val="en-US"/>
        </w:rPr>
        <w:t>ţ</w:t>
      </w:r>
      <w:r w:rsidR="00FD251C" w:rsidRPr="00B026C2">
        <w:rPr>
          <w:sz w:val="28"/>
          <w:szCs w:val="28"/>
          <w:lang w:val="en-US"/>
        </w:rPr>
        <w:t xml:space="preserve">ilor, pe bază de contract, </w:t>
      </w:r>
      <w:r w:rsidR="003F726E" w:rsidRPr="00B026C2">
        <w:rPr>
          <w:sz w:val="28"/>
          <w:szCs w:val="28"/>
          <w:lang w:val="en-US"/>
        </w:rPr>
        <w:t xml:space="preserve">către un sistem </w:t>
      </w:r>
      <w:r w:rsidR="00B762B1" w:rsidRPr="00B026C2">
        <w:rPr>
          <w:sz w:val="28"/>
          <w:szCs w:val="28"/>
          <w:lang w:val="en-US"/>
        </w:rPr>
        <w:t xml:space="preserve">colectiv </w:t>
      </w:r>
      <w:r w:rsidR="00B762B1" w:rsidRPr="00B026C2">
        <w:rPr>
          <w:rStyle w:val="ln2tlitera"/>
          <w:bCs/>
          <w:sz w:val="28"/>
          <w:szCs w:val="28"/>
        </w:rPr>
        <w:t>autorizat de</w:t>
      </w:r>
      <w:r w:rsidR="00ED50A2" w:rsidRPr="00B026C2">
        <w:rPr>
          <w:bCs/>
          <w:sz w:val="28"/>
          <w:szCs w:val="28"/>
        </w:rPr>
        <w:t xml:space="preserve"> </w:t>
      </w:r>
      <w:r w:rsidR="00B70391" w:rsidRPr="00B026C2">
        <w:rPr>
          <w:color w:val="000000"/>
          <w:sz w:val="28"/>
          <w:szCs w:val="28"/>
        </w:rPr>
        <w:t>autoritate</w:t>
      </w:r>
      <w:r w:rsidR="00470B34">
        <w:rPr>
          <w:color w:val="000000"/>
          <w:sz w:val="28"/>
          <w:szCs w:val="28"/>
        </w:rPr>
        <w:t>a</w:t>
      </w:r>
      <w:r w:rsidR="00B70391" w:rsidRPr="00B026C2">
        <w:rPr>
          <w:color w:val="000000"/>
          <w:sz w:val="28"/>
          <w:szCs w:val="28"/>
        </w:rPr>
        <w:t xml:space="preserve"> de reglementare</w:t>
      </w:r>
      <w:r w:rsidR="003F1535" w:rsidRPr="00B026C2">
        <w:rPr>
          <w:color w:val="000000"/>
          <w:sz w:val="28"/>
          <w:szCs w:val="28"/>
        </w:rPr>
        <w:t>.</w:t>
      </w:r>
    </w:p>
    <w:p w:rsidR="005A25F3" w:rsidRPr="00B026C2" w:rsidRDefault="00CA5665" w:rsidP="005A25F3">
      <w:pPr>
        <w:tabs>
          <w:tab w:val="left" w:pos="0"/>
        </w:tabs>
        <w:autoSpaceDE w:val="0"/>
        <w:autoSpaceDN w:val="0"/>
        <w:adjustRightInd w:val="0"/>
        <w:jc w:val="both"/>
        <w:rPr>
          <w:color w:val="000000"/>
          <w:sz w:val="28"/>
          <w:szCs w:val="28"/>
        </w:rPr>
      </w:pPr>
      <w:r w:rsidRPr="00B026C2">
        <w:rPr>
          <w:b/>
          <w:sz w:val="28"/>
          <w:szCs w:val="28"/>
        </w:rPr>
        <w:t>3</w:t>
      </w:r>
      <w:r w:rsidR="00DE52D2" w:rsidRPr="00B026C2">
        <w:rPr>
          <w:b/>
          <w:sz w:val="28"/>
          <w:szCs w:val="28"/>
        </w:rPr>
        <w:t>8</w:t>
      </w:r>
      <w:r w:rsidR="00806A8F" w:rsidRPr="00B026C2">
        <w:rPr>
          <w:b/>
          <w:sz w:val="28"/>
          <w:szCs w:val="28"/>
        </w:rPr>
        <w:t>.</w:t>
      </w:r>
      <w:r w:rsidR="00404D14" w:rsidRPr="00B026C2">
        <w:rPr>
          <w:b/>
          <w:sz w:val="28"/>
          <w:szCs w:val="28"/>
        </w:rPr>
        <w:t xml:space="preserve"> </w:t>
      </w:r>
      <w:r w:rsidR="00404D14" w:rsidRPr="00B026C2">
        <w:rPr>
          <w:sz w:val="28"/>
          <w:szCs w:val="28"/>
        </w:rPr>
        <w:t xml:space="preserve">Operatorii prevăzuți la pct. </w:t>
      </w:r>
      <w:r w:rsidR="006A6DDA" w:rsidRPr="00B026C2">
        <w:rPr>
          <w:sz w:val="28"/>
          <w:szCs w:val="28"/>
        </w:rPr>
        <w:t>37</w:t>
      </w:r>
      <w:r w:rsidR="007962C4" w:rsidRPr="00B026C2">
        <w:rPr>
          <w:sz w:val="28"/>
          <w:szCs w:val="28"/>
        </w:rPr>
        <w:t xml:space="preserve"> </w:t>
      </w:r>
      <w:r w:rsidR="008130F3" w:rsidRPr="00B026C2">
        <w:rPr>
          <w:sz w:val="28"/>
          <w:szCs w:val="28"/>
        </w:rPr>
        <w:t xml:space="preserve">din prezentul Regulament care își îndeplinesc responsabilitățile </w:t>
      </w:r>
      <w:r w:rsidR="008130F3" w:rsidRPr="00B026C2">
        <w:rPr>
          <w:color w:val="000000" w:themeColor="text1"/>
          <w:sz w:val="28"/>
          <w:szCs w:val="28"/>
        </w:rPr>
        <w:t xml:space="preserve">individual sunt obligați să preia de la beneficiari și de la consumatori </w:t>
      </w:r>
      <w:r w:rsidR="00404D14" w:rsidRPr="00B026C2">
        <w:rPr>
          <w:color w:val="000000" w:themeColor="text1"/>
          <w:sz w:val="28"/>
          <w:szCs w:val="28"/>
          <w:lang w:val="en-US"/>
        </w:rPr>
        <w:t>baterii</w:t>
      </w:r>
      <w:r w:rsidR="002B0E68">
        <w:rPr>
          <w:color w:val="000000" w:themeColor="text1"/>
          <w:sz w:val="28"/>
          <w:szCs w:val="28"/>
          <w:lang w:val="en-US"/>
        </w:rPr>
        <w:t>le</w:t>
      </w:r>
      <w:r w:rsidR="008130F3" w:rsidRPr="00B026C2">
        <w:rPr>
          <w:color w:val="000000" w:themeColor="text1"/>
          <w:sz w:val="28"/>
          <w:szCs w:val="28"/>
          <w:lang w:val="en-US"/>
        </w:rPr>
        <w:t xml:space="preserve"> și acumulatori</w:t>
      </w:r>
      <w:r w:rsidR="002B0E68">
        <w:rPr>
          <w:color w:val="000000" w:themeColor="text1"/>
          <w:sz w:val="28"/>
          <w:szCs w:val="28"/>
          <w:lang w:val="en-US"/>
        </w:rPr>
        <w:t>i</w:t>
      </w:r>
      <w:r w:rsidR="008130F3" w:rsidRPr="00B026C2">
        <w:rPr>
          <w:color w:val="000000" w:themeColor="text1"/>
          <w:sz w:val="28"/>
          <w:szCs w:val="28"/>
        </w:rPr>
        <w:t xml:space="preserve"> uzați</w:t>
      </w:r>
      <w:r w:rsidR="008130F3" w:rsidRPr="00B026C2">
        <w:rPr>
          <w:sz w:val="28"/>
          <w:szCs w:val="28"/>
        </w:rPr>
        <w:t xml:space="preserve"> prin intermediul propriilor puncte de colectare a acestora.</w:t>
      </w:r>
    </w:p>
    <w:p w:rsidR="005A25F3" w:rsidRPr="00B57F45" w:rsidRDefault="00806A8F" w:rsidP="00B57F45">
      <w:pPr>
        <w:autoSpaceDE w:val="0"/>
        <w:autoSpaceDN w:val="0"/>
        <w:jc w:val="both"/>
        <w:rPr>
          <w:color w:val="FF0000"/>
          <w:sz w:val="28"/>
          <w:szCs w:val="28"/>
          <w:shd w:val="clear" w:color="auto" w:fill="FFFFFF"/>
        </w:rPr>
      </w:pPr>
      <w:r w:rsidRPr="00B026C2">
        <w:rPr>
          <w:b/>
          <w:bCs/>
          <w:sz w:val="28"/>
          <w:szCs w:val="28"/>
        </w:rPr>
        <w:t>3</w:t>
      </w:r>
      <w:r w:rsidR="00DE52D2" w:rsidRPr="00B026C2">
        <w:rPr>
          <w:b/>
          <w:bCs/>
          <w:sz w:val="28"/>
          <w:szCs w:val="28"/>
        </w:rPr>
        <w:t>9</w:t>
      </w:r>
      <w:r w:rsidR="005A25F3" w:rsidRPr="00B026C2">
        <w:rPr>
          <w:b/>
          <w:bCs/>
          <w:sz w:val="28"/>
          <w:szCs w:val="28"/>
        </w:rPr>
        <w:t>.</w:t>
      </w:r>
      <w:r w:rsidR="00404D14" w:rsidRPr="00B026C2">
        <w:rPr>
          <w:b/>
          <w:bCs/>
          <w:sz w:val="28"/>
          <w:szCs w:val="28"/>
        </w:rPr>
        <w:t xml:space="preserve"> </w:t>
      </w:r>
      <w:r w:rsidR="008130F3" w:rsidRPr="000A6B9D">
        <w:rPr>
          <w:bCs/>
          <w:sz w:val="28"/>
          <w:szCs w:val="28"/>
        </w:rPr>
        <w:t xml:space="preserve">Sistemele colective, </w:t>
      </w:r>
      <w:r w:rsidR="00B57F45" w:rsidRPr="00B24881">
        <w:rPr>
          <w:bCs/>
          <w:sz w:val="28"/>
          <w:szCs w:val="28"/>
        </w:rPr>
        <w:t xml:space="preserve">autorizate </w:t>
      </w:r>
      <w:r w:rsidR="00B57F45" w:rsidRPr="00B24881">
        <w:rPr>
          <w:sz w:val="28"/>
          <w:szCs w:val="28"/>
        </w:rPr>
        <w:t>în conformitate cu prevederile art. 25 al Legii nr. 209/2016 privind de</w:t>
      </w:r>
      <w:r w:rsidR="00B57F45" w:rsidRPr="00B24881">
        <w:rPr>
          <w:bCs/>
          <w:sz w:val="28"/>
          <w:szCs w:val="28"/>
        </w:rPr>
        <w:t>ș</w:t>
      </w:r>
      <w:r w:rsidR="00B57F45" w:rsidRPr="00B24881">
        <w:rPr>
          <w:sz w:val="28"/>
          <w:szCs w:val="28"/>
        </w:rPr>
        <w:t>eurile,</w:t>
      </w:r>
      <w:r w:rsidR="00B57F45">
        <w:rPr>
          <w:color w:val="FF0000"/>
          <w:sz w:val="28"/>
          <w:szCs w:val="28"/>
          <w:shd w:val="clear" w:color="auto" w:fill="FFFFFF"/>
        </w:rPr>
        <w:t xml:space="preserve"> </w:t>
      </w:r>
      <w:r w:rsidR="008130F3" w:rsidRPr="000A6B9D">
        <w:rPr>
          <w:bCs/>
          <w:sz w:val="28"/>
          <w:szCs w:val="28"/>
        </w:rPr>
        <w:t xml:space="preserve">care acţionează în numele producătorilor, în scopul onorării responsabilităţilor acestora de colectare separată a </w:t>
      </w:r>
      <w:r w:rsidR="00F128CF" w:rsidRPr="00FD05D8">
        <w:rPr>
          <w:bCs/>
          <w:sz w:val="28"/>
          <w:szCs w:val="28"/>
        </w:rPr>
        <w:t>DBA</w:t>
      </w:r>
      <w:r w:rsidR="00FD05D8">
        <w:rPr>
          <w:bCs/>
          <w:sz w:val="28"/>
          <w:szCs w:val="28"/>
        </w:rPr>
        <w:t xml:space="preserve"> </w:t>
      </w:r>
      <w:r w:rsidR="008130F3" w:rsidRPr="000A6B9D">
        <w:rPr>
          <w:bCs/>
          <w:sz w:val="28"/>
          <w:szCs w:val="28"/>
        </w:rPr>
        <w:t>în vederea asigurării ţintelor de reciclare şi valorificare, în conformitate cu prevederile art.12</w:t>
      </w:r>
      <w:r w:rsidR="00AE29E2" w:rsidRPr="000A6B9D">
        <w:rPr>
          <w:bCs/>
          <w:sz w:val="28"/>
          <w:szCs w:val="28"/>
        </w:rPr>
        <w:t xml:space="preserve"> alin. (8)</w:t>
      </w:r>
      <w:r w:rsidR="008130F3" w:rsidRPr="000A6B9D">
        <w:rPr>
          <w:bCs/>
          <w:sz w:val="28"/>
          <w:szCs w:val="28"/>
        </w:rPr>
        <w:t xml:space="preserve"> din Legea nr. </w:t>
      </w:r>
      <w:r w:rsidR="008540E2" w:rsidRPr="000A6B9D">
        <w:rPr>
          <w:bCs/>
          <w:sz w:val="28"/>
          <w:szCs w:val="28"/>
        </w:rPr>
        <w:t>209/2016</w:t>
      </w:r>
      <w:r w:rsidR="008130F3" w:rsidRPr="000A6B9D">
        <w:rPr>
          <w:bCs/>
          <w:sz w:val="28"/>
          <w:szCs w:val="28"/>
        </w:rPr>
        <w:t xml:space="preserve"> privind deşeurile, vor asigura îndeplinirea condiţiilor contractuale privind gestionarea </w:t>
      </w:r>
      <w:r w:rsidR="00F128CF" w:rsidRPr="00FD05D8">
        <w:rPr>
          <w:bCs/>
          <w:sz w:val="28"/>
          <w:szCs w:val="28"/>
        </w:rPr>
        <w:t>DBA</w:t>
      </w:r>
      <w:r w:rsidR="008130F3" w:rsidRPr="000A6B9D">
        <w:rPr>
          <w:bCs/>
          <w:sz w:val="28"/>
          <w:szCs w:val="28"/>
        </w:rPr>
        <w:t>, prin:</w:t>
      </w:r>
    </w:p>
    <w:p w:rsidR="005A25F3" w:rsidRPr="00B026C2" w:rsidRDefault="008130F3" w:rsidP="008077CF">
      <w:pPr>
        <w:numPr>
          <w:ilvl w:val="0"/>
          <w:numId w:val="22"/>
        </w:numPr>
        <w:tabs>
          <w:tab w:val="left" w:pos="426"/>
        </w:tabs>
        <w:autoSpaceDE w:val="0"/>
        <w:autoSpaceDN w:val="0"/>
        <w:adjustRightInd w:val="0"/>
        <w:ind w:left="0" w:right="-1" w:firstLine="0"/>
        <w:contextualSpacing/>
        <w:jc w:val="both"/>
        <w:rPr>
          <w:bCs/>
          <w:sz w:val="28"/>
          <w:szCs w:val="28"/>
        </w:rPr>
      </w:pPr>
      <w:r w:rsidRPr="000A6B9D">
        <w:rPr>
          <w:bCs/>
          <w:sz w:val="28"/>
          <w:szCs w:val="28"/>
        </w:rPr>
        <w:t xml:space="preserve">încheierea contractelor de aderare la sistemul colectiv cu oricare dintre producătorii care solicită acest lucru şi care acceptă condiţiile </w:t>
      </w:r>
      <w:r w:rsidRPr="00B026C2">
        <w:rPr>
          <w:bCs/>
          <w:sz w:val="28"/>
          <w:szCs w:val="28"/>
        </w:rPr>
        <w:t>contractuale;</w:t>
      </w:r>
    </w:p>
    <w:p w:rsidR="008077CF" w:rsidRDefault="008130F3" w:rsidP="008077CF">
      <w:pPr>
        <w:numPr>
          <w:ilvl w:val="0"/>
          <w:numId w:val="22"/>
        </w:numPr>
        <w:tabs>
          <w:tab w:val="left" w:pos="426"/>
        </w:tabs>
        <w:autoSpaceDE w:val="0"/>
        <w:autoSpaceDN w:val="0"/>
        <w:adjustRightInd w:val="0"/>
        <w:ind w:left="0" w:right="-1" w:firstLine="0"/>
        <w:contextualSpacing/>
        <w:jc w:val="both"/>
        <w:rPr>
          <w:bCs/>
          <w:sz w:val="28"/>
          <w:szCs w:val="28"/>
        </w:rPr>
      </w:pPr>
      <w:r w:rsidRPr="00B026C2">
        <w:rPr>
          <w:bCs/>
          <w:sz w:val="28"/>
          <w:szCs w:val="28"/>
        </w:rPr>
        <w:t xml:space="preserve">acceptarea în rîndul membrilor sistemului colectiv a producătorilor care solicită acest lucru şi care corespund criteriilor prevăzute în statutul sistemului colectiv. Sistemul colectiv nu poate refuza cererea de aderare, cu excepţia cazului în care prezintă o justificare întemeiată şi primeşte aprobarea </w:t>
      </w:r>
      <w:r w:rsidR="000A0586" w:rsidRPr="00B026C2">
        <w:rPr>
          <w:bCs/>
          <w:sz w:val="28"/>
          <w:szCs w:val="28"/>
        </w:rPr>
        <w:t>autoritatea de reglementare</w:t>
      </w:r>
      <w:r w:rsidRPr="00B026C2">
        <w:rPr>
          <w:bCs/>
          <w:sz w:val="28"/>
          <w:szCs w:val="28"/>
        </w:rPr>
        <w:t>;</w:t>
      </w:r>
    </w:p>
    <w:p w:rsidR="0045520D" w:rsidRPr="008077CF" w:rsidRDefault="008130F3" w:rsidP="008077CF">
      <w:pPr>
        <w:numPr>
          <w:ilvl w:val="0"/>
          <w:numId w:val="22"/>
        </w:numPr>
        <w:tabs>
          <w:tab w:val="left" w:pos="426"/>
        </w:tabs>
        <w:autoSpaceDE w:val="0"/>
        <w:autoSpaceDN w:val="0"/>
        <w:adjustRightInd w:val="0"/>
        <w:ind w:left="0" w:right="-1" w:firstLine="0"/>
        <w:contextualSpacing/>
        <w:jc w:val="both"/>
        <w:rPr>
          <w:bCs/>
          <w:sz w:val="28"/>
          <w:szCs w:val="28"/>
        </w:rPr>
      </w:pPr>
      <w:r w:rsidRPr="008077CF">
        <w:rPr>
          <w:bCs/>
          <w:sz w:val="28"/>
          <w:szCs w:val="28"/>
        </w:rPr>
        <w:t xml:space="preserve">preluarea </w:t>
      </w:r>
      <w:r w:rsidR="00F128CF" w:rsidRPr="00FD05D8">
        <w:rPr>
          <w:bCs/>
          <w:sz w:val="28"/>
          <w:szCs w:val="28"/>
        </w:rPr>
        <w:t>DBA</w:t>
      </w:r>
      <w:r w:rsidR="00F128CF" w:rsidRPr="008077CF">
        <w:rPr>
          <w:bCs/>
          <w:sz w:val="28"/>
          <w:szCs w:val="28"/>
        </w:rPr>
        <w:t xml:space="preserve"> </w:t>
      </w:r>
      <w:r w:rsidRPr="008077CF">
        <w:rPr>
          <w:bCs/>
          <w:sz w:val="28"/>
          <w:szCs w:val="28"/>
        </w:rPr>
        <w:t xml:space="preserve">şi facilitarea transferului către agenţii economici autorizaţi care asigură valorificarea acestora; </w:t>
      </w:r>
      <w:r w:rsidR="005A25F3" w:rsidRPr="008077CF">
        <w:rPr>
          <w:sz w:val="28"/>
          <w:szCs w:val="28"/>
          <w:lang w:val="en-US"/>
        </w:rPr>
        <w:t xml:space="preserve"> </w:t>
      </w:r>
    </w:p>
    <w:p w:rsidR="006E4B1B" w:rsidRPr="00FD05D8" w:rsidRDefault="00DE52D2" w:rsidP="00A80089">
      <w:pPr>
        <w:autoSpaceDE w:val="0"/>
        <w:autoSpaceDN w:val="0"/>
        <w:jc w:val="both"/>
        <w:rPr>
          <w:rStyle w:val="Hyperlink"/>
          <w:color w:val="auto"/>
          <w:sz w:val="28"/>
          <w:szCs w:val="28"/>
          <w:u w:val="none"/>
          <w:shd w:val="clear" w:color="auto" w:fill="FFFFFF"/>
        </w:rPr>
      </w:pPr>
      <w:r w:rsidRPr="00FA7202">
        <w:rPr>
          <w:b/>
          <w:sz w:val="28"/>
          <w:szCs w:val="28"/>
        </w:rPr>
        <w:t>4</w:t>
      </w:r>
      <w:r w:rsidR="00FD05D8">
        <w:rPr>
          <w:b/>
          <w:sz w:val="28"/>
          <w:szCs w:val="28"/>
        </w:rPr>
        <w:t>0.</w:t>
      </w:r>
      <w:r w:rsidR="00FA7202">
        <w:rPr>
          <w:b/>
          <w:sz w:val="28"/>
          <w:szCs w:val="28"/>
        </w:rPr>
        <w:t xml:space="preserve"> </w:t>
      </w:r>
      <w:r w:rsidR="00FD05D8">
        <w:rPr>
          <w:sz w:val="28"/>
          <w:szCs w:val="28"/>
          <w:shd w:val="clear" w:color="auto" w:fill="FFFFFF"/>
        </w:rPr>
        <w:t xml:space="preserve"> </w:t>
      </w:r>
      <w:r w:rsidR="0045520D" w:rsidRPr="00A80089">
        <w:rPr>
          <w:sz w:val="28"/>
          <w:szCs w:val="28"/>
          <w:shd w:val="clear" w:color="auto" w:fill="FFFFFF"/>
        </w:rPr>
        <w:t xml:space="preserve">Sistemele colective prevăzute la pct. </w:t>
      </w:r>
      <w:r w:rsidR="00B57F45" w:rsidRPr="00A80089">
        <w:rPr>
          <w:sz w:val="28"/>
          <w:szCs w:val="28"/>
          <w:shd w:val="clear" w:color="auto" w:fill="FFFFFF"/>
        </w:rPr>
        <w:t>39</w:t>
      </w:r>
      <w:r w:rsidR="0045520D" w:rsidRPr="00A80089">
        <w:rPr>
          <w:sz w:val="28"/>
          <w:szCs w:val="28"/>
          <w:shd w:val="clear" w:color="auto" w:fill="FFFFFF"/>
        </w:rPr>
        <w:t xml:space="preserve"> au dreptul să îşi desfăşoare activitatea numai dacă au obţinut şi deţin autorizația de desfăşurare a activităţilor ce ţin</w:t>
      </w:r>
      <w:r w:rsidR="003F1535" w:rsidRPr="00A80089">
        <w:rPr>
          <w:sz w:val="28"/>
          <w:szCs w:val="28"/>
          <w:shd w:val="clear" w:color="auto" w:fill="FFFFFF"/>
        </w:rPr>
        <w:t>e</w:t>
      </w:r>
      <w:r w:rsidR="0045520D" w:rsidRPr="00A80089">
        <w:rPr>
          <w:sz w:val="28"/>
          <w:szCs w:val="28"/>
          <w:shd w:val="clear" w:color="auto" w:fill="FFFFFF"/>
        </w:rPr>
        <w:t xml:space="preserve"> de implementarea responsabilităţii extinse a producătoru</w:t>
      </w:r>
      <w:r w:rsidR="00CE1F17" w:rsidRPr="00A80089">
        <w:rPr>
          <w:sz w:val="28"/>
          <w:szCs w:val="28"/>
          <w:shd w:val="clear" w:color="auto" w:fill="FFFFFF"/>
        </w:rPr>
        <w:t>lui, în conformitate cu art. 25</w:t>
      </w:r>
      <w:r w:rsidR="0045520D" w:rsidRPr="00A80089">
        <w:rPr>
          <w:sz w:val="28"/>
          <w:szCs w:val="28"/>
          <w:shd w:val="clear" w:color="auto" w:fill="FFFFFF"/>
        </w:rPr>
        <w:t xml:space="preserve"> alin</w:t>
      </w:r>
      <w:r w:rsidR="00196C88" w:rsidRPr="00A80089">
        <w:rPr>
          <w:sz w:val="28"/>
          <w:szCs w:val="28"/>
          <w:shd w:val="clear" w:color="auto" w:fill="FFFFFF"/>
        </w:rPr>
        <w:t>.</w:t>
      </w:r>
      <w:r w:rsidR="0045520D" w:rsidRPr="00A80089">
        <w:rPr>
          <w:sz w:val="28"/>
          <w:szCs w:val="28"/>
          <w:shd w:val="clear" w:color="auto" w:fill="FFFFFF"/>
        </w:rPr>
        <w:t xml:space="preserve"> (6) al Legii nr. </w:t>
      </w:r>
      <w:r w:rsidR="008540E2" w:rsidRPr="00A80089">
        <w:rPr>
          <w:sz w:val="28"/>
          <w:szCs w:val="28"/>
          <w:shd w:val="clear" w:color="auto" w:fill="FFFFFF"/>
        </w:rPr>
        <w:t>209/2016</w:t>
      </w:r>
      <w:r w:rsidR="0045520D" w:rsidRPr="00A80089">
        <w:rPr>
          <w:sz w:val="28"/>
          <w:szCs w:val="28"/>
          <w:shd w:val="clear" w:color="auto" w:fill="FFFFFF"/>
        </w:rPr>
        <w:t xml:space="preserve"> privind deşeurile, care include planul de operare</w:t>
      </w:r>
      <w:r w:rsidR="00191DC8" w:rsidRPr="00A80089">
        <w:rPr>
          <w:sz w:val="28"/>
          <w:szCs w:val="28"/>
          <w:shd w:val="clear" w:color="auto" w:fill="FFFFFF"/>
        </w:rPr>
        <w:t xml:space="preserve"> pentru perioada de valabilitate a autorizației</w:t>
      </w:r>
      <w:r w:rsidR="0045520D" w:rsidRPr="00A80089">
        <w:rPr>
          <w:sz w:val="28"/>
          <w:szCs w:val="28"/>
          <w:shd w:val="clear" w:color="auto" w:fill="FFFFFF"/>
        </w:rPr>
        <w:t xml:space="preserve">, elaborat și aprobat în conformitate cu cerințele </w:t>
      </w:r>
      <w:hyperlink w:anchor="_Anexa_XX" w:history="1">
        <w:r w:rsidR="0045520D" w:rsidRPr="00A80089">
          <w:rPr>
            <w:rStyle w:val="Hyperlink"/>
            <w:color w:val="auto"/>
            <w:sz w:val="28"/>
            <w:szCs w:val="28"/>
            <w:u w:val="none"/>
            <w:shd w:val="clear" w:color="auto" w:fill="FFFFFF"/>
          </w:rPr>
          <w:t xml:space="preserve">anexei </w:t>
        </w:r>
      </w:hyperlink>
      <w:r w:rsidR="00196C88" w:rsidRPr="00A80089">
        <w:rPr>
          <w:rStyle w:val="Hyperlink"/>
          <w:color w:val="auto"/>
          <w:sz w:val="28"/>
          <w:szCs w:val="28"/>
          <w:u w:val="none"/>
          <w:shd w:val="clear" w:color="auto" w:fill="FFFFFF"/>
        </w:rPr>
        <w:t xml:space="preserve">nr. </w:t>
      </w:r>
      <w:r w:rsidR="00461D48" w:rsidRPr="00A80089">
        <w:rPr>
          <w:rStyle w:val="Hyperlink"/>
          <w:color w:val="auto"/>
          <w:sz w:val="28"/>
          <w:szCs w:val="28"/>
          <w:u w:val="none"/>
          <w:shd w:val="clear" w:color="auto" w:fill="FFFFFF"/>
        </w:rPr>
        <w:t>4</w:t>
      </w:r>
      <w:r w:rsidR="0045520D" w:rsidRPr="00A80089">
        <w:rPr>
          <w:rStyle w:val="Hyperlink"/>
          <w:color w:val="auto"/>
          <w:sz w:val="28"/>
          <w:szCs w:val="28"/>
          <w:u w:val="none"/>
          <w:shd w:val="clear" w:color="auto" w:fill="FFFFFF"/>
        </w:rPr>
        <w:t xml:space="preserve"> la prezentul Regulament.</w:t>
      </w:r>
    </w:p>
    <w:p w:rsidR="00D010F1" w:rsidRPr="00B026C2" w:rsidRDefault="00A80089" w:rsidP="00252638">
      <w:pPr>
        <w:tabs>
          <w:tab w:val="left" w:pos="426"/>
        </w:tabs>
        <w:jc w:val="both"/>
        <w:rPr>
          <w:sz w:val="28"/>
          <w:szCs w:val="28"/>
          <w:shd w:val="clear" w:color="auto" w:fill="FFFFFF"/>
        </w:rPr>
      </w:pPr>
      <w:r>
        <w:rPr>
          <w:b/>
          <w:sz w:val="28"/>
          <w:szCs w:val="28"/>
          <w:shd w:val="clear" w:color="auto" w:fill="FFFFFF"/>
        </w:rPr>
        <w:t>41</w:t>
      </w:r>
      <w:r w:rsidR="00CA5665" w:rsidRPr="00B026C2">
        <w:rPr>
          <w:b/>
          <w:sz w:val="28"/>
          <w:szCs w:val="28"/>
          <w:shd w:val="clear" w:color="auto" w:fill="FFFFFF"/>
        </w:rPr>
        <w:t>.</w:t>
      </w:r>
      <w:r w:rsidR="00404D14" w:rsidRPr="00B026C2">
        <w:rPr>
          <w:b/>
          <w:sz w:val="28"/>
          <w:szCs w:val="28"/>
          <w:shd w:val="clear" w:color="auto" w:fill="FFFFFF"/>
        </w:rPr>
        <w:t xml:space="preserve"> </w:t>
      </w:r>
      <w:r w:rsidR="00D010F1" w:rsidRPr="00B026C2">
        <w:rPr>
          <w:sz w:val="28"/>
          <w:szCs w:val="28"/>
        </w:rPr>
        <w:t xml:space="preserve">Pentru a </w:t>
      </w:r>
      <w:r w:rsidR="00B91E72" w:rsidRPr="00B026C2">
        <w:rPr>
          <w:sz w:val="28"/>
          <w:szCs w:val="28"/>
        </w:rPr>
        <w:t xml:space="preserve">obţine </w:t>
      </w:r>
      <w:r w:rsidR="00D010F1" w:rsidRPr="00B026C2">
        <w:rPr>
          <w:sz w:val="28"/>
          <w:szCs w:val="28"/>
        </w:rPr>
        <w:t>autorizați</w:t>
      </w:r>
      <w:r w:rsidR="00246E90" w:rsidRPr="00B026C2">
        <w:rPr>
          <w:sz w:val="28"/>
          <w:szCs w:val="28"/>
        </w:rPr>
        <w:t>a</w:t>
      </w:r>
      <w:r w:rsidR="00D010F1" w:rsidRPr="00B026C2">
        <w:rPr>
          <w:sz w:val="28"/>
          <w:szCs w:val="28"/>
        </w:rPr>
        <w:t xml:space="preserve"> de mediu pentru gestionarea deșeurilor, sistemele colective trebuie:</w:t>
      </w:r>
    </w:p>
    <w:p w:rsidR="00D010F1" w:rsidRPr="00B026C2" w:rsidRDefault="00DB27BA" w:rsidP="00C202B6">
      <w:pPr>
        <w:pStyle w:val="ListParagraph"/>
        <w:tabs>
          <w:tab w:val="left" w:pos="284"/>
        </w:tabs>
        <w:autoSpaceDE w:val="0"/>
        <w:autoSpaceDN w:val="0"/>
        <w:adjustRightInd w:val="0"/>
        <w:ind w:left="0"/>
        <w:jc w:val="both"/>
        <w:rPr>
          <w:bCs/>
          <w:sz w:val="28"/>
          <w:szCs w:val="28"/>
        </w:rPr>
      </w:pPr>
      <w:r w:rsidRPr="00B026C2">
        <w:rPr>
          <w:sz w:val="28"/>
          <w:szCs w:val="28"/>
        </w:rPr>
        <w:t xml:space="preserve">1) </w:t>
      </w:r>
      <w:r w:rsidR="00D010F1" w:rsidRPr="00B026C2">
        <w:rPr>
          <w:sz w:val="28"/>
          <w:szCs w:val="28"/>
        </w:rPr>
        <w:t xml:space="preserve">să stabilească aceleași condiții contractuale pentru toți operatorii economici de la care preiau responsabilitățile; </w:t>
      </w:r>
    </w:p>
    <w:p w:rsidR="00D010F1" w:rsidRPr="00B026C2" w:rsidRDefault="00DB27BA" w:rsidP="00C202B6">
      <w:pPr>
        <w:pStyle w:val="ListParagraph"/>
        <w:tabs>
          <w:tab w:val="left" w:pos="284"/>
        </w:tabs>
        <w:autoSpaceDE w:val="0"/>
        <w:autoSpaceDN w:val="0"/>
        <w:adjustRightInd w:val="0"/>
        <w:ind w:left="0"/>
        <w:jc w:val="both"/>
        <w:rPr>
          <w:bCs/>
          <w:sz w:val="28"/>
          <w:szCs w:val="28"/>
        </w:rPr>
      </w:pPr>
      <w:r w:rsidRPr="00B026C2">
        <w:rPr>
          <w:sz w:val="28"/>
          <w:szCs w:val="28"/>
        </w:rPr>
        <w:t xml:space="preserve">2) </w:t>
      </w:r>
      <w:r w:rsidR="00D010F1" w:rsidRPr="00B026C2">
        <w:rPr>
          <w:sz w:val="28"/>
          <w:szCs w:val="28"/>
        </w:rPr>
        <w:t>să preia responsabilitățile pentru oricare operator</w:t>
      </w:r>
      <w:r w:rsidR="00196C88" w:rsidRPr="00B026C2">
        <w:rPr>
          <w:sz w:val="28"/>
          <w:szCs w:val="28"/>
        </w:rPr>
        <w:t xml:space="preserve"> economic prevăzut la pct.</w:t>
      </w:r>
      <w:r w:rsidR="00D010F1" w:rsidRPr="00B026C2">
        <w:rPr>
          <w:sz w:val="28"/>
          <w:szCs w:val="28"/>
        </w:rPr>
        <w:t xml:space="preserve"> </w:t>
      </w:r>
      <w:r w:rsidR="000D2319" w:rsidRPr="00B026C2">
        <w:rPr>
          <w:sz w:val="28"/>
          <w:szCs w:val="28"/>
        </w:rPr>
        <w:t>37</w:t>
      </w:r>
      <w:r w:rsidR="00404D14" w:rsidRPr="00B026C2">
        <w:rPr>
          <w:sz w:val="28"/>
          <w:szCs w:val="28"/>
        </w:rPr>
        <w:t xml:space="preserve"> </w:t>
      </w:r>
      <w:r w:rsidR="00D010F1" w:rsidRPr="00B026C2">
        <w:rPr>
          <w:sz w:val="28"/>
          <w:szCs w:val="28"/>
        </w:rPr>
        <w:t xml:space="preserve">din prezentul Regulament care acceptă condițiile contractuale; </w:t>
      </w:r>
    </w:p>
    <w:p w:rsidR="00D010F1" w:rsidRPr="00B026C2" w:rsidRDefault="00DB27BA" w:rsidP="00C202B6">
      <w:pPr>
        <w:pStyle w:val="ListParagraph"/>
        <w:tabs>
          <w:tab w:val="left" w:pos="284"/>
        </w:tabs>
        <w:autoSpaceDE w:val="0"/>
        <w:autoSpaceDN w:val="0"/>
        <w:adjustRightInd w:val="0"/>
        <w:ind w:left="0"/>
        <w:jc w:val="both"/>
        <w:rPr>
          <w:bCs/>
          <w:sz w:val="28"/>
          <w:szCs w:val="28"/>
        </w:rPr>
      </w:pPr>
      <w:r w:rsidRPr="00B026C2">
        <w:rPr>
          <w:sz w:val="28"/>
          <w:szCs w:val="28"/>
        </w:rPr>
        <w:t>3)</w:t>
      </w:r>
      <w:r w:rsidR="00ED50A2" w:rsidRPr="00B026C2">
        <w:rPr>
          <w:sz w:val="28"/>
          <w:szCs w:val="28"/>
        </w:rPr>
        <w:t xml:space="preserve"> </w:t>
      </w:r>
      <w:r w:rsidR="00D010F1" w:rsidRPr="00B026C2">
        <w:rPr>
          <w:sz w:val="28"/>
          <w:szCs w:val="28"/>
        </w:rPr>
        <w:t>să asigure acoperirea întregii zone în care sunt comercializate produsele operatorilor economici de la care au preluat responsabilitatea;</w:t>
      </w:r>
    </w:p>
    <w:p w:rsidR="00E646C1" w:rsidRPr="00B026C2" w:rsidRDefault="00DB27BA" w:rsidP="00C202B6">
      <w:pPr>
        <w:pStyle w:val="ListParagraph"/>
        <w:tabs>
          <w:tab w:val="left" w:pos="426"/>
        </w:tabs>
        <w:autoSpaceDE w:val="0"/>
        <w:autoSpaceDN w:val="0"/>
        <w:adjustRightInd w:val="0"/>
        <w:ind w:left="0"/>
        <w:jc w:val="both"/>
        <w:rPr>
          <w:rStyle w:val="ln2talineat"/>
          <w:bCs/>
          <w:sz w:val="28"/>
          <w:szCs w:val="28"/>
        </w:rPr>
      </w:pPr>
      <w:r w:rsidRPr="00B026C2">
        <w:rPr>
          <w:sz w:val="28"/>
          <w:szCs w:val="28"/>
        </w:rPr>
        <w:t xml:space="preserve">4) </w:t>
      </w:r>
      <w:r w:rsidR="00D010F1" w:rsidRPr="00B026C2">
        <w:rPr>
          <w:sz w:val="28"/>
          <w:szCs w:val="28"/>
        </w:rPr>
        <w:t>să stabilească tarifele pe care le percep de la operatorii</w:t>
      </w:r>
      <w:r w:rsidR="00196C88" w:rsidRPr="00B026C2">
        <w:rPr>
          <w:sz w:val="28"/>
          <w:szCs w:val="28"/>
        </w:rPr>
        <w:t xml:space="preserve"> economici prevăzuți la pct.</w:t>
      </w:r>
      <w:r w:rsidR="00D010F1" w:rsidRPr="00B026C2">
        <w:rPr>
          <w:sz w:val="28"/>
          <w:szCs w:val="28"/>
        </w:rPr>
        <w:t xml:space="preserve"> </w:t>
      </w:r>
      <w:r w:rsidR="000A0586" w:rsidRPr="00B026C2">
        <w:rPr>
          <w:sz w:val="28"/>
          <w:szCs w:val="28"/>
        </w:rPr>
        <w:t>37</w:t>
      </w:r>
      <w:r w:rsidR="000D2319" w:rsidRPr="00B026C2">
        <w:rPr>
          <w:sz w:val="28"/>
          <w:szCs w:val="28"/>
        </w:rPr>
        <w:t xml:space="preserve"> </w:t>
      </w:r>
      <w:r w:rsidR="002C78E5" w:rsidRPr="00B026C2">
        <w:rPr>
          <w:sz w:val="28"/>
          <w:szCs w:val="28"/>
        </w:rPr>
        <w:t xml:space="preserve">în scopul </w:t>
      </w:r>
      <w:r w:rsidR="00D010F1" w:rsidRPr="00B026C2">
        <w:rPr>
          <w:sz w:val="28"/>
          <w:szCs w:val="28"/>
        </w:rPr>
        <w:t xml:space="preserve">atingerii obiectivelor minime </w:t>
      </w:r>
      <w:r w:rsidR="000F1D0B" w:rsidRPr="00B026C2">
        <w:rPr>
          <w:sz w:val="28"/>
          <w:szCs w:val="28"/>
        </w:rPr>
        <w:t xml:space="preserve">de colectare </w:t>
      </w:r>
      <w:r w:rsidR="00AA3108" w:rsidRPr="00A80089">
        <w:rPr>
          <w:sz w:val="28"/>
          <w:szCs w:val="28"/>
        </w:rPr>
        <w:t>prevăzute în anexa nr. 2</w:t>
      </w:r>
      <w:r w:rsidR="004466F5" w:rsidRPr="000A6B9D">
        <w:rPr>
          <w:sz w:val="28"/>
          <w:szCs w:val="28"/>
        </w:rPr>
        <w:t xml:space="preserve"> la </w:t>
      </w:r>
      <w:r w:rsidR="004466F5" w:rsidRPr="00B026C2">
        <w:rPr>
          <w:sz w:val="28"/>
          <w:szCs w:val="28"/>
        </w:rPr>
        <w:t>Regulament</w:t>
      </w:r>
      <w:r w:rsidR="00D010F1" w:rsidRPr="00B026C2">
        <w:rPr>
          <w:sz w:val="28"/>
          <w:szCs w:val="28"/>
        </w:rPr>
        <w:t xml:space="preserve">, dar și gestionării tuturor cantităților de </w:t>
      </w:r>
      <w:r w:rsidR="003C5D62" w:rsidRPr="00B026C2">
        <w:rPr>
          <w:sz w:val="28"/>
          <w:szCs w:val="28"/>
        </w:rPr>
        <w:t xml:space="preserve">DBA </w:t>
      </w:r>
      <w:r w:rsidR="00D010F1" w:rsidRPr="00B026C2">
        <w:rPr>
          <w:sz w:val="28"/>
          <w:szCs w:val="28"/>
        </w:rPr>
        <w:t xml:space="preserve">pentru care este solicitat de către </w:t>
      </w:r>
      <w:r w:rsidR="00D010F1" w:rsidRPr="00B026C2">
        <w:rPr>
          <w:rStyle w:val="ln2talineat"/>
          <w:bCs/>
          <w:sz w:val="28"/>
          <w:szCs w:val="28"/>
        </w:rPr>
        <w:t>unităţile administrativ-teritoriale și de operatori</w:t>
      </w:r>
      <w:r w:rsidR="00E51EEE" w:rsidRPr="00B026C2">
        <w:rPr>
          <w:rStyle w:val="ln2talineat"/>
          <w:bCs/>
          <w:sz w:val="28"/>
          <w:szCs w:val="28"/>
        </w:rPr>
        <w:t xml:space="preserve">i economici prevăzuți la pct. </w:t>
      </w:r>
      <w:r w:rsidR="000D2319" w:rsidRPr="00B026C2">
        <w:rPr>
          <w:rStyle w:val="ln2talineat"/>
          <w:bCs/>
          <w:sz w:val="28"/>
          <w:szCs w:val="28"/>
        </w:rPr>
        <w:t>37</w:t>
      </w:r>
      <w:r w:rsidR="004E040B" w:rsidRPr="00B026C2">
        <w:rPr>
          <w:rStyle w:val="ln2talineat"/>
          <w:bCs/>
          <w:sz w:val="28"/>
          <w:szCs w:val="28"/>
        </w:rPr>
        <w:t xml:space="preserve"> </w:t>
      </w:r>
      <w:r w:rsidR="00D010F1" w:rsidRPr="00B026C2">
        <w:rPr>
          <w:sz w:val="28"/>
          <w:szCs w:val="28"/>
        </w:rPr>
        <w:t>să le gestioneze</w:t>
      </w:r>
      <w:r w:rsidR="00D010F1" w:rsidRPr="00B026C2">
        <w:rPr>
          <w:rStyle w:val="ln2talineat"/>
          <w:bCs/>
          <w:sz w:val="28"/>
          <w:szCs w:val="28"/>
        </w:rPr>
        <w:t>.</w:t>
      </w:r>
    </w:p>
    <w:p w:rsidR="00316792" w:rsidRPr="00B026C2" w:rsidRDefault="00316792" w:rsidP="00C202B6">
      <w:pPr>
        <w:pStyle w:val="ListParagraph"/>
        <w:tabs>
          <w:tab w:val="left" w:pos="426"/>
        </w:tabs>
        <w:autoSpaceDE w:val="0"/>
        <w:autoSpaceDN w:val="0"/>
        <w:adjustRightInd w:val="0"/>
        <w:ind w:left="0"/>
        <w:jc w:val="both"/>
        <w:rPr>
          <w:bCs/>
          <w:sz w:val="28"/>
          <w:szCs w:val="28"/>
        </w:rPr>
      </w:pPr>
      <w:r w:rsidRPr="00B026C2">
        <w:rPr>
          <w:rStyle w:val="ln2talineat"/>
          <w:bCs/>
          <w:sz w:val="28"/>
          <w:szCs w:val="28"/>
        </w:rPr>
        <w:lastRenderedPageBreak/>
        <w:t xml:space="preserve">5) să </w:t>
      </w:r>
      <w:r w:rsidRPr="00B026C2">
        <w:rPr>
          <w:color w:val="000000"/>
          <w:sz w:val="28"/>
          <w:szCs w:val="28"/>
        </w:rPr>
        <w:t>afișeze valoarea tarifelor de preluare a responsabilității de gestionare a DBA pe fiecare categorie în parte pentru care a solicitat și a primit autorizație pe site-ul web oficial în termen de 15 zile de la emiterea autorizației; </w:t>
      </w:r>
    </w:p>
    <w:p w:rsidR="004B3045" w:rsidRPr="00B026C2" w:rsidRDefault="00A80089" w:rsidP="00754912">
      <w:pPr>
        <w:tabs>
          <w:tab w:val="left" w:pos="450"/>
        </w:tabs>
        <w:jc w:val="both"/>
        <w:rPr>
          <w:bCs/>
          <w:color w:val="000000" w:themeColor="text1"/>
          <w:sz w:val="28"/>
          <w:szCs w:val="28"/>
        </w:rPr>
      </w:pPr>
      <w:r>
        <w:rPr>
          <w:b/>
          <w:color w:val="000000"/>
          <w:sz w:val="28"/>
          <w:szCs w:val="28"/>
          <w:shd w:val="clear" w:color="auto" w:fill="FFFFFF"/>
          <w:lang w:val="en-US"/>
        </w:rPr>
        <w:t>42</w:t>
      </w:r>
      <w:r w:rsidR="00CA5665" w:rsidRPr="00B026C2">
        <w:rPr>
          <w:b/>
          <w:color w:val="000000"/>
          <w:sz w:val="28"/>
          <w:szCs w:val="28"/>
          <w:shd w:val="clear" w:color="auto" w:fill="FFFFFF"/>
          <w:lang w:val="en-US"/>
        </w:rPr>
        <w:t>.</w:t>
      </w:r>
      <w:r w:rsidR="00404D14" w:rsidRPr="00B026C2">
        <w:rPr>
          <w:b/>
          <w:color w:val="000000"/>
          <w:sz w:val="28"/>
          <w:szCs w:val="28"/>
          <w:shd w:val="clear" w:color="auto" w:fill="FFFFFF"/>
          <w:lang w:val="en-US"/>
        </w:rPr>
        <w:t xml:space="preserve"> </w:t>
      </w:r>
      <w:r w:rsidR="00401EF6" w:rsidRPr="00B026C2">
        <w:rPr>
          <w:rStyle w:val="ln2talineat"/>
          <w:bCs/>
          <w:sz w:val="28"/>
          <w:szCs w:val="28"/>
        </w:rPr>
        <w:t>Pentru îndeplinirea obligației prevăzute la p</w:t>
      </w:r>
      <w:r w:rsidR="000F7074" w:rsidRPr="00B026C2">
        <w:rPr>
          <w:rStyle w:val="ln2talineat"/>
          <w:bCs/>
          <w:sz w:val="28"/>
          <w:szCs w:val="28"/>
        </w:rPr>
        <w:t xml:space="preserve">ct. </w:t>
      </w:r>
      <w:r>
        <w:rPr>
          <w:rStyle w:val="ln2talineat"/>
          <w:bCs/>
          <w:sz w:val="28"/>
          <w:szCs w:val="28"/>
        </w:rPr>
        <w:t>4</w:t>
      </w:r>
      <w:r w:rsidRPr="00A80089">
        <w:rPr>
          <w:rStyle w:val="ln2talineat"/>
          <w:bCs/>
          <w:sz w:val="28"/>
          <w:szCs w:val="28"/>
        </w:rPr>
        <w:t>1</w:t>
      </w:r>
      <w:r w:rsidR="000D2319" w:rsidRPr="00B026C2">
        <w:rPr>
          <w:rStyle w:val="ln2talineat"/>
          <w:bCs/>
          <w:sz w:val="28"/>
          <w:szCs w:val="28"/>
        </w:rPr>
        <w:t xml:space="preserve"> </w:t>
      </w:r>
      <w:r w:rsidR="00401EF6" w:rsidRPr="00B026C2">
        <w:rPr>
          <w:rStyle w:val="ln2talineat"/>
          <w:bCs/>
          <w:sz w:val="28"/>
          <w:szCs w:val="28"/>
        </w:rPr>
        <w:t xml:space="preserve">din prezentul Regulament, sistemul colectiv poate avea și calitatea de comerciant de deșeuri, în condițiile </w:t>
      </w:r>
      <w:r w:rsidR="00401EF6" w:rsidRPr="00B026C2">
        <w:rPr>
          <w:sz w:val="28"/>
          <w:szCs w:val="28"/>
        </w:rPr>
        <w:t xml:space="preserve">Legii nr. </w:t>
      </w:r>
      <w:r w:rsidR="008540E2">
        <w:rPr>
          <w:sz w:val="28"/>
          <w:szCs w:val="28"/>
        </w:rPr>
        <w:t>209/2016</w:t>
      </w:r>
      <w:r w:rsidR="00401EF6" w:rsidRPr="00B026C2">
        <w:rPr>
          <w:sz w:val="28"/>
          <w:szCs w:val="28"/>
        </w:rPr>
        <w:t xml:space="preserve"> privind de</w:t>
      </w:r>
      <w:r w:rsidR="00401EF6" w:rsidRPr="00B026C2">
        <w:rPr>
          <w:bCs/>
          <w:sz w:val="28"/>
          <w:szCs w:val="28"/>
        </w:rPr>
        <w:t>ș</w:t>
      </w:r>
      <w:r w:rsidR="00401EF6" w:rsidRPr="00B026C2">
        <w:rPr>
          <w:sz w:val="28"/>
          <w:szCs w:val="28"/>
        </w:rPr>
        <w:t>eurile</w:t>
      </w:r>
      <w:r w:rsidR="00401EF6" w:rsidRPr="00B026C2">
        <w:rPr>
          <w:rStyle w:val="ln2talineat"/>
          <w:bCs/>
          <w:sz w:val="28"/>
          <w:szCs w:val="28"/>
        </w:rPr>
        <w:t xml:space="preserve">, </w:t>
      </w:r>
      <w:r w:rsidR="00401EF6" w:rsidRPr="00B026C2">
        <w:rPr>
          <w:rStyle w:val="ln2talineat"/>
          <w:bCs/>
          <w:color w:val="000000" w:themeColor="text1"/>
          <w:sz w:val="28"/>
          <w:szCs w:val="28"/>
        </w:rPr>
        <w:t>prin investirea profitului în propriul sistem.</w:t>
      </w:r>
    </w:p>
    <w:p w:rsidR="001F30FF" w:rsidRPr="00B026C2" w:rsidRDefault="00A80089" w:rsidP="00754912">
      <w:pPr>
        <w:autoSpaceDE w:val="0"/>
        <w:autoSpaceDN w:val="0"/>
        <w:adjustRightInd w:val="0"/>
        <w:jc w:val="both"/>
        <w:rPr>
          <w:sz w:val="28"/>
          <w:szCs w:val="28"/>
          <w:lang w:val="en-US"/>
        </w:rPr>
      </w:pPr>
      <w:r>
        <w:rPr>
          <w:b/>
          <w:sz w:val="28"/>
          <w:szCs w:val="28"/>
          <w:lang w:val="en-US"/>
        </w:rPr>
        <w:t>43</w:t>
      </w:r>
      <w:r w:rsidR="00CA5665" w:rsidRPr="00B026C2">
        <w:rPr>
          <w:b/>
          <w:sz w:val="28"/>
          <w:szCs w:val="28"/>
          <w:lang w:val="en-US"/>
        </w:rPr>
        <w:t xml:space="preserve">. </w:t>
      </w:r>
      <w:r w:rsidR="00401EF6" w:rsidRPr="00B026C2">
        <w:rPr>
          <w:sz w:val="28"/>
          <w:szCs w:val="28"/>
          <w:lang w:val="en-US"/>
        </w:rPr>
        <w:t>Operatorii economici responsabili de gestionarea</w:t>
      </w:r>
      <w:r w:rsidR="001F30FF" w:rsidRPr="00B026C2">
        <w:rPr>
          <w:sz w:val="28"/>
          <w:szCs w:val="28"/>
          <w:lang w:val="en-US"/>
        </w:rPr>
        <w:t xml:space="preserve"> </w:t>
      </w:r>
      <w:r w:rsidR="00401EF6" w:rsidRPr="00B026C2">
        <w:rPr>
          <w:sz w:val="28"/>
          <w:szCs w:val="28"/>
          <w:lang w:val="en-US"/>
        </w:rPr>
        <w:t xml:space="preserve">de </w:t>
      </w:r>
      <w:r w:rsidR="001F30FF" w:rsidRPr="00B026C2">
        <w:rPr>
          <w:sz w:val="28"/>
          <w:szCs w:val="28"/>
          <w:lang w:val="en-US"/>
        </w:rPr>
        <w:t xml:space="preserve">baterii și acumulatori portabili sau </w:t>
      </w:r>
      <w:r w:rsidR="00401EF6" w:rsidRPr="00B026C2">
        <w:rPr>
          <w:sz w:val="28"/>
          <w:szCs w:val="28"/>
          <w:lang w:val="en-US"/>
        </w:rPr>
        <w:t>sistemele colective care își onorează obligațiunile</w:t>
      </w:r>
      <w:r w:rsidR="001F30FF" w:rsidRPr="00B026C2">
        <w:rPr>
          <w:sz w:val="28"/>
          <w:szCs w:val="28"/>
          <w:lang w:val="en-US"/>
        </w:rPr>
        <w:t xml:space="preserve"> în numele lor sunt obliga</w:t>
      </w:r>
      <w:r w:rsidR="001F30FF" w:rsidRPr="00B026C2">
        <w:rPr>
          <w:rFonts w:eastAsia="TimesNewRoman"/>
          <w:sz w:val="28"/>
          <w:szCs w:val="28"/>
          <w:lang w:val="en-US"/>
        </w:rPr>
        <w:t>ţ</w:t>
      </w:r>
      <w:r w:rsidR="001F30FF" w:rsidRPr="00B026C2">
        <w:rPr>
          <w:sz w:val="28"/>
          <w:szCs w:val="28"/>
          <w:lang w:val="en-US"/>
        </w:rPr>
        <w:t>i:</w:t>
      </w:r>
    </w:p>
    <w:p w:rsidR="001F30FF" w:rsidRPr="00B026C2" w:rsidRDefault="00DB27BA" w:rsidP="00754912">
      <w:pPr>
        <w:autoSpaceDE w:val="0"/>
        <w:autoSpaceDN w:val="0"/>
        <w:adjustRightInd w:val="0"/>
        <w:jc w:val="both"/>
        <w:rPr>
          <w:sz w:val="28"/>
          <w:szCs w:val="28"/>
          <w:lang w:val="en-US"/>
        </w:rPr>
      </w:pPr>
      <w:r w:rsidRPr="00B026C2">
        <w:rPr>
          <w:sz w:val="28"/>
          <w:szCs w:val="28"/>
          <w:lang w:val="en-US"/>
        </w:rPr>
        <w:t xml:space="preserve">1) </w:t>
      </w:r>
      <w:r w:rsidR="008B09C2" w:rsidRPr="00B026C2">
        <w:rPr>
          <w:sz w:val="28"/>
          <w:szCs w:val="28"/>
          <w:lang w:val="en-US"/>
        </w:rPr>
        <w:t>să</w:t>
      </w:r>
      <w:r w:rsidR="001F30FF" w:rsidRPr="00B026C2">
        <w:rPr>
          <w:sz w:val="28"/>
          <w:szCs w:val="28"/>
          <w:lang w:val="en-US"/>
        </w:rPr>
        <w:t xml:space="preserve"> realizeze o eviden</w:t>
      </w:r>
      <w:r w:rsidR="001F30FF" w:rsidRPr="00B026C2">
        <w:rPr>
          <w:rFonts w:eastAsia="TimesNewRoman"/>
          <w:sz w:val="28"/>
          <w:szCs w:val="28"/>
          <w:lang w:val="en-US"/>
        </w:rPr>
        <w:t>ţ</w:t>
      </w:r>
      <w:r w:rsidR="008B09C2" w:rsidRPr="00B026C2">
        <w:rPr>
          <w:sz w:val="28"/>
          <w:szCs w:val="28"/>
          <w:lang w:val="en-US"/>
        </w:rPr>
        <w:t>ă care să cuprindă</w:t>
      </w:r>
      <w:r w:rsidR="001F30FF" w:rsidRPr="00B026C2">
        <w:rPr>
          <w:sz w:val="28"/>
          <w:szCs w:val="28"/>
          <w:lang w:val="en-US"/>
        </w:rPr>
        <w:t xml:space="preserve"> informa</w:t>
      </w:r>
      <w:r w:rsidR="001F30FF" w:rsidRPr="00B026C2">
        <w:rPr>
          <w:rFonts w:eastAsia="TimesNewRoman"/>
          <w:sz w:val="28"/>
          <w:szCs w:val="28"/>
          <w:lang w:val="en-US"/>
        </w:rPr>
        <w:t>ţ</w:t>
      </w:r>
      <w:r w:rsidR="008B09C2" w:rsidRPr="00B026C2">
        <w:rPr>
          <w:sz w:val="28"/>
          <w:szCs w:val="28"/>
          <w:lang w:val="en-US"/>
        </w:rPr>
        <w:t>ii privind tipul, numă</w:t>
      </w:r>
      <w:r w:rsidR="001F30FF" w:rsidRPr="00B026C2">
        <w:rPr>
          <w:sz w:val="28"/>
          <w:szCs w:val="28"/>
          <w:lang w:val="en-US"/>
        </w:rPr>
        <w:t xml:space="preserve">rul </w:t>
      </w:r>
      <w:r w:rsidR="0040180B" w:rsidRPr="00B026C2">
        <w:rPr>
          <w:rFonts w:eastAsia="TimesNewRoman"/>
          <w:sz w:val="28"/>
          <w:szCs w:val="28"/>
          <w:lang w:val="en-US"/>
        </w:rPr>
        <w:t>ș</w:t>
      </w:r>
      <w:r w:rsidR="001F30FF" w:rsidRPr="00B026C2">
        <w:rPr>
          <w:sz w:val="28"/>
          <w:szCs w:val="28"/>
          <w:lang w:val="en-US"/>
        </w:rPr>
        <w:t xml:space="preserve">i greutatea bateriilor </w:t>
      </w:r>
      <w:r w:rsidR="0040180B" w:rsidRPr="00B026C2">
        <w:rPr>
          <w:rFonts w:eastAsia="TimesNewRoman"/>
          <w:sz w:val="28"/>
          <w:szCs w:val="28"/>
          <w:lang w:val="en-US"/>
        </w:rPr>
        <w:t>ș</w:t>
      </w:r>
      <w:r w:rsidR="001F30FF" w:rsidRPr="00B026C2">
        <w:rPr>
          <w:sz w:val="28"/>
          <w:szCs w:val="28"/>
          <w:lang w:val="en-US"/>
        </w:rPr>
        <w:t>i acumulatorilor portabili introduși pe pia</w:t>
      </w:r>
      <w:r w:rsidR="001F30FF" w:rsidRPr="00B026C2">
        <w:rPr>
          <w:rFonts w:eastAsia="TimesNewRoman"/>
          <w:sz w:val="28"/>
          <w:szCs w:val="28"/>
          <w:lang w:val="en-US"/>
        </w:rPr>
        <w:t>ţ</w:t>
      </w:r>
      <w:r w:rsidR="008B09C2" w:rsidRPr="00B026C2">
        <w:rPr>
          <w:sz w:val="28"/>
          <w:szCs w:val="28"/>
          <w:lang w:val="en-US"/>
        </w:rPr>
        <w:t>ă</w:t>
      </w:r>
      <w:r w:rsidR="001F30FF" w:rsidRPr="00B026C2">
        <w:rPr>
          <w:sz w:val="28"/>
          <w:szCs w:val="28"/>
          <w:lang w:val="en-US"/>
        </w:rPr>
        <w:t xml:space="preserve">, ale </w:t>
      </w:r>
      <w:r w:rsidR="00737EE4" w:rsidRPr="00FD05D8">
        <w:rPr>
          <w:sz w:val="28"/>
          <w:szCs w:val="28"/>
          <w:lang w:val="en-US"/>
        </w:rPr>
        <w:t>DBA</w:t>
      </w:r>
      <w:r w:rsidR="00737EE4">
        <w:rPr>
          <w:sz w:val="28"/>
          <w:szCs w:val="28"/>
          <w:lang w:val="en-US"/>
        </w:rPr>
        <w:t xml:space="preserve"> </w:t>
      </w:r>
      <w:r w:rsidR="001F30FF" w:rsidRPr="00B026C2">
        <w:rPr>
          <w:sz w:val="28"/>
          <w:szCs w:val="28"/>
          <w:lang w:val="en-US"/>
        </w:rPr>
        <w:t xml:space="preserve">portabili colectate, precum </w:t>
      </w:r>
      <w:r w:rsidR="008F1EEE" w:rsidRPr="00B026C2">
        <w:rPr>
          <w:rFonts w:eastAsia="TimesNewRoman"/>
          <w:color w:val="000000" w:themeColor="text1"/>
          <w:sz w:val="28"/>
          <w:szCs w:val="28"/>
          <w:lang w:val="en-US"/>
        </w:rPr>
        <w:t xml:space="preserve">și tipul, numărul și greutatea bateriilor și acumulatorilor auto și industriali colectaţi și predaţi pentru tratare și/sau reciclare </w:t>
      </w:r>
      <w:r w:rsidR="001F30FF" w:rsidRPr="00B026C2">
        <w:rPr>
          <w:sz w:val="28"/>
          <w:szCs w:val="28"/>
          <w:lang w:val="en-US"/>
        </w:rPr>
        <w:t>și a punctelor de colectare organizate;</w:t>
      </w:r>
      <w:r w:rsidR="00970059" w:rsidRPr="00B026C2">
        <w:rPr>
          <w:sz w:val="28"/>
          <w:szCs w:val="28"/>
          <w:lang w:val="en-US"/>
        </w:rPr>
        <w:t xml:space="preserve"> </w:t>
      </w:r>
    </w:p>
    <w:p w:rsidR="00401EF6" w:rsidRPr="00B026C2" w:rsidRDefault="00DB27BA" w:rsidP="00754912">
      <w:pPr>
        <w:autoSpaceDE w:val="0"/>
        <w:autoSpaceDN w:val="0"/>
        <w:adjustRightInd w:val="0"/>
        <w:jc w:val="both"/>
        <w:rPr>
          <w:sz w:val="28"/>
          <w:szCs w:val="28"/>
          <w:lang w:val="en-US"/>
        </w:rPr>
      </w:pPr>
      <w:r w:rsidRPr="00B026C2">
        <w:rPr>
          <w:sz w:val="28"/>
          <w:szCs w:val="28"/>
          <w:lang w:val="en-US"/>
        </w:rPr>
        <w:t xml:space="preserve">2) </w:t>
      </w:r>
      <w:proofErr w:type="gramStart"/>
      <w:r w:rsidR="008B09C2" w:rsidRPr="00B026C2">
        <w:rPr>
          <w:sz w:val="28"/>
          <w:szCs w:val="28"/>
          <w:lang w:val="en-US"/>
        </w:rPr>
        <w:t>să</w:t>
      </w:r>
      <w:proofErr w:type="gramEnd"/>
      <w:r w:rsidR="00144EB6" w:rsidRPr="00B026C2">
        <w:rPr>
          <w:sz w:val="28"/>
          <w:szCs w:val="28"/>
          <w:lang w:val="en-US"/>
        </w:rPr>
        <w:t xml:space="preserve"> </w:t>
      </w:r>
      <w:r w:rsidR="00B91E72" w:rsidRPr="00B026C2">
        <w:rPr>
          <w:sz w:val="28"/>
          <w:szCs w:val="28"/>
          <w:lang w:val="en-US"/>
        </w:rPr>
        <w:t xml:space="preserve">creeze </w:t>
      </w:r>
      <w:r w:rsidR="001F30FF" w:rsidRPr="00B026C2">
        <w:rPr>
          <w:sz w:val="28"/>
          <w:szCs w:val="28"/>
          <w:lang w:val="en-US"/>
        </w:rPr>
        <w:t xml:space="preserve">sisteme de colectare </w:t>
      </w:r>
      <w:r w:rsidR="00970059" w:rsidRPr="00B026C2">
        <w:rPr>
          <w:sz w:val="28"/>
          <w:szCs w:val="28"/>
          <w:lang w:val="en-US"/>
        </w:rPr>
        <w:t xml:space="preserve">pentru deșeurile de baterii și </w:t>
      </w:r>
      <w:r w:rsidR="001F30FF" w:rsidRPr="00B026C2">
        <w:rPr>
          <w:sz w:val="28"/>
          <w:szCs w:val="28"/>
          <w:lang w:val="en-US"/>
        </w:rPr>
        <w:t>acumulatori portabili, în vederea îndepli</w:t>
      </w:r>
      <w:r w:rsidR="008B09C2" w:rsidRPr="00B026C2">
        <w:rPr>
          <w:sz w:val="28"/>
          <w:szCs w:val="28"/>
          <w:lang w:val="en-US"/>
        </w:rPr>
        <w:t>nirii ratelor de colectare prevă</w:t>
      </w:r>
      <w:r w:rsidR="001F30FF" w:rsidRPr="00B026C2">
        <w:rPr>
          <w:sz w:val="28"/>
          <w:szCs w:val="28"/>
          <w:lang w:val="en-US"/>
        </w:rPr>
        <w:t xml:space="preserve">zute </w:t>
      </w:r>
      <w:r w:rsidR="001F30FF" w:rsidRPr="00B026C2">
        <w:rPr>
          <w:color w:val="000000" w:themeColor="text1"/>
          <w:sz w:val="28"/>
          <w:szCs w:val="28"/>
          <w:lang w:val="en-US"/>
        </w:rPr>
        <w:t>la pct.</w:t>
      </w:r>
      <w:r w:rsidR="0040180B" w:rsidRPr="00B026C2">
        <w:rPr>
          <w:color w:val="000000" w:themeColor="text1"/>
          <w:sz w:val="28"/>
          <w:szCs w:val="28"/>
          <w:lang w:val="en-US"/>
        </w:rPr>
        <w:t xml:space="preserve"> </w:t>
      </w:r>
      <w:r w:rsidR="00AE59E5" w:rsidRPr="00B026C2">
        <w:rPr>
          <w:color w:val="000000" w:themeColor="text1"/>
          <w:sz w:val="28"/>
          <w:szCs w:val="28"/>
          <w:lang w:val="en-US"/>
        </w:rPr>
        <w:t>29</w:t>
      </w:r>
      <w:r w:rsidR="00234EE6" w:rsidRPr="00B026C2">
        <w:rPr>
          <w:color w:val="000000" w:themeColor="text1"/>
          <w:sz w:val="28"/>
          <w:szCs w:val="28"/>
          <w:lang w:val="en-US"/>
        </w:rPr>
        <w:t>.</w:t>
      </w:r>
    </w:p>
    <w:p w:rsidR="001A5508" w:rsidRPr="00B026C2" w:rsidRDefault="00DB27BA" w:rsidP="00754912">
      <w:pPr>
        <w:autoSpaceDE w:val="0"/>
        <w:autoSpaceDN w:val="0"/>
        <w:adjustRightInd w:val="0"/>
        <w:jc w:val="both"/>
        <w:rPr>
          <w:sz w:val="28"/>
          <w:szCs w:val="28"/>
          <w:lang w:val="en-US"/>
        </w:rPr>
      </w:pPr>
      <w:r w:rsidRPr="00B026C2">
        <w:rPr>
          <w:sz w:val="28"/>
          <w:szCs w:val="28"/>
          <w:lang w:val="en-US"/>
        </w:rPr>
        <w:t xml:space="preserve">3) </w:t>
      </w:r>
      <w:proofErr w:type="gramStart"/>
      <w:r w:rsidR="00970059" w:rsidRPr="00B026C2">
        <w:rPr>
          <w:sz w:val="28"/>
          <w:szCs w:val="28"/>
          <w:lang w:val="en-US"/>
        </w:rPr>
        <w:t>să</w:t>
      </w:r>
      <w:proofErr w:type="gramEnd"/>
      <w:r w:rsidR="00970059" w:rsidRPr="00B026C2">
        <w:rPr>
          <w:sz w:val="28"/>
          <w:szCs w:val="28"/>
          <w:lang w:val="en-US"/>
        </w:rPr>
        <w:t xml:space="preserve"> </w:t>
      </w:r>
      <w:r w:rsidR="00B91E72" w:rsidRPr="00B026C2">
        <w:rPr>
          <w:sz w:val="28"/>
          <w:szCs w:val="28"/>
          <w:lang w:val="en-US"/>
        </w:rPr>
        <w:t xml:space="preserve">creeze </w:t>
      </w:r>
      <w:r w:rsidR="00970059" w:rsidRPr="00B026C2">
        <w:rPr>
          <w:sz w:val="28"/>
          <w:szCs w:val="28"/>
          <w:lang w:val="en-US"/>
        </w:rPr>
        <w:t>sisteme</w:t>
      </w:r>
      <w:r w:rsidR="00AA6663" w:rsidRPr="00B026C2">
        <w:rPr>
          <w:sz w:val="28"/>
          <w:szCs w:val="28"/>
          <w:lang w:val="en-US"/>
        </w:rPr>
        <w:t xml:space="preserve"> </w:t>
      </w:r>
      <w:r w:rsidR="00970059" w:rsidRPr="00B026C2">
        <w:rPr>
          <w:sz w:val="28"/>
          <w:szCs w:val="28"/>
          <w:lang w:val="en-US"/>
        </w:rPr>
        <w:t xml:space="preserve">de colectare a </w:t>
      </w:r>
      <w:r w:rsidR="00136FAF" w:rsidRPr="00B026C2">
        <w:rPr>
          <w:sz w:val="28"/>
          <w:szCs w:val="28"/>
          <w:lang w:val="en-US"/>
        </w:rPr>
        <w:t xml:space="preserve">DBA </w:t>
      </w:r>
      <w:r w:rsidR="00970059" w:rsidRPr="00B026C2">
        <w:rPr>
          <w:sz w:val="28"/>
          <w:szCs w:val="28"/>
          <w:lang w:val="en-US"/>
        </w:rPr>
        <w:t>industriali, indiferent de compozi</w:t>
      </w:r>
      <w:r w:rsidR="00970059" w:rsidRPr="00B026C2">
        <w:rPr>
          <w:rFonts w:eastAsia="TimesNewRoman"/>
          <w:sz w:val="28"/>
          <w:szCs w:val="28"/>
          <w:lang w:val="en-US"/>
        </w:rPr>
        <w:t>ţ</w:t>
      </w:r>
      <w:r w:rsidR="00970059" w:rsidRPr="00B026C2">
        <w:rPr>
          <w:sz w:val="28"/>
          <w:szCs w:val="28"/>
          <w:lang w:val="en-US"/>
        </w:rPr>
        <w:t xml:space="preserve">ia chimică și de origine, prin care să fie asigurată returnarea acestora de către utilizatorii finali. </w:t>
      </w:r>
    </w:p>
    <w:p w:rsidR="00777F9E" w:rsidRPr="00B026C2" w:rsidRDefault="00DB27BA" w:rsidP="00754912">
      <w:pPr>
        <w:autoSpaceDE w:val="0"/>
        <w:autoSpaceDN w:val="0"/>
        <w:adjustRightInd w:val="0"/>
        <w:jc w:val="both"/>
        <w:rPr>
          <w:rFonts w:eastAsia="TimesNewRoman"/>
          <w:color w:val="000000" w:themeColor="text1"/>
          <w:sz w:val="28"/>
          <w:szCs w:val="28"/>
          <w:lang w:val="en-US"/>
        </w:rPr>
      </w:pPr>
      <w:r w:rsidRPr="00B026C2">
        <w:rPr>
          <w:rFonts w:eastAsia="TimesNewRoman"/>
          <w:color w:val="000000" w:themeColor="text1"/>
          <w:sz w:val="28"/>
          <w:szCs w:val="28"/>
          <w:lang w:val="en-US"/>
        </w:rPr>
        <w:t xml:space="preserve">4) </w:t>
      </w:r>
      <w:r w:rsidR="00777F9E" w:rsidRPr="00B026C2">
        <w:rPr>
          <w:rFonts w:eastAsia="TimesNewRoman"/>
          <w:color w:val="000000" w:themeColor="text1"/>
          <w:sz w:val="28"/>
          <w:szCs w:val="28"/>
          <w:lang w:val="en-US"/>
        </w:rPr>
        <w:t>să elaboreze și să depună</w:t>
      </w:r>
      <w:r w:rsidR="007962C4" w:rsidRPr="00B026C2">
        <w:rPr>
          <w:rFonts w:eastAsia="TimesNewRoman"/>
          <w:color w:val="000000" w:themeColor="text1"/>
          <w:sz w:val="28"/>
          <w:szCs w:val="28"/>
          <w:lang w:val="en-US"/>
        </w:rPr>
        <w:t xml:space="preserve"> la</w:t>
      </w:r>
      <w:r w:rsidR="00AA6663" w:rsidRPr="00B026C2">
        <w:rPr>
          <w:i/>
          <w:sz w:val="28"/>
          <w:szCs w:val="28"/>
          <w:lang w:val="en-US"/>
        </w:rPr>
        <w:t xml:space="preserve"> </w:t>
      </w:r>
      <w:r w:rsidR="00B70391" w:rsidRPr="00B026C2">
        <w:rPr>
          <w:color w:val="000000"/>
          <w:sz w:val="28"/>
          <w:szCs w:val="28"/>
        </w:rPr>
        <w:t>autoritate</w:t>
      </w:r>
      <w:r w:rsidR="007962C4" w:rsidRPr="00B026C2">
        <w:rPr>
          <w:color w:val="000000"/>
          <w:sz w:val="28"/>
          <w:szCs w:val="28"/>
        </w:rPr>
        <w:t>a</w:t>
      </w:r>
      <w:r w:rsidR="00B70391" w:rsidRPr="00B026C2">
        <w:rPr>
          <w:color w:val="000000"/>
          <w:sz w:val="28"/>
          <w:szCs w:val="28"/>
        </w:rPr>
        <w:t xml:space="preserve"> de reglementare</w:t>
      </w:r>
      <w:r w:rsidR="00B70391" w:rsidRPr="00B026C2">
        <w:rPr>
          <w:bCs/>
          <w:sz w:val="28"/>
          <w:szCs w:val="28"/>
        </w:rPr>
        <w:t xml:space="preserve"> </w:t>
      </w:r>
      <w:r w:rsidR="00987163" w:rsidRPr="00B026C2">
        <w:rPr>
          <w:bCs/>
          <w:sz w:val="28"/>
          <w:szCs w:val="28"/>
        </w:rPr>
        <w:t xml:space="preserve">care este </w:t>
      </w:r>
      <w:r w:rsidR="00686957" w:rsidRPr="00B026C2">
        <w:rPr>
          <w:color w:val="000000"/>
          <w:sz w:val="28"/>
          <w:szCs w:val="28"/>
        </w:rPr>
        <w:t xml:space="preserve">deținătorul din punct de vedere informațional </w:t>
      </w:r>
      <w:r w:rsidR="00CD01CD" w:rsidRPr="00B026C2">
        <w:rPr>
          <w:color w:val="000000"/>
          <w:sz w:val="28"/>
          <w:szCs w:val="28"/>
        </w:rPr>
        <w:t xml:space="preserve">al </w:t>
      </w:r>
      <w:r w:rsidR="00CD01CD" w:rsidRPr="00B026C2">
        <w:rPr>
          <w:color w:val="000000"/>
          <w:sz w:val="28"/>
          <w:szCs w:val="28"/>
          <w:shd w:val="clear" w:color="auto" w:fill="FFFFFF"/>
          <w:lang w:val="en-US"/>
        </w:rPr>
        <w:t xml:space="preserve">Conceptului Sistemului informațional automatizat „Managementul deșeurilor” </w:t>
      </w:r>
      <w:r w:rsidR="00CD01CD" w:rsidRPr="00B026C2">
        <w:rPr>
          <w:color w:val="000000"/>
          <w:sz w:val="28"/>
          <w:szCs w:val="28"/>
          <w:shd w:val="clear" w:color="auto" w:fill="FFFFFF"/>
        </w:rPr>
        <w:t>(</w:t>
      </w:r>
      <w:proofErr w:type="gramStart"/>
      <w:r w:rsidR="00CD01CD" w:rsidRPr="00B026C2">
        <w:rPr>
          <w:i/>
          <w:color w:val="000000"/>
          <w:sz w:val="28"/>
          <w:szCs w:val="28"/>
          <w:shd w:val="clear" w:color="auto" w:fill="FFFFFF"/>
        </w:rPr>
        <w:t>SIA ,</w:t>
      </w:r>
      <w:proofErr w:type="gramEnd"/>
      <w:r w:rsidR="00CD01CD" w:rsidRPr="00B026C2">
        <w:rPr>
          <w:i/>
          <w:color w:val="000000"/>
          <w:sz w:val="28"/>
          <w:szCs w:val="28"/>
          <w:shd w:val="clear" w:color="auto" w:fill="FFFFFF"/>
        </w:rPr>
        <w:t>,MD”)</w:t>
      </w:r>
      <w:r w:rsidR="00CD01CD" w:rsidRPr="00B026C2">
        <w:rPr>
          <w:sz w:val="28"/>
          <w:szCs w:val="28"/>
        </w:rPr>
        <w:t xml:space="preserve"> </w:t>
      </w:r>
      <w:r w:rsidR="00777F9E" w:rsidRPr="00B026C2">
        <w:rPr>
          <w:rFonts w:eastAsia="TimesNewRoman"/>
          <w:color w:val="000000" w:themeColor="text1"/>
          <w:sz w:val="28"/>
          <w:szCs w:val="28"/>
          <w:lang w:val="en-US"/>
        </w:rPr>
        <w:t>p</w:t>
      </w:r>
      <w:r w:rsidR="00136FAF" w:rsidRPr="00B026C2">
        <w:rPr>
          <w:rFonts w:eastAsia="TimesNewRoman"/>
          <w:color w:val="000000" w:themeColor="text1"/>
          <w:sz w:val="28"/>
          <w:szCs w:val="28"/>
          <w:lang w:val="en-US"/>
        </w:rPr>
        <w:t>î</w:t>
      </w:r>
      <w:r w:rsidR="00777F9E" w:rsidRPr="00B026C2">
        <w:rPr>
          <w:rFonts w:eastAsia="TimesNewRoman"/>
          <w:color w:val="000000" w:themeColor="text1"/>
          <w:sz w:val="28"/>
          <w:szCs w:val="28"/>
          <w:lang w:val="en-US"/>
        </w:rPr>
        <w:t xml:space="preserve">nă la data de </w:t>
      </w:r>
      <w:r w:rsidR="005F3B11" w:rsidRPr="00B026C2">
        <w:rPr>
          <w:rFonts w:eastAsia="TimesNewRoman"/>
          <w:color w:val="000000" w:themeColor="text1"/>
          <w:sz w:val="28"/>
          <w:szCs w:val="28"/>
          <w:lang w:val="en-US"/>
        </w:rPr>
        <w:t xml:space="preserve">30 aprilie </w:t>
      </w:r>
      <w:r w:rsidR="00777F9E" w:rsidRPr="00B026C2">
        <w:rPr>
          <w:rFonts w:eastAsia="TimesNewRoman"/>
          <w:color w:val="000000" w:themeColor="text1"/>
          <w:sz w:val="28"/>
          <w:szCs w:val="28"/>
          <w:lang w:val="en-US"/>
        </w:rPr>
        <w:t xml:space="preserve">a anului imediat următor celui în care a avut loc introducerea pe piaţă a bateriilor și acumulatorilor, un raport care să cuprindă informaţii despre tipul, numărul și greutatea bateriilor și acumulatorilor introduși pe piaţă, sau colectați de pe piață, </w:t>
      </w:r>
    </w:p>
    <w:p w:rsidR="00777F9E" w:rsidRPr="00FD05D8" w:rsidRDefault="00DB27BA" w:rsidP="00754912">
      <w:pPr>
        <w:autoSpaceDE w:val="0"/>
        <w:autoSpaceDN w:val="0"/>
        <w:adjustRightInd w:val="0"/>
        <w:jc w:val="both"/>
        <w:rPr>
          <w:rFonts w:eastAsia="TimesNewRoman"/>
          <w:sz w:val="28"/>
          <w:szCs w:val="28"/>
          <w:lang w:val="en-US"/>
        </w:rPr>
      </w:pPr>
      <w:r w:rsidRPr="00B026C2">
        <w:rPr>
          <w:rFonts w:eastAsia="TimesNewRoman"/>
          <w:color w:val="000000" w:themeColor="text1"/>
          <w:sz w:val="28"/>
          <w:szCs w:val="28"/>
          <w:lang w:val="en-US"/>
        </w:rPr>
        <w:t xml:space="preserve">5) </w:t>
      </w:r>
      <w:proofErr w:type="gramStart"/>
      <w:r w:rsidR="00777F9E" w:rsidRPr="000A6B9D">
        <w:rPr>
          <w:rFonts w:eastAsia="TimesNewRoman"/>
          <w:sz w:val="28"/>
          <w:szCs w:val="28"/>
          <w:lang w:val="en-US"/>
        </w:rPr>
        <w:t>să</w:t>
      </w:r>
      <w:proofErr w:type="gramEnd"/>
      <w:r w:rsidR="00777F9E" w:rsidRPr="000A6B9D">
        <w:rPr>
          <w:rFonts w:eastAsia="TimesNewRoman"/>
          <w:sz w:val="28"/>
          <w:szCs w:val="28"/>
          <w:lang w:val="en-US"/>
        </w:rPr>
        <w:t xml:space="preserve"> păstreze evi</w:t>
      </w:r>
      <w:r w:rsidR="00895A1B" w:rsidRPr="000A6B9D">
        <w:rPr>
          <w:rFonts w:eastAsia="TimesNewRoman"/>
          <w:sz w:val="28"/>
          <w:szCs w:val="28"/>
          <w:lang w:val="en-US"/>
        </w:rPr>
        <w:t>denţa datelor menţionate în</w:t>
      </w:r>
      <w:r w:rsidR="006E1797" w:rsidRPr="000A6B9D">
        <w:rPr>
          <w:rFonts w:eastAsia="TimesNewRoman"/>
          <w:sz w:val="28"/>
          <w:szCs w:val="28"/>
          <w:lang w:val="en-US"/>
        </w:rPr>
        <w:t xml:space="preserve"> s</w:t>
      </w:r>
      <w:r w:rsidR="00895A1B" w:rsidRPr="000A6B9D">
        <w:rPr>
          <w:rFonts w:eastAsia="TimesNewRoman"/>
          <w:sz w:val="28"/>
          <w:szCs w:val="28"/>
          <w:lang w:val="en-US"/>
        </w:rPr>
        <w:t>bp</w:t>
      </w:r>
      <w:r w:rsidR="006E1797" w:rsidRPr="000A6B9D">
        <w:rPr>
          <w:rFonts w:eastAsia="TimesNewRoman"/>
          <w:sz w:val="28"/>
          <w:szCs w:val="28"/>
          <w:lang w:val="en-US"/>
        </w:rPr>
        <w:t>. 1</w:t>
      </w:r>
      <w:r w:rsidR="00895A1B" w:rsidRPr="000A6B9D">
        <w:rPr>
          <w:rFonts w:eastAsia="TimesNewRoman"/>
          <w:sz w:val="28"/>
          <w:szCs w:val="28"/>
          <w:lang w:val="en-US"/>
        </w:rPr>
        <w:t>)</w:t>
      </w:r>
      <w:r w:rsidR="006E1797" w:rsidRPr="000A6B9D">
        <w:rPr>
          <w:rFonts w:eastAsia="TimesNewRoman"/>
          <w:sz w:val="28"/>
          <w:szCs w:val="28"/>
          <w:lang w:val="en-US"/>
        </w:rPr>
        <w:t xml:space="preserve"> și s</w:t>
      </w:r>
      <w:r w:rsidR="00895A1B" w:rsidRPr="000A6B9D">
        <w:rPr>
          <w:rFonts w:eastAsia="TimesNewRoman"/>
          <w:sz w:val="28"/>
          <w:szCs w:val="28"/>
          <w:lang w:val="en-US"/>
        </w:rPr>
        <w:t>bp</w:t>
      </w:r>
      <w:r w:rsidR="006E1797" w:rsidRPr="000A6B9D">
        <w:rPr>
          <w:rFonts w:eastAsia="TimesNewRoman"/>
          <w:sz w:val="28"/>
          <w:szCs w:val="28"/>
          <w:lang w:val="en-US"/>
        </w:rPr>
        <w:t>. 4</w:t>
      </w:r>
      <w:r w:rsidR="00895A1B" w:rsidRPr="000A6B9D">
        <w:rPr>
          <w:rFonts w:eastAsia="TimesNewRoman"/>
          <w:sz w:val="28"/>
          <w:szCs w:val="28"/>
          <w:lang w:val="en-US"/>
        </w:rPr>
        <w:t>)</w:t>
      </w:r>
      <w:r w:rsidR="007962C4" w:rsidRPr="000A6B9D">
        <w:rPr>
          <w:rFonts w:eastAsia="TimesNewRoman"/>
          <w:sz w:val="28"/>
          <w:szCs w:val="28"/>
          <w:lang w:val="en-US"/>
        </w:rPr>
        <w:t xml:space="preserve"> </w:t>
      </w:r>
      <w:proofErr w:type="gramStart"/>
      <w:r w:rsidR="00030458" w:rsidRPr="000A6B9D">
        <w:rPr>
          <w:rFonts w:eastAsia="TimesNewRoman"/>
          <w:sz w:val="28"/>
          <w:szCs w:val="28"/>
          <w:lang w:val="en-US"/>
        </w:rPr>
        <w:t>pe</w:t>
      </w:r>
      <w:r w:rsidR="00DD2F45" w:rsidRPr="000A6B9D">
        <w:rPr>
          <w:rFonts w:eastAsia="TimesNewRoman"/>
          <w:sz w:val="28"/>
          <w:szCs w:val="28"/>
          <w:lang w:val="en-US"/>
        </w:rPr>
        <w:t>n</w:t>
      </w:r>
      <w:r w:rsidR="00757EF3" w:rsidRPr="000A6B9D">
        <w:rPr>
          <w:rFonts w:eastAsia="TimesNewRoman"/>
          <w:sz w:val="28"/>
          <w:szCs w:val="28"/>
          <w:lang w:val="en-US"/>
        </w:rPr>
        <w:t>tru</w:t>
      </w:r>
      <w:proofErr w:type="gramEnd"/>
      <w:r w:rsidR="00030458" w:rsidRPr="000A6B9D">
        <w:rPr>
          <w:rFonts w:eastAsia="TimesNewRoman"/>
          <w:sz w:val="28"/>
          <w:szCs w:val="28"/>
          <w:lang w:val="en-US"/>
        </w:rPr>
        <w:t xml:space="preserve"> o perioadă </w:t>
      </w:r>
      <w:r w:rsidR="00777F9E" w:rsidRPr="000A6B9D">
        <w:rPr>
          <w:rFonts w:eastAsia="TimesNewRoman"/>
          <w:sz w:val="28"/>
          <w:szCs w:val="28"/>
          <w:lang w:val="en-US"/>
        </w:rPr>
        <w:t xml:space="preserve">de 5 </w:t>
      </w:r>
      <w:r w:rsidR="00777F9E" w:rsidRPr="00FD05D8">
        <w:rPr>
          <w:rFonts w:eastAsia="TimesNewRoman"/>
          <w:sz w:val="28"/>
          <w:szCs w:val="28"/>
          <w:lang w:val="en-US"/>
        </w:rPr>
        <w:t>ani</w:t>
      </w:r>
      <w:r w:rsidR="00757EF3" w:rsidRPr="00FD05D8">
        <w:rPr>
          <w:rFonts w:eastAsia="TimesNewRoman"/>
          <w:sz w:val="28"/>
          <w:szCs w:val="28"/>
          <w:lang w:val="en-US"/>
        </w:rPr>
        <w:t>.</w:t>
      </w:r>
      <w:r w:rsidR="00777F9E" w:rsidRPr="00FD05D8">
        <w:rPr>
          <w:rFonts w:eastAsia="TimesNewRoman"/>
          <w:sz w:val="28"/>
          <w:szCs w:val="28"/>
          <w:lang w:val="en-US"/>
        </w:rPr>
        <w:t xml:space="preserve"> </w:t>
      </w:r>
    </w:p>
    <w:p w:rsidR="00970059" w:rsidRPr="00B026C2" w:rsidRDefault="00A80089" w:rsidP="00754912">
      <w:pPr>
        <w:autoSpaceDE w:val="0"/>
        <w:autoSpaceDN w:val="0"/>
        <w:adjustRightInd w:val="0"/>
        <w:jc w:val="both"/>
        <w:rPr>
          <w:rFonts w:eastAsia="TimesNewRoman"/>
          <w:color w:val="000000" w:themeColor="text1"/>
          <w:sz w:val="28"/>
          <w:szCs w:val="28"/>
          <w:lang w:val="en-US"/>
        </w:rPr>
      </w:pPr>
      <w:r w:rsidRPr="00FD05D8">
        <w:rPr>
          <w:b/>
          <w:sz w:val="28"/>
          <w:szCs w:val="28"/>
          <w:lang w:val="en-US"/>
        </w:rPr>
        <w:t>44</w:t>
      </w:r>
      <w:r w:rsidR="00CA5665" w:rsidRPr="00FD05D8">
        <w:rPr>
          <w:b/>
          <w:sz w:val="28"/>
          <w:szCs w:val="28"/>
          <w:lang w:val="en-US"/>
        </w:rPr>
        <w:t xml:space="preserve">. </w:t>
      </w:r>
      <w:r w:rsidR="00737EE4" w:rsidRPr="00FD05D8">
        <w:rPr>
          <w:sz w:val="28"/>
          <w:szCs w:val="28"/>
          <w:lang w:val="en-US"/>
        </w:rPr>
        <w:t>DBA</w:t>
      </w:r>
      <w:r w:rsidR="00737EE4" w:rsidRPr="00FD05D8">
        <w:rPr>
          <w:rFonts w:eastAsia="TimesNewRoman"/>
          <w:sz w:val="28"/>
          <w:szCs w:val="28"/>
          <w:lang w:val="en-US"/>
        </w:rPr>
        <w:t xml:space="preserve"> </w:t>
      </w:r>
      <w:r w:rsidR="00970059" w:rsidRPr="00FD05D8">
        <w:rPr>
          <w:rFonts w:eastAsia="TimesNewRoman"/>
          <w:sz w:val="28"/>
          <w:szCs w:val="28"/>
          <w:lang w:val="en-US"/>
        </w:rPr>
        <w:t xml:space="preserve">auto și industriali care prezintă deteriorări ale carcaselor sau pierderi de electrolit trebuie </w:t>
      </w:r>
      <w:proofErr w:type="gramStart"/>
      <w:r w:rsidR="00970059" w:rsidRPr="00FD05D8">
        <w:rPr>
          <w:rFonts w:eastAsia="TimesNewRoman"/>
          <w:sz w:val="28"/>
          <w:szCs w:val="28"/>
          <w:lang w:val="en-US"/>
        </w:rPr>
        <w:t>să</w:t>
      </w:r>
      <w:proofErr w:type="gramEnd"/>
      <w:r w:rsidR="00970059" w:rsidRPr="00FD05D8">
        <w:rPr>
          <w:rFonts w:eastAsia="TimesNewRoman"/>
          <w:sz w:val="28"/>
          <w:szCs w:val="28"/>
          <w:lang w:val="en-US"/>
        </w:rPr>
        <w:t xml:space="preserve"> fie colectate separat de cele care nu prezintă</w:t>
      </w:r>
      <w:r w:rsidR="00144EB6" w:rsidRPr="00FD05D8">
        <w:rPr>
          <w:rFonts w:eastAsia="TimesNewRoman"/>
          <w:sz w:val="28"/>
          <w:szCs w:val="28"/>
          <w:lang w:val="en-US"/>
        </w:rPr>
        <w:t xml:space="preserve"> </w:t>
      </w:r>
      <w:r w:rsidR="00970059" w:rsidRPr="00FD05D8">
        <w:rPr>
          <w:rFonts w:eastAsia="TimesNewRoman"/>
          <w:sz w:val="28"/>
          <w:szCs w:val="28"/>
          <w:lang w:val="en-US"/>
        </w:rPr>
        <w:t xml:space="preserve">deteriorări sau pierderi de electrolit, în containere speciale, pentru a fi predate operatorilor economici </w:t>
      </w:r>
      <w:r w:rsidR="000F7074" w:rsidRPr="00FD05D8">
        <w:rPr>
          <w:rFonts w:eastAsia="TimesNewRoman"/>
          <w:sz w:val="28"/>
          <w:szCs w:val="28"/>
          <w:lang w:val="en-US"/>
        </w:rPr>
        <w:t xml:space="preserve">autorizați în gestionarea </w:t>
      </w:r>
      <w:r w:rsidR="00737EE4" w:rsidRPr="00FD05D8">
        <w:rPr>
          <w:sz w:val="28"/>
          <w:szCs w:val="28"/>
          <w:lang w:val="en-US"/>
        </w:rPr>
        <w:t>DBA.</w:t>
      </w:r>
    </w:p>
    <w:p w:rsidR="001F30FF" w:rsidRPr="00B026C2" w:rsidRDefault="00A80089" w:rsidP="00754912">
      <w:pPr>
        <w:autoSpaceDE w:val="0"/>
        <w:autoSpaceDN w:val="0"/>
        <w:adjustRightInd w:val="0"/>
        <w:jc w:val="both"/>
        <w:rPr>
          <w:sz w:val="28"/>
          <w:szCs w:val="28"/>
          <w:lang w:val="en-US"/>
        </w:rPr>
      </w:pPr>
      <w:r>
        <w:rPr>
          <w:b/>
          <w:color w:val="000000"/>
          <w:sz w:val="28"/>
          <w:szCs w:val="28"/>
          <w:shd w:val="clear" w:color="auto" w:fill="FFFFFF"/>
          <w:lang w:val="en-US"/>
        </w:rPr>
        <w:t>45</w:t>
      </w:r>
      <w:r w:rsidR="00895A1B">
        <w:rPr>
          <w:b/>
          <w:color w:val="000000"/>
          <w:sz w:val="28"/>
          <w:szCs w:val="28"/>
          <w:shd w:val="clear" w:color="auto" w:fill="FFFFFF"/>
          <w:lang w:val="en-US"/>
        </w:rPr>
        <w:t>.</w:t>
      </w:r>
      <w:r w:rsidR="008B09C2" w:rsidRPr="00B026C2">
        <w:rPr>
          <w:sz w:val="28"/>
          <w:szCs w:val="28"/>
          <w:lang w:val="en-US"/>
        </w:rPr>
        <w:t xml:space="preserve"> Sistemele </w:t>
      </w:r>
      <w:r w:rsidR="00234EE6" w:rsidRPr="00B026C2">
        <w:rPr>
          <w:sz w:val="28"/>
          <w:szCs w:val="28"/>
          <w:lang w:val="en-US"/>
        </w:rPr>
        <w:t>colective</w:t>
      </w:r>
      <w:r w:rsidR="008B09C2" w:rsidRPr="00B026C2">
        <w:rPr>
          <w:sz w:val="28"/>
          <w:szCs w:val="28"/>
          <w:lang w:val="en-US"/>
        </w:rPr>
        <w:t xml:space="preserve"> prevă</w:t>
      </w:r>
      <w:r w:rsidR="00234EE6" w:rsidRPr="00B026C2">
        <w:rPr>
          <w:sz w:val="28"/>
          <w:szCs w:val="28"/>
          <w:lang w:val="en-US"/>
        </w:rPr>
        <w:t>zute la</w:t>
      </w:r>
      <w:r w:rsidR="001F30FF" w:rsidRPr="00B026C2">
        <w:rPr>
          <w:sz w:val="28"/>
          <w:szCs w:val="28"/>
          <w:lang w:val="en-US"/>
        </w:rPr>
        <w:t xml:space="preserve"> pct.</w:t>
      </w:r>
      <w:r w:rsidR="0040180B" w:rsidRPr="00B026C2">
        <w:rPr>
          <w:sz w:val="28"/>
          <w:szCs w:val="28"/>
          <w:lang w:val="en-US"/>
        </w:rPr>
        <w:t xml:space="preserve"> </w:t>
      </w:r>
      <w:r w:rsidR="000D2319" w:rsidRPr="00B026C2">
        <w:rPr>
          <w:sz w:val="28"/>
          <w:szCs w:val="28"/>
          <w:lang w:val="en-US"/>
        </w:rPr>
        <w:t>37</w:t>
      </w:r>
      <w:r w:rsidR="00011CEB" w:rsidRPr="00B026C2">
        <w:rPr>
          <w:color w:val="000000" w:themeColor="text1"/>
          <w:sz w:val="28"/>
          <w:szCs w:val="28"/>
          <w:lang w:val="en-US"/>
        </w:rPr>
        <w:t>, s</w:t>
      </w:r>
      <w:r w:rsidR="00F80612">
        <w:rPr>
          <w:color w:val="000000" w:themeColor="text1"/>
          <w:sz w:val="28"/>
          <w:szCs w:val="28"/>
          <w:lang w:val="en-US"/>
        </w:rPr>
        <w:t>bp</w:t>
      </w:r>
      <w:r w:rsidR="00011CEB" w:rsidRPr="00B026C2">
        <w:rPr>
          <w:color w:val="000000" w:themeColor="text1"/>
          <w:sz w:val="28"/>
          <w:szCs w:val="28"/>
          <w:lang w:val="en-US"/>
        </w:rPr>
        <w:t>. 2)</w:t>
      </w:r>
      <w:r w:rsidR="001F30FF" w:rsidRPr="00B026C2">
        <w:rPr>
          <w:sz w:val="28"/>
          <w:szCs w:val="28"/>
          <w:lang w:val="en-US"/>
        </w:rPr>
        <w:t xml:space="preserve"> </w:t>
      </w:r>
      <w:proofErr w:type="gramStart"/>
      <w:r w:rsidR="001F30FF" w:rsidRPr="00B026C2">
        <w:rPr>
          <w:sz w:val="28"/>
          <w:szCs w:val="28"/>
          <w:lang w:val="en-US"/>
        </w:rPr>
        <w:t>trebuie</w:t>
      </w:r>
      <w:proofErr w:type="gramEnd"/>
      <w:r w:rsidR="001F30FF" w:rsidRPr="00B026C2">
        <w:rPr>
          <w:sz w:val="28"/>
          <w:szCs w:val="28"/>
          <w:lang w:val="en-US"/>
        </w:rPr>
        <w:t>:</w:t>
      </w:r>
    </w:p>
    <w:p w:rsidR="001F30FF" w:rsidRPr="00B026C2" w:rsidRDefault="00DB27BA" w:rsidP="00754912">
      <w:pPr>
        <w:autoSpaceDE w:val="0"/>
        <w:autoSpaceDN w:val="0"/>
        <w:adjustRightInd w:val="0"/>
        <w:jc w:val="both"/>
        <w:rPr>
          <w:sz w:val="28"/>
          <w:szCs w:val="28"/>
          <w:lang w:val="en-US"/>
        </w:rPr>
      </w:pPr>
      <w:r w:rsidRPr="00B026C2">
        <w:rPr>
          <w:sz w:val="28"/>
          <w:szCs w:val="28"/>
          <w:lang w:val="en-US"/>
        </w:rPr>
        <w:t xml:space="preserve">1) </w:t>
      </w:r>
      <w:proofErr w:type="gramStart"/>
      <w:r w:rsidR="008B09C2" w:rsidRPr="00B026C2">
        <w:rPr>
          <w:sz w:val="28"/>
          <w:szCs w:val="28"/>
          <w:lang w:val="en-US"/>
        </w:rPr>
        <w:t>să</w:t>
      </w:r>
      <w:proofErr w:type="gramEnd"/>
      <w:r w:rsidR="008B09C2" w:rsidRPr="00B026C2">
        <w:rPr>
          <w:sz w:val="28"/>
          <w:szCs w:val="28"/>
          <w:lang w:val="en-US"/>
        </w:rPr>
        <w:t xml:space="preserve"> </w:t>
      </w:r>
      <w:r w:rsidR="00234EE6" w:rsidRPr="00B026C2">
        <w:rPr>
          <w:sz w:val="28"/>
          <w:szCs w:val="28"/>
          <w:lang w:val="en-US"/>
        </w:rPr>
        <w:t>asigure</w:t>
      </w:r>
      <w:r w:rsidR="008B09C2" w:rsidRPr="00B026C2">
        <w:rPr>
          <w:sz w:val="28"/>
          <w:szCs w:val="28"/>
          <w:lang w:val="en-US"/>
        </w:rPr>
        <w:t xml:space="preserve"> utilizatorilor</w:t>
      </w:r>
      <w:r w:rsidR="00234EE6" w:rsidRPr="00B026C2">
        <w:rPr>
          <w:sz w:val="28"/>
          <w:szCs w:val="28"/>
          <w:lang w:val="en-US"/>
        </w:rPr>
        <w:t>i</w:t>
      </w:r>
      <w:r w:rsidR="008B09C2" w:rsidRPr="00B026C2">
        <w:rPr>
          <w:sz w:val="28"/>
          <w:szCs w:val="28"/>
          <w:lang w:val="en-US"/>
        </w:rPr>
        <w:t xml:space="preserve"> finali să</w:t>
      </w:r>
      <w:r w:rsidR="001F30FF" w:rsidRPr="00B026C2">
        <w:rPr>
          <w:sz w:val="28"/>
          <w:szCs w:val="28"/>
          <w:lang w:val="en-US"/>
        </w:rPr>
        <w:t xml:space="preserve"> </w:t>
      </w:r>
      <w:r w:rsidR="00C153CC" w:rsidRPr="00B026C2">
        <w:rPr>
          <w:sz w:val="28"/>
          <w:szCs w:val="28"/>
          <w:lang w:val="en-US"/>
        </w:rPr>
        <w:t>elimine</w:t>
      </w:r>
      <w:r w:rsidR="00234EE6" w:rsidRPr="00B026C2">
        <w:rPr>
          <w:sz w:val="28"/>
          <w:szCs w:val="28"/>
          <w:lang w:val="en-US"/>
        </w:rPr>
        <w:t xml:space="preserve"> deșeurile de baterii sau </w:t>
      </w:r>
      <w:r w:rsidR="001F30FF" w:rsidRPr="00B026C2">
        <w:rPr>
          <w:sz w:val="28"/>
          <w:szCs w:val="28"/>
          <w:lang w:val="en-US"/>
        </w:rPr>
        <w:t>acumulatori portabili la un punct de colec</w:t>
      </w:r>
      <w:r w:rsidR="008B09C2" w:rsidRPr="00B026C2">
        <w:rPr>
          <w:sz w:val="28"/>
          <w:szCs w:val="28"/>
          <w:lang w:val="en-US"/>
        </w:rPr>
        <w:t>tare accesibil în vecină</w:t>
      </w:r>
      <w:r w:rsidR="001F30FF" w:rsidRPr="00B026C2">
        <w:rPr>
          <w:sz w:val="28"/>
          <w:szCs w:val="28"/>
          <w:lang w:val="en-US"/>
        </w:rPr>
        <w:t xml:space="preserve">tatea acestora, </w:t>
      </w:r>
      <w:r w:rsidR="001F30FF" w:rsidRPr="00B026C2">
        <w:rPr>
          <w:rFonts w:eastAsia="TimesNewRoman"/>
          <w:sz w:val="28"/>
          <w:szCs w:val="28"/>
          <w:lang w:val="en-US"/>
        </w:rPr>
        <w:t>ţ</w:t>
      </w:r>
      <w:r w:rsidR="00140D74" w:rsidRPr="00B026C2">
        <w:rPr>
          <w:sz w:val="28"/>
          <w:szCs w:val="28"/>
          <w:lang w:val="en-US"/>
        </w:rPr>
        <w:t>inî</w:t>
      </w:r>
      <w:r w:rsidR="001F30FF" w:rsidRPr="00B026C2">
        <w:rPr>
          <w:sz w:val="28"/>
          <w:szCs w:val="28"/>
          <w:lang w:val="en-US"/>
        </w:rPr>
        <w:t>nd seama de densitatea popula</w:t>
      </w:r>
      <w:r w:rsidR="001F30FF" w:rsidRPr="00B026C2">
        <w:rPr>
          <w:rFonts w:eastAsia="TimesNewRoman"/>
          <w:sz w:val="28"/>
          <w:szCs w:val="28"/>
          <w:lang w:val="en-US"/>
        </w:rPr>
        <w:t>ţ</w:t>
      </w:r>
      <w:r w:rsidR="001F30FF" w:rsidRPr="00B026C2">
        <w:rPr>
          <w:sz w:val="28"/>
          <w:szCs w:val="28"/>
          <w:lang w:val="en-US"/>
        </w:rPr>
        <w:t>iei;</w:t>
      </w:r>
    </w:p>
    <w:p w:rsidR="001F30FF" w:rsidRPr="00FD05D8" w:rsidRDefault="00DB27BA" w:rsidP="00754912">
      <w:pPr>
        <w:autoSpaceDE w:val="0"/>
        <w:autoSpaceDN w:val="0"/>
        <w:adjustRightInd w:val="0"/>
        <w:jc w:val="both"/>
        <w:rPr>
          <w:sz w:val="28"/>
          <w:szCs w:val="28"/>
          <w:lang w:val="en-US"/>
        </w:rPr>
      </w:pPr>
      <w:r w:rsidRPr="00B026C2">
        <w:rPr>
          <w:sz w:val="28"/>
          <w:szCs w:val="28"/>
          <w:lang w:val="en-US"/>
        </w:rPr>
        <w:t xml:space="preserve">2) </w:t>
      </w:r>
      <w:proofErr w:type="gramStart"/>
      <w:r w:rsidR="008B09C2" w:rsidRPr="00B026C2">
        <w:rPr>
          <w:sz w:val="28"/>
          <w:szCs w:val="28"/>
          <w:lang w:val="en-US"/>
        </w:rPr>
        <w:t>să</w:t>
      </w:r>
      <w:proofErr w:type="gramEnd"/>
      <w:r w:rsidR="008B09C2" w:rsidRPr="00B026C2">
        <w:rPr>
          <w:sz w:val="28"/>
          <w:szCs w:val="28"/>
          <w:lang w:val="en-US"/>
        </w:rPr>
        <w:t xml:space="preserve"> primească</w:t>
      </w:r>
      <w:r w:rsidR="001F30FF" w:rsidRPr="00B026C2">
        <w:rPr>
          <w:sz w:val="28"/>
          <w:szCs w:val="28"/>
          <w:lang w:val="en-US"/>
        </w:rPr>
        <w:t xml:space="preserve"> gratuit </w:t>
      </w:r>
      <w:r w:rsidR="00234EE6" w:rsidRPr="00B026C2">
        <w:rPr>
          <w:sz w:val="28"/>
          <w:szCs w:val="28"/>
          <w:lang w:val="en-US"/>
        </w:rPr>
        <w:t xml:space="preserve">înapoi </w:t>
      </w:r>
      <w:r w:rsidR="00E70869" w:rsidRPr="00FD05D8">
        <w:rPr>
          <w:sz w:val="28"/>
          <w:szCs w:val="28"/>
          <w:lang w:val="en-US"/>
        </w:rPr>
        <w:t xml:space="preserve">DBA </w:t>
      </w:r>
      <w:r w:rsidR="001F30FF" w:rsidRPr="00FD05D8">
        <w:rPr>
          <w:sz w:val="28"/>
          <w:szCs w:val="28"/>
          <w:lang w:val="en-US"/>
        </w:rPr>
        <w:t>portabili</w:t>
      </w:r>
      <w:r w:rsidR="00140D74" w:rsidRPr="00FD05D8">
        <w:rPr>
          <w:sz w:val="28"/>
          <w:szCs w:val="28"/>
          <w:lang w:val="en-US"/>
        </w:rPr>
        <w:t>, atunci cî</w:t>
      </w:r>
      <w:r w:rsidR="008B09C2" w:rsidRPr="00FD05D8">
        <w:rPr>
          <w:sz w:val="28"/>
          <w:szCs w:val="28"/>
          <w:lang w:val="en-US"/>
        </w:rPr>
        <w:t>nd aceștia furnizează</w:t>
      </w:r>
      <w:r w:rsidR="001F30FF" w:rsidRPr="00FD05D8">
        <w:rPr>
          <w:sz w:val="28"/>
          <w:szCs w:val="28"/>
          <w:lang w:val="en-US"/>
        </w:rPr>
        <w:t xml:space="preserve"> baterii sau acumulatori portabili noi;</w:t>
      </w:r>
    </w:p>
    <w:p w:rsidR="00673DCE" w:rsidRPr="00FD05D8" w:rsidRDefault="00DB27BA" w:rsidP="00754912">
      <w:pPr>
        <w:autoSpaceDE w:val="0"/>
        <w:autoSpaceDN w:val="0"/>
        <w:adjustRightInd w:val="0"/>
        <w:jc w:val="both"/>
        <w:rPr>
          <w:sz w:val="28"/>
          <w:szCs w:val="28"/>
          <w:lang w:val="en-US"/>
        </w:rPr>
      </w:pPr>
      <w:r w:rsidRPr="00FD05D8">
        <w:rPr>
          <w:sz w:val="28"/>
          <w:szCs w:val="28"/>
          <w:lang w:val="en-US"/>
        </w:rPr>
        <w:t xml:space="preserve">3) </w:t>
      </w:r>
      <w:proofErr w:type="gramStart"/>
      <w:r w:rsidR="00C153CC" w:rsidRPr="00FD05D8">
        <w:rPr>
          <w:sz w:val="28"/>
          <w:szCs w:val="28"/>
          <w:lang w:val="en-US"/>
        </w:rPr>
        <w:t>să</w:t>
      </w:r>
      <w:proofErr w:type="gramEnd"/>
      <w:r w:rsidR="00C153CC" w:rsidRPr="00FD05D8">
        <w:rPr>
          <w:sz w:val="28"/>
          <w:szCs w:val="28"/>
          <w:lang w:val="en-US"/>
        </w:rPr>
        <w:t xml:space="preserve"> </w:t>
      </w:r>
      <w:r w:rsidR="001F30FF" w:rsidRPr="00FD05D8">
        <w:rPr>
          <w:sz w:val="28"/>
          <w:szCs w:val="28"/>
          <w:lang w:val="en-US"/>
        </w:rPr>
        <w:t xml:space="preserve">nu </w:t>
      </w:r>
      <w:r w:rsidR="00C153CC" w:rsidRPr="00FD05D8">
        <w:rPr>
          <w:sz w:val="28"/>
          <w:szCs w:val="28"/>
          <w:lang w:val="en-US"/>
        </w:rPr>
        <w:t xml:space="preserve">implice </w:t>
      </w:r>
      <w:r w:rsidR="001F30FF" w:rsidRPr="00FD05D8">
        <w:rPr>
          <w:sz w:val="28"/>
          <w:szCs w:val="28"/>
          <w:lang w:val="en-US"/>
        </w:rPr>
        <w:t>niciun cost pentru utiliza</w:t>
      </w:r>
      <w:r w:rsidR="00F05162" w:rsidRPr="00FD05D8">
        <w:rPr>
          <w:sz w:val="28"/>
          <w:szCs w:val="28"/>
          <w:lang w:val="en-US"/>
        </w:rPr>
        <w:t xml:space="preserve">torii finali care </w:t>
      </w:r>
      <w:r w:rsidR="00C153CC" w:rsidRPr="00FD05D8">
        <w:rPr>
          <w:sz w:val="28"/>
          <w:szCs w:val="28"/>
          <w:lang w:val="en-US"/>
        </w:rPr>
        <w:t>elimină</w:t>
      </w:r>
      <w:r w:rsidR="001F30FF" w:rsidRPr="00FD05D8">
        <w:rPr>
          <w:sz w:val="28"/>
          <w:szCs w:val="28"/>
          <w:lang w:val="en-US"/>
        </w:rPr>
        <w:t xml:space="preserve"> </w:t>
      </w:r>
      <w:r w:rsidR="00E70869" w:rsidRPr="00FD05D8">
        <w:rPr>
          <w:sz w:val="28"/>
          <w:szCs w:val="28"/>
          <w:lang w:val="en-US"/>
        </w:rPr>
        <w:t xml:space="preserve">DBA </w:t>
      </w:r>
      <w:r w:rsidR="001F30FF" w:rsidRPr="00FD05D8">
        <w:rPr>
          <w:sz w:val="28"/>
          <w:szCs w:val="28"/>
          <w:lang w:val="en-US"/>
        </w:rPr>
        <w:t>portabili și nici</w:t>
      </w:r>
      <w:r w:rsidR="008B09C2" w:rsidRPr="00FD05D8">
        <w:rPr>
          <w:sz w:val="28"/>
          <w:szCs w:val="28"/>
          <w:lang w:val="en-US"/>
        </w:rPr>
        <w:t xml:space="preserve"> </w:t>
      </w:r>
      <w:r w:rsidR="001F30FF" w:rsidRPr="00FD05D8">
        <w:rPr>
          <w:sz w:val="28"/>
          <w:szCs w:val="28"/>
          <w:lang w:val="en-US"/>
        </w:rPr>
        <w:t>o obliga</w:t>
      </w:r>
      <w:r w:rsidR="001F30FF" w:rsidRPr="00FD05D8">
        <w:rPr>
          <w:rFonts w:eastAsia="TimesNewRoman"/>
          <w:sz w:val="28"/>
          <w:szCs w:val="28"/>
          <w:lang w:val="en-US"/>
        </w:rPr>
        <w:t>ţ</w:t>
      </w:r>
      <w:r w:rsidR="008B09C2" w:rsidRPr="00FD05D8">
        <w:rPr>
          <w:sz w:val="28"/>
          <w:szCs w:val="28"/>
          <w:lang w:val="en-US"/>
        </w:rPr>
        <w:t>ie de a cumpăra o baterie nouă</w:t>
      </w:r>
      <w:r w:rsidR="001F30FF" w:rsidRPr="00FD05D8">
        <w:rPr>
          <w:sz w:val="28"/>
          <w:szCs w:val="28"/>
          <w:lang w:val="en-US"/>
        </w:rPr>
        <w:t xml:space="preserve"> sau un acumulator nou</w:t>
      </w:r>
      <w:r w:rsidR="00C153CC" w:rsidRPr="00FD05D8">
        <w:rPr>
          <w:sz w:val="28"/>
          <w:szCs w:val="28"/>
          <w:lang w:val="en-US"/>
        </w:rPr>
        <w:t>.</w:t>
      </w:r>
    </w:p>
    <w:p w:rsidR="001F30FF" w:rsidRPr="00B026C2" w:rsidRDefault="00592A1B" w:rsidP="00754912">
      <w:pPr>
        <w:autoSpaceDE w:val="0"/>
        <w:autoSpaceDN w:val="0"/>
        <w:adjustRightInd w:val="0"/>
        <w:jc w:val="both"/>
        <w:rPr>
          <w:sz w:val="28"/>
          <w:szCs w:val="28"/>
          <w:lang w:val="en-US"/>
        </w:rPr>
      </w:pPr>
      <w:r w:rsidRPr="00FD05D8">
        <w:rPr>
          <w:b/>
          <w:color w:val="000000" w:themeColor="text1"/>
          <w:sz w:val="28"/>
          <w:szCs w:val="28"/>
          <w:shd w:val="clear" w:color="auto" w:fill="FFFFFF"/>
          <w:lang w:val="en-US"/>
        </w:rPr>
        <w:t>46</w:t>
      </w:r>
      <w:r w:rsidR="00895A1B" w:rsidRPr="00FD05D8">
        <w:rPr>
          <w:b/>
          <w:color w:val="000000" w:themeColor="text1"/>
          <w:sz w:val="28"/>
          <w:szCs w:val="28"/>
          <w:shd w:val="clear" w:color="auto" w:fill="FFFFFF"/>
          <w:lang w:val="en-US"/>
        </w:rPr>
        <w:t>.</w:t>
      </w:r>
      <w:r w:rsidR="003B66A2" w:rsidRPr="00FD05D8">
        <w:rPr>
          <w:color w:val="000000" w:themeColor="text1"/>
          <w:sz w:val="28"/>
          <w:szCs w:val="28"/>
          <w:shd w:val="clear" w:color="auto" w:fill="FFFFFF"/>
          <w:lang w:val="en-US"/>
        </w:rPr>
        <w:t xml:space="preserve"> </w:t>
      </w:r>
      <w:r w:rsidR="0040180B" w:rsidRPr="00FD05D8">
        <w:rPr>
          <w:color w:val="000000" w:themeColor="text1"/>
          <w:sz w:val="28"/>
          <w:szCs w:val="28"/>
          <w:shd w:val="clear" w:color="auto" w:fill="FFFFFF"/>
          <w:lang w:val="en-US"/>
        </w:rPr>
        <w:t>Î</w:t>
      </w:r>
      <w:r w:rsidR="001F30FF" w:rsidRPr="00FD05D8">
        <w:rPr>
          <w:color w:val="000000" w:themeColor="text1"/>
          <w:sz w:val="28"/>
          <w:szCs w:val="28"/>
          <w:shd w:val="clear" w:color="auto" w:fill="FFFFFF"/>
          <w:lang w:val="en-US"/>
        </w:rPr>
        <w:t xml:space="preserve">n </w:t>
      </w:r>
      <w:r w:rsidR="00F50843" w:rsidRPr="00FD05D8">
        <w:rPr>
          <w:color w:val="000000" w:themeColor="text1"/>
          <w:sz w:val="28"/>
          <w:szCs w:val="28"/>
          <w:shd w:val="clear" w:color="auto" w:fill="FFFFFF"/>
          <w:lang w:val="en-US"/>
        </w:rPr>
        <w:t xml:space="preserve">scopul </w:t>
      </w:r>
      <w:r w:rsidR="001F30FF" w:rsidRPr="00FD05D8">
        <w:rPr>
          <w:color w:val="000000" w:themeColor="text1"/>
          <w:sz w:val="28"/>
          <w:szCs w:val="28"/>
          <w:shd w:val="clear" w:color="auto" w:fill="FFFFFF"/>
          <w:lang w:val="en-US"/>
        </w:rPr>
        <w:t>colectării separate a</w:t>
      </w:r>
      <w:r w:rsidR="00FD05D8" w:rsidRPr="00FD05D8">
        <w:rPr>
          <w:sz w:val="28"/>
          <w:szCs w:val="28"/>
          <w:lang w:val="en-US"/>
        </w:rPr>
        <w:t xml:space="preserve"> </w:t>
      </w:r>
      <w:r w:rsidR="00E70869" w:rsidRPr="00FD05D8">
        <w:rPr>
          <w:sz w:val="28"/>
          <w:szCs w:val="28"/>
          <w:lang w:val="en-US"/>
        </w:rPr>
        <w:t>DBA</w:t>
      </w:r>
      <w:r w:rsidR="001F30FF" w:rsidRPr="00FD05D8">
        <w:rPr>
          <w:color w:val="000000" w:themeColor="text1"/>
          <w:sz w:val="28"/>
          <w:szCs w:val="28"/>
          <w:shd w:val="clear" w:color="auto" w:fill="FFFFFF"/>
          <w:lang w:val="en-US"/>
        </w:rPr>
        <w:t xml:space="preserve"> portabili provenite de la gospodăriile</w:t>
      </w:r>
      <w:r w:rsidR="001F30FF" w:rsidRPr="00B026C2">
        <w:rPr>
          <w:color w:val="000000" w:themeColor="text1"/>
          <w:sz w:val="28"/>
          <w:szCs w:val="28"/>
          <w:shd w:val="clear" w:color="auto" w:fill="FFFFFF"/>
          <w:lang w:val="en-US"/>
        </w:rPr>
        <w:t xml:space="preserve"> particulare, </w:t>
      </w:r>
      <w:r w:rsidR="000F6C60" w:rsidRPr="00B026C2">
        <w:rPr>
          <w:color w:val="000000"/>
          <w:sz w:val="28"/>
          <w:szCs w:val="28"/>
        </w:rPr>
        <w:t>producătorii care își onorează responsabilitatea extinsă a producătorului prin intermediul sistemelor colective, de comun acord cu autoritățile publice locale ale unităților administrativ-teritoriale:</w:t>
      </w:r>
      <w:r w:rsidR="000F6C60" w:rsidRPr="00B026C2">
        <w:rPr>
          <w:color w:val="000000" w:themeColor="text1"/>
          <w:sz w:val="28"/>
          <w:szCs w:val="28"/>
          <w:shd w:val="clear" w:color="auto" w:fill="FFFFFF"/>
          <w:lang w:val="en-US"/>
        </w:rPr>
        <w:t xml:space="preserve"> </w:t>
      </w:r>
    </w:p>
    <w:p w:rsidR="001F30FF" w:rsidRPr="00B026C2" w:rsidRDefault="00DB27BA" w:rsidP="00754912">
      <w:pPr>
        <w:tabs>
          <w:tab w:val="left" w:pos="900"/>
        </w:tabs>
        <w:jc w:val="both"/>
        <w:rPr>
          <w:color w:val="000000" w:themeColor="text1"/>
          <w:sz w:val="28"/>
          <w:szCs w:val="28"/>
          <w:shd w:val="clear" w:color="auto" w:fill="FFFFFF"/>
          <w:lang w:val="en-US"/>
        </w:rPr>
      </w:pPr>
      <w:r w:rsidRPr="00B026C2">
        <w:rPr>
          <w:color w:val="000000" w:themeColor="text1"/>
          <w:sz w:val="28"/>
          <w:szCs w:val="28"/>
          <w:shd w:val="clear" w:color="auto" w:fill="FFFFFF"/>
          <w:lang w:val="en-US"/>
        </w:rPr>
        <w:t xml:space="preserve">1) </w:t>
      </w:r>
      <w:r w:rsidR="000F6C60" w:rsidRPr="00B026C2">
        <w:rPr>
          <w:color w:val="000000" w:themeColor="text1"/>
          <w:sz w:val="28"/>
          <w:szCs w:val="28"/>
          <w:shd w:val="clear" w:color="auto" w:fill="FFFFFF"/>
          <w:lang w:val="en-US"/>
        </w:rPr>
        <w:t xml:space="preserve">vor </w:t>
      </w:r>
      <w:r w:rsidR="001F30FF" w:rsidRPr="00B026C2">
        <w:rPr>
          <w:color w:val="000000" w:themeColor="text1"/>
          <w:sz w:val="28"/>
          <w:szCs w:val="28"/>
          <w:shd w:val="clear" w:color="auto" w:fill="FFFFFF"/>
          <w:lang w:val="en-US"/>
        </w:rPr>
        <w:t>or</w:t>
      </w:r>
      <w:r w:rsidR="0040180B" w:rsidRPr="00B026C2">
        <w:rPr>
          <w:color w:val="000000" w:themeColor="text1"/>
          <w:sz w:val="28"/>
          <w:szCs w:val="28"/>
          <w:shd w:val="clear" w:color="auto" w:fill="FFFFFF"/>
          <w:lang w:val="en-US"/>
        </w:rPr>
        <w:t>ganiza, gestiona ș</w:t>
      </w:r>
      <w:r w:rsidR="001F30FF" w:rsidRPr="00B026C2">
        <w:rPr>
          <w:color w:val="000000" w:themeColor="text1"/>
          <w:sz w:val="28"/>
          <w:szCs w:val="28"/>
          <w:shd w:val="clear" w:color="auto" w:fill="FFFFFF"/>
          <w:lang w:val="en-US"/>
        </w:rPr>
        <w:t>i coordona colect</w:t>
      </w:r>
      <w:r w:rsidR="00674B71" w:rsidRPr="00B026C2">
        <w:rPr>
          <w:color w:val="000000" w:themeColor="text1"/>
          <w:sz w:val="28"/>
          <w:szCs w:val="28"/>
          <w:shd w:val="clear" w:color="auto" w:fill="FFFFFF"/>
          <w:lang w:val="en-US"/>
        </w:rPr>
        <w:t xml:space="preserve">area separată a </w:t>
      </w:r>
      <w:r w:rsidR="0066191C" w:rsidRPr="00B026C2">
        <w:rPr>
          <w:color w:val="000000" w:themeColor="text1"/>
          <w:sz w:val="28"/>
          <w:szCs w:val="28"/>
          <w:shd w:val="clear" w:color="auto" w:fill="FFFFFF"/>
          <w:lang w:val="en-US"/>
        </w:rPr>
        <w:t xml:space="preserve">DBA </w:t>
      </w:r>
      <w:r w:rsidR="001F30FF" w:rsidRPr="00B026C2">
        <w:rPr>
          <w:color w:val="000000" w:themeColor="text1"/>
          <w:sz w:val="28"/>
          <w:szCs w:val="28"/>
          <w:shd w:val="clear" w:color="auto" w:fill="FFFFFF"/>
          <w:lang w:val="en-US"/>
        </w:rPr>
        <w:t>portabili</w:t>
      </w:r>
      <w:r w:rsidR="0040180B" w:rsidRPr="00B026C2">
        <w:rPr>
          <w:color w:val="000000" w:themeColor="text1"/>
          <w:sz w:val="28"/>
          <w:szCs w:val="28"/>
          <w:shd w:val="clear" w:color="auto" w:fill="FFFFFF"/>
          <w:lang w:val="en-US"/>
        </w:rPr>
        <w:t xml:space="preserve"> de la gospodăriile particulare</w:t>
      </w:r>
      <w:r w:rsidR="001F30FF" w:rsidRPr="00B026C2">
        <w:rPr>
          <w:color w:val="000000" w:themeColor="text1"/>
          <w:sz w:val="28"/>
          <w:szCs w:val="28"/>
          <w:shd w:val="clear" w:color="auto" w:fill="FFFFFF"/>
          <w:lang w:val="en-US"/>
        </w:rPr>
        <w:t xml:space="preserve"> şi transportul acestora la</w:t>
      </w:r>
      <w:r w:rsidR="0066191C" w:rsidRPr="00B026C2">
        <w:rPr>
          <w:color w:val="000000" w:themeColor="text1"/>
          <w:sz w:val="28"/>
          <w:szCs w:val="28"/>
          <w:shd w:val="clear" w:color="auto" w:fill="FFFFFF"/>
          <w:lang w:val="en-US"/>
        </w:rPr>
        <w:t xml:space="preserve"> </w:t>
      </w:r>
      <w:r w:rsidR="001F30FF" w:rsidRPr="00B026C2">
        <w:rPr>
          <w:color w:val="000000" w:themeColor="text1"/>
          <w:sz w:val="28"/>
          <w:szCs w:val="28"/>
          <w:shd w:val="clear" w:color="auto" w:fill="FFFFFF"/>
          <w:lang w:val="en-US"/>
        </w:rPr>
        <w:t xml:space="preserve">punctele de colectare </w:t>
      </w:r>
      <w:r w:rsidR="000F6C60" w:rsidRPr="00B026C2">
        <w:rPr>
          <w:color w:val="000000"/>
          <w:sz w:val="28"/>
          <w:szCs w:val="28"/>
        </w:rPr>
        <w:t xml:space="preserve">fixe și </w:t>
      </w:r>
      <w:r w:rsidR="000F6C60" w:rsidRPr="00B026C2">
        <w:rPr>
          <w:color w:val="000000"/>
          <w:sz w:val="28"/>
          <w:szCs w:val="28"/>
        </w:rPr>
        <w:lastRenderedPageBreak/>
        <w:t xml:space="preserve">mobile </w:t>
      </w:r>
      <w:r w:rsidR="001F30FF" w:rsidRPr="00B026C2">
        <w:rPr>
          <w:color w:val="000000" w:themeColor="text1"/>
          <w:sz w:val="28"/>
          <w:szCs w:val="28"/>
          <w:shd w:val="clear" w:color="auto" w:fill="FFFFFF"/>
          <w:lang w:val="en-US"/>
        </w:rPr>
        <w:t>prin interme</w:t>
      </w:r>
      <w:r w:rsidR="00621E5A" w:rsidRPr="00B026C2">
        <w:rPr>
          <w:color w:val="000000" w:themeColor="text1"/>
          <w:sz w:val="28"/>
          <w:szCs w:val="28"/>
          <w:shd w:val="clear" w:color="auto" w:fill="FFFFFF"/>
          <w:lang w:val="en-US"/>
        </w:rPr>
        <w:t>diul serviciului de salubrizare,</w:t>
      </w:r>
      <w:r w:rsidR="001F30FF" w:rsidRPr="00B026C2">
        <w:rPr>
          <w:color w:val="000000" w:themeColor="text1"/>
          <w:sz w:val="28"/>
          <w:szCs w:val="28"/>
          <w:shd w:val="clear" w:color="auto" w:fill="FFFFFF"/>
          <w:lang w:val="en-US"/>
        </w:rPr>
        <w:t xml:space="preserve"> </w:t>
      </w:r>
      <w:r w:rsidR="005F5A31" w:rsidRPr="00B026C2">
        <w:rPr>
          <w:color w:val="000000" w:themeColor="text1"/>
          <w:sz w:val="28"/>
          <w:szCs w:val="28"/>
          <w:shd w:val="clear" w:color="auto" w:fill="FFFFFF"/>
          <w:lang w:val="en-US"/>
        </w:rPr>
        <w:t xml:space="preserve">sau prin intermediul unui alt operator economic autorizat pentru colectarea de DBA portabili </w:t>
      </w:r>
      <w:r w:rsidR="001F30FF" w:rsidRPr="00B026C2">
        <w:rPr>
          <w:color w:val="000000" w:themeColor="text1"/>
          <w:sz w:val="28"/>
          <w:szCs w:val="28"/>
          <w:shd w:val="clear" w:color="auto" w:fill="FFFFFF"/>
          <w:lang w:val="en-US"/>
        </w:rPr>
        <w:t xml:space="preserve">în conformitate cu prevederile Legii </w:t>
      </w:r>
      <w:r w:rsidR="00AA63BB" w:rsidRPr="00B026C2">
        <w:rPr>
          <w:color w:val="000000" w:themeColor="text1"/>
          <w:sz w:val="28"/>
          <w:szCs w:val="28"/>
          <w:shd w:val="clear" w:color="auto" w:fill="FFFFFF"/>
          <w:lang w:val="en-US"/>
        </w:rPr>
        <w:t xml:space="preserve">nr. </w:t>
      </w:r>
      <w:proofErr w:type="gramStart"/>
      <w:r w:rsidR="008540E2">
        <w:rPr>
          <w:color w:val="000000" w:themeColor="text1"/>
          <w:sz w:val="28"/>
          <w:szCs w:val="28"/>
          <w:shd w:val="clear" w:color="auto" w:fill="FFFFFF"/>
          <w:lang w:val="en-US"/>
        </w:rPr>
        <w:t>209/2016</w:t>
      </w:r>
      <w:r w:rsidR="00AA63BB" w:rsidRPr="00B026C2">
        <w:rPr>
          <w:color w:val="000000" w:themeColor="text1"/>
          <w:sz w:val="28"/>
          <w:szCs w:val="28"/>
          <w:shd w:val="clear" w:color="auto" w:fill="FFFFFF"/>
          <w:lang w:val="en-US"/>
        </w:rPr>
        <w:t xml:space="preserve"> </w:t>
      </w:r>
      <w:r w:rsidR="001F30FF" w:rsidRPr="00B026C2">
        <w:rPr>
          <w:color w:val="000000" w:themeColor="text1"/>
          <w:sz w:val="28"/>
          <w:szCs w:val="28"/>
          <w:shd w:val="clear" w:color="auto" w:fill="FFFFFF"/>
          <w:lang w:val="en-US"/>
        </w:rPr>
        <w:t>privind deşeurile</w:t>
      </w:r>
      <w:r w:rsidR="000F6C60" w:rsidRPr="00B026C2">
        <w:rPr>
          <w:color w:val="000000" w:themeColor="text1"/>
          <w:sz w:val="28"/>
          <w:szCs w:val="28"/>
          <w:shd w:val="clear" w:color="auto" w:fill="FFFFFF"/>
          <w:lang w:val="en-US"/>
        </w:rPr>
        <w:t>.</w:t>
      </w:r>
      <w:proofErr w:type="gramEnd"/>
      <w:r w:rsidR="000F6C60" w:rsidRPr="00B026C2">
        <w:rPr>
          <w:color w:val="000000"/>
          <w:sz w:val="28"/>
          <w:szCs w:val="28"/>
        </w:rPr>
        <w:t xml:space="preserve"> La solicitarea sistemului colectiv, administrația publică locală pune la dispoziție gratuit spațiu pentru crearea punctului de colectare a DBA</w:t>
      </w:r>
      <w:r w:rsidR="001F30FF" w:rsidRPr="00B026C2">
        <w:rPr>
          <w:color w:val="000000" w:themeColor="text1"/>
          <w:sz w:val="28"/>
          <w:szCs w:val="28"/>
          <w:shd w:val="clear" w:color="auto" w:fill="FFFFFF"/>
          <w:lang w:val="en-US"/>
        </w:rPr>
        <w:t>;</w:t>
      </w:r>
    </w:p>
    <w:p w:rsidR="00987163" w:rsidRPr="00B026C2" w:rsidRDefault="00DB27BA" w:rsidP="00754912">
      <w:pPr>
        <w:tabs>
          <w:tab w:val="left" w:pos="900"/>
        </w:tabs>
        <w:jc w:val="both"/>
        <w:rPr>
          <w:color w:val="000000" w:themeColor="text1"/>
          <w:sz w:val="28"/>
          <w:szCs w:val="28"/>
          <w:shd w:val="clear" w:color="auto" w:fill="FFFFFF"/>
          <w:lang w:val="en-US"/>
        </w:rPr>
      </w:pPr>
      <w:r w:rsidRPr="00B026C2">
        <w:rPr>
          <w:color w:val="000000" w:themeColor="text1"/>
          <w:sz w:val="28"/>
          <w:szCs w:val="28"/>
          <w:shd w:val="clear" w:color="auto" w:fill="FFFFFF"/>
          <w:lang w:val="en-US"/>
        </w:rPr>
        <w:t xml:space="preserve">2) </w:t>
      </w:r>
      <w:r w:rsidR="001F30FF" w:rsidRPr="00B026C2">
        <w:rPr>
          <w:color w:val="000000" w:themeColor="text1"/>
          <w:sz w:val="28"/>
          <w:szCs w:val="28"/>
          <w:shd w:val="clear" w:color="auto" w:fill="FFFFFF"/>
          <w:lang w:val="en-US"/>
        </w:rPr>
        <w:t>stabil</w:t>
      </w:r>
      <w:r w:rsidR="0049009D" w:rsidRPr="00B026C2">
        <w:rPr>
          <w:color w:val="000000" w:themeColor="text1"/>
          <w:sz w:val="28"/>
          <w:szCs w:val="28"/>
          <w:shd w:val="clear" w:color="auto" w:fill="FFFFFF"/>
          <w:lang w:val="en-US"/>
        </w:rPr>
        <w:t>esc</w:t>
      </w:r>
      <w:r w:rsidR="001F30FF" w:rsidRPr="00B026C2">
        <w:rPr>
          <w:color w:val="000000" w:themeColor="text1"/>
          <w:sz w:val="28"/>
          <w:szCs w:val="28"/>
          <w:shd w:val="clear" w:color="auto" w:fill="FFFFFF"/>
          <w:lang w:val="en-US"/>
        </w:rPr>
        <w:t xml:space="preserve"> şi</w:t>
      </w:r>
      <w:r w:rsidR="000F6C60" w:rsidRPr="00B026C2">
        <w:rPr>
          <w:color w:val="000000" w:themeColor="text1"/>
          <w:sz w:val="28"/>
          <w:szCs w:val="28"/>
          <w:shd w:val="clear" w:color="auto" w:fill="FFFFFF"/>
          <w:lang w:val="en-US"/>
        </w:rPr>
        <w:t xml:space="preserve"> </w:t>
      </w:r>
      <w:r w:rsidR="001F30FF" w:rsidRPr="00B026C2">
        <w:rPr>
          <w:color w:val="000000" w:themeColor="text1"/>
          <w:sz w:val="28"/>
          <w:szCs w:val="28"/>
          <w:shd w:val="clear" w:color="auto" w:fill="FFFFFF"/>
          <w:lang w:val="en-US"/>
        </w:rPr>
        <w:t>comunic</w:t>
      </w:r>
      <w:r w:rsidR="0049009D" w:rsidRPr="00B026C2">
        <w:rPr>
          <w:color w:val="000000" w:themeColor="text1"/>
          <w:sz w:val="28"/>
          <w:szCs w:val="28"/>
          <w:shd w:val="clear" w:color="auto" w:fill="FFFFFF"/>
          <w:lang w:val="en-US"/>
        </w:rPr>
        <w:t>ă</w:t>
      </w:r>
      <w:r w:rsidR="001F30FF" w:rsidRPr="00B026C2">
        <w:rPr>
          <w:color w:val="000000" w:themeColor="text1"/>
          <w:sz w:val="28"/>
          <w:szCs w:val="28"/>
          <w:shd w:val="clear" w:color="auto" w:fill="FFFFFF"/>
          <w:lang w:val="en-US"/>
        </w:rPr>
        <w:t xml:space="preserve"> </w:t>
      </w:r>
      <w:r w:rsidR="002B4F00" w:rsidRPr="00B026C2">
        <w:rPr>
          <w:color w:val="000000" w:themeColor="text1"/>
          <w:sz w:val="28"/>
          <w:szCs w:val="28"/>
          <w:shd w:val="clear" w:color="auto" w:fill="FFFFFF"/>
          <w:lang w:val="en-US"/>
        </w:rPr>
        <w:t xml:space="preserve">autorităţii de reglementare </w:t>
      </w:r>
      <w:r w:rsidR="001F30FF" w:rsidRPr="00B026C2">
        <w:rPr>
          <w:color w:val="000000" w:themeColor="text1"/>
          <w:sz w:val="28"/>
          <w:szCs w:val="28"/>
          <w:shd w:val="clear" w:color="auto" w:fill="FFFFFF"/>
          <w:lang w:val="en-US"/>
        </w:rPr>
        <w:t xml:space="preserve">modalitatea şi frecvenţa de colectare a </w:t>
      </w:r>
      <w:r w:rsidR="00AE2C12" w:rsidRPr="00B026C2">
        <w:rPr>
          <w:color w:val="000000" w:themeColor="text1"/>
          <w:sz w:val="28"/>
          <w:szCs w:val="28"/>
          <w:shd w:val="clear" w:color="auto" w:fill="FFFFFF"/>
          <w:lang w:val="en-US"/>
        </w:rPr>
        <w:t xml:space="preserve">DBA </w:t>
      </w:r>
      <w:r w:rsidR="001F30FF" w:rsidRPr="00B026C2">
        <w:rPr>
          <w:color w:val="000000" w:themeColor="text1"/>
          <w:sz w:val="28"/>
          <w:szCs w:val="28"/>
          <w:shd w:val="clear" w:color="auto" w:fill="FFFFFF"/>
          <w:lang w:val="en-US"/>
        </w:rPr>
        <w:t>portabili de la gospodăriile particulare, prin int</w:t>
      </w:r>
      <w:r w:rsidR="00766B58" w:rsidRPr="00B026C2">
        <w:rPr>
          <w:color w:val="000000" w:themeColor="text1"/>
          <w:sz w:val="28"/>
          <w:szCs w:val="28"/>
          <w:shd w:val="clear" w:color="auto" w:fill="FFFFFF"/>
          <w:lang w:val="en-US"/>
        </w:rPr>
        <w:t>ermediul serviciului de salubrizar</w:t>
      </w:r>
      <w:r w:rsidR="001F30FF" w:rsidRPr="00B026C2">
        <w:rPr>
          <w:color w:val="000000" w:themeColor="text1"/>
          <w:sz w:val="28"/>
          <w:szCs w:val="28"/>
          <w:shd w:val="clear" w:color="auto" w:fill="FFFFFF"/>
          <w:lang w:val="en-US"/>
        </w:rPr>
        <w:t>e sau prin intermediul unui alt operator economic autorizat pentr</w:t>
      </w:r>
      <w:r w:rsidR="0040180B" w:rsidRPr="00B026C2">
        <w:rPr>
          <w:color w:val="000000" w:themeColor="text1"/>
          <w:sz w:val="28"/>
          <w:szCs w:val="28"/>
          <w:shd w:val="clear" w:color="auto" w:fill="FFFFFF"/>
          <w:lang w:val="en-US"/>
        </w:rPr>
        <w:t xml:space="preserve">u colectarea de </w:t>
      </w:r>
      <w:r w:rsidR="0060514D" w:rsidRPr="00B026C2">
        <w:rPr>
          <w:color w:val="000000" w:themeColor="text1"/>
          <w:sz w:val="28"/>
          <w:szCs w:val="28"/>
          <w:shd w:val="clear" w:color="auto" w:fill="FFFFFF"/>
          <w:lang w:val="en-US"/>
        </w:rPr>
        <w:t xml:space="preserve">DBA </w:t>
      </w:r>
      <w:r w:rsidR="0040180B" w:rsidRPr="00B026C2">
        <w:rPr>
          <w:color w:val="000000" w:themeColor="text1"/>
          <w:sz w:val="28"/>
          <w:szCs w:val="28"/>
          <w:shd w:val="clear" w:color="auto" w:fill="FFFFFF"/>
          <w:lang w:val="en-US"/>
        </w:rPr>
        <w:t>portabili, î</w:t>
      </w:r>
      <w:r w:rsidR="001F30FF" w:rsidRPr="00B026C2">
        <w:rPr>
          <w:color w:val="000000" w:themeColor="text1"/>
          <w:sz w:val="28"/>
          <w:szCs w:val="28"/>
          <w:shd w:val="clear" w:color="auto" w:fill="FFFFFF"/>
          <w:lang w:val="en-US"/>
        </w:rPr>
        <w:t>n terme</w:t>
      </w:r>
      <w:r w:rsidR="0040180B" w:rsidRPr="00B026C2">
        <w:rPr>
          <w:color w:val="000000" w:themeColor="text1"/>
          <w:sz w:val="28"/>
          <w:szCs w:val="28"/>
          <w:shd w:val="clear" w:color="auto" w:fill="FFFFFF"/>
          <w:lang w:val="en-US"/>
        </w:rPr>
        <w:t>n de 90 de zile de la intrarea î</w:t>
      </w:r>
      <w:r w:rsidR="00766B58" w:rsidRPr="00B026C2">
        <w:rPr>
          <w:color w:val="000000" w:themeColor="text1"/>
          <w:sz w:val="28"/>
          <w:szCs w:val="28"/>
          <w:shd w:val="clear" w:color="auto" w:fill="FFFFFF"/>
          <w:lang w:val="en-US"/>
        </w:rPr>
        <w:t>n vigoare a prezentului R</w:t>
      </w:r>
      <w:r w:rsidR="001F30FF" w:rsidRPr="00B026C2">
        <w:rPr>
          <w:color w:val="000000" w:themeColor="text1"/>
          <w:sz w:val="28"/>
          <w:szCs w:val="28"/>
          <w:shd w:val="clear" w:color="auto" w:fill="FFFFFF"/>
          <w:lang w:val="en-US"/>
        </w:rPr>
        <w:t>egulament</w:t>
      </w:r>
      <w:r w:rsidR="00AA6663" w:rsidRPr="00B026C2">
        <w:rPr>
          <w:color w:val="000000" w:themeColor="text1"/>
          <w:sz w:val="28"/>
          <w:szCs w:val="28"/>
          <w:shd w:val="clear" w:color="auto" w:fill="FFFFFF"/>
          <w:lang w:val="en-US"/>
        </w:rPr>
        <w:t>.</w:t>
      </w:r>
      <w:r w:rsidR="00AE2C12" w:rsidRPr="00B026C2">
        <w:rPr>
          <w:color w:val="000000" w:themeColor="text1"/>
          <w:sz w:val="28"/>
          <w:szCs w:val="28"/>
          <w:shd w:val="clear" w:color="auto" w:fill="FFFFFF"/>
          <w:lang w:val="en-US"/>
        </w:rPr>
        <w:t xml:space="preserve"> </w:t>
      </w:r>
    </w:p>
    <w:p w:rsidR="001F30FF" w:rsidRPr="00FD05D8" w:rsidRDefault="00D261CF" w:rsidP="00754912">
      <w:pPr>
        <w:tabs>
          <w:tab w:val="left" w:pos="900"/>
        </w:tabs>
        <w:jc w:val="both"/>
        <w:rPr>
          <w:color w:val="000000" w:themeColor="text1"/>
          <w:sz w:val="28"/>
          <w:szCs w:val="28"/>
          <w:shd w:val="clear" w:color="auto" w:fill="FFFFFF"/>
          <w:lang w:val="en-US"/>
        </w:rPr>
      </w:pPr>
      <w:r w:rsidRPr="00B026C2">
        <w:rPr>
          <w:color w:val="000000" w:themeColor="text1"/>
          <w:sz w:val="28"/>
          <w:szCs w:val="28"/>
          <w:shd w:val="clear" w:color="auto" w:fill="FFFFFF"/>
          <w:lang w:val="en-US"/>
        </w:rPr>
        <w:t xml:space="preserve">3) </w:t>
      </w:r>
      <w:r w:rsidR="0049009D" w:rsidRPr="00B026C2">
        <w:rPr>
          <w:color w:val="000000" w:themeColor="text1"/>
          <w:sz w:val="28"/>
          <w:szCs w:val="28"/>
          <w:shd w:val="clear" w:color="auto" w:fill="FFFFFF"/>
          <w:lang w:val="en-US"/>
        </w:rPr>
        <w:t xml:space="preserve">stabilesc și </w:t>
      </w:r>
      <w:r w:rsidR="0049009D" w:rsidRPr="00B026C2">
        <w:rPr>
          <w:sz w:val="28"/>
          <w:szCs w:val="28"/>
          <w:lang w:val="en-US"/>
        </w:rPr>
        <w:t xml:space="preserve">comunică </w:t>
      </w:r>
      <w:r w:rsidR="0049009D" w:rsidRPr="00B026C2">
        <w:rPr>
          <w:color w:val="000000" w:themeColor="text1"/>
          <w:sz w:val="28"/>
          <w:szCs w:val="28"/>
          <w:shd w:val="clear" w:color="auto" w:fill="FFFFFF"/>
          <w:lang w:val="en-US"/>
        </w:rPr>
        <w:t xml:space="preserve">modalitatea şi frecvenţa de colectare a DBA portabili de la gospodăriile particulare prin intermediul serviciului de salubrizare sau prin intermediul unui alt operator economic autorizat pentru colectarea de DBA portabili, </w:t>
      </w:r>
      <w:r w:rsidRPr="00B026C2">
        <w:rPr>
          <w:color w:val="000000" w:themeColor="text1"/>
          <w:sz w:val="28"/>
          <w:szCs w:val="28"/>
          <w:shd w:val="clear" w:color="auto" w:fill="FFFFFF"/>
          <w:lang w:val="en-US"/>
        </w:rPr>
        <w:t>anual pînă pe data de</w:t>
      </w:r>
      <w:r w:rsidR="009A2E17" w:rsidRPr="00B026C2">
        <w:rPr>
          <w:color w:val="000000" w:themeColor="text1"/>
          <w:sz w:val="28"/>
          <w:szCs w:val="28"/>
          <w:shd w:val="clear" w:color="auto" w:fill="FFFFFF"/>
          <w:lang w:val="en-US"/>
        </w:rPr>
        <w:t xml:space="preserve"> </w:t>
      </w:r>
      <w:r w:rsidRPr="00B026C2">
        <w:rPr>
          <w:color w:val="000000" w:themeColor="text1"/>
          <w:sz w:val="28"/>
          <w:szCs w:val="28"/>
          <w:shd w:val="clear" w:color="auto" w:fill="FFFFFF"/>
          <w:lang w:val="en-US"/>
        </w:rPr>
        <w:t xml:space="preserve">30 aprilie, </w:t>
      </w:r>
      <w:r w:rsidR="0049009D" w:rsidRPr="00B026C2">
        <w:rPr>
          <w:color w:val="000000" w:themeColor="text1"/>
          <w:sz w:val="28"/>
          <w:szCs w:val="28"/>
          <w:shd w:val="clear" w:color="auto" w:fill="FFFFFF"/>
          <w:lang w:val="en-US"/>
        </w:rPr>
        <w:t xml:space="preserve">către </w:t>
      </w:r>
      <w:r w:rsidR="0049009D" w:rsidRPr="00B026C2">
        <w:rPr>
          <w:color w:val="000000"/>
          <w:sz w:val="28"/>
          <w:szCs w:val="28"/>
        </w:rPr>
        <w:t>autoritatea de reglementare</w:t>
      </w:r>
      <w:r w:rsidR="007962C4" w:rsidRPr="00B026C2">
        <w:rPr>
          <w:color w:val="000000"/>
          <w:sz w:val="28"/>
          <w:szCs w:val="28"/>
        </w:rPr>
        <w:t>.</w:t>
      </w:r>
      <w:r w:rsidR="0049009D" w:rsidRPr="00B026C2">
        <w:rPr>
          <w:color w:val="000000"/>
          <w:sz w:val="28"/>
          <w:szCs w:val="28"/>
        </w:rPr>
        <w:t xml:space="preserve"> </w:t>
      </w:r>
      <w:r w:rsidR="001F30FF" w:rsidRPr="00B026C2">
        <w:rPr>
          <w:color w:val="000000" w:themeColor="text1"/>
          <w:sz w:val="28"/>
          <w:szCs w:val="28"/>
          <w:shd w:val="clear" w:color="auto" w:fill="FFFFFF"/>
          <w:lang w:val="en-US"/>
        </w:rPr>
        <w:t>Frec</w:t>
      </w:r>
      <w:r w:rsidR="00FE4399" w:rsidRPr="00B026C2">
        <w:rPr>
          <w:color w:val="000000" w:themeColor="text1"/>
          <w:sz w:val="28"/>
          <w:szCs w:val="28"/>
          <w:shd w:val="clear" w:color="auto" w:fill="FFFFFF"/>
          <w:lang w:val="en-US"/>
        </w:rPr>
        <w:t xml:space="preserve">venţa de </w:t>
      </w:r>
      <w:r w:rsidR="00FE4399" w:rsidRPr="00FD05D8">
        <w:rPr>
          <w:color w:val="000000" w:themeColor="text1"/>
          <w:sz w:val="28"/>
          <w:szCs w:val="28"/>
          <w:shd w:val="clear" w:color="auto" w:fill="FFFFFF"/>
          <w:lang w:val="en-US"/>
        </w:rPr>
        <w:t xml:space="preserve">colectare trebuie </w:t>
      </w:r>
      <w:proofErr w:type="gramStart"/>
      <w:r w:rsidR="00FE4399" w:rsidRPr="00FD05D8">
        <w:rPr>
          <w:color w:val="000000" w:themeColor="text1"/>
          <w:sz w:val="28"/>
          <w:szCs w:val="28"/>
          <w:shd w:val="clear" w:color="auto" w:fill="FFFFFF"/>
          <w:lang w:val="en-US"/>
        </w:rPr>
        <w:t>să</w:t>
      </w:r>
      <w:proofErr w:type="gramEnd"/>
      <w:r w:rsidR="001F30FF" w:rsidRPr="00FD05D8">
        <w:rPr>
          <w:color w:val="000000" w:themeColor="text1"/>
          <w:sz w:val="28"/>
          <w:szCs w:val="28"/>
          <w:shd w:val="clear" w:color="auto" w:fill="FFFFFF"/>
          <w:lang w:val="en-US"/>
        </w:rPr>
        <w:t xml:space="preserve"> fie de cel puţin o dată pe semestru;</w:t>
      </w:r>
    </w:p>
    <w:p w:rsidR="001F30FF" w:rsidRPr="00FD05D8" w:rsidRDefault="00DB27BA" w:rsidP="00754912">
      <w:pPr>
        <w:tabs>
          <w:tab w:val="left" w:pos="900"/>
        </w:tabs>
        <w:jc w:val="both"/>
        <w:rPr>
          <w:color w:val="000000" w:themeColor="text1"/>
          <w:sz w:val="28"/>
          <w:szCs w:val="28"/>
          <w:shd w:val="clear" w:color="auto" w:fill="FFFFFF"/>
          <w:lang w:val="en-US"/>
        </w:rPr>
      </w:pPr>
      <w:r w:rsidRPr="00FD05D8">
        <w:rPr>
          <w:color w:val="000000" w:themeColor="text1"/>
          <w:sz w:val="28"/>
          <w:szCs w:val="28"/>
          <w:shd w:val="clear" w:color="auto" w:fill="FFFFFF"/>
          <w:lang w:val="en-US"/>
        </w:rPr>
        <w:t xml:space="preserve">3) </w:t>
      </w:r>
      <w:proofErr w:type="gramStart"/>
      <w:r w:rsidR="00D22A81" w:rsidRPr="00FD05D8">
        <w:rPr>
          <w:color w:val="000000" w:themeColor="text1"/>
          <w:sz w:val="28"/>
          <w:szCs w:val="28"/>
          <w:shd w:val="clear" w:color="auto" w:fill="FFFFFF"/>
          <w:lang w:val="en-US"/>
        </w:rPr>
        <w:t>asigură</w:t>
      </w:r>
      <w:proofErr w:type="gramEnd"/>
      <w:r w:rsidR="00D22A81" w:rsidRPr="00FD05D8">
        <w:rPr>
          <w:color w:val="000000" w:themeColor="text1"/>
          <w:sz w:val="28"/>
          <w:szCs w:val="28"/>
          <w:shd w:val="clear" w:color="auto" w:fill="FFFFFF"/>
          <w:lang w:val="en-US"/>
        </w:rPr>
        <w:t xml:space="preserve"> </w:t>
      </w:r>
      <w:r w:rsidR="00674B71" w:rsidRPr="00FD05D8">
        <w:rPr>
          <w:color w:val="000000" w:themeColor="text1"/>
          <w:sz w:val="28"/>
          <w:szCs w:val="28"/>
          <w:shd w:val="clear" w:color="auto" w:fill="FFFFFF"/>
          <w:lang w:val="en-US"/>
        </w:rPr>
        <w:t>preda</w:t>
      </w:r>
      <w:r w:rsidR="00D22A81" w:rsidRPr="00FD05D8">
        <w:rPr>
          <w:color w:val="000000" w:themeColor="text1"/>
          <w:sz w:val="28"/>
          <w:szCs w:val="28"/>
          <w:shd w:val="clear" w:color="auto" w:fill="FFFFFF"/>
          <w:lang w:val="en-US"/>
        </w:rPr>
        <w:t>re</w:t>
      </w:r>
      <w:r w:rsidR="007962C4" w:rsidRPr="00FD05D8">
        <w:rPr>
          <w:color w:val="000000" w:themeColor="text1"/>
          <w:sz w:val="28"/>
          <w:szCs w:val="28"/>
          <w:shd w:val="clear" w:color="auto" w:fill="FFFFFF"/>
          <w:lang w:val="en-US"/>
        </w:rPr>
        <w:t>a</w:t>
      </w:r>
      <w:r w:rsidR="00674B71" w:rsidRPr="00FD05D8">
        <w:rPr>
          <w:color w:val="000000" w:themeColor="text1"/>
          <w:sz w:val="28"/>
          <w:szCs w:val="28"/>
          <w:shd w:val="clear" w:color="auto" w:fill="FFFFFF"/>
          <w:lang w:val="en-US"/>
        </w:rPr>
        <w:t xml:space="preserve"> </w:t>
      </w:r>
      <w:r w:rsidR="00E70869" w:rsidRPr="00FD05D8">
        <w:rPr>
          <w:sz w:val="28"/>
          <w:szCs w:val="28"/>
          <w:lang w:val="en-US"/>
        </w:rPr>
        <w:t xml:space="preserve">DBA </w:t>
      </w:r>
      <w:r w:rsidR="001F30FF" w:rsidRPr="00FD05D8">
        <w:rPr>
          <w:color w:val="000000" w:themeColor="text1"/>
          <w:sz w:val="28"/>
          <w:szCs w:val="28"/>
          <w:shd w:val="clear" w:color="auto" w:fill="FFFFFF"/>
          <w:lang w:val="en-US"/>
        </w:rPr>
        <w:t xml:space="preserve">portabili colectate către </w:t>
      </w:r>
      <w:r w:rsidR="00FE4399" w:rsidRPr="00FD05D8">
        <w:rPr>
          <w:color w:val="000000" w:themeColor="text1"/>
          <w:sz w:val="28"/>
          <w:szCs w:val="28"/>
          <w:shd w:val="clear" w:color="auto" w:fill="FFFFFF"/>
          <w:lang w:val="en-US"/>
        </w:rPr>
        <w:t>operatorii economici care își onorează obligațiunile individual sau colectiv,</w:t>
      </w:r>
      <w:r w:rsidR="001F30FF" w:rsidRPr="00FD05D8">
        <w:rPr>
          <w:color w:val="000000" w:themeColor="text1"/>
          <w:sz w:val="28"/>
          <w:szCs w:val="28"/>
          <w:shd w:val="clear" w:color="auto" w:fill="FFFFFF"/>
          <w:lang w:val="en-US"/>
        </w:rPr>
        <w:t xml:space="preserve"> în vederea realizări</w:t>
      </w:r>
      <w:r w:rsidR="00674B71" w:rsidRPr="00FD05D8">
        <w:rPr>
          <w:color w:val="000000" w:themeColor="text1"/>
          <w:sz w:val="28"/>
          <w:szCs w:val="28"/>
          <w:shd w:val="clear" w:color="auto" w:fill="FFFFFF"/>
          <w:lang w:val="en-US"/>
        </w:rPr>
        <w:t xml:space="preserve">i tratării, reciclării </w:t>
      </w:r>
      <w:r w:rsidR="00E70869" w:rsidRPr="00FD05D8">
        <w:rPr>
          <w:sz w:val="28"/>
          <w:szCs w:val="28"/>
          <w:lang w:val="en-US"/>
        </w:rPr>
        <w:t xml:space="preserve">DBA </w:t>
      </w:r>
      <w:r w:rsidR="0040180B" w:rsidRPr="00FD05D8">
        <w:rPr>
          <w:color w:val="000000" w:themeColor="text1"/>
          <w:sz w:val="28"/>
          <w:szCs w:val="28"/>
          <w:shd w:val="clear" w:color="auto" w:fill="FFFFFF"/>
          <w:lang w:val="en-US"/>
        </w:rPr>
        <w:t>port</w:t>
      </w:r>
      <w:r w:rsidR="001F30FF" w:rsidRPr="00FD05D8">
        <w:rPr>
          <w:color w:val="000000" w:themeColor="text1"/>
          <w:sz w:val="28"/>
          <w:szCs w:val="28"/>
          <w:shd w:val="clear" w:color="auto" w:fill="FFFFFF"/>
          <w:lang w:val="en-US"/>
        </w:rPr>
        <w:t>abili colectate în conformit</w:t>
      </w:r>
      <w:r w:rsidR="00766B58" w:rsidRPr="00FD05D8">
        <w:rPr>
          <w:color w:val="000000" w:themeColor="text1"/>
          <w:sz w:val="28"/>
          <w:szCs w:val="28"/>
          <w:shd w:val="clear" w:color="auto" w:fill="FFFFFF"/>
          <w:lang w:val="en-US"/>
        </w:rPr>
        <w:t>ate cu prevederile prezentului R</w:t>
      </w:r>
      <w:r w:rsidR="001F30FF" w:rsidRPr="00FD05D8">
        <w:rPr>
          <w:color w:val="000000" w:themeColor="text1"/>
          <w:sz w:val="28"/>
          <w:szCs w:val="28"/>
          <w:shd w:val="clear" w:color="auto" w:fill="FFFFFF"/>
          <w:lang w:val="en-US"/>
        </w:rPr>
        <w:t>egulament. Autorităţile publice locale ale unităţilo</w:t>
      </w:r>
      <w:r w:rsidR="00674B71" w:rsidRPr="00FD05D8">
        <w:rPr>
          <w:color w:val="000000" w:themeColor="text1"/>
          <w:sz w:val="28"/>
          <w:szCs w:val="28"/>
          <w:shd w:val="clear" w:color="auto" w:fill="FFFFFF"/>
          <w:lang w:val="en-US"/>
        </w:rPr>
        <w:t xml:space="preserve">r administrativ-teritoriale pot </w:t>
      </w:r>
      <w:r w:rsidR="001F30FF" w:rsidRPr="00FD05D8">
        <w:rPr>
          <w:color w:val="000000" w:themeColor="text1"/>
          <w:sz w:val="28"/>
          <w:szCs w:val="28"/>
          <w:shd w:val="clear" w:color="auto" w:fill="FFFFFF"/>
          <w:lang w:val="en-US"/>
        </w:rPr>
        <w:t xml:space="preserve">solicita </w:t>
      </w:r>
      <w:r w:rsidR="00FE4399" w:rsidRPr="00FD05D8">
        <w:rPr>
          <w:color w:val="000000" w:themeColor="text1"/>
          <w:sz w:val="28"/>
          <w:szCs w:val="28"/>
          <w:shd w:val="clear" w:color="auto" w:fill="FFFFFF"/>
          <w:lang w:val="en-US"/>
        </w:rPr>
        <w:t>operatorilor economici</w:t>
      </w:r>
      <w:r w:rsidR="00766B58" w:rsidRPr="00FD05D8">
        <w:rPr>
          <w:color w:val="000000" w:themeColor="text1"/>
          <w:sz w:val="28"/>
          <w:szCs w:val="28"/>
          <w:shd w:val="clear" w:color="auto" w:fill="FFFFFF"/>
          <w:lang w:val="en-US"/>
        </w:rPr>
        <w:t xml:space="preserve"> </w:t>
      </w:r>
      <w:r w:rsidR="00F33F87" w:rsidRPr="00FD05D8">
        <w:rPr>
          <w:color w:val="000000" w:themeColor="text1"/>
          <w:sz w:val="28"/>
          <w:szCs w:val="28"/>
          <w:shd w:val="clear" w:color="auto" w:fill="FFFFFF"/>
          <w:lang w:val="en-US"/>
        </w:rPr>
        <w:t xml:space="preserve">autorizaţi </w:t>
      </w:r>
      <w:r w:rsidR="001F30FF" w:rsidRPr="00FD05D8">
        <w:rPr>
          <w:color w:val="000000" w:themeColor="text1"/>
          <w:sz w:val="28"/>
          <w:szCs w:val="28"/>
          <w:shd w:val="clear" w:color="auto" w:fill="FFFFFF"/>
          <w:lang w:val="en-US"/>
        </w:rPr>
        <w:t xml:space="preserve">acoperirea costurilor </w:t>
      </w:r>
      <w:r w:rsidR="00766B58" w:rsidRPr="00FD05D8">
        <w:rPr>
          <w:color w:val="000000" w:themeColor="text1"/>
          <w:sz w:val="28"/>
          <w:szCs w:val="28"/>
          <w:shd w:val="clear" w:color="auto" w:fill="FFFFFF"/>
          <w:lang w:val="en-US"/>
        </w:rPr>
        <w:t>reale de colectare, transport pâ</w:t>
      </w:r>
      <w:r w:rsidR="001F30FF" w:rsidRPr="00FD05D8">
        <w:rPr>
          <w:color w:val="000000" w:themeColor="text1"/>
          <w:sz w:val="28"/>
          <w:szCs w:val="28"/>
          <w:shd w:val="clear" w:color="auto" w:fill="FFFFFF"/>
          <w:lang w:val="en-US"/>
        </w:rPr>
        <w:t>nă la punctele d</w:t>
      </w:r>
      <w:r w:rsidR="0040180B" w:rsidRPr="00FD05D8">
        <w:rPr>
          <w:color w:val="000000" w:themeColor="text1"/>
          <w:sz w:val="28"/>
          <w:szCs w:val="28"/>
          <w:shd w:val="clear" w:color="auto" w:fill="FFFFFF"/>
          <w:lang w:val="en-US"/>
        </w:rPr>
        <w:t>e colectare şi stocare temporară</w:t>
      </w:r>
      <w:r w:rsidR="00674B71" w:rsidRPr="00FD05D8">
        <w:rPr>
          <w:color w:val="000000" w:themeColor="text1"/>
          <w:sz w:val="28"/>
          <w:szCs w:val="28"/>
          <w:shd w:val="clear" w:color="auto" w:fill="FFFFFF"/>
          <w:lang w:val="en-US"/>
        </w:rPr>
        <w:t xml:space="preserve"> a </w:t>
      </w:r>
      <w:r w:rsidR="00E70869" w:rsidRPr="00FD05D8">
        <w:rPr>
          <w:sz w:val="28"/>
          <w:szCs w:val="28"/>
          <w:lang w:val="en-US"/>
        </w:rPr>
        <w:t xml:space="preserve">DBA </w:t>
      </w:r>
      <w:r w:rsidR="007962C4" w:rsidRPr="00FD05D8">
        <w:rPr>
          <w:color w:val="000000" w:themeColor="text1"/>
          <w:sz w:val="28"/>
          <w:szCs w:val="28"/>
          <w:shd w:val="clear" w:color="auto" w:fill="FFFFFF"/>
          <w:lang w:val="en-US"/>
        </w:rPr>
        <w:t>portabili, dar nu mai mult decî</w:t>
      </w:r>
      <w:r w:rsidR="001F30FF" w:rsidRPr="00FD05D8">
        <w:rPr>
          <w:color w:val="000000" w:themeColor="text1"/>
          <w:sz w:val="28"/>
          <w:szCs w:val="28"/>
          <w:shd w:val="clear" w:color="auto" w:fill="FFFFFF"/>
          <w:lang w:val="en-US"/>
        </w:rPr>
        <w:t>t taxa unitară stabilită pentru serviciul de salubri</w:t>
      </w:r>
      <w:r w:rsidR="00766B58" w:rsidRPr="00FD05D8">
        <w:rPr>
          <w:color w:val="000000" w:themeColor="text1"/>
          <w:sz w:val="28"/>
          <w:szCs w:val="28"/>
          <w:shd w:val="clear" w:color="auto" w:fill="FFFFFF"/>
          <w:lang w:val="en-US"/>
        </w:rPr>
        <w:t>zare</w:t>
      </w:r>
      <w:r w:rsidR="001F30FF" w:rsidRPr="00FD05D8">
        <w:rPr>
          <w:color w:val="000000" w:themeColor="text1"/>
          <w:sz w:val="28"/>
          <w:szCs w:val="28"/>
          <w:shd w:val="clear" w:color="auto" w:fill="FFFFFF"/>
          <w:lang w:val="en-US"/>
        </w:rPr>
        <w:t xml:space="preserve"> pentru populaţie;</w:t>
      </w:r>
    </w:p>
    <w:p w:rsidR="001F30FF" w:rsidRPr="00FD05D8" w:rsidRDefault="00DB27BA" w:rsidP="00754912">
      <w:pPr>
        <w:tabs>
          <w:tab w:val="left" w:pos="900"/>
        </w:tabs>
        <w:jc w:val="both"/>
        <w:rPr>
          <w:rStyle w:val="apple-converted-space"/>
          <w:color w:val="000000" w:themeColor="text1"/>
          <w:sz w:val="28"/>
          <w:szCs w:val="28"/>
          <w:shd w:val="clear" w:color="auto" w:fill="FFFFFF"/>
          <w:lang w:val="en-US"/>
        </w:rPr>
      </w:pPr>
      <w:r w:rsidRPr="00FD05D8">
        <w:rPr>
          <w:color w:val="000000" w:themeColor="text1"/>
          <w:sz w:val="28"/>
          <w:szCs w:val="28"/>
          <w:shd w:val="clear" w:color="auto" w:fill="FFFFFF"/>
          <w:lang w:val="en-US"/>
        </w:rPr>
        <w:t xml:space="preserve">4) </w:t>
      </w:r>
      <w:proofErr w:type="gramStart"/>
      <w:r w:rsidR="00766B58" w:rsidRPr="00FD05D8">
        <w:rPr>
          <w:color w:val="000000" w:themeColor="text1"/>
          <w:sz w:val="28"/>
          <w:szCs w:val="28"/>
          <w:shd w:val="clear" w:color="auto" w:fill="FFFFFF"/>
          <w:lang w:val="en-US"/>
        </w:rPr>
        <w:t>asigur</w:t>
      </w:r>
      <w:r w:rsidR="00D22A81" w:rsidRPr="00FD05D8">
        <w:rPr>
          <w:color w:val="000000" w:themeColor="text1"/>
          <w:sz w:val="28"/>
          <w:szCs w:val="28"/>
          <w:shd w:val="clear" w:color="auto" w:fill="FFFFFF"/>
          <w:lang w:val="en-US"/>
        </w:rPr>
        <w:t>ă</w:t>
      </w:r>
      <w:proofErr w:type="gramEnd"/>
      <w:r w:rsidR="00766B58" w:rsidRPr="00FD05D8">
        <w:rPr>
          <w:color w:val="000000" w:themeColor="text1"/>
          <w:sz w:val="28"/>
          <w:szCs w:val="28"/>
          <w:shd w:val="clear" w:color="auto" w:fill="FFFFFF"/>
          <w:lang w:val="en-US"/>
        </w:rPr>
        <w:t xml:space="preserve"> existenț</w:t>
      </w:r>
      <w:r w:rsidR="0040180B" w:rsidRPr="00FD05D8">
        <w:rPr>
          <w:color w:val="000000" w:themeColor="text1"/>
          <w:sz w:val="28"/>
          <w:szCs w:val="28"/>
          <w:shd w:val="clear" w:color="auto" w:fill="FFFFFF"/>
          <w:lang w:val="en-US"/>
        </w:rPr>
        <w:t>a ș</w:t>
      </w:r>
      <w:r w:rsidR="001F30FF" w:rsidRPr="00FD05D8">
        <w:rPr>
          <w:color w:val="000000" w:themeColor="text1"/>
          <w:sz w:val="28"/>
          <w:szCs w:val="28"/>
          <w:shd w:val="clear" w:color="auto" w:fill="FFFFFF"/>
          <w:lang w:val="en-US"/>
        </w:rPr>
        <w:t>i funcţionarea cel puţin a unui p</w:t>
      </w:r>
      <w:r w:rsidR="00674B71" w:rsidRPr="00FD05D8">
        <w:rPr>
          <w:color w:val="000000" w:themeColor="text1"/>
          <w:sz w:val="28"/>
          <w:szCs w:val="28"/>
          <w:shd w:val="clear" w:color="auto" w:fill="FFFFFF"/>
          <w:lang w:val="en-US"/>
        </w:rPr>
        <w:t xml:space="preserve">unct de colectare separată a </w:t>
      </w:r>
      <w:r w:rsidR="00E70869" w:rsidRPr="00FD05D8">
        <w:rPr>
          <w:sz w:val="28"/>
          <w:szCs w:val="28"/>
          <w:lang w:val="en-US"/>
        </w:rPr>
        <w:t xml:space="preserve">DBA </w:t>
      </w:r>
      <w:r w:rsidR="001F30FF" w:rsidRPr="00FD05D8">
        <w:rPr>
          <w:color w:val="000000" w:themeColor="text1"/>
          <w:sz w:val="28"/>
          <w:szCs w:val="28"/>
          <w:shd w:val="clear" w:color="auto" w:fill="FFFFFF"/>
          <w:lang w:val="en-US"/>
        </w:rPr>
        <w:t xml:space="preserve">portabili provenite de la gospodăriile particulare pentru localităţile cu un număr minim de 10 000 de locuitori. Pentru localităţile mai mici, colectarea </w:t>
      </w:r>
      <w:r w:rsidR="00674B71" w:rsidRPr="00FD05D8">
        <w:rPr>
          <w:color w:val="000000" w:themeColor="text1"/>
          <w:sz w:val="28"/>
          <w:szCs w:val="28"/>
          <w:shd w:val="clear" w:color="auto" w:fill="FFFFFF"/>
          <w:lang w:val="en-US"/>
        </w:rPr>
        <w:t>acestora</w:t>
      </w:r>
      <w:r w:rsidR="001F30FF" w:rsidRPr="00FD05D8">
        <w:rPr>
          <w:color w:val="000000" w:themeColor="text1"/>
          <w:sz w:val="28"/>
          <w:szCs w:val="28"/>
          <w:shd w:val="clear" w:color="auto" w:fill="FFFFFF"/>
          <w:lang w:val="en-US"/>
        </w:rPr>
        <w:t xml:space="preserve"> se </w:t>
      </w:r>
      <w:proofErr w:type="gramStart"/>
      <w:r w:rsidR="001F30FF" w:rsidRPr="00FD05D8">
        <w:rPr>
          <w:color w:val="000000" w:themeColor="text1"/>
          <w:sz w:val="28"/>
          <w:szCs w:val="28"/>
          <w:shd w:val="clear" w:color="auto" w:fill="FFFFFF"/>
          <w:lang w:val="en-US"/>
        </w:rPr>
        <w:t>va</w:t>
      </w:r>
      <w:proofErr w:type="gramEnd"/>
      <w:r w:rsidR="001F30FF" w:rsidRPr="00FD05D8">
        <w:rPr>
          <w:color w:val="000000" w:themeColor="text1"/>
          <w:sz w:val="28"/>
          <w:szCs w:val="28"/>
          <w:shd w:val="clear" w:color="auto" w:fill="FFFFFF"/>
          <w:lang w:val="en-US"/>
        </w:rPr>
        <w:t xml:space="preserve"> efectua în cad</w:t>
      </w:r>
      <w:r w:rsidR="00674B71" w:rsidRPr="00FD05D8">
        <w:rPr>
          <w:color w:val="000000" w:themeColor="text1"/>
          <w:sz w:val="28"/>
          <w:szCs w:val="28"/>
          <w:shd w:val="clear" w:color="auto" w:fill="FFFFFF"/>
          <w:lang w:val="en-US"/>
        </w:rPr>
        <w:t>rul campaniilor de colectare a</w:t>
      </w:r>
      <w:r w:rsidR="00FD05D8" w:rsidRPr="00FD05D8">
        <w:rPr>
          <w:sz w:val="28"/>
          <w:szCs w:val="28"/>
          <w:lang w:val="en-US"/>
        </w:rPr>
        <w:t xml:space="preserve"> </w:t>
      </w:r>
      <w:r w:rsidR="00E70869" w:rsidRPr="00FD05D8">
        <w:rPr>
          <w:sz w:val="28"/>
          <w:szCs w:val="28"/>
          <w:lang w:val="en-US"/>
        </w:rPr>
        <w:t>DBA</w:t>
      </w:r>
      <w:r w:rsidR="001F30FF" w:rsidRPr="00FD05D8">
        <w:rPr>
          <w:color w:val="000000" w:themeColor="text1"/>
          <w:sz w:val="28"/>
          <w:szCs w:val="28"/>
          <w:shd w:val="clear" w:color="auto" w:fill="FFFFFF"/>
          <w:lang w:val="en-US"/>
        </w:rPr>
        <w:t>, organizate semestrial de către serviciul de salubrizare;</w:t>
      </w:r>
    </w:p>
    <w:p w:rsidR="00304E24" w:rsidRPr="000A6B9D" w:rsidRDefault="00DB27BA" w:rsidP="00754912">
      <w:pPr>
        <w:autoSpaceDE w:val="0"/>
        <w:autoSpaceDN w:val="0"/>
        <w:adjustRightInd w:val="0"/>
        <w:jc w:val="both"/>
        <w:rPr>
          <w:sz w:val="28"/>
          <w:szCs w:val="28"/>
          <w:shd w:val="clear" w:color="auto" w:fill="FFFFFF"/>
          <w:lang w:val="en-US"/>
        </w:rPr>
      </w:pPr>
      <w:r w:rsidRPr="00FD05D8">
        <w:rPr>
          <w:sz w:val="28"/>
          <w:szCs w:val="28"/>
          <w:shd w:val="clear" w:color="auto" w:fill="FFFFFF"/>
          <w:lang w:val="en-US"/>
        </w:rPr>
        <w:t xml:space="preserve">5) </w:t>
      </w:r>
      <w:proofErr w:type="gramStart"/>
      <w:r w:rsidR="00140D68" w:rsidRPr="00FD05D8">
        <w:rPr>
          <w:sz w:val="28"/>
          <w:szCs w:val="28"/>
          <w:shd w:val="clear" w:color="auto" w:fill="FFFFFF"/>
          <w:lang w:val="en-US"/>
        </w:rPr>
        <w:t>asigur</w:t>
      </w:r>
      <w:r w:rsidR="00D22A81" w:rsidRPr="00FD05D8">
        <w:rPr>
          <w:sz w:val="28"/>
          <w:szCs w:val="28"/>
          <w:shd w:val="clear" w:color="auto" w:fill="FFFFFF"/>
          <w:lang w:val="en-US"/>
        </w:rPr>
        <w:t>ă</w:t>
      </w:r>
      <w:proofErr w:type="gramEnd"/>
      <w:r w:rsidR="00140D68" w:rsidRPr="00FD05D8">
        <w:rPr>
          <w:sz w:val="28"/>
          <w:szCs w:val="28"/>
          <w:shd w:val="clear" w:color="auto" w:fill="FFFFFF"/>
          <w:lang w:val="en-US"/>
        </w:rPr>
        <w:t xml:space="preserve"> </w:t>
      </w:r>
      <w:r w:rsidR="00304E24" w:rsidRPr="00FD05D8">
        <w:rPr>
          <w:sz w:val="28"/>
          <w:szCs w:val="28"/>
          <w:shd w:val="clear" w:color="auto" w:fill="FFFFFF"/>
          <w:lang w:val="en-US"/>
        </w:rPr>
        <w:t xml:space="preserve">în termen de 90 de zile de la data intrării în vigoare a prezentului Regulament </w:t>
      </w:r>
      <w:r w:rsidR="00140D68" w:rsidRPr="00FD05D8">
        <w:rPr>
          <w:sz w:val="28"/>
          <w:szCs w:val="28"/>
          <w:shd w:val="clear" w:color="auto" w:fill="FFFFFF"/>
          <w:lang w:val="en-US"/>
        </w:rPr>
        <w:t>evidenț</w:t>
      </w:r>
      <w:r w:rsidR="001F30FF" w:rsidRPr="00FD05D8">
        <w:rPr>
          <w:sz w:val="28"/>
          <w:szCs w:val="28"/>
          <w:shd w:val="clear" w:color="auto" w:fill="FFFFFF"/>
          <w:lang w:val="en-US"/>
        </w:rPr>
        <w:t xml:space="preserve">a </w:t>
      </w:r>
      <w:r w:rsidR="00E70869" w:rsidRPr="00FD05D8">
        <w:rPr>
          <w:sz w:val="28"/>
          <w:szCs w:val="28"/>
          <w:lang w:val="en-US"/>
        </w:rPr>
        <w:t xml:space="preserve">DBA </w:t>
      </w:r>
      <w:r w:rsidR="001F30FF" w:rsidRPr="00FD05D8">
        <w:rPr>
          <w:sz w:val="28"/>
          <w:szCs w:val="28"/>
          <w:shd w:val="clear" w:color="auto" w:fill="FFFFFF"/>
          <w:lang w:val="en-US"/>
        </w:rPr>
        <w:t>po</w:t>
      </w:r>
      <w:r w:rsidR="00FD05D8" w:rsidRPr="00FD05D8">
        <w:rPr>
          <w:sz w:val="28"/>
          <w:szCs w:val="28"/>
          <w:shd w:val="clear" w:color="auto" w:fill="FFFFFF"/>
          <w:lang w:val="en-US"/>
        </w:rPr>
        <w:t>r</w:t>
      </w:r>
      <w:r w:rsidR="001F30FF" w:rsidRPr="00FD05D8">
        <w:rPr>
          <w:sz w:val="28"/>
          <w:szCs w:val="28"/>
          <w:shd w:val="clear" w:color="auto" w:fill="FFFFFF"/>
          <w:lang w:val="en-US"/>
        </w:rPr>
        <w:t>tabili intrate şi ieşite din puncte</w:t>
      </w:r>
      <w:r w:rsidR="00AC42F2" w:rsidRPr="00FD05D8">
        <w:rPr>
          <w:sz w:val="28"/>
          <w:szCs w:val="28"/>
          <w:shd w:val="clear" w:color="auto" w:fill="FFFFFF"/>
          <w:lang w:val="en-US"/>
        </w:rPr>
        <w:t>le de colectare prevăzute la s</w:t>
      </w:r>
      <w:r w:rsidR="00304E24" w:rsidRPr="00FD05D8">
        <w:rPr>
          <w:sz w:val="28"/>
          <w:szCs w:val="28"/>
          <w:shd w:val="clear" w:color="auto" w:fill="FFFFFF"/>
          <w:lang w:val="en-US"/>
        </w:rPr>
        <w:t>bp</w:t>
      </w:r>
      <w:r w:rsidR="00AC42F2" w:rsidRPr="00FD05D8">
        <w:rPr>
          <w:sz w:val="28"/>
          <w:szCs w:val="28"/>
          <w:shd w:val="clear" w:color="auto" w:fill="FFFFFF"/>
          <w:lang w:val="en-US"/>
        </w:rPr>
        <w:t>. 4</w:t>
      </w:r>
      <w:r w:rsidR="008077CF" w:rsidRPr="00FD05D8">
        <w:rPr>
          <w:sz w:val="28"/>
          <w:szCs w:val="28"/>
          <w:shd w:val="clear" w:color="auto" w:fill="FFFFFF"/>
          <w:lang w:val="en-US"/>
        </w:rPr>
        <w:t>)</w:t>
      </w:r>
      <w:r w:rsidR="009D78C6" w:rsidRPr="00FD05D8">
        <w:rPr>
          <w:sz w:val="28"/>
          <w:szCs w:val="28"/>
          <w:shd w:val="clear" w:color="auto" w:fill="FFFFFF"/>
          <w:lang w:val="en-US"/>
        </w:rPr>
        <w:t xml:space="preserve"> </w:t>
      </w:r>
      <w:proofErr w:type="gramStart"/>
      <w:r w:rsidR="00304E24" w:rsidRPr="00FD05D8">
        <w:rPr>
          <w:sz w:val="28"/>
          <w:szCs w:val="28"/>
          <w:shd w:val="clear" w:color="auto" w:fill="FFFFFF"/>
          <w:lang w:val="en-US"/>
        </w:rPr>
        <w:t>şi</w:t>
      </w:r>
      <w:proofErr w:type="gramEnd"/>
      <w:r w:rsidR="00304E24" w:rsidRPr="00FD05D8">
        <w:rPr>
          <w:sz w:val="28"/>
          <w:szCs w:val="28"/>
          <w:shd w:val="clear" w:color="auto" w:fill="FFFFFF"/>
          <w:lang w:val="en-US"/>
        </w:rPr>
        <w:t xml:space="preserve"> raportează</w:t>
      </w:r>
      <w:r w:rsidR="001F30FF" w:rsidRPr="00FD05D8">
        <w:rPr>
          <w:sz w:val="28"/>
          <w:szCs w:val="28"/>
          <w:shd w:val="clear" w:color="auto" w:fill="FFFFFF"/>
          <w:lang w:val="en-US"/>
        </w:rPr>
        <w:t xml:space="preserve"> anual datele </w:t>
      </w:r>
      <w:r w:rsidR="007962C4" w:rsidRPr="00FD05D8">
        <w:rPr>
          <w:sz w:val="28"/>
          <w:szCs w:val="28"/>
          <w:shd w:val="clear" w:color="auto" w:fill="FFFFFF"/>
          <w:lang w:val="en-US"/>
        </w:rPr>
        <w:t xml:space="preserve">către </w:t>
      </w:r>
      <w:r w:rsidR="00B70391" w:rsidRPr="00FD05D8">
        <w:rPr>
          <w:sz w:val="28"/>
          <w:szCs w:val="28"/>
          <w:shd w:val="clear" w:color="auto" w:fill="FFFFFF"/>
          <w:lang w:val="en-US"/>
        </w:rPr>
        <w:t>autoritatea de reglementare</w:t>
      </w:r>
      <w:r w:rsidR="00C3504D" w:rsidRPr="00FD05D8">
        <w:rPr>
          <w:sz w:val="28"/>
          <w:szCs w:val="28"/>
          <w:shd w:val="clear" w:color="auto" w:fill="FFFFFF"/>
          <w:lang w:val="en-US"/>
        </w:rPr>
        <w:t xml:space="preserve"> conform </w:t>
      </w:r>
      <w:r w:rsidR="00304E24" w:rsidRPr="00FD05D8">
        <w:rPr>
          <w:sz w:val="28"/>
          <w:szCs w:val="28"/>
          <w:shd w:val="clear" w:color="auto" w:fill="FFFFFF"/>
          <w:lang w:val="en-US"/>
        </w:rPr>
        <w:t xml:space="preserve">pct. 4 </w:t>
      </w:r>
      <w:r w:rsidR="001C57AD" w:rsidRPr="00FD05D8">
        <w:rPr>
          <w:sz w:val="28"/>
          <w:szCs w:val="28"/>
          <w:shd w:val="clear" w:color="auto" w:fill="FFFFFF"/>
        </w:rPr>
        <w:t xml:space="preserve">și al Anexei nr. 2 </w:t>
      </w:r>
      <w:r w:rsidR="00304E24" w:rsidRPr="00FD05D8">
        <w:rPr>
          <w:sz w:val="28"/>
          <w:szCs w:val="28"/>
          <w:shd w:val="clear" w:color="auto" w:fill="FFFFFF"/>
          <w:lang w:val="en-US"/>
        </w:rPr>
        <w:t>din Instrucțiunea cu privire la ținerea evidenței și</w:t>
      </w:r>
      <w:r w:rsidR="00304E24" w:rsidRPr="000A6B9D">
        <w:rPr>
          <w:sz w:val="28"/>
          <w:szCs w:val="28"/>
          <w:shd w:val="clear" w:color="auto" w:fill="FFFFFF"/>
          <w:lang w:val="en-US"/>
        </w:rPr>
        <w:t xml:space="preserve"> transmiterea datelor și informațiilor despre deșeuri și gestionarea acestora aprobată prin Hotărîrea</w:t>
      </w:r>
      <w:r w:rsidR="00895A1B" w:rsidRPr="000A6B9D">
        <w:rPr>
          <w:sz w:val="28"/>
          <w:szCs w:val="28"/>
          <w:shd w:val="clear" w:color="auto" w:fill="FFFFFF"/>
          <w:lang w:val="en-US"/>
        </w:rPr>
        <w:t xml:space="preserve"> Guvernului nr. </w:t>
      </w:r>
      <w:proofErr w:type="gramStart"/>
      <w:r w:rsidR="00895A1B" w:rsidRPr="000A6B9D">
        <w:rPr>
          <w:sz w:val="28"/>
          <w:szCs w:val="28"/>
          <w:shd w:val="clear" w:color="auto" w:fill="FFFFFF"/>
          <w:lang w:val="en-US"/>
        </w:rPr>
        <w:t>501/</w:t>
      </w:r>
      <w:r w:rsidR="00EA6B5A" w:rsidRPr="000A6B9D">
        <w:rPr>
          <w:sz w:val="28"/>
          <w:szCs w:val="28"/>
          <w:shd w:val="clear" w:color="auto" w:fill="FFFFFF"/>
          <w:lang w:val="en-US"/>
        </w:rPr>
        <w:t>2018</w:t>
      </w:r>
      <w:r w:rsidR="00304E24" w:rsidRPr="000A6B9D">
        <w:rPr>
          <w:sz w:val="28"/>
          <w:szCs w:val="28"/>
          <w:shd w:val="clear" w:color="auto" w:fill="FFFFFF"/>
          <w:lang w:val="en-US"/>
        </w:rPr>
        <w:t>.</w:t>
      </w:r>
      <w:proofErr w:type="gramEnd"/>
      <w:r w:rsidR="00EA6B5A" w:rsidRPr="000A6B9D">
        <w:rPr>
          <w:sz w:val="28"/>
          <w:szCs w:val="28"/>
          <w:shd w:val="clear" w:color="auto" w:fill="FFFFFF"/>
          <w:lang w:val="en-US"/>
        </w:rPr>
        <w:t xml:space="preserve"> </w:t>
      </w:r>
    </w:p>
    <w:p w:rsidR="001F30FF" w:rsidRPr="00B026C2" w:rsidRDefault="00592A1B" w:rsidP="00754912">
      <w:pPr>
        <w:autoSpaceDE w:val="0"/>
        <w:autoSpaceDN w:val="0"/>
        <w:adjustRightInd w:val="0"/>
        <w:jc w:val="both"/>
        <w:rPr>
          <w:rFonts w:eastAsia="TimesNewRoman"/>
          <w:sz w:val="28"/>
          <w:szCs w:val="28"/>
          <w:lang w:val="en-US"/>
        </w:rPr>
      </w:pPr>
      <w:r>
        <w:rPr>
          <w:b/>
          <w:color w:val="000000"/>
          <w:sz w:val="28"/>
          <w:szCs w:val="28"/>
          <w:shd w:val="clear" w:color="auto" w:fill="FFFFFF"/>
          <w:lang w:val="en-US"/>
        </w:rPr>
        <w:t>47</w:t>
      </w:r>
      <w:r w:rsidR="00806A8F" w:rsidRPr="00B026C2">
        <w:rPr>
          <w:b/>
          <w:color w:val="000000"/>
          <w:sz w:val="28"/>
          <w:szCs w:val="28"/>
          <w:shd w:val="clear" w:color="auto" w:fill="FFFFFF"/>
          <w:lang w:val="en-US"/>
        </w:rPr>
        <w:t>.</w:t>
      </w:r>
      <w:r w:rsidR="00CA5665" w:rsidRPr="00B026C2">
        <w:rPr>
          <w:b/>
          <w:color w:val="000000"/>
          <w:sz w:val="28"/>
          <w:szCs w:val="28"/>
          <w:shd w:val="clear" w:color="auto" w:fill="FFFFFF"/>
          <w:lang w:val="en-US"/>
        </w:rPr>
        <w:t xml:space="preserve"> </w:t>
      </w:r>
      <w:r w:rsidR="003068C4" w:rsidRPr="00B026C2">
        <w:rPr>
          <w:rFonts w:eastAsia="TimesNewRoman"/>
          <w:sz w:val="28"/>
          <w:szCs w:val="28"/>
          <w:lang w:val="en-US"/>
        </w:rPr>
        <w:t>Distribuitorii de baterii ș</w:t>
      </w:r>
      <w:r w:rsidR="00401118" w:rsidRPr="00B026C2">
        <w:rPr>
          <w:rFonts w:eastAsia="TimesNewRoman"/>
          <w:sz w:val="28"/>
          <w:szCs w:val="28"/>
          <w:lang w:val="en-US"/>
        </w:rPr>
        <w:t>i acumulatori auto au urmă</w:t>
      </w:r>
      <w:r w:rsidR="001F30FF" w:rsidRPr="00B026C2">
        <w:rPr>
          <w:rFonts w:eastAsia="TimesNewRoman"/>
          <w:sz w:val="28"/>
          <w:szCs w:val="28"/>
          <w:lang w:val="en-US"/>
        </w:rPr>
        <w:t>toarele obligaţii:</w:t>
      </w:r>
    </w:p>
    <w:p w:rsidR="001F30FF" w:rsidRPr="00B026C2" w:rsidRDefault="00DB27BA" w:rsidP="00754912">
      <w:pPr>
        <w:autoSpaceDE w:val="0"/>
        <w:autoSpaceDN w:val="0"/>
        <w:adjustRightInd w:val="0"/>
        <w:jc w:val="both"/>
        <w:rPr>
          <w:rFonts w:eastAsia="TimesNewRoman"/>
          <w:sz w:val="28"/>
          <w:szCs w:val="28"/>
          <w:lang w:val="en-US"/>
        </w:rPr>
      </w:pPr>
      <w:r w:rsidRPr="00B026C2">
        <w:rPr>
          <w:rFonts w:eastAsia="TimesNewRoman"/>
          <w:sz w:val="28"/>
          <w:szCs w:val="28"/>
          <w:lang w:val="en-US"/>
        </w:rPr>
        <w:t xml:space="preserve">1) </w:t>
      </w:r>
      <w:proofErr w:type="gramStart"/>
      <w:r w:rsidR="00401118" w:rsidRPr="00B026C2">
        <w:rPr>
          <w:rFonts w:eastAsia="TimesNewRoman"/>
          <w:sz w:val="28"/>
          <w:szCs w:val="28"/>
          <w:lang w:val="en-US"/>
        </w:rPr>
        <w:t>să</w:t>
      </w:r>
      <w:proofErr w:type="gramEnd"/>
      <w:r w:rsidR="001F30FF" w:rsidRPr="00B026C2">
        <w:rPr>
          <w:rFonts w:eastAsia="TimesNewRoman"/>
          <w:sz w:val="28"/>
          <w:szCs w:val="28"/>
          <w:lang w:val="en-US"/>
        </w:rPr>
        <w:t xml:space="preserve"> c</w:t>
      </w:r>
      <w:r w:rsidR="003068C4" w:rsidRPr="00B026C2">
        <w:rPr>
          <w:rFonts w:eastAsia="TimesNewRoman"/>
          <w:sz w:val="28"/>
          <w:szCs w:val="28"/>
          <w:lang w:val="en-US"/>
        </w:rPr>
        <w:t>olecteze bateriile ș</w:t>
      </w:r>
      <w:r w:rsidR="001F30FF" w:rsidRPr="00B026C2">
        <w:rPr>
          <w:rFonts w:eastAsia="TimesNewRoman"/>
          <w:sz w:val="28"/>
          <w:szCs w:val="28"/>
          <w:lang w:val="en-US"/>
        </w:rPr>
        <w:t>i acumulatorii auto de la utilizatorii finali;</w:t>
      </w:r>
    </w:p>
    <w:p w:rsidR="00BF1338" w:rsidRPr="00B026C2" w:rsidRDefault="00DB27BA" w:rsidP="00754912">
      <w:pPr>
        <w:autoSpaceDE w:val="0"/>
        <w:autoSpaceDN w:val="0"/>
        <w:adjustRightInd w:val="0"/>
        <w:jc w:val="both"/>
        <w:rPr>
          <w:rFonts w:eastAsia="TimesNewRoman"/>
          <w:sz w:val="28"/>
          <w:szCs w:val="28"/>
          <w:lang w:val="en-US"/>
        </w:rPr>
      </w:pPr>
      <w:r w:rsidRPr="00B026C2">
        <w:rPr>
          <w:rFonts w:eastAsia="TimesNewRoman"/>
          <w:sz w:val="28"/>
          <w:szCs w:val="28"/>
          <w:lang w:val="en-US"/>
        </w:rPr>
        <w:t xml:space="preserve">2) </w:t>
      </w:r>
      <w:proofErr w:type="gramStart"/>
      <w:r w:rsidR="00401118" w:rsidRPr="00B026C2">
        <w:rPr>
          <w:rFonts w:eastAsia="TimesNewRoman"/>
          <w:sz w:val="28"/>
          <w:szCs w:val="28"/>
          <w:lang w:val="en-US"/>
        </w:rPr>
        <w:t>să</w:t>
      </w:r>
      <w:proofErr w:type="gramEnd"/>
      <w:r w:rsidR="001F30FF" w:rsidRPr="00B026C2">
        <w:rPr>
          <w:rFonts w:eastAsia="TimesNewRoman"/>
          <w:sz w:val="28"/>
          <w:szCs w:val="28"/>
          <w:lang w:val="en-US"/>
        </w:rPr>
        <w:t xml:space="preserve"> </w:t>
      </w:r>
      <w:r w:rsidR="00C20AE4" w:rsidRPr="00B026C2">
        <w:rPr>
          <w:rFonts w:eastAsia="TimesNewRoman"/>
          <w:sz w:val="28"/>
          <w:szCs w:val="28"/>
          <w:lang w:val="en-US"/>
        </w:rPr>
        <w:t>aplice sistemul ,,</w:t>
      </w:r>
      <w:r w:rsidR="007558CD" w:rsidRPr="00B026C2">
        <w:rPr>
          <w:rFonts w:eastAsia="TimesNewRoman"/>
          <w:sz w:val="28"/>
          <w:szCs w:val="28"/>
          <w:lang w:val="en-US"/>
        </w:rPr>
        <w:t>depoz</w:t>
      </w:r>
      <w:r w:rsidR="00C20AE4" w:rsidRPr="00B026C2">
        <w:rPr>
          <w:rFonts w:eastAsia="TimesNewRoman"/>
          <w:sz w:val="28"/>
          <w:szCs w:val="28"/>
          <w:lang w:val="en-US"/>
        </w:rPr>
        <w:t>it”</w:t>
      </w:r>
      <w:r w:rsidR="001F30FF" w:rsidRPr="00B026C2">
        <w:rPr>
          <w:rFonts w:eastAsia="TimesNewRoman"/>
          <w:sz w:val="28"/>
          <w:szCs w:val="28"/>
          <w:lang w:val="en-US"/>
        </w:rPr>
        <w:t xml:space="preserve"> asupra pre</w:t>
      </w:r>
      <w:r w:rsidR="0060514D" w:rsidRPr="00B026C2">
        <w:rPr>
          <w:rFonts w:eastAsia="TimesNewRoman"/>
          <w:sz w:val="28"/>
          <w:szCs w:val="28"/>
          <w:lang w:val="en-US"/>
        </w:rPr>
        <w:t>ţului de vî</w:t>
      </w:r>
      <w:r w:rsidR="003068C4" w:rsidRPr="00B026C2">
        <w:rPr>
          <w:rFonts w:eastAsia="TimesNewRoman"/>
          <w:sz w:val="28"/>
          <w:szCs w:val="28"/>
          <w:lang w:val="en-US"/>
        </w:rPr>
        <w:t>nzare al bateriilor ș</w:t>
      </w:r>
      <w:r w:rsidR="001F30FF" w:rsidRPr="00B026C2">
        <w:rPr>
          <w:rFonts w:eastAsia="TimesNewRoman"/>
          <w:sz w:val="28"/>
          <w:szCs w:val="28"/>
          <w:lang w:val="en-US"/>
        </w:rPr>
        <w:t>i acumulatorilor auto;</w:t>
      </w:r>
    </w:p>
    <w:p w:rsidR="001F30FF" w:rsidRPr="00B026C2" w:rsidRDefault="00DB27BA" w:rsidP="00754912">
      <w:pPr>
        <w:autoSpaceDE w:val="0"/>
        <w:autoSpaceDN w:val="0"/>
        <w:adjustRightInd w:val="0"/>
        <w:jc w:val="both"/>
        <w:rPr>
          <w:rFonts w:eastAsia="TimesNewRoman"/>
          <w:sz w:val="28"/>
          <w:szCs w:val="28"/>
          <w:lang w:val="en-US"/>
        </w:rPr>
      </w:pPr>
      <w:r w:rsidRPr="00B026C2">
        <w:rPr>
          <w:rFonts w:eastAsia="TimesNewRoman"/>
          <w:sz w:val="28"/>
          <w:szCs w:val="28"/>
          <w:lang w:val="en-US"/>
        </w:rPr>
        <w:t>3)</w:t>
      </w:r>
      <w:r w:rsidR="006E1797" w:rsidRPr="00B026C2">
        <w:rPr>
          <w:rFonts w:eastAsia="TimesNewRoman"/>
          <w:sz w:val="28"/>
          <w:szCs w:val="28"/>
          <w:lang w:val="en-US"/>
        </w:rPr>
        <w:t xml:space="preserve"> </w:t>
      </w:r>
      <w:proofErr w:type="gramStart"/>
      <w:r w:rsidR="00401118" w:rsidRPr="00B026C2">
        <w:rPr>
          <w:rFonts w:eastAsia="TimesNewRoman"/>
          <w:sz w:val="28"/>
          <w:szCs w:val="28"/>
          <w:lang w:val="en-US"/>
        </w:rPr>
        <w:t>să</w:t>
      </w:r>
      <w:proofErr w:type="gramEnd"/>
      <w:r w:rsidR="001F30FF" w:rsidRPr="00B026C2">
        <w:rPr>
          <w:rFonts w:eastAsia="TimesNewRoman"/>
          <w:sz w:val="28"/>
          <w:szCs w:val="28"/>
          <w:lang w:val="en-US"/>
        </w:rPr>
        <w:t xml:space="preserve"> depoziteze în spaţii </w:t>
      </w:r>
      <w:r w:rsidR="003068C4" w:rsidRPr="00B026C2">
        <w:rPr>
          <w:rFonts w:eastAsia="TimesNewRoman"/>
          <w:sz w:val="28"/>
          <w:szCs w:val="28"/>
          <w:lang w:val="en-US"/>
        </w:rPr>
        <w:t>special amenajate, împrejmuite ș</w:t>
      </w:r>
      <w:r w:rsidR="001F30FF" w:rsidRPr="00B026C2">
        <w:rPr>
          <w:rFonts w:eastAsia="TimesNewRoman"/>
          <w:sz w:val="28"/>
          <w:szCs w:val="28"/>
          <w:lang w:val="en-US"/>
        </w:rPr>
        <w:t>i asigurate pentru prevenirea scurg</w:t>
      </w:r>
      <w:r w:rsidR="003068C4" w:rsidRPr="00B026C2">
        <w:rPr>
          <w:rFonts w:eastAsia="TimesNewRoman"/>
          <w:sz w:val="28"/>
          <w:szCs w:val="28"/>
          <w:lang w:val="en-US"/>
        </w:rPr>
        <w:t xml:space="preserve">erilor necontrolate, </w:t>
      </w:r>
      <w:r w:rsidR="00E63663" w:rsidRPr="00B026C2">
        <w:rPr>
          <w:rFonts w:eastAsia="TimesNewRoman"/>
          <w:sz w:val="28"/>
          <w:szCs w:val="28"/>
          <w:lang w:val="en-US"/>
        </w:rPr>
        <w:t xml:space="preserve">a </w:t>
      </w:r>
      <w:r w:rsidR="003068C4" w:rsidRPr="00B026C2">
        <w:rPr>
          <w:rFonts w:eastAsia="TimesNewRoman"/>
          <w:sz w:val="28"/>
          <w:szCs w:val="28"/>
          <w:lang w:val="en-US"/>
        </w:rPr>
        <w:t>baterii</w:t>
      </w:r>
      <w:r w:rsidR="00E63663" w:rsidRPr="00B026C2">
        <w:rPr>
          <w:rFonts w:eastAsia="TimesNewRoman"/>
          <w:sz w:val="28"/>
          <w:szCs w:val="28"/>
          <w:lang w:val="en-US"/>
        </w:rPr>
        <w:t>lor</w:t>
      </w:r>
      <w:r w:rsidR="003068C4" w:rsidRPr="00B026C2">
        <w:rPr>
          <w:rFonts w:eastAsia="TimesNewRoman"/>
          <w:sz w:val="28"/>
          <w:szCs w:val="28"/>
          <w:lang w:val="en-US"/>
        </w:rPr>
        <w:t xml:space="preserve"> ș</w:t>
      </w:r>
      <w:r w:rsidR="001F30FF" w:rsidRPr="00B026C2">
        <w:rPr>
          <w:rFonts w:eastAsia="TimesNewRoman"/>
          <w:sz w:val="28"/>
          <w:szCs w:val="28"/>
          <w:lang w:val="en-US"/>
        </w:rPr>
        <w:t>i acumulator</w:t>
      </w:r>
      <w:r w:rsidR="00E63663" w:rsidRPr="00B026C2">
        <w:rPr>
          <w:rFonts w:eastAsia="TimesNewRoman"/>
          <w:sz w:val="28"/>
          <w:szCs w:val="28"/>
          <w:lang w:val="en-US"/>
        </w:rPr>
        <w:t>ilor</w:t>
      </w:r>
      <w:r w:rsidR="001F30FF" w:rsidRPr="00B026C2">
        <w:rPr>
          <w:rFonts w:eastAsia="TimesNewRoman"/>
          <w:sz w:val="28"/>
          <w:szCs w:val="28"/>
          <w:lang w:val="en-US"/>
        </w:rPr>
        <w:t xml:space="preserve"> auto primiţi în schimbul celor vându</w:t>
      </w:r>
      <w:r w:rsidR="00E63663" w:rsidRPr="00B026C2">
        <w:rPr>
          <w:rFonts w:eastAsia="TimesNewRoman"/>
          <w:sz w:val="28"/>
          <w:szCs w:val="28"/>
          <w:lang w:val="en-US"/>
        </w:rPr>
        <w:t>te</w:t>
      </w:r>
      <w:r w:rsidR="001F30FF" w:rsidRPr="00B026C2">
        <w:rPr>
          <w:rFonts w:eastAsia="TimesNewRoman"/>
          <w:sz w:val="28"/>
          <w:szCs w:val="28"/>
          <w:lang w:val="en-US"/>
        </w:rPr>
        <w:t>;</w:t>
      </w:r>
    </w:p>
    <w:p w:rsidR="001F30FF" w:rsidRPr="00B026C2" w:rsidRDefault="00DB27BA" w:rsidP="00754912">
      <w:pPr>
        <w:autoSpaceDE w:val="0"/>
        <w:autoSpaceDN w:val="0"/>
        <w:adjustRightInd w:val="0"/>
        <w:jc w:val="both"/>
        <w:rPr>
          <w:rFonts w:eastAsia="TimesNewRoman"/>
          <w:sz w:val="28"/>
          <w:szCs w:val="28"/>
          <w:lang w:val="en-US"/>
        </w:rPr>
      </w:pPr>
      <w:r w:rsidRPr="00B026C2">
        <w:rPr>
          <w:rFonts w:eastAsia="TimesNewRoman"/>
          <w:sz w:val="28"/>
          <w:szCs w:val="28"/>
          <w:lang w:val="en-US"/>
        </w:rPr>
        <w:t xml:space="preserve">4) </w:t>
      </w:r>
      <w:proofErr w:type="gramStart"/>
      <w:r w:rsidR="00401118" w:rsidRPr="00B026C2">
        <w:rPr>
          <w:rFonts w:eastAsia="TimesNewRoman"/>
          <w:sz w:val="28"/>
          <w:szCs w:val="28"/>
          <w:lang w:val="en-US"/>
        </w:rPr>
        <w:t>să</w:t>
      </w:r>
      <w:proofErr w:type="gramEnd"/>
      <w:r w:rsidR="003068C4" w:rsidRPr="00B026C2">
        <w:rPr>
          <w:rFonts w:eastAsia="TimesNewRoman"/>
          <w:sz w:val="28"/>
          <w:szCs w:val="28"/>
          <w:lang w:val="en-US"/>
        </w:rPr>
        <w:t xml:space="preserve"> predea</w:t>
      </w:r>
      <w:r w:rsidR="00C20AE4" w:rsidRPr="00B026C2">
        <w:rPr>
          <w:rFonts w:eastAsia="TimesNewRoman"/>
          <w:sz w:val="28"/>
          <w:szCs w:val="28"/>
          <w:lang w:val="en-US"/>
        </w:rPr>
        <w:t>, în bază de contract,</w:t>
      </w:r>
      <w:r w:rsidR="003068C4" w:rsidRPr="00B026C2">
        <w:rPr>
          <w:rFonts w:eastAsia="TimesNewRoman"/>
          <w:sz w:val="28"/>
          <w:szCs w:val="28"/>
          <w:lang w:val="en-US"/>
        </w:rPr>
        <w:t xml:space="preserve"> bateriile ș</w:t>
      </w:r>
      <w:r w:rsidR="001F30FF" w:rsidRPr="00B026C2">
        <w:rPr>
          <w:rFonts w:eastAsia="TimesNewRoman"/>
          <w:sz w:val="28"/>
          <w:szCs w:val="28"/>
          <w:lang w:val="en-US"/>
        </w:rPr>
        <w:t>i ac</w:t>
      </w:r>
      <w:r w:rsidR="00401118" w:rsidRPr="00B026C2">
        <w:rPr>
          <w:rFonts w:eastAsia="TimesNewRoman"/>
          <w:sz w:val="28"/>
          <w:szCs w:val="28"/>
          <w:lang w:val="en-US"/>
        </w:rPr>
        <w:t xml:space="preserve">umulatorii auto </w:t>
      </w:r>
      <w:r w:rsidR="001F30FF" w:rsidRPr="00B026C2">
        <w:rPr>
          <w:rFonts w:eastAsia="TimesNewRoman"/>
          <w:sz w:val="28"/>
          <w:szCs w:val="28"/>
          <w:lang w:val="en-US"/>
        </w:rPr>
        <w:t>operator</w:t>
      </w:r>
      <w:r w:rsidR="00C20AE4" w:rsidRPr="00B026C2">
        <w:rPr>
          <w:rFonts w:eastAsia="TimesNewRoman"/>
          <w:sz w:val="28"/>
          <w:szCs w:val="28"/>
          <w:lang w:val="en-US"/>
        </w:rPr>
        <w:t>ilor</w:t>
      </w:r>
      <w:r w:rsidR="00401118" w:rsidRPr="00B026C2">
        <w:rPr>
          <w:rFonts w:eastAsia="TimesNewRoman"/>
          <w:sz w:val="28"/>
          <w:szCs w:val="28"/>
          <w:lang w:val="en-US"/>
        </w:rPr>
        <w:t xml:space="preserve"> economic</w:t>
      </w:r>
      <w:r w:rsidR="00C20AE4" w:rsidRPr="00B026C2">
        <w:rPr>
          <w:rFonts w:eastAsia="TimesNewRoman"/>
          <w:sz w:val="28"/>
          <w:szCs w:val="28"/>
          <w:lang w:val="en-US"/>
        </w:rPr>
        <w:t>i</w:t>
      </w:r>
      <w:r w:rsidR="00401118" w:rsidRPr="00B026C2">
        <w:rPr>
          <w:rFonts w:eastAsia="TimesNewRoman"/>
          <w:sz w:val="28"/>
          <w:szCs w:val="28"/>
          <w:lang w:val="en-US"/>
        </w:rPr>
        <w:t xml:space="preserve"> </w:t>
      </w:r>
      <w:r w:rsidR="00955081" w:rsidRPr="00B026C2">
        <w:rPr>
          <w:rFonts w:eastAsia="TimesNewRoman"/>
          <w:sz w:val="28"/>
          <w:szCs w:val="28"/>
          <w:lang w:val="en-US"/>
        </w:rPr>
        <w:t>autorizați</w:t>
      </w:r>
      <w:r w:rsidR="001F30FF" w:rsidRPr="00B026C2">
        <w:rPr>
          <w:rFonts w:eastAsia="TimesNewRoman"/>
          <w:sz w:val="28"/>
          <w:szCs w:val="28"/>
          <w:lang w:val="en-US"/>
        </w:rPr>
        <w:t>;</w:t>
      </w:r>
    </w:p>
    <w:p w:rsidR="001F30FF" w:rsidRPr="00B026C2" w:rsidRDefault="00DB27BA" w:rsidP="00754912">
      <w:pPr>
        <w:autoSpaceDE w:val="0"/>
        <w:autoSpaceDN w:val="0"/>
        <w:adjustRightInd w:val="0"/>
        <w:jc w:val="both"/>
        <w:rPr>
          <w:rFonts w:eastAsia="TimesNewRoman"/>
          <w:sz w:val="28"/>
          <w:szCs w:val="28"/>
          <w:lang w:val="en-US"/>
        </w:rPr>
      </w:pPr>
      <w:r w:rsidRPr="00FD05D8">
        <w:rPr>
          <w:rFonts w:eastAsia="TimesNewRoman"/>
          <w:sz w:val="28"/>
          <w:szCs w:val="28"/>
          <w:lang w:val="en-US"/>
        </w:rPr>
        <w:t xml:space="preserve">5) </w:t>
      </w:r>
      <w:proofErr w:type="gramStart"/>
      <w:r w:rsidR="00B20306" w:rsidRPr="00FD05D8">
        <w:rPr>
          <w:rFonts w:eastAsia="TimesNewRoman"/>
          <w:sz w:val="28"/>
          <w:szCs w:val="28"/>
          <w:lang w:val="en-US"/>
        </w:rPr>
        <w:t>să</w:t>
      </w:r>
      <w:proofErr w:type="gramEnd"/>
      <w:r w:rsidR="003068C4" w:rsidRPr="00FD05D8">
        <w:rPr>
          <w:rFonts w:eastAsia="TimesNewRoman"/>
          <w:sz w:val="28"/>
          <w:szCs w:val="28"/>
          <w:lang w:val="en-US"/>
        </w:rPr>
        <w:t xml:space="preserve"> afiș</w:t>
      </w:r>
      <w:r w:rsidR="001F30FF" w:rsidRPr="00FD05D8">
        <w:rPr>
          <w:rFonts w:eastAsia="TimesNewRoman"/>
          <w:sz w:val="28"/>
          <w:szCs w:val="28"/>
          <w:lang w:val="en-US"/>
        </w:rPr>
        <w:t>ez</w:t>
      </w:r>
      <w:r w:rsidR="00B20306" w:rsidRPr="00FD05D8">
        <w:rPr>
          <w:rFonts w:eastAsia="TimesNewRoman"/>
          <w:sz w:val="28"/>
          <w:szCs w:val="28"/>
          <w:lang w:val="en-US"/>
        </w:rPr>
        <w:t>e la loc vizibil anunţul cu urmă</w:t>
      </w:r>
      <w:r w:rsidR="001F30FF" w:rsidRPr="00FD05D8">
        <w:rPr>
          <w:rFonts w:eastAsia="TimesNewRoman"/>
          <w:sz w:val="28"/>
          <w:szCs w:val="28"/>
          <w:lang w:val="en-US"/>
        </w:rPr>
        <w:t>toru</w:t>
      </w:r>
      <w:r w:rsidR="003068C4" w:rsidRPr="00FD05D8">
        <w:rPr>
          <w:rFonts w:eastAsia="TimesNewRoman"/>
          <w:sz w:val="28"/>
          <w:szCs w:val="28"/>
          <w:lang w:val="en-US"/>
        </w:rPr>
        <w:t xml:space="preserve">l conţinut: </w:t>
      </w:r>
      <w:r w:rsidR="00B20306" w:rsidRPr="00FD05D8">
        <w:rPr>
          <w:rFonts w:eastAsia="TimesNewRoman"/>
          <w:sz w:val="28"/>
          <w:szCs w:val="28"/>
          <w:lang w:val="en-US"/>
        </w:rPr>
        <w:t>,,</w:t>
      </w:r>
      <w:r w:rsidR="003068C4" w:rsidRPr="00FD05D8">
        <w:rPr>
          <w:rFonts w:eastAsia="TimesNewRoman"/>
          <w:sz w:val="28"/>
          <w:szCs w:val="28"/>
          <w:lang w:val="en-US"/>
        </w:rPr>
        <w:t xml:space="preserve">Predaţi </w:t>
      </w:r>
      <w:r w:rsidR="001C57AD" w:rsidRPr="00FD05D8">
        <w:rPr>
          <w:rFonts w:eastAsia="TimesNewRoman"/>
          <w:sz w:val="28"/>
          <w:szCs w:val="28"/>
          <w:lang w:val="en-US"/>
        </w:rPr>
        <w:t xml:space="preserve">deșeurile de </w:t>
      </w:r>
      <w:r w:rsidR="003068C4" w:rsidRPr="00FD05D8">
        <w:rPr>
          <w:rFonts w:eastAsia="TimesNewRoman"/>
          <w:sz w:val="28"/>
          <w:szCs w:val="28"/>
          <w:lang w:val="en-US"/>
        </w:rPr>
        <w:t>baterii</w:t>
      </w:r>
      <w:r w:rsidR="003068C4" w:rsidRPr="00FD05D8">
        <w:rPr>
          <w:rFonts w:eastAsia="TimesNewRoman"/>
          <w:strike/>
          <w:sz w:val="28"/>
          <w:szCs w:val="28"/>
          <w:lang w:val="en-US"/>
        </w:rPr>
        <w:t>le</w:t>
      </w:r>
      <w:r w:rsidR="003068C4" w:rsidRPr="00FD05D8">
        <w:rPr>
          <w:rFonts w:eastAsia="TimesNewRoman"/>
          <w:sz w:val="28"/>
          <w:szCs w:val="28"/>
          <w:lang w:val="en-US"/>
        </w:rPr>
        <w:t xml:space="preserve"> ș</w:t>
      </w:r>
      <w:r w:rsidR="001F30FF" w:rsidRPr="00FD05D8">
        <w:rPr>
          <w:rFonts w:eastAsia="TimesNewRoman"/>
          <w:sz w:val="28"/>
          <w:szCs w:val="28"/>
          <w:lang w:val="en-US"/>
        </w:rPr>
        <w:t>i</w:t>
      </w:r>
      <w:r w:rsidR="003068C4" w:rsidRPr="00FD05D8">
        <w:rPr>
          <w:rFonts w:eastAsia="TimesNewRoman"/>
          <w:sz w:val="28"/>
          <w:szCs w:val="28"/>
          <w:lang w:val="en-US"/>
        </w:rPr>
        <w:t xml:space="preserve"> </w:t>
      </w:r>
      <w:r w:rsidR="001F30FF" w:rsidRPr="00FD05D8">
        <w:rPr>
          <w:rFonts w:eastAsia="TimesNewRoman"/>
          <w:sz w:val="28"/>
          <w:szCs w:val="28"/>
          <w:lang w:val="en-US"/>
        </w:rPr>
        <w:t>acumula</w:t>
      </w:r>
      <w:r w:rsidR="00B20306" w:rsidRPr="00FD05D8">
        <w:rPr>
          <w:rFonts w:eastAsia="TimesNewRoman"/>
          <w:sz w:val="28"/>
          <w:szCs w:val="28"/>
          <w:lang w:val="en-US"/>
        </w:rPr>
        <w:t>torii auto</w:t>
      </w:r>
      <w:r w:rsidR="001C57AD" w:rsidRPr="00FD05D8">
        <w:rPr>
          <w:rFonts w:eastAsia="TimesNewRoman"/>
          <w:sz w:val="28"/>
          <w:szCs w:val="28"/>
          <w:lang w:val="en-US"/>
        </w:rPr>
        <w:t xml:space="preserve"> </w:t>
      </w:r>
      <w:r w:rsidR="00B20306" w:rsidRPr="00FD05D8">
        <w:rPr>
          <w:rFonts w:eastAsia="TimesNewRoman"/>
          <w:sz w:val="28"/>
          <w:szCs w:val="28"/>
          <w:lang w:val="en-US"/>
        </w:rPr>
        <w:t>în vederea valorifică</w:t>
      </w:r>
      <w:r w:rsidR="001F30FF" w:rsidRPr="00FD05D8">
        <w:rPr>
          <w:rFonts w:eastAsia="TimesNewRoman"/>
          <w:sz w:val="28"/>
          <w:szCs w:val="28"/>
          <w:lang w:val="en-US"/>
        </w:rPr>
        <w:t>rii</w:t>
      </w:r>
      <w:r w:rsidR="001C57AD" w:rsidRPr="00FD05D8">
        <w:rPr>
          <w:rFonts w:eastAsia="TimesNewRoman"/>
          <w:sz w:val="28"/>
          <w:szCs w:val="28"/>
          <w:lang w:val="en-US"/>
        </w:rPr>
        <w:t xml:space="preserve"> acestora</w:t>
      </w:r>
      <w:r w:rsidR="00B20306" w:rsidRPr="00FD05D8">
        <w:rPr>
          <w:rFonts w:eastAsia="TimesNewRoman"/>
          <w:sz w:val="28"/>
          <w:szCs w:val="28"/>
          <w:lang w:val="en-US"/>
        </w:rPr>
        <w:t>”</w:t>
      </w:r>
      <w:r w:rsidR="001F30FF" w:rsidRPr="00FD05D8">
        <w:rPr>
          <w:rFonts w:eastAsia="TimesNewRoman"/>
          <w:sz w:val="28"/>
          <w:szCs w:val="28"/>
          <w:lang w:val="en-US"/>
        </w:rPr>
        <w:t>;</w:t>
      </w:r>
    </w:p>
    <w:p w:rsidR="001F30FF" w:rsidRPr="00FD05D8" w:rsidRDefault="00DB27BA" w:rsidP="00754912">
      <w:pPr>
        <w:autoSpaceDE w:val="0"/>
        <w:autoSpaceDN w:val="0"/>
        <w:adjustRightInd w:val="0"/>
        <w:jc w:val="both"/>
        <w:rPr>
          <w:rFonts w:eastAsia="TimesNewRoman"/>
          <w:sz w:val="28"/>
          <w:szCs w:val="28"/>
          <w:lang w:val="en-US"/>
        </w:rPr>
      </w:pPr>
      <w:r w:rsidRPr="00B026C2">
        <w:rPr>
          <w:rFonts w:eastAsia="TimesNewRoman"/>
          <w:sz w:val="28"/>
          <w:szCs w:val="28"/>
          <w:lang w:val="en-US"/>
        </w:rPr>
        <w:lastRenderedPageBreak/>
        <w:t xml:space="preserve">6) </w:t>
      </w:r>
      <w:proofErr w:type="gramStart"/>
      <w:r w:rsidR="00B20306" w:rsidRPr="00B026C2">
        <w:rPr>
          <w:rFonts w:eastAsia="TimesNewRoman"/>
          <w:sz w:val="28"/>
          <w:szCs w:val="28"/>
          <w:lang w:val="en-US"/>
        </w:rPr>
        <w:t>să</w:t>
      </w:r>
      <w:proofErr w:type="gramEnd"/>
      <w:r w:rsidR="003068C4" w:rsidRPr="00B026C2">
        <w:rPr>
          <w:rFonts w:eastAsia="TimesNewRoman"/>
          <w:sz w:val="28"/>
          <w:szCs w:val="28"/>
          <w:lang w:val="en-US"/>
        </w:rPr>
        <w:t xml:space="preserve"> afiș</w:t>
      </w:r>
      <w:r w:rsidR="001F30FF" w:rsidRPr="00B026C2">
        <w:rPr>
          <w:rFonts w:eastAsia="TimesNewRoman"/>
          <w:sz w:val="28"/>
          <w:szCs w:val="28"/>
          <w:lang w:val="en-US"/>
        </w:rPr>
        <w:t xml:space="preserve">eze în mod </w:t>
      </w:r>
      <w:r w:rsidR="001F30FF" w:rsidRPr="00FD05D8">
        <w:rPr>
          <w:rFonts w:eastAsia="TimesNewRoman"/>
          <w:sz w:val="28"/>
          <w:szCs w:val="28"/>
          <w:lang w:val="en-US"/>
        </w:rPr>
        <w:t xml:space="preserve">vizibil preţul pentru o </w:t>
      </w:r>
      <w:r w:rsidR="003068C4" w:rsidRPr="00FD05D8">
        <w:rPr>
          <w:rFonts w:eastAsia="TimesNewRoman"/>
          <w:sz w:val="28"/>
          <w:szCs w:val="28"/>
          <w:lang w:val="en-US"/>
        </w:rPr>
        <w:t>baterie sau un acumulator auto ș</w:t>
      </w:r>
      <w:r w:rsidR="001F30FF" w:rsidRPr="00FD05D8">
        <w:rPr>
          <w:rFonts w:eastAsia="TimesNewRoman"/>
          <w:sz w:val="28"/>
          <w:szCs w:val="28"/>
          <w:lang w:val="en-US"/>
        </w:rPr>
        <w:t>i</w:t>
      </w:r>
      <w:r w:rsidR="00B20306" w:rsidRPr="00FD05D8">
        <w:rPr>
          <w:rFonts w:eastAsia="TimesNewRoman"/>
          <w:sz w:val="28"/>
          <w:szCs w:val="28"/>
          <w:lang w:val="en-US"/>
        </w:rPr>
        <w:t xml:space="preserve"> valoarea </w:t>
      </w:r>
      <w:r w:rsidR="00E63663" w:rsidRPr="00FD05D8">
        <w:rPr>
          <w:rFonts w:eastAsia="TimesNewRoman"/>
          <w:sz w:val="28"/>
          <w:szCs w:val="28"/>
          <w:lang w:val="en-US"/>
        </w:rPr>
        <w:t>,,</w:t>
      </w:r>
      <w:r w:rsidR="00B20306" w:rsidRPr="00FD05D8">
        <w:rPr>
          <w:rFonts w:eastAsia="TimesNewRoman"/>
          <w:sz w:val="28"/>
          <w:szCs w:val="28"/>
          <w:lang w:val="en-US"/>
        </w:rPr>
        <w:t>depozitului</w:t>
      </w:r>
      <w:r w:rsidR="00E63663" w:rsidRPr="00FD05D8">
        <w:rPr>
          <w:rFonts w:eastAsia="TimesNewRoman"/>
          <w:sz w:val="28"/>
          <w:szCs w:val="28"/>
          <w:lang w:val="en-US"/>
        </w:rPr>
        <w:t>”</w:t>
      </w:r>
      <w:r w:rsidR="00B20306" w:rsidRPr="00FD05D8">
        <w:rPr>
          <w:rFonts w:eastAsia="TimesNewRoman"/>
          <w:sz w:val="28"/>
          <w:szCs w:val="28"/>
          <w:lang w:val="en-US"/>
        </w:rPr>
        <w:t xml:space="preserve"> corespunză</w:t>
      </w:r>
      <w:r w:rsidR="001F30FF" w:rsidRPr="00FD05D8">
        <w:rPr>
          <w:rFonts w:eastAsia="TimesNewRoman"/>
          <w:sz w:val="28"/>
          <w:szCs w:val="28"/>
          <w:lang w:val="en-US"/>
        </w:rPr>
        <w:t>tor;</w:t>
      </w:r>
    </w:p>
    <w:p w:rsidR="001F30FF" w:rsidRPr="00FD05D8" w:rsidRDefault="00DB27BA" w:rsidP="00754912">
      <w:pPr>
        <w:autoSpaceDE w:val="0"/>
        <w:autoSpaceDN w:val="0"/>
        <w:adjustRightInd w:val="0"/>
        <w:jc w:val="both"/>
        <w:rPr>
          <w:rFonts w:eastAsia="TimesNewRoman"/>
          <w:sz w:val="28"/>
          <w:szCs w:val="28"/>
          <w:lang w:val="en-US"/>
        </w:rPr>
      </w:pPr>
      <w:r w:rsidRPr="00FD05D8">
        <w:rPr>
          <w:rFonts w:eastAsia="TimesNewRoman"/>
          <w:sz w:val="28"/>
          <w:szCs w:val="28"/>
          <w:lang w:val="en-US"/>
        </w:rPr>
        <w:t xml:space="preserve">7) </w:t>
      </w:r>
      <w:proofErr w:type="gramStart"/>
      <w:r w:rsidR="00B20306" w:rsidRPr="00FD05D8">
        <w:rPr>
          <w:rFonts w:eastAsia="TimesNewRoman"/>
          <w:sz w:val="28"/>
          <w:szCs w:val="28"/>
          <w:lang w:val="en-US"/>
        </w:rPr>
        <w:t>să</w:t>
      </w:r>
      <w:proofErr w:type="gramEnd"/>
      <w:r w:rsidR="00B20306" w:rsidRPr="00FD05D8">
        <w:rPr>
          <w:rFonts w:eastAsia="TimesNewRoman"/>
          <w:sz w:val="28"/>
          <w:szCs w:val="28"/>
          <w:lang w:val="en-US"/>
        </w:rPr>
        <w:t xml:space="preserve"> emită cumpără</w:t>
      </w:r>
      <w:r w:rsidR="007962C4" w:rsidRPr="00FD05D8">
        <w:rPr>
          <w:rFonts w:eastAsia="TimesNewRoman"/>
          <w:sz w:val="28"/>
          <w:szCs w:val="28"/>
          <w:lang w:val="en-US"/>
        </w:rPr>
        <w:t>torului, la vî</w:t>
      </w:r>
      <w:r w:rsidR="001F30FF" w:rsidRPr="00FD05D8">
        <w:rPr>
          <w:rFonts w:eastAsia="TimesNewRoman"/>
          <w:sz w:val="28"/>
          <w:szCs w:val="28"/>
          <w:lang w:val="en-US"/>
        </w:rPr>
        <w:t>nzarea bateriei sau acumulator</w:t>
      </w:r>
      <w:r w:rsidR="007558CD" w:rsidRPr="00FD05D8">
        <w:rPr>
          <w:rFonts w:eastAsia="TimesNewRoman"/>
          <w:sz w:val="28"/>
          <w:szCs w:val="28"/>
          <w:lang w:val="en-US"/>
        </w:rPr>
        <w:t>ului auto, o chitanţă</w:t>
      </w:r>
      <w:r w:rsidR="00B20306" w:rsidRPr="00FD05D8">
        <w:rPr>
          <w:rFonts w:eastAsia="TimesNewRoman"/>
          <w:sz w:val="28"/>
          <w:szCs w:val="28"/>
          <w:lang w:val="en-US"/>
        </w:rPr>
        <w:t xml:space="preserve"> pe care să</w:t>
      </w:r>
      <w:r w:rsidR="001F30FF" w:rsidRPr="00FD05D8">
        <w:rPr>
          <w:rFonts w:eastAsia="TimesNewRoman"/>
          <w:sz w:val="28"/>
          <w:szCs w:val="28"/>
          <w:lang w:val="en-US"/>
        </w:rPr>
        <w:t xml:space="preserve"> se specifice valoarea</w:t>
      </w:r>
      <w:r w:rsidR="009D3DDB" w:rsidRPr="00FD05D8">
        <w:rPr>
          <w:rFonts w:eastAsia="TimesNewRoman"/>
          <w:sz w:val="28"/>
          <w:szCs w:val="28"/>
          <w:lang w:val="en-US"/>
        </w:rPr>
        <w:t xml:space="preserve"> </w:t>
      </w:r>
      <w:r w:rsidR="00E63663" w:rsidRPr="00FD05D8">
        <w:rPr>
          <w:rFonts w:eastAsia="TimesNewRoman"/>
          <w:sz w:val="28"/>
          <w:szCs w:val="28"/>
          <w:lang w:val="en-US"/>
        </w:rPr>
        <w:t>,</w:t>
      </w:r>
      <w:r w:rsidR="002B4F00" w:rsidRPr="00FD05D8">
        <w:rPr>
          <w:rFonts w:eastAsia="TimesNewRoman"/>
          <w:sz w:val="28"/>
          <w:szCs w:val="28"/>
          <w:lang w:val="en-US"/>
        </w:rPr>
        <w:t>,</w:t>
      </w:r>
      <w:r w:rsidR="001F30FF" w:rsidRPr="00FD05D8">
        <w:rPr>
          <w:rFonts w:eastAsia="TimesNewRoman"/>
          <w:sz w:val="28"/>
          <w:szCs w:val="28"/>
          <w:lang w:val="en-US"/>
        </w:rPr>
        <w:t>depozitului</w:t>
      </w:r>
      <w:r w:rsidR="00E63663" w:rsidRPr="00FD05D8">
        <w:rPr>
          <w:rFonts w:eastAsia="TimesNewRoman"/>
          <w:sz w:val="28"/>
          <w:szCs w:val="28"/>
          <w:lang w:val="en-US"/>
        </w:rPr>
        <w:t>”</w:t>
      </w:r>
      <w:r w:rsidR="001F30FF" w:rsidRPr="00FD05D8">
        <w:rPr>
          <w:rFonts w:eastAsia="TimesNewRoman"/>
          <w:sz w:val="28"/>
          <w:szCs w:val="28"/>
          <w:lang w:val="en-US"/>
        </w:rPr>
        <w:t>;</w:t>
      </w:r>
    </w:p>
    <w:p w:rsidR="00196C88" w:rsidRPr="00B026C2" w:rsidRDefault="00DB27BA" w:rsidP="00754912">
      <w:pPr>
        <w:autoSpaceDE w:val="0"/>
        <w:autoSpaceDN w:val="0"/>
        <w:adjustRightInd w:val="0"/>
        <w:jc w:val="both"/>
        <w:rPr>
          <w:rFonts w:eastAsia="TimesNewRoman"/>
          <w:sz w:val="28"/>
          <w:szCs w:val="28"/>
          <w:lang w:val="en-US"/>
        </w:rPr>
      </w:pPr>
      <w:r w:rsidRPr="00FD05D8">
        <w:rPr>
          <w:rFonts w:eastAsia="TimesNewRoman"/>
          <w:sz w:val="28"/>
          <w:szCs w:val="28"/>
          <w:lang w:val="en-US"/>
        </w:rPr>
        <w:t xml:space="preserve">8) </w:t>
      </w:r>
      <w:proofErr w:type="gramStart"/>
      <w:r w:rsidR="00B20306" w:rsidRPr="00FD05D8">
        <w:rPr>
          <w:rFonts w:eastAsia="TimesNewRoman"/>
          <w:sz w:val="28"/>
          <w:szCs w:val="28"/>
          <w:lang w:val="en-US"/>
        </w:rPr>
        <w:t>să</w:t>
      </w:r>
      <w:proofErr w:type="gramEnd"/>
      <w:r w:rsidR="00B20306" w:rsidRPr="00FD05D8">
        <w:rPr>
          <w:rFonts w:eastAsia="TimesNewRoman"/>
          <w:sz w:val="28"/>
          <w:szCs w:val="28"/>
          <w:lang w:val="en-US"/>
        </w:rPr>
        <w:t xml:space="preserve"> ramburseze cumpără</w:t>
      </w:r>
      <w:r w:rsidR="001F30FF" w:rsidRPr="00FD05D8">
        <w:rPr>
          <w:rFonts w:eastAsia="TimesNewRoman"/>
          <w:sz w:val="28"/>
          <w:szCs w:val="28"/>
          <w:lang w:val="en-US"/>
        </w:rPr>
        <w:t xml:space="preserve">torului valoarea </w:t>
      </w:r>
      <w:r w:rsidR="00E63663" w:rsidRPr="00FD05D8">
        <w:rPr>
          <w:rFonts w:eastAsia="TimesNewRoman"/>
          <w:sz w:val="28"/>
          <w:szCs w:val="28"/>
          <w:lang w:val="en-US"/>
        </w:rPr>
        <w:t>,,</w:t>
      </w:r>
      <w:r w:rsidR="001F30FF" w:rsidRPr="00FD05D8">
        <w:rPr>
          <w:rFonts w:eastAsia="TimesNewRoman"/>
          <w:sz w:val="28"/>
          <w:szCs w:val="28"/>
          <w:lang w:val="en-US"/>
        </w:rPr>
        <w:t>depozitului</w:t>
      </w:r>
      <w:r w:rsidR="00E63663" w:rsidRPr="00FD05D8">
        <w:rPr>
          <w:rFonts w:eastAsia="TimesNewRoman"/>
          <w:sz w:val="28"/>
          <w:szCs w:val="28"/>
          <w:lang w:val="en-US"/>
        </w:rPr>
        <w:t>”</w:t>
      </w:r>
      <w:r w:rsidR="001F30FF" w:rsidRPr="00FD05D8">
        <w:rPr>
          <w:rFonts w:eastAsia="TimesNewRoman"/>
          <w:sz w:val="28"/>
          <w:szCs w:val="28"/>
          <w:lang w:val="en-US"/>
        </w:rPr>
        <w:t>, pe baza chitanţei emise, în cazul în care</w:t>
      </w:r>
      <w:r w:rsidR="00B20306" w:rsidRPr="00FD05D8">
        <w:rPr>
          <w:rFonts w:eastAsia="TimesNewRoman"/>
          <w:sz w:val="28"/>
          <w:szCs w:val="28"/>
          <w:lang w:val="en-US"/>
        </w:rPr>
        <w:t xml:space="preserve"> cumpărătorul îi </w:t>
      </w:r>
      <w:r w:rsidR="007558CD" w:rsidRPr="00FD05D8">
        <w:rPr>
          <w:rFonts w:eastAsia="TimesNewRoman"/>
          <w:sz w:val="28"/>
          <w:szCs w:val="28"/>
          <w:lang w:val="en-US"/>
        </w:rPr>
        <w:t>returnează</w:t>
      </w:r>
      <w:r w:rsidR="001F30FF" w:rsidRPr="00FD05D8">
        <w:rPr>
          <w:rFonts w:eastAsia="TimesNewRoman"/>
          <w:sz w:val="28"/>
          <w:szCs w:val="28"/>
          <w:lang w:val="en-US"/>
        </w:rPr>
        <w:t xml:space="preserve"> o baterie sau un acumulator auto</w:t>
      </w:r>
      <w:r w:rsidR="001C57AD" w:rsidRPr="00FD05D8">
        <w:rPr>
          <w:rFonts w:eastAsia="TimesNewRoman"/>
          <w:sz w:val="28"/>
          <w:szCs w:val="28"/>
          <w:lang w:val="en-US"/>
        </w:rPr>
        <w:t xml:space="preserve"> uzat</w:t>
      </w:r>
      <w:r w:rsidR="001F30FF" w:rsidRPr="00FD05D8">
        <w:rPr>
          <w:rFonts w:eastAsia="TimesNewRoman"/>
          <w:sz w:val="28"/>
          <w:szCs w:val="28"/>
          <w:lang w:val="en-US"/>
        </w:rPr>
        <w:t>.</w:t>
      </w:r>
    </w:p>
    <w:p w:rsidR="00271D52" w:rsidRPr="00B026C2" w:rsidRDefault="00592A1B" w:rsidP="00754912">
      <w:pPr>
        <w:tabs>
          <w:tab w:val="left" w:pos="900"/>
        </w:tabs>
        <w:jc w:val="both"/>
        <w:rPr>
          <w:color w:val="000000"/>
          <w:sz w:val="28"/>
          <w:szCs w:val="28"/>
          <w:shd w:val="clear" w:color="auto" w:fill="FFFFFF"/>
          <w:lang w:val="en-US"/>
        </w:rPr>
      </w:pPr>
      <w:r>
        <w:rPr>
          <w:rFonts w:eastAsia="TimesNewRoman"/>
          <w:b/>
          <w:sz w:val="28"/>
          <w:szCs w:val="28"/>
          <w:lang w:val="en-US"/>
        </w:rPr>
        <w:t>48</w:t>
      </w:r>
      <w:r w:rsidR="00CA5665" w:rsidRPr="00B026C2">
        <w:rPr>
          <w:rFonts w:eastAsia="TimesNewRoman"/>
          <w:b/>
          <w:sz w:val="28"/>
          <w:szCs w:val="28"/>
          <w:lang w:val="en-US"/>
        </w:rPr>
        <w:t xml:space="preserve">. </w:t>
      </w:r>
      <w:r w:rsidR="00271D52" w:rsidRPr="00B026C2">
        <w:rPr>
          <w:rFonts w:eastAsia="TimesNewRoman"/>
          <w:sz w:val="28"/>
          <w:szCs w:val="28"/>
          <w:lang w:val="en-US"/>
        </w:rPr>
        <w:t>Distribuitorii de baterii și acumulatori</w:t>
      </w:r>
      <w:r w:rsidR="00271D52" w:rsidRPr="00B026C2">
        <w:rPr>
          <w:color w:val="000000"/>
          <w:sz w:val="28"/>
          <w:szCs w:val="28"/>
          <w:shd w:val="clear" w:color="auto" w:fill="FFFFFF"/>
          <w:lang w:val="en-US"/>
        </w:rPr>
        <w:t xml:space="preserve"> tranzacţionate prin mijloace de comunicare la </w:t>
      </w:r>
      <w:proofErr w:type="gramStart"/>
      <w:r w:rsidR="00271D52" w:rsidRPr="00B026C2">
        <w:rPr>
          <w:color w:val="000000"/>
          <w:sz w:val="28"/>
          <w:szCs w:val="28"/>
          <w:shd w:val="clear" w:color="auto" w:fill="FFFFFF"/>
          <w:lang w:val="en-US"/>
        </w:rPr>
        <w:t>distanţă</w:t>
      </w:r>
      <w:proofErr w:type="gramEnd"/>
      <w:r w:rsidR="00271D52" w:rsidRPr="00B026C2">
        <w:rPr>
          <w:color w:val="000000"/>
          <w:sz w:val="28"/>
          <w:szCs w:val="28"/>
          <w:shd w:val="clear" w:color="auto" w:fill="FFFFFF"/>
          <w:lang w:val="en-US"/>
        </w:rPr>
        <w:t xml:space="preserve"> transmit </w:t>
      </w:r>
      <w:r w:rsidR="002B4F00" w:rsidRPr="00B026C2">
        <w:rPr>
          <w:color w:val="000000"/>
          <w:sz w:val="28"/>
          <w:szCs w:val="28"/>
          <w:shd w:val="clear" w:color="auto" w:fill="FFFFFF"/>
          <w:lang w:val="en-US"/>
        </w:rPr>
        <w:t xml:space="preserve">autorităţii de reglementare </w:t>
      </w:r>
      <w:r w:rsidR="00271D52" w:rsidRPr="00B026C2">
        <w:rPr>
          <w:color w:val="000000"/>
          <w:sz w:val="28"/>
          <w:szCs w:val="28"/>
          <w:shd w:val="clear" w:color="auto" w:fill="FFFFFF"/>
          <w:lang w:val="en-US"/>
        </w:rPr>
        <w:t>informaţii în conform</w:t>
      </w:r>
      <w:r w:rsidR="00461D48" w:rsidRPr="00B026C2">
        <w:rPr>
          <w:color w:val="000000"/>
          <w:sz w:val="28"/>
          <w:szCs w:val="28"/>
          <w:shd w:val="clear" w:color="auto" w:fill="FFFFFF"/>
          <w:lang w:val="en-US"/>
        </w:rPr>
        <w:t xml:space="preserve">itate </w:t>
      </w:r>
      <w:r w:rsidR="0060514D" w:rsidRPr="00B026C2">
        <w:rPr>
          <w:color w:val="000000"/>
          <w:sz w:val="28"/>
          <w:szCs w:val="28"/>
          <w:shd w:val="clear" w:color="auto" w:fill="FFFFFF"/>
          <w:lang w:val="en-US"/>
        </w:rPr>
        <w:t>cu cerinţele prevederil</w:t>
      </w:r>
      <w:r w:rsidR="009D3DDB" w:rsidRPr="00B026C2">
        <w:rPr>
          <w:color w:val="000000"/>
          <w:sz w:val="28"/>
          <w:szCs w:val="28"/>
          <w:shd w:val="clear" w:color="auto" w:fill="FFFFFF"/>
          <w:lang w:val="en-US"/>
        </w:rPr>
        <w:t>or</w:t>
      </w:r>
      <w:r w:rsidR="0060514D" w:rsidRPr="00B026C2">
        <w:rPr>
          <w:color w:val="000000"/>
          <w:sz w:val="28"/>
          <w:szCs w:val="28"/>
          <w:shd w:val="clear" w:color="auto" w:fill="FFFFFF"/>
          <w:lang w:val="en-US"/>
        </w:rPr>
        <w:t xml:space="preserve"> pct.</w:t>
      </w:r>
      <w:r w:rsidR="00662831" w:rsidRPr="00B026C2">
        <w:rPr>
          <w:color w:val="000000"/>
          <w:sz w:val="28"/>
          <w:szCs w:val="28"/>
          <w:shd w:val="clear" w:color="auto" w:fill="FFFFFF"/>
          <w:lang w:val="en-US"/>
        </w:rPr>
        <w:t xml:space="preserve"> 32</w:t>
      </w:r>
      <w:r w:rsidR="00404D14" w:rsidRPr="00B026C2">
        <w:rPr>
          <w:color w:val="000000"/>
          <w:sz w:val="28"/>
          <w:szCs w:val="28"/>
          <w:shd w:val="clear" w:color="auto" w:fill="FFFFFF"/>
          <w:lang w:val="en-US"/>
        </w:rPr>
        <w:t>.</w:t>
      </w:r>
    </w:p>
    <w:p w:rsidR="0075211D" w:rsidRDefault="00592A1B" w:rsidP="00754912">
      <w:pPr>
        <w:autoSpaceDE w:val="0"/>
        <w:autoSpaceDN w:val="0"/>
        <w:adjustRightInd w:val="0"/>
        <w:jc w:val="both"/>
        <w:rPr>
          <w:rFonts w:eastAsia="TimesNewRoman"/>
          <w:sz w:val="28"/>
          <w:szCs w:val="28"/>
          <w:lang w:val="en-US"/>
        </w:rPr>
      </w:pPr>
      <w:r>
        <w:rPr>
          <w:b/>
          <w:color w:val="000000"/>
          <w:sz w:val="28"/>
          <w:szCs w:val="28"/>
          <w:shd w:val="clear" w:color="auto" w:fill="FFFFFF"/>
          <w:lang w:val="en-US"/>
        </w:rPr>
        <w:t>49</w:t>
      </w:r>
      <w:r w:rsidR="00CA5665" w:rsidRPr="00B026C2">
        <w:rPr>
          <w:b/>
          <w:color w:val="000000"/>
          <w:sz w:val="28"/>
          <w:szCs w:val="28"/>
          <w:shd w:val="clear" w:color="auto" w:fill="FFFFFF"/>
          <w:lang w:val="en-US"/>
        </w:rPr>
        <w:t xml:space="preserve">. </w:t>
      </w:r>
      <w:r w:rsidR="00B20306" w:rsidRPr="00B026C2">
        <w:rPr>
          <w:rFonts w:eastAsia="TimesNewRoman"/>
          <w:sz w:val="28"/>
          <w:szCs w:val="28"/>
          <w:lang w:val="en-US"/>
        </w:rPr>
        <w:t>Sistemul</w:t>
      </w:r>
      <w:r w:rsidR="007558CD" w:rsidRPr="00B026C2">
        <w:rPr>
          <w:rFonts w:eastAsia="TimesNewRoman"/>
          <w:sz w:val="28"/>
          <w:szCs w:val="28"/>
          <w:lang w:val="en-US"/>
        </w:rPr>
        <w:t xml:space="preserve"> </w:t>
      </w:r>
      <w:proofErr w:type="gramStart"/>
      <w:r w:rsidR="007558CD" w:rsidRPr="00B026C2">
        <w:rPr>
          <w:rFonts w:eastAsia="TimesNewRoman"/>
          <w:sz w:val="28"/>
          <w:szCs w:val="28"/>
          <w:lang w:val="en-US"/>
        </w:rPr>
        <w:t>,,</w:t>
      </w:r>
      <w:r w:rsidR="006F79D5" w:rsidRPr="00B026C2">
        <w:rPr>
          <w:rFonts w:eastAsia="TimesNewRoman"/>
          <w:sz w:val="28"/>
          <w:szCs w:val="28"/>
          <w:lang w:val="en-US"/>
        </w:rPr>
        <w:t>depoz</w:t>
      </w:r>
      <w:r w:rsidR="007558CD" w:rsidRPr="00B026C2">
        <w:rPr>
          <w:rFonts w:eastAsia="TimesNewRoman"/>
          <w:sz w:val="28"/>
          <w:szCs w:val="28"/>
          <w:lang w:val="en-US"/>
        </w:rPr>
        <w:t>it</w:t>
      </w:r>
      <w:proofErr w:type="gramEnd"/>
      <w:r w:rsidR="007558CD" w:rsidRPr="00B026C2">
        <w:rPr>
          <w:rFonts w:eastAsia="TimesNewRoman"/>
          <w:sz w:val="28"/>
          <w:szCs w:val="28"/>
          <w:lang w:val="en-US"/>
        </w:rPr>
        <w:t>”</w:t>
      </w:r>
      <w:r w:rsidR="00B20306" w:rsidRPr="00B026C2">
        <w:rPr>
          <w:rFonts w:eastAsia="TimesNewRoman"/>
          <w:sz w:val="28"/>
          <w:szCs w:val="28"/>
          <w:lang w:val="en-US"/>
        </w:rPr>
        <w:t xml:space="preserve"> se aplică</w:t>
      </w:r>
      <w:r w:rsidR="001F30FF" w:rsidRPr="00B026C2">
        <w:rPr>
          <w:rFonts w:eastAsia="TimesNewRoman"/>
          <w:sz w:val="28"/>
          <w:szCs w:val="28"/>
          <w:lang w:val="en-US"/>
        </w:rPr>
        <w:t xml:space="preserve"> asupra preţului de vânzare de c</w:t>
      </w:r>
      <w:r w:rsidR="00B20306" w:rsidRPr="00B026C2">
        <w:rPr>
          <w:rFonts w:eastAsia="TimesNewRoman"/>
          <w:sz w:val="28"/>
          <w:szCs w:val="28"/>
          <w:lang w:val="en-US"/>
        </w:rPr>
        <w:t>ă</w:t>
      </w:r>
      <w:r w:rsidR="003068C4" w:rsidRPr="00B026C2">
        <w:rPr>
          <w:rFonts w:eastAsia="TimesNewRoman"/>
          <w:sz w:val="28"/>
          <w:szCs w:val="28"/>
          <w:lang w:val="en-US"/>
        </w:rPr>
        <w:t>tre distribuitorii de baterii ș</w:t>
      </w:r>
      <w:r w:rsidR="001F30FF" w:rsidRPr="00B026C2">
        <w:rPr>
          <w:rFonts w:eastAsia="TimesNewRoman"/>
          <w:sz w:val="28"/>
          <w:szCs w:val="28"/>
          <w:lang w:val="en-US"/>
        </w:rPr>
        <w:t>i acumula</w:t>
      </w:r>
      <w:r w:rsidR="00B20306" w:rsidRPr="00B026C2">
        <w:rPr>
          <w:rFonts w:eastAsia="TimesNewRoman"/>
          <w:sz w:val="28"/>
          <w:szCs w:val="28"/>
          <w:lang w:val="en-US"/>
        </w:rPr>
        <w:t>tori auto, la comercializarea că</w:t>
      </w:r>
      <w:r w:rsidR="007558CD" w:rsidRPr="00B026C2">
        <w:rPr>
          <w:rFonts w:eastAsia="TimesNewRoman"/>
          <w:sz w:val="28"/>
          <w:szCs w:val="28"/>
          <w:lang w:val="en-US"/>
        </w:rPr>
        <w:t>tre consumatorul final,</w:t>
      </w:r>
      <w:r w:rsidR="001F30FF" w:rsidRPr="00B026C2">
        <w:rPr>
          <w:rFonts w:eastAsia="TimesNewRoman"/>
          <w:sz w:val="28"/>
          <w:szCs w:val="28"/>
          <w:lang w:val="en-US"/>
        </w:rPr>
        <w:t xml:space="preserve"> al unei bater</w:t>
      </w:r>
      <w:r w:rsidR="003068C4" w:rsidRPr="00B026C2">
        <w:rPr>
          <w:rFonts w:eastAsia="TimesNewRoman"/>
          <w:sz w:val="28"/>
          <w:szCs w:val="28"/>
          <w:lang w:val="en-US"/>
        </w:rPr>
        <w:t>ii sau al unui acumulator auto ș</w:t>
      </w:r>
      <w:r w:rsidR="00B20306" w:rsidRPr="00B026C2">
        <w:rPr>
          <w:rFonts w:eastAsia="TimesNewRoman"/>
          <w:sz w:val="28"/>
          <w:szCs w:val="28"/>
          <w:lang w:val="en-US"/>
        </w:rPr>
        <w:t>i este plătit odată</w:t>
      </w:r>
      <w:r w:rsidR="001F30FF" w:rsidRPr="00B026C2">
        <w:rPr>
          <w:rFonts w:eastAsia="TimesNewRoman"/>
          <w:sz w:val="28"/>
          <w:szCs w:val="28"/>
          <w:lang w:val="en-US"/>
        </w:rPr>
        <w:t xml:space="preserve"> cu achiziţionarea unei baterii sau unui acumulator au</w:t>
      </w:r>
      <w:r w:rsidR="00B20306" w:rsidRPr="00B026C2">
        <w:rPr>
          <w:rFonts w:eastAsia="TimesNewRoman"/>
          <w:sz w:val="28"/>
          <w:szCs w:val="28"/>
          <w:lang w:val="en-US"/>
        </w:rPr>
        <w:t>to</w:t>
      </w:r>
      <w:r w:rsidR="0075211D">
        <w:rPr>
          <w:rFonts w:eastAsia="TimesNewRoman"/>
          <w:sz w:val="28"/>
          <w:szCs w:val="28"/>
          <w:lang w:val="en-US"/>
        </w:rPr>
        <w:t>.</w:t>
      </w:r>
    </w:p>
    <w:p w:rsidR="001F30FF" w:rsidRPr="00B026C2" w:rsidRDefault="001F30FF" w:rsidP="00754912">
      <w:pPr>
        <w:autoSpaceDE w:val="0"/>
        <w:autoSpaceDN w:val="0"/>
        <w:adjustRightInd w:val="0"/>
        <w:jc w:val="both"/>
        <w:rPr>
          <w:rFonts w:eastAsia="TimesNewRoman"/>
          <w:sz w:val="28"/>
          <w:szCs w:val="28"/>
          <w:lang w:val="en-US"/>
        </w:rPr>
      </w:pPr>
      <w:r w:rsidRPr="00B026C2">
        <w:rPr>
          <w:rFonts w:eastAsia="TimesNewRoman"/>
          <w:sz w:val="28"/>
          <w:szCs w:val="28"/>
          <w:lang w:val="en-US"/>
        </w:rPr>
        <w:t>Sumele înc</w:t>
      </w:r>
      <w:r w:rsidR="00B20306" w:rsidRPr="00B026C2">
        <w:rPr>
          <w:rFonts w:eastAsia="TimesNewRoman"/>
          <w:sz w:val="28"/>
          <w:szCs w:val="28"/>
          <w:lang w:val="en-US"/>
        </w:rPr>
        <w:t xml:space="preserve">asate din aplicarea sistemului </w:t>
      </w:r>
      <w:proofErr w:type="gramStart"/>
      <w:r w:rsidR="00B20306" w:rsidRPr="00B026C2">
        <w:rPr>
          <w:rFonts w:eastAsia="TimesNewRoman"/>
          <w:sz w:val="28"/>
          <w:szCs w:val="28"/>
          <w:lang w:val="en-US"/>
        </w:rPr>
        <w:t>,,depozit</w:t>
      </w:r>
      <w:proofErr w:type="gramEnd"/>
      <w:r w:rsidR="00B20306" w:rsidRPr="00B026C2">
        <w:rPr>
          <w:rFonts w:eastAsia="TimesNewRoman"/>
          <w:sz w:val="28"/>
          <w:szCs w:val="28"/>
          <w:lang w:val="en-US"/>
        </w:rPr>
        <w:t>”</w:t>
      </w:r>
      <w:r w:rsidR="003068C4" w:rsidRPr="00B026C2">
        <w:rPr>
          <w:rFonts w:eastAsia="TimesNewRoman"/>
          <w:sz w:val="28"/>
          <w:szCs w:val="28"/>
          <w:lang w:val="en-US"/>
        </w:rPr>
        <w:t xml:space="preserve"> </w:t>
      </w:r>
      <w:r w:rsidRPr="00B026C2">
        <w:rPr>
          <w:rFonts w:eastAsia="TimesNewRoman"/>
          <w:sz w:val="28"/>
          <w:szCs w:val="28"/>
          <w:lang w:val="en-US"/>
        </w:rPr>
        <w:t>nerambursate</w:t>
      </w:r>
      <w:r w:rsidR="007558CD" w:rsidRPr="00B026C2">
        <w:rPr>
          <w:rFonts w:eastAsia="TimesNewRoman"/>
          <w:sz w:val="28"/>
          <w:szCs w:val="28"/>
          <w:lang w:val="en-US"/>
        </w:rPr>
        <w:t xml:space="preserve"> </w:t>
      </w:r>
      <w:r w:rsidRPr="00B026C2">
        <w:rPr>
          <w:rFonts w:eastAsia="TimesNewRoman"/>
          <w:sz w:val="28"/>
          <w:szCs w:val="28"/>
          <w:lang w:val="en-US"/>
        </w:rPr>
        <w:t>sunt evidenţiate separat în cont</w:t>
      </w:r>
      <w:r w:rsidR="00B20306" w:rsidRPr="00B026C2">
        <w:rPr>
          <w:rFonts w:eastAsia="TimesNewRoman"/>
          <w:sz w:val="28"/>
          <w:szCs w:val="28"/>
          <w:lang w:val="en-US"/>
        </w:rPr>
        <w:t>abilitatea persoanei care desfă</w:t>
      </w:r>
      <w:r w:rsidR="003068C4" w:rsidRPr="00B026C2">
        <w:rPr>
          <w:rFonts w:eastAsia="TimesNewRoman"/>
          <w:sz w:val="28"/>
          <w:szCs w:val="28"/>
          <w:lang w:val="en-US"/>
        </w:rPr>
        <w:t>ș</w:t>
      </w:r>
      <w:r w:rsidR="00B20306" w:rsidRPr="00B026C2">
        <w:rPr>
          <w:rFonts w:eastAsia="TimesNewRoman"/>
          <w:sz w:val="28"/>
          <w:szCs w:val="28"/>
          <w:lang w:val="en-US"/>
        </w:rPr>
        <w:t>oară</w:t>
      </w:r>
      <w:r w:rsidRPr="00B026C2">
        <w:rPr>
          <w:rFonts w:eastAsia="TimesNewRoman"/>
          <w:sz w:val="28"/>
          <w:szCs w:val="28"/>
          <w:lang w:val="en-US"/>
        </w:rPr>
        <w:t xml:space="preserve"> a</w:t>
      </w:r>
      <w:r w:rsidR="003068C4" w:rsidRPr="00B026C2">
        <w:rPr>
          <w:rFonts w:eastAsia="TimesNewRoman"/>
          <w:sz w:val="28"/>
          <w:szCs w:val="28"/>
          <w:lang w:val="en-US"/>
        </w:rPr>
        <w:t>ctivitate de comerţ cu baterii și acumulatori auto ș</w:t>
      </w:r>
      <w:r w:rsidRPr="00B026C2">
        <w:rPr>
          <w:rFonts w:eastAsia="TimesNewRoman"/>
          <w:sz w:val="28"/>
          <w:szCs w:val="28"/>
          <w:lang w:val="en-US"/>
        </w:rPr>
        <w:t>i sunt utilizate numai pentru organizarea activit</w:t>
      </w:r>
      <w:r w:rsidR="00B20306" w:rsidRPr="00B026C2">
        <w:rPr>
          <w:rFonts w:eastAsia="TimesNewRoman"/>
          <w:sz w:val="28"/>
          <w:szCs w:val="28"/>
          <w:lang w:val="en-US"/>
        </w:rPr>
        <w:t>ă</w:t>
      </w:r>
      <w:r w:rsidR="003068C4" w:rsidRPr="00B026C2">
        <w:rPr>
          <w:rFonts w:eastAsia="TimesNewRoman"/>
          <w:sz w:val="28"/>
          <w:szCs w:val="28"/>
          <w:lang w:val="en-US"/>
        </w:rPr>
        <w:t>ţii de colectare a bateriilor ș</w:t>
      </w:r>
      <w:r w:rsidRPr="00B026C2">
        <w:rPr>
          <w:rFonts w:eastAsia="TimesNewRoman"/>
          <w:sz w:val="28"/>
          <w:szCs w:val="28"/>
          <w:lang w:val="en-US"/>
        </w:rPr>
        <w:t>i acumulatorilor auto uzaţi.</w:t>
      </w:r>
    </w:p>
    <w:p w:rsidR="0008059E" w:rsidRPr="00B026C2" w:rsidRDefault="00592A1B" w:rsidP="00754912">
      <w:pPr>
        <w:tabs>
          <w:tab w:val="left" w:pos="900"/>
        </w:tabs>
        <w:jc w:val="both"/>
        <w:rPr>
          <w:color w:val="000000"/>
          <w:sz w:val="28"/>
          <w:szCs w:val="28"/>
          <w:shd w:val="clear" w:color="auto" w:fill="FFFFFF"/>
          <w:lang w:val="en-US"/>
        </w:rPr>
      </w:pPr>
      <w:r>
        <w:rPr>
          <w:b/>
          <w:color w:val="000000"/>
          <w:sz w:val="28"/>
          <w:szCs w:val="28"/>
          <w:shd w:val="clear" w:color="auto" w:fill="FFFFFF"/>
          <w:lang w:val="en-US"/>
        </w:rPr>
        <w:t>50</w:t>
      </w:r>
      <w:r w:rsidR="00CA5665" w:rsidRPr="00B026C2">
        <w:rPr>
          <w:b/>
          <w:color w:val="000000"/>
          <w:sz w:val="28"/>
          <w:szCs w:val="28"/>
          <w:shd w:val="clear" w:color="auto" w:fill="FFFFFF"/>
          <w:lang w:val="en-US"/>
        </w:rPr>
        <w:t xml:space="preserve">. </w:t>
      </w:r>
      <w:r w:rsidR="0008059E" w:rsidRPr="00B026C2">
        <w:rPr>
          <w:color w:val="000000"/>
          <w:sz w:val="28"/>
          <w:szCs w:val="28"/>
          <w:shd w:val="clear" w:color="auto" w:fill="FFFFFF"/>
          <w:lang w:val="en-US"/>
        </w:rPr>
        <w:t>Operatorii economici care comercializează sau cumpără, primesc prin donaţie ori recepţionează p</w:t>
      </w:r>
      <w:r w:rsidR="00027AB4" w:rsidRPr="00B026C2">
        <w:rPr>
          <w:color w:val="000000"/>
          <w:sz w:val="28"/>
          <w:szCs w:val="28"/>
          <w:shd w:val="clear" w:color="auto" w:fill="FFFFFF"/>
          <w:lang w:val="en-US"/>
        </w:rPr>
        <w:t>rin alte mijloace, în vederea v</w:t>
      </w:r>
      <w:r w:rsidR="00027AB4" w:rsidRPr="00B026C2">
        <w:rPr>
          <w:color w:val="000000"/>
          <w:sz w:val="28"/>
          <w:szCs w:val="28"/>
          <w:shd w:val="clear" w:color="auto" w:fill="FFFFFF"/>
        </w:rPr>
        <w:t>î</w:t>
      </w:r>
      <w:r w:rsidR="0008059E" w:rsidRPr="00B026C2">
        <w:rPr>
          <w:color w:val="000000"/>
          <w:sz w:val="28"/>
          <w:szCs w:val="28"/>
          <w:shd w:val="clear" w:color="auto" w:fill="FFFFFF"/>
          <w:lang w:val="en-US"/>
        </w:rPr>
        <w:t>nzării sau pentru uz propriu,</w:t>
      </w:r>
      <w:r w:rsidR="00494AA3" w:rsidRPr="00B026C2">
        <w:rPr>
          <w:rFonts w:eastAsia="TimesNewRoman"/>
          <w:sz w:val="28"/>
          <w:szCs w:val="28"/>
          <w:lang w:val="en-US"/>
        </w:rPr>
        <w:t xml:space="preserve"> baterii și acumulatori</w:t>
      </w:r>
      <w:r w:rsidR="0008059E" w:rsidRPr="00B026C2">
        <w:rPr>
          <w:color w:val="000000"/>
          <w:sz w:val="28"/>
          <w:szCs w:val="28"/>
          <w:shd w:val="clear" w:color="auto" w:fill="FFFFFF"/>
          <w:lang w:val="en-US"/>
        </w:rPr>
        <w:t xml:space="preserve"> precum şi instituţiile publice şi private care cumpără, primesc prin donaţie ori recepţionează prin alte mijloace pentru uz propriu baterii și acumulatori sunt obligaţi/obligate să solicite operatorilor </w:t>
      </w:r>
      <w:r w:rsidR="0008059E" w:rsidRPr="000A6B9D">
        <w:rPr>
          <w:sz w:val="28"/>
          <w:szCs w:val="28"/>
          <w:shd w:val="clear" w:color="auto" w:fill="FFFFFF"/>
          <w:lang w:val="en-US"/>
        </w:rPr>
        <w:t>economici</w:t>
      </w:r>
      <w:r w:rsidR="00E119F7" w:rsidRPr="000A6B9D">
        <w:rPr>
          <w:sz w:val="28"/>
          <w:szCs w:val="28"/>
          <w:shd w:val="clear" w:color="auto" w:fill="FFFFFF"/>
          <w:lang w:val="en-US"/>
        </w:rPr>
        <w:t xml:space="preserve"> existenți pe piață</w:t>
      </w:r>
      <w:r w:rsidR="0008059E" w:rsidRPr="000A6B9D">
        <w:rPr>
          <w:sz w:val="28"/>
          <w:szCs w:val="28"/>
          <w:shd w:val="clear" w:color="auto" w:fill="FFFFFF"/>
          <w:lang w:val="en-US"/>
        </w:rPr>
        <w:t xml:space="preserve"> nu</w:t>
      </w:r>
      <w:r w:rsidR="00273B60" w:rsidRPr="000A6B9D">
        <w:rPr>
          <w:sz w:val="28"/>
          <w:szCs w:val="28"/>
          <w:shd w:val="clear" w:color="auto" w:fill="FFFFFF"/>
          <w:lang w:val="en-US"/>
        </w:rPr>
        <w:t xml:space="preserve">mărul </w:t>
      </w:r>
      <w:r w:rsidR="00273B60" w:rsidRPr="00B026C2">
        <w:rPr>
          <w:color w:val="000000"/>
          <w:sz w:val="28"/>
          <w:szCs w:val="28"/>
          <w:shd w:val="clear" w:color="auto" w:fill="FFFFFF"/>
          <w:lang w:val="en-US"/>
        </w:rPr>
        <w:t xml:space="preserve">de înregistrare </w:t>
      </w:r>
      <w:r w:rsidR="00B6053B" w:rsidRPr="00B026C2">
        <w:rPr>
          <w:color w:val="000000"/>
          <w:sz w:val="28"/>
          <w:szCs w:val="28"/>
          <w:shd w:val="clear" w:color="auto" w:fill="FFFFFF"/>
          <w:lang w:val="en-US"/>
        </w:rPr>
        <w:t>din</w:t>
      </w:r>
      <w:r w:rsidR="00E5027B" w:rsidRPr="00B026C2">
        <w:rPr>
          <w:sz w:val="28"/>
          <w:szCs w:val="28"/>
          <w:shd w:val="clear" w:color="auto" w:fill="FFFFFF"/>
        </w:rPr>
        <w:t xml:space="preserve"> Lista producătorilor</w:t>
      </w:r>
      <w:r w:rsidR="00B6053B" w:rsidRPr="00B026C2">
        <w:rPr>
          <w:sz w:val="28"/>
          <w:szCs w:val="28"/>
          <w:shd w:val="clear" w:color="auto" w:fill="FFFFFF"/>
        </w:rPr>
        <w:t>,</w:t>
      </w:r>
      <w:r w:rsidR="00B6053B" w:rsidRPr="00B026C2">
        <w:rPr>
          <w:color w:val="000000"/>
          <w:sz w:val="28"/>
          <w:szCs w:val="28"/>
          <w:shd w:val="clear" w:color="auto" w:fill="FFFFFF"/>
          <w:lang w:val="en-US"/>
        </w:rPr>
        <w:t xml:space="preserve"> </w:t>
      </w:r>
      <w:r w:rsidR="0008059E" w:rsidRPr="00B026C2">
        <w:rPr>
          <w:color w:val="000000"/>
          <w:sz w:val="28"/>
          <w:szCs w:val="28"/>
          <w:shd w:val="clear" w:color="auto" w:fill="FFFFFF"/>
          <w:lang w:val="en-US"/>
        </w:rPr>
        <w:t>constituit în conformitate cu prevederile p</w:t>
      </w:r>
      <w:r w:rsidR="00461D48" w:rsidRPr="00B026C2">
        <w:rPr>
          <w:color w:val="000000"/>
          <w:sz w:val="28"/>
          <w:szCs w:val="28"/>
          <w:shd w:val="clear" w:color="auto" w:fill="FFFFFF"/>
          <w:lang w:val="en-US"/>
        </w:rPr>
        <w:t>ct.</w:t>
      </w:r>
      <w:r w:rsidR="006449E4" w:rsidRPr="00B026C2">
        <w:rPr>
          <w:color w:val="000000"/>
          <w:sz w:val="28"/>
          <w:szCs w:val="28"/>
          <w:shd w:val="clear" w:color="auto" w:fill="FFFFFF"/>
          <w:lang w:val="en-US"/>
        </w:rPr>
        <w:t xml:space="preserve"> </w:t>
      </w:r>
      <w:r w:rsidR="000D2319" w:rsidRPr="00B026C2">
        <w:rPr>
          <w:color w:val="000000"/>
          <w:sz w:val="28"/>
          <w:szCs w:val="28"/>
          <w:shd w:val="clear" w:color="auto" w:fill="FFFFFF"/>
          <w:lang w:val="en-US"/>
        </w:rPr>
        <w:t xml:space="preserve">34 </w:t>
      </w:r>
      <w:r w:rsidR="00385A41" w:rsidRPr="00B026C2">
        <w:rPr>
          <w:color w:val="000000"/>
          <w:sz w:val="28"/>
          <w:szCs w:val="28"/>
          <w:shd w:val="clear" w:color="auto" w:fill="FFFFFF"/>
          <w:lang w:val="en-US"/>
        </w:rPr>
        <w:t>şi 9</w:t>
      </w:r>
      <w:r>
        <w:rPr>
          <w:color w:val="000000"/>
          <w:sz w:val="28"/>
          <w:szCs w:val="28"/>
          <w:shd w:val="clear" w:color="auto" w:fill="FFFFFF"/>
          <w:lang w:val="en-US"/>
        </w:rPr>
        <w:t>7</w:t>
      </w:r>
      <w:r w:rsidR="0008059E" w:rsidRPr="00B026C2">
        <w:rPr>
          <w:color w:val="000000"/>
          <w:sz w:val="28"/>
          <w:szCs w:val="28"/>
          <w:shd w:val="clear" w:color="auto" w:fill="FFFFFF"/>
          <w:lang w:val="en-US"/>
        </w:rPr>
        <w:t>.</w:t>
      </w:r>
    </w:p>
    <w:p w:rsidR="001F30FF" w:rsidRPr="00FD05D8" w:rsidRDefault="00592A1B" w:rsidP="00754912">
      <w:pPr>
        <w:autoSpaceDE w:val="0"/>
        <w:autoSpaceDN w:val="0"/>
        <w:adjustRightInd w:val="0"/>
        <w:jc w:val="both"/>
        <w:rPr>
          <w:rFonts w:eastAsia="TimesNewRoman"/>
          <w:sz w:val="28"/>
          <w:szCs w:val="28"/>
          <w:lang w:val="en-US"/>
        </w:rPr>
      </w:pPr>
      <w:r>
        <w:rPr>
          <w:b/>
          <w:color w:val="000000"/>
          <w:sz w:val="28"/>
          <w:szCs w:val="28"/>
          <w:shd w:val="clear" w:color="auto" w:fill="FFFFFF"/>
          <w:lang w:val="en-US"/>
        </w:rPr>
        <w:t>51</w:t>
      </w:r>
      <w:r w:rsidR="00CA5665" w:rsidRPr="00B026C2">
        <w:rPr>
          <w:b/>
          <w:color w:val="000000"/>
          <w:sz w:val="28"/>
          <w:szCs w:val="28"/>
          <w:shd w:val="clear" w:color="auto" w:fill="FFFFFF"/>
          <w:lang w:val="en-US"/>
        </w:rPr>
        <w:t xml:space="preserve">. </w:t>
      </w:r>
      <w:r w:rsidR="003068C4" w:rsidRPr="00B026C2">
        <w:rPr>
          <w:rFonts w:eastAsia="TimesNewRoman"/>
          <w:sz w:val="28"/>
          <w:szCs w:val="28"/>
          <w:lang w:val="en-US"/>
        </w:rPr>
        <w:t xml:space="preserve"> Utilizatorul final de baterii și acumulatori auto ș</w:t>
      </w:r>
      <w:r w:rsidR="001F30FF" w:rsidRPr="00B026C2">
        <w:rPr>
          <w:rFonts w:eastAsia="TimesNewRoman"/>
          <w:sz w:val="28"/>
          <w:szCs w:val="28"/>
          <w:lang w:val="en-US"/>
        </w:rPr>
        <w:t>i indust</w:t>
      </w:r>
      <w:r w:rsidR="00B20306" w:rsidRPr="00B026C2">
        <w:rPr>
          <w:rFonts w:eastAsia="TimesNewRoman"/>
          <w:sz w:val="28"/>
          <w:szCs w:val="28"/>
          <w:lang w:val="en-US"/>
        </w:rPr>
        <w:t xml:space="preserve">riali </w:t>
      </w:r>
      <w:proofErr w:type="gramStart"/>
      <w:r w:rsidR="00B20306" w:rsidRPr="00B026C2">
        <w:rPr>
          <w:rFonts w:eastAsia="TimesNewRoman"/>
          <w:sz w:val="28"/>
          <w:szCs w:val="28"/>
          <w:lang w:val="en-US"/>
        </w:rPr>
        <w:t>este</w:t>
      </w:r>
      <w:proofErr w:type="gramEnd"/>
      <w:r w:rsidR="00B20306" w:rsidRPr="00B026C2">
        <w:rPr>
          <w:rFonts w:eastAsia="TimesNewRoman"/>
          <w:sz w:val="28"/>
          <w:szCs w:val="28"/>
          <w:lang w:val="en-US"/>
        </w:rPr>
        <w:t xml:space="preserve"> obligat să</w:t>
      </w:r>
      <w:r w:rsidR="003068C4" w:rsidRPr="00B026C2">
        <w:rPr>
          <w:rFonts w:eastAsia="TimesNewRoman"/>
          <w:sz w:val="28"/>
          <w:szCs w:val="28"/>
          <w:lang w:val="en-US"/>
        </w:rPr>
        <w:t xml:space="preserve"> </w:t>
      </w:r>
      <w:r w:rsidR="003068C4" w:rsidRPr="00FD05D8">
        <w:rPr>
          <w:rFonts w:eastAsia="TimesNewRoman"/>
          <w:sz w:val="28"/>
          <w:szCs w:val="28"/>
          <w:lang w:val="en-US"/>
        </w:rPr>
        <w:t>predea</w:t>
      </w:r>
      <w:r w:rsidR="00E70869" w:rsidRPr="00FD05D8">
        <w:rPr>
          <w:rFonts w:eastAsia="TimesNewRoman"/>
          <w:sz w:val="28"/>
          <w:szCs w:val="28"/>
          <w:lang w:val="en-US"/>
        </w:rPr>
        <w:t xml:space="preserve"> </w:t>
      </w:r>
      <w:r w:rsidR="00E70869" w:rsidRPr="00FD05D8">
        <w:rPr>
          <w:sz w:val="28"/>
          <w:szCs w:val="28"/>
          <w:lang w:val="en-US"/>
        </w:rPr>
        <w:t>DBA</w:t>
      </w:r>
      <w:r w:rsidR="00777F9E" w:rsidRPr="00FD05D8">
        <w:rPr>
          <w:rFonts w:eastAsia="TimesNewRoman"/>
          <w:sz w:val="28"/>
          <w:szCs w:val="28"/>
          <w:lang w:val="en-US"/>
        </w:rPr>
        <w:t>, inclusiv</w:t>
      </w:r>
      <w:r w:rsidR="003068C4" w:rsidRPr="00FD05D8">
        <w:rPr>
          <w:rFonts w:eastAsia="TimesNewRoman"/>
          <w:sz w:val="28"/>
          <w:szCs w:val="28"/>
          <w:lang w:val="en-US"/>
        </w:rPr>
        <w:t xml:space="preserve"> auto ș</w:t>
      </w:r>
      <w:r w:rsidR="001F30FF" w:rsidRPr="00FD05D8">
        <w:rPr>
          <w:rFonts w:eastAsia="TimesNewRoman"/>
          <w:sz w:val="28"/>
          <w:szCs w:val="28"/>
          <w:lang w:val="en-US"/>
        </w:rPr>
        <w:t>i</w:t>
      </w:r>
      <w:r w:rsidR="00777F9E" w:rsidRPr="00FD05D8">
        <w:rPr>
          <w:rFonts w:eastAsia="TimesNewRoman"/>
          <w:sz w:val="28"/>
          <w:szCs w:val="28"/>
          <w:lang w:val="en-US"/>
        </w:rPr>
        <w:t xml:space="preserve"> industriali,</w:t>
      </w:r>
      <w:r w:rsidR="003068C4" w:rsidRPr="00FD05D8">
        <w:rPr>
          <w:rFonts w:eastAsia="TimesNewRoman"/>
          <w:sz w:val="28"/>
          <w:szCs w:val="28"/>
          <w:lang w:val="en-US"/>
        </w:rPr>
        <w:t xml:space="preserve"> separat de alte deș</w:t>
      </w:r>
      <w:r w:rsidR="00B20306" w:rsidRPr="00FD05D8">
        <w:rPr>
          <w:rFonts w:eastAsia="TimesNewRoman"/>
          <w:sz w:val="28"/>
          <w:szCs w:val="28"/>
          <w:lang w:val="en-US"/>
        </w:rPr>
        <w:t>euri că</w:t>
      </w:r>
      <w:r w:rsidR="001F30FF" w:rsidRPr="00FD05D8">
        <w:rPr>
          <w:rFonts w:eastAsia="TimesNewRoman"/>
          <w:sz w:val="28"/>
          <w:szCs w:val="28"/>
          <w:lang w:val="en-US"/>
        </w:rPr>
        <w:t>tre:</w:t>
      </w:r>
    </w:p>
    <w:p w:rsidR="001F30FF" w:rsidRPr="00FD05D8" w:rsidRDefault="00DB27BA" w:rsidP="00754912">
      <w:pPr>
        <w:autoSpaceDE w:val="0"/>
        <w:autoSpaceDN w:val="0"/>
        <w:adjustRightInd w:val="0"/>
        <w:jc w:val="both"/>
        <w:rPr>
          <w:rFonts w:eastAsia="TimesNewRoman"/>
          <w:sz w:val="28"/>
          <w:szCs w:val="28"/>
          <w:lang w:val="en-US"/>
        </w:rPr>
      </w:pPr>
      <w:r w:rsidRPr="00FD05D8">
        <w:rPr>
          <w:rFonts w:eastAsia="TimesNewRoman"/>
          <w:sz w:val="28"/>
          <w:szCs w:val="28"/>
          <w:lang w:val="en-US"/>
        </w:rPr>
        <w:t xml:space="preserve">1) </w:t>
      </w:r>
      <w:proofErr w:type="gramStart"/>
      <w:r w:rsidR="003068C4" w:rsidRPr="00FD05D8">
        <w:rPr>
          <w:rFonts w:eastAsia="TimesNewRoman"/>
          <w:sz w:val="28"/>
          <w:szCs w:val="28"/>
          <w:lang w:val="en-US"/>
        </w:rPr>
        <w:t>distribuitorii</w:t>
      </w:r>
      <w:proofErr w:type="gramEnd"/>
      <w:r w:rsidR="003068C4" w:rsidRPr="00FD05D8">
        <w:rPr>
          <w:rFonts w:eastAsia="TimesNewRoman"/>
          <w:sz w:val="28"/>
          <w:szCs w:val="28"/>
          <w:lang w:val="en-US"/>
        </w:rPr>
        <w:t xml:space="preserve"> de baterii și acumulatori angro ș</w:t>
      </w:r>
      <w:r w:rsidR="001F30FF" w:rsidRPr="00FD05D8">
        <w:rPr>
          <w:rFonts w:eastAsia="TimesNewRoman"/>
          <w:sz w:val="28"/>
          <w:szCs w:val="28"/>
          <w:lang w:val="en-US"/>
        </w:rPr>
        <w:t xml:space="preserve">i </w:t>
      </w:r>
      <w:r w:rsidR="00D22A81" w:rsidRPr="00FD05D8">
        <w:rPr>
          <w:rFonts w:eastAsia="TimesNewRoman"/>
          <w:sz w:val="28"/>
          <w:szCs w:val="28"/>
          <w:lang w:val="en-US"/>
        </w:rPr>
        <w:t>cu amănuntul</w:t>
      </w:r>
      <w:r w:rsidR="001F30FF" w:rsidRPr="00FD05D8">
        <w:rPr>
          <w:rFonts w:eastAsia="TimesNewRoman"/>
          <w:sz w:val="28"/>
          <w:szCs w:val="28"/>
          <w:lang w:val="en-US"/>
        </w:rPr>
        <w:t>;</w:t>
      </w:r>
    </w:p>
    <w:p w:rsidR="001F30FF" w:rsidRPr="00FD05D8" w:rsidRDefault="00DB27BA" w:rsidP="00754912">
      <w:pPr>
        <w:autoSpaceDE w:val="0"/>
        <w:autoSpaceDN w:val="0"/>
        <w:adjustRightInd w:val="0"/>
        <w:jc w:val="both"/>
        <w:rPr>
          <w:rFonts w:eastAsia="TimesNewRoman"/>
          <w:sz w:val="28"/>
          <w:szCs w:val="28"/>
          <w:lang w:val="en-US"/>
        </w:rPr>
      </w:pPr>
      <w:r w:rsidRPr="00FD05D8">
        <w:rPr>
          <w:rFonts w:eastAsia="TimesNewRoman"/>
          <w:sz w:val="28"/>
          <w:szCs w:val="28"/>
          <w:lang w:val="en-US"/>
        </w:rPr>
        <w:t xml:space="preserve">2) </w:t>
      </w:r>
      <w:proofErr w:type="gramStart"/>
      <w:r w:rsidR="00B20306" w:rsidRPr="00FD05D8">
        <w:rPr>
          <w:rFonts w:eastAsia="TimesNewRoman"/>
          <w:sz w:val="28"/>
          <w:szCs w:val="28"/>
          <w:lang w:val="en-US"/>
        </w:rPr>
        <w:t>unităţile</w:t>
      </w:r>
      <w:proofErr w:type="gramEnd"/>
      <w:r w:rsidR="00B20306" w:rsidRPr="00FD05D8">
        <w:rPr>
          <w:rFonts w:eastAsia="TimesNewRoman"/>
          <w:sz w:val="28"/>
          <w:szCs w:val="28"/>
          <w:lang w:val="en-US"/>
        </w:rPr>
        <w:t xml:space="preserve"> care prestează</w:t>
      </w:r>
      <w:r w:rsidR="001F30FF" w:rsidRPr="00FD05D8">
        <w:rPr>
          <w:rFonts w:eastAsia="TimesNewRoman"/>
          <w:sz w:val="28"/>
          <w:szCs w:val="28"/>
          <w:lang w:val="en-US"/>
        </w:rPr>
        <w:t xml:space="preserve"> serv</w:t>
      </w:r>
      <w:r w:rsidR="003068C4" w:rsidRPr="00FD05D8">
        <w:rPr>
          <w:rFonts w:eastAsia="TimesNewRoman"/>
          <w:sz w:val="28"/>
          <w:szCs w:val="28"/>
          <w:lang w:val="en-US"/>
        </w:rPr>
        <w:t>icii de înlocuire a bateriilor ș</w:t>
      </w:r>
      <w:r w:rsidR="001F30FF" w:rsidRPr="00FD05D8">
        <w:rPr>
          <w:rFonts w:eastAsia="TimesNewRoman"/>
          <w:sz w:val="28"/>
          <w:szCs w:val="28"/>
          <w:lang w:val="en-US"/>
        </w:rPr>
        <w:t>i acumulatorilor;</w:t>
      </w:r>
    </w:p>
    <w:p w:rsidR="001F30FF" w:rsidRPr="00FD05D8" w:rsidRDefault="00DB27BA" w:rsidP="00754912">
      <w:pPr>
        <w:autoSpaceDE w:val="0"/>
        <w:autoSpaceDN w:val="0"/>
        <w:adjustRightInd w:val="0"/>
        <w:jc w:val="both"/>
        <w:rPr>
          <w:rFonts w:eastAsia="TimesNewRoman"/>
          <w:sz w:val="28"/>
          <w:szCs w:val="28"/>
          <w:lang w:val="en-US"/>
        </w:rPr>
      </w:pPr>
      <w:r w:rsidRPr="00FD05D8">
        <w:rPr>
          <w:rFonts w:eastAsia="TimesNewRoman"/>
          <w:sz w:val="28"/>
          <w:szCs w:val="28"/>
          <w:lang w:val="en-US"/>
        </w:rPr>
        <w:t xml:space="preserve">3) </w:t>
      </w:r>
      <w:proofErr w:type="gramStart"/>
      <w:r w:rsidR="003068C4" w:rsidRPr="00FD05D8">
        <w:rPr>
          <w:rFonts w:eastAsia="TimesNewRoman"/>
          <w:sz w:val="28"/>
          <w:szCs w:val="28"/>
          <w:lang w:val="en-US"/>
        </w:rPr>
        <w:t>punctele</w:t>
      </w:r>
      <w:proofErr w:type="gramEnd"/>
      <w:r w:rsidR="003068C4" w:rsidRPr="00FD05D8">
        <w:rPr>
          <w:rFonts w:eastAsia="TimesNewRoman"/>
          <w:sz w:val="28"/>
          <w:szCs w:val="28"/>
          <w:lang w:val="en-US"/>
        </w:rPr>
        <w:t xml:space="preserve"> de colec</w:t>
      </w:r>
      <w:r w:rsidR="003C5D62" w:rsidRPr="00FD05D8">
        <w:rPr>
          <w:rFonts w:eastAsia="TimesNewRoman"/>
          <w:sz w:val="28"/>
          <w:szCs w:val="28"/>
          <w:lang w:val="en-US"/>
        </w:rPr>
        <w:t>tare pentru DBA</w:t>
      </w:r>
      <w:r w:rsidR="001F30FF" w:rsidRPr="00FD05D8">
        <w:rPr>
          <w:rFonts w:eastAsia="TimesNewRoman"/>
          <w:sz w:val="28"/>
          <w:szCs w:val="28"/>
          <w:lang w:val="en-US"/>
        </w:rPr>
        <w:t>;</w:t>
      </w:r>
    </w:p>
    <w:p w:rsidR="001F30FF" w:rsidRPr="00FD05D8" w:rsidRDefault="00DB27BA" w:rsidP="00754912">
      <w:pPr>
        <w:autoSpaceDE w:val="0"/>
        <w:autoSpaceDN w:val="0"/>
        <w:adjustRightInd w:val="0"/>
        <w:jc w:val="both"/>
        <w:rPr>
          <w:rFonts w:eastAsia="TimesNewRoman"/>
          <w:sz w:val="28"/>
          <w:szCs w:val="28"/>
          <w:lang w:val="en-US"/>
        </w:rPr>
      </w:pPr>
      <w:r w:rsidRPr="00FD05D8">
        <w:rPr>
          <w:rFonts w:eastAsia="TimesNewRoman"/>
          <w:sz w:val="28"/>
          <w:szCs w:val="28"/>
          <w:lang w:val="en-US"/>
        </w:rPr>
        <w:t xml:space="preserve">4) </w:t>
      </w:r>
      <w:proofErr w:type="gramStart"/>
      <w:r w:rsidR="007558CD" w:rsidRPr="00FD05D8">
        <w:rPr>
          <w:rFonts w:eastAsia="TimesNewRoman"/>
          <w:sz w:val="28"/>
          <w:szCs w:val="28"/>
          <w:lang w:val="en-US"/>
        </w:rPr>
        <w:t>operator</w:t>
      </w:r>
      <w:r w:rsidR="008E2404" w:rsidRPr="00FD05D8">
        <w:rPr>
          <w:rFonts w:eastAsia="TimesNewRoman"/>
          <w:sz w:val="28"/>
          <w:szCs w:val="28"/>
          <w:lang w:val="en-US"/>
        </w:rPr>
        <w:t>ii</w:t>
      </w:r>
      <w:proofErr w:type="gramEnd"/>
      <w:r w:rsidR="007558CD" w:rsidRPr="00FD05D8">
        <w:rPr>
          <w:rFonts w:eastAsia="TimesNewRoman"/>
          <w:sz w:val="28"/>
          <w:szCs w:val="28"/>
          <w:lang w:val="en-US"/>
        </w:rPr>
        <w:t xml:space="preserve"> economic</w:t>
      </w:r>
      <w:r w:rsidR="008E2404" w:rsidRPr="00FD05D8">
        <w:rPr>
          <w:rFonts w:eastAsia="TimesNewRoman"/>
          <w:sz w:val="28"/>
          <w:szCs w:val="28"/>
          <w:lang w:val="en-US"/>
        </w:rPr>
        <w:t>i</w:t>
      </w:r>
      <w:r w:rsidR="007558CD" w:rsidRPr="00FD05D8">
        <w:rPr>
          <w:rFonts w:eastAsia="TimesNewRoman"/>
          <w:sz w:val="28"/>
          <w:szCs w:val="28"/>
          <w:lang w:val="en-US"/>
        </w:rPr>
        <w:t xml:space="preserve"> a</w:t>
      </w:r>
      <w:r w:rsidR="008E2404" w:rsidRPr="00FD05D8">
        <w:rPr>
          <w:rFonts w:eastAsia="TimesNewRoman"/>
          <w:sz w:val="28"/>
          <w:szCs w:val="28"/>
          <w:lang w:val="en-US"/>
        </w:rPr>
        <w:t>utorizați</w:t>
      </w:r>
      <w:r w:rsidR="001F30FF" w:rsidRPr="00FD05D8">
        <w:rPr>
          <w:rFonts w:eastAsia="TimesNewRoman"/>
          <w:sz w:val="28"/>
          <w:szCs w:val="28"/>
          <w:lang w:val="en-US"/>
        </w:rPr>
        <w:t>.</w:t>
      </w:r>
    </w:p>
    <w:p w:rsidR="00D653A0" w:rsidRPr="00FD05D8" w:rsidRDefault="00D653A0" w:rsidP="00754912">
      <w:pPr>
        <w:autoSpaceDE w:val="0"/>
        <w:autoSpaceDN w:val="0"/>
        <w:adjustRightInd w:val="0"/>
        <w:jc w:val="both"/>
        <w:rPr>
          <w:rFonts w:eastAsia="TimesNewRoman"/>
          <w:sz w:val="28"/>
          <w:szCs w:val="28"/>
          <w:lang w:val="en-US"/>
        </w:rPr>
      </w:pPr>
    </w:p>
    <w:p w:rsidR="00140D74" w:rsidRPr="00FD05D8" w:rsidRDefault="008130F3" w:rsidP="00754912">
      <w:pPr>
        <w:tabs>
          <w:tab w:val="left" w:pos="426"/>
        </w:tabs>
        <w:jc w:val="both"/>
        <w:rPr>
          <w:rStyle w:val="ln2talineat"/>
          <w:b/>
          <w:sz w:val="28"/>
          <w:szCs w:val="28"/>
        </w:rPr>
      </w:pPr>
      <w:r w:rsidRPr="00FD05D8">
        <w:rPr>
          <w:rStyle w:val="ln2talineat"/>
          <w:b/>
          <w:sz w:val="28"/>
          <w:szCs w:val="28"/>
        </w:rPr>
        <w:t>X</w:t>
      </w:r>
      <w:r w:rsidR="00404D14" w:rsidRPr="00FD05D8">
        <w:rPr>
          <w:rStyle w:val="ln2talineat"/>
          <w:b/>
          <w:sz w:val="28"/>
          <w:szCs w:val="28"/>
        </w:rPr>
        <w:t xml:space="preserve">. </w:t>
      </w:r>
      <w:r w:rsidR="00F94F41" w:rsidRPr="00FD05D8">
        <w:rPr>
          <w:rStyle w:val="ln2talineat"/>
          <w:b/>
          <w:sz w:val="28"/>
          <w:szCs w:val="28"/>
        </w:rPr>
        <w:t>Reglementarea Sistemelor Individuale și Colective</w:t>
      </w:r>
    </w:p>
    <w:p w:rsidR="00EB2B4D" w:rsidRPr="00592A1B" w:rsidRDefault="00592A1B" w:rsidP="00754912">
      <w:pPr>
        <w:tabs>
          <w:tab w:val="left" w:pos="426"/>
        </w:tabs>
        <w:jc w:val="both"/>
        <w:rPr>
          <w:sz w:val="28"/>
          <w:szCs w:val="28"/>
          <w:shd w:val="clear" w:color="auto" w:fill="FFFFFF"/>
        </w:rPr>
      </w:pPr>
      <w:r w:rsidRPr="00FD05D8">
        <w:rPr>
          <w:rStyle w:val="ln2talineat"/>
          <w:b/>
          <w:sz w:val="28"/>
          <w:szCs w:val="28"/>
        </w:rPr>
        <w:t>52</w:t>
      </w:r>
      <w:r w:rsidR="00CA5665" w:rsidRPr="00FD05D8">
        <w:rPr>
          <w:rStyle w:val="ln2talineat"/>
          <w:b/>
          <w:sz w:val="28"/>
          <w:szCs w:val="28"/>
        </w:rPr>
        <w:t xml:space="preserve">. </w:t>
      </w:r>
      <w:r w:rsidR="00963CE8" w:rsidRPr="00FD05D8">
        <w:rPr>
          <w:sz w:val="28"/>
          <w:szCs w:val="28"/>
          <w:shd w:val="clear" w:color="auto" w:fill="FFFFFF"/>
        </w:rPr>
        <w:t>Conform prevederilor art. 25 al</w:t>
      </w:r>
      <w:r w:rsidR="000E4BFF" w:rsidRPr="00FD05D8">
        <w:rPr>
          <w:sz w:val="28"/>
          <w:szCs w:val="28"/>
          <w:shd w:val="clear" w:color="auto" w:fill="FFFFFF"/>
        </w:rPr>
        <w:t xml:space="preserve"> Legii nr. </w:t>
      </w:r>
      <w:r w:rsidR="008540E2" w:rsidRPr="00FD05D8">
        <w:rPr>
          <w:sz w:val="28"/>
          <w:szCs w:val="28"/>
          <w:shd w:val="clear" w:color="auto" w:fill="FFFFFF"/>
        </w:rPr>
        <w:t>209/2016</w:t>
      </w:r>
      <w:r w:rsidR="00963CE8" w:rsidRPr="00FD05D8">
        <w:rPr>
          <w:sz w:val="28"/>
          <w:szCs w:val="28"/>
          <w:shd w:val="clear" w:color="auto" w:fill="FFFFFF"/>
        </w:rPr>
        <w:t xml:space="preserve"> privind deşeurile, operatorii economici care efectuează operaţiuni de </w:t>
      </w:r>
      <w:r w:rsidR="00B92CF9" w:rsidRPr="00FD05D8">
        <w:rPr>
          <w:sz w:val="28"/>
          <w:szCs w:val="28"/>
          <w:shd w:val="clear" w:color="auto" w:fill="FFFFFF"/>
        </w:rPr>
        <w:t xml:space="preserve">gestionare </w:t>
      </w:r>
      <w:r w:rsidR="00EB2B4D" w:rsidRPr="00FD05D8">
        <w:rPr>
          <w:sz w:val="28"/>
          <w:szCs w:val="28"/>
          <w:shd w:val="clear" w:color="auto" w:fill="FFFFFF"/>
        </w:rPr>
        <w:t xml:space="preserve">a </w:t>
      </w:r>
      <w:r w:rsidR="00E70869" w:rsidRPr="00FD05D8">
        <w:rPr>
          <w:sz w:val="28"/>
          <w:szCs w:val="28"/>
          <w:lang w:val="en-US"/>
        </w:rPr>
        <w:t>DBA</w:t>
      </w:r>
      <w:r w:rsidR="00E70869" w:rsidRPr="00B026C2">
        <w:rPr>
          <w:sz w:val="28"/>
          <w:szCs w:val="28"/>
          <w:lang w:val="en-US"/>
        </w:rPr>
        <w:t xml:space="preserve"> </w:t>
      </w:r>
      <w:r w:rsidR="00963CE8" w:rsidRPr="00592A1B">
        <w:rPr>
          <w:sz w:val="28"/>
          <w:szCs w:val="28"/>
          <w:shd w:val="clear" w:color="auto" w:fill="FFFFFF"/>
        </w:rPr>
        <w:t>trebuie să deţină autorizaţie de mediu pentru gestionarea deşeurilor,</w:t>
      </w:r>
    </w:p>
    <w:p w:rsidR="00EB2B4D" w:rsidRPr="00B026C2" w:rsidRDefault="00592A1B" w:rsidP="00754912">
      <w:pPr>
        <w:tabs>
          <w:tab w:val="left" w:pos="426"/>
        </w:tabs>
        <w:jc w:val="both"/>
        <w:rPr>
          <w:color w:val="000000"/>
          <w:sz w:val="28"/>
          <w:szCs w:val="28"/>
          <w:shd w:val="clear" w:color="auto" w:fill="FFFFFF"/>
        </w:rPr>
      </w:pPr>
      <w:r>
        <w:rPr>
          <w:b/>
          <w:color w:val="000000"/>
          <w:sz w:val="28"/>
          <w:szCs w:val="28"/>
          <w:shd w:val="clear" w:color="auto" w:fill="FFFFFF"/>
        </w:rPr>
        <w:t>53</w:t>
      </w:r>
      <w:r w:rsidR="00CA5665" w:rsidRPr="00B026C2">
        <w:rPr>
          <w:b/>
          <w:color w:val="000000"/>
          <w:sz w:val="28"/>
          <w:szCs w:val="28"/>
          <w:shd w:val="clear" w:color="auto" w:fill="FFFFFF"/>
        </w:rPr>
        <w:t xml:space="preserve">. </w:t>
      </w:r>
      <w:r w:rsidR="00963CE8" w:rsidRPr="00B026C2">
        <w:rPr>
          <w:color w:val="000000"/>
          <w:sz w:val="28"/>
          <w:szCs w:val="28"/>
          <w:shd w:val="clear" w:color="auto" w:fill="FFFFFF"/>
        </w:rPr>
        <w:t xml:space="preserve">Derogările de la obligaţia de autorizare se acordă numai </w:t>
      </w:r>
      <w:r w:rsidR="009D3DDB" w:rsidRPr="00B026C2">
        <w:rPr>
          <w:color w:val="000000"/>
          <w:sz w:val="28"/>
          <w:szCs w:val="28"/>
          <w:shd w:val="clear" w:color="auto" w:fill="FFFFFF"/>
        </w:rPr>
        <w:t>pentru cazurile reglementate de</w:t>
      </w:r>
      <w:r w:rsidR="00AC42F2" w:rsidRPr="00B026C2">
        <w:rPr>
          <w:color w:val="000000"/>
          <w:sz w:val="28"/>
          <w:szCs w:val="28"/>
          <w:shd w:val="clear" w:color="auto" w:fill="FFFFFF"/>
        </w:rPr>
        <w:t xml:space="preserve"> art. 27 și 28</w:t>
      </w:r>
      <w:r w:rsidR="00F51489">
        <w:rPr>
          <w:color w:val="000000"/>
          <w:sz w:val="28"/>
          <w:szCs w:val="28"/>
          <w:shd w:val="clear" w:color="auto" w:fill="FFFFFF"/>
        </w:rPr>
        <w:t xml:space="preserve"> </w:t>
      </w:r>
      <w:r w:rsidR="009831DE">
        <w:rPr>
          <w:color w:val="000000"/>
          <w:sz w:val="28"/>
          <w:szCs w:val="28"/>
          <w:shd w:val="clear" w:color="auto" w:fill="FFFFFF"/>
        </w:rPr>
        <w:t>alin. (3) lit b)</w:t>
      </w:r>
      <w:r w:rsidR="00AC42F2" w:rsidRPr="00B026C2">
        <w:rPr>
          <w:color w:val="000000"/>
          <w:sz w:val="28"/>
          <w:szCs w:val="28"/>
          <w:shd w:val="clear" w:color="auto" w:fill="FFFFFF"/>
        </w:rPr>
        <w:t xml:space="preserve"> </w:t>
      </w:r>
      <w:r w:rsidR="009D3DDB" w:rsidRPr="00B026C2">
        <w:rPr>
          <w:color w:val="000000"/>
          <w:sz w:val="28"/>
          <w:szCs w:val="28"/>
          <w:shd w:val="clear" w:color="auto" w:fill="FFFFFF"/>
        </w:rPr>
        <w:t xml:space="preserve">din </w:t>
      </w:r>
      <w:r w:rsidR="00AC42F2" w:rsidRPr="00B026C2">
        <w:rPr>
          <w:color w:val="000000"/>
          <w:sz w:val="28"/>
          <w:szCs w:val="28"/>
          <w:shd w:val="clear" w:color="auto" w:fill="FFFFFF"/>
        </w:rPr>
        <w:t>Leg</w:t>
      </w:r>
      <w:r w:rsidR="009D3DDB" w:rsidRPr="00B026C2">
        <w:rPr>
          <w:color w:val="000000"/>
          <w:sz w:val="28"/>
          <w:szCs w:val="28"/>
          <w:shd w:val="clear" w:color="auto" w:fill="FFFFFF"/>
        </w:rPr>
        <w:t>ea</w:t>
      </w:r>
      <w:r w:rsidR="00AC42F2" w:rsidRPr="00B026C2">
        <w:rPr>
          <w:color w:val="000000"/>
          <w:sz w:val="28"/>
          <w:szCs w:val="28"/>
          <w:shd w:val="clear" w:color="auto" w:fill="FFFFFF"/>
        </w:rPr>
        <w:t xml:space="preserve"> </w:t>
      </w:r>
      <w:r w:rsidR="008540E2">
        <w:rPr>
          <w:color w:val="000000"/>
          <w:sz w:val="28"/>
          <w:szCs w:val="28"/>
          <w:shd w:val="clear" w:color="auto" w:fill="FFFFFF"/>
        </w:rPr>
        <w:t>209/2016</w:t>
      </w:r>
      <w:r w:rsidR="00963CE8" w:rsidRPr="00B026C2">
        <w:rPr>
          <w:sz w:val="28"/>
          <w:szCs w:val="28"/>
          <w:shd w:val="clear" w:color="auto" w:fill="FFFFFF"/>
        </w:rPr>
        <w:t xml:space="preserve"> privind deșeurile.</w:t>
      </w:r>
      <w:bookmarkStart w:id="0" w:name="_Toc492484794"/>
      <w:bookmarkStart w:id="1" w:name="_Toc492484795"/>
      <w:bookmarkEnd w:id="0"/>
      <w:bookmarkEnd w:id="1"/>
    </w:p>
    <w:p w:rsidR="00592A1B" w:rsidRDefault="00592A1B" w:rsidP="00592A1B">
      <w:pPr>
        <w:tabs>
          <w:tab w:val="left" w:pos="426"/>
        </w:tabs>
        <w:jc w:val="both"/>
        <w:rPr>
          <w:sz w:val="28"/>
          <w:szCs w:val="28"/>
          <w:shd w:val="clear" w:color="auto" w:fill="FFFFFF"/>
        </w:rPr>
      </w:pPr>
      <w:r>
        <w:rPr>
          <w:b/>
          <w:color w:val="000000"/>
          <w:sz w:val="28"/>
          <w:szCs w:val="28"/>
          <w:shd w:val="clear" w:color="auto" w:fill="FFFFFF"/>
        </w:rPr>
        <w:t>54</w:t>
      </w:r>
      <w:r w:rsidR="00CA5665" w:rsidRPr="00B026C2">
        <w:rPr>
          <w:b/>
          <w:color w:val="000000"/>
          <w:sz w:val="28"/>
          <w:szCs w:val="28"/>
          <w:shd w:val="clear" w:color="auto" w:fill="FFFFFF"/>
        </w:rPr>
        <w:t xml:space="preserve">. </w:t>
      </w:r>
      <w:r w:rsidR="00963CE8" w:rsidRPr="00B026C2">
        <w:rPr>
          <w:sz w:val="28"/>
          <w:szCs w:val="28"/>
          <w:shd w:val="clear" w:color="auto" w:fill="FFFFFF"/>
        </w:rPr>
        <w:t xml:space="preserve">Operatorii economici ce își onorează obligațiunile individual și sistemele colective notifică </w:t>
      </w:r>
      <w:r w:rsidR="00B70391" w:rsidRPr="00B026C2">
        <w:rPr>
          <w:color w:val="000000"/>
          <w:sz w:val="28"/>
          <w:szCs w:val="28"/>
        </w:rPr>
        <w:t xml:space="preserve">autoritate de </w:t>
      </w:r>
      <w:r w:rsidR="00B70391" w:rsidRPr="00592A1B">
        <w:rPr>
          <w:sz w:val="28"/>
          <w:szCs w:val="28"/>
        </w:rPr>
        <w:t>reglementare</w:t>
      </w:r>
      <w:r w:rsidR="00B13161" w:rsidRPr="00592A1B">
        <w:rPr>
          <w:bCs/>
          <w:sz w:val="28"/>
          <w:szCs w:val="28"/>
        </w:rPr>
        <w:t xml:space="preserve"> </w:t>
      </w:r>
      <w:r w:rsidR="00963CE8" w:rsidRPr="00592A1B">
        <w:rPr>
          <w:sz w:val="28"/>
          <w:szCs w:val="28"/>
          <w:shd w:val="clear" w:color="auto" w:fill="FFFFFF"/>
        </w:rPr>
        <w:t>printr-o scrisoare despre intenţia de a desfăşura activitatea în anul următor. Scrisoarea de intenţie se transmite până la data de 20 noiembrie a fiecărui an.</w:t>
      </w:r>
      <w:bookmarkStart w:id="2" w:name="_Toc491703884"/>
      <w:bookmarkStart w:id="3" w:name="_Toc491703885"/>
      <w:bookmarkStart w:id="4" w:name="_Toc491703886"/>
      <w:bookmarkStart w:id="5" w:name="_Toc491703887"/>
      <w:bookmarkStart w:id="6" w:name="_Toc491703888"/>
      <w:bookmarkStart w:id="7" w:name="_Toc491703889"/>
      <w:bookmarkStart w:id="8" w:name="_Toc492484796"/>
      <w:bookmarkStart w:id="9" w:name="_Toc492484797"/>
      <w:bookmarkEnd w:id="2"/>
      <w:bookmarkEnd w:id="3"/>
      <w:bookmarkEnd w:id="4"/>
      <w:bookmarkEnd w:id="5"/>
      <w:bookmarkEnd w:id="6"/>
      <w:bookmarkEnd w:id="7"/>
      <w:bookmarkEnd w:id="8"/>
      <w:bookmarkEnd w:id="9"/>
    </w:p>
    <w:p w:rsidR="008130F3" w:rsidRPr="00B026C2" w:rsidRDefault="00592A1B" w:rsidP="00592A1B">
      <w:pPr>
        <w:tabs>
          <w:tab w:val="left" w:pos="426"/>
        </w:tabs>
        <w:jc w:val="both"/>
        <w:rPr>
          <w:bCs/>
          <w:sz w:val="28"/>
          <w:szCs w:val="28"/>
        </w:rPr>
      </w:pPr>
      <w:r w:rsidRPr="00592A1B">
        <w:rPr>
          <w:b/>
          <w:sz w:val="28"/>
          <w:szCs w:val="28"/>
          <w:shd w:val="clear" w:color="auto" w:fill="FFFFFF"/>
        </w:rPr>
        <w:t>55.</w:t>
      </w:r>
      <w:r>
        <w:rPr>
          <w:bCs/>
          <w:sz w:val="28"/>
          <w:szCs w:val="28"/>
        </w:rPr>
        <w:t xml:space="preserve"> </w:t>
      </w:r>
      <w:r w:rsidR="0067579A" w:rsidRPr="00B026C2">
        <w:rPr>
          <w:bCs/>
          <w:sz w:val="28"/>
          <w:szCs w:val="28"/>
        </w:rPr>
        <w:t xml:space="preserve">Producătorii, </w:t>
      </w:r>
      <w:r w:rsidR="0067579A" w:rsidRPr="00B026C2">
        <w:rPr>
          <w:sz w:val="28"/>
          <w:szCs w:val="28"/>
        </w:rPr>
        <w:t xml:space="preserve">care își îndeplinesc responsabilitățile individual </w:t>
      </w:r>
      <w:r w:rsidR="0067579A" w:rsidRPr="00B026C2">
        <w:rPr>
          <w:bCs/>
          <w:sz w:val="28"/>
          <w:szCs w:val="28"/>
        </w:rPr>
        <w:t xml:space="preserve">sau prin intermediul sistemelor colective, au dreptul să îşi desfăşoare activitatea numai dacă deţin un plan de operare elaborat în conformitate cu cerinţele anexei </w:t>
      </w:r>
      <w:r>
        <w:rPr>
          <w:bCs/>
          <w:sz w:val="28"/>
          <w:szCs w:val="28"/>
        </w:rPr>
        <w:t>nr. 5</w:t>
      </w:r>
      <w:r w:rsidR="008130F3" w:rsidRPr="00B026C2">
        <w:rPr>
          <w:bCs/>
          <w:sz w:val="28"/>
          <w:szCs w:val="28"/>
        </w:rPr>
        <w:t xml:space="preserve"> şi </w:t>
      </w:r>
      <w:r w:rsidR="008130F3" w:rsidRPr="00B026C2">
        <w:rPr>
          <w:bCs/>
          <w:sz w:val="28"/>
          <w:szCs w:val="28"/>
        </w:rPr>
        <w:lastRenderedPageBreak/>
        <w:t>aprobat de autoritatea de reglementar</w:t>
      </w:r>
      <w:r w:rsidR="000267F4" w:rsidRPr="00B026C2">
        <w:rPr>
          <w:bCs/>
          <w:sz w:val="28"/>
          <w:szCs w:val="28"/>
        </w:rPr>
        <w:t xml:space="preserve">e. </w:t>
      </w:r>
      <w:r w:rsidR="0067579A" w:rsidRPr="00B026C2">
        <w:rPr>
          <w:bCs/>
          <w:sz w:val="28"/>
          <w:szCs w:val="28"/>
        </w:rPr>
        <w:t>Planul de operare se depune la autoritatea de reglementare în termen de 30 de zile de la primirea numărului de înregistrare</w:t>
      </w:r>
      <w:r w:rsidR="009831DE">
        <w:rPr>
          <w:bCs/>
          <w:sz w:val="28"/>
          <w:szCs w:val="28"/>
        </w:rPr>
        <w:t xml:space="preserve">. </w:t>
      </w:r>
    </w:p>
    <w:p w:rsidR="008130F3" w:rsidRPr="00B026C2" w:rsidRDefault="008130F3" w:rsidP="00140D74">
      <w:pPr>
        <w:pStyle w:val="ListParagraph"/>
        <w:numPr>
          <w:ilvl w:val="0"/>
          <w:numId w:val="25"/>
        </w:numPr>
        <w:tabs>
          <w:tab w:val="left" w:pos="426"/>
        </w:tabs>
        <w:ind w:left="0" w:right="-1" w:firstLine="0"/>
        <w:jc w:val="both"/>
        <w:rPr>
          <w:sz w:val="28"/>
          <w:szCs w:val="28"/>
        </w:rPr>
      </w:pPr>
      <w:r w:rsidRPr="00B026C2">
        <w:rPr>
          <w:sz w:val="28"/>
          <w:szCs w:val="28"/>
        </w:rPr>
        <w:t>Sistemele colective transmit, pînă la 1 iunie, producătorilor pentru care au preluat responsabilitatea, rezultatul</w:t>
      </w:r>
      <w:r w:rsidR="000D2319" w:rsidRPr="00B026C2">
        <w:rPr>
          <w:bCs/>
          <w:sz w:val="28"/>
          <w:szCs w:val="28"/>
        </w:rPr>
        <w:t xml:space="preserve"> planului de operar</w:t>
      </w:r>
      <w:r w:rsidR="000267F4" w:rsidRPr="00B026C2">
        <w:rPr>
          <w:bCs/>
          <w:sz w:val="28"/>
          <w:szCs w:val="28"/>
        </w:rPr>
        <w:t>e</w:t>
      </w:r>
      <w:r w:rsidRPr="00B026C2">
        <w:rPr>
          <w:sz w:val="28"/>
          <w:szCs w:val="28"/>
        </w:rPr>
        <w:t xml:space="preserve"> pentru anul anterior.</w:t>
      </w:r>
      <w:bookmarkStart w:id="10" w:name="_Toc492484798"/>
      <w:bookmarkEnd w:id="10"/>
    </w:p>
    <w:p w:rsidR="0067579A" w:rsidRPr="00B026C2" w:rsidRDefault="008130F3" w:rsidP="00140D74">
      <w:pPr>
        <w:pStyle w:val="ListParagraph"/>
        <w:numPr>
          <w:ilvl w:val="0"/>
          <w:numId w:val="25"/>
        </w:numPr>
        <w:tabs>
          <w:tab w:val="left" w:pos="0"/>
          <w:tab w:val="left" w:pos="450"/>
        </w:tabs>
        <w:ind w:left="0" w:right="-1" w:firstLine="0"/>
        <w:jc w:val="both"/>
        <w:rPr>
          <w:bCs/>
          <w:sz w:val="28"/>
          <w:szCs w:val="28"/>
        </w:rPr>
      </w:pPr>
      <w:r w:rsidRPr="00B026C2">
        <w:rPr>
          <w:bCs/>
          <w:sz w:val="28"/>
          <w:szCs w:val="28"/>
        </w:rPr>
        <w:t>Sistemele colective prevăzute la pct.</w:t>
      </w:r>
      <w:r w:rsidR="00BC4185" w:rsidRPr="00B026C2">
        <w:rPr>
          <w:bCs/>
          <w:sz w:val="28"/>
          <w:szCs w:val="28"/>
        </w:rPr>
        <w:t xml:space="preserve"> 37</w:t>
      </w:r>
      <w:r w:rsidRPr="00B026C2">
        <w:rPr>
          <w:bCs/>
          <w:sz w:val="28"/>
          <w:szCs w:val="28"/>
        </w:rPr>
        <w:t xml:space="preserve"> subpct. 2) trebuie să obţină autorizaţia de desfăşurare a activităţilor ce ţin de implementarea responsabilităţii extinse a producătorului, în conformitate cu art.</w:t>
      </w:r>
      <w:r w:rsidR="0081279A" w:rsidRPr="00B026C2">
        <w:rPr>
          <w:bCs/>
          <w:sz w:val="28"/>
          <w:szCs w:val="28"/>
        </w:rPr>
        <w:t xml:space="preserve"> </w:t>
      </w:r>
      <w:r w:rsidRPr="00B026C2">
        <w:rPr>
          <w:bCs/>
          <w:sz w:val="28"/>
          <w:szCs w:val="28"/>
        </w:rPr>
        <w:t>25 alin.(4) şi (6) din Legea nr.</w:t>
      </w:r>
      <w:r w:rsidR="00BC4185" w:rsidRPr="00B026C2">
        <w:rPr>
          <w:bCs/>
          <w:sz w:val="28"/>
          <w:szCs w:val="28"/>
        </w:rPr>
        <w:t xml:space="preserve"> </w:t>
      </w:r>
      <w:r w:rsidR="008540E2">
        <w:rPr>
          <w:bCs/>
          <w:sz w:val="28"/>
          <w:szCs w:val="28"/>
        </w:rPr>
        <w:t>209/2016</w:t>
      </w:r>
      <w:r w:rsidRPr="00B026C2">
        <w:rPr>
          <w:bCs/>
          <w:sz w:val="28"/>
          <w:szCs w:val="28"/>
        </w:rPr>
        <w:t xml:space="preserve"> privind deşeurile, care include planul de operare aprobat de </w:t>
      </w:r>
      <w:r w:rsidR="00BC4185" w:rsidRPr="00B026C2">
        <w:rPr>
          <w:bCs/>
          <w:sz w:val="28"/>
          <w:szCs w:val="28"/>
        </w:rPr>
        <w:t xml:space="preserve">autoritatea de reglementare. </w:t>
      </w:r>
      <w:r w:rsidRPr="00B026C2">
        <w:rPr>
          <w:bCs/>
          <w:sz w:val="28"/>
          <w:szCs w:val="28"/>
        </w:rPr>
        <w:t>Setul de documente pentru obţinerea autorizaţiei se transmite în 30 de zile de la primirea numărului de înregistrare.</w:t>
      </w:r>
    </w:p>
    <w:p w:rsidR="00EB2B4D" w:rsidRPr="00B026C2" w:rsidRDefault="003006B1" w:rsidP="00754912">
      <w:pPr>
        <w:tabs>
          <w:tab w:val="left" w:pos="426"/>
        </w:tabs>
        <w:jc w:val="both"/>
        <w:rPr>
          <w:color w:val="000000"/>
          <w:sz w:val="28"/>
          <w:szCs w:val="28"/>
          <w:shd w:val="clear" w:color="auto" w:fill="FFFFFF"/>
        </w:rPr>
      </w:pPr>
      <w:r>
        <w:rPr>
          <w:b/>
          <w:color w:val="000000"/>
          <w:sz w:val="28"/>
          <w:szCs w:val="28"/>
          <w:shd w:val="clear" w:color="auto" w:fill="FFFFFF"/>
        </w:rPr>
        <w:t>58</w:t>
      </w:r>
      <w:r w:rsidR="00806A8F" w:rsidRPr="00B026C2">
        <w:rPr>
          <w:b/>
          <w:color w:val="000000"/>
          <w:sz w:val="28"/>
          <w:szCs w:val="28"/>
          <w:shd w:val="clear" w:color="auto" w:fill="FFFFFF"/>
        </w:rPr>
        <w:t>.</w:t>
      </w:r>
      <w:r w:rsidR="0081279A" w:rsidRPr="00B026C2">
        <w:rPr>
          <w:b/>
          <w:color w:val="000000"/>
          <w:sz w:val="28"/>
          <w:szCs w:val="28"/>
          <w:shd w:val="clear" w:color="auto" w:fill="FFFFFF"/>
        </w:rPr>
        <w:t xml:space="preserve"> </w:t>
      </w:r>
      <w:r w:rsidR="00963CE8" w:rsidRPr="00B026C2">
        <w:rPr>
          <w:sz w:val="28"/>
          <w:szCs w:val="28"/>
          <w:shd w:val="clear" w:color="auto" w:fill="FFFFFF"/>
        </w:rPr>
        <w:t xml:space="preserve">Operatorii economici ce își onorează obligațiunile individual </w:t>
      </w:r>
      <w:r w:rsidR="00963CE8" w:rsidRPr="00B026C2">
        <w:rPr>
          <w:color w:val="000000"/>
          <w:sz w:val="28"/>
          <w:szCs w:val="28"/>
          <w:shd w:val="clear" w:color="auto" w:fill="FFFFFF"/>
        </w:rPr>
        <w:t xml:space="preserve">raportează anual autorității de reglementare îndeplinirea planului de operare, elaborat în conformitate cu </w:t>
      </w:r>
      <w:r w:rsidR="00592A1B">
        <w:rPr>
          <w:color w:val="000000"/>
          <w:sz w:val="28"/>
          <w:szCs w:val="28"/>
          <w:shd w:val="clear" w:color="auto" w:fill="FFFFFF"/>
        </w:rPr>
        <w:t>anexa nr. 5</w:t>
      </w:r>
      <w:r w:rsidR="000259EC" w:rsidRPr="00B026C2">
        <w:rPr>
          <w:color w:val="000000"/>
          <w:sz w:val="28"/>
          <w:szCs w:val="28"/>
          <w:shd w:val="clear" w:color="auto" w:fill="FFFFFF"/>
        </w:rPr>
        <w:t xml:space="preserve"> la prezentul Regulament. </w:t>
      </w:r>
    </w:p>
    <w:p w:rsidR="00963CE8" w:rsidRPr="00B026C2" w:rsidRDefault="003006B1" w:rsidP="000267F4">
      <w:pPr>
        <w:tabs>
          <w:tab w:val="left" w:pos="426"/>
        </w:tabs>
        <w:jc w:val="both"/>
        <w:rPr>
          <w:color w:val="000000"/>
          <w:sz w:val="28"/>
          <w:szCs w:val="28"/>
          <w:shd w:val="clear" w:color="auto" w:fill="FFFFFF"/>
        </w:rPr>
      </w:pPr>
      <w:r>
        <w:rPr>
          <w:b/>
          <w:color w:val="000000"/>
          <w:sz w:val="28"/>
          <w:szCs w:val="28"/>
          <w:shd w:val="clear" w:color="auto" w:fill="FFFFFF"/>
        </w:rPr>
        <w:t>59</w:t>
      </w:r>
      <w:r w:rsidR="00CA5665" w:rsidRPr="00B026C2">
        <w:rPr>
          <w:b/>
          <w:color w:val="000000"/>
          <w:sz w:val="28"/>
          <w:szCs w:val="28"/>
          <w:shd w:val="clear" w:color="auto" w:fill="FFFFFF"/>
        </w:rPr>
        <w:t xml:space="preserve">. </w:t>
      </w:r>
      <w:r w:rsidR="00B13161" w:rsidRPr="00B026C2">
        <w:rPr>
          <w:color w:val="000000"/>
          <w:sz w:val="28"/>
          <w:szCs w:val="28"/>
        </w:rPr>
        <w:t>A</w:t>
      </w:r>
      <w:r w:rsidR="00B70391" w:rsidRPr="00B026C2">
        <w:rPr>
          <w:color w:val="000000"/>
          <w:sz w:val="28"/>
          <w:szCs w:val="28"/>
        </w:rPr>
        <w:t>utoritate de reglementare</w:t>
      </w:r>
      <w:r w:rsidR="00B70391" w:rsidRPr="00B026C2">
        <w:rPr>
          <w:sz w:val="28"/>
          <w:szCs w:val="28"/>
          <w:shd w:val="clear" w:color="auto" w:fill="FFFFFF"/>
        </w:rPr>
        <w:t xml:space="preserve"> </w:t>
      </w:r>
      <w:r w:rsidR="00963CE8" w:rsidRPr="00B026C2">
        <w:rPr>
          <w:sz w:val="28"/>
          <w:szCs w:val="28"/>
          <w:shd w:val="clear" w:color="auto" w:fill="FFFFFF"/>
        </w:rPr>
        <w:t>nu va acorda aprobarea anuală, în cazul în care:</w:t>
      </w:r>
    </w:p>
    <w:p w:rsidR="00963CE8" w:rsidRPr="00B026C2" w:rsidRDefault="000267F4" w:rsidP="00B96EC6">
      <w:pPr>
        <w:pStyle w:val="ListParagraph"/>
        <w:spacing w:after="160"/>
        <w:ind w:left="0"/>
        <w:jc w:val="both"/>
        <w:rPr>
          <w:color w:val="000000"/>
          <w:sz w:val="28"/>
          <w:szCs w:val="28"/>
          <w:shd w:val="clear" w:color="auto" w:fill="FFFFFF"/>
        </w:rPr>
      </w:pPr>
      <w:r w:rsidRPr="00B026C2">
        <w:rPr>
          <w:color w:val="000000"/>
          <w:sz w:val="28"/>
          <w:szCs w:val="28"/>
          <w:shd w:val="clear" w:color="auto" w:fill="FFFFFF"/>
        </w:rPr>
        <w:t>1</w:t>
      </w:r>
      <w:r w:rsidR="00DB27BA" w:rsidRPr="00B026C2">
        <w:rPr>
          <w:color w:val="000000"/>
          <w:sz w:val="28"/>
          <w:szCs w:val="28"/>
          <w:shd w:val="clear" w:color="auto" w:fill="FFFFFF"/>
        </w:rPr>
        <w:t xml:space="preserve">) </w:t>
      </w:r>
      <w:r w:rsidR="00963CE8" w:rsidRPr="00B026C2">
        <w:rPr>
          <w:color w:val="000000"/>
          <w:sz w:val="28"/>
          <w:szCs w:val="28"/>
          <w:shd w:val="clear" w:color="auto" w:fill="FFFFFF"/>
        </w:rPr>
        <w:t xml:space="preserve">sistemul colectiv nu a respectat </w:t>
      </w:r>
      <w:r w:rsidR="00963AF4" w:rsidRPr="00B026C2">
        <w:rPr>
          <w:color w:val="000000"/>
          <w:sz w:val="28"/>
          <w:szCs w:val="28"/>
          <w:shd w:val="clear" w:color="auto" w:fill="FFFFFF"/>
        </w:rPr>
        <w:t xml:space="preserve">obligaţiile specificate în pct. </w:t>
      </w:r>
      <w:r w:rsidR="003006B1">
        <w:rPr>
          <w:color w:val="000000"/>
          <w:sz w:val="28"/>
          <w:szCs w:val="28"/>
          <w:shd w:val="clear" w:color="auto" w:fill="FFFFFF"/>
        </w:rPr>
        <w:t>41</w:t>
      </w:r>
      <w:r w:rsidRPr="00B026C2">
        <w:rPr>
          <w:color w:val="000000"/>
          <w:sz w:val="28"/>
          <w:szCs w:val="28"/>
          <w:shd w:val="clear" w:color="auto" w:fill="FFFFFF"/>
        </w:rPr>
        <w:t xml:space="preserve"> </w:t>
      </w:r>
      <w:r w:rsidR="00963CE8" w:rsidRPr="00B026C2">
        <w:rPr>
          <w:color w:val="000000"/>
          <w:sz w:val="28"/>
          <w:szCs w:val="28"/>
          <w:shd w:val="clear" w:color="auto" w:fill="FFFFFF"/>
        </w:rPr>
        <w:t>din prezentul Regulament;</w:t>
      </w:r>
    </w:p>
    <w:p w:rsidR="00963CE8" w:rsidRPr="00B026C2" w:rsidRDefault="000267F4" w:rsidP="00B96EC6">
      <w:pPr>
        <w:pStyle w:val="ListParagraph"/>
        <w:spacing w:after="160"/>
        <w:ind w:left="0"/>
        <w:jc w:val="both"/>
        <w:rPr>
          <w:color w:val="000000"/>
          <w:sz w:val="28"/>
          <w:szCs w:val="28"/>
          <w:shd w:val="clear" w:color="auto" w:fill="FFFFFF"/>
        </w:rPr>
      </w:pPr>
      <w:r w:rsidRPr="00B026C2">
        <w:rPr>
          <w:color w:val="000000"/>
          <w:sz w:val="28"/>
          <w:szCs w:val="28"/>
          <w:shd w:val="clear" w:color="auto" w:fill="FFFFFF"/>
        </w:rPr>
        <w:t>2</w:t>
      </w:r>
      <w:r w:rsidR="00DA091E" w:rsidRPr="00B026C2">
        <w:rPr>
          <w:color w:val="000000"/>
          <w:sz w:val="28"/>
          <w:szCs w:val="28"/>
          <w:shd w:val="clear" w:color="auto" w:fill="FFFFFF"/>
        </w:rPr>
        <w:t>)</w:t>
      </w:r>
      <w:r w:rsidR="00DB27BA" w:rsidRPr="00B026C2">
        <w:rPr>
          <w:color w:val="000000"/>
          <w:sz w:val="28"/>
          <w:szCs w:val="28"/>
          <w:shd w:val="clear" w:color="auto" w:fill="FFFFFF"/>
        </w:rPr>
        <w:t xml:space="preserve"> </w:t>
      </w:r>
      <w:r w:rsidR="00963CE8" w:rsidRPr="00B026C2">
        <w:rPr>
          <w:color w:val="000000"/>
          <w:sz w:val="28"/>
          <w:szCs w:val="28"/>
          <w:shd w:val="clear" w:color="auto" w:fill="FFFFFF"/>
        </w:rPr>
        <w:t xml:space="preserve">sistemul colectiv nu a afișat valoarea tarifelor de preluare a responsabilităţii de gestionare a </w:t>
      </w:r>
      <w:r w:rsidR="00E70869" w:rsidRPr="00FD05D8">
        <w:rPr>
          <w:sz w:val="28"/>
          <w:szCs w:val="28"/>
          <w:lang w:val="en-US"/>
        </w:rPr>
        <w:t>DBA</w:t>
      </w:r>
      <w:r w:rsidR="00E70869" w:rsidRPr="00B026C2">
        <w:rPr>
          <w:sz w:val="28"/>
          <w:szCs w:val="28"/>
          <w:lang w:val="en-US"/>
        </w:rPr>
        <w:t xml:space="preserve"> </w:t>
      </w:r>
      <w:r w:rsidR="00963CE8" w:rsidRPr="00B026C2">
        <w:rPr>
          <w:color w:val="000000"/>
          <w:sz w:val="28"/>
          <w:szCs w:val="28"/>
          <w:shd w:val="clear" w:color="auto" w:fill="FFFFFF"/>
        </w:rPr>
        <w:t xml:space="preserve">pe fiecare categorie în parte pentru care a solicitat şi a primit autorizație, pe site-ul propriu, în termen de 15 zile de la emiterea autorizației;     </w:t>
      </w:r>
    </w:p>
    <w:p w:rsidR="00B11BA7" w:rsidRPr="00B026C2" w:rsidRDefault="000267F4" w:rsidP="00B96EC6">
      <w:pPr>
        <w:pStyle w:val="ListParagraph"/>
        <w:ind w:left="0"/>
        <w:jc w:val="both"/>
        <w:rPr>
          <w:color w:val="000000"/>
          <w:sz w:val="28"/>
          <w:szCs w:val="28"/>
          <w:shd w:val="clear" w:color="auto" w:fill="FFFFFF"/>
        </w:rPr>
      </w:pPr>
      <w:r w:rsidRPr="00B026C2">
        <w:rPr>
          <w:color w:val="000000"/>
          <w:sz w:val="28"/>
          <w:szCs w:val="28"/>
          <w:shd w:val="clear" w:color="auto" w:fill="FFFFFF"/>
        </w:rPr>
        <w:t>3</w:t>
      </w:r>
      <w:r w:rsidR="00DB27BA" w:rsidRPr="00B026C2">
        <w:rPr>
          <w:color w:val="000000"/>
          <w:sz w:val="28"/>
          <w:szCs w:val="28"/>
          <w:shd w:val="clear" w:color="auto" w:fill="FFFFFF"/>
        </w:rPr>
        <w:t xml:space="preserve">) </w:t>
      </w:r>
      <w:r w:rsidR="00963CE8" w:rsidRPr="00B026C2">
        <w:rPr>
          <w:color w:val="000000"/>
          <w:sz w:val="28"/>
          <w:szCs w:val="28"/>
          <w:shd w:val="clear" w:color="auto" w:fill="FFFFFF"/>
        </w:rPr>
        <w:t>sistemul colectiv nu a afișat lista cu producătorii afiliaţi sistemului colectiv, pe site-ul propriu, în termen de 15 zile de la emiterea au</w:t>
      </w:r>
      <w:r w:rsidR="0060514D" w:rsidRPr="00B026C2">
        <w:rPr>
          <w:color w:val="000000"/>
          <w:sz w:val="28"/>
          <w:szCs w:val="28"/>
          <w:shd w:val="clear" w:color="auto" w:fill="FFFFFF"/>
        </w:rPr>
        <w:t>torizației şi actualizarea ei cî</w:t>
      </w:r>
      <w:r w:rsidR="00963CE8" w:rsidRPr="00B026C2">
        <w:rPr>
          <w:color w:val="000000"/>
          <w:sz w:val="28"/>
          <w:szCs w:val="28"/>
          <w:shd w:val="clear" w:color="auto" w:fill="FFFFFF"/>
        </w:rPr>
        <w:t xml:space="preserve">nd este cazul.  </w:t>
      </w:r>
      <w:bookmarkStart w:id="11" w:name="_Toc492484799"/>
      <w:bookmarkEnd w:id="11"/>
    </w:p>
    <w:p w:rsidR="00B11BA7" w:rsidRPr="00B026C2" w:rsidRDefault="003006B1" w:rsidP="00754912">
      <w:pPr>
        <w:jc w:val="both"/>
        <w:rPr>
          <w:color w:val="000000"/>
          <w:sz w:val="28"/>
          <w:szCs w:val="28"/>
          <w:shd w:val="clear" w:color="auto" w:fill="FFFFFF"/>
        </w:rPr>
      </w:pPr>
      <w:r>
        <w:rPr>
          <w:b/>
          <w:color w:val="000000"/>
          <w:sz w:val="28"/>
          <w:szCs w:val="28"/>
          <w:shd w:val="clear" w:color="auto" w:fill="FFFFFF"/>
        </w:rPr>
        <w:t>60</w:t>
      </w:r>
      <w:r w:rsidR="00CA5665" w:rsidRPr="00B026C2">
        <w:rPr>
          <w:b/>
          <w:color w:val="000000"/>
          <w:sz w:val="28"/>
          <w:szCs w:val="28"/>
          <w:shd w:val="clear" w:color="auto" w:fill="FFFFFF"/>
        </w:rPr>
        <w:t xml:space="preserve">. </w:t>
      </w:r>
      <w:r w:rsidR="00C036E7" w:rsidRPr="00B026C2">
        <w:rPr>
          <w:color w:val="000000"/>
          <w:sz w:val="28"/>
          <w:szCs w:val="28"/>
          <w:shd w:val="clear" w:color="auto" w:fill="FFFFFF"/>
        </w:rPr>
        <w:t>A</w:t>
      </w:r>
      <w:r w:rsidR="00963CE8" w:rsidRPr="00B026C2">
        <w:rPr>
          <w:color w:val="000000"/>
          <w:sz w:val="28"/>
          <w:szCs w:val="28"/>
          <w:shd w:val="clear" w:color="auto" w:fill="FFFFFF"/>
        </w:rPr>
        <w:t xml:space="preserve">utoritatea de supraveghere și control </w:t>
      </w:r>
      <w:r w:rsidR="00C036E7" w:rsidRPr="00B026C2">
        <w:rPr>
          <w:color w:val="000000"/>
          <w:sz w:val="28"/>
          <w:szCs w:val="28"/>
          <w:shd w:val="clear" w:color="auto" w:fill="FFFFFF"/>
        </w:rPr>
        <w:t xml:space="preserve">va </w:t>
      </w:r>
      <w:r w:rsidR="00963CE8" w:rsidRPr="00B026C2">
        <w:rPr>
          <w:color w:val="000000"/>
          <w:sz w:val="28"/>
          <w:szCs w:val="28"/>
          <w:shd w:val="clear" w:color="auto" w:fill="FFFFFF"/>
        </w:rPr>
        <w:t>aplica în mod corespunzător sancţiuni</w:t>
      </w:r>
      <w:r w:rsidR="000D2319" w:rsidRPr="00B026C2">
        <w:rPr>
          <w:color w:val="000000"/>
          <w:sz w:val="28"/>
          <w:szCs w:val="28"/>
          <w:shd w:val="clear" w:color="auto" w:fill="FFFFFF"/>
        </w:rPr>
        <w:t>le</w:t>
      </w:r>
      <w:r w:rsidR="00963CE8" w:rsidRPr="00B026C2">
        <w:rPr>
          <w:color w:val="000000"/>
          <w:sz w:val="28"/>
          <w:szCs w:val="28"/>
          <w:shd w:val="clear" w:color="auto" w:fill="FFFFFF"/>
        </w:rPr>
        <w:t xml:space="preserve"> conform </w:t>
      </w:r>
      <w:r w:rsidR="0060514D" w:rsidRPr="00B026C2">
        <w:rPr>
          <w:color w:val="000000"/>
          <w:sz w:val="28"/>
          <w:szCs w:val="28"/>
          <w:shd w:val="clear" w:color="auto" w:fill="FFFFFF"/>
        </w:rPr>
        <w:t xml:space="preserve">pct. </w:t>
      </w:r>
      <w:r>
        <w:rPr>
          <w:color w:val="000000"/>
          <w:sz w:val="28"/>
          <w:szCs w:val="28"/>
          <w:shd w:val="clear" w:color="auto" w:fill="FFFFFF"/>
        </w:rPr>
        <w:t>94 şi 95</w:t>
      </w:r>
      <w:r w:rsidR="000267F4" w:rsidRPr="00B026C2">
        <w:rPr>
          <w:color w:val="000000"/>
          <w:sz w:val="28"/>
          <w:szCs w:val="28"/>
          <w:shd w:val="clear" w:color="auto" w:fill="FFFFFF"/>
        </w:rPr>
        <w:t xml:space="preserve"> </w:t>
      </w:r>
      <w:r w:rsidR="00963CE8" w:rsidRPr="00B026C2">
        <w:rPr>
          <w:color w:val="000000"/>
          <w:sz w:val="28"/>
          <w:szCs w:val="28"/>
          <w:shd w:val="clear" w:color="auto" w:fill="FFFFFF"/>
        </w:rPr>
        <w:t>al prezentului Regulament, urmare analizării</w:t>
      </w:r>
      <w:r w:rsidR="000267F4" w:rsidRPr="00B026C2">
        <w:rPr>
          <w:strike/>
          <w:color w:val="000000"/>
          <w:sz w:val="28"/>
          <w:szCs w:val="28"/>
          <w:shd w:val="clear" w:color="auto" w:fill="FFFFFF"/>
        </w:rPr>
        <w:t xml:space="preserve"> </w:t>
      </w:r>
      <w:r w:rsidR="00963CE8" w:rsidRPr="00B026C2">
        <w:rPr>
          <w:color w:val="000000"/>
          <w:sz w:val="28"/>
          <w:szCs w:val="28"/>
          <w:shd w:val="clear" w:color="auto" w:fill="FFFFFF"/>
        </w:rPr>
        <w:t xml:space="preserve">planului de operare al </w:t>
      </w:r>
      <w:r w:rsidR="00963CE8" w:rsidRPr="00B026C2">
        <w:rPr>
          <w:sz w:val="28"/>
          <w:szCs w:val="28"/>
          <w:shd w:val="clear" w:color="auto" w:fill="FFFFFF"/>
        </w:rPr>
        <w:t xml:space="preserve">operatorului economic ce își onorează obligațiunile individual </w:t>
      </w:r>
      <w:r w:rsidR="00963CE8" w:rsidRPr="00B026C2">
        <w:rPr>
          <w:color w:val="000000"/>
          <w:sz w:val="28"/>
          <w:szCs w:val="28"/>
          <w:shd w:val="clear" w:color="auto" w:fill="FFFFFF"/>
        </w:rPr>
        <w:t>și al sistemului colectiv ce constată neîndeplinirea ratelor de c</w:t>
      </w:r>
      <w:r w:rsidR="00B11BA7" w:rsidRPr="00B026C2">
        <w:rPr>
          <w:color w:val="000000"/>
          <w:sz w:val="28"/>
          <w:szCs w:val="28"/>
          <w:shd w:val="clear" w:color="auto" w:fill="FFFFFF"/>
        </w:rPr>
        <w:t>olectare a acestora prevăzute</w:t>
      </w:r>
      <w:r w:rsidR="00963CE8" w:rsidRPr="00B026C2">
        <w:rPr>
          <w:color w:val="000000"/>
          <w:sz w:val="28"/>
          <w:szCs w:val="28"/>
          <w:shd w:val="clear" w:color="auto" w:fill="FFFFFF"/>
        </w:rPr>
        <w:t xml:space="preserve"> </w:t>
      </w:r>
      <w:r w:rsidR="00196C88" w:rsidRPr="00B026C2">
        <w:rPr>
          <w:color w:val="000000"/>
          <w:sz w:val="28"/>
          <w:szCs w:val="28"/>
          <w:shd w:val="clear" w:color="auto" w:fill="FFFFFF"/>
        </w:rPr>
        <w:t>în a</w:t>
      </w:r>
      <w:r w:rsidR="007C476E" w:rsidRPr="00B026C2">
        <w:rPr>
          <w:color w:val="000000"/>
          <w:sz w:val="28"/>
          <w:szCs w:val="28"/>
          <w:shd w:val="clear" w:color="auto" w:fill="FFFFFF"/>
        </w:rPr>
        <w:t>nexa nr. 2</w:t>
      </w:r>
      <w:r w:rsidR="00963CE8" w:rsidRPr="00B026C2">
        <w:rPr>
          <w:color w:val="000000"/>
          <w:sz w:val="28"/>
          <w:szCs w:val="28"/>
          <w:shd w:val="clear" w:color="auto" w:fill="FFFFFF"/>
        </w:rPr>
        <w:t xml:space="preserve"> la prezentul Regulament.</w:t>
      </w:r>
      <w:bookmarkStart w:id="12" w:name="_Toc491703895"/>
      <w:bookmarkStart w:id="13" w:name="_Toc492484800"/>
      <w:bookmarkEnd w:id="12"/>
      <w:bookmarkEnd w:id="13"/>
    </w:p>
    <w:p w:rsidR="00B11BA7" w:rsidRPr="00B026C2" w:rsidRDefault="003006B1" w:rsidP="00754912">
      <w:pPr>
        <w:jc w:val="both"/>
        <w:rPr>
          <w:color w:val="000000"/>
          <w:sz w:val="28"/>
          <w:szCs w:val="28"/>
          <w:shd w:val="clear" w:color="auto" w:fill="FFFFFF"/>
        </w:rPr>
      </w:pPr>
      <w:r>
        <w:rPr>
          <w:b/>
          <w:color w:val="000000"/>
          <w:sz w:val="28"/>
          <w:szCs w:val="28"/>
          <w:shd w:val="clear" w:color="auto" w:fill="FFFFFF"/>
        </w:rPr>
        <w:t>61</w:t>
      </w:r>
      <w:r w:rsidR="00CA5665" w:rsidRPr="00B026C2">
        <w:rPr>
          <w:b/>
          <w:color w:val="000000"/>
          <w:sz w:val="28"/>
          <w:szCs w:val="28"/>
          <w:shd w:val="clear" w:color="auto" w:fill="FFFFFF"/>
        </w:rPr>
        <w:t xml:space="preserve">. </w:t>
      </w:r>
      <w:r w:rsidR="00963CE8" w:rsidRPr="00B026C2">
        <w:rPr>
          <w:sz w:val="28"/>
          <w:szCs w:val="28"/>
          <w:shd w:val="clear" w:color="auto" w:fill="FFFFFF"/>
        </w:rPr>
        <w:t xml:space="preserve">Măsura de neacordare a aprobării anuale poate fi aplicată numai după ce sistemului colectiv </w:t>
      </w:r>
      <w:r w:rsidR="00C17478" w:rsidRPr="00B026C2">
        <w:rPr>
          <w:sz w:val="28"/>
          <w:szCs w:val="28"/>
          <w:shd w:val="clear" w:color="auto" w:fill="FFFFFF"/>
        </w:rPr>
        <w:t xml:space="preserve">sau individual </w:t>
      </w:r>
      <w:r w:rsidR="00963CE8" w:rsidRPr="00B026C2">
        <w:rPr>
          <w:sz w:val="28"/>
          <w:szCs w:val="28"/>
          <w:shd w:val="clear" w:color="auto" w:fill="FFFFFF"/>
        </w:rPr>
        <w:t>i se acordă dreptul pentru remedierea situaţiei constatate, în termen de 30 de zile de la data comunicării.</w:t>
      </w:r>
      <w:bookmarkStart w:id="14" w:name="_Toc491703897"/>
      <w:bookmarkStart w:id="15" w:name="_Toc492484801"/>
      <w:bookmarkEnd w:id="14"/>
      <w:bookmarkEnd w:id="15"/>
    </w:p>
    <w:p w:rsidR="00B11BA7" w:rsidRPr="00B026C2" w:rsidRDefault="003006B1" w:rsidP="00754912">
      <w:pPr>
        <w:jc w:val="both"/>
        <w:rPr>
          <w:color w:val="000000"/>
          <w:sz w:val="28"/>
          <w:szCs w:val="28"/>
          <w:shd w:val="clear" w:color="auto" w:fill="FFFFFF"/>
        </w:rPr>
      </w:pPr>
      <w:r>
        <w:rPr>
          <w:b/>
          <w:color w:val="000000"/>
          <w:sz w:val="28"/>
          <w:szCs w:val="28"/>
          <w:shd w:val="clear" w:color="auto" w:fill="FFFFFF"/>
        </w:rPr>
        <w:t>62</w:t>
      </w:r>
      <w:r w:rsidR="00CA5665" w:rsidRPr="00B026C2">
        <w:rPr>
          <w:b/>
          <w:color w:val="000000"/>
          <w:sz w:val="28"/>
          <w:szCs w:val="28"/>
          <w:shd w:val="clear" w:color="auto" w:fill="FFFFFF"/>
        </w:rPr>
        <w:t xml:space="preserve">. </w:t>
      </w:r>
      <w:r w:rsidR="00B13161" w:rsidRPr="00B026C2">
        <w:rPr>
          <w:color w:val="000000"/>
          <w:sz w:val="28"/>
          <w:szCs w:val="28"/>
        </w:rPr>
        <w:t>A</w:t>
      </w:r>
      <w:r w:rsidR="00B70391" w:rsidRPr="00B026C2">
        <w:rPr>
          <w:color w:val="000000"/>
          <w:sz w:val="28"/>
          <w:szCs w:val="28"/>
        </w:rPr>
        <w:t>utoritate de reglementare</w:t>
      </w:r>
      <w:r w:rsidR="00527C76" w:rsidRPr="00B026C2">
        <w:rPr>
          <w:bCs/>
          <w:sz w:val="28"/>
          <w:szCs w:val="28"/>
        </w:rPr>
        <w:t xml:space="preserve"> </w:t>
      </w:r>
      <w:r w:rsidR="00963CE8" w:rsidRPr="00B026C2">
        <w:rPr>
          <w:sz w:val="28"/>
          <w:szCs w:val="28"/>
          <w:shd w:val="clear" w:color="auto" w:fill="FFFFFF"/>
        </w:rPr>
        <w:t xml:space="preserve">comunică sistemului colectiv </w:t>
      </w:r>
      <w:r w:rsidR="00C17478" w:rsidRPr="00B026C2">
        <w:rPr>
          <w:sz w:val="28"/>
          <w:szCs w:val="28"/>
          <w:shd w:val="clear" w:color="auto" w:fill="FFFFFF"/>
        </w:rPr>
        <w:t xml:space="preserve">sau individual </w:t>
      </w:r>
      <w:r w:rsidR="00963CE8" w:rsidRPr="00B026C2">
        <w:rPr>
          <w:sz w:val="28"/>
          <w:szCs w:val="28"/>
          <w:shd w:val="clear" w:color="auto" w:fill="FFFFFF"/>
        </w:rPr>
        <w:t xml:space="preserve">dreptul de remediere în termen de 10 zile de la data constatării a cel puţin uneia din situaţiile prevăzute la pct. </w:t>
      </w:r>
      <w:bookmarkStart w:id="16" w:name="_Toc492484802"/>
      <w:bookmarkEnd w:id="16"/>
      <w:r>
        <w:rPr>
          <w:sz w:val="28"/>
          <w:szCs w:val="28"/>
          <w:shd w:val="clear" w:color="auto" w:fill="FFFFFF"/>
        </w:rPr>
        <w:t>59</w:t>
      </w:r>
      <w:r w:rsidR="00090618" w:rsidRPr="00B026C2">
        <w:rPr>
          <w:sz w:val="28"/>
          <w:szCs w:val="28"/>
          <w:shd w:val="clear" w:color="auto" w:fill="FFFFFF"/>
        </w:rPr>
        <w:t>.</w:t>
      </w:r>
    </w:p>
    <w:p w:rsidR="00711BF4" w:rsidRPr="00B026C2" w:rsidRDefault="00711BF4" w:rsidP="00754912">
      <w:pPr>
        <w:jc w:val="both"/>
        <w:rPr>
          <w:color w:val="000000"/>
          <w:sz w:val="28"/>
          <w:szCs w:val="28"/>
          <w:shd w:val="clear" w:color="auto" w:fill="FFFFFF"/>
        </w:rPr>
      </w:pPr>
      <w:bookmarkStart w:id="17" w:name="_Toc492484803"/>
      <w:bookmarkEnd w:id="17"/>
      <w:r w:rsidRPr="008500B5">
        <w:rPr>
          <w:b/>
          <w:color w:val="000000"/>
          <w:sz w:val="28"/>
          <w:szCs w:val="28"/>
        </w:rPr>
        <w:t>63.</w:t>
      </w:r>
      <w:r>
        <w:rPr>
          <w:color w:val="000000"/>
          <w:sz w:val="28"/>
          <w:szCs w:val="28"/>
        </w:rPr>
        <w:t xml:space="preserve"> </w:t>
      </w:r>
      <w:r w:rsidR="005A3418" w:rsidRPr="00B026C2">
        <w:rPr>
          <w:color w:val="000000"/>
          <w:sz w:val="28"/>
          <w:szCs w:val="28"/>
          <w:shd w:val="clear" w:color="auto" w:fill="FFFFFF"/>
        </w:rPr>
        <w:t xml:space="preserve">Autoritatea de supraveghere și control </w:t>
      </w:r>
      <w:r w:rsidR="005A3418">
        <w:rPr>
          <w:color w:val="000000"/>
          <w:sz w:val="28"/>
          <w:szCs w:val="28"/>
          <w:shd w:val="clear" w:color="auto" w:fill="FFFFFF"/>
        </w:rPr>
        <w:t>aplică sancțiuni</w:t>
      </w:r>
      <w:r w:rsidR="001703B6">
        <w:rPr>
          <w:color w:val="000000"/>
          <w:sz w:val="28"/>
          <w:szCs w:val="28"/>
          <w:shd w:val="clear" w:color="auto" w:fill="FFFFFF"/>
        </w:rPr>
        <w:t xml:space="preserve"> după expirarea </w:t>
      </w:r>
      <w:r w:rsidR="005A3418">
        <w:rPr>
          <w:color w:val="000000"/>
          <w:sz w:val="28"/>
          <w:szCs w:val="28"/>
          <w:shd w:val="clear" w:color="auto" w:fill="FFFFFF"/>
        </w:rPr>
        <w:t>termenului de 30 de zile acordat pentru remidiere, dacă sistemul colectiv sau individual nu a</w:t>
      </w:r>
      <w:r w:rsidR="001703B6">
        <w:rPr>
          <w:color w:val="000000"/>
          <w:sz w:val="28"/>
          <w:szCs w:val="28"/>
          <w:shd w:val="clear" w:color="auto" w:fill="FFFFFF"/>
        </w:rPr>
        <w:t>u</w:t>
      </w:r>
      <w:r w:rsidR="005A3418">
        <w:rPr>
          <w:color w:val="000000"/>
          <w:sz w:val="28"/>
          <w:szCs w:val="28"/>
          <w:shd w:val="clear" w:color="auto" w:fill="FFFFFF"/>
        </w:rPr>
        <w:t xml:space="preserve"> înlăturat abaterile constatate. </w:t>
      </w:r>
      <w:bookmarkStart w:id="18" w:name="_GoBack"/>
      <w:bookmarkEnd w:id="18"/>
    </w:p>
    <w:p w:rsidR="000267F4" w:rsidRPr="00B026C2" w:rsidRDefault="003006B1" w:rsidP="008D5D80">
      <w:pPr>
        <w:jc w:val="both"/>
        <w:rPr>
          <w:sz w:val="28"/>
          <w:szCs w:val="28"/>
          <w:shd w:val="clear" w:color="auto" w:fill="FFFFFF"/>
        </w:rPr>
      </w:pPr>
      <w:r>
        <w:rPr>
          <w:b/>
          <w:color w:val="000000"/>
          <w:sz w:val="28"/>
          <w:szCs w:val="28"/>
          <w:shd w:val="clear" w:color="auto" w:fill="FFFFFF"/>
        </w:rPr>
        <w:t>64</w:t>
      </w:r>
      <w:r w:rsidR="008130F3" w:rsidRPr="00B026C2">
        <w:rPr>
          <w:b/>
          <w:color w:val="000000"/>
          <w:sz w:val="28"/>
          <w:szCs w:val="28"/>
          <w:shd w:val="clear" w:color="auto" w:fill="FFFFFF"/>
        </w:rPr>
        <w:t>.</w:t>
      </w:r>
      <w:r w:rsidR="00CA5665" w:rsidRPr="00B026C2">
        <w:rPr>
          <w:color w:val="000000"/>
          <w:sz w:val="28"/>
          <w:szCs w:val="28"/>
          <w:shd w:val="clear" w:color="auto" w:fill="FFFFFF"/>
        </w:rPr>
        <w:t xml:space="preserve"> </w:t>
      </w:r>
      <w:r w:rsidR="00963CE8" w:rsidRPr="00B026C2">
        <w:rPr>
          <w:sz w:val="28"/>
          <w:szCs w:val="28"/>
          <w:shd w:val="clear" w:color="auto" w:fill="FFFFFF"/>
        </w:rPr>
        <w:t xml:space="preserve">Măsura de neacordare a aprobării anuale </w:t>
      </w:r>
      <w:r w:rsidR="008D5D80" w:rsidRPr="00B026C2">
        <w:rPr>
          <w:sz w:val="28"/>
          <w:szCs w:val="28"/>
          <w:shd w:val="clear" w:color="auto" w:fill="FFFFFF"/>
        </w:rPr>
        <w:t>după remedierea situaţiei constatate</w:t>
      </w:r>
      <w:r w:rsidR="00A616B4" w:rsidRPr="00B026C2">
        <w:rPr>
          <w:sz w:val="28"/>
          <w:szCs w:val="28"/>
          <w:shd w:val="clear" w:color="auto" w:fill="FFFFFF"/>
        </w:rPr>
        <w:t xml:space="preserve"> la pct. </w:t>
      </w:r>
      <w:r>
        <w:rPr>
          <w:sz w:val="28"/>
          <w:szCs w:val="28"/>
          <w:shd w:val="clear" w:color="auto" w:fill="FFFFFF"/>
        </w:rPr>
        <w:t>59</w:t>
      </w:r>
      <w:r w:rsidR="00B13161" w:rsidRPr="00B026C2">
        <w:rPr>
          <w:sz w:val="28"/>
          <w:szCs w:val="28"/>
          <w:shd w:val="clear" w:color="auto" w:fill="FFFFFF"/>
        </w:rPr>
        <w:t xml:space="preserve">, </w:t>
      </w:r>
      <w:r w:rsidR="00963CE8" w:rsidRPr="00B026C2">
        <w:rPr>
          <w:sz w:val="28"/>
          <w:szCs w:val="28"/>
          <w:shd w:val="clear" w:color="auto" w:fill="FFFFFF"/>
        </w:rPr>
        <w:t xml:space="preserve">pentru sistemele colective </w:t>
      </w:r>
      <w:r w:rsidR="008D5D80" w:rsidRPr="00B026C2">
        <w:rPr>
          <w:sz w:val="28"/>
          <w:szCs w:val="28"/>
          <w:shd w:val="clear" w:color="auto" w:fill="FFFFFF"/>
        </w:rPr>
        <w:t xml:space="preserve">sau individuale </w:t>
      </w:r>
      <w:r w:rsidR="00963CE8" w:rsidRPr="00B026C2">
        <w:rPr>
          <w:sz w:val="28"/>
          <w:szCs w:val="28"/>
          <w:shd w:val="clear" w:color="auto" w:fill="FFFFFF"/>
        </w:rPr>
        <w:t xml:space="preserve">nu împiedică derularea activităţii în anul următor. </w:t>
      </w:r>
      <w:bookmarkStart w:id="19" w:name="_Toc492484804"/>
      <w:bookmarkEnd w:id="19"/>
    </w:p>
    <w:p w:rsidR="008D5D80" w:rsidRPr="00B026C2" w:rsidRDefault="003006B1" w:rsidP="008D5D80">
      <w:pPr>
        <w:jc w:val="both"/>
        <w:rPr>
          <w:color w:val="000000"/>
          <w:sz w:val="28"/>
          <w:szCs w:val="28"/>
          <w:shd w:val="clear" w:color="auto" w:fill="FFFFFF"/>
        </w:rPr>
      </w:pPr>
      <w:r>
        <w:rPr>
          <w:b/>
          <w:color w:val="000000"/>
          <w:sz w:val="28"/>
          <w:szCs w:val="28"/>
          <w:shd w:val="clear" w:color="auto" w:fill="FFFFFF"/>
        </w:rPr>
        <w:t>65</w:t>
      </w:r>
      <w:r w:rsidR="00CA5665" w:rsidRPr="00B026C2">
        <w:rPr>
          <w:b/>
          <w:color w:val="000000"/>
          <w:sz w:val="28"/>
          <w:szCs w:val="28"/>
          <w:shd w:val="clear" w:color="auto" w:fill="FFFFFF"/>
        </w:rPr>
        <w:t xml:space="preserve">. </w:t>
      </w:r>
      <w:r w:rsidR="00963CE8" w:rsidRPr="00B026C2">
        <w:rPr>
          <w:sz w:val="28"/>
          <w:szCs w:val="28"/>
          <w:shd w:val="clear" w:color="auto" w:fill="FFFFFF"/>
        </w:rPr>
        <w:t xml:space="preserve">În cazul neacordării aprobării anuale în doi ani succesivi, </w:t>
      </w:r>
      <w:r w:rsidR="00B13161" w:rsidRPr="00B026C2">
        <w:rPr>
          <w:color w:val="000000"/>
          <w:sz w:val="28"/>
          <w:szCs w:val="28"/>
        </w:rPr>
        <w:t xml:space="preserve">autoritatea </w:t>
      </w:r>
      <w:r w:rsidR="00B70391" w:rsidRPr="00B026C2">
        <w:rPr>
          <w:color w:val="000000"/>
          <w:sz w:val="28"/>
          <w:szCs w:val="28"/>
        </w:rPr>
        <w:t>de reglementare</w:t>
      </w:r>
      <w:r w:rsidR="00B70391" w:rsidRPr="00B026C2">
        <w:rPr>
          <w:sz w:val="28"/>
          <w:szCs w:val="28"/>
          <w:shd w:val="clear" w:color="auto" w:fill="FFFFFF"/>
        </w:rPr>
        <w:t xml:space="preserve"> </w:t>
      </w:r>
      <w:r w:rsidR="00963CE8" w:rsidRPr="00B026C2">
        <w:rPr>
          <w:sz w:val="28"/>
          <w:szCs w:val="28"/>
          <w:shd w:val="clear" w:color="auto" w:fill="FFFFFF"/>
        </w:rPr>
        <w:t>poate iniția procedura de retragere a autorizației de mediu pentru</w:t>
      </w:r>
      <w:r w:rsidR="00090618" w:rsidRPr="00B026C2">
        <w:rPr>
          <w:sz w:val="28"/>
          <w:szCs w:val="28"/>
          <w:shd w:val="clear" w:color="auto" w:fill="FFFFFF"/>
        </w:rPr>
        <w:t xml:space="preserve"> </w:t>
      </w:r>
      <w:r w:rsidR="008D5D80" w:rsidRPr="00B026C2">
        <w:rPr>
          <w:sz w:val="28"/>
          <w:szCs w:val="28"/>
          <w:shd w:val="clear" w:color="auto" w:fill="FFFFFF"/>
        </w:rPr>
        <w:t xml:space="preserve">gestionarea deșeurilor, în </w:t>
      </w:r>
      <w:r w:rsidR="008D5D80" w:rsidRPr="000A6B9D">
        <w:rPr>
          <w:sz w:val="28"/>
          <w:szCs w:val="28"/>
          <w:shd w:val="clear" w:color="auto" w:fill="FFFFFF"/>
        </w:rPr>
        <w:t>conformitate cu art. 1</w:t>
      </w:r>
      <w:r w:rsidR="00073C38" w:rsidRPr="000A6B9D">
        <w:rPr>
          <w:sz w:val="28"/>
          <w:szCs w:val="28"/>
          <w:shd w:val="clear" w:color="auto" w:fill="FFFFFF"/>
        </w:rPr>
        <w:t>1</w:t>
      </w:r>
      <w:r w:rsidR="00E119F7" w:rsidRPr="000A6B9D">
        <w:rPr>
          <w:sz w:val="28"/>
          <w:szCs w:val="28"/>
          <w:shd w:val="clear" w:color="auto" w:fill="FFFFFF"/>
        </w:rPr>
        <w:t xml:space="preserve"> alin. (1)</w:t>
      </w:r>
      <w:r w:rsidR="00F97B25" w:rsidRPr="000A6B9D">
        <w:rPr>
          <w:sz w:val="28"/>
          <w:szCs w:val="28"/>
          <w:shd w:val="clear" w:color="auto" w:fill="FFFFFF"/>
        </w:rPr>
        <w:t xml:space="preserve"> lit. c)</w:t>
      </w:r>
      <w:r w:rsidR="00073C38" w:rsidRPr="000A6B9D">
        <w:rPr>
          <w:sz w:val="28"/>
          <w:szCs w:val="28"/>
          <w:shd w:val="clear" w:color="auto" w:fill="FFFFFF"/>
        </w:rPr>
        <w:t xml:space="preserve"> al Legii nr. 160</w:t>
      </w:r>
      <w:r w:rsidR="00073C38">
        <w:rPr>
          <w:sz w:val="28"/>
          <w:szCs w:val="28"/>
          <w:shd w:val="clear" w:color="auto" w:fill="FFFFFF"/>
        </w:rPr>
        <w:t>/</w:t>
      </w:r>
      <w:r w:rsidR="008D5D80" w:rsidRPr="00B026C2">
        <w:rPr>
          <w:sz w:val="28"/>
          <w:szCs w:val="28"/>
          <w:shd w:val="clear" w:color="auto" w:fill="FFFFFF"/>
        </w:rPr>
        <w:t>2011 privind reglementarea prin autorizare a activităţii de întreprinzător.</w:t>
      </w:r>
    </w:p>
    <w:p w:rsidR="00B11BA7" w:rsidRPr="00B026C2" w:rsidRDefault="003006B1" w:rsidP="00754912">
      <w:pPr>
        <w:jc w:val="both"/>
        <w:rPr>
          <w:color w:val="000000"/>
          <w:sz w:val="28"/>
          <w:szCs w:val="28"/>
          <w:shd w:val="clear" w:color="auto" w:fill="FFFFFF"/>
        </w:rPr>
      </w:pPr>
      <w:bookmarkStart w:id="20" w:name="_Toc492484805"/>
      <w:bookmarkEnd w:id="20"/>
      <w:r>
        <w:rPr>
          <w:b/>
          <w:color w:val="000000"/>
          <w:sz w:val="28"/>
          <w:szCs w:val="28"/>
          <w:shd w:val="clear" w:color="auto" w:fill="FFFFFF"/>
        </w:rPr>
        <w:t>66</w:t>
      </w:r>
      <w:r w:rsidR="00CA5665" w:rsidRPr="00B026C2">
        <w:rPr>
          <w:b/>
          <w:color w:val="000000"/>
          <w:sz w:val="28"/>
          <w:szCs w:val="28"/>
          <w:shd w:val="clear" w:color="auto" w:fill="FFFFFF"/>
        </w:rPr>
        <w:t>.</w:t>
      </w:r>
      <w:r w:rsidR="000267F4" w:rsidRPr="00B026C2">
        <w:rPr>
          <w:b/>
          <w:color w:val="000000"/>
          <w:sz w:val="28"/>
          <w:szCs w:val="28"/>
          <w:shd w:val="clear" w:color="auto" w:fill="FFFFFF"/>
        </w:rPr>
        <w:t xml:space="preserve"> </w:t>
      </w:r>
      <w:r w:rsidR="00963CE8" w:rsidRPr="00B026C2">
        <w:rPr>
          <w:sz w:val="28"/>
          <w:szCs w:val="28"/>
          <w:shd w:val="clear" w:color="auto" w:fill="FFFFFF"/>
        </w:rPr>
        <w:t xml:space="preserve">Operatorii economici ce își onorează obligațiunile individual </w:t>
      </w:r>
      <w:r w:rsidR="00961584">
        <w:rPr>
          <w:sz w:val="28"/>
          <w:szCs w:val="28"/>
          <w:shd w:val="clear" w:color="auto" w:fill="FFFFFF"/>
        </w:rPr>
        <w:t xml:space="preserve">și </w:t>
      </w:r>
      <w:r w:rsidR="00963CE8" w:rsidRPr="00B026C2">
        <w:rPr>
          <w:sz w:val="28"/>
          <w:szCs w:val="28"/>
          <w:shd w:val="clear" w:color="auto" w:fill="FFFFFF"/>
        </w:rPr>
        <w:t xml:space="preserve">care nu au primit aprobarea anuală într-un an sunt obligaţi, începând cu anul imediat următor, </w:t>
      </w:r>
      <w:r w:rsidR="00963CE8" w:rsidRPr="00B026C2">
        <w:rPr>
          <w:sz w:val="28"/>
          <w:szCs w:val="28"/>
          <w:shd w:val="clear" w:color="auto" w:fill="FFFFFF"/>
        </w:rPr>
        <w:lastRenderedPageBreak/>
        <w:t xml:space="preserve">la transferarea responsabilităţii îndeplinirii </w:t>
      </w:r>
      <w:r w:rsidR="00E667CD" w:rsidRPr="00B026C2">
        <w:rPr>
          <w:sz w:val="28"/>
          <w:szCs w:val="28"/>
          <w:shd w:val="clear" w:color="auto" w:fill="FFFFFF"/>
        </w:rPr>
        <w:t xml:space="preserve">obligațiilor </w:t>
      </w:r>
      <w:r w:rsidR="00963CE8" w:rsidRPr="00B026C2">
        <w:rPr>
          <w:sz w:val="28"/>
          <w:szCs w:val="28"/>
          <w:shd w:val="clear" w:color="auto" w:fill="FFFFFF"/>
        </w:rPr>
        <w:t xml:space="preserve">către un sistem colectiv autorizat, în termen de 45 de zile de la comunicarea măsurii de neacordare a aprobării anuale </w:t>
      </w:r>
      <w:r w:rsidR="00961584">
        <w:rPr>
          <w:sz w:val="28"/>
          <w:szCs w:val="28"/>
          <w:shd w:val="clear" w:color="auto" w:fill="FFFFFF"/>
        </w:rPr>
        <w:t xml:space="preserve">prin notificarea autorității de reglementare, </w:t>
      </w:r>
      <w:r w:rsidR="008130F3" w:rsidRPr="00B026C2">
        <w:rPr>
          <w:sz w:val="28"/>
          <w:szCs w:val="28"/>
          <w:shd w:val="clear" w:color="auto" w:fill="FFFFFF"/>
        </w:rPr>
        <w:t>în acest sens.</w:t>
      </w:r>
      <w:bookmarkStart w:id="21" w:name="_Toc492484806"/>
      <w:bookmarkEnd w:id="21"/>
    </w:p>
    <w:p w:rsidR="0011676C" w:rsidRPr="00B026C2" w:rsidRDefault="003006B1" w:rsidP="006D1A68">
      <w:pPr>
        <w:autoSpaceDE w:val="0"/>
        <w:autoSpaceDN w:val="0"/>
        <w:adjustRightInd w:val="0"/>
        <w:jc w:val="both"/>
        <w:rPr>
          <w:sz w:val="28"/>
          <w:szCs w:val="28"/>
          <w:shd w:val="clear" w:color="auto" w:fill="FFFFFF"/>
        </w:rPr>
      </w:pPr>
      <w:r>
        <w:rPr>
          <w:b/>
          <w:color w:val="000000"/>
          <w:sz w:val="28"/>
          <w:szCs w:val="28"/>
          <w:shd w:val="clear" w:color="auto" w:fill="FFFFFF"/>
        </w:rPr>
        <w:t>67</w:t>
      </w:r>
      <w:r w:rsidR="000F3C6D" w:rsidRPr="00B026C2">
        <w:rPr>
          <w:b/>
          <w:color w:val="000000"/>
          <w:sz w:val="28"/>
          <w:szCs w:val="28"/>
          <w:shd w:val="clear" w:color="auto" w:fill="FFFFFF"/>
        </w:rPr>
        <w:t>.</w:t>
      </w:r>
      <w:r w:rsidR="00B11BA7" w:rsidRPr="00B026C2">
        <w:rPr>
          <w:color w:val="000000"/>
          <w:sz w:val="28"/>
          <w:szCs w:val="28"/>
          <w:shd w:val="clear" w:color="auto" w:fill="FFFFFF"/>
        </w:rPr>
        <w:t xml:space="preserve"> </w:t>
      </w:r>
      <w:r w:rsidR="00963CE8" w:rsidRPr="00B026C2">
        <w:rPr>
          <w:sz w:val="28"/>
          <w:szCs w:val="28"/>
          <w:shd w:val="clear" w:color="auto" w:fill="FFFFFF"/>
        </w:rPr>
        <w:t>Operatorii economici ce își onorează obligațiunile individual se radiază de drep</w:t>
      </w:r>
      <w:r w:rsidR="00B11BA7" w:rsidRPr="00B026C2">
        <w:rPr>
          <w:sz w:val="28"/>
          <w:szCs w:val="28"/>
          <w:shd w:val="clear" w:color="auto" w:fill="FFFFFF"/>
        </w:rPr>
        <w:t xml:space="preserve">t din </w:t>
      </w:r>
      <w:r w:rsidR="00E5027B" w:rsidRPr="00B026C2">
        <w:rPr>
          <w:sz w:val="28"/>
          <w:szCs w:val="28"/>
          <w:shd w:val="clear" w:color="auto" w:fill="FFFFFF"/>
        </w:rPr>
        <w:t xml:space="preserve">Lista producătorilor </w:t>
      </w:r>
      <w:r w:rsidR="00963CE8" w:rsidRPr="00B026C2">
        <w:rPr>
          <w:sz w:val="28"/>
          <w:szCs w:val="28"/>
          <w:shd w:val="clear" w:color="auto" w:fill="FFFFFF"/>
        </w:rPr>
        <w:t>în situaţia în care acestuia nu i s-a acordat aprobarea anuală şi nu îşi transferă responsabilităţile îndeplinirii obiectivelor către un sistem colectiv autorizat. În cazul radieri</w:t>
      </w:r>
      <w:r w:rsidR="00B11BA7" w:rsidRPr="00B026C2">
        <w:rPr>
          <w:sz w:val="28"/>
          <w:szCs w:val="28"/>
          <w:shd w:val="clear" w:color="auto" w:fill="FFFFFF"/>
        </w:rPr>
        <w:t xml:space="preserve">i din </w:t>
      </w:r>
      <w:r w:rsidR="00E5027B" w:rsidRPr="00B026C2">
        <w:rPr>
          <w:sz w:val="28"/>
          <w:szCs w:val="28"/>
          <w:shd w:val="clear" w:color="auto" w:fill="FFFFFF"/>
        </w:rPr>
        <w:t>Lista producătorilor</w:t>
      </w:r>
      <w:r w:rsidR="00B6053B" w:rsidRPr="00B026C2">
        <w:rPr>
          <w:color w:val="000000"/>
          <w:sz w:val="28"/>
          <w:szCs w:val="28"/>
          <w:shd w:val="clear" w:color="auto" w:fill="FFFFFF"/>
          <w:lang w:val="en-US"/>
        </w:rPr>
        <w:t xml:space="preserve"> </w:t>
      </w:r>
      <w:r w:rsidR="00963CE8" w:rsidRPr="00B026C2">
        <w:rPr>
          <w:sz w:val="28"/>
          <w:szCs w:val="28"/>
          <w:shd w:val="clear" w:color="auto" w:fill="FFFFFF"/>
        </w:rPr>
        <w:t>este</w:t>
      </w:r>
      <w:r w:rsidR="00196C88" w:rsidRPr="00B026C2">
        <w:rPr>
          <w:sz w:val="28"/>
          <w:szCs w:val="28"/>
          <w:shd w:val="clear" w:color="auto" w:fill="FFFFFF"/>
        </w:rPr>
        <w:t xml:space="preserve"> interzisă plasarea pe piaţă a </w:t>
      </w:r>
      <w:r w:rsidR="00C8313D" w:rsidRPr="00B026C2">
        <w:rPr>
          <w:sz w:val="28"/>
          <w:szCs w:val="28"/>
          <w:shd w:val="clear" w:color="auto" w:fill="FFFFFF"/>
        </w:rPr>
        <w:t>bateriilor și acumulatorilor, pî</w:t>
      </w:r>
      <w:r w:rsidR="00963CE8" w:rsidRPr="00B026C2">
        <w:rPr>
          <w:sz w:val="28"/>
          <w:szCs w:val="28"/>
          <w:shd w:val="clear" w:color="auto" w:fill="FFFFFF"/>
        </w:rPr>
        <w:t>nă în momentul obţinerii un nou număr de înregistrare</w:t>
      </w:r>
      <w:r w:rsidR="00197EFC" w:rsidRPr="00B026C2">
        <w:rPr>
          <w:sz w:val="28"/>
          <w:szCs w:val="28"/>
          <w:shd w:val="clear" w:color="auto" w:fill="FFFFFF"/>
        </w:rPr>
        <w:t>.</w:t>
      </w:r>
      <w:r w:rsidR="0011676C" w:rsidRPr="00B026C2">
        <w:rPr>
          <w:sz w:val="28"/>
          <w:szCs w:val="28"/>
          <w:shd w:val="clear" w:color="auto" w:fill="FFFFFF"/>
        </w:rPr>
        <w:t xml:space="preserve"> </w:t>
      </w:r>
    </w:p>
    <w:p w:rsidR="008D5D80" w:rsidRPr="00B026C2" w:rsidRDefault="008D5D80" w:rsidP="00754912">
      <w:pPr>
        <w:autoSpaceDE w:val="0"/>
        <w:autoSpaceDN w:val="0"/>
        <w:adjustRightInd w:val="0"/>
        <w:rPr>
          <w:b/>
          <w:sz w:val="28"/>
          <w:szCs w:val="28"/>
        </w:rPr>
      </w:pPr>
    </w:p>
    <w:p w:rsidR="001F30FF" w:rsidRPr="00FD05D8" w:rsidRDefault="00A44C7E" w:rsidP="00754912">
      <w:pPr>
        <w:autoSpaceDE w:val="0"/>
        <w:autoSpaceDN w:val="0"/>
        <w:adjustRightInd w:val="0"/>
        <w:rPr>
          <w:rFonts w:eastAsia="EUAlbertina-Bold-Identity-H"/>
          <w:b/>
          <w:bCs/>
          <w:sz w:val="28"/>
          <w:szCs w:val="28"/>
          <w:lang w:val="en-US"/>
        </w:rPr>
      </w:pPr>
      <w:r w:rsidRPr="00B026C2">
        <w:rPr>
          <w:b/>
          <w:sz w:val="28"/>
          <w:szCs w:val="28"/>
          <w:lang w:val="en-US"/>
        </w:rPr>
        <w:t>X</w:t>
      </w:r>
      <w:r w:rsidR="0052574E" w:rsidRPr="00B026C2">
        <w:rPr>
          <w:b/>
          <w:sz w:val="28"/>
          <w:szCs w:val="28"/>
          <w:lang w:val="en-US"/>
        </w:rPr>
        <w:t>I</w:t>
      </w:r>
      <w:r w:rsidR="001F30FF" w:rsidRPr="00B026C2">
        <w:rPr>
          <w:b/>
          <w:sz w:val="28"/>
          <w:szCs w:val="28"/>
          <w:lang w:val="en-US"/>
        </w:rPr>
        <w:t>.</w:t>
      </w:r>
      <w:r w:rsidR="001F30FF" w:rsidRPr="00B026C2">
        <w:rPr>
          <w:rFonts w:eastAsia="EUAlbertina-Bold-Identity-H"/>
          <w:b/>
          <w:bCs/>
          <w:sz w:val="28"/>
          <w:szCs w:val="28"/>
          <w:lang w:val="en-US"/>
        </w:rPr>
        <w:t xml:space="preserve"> </w:t>
      </w:r>
      <w:r w:rsidR="001F30FF" w:rsidRPr="00FD05D8">
        <w:rPr>
          <w:rFonts w:eastAsia="EUAlbertina-Bold-Identity-H"/>
          <w:b/>
          <w:bCs/>
          <w:sz w:val="28"/>
          <w:szCs w:val="28"/>
          <w:lang w:val="en-US"/>
        </w:rPr>
        <w:t xml:space="preserve">Îndepărtarea </w:t>
      </w:r>
      <w:r w:rsidR="00E70869" w:rsidRPr="00FD05D8">
        <w:rPr>
          <w:b/>
          <w:sz w:val="28"/>
          <w:szCs w:val="28"/>
          <w:lang w:val="en-US"/>
        </w:rPr>
        <w:t>DBA</w:t>
      </w:r>
    </w:p>
    <w:p w:rsidR="001F30FF" w:rsidRPr="00FD05D8" w:rsidRDefault="003006B1" w:rsidP="00754912">
      <w:pPr>
        <w:autoSpaceDE w:val="0"/>
        <w:autoSpaceDN w:val="0"/>
        <w:adjustRightInd w:val="0"/>
        <w:jc w:val="both"/>
        <w:rPr>
          <w:rFonts w:eastAsia="TimesNewRoman"/>
          <w:sz w:val="28"/>
          <w:szCs w:val="28"/>
          <w:lang w:val="en-US"/>
        </w:rPr>
      </w:pPr>
      <w:r w:rsidRPr="00FD05D8">
        <w:rPr>
          <w:b/>
          <w:color w:val="000000"/>
          <w:sz w:val="28"/>
          <w:szCs w:val="28"/>
          <w:shd w:val="clear" w:color="auto" w:fill="FFFFFF"/>
          <w:lang w:val="en-US"/>
        </w:rPr>
        <w:t>68</w:t>
      </w:r>
      <w:r w:rsidR="000F3C6D" w:rsidRPr="00FD05D8">
        <w:rPr>
          <w:b/>
          <w:color w:val="000000"/>
          <w:sz w:val="28"/>
          <w:szCs w:val="28"/>
          <w:shd w:val="clear" w:color="auto" w:fill="FFFFFF"/>
          <w:lang w:val="en-US"/>
        </w:rPr>
        <w:t>.</w:t>
      </w:r>
      <w:r w:rsidR="00A02B42" w:rsidRPr="00FD05D8">
        <w:rPr>
          <w:rFonts w:eastAsia="TimesNewRoman"/>
          <w:sz w:val="28"/>
          <w:szCs w:val="28"/>
          <w:lang w:val="en-US"/>
        </w:rPr>
        <w:t xml:space="preserve"> Producă</w:t>
      </w:r>
      <w:r w:rsidR="001F30FF" w:rsidRPr="00FD05D8">
        <w:rPr>
          <w:rFonts w:eastAsia="TimesNewRoman"/>
          <w:sz w:val="28"/>
          <w:szCs w:val="28"/>
          <w:lang w:val="en-US"/>
        </w:rPr>
        <w:t>torii de aparate sunt obligaţi:</w:t>
      </w:r>
    </w:p>
    <w:p w:rsidR="001F30FF" w:rsidRPr="00FD05D8" w:rsidRDefault="00DB27BA" w:rsidP="00754912">
      <w:pPr>
        <w:autoSpaceDE w:val="0"/>
        <w:autoSpaceDN w:val="0"/>
        <w:adjustRightInd w:val="0"/>
        <w:jc w:val="both"/>
        <w:rPr>
          <w:rFonts w:eastAsia="TimesNewRoman"/>
          <w:sz w:val="28"/>
          <w:szCs w:val="28"/>
          <w:lang w:val="en-US"/>
        </w:rPr>
      </w:pPr>
      <w:r w:rsidRPr="00FD05D8">
        <w:rPr>
          <w:rFonts w:eastAsia="TimesNewRoman"/>
          <w:sz w:val="28"/>
          <w:szCs w:val="28"/>
          <w:lang w:val="en-US"/>
        </w:rPr>
        <w:t xml:space="preserve">1) </w:t>
      </w:r>
      <w:proofErr w:type="gramStart"/>
      <w:r w:rsidR="00A02B42" w:rsidRPr="00FD05D8">
        <w:rPr>
          <w:rFonts w:eastAsia="TimesNewRoman"/>
          <w:sz w:val="28"/>
          <w:szCs w:val="28"/>
          <w:lang w:val="en-US"/>
        </w:rPr>
        <w:t>să</w:t>
      </w:r>
      <w:proofErr w:type="gramEnd"/>
      <w:r w:rsidR="001164E5" w:rsidRPr="00FD05D8">
        <w:rPr>
          <w:rFonts w:eastAsia="TimesNewRoman"/>
          <w:sz w:val="28"/>
          <w:szCs w:val="28"/>
          <w:lang w:val="en-US"/>
        </w:rPr>
        <w:t xml:space="preserve"> asigure proiectarea ș</w:t>
      </w:r>
      <w:r w:rsidR="00A02B42" w:rsidRPr="00FD05D8">
        <w:rPr>
          <w:rFonts w:eastAsia="TimesNewRoman"/>
          <w:sz w:val="28"/>
          <w:szCs w:val="28"/>
          <w:lang w:val="en-US"/>
        </w:rPr>
        <w:t>i să</w:t>
      </w:r>
      <w:r w:rsidR="001F30FF" w:rsidRPr="00FD05D8">
        <w:rPr>
          <w:rFonts w:eastAsia="TimesNewRoman"/>
          <w:sz w:val="28"/>
          <w:szCs w:val="28"/>
          <w:lang w:val="en-US"/>
        </w:rPr>
        <w:t xml:space="preserve"> real</w:t>
      </w:r>
      <w:r w:rsidR="001164E5" w:rsidRPr="00FD05D8">
        <w:rPr>
          <w:rFonts w:eastAsia="TimesNewRoman"/>
          <w:sz w:val="28"/>
          <w:szCs w:val="28"/>
          <w:lang w:val="en-US"/>
        </w:rPr>
        <w:t>izeze aparatele astfel încât</w:t>
      </w:r>
      <w:r w:rsidR="00E70869" w:rsidRPr="00FD05D8">
        <w:rPr>
          <w:sz w:val="28"/>
          <w:szCs w:val="28"/>
          <w:lang w:val="en-US"/>
        </w:rPr>
        <w:t xml:space="preserve"> DBA</w:t>
      </w:r>
      <w:r w:rsidR="00F128CF" w:rsidRPr="00FD05D8">
        <w:rPr>
          <w:rFonts w:eastAsia="TimesNewRoman"/>
          <w:sz w:val="28"/>
          <w:szCs w:val="28"/>
          <w:lang w:val="en-US"/>
        </w:rPr>
        <w:t xml:space="preserve"> </w:t>
      </w:r>
      <w:r w:rsidR="00A02B42" w:rsidRPr="00FD05D8">
        <w:rPr>
          <w:rFonts w:eastAsia="TimesNewRoman"/>
          <w:sz w:val="28"/>
          <w:szCs w:val="28"/>
          <w:lang w:val="en-US"/>
        </w:rPr>
        <w:t>să poată</w:t>
      </w:r>
      <w:r w:rsidR="001164E5" w:rsidRPr="00FD05D8">
        <w:rPr>
          <w:rFonts w:eastAsia="TimesNewRoman"/>
          <w:sz w:val="28"/>
          <w:szCs w:val="28"/>
          <w:lang w:val="en-US"/>
        </w:rPr>
        <w:t xml:space="preserve"> fi </w:t>
      </w:r>
      <w:r w:rsidR="00A02B42" w:rsidRPr="00FD05D8">
        <w:rPr>
          <w:rFonts w:eastAsia="TimesNewRoman"/>
          <w:sz w:val="28"/>
          <w:szCs w:val="28"/>
          <w:lang w:val="en-US"/>
        </w:rPr>
        <w:t>îndepă</w:t>
      </w:r>
      <w:r w:rsidR="001164E5" w:rsidRPr="00FD05D8">
        <w:rPr>
          <w:rFonts w:eastAsia="TimesNewRoman"/>
          <w:sz w:val="28"/>
          <w:szCs w:val="28"/>
          <w:lang w:val="en-US"/>
        </w:rPr>
        <w:t>rtate cu uș</w:t>
      </w:r>
      <w:r w:rsidR="00A02B42" w:rsidRPr="00FD05D8">
        <w:rPr>
          <w:rFonts w:eastAsia="TimesNewRoman"/>
          <w:sz w:val="28"/>
          <w:szCs w:val="28"/>
          <w:lang w:val="en-US"/>
        </w:rPr>
        <w:t>urinţă</w:t>
      </w:r>
      <w:r w:rsidR="001F30FF" w:rsidRPr="00FD05D8">
        <w:rPr>
          <w:rFonts w:eastAsia="TimesNewRoman"/>
          <w:sz w:val="28"/>
          <w:szCs w:val="28"/>
          <w:lang w:val="en-US"/>
        </w:rPr>
        <w:t>;</w:t>
      </w:r>
    </w:p>
    <w:p w:rsidR="001F30FF" w:rsidRPr="00FD05D8" w:rsidRDefault="00DB27BA" w:rsidP="00754912">
      <w:pPr>
        <w:autoSpaceDE w:val="0"/>
        <w:autoSpaceDN w:val="0"/>
        <w:adjustRightInd w:val="0"/>
        <w:jc w:val="both"/>
        <w:rPr>
          <w:rFonts w:eastAsia="TimesNewRoman"/>
          <w:sz w:val="28"/>
          <w:szCs w:val="28"/>
          <w:lang w:val="en-US"/>
        </w:rPr>
      </w:pPr>
      <w:r w:rsidRPr="00FD05D8">
        <w:rPr>
          <w:rFonts w:eastAsia="TimesNewRoman"/>
          <w:sz w:val="28"/>
          <w:szCs w:val="28"/>
          <w:lang w:val="en-US"/>
        </w:rPr>
        <w:t xml:space="preserve">2) </w:t>
      </w:r>
      <w:proofErr w:type="gramStart"/>
      <w:r w:rsidR="00A02B42" w:rsidRPr="00FD05D8">
        <w:rPr>
          <w:rFonts w:eastAsia="TimesNewRoman"/>
          <w:sz w:val="28"/>
          <w:szCs w:val="28"/>
          <w:lang w:val="en-US"/>
        </w:rPr>
        <w:t>să</w:t>
      </w:r>
      <w:proofErr w:type="gramEnd"/>
      <w:r w:rsidR="00A02B42" w:rsidRPr="00FD05D8">
        <w:rPr>
          <w:rFonts w:eastAsia="TimesNewRoman"/>
          <w:sz w:val="28"/>
          <w:szCs w:val="28"/>
          <w:lang w:val="en-US"/>
        </w:rPr>
        <w:t xml:space="preserve"> se asigure că</w:t>
      </w:r>
      <w:r w:rsidR="001F30FF" w:rsidRPr="00FD05D8">
        <w:rPr>
          <w:rFonts w:eastAsia="TimesNewRoman"/>
          <w:sz w:val="28"/>
          <w:szCs w:val="28"/>
          <w:lang w:val="en-US"/>
        </w:rPr>
        <w:t xml:space="preserve"> aparatele în</w:t>
      </w:r>
      <w:r w:rsidR="001164E5" w:rsidRPr="00FD05D8">
        <w:rPr>
          <w:rFonts w:eastAsia="TimesNewRoman"/>
          <w:sz w:val="28"/>
          <w:szCs w:val="28"/>
          <w:lang w:val="en-US"/>
        </w:rPr>
        <w:t xml:space="preserve"> care sunt încorporate baterii ș</w:t>
      </w:r>
      <w:r w:rsidR="001F30FF" w:rsidRPr="00FD05D8">
        <w:rPr>
          <w:rFonts w:eastAsia="TimesNewRoman"/>
          <w:sz w:val="28"/>
          <w:szCs w:val="28"/>
          <w:lang w:val="en-US"/>
        </w:rPr>
        <w:t xml:space="preserve">i acumulatori sunt însoţite </w:t>
      </w:r>
      <w:r w:rsidR="00A02B42" w:rsidRPr="00FD05D8">
        <w:rPr>
          <w:rFonts w:eastAsia="TimesNewRoman"/>
          <w:sz w:val="28"/>
          <w:szCs w:val="28"/>
          <w:lang w:val="en-US"/>
        </w:rPr>
        <w:t>de instrucţiuni în care se arată cum pot fi acestea îndepărtate în siguranţă</w:t>
      </w:r>
      <w:r w:rsidR="001F30FF" w:rsidRPr="00FD05D8">
        <w:rPr>
          <w:rFonts w:eastAsia="TimesNewRoman"/>
          <w:sz w:val="28"/>
          <w:szCs w:val="28"/>
          <w:lang w:val="en-US"/>
        </w:rPr>
        <w:t>;</w:t>
      </w:r>
    </w:p>
    <w:p w:rsidR="001F30FF" w:rsidRPr="00FD05D8" w:rsidRDefault="00DB27BA" w:rsidP="00754912">
      <w:pPr>
        <w:autoSpaceDE w:val="0"/>
        <w:autoSpaceDN w:val="0"/>
        <w:adjustRightInd w:val="0"/>
        <w:jc w:val="both"/>
        <w:rPr>
          <w:rFonts w:eastAsia="TimesNewRoman"/>
          <w:sz w:val="28"/>
          <w:szCs w:val="28"/>
          <w:lang w:val="en-US"/>
        </w:rPr>
      </w:pPr>
      <w:r w:rsidRPr="00FD05D8">
        <w:rPr>
          <w:rFonts w:eastAsia="TimesNewRoman"/>
          <w:sz w:val="28"/>
          <w:szCs w:val="28"/>
          <w:lang w:val="en-US"/>
        </w:rPr>
        <w:t xml:space="preserve">3) </w:t>
      </w:r>
      <w:proofErr w:type="gramStart"/>
      <w:r w:rsidR="00A02B42" w:rsidRPr="00FD05D8">
        <w:rPr>
          <w:rFonts w:eastAsia="TimesNewRoman"/>
          <w:sz w:val="28"/>
          <w:szCs w:val="28"/>
          <w:lang w:val="en-US"/>
        </w:rPr>
        <w:t>să</w:t>
      </w:r>
      <w:proofErr w:type="gramEnd"/>
      <w:r w:rsidR="001F30FF" w:rsidRPr="00FD05D8">
        <w:rPr>
          <w:rFonts w:eastAsia="TimesNewRoman"/>
          <w:sz w:val="28"/>
          <w:szCs w:val="28"/>
          <w:lang w:val="en-US"/>
        </w:rPr>
        <w:t xml:space="preserve"> informeze utilizatorul final </w:t>
      </w:r>
      <w:r w:rsidR="001164E5" w:rsidRPr="00FD05D8">
        <w:rPr>
          <w:rFonts w:eastAsia="TimesNewRoman"/>
          <w:sz w:val="28"/>
          <w:szCs w:val="28"/>
          <w:lang w:val="en-US"/>
        </w:rPr>
        <w:t>cu privire la tipul bateriilor ș</w:t>
      </w:r>
      <w:r w:rsidR="001F30FF" w:rsidRPr="00FD05D8">
        <w:rPr>
          <w:rFonts w:eastAsia="TimesNewRoman"/>
          <w:sz w:val="28"/>
          <w:szCs w:val="28"/>
          <w:lang w:val="en-US"/>
        </w:rPr>
        <w:t>i al acumulatorilor încorporaţi.</w:t>
      </w:r>
    </w:p>
    <w:p w:rsidR="001F30FF" w:rsidRPr="00FD05D8" w:rsidRDefault="003006B1" w:rsidP="00754912">
      <w:pPr>
        <w:autoSpaceDE w:val="0"/>
        <w:autoSpaceDN w:val="0"/>
        <w:adjustRightInd w:val="0"/>
        <w:jc w:val="both"/>
        <w:rPr>
          <w:rFonts w:eastAsia="TimesNewRoman"/>
          <w:sz w:val="28"/>
          <w:szCs w:val="28"/>
          <w:lang w:val="en-US"/>
        </w:rPr>
      </w:pPr>
      <w:r w:rsidRPr="00FD05D8">
        <w:rPr>
          <w:rFonts w:eastAsia="TimesNewRoman"/>
          <w:b/>
          <w:sz w:val="28"/>
          <w:szCs w:val="28"/>
          <w:lang w:val="en-US"/>
        </w:rPr>
        <w:t>69</w:t>
      </w:r>
      <w:r w:rsidR="00CA5665" w:rsidRPr="00FD05D8">
        <w:rPr>
          <w:rFonts w:eastAsia="TimesNewRoman"/>
          <w:b/>
          <w:sz w:val="28"/>
          <w:szCs w:val="28"/>
          <w:lang w:val="en-US"/>
        </w:rPr>
        <w:t>.</w:t>
      </w:r>
      <w:r w:rsidR="000267F4" w:rsidRPr="00FD05D8">
        <w:rPr>
          <w:rFonts w:eastAsia="TimesNewRoman"/>
          <w:b/>
          <w:sz w:val="28"/>
          <w:szCs w:val="28"/>
          <w:lang w:val="en-US"/>
        </w:rPr>
        <w:t xml:space="preserve"> </w:t>
      </w:r>
      <w:r w:rsidR="00A44C7E" w:rsidRPr="00FD05D8">
        <w:rPr>
          <w:rFonts w:eastAsia="TimesNewRoman"/>
          <w:sz w:val="28"/>
          <w:szCs w:val="28"/>
          <w:lang w:val="en-US"/>
        </w:rPr>
        <w:t>P</w:t>
      </w:r>
      <w:r w:rsidR="001F30FF" w:rsidRPr="00FD05D8">
        <w:rPr>
          <w:rFonts w:eastAsia="TimesNewRoman"/>
          <w:sz w:val="28"/>
          <w:szCs w:val="28"/>
          <w:lang w:val="en-US"/>
        </w:rPr>
        <w:t>revederile pct.</w:t>
      </w:r>
      <w:r w:rsidR="001164E5" w:rsidRPr="00FD05D8">
        <w:rPr>
          <w:rFonts w:eastAsia="TimesNewRoman"/>
          <w:sz w:val="28"/>
          <w:szCs w:val="28"/>
          <w:lang w:val="en-US"/>
        </w:rPr>
        <w:t xml:space="preserve"> </w:t>
      </w:r>
      <w:r w:rsidR="00CA0F5B" w:rsidRPr="00FD05D8">
        <w:rPr>
          <w:rFonts w:eastAsia="TimesNewRoman"/>
          <w:sz w:val="28"/>
          <w:szCs w:val="28"/>
          <w:lang w:val="en-US"/>
        </w:rPr>
        <w:t xml:space="preserve">68 </w:t>
      </w:r>
      <w:r w:rsidR="00A02B42" w:rsidRPr="00FD05D8">
        <w:rPr>
          <w:rFonts w:eastAsia="TimesNewRoman"/>
          <w:sz w:val="28"/>
          <w:szCs w:val="28"/>
          <w:lang w:val="en-US"/>
        </w:rPr>
        <w:t>nu se aplică</w:t>
      </w:r>
      <w:r w:rsidR="001F30FF" w:rsidRPr="00FD05D8">
        <w:rPr>
          <w:rFonts w:eastAsia="TimesNewRoman"/>
          <w:sz w:val="28"/>
          <w:szCs w:val="28"/>
          <w:lang w:val="en-US"/>
        </w:rPr>
        <w:t xml:space="preserve"> atun</w:t>
      </w:r>
      <w:r w:rsidR="00A02B42" w:rsidRPr="00FD05D8">
        <w:rPr>
          <w:rFonts w:eastAsia="TimesNewRoman"/>
          <w:sz w:val="28"/>
          <w:szCs w:val="28"/>
          <w:lang w:val="en-US"/>
        </w:rPr>
        <w:t>ci când, din motive de siguranţă</w:t>
      </w:r>
      <w:r w:rsidR="001F30FF" w:rsidRPr="00FD05D8">
        <w:rPr>
          <w:rFonts w:eastAsia="TimesNewRoman"/>
          <w:sz w:val="28"/>
          <w:szCs w:val="28"/>
          <w:lang w:val="en-US"/>
        </w:rPr>
        <w:t>, de</w:t>
      </w:r>
      <w:r w:rsidR="001164E5" w:rsidRPr="00FD05D8">
        <w:rPr>
          <w:rFonts w:eastAsia="TimesNewRoman"/>
          <w:sz w:val="28"/>
          <w:szCs w:val="28"/>
          <w:lang w:val="en-US"/>
        </w:rPr>
        <w:t xml:space="preserve"> </w:t>
      </w:r>
      <w:r w:rsidR="001F30FF" w:rsidRPr="00FD05D8">
        <w:rPr>
          <w:rFonts w:eastAsia="TimesNewRoman"/>
          <w:sz w:val="28"/>
          <w:szCs w:val="28"/>
          <w:lang w:val="en-US"/>
        </w:rPr>
        <w:t>funcţionare, medicale sau de integritate a</w:t>
      </w:r>
      <w:r w:rsidR="00A02B42" w:rsidRPr="00FD05D8">
        <w:rPr>
          <w:rFonts w:eastAsia="TimesNewRoman"/>
          <w:sz w:val="28"/>
          <w:szCs w:val="28"/>
          <w:lang w:val="en-US"/>
        </w:rPr>
        <w:t xml:space="preserve"> datelor, continuitatea alimentă</w:t>
      </w:r>
      <w:r w:rsidR="001F30FF" w:rsidRPr="00FD05D8">
        <w:rPr>
          <w:rFonts w:eastAsia="TimesNewRoman"/>
          <w:sz w:val="28"/>
          <w:szCs w:val="28"/>
          <w:lang w:val="en-US"/>
        </w:rPr>
        <w:t xml:space="preserve">rii cu energie este </w:t>
      </w:r>
      <w:r w:rsidR="00A02B42" w:rsidRPr="00FD05D8">
        <w:rPr>
          <w:rFonts w:eastAsia="TimesNewRoman"/>
          <w:sz w:val="28"/>
          <w:szCs w:val="28"/>
          <w:lang w:val="en-US"/>
        </w:rPr>
        <w:t>necesară</w:t>
      </w:r>
      <w:r w:rsidR="001164E5" w:rsidRPr="00FD05D8">
        <w:rPr>
          <w:rFonts w:eastAsia="TimesNewRoman"/>
          <w:sz w:val="28"/>
          <w:szCs w:val="28"/>
          <w:lang w:val="en-US"/>
        </w:rPr>
        <w:t xml:space="preserve"> ș</w:t>
      </w:r>
      <w:r w:rsidR="001F30FF" w:rsidRPr="00FD05D8">
        <w:rPr>
          <w:rFonts w:eastAsia="TimesNewRoman"/>
          <w:sz w:val="28"/>
          <w:szCs w:val="28"/>
          <w:lang w:val="en-US"/>
        </w:rPr>
        <w:t>i impune o con</w:t>
      </w:r>
      <w:r w:rsidR="001164E5" w:rsidRPr="00FD05D8">
        <w:rPr>
          <w:rFonts w:eastAsia="TimesNewRoman"/>
          <w:sz w:val="28"/>
          <w:szCs w:val="28"/>
          <w:lang w:val="en-US"/>
        </w:rPr>
        <w:t>ectare perma</w:t>
      </w:r>
      <w:r w:rsidR="00A02B42" w:rsidRPr="00FD05D8">
        <w:rPr>
          <w:rFonts w:eastAsia="TimesNewRoman"/>
          <w:sz w:val="28"/>
          <w:szCs w:val="28"/>
          <w:lang w:val="en-US"/>
        </w:rPr>
        <w:t>nentă</w:t>
      </w:r>
      <w:r w:rsidR="001164E5" w:rsidRPr="00FD05D8">
        <w:rPr>
          <w:rFonts w:eastAsia="TimesNewRoman"/>
          <w:sz w:val="28"/>
          <w:szCs w:val="28"/>
          <w:lang w:val="en-US"/>
        </w:rPr>
        <w:t xml:space="preserve"> între aparat ș</w:t>
      </w:r>
      <w:r w:rsidR="001F30FF" w:rsidRPr="00FD05D8">
        <w:rPr>
          <w:rFonts w:eastAsia="TimesNewRoman"/>
          <w:sz w:val="28"/>
          <w:szCs w:val="28"/>
          <w:lang w:val="en-US"/>
        </w:rPr>
        <w:t>i baterie sau acumulator.</w:t>
      </w:r>
    </w:p>
    <w:p w:rsidR="00D653A0" w:rsidRPr="00FD05D8" w:rsidRDefault="00D653A0" w:rsidP="00754912">
      <w:pPr>
        <w:autoSpaceDE w:val="0"/>
        <w:autoSpaceDN w:val="0"/>
        <w:adjustRightInd w:val="0"/>
        <w:rPr>
          <w:rFonts w:eastAsia="TimesNewRoman"/>
          <w:sz w:val="28"/>
          <w:szCs w:val="28"/>
          <w:lang w:val="en-US"/>
        </w:rPr>
      </w:pPr>
    </w:p>
    <w:p w:rsidR="001F30FF" w:rsidRPr="00FD05D8" w:rsidRDefault="00A44C7E" w:rsidP="00754912">
      <w:pPr>
        <w:autoSpaceDE w:val="0"/>
        <w:autoSpaceDN w:val="0"/>
        <w:adjustRightInd w:val="0"/>
        <w:rPr>
          <w:b/>
          <w:sz w:val="28"/>
          <w:szCs w:val="28"/>
          <w:lang w:val="en-US"/>
        </w:rPr>
      </w:pPr>
      <w:r w:rsidRPr="00FD05D8">
        <w:rPr>
          <w:rFonts w:eastAsia="TimesNewRoman"/>
          <w:b/>
          <w:sz w:val="28"/>
          <w:szCs w:val="28"/>
          <w:lang w:val="en-US"/>
        </w:rPr>
        <w:t>XI</w:t>
      </w:r>
      <w:r w:rsidR="0052574E" w:rsidRPr="00FD05D8">
        <w:rPr>
          <w:rFonts w:eastAsia="TimesNewRoman"/>
          <w:b/>
          <w:sz w:val="28"/>
          <w:szCs w:val="28"/>
          <w:lang w:val="en-US"/>
        </w:rPr>
        <w:t>I</w:t>
      </w:r>
      <w:r w:rsidR="001F30FF" w:rsidRPr="00FD05D8">
        <w:rPr>
          <w:b/>
          <w:sz w:val="28"/>
          <w:szCs w:val="28"/>
          <w:lang w:val="en-US"/>
        </w:rPr>
        <w:t>. Tratarea și reciclarea</w:t>
      </w:r>
    </w:p>
    <w:p w:rsidR="001F30FF" w:rsidRPr="00B026C2" w:rsidRDefault="003006B1" w:rsidP="00754912">
      <w:pPr>
        <w:autoSpaceDE w:val="0"/>
        <w:autoSpaceDN w:val="0"/>
        <w:adjustRightInd w:val="0"/>
        <w:jc w:val="both"/>
        <w:rPr>
          <w:rFonts w:eastAsia="EUAlbertina-Regular-Identity-H"/>
          <w:sz w:val="28"/>
          <w:szCs w:val="28"/>
          <w:lang w:val="en-US"/>
        </w:rPr>
      </w:pPr>
      <w:r w:rsidRPr="00FD05D8">
        <w:rPr>
          <w:b/>
          <w:color w:val="000000" w:themeColor="text1"/>
          <w:sz w:val="28"/>
          <w:szCs w:val="28"/>
          <w:shd w:val="clear" w:color="auto" w:fill="FFFFFF"/>
          <w:lang w:val="en-US"/>
        </w:rPr>
        <w:t>70</w:t>
      </w:r>
      <w:r w:rsidR="00CA5665" w:rsidRPr="00FD05D8">
        <w:rPr>
          <w:b/>
          <w:color w:val="000000" w:themeColor="text1"/>
          <w:sz w:val="28"/>
          <w:szCs w:val="28"/>
          <w:shd w:val="clear" w:color="auto" w:fill="FFFFFF"/>
          <w:lang w:val="en-US"/>
        </w:rPr>
        <w:t xml:space="preserve">. </w:t>
      </w:r>
      <w:r w:rsidR="00090618" w:rsidRPr="00FD05D8">
        <w:rPr>
          <w:rFonts w:eastAsia="EUAlbertina-Regular-Identity-H"/>
          <w:sz w:val="28"/>
          <w:szCs w:val="28"/>
          <w:lang w:val="en-US"/>
        </w:rPr>
        <w:t>P</w:t>
      </w:r>
      <w:r w:rsidR="001F30FF" w:rsidRPr="00FD05D8">
        <w:rPr>
          <w:rFonts w:eastAsia="EUAlbertina-Regular-Identity-H"/>
          <w:sz w:val="28"/>
          <w:szCs w:val="28"/>
          <w:lang w:val="en-US"/>
        </w:rPr>
        <w:t xml:space="preserve">roducătorii sau terții </w:t>
      </w:r>
      <w:r w:rsidR="00AB30A6" w:rsidRPr="00FD05D8">
        <w:rPr>
          <w:rFonts w:eastAsia="EUAlbertina-Regular-Identity-H"/>
          <w:sz w:val="28"/>
          <w:szCs w:val="28"/>
          <w:lang w:val="en-US"/>
        </w:rPr>
        <w:t xml:space="preserve">vor asigura </w:t>
      </w:r>
      <w:r w:rsidR="001F30FF" w:rsidRPr="00FD05D8">
        <w:rPr>
          <w:rFonts w:eastAsia="EUAlbertina-Regular-Identity-H"/>
          <w:sz w:val="28"/>
          <w:szCs w:val="28"/>
          <w:lang w:val="en-US"/>
        </w:rPr>
        <w:t>stabil</w:t>
      </w:r>
      <w:r w:rsidR="00665165" w:rsidRPr="00FD05D8">
        <w:rPr>
          <w:rFonts w:eastAsia="EUAlbertina-Regular-Identity-H"/>
          <w:sz w:val="28"/>
          <w:szCs w:val="28"/>
          <w:lang w:val="en-US"/>
        </w:rPr>
        <w:t>irea</w:t>
      </w:r>
      <w:r w:rsidR="001F30FF" w:rsidRPr="00FD05D8">
        <w:rPr>
          <w:rFonts w:eastAsia="EUAlbertina-Regular-Identity-H"/>
          <w:sz w:val="28"/>
          <w:szCs w:val="28"/>
          <w:lang w:val="en-US"/>
        </w:rPr>
        <w:t xml:space="preserve"> sisteme</w:t>
      </w:r>
      <w:r w:rsidR="00665165" w:rsidRPr="00FD05D8">
        <w:rPr>
          <w:rFonts w:eastAsia="EUAlbertina-Regular-Identity-H"/>
          <w:sz w:val="28"/>
          <w:szCs w:val="28"/>
          <w:lang w:val="en-US"/>
        </w:rPr>
        <w:t>lor</w:t>
      </w:r>
      <w:r w:rsidR="001F30FF" w:rsidRPr="00FD05D8">
        <w:rPr>
          <w:rFonts w:eastAsia="EUAlbertina-Regular-Identity-H"/>
          <w:sz w:val="28"/>
          <w:szCs w:val="28"/>
          <w:lang w:val="en-US"/>
        </w:rPr>
        <w:t>, folosind cele mai bune tehnici disponibile, în terme</w:t>
      </w:r>
      <w:r w:rsidR="00A44C7E" w:rsidRPr="00FD05D8">
        <w:rPr>
          <w:rFonts w:eastAsia="EUAlbertina-Regular-Identity-H"/>
          <w:sz w:val="28"/>
          <w:szCs w:val="28"/>
          <w:lang w:val="en-US"/>
        </w:rPr>
        <w:t xml:space="preserve">ni de protecție </w:t>
      </w:r>
      <w:proofErr w:type="gramStart"/>
      <w:r w:rsidR="00A44C7E" w:rsidRPr="00FD05D8">
        <w:rPr>
          <w:rFonts w:eastAsia="EUAlbertina-Regular-Identity-H"/>
          <w:sz w:val="28"/>
          <w:szCs w:val="28"/>
          <w:lang w:val="en-US"/>
        </w:rPr>
        <w:t>a</w:t>
      </w:r>
      <w:proofErr w:type="gramEnd"/>
      <w:r w:rsidR="00A44C7E" w:rsidRPr="00FD05D8">
        <w:rPr>
          <w:rFonts w:eastAsia="EUAlbertina-Regular-Identity-H"/>
          <w:sz w:val="28"/>
          <w:szCs w:val="28"/>
          <w:lang w:val="en-US"/>
        </w:rPr>
        <w:t xml:space="preserve"> sănătății și</w:t>
      </w:r>
      <w:r w:rsidR="001F30FF" w:rsidRPr="00FD05D8">
        <w:rPr>
          <w:rFonts w:eastAsia="EUAlbertina-Regular-Identity-H"/>
          <w:sz w:val="28"/>
          <w:szCs w:val="28"/>
          <w:lang w:val="en-US"/>
        </w:rPr>
        <w:t xml:space="preserve"> mediului, pentru a asigura tratarea și reciclarea </w:t>
      </w:r>
      <w:r w:rsidR="00E70869" w:rsidRPr="00FD05D8">
        <w:rPr>
          <w:sz w:val="28"/>
          <w:szCs w:val="28"/>
          <w:lang w:val="en-US"/>
        </w:rPr>
        <w:t xml:space="preserve">DBA </w:t>
      </w:r>
      <w:r w:rsidR="001F30FF" w:rsidRPr="00FD05D8">
        <w:rPr>
          <w:rFonts w:eastAsia="EUAlbertina-Regular-Identity-H"/>
          <w:sz w:val="28"/>
          <w:szCs w:val="28"/>
          <w:lang w:val="en-US"/>
        </w:rPr>
        <w:t>și</w:t>
      </w:r>
      <w:r w:rsidR="00A02B42" w:rsidRPr="00FD05D8">
        <w:rPr>
          <w:rFonts w:eastAsia="EUAlbertina-Regular-Identity-H"/>
          <w:sz w:val="28"/>
          <w:szCs w:val="28"/>
          <w:lang w:val="en-US"/>
        </w:rPr>
        <w:t>;</w:t>
      </w:r>
      <w:r w:rsidR="001F30FF" w:rsidRPr="00B026C2">
        <w:rPr>
          <w:rFonts w:eastAsia="EUAlbertina-Regular-Identity-H"/>
          <w:sz w:val="28"/>
          <w:szCs w:val="28"/>
          <w:lang w:val="en-US"/>
        </w:rPr>
        <w:t xml:space="preserve"> </w:t>
      </w:r>
    </w:p>
    <w:p w:rsidR="001F30FF" w:rsidRPr="00B026C2" w:rsidRDefault="0050521F" w:rsidP="00754912">
      <w:pPr>
        <w:autoSpaceDE w:val="0"/>
        <w:autoSpaceDN w:val="0"/>
        <w:adjustRightInd w:val="0"/>
        <w:jc w:val="both"/>
        <w:rPr>
          <w:rFonts w:eastAsia="EUAlbertina-Regular-Identity-H"/>
          <w:sz w:val="28"/>
          <w:szCs w:val="28"/>
          <w:lang w:val="en-US"/>
        </w:rPr>
      </w:pPr>
      <w:r>
        <w:rPr>
          <w:rFonts w:eastAsia="EUAlbertina-Regular-Identity-H"/>
          <w:sz w:val="28"/>
          <w:szCs w:val="28"/>
          <w:lang w:val="en-US"/>
        </w:rPr>
        <w:t>1</w:t>
      </w:r>
      <w:r w:rsidR="00DB27BA" w:rsidRPr="00B026C2">
        <w:rPr>
          <w:rFonts w:eastAsia="EUAlbertina-Regular-Identity-H"/>
          <w:sz w:val="28"/>
          <w:szCs w:val="28"/>
          <w:lang w:val="en-US"/>
        </w:rPr>
        <w:t xml:space="preserve">) </w:t>
      </w:r>
      <w:proofErr w:type="gramStart"/>
      <w:r w:rsidR="001F30FF" w:rsidRPr="00B026C2">
        <w:rPr>
          <w:rFonts w:eastAsia="EUAlbertina-Regular-Identity-H"/>
          <w:sz w:val="28"/>
          <w:szCs w:val="28"/>
          <w:lang w:val="en-US"/>
        </w:rPr>
        <w:t>toate</w:t>
      </w:r>
      <w:proofErr w:type="gramEnd"/>
      <w:r w:rsidR="001F30FF" w:rsidRPr="00B026C2">
        <w:rPr>
          <w:rFonts w:eastAsia="EUAlbertina-Regular-Identity-H"/>
          <w:sz w:val="28"/>
          <w:szCs w:val="28"/>
          <w:lang w:val="en-US"/>
        </w:rPr>
        <w:t xml:space="preserve"> bateriil</w:t>
      </w:r>
      <w:r w:rsidR="001D0000" w:rsidRPr="00B026C2">
        <w:rPr>
          <w:rFonts w:eastAsia="EUAlbertina-Regular-Identity-H"/>
          <w:sz w:val="28"/>
          <w:szCs w:val="28"/>
          <w:lang w:val="en-US"/>
        </w:rPr>
        <w:t xml:space="preserve">e și acumulatorii </w:t>
      </w:r>
      <w:r w:rsidR="001F30FF" w:rsidRPr="00B026C2">
        <w:rPr>
          <w:rFonts w:eastAsia="EUAlbertina-Regular-Identity-H"/>
          <w:sz w:val="28"/>
          <w:szCs w:val="28"/>
          <w:lang w:val="en-US"/>
        </w:rPr>
        <w:t>colectați sunt supuși unui tratament și unei reciclări prin intermediul sistemelor care respectă, legislația</w:t>
      </w:r>
      <w:r w:rsidR="003E509C" w:rsidRPr="00B026C2">
        <w:rPr>
          <w:rFonts w:eastAsia="EUAlbertina-Regular-Identity-H"/>
          <w:sz w:val="28"/>
          <w:szCs w:val="28"/>
          <w:lang w:val="en-US"/>
        </w:rPr>
        <w:t xml:space="preserve"> națională</w:t>
      </w:r>
      <w:r w:rsidR="001F30FF" w:rsidRPr="00B026C2">
        <w:rPr>
          <w:rFonts w:eastAsia="EUAlbertina-Regular-Identity-H"/>
          <w:sz w:val="28"/>
          <w:szCs w:val="28"/>
          <w:lang w:val="en-US"/>
        </w:rPr>
        <w:t>, în special în ceea ce privește sănătatea, siguranța și gestionarea deșeurilor.</w:t>
      </w:r>
    </w:p>
    <w:p w:rsidR="001F30FF" w:rsidRPr="00B026C2" w:rsidRDefault="00090618" w:rsidP="00754912">
      <w:pPr>
        <w:autoSpaceDE w:val="0"/>
        <w:autoSpaceDN w:val="0"/>
        <w:adjustRightInd w:val="0"/>
        <w:jc w:val="both"/>
        <w:rPr>
          <w:rFonts w:eastAsia="EUAlbertina-Regular-Identity-H"/>
          <w:sz w:val="28"/>
          <w:szCs w:val="28"/>
          <w:lang w:val="en-US"/>
        </w:rPr>
      </w:pPr>
      <w:r w:rsidRPr="00B026C2">
        <w:rPr>
          <w:rFonts w:eastAsia="EUAlbertina-Regular-Identity-H"/>
          <w:sz w:val="28"/>
          <w:szCs w:val="28"/>
          <w:lang w:val="en-US"/>
        </w:rPr>
        <w:t>2</w:t>
      </w:r>
      <w:r w:rsidR="00DB27BA" w:rsidRPr="00B026C2">
        <w:rPr>
          <w:rFonts w:eastAsia="EUAlbertina-Regular-Identity-H"/>
          <w:sz w:val="28"/>
          <w:szCs w:val="28"/>
          <w:lang w:val="en-US"/>
        </w:rPr>
        <w:t xml:space="preserve">) </w:t>
      </w:r>
      <w:r w:rsidR="001F30FF" w:rsidRPr="00B026C2">
        <w:rPr>
          <w:rFonts w:eastAsia="EUAlbertina-Regular-Identity-H"/>
          <w:sz w:val="28"/>
          <w:szCs w:val="28"/>
          <w:lang w:val="en-US"/>
        </w:rPr>
        <w:t>bateriile sau acumulatorii portabili colectați</w:t>
      </w:r>
      <w:r w:rsidR="00E52A15" w:rsidRPr="00B026C2">
        <w:rPr>
          <w:rFonts w:eastAsia="EUAlbertina-Regular-Identity-H"/>
          <w:sz w:val="28"/>
          <w:szCs w:val="28"/>
          <w:lang w:val="en-US"/>
        </w:rPr>
        <w:t>,</w:t>
      </w:r>
      <w:r w:rsidR="001F30FF" w:rsidRPr="00B026C2">
        <w:rPr>
          <w:rFonts w:eastAsia="EUAlbertina-Regular-Identity-H"/>
          <w:sz w:val="28"/>
          <w:szCs w:val="28"/>
          <w:lang w:val="en-US"/>
        </w:rPr>
        <w:t xml:space="preserve"> care conțin cadmiu, mercur sau</w:t>
      </w:r>
      <w:r w:rsidR="001164E5" w:rsidRPr="00B026C2">
        <w:rPr>
          <w:rFonts w:eastAsia="EUAlbertina-Regular-Identity-H"/>
          <w:sz w:val="28"/>
          <w:szCs w:val="28"/>
          <w:lang w:val="en-US"/>
        </w:rPr>
        <w:t xml:space="preserve"> </w:t>
      </w:r>
      <w:r w:rsidR="001F30FF" w:rsidRPr="00B026C2">
        <w:rPr>
          <w:rFonts w:eastAsia="EUAlbertina-Regular-Identity-H"/>
          <w:sz w:val="28"/>
          <w:szCs w:val="28"/>
          <w:lang w:val="en-US"/>
        </w:rPr>
        <w:t xml:space="preserve">plumb pot fi eliminați  prin depozitare sau stocare subterană pe baza unei evaluări detaliate a impactului asupra mediului, economic și social, </w:t>
      </w:r>
      <w:r w:rsidR="008D5D80" w:rsidRPr="00B026C2">
        <w:rPr>
          <w:rFonts w:eastAsia="EUAlbertina-Regular-Identity-H"/>
          <w:sz w:val="28"/>
          <w:szCs w:val="28"/>
          <w:lang w:val="en-US"/>
        </w:rPr>
        <w:t xml:space="preserve">care ar demosntra </w:t>
      </w:r>
      <w:r w:rsidR="001F30FF" w:rsidRPr="00B026C2">
        <w:rPr>
          <w:rFonts w:eastAsia="EUAlbertina-Regular-Identity-H"/>
          <w:sz w:val="28"/>
          <w:szCs w:val="28"/>
          <w:lang w:val="en-US"/>
        </w:rPr>
        <w:t>că eliminarea ar trebui să fie o opțiune preferată reciclării.</w:t>
      </w:r>
    </w:p>
    <w:p w:rsidR="000267F4" w:rsidRPr="00B026C2" w:rsidRDefault="003006B1" w:rsidP="00754912">
      <w:pPr>
        <w:autoSpaceDE w:val="0"/>
        <w:autoSpaceDN w:val="0"/>
        <w:adjustRightInd w:val="0"/>
        <w:jc w:val="both"/>
        <w:rPr>
          <w:rFonts w:eastAsia="TimesNewRoman"/>
          <w:color w:val="000000" w:themeColor="text1"/>
          <w:sz w:val="28"/>
          <w:szCs w:val="28"/>
          <w:lang w:val="en-US"/>
        </w:rPr>
      </w:pPr>
      <w:r>
        <w:rPr>
          <w:b/>
          <w:color w:val="000000"/>
          <w:sz w:val="28"/>
          <w:szCs w:val="28"/>
          <w:shd w:val="clear" w:color="auto" w:fill="FFFFFF"/>
          <w:lang w:val="en-US"/>
        </w:rPr>
        <w:t>71</w:t>
      </w:r>
      <w:r w:rsidR="00CA5665" w:rsidRPr="00B026C2">
        <w:rPr>
          <w:b/>
          <w:color w:val="000000"/>
          <w:sz w:val="28"/>
          <w:szCs w:val="28"/>
          <w:shd w:val="clear" w:color="auto" w:fill="FFFFFF"/>
          <w:lang w:val="en-US"/>
        </w:rPr>
        <w:t xml:space="preserve">. </w:t>
      </w:r>
      <w:r w:rsidR="001F30FF" w:rsidRPr="00B026C2">
        <w:rPr>
          <w:rFonts w:eastAsia="TimesNewRoman"/>
          <w:sz w:val="28"/>
          <w:szCs w:val="28"/>
          <w:lang w:val="en-US"/>
        </w:rPr>
        <w:t>Op</w:t>
      </w:r>
      <w:r w:rsidR="00E52A15" w:rsidRPr="00B026C2">
        <w:rPr>
          <w:rFonts w:eastAsia="TimesNewRoman"/>
          <w:sz w:val="28"/>
          <w:szCs w:val="28"/>
          <w:lang w:val="en-US"/>
        </w:rPr>
        <w:t>eratorii economici care execută</w:t>
      </w:r>
      <w:r w:rsidR="001F30FF" w:rsidRPr="00B026C2">
        <w:rPr>
          <w:rFonts w:eastAsia="TimesNewRoman"/>
          <w:sz w:val="28"/>
          <w:szCs w:val="28"/>
          <w:lang w:val="en-US"/>
        </w:rPr>
        <w:t xml:space="preserve"> acti</w:t>
      </w:r>
      <w:r w:rsidR="00E52A15" w:rsidRPr="00B026C2">
        <w:rPr>
          <w:rFonts w:eastAsia="TimesNewRoman"/>
          <w:sz w:val="28"/>
          <w:szCs w:val="28"/>
          <w:lang w:val="en-US"/>
        </w:rPr>
        <w:t>vită</w:t>
      </w:r>
      <w:r w:rsidR="001164E5" w:rsidRPr="00B026C2">
        <w:rPr>
          <w:rFonts w:eastAsia="TimesNewRoman"/>
          <w:sz w:val="28"/>
          <w:szCs w:val="28"/>
          <w:lang w:val="en-US"/>
        </w:rPr>
        <w:t>ţi de tratare a bateriilor ș</w:t>
      </w:r>
      <w:r w:rsidR="001F30FF" w:rsidRPr="00B026C2">
        <w:rPr>
          <w:rFonts w:eastAsia="TimesNewRoman"/>
          <w:sz w:val="28"/>
          <w:szCs w:val="28"/>
          <w:lang w:val="en-US"/>
        </w:rPr>
        <w:t>i acumul</w:t>
      </w:r>
      <w:r w:rsidR="00E52A15" w:rsidRPr="00B026C2">
        <w:rPr>
          <w:rFonts w:eastAsia="TimesNewRoman"/>
          <w:sz w:val="28"/>
          <w:szCs w:val="28"/>
          <w:lang w:val="en-US"/>
        </w:rPr>
        <w:t xml:space="preserve">atorilor de orice tip trebuie </w:t>
      </w:r>
      <w:proofErr w:type="gramStart"/>
      <w:r w:rsidR="00E52A15" w:rsidRPr="00B026C2">
        <w:rPr>
          <w:rFonts w:eastAsia="TimesNewRoman"/>
          <w:sz w:val="28"/>
          <w:szCs w:val="28"/>
          <w:lang w:val="en-US"/>
        </w:rPr>
        <w:t>să</w:t>
      </w:r>
      <w:proofErr w:type="gramEnd"/>
      <w:r w:rsidR="00E52A15" w:rsidRPr="00B026C2">
        <w:rPr>
          <w:rFonts w:eastAsia="TimesNewRoman"/>
          <w:sz w:val="28"/>
          <w:szCs w:val="28"/>
          <w:lang w:val="en-US"/>
        </w:rPr>
        <w:t xml:space="preserve"> se asigure că</w:t>
      </w:r>
      <w:r w:rsidR="001F30FF" w:rsidRPr="00B026C2">
        <w:rPr>
          <w:rFonts w:eastAsia="TimesNewRoman"/>
          <w:sz w:val="28"/>
          <w:szCs w:val="28"/>
          <w:lang w:val="en-US"/>
        </w:rPr>
        <w:t xml:space="preserve"> procesele de tratare în</w:t>
      </w:r>
      <w:r w:rsidR="00E52A15" w:rsidRPr="00B026C2">
        <w:rPr>
          <w:rFonts w:eastAsia="TimesNewRoman"/>
          <w:sz w:val="28"/>
          <w:szCs w:val="28"/>
          <w:lang w:val="en-US"/>
        </w:rPr>
        <w:t>deplinesc cerinţele minime prevă</w:t>
      </w:r>
      <w:r w:rsidR="001F30FF" w:rsidRPr="00B026C2">
        <w:rPr>
          <w:rFonts w:eastAsia="TimesNewRoman"/>
          <w:sz w:val="28"/>
          <w:szCs w:val="28"/>
          <w:lang w:val="en-US"/>
        </w:rPr>
        <w:t xml:space="preserve">zute în partea A </w:t>
      </w:r>
      <w:r w:rsidR="00A44C7E" w:rsidRPr="00B026C2">
        <w:rPr>
          <w:rFonts w:eastAsia="TimesNewRoman"/>
          <w:color w:val="000000" w:themeColor="text1"/>
          <w:sz w:val="28"/>
          <w:szCs w:val="28"/>
          <w:lang w:val="en-US"/>
        </w:rPr>
        <w:t>din anexa nr</w:t>
      </w:r>
      <w:r w:rsidR="007C476E" w:rsidRPr="00B026C2">
        <w:rPr>
          <w:rFonts w:eastAsia="TimesNewRoman"/>
          <w:color w:val="000000" w:themeColor="text1"/>
          <w:sz w:val="28"/>
          <w:szCs w:val="28"/>
          <w:lang w:val="en-US"/>
        </w:rPr>
        <w:t xml:space="preserve">. </w:t>
      </w:r>
      <w:proofErr w:type="gramStart"/>
      <w:r w:rsidR="00E17490">
        <w:rPr>
          <w:rFonts w:eastAsia="TimesNewRoman"/>
          <w:color w:val="000000" w:themeColor="text1"/>
          <w:sz w:val="28"/>
          <w:szCs w:val="28"/>
          <w:lang w:val="en-US"/>
        </w:rPr>
        <w:t>6</w:t>
      </w:r>
      <w:r w:rsidR="00590A55" w:rsidRPr="00B026C2">
        <w:rPr>
          <w:rFonts w:eastAsia="TimesNewRoman"/>
          <w:color w:val="000000" w:themeColor="text1"/>
          <w:sz w:val="28"/>
          <w:szCs w:val="28"/>
          <w:lang w:val="en-US"/>
        </w:rPr>
        <w:t xml:space="preserve"> </w:t>
      </w:r>
      <w:r w:rsidR="00E52A15" w:rsidRPr="00B026C2">
        <w:rPr>
          <w:rFonts w:eastAsia="TimesNewRoman"/>
          <w:color w:val="000000" w:themeColor="text1"/>
          <w:sz w:val="28"/>
          <w:szCs w:val="28"/>
          <w:lang w:val="en-US"/>
        </w:rPr>
        <w:t>a prezentului Regulament</w:t>
      </w:r>
      <w:r w:rsidR="00D748B6" w:rsidRPr="00B026C2">
        <w:rPr>
          <w:rFonts w:eastAsia="TimesNewRoman"/>
          <w:color w:val="000000" w:themeColor="text1"/>
          <w:sz w:val="28"/>
          <w:szCs w:val="28"/>
          <w:lang w:val="en-US"/>
        </w:rPr>
        <w:t>.</w:t>
      </w:r>
      <w:proofErr w:type="gramEnd"/>
    </w:p>
    <w:p w:rsidR="001F30FF" w:rsidRPr="00B026C2" w:rsidRDefault="00E17490" w:rsidP="00754912">
      <w:pPr>
        <w:autoSpaceDE w:val="0"/>
        <w:autoSpaceDN w:val="0"/>
        <w:adjustRightInd w:val="0"/>
        <w:jc w:val="both"/>
        <w:rPr>
          <w:rFonts w:eastAsia="TimesNewRoman"/>
          <w:color w:val="000000" w:themeColor="text1"/>
          <w:sz w:val="28"/>
          <w:szCs w:val="28"/>
          <w:lang w:val="en-US"/>
        </w:rPr>
      </w:pPr>
      <w:r>
        <w:rPr>
          <w:rFonts w:eastAsia="TimesNewRoman"/>
          <w:b/>
          <w:sz w:val="28"/>
          <w:szCs w:val="28"/>
          <w:lang w:val="en-US"/>
        </w:rPr>
        <w:t>72</w:t>
      </w:r>
      <w:r w:rsidR="00CA5665" w:rsidRPr="00B026C2">
        <w:rPr>
          <w:rFonts w:eastAsia="TimesNewRoman"/>
          <w:b/>
          <w:sz w:val="28"/>
          <w:szCs w:val="28"/>
          <w:lang w:val="en-US"/>
        </w:rPr>
        <w:t xml:space="preserve">. </w:t>
      </w:r>
      <w:r w:rsidR="001F30FF" w:rsidRPr="00B026C2">
        <w:rPr>
          <w:rFonts w:eastAsia="TimesNewRoman"/>
          <w:sz w:val="28"/>
          <w:szCs w:val="28"/>
          <w:lang w:val="en-US"/>
        </w:rPr>
        <w:t>Bateriile sau acumulatorii încorpora</w:t>
      </w:r>
      <w:r w:rsidR="001164E5" w:rsidRPr="00B026C2">
        <w:rPr>
          <w:rFonts w:eastAsia="TimesNewRoman"/>
          <w:sz w:val="28"/>
          <w:szCs w:val="28"/>
          <w:lang w:val="en-US"/>
        </w:rPr>
        <w:t>ţi în echipamentele electrice ș</w:t>
      </w:r>
      <w:r w:rsidR="001F30FF" w:rsidRPr="00B026C2">
        <w:rPr>
          <w:rFonts w:eastAsia="TimesNewRoman"/>
          <w:sz w:val="28"/>
          <w:szCs w:val="28"/>
          <w:lang w:val="en-US"/>
        </w:rPr>
        <w:t>i electronice</w:t>
      </w:r>
      <w:r w:rsidR="001164E5" w:rsidRPr="00B026C2">
        <w:rPr>
          <w:rFonts w:eastAsia="TimesNewRoman"/>
          <w:sz w:val="28"/>
          <w:szCs w:val="28"/>
          <w:lang w:val="en-US"/>
        </w:rPr>
        <w:t xml:space="preserve">, </w:t>
      </w:r>
      <w:r w:rsidR="001F30FF" w:rsidRPr="00B026C2">
        <w:rPr>
          <w:rFonts w:eastAsia="TimesNewRoman"/>
          <w:sz w:val="28"/>
          <w:szCs w:val="28"/>
          <w:lang w:val="en-US"/>
        </w:rPr>
        <w:t xml:space="preserve">colectaţi </w:t>
      </w:r>
      <w:r w:rsidR="006E10EE" w:rsidRPr="00B026C2">
        <w:rPr>
          <w:rFonts w:eastAsia="TimesNewRoman"/>
          <w:sz w:val="28"/>
          <w:szCs w:val="28"/>
          <w:lang w:val="en-US"/>
        </w:rPr>
        <w:t>împreună</w:t>
      </w:r>
      <w:r w:rsidR="001164E5" w:rsidRPr="00B026C2">
        <w:rPr>
          <w:rFonts w:eastAsia="TimesNewRoman"/>
          <w:sz w:val="28"/>
          <w:szCs w:val="28"/>
          <w:lang w:val="en-US"/>
        </w:rPr>
        <w:t xml:space="preserve"> cu deș</w:t>
      </w:r>
      <w:r w:rsidR="001F30FF" w:rsidRPr="00B026C2">
        <w:rPr>
          <w:rFonts w:eastAsia="TimesNewRoman"/>
          <w:sz w:val="28"/>
          <w:szCs w:val="28"/>
          <w:lang w:val="en-US"/>
        </w:rPr>
        <w:t>e</w:t>
      </w:r>
      <w:r w:rsidR="001164E5" w:rsidRPr="00B026C2">
        <w:rPr>
          <w:rFonts w:eastAsia="TimesNewRoman"/>
          <w:sz w:val="28"/>
          <w:szCs w:val="28"/>
          <w:lang w:val="en-US"/>
        </w:rPr>
        <w:t>urile de echipamente electrice ș</w:t>
      </w:r>
      <w:r w:rsidR="001F30FF" w:rsidRPr="00B026C2">
        <w:rPr>
          <w:rFonts w:eastAsia="TimesNewRoman"/>
          <w:sz w:val="28"/>
          <w:szCs w:val="28"/>
          <w:lang w:val="en-US"/>
        </w:rPr>
        <w:t xml:space="preserve">i electronice sunt </w:t>
      </w:r>
      <w:r w:rsidR="006E10EE" w:rsidRPr="00B026C2">
        <w:rPr>
          <w:rFonts w:eastAsia="TimesNewRoman"/>
          <w:sz w:val="28"/>
          <w:szCs w:val="28"/>
          <w:lang w:val="en-US"/>
        </w:rPr>
        <w:t>îndepă</w:t>
      </w:r>
      <w:r w:rsidR="001164E5" w:rsidRPr="00B026C2">
        <w:rPr>
          <w:rFonts w:eastAsia="TimesNewRoman"/>
          <w:sz w:val="28"/>
          <w:szCs w:val="28"/>
          <w:lang w:val="en-US"/>
        </w:rPr>
        <w:t>rtaţi din respectivele deșeuri ș</w:t>
      </w:r>
      <w:r w:rsidR="001F30FF" w:rsidRPr="00B026C2">
        <w:rPr>
          <w:rFonts w:eastAsia="TimesNewRoman"/>
          <w:sz w:val="28"/>
          <w:szCs w:val="28"/>
          <w:lang w:val="en-US"/>
        </w:rPr>
        <w:t>i colectaţi separat pentru a fi predaţi ope</w:t>
      </w:r>
      <w:r w:rsidR="006E10EE" w:rsidRPr="00B026C2">
        <w:rPr>
          <w:rFonts w:eastAsia="TimesNewRoman"/>
          <w:sz w:val="28"/>
          <w:szCs w:val="28"/>
          <w:lang w:val="en-US"/>
        </w:rPr>
        <w:t>ratorilor economici autorizați în activită</w:t>
      </w:r>
      <w:r w:rsidR="001F30FF" w:rsidRPr="00B026C2">
        <w:rPr>
          <w:rFonts w:eastAsia="TimesNewRoman"/>
          <w:sz w:val="28"/>
          <w:szCs w:val="28"/>
          <w:lang w:val="en-US"/>
        </w:rPr>
        <w:t>ţi de tratar</w:t>
      </w:r>
      <w:r w:rsidR="001164E5" w:rsidRPr="00B026C2">
        <w:rPr>
          <w:rFonts w:eastAsia="TimesNewRoman"/>
          <w:sz w:val="28"/>
          <w:szCs w:val="28"/>
          <w:lang w:val="en-US"/>
        </w:rPr>
        <w:t>e ș</w:t>
      </w:r>
      <w:r w:rsidR="001F30FF" w:rsidRPr="00B026C2">
        <w:rPr>
          <w:rFonts w:eastAsia="TimesNewRoman"/>
          <w:sz w:val="28"/>
          <w:szCs w:val="28"/>
          <w:lang w:val="en-US"/>
        </w:rPr>
        <w:t>i/sau reciclare a acestora.</w:t>
      </w:r>
    </w:p>
    <w:p w:rsidR="007F4A4E" w:rsidRPr="00B026C2" w:rsidRDefault="00E17490" w:rsidP="00754912">
      <w:pPr>
        <w:autoSpaceDE w:val="0"/>
        <w:autoSpaceDN w:val="0"/>
        <w:adjustRightInd w:val="0"/>
        <w:jc w:val="both"/>
        <w:rPr>
          <w:rFonts w:eastAsia="TimesNewRoman"/>
          <w:color w:val="000000" w:themeColor="text1"/>
          <w:sz w:val="28"/>
          <w:szCs w:val="28"/>
          <w:lang w:val="en-US"/>
        </w:rPr>
      </w:pPr>
      <w:r>
        <w:rPr>
          <w:b/>
          <w:color w:val="000000" w:themeColor="text1"/>
          <w:sz w:val="28"/>
          <w:szCs w:val="28"/>
          <w:shd w:val="clear" w:color="auto" w:fill="FFFFFF"/>
          <w:lang w:val="en-US"/>
        </w:rPr>
        <w:t>73</w:t>
      </w:r>
      <w:r w:rsidR="00CA5665" w:rsidRPr="00B026C2">
        <w:rPr>
          <w:b/>
          <w:color w:val="000000" w:themeColor="text1"/>
          <w:sz w:val="28"/>
          <w:szCs w:val="28"/>
          <w:shd w:val="clear" w:color="auto" w:fill="FFFFFF"/>
          <w:lang w:val="en-US"/>
        </w:rPr>
        <w:t xml:space="preserve">. </w:t>
      </w:r>
      <w:r w:rsidR="007F4A4E" w:rsidRPr="00B026C2">
        <w:rPr>
          <w:rFonts w:eastAsia="TimesNewRoman"/>
          <w:color w:val="000000" w:themeColor="text1"/>
          <w:sz w:val="28"/>
          <w:szCs w:val="28"/>
          <w:lang w:val="en-US"/>
        </w:rPr>
        <w:t>O</w:t>
      </w:r>
      <w:r w:rsidR="001F30FF" w:rsidRPr="00B026C2">
        <w:rPr>
          <w:rFonts w:eastAsia="TimesNewRoman"/>
          <w:color w:val="000000" w:themeColor="text1"/>
          <w:sz w:val="28"/>
          <w:szCs w:val="28"/>
          <w:lang w:val="en-US"/>
        </w:rPr>
        <w:t xml:space="preserve">peratorii economici </w:t>
      </w:r>
      <w:r w:rsidR="005B1A5F" w:rsidRPr="00B026C2">
        <w:rPr>
          <w:rFonts w:eastAsia="TimesNewRoman"/>
          <w:color w:val="000000" w:themeColor="text1"/>
          <w:sz w:val="28"/>
          <w:szCs w:val="28"/>
          <w:lang w:val="en-US"/>
        </w:rPr>
        <w:t>autorizați</w:t>
      </w:r>
      <w:r w:rsidR="001F30FF" w:rsidRPr="00B026C2">
        <w:rPr>
          <w:rFonts w:eastAsia="TimesNewRoman"/>
          <w:color w:val="000000" w:themeColor="text1"/>
          <w:sz w:val="28"/>
          <w:szCs w:val="28"/>
          <w:lang w:val="en-US"/>
        </w:rPr>
        <w:t xml:space="preserve"> </w:t>
      </w:r>
      <w:r w:rsidR="00A44C7E" w:rsidRPr="00B026C2">
        <w:rPr>
          <w:rFonts w:eastAsia="TimesNewRoman"/>
          <w:color w:val="000000" w:themeColor="text1"/>
          <w:sz w:val="28"/>
          <w:szCs w:val="28"/>
          <w:lang w:val="en-US"/>
        </w:rPr>
        <w:t xml:space="preserve">în desfășurarea </w:t>
      </w:r>
      <w:r w:rsidR="001F30FF" w:rsidRPr="00B026C2">
        <w:rPr>
          <w:rFonts w:eastAsia="TimesNewRoman"/>
          <w:color w:val="000000" w:themeColor="text1"/>
          <w:sz w:val="28"/>
          <w:szCs w:val="28"/>
          <w:lang w:val="en-US"/>
        </w:rPr>
        <w:t>activi</w:t>
      </w:r>
      <w:r w:rsidR="005B1A5F" w:rsidRPr="00B026C2">
        <w:rPr>
          <w:rFonts w:eastAsia="TimesNewRoman"/>
          <w:color w:val="000000" w:themeColor="text1"/>
          <w:sz w:val="28"/>
          <w:szCs w:val="28"/>
          <w:lang w:val="en-US"/>
        </w:rPr>
        <w:t>tă</w:t>
      </w:r>
      <w:r w:rsidR="001164E5" w:rsidRPr="00B026C2">
        <w:rPr>
          <w:rFonts w:eastAsia="TimesNewRoman"/>
          <w:color w:val="000000" w:themeColor="text1"/>
          <w:sz w:val="28"/>
          <w:szCs w:val="28"/>
          <w:lang w:val="en-US"/>
        </w:rPr>
        <w:t>ţi</w:t>
      </w:r>
      <w:r w:rsidR="00831F48" w:rsidRPr="00B026C2">
        <w:rPr>
          <w:rFonts w:eastAsia="TimesNewRoman"/>
          <w:color w:val="000000" w:themeColor="text1"/>
          <w:sz w:val="28"/>
          <w:szCs w:val="28"/>
          <w:lang w:val="en-US"/>
        </w:rPr>
        <w:t>lor</w:t>
      </w:r>
      <w:r w:rsidR="001164E5" w:rsidRPr="00B026C2">
        <w:rPr>
          <w:rFonts w:eastAsia="TimesNewRoman"/>
          <w:color w:val="000000" w:themeColor="text1"/>
          <w:sz w:val="28"/>
          <w:szCs w:val="28"/>
          <w:lang w:val="en-US"/>
        </w:rPr>
        <w:t xml:space="preserve"> de reciclare a </w:t>
      </w:r>
      <w:r w:rsidR="00831F48" w:rsidRPr="00B026C2">
        <w:rPr>
          <w:rFonts w:eastAsia="TimesNewRoman"/>
          <w:color w:val="000000" w:themeColor="text1"/>
          <w:sz w:val="28"/>
          <w:szCs w:val="28"/>
          <w:lang w:val="en-US"/>
        </w:rPr>
        <w:t xml:space="preserve">DBA </w:t>
      </w:r>
      <w:r w:rsidR="005B1A5F" w:rsidRPr="00B026C2">
        <w:rPr>
          <w:rFonts w:eastAsia="TimesNewRoman"/>
          <w:color w:val="000000" w:themeColor="text1"/>
          <w:sz w:val="28"/>
          <w:szCs w:val="28"/>
          <w:lang w:val="en-US"/>
        </w:rPr>
        <w:t xml:space="preserve">de orice tip </w:t>
      </w:r>
      <w:r w:rsidR="007F4A4E" w:rsidRPr="00B026C2">
        <w:rPr>
          <w:rFonts w:eastAsia="TimesNewRoman"/>
          <w:color w:val="000000" w:themeColor="text1"/>
          <w:sz w:val="28"/>
          <w:szCs w:val="28"/>
          <w:lang w:val="en-US"/>
        </w:rPr>
        <w:t xml:space="preserve">vor asigura </w:t>
      </w:r>
      <w:r w:rsidR="005B1A5F" w:rsidRPr="00B026C2">
        <w:rPr>
          <w:rFonts w:eastAsia="TimesNewRoman"/>
          <w:color w:val="000000" w:themeColor="text1"/>
          <w:sz w:val="28"/>
          <w:szCs w:val="28"/>
          <w:lang w:val="en-US"/>
        </w:rPr>
        <w:t xml:space="preserve">că procesele de reciclare respectă </w:t>
      </w:r>
      <w:r w:rsidR="005B1A5F" w:rsidRPr="000A6B9D">
        <w:rPr>
          <w:rFonts w:eastAsia="TimesNewRoman"/>
          <w:sz w:val="28"/>
          <w:szCs w:val="28"/>
          <w:lang w:val="en-US"/>
        </w:rPr>
        <w:t>nivelurile</w:t>
      </w:r>
      <w:r w:rsidR="00B042F6" w:rsidRPr="000A6B9D">
        <w:rPr>
          <w:rFonts w:eastAsia="TimesNewRoman"/>
          <w:sz w:val="28"/>
          <w:szCs w:val="28"/>
          <w:lang w:val="en-US"/>
        </w:rPr>
        <w:t xml:space="preserve"> minime</w:t>
      </w:r>
      <w:r w:rsidR="005B1A5F" w:rsidRPr="000A6B9D">
        <w:rPr>
          <w:rFonts w:eastAsia="TimesNewRoman"/>
          <w:sz w:val="28"/>
          <w:szCs w:val="28"/>
          <w:lang w:val="en-US"/>
        </w:rPr>
        <w:t xml:space="preserve"> de </w:t>
      </w:r>
      <w:r w:rsidR="005B1A5F" w:rsidRPr="00B026C2">
        <w:rPr>
          <w:rFonts w:eastAsia="TimesNewRoman"/>
          <w:color w:val="000000" w:themeColor="text1"/>
          <w:sz w:val="28"/>
          <w:szCs w:val="28"/>
          <w:lang w:val="en-US"/>
        </w:rPr>
        <w:t>eficienţă</w:t>
      </w:r>
      <w:r w:rsidR="001F30FF" w:rsidRPr="00B026C2">
        <w:rPr>
          <w:rFonts w:eastAsia="TimesNewRoman"/>
          <w:color w:val="000000" w:themeColor="text1"/>
          <w:sz w:val="28"/>
          <w:szCs w:val="28"/>
          <w:lang w:val="en-US"/>
        </w:rPr>
        <w:t xml:space="preserve"> a</w:t>
      </w:r>
      <w:r w:rsidR="001164E5" w:rsidRPr="00B026C2">
        <w:rPr>
          <w:rFonts w:eastAsia="TimesNewRoman"/>
          <w:color w:val="000000" w:themeColor="text1"/>
          <w:sz w:val="28"/>
          <w:szCs w:val="28"/>
          <w:lang w:val="en-US"/>
        </w:rPr>
        <w:t xml:space="preserve"> r</w:t>
      </w:r>
      <w:r w:rsidR="005B1A5F" w:rsidRPr="00B026C2">
        <w:rPr>
          <w:rFonts w:eastAsia="TimesNewRoman"/>
          <w:color w:val="000000" w:themeColor="text1"/>
          <w:sz w:val="28"/>
          <w:szCs w:val="28"/>
          <w:lang w:val="en-US"/>
        </w:rPr>
        <w:t>eciclă</w:t>
      </w:r>
      <w:r w:rsidR="001164E5" w:rsidRPr="00B026C2">
        <w:rPr>
          <w:rFonts w:eastAsia="TimesNewRoman"/>
          <w:color w:val="000000" w:themeColor="text1"/>
          <w:sz w:val="28"/>
          <w:szCs w:val="28"/>
          <w:lang w:val="en-US"/>
        </w:rPr>
        <w:t xml:space="preserve">rii și cerinţele conexe </w:t>
      </w:r>
      <w:r w:rsidR="005B1A5F" w:rsidRPr="00B026C2">
        <w:rPr>
          <w:rFonts w:eastAsia="TimesNewRoman"/>
          <w:color w:val="000000" w:themeColor="text1"/>
          <w:sz w:val="28"/>
          <w:szCs w:val="28"/>
          <w:lang w:val="en-US"/>
        </w:rPr>
        <w:t>prevă</w:t>
      </w:r>
      <w:r w:rsidR="001F30FF" w:rsidRPr="00B026C2">
        <w:rPr>
          <w:rFonts w:eastAsia="TimesNewRoman"/>
          <w:color w:val="000000" w:themeColor="text1"/>
          <w:sz w:val="28"/>
          <w:szCs w:val="28"/>
          <w:lang w:val="en-US"/>
        </w:rPr>
        <w:t xml:space="preserve">zute în partea B din anexa </w:t>
      </w:r>
      <w:r w:rsidR="007C476E" w:rsidRPr="00B026C2">
        <w:rPr>
          <w:rFonts w:eastAsia="TimesNewRoman"/>
          <w:color w:val="000000" w:themeColor="text1"/>
          <w:sz w:val="28"/>
          <w:szCs w:val="28"/>
          <w:lang w:val="en-US"/>
        </w:rPr>
        <w:t xml:space="preserve">nr. </w:t>
      </w:r>
      <w:proofErr w:type="gramStart"/>
      <w:r>
        <w:rPr>
          <w:rFonts w:eastAsia="TimesNewRoman"/>
          <w:color w:val="000000" w:themeColor="text1"/>
          <w:sz w:val="28"/>
          <w:szCs w:val="28"/>
          <w:lang w:val="en-US"/>
        </w:rPr>
        <w:t>6</w:t>
      </w:r>
      <w:r w:rsidR="00590A55" w:rsidRPr="00B026C2">
        <w:rPr>
          <w:rFonts w:eastAsia="TimesNewRoman"/>
          <w:color w:val="000000" w:themeColor="text1"/>
          <w:sz w:val="28"/>
          <w:szCs w:val="28"/>
          <w:lang w:val="en-US"/>
        </w:rPr>
        <w:t xml:space="preserve"> </w:t>
      </w:r>
      <w:r w:rsidR="005B1A5F" w:rsidRPr="00B026C2">
        <w:rPr>
          <w:rFonts w:eastAsia="TimesNewRoman"/>
          <w:color w:val="000000" w:themeColor="text1"/>
          <w:sz w:val="28"/>
          <w:szCs w:val="28"/>
          <w:lang w:val="en-US"/>
        </w:rPr>
        <w:t>la prezentul Regulament</w:t>
      </w:r>
      <w:r w:rsidR="00672B52">
        <w:rPr>
          <w:rFonts w:eastAsia="TimesNewRoman"/>
          <w:color w:val="000000" w:themeColor="text1"/>
          <w:sz w:val="28"/>
          <w:szCs w:val="28"/>
          <w:lang w:val="en-US"/>
        </w:rPr>
        <w:t>.</w:t>
      </w:r>
      <w:proofErr w:type="gramEnd"/>
    </w:p>
    <w:p w:rsidR="001F30FF" w:rsidRPr="00B026C2" w:rsidRDefault="00E17490" w:rsidP="00754912">
      <w:pPr>
        <w:autoSpaceDE w:val="0"/>
        <w:autoSpaceDN w:val="0"/>
        <w:adjustRightInd w:val="0"/>
        <w:jc w:val="both"/>
        <w:rPr>
          <w:rFonts w:eastAsia="TimesNewRoman"/>
          <w:color w:val="000000" w:themeColor="text1"/>
          <w:sz w:val="28"/>
          <w:szCs w:val="28"/>
          <w:lang w:val="en-US"/>
        </w:rPr>
      </w:pPr>
      <w:r>
        <w:rPr>
          <w:rFonts w:eastAsia="TimesNewRoman"/>
          <w:b/>
          <w:color w:val="000000" w:themeColor="text1"/>
          <w:sz w:val="28"/>
          <w:szCs w:val="28"/>
          <w:lang w:val="en-US"/>
        </w:rPr>
        <w:lastRenderedPageBreak/>
        <w:t>74</w:t>
      </w:r>
      <w:r w:rsidR="00CA5665" w:rsidRPr="00B026C2">
        <w:rPr>
          <w:rFonts w:eastAsia="TimesNewRoman"/>
          <w:b/>
          <w:color w:val="000000" w:themeColor="text1"/>
          <w:sz w:val="28"/>
          <w:szCs w:val="28"/>
          <w:lang w:val="en-US"/>
        </w:rPr>
        <w:t xml:space="preserve">. </w:t>
      </w:r>
      <w:r w:rsidR="007F4A4E" w:rsidRPr="00B026C2">
        <w:rPr>
          <w:rFonts w:eastAsia="TimesNewRoman"/>
          <w:color w:val="000000" w:themeColor="text1"/>
          <w:sz w:val="28"/>
          <w:szCs w:val="28"/>
          <w:lang w:val="en-US"/>
        </w:rPr>
        <w:t xml:space="preserve">Operatorii economici autorizați în desfășurarea activităţii de reciclare şi tratare a </w:t>
      </w:r>
      <w:r w:rsidR="00831F48" w:rsidRPr="00B026C2">
        <w:rPr>
          <w:rFonts w:eastAsia="TimesNewRoman"/>
          <w:color w:val="000000" w:themeColor="text1"/>
          <w:sz w:val="28"/>
          <w:szCs w:val="28"/>
          <w:lang w:val="en-US"/>
        </w:rPr>
        <w:t xml:space="preserve">DBA </w:t>
      </w:r>
      <w:r w:rsidR="007F4A4E" w:rsidRPr="00B026C2">
        <w:rPr>
          <w:rFonts w:eastAsia="TimesNewRoman"/>
          <w:color w:val="000000" w:themeColor="text1"/>
          <w:sz w:val="28"/>
          <w:szCs w:val="28"/>
          <w:lang w:val="en-US"/>
        </w:rPr>
        <w:t xml:space="preserve">de orice tip vor prezenta </w:t>
      </w:r>
      <w:r w:rsidR="007F4A4E" w:rsidRPr="00E17490">
        <w:rPr>
          <w:rFonts w:eastAsia="TimesNewRoman"/>
          <w:sz w:val="28"/>
          <w:szCs w:val="28"/>
          <w:lang w:val="en-US"/>
        </w:rPr>
        <w:t xml:space="preserve">anual </w:t>
      </w:r>
      <w:r w:rsidR="00672B52" w:rsidRPr="00E17490">
        <w:rPr>
          <w:rFonts w:eastAsia="TimesNewRoman"/>
          <w:sz w:val="28"/>
          <w:szCs w:val="28"/>
          <w:lang w:val="en-US"/>
        </w:rPr>
        <w:t xml:space="preserve">către </w:t>
      </w:r>
      <w:r w:rsidR="00DD2F45" w:rsidRPr="00E17490">
        <w:rPr>
          <w:rFonts w:eastAsia="TimesNewRoman"/>
          <w:sz w:val="28"/>
          <w:szCs w:val="28"/>
          <w:lang w:val="en-US"/>
        </w:rPr>
        <w:t>autoritatea</w:t>
      </w:r>
      <w:r w:rsidR="00DD2F45" w:rsidRPr="00B026C2">
        <w:rPr>
          <w:rFonts w:eastAsia="TimesNewRoman"/>
          <w:color w:val="000000" w:themeColor="text1"/>
          <w:sz w:val="28"/>
          <w:szCs w:val="28"/>
          <w:lang w:val="en-US"/>
        </w:rPr>
        <w:t xml:space="preserve"> de reglementare </w:t>
      </w:r>
      <w:r w:rsidR="007F4A4E" w:rsidRPr="00B026C2">
        <w:rPr>
          <w:rFonts w:eastAsia="TimesNewRoman"/>
          <w:color w:val="000000" w:themeColor="text1"/>
          <w:sz w:val="28"/>
          <w:szCs w:val="28"/>
          <w:lang w:val="en-US"/>
        </w:rPr>
        <w:t xml:space="preserve">informaţia privind </w:t>
      </w:r>
      <w:r w:rsidR="00A616B4" w:rsidRPr="00B026C2">
        <w:rPr>
          <w:rFonts w:eastAsia="TimesNewRoman"/>
          <w:color w:val="000000" w:themeColor="text1"/>
          <w:sz w:val="28"/>
          <w:szCs w:val="28"/>
          <w:lang w:val="en-US"/>
        </w:rPr>
        <w:t xml:space="preserve">respectarea </w:t>
      </w:r>
      <w:r w:rsidR="00A616B4" w:rsidRPr="00B026C2">
        <w:rPr>
          <w:rFonts w:eastAsia="TimesNewRoman"/>
          <w:sz w:val="28"/>
          <w:szCs w:val="28"/>
          <w:lang w:val="en-US"/>
        </w:rPr>
        <w:t>nivelurilor</w:t>
      </w:r>
      <w:r w:rsidR="007F4A4E" w:rsidRPr="00B026C2">
        <w:rPr>
          <w:rFonts w:eastAsia="TimesNewRoman"/>
          <w:sz w:val="28"/>
          <w:szCs w:val="28"/>
          <w:lang w:val="en-US"/>
        </w:rPr>
        <w:t xml:space="preserve"> minime de eficienţă privind reciclarea şi tratarea DBA</w:t>
      </w:r>
      <w:r w:rsidR="007F4A4E" w:rsidRPr="00B026C2">
        <w:rPr>
          <w:rFonts w:eastAsia="TimesNewRoman"/>
          <w:color w:val="000000" w:themeColor="text1"/>
          <w:sz w:val="28"/>
          <w:szCs w:val="28"/>
          <w:lang w:val="en-US"/>
        </w:rPr>
        <w:t xml:space="preserve"> prevăzute la anexa nr. </w:t>
      </w:r>
      <w:r>
        <w:rPr>
          <w:rFonts w:eastAsia="TimesNewRoman"/>
          <w:color w:val="000000" w:themeColor="text1"/>
          <w:sz w:val="28"/>
          <w:szCs w:val="28"/>
          <w:lang w:val="en-US"/>
        </w:rPr>
        <w:t>6</w:t>
      </w:r>
      <w:r w:rsidR="00590A55" w:rsidRPr="00B026C2">
        <w:rPr>
          <w:rFonts w:eastAsia="TimesNewRoman"/>
          <w:color w:val="000000" w:themeColor="text1"/>
          <w:sz w:val="28"/>
          <w:szCs w:val="28"/>
          <w:lang w:val="en-US"/>
        </w:rPr>
        <w:t xml:space="preserve"> </w:t>
      </w:r>
      <w:proofErr w:type="gramStart"/>
      <w:r w:rsidR="007F4A4E" w:rsidRPr="00B026C2">
        <w:rPr>
          <w:rFonts w:eastAsia="TimesNewRoman"/>
          <w:color w:val="000000" w:themeColor="text1"/>
          <w:sz w:val="28"/>
          <w:szCs w:val="28"/>
          <w:lang w:val="en-US"/>
        </w:rPr>
        <w:t>la</w:t>
      </w:r>
      <w:proofErr w:type="gramEnd"/>
      <w:r w:rsidR="007F4A4E" w:rsidRPr="00B026C2">
        <w:rPr>
          <w:rFonts w:eastAsia="TimesNewRoman"/>
          <w:color w:val="000000" w:themeColor="text1"/>
          <w:sz w:val="28"/>
          <w:szCs w:val="28"/>
          <w:lang w:val="en-US"/>
        </w:rPr>
        <w:t xml:space="preserve"> Regulament.</w:t>
      </w:r>
    </w:p>
    <w:p w:rsidR="001F30FF" w:rsidRPr="00B026C2" w:rsidRDefault="00E17490" w:rsidP="00754912">
      <w:pPr>
        <w:autoSpaceDE w:val="0"/>
        <w:autoSpaceDN w:val="0"/>
        <w:adjustRightInd w:val="0"/>
        <w:jc w:val="both"/>
        <w:rPr>
          <w:rFonts w:eastAsia="TimesNewRoman"/>
          <w:color w:val="000000" w:themeColor="text1"/>
          <w:sz w:val="28"/>
          <w:szCs w:val="28"/>
          <w:lang w:val="en-US"/>
        </w:rPr>
      </w:pPr>
      <w:r>
        <w:rPr>
          <w:b/>
          <w:color w:val="000000" w:themeColor="text1"/>
          <w:sz w:val="28"/>
          <w:szCs w:val="28"/>
          <w:shd w:val="clear" w:color="auto" w:fill="FFFFFF"/>
          <w:lang w:val="en-US"/>
        </w:rPr>
        <w:t>75</w:t>
      </w:r>
      <w:r w:rsidR="00CA5665" w:rsidRPr="00B026C2">
        <w:rPr>
          <w:b/>
          <w:color w:val="000000" w:themeColor="text1"/>
          <w:sz w:val="28"/>
          <w:szCs w:val="28"/>
          <w:shd w:val="clear" w:color="auto" w:fill="FFFFFF"/>
          <w:lang w:val="en-US"/>
        </w:rPr>
        <w:t>.</w:t>
      </w:r>
      <w:r w:rsidR="000267F4" w:rsidRPr="00B026C2">
        <w:rPr>
          <w:b/>
          <w:color w:val="000000" w:themeColor="text1"/>
          <w:sz w:val="28"/>
          <w:szCs w:val="28"/>
          <w:shd w:val="clear" w:color="auto" w:fill="FFFFFF"/>
          <w:lang w:val="en-US"/>
        </w:rPr>
        <w:t xml:space="preserve"> </w:t>
      </w:r>
      <w:r w:rsidR="00494F94" w:rsidRPr="00B026C2">
        <w:rPr>
          <w:rFonts w:eastAsia="TimesNewRoman"/>
          <w:color w:val="000000" w:themeColor="text1"/>
          <w:sz w:val="28"/>
          <w:szCs w:val="28"/>
          <w:lang w:val="en-US"/>
        </w:rPr>
        <w:t>Producă</w:t>
      </w:r>
      <w:r w:rsidR="001F30FF" w:rsidRPr="00B026C2">
        <w:rPr>
          <w:rFonts w:eastAsia="TimesNewRoman"/>
          <w:color w:val="000000" w:themeColor="text1"/>
          <w:sz w:val="28"/>
          <w:szCs w:val="28"/>
          <w:lang w:val="en-US"/>
        </w:rPr>
        <w:t>torii de baterii sau a</w:t>
      </w:r>
      <w:r w:rsidR="001164E5" w:rsidRPr="00B026C2">
        <w:rPr>
          <w:rFonts w:eastAsia="TimesNewRoman"/>
          <w:color w:val="000000" w:themeColor="text1"/>
          <w:sz w:val="28"/>
          <w:szCs w:val="28"/>
          <w:lang w:val="en-US"/>
        </w:rPr>
        <w:t xml:space="preserve">cumulatori ori terţii predau </w:t>
      </w:r>
      <w:r w:rsidR="00E70869" w:rsidRPr="00FD05D8">
        <w:rPr>
          <w:sz w:val="28"/>
          <w:szCs w:val="28"/>
          <w:lang w:val="en-US"/>
        </w:rPr>
        <w:t>DBA</w:t>
      </w:r>
      <w:r w:rsidR="00E70869" w:rsidRPr="00B026C2">
        <w:rPr>
          <w:sz w:val="28"/>
          <w:szCs w:val="28"/>
          <w:lang w:val="en-US"/>
        </w:rPr>
        <w:t xml:space="preserve"> </w:t>
      </w:r>
      <w:r w:rsidR="001F30FF" w:rsidRPr="00B026C2">
        <w:rPr>
          <w:rFonts w:eastAsia="TimesNewRoman"/>
          <w:color w:val="000000" w:themeColor="text1"/>
          <w:sz w:val="28"/>
          <w:szCs w:val="28"/>
          <w:lang w:val="en-US"/>
        </w:rPr>
        <w:t>colect</w:t>
      </w:r>
      <w:r w:rsidR="00494F94" w:rsidRPr="00B026C2">
        <w:rPr>
          <w:rFonts w:eastAsia="TimesNewRoman"/>
          <w:color w:val="000000" w:themeColor="text1"/>
          <w:sz w:val="28"/>
          <w:szCs w:val="28"/>
          <w:lang w:val="en-US"/>
        </w:rPr>
        <w:t xml:space="preserve">ate operatorilor economici </w:t>
      </w:r>
      <w:r w:rsidR="00A44C7E" w:rsidRPr="00B026C2">
        <w:rPr>
          <w:rFonts w:eastAsia="TimesNewRoman"/>
          <w:color w:val="000000" w:themeColor="text1"/>
          <w:sz w:val="28"/>
          <w:szCs w:val="28"/>
          <w:lang w:val="en-US"/>
        </w:rPr>
        <w:t xml:space="preserve">autorizați </w:t>
      </w:r>
      <w:r w:rsidR="001164E5" w:rsidRPr="00B026C2">
        <w:rPr>
          <w:rFonts w:eastAsia="TimesNewRoman"/>
          <w:color w:val="000000" w:themeColor="text1"/>
          <w:sz w:val="28"/>
          <w:szCs w:val="28"/>
          <w:lang w:val="en-US"/>
        </w:rPr>
        <w:t>ș</w:t>
      </w:r>
      <w:r w:rsidR="00494F94" w:rsidRPr="00B026C2">
        <w:rPr>
          <w:rFonts w:eastAsia="TimesNewRoman"/>
          <w:color w:val="000000" w:themeColor="text1"/>
          <w:sz w:val="28"/>
          <w:szCs w:val="28"/>
          <w:lang w:val="en-US"/>
        </w:rPr>
        <w:t>i au obligaţia să realizeze și să</w:t>
      </w:r>
      <w:r w:rsidR="001F30FF" w:rsidRPr="00B026C2">
        <w:rPr>
          <w:rFonts w:eastAsia="TimesNewRoman"/>
          <w:color w:val="000000" w:themeColor="text1"/>
          <w:sz w:val="28"/>
          <w:szCs w:val="28"/>
          <w:lang w:val="en-US"/>
        </w:rPr>
        <w:t xml:space="preserve"> </w:t>
      </w:r>
      <w:r w:rsidR="00494F94" w:rsidRPr="00B026C2">
        <w:rPr>
          <w:rFonts w:eastAsia="TimesNewRoman"/>
          <w:color w:val="000000" w:themeColor="text1"/>
          <w:sz w:val="28"/>
          <w:szCs w:val="28"/>
          <w:lang w:val="en-US"/>
        </w:rPr>
        <w:t>transmită</w:t>
      </w:r>
      <w:r w:rsidR="001F30FF" w:rsidRPr="00B026C2">
        <w:rPr>
          <w:rFonts w:eastAsia="TimesNewRoman"/>
          <w:color w:val="000000" w:themeColor="text1"/>
          <w:sz w:val="28"/>
          <w:szCs w:val="28"/>
          <w:lang w:val="en-US"/>
        </w:rPr>
        <w:t xml:space="preserve"> </w:t>
      </w:r>
      <w:r w:rsidR="00494F94" w:rsidRPr="00B026C2">
        <w:rPr>
          <w:rFonts w:eastAsia="TimesNewRoman"/>
          <w:color w:val="000000" w:themeColor="text1"/>
          <w:sz w:val="28"/>
          <w:szCs w:val="28"/>
          <w:lang w:val="en-US"/>
        </w:rPr>
        <w:t>organului central de mediu al administrației publice o evidenţă care să cuprindă</w:t>
      </w:r>
      <w:r w:rsidR="001F30FF" w:rsidRPr="00B026C2">
        <w:rPr>
          <w:rFonts w:eastAsia="TimesNewRoman"/>
          <w:color w:val="000000" w:themeColor="text1"/>
          <w:sz w:val="28"/>
          <w:szCs w:val="28"/>
          <w:lang w:val="en-US"/>
        </w:rPr>
        <w:t xml:space="preserve"> inf</w:t>
      </w:r>
      <w:r w:rsidR="00494F94" w:rsidRPr="00B026C2">
        <w:rPr>
          <w:rFonts w:eastAsia="TimesNewRoman"/>
          <w:color w:val="000000" w:themeColor="text1"/>
          <w:sz w:val="28"/>
          <w:szCs w:val="28"/>
          <w:lang w:val="en-US"/>
        </w:rPr>
        <w:t>ormaţii privind tipul, numă</w:t>
      </w:r>
      <w:r w:rsidR="001164E5" w:rsidRPr="00B026C2">
        <w:rPr>
          <w:rFonts w:eastAsia="TimesNewRoman"/>
          <w:color w:val="000000" w:themeColor="text1"/>
          <w:sz w:val="28"/>
          <w:szCs w:val="28"/>
          <w:lang w:val="en-US"/>
        </w:rPr>
        <w:t>rul și greutatea bateriilor ș</w:t>
      </w:r>
      <w:r w:rsidR="001F30FF" w:rsidRPr="00B026C2">
        <w:rPr>
          <w:rFonts w:eastAsia="TimesNewRoman"/>
          <w:color w:val="000000" w:themeColor="text1"/>
          <w:sz w:val="28"/>
          <w:szCs w:val="28"/>
          <w:lang w:val="en-US"/>
        </w:rPr>
        <w:t xml:space="preserve">i </w:t>
      </w:r>
      <w:r w:rsidR="00494F94" w:rsidRPr="00B026C2">
        <w:rPr>
          <w:rFonts w:eastAsia="TimesNewRoman"/>
          <w:color w:val="000000" w:themeColor="text1"/>
          <w:sz w:val="28"/>
          <w:szCs w:val="28"/>
          <w:lang w:val="en-US"/>
        </w:rPr>
        <w:t>acumulatorilor reciclaţi în ţară</w:t>
      </w:r>
      <w:r w:rsidR="001F30FF" w:rsidRPr="00B026C2">
        <w:rPr>
          <w:rFonts w:eastAsia="TimesNewRoman"/>
          <w:color w:val="000000" w:themeColor="text1"/>
          <w:sz w:val="28"/>
          <w:szCs w:val="28"/>
          <w:lang w:val="en-US"/>
        </w:rPr>
        <w:t xml:space="preserve"> </w:t>
      </w:r>
      <w:r w:rsidR="001164E5" w:rsidRPr="00B026C2">
        <w:rPr>
          <w:rFonts w:eastAsia="TimesNewRoman"/>
          <w:color w:val="000000" w:themeColor="text1"/>
          <w:sz w:val="28"/>
          <w:szCs w:val="28"/>
          <w:lang w:val="en-US"/>
        </w:rPr>
        <w:t>sau transferaţi pentru tratare ș</w:t>
      </w:r>
      <w:r w:rsidR="00494F94" w:rsidRPr="00B026C2">
        <w:rPr>
          <w:rFonts w:eastAsia="TimesNewRoman"/>
          <w:color w:val="000000" w:themeColor="text1"/>
          <w:sz w:val="28"/>
          <w:szCs w:val="28"/>
          <w:lang w:val="en-US"/>
        </w:rPr>
        <w:t xml:space="preserve">i/sau reciclare </w:t>
      </w:r>
      <w:r w:rsidR="001F30FF" w:rsidRPr="00B026C2">
        <w:rPr>
          <w:rFonts w:eastAsia="TimesNewRoman"/>
          <w:color w:val="000000" w:themeColor="text1"/>
          <w:sz w:val="28"/>
          <w:szCs w:val="28"/>
          <w:lang w:val="en-US"/>
        </w:rPr>
        <w:t>sau în</w:t>
      </w:r>
      <w:r w:rsidR="003E509C" w:rsidRPr="00B026C2">
        <w:rPr>
          <w:rFonts w:eastAsia="TimesNewRoman"/>
          <w:color w:val="000000" w:themeColor="text1"/>
          <w:sz w:val="28"/>
          <w:szCs w:val="28"/>
          <w:lang w:val="en-US"/>
        </w:rPr>
        <w:t xml:space="preserve"> alte state</w:t>
      </w:r>
      <w:r w:rsidR="001F30FF" w:rsidRPr="00B026C2">
        <w:rPr>
          <w:rFonts w:eastAsia="TimesNewRoman"/>
          <w:color w:val="000000" w:themeColor="text1"/>
          <w:sz w:val="28"/>
          <w:szCs w:val="28"/>
          <w:lang w:val="en-US"/>
        </w:rPr>
        <w:t>.</w:t>
      </w:r>
    </w:p>
    <w:p w:rsidR="001F30FF" w:rsidRPr="00B026C2" w:rsidRDefault="004D293F" w:rsidP="00754912">
      <w:pPr>
        <w:autoSpaceDE w:val="0"/>
        <w:autoSpaceDN w:val="0"/>
        <w:adjustRightInd w:val="0"/>
        <w:jc w:val="both"/>
        <w:rPr>
          <w:rFonts w:eastAsia="TimesNewRoman"/>
          <w:color w:val="000000" w:themeColor="text1"/>
          <w:sz w:val="28"/>
          <w:szCs w:val="28"/>
          <w:lang w:val="en-US"/>
        </w:rPr>
      </w:pPr>
      <w:r w:rsidRPr="00B026C2">
        <w:rPr>
          <w:rFonts w:eastAsia="TimesNewRoman"/>
          <w:b/>
          <w:color w:val="000000" w:themeColor="text1"/>
          <w:sz w:val="28"/>
          <w:szCs w:val="28"/>
          <w:lang w:val="en-US"/>
        </w:rPr>
        <w:t>7</w:t>
      </w:r>
      <w:r w:rsidR="00E17490">
        <w:rPr>
          <w:rFonts w:eastAsia="TimesNewRoman"/>
          <w:b/>
          <w:color w:val="000000" w:themeColor="text1"/>
          <w:sz w:val="28"/>
          <w:szCs w:val="28"/>
          <w:lang w:val="en-US"/>
        </w:rPr>
        <w:t>6</w:t>
      </w:r>
      <w:r w:rsidR="008130F3" w:rsidRPr="00B026C2">
        <w:rPr>
          <w:rFonts w:eastAsia="TimesNewRoman"/>
          <w:b/>
          <w:color w:val="000000" w:themeColor="text1"/>
          <w:sz w:val="28"/>
          <w:szCs w:val="28"/>
          <w:lang w:val="en-US"/>
        </w:rPr>
        <w:t>.</w:t>
      </w:r>
      <w:r w:rsidR="00CA5665" w:rsidRPr="00B026C2">
        <w:rPr>
          <w:rFonts w:eastAsia="TimesNewRoman"/>
          <w:color w:val="000000" w:themeColor="text1"/>
          <w:sz w:val="28"/>
          <w:szCs w:val="28"/>
          <w:lang w:val="en-US"/>
        </w:rPr>
        <w:t xml:space="preserve"> </w:t>
      </w:r>
      <w:r w:rsidR="001164E5" w:rsidRPr="00B026C2">
        <w:rPr>
          <w:rFonts w:eastAsia="TimesNewRoman"/>
          <w:color w:val="000000" w:themeColor="text1"/>
          <w:sz w:val="28"/>
          <w:szCs w:val="28"/>
          <w:lang w:val="en-US"/>
        </w:rPr>
        <w:t>Oper</w:t>
      </w:r>
      <w:r w:rsidR="00494F94" w:rsidRPr="00B026C2">
        <w:rPr>
          <w:rFonts w:eastAsia="TimesNewRoman"/>
          <w:color w:val="000000" w:themeColor="text1"/>
          <w:sz w:val="28"/>
          <w:szCs w:val="28"/>
          <w:lang w:val="en-US"/>
        </w:rPr>
        <w:t xml:space="preserve">atorii economici </w:t>
      </w:r>
      <w:r w:rsidR="00A44C7E" w:rsidRPr="00B026C2">
        <w:rPr>
          <w:rFonts w:eastAsia="TimesNewRoman"/>
          <w:color w:val="000000" w:themeColor="text1"/>
          <w:sz w:val="28"/>
          <w:szCs w:val="28"/>
          <w:lang w:val="en-US"/>
        </w:rPr>
        <w:t>autorizați în</w:t>
      </w:r>
      <w:r w:rsidR="00F05162" w:rsidRPr="00B026C2">
        <w:rPr>
          <w:rFonts w:eastAsia="TimesNewRoman"/>
          <w:color w:val="000000" w:themeColor="text1"/>
          <w:sz w:val="28"/>
          <w:szCs w:val="28"/>
          <w:lang w:val="en-US"/>
        </w:rPr>
        <w:t xml:space="preserve"> desfă</w:t>
      </w:r>
      <w:r w:rsidR="00494F94" w:rsidRPr="00B026C2">
        <w:rPr>
          <w:rFonts w:eastAsia="TimesNewRoman"/>
          <w:color w:val="000000" w:themeColor="text1"/>
          <w:sz w:val="28"/>
          <w:szCs w:val="28"/>
          <w:lang w:val="en-US"/>
        </w:rPr>
        <w:t>ș</w:t>
      </w:r>
      <w:r w:rsidR="00A44C7E" w:rsidRPr="00B026C2">
        <w:rPr>
          <w:rFonts w:eastAsia="TimesNewRoman"/>
          <w:color w:val="000000" w:themeColor="text1"/>
          <w:sz w:val="28"/>
          <w:szCs w:val="28"/>
          <w:lang w:val="en-US"/>
        </w:rPr>
        <w:t xml:space="preserve">urarea </w:t>
      </w:r>
      <w:r w:rsidR="00494F94" w:rsidRPr="00B026C2">
        <w:rPr>
          <w:rFonts w:eastAsia="TimesNewRoman"/>
          <w:color w:val="000000" w:themeColor="text1"/>
          <w:sz w:val="28"/>
          <w:szCs w:val="28"/>
          <w:lang w:val="en-US"/>
        </w:rPr>
        <w:t>activită</w:t>
      </w:r>
      <w:r w:rsidR="001164E5" w:rsidRPr="00B026C2">
        <w:rPr>
          <w:rFonts w:eastAsia="TimesNewRoman"/>
          <w:color w:val="000000" w:themeColor="text1"/>
          <w:sz w:val="28"/>
          <w:szCs w:val="28"/>
          <w:lang w:val="en-US"/>
        </w:rPr>
        <w:t>ţi</w:t>
      </w:r>
      <w:r w:rsidR="00A44C7E" w:rsidRPr="00B026C2">
        <w:rPr>
          <w:rFonts w:eastAsia="TimesNewRoman"/>
          <w:color w:val="000000" w:themeColor="text1"/>
          <w:sz w:val="28"/>
          <w:szCs w:val="28"/>
          <w:lang w:val="en-US"/>
        </w:rPr>
        <w:t>i</w:t>
      </w:r>
      <w:r w:rsidR="001D0000" w:rsidRPr="00B026C2">
        <w:rPr>
          <w:rFonts w:eastAsia="TimesNewRoman"/>
          <w:color w:val="000000" w:themeColor="text1"/>
          <w:sz w:val="28"/>
          <w:szCs w:val="28"/>
          <w:lang w:val="en-US"/>
        </w:rPr>
        <w:t xml:space="preserve"> de tratare </w:t>
      </w:r>
      <w:r w:rsidR="001164E5" w:rsidRPr="00B026C2">
        <w:rPr>
          <w:rFonts w:eastAsia="TimesNewRoman"/>
          <w:color w:val="000000" w:themeColor="text1"/>
          <w:sz w:val="28"/>
          <w:szCs w:val="28"/>
          <w:lang w:val="en-US"/>
        </w:rPr>
        <w:t>ș</w:t>
      </w:r>
      <w:r w:rsidR="001F30FF" w:rsidRPr="00B026C2">
        <w:rPr>
          <w:rFonts w:eastAsia="TimesNewRoman"/>
          <w:color w:val="000000" w:themeColor="text1"/>
          <w:sz w:val="28"/>
          <w:szCs w:val="28"/>
          <w:lang w:val="en-US"/>
        </w:rPr>
        <w:t>i/sau reciclare sunt</w:t>
      </w:r>
      <w:r w:rsidR="00494F94" w:rsidRPr="00B026C2">
        <w:rPr>
          <w:rFonts w:eastAsia="TimesNewRoman"/>
          <w:color w:val="000000" w:themeColor="text1"/>
          <w:sz w:val="28"/>
          <w:szCs w:val="28"/>
          <w:lang w:val="en-US"/>
        </w:rPr>
        <w:t xml:space="preserve"> obligaţi să</w:t>
      </w:r>
      <w:r w:rsidR="001164E5" w:rsidRPr="00B026C2">
        <w:rPr>
          <w:rFonts w:eastAsia="TimesNewRoman"/>
          <w:color w:val="000000" w:themeColor="text1"/>
          <w:sz w:val="28"/>
          <w:szCs w:val="28"/>
          <w:lang w:val="en-US"/>
        </w:rPr>
        <w:t xml:space="preserve"> realizeze ș</w:t>
      </w:r>
      <w:r w:rsidR="00494F94" w:rsidRPr="00B026C2">
        <w:rPr>
          <w:rFonts w:eastAsia="TimesNewRoman"/>
          <w:color w:val="000000" w:themeColor="text1"/>
          <w:sz w:val="28"/>
          <w:szCs w:val="28"/>
          <w:lang w:val="en-US"/>
        </w:rPr>
        <w:t>i să transmită</w:t>
      </w:r>
      <w:r w:rsidR="001F30FF" w:rsidRPr="00B026C2">
        <w:rPr>
          <w:rFonts w:eastAsia="TimesNewRoman"/>
          <w:color w:val="000000" w:themeColor="text1"/>
          <w:sz w:val="28"/>
          <w:szCs w:val="28"/>
          <w:lang w:val="en-US"/>
        </w:rPr>
        <w:t xml:space="preserve"> </w:t>
      </w:r>
      <w:r w:rsidR="00494F94" w:rsidRPr="00B026C2">
        <w:rPr>
          <w:rFonts w:eastAsia="TimesNewRoman"/>
          <w:color w:val="000000" w:themeColor="text1"/>
          <w:sz w:val="28"/>
          <w:szCs w:val="28"/>
          <w:lang w:val="en-US"/>
        </w:rPr>
        <w:t>organului central de mediu al administrației publice</w:t>
      </w:r>
      <w:r w:rsidR="001F30FF" w:rsidRPr="00B026C2">
        <w:rPr>
          <w:rFonts w:eastAsia="TimesNewRoman"/>
          <w:color w:val="000000" w:themeColor="text1"/>
          <w:sz w:val="28"/>
          <w:szCs w:val="28"/>
          <w:lang w:val="en-US"/>
        </w:rPr>
        <w:t xml:space="preserve"> o </w:t>
      </w:r>
      <w:r w:rsidR="00494F94" w:rsidRPr="00B026C2">
        <w:rPr>
          <w:rFonts w:eastAsia="TimesNewRoman"/>
          <w:color w:val="000000" w:themeColor="text1"/>
          <w:sz w:val="28"/>
          <w:szCs w:val="28"/>
          <w:lang w:val="en-US"/>
        </w:rPr>
        <w:t>evidenţă care să cuprindă</w:t>
      </w:r>
      <w:r w:rsidR="001F30FF" w:rsidRPr="00B026C2">
        <w:rPr>
          <w:rFonts w:eastAsia="TimesNewRoman"/>
          <w:color w:val="000000" w:themeColor="text1"/>
          <w:sz w:val="28"/>
          <w:szCs w:val="28"/>
          <w:lang w:val="en-US"/>
        </w:rPr>
        <w:t xml:space="preserve"> informaţii privind tipul, n</w:t>
      </w:r>
      <w:r w:rsidR="00494F94" w:rsidRPr="00B026C2">
        <w:rPr>
          <w:rFonts w:eastAsia="TimesNewRoman"/>
          <w:color w:val="000000" w:themeColor="text1"/>
          <w:sz w:val="28"/>
          <w:szCs w:val="28"/>
          <w:lang w:val="en-US"/>
        </w:rPr>
        <w:t>umărul ș</w:t>
      </w:r>
      <w:r w:rsidR="001164E5" w:rsidRPr="00B026C2">
        <w:rPr>
          <w:rFonts w:eastAsia="TimesNewRoman"/>
          <w:color w:val="000000" w:themeColor="text1"/>
          <w:sz w:val="28"/>
          <w:szCs w:val="28"/>
          <w:lang w:val="en-US"/>
        </w:rPr>
        <w:t>i greutatea bateriilor ș</w:t>
      </w:r>
      <w:r w:rsidR="001F30FF" w:rsidRPr="00B026C2">
        <w:rPr>
          <w:rFonts w:eastAsia="TimesNewRoman"/>
          <w:color w:val="000000" w:themeColor="text1"/>
          <w:sz w:val="28"/>
          <w:szCs w:val="28"/>
          <w:lang w:val="en-US"/>
        </w:rPr>
        <w:t>i</w:t>
      </w:r>
      <w:r w:rsidR="001164E5" w:rsidRPr="00B026C2">
        <w:rPr>
          <w:rFonts w:eastAsia="TimesNewRoman"/>
          <w:color w:val="000000" w:themeColor="text1"/>
          <w:sz w:val="28"/>
          <w:szCs w:val="28"/>
          <w:lang w:val="en-US"/>
        </w:rPr>
        <w:t xml:space="preserve"> </w:t>
      </w:r>
      <w:r w:rsidR="001F30FF" w:rsidRPr="00B026C2">
        <w:rPr>
          <w:rFonts w:eastAsia="TimesNewRoman"/>
          <w:color w:val="000000" w:themeColor="text1"/>
          <w:sz w:val="28"/>
          <w:szCs w:val="28"/>
          <w:lang w:val="en-US"/>
        </w:rPr>
        <w:t>acumulator</w:t>
      </w:r>
      <w:r w:rsidR="001164E5" w:rsidRPr="00B026C2">
        <w:rPr>
          <w:rFonts w:eastAsia="TimesNewRoman"/>
          <w:color w:val="000000" w:themeColor="text1"/>
          <w:sz w:val="28"/>
          <w:szCs w:val="28"/>
          <w:lang w:val="en-US"/>
        </w:rPr>
        <w:t>ilor primiţi pentru tratare ș</w:t>
      </w:r>
      <w:r w:rsidR="001F30FF" w:rsidRPr="00B026C2">
        <w:rPr>
          <w:rFonts w:eastAsia="TimesNewRoman"/>
          <w:color w:val="000000" w:themeColor="text1"/>
          <w:sz w:val="28"/>
          <w:szCs w:val="28"/>
          <w:lang w:val="en-US"/>
        </w:rPr>
        <w:t>i/sau reciclare</w:t>
      </w:r>
      <w:r w:rsidR="00AB6A08" w:rsidRPr="00B026C2">
        <w:rPr>
          <w:color w:val="000000"/>
          <w:sz w:val="28"/>
          <w:szCs w:val="28"/>
          <w:shd w:val="clear" w:color="auto" w:fill="FFFFFF"/>
          <w:lang w:val="en-US"/>
        </w:rPr>
        <w:t xml:space="preserve"> în conformitate cu </w:t>
      </w:r>
      <w:r w:rsidR="00AB6A08" w:rsidRPr="00B026C2">
        <w:rPr>
          <w:rFonts w:eastAsia="TimesNewRoman"/>
          <w:color w:val="000000" w:themeColor="text1"/>
          <w:sz w:val="28"/>
          <w:szCs w:val="28"/>
          <w:lang w:val="en-US"/>
        </w:rPr>
        <w:t xml:space="preserve">prevederile </w:t>
      </w:r>
      <w:r w:rsidR="00AB6A08" w:rsidRPr="00B026C2">
        <w:rPr>
          <w:color w:val="000000"/>
          <w:sz w:val="28"/>
          <w:szCs w:val="28"/>
          <w:shd w:val="clear" w:color="auto" w:fill="FFFFFF"/>
          <w:lang w:val="en-US"/>
        </w:rPr>
        <w:t>Conceptul</w:t>
      </w:r>
      <w:r w:rsidR="001A7AB6" w:rsidRPr="00B026C2">
        <w:rPr>
          <w:color w:val="000000"/>
          <w:sz w:val="28"/>
          <w:szCs w:val="28"/>
          <w:shd w:val="clear" w:color="auto" w:fill="FFFFFF"/>
          <w:lang w:val="en-US"/>
        </w:rPr>
        <w:t>ui</w:t>
      </w:r>
      <w:r w:rsidR="00AB6A08" w:rsidRPr="00B026C2">
        <w:rPr>
          <w:color w:val="000000"/>
          <w:sz w:val="28"/>
          <w:szCs w:val="28"/>
          <w:shd w:val="clear" w:color="auto" w:fill="FFFFFF"/>
          <w:lang w:val="en-US"/>
        </w:rPr>
        <w:t xml:space="preserve"> Sistemului informațional automatizat „Managementul deșeurilor”.</w:t>
      </w:r>
    </w:p>
    <w:p w:rsidR="001F30FF" w:rsidRPr="00B026C2" w:rsidRDefault="00E17490" w:rsidP="00F05162">
      <w:pPr>
        <w:tabs>
          <w:tab w:val="left" w:pos="567"/>
        </w:tabs>
        <w:autoSpaceDE w:val="0"/>
        <w:autoSpaceDN w:val="0"/>
        <w:adjustRightInd w:val="0"/>
        <w:jc w:val="both"/>
        <w:rPr>
          <w:rFonts w:eastAsia="TimesNewRoman"/>
          <w:color w:val="000000" w:themeColor="text1"/>
          <w:sz w:val="28"/>
          <w:szCs w:val="28"/>
          <w:lang w:val="en-US"/>
        </w:rPr>
      </w:pPr>
      <w:r>
        <w:rPr>
          <w:b/>
          <w:color w:val="000000" w:themeColor="text1"/>
          <w:sz w:val="28"/>
          <w:szCs w:val="28"/>
          <w:shd w:val="clear" w:color="auto" w:fill="FFFFFF"/>
          <w:lang w:val="en-US"/>
        </w:rPr>
        <w:t>77</w:t>
      </w:r>
      <w:r w:rsidR="00CA5665" w:rsidRPr="00B026C2">
        <w:rPr>
          <w:b/>
          <w:color w:val="000000" w:themeColor="text1"/>
          <w:sz w:val="28"/>
          <w:szCs w:val="28"/>
          <w:shd w:val="clear" w:color="auto" w:fill="FFFFFF"/>
          <w:lang w:val="en-US"/>
        </w:rPr>
        <w:t>.</w:t>
      </w:r>
      <w:r w:rsidR="000267F4" w:rsidRPr="00B026C2">
        <w:rPr>
          <w:b/>
          <w:color w:val="000000" w:themeColor="text1"/>
          <w:sz w:val="28"/>
          <w:szCs w:val="28"/>
          <w:shd w:val="clear" w:color="auto" w:fill="FFFFFF"/>
          <w:lang w:val="en-US"/>
        </w:rPr>
        <w:t xml:space="preserve"> </w:t>
      </w:r>
      <w:r w:rsidR="00090618" w:rsidRPr="00B026C2">
        <w:rPr>
          <w:color w:val="000000"/>
          <w:sz w:val="28"/>
          <w:szCs w:val="28"/>
          <w:lang w:val="en-US"/>
        </w:rPr>
        <w:t>A</w:t>
      </w:r>
      <w:r w:rsidR="00B70391" w:rsidRPr="00B026C2">
        <w:rPr>
          <w:color w:val="000000"/>
          <w:sz w:val="28"/>
          <w:szCs w:val="28"/>
        </w:rPr>
        <w:t xml:space="preserve">utoritate de </w:t>
      </w:r>
      <w:r w:rsidR="00B70391" w:rsidRPr="000A6B9D">
        <w:rPr>
          <w:sz w:val="28"/>
          <w:szCs w:val="28"/>
        </w:rPr>
        <w:t>reglementare</w:t>
      </w:r>
      <w:r w:rsidR="00B70391" w:rsidRPr="000A6B9D">
        <w:rPr>
          <w:rFonts w:eastAsia="TimesNewRoman"/>
          <w:sz w:val="28"/>
          <w:szCs w:val="28"/>
          <w:lang w:val="en-US"/>
        </w:rPr>
        <w:t xml:space="preserve"> </w:t>
      </w:r>
      <w:r w:rsidR="00494F94" w:rsidRPr="000A6B9D">
        <w:rPr>
          <w:rFonts w:eastAsia="TimesNewRoman"/>
          <w:sz w:val="28"/>
          <w:szCs w:val="28"/>
          <w:lang w:val="en-US"/>
        </w:rPr>
        <w:t>elaborează</w:t>
      </w:r>
      <w:r w:rsidR="001F30FF" w:rsidRPr="000A6B9D">
        <w:rPr>
          <w:rFonts w:eastAsia="TimesNewRoman"/>
          <w:sz w:val="28"/>
          <w:szCs w:val="28"/>
          <w:lang w:val="en-US"/>
        </w:rPr>
        <w:t xml:space="preserve"> raportul privind nivelurile</w:t>
      </w:r>
      <w:r w:rsidR="009C5B94" w:rsidRPr="000A6B9D">
        <w:rPr>
          <w:rFonts w:eastAsia="TimesNewRoman"/>
          <w:sz w:val="28"/>
          <w:szCs w:val="28"/>
          <w:lang w:val="en-US"/>
        </w:rPr>
        <w:t xml:space="preserve"> </w:t>
      </w:r>
      <w:r w:rsidR="001F30FF" w:rsidRPr="000A6B9D">
        <w:rPr>
          <w:rFonts w:eastAsia="TimesNewRoman"/>
          <w:sz w:val="28"/>
          <w:szCs w:val="28"/>
          <w:lang w:val="en-US"/>
        </w:rPr>
        <w:t>de reciclare realiza</w:t>
      </w:r>
      <w:r w:rsidR="00B042F6" w:rsidRPr="000A6B9D">
        <w:rPr>
          <w:rFonts w:eastAsia="TimesNewRoman"/>
          <w:sz w:val="28"/>
          <w:szCs w:val="28"/>
          <w:lang w:val="en-US"/>
        </w:rPr>
        <w:t xml:space="preserve">te în fiecare </w:t>
      </w:r>
      <w:proofErr w:type="gramStart"/>
      <w:r w:rsidR="00B042F6" w:rsidRPr="000A6B9D">
        <w:rPr>
          <w:rFonts w:eastAsia="TimesNewRoman"/>
          <w:sz w:val="28"/>
          <w:szCs w:val="28"/>
          <w:lang w:val="en-US"/>
        </w:rPr>
        <w:t>an</w:t>
      </w:r>
      <w:proofErr w:type="gramEnd"/>
      <w:r w:rsidR="009C5B94" w:rsidRPr="000A6B9D">
        <w:rPr>
          <w:rFonts w:eastAsia="TimesNewRoman"/>
          <w:sz w:val="28"/>
          <w:szCs w:val="28"/>
          <w:lang w:val="en-US"/>
        </w:rPr>
        <w:t xml:space="preserve"> ș</w:t>
      </w:r>
      <w:r w:rsidR="001F30FF" w:rsidRPr="000A6B9D">
        <w:rPr>
          <w:rFonts w:eastAsia="TimesNewRoman"/>
          <w:sz w:val="28"/>
          <w:szCs w:val="28"/>
          <w:lang w:val="en-US"/>
        </w:rPr>
        <w:t>i îndep</w:t>
      </w:r>
      <w:r w:rsidR="00494F94" w:rsidRPr="000A6B9D">
        <w:rPr>
          <w:rFonts w:eastAsia="TimesNewRoman"/>
          <w:sz w:val="28"/>
          <w:szCs w:val="28"/>
          <w:lang w:val="en-US"/>
        </w:rPr>
        <w:t>linirea nivelurilor</w:t>
      </w:r>
      <w:r w:rsidR="00B042F6" w:rsidRPr="000A6B9D">
        <w:rPr>
          <w:rFonts w:eastAsia="TimesNewRoman"/>
          <w:sz w:val="28"/>
          <w:szCs w:val="28"/>
          <w:lang w:val="en-US"/>
        </w:rPr>
        <w:t xml:space="preserve"> minime</w:t>
      </w:r>
      <w:r w:rsidR="00494F94" w:rsidRPr="000A6B9D">
        <w:rPr>
          <w:rFonts w:eastAsia="TimesNewRoman"/>
          <w:sz w:val="28"/>
          <w:szCs w:val="28"/>
          <w:lang w:val="en-US"/>
        </w:rPr>
        <w:t xml:space="preserve"> de eficienţă</w:t>
      </w:r>
      <w:r w:rsidR="001F30FF" w:rsidRPr="000A6B9D">
        <w:rPr>
          <w:rFonts w:eastAsia="TimesNewRoman"/>
          <w:sz w:val="28"/>
          <w:szCs w:val="28"/>
          <w:lang w:val="en-US"/>
        </w:rPr>
        <w:t xml:space="preserve"> prev</w:t>
      </w:r>
      <w:r w:rsidR="00494F94" w:rsidRPr="000A6B9D">
        <w:rPr>
          <w:rFonts w:eastAsia="TimesNewRoman"/>
          <w:sz w:val="28"/>
          <w:szCs w:val="28"/>
          <w:lang w:val="en-US"/>
        </w:rPr>
        <w:t>ă</w:t>
      </w:r>
      <w:r w:rsidR="009C5B94" w:rsidRPr="000A6B9D">
        <w:rPr>
          <w:rFonts w:eastAsia="TimesNewRoman"/>
          <w:sz w:val="28"/>
          <w:szCs w:val="28"/>
          <w:lang w:val="en-US"/>
        </w:rPr>
        <w:t>zute în partea B din anexa nr.</w:t>
      </w:r>
      <w:r w:rsidR="00A44C7E" w:rsidRPr="000A6B9D">
        <w:rPr>
          <w:rFonts w:eastAsia="TimesNewRoman"/>
          <w:sz w:val="28"/>
          <w:szCs w:val="28"/>
          <w:lang w:val="en-US"/>
        </w:rPr>
        <w:t xml:space="preserve"> </w:t>
      </w:r>
      <w:proofErr w:type="gramStart"/>
      <w:r>
        <w:rPr>
          <w:rFonts w:eastAsia="TimesNewRoman"/>
          <w:sz w:val="28"/>
          <w:szCs w:val="28"/>
          <w:lang w:val="en-US"/>
        </w:rPr>
        <w:t>6</w:t>
      </w:r>
      <w:r w:rsidR="00590A55" w:rsidRPr="000A6B9D">
        <w:rPr>
          <w:rFonts w:eastAsia="TimesNewRoman"/>
          <w:sz w:val="28"/>
          <w:szCs w:val="28"/>
          <w:lang w:val="en-US"/>
        </w:rPr>
        <w:t xml:space="preserve"> </w:t>
      </w:r>
      <w:r w:rsidR="00494F94" w:rsidRPr="000A6B9D">
        <w:rPr>
          <w:rFonts w:eastAsia="TimesNewRoman"/>
          <w:sz w:val="28"/>
          <w:szCs w:val="28"/>
          <w:lang w:val="en-US"/>
        </w:rPr>
        <w:t>la prezentul Regulament</w:t>
      </w:r>
      <w:r w:rsidR="001F30FF" w:rsidRPr="000A6B9D">
        <w:rPr>
          <w:rFonts w:eastAsia="TimesNewRoman"/>
          <w:sz w:val="28"/>
          <w:szCs w:val="28"/>
          <w:lang w:val="en-US"/>
        </w:rPr>
        <w:t>.</w:t>
      </w:r>
      <w:proofErr w:type="gramEnd"/>
      <w:r w:rsidR="001F30FF" w:rsidRPr="000A6B9D">
        <w:rPr>
          <w:rFonts w:eastAsia="TimesNewRoman"/>
          <w:sz w:val="28"/>
          <w:szCs w:val="28"/>
          <w:lang w:val="en-US"/>
        </w:rPr>
        <w:t xml:space="preserve"> Raportul </w:t>
      </w:r>
      <w:proofErr w:type="gramStart"/>
      <w:r w:rsidR="001F30FF" w:rsidRPr="000A6B9D">
        <w:rPr>
          <w:rFonts w:eastAsia="TimesNewRoman"/>
          <w:sz w:val="28"/>
          <w:szCs w:val="28"/>
          <w:lang w:val="en-US"/>
        </w:rPr>
        <w:t>este</w:t>
      </w:r>
      <w:proofErr w:type="gramEnd"/>
      <w:r w:rsidR="001F30FF" w:rsidRPr="000A6B9D">
        <w:rPr>
          <w:rFonts w:eastAsia="TimesNewRoman"/>
          <w:sz w:val="28"/>
          <w:szCs w:val="28"/>
          <w:lang w:val="en-US"/>
        </w:rPr>
        <w:t xml:space="preserve"> transmis</w:t>
      </w:r>
      <w:r w:rsidR="003E509C" w:rsidRPr="000A6B9D">
        <w:rPr>
          <w:rFonts w:eastAsia="TimesNewRoman"/>
          <w:sz w:val="28"/>
          <w:szCs w:val="28"/>
          <w:lang w:val="en-US"/>
        </w:rPr>
        <w:t xml:space="preserve"> </w:t>
      </w:r>
      <w:r w:rsidR="00DD2F45" w:rsidRPr="00B026C2">
        <w:rPr>
          <w:rFonts w:eastAsia="TimesNewRoman"/>
          <w:color w:val="000000" w:themeColor="text1"/>
          <w:sz w:val="28"/>
          <w:szCs w:val="28"/>
          <w:lang w:val="en-US"/>
        </w:rPr>
        <w:t>organului central de mediu al administrației publice</w:t>
      </w:r>
      <w:r w:rsidR="00DD2F45" w:rsidRPr="00B026C2" w:rsidDel="00DD2F45">
        <w:rPr>
          <w:rFonts w:eastAsia="TimesNewRoman"/>
          <w:color w:val="000000" w:themeColor="text1"/>
          <w:sz w:val="28"/>
          <w:szCs w:val="28"/>
          <w:lang w:val="en-US"/>
        </w:rPr>
        <w:t xml:space="preserve"> </w:t>
      </w:r>
      <w:r w:rsidR="009C5B94" w:rsidRPr="00B026C2">
        <w:rPr>
          <w:rFonts w:eastAsia="TimesNewRoman"/>
          <w:color w:val="000000" w:themeColor="text1"/>
          <w:sz w:val="28"/>
          <w:szCs w:val="28"/>
          <w:lang w:val="en-US"/>
        </w:rPr>
        <w:t>în termen de 6 luni de la sfârș</w:t>
      </w:r>
      <w:r w:rsidR="001F30FF" w:rsidRPr="00B026C2">
        <w:rPr>
          <w:rFonts w:eastAsia="TimesNewRoman"/>
          <w:color w:val="000000" w:themeColor="text1"/>
          <w:sz w:val="28"/>
          <w:szCs w:val="28"/>
          <w:lang w:val="en-US"/>
        </w:rPr>
        <w:t>itul anului calendaristic anterior.</w:t>
      </w:r>
    </w:p>
    <w:p w:rsidR="000919F1" w:rsidRDefault="00E17490" w:rsidP="00754912">
      <w:pPr>
        <w:autoSpaceDE w:val="0"/>
        <w:autoSpaceDN w:val="0"/>
        <w:adjustRightInd w:val="0"/>
        <w:jc w:val="both"/>
        <w:rPr>
          <w:rFonts w:eastAsia="TimesNewRoman"/>
          <w:strike/>
          <w:color w:val="000000" w:themeColor="text1"/>
          <w:sz w:val="28"/>
          <w:szCs w:val="28"/>
          <w:lang w:val="en-US"/>
        </w:rPr>
      </w:pPr>
      <w:r>
        <w:rPr>
          <w:rFonts w:eastAsia="TimesNewRoman"/>
          <w:b/>
          <w:color w:val="000000" w:themeColor="text1"/>
          <w:sz w:val="28"/>
          <w:szCs w:val="28"/>
          <w:lang w:val="en-US"/>
        </w:rPr>
        <w:t>78</w:t>
      </w:r>
      <w:r w:rsidR="00DE52D2" w:rsidRPr="00B026C2">
        <w:rPr>
          <w:rFonts w:eastAsia="TimesNewRoman"/>
          <w:b/>
          <w:color w:val="000000" w:themeColor="text1"/>
          <w:sz w:val="28"/>
          <w:szCs w:val="28"/>
          <w:lang w:val="en-US"/>
        </w:rPr>
        <w:t>.</w:t>
      </w:r>
      <w:r w:rsidR="00CA5665" w:rsidRPr="00B026C2">
        <w:rPr>
          <w:rFonts w:eastAsia="TimesNewRoman"/>
          <w:b/>
          <w:color w:val="000000" w:themeColor="text1"/>
          <w:sz w:val="28"/>
          <w:szCs w:val="28"/>
          <w:lang w:val="en-US"/>
        </w:rPr>
        <w:t xml:space="preserve"> </w:t>
      </w:r>
      <w:r w:rsidR="00494F94" w:rsidRPr="00B026C2">
        <w:rPr>
          <w:rFonts w:eastAsia="TimesNewRoman"/>
          <w:color w:val="000000" w:themeColor="text1"/>
          <w:sz w:val="28"/>
          <w:szCs w:val="28"/>
          <w:lang w:val="en-US"/>
        </w:rPr>
        <w:t>Modul de evidenţă</w:t>
      </w:r>
      <w:r w:rsidR="009C5B94" w:rsidRPr="00B026C2">
        <w:rPr>
          <w:rFonts w:eastAsia="TimesNewRoman"/>
          <w:color w:val="000000" w:themeColor="text1"/>
          <w:sz w:val="28"/>
          <w:szCs w:val="28"/>
          <w:lang w:val="en-US"/>
        </w:rPr>
        <w:t xml:space="preserve"> ș</w:t>
      </w:r>
      <w:r w:rsidR="001F30FF" w:rsidRPr="00B026C2">
        <w:rPr>
          <w:rFonts w:eastAsia="TimesNewRoman"/>
          <w:color w:val="000000" w:themeColor="text1"/>
          <w:sz w:val="28"/>
          <w:szCs w:val="28"/>
          <w:lang w:val="en-US"/>
        </w:rPr>
        <w:t>i de</w:t>
      </w:r>
      <w:r w:rsidR="00494F94" w:rsidRPr="00B026C2">
        <w:rPr>
          <w:rFonts w:eastAsia="TimesNewRoman"/>
          <w:color w:val="000000" w:themeColor="text1"/>
          <w:sz w:val="28"/>
          <w:szCs w:val="28"/>
          <w:lang w:val="en-US"/>
        </w:rPr>
        <w:t xml:space="preserve"> raportare a informaţiilor prevă</w:t>
      </w:r>
      <w:r w:rsidR="001F30FF" w:rsidRPr="00B026C2">
        <w:rPr>
          <w:rFonts w:eastAsia="TimesNewRoman"/>
          <w:color w:val="000000" w:themeColor="text1"/>
          <w:sz w:val="28"/>
          <w:szCs w:val="28"/>
          <w:lang w:val="en-US"/>
        </w:rPr>
        <w:t>zute în pct.</w:t>
      </w:r>
      <w:r w:rsidR="00A44C7E" w:rsidRPr="00B026C2">
        <w:rPr>
          <w:rFonts w:eastAsia="TimesNewRoman"/>
          <w:color w:val="000000" w:themeColor="text1"/>
          <w:sz w:val="28"/>
          <w:szCs w:val="28"/>
          <w:lang w:val="en-US"/>
        </w:rPr>
        <w:t xml:space="preserve"> </w:t>
      </w:r>
      <w:r>
        <w:rPr>
          <w:rFonts w:eastAsia="TimesNewRoman"/>
          <w:color w:val="000000" w:themeColor="text1"/>
          <w:sz w:val="28"/>
          <w:szCs w:val="28"/>
          <w:lang w:val="en-US"/>
        </w:rPr>
        <w:t>77</w:t>
      </w:r>
      <w:r w:rsidR="00EA0711" w:rsidRPr="00B026C2">
        <w:rPr>
          <w:rFonts w:eastAsia="TimesNewRoman"/>
          <w:color w:val="000000" w:themeColor="text1"/>
          <w:sz w:val="28"/>
          <w:szCs w:val="28"/>
          <w:lang w:val="en-US"/>
        </w:rPr>
        <w:t xml:space="preserve"> </w:t>
      </w:r>
      <w:r w:rsidR="009C5B94" w:rsidRPr="00B026C2">
        <w:rPr>
          <w:rFonts w:eastAsia="TimesNewRoman"/>
          <w:color w:val="000000" w:themeColor="text1"/>
          <w:sz w:val="28"/>
          <w:szCs w:val="28"/>
          <w:lang w:val="en-US"/>
        </w:rPr>
        <w:t>se stabileș</w:t>
      </w:r>
      <w:r w:rsidR="001F30FF" w:rsidRPr="00B026C2">
        <w:rPr>
          <w:rFonts w:eastAsia="TimesNewRoman"/>
          <w:color w:val="000000" w:themeColor="text1"/>
          <w:sz w:val="28"/>
          <w:szCs w:val="28"/>
          <w:lang w:val="en-US"/>
        </w:rPr>
        <w:t>te prin ordi</w:t>
      </w:r>
      <w:r w:rsidR="009C5B94" w:rsidRPr="00B026C2">
        <w:rPr>
          <w:rFonts w:eastAsia="TimesNewRoman"/>
          <w:color w:val="000000" w:themeColor="text1"/>
          <w:sz w:val="28"/>
          <w:szCs w:val="28"/>
          <w:lang w:val="en-US"/>
        </w:rPr>
        <w:t>n</w:t>
      </w:r>
      <w:r w:rsidR="00A44C7E" w:rsidRPr="00B026C2">
        <w:rPr>
          <w:rFonts w:eastAsia="TimesNewRoman"/>
          <w:color w:val="000000" w:themeColor="text1"/>
          <w:sz w:val="28"/>
          <w:szCs w:val="28"/>
          <w:lang w:val="en-US"/>
        </w:rPr>
        <w:t>ul</w:t>
      </w:r>
      <w:r w:rsidR="00ED465E" w:rsidRPr="00B026C2">
        <w:rPr>
          <w:rFonts w:eastAsia="TimesNewRoman"/>
          <w:color w:val="000000" w:themeColor="text1"/>
          <w:sz w:val="28"/>
          <w:szCs w:val="28"/>
          <w:lang w:val="en-US"/>
        </w:rPr>
        <w:t>ul directorului autorităţii de reglementare</w:t>
      </w:r>
      <w:r w:rsidR="002C2E6C" w:rsidRPr="00B026C2">
        <w:rPr>
          <w:rFonts w:eastAsia="TimesNewRoman"/>
          <w:color w:val="000000" w:themeColor="text1"/>
          <w:sz w:val="28"/>
          <w:szCs w:val="28"/>
          <w:lang w:val="en-US"/>
        </w:rPr>
        <w:t>,</w:t>
      </w:r>
      <w:r w:rsidR="009C5B94" w:rsidRPr="00B026C2">
        <w:rPr>
          <w:rFonts w:eastAsia="TimesNewRoman"/>
          <w:color w:val="000000" w:themeColor="text1"/>
          <w:sz w:val="28"/>
          <w:szCs w:val="28"/>
          <w:lang w:val="en-US"/>
        </w:rPr>
        <w:t xml:space="preserve"> </w:t>
      </w:r>
      <w:r w:rsidR="001F30FF" w:rsidRPr="00B026C2">
        <w:rPr>
          <w:rFonts w:eastAsia="TimesNewRoman"/>
          <w:color w:val="000000" w:themeColor="text1"/>
          <w:sz w:val="28"/>
          <w:szCs w:val="28"/>
          <w:lang w:val="en-US"/>
        </w:rPr>
        <w:t>în terme</w:t>
      </w:r>
      <w:r w:rsidR="00494F94" w:rsidRPr="00B026C2">
        <w:rPr>
          <w:rFonts w:eastAsia="TimesNewRoman"/>
          <w:color w:val="000000" w:themeColor="text1"/>
          <w:sz w:val="28"/>
          <w:szCs w:val="28"/>
          <w:lang w:val="en-US"/>
        </w:rPr>
        <w:t>n de 60 de zile de la data intră</w:t>
      </w:r>
      <w:r w:rsidR="001F30FF" w:rsidRPr="00B026C2">
        <w:rPr>
          <w:rFonts w:eastAsia="TimesNewRoman"/>
          <w:color w:val="000000" w:themeColor="text1"/>
          <w:sz w:val="28"/>
          <w:szCs w:val="28"/>
          <w:lang w:val="en-US"/>
        </w:rPr>
        <w:t xml:space="preserve">rii în vigoare a </w:t>
      </w:r>
      <w:r w:rsidR="009C5B94" w:rsidRPr="00B026C2">
        <w:rPr>
          <w:rFonts w:eastAsia="TimesNewRoman"/>
          <w:color w:val="000000" w:themeColor="text1"/>
          <w:sz w:val="28"/>
          <w:szCs w:val="28"/>
          <w:lang w:val="en-US"/>
        </w:rPr>
        <w:t>prez</w:t>
      </w:r>
      <w:r w:rsidR="001F30FF" w:rsidRPr="00B026C2">
        <w:rPr>
          <w:rFonts w:eastAsia="TimesNewRoman"/>
          <w:color w:val="000000" w:themeColor="text1"/>
          <w:sz w:val="28"/>
          <w:szCs w:val="28"/>
          <w:lang w:val="en-US"/>
        </w:rPr>
        <w:t>entului</w:t>
      </w:r>
      <w:r w:rsidR="009C5B94" w:rsidRPr="00B026C2">
        <w:rPr>
          <w:rFonts w:eastAsia="TimesNewRoman"/>
          <w:color w:val="000000" w:themeColor="text1"/>
          <w:sz w:val="28"/>
          <w:szCs w:val="28"/>
          <w:lang w:val="en-US"/>
        </w:rPr>
        <w:t xml:space="preserve"> </w:t>
      </w:r>
      <w:r w:rsidR="001F30FF" w:rsidRPr="00B026C2">
        <w:rPr>
          <w:rFonts w:eastAsia="TimesNewRoman"/>
          <w:color w:val="000000" w:themeColor="text1"/>
          <w:sz w:val="28"/>
          <w:szCs w:val="28"/>
          <w:lang w:val="en-US"/>
        </w:rPr>
        <w:t>Regulament</w:t>
      </w:r>
      <w:r w:rsidR="001F30FF" w:rsidRPr="00B026C2">
        <w:rPr>
          <w:rFonts w:eastAsia="TimesNewRoman"/>
          <w:strike/>
          <w:color w:val="000000" w:themeColor="text1"/>
          <w:sz w:val="28"/>
          <w:szCs w:val="28"/>
          <w:lang w:val="en-US"/>
        </w:rPr>
        <w:t>.</w:t>
      </w:r>
    </w:p>
    <w:p w:rsidR="00684392" w:rsidRPr="00684392" w:rsidRDefault="00684392" w:rsidP="00754912">
      <w:pPr>
        <w:autoSpaceDE w:val="0"/>
        <w:autoSpaceDN w:val="0"/>
        <w:adjustRightInd w:val="0"/>
        <w:jc w:val="both"/>
        <w:rPr>
          <w:rFonts w:eastAsia="TimesNewRoman"/>
          <w:strike/>
          <w:color w:val="000000" w:themeColor="text1"/>
          <w:sz w:val="28"/>
          <w:szCs w:val="28"/>
          <w:lang w:val="en-US"/>
        </w:rPr>
      </w:pPr>
    </w:p>
    <w:p w:rsidR="001F30FF" w:rsidRPr="00B026C2" w:rsidRDefault="00E13AC5" w:rsidP="00754912">
      <w:pPr>
        <w:autoSpaceDE w:val="0"/>
        <w:autoSpaceDN w:val="0"/>
        <w:adjustRightInd w:val="0"/>
        <w:rPr>
          <w:rFonts w:eastAsia="TimesNewRoman"/>
          <w:b/>
          <w:color w:val="000000" w:themeColor="text1"/>
          <w:sz w:val="28"/>
          <w:szCs w:val="28"/>
          <w:lang w:val="en-US"/>
        </w:rPr>
      </w:pPr>
      <w:r w:rsidRPr="00B026C2">
        <w:rPr>
          <w:rFonts w:eastAsia="TimesNewRoman"/>
          <w:b/>
          <w:color w:val="000000" w:themeColor="text1"/>
          <w:sz w:val="28"/>
          <w:szCs w:val="28"/>
          <w:lang w:val="en-US"/>
        </w:rPr>
        <w:t>X</w:t>
      </w:r>
      <w:r w:rsidR="00522773" w:rsidRPr="00B026C2">
        <w:rPr>
          <w:rFonts w:eastAsia="TimesNewRoman"/>
          <w:b/>
          <w:color w:val="000000" w:themeColor="text1"/>
          <w:sz w:val="28"/>
          <w:szCs w:val="28"/>
          <w:lang w:val="en-US"/>
        </w:rPr>
        <w:t>II</w:t>
      </w:r>
      <w:r w:rsidR="0052574E" w:rsidRPr="00B026C2">
        <w:rPr>
          <w:rFonts w:eastAsia="TimesNewRoman"/>
          <w:b/>
          <w:color w:val="000000" w:themeColor="text1"/>
          <w:sz w:val="28"/>
          <w:szCs w:val="28"/>
          <w:lang w:val="en-US"/>
        </w:rPr>
        <w:t>I</w:t>
      </w:r>
      <w:r w:rsidR="00522773" w:rsidRPr="00B026C2">
        <w:rPr>
          <w:rFonts w:eastAsia="TimesNewRoman"/>
          <w:b/>
          <w:color w:val="000000" w:themeColor="text1"/>
          <w:sz w:val="28"/>
          <w:szCs w:val="28"/>
          <w:lang w:val="en-US"/>
        </w:rPr>
        <w:t>.</w:t>
      </w:r>
      <w:r w:rsidR="00200069" w:rsidRPr="00B026C2">
        <w:rPr>
          <w:rFonts w:eastAsia="TimesNewRoman"/>
          <w:b/>
          <w:color w:val="000000" w:themeColor="text1"/>
          <w:sz w:val="28"/>
          <w:szCs w:val="28"/>
          <w:lang w:val="en-US"/>
        </w:rPr>
        <w:t xml:space="preserve"> </w:t>
      </w:r>
      <w:r w:rsidR="001F30FF" w:rsidRPr="00B026C2">
        <w:rPr>
          <w:rFonts w:eastAsia="TimesNewRoman"/>
          <w:b/>
          <w:color w:val="000000" w:themeColor="text1"/>
          <w:sz w:val="28"/>
          <w:szCs w:val="28"/>
          <w:lang w:val="en-US"/>
        </w:rPr>
        <w:t>Finanțare</w:t>
      </w:r>
      <w:r w:rsidR="00382AFE" w:rsidRPr="00B026C2">
        <w:rPr>
          <w:rFonts w:eastAsia="TimesNewRoman"/>
          <w:b/>
          <w:color w:val="000000" w:themeColor="text1"/>
          <w:sz w:val="28"/>
          <w:szCs w:val="28"/>
          <w:lang w:val="en-US"/>
        </w:rPr>
        <w:t>a</w:t>
      </w:r>
    </w:p>
    <w:p w:rsidR="001F30FF" w:rsidRPr="00B026C2" w:rsidRDefault="00E17490" w:rsidP="00754912">
      <w:pPr>
        <w:autoSpaceDE w:val="0"/>
        <w:autoSpaceDN w:val="0"/>
        <w:adjustRightInd w:val="0"/>
        <w:jc w:val="both"/>
        <w:rPr>
          <w:rFonts w:eastAsia="TimesNewRoman"/>
          <w:color w:val="000000" w:themeColor="text1"/>
          <w:sz w:val="28"/>
          <w:szCs w:val="28"/>
          <w:lang w:val="en-US"/>
        </w:rPr>
      </w:pPr>
      <w:r>
        <w:rPr>
          <w:b/>
          <w:color w:val="000000" w:themeColor="text1"/>
          <w:sz w:val="28"/>
          <w:szCs w:val="28"/>
          <w:shd w:val="clear" w:color="auto" w:fill="FFFFFF"/>
          <w:lang w:val="en-US"/>
        </w:rPr>
        <w:t>79</w:t>
      </w:r>
      <w:r w:rsidR="00CA5665" w:rsidRPr="00B026C2">
        <w:rPr>
          <w:b/>
          <w:color w:val="000000" w:themeColor="text1"/>
          <w:sz w:val="28"/>
          <w:szCs w:val="28"/>
          <w:shd w:val="clear" w:color="auto" w:fill="FFFFFF"/>
          <w:lang w:val="en-US"/>
        </w:rPr>
        <w:t xml:space="preserve">. </w:t>
      </w:r>
      <w:r w:rsidR="0028733B" w:rsidRPr="00B026C2">
        <w:rPr>
          <w:rFonts w:eastAsia="TimesNewRoman"/>
          <w:color w:val="000000" w:themeColor="text1"/>
          <w:sz w:val="28"/>
          <w:szCs w:val="28"/>
          <w:lang w:val="en-US"/>
        </w:rPr>
        <w:t>Operatorii economici</w:t>
      </w:r>
      <w:r w:rsidR="00FD3855" w:rsidRPr="00B026C2">
        <w:rPr>
          <w:rFonts w:eastAsia="TimesNewRoman"/>
          <w:color w:val="000000" w:themeColor="text1"/>
          <w:sz w:val="28"/>
          <w:szCs w:val="28"/>
          <w:lang w:val="en-US"/>
        </w:rPr>
        <w:t xml:space="preserve"> sau terţii care acţionează</w:t>
      </w:r>
      <w:r w:rsidR="001F30FF" w:rsidRPr="00B026C2">
        <w:rPr>
          <w:rFonts w:eastAsia="TimesNewRoman"/>
          <w:color w:val="000000" w:themeColor="text1"/>
          <w:sz w:val="28"/>
          <w:szCs w:val="28"/>
          <w:lang w:val="en-US"/>
        </w:rPr>
        <w:t xml:space="preserve"> în numele acestora fina</w:t>
      </w:r>
      <w:r w:rsidR="00FD3855" w:rsidRPr="00B026C2">
        <w:rPr>
          <w:rFonts w:eastAsia="TimesNewRoman"/>
          <w:color w:val="000000" w:themeColor="text1"/>
          <w:sz w:val="28"/>
          <w:szCs w:val="28"/>
          <w:lang w:val="en-US"/>
        </w:rPr>
        <w:t>nţează</w:t>
      </w:r>
      <w:r w:rsidR="001F30FF" w:rsidRPr="00B026C2">
        <w:rPr>
          <w:rFonts w:eastAsia="TimesNewRoman"/>
          <w:color w:val="000000" w:themeColor="text1"/>
          <w:sz w:val="28"/>
          <w:szCs w:val="28"/>
          <w:lang w:val="en-US"/>
        </w:rPr>
        <w:t xml:space="preserve"> toate costurile nete care decurg din:</w:t>
      </w:r>
    </w:p>
    <w:p w:rsidR="000D5783" w:rsidRPr="00FD05D8" w:rsidRDefault="00DB27BA" w:rsidP="00754912">
      <w:pPr>
        <w:autoSpaceDE w:val="0"/>
        <w:autoSpaceDN w:val="0"/>
        <w:adjustRightInd w:val="0"/>
        <w:jc w:val="both"/>
        <w:rPr>
          <w:rFonts w:eastAsia="TimesNewRoman"/>
          <w:color w:val="000000" w:themeColor="text1"/>
          <w:sz w:val="28"/>
          <w:szCs w:val="28"/>
          <w:lang w:val="en-US"/>
        </w:rPr>
      </w:pPr>
      <w:r w:rsidRPr="00FD05D8">
        <w:rPr>
          <w:rFonts w:eastAsia="TimesNewRoman"/>
          <w:color w:val="000000" w:themeColor="text1"/>
          <w:sz w:val="28"/>
          <w:szCs w:val="28"/>
          <w:lang w:val="en-US"/>
        </w:rPr>
        <w:t xml:space="preserve">1) </w:t>
      </w:r>
      <w:proofErr w:type="gramStart"/>
      <w:r w:rsidR="0012699A" w:rsidRPr="00FD05D8">
        <w:rPr>
          <w:rFonts w:eastAsia="TimesNewRoman"/>
          <w:color w:val="000000" w:themeColor="text1"/>
          <w:sz w:val="28"/>
          <w:szCs w:val="28"/>
          <w:lang w:val="en-US"/>
        </w:rPr>
        <w:t>colectarea</w:t>
      </w:r>
      <w:proofErr w:type="gramEnd"/>
      <w:r w:rsidR="0012699A" w:rsidRPr="00FD05D8">
        <w:rPr>
          <w:rFonts w:eastAsia="TimesNewRoman"/>
          <w:color w:val="000000" w:themeColor="text1"/>
          <w:sz w:val="28"/>
          <w:szCs w:val="28"/>
          <w:lang w:val="en-US"/>
        </w:rPr>
        <w:t xml:space="preserve">, tratarea și reciclarea tuturor </w:t>
      </w:r>
      <w:r w:rsidR="00E70869" w:rsidRPr="00FD05D8">
        <w:rPr>
          <w:sz w:val="28"/>
          <w:szCs w:val="28"/>
          <w:lang w:val="en-US"/>
        </w:rPr>
        <w:t xml:space="preserve">DBA </w:t>
      </w:r>
      <w:r w:rsidR="001F30FF" w:rsidRPr="00FD05D8">
        <w:rPr>
          <w:rFonts w:eastAsia="TimesNewRoman"/>
          <w:color w:val="000000" w:themeColor="text1"/>
          <w:sz w:val="28"/>
          <w:szCs w:val="28"/>
          <w:lang w:val="en-US"/>
        </w:rPr>
        <w:t xml:space="preserve">portabili colectate în conformitate cu </w:t>
      </w:r>
      <w:r w:rsidR="00ED4DE2" w:rsidRPr="00FD05D8">
        <w:rPr>
          <w:rFonts w:eastAsia="TimesNewRoman"/>
          <w:color w:val="000000" w:themeColor="text1"/>
          <w:sz w:val="28"/>
          <w:szCs w:val="28"/>
          <w:lang w:val="en-US"/>
        </w:rPr>
        <w:t>prevederile prezentului Regulament</w:t>
      </w:r>
      <w:r w:rsidR="00140D74" w:rsidRPr="00FD05D8">
        <w:rPr>
          <w:rFonts w:eastAsia="TimesNewRoman"/>
          <w:color w:val="000000" w:themeColor="text1"/>
          <w:sz w:val="28"/>
          <w:szCs w:val="28"/>
          <w:lang w:val="en-US"/>
        </w:rPr>
        <w:t>.</w:t>
      </w:r>
    </w:p>
    <w:p w:rsidR="001F30FF" w:rsidRPr="00FD05D8" w:rsidRDefault="00DB27BA" w:rsidP="00754912">
      <w:pPr>
        <w:autoSpaceDE w:val="0"/>
        <w:autoSpaceDN w:val="0"/>
        <w:adjustRightInd w:val="0"/>
        <w:jc w:val="both"/>
        <w:rPr>
          <w:rFonts w:eastAsia="TimesNewRoman"/>
          <w:color w:val="000000" w:themeColor="text1"/>
          <w:sz w:val="28"/>
          <w:szCs w:val="28"/>
          <w:lang w:val="en-US"/>
        </w:rPr>
      </w:pPr>
      <w:r w:rsidRPr="00FD05D8">
        <w:rPr>
          <w:rFonts w:eastAsia="TimesNewRoman"/>
          <w:color w:val="000000" w:themeColor="text1"/>
          <w:sz w:val="28"/>
          <w:szCs w:val="28"/>
          <w:lang w:val="en-US"/>
        </w:rPr>
        <w:t xml:space="preserve">2) </w:t>
      </w:r>
      <w:proofErr w:type="gramStart"/>
      <w:r w:rsidR="0012699A" w:rsidRPr="00FD05D8">
        <w:rPr>
          <w:rFonts w:eastAsia="TimesNewRoman"/>
          <w:color w:val="000000" w:themeColor="text1"/>
          <w:sz w:val="28"/>
          <w:szCs w:val="28"/>
          <w:lang w:val="en-US"/>
        </w:rPr>
        <w:t>colectarea</w:t>
      </w:r>
      <w:proofErr w:type="gramEnd"/>
      <w:r w:rsidR="0012699A" w:rsidRPr="00FD05D8">
        <w:rPr>
          <w:rFonts w:eastAsia="TimesNewRoman"/>
          <w:color w:val="000000" w:themeColor="text1"/>
          <w:sz w:val="28"/>
          <w:szCs w:val="28"/>
          <w:lang w:val="en-US"/>
        </w:rPr>
        <w:t xml:space="preserve">, tratarea și reciclarea tuturor </w:t>
      </w:r>
      <w:r w:rsidR="00E70869" w:rsidRPr="00FD05D8">
        <w:rPr>
          <w:sz w:val="28"/>
          <w:szCs w:val="28"/>
          <w:lang w:val="en-US"/>
        </w:rPr>
        <w:t xml:space="preserve">DBA </w:t>
      </w:r>
      <w:r w:rsidR="00FD3855" w:rsidRPr="00FD05D8">
        <w:rPr>
          <w:rFonts w:eastAsia="TimesNewRoman"/>
          <w:color w:val="000000" w:themeColor="text1"/>
          <w:sz w:val="28"/>
          <w:szCs w:val="28"/>
          <w:lang w:val="en-US"/>
        </w:rPr>
        <w:t>industriali ș</w:t>
      </w:r>
      <w:r w:rsidR="001F30FF" w:rsidRPr="00FD05D8">
        <w:rPr>
          <w:rFonts w:eastAsia="TimesNewRoman"/>
          <w:color w:val="000000" w:themeColor="text1"/>
          <w:sz w:val="28"/>
          <w:szCs w:val="28"/>
          <w:lang w:val="en-US"/>
        </w:rPr>
        <w:t xml:space="preserve">i auto colectate în conformitate cu </w:t>
      </w:r>
      <w:r w:rsidR="00ED4DE2" w:rsidRPr="00FD05D8">
        <w:rPr>
          <w:rFonts w:eastAsia="TimesNewRoman"/>
          <w:color w:val="000000" w:themeColor="text1"/>
          <w:sz w:val="28"/>
          <w:szCs w:val="28"/>
          <w:lang w:val="en-US"/>
        </w:rPr>
        <w:t>prevederile prezentului Regulament</w:t>
      </w:r>
      <w:r w:rsidR="00EC242E" w:rsidRPr="00FD05D8">
        <w:rPr>
          <w:rFonts w:eastAsia="TimesNewRoman"/>
          <w:color w:val="000000" w:themeColor="text1"/>
          <w:sz w:val="28"/>
          <w:szCs w:val="28"/>
          <w:lang w:val="en-US"/>
        </w:rPr>
        <w:t>.</w:t>
      </w:r>
    </w:p>
    <w:p w:rsidR="001F30FF" w:rsidRPr="00B026C2" w:rsidRDefault="00DE52D2" w:rsidP="00754912">
      <w:pPr>
        <w:autoSpaceDE w:val="0"/>
        <w:autoSpaceDN w:val="0"/>
        <w:adjustRightInd w:val="0"/>
        <w:jc w:val="both"/>
        <w:rPr>
          <w:rFonts w:eastAsia="TimesNewRoman"/>
          <w:sz w:val="28"/>
          <w:szCs w:val="28"/>
          <w:lang w:val="en-US"/>
        </w:rPr>
      </w:pPr>
      <w:r w:rsidRPr="00FD05D8">
        <w:rPr>
          <w:rFonts w:eastAsia="TimesNewRoman"/>
          <w:b/>
          <w:color w:val="000000" w:themeColor="text1"/>
          <w:sz w:val="28"/>
          <w:szCs w:val="28"/>
          <w:lang w:val="en-US"/>
        </w:rPr>
        <w:t>8</w:t>
      </w:r>
      <w:r w:rsidR="00E17490" w:rsidRPr="00FD05D8">
        <w:rPr>
          <w:rFonts w:eastAsia="TimesNewRoman"/>
          <w:b/>
          <w:color w:val="000000" w:themeColor="text1"/>
          <w:sz w:val="28"/>
          <w:szCs w:val="28"/>
          <w:lang w:val="en-US"/>
        </w:rPr>
        <w:t>0</w:t>
      </w:r>
      <w:r w:rsidR="000F3C6D" w:rsidRPr="00FD05D8">
        <w:rPr>
          <w:rFonts w:eastAsia="TimesNewRoman"/>
          <w:b/>
          <w:color w:val="000000" w:themeColor="text1"/>
          <w:sz w:val="28"/>
          <w:szCs w:val="28"/>
          <w:lang w:val="en-US"/>
        </w:rPr>
        <w:t>.</w:t>
      </w:r>
      <w:r w:rsidR="001F30FF" w:rsidRPr="00FD05D8">
        <w:rPr>
          <w:color w:val="000000"/>
          <w:sz w:val="28"/>
          <w:szCs w:val="28"/>
          <w:shd w:val="clear" w:color="auto" w:fill="FFFFFF"/>
          <w:lang w:val="en-US"/>
        </w:rPr>
        <w:t xml:space="preserve"> </w:t>
      </w:r>
      <w:r w:rsidR="00A85240" w:rsidRPr="00FD05D8">
        <w:rPr>
          <w:color w:val="000000"/>
          <w:sz w:val="28"/>
          <w:szCs w:val="28"/>
          <w:shd w:val="clear" w:color="auto" w:fill="FFFFFF"/>
          <w:lang w:val="en-US"/>
        </w:rPr>
        <w:t xml:space="preserve">Operatorii economici </w:t>
      </w:r>
      <w:r w:rsidR="001F30FF" w:rsidRPr="00FD05D8">
        <w:rPr>
          <w:rFonts w:eastAsia="TimesNewRoman"/>
          <w:sz w:val="28"/>
          <w:szCs w:val="28"/>
          <w:lang w:val="en-US"/>
        </w:rPr>
        <w:t xml:space="preserve">sau terţii care </w:t>
      </w:r>
      <w:r w:rsidR="001F30FF" w:rsidRPr="00FD05D8">
        <w:rPr>
          <w:rFonts w:eastAsia="TimesNewRoman"/>
          <w:color w:val="000000" w:themeColor="text1"/>
          <w:sz w:val="28"/>
          <w:szCs w:val="28"/>
          <w:lang w:val="en-US"/>
        </w:rPr>
        <w:t>acţioneaz</w:t>
      </w:r>
      <w:r w:rsidR="00FD3855" w:rsidRPr="00FD05D8">
        <w:rPr>
          <w:rFonts w:eastAsia="TimesNewRoman"/>
          <w:color w:val="000000" w:themeColor="text1"/>
          <w:sz w:val="28"/>
          <w:szCs w:val="28"/>
          <w:lang w:val="en-US"/>
        </w:rPr>
        <w:t>ă</w:t>
      </w:r>
      <w:r w:rsidR="00FD3855" w:rsidRPr="00FD05D8">
        <w:rPr>
          <w:rFonts w:eastAsia="TimesNewRoman"/>
          <w:sz w:val="28"/>
          <w:szCs w:val="28"/>
          <w:lang w:val="en-US"/>
        </w:rPr>
        <w:t xml:space="preserve"> în numele acestora asigură</w:t>
      </w:r>
      <w:r w:rsidR="001F30FF" w:rsidRPr="00FD05D8">
        <w:rPr>
          <w:rFonts w:eastAsia="TimesNewRoman"/>
          <w:sz w:val="28"/>
          <w:szCs w:val="28"/>
          <w:lang w:val="en-US"/>
        </w:rPr>
        <w:t xml:space="preserve"> finanţarea costurilor nete necesare </w:t>
      </w:r>
      <w:r w:rsidR="00F05162" w:rsidRPr="00FD05D8">
        <w:rPr>
          <w:rFonts w:eastAsia="TimesNewRoman"/>
          <w:sz w:val="28"/>
          <w:szCs w:val="28"/>
          <w:lang w:val="en-US"/>
        </w:rPr>
        <w:t>campaniilor de informare publică</w:t>
      </w:r>
      <w:r w:rsidR="001F30FF" w:rsidRPr="00FD05D8">
        <w:rPr>
          <w:rFonts w:eastAsia="TimesNewRoman"/>
          <w:sz w:val="28"/>
          <w:szCs w:val="28"/>
          <w:lang w:val="en-US"/>
        </w:rPr>
        <w:t xml:space="preserve"> p</w:t>
      </w:r>
      <w:r w:rsidR="0012699A" w:rsidRPr="00FD05D8">
        <w:rPr>
          <w:rFonts w:eastAsia="TimesNewRoman"/>
          <w:sz w:val="28"/>
          <w:szCs w:val="28"/>
          <w:lang w:val="en-US"/>
        </w:rPr>
        <w:t>rivind colectarea, tratarea ș</w:t>
      </w:r>
      <w:r w:rsidR="001F30FF" w:rsidRPr="00FD05D8">
        <w:rPr>
          <w:rFonts w:eastAsia="TimesNewRoman"/>
          <w:sz w:val="28"/>
          <w:szCs w:val="28"/>
          <w:lang w:val="en-US"/>
        </w:rPr>
        <w:t xml:space="preserve">i </w:t>
      </w:r>
      <w:r w:rsidR="00A85240" w:rsidRPr="00FD05D8">
        <w:rPr>
          <w:rFonts w:eastAsia="TimesNewRoman"/>
          <w:sz w:val="28"/>
          <w:szCs w:val="28"/>
          <w:lang w:val="en-US"/>
        </w:rPr>
        <w:t xml:space="preserve">reciclarea tuturor </w:t>
      </w:r>
      <w:r w:rsidR="00E70869" w:rsidRPr="00FD05D8">
        <w:rPr>
          <w:sz w:val="28"/>
          <w:szCs w:val="28"/>
          <w:lang w:val="en-US"/>
        </w:rPr>
        <w:t xml:space="preserve">DBA </w:t>
      </w:r>
      <w:r w:rsidR="001F30FF" w:rsidRPr="00FD05D8">
        <w:rPr>
          <w:rFonts w:eastAsia="TimesNewRoman"/>
          <w:sz w:val="28"/>
          <w:szCs w:val="28"/>
          <w:lang w:val="en-US"/>
        </w:rPr>
        <w:t>portabili.</w:t>
      </w:r>
    </w:p>
    <w:p w:rsidR="001F30FF" w:rsidRPr="00B026C2" w:rsidRDefault="00E17490" w:rsidP="00754912">
      <w:pPr>
        <w:autoSpaceDE w:val="0"/>
        <w:autoSpaceDN w:val="0"/>
        <w:adjustRightInd w:val="0"/>
        <w:jc w:val="both"/>
        <w:rPr>
          <w:rFonts w:eastAsia="TimesNewRoman"/>
          <w:sz w:val="28"/>
          <w:szCs w:val="28"/>
          <w:lang w:val="en-US"/>
        </w:rPr>
      </w:pPr>
      <w:r>
        <w:rPr>
          <w:b/>
          <w:color w:val="000000"/>
          <w:sz w:val="28"/>
          <w:szCs w:val="28"/>
          <w:shd w:val="clear" w:color="auto" w:fill="FFFFFF"/>
          <w:lang w:val="en-US"/>
        </w:rPr>
        <w:t>81</w:t>
      </w:r>
      <w:r w:rsidR="000F3C6D" w:rsidRPr="00B026C2">
        <w:rPr>
          <w:b/>
          <w:color w:val="000000"/>
          <w:sz w:val="28"/>
          <w:szCs w:val="28"/>
          <w:shd w:val="clear" w:color="auto" w:fill="FFFFFF"/>
          <w:lang w:val="en-US"/>
        </w:rPr>
        <w:t>.</w:t>
      </w:r>
      <w:r w:rsidR="001F30FF" w:rsidRPr="00B026C2">
        <w:rPr>
          <w:rFonts w:eastAsia="TimesNewRoman"/>
          <w:sz w:val="28"/>
          <w:szCs w:val="28"/>
          <w:lang w:val="en-US"/>
        </w:rPr>
        <w:t xml:space="preserve"> </w:t>
      </w:r>
      <w:r w:rsidR="00FD3855" w:rsidRPr="00B026C2">
        <w:rPr>
          <w:rFonts w:eastAsia="TimesNewRoman"/>
          <w:sz w:val="28"/>
          <w:szCs w:val="28"/>
          <w:lang w:val="en-US"/>
        </w:rPr>
        <w:t>Costurile colectării, trată</w:t>
      </w:r>
      <w:r w:rsidR="0012699A" w:rsidRPr="00B026C2">
        <w:rPr>
          <w:rFonts w:eastAsia="TimesNewRoman"/>
          <w:sz w:val="28"/>
          <w:szCs w:val="28"/>
          <w:lang w:val="en-US"/>
        </w:rPr>
        <w:t>rii ș</w:t>
      </w:r>
      <w:r w:rsidR="00FD3855" w:rsidRPr="00B026C2">
        <w:rPr>
          <w:rFonts w:eastAsia="TimesNewRoman"/>
          <w:sz w:val="28"/>
          <w:szCs w:val="28"/>
          <w:lang w:val="en-US"/>
        </w:rPr>
        <w:t>i reciclă</w:t>
      </w:r>
      <w:r w:rsidR="001F30FF" w:rsidRPr="00B026C2">
        <w:rPr>
          <w:rFonts w:eastAsia="TimesNewRoman"/>
          <w:sz w:val="28"/>
          <w:szCs w:val="28"/>
          <w:lang w:val="en-US"/>
        </w:rPr>
        <w:t>rii nu sunt prezentate separat utilizatorilor finali în mo</w:t>
      </w:r>
      <w:r w:rsidR="00FD3855" w:rsidRPr="00B026C2">
        <w:rPr>
          <w:rFonts w:eastAsia="TimesNewRoman"/>
          <w:sz w:val="28"/>
          <w:szCs w:val="28"/>
          <w:lang w:val="en-US"/>
        </w:rPr>
        <w:t>mentul vânză</w:t>
      </w:r>
      <w:r w:rsidR="0012699A" w:rsidRPr="00B026C2">
        <w:rPr>
          <w:rFonts w:eastAsia="TimesNewRoman"/>
          <w:sz w:val="28"/>
          <w:szCs w:val="28"/>
          <w:lang w:val="en-US"/>
        </w:rPr>
        <w:t>rii noilor baterii ș</w:t>
      </w:r>
      <w:r w:rsidR="001F30FF" w:rsidRPr="00B026C2">
        <w:rPr>
          <w:rFonts w:eastAsia="TimesNewRoman"/>
          <w:sz w:val="28"/>
          <w:szCs w:val="28"/>
          <w:lang w:val="en-US"/>
        </w:rPr>
        <w:t>i acumulatori portabili.</w:t>
      </w:r>
    </w:p>
    <w:p w:rsidR="001F30FF" w:rsidRPr="00FD05D8" w:rsidRDefault="00E17490" w:rsidP="00754912">
      <w:pPr>
        <w:autoSpaceDE w:val="0"/>
        <w:autoSpaceDN w:val="0"/>
        <w:adjustRightInd w:val="0"/>
        <w:jc w:val="both"/>
        <w:rPr>
          <w:rFonts w:eastAsia="TimesNewRoman"/>
          <w:color w:val="000000" w:themeColor="text1"/>
          <w:sz w:val="28"/>
          <w:szCs w:val="28"/>
          <w:lang w:val="en-US"/>
        </w:rPr>
      </w:pPr>
      <w:r>
        <w:rPr>
          <w:b/>
          <w:color w:val="000000" w:themeColor="text1"/>
          <w:sz w:val="28"/>
          <w:szCs w:val="28"/>
          <w:shd w:val="clear" w:color="auto" w:fill="FFFFFF"/>
          <w:lang w:val="en-US"/>
        </w:rPr>
        <w:t>82</w:t>
      </w:r>
      <w:r w:rsidR="000F3C6D" w:rsidRPr="00B026C2">
        <w:rPr>
          <w:b/>
          <w:color w:val="000000" w:themeColor="text1"/>
          <w:sz w:val="28"/>
          <w:szCs w:val="28"/>
          <w:shd w:val="clear" w:color="auto" w:fill="FFFFFF"/>
          <w:lang w:val="en-US"/>
        </w:rPr>
        <w:t>.</w:t>
      </w:r>
      <w:r w:rsidR="00FD3855" w:rsidRPr="00B026C2">
        <w:rPr>
          <w:rFonts w:eastAsia="TimesNewRoman"/>
          <w:color w:val="000000" w:themeColor="text1"/>
          <w:sz w:val="28"/>
          <w:szCs w:val="28"/>
          <w:lang w:val="en-US"/>
        </w:rPr>
        <w:t xml:space="preserve"> </w:t>
      </w:r>
      <w:r w:rsidR="0028733B" w:rsidRPr="00B026C2">
        <w:rPr>
          <w:rFonts w:eastAsia="TimesNewRoman"/>
          <w:color w:val="000000" w:themeColor="text1"/>
          <w:sz w:val="28"/>
          <w:szCs w:val="28"/>
          <w:lang w:val="en-US"/>
        </w:rPr>
        <w:t>Operatorii economici</w:t>
      </w:r>
      <w:r w:rsidR="0012699A" w:rsidRPr="00B026C2">
        <w:rPr>
          <w:rFonts w:eastAsia="TimesNewRoman"/>
          <w:color w:val="000000" w:themeColor="text1"/>
          <w:sz w:val="28"/>
          <w:szCs w:val="28"/>
          <w:lang w:val="en-US"/>
        </w:rPr>
        <w:t xml:space="preserve"> și utilizatorii de baterii și acumulatori industriali ș</w:t>
      </w:r>
      <w:r w:rsidR="001F30FF" w:rsidRPr="00B026C2">
        <w:rPr>
          <w:rFonts w:eastAsia="TimesNewRoman"/>
          <w:color w:val="000000" w:themeColor="text1"/>
          <w:sz w:val="28"/>
          <w:szCs w:val="28"/>
          <w:lang w:val="en-US"/>
        </w:rPr>
        <w:t xml:space="preserve">i auto </w:t>
      </w:r>
      <w:r w:rsidR="001F30FF" w:rsidRPr="00FD05D8">
        <w:rPr>
          <w:rFonts w:eastAsia="TimesNewRoman"/>
          <w:color w:val="000000" w:themeColor="text1"/>
          <w:sz w:val="28"/>
          <w:szCs w:val="28"/>
          <w:lang w:val="en-US"/>
        </w:rPr>
        <w:t>pot încheia</w:t>
      </w:r>
      <w:r w:rsidR="0012699A" w:rsidRPr="00FD05D8">
        <w:rPr>
          <w:rFonts w:eastAsia="TimesNewRoman"/>
          <w:color w:val="000000" w:themeColor="text1"/>
          <w:sz w:val="28"/>
          <w:szCs w:val="28"/>
          <w:lang w:val="en-US"/>
        </w:rPr>
        <w:t xml:space="preserve"> </w:t>
      </w:r>
      <w:r w:rsidR="00FD3855" w:rsidRPr="00FD05D8">
        <w:rPr>
          <w:rFonts w:eastAsia="TimesNewRoman"/>
          <w:color w:val="000000" w:themeColor="text1"/>
          <w:sz w:val="28"/>
          <w:szCs w:val="28"/>
          <w:lang w:val="en-US"/>
        </w:rPr>
        <w:t xml:space="preserve">acorduri care </w:t>
      </w:r>
      <w:proofErr w:type="gramStart"/>
      <w:r w:rsidR="00FD3855" w:rsidRPr="00FD05D8">
        <w:rPr>
          <w:rFonts w:eastAsia="TimesNewRoman"/>
          <w:color w:val="000000" w:themeColor="text1"/>
          <w:sz w:val="28"/>
          <w:szCs w:val="28"/>
          <w:lang w:val="en-US"/>
        </w:rPr>
        <w:t>să</w:t>
      </w:r>
      <w:proofErr w:type="gramEnd"/>
      <w:r w:rsidR="001F30FF" w:rsidRPr="00FD05D8">
        <w:rPr>
          <w:rFonts w:eastAsia="TimesNewRoman"/>
          <w:color w:val="000000" w:themeColor="text1"/>
          <w:sz w:val="28"/>
          <w:szCs w:val="28"/>
          <w:lang w:val="en-US"/>
        </w:rPr>
        <w:t xml:space="preserve"> preva</w:t>
      </w:r>
      <w:r w:rsidR="00FD3855" w:rsidRPr="00FD05D8">
        <w:rPr>
          <w:rFonts w:eastAsia="TimesNewRoman"/>
          <w:color w:val="000000" w:themeColor="text1"/>
          <w:sz w:val="28"/>
          <w:szCs w:val="28"/>
          <w:lang w:val="en-US"/>
        </w:rPr>
        <w:t>dă alte metode de finanţare decâ</w:t>
      </w:r>
      <w:r w:rsidR="001F30FF" w:rsidRPr="00FD05D8">
        <w:rPr>
          <w:rFonts w:eastAsia="TimesNewRoman"/>
          <w:color w:val="000000" w:themeColor="text1"/>
          <w:sz w:val="28"/>
          <w:szCs w:val="28"/>
          <w:lang w:val="en-US"/>
        </w:rPr>
        <w:t>t</w:t>
      </w:r>
      <w:r w:rsidR="00FD3855" w:rsidRPr="00FD05D8">
        <w:rPr>
          <w:rFonts w:eastAsia="TimesNewRoman"/>
          <w:color w:val="000000" w:themeColor="text1"/>
          <w:sz w:val="28"/>
          <w:szCs w:val="28"/>
          <w:lang w:val="en-US"/>
        </w:rPr>
        <w:t xml:space="preserve"> cele prevă</w:t>
      </w:r>
      <w:r w:rsidR="001F30FF" w:rsidRPr="00FD05D8">
        <w:rPr>
          <w:rFonts w:eastAsia="TimesNewRoman"/>
          <w:color w:val="000000" w:themeColor="text1"/>
          <w:sz w:val="28"/>
          <w:szCs w:val="28"/>
          <w:lang w:val="en-US"/>
        </w:rPr>
        <w:t>zute în pct.</w:t>
      </w:r>
      <w:r w:rsidR="0012699A" w:rsidRPr="00FD05D8">
        <w:rPr>
          <w:rFonts w:eastAsia="TimesNewRoman"/>
          <w:color w:val="000000" w:themeColor="text1"/>
          <w:sz w:val="28"/>
          <w:szCs w:val="28"/>
          <w:lang w:val="en-US"/>
        </w:rPr>
        <w:t xml:space="preserve"> </w:t>
      </w:r>
      <w:r w:rsidRPr="00FD05D8">
        <w:rPr>
          <w:rFonts w:eastAsia="TimesNewRoman"/>
          <w:color w:val="000000" w:themeColor="text1"/>
          <w:sz w:val="28"/>
          <w:szCs w:val="28"/>
          <w:lang w:val="en-US"/>
        </w:rPr>
        <w:t>79</w:t>
      </w:r>
      <w:r w:rsidR="000267F4" w:rsidRPr="00FD05D8">
        <w:rPr>
          <w:rFonts w:eastAsia="TimesNewRoman"/>
          <w:color w:val="000000" w:themeColor="text1"/>
          <w:sz w:val="28"/>
          <w:szCs w:val="28"/>
          <w:lang w:val="en-US"/>
        </w:rPr>
        <w:t>.</w:t>
      </w:r>
    </w:p>
    <w:p w:rsidR="001F30FF" w:rsidRPr="00B026C2" w:rsidRDefault="00E17490" w:rsidP="00754912">
      <w:pPr>
        <w:autoSpaceDE w:val="0"/>
        <w:autoSpaceDN w:val="0"/>
        <w:adjustRightInd w:val="0"/>
        <w:jc w:val="both"/>
        <w:rPr>
          <w:rFonts w:eastAsia="TimesNewRoman"/>
          <w:sz w:val="28"/>
          <w:szCs w:val="28"/>
          <w:lang w:val="en-US"/>
        </w:rPr>
      </w:pPr>
      <w:r w:rsidRPr="00FD05D8">
        <w:rPr>
          <w:b/>
          <w:color w:val="000000"/>
          <w:sz w:val="28"/>
          <w:szCs w:val="28"/>
          <w:shd w:val="clear" w:color="auto" w:fill="FFFFFF"/>
          <w:lang w:val="en-US"/>
        </w:rPr>
        <w:t>83</w:t>
      </w:r>
      <w:r w:rsidR="00CA5665" w:rsidRPr="00FD05D8">
        <w:rPr>
          <w:b/>
          <w:color w:val="000000"/>
          <w:sz w:val="28"/>
          <w:szCs w:val="28"/>
          <w:shd w:val="clear" w:color="auto" w:fill="FFFFFF"/>
          <w:lang w:val="en-US"/>
        </w:rPr>
        <w:t xml:space="preserve">. </w:t>
      </w:r>
      <w:r w:rsidR="001F30FF" w:rsidRPr="00FD05D8">
        <w:rPr>
          <w:rFonts w:eastAsia="TimesNewRoman"/>
          <w:sz w:val="28"/>
          <w:szCs w:val="28"/>
          <w:lang w:val="en-US"/>
        </w:rPr>
        <w:t>Prevederile pct.</w:t>
      </w:r>
      <w:r w:rsidR="0012699A" w:rsidRPr="00FD05D8">
        <w:rPr>
          <w:rFonts w:eastAsia="TimesNewRoman"/>
          <w:sz w:val="28"/>
          <w:szCs w:val="28"/>
          <w:lang w:val="en-US"/>
        </w:rPr>
        <w:t xml:space="preserve"> </w:t>
      </w:r>
      <w:r w:rsidRPr="00FD05D8">
        <w:rPr>
          <w:rFonts w:eastAsia="TimesNewRoman"/>
          <w:sz w:val="28"/>
          <w:szCs w:val="28"/>
          <w:lang w:val="en-US"/>
        </w:rPr>
        <w:t>79-82</w:t>
      </w:r>
      <w:r w:rsidR="000267F4" w:rsidRPr="00FD05D8">
        <w:rPr>
          <w:rFonts w:eastAsia="TimesNewRoman"/>
          <w:sz w:val="28"/>
          <w:szCs w:val="28"/>
          <w:lang w:val="en-US"/>
        </w:rPr>
        <w:t xml:space="preserve"> </w:t>
      </w:r>
      <w:r w:rsidR="00FD3855" w:rsidRPr="00FD05D8">
        <w:rPr>
          <w:rFonts w:eastAsia="TimesNewRoman"/>
          <w:sz w:val="28"/>
          <w:szCs w:val="28"/>
          <w:lang w:val="en-US"/>
        </w:rPr>
        <w:t>se aplică tuturor</w:t>
      </w:r>
      <w:r w:rsidR="00FD05D8" w:rsidRPr="00FD05D8">
        <w:rPr>
          <w:sz w:val="28"/>
          <w:szCs w:val="28"/>
          <w:lang w:val="en-US"/>
        </w:rPr>
        <w:t xml:space="preserve"> </w:t>
      </w:r>
      <w:r w:rsidR="00E70869" w:rsidRPr="00FD05D8">
        <w:rPr>
          <w:sz w:val="28"/>
          <w:szCs w:val="28"/>
          <w:lang w:val="en-US"/>
        </w:rPr>
        <w:t>DBA</w:t>
      </w:r>
      <w:r w:rsidR="001F30FF" w:rsidRPr="00FD05D8">
        <w:rPr>
          <w:rFonts w:eastAsia="TimesNewRoman"/>
          <w:sz w:val="28"/>
          <w:szCs w:val="28"/>
          <w:lang w:val="en-US"/>
        </w:rPr>
        <w:t xml:space="preserve">, </w:t>
      </w:r>
      <w:r w:rsidR="0012699A" w:rsidRPr="00FD05D8">
        <w:rPr>
          <w:rFonts w:eastAsia="TimesNewRoman"/>
          <w:sz w:val="28"/>
          <w:szCs w:val="28"/>
          <w:lang w:val="en-US"/>
        </w:rPr>
        <w:t>indiferent de data i</w:t>
      </w:r>
      <w:r w:rsidR="00FD3855" w:rsidRPr="00FD05D8">
        <w:rPr>
          <w:rFonts w:eastAsia="TimesNewRoman"/>
          <w:sz w:val="28"/>
          <w:szCs w:val="28"/>
          <w:lang w:val="en-US"/>
        </w:rPr>
        <w:t>ntroducerii lor pe piaţă</w:t>
      </w:r>
      <w:r w:rsidR="001F30FF" w:rsidRPr="00FD05D8">
        <w:rPr>
          <w:rFonts w:eastAsia="TimesNewRoman"/>
          <w:sz w:val="28"/>
          <w:szCs w:val="28"/>
          <w:lang w:val="en-US"/>
        </w:rPr>
        <w:t>.</w:t>
      </w:r>
    </w:p>
    <w:p w:rsidR="00F42BE4" w:rsidRPr="00B026C2" w:rsidRDefault="00F42BE4" w:rsidP="00754912">
      <w:pPr>
        <w:autoSpaceDE w:val="0"/>
        <w:autoSpaceDN w:val="0"/>
        <w:adjustRightInd w:val="0"/>
        <w:jc w:val="both"/>
        <w:rPr>
          <w:rFonts w:eastAsia="TimesNewRoman"/>
          <w:sz w:val="28"/>
          <w:szCs w:val="28"/>
          <w:lang w:val="en-US"/>
        </w:rPr>
      </w:pPr>
    </w:p>
    <w:p w:rsidR="00683988" w:rsidRDefault="00683988" w:rsidP="00754912">
      <w:pPr>
        <w:autoSpaceDE w:val="0"/>
        <w:autoSpaceDN w:val="0"/>
        <w:adjustRightInd w:val="0"/>
        <w:rPr>
          <w:b/>
          <w:sz w:val="28"/>
          <w:szCs w:val="28"/>
          <w:lang w:val="en-US"/>
        </w:rPr>
      </w:pPr>
    </w:p>
    <w:p w:rsidR="00683988" w:rsidRDefault="00683988" w:rsidP="00754912">
      <w:pPr>
        <w:autoSpaceDE w:val="0"/>
        <w:autoSpaceDN w:val="0"/>
        <w:adjustRightInd w:val="0"/>
        <w:rPr>
          <w:b/>
          <w:sz w:val="28"/>
          <w:szCs w:val="28"/>
          <w:lang w:val="en-US"/>
        </w:rPr>
      </w:pPr>
    </w:p>
    <w:p w:rsidR="00683988" w:rsidRDefault="00683988" w:rsidP="00754912">
      <w:pPr>
        <w:autoSpaceDE w:val="0"/>
        <w:autoSpaceDN w:val="0"/>
        <w:adjustRightInd w:val="0"/>
        <w:rPr>
          <w:b/>
          <w:sz w:val="28"/>
          <w:szCs w:val="28"/>
          <w:lang w:val="en-US"/>
        </w:rPr>
      </w:pPr>
    </w:p>
    <w:p w:rsidR="00F42BE4" w:rsidRPr="00B026C2" w:rsidRDefault="008130F3" w:rsidP="00754912">
      <w:pPr>
        <w:autoSpaceDE w:val="0"/>
        <w:autoSpaceDN w:val="0"/>
        <w:adjustRightInd w:val="0"/>
        <w:rPr>
          <w:b/>
          <w:sz w:val="28"/>
          <w:szCs w:val="28"/>
          <w:lang w:val="en-US"/>
        </w:rPr>
      </w:pPr>
      <w:r w:rsidRPr="00B026C2">
        <w:rPr>
          <w:b/>
          <w:sz w:val="28"/>
          <w:szCs w:val="28"/>
          <w:lang w:val="en-US"/>
        </w:rPr>
        <w:lastRenderedPageBreak/>
        <w:t>XIV</w:t>
      </w:r>
      <w:r w:rsidR="000267F4" w:rsidRPr="00B026C2">
        <w:rPr>
          <w:b/>
          <w:sz w:val="28"/>
          <w:szCs w:val="28"/>
          <w:lang w:val="en-US"/>
        </w:rPr>
        <w:t xml:space="preserve">. </w:t>
      </w:r>
      <w:r w:rsidR="00754912" w:rsidRPr="00B026C2">
        <w:rPr>
          <w:b/>
          <w:sz w:val="28"/>
          <w:szCs w:val="28"/>
          <w:lang w:val="en-US"/>
        </w:rPr>
        <w:t>Etichetarea</w:t>
      </w:r>
    </w:p>
    <w:p w:rsidR="00F42BE4" w:rsidRPr="00B026C2" w:rsidRDefault="00E17490" w:rsidP="00754912">
      <w:pPr>
        <w:autoSpaceDE w:val="0"/>
        <w:autoSpaceDN w:val="0"/>
        <w:adjustRightInd w:val="0"/>
        <w:jc w:val="both"/>
        <w:rPr>
          <w:rFonts w:eastAsia="EUAlbertina-Regular-Identity-H"/>
          <w:color w:val="000000" w:themeColor="text1"/>
          <w:sz w:val="28"/>
          <w:szCs w:val="28"/>
          <w:lang w:val="en-US"/>
        </w:rPr>
      </w:pPr>
      <w:r>
        <w:rPr>
          <w:rFonts w:eastAsia="EUAlbertina-Regular-Identity-H"/>
          <w:b/>
          <w:sz w:val="28"/>
          <w:szCs w:val="28"/>
          <w:lang w:val="en-US"/>
        </w:rPr>
        <w:t>84</w:t>
      </w:r>
      <w:r w:rsidR="00CA5665" w:rsidRPr="00B026C2">
        <w:rPr>
          <w:rFonts w:eastAsia="EUAlbertina-Regular-Identity-H"/>
          <w:b/>
          <w:sz w:val="28"/>
          <w:szCs w:val="28"/>
          <w:lang w:val="en-US"/>
        </w:rPr>
        <w:t xml:space="preserve">. </w:t>
      </w:r>
      <w:r w:rsidR="00F42BE4" w:rsidRPr="00B026C2">
        <w:rPr>
          <w:rFonts w:eastAsia="EUAlbertina-Regular-Identity-H"/>
          <w:sz w:val="28"/>
          <w:szCs w:val="28"/>
          <w:lang w:val="en-US"/>
        </w:rPr>
        <w:t xml:space="preserve"> Operatorii economici și terții se asigură că toate bateriile, acumulatorii și grupurile de baterii sunt marcate în mod corespunzător cu simbolul prezentat în </w:t>
      </w:r>
      <w:r w:rsidR="00F42BE4" w:rsidRPr="00B026C2">
        <w:rPr>
          <w:rFonts w:eastAsia="EUAlbertina-Regular-Identity-H"/>
          <w:color w:val="000000" w:themeColor="text1"/>
          <w:sz w:val="28"/>
          <w:szCs w:val="28"/>
          <w:lang w:val="en-US"/>
        </w:rPr>
        <w:t xml:space="preserve">anexa </w:t>
      </w:r>
      <w:r w:rsidR="000D5783" w:rsidRPr="00B026C2">
        <w:rPr>
          <w:rFonts w:eastAsia="EUAlbertina-Regular-Identity-H"/>
          <w:color w:val="000000" w:themeColor="text1"/>
          <w:sz w:val="28"/>
          <w:szCs w:val="28"/>
          <w:lang w:val="en-US"/>
        </w:rPr>
        <w:t xml:space="preserve">nr. </w:t>
      </w:r>
      <w:proofErr w:type="gramStart"/>
      <w:r>
        <w:rPr>
          <w:rFonts w:eastAsia="EUAlbertina-Regular-Identity-H"/>
          <w:color w:val="000000" w:themeColor="text1"/>
          <w:sz w:val="28"/>
          <w:szCs w:val="28"/>
          <w:lang w:val="en-US"/>
        </w:rPr>
        <w:t>7</w:t>
      </w:r>
      <w:r w:rsidR="000267F4" w:rsidRPr="00B026C2">
        <w:rPr>
          <w:rFonts w:eastAsia="EUAlbertina-Regular-Identity-H"/>
          <w:color w:val="000000" w:themeColor="text1"/>
          <w:sz w:val="28"/>
          <w:szCs w:val="28"/>
          <w:lang w:val="en-US"/>
        </w:rPr>
        <w:t xml:space="preserve"> </w:t>
      </w:r>
      <w:r w:rsidR="00F42BE4" w:rsidRPr="00B026C2">
        <w:rPr>
          <w:rFonts w:eastAsia="EUAlbertina-Regular-Identity-H"/>
          <w:color w:val="000000" w:themeColor="text1"/>
          <w:sz w:val="28"/>
          <w:szCs w:val="28"/>
          <w:lang w:val="en-US"/>
        </w:rPr>
        <w:t>la prezentul Regulament.</w:t>
      </w:r>
      <w:proofErr w:type="gramEnd"/>
    </w:p>
    <w:p w:rsidR="00F42BE4" w:rsidRPr="00B026C2" w:rsidRDefault="00E17490" w:rsidP="00754912">
      <w:pPr>
        <w:autoSpaceDE w:val="0"/>
        <w:autoSpaceDN w:val="0"/>
        <w:adjustRightInd w:val="0"/>
        <w:jc w:val="both"/>
        <w:rPr>
          <w:rFonts w:eastAsia="EUAlbertina-Regular-Identity-H"/>
          <w:sz w:val="28"/>
          <w:szCs w:val="28"/>
          <w:lang w:val="en-US"/>
        </w:rPr>
      </w:pPr>
      <w:r>
        <w:rPr>
          <w:rFonts w:eastAsia="EUAlbertina-Regular-Identity-H"/>
          <w:b/>
          <w:sz w:val="28"/>
          <w:szCs w:val="28"/>
          <w:lang w:val="en-US"/>
        </w:rPr>
        <w:t>85</w:t>
      </w:r>
      <w:r w:rsidR="000F3C6D" w:rsidRPr="00B026C2">
        <w:rPr>
          <w:rFonts w:eastAsia="EUAlbertina-Regular-Identity-H"/>
          <w:b/>
          <w:sz w:val="28"/>
          <w:szCs w:val="28"/>
          <w:lang w:val="en-US"/>
        </w:rPr>
        <w:t>.</w:t>
      </w:r>
      <w:r w:rsidR="00F42BE4" w:rsidRPr="00B026C2">
        <w:rPr>
          <w:rFonts w:eastAsia="EUAlbertina-Regular-Identity-H"/>
          <w:sz w:val="28"/>
          <w:szCs w:val="28"/>
          <w:lang w:val="en-US"/>
        </w:rPr>
        <w:t xml:space="preserve"> Operatorii economici și terții se asigură că, capacitatea tuturor bateriilor și acumulatorilor portabili sau auto </w:t>
      </w:r>
      <w:proofErr w:type="gramStart"/>
      <w:r w:rsidR="00F42BE4" w:rsidRPr="00B026C2">
        <w:rPr>
          <w:rFonts w:eastAsia="EUAlbertina-Regular-Identity-H"/>
          <w:sz w:val="28"/>
          <w:szCs w:val="28"/>
          <w:lang w:val="en-US"/>
        </w:rPr>
        <w:t>este</w:t>
      </w:r>
      <w:proofErr w:type="gramEnd"/>
      <w:r w:rsidR="00F42BE4" w:rsidRPr="00B026C2">
        <w:rPr>
          <w:rFonts w:eastAsia="EUAlbertina-Regular-Identity-H"/>
          <w:sz w:val="28"/>
          <w:szCs w:val="28"/>
          <w:lang w:val="en-US"/>
        </w:rPr>
        <w:t xml:space="preserve"> indicată pe acestea în mod vizibil, lizibil și de neșters. </w:t>
      </w:r>
    </w:p>
    <w:p w:rsidR="00F42BE4" w:rsidRPr="00B026C2" w:rsidRDefault="00E17490" w:rsidP="00754912">
      <w:pPr>
        <w:autoSpaceDE w:val="0"/>
        <w:autoSpaceDN w:val="0"/>
        <w:adjustRightInd w:val="0"/>
        <w:jc w:val="both"/>
        <w:rPr>
          <w:rFonts w:eastAsia="EUAlbertina-Regular-Identity-H"/>
          <w:sz w:val="28"/>
          <w:szCs w:val="28"/>
          <w:lang w:val="en-US"/>
        </w:rPr>
      </w:pPr>
      <w:r>
        <w:rPr>
          <w:rFonts w:eastAsia="EUAlbertina-Regular-Identity-H"/>
          <w:b/>
          <w:sz w:val="28"/>
          <w:szCs w:val="28"/>
          <w:lang w:val="en-US"/>
        </w:rPr>
        <w:t>86</w:t>
      </w:r>
      <w:r w:rsidR="00CA5665" w:rsidRPr="00B026C2">
        <w:rPr>
          <w:rFonts w:eastAsia="EUAlbertina-Regular-Identity-H"/>
          <w:b/>
          <w:sz w:val="28"/>
          <w:szCs w:val="28"/>
          <w:lang w:val="en-US"/>
        </w:rPr>
        <w:t xml:space="preserve">. </w:t>
      </w:r>
      <w:r w:rsidR="00F42BE4" w:rsidRPr="00B026C2">
        <w:rPr>
          <w:rFonts w:eastAsia="EUAlbertina-Regular-Identity-H"/>
          <w:sz w:val="28"/>
          <w:szCs w:val="28"/>
          <w:lang w:val="en-US"/>
        </w:rPr>
        <w:t>Bateriile, acumulatorii și bateriile tip</w:t>
      </w:r>
      <w:r w:rsidR="009C2461" w:rsidRPr="00B026C2">
        <w:rPr>
          <w:rFonts w:eastAsia="EUAlbertina-Regular-Identity-H"/>
          <w:sz w:val="28"/>
          <w:szCs w:val="28"/>
          <w:lang w:val="en-US"/>
        </w:rPr>
        <w:t xml:space="preserve"> </w:t>
      </w:r>
      <w:r w:rsidR="00EB45BA" w:rsidRPr="00B026C2">
        <w:rPr>
          <w:rFonts w:eastAsia="EUAlbertina-Regular-Identity-H"/>
          <w:sz w:val="28"/>
          <w:szCs w:val="28"/>
          <w:lang w:val="en-US"/>
        </w:rPr>
        <w:t>,,nasture”</w:t>
      </w:r>
      <w:r w:rsidR="00F42BE4" w:rsidRPr="00B026C2">
        <w:rPr>
          <w:rFonts w:eastAsia="EUAlbertina-Regular-Identity-H"/>
          <w:sz w:val="28"/>
          <w:szCs w:val="28"/>
          <w:lang w:val="en-US"/>
        </w:rPr>
        <w:t xml:space="preserve">care conțin mai mult de 0,0005 % mercur, mai mult de 0,002 % cadmiu sau mai mult de 0,004 % plumb sunt marcate cu simbolul chimic pentru metalul respectiv: Hg, Cd sau Pb. Simbolul care indică conținutul de metal greu se tipărește sub simbolul prezentat la </w:t>
      </w:r>
      <w:r w:rsidR="00F42BE4" w:rsidRPr="00B026C2">
        <w:rPr>
          <w:rFonts w:eastAsia="EUAlbertina-Regular-Identity-H"/>
          <w:color w:val="000000" w:themeColor="text1"/>
          <w:sz w:val="28"/>
          <w:szCs w:val="28"/>
          <w:lang w:val="en-US"/>
        </w:rPr>
        <w:t xml:space="preserve">anexa </w:t>
      </w:r>
      <w:r w:rsidR="004766CB" w:rsidRPr="00B026C2">
        <w:rPr>
          <w:rFonts w:eastAsia="EUAlbertina-Regular-Identity-H"/>
          <w:color w:val="000000" w:themeColor="text1"/>
          <w:sz w:val="28"/>
          <w:szCs w:val="28"/>
          <w:lang w:val="en-US"/>
        </w:rPr>
        <w:t xml:space="preserve">nr. </w:t>
      </w:r>
      <w:r>
        <w:rPr>
          <w:rFonts w:eastAsia="EUAlbertina-Regular-Identity-H"/>
          <w:color w:val="000000" w:themeColor="text1"/>
          <w:sz w:val="28"/>
          <w:szCs w:val="28"/>
          <w:lang w:val="en-US"/>
        </w:rPr>
        <w:t>7</w:t>
      </w:r>
      <w:r w:rsidR="00590A55" w:rsidRPr="00B026C2">
        <w:rPr>
          <w:rFonts w:eastAsia="EUAlbertina-Regular-Identity-H"/>
          <w:color w:val="000000" w:themeColor="text1"/>
          <w:sz w:val="28"/>
          <w:szCs w:val="28"/>
          <w:lang w:val="en-US"/>
        </w:rPr>
        <w:t xml:space="preserve"> </w:t>
      </w:r>
      <w:r w:rsidR="00F42BE4" w:rsidRPr="00B026C2">
        <w:rPr>
          <w:rFonts w:eastAsia="EUAlbertina-Regular-Identity-H"/>
          <w:sz w:val="28"/>
          <w:szCs w:val="28"/>
          <w:lang w:val="en-US"/>
        </w:rPr>
        <w:t xml:space="preserve">și acoperă o suprafață de cel puțin </w:t>
      </w:r>
      <w:proofErr w:type="gramStart"/>
      <w:r w:rsidR="00F42BE4" w:rsidRPr="00B026C2">
        <w:rPr>
          <w:rFonts w:eastAsia="EUAlbertina-Regular-Identity-H"/>
          <w:sz w:val="28"/>
          <w:szCs w:val="28"/>
          <w:lang w:val="en-US"/>
        </w:rPr>
        <w:t>un</w:t>
      </w:r>
      <w:proofErr w:type="gramEnd"/>
      <w:r w:rsidR="00F42BE4" w:rsidRPr="00B026C2">
        <w:rPr>
          <w:rFonts w:eastAsia="EUAlbertina-Regular-Identity-H"/>
          <w:sz w:val="28"/>
          <w:szCs w:val="28"/>
          <w:lang w:val="en-US"/>
        </w:rPr>
        <w:t xml:space="preserve"> sfert din mărimea simbolului respectiv.</w:t>
      </w:r>
    </w:p>
    <w:p w:rsidR="00F42BE4" w:rsidRPr="00B026C2" w:rsidRDefault="00E17490" w:rsidP="00754912">
      <w:pPr>
        <w:autoSpaceDE w:val="0"/>
        <w:autoSpaceDN w:val="0"/>
        <w:adjustRightInd w:val="0"/>
        <w:jc w:val="both"/>
        <w:rPr>
          <w:rFonts w:eastAsia="EUAlbertina-Regular-Identity-H"/>
          <w:sz w:val="28"/>
          <w:szCs w:val="28"/>
          <w:lang w:val="en-US"/>
        </w:rPr>
      </w:pPr>
      <w:r>
        <w:rPr>
          <w:rFonts w:eastAsia="EUAlbertina-Regular-Identity-H"/>
          <w:b/>
          <w:sz w:val="28"/>
          <w:szCs w:val="28"/>
          <w:lang w:val="en-US"/>
        </w:rPr>
        <w:t>87</w:t>
      </w:r>
      <w:r w:rsidR="00CA5665" w:rsidRPr="00B026C2">
        <w:rPr>
          <w:rFonts w:eastAsia="EUAlbertina-Regular-Identity-H"/>
          <w:b/>
          <w:sz w:val="28"/>
          <w:szCs w:val="28"/>
          <w:lang w:val="en-US"/>
        </w:rPr>
        <w:t xml:space="preserve">. </w:t>
      </w:r>
      <w:r w:rsidR="00F42BE4" w:rsidRPr="00B026C2">
        <w:rPr>
          <w:rFonts w:eastAsia="EUAlbertina-Regular-Identity-H"/>
          <w:sz w:val="28"/>
          <w:szCs w:val="28"/>
          <w:lang w:val="en-US"/>
        </w:rPr>
        <w:t xml:space="preserve"> Simbolul prezentat la </w:t>
      </w:r>
      <w:r w:rsidR="00F42BE4" w:rsidRPr="00B026C2">
        <w:rPr>
          <w:rFonts w:eastAsia="EUAlbertina-Regular-Identity-H"/>
          <w:color w:val="000000" w:themeColor="text1"/>
          <w:sz w:val="28"/>
          <w:szCs w:val="28"/>
          <w:lang w:val="en-US"/>
        </w:rPr>
        <w:t xml:space="preserve">anexa </w:t>
      </w:r>
      <w:r w:rsidR="00186C67" w:rsidRPr="00B026C2">
        <w:rPr>
          <w:rFonts w:eastAsia="EUAlbertina-Regular-Identity-H"/>
          <w:color w:val="000000" w:themeColor="text1"/>
          <w:sz w:val="28"/>
          <w:szCs w:val="28"/>
          <w:lang w:val="en-US"/>
        </w:rPr>
        <w:t xml:space="preserve">nr. </w:t>
      </w:r>
      <w:r>
        <w:rPr>
          <w:rFonts w:eastAsia="EUAlbertina-Regular-Identity-H"/>
          <w:color w:val="000000" w:themeColor="text1"/>
          <w:sz w:val="28"/>
          <w:szCs w:val="28"/>
          <w:lang w:val="en-US"/>
        </w:rPr>
        <w:t>7</w:t>
      </w:r>
      <w:r w:rsidR="00590A55" w:rsidRPr="00B026C2">
        <w:rPr>
          <w:rFonts w:eastAsia="EUAlbertina-Regular-Identity-H"/>
          <w:color w:val="000000" w:themeColor="text1"/>
          <w:sz w:val="28"/>
          <w:szCs w:val="28"/>
          <w:lang w:val="en-US"/>
        </w:rPr>
        <w:t xml:space="preserve"> </w:t>
      </w:r>
      <w:r w:rsidR="00F42BE4" w:rsidRPr="00B026C2">
        <w:rPr>
          <w:rFonts w:eastAsia="EUAlbertina-Regular-Identity-H"/>
          <w:sz w:val="28"/>
          <w:szCs w:val="28"/>
          <w:lang w:val="en-US"/>
        </w:rPr>
        <w:t>acoperă cel puțin 3 % din suprafața celei mai mari părți a bateriei, a acumulatorului sau a grupului de baterii, până la o dimensiune maximă de 5×5 cm. În cazul elementelor cilindrice, simbolul acoperă cel puțin 1,5 % din suprafața bateriei sau a acumulatorului și are o dimensiune maximă de 5×5 cm.</w:t>
      </w:r>
    </w:p>
    <w:p w:rsidR="00F42BE4" w:rsidRPr="00B026C2" w:rsidRDefault="00E17490" w:rsidP="00754912">
      <w:pPr>
        <w:autoSpaceDE w:val="0"/>
        <w:autoSpaceDN w:val="0"/>
        <w:adjustRightInd w:val="0"/>
        <w:jc w:val="both"/>
        <w:rPr>
          <w:rFonts w:eastAsia="EUAlbertina-Regular-Identity-H"/>
          <w:sz w:val="28"/>
          <w:szCs w:val="28"/>
          <w:lang w:val="en-US"/>
        </w:rPr>
      </w:pPr>
      <w:r>
        <w:rPr>
          <w:rFonts w:eastAsia="EUAlbertina-Regular-Identity-H"/>
          <w:b/>
          <w:sz w:val="28"/>
          <w:szCs w:val="28"/>
          <w:lang w:val="en-US"/>
        </w:rPr>
        <w:t>88</w:t>
      </w:r>
      <w:r w:rsidR="00CA5665" w:rsidRPr="00B026C2">
        <w:rPr>
          <w:rFonts w:eastAsia="EUAlbertina-Regular-Identity-H"/>
          <w:b/>
          <w:sz w:val="28"/>
          <w:szCs w:val="28"/>
          <w:lang w:val="en-US"/>
        </w:rPr>
        <w:t xml:space="preserve">. </w:t>
      </w:r>
      <w:r w:rsidR="00F42BE4" w:rsidRPr="00B026C2">
        <w:rPr>
          <w:rFonts w:eastAsia="EUAlbertina-Regular-Identity-H"/>
          <w:sz w:val="28"/>
          <w:szCs w:val="28"/>
          <w:lang w:val="en-US"/>
        </w:rPr>
        <w:t xml:space="preserve"> Atunci când, dată fiind dimensiunea bateriei, a acumulatorului sau a grupului de baterii, simbolul ar fi mai mic de 0,5×0,5 cm, nu este necesar ca bateria, acumulatorul sau grupul de baterii să fie marcat, însă pe ambalaj se tipărește un simbol de cel puțin 1×1 cm.</w:t>
      </w:r>
    </w:p>
    <w:p w:rsidR="00F42BE4" w:rsidRPr="00B026C2" w:rsidRDefault="00E17490" w:rsidP="00754912">
      <w:pPr>
        <w:autoSpaceDE w:val="0"/>
        <w:autoSpaceDN w:val="0"/>
        <w:adjustRightInd w:val="0"/>
        <w:jc w:val="both"/>
        <w:rPr>
          <w:rFonts w:eastAsia="EUAlbertina-Regular-Identity-H"/>
          <w:sz w:val="28"/>
          <w:szCs w:val="28"/>
          <w:lang w:val="en-US"/>
        </w:rPr>
      </w:pPr>
      <w:r>
        <w:rPr>
          <w:rFonts w:eastAsia="EUAlbertina-Regular-Identity-H"/>
          <w:b/>
          <w:sz w:val="28"/>
          <w:szCs w:val="28"/>
          <w:lang w:val="en-US"/>
        </w:rPr>
        <w:t>89</w:t>
      </w:r>
      <w:r w:rsidR="00CA5665" w:rsidRPr="00B026C2">
        <w:rPr>
          <w:rFonts w:eastAsia="EUAlbertina-Regular-Identity-H"/>
          <w:b/>
          <w:sz w:val="28"/>
          <w:szCs w:val="28"/>
          <w:lang w:val="en-US"/>
        </w:rPr>
        <w:t xml:space="preserve">. </w:t>
      </w:r>
      <w:r w:rsidR="00F42BE4" w:rsidRPr="00B026C2">
        <w:rPr>
          <w:rFonts w:eastAsia="EUAlbertina-Regular-Identity-H"/>
          <w:sz w:val="28"/>
          <w:szCs w:val="28"/>
          <w:lang w:val="en-US"/>
        </w:rPr>
        <w:t xml:space="preserve"> Simbolurile se tipăresc în mod vizibil, lizibil și durabil.</w:t>
      </w:r>
    </w:p>
    <w:p w:rsidR="001F30FF" w:rsidRPr="00B026C2" w:rsidRDefault="001F30FF" w:rsidP="00754912">
      <w:pPr>
        <w:autoSpaceDE w:val="0"/>
        <w:autoSpaceDN w:val="0"/>
        <w:adjustRightInd w:val="0"/>
        <w:jc w:val="both"/>
        <w:rPr>
          <w:rFonts w:eastAsia="EUAlbertina-Regular-Identity-H"/>
          <w:sz w:val="28"/>
          <w:szCs w:val="28"/>
          <w:lang w:val="en-US"/>
        </w:rPr>
      </w:pPr>
    </w:p>
    <w:p w:rsidR="001F30FF" w:rsidRPr="00B026C2" w:rsidRDefault="008130F3" w:rsidP="00754912">
      <w:pPr>
        <w:autoSpaceDE w:val="0"/>
        <w:autoSpaceDN w:val="0"/>
        <w:adjustRightInd w:val="0"/>
        <w:rPr>
          <w:rFonts w:eastAsia="EUAlbertina-Bold-Identity-H"/>
          <w:b/>
          <w:bCs/>
          <w:sz w:val="28"/>
          <w:szCs w:val="28"/>
          <w:lang w:val="en-US"/>
        </w:rPr>
      </w:pPr>
      <w:r w:rsidRPr="00B026C2">
        <w:rPr>
          <w:rFonts w:eastAsia="EUAlbertina-Regular-Identity-H"/>
          <w:b/>
          <w:sz w:val="28"/>
          <w:szCs w:val="28"/>
          <w:lang w:val="en-US"/>
        </w:rPr>
        <w:t>XV</w:t>
      </w:r>
      <w:r w:rsidR="000267F4" w:rsidRPr="00B026C2">
        <w:rPr>
          <w:rFonts w:eastAsia="EUAlbertina-Regular-Identity-H"/>
          <w:b/>
          <w:sz w:val="28"/>
          <w:szCs w:val="28"/>
          <w:lang w:val="en-US"/>
        </w:rPr>
        <w:t>.</w:t>
      </w:r>
      <w:r w:rsidR="000267F4" w:rsidRPr="00000742">
        <w:rPr>
          <w:rFonts w:eastAsia="EUAlbertina-Regular-Identity-H"/>
          <w:b/>
          <w:sz w:val="28"/>
          <w:szCs w:val="28"/>
          <w:lang w:val="en-US"/>
        </w:rPr>
        <w:t xml:space="preserve"> </w:t>
      </w:r>
      <w:r w:rsidR="001F30FF" w:rsidRPr="00B026C2">
        <w:rPr>
          <w:rFonts w:eastAsia="EUAlbertina-Bold-Identity-H"/>
          <w:b/>
          <w:bCs/>
          <w:sz w:val="28"/>
          <w:szCs w:val="28"/>
          <w:lang w:val="en-US"/>
        </w:rPr>
        <w:t>Informați</w:t>
      </w:r>
      <w:r w:rsidR="00754912" w:rsidRPr="00B026C2">
        <w:rPr>
          <w:rFonts w:eastAsia="EUAlbertina-Bold-Identity-H"/>
          <w:b/>
          <w:bCs/>
          <w:sz w:val="28"/>
          <w:szCs w:val="28"/>
          <w:lang w:val="en-US"/>
        </w:rPr>
        <w:t>i pentru utilizatorii finali</w:t>
      </w:r>
    </w:p>
    <w:p w:rsidR="001F30FF" w:rsidRPr="00B026C2" w:rsidRDefault="00E17490" w:rsidP="00754912">
      <w:pPr>
        <w:autoSpaceDE w:val="0"/>
        <w:autoSpaceDN w:val="0"/>
        <w:adjustRightInd w:val="0"/>
        <w:jc w:val="both"/>
        <w:rPr>
          <w:rFonts w:eastAsia="TimesNewRoman"/>
          <w:sz w:val="28"/>
          <w:szCs w:val="28"/>
          <w:lang w:val="en-US"/>
        </w:rPr>
      </w:pPr>
      <w:r>
        <w:rPr>
          <w:b/>
          <w:color w:val="000000"/>
          <w:sz w:val="28"/>
          <w:szCs w:val="28"/>
          <w:shd w:val="clear" w:color="auto" w:fill="FFFFFF"/>
          <w:lang w:val="en-US"/>
        </w:rPr>
        <w:t>90</w:t>
      </w:r>
      <w:r w:rsidR="00CA5665" w:rsidRPr="00B026C2">
        <w:rPr>
          <w:b/>
          <w:color w:val="000000"/>
          <w:sz w:val="28"/>
          <w:szCs w:val="28"/>
          <w:shd w:val="clear" w:color="auto" w:fill="FFFFFF"/>
          <w:lang w:val="en-US"/>
        </w:rPr>
        <w:t xml:space="preserve">. </w:t>
      </w:r>
      <w:r w:rsidR="00B6284E" w:rsidRPr="00B026C2">
        <w:rPr>
          <w:rFonts w:eastAsia="TimesNewRoman"/>
          <w:sz w:val="28"/>
          <w:szCs w:val="28"/>
          <w:lang w:val="en-US"/>
        </w:rPr>
        <w:t>Operatorii economici</w:t>
      </w:r>
      <w:r w:rsidR="002A473E" w:rsidRPr="00B026C2">
        <w:rPr>
          <w:rFonts w:eastAsia="TimesNewRoman"/>
          <w:sz w:val="28"/>
          <w:szCs w:val="28"/>
          <w:lang w:val="en-US"/>
        </w:rPr>
        <w:t xml:space="preserve"> furnizează</w:t>
      </w:r>
      <w:r w:rsidR="001F30FF" w:rsidRPr="00B026C2">
        <w:rPr>
          <w:rFonts w:eastAsia="TimesNewRoman"/>
          <w:sz w:val="28"/>
          <w:szCs w:val="28"/>
          <w:lang w:val="en-US"/>
        </w:rPr>
        <w:t xml:space="preserve"> utilizatorilor finali, în special prin campanii de informare,</w:t>
      </w:r>
      <w:r w:rsidR="0012699A" w:rsidRPr="00B026C2">
        <w:rPr>
          <w:rFonts w:eastAsia="TimesNewRoman"/>
          <w:sz w:val="28"/>
          <w:szCs w:val="28"/>
          <w:lang w:val="en-US"/>
        </w:rPr>
        <w:t xml:space="preserve"> </w:t>
      </w:r>
      <w:r w:rsidR="001F30FF" w:rsidRPr="00B026C2">
        <w:rPr>
          <w:rFonts w:eastAsia="TimesNewRoman"/>
          <w:sz w:val="28"/>
          <w:szCs w:val="28"/>
          <w:lang w:val="en-US"/>
        </w:rPr>
        <w:t>informaţii complete privind:</w:t>
      </w:r>
    </w:p>
    <w:p w:rsidR="00186C67" w:rsidRPr="00B026C2" w:rsidRDefault="00DB27BA" w:rsidP="00754912">
      <w:pPr>
        <w:autoSpaceDE w:val="0"/>
        <w:autoSpaceDN w:val="0"/>
        <w:adjustRightInd w:val="0"/>
        <w:jc w:val="both"/>
        <w:rPr>
          <w:rFonts w:eastAsia="TimesNewRoman"/>
          <w:sz w:val="28"/>
          <w:szCs w:val="28"/>
          <w:lang w:val="en-US"/>
        </w:rPr>
      </w:pPr>
      <w:r w:rsidRPr="00B026C2">
        <w:rPr>
          <w:rFonts w:eastAsia="TimesNewRoman"/>
          <w:sz w:val="28"/>
          <w:szCs w:val="28"/>
          <w:lang w:val="en-US"/>
        </w:rPr>
        <w:t xml:space="preserve">1) </w:t>
      </w:r>
      <w:proofErr w:type="gramStart"/>
      <w:r w:rsidR="001F30FF" w:rsidRPr="00B026C2">
        <w:rPr>
          <w:rFonts w:eastAsia="TimesNewRoman"/>
          <w:sz w:val="28"/>
          <w:szCs w:val="28"/>
          <w:lang w:val="en-US"/>
        </w:rPr>
        <w:t>efectele</w:t>
      </w:r>
      <w:proofErr w:type="gramEnd"/>
      <w:r w:rsidR="001F30FF" w:rsidRPr="00B026C2">
        <w:rPr>
          <w:rFonts w:eastAsia="TimesNewRoman"/>
          <w:sz w:val="28"/>
          <w:szCs w:val="28"/>
          <w:lang w:val="en-US"/>
        </w:rPr>
        <w:t xml:space="preserve"> potenţiale ale sub</w:t>
      </w:r>
      <w:r w:rsidR="0012699A" w:rsidRPr="00B026C2">
        <w:rPr>
          <w:rFonts w:eastAsia="TimesNewRoman"/>
          <w:sz w:val="28"/>
          <w:szCs w:val="28"/>
          <w:lang w:val="en-US"/>
        </w:rPr>
        <w:t>stanţelor utilizate în baterii ș</w:t>
      </w:r>
      <w:r w:rsidR="001F30FF" w:rsidRPr="00B026C2">
        <w:rPr>
          <w:rFonts w:eastAsia="TimesNewRoman"/>
          <w:sz w:val="28"/>
          <w:szCs w:val="28"/>
          <w:lang w:val="en-US"/>
        </w:rPr>
        <w:t xml:space="preserve">i acumulatori asupra mediului </w:t>
      </w:r>
      <w:r w:rsidR="0012699A" w:rsidRPr="00B026C2">
        <w:rPr>
          <w:rFonts w:eastAsia="TimesNewRoman"/>
          <w:sz w:val="28"/>
          <w:szCs w:val="28"/>
          <w:lang w:val="en-US"/>
        </w:rPr>
        <w:t>și sănătă</w:t>
      </w:r>
      <w:r w:rsidR="00D748B6" w:rsidRPr="00B026C2">
        <w:rPr>
          <w:rFonts w:eastAsia="TimesNewRoman"/>
          <w:sz w:val="28"/>
          <w:szCs w:val="28"/>
          <w:lang w:val="en-US"/>
        </w:rPr>
        <w:t>ţii umane;</w:t>
      </w:r>
    </w:p>
    <w:p w:rsidR="001F30FF" w:rsidRPr="00FD05D8" w:rsidRDefault="00DB27BA" w:rsidP="00754912">
      <w:pPr>
        <w:autoSpaceDE w:val="0"/>
        <w:autoSpaceDN w:val="0"/>
        <w:adjustRightInd w:val="0"/>
        <w:jc w:val="both"/>
        <w:rPr>
          <w:rFonts w:eastAsia="TimesNewRoman"/>
          <w:sz w:val="28"/>
          <w:szCs w:val="28"/>
          <w:lang w:val="en-US"/>
        </w:rPr>
      </w:pPr>
      <w:r w:rsidRPr="00B026C2">
        <w:rPr>
          <w:rFonts w:eastAsia="TimesNewRoman"/>
          <w:sz w:val="28"/>
          <w:szCs w:val="28"/>
          <w:lang w:val="en-US"/>
        </w:rPr>
        <w:t>2)</w:t>
      </w:r>
      <w:r w:rsidR="004766CB" w:rsidRPr="00B026C2">
        <w:rPr>
          <w:rFonts w:eastAsia="TimesNewRoman"/>
          <w:sz w:val="28"/>
          <w:szCs w:val="28"/>
          <w:lang w:val="en-US"/>
        </w:rPr>
        <w:t xml:space="preserve"> </w:t>
      </w:r>
      <w:proofErr w:type="gramStart"/>
      <w:r w:rsidR="0012699A" w:rsidRPr="00B026C2">
        <w:rPr>
          <w:rFonts w:eastAsia="TimesNewRoman"/>
          <w:sz w:val="28"/>
          <w:szCs w:val="28"/>
          <w:lang w:val="en-US"/>
        </w:rPr>
        <w:t>interesul</w:t>
      </w:r>
      <w:proofErr w:type="gramEnd"/>
      <w:r w:rsidR="0012699A" w:rsidRPr="00B026C2">
        <w:rPr>
          <w:rFonts w:eastAsia="TimesNewRoman"/>
          <w:sz w:val="28"/>
          <w:szCs w:val="28"/>
          <w:lang w:val="en-US"/>
        </w:rPr>
        <w:t xml:space="preserve"> de a nu se elimina </w:t>
      </w:r>
      <w:r w:rsidR="00E70869" w:rsidRPr="00FD05D8">
        <w:rPr>
          <w:sz w:val="28"/>
          <w:szCs w:val="28"/>
          <w:lang w:val="en-US"/>
        </w:rPr>
        <w:t xml:space="preserve">DBA </w:t>
      </w:r>
      <w:r w:rsidR="0012699A" w:rsidRPr="00FD05D8">
        <w:rPr>
          <w:rFonts w:eastAsia="TimesNewRoman"/>
          <w:sz w:val="28"/>
          <w:szCs w:val="28"/>
          <w:lang w:val="en-US"/>
        </w:rPr>
        <w:t>ca deș</w:t>
      </w:r>
      <w:r w:rsidR="001F30FF" w:rsidRPr="00FD05D8">
        <w:rPr>
          <w:rFonts w:eastAsia="TimesNewRoman"/>
          <w:sz w:val="28"/>
          <w:szCs w:val="28"/>
          <w:lang w:val="en-US"/>
        </w:rPr>
        <w:t>euri municipal</w:t>
      </w:r>
      <w:r w:rsidR="002A473E" w:rsidRPr="00FD05D8">
        <w:rPr>
          <w:rFonts w:eastAsia="TimesNewRoman"/>
          <w:sz w:val="28"/>
          <w:szCs w:val="28"/>
          <w:lang w:val="en-US"/>
        </w:rPr>
        <w:t>e</w:t>
      </w:r>
      <w:r w:rsidR="001F30FF" w:rsidRPr="00FD05D8">
        <w:rPr>
          <w:rFonts w:eastAsia="TimesNewRoman"/>
          <w:sz w:val="28"/>
          <w:szCs w:val="28"/>
          <w:lang w:val="en-US"/>
        </w:rPr>
        <w:t xml:space="preserve"> </w:t>
      </w:r>
      <w:r w:rsidR="0012699A" w:rsidRPr="00FD05D8">
        <w:rPr>
          <w:rFonts w:eastAsia="TimesNewRoman"/>
          <w:sz w:val="28"/>
          <w:szCs w:val="28"/>
          <w:lang w:val="en-US"/>
        </w:rPr>
        <w:t>nesortate ș</w:t>
      </w:r>
      <w:r w:rsidR="001F30FF" w:rsidRPr="00FD05D8">
        <w:rPr>
          <w:rFonts w:eastAsia="TimesNewRoman"/>
          <w:sz w:val="28"/>
          <w:szCs w:val="28"/>
          <w:lang w:val="en-US"/>
        </w:rPr>
        <w:t>i posibilitatea de partic</w:t>
      </w:r>
      <w:r w:rsidR="002A473E" w:rsidRPr="00FD05D8">
        <w:rPr>
          <w:rFonts w:eastAsia="TimesNewRoman"/>
          <w:sz w:val="28"/>
          <w:szCs w:val="28"/>
          <w:lang w:val="en-US"/>
        </w:rPr>
        <w:t>ipare la colectarea lor separată, astfel încât să</w:t>
      </w:r>
      <w:r w:rsidR="001F30FF" w:rsidRPr="00FD05D8">
        <w:rPr>
          <w:rFonts w:eastAsia="TimesNewRoman"/>
          <w:sz w:val="28"/>
          <w:szCs w:val="28"/>
          <w:lang w:val="en-US"/>
        </w:rPr>
        <w:t xml:space="preserve"> se </w:t>
      </w:r>
      <w:r w:rsidR="0012699A" w:rsidRPr="00FD05D8">
        <w:rPr>
          <w:rFonts w:eastAsia="TimesNewRoman"/>
          <w:sz w:val="28"/>
          <w:szCs w:val="28"/>
          <w:lang w:val="en-US"/>
        </w:rPr>
        <w:t>faciliteze tratarea ș</w:t>
      </w:r>
      <w:r w:rsidR="001F30FF" w:rsidRPr="00FD05D8">
        <w:rPr>
          <w:rFonts w:eastAsia="TimesNewRoman"/>
          <w:sz w:val="28"/>
          <w:szCs w:val="28"/>
          <w:lang w:val="en-US"/>
        </w:rPr>
        <w:t>i reciclarea</w:t>
      </w:r>
      <w:r w:rsidR="00E13AC5" w:rsidRPr="00FD05D8">
        <w:rPr>
          <w:rFonts w:eastAsia="TimesNewRoman"/>
          <w:sz w:val="28"/>
          <w:szCs w:val="28"/>
          <w:lang w:val="en-US"/>
        </w:rPr>
        <w:t xml:space="preserve"> acestora</w:t>
      </w:r>
      <w:r w:rsidR="001F30FF" w:rsidRPr="00FD05D8">
        <w:rPr>
          <w:rFonts w:eastAsia="TimesNewRoman"/>
          <w:sz w:val="28"/>
          <w:szCs w:val="28"/>
          <w:lang w:val="en-US"/>
        </w:rPr>
        <w:t>;</w:t>
      </w:r>
    </w:p>
    <w:p w:rsidR="001F30FF" w:rsidRPr="00FD05D8" w:rsidRDefault="00DB27BA" w:rsidP="00754912">
      <w:pPr>
        <w:autoSpaceDE w:val="0"/>
        <w:autoSpaceDN w:val="0"/>
        <w:adjustRightInd w:val="0"/>
        <w:jc w:val="both"/>
        <w:rPr>
          <w:rFonts w:eastAsia="TimesNewRoman"/>
          <w:sz w:val="28"/>
          <w:szCs w:val="28"/>
          <w:lang w:val="en-US"/>
        </w:rPr>
      </w:pPr>
      <w:r w:rsidRPr="00FD05D8">
        <w:rPr>
          <w:rFonts w:eastAsia="TimesNewRoman"/>
          <w:sz w:val="28"/>
          <w:szCs w:val="28"/>
          <w:lang w:val="en-US"/>
        </w:rPr>
        <w:t xml:space="preserve">3) </w:t>
      </w:r>
      <w:proofErr w:type="gramStart"/>
      <w:r w:rsidR="0012699A" w:rsidRPr="00FD05D8">
        <w:rPr>
          <w:rFonts w:eastAsia="TimesNewRoman"/>
          <w:sz w:val="28"/>
          <w:szCs w:val="28"/>
          <w:lang w:val="en-US"/>
        </w:rPr>
        <w:t>sistemele</w:t>
      </w:r>
      <w:proofErr w:type="gramEnd"/>
      <w:r w:rsidR="0012699A" w:rsidRPr="00FD05D8">
        <w:rPr>
          <w:rFonts w:eastAsia="TimesNewRoman"/>
          <w:sz w:val="28"/>
          <w:szCs w:val="28"/>
          <w:lang w:val="en-US"/>
        </w:rPr>
        <w:t xml:space="preserve"> de colectare ș</w:t>
      </w:r>
      <w:r w:rsidR="001F30FF" w:rsidRPr="00FD05D8">
        <w:rPr>
          <w:rFonts w:eastAsia="TimesNewRoman"/>
          <w:sz w:val="28"/>
          <w:szCs w:val="28"/>
          <w:lang w:val="en-US"/>
        </w:rPr>
        <w:t>i de r</w:t>
      </w:r>
      <w:r w:rsidR="0012699A" w:rsidRPr="00FD05D8">
        <w:rPr>
          <w:rFonts w:eastAsia="TimesNewRoman"/>
          <w:sz w:val="28"/>
          <w:szCs w:val="28"/>
          <w:lang w:val="en-US"/>
        </w:rPr>
        <w:t>eciclare disponibile pentru aceș</w:t>
      </w:r>
      <w:r w:rsidR="001F30FF" w:rsidRPr="00FD05D8">
        <w:rPr>
          <w:rFonts w:eastAsia="TimesNewRoman"/>
          <w:sz w:val="28"/>
          <w:szCs w:val="28"/>
          <w:lang w:val="en-US"/>
        </w:rPr>
        <w:t>tia;</w:t>
      </w:r>
    </w:p>
    <w:p w:rsidR="001F30FF" w:rsidRPr="00FD05D8" w:rsidRDefault="00DB27BA" w:rsidP="00754912">
      <w:pPr>
        <w:autoSpaceDE w:val="0"/>
        <w:autoSpaceDN w:val="0"/>
        <w:adjustRightInd w:val="0"/>
        <w:jc w:val="both"/>
        <w:rPr>
          <w:rFonts w:eastAsia="TimesNewRoman"/>
          <w:sz w:val="28"/>
          <w:szCs w:val="28"/>
          <w:lang w:val="en-US"/>
        </w:rPr>
      </w:pPr>
      <w:r w:rsidRPr="00FD05D8">
        <w:rPr>
          <w:rFonts w:eastAsia="TimesNewRoman"/>
          <w:sz w:val="28"/>
          <w:szCs w:val="28"/>
          <w:lang w:val="en-US"/>
        </w:rPr>
        <w:t xml:space="preserve">4) </w:t>
      </w:r>
      <w:proofErr w:type="gramStart"/>
      <w:r w:rsidR="002A473E" w:rsidRPr="00FD05D8">
        <w:rPr>
          <w:rFonts w:eastAsia="TimesNewRoman"/>
          <w:sz w:val="28"/>
          <w:szCs w:val="28"/>
          <w:lang w:val="en-US"/>
        </w:rPr>
        <w:t>rolul</w:t>
      </w:r>
      <w:proofErr w:type="gramEnd"/>
      <w:r w:rsidR="002A473E" w:rsidRPr="00FD05D8">
        <w:rPr>
          <w:rFonts w:eastAsia="TimesNewRoman"/>
          <w:sz w:val="28"/>
          <w:szCs w:val="28"/>
          <w:lang w:val="en-US"/>
        </w:rPr>
        <w:t xml:space="preserve"> pe care trebuie să îl aibă</w:t>
      </w:r>
      <w:r w:rsidR="0012699A" w:rsidRPr="00FD05D8">
        <w:rPr>
          <w:rFonts w:eastAsia="TimesNewRoman"/>
          <w:sz w:val="28"/>
          <w:szCs w:val="28"/>
          <w:lang w:val="en-US"/>
        </w:rPr>
        <w:t xml:space="preserve"> în reciclarea</w:t>
      </w:r>
      <w:r w:rsidR="00E70869" w:rsidRPr="00FD05D8">
        <w:rPr>
          <w:sz w:val="28"/>
          <w:szCs w:val="28"/>
          <w:lang w:val="en-US"/>
        </w:rPr>
        <w:t xml:space="preserve"> DBA</w:t>
      </w:r>
      <w:r w:rsidR="001F30FF" w:rsidRPr="00FD05D8">
        <w:rPr>
          <w:rFonts w:eastAsia="TimesNewRoman"/>
          <w:sz w:val="28"/>
          <w:szCs w:val="28"/>
          <w:lang w:val="en-US"/>
        </w:rPr>
        <w:t>;</w:t>
      </w:r>
    </w:p>
    <w:p w:rsidR="001F30FF" w:rsidRPr="00FD05D8" w:rsidRDefault="00DB27BA" w:rsidP="00754912">
      <w:pPr>
        <w:autoSpaceDE w:val="0"/>
        <w:autoSpaceDN w:val="0"/>
        <w:adjustRightInd w:val="0"/>
        <w:jc w:val="both"/>
        <w:rPr>
          <w:rFonts w:eastAsia="TimesNewRoman"/>
          <w:sz w:val="28"/>
          <w:szCs w:val="28"/>
          <w:lang w:val="en-US"/>
        </w:rPr>
      </w:pPr>
      <w:r w:rsidRPr="00FD05D8">
        <w:rPr>
          <w:rFonts w:eastAsia="TimesNewRoman"/>
          <w:sz w:val="28"/>
          <w:szCs w:val="28"/>
          <w:lang w:val="en-US"/>
        </w:rPr>
        <w:t xml:space="preserve">5) </w:t>
      </w:r>
      <w:proofErr w:type="gramStart"/>
      <w:r w:rsidR="001F30FF" w:rsidRPr="00FD05D8">
        <w:rPr>
          <w:rFonts w:eastAsia="TimesNewRoman"/>
          <w:sz w:val="28"/>
          <w:szCs w:val="28"/>
          <w:lang w:val="en-US"/>
        </w:rPr>
        <w:t>semnificaţia</w:t>
      </w:r>
      <w:proofErr w:type="gramEnd"/>
      <w:r w:rsidR="001F30FF" w:rsidRPr="00FD05D8">
        <w:rPr>
          <w:rFonts w:eastAsia="TimesNewRoman"/>
          <w:sz w:val="28"/>
          <w:szCs w:val="28"/>
          <w:lang w:val="en-US"/>
        </w:rPr>
        <w:t xml:space="preserve"> simbolului pubelei cu ro</w:t>
      </w:r>
      <w:r w:rsidR="0012699A" w:rsidRPr="00FD05D8">
        <w:rPr>
          <w:rFonts w:eastAsia="TimesNewRoman"/>
          <w:sz w:val="28"/>
          <w:szCs w:val="28"/>
          <w:lang w:val="en-US"/>
        </w:rPr>
        <w:t>ţi, barată</w:t>
      </w:r>
      <w:r w:rsidR="001F30FF" w:rsidRPr="00FD05D8">
        <w:rPr>
          <w:rFonts w:eastAsia="TimesNewRoman"/>
          <w:sz w:val="28"/>
          <w:szCs w:val="28"/>
          <w:lang w:val="en-US"/>
        </w:rPr>
        <w:t xml:space="preserve"> cu</w:t>
      </w:r>
      <w:r w:rsidR="002A473E" w:rsidRPr="00FD05D8">
        <w:rPr>
          <w:rFonts w:eastAsia="TimesNewRoman"/>
          <w:sz w:val="28"/>
          <w:szCs w:val="28"/>
          <w:lang w:val="en-US"/>
        </w:rPr>
        <w:t xml:space="preserve"> două</w:t>
      </w:r>
      <w:r w:rsidR="00864A8A" w:rsidRPr="00FD05D8">
        <w:rPr>
          <w:rFonts w:eastAsia="TimesNewRoman"/>
          <w:sz w:val="28"/>
          <w:szCs w:val="28"/>
          <w:lang w:val="en-US"/>
        </w:rPr>
        <w:t xml:space="preserve"> linii în formă</w:t>
      </w:r>
      <w:r w:rsidR="0012699A" w:rsidRPr="00FD05D8">
        <w:rPr>
          <w:rFonts w:eastAsia="TimesNewRoman"/>
          <w:sz w:val="28"/>
          <w:szCs w:val="28"/>
          <w:lang w:val="en-US"/>
        </w:rPr>
        <w:t xml:space="preserve"> de X, prevă</w:t>
      </w:r>
      <w:r w:rsidR="001F30FF" w:rsidRPr="00FD05D8">
        <w:rPr>
          <w:rFonts w:eastAsia="TimesNewRoman"/>
          <w:sz w:val="28"/>
          <w:szCs w:val="28"/>
          <w:lang w:val="en-US"/>
        </w:rPr>
        <w:t xml:space="preserve">zut </w:t>
      </w:r>
      <w:r w:rsidR="0012699A" w:rsidRPr="00FD05D8">
        <w:rPr>
          <w:rFonts w:eastAsia="TimesNewRoman"/>
          <w:sz w:val="28"/>
          <w:szCs w:val="28"/>
          <w:lang w:val="en-US"/>
        </w:rPr>
        <w:t xml:space="preserve">în anexa </w:t>
      </w:r>
      <w:r w:rsidR="00B6284E" w:rsidRPr="00FD05D8">
        <w:rPr>
          <w:rFonts w:eastAsia="TimesNewRoman"/>
          <w:sz w:val="28"/>
          <w:szCs w:val="28"/>
          <w:lang w:val="en-US"/>
        </w:rPr>
        <w:t xml:space="preserve">nr. </w:t>
      </w:r>
      <w:proofErr w:type="gramStart"/>
      <w:r w:rsidR="00E17490" w:rsidRPr="00FD05D8">
        <w:rPr>
          <w:rFonts w:eastAsia="TimesNewRoman"/>
          <w:sz w:val="28"/>
          <w:szCs w:val="28"/>
          <w:lang w:val="en-US"/>
        </w:rPr>
        <w:t>7</w:t>
      </w:r>
      <w:r w:rsidR="000267F4" w:rsidRPr="00FD05D8">
        <w:rPr>
          <w:rFonts w:eastAsia="TimesNewRoman"/>
          <w:sz w:val="28"/>
          <w:szCs w:val="28"/>
          <w:lang w:val="en-US"/>
        </w:rPr>
        <w:t xml:space="preserve"> </w:t>
      </w:r>
      <w:r w:rsidR="002A473E" w:rsidRPr="00FD05D8">
        <w:rPr>
          <w:rFonts w:eastAsia="TimesNewRoman"/>
          <w:sz w:val="28"/>
          <w:szCs w:val="28"/>
          <w:lang w:val="en-US"/>
        </w:rPr>
        <w:t>la prezentul Regulament</w:t>
      </w:r>
      <w:r w:rsidR="0012699A" w:rsidRPr="00FD05D8">
        <w:rPr>
          <w:rFonts w:eastAsia="TimesNewRoman"/>
          <w:sz w:val="28"/>
          <w:szCs w:val="28"/>
          <w:lang w:val="en-US"/>
        </w:rPr>
        <w:t xml:space="preserve"> ș</w:t>
      </w:r>
      <w:r w:rsidR="001F30FF" w:rsidRPr="00FD05D8">
        <w:rPr>
          <w:rFonts w:eastAsia="TimesNewRoman"/>
          <w:sz w:val="28"/>
          <w:szCs w:val="28"/>
          <w:lang w:val="en-US"/>
        </w:rPr>
        <w:t>i a simbolurilor chimice Hg, Cd si Pb.</w:t>
      </w:r>
      <w:proofErr w:type="gramEnd"/>
    </w:p>
    <w:p w:rsidR="003563EE" w:rsidRPr="00FD05D8" w:rsidRDefault="00DB27BA" w:rsidP="000267F4">
      <w:pPr>
        <w:autoSpaceDE w:val="0"/>
        <w:autoSpaceDN w:val="0"/>
        <w:adjustRightInd w:val="0"/>
        <w:jc w:val="both"/>
        <w:rPr>
          <w:rFonts w:eastAsia="TimesNewRoman"/>
          <w:sz w:val="28"/>
          <w:szCs w:val="28"/>
          <w:lang w:val="en-US"/>
        </w:rPr>
      </w:pPr>
      <w:r w:rsidRPr="00FD05D8">
        <w:rPr>
          <w:color w:val="000000"/>
          <w:sz w:val="28"/>
          <w:szCs w:val="28"/>
          <w:shd w:val="clear" w:color="auto" w:fill="FFFFFF"/>
          <w:lang w:val="en-US"/>
        </w:rPr>
        <w:t xml:space="preserve">6) </w:t>
      </w:r>
      <w:proofErr w:type="gramStart"/>
      <w:r w:rsidR="006872F6" w:rsidRPr="00FD05D8">
        <w:rPr>
          <w:color w:val="000000"/>
          <w:sz w:val="28"/>
          <w:szCs w:val="28"/>
          <w:shd w:val="clear" w:color="auto" w:fill="FFFFFF"/>
          <w:lang w:val="en-US"/>
        </w:rPr>
        <w:t>modul</w:t>
      </w:r>
      <w:proofErr w:type="gramEnd"/>
      <w:r w:rsidR="006872F6" w:rsidRPr="00FD05D8">
        <w:rPr>
          <w:color w:val="000000"/>
          <w:sz w:val="28"/>
          <w:szCs w:val="28"/>
          <w:shd w:val="clear" w:color="auto" w:fill="FFFFFF"/>
          <w:lang w:val="en-US"/>
        </w:rPr>
        <w:t xml:space="preserve"> de</w:t>
      </w:r>
      <w:r w:rsidR="006872F6" w:rsidRPr="00FD05D8">
        <w:rPr>
          <w:rFonts w:eastAsia="TimesNewRoman"/>
          <w:sz w:val="28"/>
          <w:szCs w:val="28"/>
          <w:lang w:val="en-US"/>
        </w:rPr>
        <w:t xml:space="preserve"> </w:t>
      </w:r>
      <w:r w:rsidR="00C31C95" w:rsidRPr="00FD05D8">
        <w:rPr>
          <w:rFonts w:eastAsia="TimesNewRoman"/>
          <w:sz w:val="28"/>
          <w:szCs w:val="28"/>
          <w:lang w:val="en-US"/>
        </w:rPr>
        <w:t xml:space="preserve">eliminare </w:t>
      </w:r>
      <w:r w:rsidR="0012699A" w:rsidRPr="00FD05D8">
        <w:rPr>
          <w:rFonts w:eastAsia="TimesNewRoman"/>
          <w:sz w:val="28"/>
          <w:szCs w:val="28"/>
          <w:lang w:val="en-US"/>
        </w:rPr>
        <w:t>de</w:t>
      </w:r>
      <w:r w:rsidR="009C2461" w:rsidRPr="00FD05D8">
        <w:rPr>
          <w:rFonts w:eastAsia="TimesNewRoman"/>
          <w:strike/>
          <w:sz w:val="28"/>
          <w:szCs w:val="28"/>
          <w:lang w:val="en-US"/>
        </w:rPr>
        <w:t xml:space="preserve"> </w:t>
      </w:r>
      <w:r w:rsidR="004766CB" w:rsidRPr="00FD05D8">
        <w:rPr>
          <w:rFonts w:eastAsia="TimesNewRoman"/>
          <w:sz w:val="28"/>
          <w:szCs w:val="28"/>
          <w:lang w:val="en-US"/>
        </w:rPr>
        <w:t>DBA</w:t>
      </w:r>
      <w:r w:rsidR="001F30FF" w:rsidRPr="00FD05D8">
        <w:rPr>
          <w:rFonts w:eastAsia="TimesNewRoman"/>
          <w:sz w:val="28"/>
          <w:szCs w:val="28"/>
          <w:lang w:val="en-US"/>
        </w:rPr>
        <w:t xml:space="preserve"> portabili la punctele de vânzare a acestora.</w:t>
      </w:r>
    </w:p>
    <w:p w:rsidR="000267F4" w:rsidRPr="00FD05D8" w:rsidRDefault="000267F4" w:rsidP="000267F4">
      <w:pPr>
        <w:autoSpaceDE w:val="0"/>
        <w:autoSpaceDN w:val="0"/>
        <w:adjustRightInd w:val="0"/>
        <w:jc w:val="both"/>
        <w:rPr>
          <w:rFonts w:eastAsia="TimesNewRoman"/>
          <w:sz w:val="28"/>
          <w:szCs w:val="28"/>
          <w:lang w:val="en-US"/>
        </w:rPr>
      </w:pPr>
    </w:p>
    <w:p w:rsidR="0084155B" w:rsidRPr="00FD05D8" w:rsidRDefault="0084155B" w:rsidP="0084155B">
      <w:pPr>
        <w:autoSpaceDE w:val="0"/>
        <w:autoSpaceDN w:val="0"/>
        <w:adjustRightInd w:val="0"/>
        <w:rPr>
          <w:b/>
          <w:sz w:val="28"/>
          <w:szCs w:val="28"/>
          <w:lang w:val="en-US"/>
        </w:rPr>
      </w:pPr>
      <w:r w:rsidRPr="00FD05D8">
        <w:rPr>
          <w:b/>
          <w:sz w:val="28"/>
          <w:szCs w:val="28"/>
          <w:lang w:val="en-US"/>
        </w:rPr>
        <w:t>X</w:t>
      </w:r>
      <w:r w:rsidR="003563EE" w:rsidRPr="00FD05D8">
        <w:rPr>
          <w:b/>
          <w:sz w:val="28"/>
          <w:szCs w:val="28"/>
          <w:lang w:val="en-US"/>
        </w:rPr>
        <w:t>VI</w:t>
      </w:r>
      <w:r w:rsidRPr="00FD05D8">
        <w:rPr>
          <w:b/>
          <w:sz w:val="28"/>
          <w:szCs w:val="28"/>
          <w:lang w:val="en-US"/>
        </w:rPr>
        <w:t>. Exportul</w:t>
      </w:r>
    </w:p>
    <w:p w:rsidR="007553AD" w:rsidRPr="00B026C2" w:rsidRDefault="00E17490" w:rsidP="0084155B">
      <w:pPr>
        <w:autoSpaceDE w:val="0"/>
        <w:autoSpaceDN w:val="0"/>
        <w:adjustRightInd w:val="0"/>
        <w:jc w:val="both"/>
        <w:rPr>
          <w:color w:val="000000"/>
          <w:sz w:val="28"/>
          <w:szCs w:val="28"/>
        </w:rPr>
      </w:pPr>
      <w:r w:rsidRPr="00FD05D8">
        <w:rPr>
          <w:b/>
          <w:color w:val="000000" w:themeColor="text1"/>
          <w:sz w:val="28"/>
          <w:szCs w:val="28"/>
          <w:shd w:val="clear" w:color="auto" w:fill="FFFFFF"/>
          <w:lang w:val="en-US"/>
        </w:rPr>
        <w:t>91</w:t>
      </w:r>
      <w:r w:rsidR="00CA5665" w:rsidRPr="00FD05D8">
        <w:rPr>
          <w:b/>
          <w:color w:val="000000" w:themeColor="text1"/>
          <w:sz w:val="28"/>
          <w:szCs w:val="28"/>
          <w:shd w:val="clear" w:color="auto" w:fill="FFFFFF"/>
          <w:lang w:val="en-US"/>
        </w:rPr>
        <w:t xml:space="preserve">. </w:t>
      </w:r>
      <w:r w:rsidR="0084155B" w:rsidRPr="00FD05D8">
        <w:rPr>
          <w:rFonts w:eastAsia="TimesNewRoman"/>
          <w:color w:val="000000" w:themeColor="text1"/>
          <w:sz w:val="28"/>
          <w:szCs w:val="28"/>
          <w:lang w:val="en-US"/>
        </w:rPr>
        <w:t xml:space="preserve">Tratarea și reciclarea </w:t>
      </w:r>
      <w:r w:rsidR="00E70869" w:rsidRPr="00FD05D8">
        <w:rPr>
          <w:sz w:val="28"/>
          <w:szCs w:val="28"/>
          <w:lang w:val="en-US"/>
        </w:rPr>
        <w:t>DBA</w:t>
      </w:r>
      <w:r w:rsidR="00E70869" w:rsidRPr="00B026C2">
        <w:rPr>
          <w:sz w:val="28"/>
          <w:szCs w:val="28"/>
          <w:lang w:val="en-US"/>
        </w:rPr>
        <w:t xml:space="preserve"> </w:t>
      </w:r>
      <w:r w:rsidR="0084155B" w:rsidRPr="00B026C2">
        <w:rPr>
          <w:rFonts w:eastAsia="TimesNewRoman"/>
          <w:color w:val="000000" w:themeColor="text1"/>
          <w:sz w:val="28"/>
          <w:szCs w:val="28"/>
          <w:lang w:val="en-US"/>
        </w:rPr>
        <w:t xml:space="preserve">poate fi efectuată în afara teritoriului Republicii Moldova, cu condiţia ca transportul de deșeuri </w:t>
      </w:r>
      <w:proofErr w:type="gramStart"/>
      <w:r w:rsidR="0084155B" w:rsidRPr="00B026C2">
        <w:rPr>
          <w:rFonts w:eastAsia="TimesNewRoman"/>
          <w:color w:val="000000" w:themeColor="text1"/>
          <w:sz w:val="28"/>
          <w:szCs w:val="28"/>
          <w:lang w:val="en-US"/>
        </w:rPr>
        <w:t>să</w:t>
      </w:r>
      <w:proofErr w:type="gramEnd"/>
      <w:r w:rsidR="0084155B" w:rsidRPr="00B026C2">
        <w:rPr>
          <w:rFonts w:eastAsia="TimesNewRoman"/>
          <w:color w:val="000000" w:themeColor="text1"/>
          <w:sz w:val="28"/>
          <w:szCs w:val="28"/>
          <w:lang w:val="en-US"/>
        </w:rPr>
        <w:t xml:space="preserve"> îndeplinească cerinţele legislației de mediu. </w:t>
      </w:r>
      <w:r w:rsidR="0084155B" w:rsidRPr="00B026C2">
        <w:rPr>
          <w:color w:val="000000"/>
          <w:sz w:val="28"/>
          <w:szCs w:val="28"/>
        </w:rPr>
        <w:t>Convenției de la Basel privind controlul transportului peste frontiere al deșeurilor periculoase și al eliminării acestora şi a Hotărîri</w:t>
      </w:r>
      <w:r>
        <w:rPr>
          <w:color w:val="000000"/>
          <w:sz w:val="28"/>
          <w:szCs w:val="28"/>
        </w:rPr>
        <w:t>i Guvernului nr. 637/</w:t>
      </w:r>
      <w:r w:rsidR="0084155B" w:rsidRPr="00B026C2">
        <w:rPr>
          <w:color w:val="000000"/>
          <w:sz w:val="28"/>
          <w:szCs w:val="28"/>
        </w:rPr>
        <w:t>2003 privind controlul transportării transfrontiere a deşeurilor şi eliminării acestora.</w:t>
      </w:r>
    </w:p>
    <w:p w:rsidR="0084155B" w:rsidRPr="00B026C2" w:rsidRDefault="00E17490" w:rsidP="0084155B">
      <w:pPr>
        <w:autoSpaceDE w:val="0"/>
        <w:autoSpaceDN w:val="0"/>
        <w:adjustRightInd w:val="0"/>
        <w:jc w:val="both"/>
        <w:rPr>
          <w:rFonts w:eastAsia="TimesNewRoman"/>
          <w:color w:val="000000" w:themeColor="text1"/>
          <w:sz w:val="28"/>
          <w:szCs w:val="28"/>
          <w:lang w:val="en-US"/>
        </w:rPr>
      </w:pPr>
      <w:r>
        <w:rPr>
          <w:b/>
          <w:color w:val="000000" w:themeColor="text1"/>
          <w:sz w:val="28"/>
          <w:szCs w:val="28"/>
          <w:shd w:val="clear" w:color="auto" w:fill="FFFFFF"/>
          <w:lang w:val="en-US"/>
        </w:rPr>
        <w:lastRenderedPageBreak/>
        <w:t>92</w:t>
      </w:r>
      <w:r w:rsidR="00CA5665" w:rsidRPr="00B026C2">
        <w:rPr>
          <w:b/>
          <w:color w:val="000000" w:themeColor="text1"/>
          <w:sz w:val="28"/>
          <w:szCs w:val="28"/>
          <w:shd w:val="clear" w:color="auto" w:fill="FFFFFF"/>
          <w:lang w:val="en-US"/>
        </w:rPr>
        <w:t xml:space="preserve">. </w:t>
      </w:r>
      <w:r w:rsidR="0084155B" w:rsidRPr="00B026C2">
        <w:rPr>
          <w:rFonts w:eastAsia="TimesNewRoman"/>
          <w:color w:val="000000" w:themeColor="text1"/>
          <w:sz w:val="28"/>
          <w:szCs w:val="28"/>
          <w:lang w:val="en-US"/>
        </w:rPr>
        <w:t xml:space="preserve"> </w:t>
      </w:r>
      <w:r w:rsidR="00E70869" w:rsidRPr="00FD05D8">
        <w:rPr>
          <w:sz w:val="28"/>
          <w:szCs w:val="28"/>
          <w:lang w:val="en-US"/>
        </w:rPr>
        <w:t xml:space="preserve">DBA </w:t>
      </w:r>
      <w:r w:rsidR="0084155B" w:rsidRPr="00FD05D8">
        <w:rPr>
          <w:rFonts w:eastAsia="TimesNewRoman"/>
          <w:color w:val="000000" w:themeColor="text1"/>
          <w:sz w:val="28"/>
          <w:szCs w:val="28"/>
          <w:lang w:val="en-US"/>
        </w:rPr>
        <w:t>exportate în afara Republicii Moldova sunt luate în considerare la îndeplinirea</w:t>
      </w:r>
      <w:r w:rsidR="0084155B" w:rsidRPr="00B026C2">
        <w:rPr>
          <w:rFonts w:eastAsia="TimesNewRoman"/>
          <w:color w:val="000000" w:themeColor="text1"/>
          <w:sz w:val="28"/>
          <w:szCs w:val="28"/>
          <w:lang w:val="en-US"/>
        </w:rPr>
        <w:t xml:space="preserve"> obligaţiilor și nivelurilor </w:t>
      </w:r>
      <w:r w:rsidR="00B042F6">
        <w:rPr>
          <w:rFonts w:eastAsia="TimesNewRoman"/>
          <w:color w:val="000000" w:themeColor="text1"/>
          <w:sz w:val="28"/>
          <w:szCs w:val="28"/>
          <w:lang w:val="en-US"/>
        </w:rPr>
        <w:t xml:space="preserve">minime </w:t>
      </w:r>
      <w:r w:rsidR="0084155B" w:rsidRPr="00B026C2">
        <w:rPr>
          <w:rFonts w:eastAsia="TimesNewRoman"/>
          <w:color w:val="000000" w:themeColor="text1"/>
          <w:sz w:val="28"/>
          <w:szCs w:val="28"/>
          <w:lang w:val="en-US"/>
        </w:rPr>
        <w:t>de ef</w:t>
      </w:r>
      <w:r>
        <w:rPr>
          <w:rFonts w:eastAsia="TimesNewRoman"/>
          <w:color w:val="000000" w:themeColor="text1"/>
          <w:sz w:val="28"/>
          <w:szCs w:val="28"/>
          <w:lang w:val="en-US"/>
        </w:rPr>
        <w:t xml:space="preserve">icienţă prevăzute în anexa nr. </w:t>
      </w:r>
      <w:proofErr w:type="gramStart"/>
      <w:r>
        <w:rPr>
          <w:rFonts w:eastAsia="TimesNewRoman"/>
          <w:color w:val="000000" w:themeColor="text1"/>
          <w:sz w:val="28"/>
          <w:szCs w:val="28"/>
          <w:lang w:val="en-US"/>
        </w:rPr>
        <w:t>6</w:t>
      </w:r>
      <w:r w:rsidR="0084155B" w:rsidRPr="00B026C2">
        <w:rPr>
          <w:rFonts w:eastAsia="TimesNewRoman"/>
          <w:color w:val="000000" w:themeColor="text1"/>
          <w:sz w:val="28"/>
          <w:szCs w:val="28"/>
          <w:lang w:val="en-US"/>
        </w:rPr>
        <w:t xml:space="preserve"> la prezentul Regulament.</w:t>
      </w:r>
      <w:proofErr w:type="gramEnd"/>
      <w:r w:rsidR="0084155B" w:rsidRPr="00B026C2">
        <w:rPr>
          <w:rFonts w:eastAsia="TimesNewRoman"/>
          <w:color w:val="000000" w:themeColor="text1"/>
          <w:sz w:val="28"/>
          <w:szCs w:val="28"/>
          <w:lang w:val="en-US"/>
        </w:rPr>
        <w:t xml:space="preserve"> </w:t>
      </w:r>
    </w:p>
    <w:p w:rsidR="0021617F" w:rsidRDefault="00E17490" w:rsidP="0021617F">
      <w:pPr>
        <w:autoSpaceDE w:val="0"/>
        <w:autoSpaceDN w:val="0"/>
        <w:adjustRightInd w:val="0"/>
        <w:jc w:val="both"/>
        <w:rPr>
          <w:rFonts w:eastAsia="TimesNewRoman"/>
          <w:color w:val="000000" w:themeColor="text1"/>
          <w:sz w:val="28"/>
          <w:szCs w:val="28"/>
          <w:lang w:val="en-US"/>
        </w:rPr>
      </w:pPr>
      <w:r>
        <w:rPr>
          <w:rFonts w:eastAsia="TimesNewRoman"/>
          <w:b/>
          <w:color w:val="000000" w:themeColor="text1"/>
          <w:sz w:val="28"/>
          <w:szCs w:val="28"/>
          <w:lang w:val="en-US"/>
        </w:rPr>
        <w:t>93</w:t>
      </w:r>
      <w:r w:rsidR="00CA5665" w:rsidRPr="00B026C2">
        <w:rPr>
          <w:rFonts w:eastAsia="TimesNewRoman"/>
          <w:b/>
          <w:color w:val="000000" w:themeColor="text1"/>
          <w:sz w:val="28"/>
          <w:szCs w:val="28"/>
          <w:lang w:val="en-US"/>
        </w:rPr>
        <w:t xml:space="preserve">. </w:t>
      </w:r>
      <w:r w:rsidR="0084155B" w:rsidRPr="00B026C2">
        <w:rPr>
          <w:rFonts w:eastAsia="TimesNewRoman"/>
          <w:color w:val="000000" w:themeColor="text1"/>
          <w:sz w:val="28"/>
          <w:szCs w:val="28"/>
          <w:lang w:val="en-US"/>
        </w:rPr>
        <w:t>Sunt acceptate la transfer sau export în scopul tratării și/sau reciclării ori eliminării, în afara Republicii Moldova numai acele DBA auto și industriali din care nu s-a extras electrolitul, care nu prezintă deteriorări, scurgeri de electrolit sau de alte substanţe pe</w:t>
      </w:r>
      <w:r w:rsidR="0021617F">
        <w:rPr>
          <w:rFonts w:eastAsia="TimesNewRoman"/>
          <w:color w:val="000000" w:themeColor="text1"/>
          <w:sz w:val="28"/>
          <w:szCs w:val="28"/>
          <w:lang w:val="en-US"/>
        </w:rPr>
        <w:t>riculoase.</w:t>
      </w:r>
    </w:p>
    <w:p w:rsidR="003563EE" w:rsidRPr="000A6B9D" w:rsidRDefault="003006B1" w:rsidP="0021617F">
      <w:pPr>
        <w:autoSpaceDE w:val="0"/>
        <w:autoSpaceDN w:val="0"/>
        <w:adjustRightInd w:val="0"/>
        <w:jc w:val="both"/>
        <w:rPr>
          <w:rFonts w:eastAsia="TimesNewRoman"/>
          <w:sz w:val="28"/>
          <w:szCs w:val="28"/>
          <w:lang w:val="en-US"/>
        </w:rPr>
      </w:pPr>
      <w:r>
        <w:rPr>
          <w:rFonts w:eastAsia="TimesNewRoman"/>
          <w:b/>
          <w:sz w:val="28"/>
          <w:szCs w:val="28"/>
          <w:lang w:val="en-US"/>
        </w:rPr>
        <w:t>94</w:t>
      </w:r>
      <w:r w:rsidR="0021617F" w:rsidRPr="000A6B9D">
        <w:rPr>
          <w:rFonts w:eastAsia="TimesNewRoman"/>
          <w:b/>
          <w:sz w:val="28"/>
          <w:szCs w:val="28"/>
          <w:lang w:val="en-US"/>
        </w:rPr>
        <w:t>.</w:t>
      </w:r>
      <w:r w:rsidR="0021617F" w:rsidRPr="000A6B9D">
        <w:rPr>
          <w:rFonts w:eastAsia="TimesNewRoman"/>
          <w:sz w:val="28"/>
          <w:szCs w:val="28"/>
          <w:lang w:val="en-US"/>
        </w:rPr>
        <w:t xml:space="preserve"> </w:t>
      </w:r>
      <w:r w:rsidR="0021617F" w:rsidRPr="000A6B9D">
        <w:rPr>
          <w:sz w:val="28"/>
          <w:szCs w:val="28"/>
        </w:rPr>
        <w:t xml:space="preserve">Nerespectarea prevederilor prezentului Regulament </w:t>
      </w:r>
      <w:r w:rsidR="00F80612" w:rsidRPr="000A6B9D">
        <w:rPr>
          <w:sz w:val="28"/>
          <w:szCs w:val="28"/>
        </w:rPr>
        <w:t>constituie contravenție</w:t>
      </w:r>
      <w:r w:rsidR="0021617F" w:rsidRPr="000A6B9D">
        <w:rPr>
          <w:sz w:val="28"/>
          <w:szCs w:val="28"/>
        </w:rPr>
        <w:t xml:space="preserve"> și se sancționează conform preveder</w:t>
      </w:r>
      <w:r w:rsidR="00F80612" w:rsidRPr="000A6B9D">
        <w:rPr>
          <w:sz w:val="28"/>
          <w:szCs w:val="28"/>
        </w:rPr>
        <w:t>ilor Legii nr. 209/</w:t>
      </w:r>
      <w:r w:rsidR="0021617F" w:rsidRPr="000A6B9D">
        <w:rPr>
          <w:sz w:val="28"/>
          <w:szCs w:val="28"/>
        </w:rPr>
        <w:t>2016 privind deșeurile și art. 154 din Codul contravențional al Republ</w:t>
      </w:r>
      <w:r w:rsidR="000A6B9D">
        <w:rPr>
          <w:sz w:val="28"/>
          <w:szCs w:val="28"/>
        </w:rPr>
        <w:t>icii Moldova Legea nr. 218/</w:t>
      </w:r>
      <w:r w:rsidR="0021617F" w:rsidRPr="000A6B9D">
        <w:rPr>
          <w:sz w:val="28"/>
          <w:szCs w:val="28"/>
        </w:rPr>
        <w:t>2008.</w:t>
      </w:r>
    </w:p>
    <w:p w:rsidR="00371202" w:rsidRPr="00B026C2" w:rsidRDefault="003006B1" w:rsidP="00754912">
      <w:pPr>
        <w:ind w:right="-1"/>
        <w:jc w:val="both"/>
        <w:rPr>
          <w:sz w:val="28"/>
          <w:szCs w:val="28"/>
        </w:rPr>
      </w:pPr>
      <w:bookmarkStart w:id="22" w:name="_Toc495395257"/>
      <w:bookmarkEnd w:id="22"/>
      <w:r>
        <w:rPr>
          <w:b/>
          <w:sz w:val="28"/>
          <w:szCs w:val="28"/>
        </w:rPr>
        <w:t>95</w:t>
      </w:r>
      <w:r w:rsidR="00CA5665" w:rsidRPr="000A6B9D">
        <w:rPr>
          <w:b/>
          <w:sz w:val="28"/>
          <w:szCs w:val="28"/>
        </w:rPr>
        <w:t xml:space="preserve">. </w:t>
      </w:r>
      <w:r w:rsidR="00754912" w:rsidRPr="000A6B9D">
        <w:rPr>
          <w:sz w:val="28"/>
          <w:szCs w:val="28"/>
        </w:rPr>
        <w:t xml:space="preserve"> </w:t>
      </w:r>
      <w:r w:rsidR="00371202" w:rsidRPr="000A6B9D">
        <w:rPr>
          <w:sz w:val="28"/>
          <w:szCs w:val="28"/>
        </w:rPr>
        <w:t xml:space="preserve">Inspectoratul </w:t>
      </w:r>
      <w:r w:rsidR="00371202" w:rsidRPr="00B026C2">
        <w:rPr>
          <w:sz w:val="28"/>
          <w:szCs w:val="28"/>
        </w:rPr>
        <w:t>pentru Protecția Mediului va exercita funcția de supraveghere și control privind respectarea prevederilor Regulamentului, în ba</w:t>
      </w:r>
      <w:r w:rsidR="006835AE">
        <w:rPr>
          <w:sz w:val="28"/>
          <w:szCs w:val="28"/>
        </w:rPr>
        <w:t>za Legilor nr. 131/</w:t>
      </w:r>
      <w:r w:rsidR="00371202" w:rsidRPr="00B026C2">
        <w:rPr>
          <w:sz w:val="28"/>
          <w:szCs w:val="28"/>
        </w:rPr>
        <w:t xml:space="preserve">2012 privind controlul de stat asupra activităţii de întreprinzător, nr. </w:t>
      </w:r>
      <w:r w:rsidR="006835AE">
        <w:rPr>
          <w:sz w:val="28"/>
          <w:szCs w:val="28"/>
        </w:rPr>
        <w:t>851/</w:t>
      </w:r>
      <w:r w:rsidR="00371202" w:rsidRPr="00B026C2">
        <w:rPr>
          <w:sz w:val="28"/>
          <w:szCs w:val="28"/>
        </w:rPr>
        <w:t>1996 privind expertiza ecologi</w:t>
      </w:r>
      <w:r w:rsidR="006835AE">
        <w:rPr>
          <w:sz w:val="28"/>
          <w:szCs w:val="28"/>
        </w:rPr>
        <w:t>că, Legii nr. 1515 din 16/</w:t>
      </w:r>
      <w:r w:rsidR="00371202" w:rsidRPr="00B026C2">
        <w:rPr>
          <w:sz w:val="28"/>
          <w:szCs w:val="28"/>
        </w:rPr>
        <w:t xml:space="preserve">1993 privind protecţia mediului înconjurător și al Legii nr. </w:t>
      </w:r>
      <w:r w:rsidR="008540E2">
        <w:rPr>
          <w:sz w:val="28"/>
          <w:szCs w:val="28"/>
        </w:rPr>
        <w:t>209/2016</w:t>
      </w:r>
      <w:r w:rsidR="00371202" w:rsidRPr="00B026C2">
        <w:rPr>
          <w:sz w:val="28"/>
          <w:szCs w:val="28"/>
        </w:rPr>
        <w:t xml:space="preserve"> privind deşeurile.</w:t>
      </w:r>
      <w:bookmarkStart w:id="23" w:name="_ANEXA_Nr._1A"/>
      <w:bookmarkEnd w:id="23"/>
    </w:p>
    <w:p w:rsidR="00F75CB4" w:rsidRPr="00B026C2" w:rsidRDefault="00F75CB4" w:rsidP="003563EE">
      <w:pPr>
        <w:shd w:val="clear" w:color="auto" w:fill="FFFFFF"/>
        <w:rPr>
          <w:color w:val="000000"/>
          <w:sz w:val="28"/>
          <w:szCs w:val="28"/>
          <w:lang w:val="en-US" w:eastAsia="en-US"/>
        </w:rPr>
      </w:pPr>
    </w:p>
    <w:p w:rsidR="00F75CB4" w:rsidRPr="00B026C2" w:rsidRDefault="00F75CB4" w:rsidP="00F75CB4">
      <w:pPr>
        <w:shd w:val="clear" w:color="auto" w:fill="FFFFFF"/>
        <w:rPr>
          <w:b/>
          <w:bCs/>
          <w:color w:val="000000"/>
          <w:sz w:val="28"/>
          <w:szCs w:val="28"/>
        </w:rPr>
      </w:pPr>
      <w:r w:rsidRPr="00B026C2">
        <w:rPr>
          <w:b/>
          <w:color w:val="000000"/>
          <w:sz w:val="28"/>
          <w:szCs w:val="28"/>
        </w:rPr>
        <w:t xml:space="preserve"> </w:t>
      </w:r>
      <w:r w:rsidR="00522773" w:rsidRPr="00B026C2">
        <w:rPr>
          <w:b/>
          <w:color w:val="000000"/>
          <w:sz w:val="28"/>
          <w:szCs w:val="28"/>
        </w:rPr>
        <w:t xml:space="preserve">XVII. </w:t>
      </w:r>
      <w:r w:rsidRPr="00B026C2">
        <w:rPr>
          <w:b/>
          <w:bCs/>
          <w:color w:val="000000"/>
          <w:sz w:val="28"/>
          <w:szCs w:val="28"/>
        </w:rPr>
        <w:t>Dispoziţii finale şi tranzitorii</w:t>
      </w:r>
    </w:p>
    <w:p w:rsidR="00665735" w:rsidRPr="000A6B9D" w:rsidRDefault="00592A1B" w:rsidP="009C2461">
      <w:pPr>
        <w:shd w:val="clear" w:color="auto" w:fill="FFFFFF"/>
        <w:jc w:val="both"/>
        <w:rPr>
          <w:sz w:val="28"/>
          <w:szCs w:val="28"/>
        </w:rPr>
      </w:pPr>
      <w:r>
        <w:rPr>
          <w:b/>
          <w:bCs/>
          <w:sz w:val="28"/>
          <w:szCs w:val="28"/>
        </w:rPr>
        <w:t>9</w:t>
      </w:r>
      <w:r w:rsidR="003006B1">
        <w:rPr>
          <w:b/>
          <w:bCs/>
          <w:sz w:val="28"/>
          <w:szCs w:val="28"/>
        </w:rPr>
        <w:t>6</w:t>
      </w:r>
      <w:r w:rsidR="00CA5665" w:rsidRPr="000A6B9D">
        <w:rPr>
          <w:b/>
          <w:bCs/>
          <w:sz w:val="28"/>
          <w:szCs w:val="28"/>
        </w:rPr>
        <w:t xml:space="preserve">. </w:t>
      </w:r>
      <w:r w:rsidR="00665735" w:rsidRPr="000A6B9D">
        <w:rPr>
          <w:b/>
          <w:bCs/>
          <w:sz w:val="28"/>
          <w:szCs w:val="28"/>
        </w:rPr>
        <w:t xml:space="preserve"> </w:t>
      </w:r>
      <w:r w:rsidR="006835AE" w:rsidRPr="000A6B9D">
        <w:rPr>
          <w:sz w:val="28"/>
          <w:szCs w:val="28"/>
          <w:lang w:val="en-US"/>
        </w:rPr>
        <w:t>La expirarea a 4 luni de la</w:t>
      </w:r>
      <w:r w:rsidR="00665735" w:rsidRPr="000A6B9D">
        <w:rPr>
          <w:sz w:val="28"/>
          <w:szCs w:val="28"/>
          <w:lang w:val="en-US"/>
        </w:rPr>
        <w:t xml:space="preserve"> data intrării în vigoare a prezentului Regulament, </w:t>
      </w:r>
      <w:r w:rsidR="00B70391" w:rsidRPr="000A6B9D">
        <w:rPr>
          <w:sz w:val="28"/>
          <w:szCs w:val="28"/>
        </w:rPr>
        <w:t>autoritate de reglementare</w:t>
      </w:r>
      <w:r w:rsidR="00665735" w:rsidRPr="000A6B9D">
        <w:rPr>
          <w:sz w:val="28"/>
          <w:szCs w:val="28"/>
          <w:lang w:val="en-US"/>
        </w:rPr>
        <w:t xml:space="preserve"> întocme</w:t>
      </w:r>
      <w:r w:rsidR="00665735" w:rsidRPr="000A6B9D">
        <w:rPr>
          <w:rFonts w:eastAsia="TimesNewRoman"/>
          <w:sz w:val="28"/>
          <w:szCs w:val="28"/>
          <w:lang w:val="en-US"/>
        </w:rPr>
        <w:t>ș</w:t>
      </w:r>
      <w:r w:rsidR="00665735" w:rsidRPr="000A6B9D">
        <w:rPr>
          <w:sz w:val="28"/>
          <w:szCs w:val="28"/>
          <w:lang w:val="en-US"/>
        </w:rPr>
        <w:t xml:space="preserve">te </w:t>
      </w:r>
      <w:r w:rsidR="00E5027B" w:rsidRPr="000A6B9D">
        <w:rPr>
          <w:sz w:val="28"/>
          <w:szCs w:val="28"/>
          <w:shd w:val="clear" w:color="auto" w:fill="FFFFFF"/>
        </w:rPr>
        <w:t>Lista producătorilor</w:t>
      </w:r>
      <w:r w:rsidR="00E5027B" w:rsidRPr="000A6B9D" w:rsidDel="00E5027B">
        <w:rPr>
          <w:sz w:val="28"/>
          <w:szCs w:val="28"/>
          <w:lang w:val="en-US"/>
        </w:rPr>
        <w:t xml:space="preserve"> </w:t>
      </w:r>
      <w:r w:rsidR="00665735" w:rsidRPr="000A6B9D">
        <w:rPr>
          <w:sz w:val="28"/>
          <w:szCs w:val="28"/>
          <w:shd w:val="clear" w:color="auto" w:fill="FFFFFF"/>
          <w:lang w:val="en-US"/>
        </w:rPr>
        <w:t xml:space="preserve">care este parte integrantă a Sistemului informațional automatizat „Managementul deșeurilor” </w:t>
      </w:r>
      <w:r w:rsidR="00665735" w:rsidRPr="000A6B9D">
        <w:rPr>
          <w:sz w:val="28"/>
          <w:szCs w:val="28"/>
          <w:shd w:val="clear" w:color="auto" w:fill="FFFFFF"/>
        </w:rPr>
        <w:t>(</w:t>
      </w:r>
      <w:r w:rsidR="00665735" w:rsidRPr="000A6B9D">
        <w:rPr>
          <w:i/>
          <w:sz w:val="28"/>
          <w:szCs w:val="28"/>
          <w:shd w:val="clear" w:color="auto" w:fill="FFFFFF"/>
        </w:rPr>
        <w:t>SIA ,,MD”)</w:t>
      </w:r>
      <w:r w:rsidR="00665735" w:rsidRPr="000A6B9D">
        <w:rPr>
          <w:sz w:val="28"/>
          <w:szCs w:val="28"/>
        </w:rPr>
        <w:t xml:space="preserve">aprobat prin Hotărîrea Guvernului </w:t>
      </w:r>
      <w:r w:rsidR="006835AE" w:rsidRPr="000A6B9D">
        <w:rPr>
          <w:sz w:val="28"/>
          <w:szCs w:val="28"/>
          <w:shd w:val="clear" w:color="auto" w:fill="FFFFFF"/>
        </w:rPr>
        <w:t>nr. 682/</w:t>
      </w:r>
      <w:r w:rsidR="00665735" w:rsidRPr="000A6B9D">
        <w:rPr>
          <w:sz w:val="28"/>
          <w:szCs w:val="28"/>
          <w:shd w:val="clear" w:color="auto" w:fill="FFFFFF"/>
        </w:rPr>
        <w:t>2018</w:t>
      </w:r>
      <w:r w:rsidR="00665735" w:rsidRPr="000A6B9D">
        <w:rPr>
          <w:sz w:val="28"/>
          <w:szCs w:val="28"/>
          <w:shd w:val="clear" w:color="auto" w:fill="FFFFFF"/>
          <w:lang w:val="en-US"/>
        </w:rPr>
        <w:t>;</w:t>
      </w:r>
    </w:p>
    <w:p w:rsidR="00F75CB4" w:rsidRPr="00B026C2" w:rsidRDefault="00592A1B" w:rsidP="00B6053B">
      <w:pPr>
        <w:ind w:right="-1"/>
        <w:jc w:val="both"/>
        <w:rPr>
          <w:color w:val="000000"/>
          <w:sz w:val="28"/>
          <w:szCs w:val="28"/>
          <w:shd w:val="clear" w:color="auto" w:fill="FFFFFF"/>
          <w:lang w:val="en-US"/>
        </w:rPr>
      </w:pPr>
      <w:r>
        <w:rPr>
          <w:b/>
          <w:sz w:val="28"/>
          <w:szCs w:val="28"/>
        </w:rPr>
        <w:t>97</w:t>
      </w:r>
      <w:r w:rsidR="00CA5665" w:rsidRPr="000A6B9D">
        <w:rPr>
          <w:b/>
          <w:sz w:val="28"/>
          <w:szCs w:val="28"/>
        </w:rPr>
        <w:t xml:space="preserve">. </w:t>
      </w:r>
      <w:r w:rsidR="00F75CB4" w:rsidRPr="000A6B9D">
        <w:rPr>
          <w:sz w:val="28"/>
          <w:szCs w:val="28"/>
          <w:lang w:val="en-US"/>
        </w:rPr>
        <w:t xml:space="preserve"> </w:t>
      </w:r>
      <w:r w:rsidR="006835AE" w:rsidRPr="000A6B9D">
        <w:rPr>
          <w:sz w:val="28"/>
          <w:szCs w:val="28"/>
          <w:lang w:val="en-US"/>
        </w:rPr>
        <w:t>La expirarea a</w:t>
      </w:r>
      <w:r w:rsidR="00F75CB4" w:rsidRPr="000A6B9D">
        <w:rPr>
          <w:sz w:val="28"/>
          <w:szCs w:val="28"/>
          <w:lang w:val="en-US"/>
        </w:rPr>
        <w:t xml:space="preserve"> </w:t>
      </w:r>
      <w:r w:rsidR="00E5027B" w:rsidRPr="000A6B9D">
        <w:rPr>
          <w:sz w:val="28"/>
          <w:szCs w:val="28"/>
          <w:lang w:val="en-US"/>
        </w:rPr>
        <w:t>5</w:t>
      </w:r>
      <w:r w:rsidR="00F75CB4" w:rsidRPr="000A6B9D">
        <w:rPr>
          <w:sz w:val="28"/>
          <w:szCs w:val="28"/>
          <w:lang w:val="en-US"/>
        </w:rPr>
        <w:t xml:space="preserve"> luni de la data intrării în vigoare a prezentului Regulament,</w:t>
      </w:r>
      <w:r w:rsidR="00665735" w:rsidRPr="000A6B9D">
        <w:rPr>
          <w:sz w:val="28"/>
          <w:szCs w:val="28"/>
          <w:lang w:val="en-US"/>
        </w:rPr>
        <w:t xml:space="preserve"> operatorii economici existen</w:t>
      </w:r>
      <w:r w:rsidR="00665735" w:rsidRPr="000A6B9D">
        <w:rPr>
          <w:rFonts w:eastAsia="TimesNewRoman"/>
          <w:sz w:val="28"/>
          <w:szCs w:val="28"/>
          <w:lang w:val="en-US"/>
        </w:rPr>
        <w:t>ţ</w:t>
      </w:r>
      <w:r w:rsidR="00665735" w:rsidRPr="000A6B9D">
        <w:rPr>
          <w:sz w:val="28"/>
          <w:szCs w:val="28"/>
          <w:lang w:val="en-US"/>
        </w:rPr>
        <w:t>i pe pia</w:t>
      </w:r>
      <w:r w:rsidR="00665735" w:rsidRPr="000A6B9D">
        <w:rPr>
          <w:rFonts w:eastAsia="TimesNewRoman"/>
          <w:sz w:val="28"/>
          <w:szCs w:val="28"/>
          <w:lang w:val="en-US"/>
        </w:rPr>
        <w:t>ţ</w:t>
      </w:r>
      <w:r w:rsidR="00665735" w:rsidRPr="000A6B9D">
        <w:rPr>
          <w:sz w:val="28"/>
          <w:szCs w:val="28"/>
          <w:lang w:val="en-US"/>
        </w:rPr>
        <w:t>ă au obliga</w:t>
      </w:r>
      <w:r w:rsidR="00665735" w:rsidRPr="000A6B9D">
        <w:rPr>
          <w:rFonts w:eastAsia="TimesNewRoman"/>
          <w:sz w:val="28"/>
          <w:szCs w:val="28"/>
          <w:lang w:val="en-US"/>
        </w:rPr>
        <w:t>ţ</w:t>
      </w:r>
      <w:r w:rsidR="00665735" w:rsidRPr="000A6B9D">
        <w:rPr>
          <w:sz w:val="28"/>
          <w:szCs w:val="28"/>
          <w:lang w:val="en-US"/>
        </w:rPr>
        <w:t>ia de a se înscrie în</w:t>
      </w:r>
      <w:r w:rsidR="00B6053B" w:rsidRPr="000A6B9D">
        <w:rPr>
          <w:sz w:val="28"/>
          <w:szCs w:val="28"/>
          <w:shd w:val="clear" w:color="auto" w:fill="FFFFFF"/>
        </w:rPr>
        <w:t xml:space="preserve"> </w:t>
      </w:r>
      <w:r w:rsidR="00E5027B" w:rsidRPr="000A6B9D">
        <w:rPr>
          <w:sz w:val="28"/>
          <w:szCs w:val="28"/>
          <w:shd w:val="clear" w:color="auto" w:fill="FFFFFF"/>
        </w:rPr>
        <w:t xml:space="preserve">Lista </w:t>
      </w:r>
      <w:r w:rsidR="00E5027B" w:rsidRPr="00B026C2">
        <w:rPr>
          <w:sz w:val="28"/>
          <w:szCs w:val="28"/>
          <w:shd w:val="clear" w:color="auto" w:fill="FFFFFF"/>
        </w:rPr>
        <w:t>producătorilor</w:t>
      </w:r>
      <w:r w:rsidR="00E5027B" w:rsidRPr="00B026C2">
        <w:rPr>
          <w:color w:val="000000"/>
          <w:sz w:val="28"/>
          <w:szCs w:val="28"/>
          <w:shd w:val="clear" w:color="auto" w:fill="FFFFFF"/>
          <w:lang w:val="en-US"/>
        </w:rPr>
        <w:t xml:space="preserve"> </w:t>
      </w:r>
      <w:r w:rsidR="00665735" w:rsidRPr="00B026C2">
        <w:rPr>
          <w:color w:val="000000"/>
          <w:sz w:val="28"/>
          <w:szCs w:val="28"/>
          <w:shd w:val="clear" w:color="auto" w:fill="FFFFFF"/>
          <w:lang w:val="en-US"/>
        </w:rPr>
        <w:t>menţionat</w:t>
      </w:r>
      <w:r w:rsidR="007553AD" w:rsidRPr="00B026C2">
        <w:rPr>
          <w:color w:val="000000"/>
          <w:sz w:val="28"/>
          <w:szCs w:val="28"/>
          <w:shd w:val="clear" w:color="auto" w:fill="FFFFFF"/>
          <w:lang w:val="en-US"/>
        </w:rPr>
        <w:t>ă</w:t>
      </w:r>
      <w:r w:rsidR="00665735" w:rsidRPr="00B026C2">
        <w:rPr>
          <w:color w:val="000000"/>
          <w:sz w:val="28"/>
          <w:szCs w:val="28"/>
          <w:shd w:val="clear" w:color="auto" w:fill="FFFFFF"/>
          <w:lang w:val="en-US"/>
        </w:rPr>
        <w:t xml:space="preserve"> la pct. </w:t>
      </w:r>
      <w:r w:rsidR="00E17490">
        <w:rPr>
          <w:color w:val="000000"/>
          <w:sz w:val="28"/>
          <w:szCs w:val="28"/>
          <w:shd w:val="clear" w:color="auto" w:fill="FFFFFF"/>
          <w:lang w:val="en-US"/>
        </w:rPr>
        <w:t>96</w:t>
      </w:r>
      <w:r w:rsidR="008130F3" w:rsidRPr="00B026C2">
        <w:rPr>
          <w:color w:val="000000"/>
          <w:sz w:val="28"/>
          <w:szCs w:val="28"/>
          <w:shd w:val="clear" w:color="auto" w:fill="FFFFFF"/>
          <w:lang w:val="en-US"/>
        </w:rPr>
        <w:t>.</w:t>
      </w:r>
    </w:p>
    <w:p w:rsidR="000D40C9" w:rsidRPr="00B026C2" w:rsidRDefault="000D40C9" w:rsidP="009C2461">
      <w:pPr>
        <w:tabs>
          <w:tab w:val="left" w:pos="900"/>
        </w:tabs>
        <w:rPr>
          <w:b/>
          <w:color w:val="000000"/>
          <w:sz w:val="28"/>
          <w:szCs w:val="28"/>
          <w:shd w:val="clear" w:color="auto" w:fill="FFFFFF"/>
          <w:lang w:val="en-US"/>
        </w:rPr>
      </w:pPr>
    </w:p>
    <w:p w:rsidR="008E02D4" w:rsidRPr="00B026C2" w:rsidRDefault="002150DA" w:rsidP="00754912">
      <w:pPr>
        <w:tabs>
          <w:tab w:val="left" w:pos="900"/>
        </w:tabs>
        <w:jc w:val="right"/>
        <w:rPr>
          <w:b/>
          <w:color w:val="000000"/>
          <w:sz w:val="28"/>
          <w:szCs w:val="28"/>
          <w:shd w:val="clear" w:color="auto" w:fill="FFFFFF"/>
          <w:lang w:val="en-US"/>
        </w:rPr>
      </w:pPr>
      <w:r w:rsidRPr="00B026C2">
        <w:rPr>
          <w:b/>
          <w:color w:val="000000"/>
          <w:sz w:val="28"/>
          <w:szCs w:val="28"/>
          <w:shd w:val="clear" w:color="auto" w:fill="FFFFFF"/>
          <w:lang w:val="en-US"/>
        </w:rPr>
        <w:t>A</w:t>
      </w:r>
      <w:r w:rsidR="00BC2750" w:rsidRPr="00B026C2">
        <w:rPr>
          <w:b/>
          <w:color w:val="000000"/>
          <w:sz w:val="28"/>
          <w:szCs w:val="28"/>
          <w:shd w:val="clear" w:color="auto" w:fill="FFFFFF"/>
          <w:lang w:val="en-US"/>
        </w:rPr>
        <w:t>nexa</w:t>
      </w:r>
      <w:r w:rsidR="00954053" w:rsidRPr="00B026C2">
        <w:rPr>
          <w:b/>
          <w:color w:val="000000"/>
          <w:sz w:val="28"/>
          <w:szCs w:val="28"/>
          <w:shd w:val="clear" w:color="auto" w:fill="FFFFFF"/>
          <w:lang w:val="en-US"/>
        </w:rPr>
        <w:t xml:space="preserve"> n</w:t>
      </w:r>
      <w:r w:rsidR="008E02D4" w:rsidRPr="00B026C2">
        <w:rPr>
          <w:b/>
          <w:color w:val="000000"/>
          <w:sz w:val="28"/>
          <w:szCs w:val="28"/>
          <w:shd w:val="clear" w:color="auto" w:fill="FFFFFF"/>
          <w:lang w:val="en-US"/>
        </w:rPr>
        <w:t>r.1</w:t>
      </w:r>
    </w:p>
    <w:p w:rsidR="008E02D4" w:rsidRPr="00B026C2" w:rsidRDefault="008E02D4" w:rsidP="00754912">
      <w:pPr>
        <w:jc w:val="right"/>
        <w:rPr>
          <w:b/>
          <w:sz w:val="28"/>
          <w:szCs w:val="28"/>
        </w:rPr>
      </w:pPr>
      <w:r w:rsidRPr="00B026C2">
        <w:rPr>
          <w:b/>
          <w:sz w:val="28"/>
          <w:szCs w:val="28"/>
        </w:rPr>
        <w:t>C</w:t>
      </w:r>
      <w:r w:rsidR="001A0854" w:rsidRPr="00B026C2">
        <w:rPr>
          <w:b/>
          <w:sz w:val="28"/>
          <w:szCs w:val="28"/>
        </w:rPr>
        <w:t>ategorii</w:t>
      </w:r>
      <w:r w:rsidRPr="00B026C2">
        <w:rPr>
          <w:b/>
          <w:sz w:val="28"/>
          <w:szCs w:val="28"/>
        </w:rPr>
        <w:t xml:space="preserve"> de baterii și acumulatori </w:t>
      </w:r>
      <w:r w:rsidR="001A0854" w:rsidRPr="00B026C2">
        <w:rPr>
          <w:b/>
          <w:sz w:val="28"/>
          <w:szCs w:val="28"/>
        </w:rPr>
        <w:t>reglementate de prezentul R</w:t>
      </w:r>
      <w:r w:rsidRPr="00B026C2">
        <w:rPr>
          <w:b/>
          <w:sz w:val="28"/>
          <w:szCs w:val="28"/>
        </w:rPr>
        <w:t>egulament</w:t>
      </w:r>
    </w:p>
    <w:p w:rsidR="008E02D4" w:rsidRPr="00B026C2" w:rsidRDefault="008E02D4" w:rsidP="00754912">
      <w:pPr>
        <w:tabs>
          <w:tab w:val="left" w:pos="900"/>
        </w:tabs>
        <w:jc w:val="both"/>
        <w:rPr>
          <w:color w:val="000000"/>
          <w:sz w:val="28"/>
          <w:szCs w:val="28"/>
          <w:shd w:val="clear" w:color="auto" w:fill="FFFFFF"/>
        </w:rPr>
      </w:pPr>
    </w:p>
    <w:tbl>
      <w:tblPr>
        <w:tblStyle w:val="TableGrid"/>
        <w:tblW w:w="9634" w:type="dxa"/>
        <w:tblLayout w:type="fixed"/>
        <w:tblLook w:val="04A0"/>
      </w:tblPr>
      <w:tblGrid>
        <w:gridCol w:w="1101"/>
        <w:gridCol w:w="1559"/>
        <w:gridCol w:w="6974"/>
      </w:tblGrid>
      <w:tr w:rsidR="00576919" w:rsidRPr="00B026C2" w:rsidTr="009C2461">
        <w:trPr>
          <w:trHeight w:val="322"/>
        </w:trPr>
        <w:tc>
          <w:tcPr>
            <w:tcW w:w="1101" w:type="dxa"/>
            <w:vMerge w:val="restart"/>
          </w:tcPr>
          <w:p w:rsidR="00754912" w:rsidRPr="00B026C2" w:rsidRDefault="00576919" w:rsidP="00754912">
            <w:pPr>
              <w:rPr>
                <w:b/>
                <w:sz w:val="28"/>
                <w:szCs w:val="28"/>
              </w:rPr>
            </w:pPr>
            <w:r w:rsidRPr="00B026C2">
              <w:rPr>
                <w:b/>
                <w:sz w:val="28"/>
                <w:szCs w:val="28"/>
              </w:rPr>
              <w:t>Nr.d/o</w:t>
            </w:r>
          </w:p>
          <w:p w:rsidR="00576919" w:rsidRPr="00B026C2" w:rsidRDefault="00576919" w:rsidP="00754912">
            <w:pPr>
              <w:rPr>
                <w:sz w:val="28"/>
                <w:szCs w:val="28"/>
              </w:rPr>
            </w:pPr>
          </w:p>
        </w:tc>
        <w:tc>
          <w:tcPr>
            <w:tcW w:w="1559" w:type="dxa"/>
            <w:vMerge w:val="restart"/>
          </w:tcPr>
          <w:p w:rsidR="00576919" w:rsidRPr="00B026C2" w:rsidRDefault="00576919" w:rsidP="00754912">
            <w:pPr>
              <w:rPr>
                <w:b/>
                <w:sz w:val="28"/>
                <w:szCs w:val="28"/>
              </w:rPr>
            </w:pPr>
            <w:r w:rsidRPr="00B026C2">
              <w:rPr>
                <w:b/>
                <w:sz w:val="28"/>
                <w:szCs w:val="28"/>
              </w:rPr>
              <w:t>Codul</w:t>
            </w:r>
          </w:p>
        </w:tc>
        <w:tc>
          <w:tcPr>
            <w:tcW w:w="6974" w:type="dxa"/>
            <w:vMerge w:val="restart"/>
          </w:tcPr>
          <w:p w:rsidR="00576919" w:rsidRPr="00B026C2" w:rsidRDefault="00576919" w:rsidP="00754912">
            <w:pPr>
              <w:rPr>
                <w:b/>
                <w:sz w:val="28"/>
                <w:szCs w:val="28"/>
              </w:rPr>
            </w:pPr>
            <w:r w:rsidRPr="00B026C2">
              <w:rPr>
                <w:b/>
                <w:sz w:val="28"/>
                <w:szCs w:val="28"/>
              </w:rPr>
              <w:t xml:space="preserve">Denumirea </w:t>
            </w:r>
          </w:p>
        </w:tc>
      </w:tr>
      <w:tr w:rsidR="00576919" w:rsidRPr="00B026C2" w:rsidTr="009C2461">
        <w:trPr>
          <w:trHeight w:val="322"/>
        </w:trPr>
        <w:tc>
          <w:tcPr>
            <w:tcW w:w="1101" w:type="dxa"/>
            <w:vMerge/>
          </w:tcPr>
          <w:p w:rsidR="00576919" w:rsidRPr="00B026C2" w:rsidRDefault="00576919" w:rsidP="00754912">
            <w:pPr>
              <w:rPr>
                <w:b/>
                <w:sz w:val="28"/>
                <w:szCs w:val="28"/>
              </w:rPr>
            </w:pPr>
          </w:p>
        </w:tc>
        <w:tc>
          <w:tcPr>
            <w:tcW w:w="1559" w:type="dxa"/>
            <w:vMerge/>
          </w:tcPr>
          <w:p w:rsidR="00576919" w:rsidRPr="00B026C2" w:rsidRDefault="00576919" w:rsidP="00754912">
            <w:pPr>
              <w:rPr>
                <w:b/>
                <w:sz w:val="28"/>
                <w:szCs w:val="28"/>
              </w:rPr>
            </w:pPr>
          </w:p>
        </w:tc>
        <w:tc>
          <w:tcPr>
            <w:tcW w:w="6974" w:type="dxa"/>
            <w:vMerge/>
          </w:tcPr>
          <w:p w:rsidR="00576919" w:rsidRPr="00B026C2" w:rsidRDefault="00576919" w:rsidP="00754912">
            <w:pPr>
              <w:rPr>
                <w:b/>
                <w:sz w:val="28"/>
                <w:szCs w:val="28"/>
              </w:rPr>
            </w:pP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850610110</w:t>
            </w:r>
          </w:p>
        </w:tc>
        <w:tc>
          <w:tcPr>
            <w:tcW w:w="6974" w:type="dxa"/>
          </w:tcPr>
          <w:p w:rsidR="00576919" w:rsidRPr="00B026C2" w:rsidRDefault="00576919" w:rsidP="00754912">
            <w:pPr>
              <w:rPr>
                <w:sz w:val="28"/>
                <w:szCs w:val="28"/>
              </w:rPr>
            </w:pPr>
            <w:r w:rsidRPr="00B026C2">
              <w:rPr>
                <w:sz w:val="28"/>
                <w:szCs w:val="28"/>
              </w:rPr>
              <w:t>PILE CILINDRICE ALCALINE CU BIOXID DE MANGAN</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850610150</w:t>
            </w:r>
          </w:p>
        </w:tc>
        <w:tc>
          <w:tcPr>
            <w:tcW w:w="6974" w:type="dxa"/>
          </w:tcPr>
          <w:p w:rsidR="00576919" w:rsidRPr="00B026C2" w:rsidRDefault="00576919" w:rsidP="00754912">
            <w:pPr>
              <w:rPr>
                <w:sz w:val="28"/>
                <w:szCs w:val="28"/>
              </w:rPr>
            </w:pPr>
            <w:r w:rsidRPr="00B026C2">
              <w:rPr>
                <w:sz w:val="28"/>
                <w:szCs w:val="28"/>
              </w:rPr>
              <w:t>PILE BUTON ALCALINE CU BIOXID DE MANGAN „ENERGIZER”</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850610190</w:t>
            </w:r>
          </w:p>
        </w:tc>
        <w:tc>
          <w:tcPr>
            <w:tcW w:w="6974" w:type="dxa"/>
          </w:tcPr>
          <w:p w:rsidR="00576919" w:rsidRPr="00B026C2" w:rsidRDefault="00576919" w:rsidP="00754912">
            <w:pPr>
              <w:rPr>
                <w:sz w:val="28"/>
                <w:szCs w:val="28"/>
              </w:rPr>
            </w:pPr>
            <w:r w:rsidRPr="00B026C2">
              <w:rPr>
                <w:sz w:val="28"/>
                <w:szCs w:val="28"/>
              </w:rPr>
              <w:t>BATERII ALCALINE CU BIOXID DE MANGAN „ENERGIZER”</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850610910</w:t>
            </w:r>
          </w:p>
        </w:tc>
        <w:tc>
          <w:tcPr>
            <w:tcW w:w="6974" w:type="dxa"/>
          </w:tcPr>
          <w:p w:rsidR="00576919" w:rsidRPr="00B026C2" w:rsidRDefault="00576919" w:rsidP="00754912">
            <w:pPr>
              <w:rPr>
                <w:sz w:val="28"/>
                <w:szCs w:val="28"/>
              </w:rPr>
            </w:pPr>
            <w:r w:rsidRPr="00B026C2">
              <w:rPr>
                <w:sz w:val="28"/>
                <w:szCs w:val="28"/>
              </w:rPr>
              <w:t>PILE CILINDRICE CU BIOXID DE MANGAN „EVEREADY”</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850610950</w:t>
            </w:r>
          </w:p>
        </w:tc>
        <w:tc>
          <w:tcPr>
            <w:tcW w:w="6974" w:type="dxa"/>
          </w:tcPr>
          <w:p w:rsidR="00576919" w:rsidRPr="00B026C2" w:rsidRDefault="00576919" w:rsidP="00754912">
            <w:pPr>
              <w:rPr>
                <w:sz w:val="28"/>
                <w:szCs w:val="28"/>
              </w:rPr>
            </w:pPr>
            <w:r w:rsidRPr="00B026C2">
              <w:rPr>
                <w:sz w:val="28"/>
                <w:szCs w:val="28"/>
              </w:rPr>
              <w:t>PILE BUTON PU AUTO VW</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850610990</w:t>
            </w:r>
          </w:p>
        </w:tc>
        <w:tc>
          <w:tcPr>
            <w:tcW w:w="6974" w:type="dxa"/>
          </w:tcPr>
          <w:p w:rsidR="00576919" w:rsidRPr="00B026C2" w:rsidRDefault="00576919" w:rsidP="00754912">
            <w:pPr>
              <w:rPr>
                <w:sz w:val="28"/>
                <w:szCs w:val="28"/>
              </w:rPr>
            </w:pPr>
            <w:r w:rsidRPr="00B026C2">
              <w:rPr>
                <w:sz w:val="28"/>
                <w:szCs w:val="28"/>
              </w:rPr>
              <w:t>PILE CU CU BIOXID DE MANGAN „EVEREADY”</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850640300</w:t>
            </w:r>
          </w:p>
        </w:tc>
        <w:tc>
          <w:tcPr>
            <w:tcW w:w="6974" w:type="dxa"/>
          </w:tcPr>
          <w:p w:rsidR="00576919" w:rsidRPr="00B026C2" w:rsidRDefault="00576919" w:rsidP="00754912">
            <w:pPr>
              <w:rPr>
                <w:sz w:val="28"/>
                <w:szCs w:val="28"/>
              </w:rPr>
            </w:pPr>
            <w:r w:rsidRPr="00B026C2">
              <w:rPr>
                <w:sz w:val="28"/>
                <w:szCs w:val="28"/>
              </w:rPr>
              <w:t>PILE BUTON ELECTRICE CU OXID DE ARGINT PU C</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850650100</w:t>
            </w:r>
          </w:p>
        </w:tc>
        <w:tc>
          <w:tcPr>
            <w:tcW w:w="6974" w:type="dxa"/>
          </w:tcPr>
          <w:p w:rsidR="00576919" w:rsidRPr="00B026C2" w:rsidRDefault="00576919" w:rsidP="00754912">
            <w:pPr>
              <w:rPr>
                <w:sz w:val="28"/>
                <w:szCs w:val="28"/>
              </w:rPr>
            </w:pPr>
            <w:r w:rsidRPr="00B026C2">
              <w:rPr>
                <w:sz w:val="28"/>
                <w:szCs w:val="28"/>
              </w:rPr>
              <w:t>PILE CILINDRICE CU LITIU „ENERGIZER”</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850650300</w:t>
            </w:r>
          </w:p>
        </w:tc>
        <w:tc>
          <w:tcPr>
            <w:tcW w:w="6974" w:type="dxa"/>
          </w:tcPr>
          <w:p w:rsidR="00576919" w:rsidRPr="00B026C2" w:rsidRDefault="00576919" w:rsidP="00754912">
            <w:pPr>
              <w:rPr>
                <w:sz w:val="28"/>
                <w:szCs w:val="28"/>
              </w:rPr>
            </w:pPr>
            <w:r w:rsidRPr="00B026C2">
              <w:rPr>
                <w:sz w:val="28"/>
                <w:szCs w:val="28"/>
              </w:rPr>
              <w:t xml:space="preserve">PILE BUTON CU LITIU </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850650900</w:t>
            </w:r>
          </w:p>
        </w:tc>
        <w:tc>
          <w:tcPr>
            <w:tcW w:w="6974" w:type="dxa"/>
          </w:tcPr>
          <w:p w:rsidR="00576919" w:rsidRPr="00B026C2" w:rsidRDefault="00BC2750" w:rsidP="00754912">
            <w:pPr>
              <w:rPr>
                <w:sz w:val="28"/>
                <w:szCs w:val="28"/>
              </w:rPr>
            </w:pPr>
            <w:r w:rsidRPr="00B026C2">
              <w:rPr>
                <w:sz w:val="28"/>
                <w:szCs w:val="28"/>
              </w:rPr>
              <w:t>BATERI</w:t>
            </w:r>
            <w:r w:rsidR="00576919" w:rsidRPr="00B026C2">
              <w:rPr>
                <w:sz w:val="28"/>
                <w:szCs w:val="28"/>
              </w:rPr>
              <w:t>E –</w:t>
            </w:r>
            <w:r w:rsidRPr="00B026C2">
              <w:rPr>
                <w:sz w:val="28"/>
                <w:szCs w:val="28"/>
              </w:rPr>
              <w:t xml:space="preserve"> </w:t>
            </w:r>
            <w:r w:rsidR="00576919" w:rsidRPr="00B026C2">
              <w:rPr>
                <w:sz w:val="28"/>
                <w:szCs w:val="28"/>
              </w:rPr>
              <w:t>ACUMULATOR CU LITIU -</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850660100</w:t>
            </w:r>
          </w:p>
        </w:tc>
        <w:tc>
          <w:tcPr>
            <w:tcW w:w="6974" w:type="dxa"/>
          </w:tcPr>
          <w:p w:rsidR="00576919" w:rsidRPr="00B026C2" w:rsidRDefault="00576919" w:rsidP="00754912">
            <w:pPr>
              <w:rPr>
                <w:sz w:val="28"/>
                <w:szCs w:val="28"/>
              </w:rPr>
            </w:pPr>
            <w:r w:rsidRPr="00B026C2">
              <w:rPr>
                <w:sz w:val="28"/>
                <w:szCs w:val="28"/>
              </w:rPr>
              <w:t>PILE CILINDRICE CU AER ZINC: R14 „GET READY”</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850660300</w:t>
            </w:r>
          </w:p>
        </w:tc>
        <w:tc>
          <w:tcPr>
            <w:tcW w:w="6974" w:type="dxa"/>
          </w:tcPr>
          <w:p w:rsidR="00576919" w:rsidRPr="00B026C2" w:rsidRDefault="00576919" w:rsidP="00754912">
            <w:pPr>
              <w:rPr>
                <w:sz w:val="28"/>
                <w:szCs w:val="28"/>
              </w:rPr>
            </w:pPr>
            <w:r w:rsidRPr="00B026C2">
              <w:rPr>
                <w:sz w:val="28"/>
                <w:szCs w:val="28"/>
              </w:rPr>
              <w:t>PILE BUTON ELECTRICE CU AER ZINC</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850660900</w:t>
            </w:r>
          </w:p>
        </w:tc>
        <w:tc>
          <w:tcPr>
            <w:tcW w:w="6974" w:type="dxa"/>
          </w:tcPr>
          <w:p w:rsidR="00576919" w:rsidRPr="00B026C2" w:rsidRDefault="00576919" w:rsidP="00754912">
            <w:pPr>
              <w:rPr>
                <w:sz w:val="28"/>
                <w:szCs w:val="28"/>
              </w:rPr>
            </w:pPr>
            <w:r w:rsidRPr="00B026C2">
              <w:rPr>
                <w:sz w:val="28"/>
                <w:szCs w:val="28"/>
              </w:rPr>
              <w:t>BATERII DE PILE ELECTRICE CU AER - ZINC</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850680050</w:t>
            </w:r>
          </w:p>
        </w:tc>
        <w:tc>
          <w:tcPr>
            <w:tcW w:w="6974" w:type="dxa"/>
          </w:tcPr>
          <w:p w:rsidR="00576919" w:rsidRPr="00B026C2" w:rsidRDefault="00576919" w:rsidP="00754912">
            <w:pPr>
              <w:rPr>
                <w:sz w:val="28"/>
                <w:szCs w:val="28"/>
              </w:rPr>
            </w:pPr>
            <w:r w:rsidRPr="00B026C2">
              <w:rPr>
                <w:sz w:val="28"/>
                <w:szCs w:val="28"/>
              </w:rPr>
              <w:t>BATERII DE PILE CILINDRICE CU ZINC</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850680110</w:t>
            </w:r>
          </w:p>
        </w:tc>
        <w:tc>
          <w:tcPr>
            <w:tcW w:w="6974" w:type="dxa"/>
          </w:tcPr>
          <w:p w:rsidR="00576919" w:rsidRPr="00B026C2" w:rsidRDefault="00576919" w:rsidP="00754912">
            <w:pPr>
              <w:rPr>
                <w:sz w:val="28"/>
                <w:szCs w:val="28"/>
              </w:rPr>
            </w:pPr>
            <w:r w:rsidRPr="00B026C2">
              <w:rPr>
                <w:sz w:val="28"/>
                <w:szCs w:val="28"/>
              </w:rPr>
              <w:t>PILE CILINDRICE „DURACELL”</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850680150</w:t>
            </w:r>
          </w:p>
        </w:tc>
        <w:tc>
          <w:tcPr>
            <w:tcW w:w="6974" w:type="dxa"/>
          </w:tcPr>
          <w:p w:rsidR="00576919" w:rsidRPr="00B026C2" w:rsidRDefault="00576919" w:rsidP="00754912">
            <w:pPr>
              <w:rPr>
                <w:sz w:val="28"/>
                <w:szCs w:val="28"/>
              </w:rPr>
            </w:pPr>
            <w:r w:rsidRPr="00B026C2">
              <w:rPr>
                <w:sz w:val="28"/>
                <w:szCs w:val="28"/>
              </w:rPr>
              <w:t>PILE BUTON ELECTRICE, „GP”</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850680900</w:t>
            </w:r>
          </w:p>
        </w:tc>
        <w:tc>
          <w:tcPr>
            <w:tcW w:w="6974" w:type="dxa"/>
          </w:tcPr>
          <w:p w:rsidR="00576919" w:rsidRPr="00B026C2" w:rsidRDefault="00576919" w:rsidP="00754912">
            <w:pPr>
              <w:rPr>
                <w:sz w:val="28"/>
                <w:szCs w:val="28"/>
                <w:lang w:val="en-US"/>
              </w:rPr>
            </w:pPr>
            <w:r w:rsidRPr="00B026C2">
              <w:rPr>
                <w:sz w:val="28"/>
                <w:szCs w:val="28"/>
              </w:rPr>
              <w:t xml:space="preserve">BATERII DE PILE ELECTRICE </w:t>
            </w:r>
            <w:r w:rsidRPr="00B026C2">
              <w:rPr>
                <w:sz w:val="28"/>
                <w:szCs w:val="28"/>
                <w:lang w:val="en-US"/>
              </w:rPr>
              <w:t>“KODAK 3946563”</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850710410</w:t>
            </w:r>
          </w:p>
        </w:tc>
        <w:tc>
          <w:tcPr>
            <w:tcW w:w="6974" w:type="dxa"/>
          </w:tcPr>
          <w:p w:rsidR="00576919" w:rsidRPr="00B026C2" w:rsidRDefault="00576919" w:rsidP="00754912">
            <w:pPr>
              <w:rPr>
                <w:sz w:val="28"/>
                <w:szCs w:val="28"/>
              </w:rPr>
            </w:pPr>
            <w:r w:rsidRPr="00B026C2">
              <w:rPr>
                <w:sz w:val="28"/>
                <w:szCs w:val="28"/>
              </w:rPr>
              <w:t>ACUMULATOARE ELECTRICE CU PLUMB CU ELECTROLIT</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850710490</w:t>
            </w:r>
          </w:p>
        </w:tc>
        <w:tc>
          <w:tcPr>
            <w:tcW w:w="6974" w:type="dxa"/>
          </w:tcPr>
          <w:p w:rsidR="00576919" w:rsidRPr="00B026C2" w:rsidRDefault="00576919" w:rsidP="00754912">
            <w:pPr>
              <w:rPr>
                <w:sz w:val="28"/>
                <w:szCs w:val="28"/>
              </w:rPr>
            </w:pPr>
            <w:r w:rsidRPr="00B026C2">
              <w:rPr>
                <w:sz w:val="28"/>
                <w:szCs w:val="28"/>
              </w:rPr>
              <w:t>ACUMULATOARE ELECTRICE CU PLUMB FĂRÎ ELECTRLIT</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850710920</w:t>
            </w:r>
          </w:p>
        </w:tc>
        <w:tc>
          <w:tcPr>
            <w:tcW w:w="6974" w:type="dxa"/>
          </w:tcPr>
          <w:p w:rsidR="00576919" w:rsidRPr="00B026C2" w:rsidRDefault="00576919" w:rsidP="00754912">
            <w:pPr>
              <w:rPr>
                <w:sz w:val="28"/>
                <w:szCs w:val="28"/>
              </w:rPr>
            </w:pPr>
            <w:r w:rsidRPr="00B026C2">
              <w:rPr>
                <w:sz w:val="28"/>
                <w:szCs w:val="28"/>
              </w:rPr>
              <w:t xml:space="preserve">ACUMULATOARE ELECTRICE CU PLUMB, </w:t>
            </w:r>
            <w:r w:rsidR="00B05063" w:rsidRPr="00B026C2">
              <w:rPr>
                <w:sz w:val="28"/>
                <w:szCs w:val="28"/>
              </w:rPr>
              <w:t>PENTRU DEMARARE</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850710980</w:t>
            </w:r>
          </w:p>
        </w:tc>
        <w:tc>
          <w:tcPr>
            <w:tcW w:w="6974" w:type="dxa"/>
          </w:tcPr>
          <w:p w:rsidR="00576919" w:rsidRPr="00B026C2" w:rsidRDefault="00576919" w:rsidP="00754912">
            <w:pPr>
              <w:rPr>
                <w:sz w:val="28"/>
                <w:szCs w:val="28"/>
              </w:rPr>
            </w:pPr>
            <w:r w:rsidRPr="00B026C2">
              <w:rPr>
                <w:sz w:val="28"/>
                <w:szCs w:val="28"/>
              </w:rPr>
              <w:t>ACUMULATOARE ELECTRICE FARA ELECTROLIT LICHID</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850720410</w:t>
            </w:r>
          </w:p>
        </w:tc>
        <w:tc>
          <w:tcPr>
            <w:tcW w:w="6974" w:type="dxa"/>
          </w:tcPr>
          <w:p w:rsidR="00576919" w:rsidRPr="00B026C2" w:rsidRDefault="00576919" w:rsidP="00754912">
            <w:pPr>
              <w:rPr>
                <w:sz w:val="28"/>
                <w:szCs w:val="28"/>
              </w:rPr>
            </w:pPr>
            <w:r w:rsidRPr="00B026C2">
              <w:rPr>
                <w:sz w:val="28"/>
                <w:szCs w:val="28"/>
              </w:rPr>
              <w:t>ACUMULATOARE ELECTRICE CU PLUMB, CU ELECTROLIT</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850720490</w:t>
            </w:r>
          </w:p>
        </w:tc>
        <w:tc>
          <w:tcPr>
            <w:tcW w:w="6974" w:type="dxa"/>
          </w:tcPr>
          <w:p w:rsidR="00576919" w:rsidRPr="00B026C2" w:rsidRDefault="00576919" w:rsidP="00754912">
            <w:pPr>
              <w:rPr>
                <w:sz w:val="28"/>
                <w:szCs w:val="28"/>
              </w:rPr>
            </w:pPr>
            <w:r w:rsidRPr="00B026C2">
              <w:rPr>
                <w:sz w:val="28"/>
                <w:szCs w:val="28"/>
              </w:rPr>
              <w:t>ACUMULATOARE DE TRACȚIUNE, ELECTRICE. CU PLUMB</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850720920</w:t>
            </w:r>
          </w:p>
        </w:tc>
        <w:tc>
          <w:tcPr>
            <w:tcW w:w="6974" w:type="dxa"/>
          </w:tcPr>
          <w:p w:rsidR="00576919" w:rsidRPr="00B026C2" w:rsidRDefault="00576919" w:rsidP="00754912">
            <w:pPr>
              <w:rPr>
                <w:sz w:val="28"/>
                <w:szCs w:val="28"/>
              </w:rPr>
            </w:pPr>
            <w:r w:rsidRPr="00B026C2">
              <w:rPr>
                <w:sz w:val="28"/>
                <w:szCs w:val="28"/>
              </w:rPr>
              <w:t>ACUMULATOARE CU PLUMB, CU ELECTROLIT LICHID</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850720980</w:t>
            </w:r>
          </w:p>
        </w:tc>
        <w:tc>
          <w:tcPr>
            <w:tcW w:w="6974" w:type="dxa"/>
          </w:tcPr>
          <w:p w:rsidR="00576919" w:rsidRPr="00B026C2" w:rsidRDefault="00576919" w:rsidP="00754912">
            <w:pPr>
              <w:rPr>
                <w:sz w:val="28"/>
                <w:szCs w:val="28"/>
              </w:rPr>
            </w:pPr>
            <w:r w:rsidRPr="00B026C2">
              <w:rPr>
                <w:sz w:val="28"/>
                <w:szCs w:val="28"/>
              </w:rPr>
              <w:t>ACUMULATOARE CU PLUMB DE TRACȚIUNE PENTRU S</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850730200</w:t>
            </w:r>
          </w:p>
        </w:tc>
        <w:tc>
          <w:tcPr>
            <w:tcW w:w="6974" w:type="dxa"/>
          </w:tcPr>
          <w:p w:rsidR="00576919" w:rsidRPr="00B026C2" w:rsidRDefault="00576919" w:rsidP="00754912">
            <w:pPr>
              <w:rPr>
                <w:sz w:val="28"/>
                <w:szCs w:val="28"/>
              </w:rPr>
            </w:pPr>
            <w:r w:rsidRPr="00B026C2">
              <w:rPr>
                <w:sz w:val="28"/>
                <w:szCs w:val="28"/>
              </w:rPr>
              <w:t>ACUMULATOARE ELECTRICE CU NICHEL – CADMIU, IN</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850730810</w:t>
            </w:r>
          </w:p>
        </w:tc>
        <w:tc>
          <w:tcPr>
            <w:tcW w:w="6974" w:type="dxa"/>
          </w:tcPr>
          <w:p w:rsidR="00576919" w:rsidRPr="00B026C2" w:rsidRDefault="00576919" w:rsidP="00754912">
            <w:pPr>
              <w:rPr>
                <w:sz w:val="28"/>
                <w:szCs w:val="28"/>
              </w:rPr>
            </w:pPr>
            <w:r w:rsidRPr="00B026C2">
              <w:rPr>
                <w:sz w:val="28"/>
                <w:szCs w:val="28"/>
              </w:rPr>
              <w:t>ACUMULATOARE DE TRACȚIUNE CU NICHEL - CADMIU</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850730890</w:t>
            </w:r>
          </w:p>
        </w:tc>
        <w:tc>
          <w:tcPr>
            <w:tcW w:w="6974" w:type="dxa"/>
          </w:tcPr>
          <w:p w:rsidR="00576919" w:rsidRPr="00B026C2" w:rsidRDefault="00576919" w:rsidP="00754912">
            <w:pPr>
              <w:rPr>
                <w:sz w:val="28"/>
                <w:szCs w:val="28"/>
              </w:rPr>
            </w:pPr>
            <w:r w:rsidRPr="00B026C2">
              <w:rPr>
                <w:sz w:val="28"/>
                <w:szCs w:val="28"/>
              </w:rPr>
              <w:t>ACUMULATOARE P/U TELEFOANE CU NICHEL - CADMIU</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850740000</w:t>
            </w:r>
          </w:p>
        </w:tc>
        <w:tc>
          <w:tcPr>
            <w:tcW w:w="6974" w:type="dxa"/>
          </w:tcPr>
          <w:p w:rsidR="00576919" w:rsidRPr="00B026C2" w:rsidRDefault="00576919" w:rsidP="00754912">
            <w:pPr>
              <w:rPr>
                <w:sz w:val="28"/>
                <w:szCs w:val="28"/>
              </w:rPr>
            </w:pPr>
            <w:r w:rsidRPr="00B026C2">
              <w:rPr>
                <w:sz w:val="28"/>
                <w:szCs w:val="28"/>
              </w:rPr>
              <w:t>ACUMULATOARE ELECTRICE CU NICHEL – FIER MOD</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850780200</w:t>
            </w:r>
          </w:p>
        </w:tc>
        <w:tc>
          <w:tcPr>
            <w:tcW w:w="6974" w:type="dxa"/>
          </w:tcPr>
          <w:p w:rsidR="00576919" w:rsidRPr="00B026C2" w:rsidRDefault="00576919" w:rsidP="00754912">
            <w:pPr>
              <w:rPr>
                <w:sz w:val="28"/>
                <w:szCs w:val="28"/>
              </w:rPr>
            </w:pPr>
            <w:r w:rsidRPr="00B026C2">
              <w:rPr>
                <w:sz w:val="28"/>
                <w:szCs w:val="28"/>
              </w:rPr>
              <w:t>ACUMULATOARE ELECTRICE CU HIDRURĂ DE NICHEL</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850780300</w:t>
            </w:r>
          </w:p>
        </w:tc>
        <w:tc>
          <w:tcPr>
            <w:tcW w:w="6974" w:type="dxa"/>
          </w:tcPr>
          <w:p w:rsidR="00576919" w:rsidRPr="00B026C2" w:rsidRDefault="00576919" w:rsidP="00754912">
            <w:pPr>
              <w:rPr>
                <w:sz w:val="28"/>
                <w:szCs w:val="28"/>
              </w:rPr>
            </w:pPr>
            <w:r w:rsidRPr="00B026C2">
              <w:rPr>
                <w:sz w:val="28"/>
                <w:szCs w:val="28"/>
              </w:rPr>
              <w:t>ACUMULATOARE CU ION DE LITIU</w:t>
            </w:r>
          </w:p>
        </w:tc>
      </w:tr>
      <w:tr w:rsidR="00576919" w:rsidRPr="00B026C2" w:rsidTr="009C2461">
        <w:tc>
          <w:tcPr>
            <w:tcW w:w="1101" w:type="dxa"/>
          </w:tcPr>
          <w:p w:rsidR="00576919" w:rsidRPr="00B026C2" w:rsidRDefault="00576919" w:rsidP="00754912">
            <w:pPr>
              <w:pStyle w:val="ListParagraph"/>
              <w:numPr>
                <w:ilvl w:val="0"/>
                <w:numId w:val="2"/>
              </w:numPr>
              <w:ind w:left="142" w:firstLine="0"/>
              <w:rPr>
                <w:sz w:val="28"/>
                <w:szCs w:val="28"/>
              </w:rPr>
            </w:pPr>
          </w:p>
        </w:tc>
        <w:tc>
          <w:tcPr>
            <w:tcW w:w="1559" w:type="dxa"/>
          </w:tcPr>
          <w:p w:rsidR="00576919" w:rsidRPr="00B026C2" w:rsidRDefault="00576919" w:rsidP="00754912">
            <w:pPr>
              <w:rPr>
                <w:sz w:val="28"/>
                <w:szCs w:val="28"/>
              </w:rPr>
            </w:pPr>
            <w:r w:rsidRPr="00B026C2">
              <w:rPr>
                <w:sz w:val="28"/>
                <w:szCs w:val="28"/>
              </w:rPr>
              <w:t>850780800</w:t>
            </w:r>
          </w:p>
        </w:tc>
        <w:tc>
          <w:tcPr>
            <w:tcW w:w="6974" w:type="dxa"/>
          </w:tcPr>
          <w:p w:rsidR="00576919" w:rsidRPr="00B026C2" w:rsidRDefault="00576919" w:rsidP="00754912">
            <w:pPr>
              <w:rPr>
                <w:sz w:val="28"/>
                <w:szCs w:val="28"/>
              </w:rPr>
            </w:pPr>
            <w:r w:rsidRPr="00B026C2">
              <w:rPr>
                <w:sz w:val="28"/>
                <w:szCs w:val="28"/>
              </w:rPr>
              <w:t>ACUMULATOARE DE MANGAN, ALCALINE „PURE ENERGIZER”</w:t>
            </w:r>
          </w:p>
        </w:tc>
      </w:tr>
    </w:tbl>
    <w:p w:rsidR="004E114C" w:rsidRPr="00B026C2" w:rsidRDefault="004E114C" w:rsidP="00754912">
      <w:pPr>
        <w:tabs>
          <w:tab w:val="left" w:pos="900"/>
        </w:tabs>
        <w:rPr>
          <w:b/>
          <w:color w:val="000000"/>
          <w:sz w:val="28"/>
          <w:szCs w:val="28"/>
          <w:shd w:val="clear" w:color="auto" w:fill="FFFFFF"/>
        </w:rPr>
      </w:pPr>
    </w:p>
    <w:p w:rsidR="004E114C" w:rsidRPr="00B026C2" w:rsidRDefault="00665491" w:rsidP="00754912">
      <w:pPr>
        <w:tabs>
          <w:tab w:val="left" w:pos="900"/>
        </w:tabs>
        <w:jc w:val="right"/>
        <w:rPr>
          <w:b/>
          <w:color w:val="000000"/>
          <w:sz w:val="28"/>
          <w:szCs w:val="28"/>
          <w:shd w:val="clear" w:color="auto" w:fill="FFFFFF"/>
        </w:rPr>
      </w:pPr>
      <w:r w:rsidRPr="00B026C2">
        <w:rPr>
          <w:b/>
          <w:color w:val="000000"/>
          <w:sz w:val="28"/>
          <w:szCs w:val="28"/>
          <w:shd w:val="clear" w:color="auto" w:fill="FFFFFF"/>
        </w:rPr>
        <w:t>Anexa 2</w:t>
      </w:r>
    </w:p>
    <w:p w:rsidR="004E114C" w:rsidRPr="00B026C2" w:rsidRDefault="004E114C" w:rsidP="00754912">
      <w:pPr>
        <w:shd w:val="clear" w:color="auto" w:fill="FFFFFF"/>
        <w:jc w:val="right"/>
        <w:rPr>
          <w:color w:val="000000"/>
          <w:sz w:val="28"/>
          <w:szCs w:val="28"/>
          <w:lang w:val="en-US"/>
        </w:rPr>
      </w:pPr>
      <w:r w:rsidRPr="00B026C2">
        <w:rPr>
          <w:b/>
          <w:bCs/>
          <w:color w:val="000000"/>
          <w:sz w:val="28"/>
          <w:szCs w:val="28"/>
        </w:rPr>
        <w:t>Monitorizarea</w:t>
      </w:r>
      <w:r w:rsidRPr="00B026C2">
        <w:rPr>
          <w:color w:val="000000"/>
          <w:sz w:val="28"/>
          <w:szCs w:val="28"/>
          <w:lang w:val="en-US"/>
        </w:rPr>
        <w:t xml:space="preserve"> </w:t>
      </w:r>
      <w:r w:rsidRPr="00B026C2">
        <w:rPr>
          <w:b/>
          <w:bCs/>
          <w:color w:val="000000"/>
          <w:sz w:val="28"/>
          <w:szCs w:val="28"/>
        </w:rPr>
        <w:t>respectării ratelor de colectare stabilite</w:t>
      </w:r>
    </w:p>
    <w:p w:rsidR="004E114C" w:rsidRPr="00B026C2" w:rsidRDefault="004E114C" w:rsidP="00754912">
      <w:pPr>
        <w:shd w:val="clear" w:color="auto" w:fill="FFFFFF"/>
        <w:jc w:val="center"/>
        <w:rPr>
          <w:color w:val="000000"/>
          <w:sz w:val="28"/>
          <w:szCs w:val="28"/>
        </w:rPr>
      </w:pPr>
      <w:r w:rsidRPr="00B026C2">
        <w:rPr>
          <w:color w:val="000000"/>
          <w:sz w:val="28"/>
          <w:szCs w:val="28"/>
        </w:rPr>
        <w:t> </w:t>
      </w:r>
    </w:p>
    <w:tbl>
      <w:tblPr>
        <w:tblW w:w="5000" w:type="pct"/>
        <w:tblCellMar>
          <w:left w:w="0" w:type="dxa"/>
          <w:right w:w="0" w:type="dxa"/>
        </w:tblCellMar>
        <w:tblLook w:val="04A0"/>
      </w:tblPr>
      <w:tblGrid>
        <w:gridCol w:w="907"/>
        <w:gridCol w:w="1577"/>
        <w:gridCol w:w="1861"/>
        <w:gridCol w:w="3843"/>
        <w:gridCol w:w="1247"/>
      </w:tblGrid>
      <w:tr w:rsidR="004E114C" w:rsidRPr="00B026C2" w:rsidTr="00591F83">
        <w:trPr>
          <w:trHeight w:val="20"/>
        </w:trPr>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jc w:val="center"/>
              <w:rPr>
                <w:sz w:val="28"/>
                <w:szCs w:val="28"/>
              </w:rPr>
            </w:pPr>
            <w:r w:rsidRPr="00B026C2">
              <w:rPr>
                <w:b/>
                <w:bCs/>
                <w:sz w:val="28"/>
                <w:szCs w:val="28"/>
              </w:rPr>
              <w:t>Anul</w:t>
            </w:r>
          </w:p>
        </w:tc>
        <w:tc>
          <w:tcPr>
            <w:tcW w:w="1950" w:type="pct"/>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jc w:val="center"/>
              <w:rPr>
                <w:sz w:val="28"/>
                <w:szCs w:val="28"/>
              </w:rPr>
            </w:pPr>
            <w:r w:rsidRPr="00B026C2">
              <w:rPr>
                <w:b/>
                <w:bCs/>
                <w:sz w:val="28"/>
                <w:szCs w:val="28"/>
              </w:rPr>
              <w:t>Data colectării</w:t>
            </w:r>
          </w:p>
        </w:tc>
        <w:tc>
          <w:tcPr>
            <w:tcW w:w="21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jc w:val="center"/>
              <w:rPr>
                <w:sz w:val="28"/>
                <w:szCs w:val="28"/>
              </w:rPr>
            </w:pPr>
            <w:r w:rsidRPr="00B026C2">
              <w:rPr>
                <w:b/>
                <w:bCs/>
                <w:sz w:val="28"/>
                <w:szCs w:val="28"/>
              </w:rPr>
              <w:t>Calcul</w:t>
            </w:r>
          </w:p>
        </w:tc>
        <w:tc>
          <w:tcPr>
            <w:tcW w:w="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jc w:val="center"/>
              <w:rPr>
                <w:sz w:val="28"/>
                <w:szCs w:val="28"/>
              </w:rPr>
            </w:pPr>
            <w:r w:rsidRPr="00B026C2">
              <w:rPr>
                <w:b/>
                <w:bCs/>
                <w:sz w:val="28"/>
                <w:szCs w:val="28"/>
              </w:rPr>
              <w:t>Cerință de raportare</w:t>
            </w:r>
          </w:p>
        </w:tc>
      </w:tr>
      <w:tr w:rsidR="004E114C" w:rsidRPr="00B026C2" w:rsidTr="00591F83">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X[*]+1</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 xml:space="preserve">Vânzări în </w:t>
            </w:r>
            <w:r w:rsidRPr="00B026C2">
              <w:rPr>
                <w:sz w:val="28"/>
                <w:szCs w:val="28"/>
              </w:rPr>
              <w:lastRenderedPageBreak/>
              <w:t>anul 1 (S1)</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lastRenderedPageBreak/>
              <w:t> </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 </w:t>
            </w:r>
          </w:p>
        </w:tc>
      </w:tr>
      <w:tr w:rsidR="004E114C" w:rsidRPr="00B026C2" w:rsidTr="00591F83">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lastRenderedPageBreak/>
              <w:t>X + 2</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Vânzări în anul 2 (S2)</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 </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jc w:val="center"/>
              <w:rPr>
                <w:sz w:val="28"/>
                <w:szCs w:val="28"/>
              </w:rPr>
            </w:pPr>
            <w:r w:rsidRPr="00B026C2">
              <w:rPr>
                <w:sz w:val="28"/>
                <w:szCs w:val="28"/>
              </w:rPr>
              <w:t>-</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jc w:val="center"/>
              <w:rPr>
                <w:sz w:val="28"/>
                <w:szCs w:val="28"/>
              </w:rPr>
            </w:pPr>
            <w:r w:rsidRPr="00B026C2">
              <w:rPr>
                <w:sz w:val="28"/>
                <w:szCs w:val="28"/>
              </w:rPr>
              <w:t>-</w:t>
            </w:r>
          </w:p>
        </w:tc>
      </w:tr>
      <w:tr w:rsidR="004E114C" w:rsidRPr="00B026C2" w:rsidTr="00591F83">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X + 3</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Vânzări în anul 3 (S3)</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Colectare în anul 3 (C3)</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lang w:val="en-US"/>
              </w:rPr>
            </w:pPr>
            <w:r w:rsidRPr="00B026C2">
              <w:rPr>
                <w:sz w:val="28"/>
                <w:szCs w:val="28"/>
              </w:rPr>
              <w:t>Rata de colectare (RC3) = 3*C3/(S1 + S2 + S3)</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lang w:val="en-US"/>
              </w:rPr>
            </w:pPr>
            <w:r w:rsidRPr="00B026C2">
              <w:rPr>
                <w:sz w:val="28"/>
                <w:szCs w:val="28"/>
                <w:lang w:val="en-US"/>
              </w:rPr>
              <w:t> </w:t>
            </w:r>
          </w:p>
        </w:tc>
      </w:tr>
      <w:tr w:rsidR="004E114C" w:rsidRPr="00B026C2" w:rsidTr="00591F83">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X + 4</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Vânzări în anul 4 (S4)</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Colectare în anul 4 (C4)</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lang w:val="en-US"/>
              </w:rPr>
            </w:pPr>
            <w:r w:rsidRPr="00B026C2">
              <w:rPr>
                <w:sz w:val="28"/>
                <w:szCs w:val="28"/>
              </w:rPr>
              <w:t>Rata de colectare (RC4) = 3*C4/(S2 + S3 + S4) (Obiectiv stabilit la 25%)</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lang w:val="en-US"/>
              </w:rPr>
            </w:pPr>
            <w:r w:rsidRPr="00B026C2">
              <w:rPr>
                <w:sz w:val="28"/>
                <w:szCs w:val="28"/>
                <w:lang w:val="en-US"/>
              </w:rPr>
              <w:t> </w:t>
            </w:r>
          </w:p>
        </w:tc>
      </w:tr>
      <w:tr w:rsidR="004E114C" w:rsidRPr="00B026C2" w:rsidTr="00591F83">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X + 5</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Vânzări în anul 5 (S5)</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Colectare în anul 5 (C5)</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lang w:val="en-US"/>
              </w:rPr>
            </w:pPr>
            <w:r w:rsidRPr="00B026C2">
              <w:rPr>
                <w:sz w:val="28"/>
                <w:szCs w:val="28"/>
              </w:rPr>
              <w:t>Rata de colectare (RC5) = 3*C5/(S3 + S4 + S5)</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RC4</w:t>
            </w:r>
          </w:p>
        </w:tc>
      </w:tr>
      <w:tr w:rsidR="004E114C" w:rsidRPr="00B026C2" w:rsidTr="00591F83">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X + 6</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Vânzări în anul 6 (S6)</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Colectare în anul 6 (C6)</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lang w:val="en-US"/>
              </w:rPr>
            </w:pPr>
            <w:r w:rsidRPr="00B026C2">
              <w:rPr>
                <w:sz w:val="28"/>
                <w:szCs w:val="28"/>
              </w:rPr>
              <w:t>Rata de colectare (RC6) = 3*C6/(S4 + S5 + S6)</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RC5</w:t>
            </w:r>
          </w:p>
        </w:tc>
      </w:tr>
      <w:tr w:rsidR="004E114C" w:rsidRPr="00B026C2" w:rsidTr="00591F83">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X + 7</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Vânzări în anul 7 (S7)</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Colectare în anul 7 (C7)</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lang w:val="en-US"/>
              </w:rPr>
            </w:pPr>
            <w:r w:rsidRPr="00B026C2">
              <w:rPr>
                <w:sz w:val="28"/>
                <w:szCs w:val="28"/>
              </w:rPr>
              <w:t>Rata de colectare (RC7) = 3*C7/(S5 + S6 + S7)</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RC6</w:t>
            </w:r>
          </w:p>
        </w:tc>
      </w:tr>
      <w:tr w:rsidR="004E114C" w:rsidRPr="00B026C2" w:rsidTr="00591F83">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X + 8</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Vânzări în anul 8 (S8)</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Colectare în anul 8 (C8)</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lang w:val="en-US"/>
              </w:rPr>
            </w:pPr>
            <w:r w:rsidRPr="00B026C2">
              <w:rPr>
                <w:sz w:val="28"/>
                <w:szCs w:val="28"/>
              </w:rPr>
              <w:t>Rata de colectare (RC8) = 3*C8/(S6 + S7 + S8) (Obiectiv stabilit la 45%)</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RC7</w:t>
            </w:r>
          </w:p>
        </w:tc>
      </w:tr>
      <w:tr w:rsidR="004E114C" w:rsidRPr="00B026C2" w:rsidTr="00591F83">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X + 9</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Vânzări în anul 9 (S9)</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Colectare în anul 9 (C9)</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lang w:val="en-US"/>
              </w:rPr>
            </w:pPr>
            <w:r w:rsidRPr="00B026C2">
              <w:rPr>
                <w:sz w:val="28"/>
                <w:szCs w:val="28"/>
              </w:rPr>
              <w:t>Rata de colectare (RC9) = 3*C9/(S7 + S8 + S9)</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RC8</w:t>
            </w:r>
          </w:p>
        </w:tc>
      </w:tr>
      <w:tr w:rsidR="004E114C" w:rsidRPr="00B026C2" w:rsidTr="00591F83">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X+ 10</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Vânzări în anul 10 (S10)</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Colectare în anul 10 (C10)</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lang w:val="en-US"/>
              </w:rPr>
            </w:pPr>
            <w:r w:rsidRPr="00B026C2">
              <w:rPr>
                <w:sz w:val="28"/>
                <w:szCs w:val="28"/>
              </w:rPr>
              <w:t>Rata de colectare (RC10) = 3*C10/(S8 + S9 + S10)</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RC9</w:t>
            </w:r>
          </w:p>
        </w:tc>
      </w:tr>
      <w:tr w:rsidR="004E114C" w:rsidRPr="00B026C2" w:rsidTr="00591F83">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X+ 11</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Etc.</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Etc.</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Etc.</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RC10</w:t>
            </w:r>
          </w:p>
        </w:tc>
      </w:tr>
      <w:tr w:rsidR="004E114C" w:rsidRPr="00B026C2" w:rsidTr="00591F83">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Etc.</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 </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 </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 </w:t>
            </w:r>
          </w:p>
        </w:tc>
      </w:tr>
      <w:tr w:rsidR="004E114C" w:rsidRPr="00B026C2" w:rsidTr="00591F83">
        <w:trPr>
          <w:trHeight w:val="20"/>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B026C2" w:rsidRDefault="004E114C" w:rsidP="00754912">
            <w:pPr>
              <w:shd w:val="clear" w:color="auto" w:fill="FFFFFF"/>
              <w:rPr>
                <w:sz w:val="28"/>
                <w:szCs w:val="28"/>
              </w:rPr>
            </w:pPr>
            <w:r w:rsidRPr="00B026C2">
              <w:rPr>
                <w:sz w:val="28"/>
                <w:szCs w:val="28"/>
              </w:rPr>
              <w:t>[*] Anul X este anul 20</w:t>
            </w:r>
            <w:r w:rsidR="00B800D5" w:rsidRPr="00B026C2">
              <w:rPr>
                <w:sz w:val="28"/>
                <w:szCs w:val="28"/>
              </w:rPr>
              <w:t>1</w:t>
            </w:r>
            <w:r w:rsidR="002C28D0" w:rsidRPr="00B026C2">
              <w:rPr>
                <w:sz w:val="28"/>
                <w:szCs w:val="28"/>
              </w:rPr>
              <w:t>8</w:t>
            </w:r>
          </w:p>
        </w:tc>
      </w:tr>
    </w:tbl>
    <w:p w:rsidR="00DF085A" w:rsidRPr="00B026C2" w:rsidRDefault="00DF085A" w:rsidP="00684392">
      <w:pPr>
        <w:tabs>
          <w:tab w:val="left" w:pos="900"/>
        </w:tabs>
        <w:rPr>
          <w:b/>
          <w:color w:val="000000"/>
          <w:sz w:val="28"/>
          <w:szCs w:val="28"/>
          <w:shd w:val="clear" w:color="auto" w:fill="FFFFFF"/>
        </w:rPr>
      </w:pPr>
    </w:p>
    <w:p w:rsidR="00DF085A" w:rsidRPr="00B026C2" w:rsidRDefault="00DF085A" w:rsidP="000A6B9D">
      <w:pPr>
        <w:tabs>
          <w:tab w:val="left" w:pos="900"/>
        </w:tabs>
        <w:rPr>
          <w:b/>
          <w:color w:val="000000"/>
          <w:sz w:val="28"/>
          <w:szCs w:val="28"/>
          <w:shd w:val="clear" w:color="auto" w:fill="FFFFFF"/>
        </w:rPr>
      </w:pPr>
    </w:p>
    <w:p w:rsidR="00AD42E7" w:rsidRPr="00B026C2" w:rsidRDefault="00AD42E7" w:rsidP="00754912">
      <w:pPr>
        <w:tabs>
          <w:tab w:val="left" w:pos="900"/>
        </w:tabs>
        <w:jc w:val="right"/>
        <w:rPr>
          <w:b/>
          <w:color w:val="000000"/>
          <w:sz w:val="28"/>
          <w:szCs w:val="28"/>
          <w:shd w:val="clear" w:color="auto" w:fill="FFFFFF"/>
        </w:rPr>
      </w:pPr>
      <w:r w:rsidRPr="00B026C2">
        <w:rPr>
          <w:b/>
          <w:color w:val="000000"/>
          <w:sz w:val="28"/>
          <w:szCs w:val="28"/>
          <w:shd w:val="clear" w:color="auto" w:fill="FFFFFF"/>
        </w:rPr>
        <w:t>Anexa nr. 3</w:t>
      </w:r>
    </w:p>
    <w:p w:rsidR="00AD42E7" w:rsidRPr="00B026C2" w:rsidRDefault="00AD42E7" w:rsidP="00754912">
      <w:pPr>
        <w:tabs>
          <w:tab w:val="left" w:pos="900"/>
        </w:tabs>
        <w:jc w:val="right"/>
        <w:rPr>
          <w:b/>
          <w:color w:val="000000"/>
          <w:sz w:val="28"/>
          <w:szCs w:val="28"/>
          <w:lang w:val="en-US"/>
        </w:rPr>
      </w:pPr>
      <w:r w:rsidRPr="00B026C2">
        <w:rPr>
          <w:b/>
          <w:color w:val="000000"/>
          <w:sz w:val="28"/>
          <w:szCs w:val="28"/>
          <w:lang w:val="en-US"/>
        </w:rPr>
        <w:t>Cerințe procedurale pentru înregistrare</w:t>
      </w:r>
    </w:p>
    <w:p w:rsidR="00AD42E7" w:rsidRPr="00B026C2" w:rsidRDefault="00AD42E7" w:rsidP="00754912">
      <w:pPr>
        <w:pStyle w:val="CM4"/>
        <w:numPr>
          <w:ilvl w:val="0"/>
          <w:numId w:val="18"/>
        </w:numPr>
        <w:spacing w:before="60" w:after="60"/>
        <w:rPr>
          <w:rFonts w:ascii="Times New Roman" w:hAnsi="Times New Roman" w:cs="Times New Roman"/>
          <w:b/>
          <w:i/>
          <w:color w:val="000000"/>
          <w:sz w:val="28"/>
          <w:szCs w:val="28"/>
          <w:lang w:val="en-US"/>
        </w:rPr>
      </w:pPr>
      <w:r w:rsidRPr="00B026C2">
        <w:rPr>
          <w:rFonts w:ascii="Times New Roman" w:hAnsi="Times New Roman" w:cs="Times New Roman"/>
          <w:b/>
          <w:i/>
          <w:color w:val="000000"/>
          <w:sz w:val="28"/>
          <w:szCs w:val="28"/>
          <w:lang w:val="en-US"/>
        </w:rPr>
        <w:t xml:space="preserve">Cerințe pentru înregistrare </w:t>
      </w:r>
    </w:p>
    <w:p w:rsidR="00AD42E7" w:rsidRPr="00803D02" w:rsidRDefault="00D748B6" w:rsidP="00B86E2E">
      <w:pPr>
        <w:pStyle w:val="CM4"/>
        <w:jc w:val="both"/>
      </w:pPr>
      <w:r w:rsidRPr="00B026C2">
        <w:rPr>
          <w:rFonts w:ascii="Times New Roman" w:hAnsi="Times New Roman" w:cs="Times New Roman"/>
          <w:color w:val="000000"/>
          <w:sz w:val="28"/>
          <w:szCs w:val="28"/>
          <w:lang w:val="en-US"/>
        </w:rPr>
        <w:t xml:space="preserve">        </w:t>
      </w:r>
      <w:r w:rsidR="00AD42E7" w:rsidRPr="00B026C2">
        <w:rPr>
          <w:rFonts w:ascii="Times New Roman" w:hAnsi="Times New Roman" w:cs="Times New Roman"/>
          <w:color w:val="000000"/>
          <w:sz w:val="28"/>
          <w:szCs w:val="28"/>
          <w:lang w:val="en-US"/>
        </w:rPr>
        <w:t>Înregistrarea producătorilor de baterii și acumulatori se face în</w:t>
      </w:r>
      <w:r w:rsidR="00E5027B" w:rsidRPr="00B026C2">
        <w:rPr>
          <w:rFonts w:ascii="Times New Roman" w:hAnsi="Times New Roman" w:cs="Times New Roman"/>
          <w:sz w:val="28"/>
          <w:szCs w:val="28"/>
          <w:shd w:val="clear" w:color="auto" w:fill="FFFFFF"/>
          <w:lang w:val="en-US"/>
        </w:rPr>
        <w:t xml:space="preserve"> Lista producătorilor</w:t>
      </w:r>
      <w:r w:rsidR="00AD42E7" w:rsidRPr="00B026C2">
        <w:rPr>
          <w:rFonts w:ascii="Times New Roman" w:hAnsi="Times New Roman" w:cs="Times New Roman"/>
          <w:color w:val="000000"/>
          <w:sz w:val="28"/>
          <w:szCs w:val="28"/>
          <w:lang w:val="en-US"/>
        </w:rPr>
        <w:t xml:space="preserve"> </w:t>
      </w:r>
      <w:r w:rsidR="007015E2" w:rsidRPr="00B026C2">
        <w:rPr>
          <w:rFonts w:ascii="Times New Roman" w:hAnsi="Times New Roman" w:cs="Times New Roman"/>
          <w:color w:val="000000"/>
          <w:sz w:val="28"/>
          <w:szCs w:val="28"/>
          <w:lang w:val="en-US"/>
        </w:rPr>
        <w:t xml:space="preserve">parte integrantă a </w:t>
      </w:r>
      <w:proofErr w:type="gramStart"/>
      <w:r w:rsidR="003509DE" w:rsidRPr="00B026C2">
        <w:rPr>
          <w:rFonts w:ascii="Times New Roman" w:hAnsi="Times New Roman" w:cs="Times New Roman"/>
          <w:i/>
          <w:sz w:val="28"/>
          <w:szCs w:val="28"/>
          <w:lang w:val="en-US"/>
        </w:rPr>
        <w:t>SIA ,</w:t>
      </w:r>
      <w:proofErr w:type="gramEnd"/>
      <w:r w:rsidR="003509DE" w:rsidRPr="00B026C2">
        <w:rPr>
          <w:rFonts w:ascii="Times New Roman" w:hAnsi="Times New Roman" w:cs="Times New Roman"/>
          <w:i/>
          <w:sz w:val="28"/>
          <w:szCs w:val="28"/>
          <w:lang w:val="en-US"/>
        </w:rPr>
        <w:t>,MD”</w:t>
      </w:r>
      <w:r w:rsidR="003509DE" w:rsidRPr="00B026C2">
        <w:rPr>
          <w:rFonts w:ascii="Times New Roman" w:hAnsi="Times New Roman" w:cs="Times New Roman"/>
          <w:sz w:val="28"/>
          <w:szCs w:val="28"/>
          <w:lang w:val="en-US"/>
        </w:rPr>
        <w:t xml:space="preserve"> </w:t>
      </w:r>
      <w:r w:rsidR="00AD42E7" w:rsidRPr="00B026C2">
        <w:rPr>
          <w:rFonts w:ascii="Times New Roman" w:hAnsi="Times New Roman" w:cs="Times New Roman"/>
          <w:color w:val="000000"/>
          <w:sz w:val="28"/>
          <w:szCs w:val="28"/>
          <w:lang w:val="en-US"/>
        </w:rPr>
        <w:t xml:space="preserve">deținătorul căruia este </w:t>
      </w:r>
      <w:r w:rsidR="00B70391" w:rsidRPr="00B026C2">
        <w:rPr>
          <w:rFonts w:ascii="Times New Roman" w:hAnsi="Times New Roman" w:cs="Times New Roman"/>
          <w:color w:val="000000"/>
          <w:sz w:val="28"/>
          <w:szCs w:val="28"/>
          <w:lang w:val="en-US"/>
        </w:rPr>
        <w:t>autoritate de reglementare</w:t>
      </w:r>
      <w:r w:rsidR="00B70391" w:rsidRPr="00B026C2">
        <w:rPr>
          <w:rFonts w:ascii="Times New Roman" w:hAnsi="Times New Roman" w:cs="Times New Roman"/>
          <w:strike/>
          <w:color w:val="000000"/>
          <w:sz w:val="28"/>
          <w:szCs w:val="28"/>
          <w:lang w:val="en-US"/>
        </w:rPr>
        <w:t xml:space="preserve"> </w:t>
      </w:r>
      <w:r w:rsidR="00AD42E7" w:rsidRPr="00B026C2">
        <w:rPr>
          <w:rFonts w:ascii="Times New Roman" w:hAnsi="Times New Roman" w:cs="Times New Roman"/>
          <w:color w:val="000000"/>
          <w:sz w:val="28"/>
          <w:szCs w:val="28"/>
          <w:lang w:val="en-US"/>
        </w:rPr>
        <w:t xml:space="preserve">fie în format tipărit, fie în format electronic. Procedura de înregistrare poate </w:t>
      </w:r>
      <w:proofErr w:type="gramStart"/>
      <w:r w:rsidR="00AD42E7" w:rsidRPr="00B026C2">
        <w:rPr>
          <w:rFonts w:ascii="Times New Roman" w:hAnsi="Times New Roman" w:cs="Times New Roman"/>
          <w:color w:val="000000"/>
          <w:sz w:val="28"/>
          <w:szCs w:val="28"/>
          <w:lang w:val="en-US"/>
        </w:rPr>
        <w:t>să</w:t>
      </w:r>
      <w:proofErr w:type="gramEnd"/>
      <w:r w:rsidR="00AD42E7" w:rsidRPr="00B026C2">
        <w:rPr>
          <w:rFonts w:ascii="Times New Roman" w:hAnsi="Times New Roman" w:cs="Times New Roman"/>
          <w:color w:val="000000"/>
          <w:sz w:val="28"/>
          <w:szCs w:val="28"/>
          <w:lang w:val="en-US"/>
        </w:rPr>
        <w:t xml:space="preserve"> facă parte dintr-o altă procedură de înregistrare a producătorilor.</w:t>
      </w:r>
    </w:p>
    <w:p w:rsidR="00AD42E7" w:rsidRPr="00803D02" w:rsidRDefault="00B921E1" w:rsidP="00754912">
      <w:pPr>
        <w:tabs>
          <w:tab w:val="left" w:pos="900"/>
        </w:tabs>
        <w:jc w:val="both"/>
        <w:rPr>
          <w:color w:val="000000"/>
          <w:sz w:val="28"/>
          <w:szCs w:val="28"/>
        </w:rPr>
      </w:pPr>
      <w:r w:rsidRPr="00B921E1">
        <w:rPr>
          <w:color w:val="000000"/>
          <w:sz w:val="28"/>
          <w:szCs w:val="28"/>
        </w:rPr>
        <w:t>Producătorii de baterii și acumulatori care introduc baterii și acumulatori pentru prima dată cu titlu profesional se înregistrează doar o singură dată pe piața Republicii Moldova și, cu această ocazie, li se furnizează un număr de înregistrare.</w:t>
      </w:r>
    </w:p>
    <w:p w:rsidR="00AD42E7" w:rsidRPr="00B026C2" w:rsidRDefault="00AD42E7" w:rsidP="00754912">
      <w:pPr>
        <w:pStyle w:val="CM4"/>
        <w:numPr>
          <w:ilvl w:val="0"/>
          <w:numId w:val="18"/>
        </w:numPr>
        <w:spacing w:before="60" w:after="60"/>
        <w:rPr>
          <w:rFonts w:ascii="Times New Roman" w:hAnsi="Times New Roman" w:cs="Times New Roman"/>
          <w:b/>
          <w:i/>
          <w:color w:val="000000"/>
          <w:sz w:val="28"/>
          <w:szCs w:val="28"/>
          <w:lang w:val="en-US"/>
        </w:rPr>
      </w:pPr>
      <w:r w:rsidRPr="00B026C2">
        <w:rPr>
          <w:rFonts w:ascii="Times New Roman" w:hAnsi="Times New Roman" w:cs="Times New Roman"/>
          <w:b/>
          <w:i/>
          <w:color w:val="000000"/>
          <w:sz w:val="28"/>
          <w:szCs w:val="28"/>
          <w:lang w:val="en-US"/>
        </w:rPr>
        <w:t xml:space="preserve">Informații furnizate de către producători </w:t>
      </w:r>
    </w:p>
    <w:p w:rsidR="00AD42E7" w:rsidRPr="00B026C2" w:rsidRDefault="00AD42E7" w:rsidP="009C2461">
      <w:pPr>
        <w:pStyle w:val="CM4"/>
        <w:ind w:firstLine="708"/>
        <w:jc w:val="both"/>
        <w:rPr>
          <w:rFonts w:ascii="Times New Roman" w:hAnsi="Times New Roman" w:cs="Times New Roman"/>
          <w:color w:val="000000"/>
          <w:sz w:val="28"/>
          <w:szCs w:val="28"/>
          <w:lang w:val="en-US"/>
        </w:rPr>
      </w:pPr>
      <w:r w:rsidRPr="00B026C2">
        <w:rPr>
          <w:rFonts w:ascii="Times New Roman" w:hAnsi="Times New Roman" w:cs="Times New Roman"/>
          <w:color w:val="000000"/>
          <w:sz w:val="28"/>
          <w:szCs w:val="28"/>
          <w:lang w:val="en-US"/>
        </w:rPr>
        <w:t xml:space="preserve">Producătorii de baterii și acumulatori furnizează </w:t>
      </w:r>
      <w:r w:rsidR="00803D02">
        <w:rPr>
          <w:rFonts w:ascii="Times New Roman" w:hAnsi="Times New Roman" w:cs="Times New Roman"/>
          <w:color w:val="000000"/>
          <w:sz w:val="28"/>
          <w:szCs w:val="28"/>
          <w:lang w:val="en-US"/>
        </w:rPr>
        <w:t xml:space="preserve">autorității de reglementare </w:t>
      </w:r>
      <w:r w:rsidRPr="00B026C2">
        <w:rPr>
          <w:rFonts w:ascii="Times New Roman" w:hAnsi="Times New Roman" w:cs="Times New Roman"/>
          <w:color w:val="000000"/>
          <w:sz w:val="28"/>
          <w:szCs w:val="28"/>
          <w:lang w:val="en-US"/>
        </w:rPr>
        <w:t xml:space="preserve">următoarele informații: </w:t>
      </w:r>
    </w:p>
    <w:p w:rsidR="00AD42E7" w:rsidRPr="00B026C2" w:rsidRDefault="00A67760" w:rsidP="009C2461">
      <w:pPr>
        <w:pStyle w:val="CM4"/>
        <w:jc w:val="both"/>
        <w:rPr>
          <w:rFonts w:ascii="Times New Roman" w:hAnsi="Times New Roman" w:cs="Times New Roman"/>
          <w:color w:val="000000"/>
          <w:sz w:val="28"/>
          <w:szCs w:val="28"/>
          <w:lang w:val="en-US"/>
        </w:rPr>
      </w:pPr>
      <w:r w:rsidRPr="00B026C2">
        <w:rPr>
          <w:rFonts w:ascii="Times New Roman" w:hAnsi="Times New Roman" w:cs="Times New Roman"/>
          <w:color w:val="000000"/>
          <w:sz w:val="28"/>
          <w:szCs w:val="28"/>
          <w:lang w:val="en-US"/>
        </w:rPr>
        <w:t xml:space="preserve">1) </w:t>
      </w:r>
      <w:proofErr w:type="gramStart"/>
      <w:r w:rsidR="00AD42E7" w:rsidRPr="00B026C2">
        <w:rPr>
          <w:rFonts w:ascii="Times New Roman" w:hAnsi="Times New Roman" w:cs="Times New Roman"/>
          <w:color w:val="000000"/>
          <w:sz w:val="28"/>
          <w:szCs w:val="28"/>
          <w:lang w:val="en-US"/>
        </w:rPr>
        <w:t>denumirea</w:t>
      </w:r>
      <w:proofErr w:type="gramEnd"/>
      <w:r w:rsidR="00AD42E7" w:rsidRPr="00B026C2">
        <w:rPr>
          <w:rFonts w:ascii="Times New Roman" w:hAnsi="Times New Roman" w:cs="Times New Roman"/>
          <w:color w:val="000000"/>
          <w:sz w:val="28"/>
          <w:szCs w:val="28"/>
          <w:lang w:val="en-US"/>
        </w:rPr>
        <w:t xml:space="preserve"> producătorului și denumirea comercială a acestuia, după caz, sub care își desfășoară activitatea pe teritoriul național; </w:t>
      </w:r>
    </w:p>
    <w:p w:rsidR="00AD42E7" w:rsidRPr="00B026C2" w:rsidRDefault="00A67760" w:rsidP="009C2461">
      <w:pPr>
        <w:pStyle w:val="CM4"/>
        <w:jc w:val="both"/>
        <w:rPr>
          <w:rFonts w:ascii="Times New Roman" w:hAnsi="Times New Roman" w:cs="Times New Roman"/>
          <w:color w:val="000000"/>
          <w:sz w:val="28"/>
          <w:szCs w:val="28"/>
          <w:lang w:val="en-US"/>
        </w:rPr>
      </w:pPr>
      <w:r w:rsidRPr="00B026C2">
        <w:rPr>
          <w:rFonts w:ascii="Times New Roman" w:hAnsi="Times New Roman" w:cs="Times New Roman"/>
          <w:color w:val="000000"/>
          <w:sz w:val="28"/>
          <w:szCs w:val="28"/>
          <w:lang w:val="en-US"/>
        </w:rPr>
        <w:lastRenderedPageBreak/>
        <w:t xml:space="preserve">2) </w:t>
      </w:r>
      <w:proofErr w:type="gramStart"/>
      <w:r w:rsidR="00AD42E7" w:rsidRPr="00B026C2">
        <w:rPr>
          <w:rFonts w:ascii="Times New Roman" w:hAnsi="Times New Roman" w:cs="Times New Roman"/>
          <w:color w:val="000000"/>
          <w:sz w:val="28"/>
          <w:szCs w:val="28"/>
          <w:lang w:val="en-US"/>
        </w:rPr>
        <w:t>adresa</w:t>
      </w:r>
      <w:proofErr w:type="gramEnd"/>
      <w:r w:rsidR="00AD42E7" w:rsidRPr="00B026C2">
        <w:rPr>
          <w:rFonts w:ascii="Times New Roman" w:hAnsi="Times New Roman" w:cs="Times New Roman"/>
          <w:color w:val="000000"/>
          <w:sz w:val="28"/>
          <w:szCs w:val="28"/>
          <w:lang w:val="en-US"/>
        </w:rPr>
        <w:t xml:space="preserve"> (adresele) producătorului: codul poștal și localitatea, denumirea străzii și numărul, țara, numărul de telefon, numele unei persoane de contact, numărul de fax și adresa de e-mail ale producătorului, dacă este cazul; </w:t>
      </w:r>
    </w:p>
    <w:p w:rsidR="00AD42E7" w:rsidRPr="00B026C2" w:rsidRDefault="00AD42E7" w:rsidP="009C2461">
      <w:pPr>
        <w:tabs>
          <w:tab w:val="left" w:pos="900"/>
        </w:tabs>
        <w:jc w:val="both"/>
        <w:rPr>
          <w:color w:val="000000"/>
          <w:sz w:val="28"/>
          <w:szCs w:val="28"/>
        </w:rPr>
      </w:pPr>
      <w:r w:rsidRPr="00B026C2">
        <w:rPr>
          <w:color w:val="000000"/>
          <w:sz w:val="28"/>
          <w:szCs w:val="28"/>
        </w:rPr>
        <w:t xml:space="preserve"> </w:t>
      </w:r>
      <w:r w:rsidR="00A67760" w:rsidRPr="00B026C2">
        <w:rPr>
          <w:color w:val="000000"/>
          <w:sz w:val="28"/>
          <w:szCs w:val="28"/>
        </w:rPr>
        <w:t xml:space="preserve">3) </w:t>
      </w:r>
      <w:r w:rsidRPr="00B026C2">
        <w:rPr>
          <w:color w:val="000000"/>
          <w:sz w:val="28"/>
          <w:szCs w:val="28"/>
        </w:rPr>
        <w:t>precizări cu privire la tipurile de baterii și acumulatori introduși pe piață de către producător: baterii și acumulatori portabili, baterii și acumulatori industriali sau baterii și acumulatori auto;</w:t>
      </w:r>
    </w:p>
    <w:p w:rsidR="006E1797" w:rsidRPr="00B026C2" w:rsidRDefault="00A67760" w:rsidP="00754912">
      <w:pPr>
        <w:autoSpaceDE w:val="0"/>
        <w:autoSpaceDN w:val="0"/>
        <w:adjustRightInd w:val="0"/>
        <w:rPr>
          <w:color w:val="000000"/>
          <w:sz w:val="28"/>
          <w:szCs w:val="28"/>
        </w:rPr>
      </w:pPr>
      <w:r w:rsidRPr="00B026C2">
        <w:rPr>
          <w:rFonts w:eastAsiaTheme="minorHAnsi"/>
          <w:color w:val="000000"/>
          <w:sz w:val="28"/>
          <w:szCs w:val="28"/>
          <w:lang w:val="en-US" w:eastAsia="en-US"/>
        </w:rPr>
        <w:t xml:space="preserve">4) </w:t>
      </w:r>
      <w:proofErr w:type="gramStart"/>
      <w:r w:rsidR="00AD42E7" w:rsidRPr="00B026C2">
        <w:rPr>
          <w:rFonts w:eastAsiaTheme="minorHAnsi"/>
          <w:color w:val="000000"/>
          <w:sz w:val="28"/>
          <w:szCs w:val="28"/>
          <w:lang w:val="en-US" w:eastAsia="en-US"/>
        </w:rPr>
        <w:t>informații</w:t>
      </w:r>
      <w:proofErr w:type="gramEnd"/>
      <w:r w:rsidR="00AD42E7" w:rsidRPr="00B026C2">
        <w:rPr>
          <w:rFonts w:eastAsiaTheme="minorHAnsi"/>
          <w:color w:val="000000"/>
          <w:sz w:val="28"/>
          <w:szCs w:val="28"/>
          <w:lang w:val="en-US" w:eastAsia="en-US"/>
        </w:rPr>
        <w:t xml:space="preserve"> cu privire la modul în care producătorul își îndeplinește obligațiile: printr-un sistem individual sau colectiv;.</w:t>
      </w:r>
    </w:p>
    <w:p w:rsidR="00AD42E7" w:rsidRPr="00B026C2" w:rsidRDefault="00A67760" w:rsidP="00754912">
      <w:pPr>
        <w:autoSpaceDE w:val="0"/>
        <w:autoSpaceDN w:val="0"/>
        <w:adjustRightInd w:val="0"/>
        <w:rPr>
          <w:color w:val="000000"/>
          <w:sz w:val="28"/>
          <w:szCs w:val="28"/>
        </w:rPr>
      </w:pPr>
      <w:r w:rsidRPr="00B026C2">
        <w:rPr>
          <w:color w:val="000000"/>
          <w:sz w:val="28"/>
          <w:szCs w:val="28"/>
        </w:rPr>
        <w:t xml:space="preserve">5) </w:t>
      </w:r>
      <w:r w:rsidR="00AD42E7" w:rsidRPr="00B026C2">
        <w:rPr>
          <w:color w:val="000000"/>
          <w:sz w:val="28"/>
          <w:szCs w:val="28"/>
        </w:rPr>
        <w:t>data cererii de înregistrare</w:t>
      </w:r>
      <w:r w:rsidR="00AD42E7" w:rsidRPr="00B026C2">
        <w:rPr>
          <w:color w:val="000000"/>
          <w:sz w:val="28"/>
          <w:szCs w:val="28"/>
          <w:lang w:val="en-US"/>
        </w:rPr>
        <w:t>;</w:t>
      </w:r>
    </w:p>
    <w:p w:rsidR="00AD42E7" w:rsidRPr="00B026C2" w:rsidRDefault="00A67760" w:rsidP="00754912">
      <w:pPr>
        <w:tabs>
          <w:tab w:val="left" w:pos="900"/>
        </w:tabs>
        <w:jc w:val="both"/>
        <w:rPr>
          <w:color w:val="000000"/>
          <w:sz w:val="28"/>
          <w:szCs w:val="28"/>
        </w:rPr>
      </w:pPr>
      <w:r w:rsidRPr="00B026C2">
        <w:rPr>
          <w:color w:val="000000"/>
          <w:sz w:val="28"/>
          <w:szCs w:val="28"/>
        </w:rPr>
        <w:t xml:space="preserve">6) </w:t>
      </w:r>
      <w:r w:rsidR="00AD42E7" w:rsidRPr="00B026C2">
        <w:rPr>
          <w:color w:val="000000"/>
          <w:sz w:val="28"/>
          <w:szCs w:val="28"/>
        </w:rPr>
        <w:t>codul național de identificare fiscală al producătorului (opțional);</w:t>
      </w:r>
    </w:p>
    <w:p w:rsidR="00AD42E7" w:rsidRPr="00B026C2" w:rsidRDefault="00A67760" w:rsidP="00754912">
      <w:pPr>
        <w:tabs>
          <w:tab w:val="left" w:pos="900"/>
        </w:tabs>
        <w:jc w:val="both"/>
        <w:rPr>
          <w:color w:val="000000"/>
          <w:sz w:val="28"/>
          <w:szCs w:val="28"/>
        </w:rPr>
      </w:pPr>
      <w:r w:rsidRPr="00B026C2">
        <w:rPr>
          <w:color w:val="000000"/>
          <w:sz w:val="28"/>
          <w:szCs w:val="28"/>
        </w:rPr>
        <w:t xml:space="preserve">7) </w:t>
      </w:r>
      <w:r w:rsidR="00AD42E7" w:rsidRPr="00B026C2">
        <w:rPr>
          <w:color w:val="000000"/>
          <w:sz w:val="28"/>
          <w:szCs w:val="28"/>
        </w:rPr>
        <w:t>o declarație prin care se precizează că informațiile furnizate sunt adevărate.</w:t>
      </w:r>
    </w:p>
    <w:p w:rsidR="00AD42E7" w:rsidRPr="00B026C2" w:rsidRDefault="00AD42E7" w:rsidP="00266EAD">
      <w:pPr>
        <w:jc w:val="both"/>
        <w:rPr>
          <w:color w:val="000000"/>
          <w:sz w:val="28"/>
          <w:szCs w:val="28"/>
          <w:shd w:val="clear" w:color="auto" w:fill="FFFFFF"/>
        </w:rPr>
      </w:pPr>
      <w:r w:rsidRPr="00B026C2">
        <w:rPr>
          <w:color w:val="000000"/>
          <w:sz w:val="28"/>
          <w:szCs w:val="28"/>
          <w:shd w:val="clear" w:color="auto" w:fill="FFFFFF"/>
        </w:rPr>
        <w:t xml:space="preserve">Informația prevăzută la pct. </w:t>
      </w:r>
      <w:r w:rsidRPr="00E17490">
        <w:rPr>
          <w:sz w:val="28"/>
          <w:szCs w:val="28"/>
          <w:shd w:val="clear" w:color="auto" w:fill="FFFFFF"/>
        </w:rPr>
        <w:t>2 al anexei nr. 5 nu</w:t>
      </w:r>
      <w:r w:rsidRPr="00B026C2">
        <w:rPr>
          <w:color w:val="000000"/>
          <w:sz w:val="28"/>
          <w:szCs w:val="28"/>
          <w:shd w:val="clear" w:color="auto" w:fill="FFFFFF"/>
        </w:rPr>
        <w:t xml:space="preserve"> pote fi suplimentată cu alte date și are un caracter exhaustiv.</w:t>
      </w:r>
    </w:p>
    <w:p w:rsidR="00120C3D" w:rsidRPr="001A3FD3" w:rsidRDefault="00120C3D" w:rsidP="00120C3D">
      <w:pPr>
        <w:keepNext/>
        <w:ind w:right="-394"/>
        <w:jc w:val="right"/>
        <w:outlineLvl w:val="0"/>
        <w:rPr>
          <w:b/>
          <w:sz w:val="28"/>
          <w:szCs w:val="28"/>
        </w:rPr>
      </w:pPr>
      <w:r w:rsidRPr="001A3FD3">
        <w:rPr>
          <w:b/>
          <w:sz w:val="28"/>
          <w:szCs w:val="28"/>
        </w:rPr>
        <w:t>Anexa nr</w:t>
      </w:r>
      <w:r w:rsidR="00592A1B" w:rsidRPr="001A3FD3">
        <w:rPr>
          <w:b/>
          <w:sz w:val="28"/>
          <w:szCs w:val="28"/>
        </w:rPr>
        <w:t>. 4</w:t>
      </w:r>
    </w:p>
    <w:p w:rsidR="00120C3D" w:rsidRPr="001A3FD3" w:rsidRDefault="00120C3D" w:rsidP="00E17490">
      <w:pPr>
        <w:keepNext/>
        <w:ind w:right="-394"/>
        <w:jc w:val="center"/>
        <w:outlineLvl w:val="0"/>
        <w:rPr>
          <w:b/>
          <w:sz w:val="28"/>
          <w:szCs w:val="28"/>
        </w:rPr>
      </w:pPr>
    </w:p>
    <w:p w:rsidR="00120C3D" w:rsidRPr="001A3FD3" w:rsidRDefault="00120C3D" w:rsidP="00120C3D">
      <w:pPr>
        <w:ind w:right="-394"/>
        <w:rPr>
          <w:b/>
          <w:strike/>
          <w:sz w:val="28"/>
          <w:szCs w:val="28"/>
        </w:rPr>
      </w:pPr>
      <w:r w:rsidRPr="001A3FD3">
        <w:rPr>
          <w:b/>
          <w:sz w:val="28"/>
          <w:szCs w:val="28"/>
        </w:rPr>
        <w:t xml:space="preserve">Procedura de înregistrare a producătorilor și a reprezentanților autorizați, modul de evidenţă şi raportare a datelor privind </w:t>
      </w:r>
      <w:r w:rsidR="00E17490" w:rsidRPr="001A3FD3">
        <w:rPr>
          <w:b/>
          <w:sz w:val="28"/>
          <w:szCs w:val="28"/>
        </w:rPr>
        <w:t xml:space="preserve">bateriile şi acumulatorii şi deşeurile din baterii şi acumulatori </w:t>
      </w:r>
    </w:p>
    <w:p w:rsidR="00120C3D" w:rsidRPr="001A3FD3" w:rsidRDefault="00120C3D" w:rsidP="00120C3D">
      <w:pPr>
        <w:ind w:right="-394"/>
        <w:jc w:val="both"/>
        <w:rPr>
          <w:sz w:val="28"/>
          <w:szCs w:val="28"/>
        </w:rPr>
      </w:pPr>
    </w:p>
    <w:p w:rsidR="00120C3D" w:rsidRPr="001A3FD3" w:rsidRDefault="00120C3D" w:rsidP="001A3FD3">
      <w:pPr>
        <w:ind w:right="-394"/>
        <w:rPr>
          <w:strike/>
          <w:sz w:val="28"/>
          <w:szCs w:val="28"/>
        </w:rPr>
      </w:pPr>
      <w:r w:rsidRPr="001A3FD3">
        <w:rPr>
          <w:sz w:val="28"/>
          <w:szCs w:val="28"/>
        </w:rPr>
        <w:t xml:space="preserve">În baza prevederilor art. 12 şi  art. </w:t>
      </w:r>
      <w:r w:rsidR="001A3FD3" w:rsidRPr="001A3FD3">
        <w:rPr>
          <w:sz w:val="28"/>
          <w:szCs w:val="28"/>
        </w:rPr>
        <w:t>34 a Legii nr. 209/</w:t>
      </w:r>
      <w:r w:rsidRPr="001A3FD3">
        <w:rPr>
          <w:sz w:val="28"/>
          <w:szCs w:val="28"/>
        </w:rPr>
        <w:t xml:space="preserve">2016 privind deşeurile se stabilesc cerinţele pentru înregistrarea producătorilor sau a reprezentanților autorizați, modul de evidenţă şi raportare a datelor privind </w:t>
      </w:r>
      <w:r w:rsidR="001A3FD3" w:rsidRPr="001A3FD3">
        <w:rPr>
          <w:sz w:val="28"/>
          <w:szCs w:val="28"/>
        </w:rPr>
        <w:t xml:space="preserve">privind bateriile şi acumulatorii şi deşeurile din baterii şi acumulatori. </w:t>
      </w:r>
    </w:p>
    <w:p w:rsidR="008E1D0A" w:rsidRDefault="001A3FD3" w:rsidP="008E1D0A">
      <w:pPr>
        <w:ind w:right="-394"/>
        <w:jc w:val="both"/>
        <w:rPr>
          <w:sz w:val="28"/>
          <w:szCs w:val="28"/>
        </w:rPr>
      </w:pPr>
      <w:r w:rsidRPr="001A3FD3">
        <w:rPr>
          <w:sz w:val="28"/>
          <w:szCs w:val="28"/>
        </w:rPr>
        <w:t>Conform prevederilor pct. 43</w:t>
      </w:r>
      <w:r w:rsidR="00120C3D" w:rsidRPr="001A3FD3">
        <w:rPr>
          <w:sz w:val="28"/>
          <w:szCs w:val="28"/>
        </w:rPr>
        <w:t xml:space="preserve"> din Regulament, producătorii sau reprezentanții autorizați se înregistrează în Lista producătorilor de produse supuse reglementărilor de responsabilitate extinsă a producătorilor, parte integrantă a SIA MD, utilizând modelele de documente ce sunt parte integrantă a acestei anexe.</w:t>
      </w:r>
      <w:bookmarkStart w:id="24" w:name="_Toc492285788"/>
      <w:bookmarkStart w:id="25" w:name="_Toc495395267"/>
    </w:p>
    <w:p w:rsidR="00684392" w:rsidRPr="001A3FD3" w:rsidRDefault="00684392" w:rsidP="008E1D0A">
      <w:pPr>
        <w:ind w:right="-394"/>
        <w:jc w:val="both"/>
        <w:rPr>
          <w:b/>
          <w:sz w:val="28"/>
          <w:szCs w:val="28"/>
        </w:rPr>
      </w:pPr>
    </w:p>
    <w:p w:rsidR="00120C3D" w:rsidRPr="001A3FD3" w:rsidRDefault="00592A1B" w:rsidP="001A3FD3">
      <w:pPr>
        <w:keepNext/>
        <w:ind w:right="-394"/>
        <w:jc w:val="right"/>
        <w:outlineLvl w:val="0"/>
        <w:rPr>
          <w:b/>
          <w:sz w:val="28"/>
          <w:szCs w:val="28"/>
        </w:rPr>
      </w:pPr>
      <w:r w:rsidRPr="001A3FD3">
        <w:rPr>
          <w:b/>
          <w:sz w:val="28"/>
          <w:szCs w:val="28"/>
        </w:rPr>
        <w:t>Anexa nr. 4</w:t>
      </w:r>
      <w:r w:rsidR="00120C3D" w:rsidRPr="001A3FD3">
        <w:rPr>
          <w:b/>
          <w:sz w:val="28"/>
          <w:szCs w:val="28"/>
        </w:rPr>
        <w:t>-1</w:t>
      </w:r>
      <w:bookmarkEnd w:id="24"/>
      <w:bookmarkEnd w:id="25"/>
    </w:p>
    <w:p w:rsidR="00684392" w:rsidRDefault="00120C3D" w:rsidP="00120C3D">
      <w:pPr>
        <w:ind w:right="-394"/>
        <w:rPr>
          <w:sz w:val="28"/>
          <w:szCs w:val="28"/>
        </w:rPr>
      </w:pPr>
      <w:r w:rsidRPr="001A3FD3">
        <w:rPr>
          <w:sz w:val="28"/>
          <w:szCs w:val="28"/>
        </w:rPr>
        <w:t>Antet solicitant</w:t>
      </w:r>
    </w:p>
    <w:p w:rsidR="00120C3D" w:rsidRPr="001A3FD3" w:rsidRDefault="00120C3D" w:rsidP="00120C3D">
      <w:pPr>
        <w:ind w:right="-394"/>
        <w:rPr>
          <w:sz w:val="28"/>
          <w:szCs w:val="28"/>
        </w:rPr>
      </w:pPr>
      <w:r w:rsidRPr="001A3FD3">
        <w:rPr>
          <w:sz w:val="28"/>
          <w:szCs w:val="28"/>
        </w:rPr>
        <w:t>Nr. ............../...............</w:t>
      </w:r>
    </w:p>
    <w:p w:rsidR="00120C3D" w:rsidRPr="001A3FD3" w:rsidRDefault="00120C3D" w:rsidP="00120C3D">
      <w:pPr>
        <w:ind w:right="-394"/>
        <w:jc w:val="both"/>
        <w:rPr>
          <w:sz w:val="28"/>
          <w:szCs w:val="28"/>
        </w:rPr>
      </w:pPr>
    </w:p>
    <w:p w:rsidR="00120C3D" w:rsidRPr="001A3FD3" w:rsidRDefault="00120C3D" w:rsidP="00120C3D">
      <w:pPr>
        <w:ind w:right="-394"/>
        <w:jc w:val="both"/>
        <w:rPr>
          <w:b/>
          <w:sz w:val="28"/>
          <w:szCs w:val="28"/>
        </w:rPr>
      </w:pPr>
      <w:r w:rsidRPr="001A3FD3">
        <w:rPr>
          <w:b/>
          <w:sz w:val="28"/>
          <w:szCs w:val="28"/>
        </w:rPr>
        <w:t>CERERE</w:t>
      </w:r>
      <w:r w:rsidRPr="001A3FD3">
        <w:rPr>
          <w:b/>
          <w:sz w:val="28"/>
          <w:szCs w:val="28"/>
        </w:rPr>
        <w:br/>
        <w:t xml:space="preserve">de acordare a numărului de înregistrare privind plasarea pe piaţă a </w:t>
      </w:r>
      <w:r w:rsidR="001A3FD3" w:rsidRPr="001A3FD3">
        <w:rPr>
          <w:b/>
          <w:sz w:val="28"/>
          <w:szCs w:val="28"/>
        </w:rPr>
        <w:t>bateriilor şi/sau acumulatorilor</w:t>
      </w:r>
    </w:p>
    <w:p w:rsidR="00120C3D" w:rsidRPr="001A3FD3" w:rsidRDefault="00120C3D" w:rsidP="00120C3D">
      <w:pPr>
        <w:ind w:right="-394"/>
        <w:jc w:val="both"/>
        <w:rPr>
          <w:sz w:val="28"/>
          <w:szCs w:val="28"/>
        </w:rPr>
      </w:pPr>
    </w:p>
    <w:p w:rsidR="00120C3D" w:rsidRPr="001A3FD3" w:rsidRDefault="00120C3D" w:rsidP="00120C3D">
      <w:pPr>
        <w:ind w:right="-394"/>
        <w:jc w:val="both"/>
        <w:rPr>
          <w:sz w:val="28"/>
          <w:szCs w:val="28"/>
        </w:rPr>
      </w:pPr>
      <w:r w:rsidRPr="001A3FD3">
        <w:rPr>
          <w:sz w:val="28"/>
          <w:szCs w:val="28"/>
        </w:rPr>
        <w:t xml:space="preserve">Solicităm înregistrarea persoanei juridice în Lista producătorilor de produse supuse reglementărilor de responsabilitate extinsă a producătorilor și acordarea numarului de înregistrare pentru plasarea pe piață a </w:t>
      </w:r>
      <w:r w:rsidR="001A3FD3" w:rsidRPr="001A3FD3">
        <w:rPr>
          <w:sz w:val="28"/>
          <w:szCs w:val="28"/>
        </w:rPr>
        <w:t>bateriilor şi/sau acumulatorilor</w:t>
      </w:r>
      <w:r w:rsidRPr="001A3FD3">
        <w:rPr>
          <w:sz w:val="28"/>
          <w:szCs w:val="28"/>
        </w:rPr>
        <w:t>, pentru care fapt comunicăm următoarele date:</w:t>
      </w:r>
    </w:p>
    <w:p w:rsidR="00120C3D" w:rsidRPr="001A3FD3" w:rsidRDefault="00120C3D" w:rsidP="00120C3D">
      <w:pPr>
        <w:numPr>
          <w:ilvl w:val="0"/>
          <w:numId w:val="27"/>
        </w:numPr>
        <w:spacing w:after="160" w:line="259" w:lineRule="auto"/>
        <w:ind w:right="-394"/>
        <w:contextualSpacing/>
        <w:jc w:val="both"/>
        <w:rPr>
          <w:sz w:val="28"/>
          <w:szCs w:val="28"/>
        </w:rPr>
      </w:pPr>
      <w:r w:rsidRPr="001A3FD3">
        <w:rPr>
          <w:sz w:val="28"/>
          <w:szCs w:val="28"/>
        </w:rPr>
        <w:t>Denumirea completă: &lt;DenumireCompleta&gt;</w:t>
      </w:r>
    </w:p>
    <w:p w:rsidR="00120C3D" w:rsidRPr="001A3FD3" w:rsidRDefault="00120C3D" w:rsidP="00120C3D">
      <w:pPr>
        <w:numPr>
          <w:ilvl w:val="0"/>
          <w:numId w:val="15"/>
        </w:numPr>
        <w:spacing w:after="160" w:line="259" w:lineRule="auto"/>
        <w:ind w:left="1440" w:right="-394"/>
        <w:contextualSpacing/>
        <w:jc w:val="both"/>
        <w:rPr>
          <w:sz w:val="28"/>
          <w:szCs w:val="28"/>
        </w:rPr>
      </w:pPr>
      <w:r w:rsidRPr="001A3FD3">
        <w:rPr>
          <w:sz w:val="28"/>
          <w:szCs w:val="28"/>
        </w:rPr>
        <w:t xml:space="preserve">prescurtata: “&lt;DenumirePrescurtata&gt;” </w:t>
      </w:r>
    </w:p>
    <w:p w:rsidR="00120C3D" w:rsidRPr="001A3FD3" w:rsidRDefault="00120C3D" w:rsidP="00120C3D">
      <w:pPr>
        <w:numPr>
          <w:ilvl w:val="0"/>
          <w:numId w:val="27"/>
        </w:numPr>
        <w:spacing w:after="160" w:line="259" w:lineRule="auto"/>
        <w:ind w:right="-394"/>
        <w:contextualSpacing/>
        <w:jc w:val="both"/>
        <w:rPr>
          <w:sz w:val="28"/>
          <w:szCs w:val="28"/>
        </w:rPr>
      </w:pPr>
      <w:r w:rsidRPr="001A3FD3">
        <w:rPr>
          <w:sz w:val="28"/>
          <w:szCs w:val="28"/>
        </w:rPr>
        <w:t>Forma juridică de organizare a persoanei juridice: &lt;FormaJuridică&gt;</w:t>
      </w:r>
    </w:p>
    <w:p w:rsidR="00120C3D" w:rsidRPr="001A3FD3" w:rsidRDefault="00120C3D" w:rsidP="00120C3D">
      <w:pPr>
        <w:numPr>
          <w:ilvl w:val="0"/>
          <w:numId w:val="27"/>
        </w:numPr>
        <w:spacing w:after="160" w:line="259" w:lineRule="auto"/>
        <w:ind w:right="-394"/>
        <w:contextualSpacing/>
        <w:jc w:val="both"/>
        <w:rPr>
          <w:sz w:val="28"/>
          <w:szCs w:val="28"/>
        </w:rPr>
      </w:pPr>
      <w:r w:rsidRPr="001A3FD3">
        <w:rPr>
          <w:sz w:val="28"/>
          <w:szCs w:val="28"/>
        </w:rPr>
        <w:t>IDNO: &lt;NrdeIdentificare&gt; din &lt;Registrul&gt;</w:t>
      </w:r>
    </w:p>
    <w:p w:rsidR="00120C3D" w:rsidRPr="001A3FD3" w:rsidRDefault="00120C3D" w:rsidP="00120C3D">
      <w:pPr>
        <w:numPr>
          <w:ilvl w:val="0"/>
          <w:numId w:val="27"/>
        </w:numPr>
        <w:spacing w:after="160" w:line="259" w:lineRule="auto"/>
        <w:ind w:right="-394"/>
        <w:contextualSpacing/>
        <w:jc w:val="both"/>
        <w:rPr>
          <w:sz w:val="28"/>
          <w:szCs w:val="28"/>
        </w:rPr>
      </w:pPr>
      <w:r w:rsidRPr="001A3FD3">
        <w:rPr>
          <w:sz w:val="28"/>
          <w:szCs w:val="28"/>
        </w:rPr>
        <w:lastRenderedPageBreak/>
        <w:t>Sediul persoanei juridice: &lt;AdresaJuridică&gt;</w:t>
      </w:r>
    </w:p>
    <w:p w:rsidR="00120C3D" w:rsidRPr="001A3FD3" w:rsidRDefault="00120C3D" w:rsidP="00120C3D">
      <w:pPr>
        <w:numPr>
          <w:ilvl w:val="0"/>
          <w:numId w:val="27"/>
        </w:numPr>
        <w:spacing w:after="160" w:line="259" w:lineRule="auto"/>
        <w:ind w:right="-394"/>
        <w:contextualSpacing/>
        <w:jc w:val="both"/>
        <w:rPr>
          <w:sz w:val="28"/>
          <w:szCs w:val="28"/>
        </w:rPr>
      </w:pPr>
      <w:r w:rsidRPr="001A3FD3">
        <w:rPr>
          <w:sz w:val="28"/>
          <w:szCs w:val="28"/>
        </w:rPr>
        <w:t xml:space="preserve">Administratorul: &lt;AdministratorNume , numit pe termen nelimitat/ pe perioada </w:t>
      </w:r>
    </w:p>
    <w:p w:rsidR="00120C3D" w:rsidRPr="001A3FD3" w:rsidRDefault="00120C3D" w:rsidP="00120C3D">
      <w:pPr>
        <w:numPr>
          <w:ilvl w:val="0"/>
          <w:numId w:val="27"/>
        </w:numPr>
        <w:spacing w:after="160" w:line="259" w:lineRule="auto"/>
        <w:ind w:right="-394"/>
        <w:contextualSpacing/>
        <w:jc w:val="both"/>
        <w:rPr>
          <w:sz w:val="28"/>
          <w:szCs w:val="28"/>
        </w:rPr>
      </w:pPr>
      <w:r w:rsidRPr="001A3FD3">
        <w:rPr>
          <w:sz w:val="28"/>
          <w:szCs w:val="28"/>
        </w:rPr>
        <w:t>Genurile principale de activitate : &lt;GenuriList&gt;</w:t>
      </w:r>
    </w:p>
    <w:p w:rsidR="00120C3D" w:rsidRPr="001A3FD3" w:rsidRDefault="00120C3D" w:rsidP="00120C3D">
      <w:pPr>
        <w:numPr>
          <w:ilvl w:val="0"/>
          <w:numId w:val="27"/>
        </w:numPr>
        <w:spacing w:after="160" w:line="259" w:lineRule="auto"/>
        <w:ind w:right="-394"/>
        <w:contextualSpacing/>
        <w:jc w:val="both"/>
        <w:rPr>
          <w:sz w:val="28"/>
          <w:szCs w:val="28"/>
        </w:rPr>
      </w:pPr>
      <w:r w:rsidRPr="001A3FD3">
        <w:rPr>
          <w:sz w:val="28"/>
          <w:szCs w:val="28"/>
        </w:rPr>
        <w:t>Fondator(i): &lt;FondatorCotaList&gt;</w:t>
      </w:r>
    </w:p>
    <w:p w:rsidR="00120C3D" w:rsidRPr="001A3FD3" w:rsidRDefault="00120C3D" w:rsidP="00120C3D">
      <w:pPr>
        <w:numPr>
          <w:ilvl w:val="0"/>
          <w:numId w:val="27"/>
        </w:numPr>
        <w:spacing w:after="160" w:line="259" w:lineRule="auto"/>
        <w:ind w:right="-394"/>
        <w:contextualSpacing/>
        <w:jc w:val="both"/>
        <w:rPr>
          <w:sz w:val="28"/>
          <w:szCs w:val="28"/>
        </w:rPr>
      </w:pPr>
      <w:r w:rsidRPr="001A3FD3">
        <w:rPr>
          <w:sz w:val="28"/>
          <w:szCs w:val="28"/>
        </w:rPr>
        <w:t xml:space="preserve">Modul în care se asumă responsabilităţile: &lt;sistem individual sau colectiv </w:t>
      </w:r>
    </w:p>
    <w:p w:rsidR="00120C3D" w:rsidRPr="001A3FD3" w:rsidRDefault="00120C3D" w:rsidP="00120C3D">
      <w:pPr>
        <w:numPr>
          <w:ilvl w:val="0"/>
          <w:numId w:val="27"/>
        </w:numPr>
        <w:spacing w:after="160" w:line="259" w:lineRule="auto"/>
        <w:ind w:right="-394"/>
        <w:contextualSpacing/>
        <w:jc w:val="both"/>
        <w:rPr>
          <w:sz w:val="28"/>
          <w:szCs w:val="28"/>
        </w:rPr>
      </w:pPr>
      <w:r w:rsidRPr="001A3FD3">
        <w:rPr>
          <w:sz w:val="28"/>
          <w:szCs w:val="28"/>
        </w:rPr>
        <w:t>În cazul sistemului colectiv: &lt;numele şi datele de contact ale sistemului&gt;</w:t>
      </w:r>
    </w:p>
    <w:p w:rsidR="00120C3D" w:rsidRPr="001A3FD3" w:rsidRDefault="00120C3D" w:rsidP="00120C3D">
      <w:pPr>
        <w:ind w:right="-394"/>
        <w:jc w:val="both"/>
        <w:rPr>
          <w:sz w:val="28"/>
          <w:szCs w:val="28"/>
        </w:rPr>
      </w:pPr>
      <w:r w:rsidRPr="001A3FD3">
        <w:rPr>
          <w:sz w:val="28"/>
          <w:szCs w:val="28"/>
        </w:rPr>
        <w:t>Întru susţinerea cererii prezentăm următoarele acte specifice:</w:t>
      </w:r>
    </w:p>
    <w:p w:rsidR="00120C3D" w:rsidRPr="001A3FD3" w:rsidRDefault="00120C3D" w:rsidP="00120C3D">
      <w:pPr>
        <w:ind w:right="-394"/>
        <w:jc w:val="both"/>
        <w:rPr>
          <w:sz w:val="28"/>
          <w:szCs w:val="28"/>
        </w:rPr>
      </w:pPr>
      <w:r w:rsidRPr="001A3FD3">
        <w:rPr>
          <w:sz w:val="28"/>
          <w:szCs w:val="28"/>
        </w:rPr>
        <w:br/>
        <w:t xml:space="preserve">În conformitate cu prevederile legale, ne asumăm răspunderea, că documentele prezentate în copie sunt conforme cu originalul. </w:t>
      </w:r>
    </w:p>
    <w:p w:rsidR="00120C3D" w:rsidRPr="001A3FD3" w:rsidRDefault="00120C3D" w:rsidP="001A3FD3">
      <w:pPr>
        <w:tabs>
          <w:tab w:val="left" w:pos="6645"/>
        </w:tabs>
        <w:ind w:right="-394"/>
        <w:jc w:val="both"/>
        <w:rPr>
          <w:sz w:val="28"/>
          <w:szCs w:val="28"/>
        </w:rPr>
      </w:pPr>
      <w:r w:rsidRPr="001A3FD3">
        <w:rPr>
          <w:sz w:val="28"/>
          <w:szCs w:val="28"/>
        </w:rPr>
        <w:t xml:space="preserve">Data                                          </w:t>
      </w:r>
      <w:r w:rsidR="001A3FD3" w:rsidRPr="001A3FD3">
        <w:rPr>
          <w:sz w:val="28"/>
          <w:szCs w:val="28"/>
        </w:rPr>
        <w:t xml:space="preserve">                   </w:t>
      </w:r>
      <w:r w:rsidRPr="001A3FD3">
        <w:rPr>
          <w:sz w:val="28"/>
          <w:szCs w:val="28"/>
        </w:rPr>
        <w:t>Persoana autorizată,</w:t>
      </w:r>
      <w:r w:rsidRPr="001A3FD3">
        <w:rPr>
          <w:sz w:val="28"/>
          <w:szCs w:val="28"/>
        </w:rPr>
        <w:br/>
        <w:t>(semnătura şi ştampila firmei)</w:t>
      </w:r>
    </w:p>
    <w:p w:rsidR="00120C3D" w:rsidRPr="001A3FD3" w:rsidRDefault="00120C3D" w:rsidP="00120C3D">
      <w:pPr>
        <w:ind w:right="-394"/>
        <w:jc w:val="both"/>
        <w:rPr>
          <w:sz w:val="28"/>
          <w:szCs w:val="28"/>
        </w:rPr>
      </w:pPr>
    </w:p>
    <w:p w:rsidR="001A3FD3" w:rsidRPr="001A3FD3" w:rsidRDefault="001A3FD3" w:rsidP="00120C3D">
      <w:pPr>
        <w:ind w:right="-394"/>
        <w:jc w:val="both"/>
        <w:rPr>
          <w:sz w:val="28"/>
          <w:szCs w:val="28"/>
        </w:rPr>
      </w:pPr>
    </w:p>
    <w:p w:rsidR="00120C3D" w:rsidRPr="001A3FD3" w:rsidRDefault="00120C3D" w:rsidP="00120C3D">
      <w:pPr>
        <w:ind w:right="-394"/>
        <w:jc w:val="both"/>
        <w:rPr>
          <w:sz w:val="28"/>
          <w:szCs w:val="28"/>
        </w:rPr>
      </w:pPr>
      <w:r w:rsidRPr="001A3FD3">
        <w:rPr>
          <w:sz w:val="28"/>
          <w:szCs w:val="28"/>
        </w:rPr>
        <w:t>Declaraţie: Subsemnatul ________________ sunt informat şi sunt de acord că datele cu caracter personal furnizate vor fi prelucrate de către registratorul/subregistratorul _______________ în scopul asigu</w:t>
      </w:r>
      <w:r w:rsidR="008E1D0A">
        <w:rPr>
          <w:sz w:val="28"/>
          <w:szCs w:val="28"/>
        </w:rPr>
        <w:t>rării trasabilităţii bateriilor şi acumulatorilor</w:t>
      </w:r>
      <w:r w:rsidRPr="001A3FD3">
        <w:rPr>
          <w:sz w:val="28"/>
          <w:szCs w:val="28"/>
        </w:rPr>
        <w:t xml:space="preserve"> cu </w:t>
      </w:r>
      <w:r w:rsidRPr="00FD05D8">
        <w:rPr>
          <w:sz w:val="28"/>
          <w:szCs w:val="28"/>
        </w:rPr>
        <w:t>respectarea regimului de securitate şi confidenţialitate, în conformitate cu prevederil</w:t>
      </w:r>
      <w:r w:rsidR="001A3FD3" w:rsidRPr="00FD05D8">
        <w:rPr>
          <w:sz w:val="28"/>
          <w:szCs w:val="28"/>
        </w:rPr>
        <w:t>e Legii nr. 133/</w:t>
      </w:r>
      <w:r w:rsidRPr="00FD05D8">
        <w:rPr>
          <w:sz w:val="28"/>
          <w:szCs w:val="28"/>
        </w:rPr>
        <w:t>2011 privind protecţia datelor cu caracter personal. Sub sancţiunile aplicate faptei de fals în acte publice, declar pe propria răspundere că datele indicate în Cerere sunt veridice şi complete, iar informaţia furnizată nu va fi folosită în scopuri incompatibile sau remisă fără temei terţilor neautorizaţi. Conştientizez că anumite categorii de date cu caracter personal furnizate, şi anume numele/prenumele, datele de contact şi adresa, vor fi făcute publice prin intermediul paginii web oficiale a</w:t>
      </w:r>
      <w:r w:rsidR="00FD05D8" w:rsidRPr="00FD05D8">
        <w:rPr>
          <w:sz w:val="28"/>
          <w:szCs w:val="28"/>
        </w:rPr>
        <w:t xml:space="preserve"> </w:t>
      </w:r>
      <w:r w:rsidRPr="00FD05D8">
        <w:rPr>
          <w:sz w:val="28"/>
          <w:szCs w:val="28"/>
        </w:rPr>
        <w:t xml:space="preserve">, </w:t>
      </w:r>
      <w:r w:rsidR="00E36059" w:rsidRPr="00FD05D8">
        <w:rPr>
          <w:sz w:val="28"/>
          <w:szCs w:val="28"/>
        </w:rPr>
        <w:t>autorității de reglementare</w:t>
      </w:r>
      <w:r w:rsidR="00E36059">
        <w:rPr>
          <w:sz w:val="28"/>
          <w:szCs w:val="28"/>
        </w:rPr>
        <w:t xml:space="preserve"> </w:t>
      </w:r>
      <w:r w:rsidRPr="001A3FD3">
        <w:rPr>
          <w:sz w:val="28"/>
          <w:szCs w:val="28"/>
        </w:rPr>
        <w:t>având în vedere scopul de a asi</w:t>
      </w:r>
      <w:bookmarkStart w:id="26" w:name="_Toc490917338"/>
      <w:bookmarkStart w:id="27" w:name="_Toc492285789"/>
      <w:bookmarkStart w:id="28" w:name="_Toc495395268"/>
      <w:r w:rsidR="001A3FD3" w:rsidRPr="001A3FD3">
        <w:rPr>
          <w:sz w:val="28"/>
          <w:szCs w:val="28"/>
        </w:rPr>
        <w:t>gura trasabilitatea bateriilor şi/sau acumulatorilor</w:t>
      </w:r>
      <w:r w:rsidRPr="001A3FD3">
        <w:rPr>
          <w:sz w:val="28"/>
          <w:szCs w:val="28"/>
        </w:rPr>
        <w:t>.</w:t>
      </w:r>
    </w:p>
    <w:p w:rsidR="00120C3D" w:rsidRPr="001A3FD3" w:rsidRDefault="00120C3D" w:rsidP="00120C3D">
      <w:pPr>
        <w:keepNext/>
        <w:ind w:right="-394"/>
        <w:outlineLvl w:val="0"/>
        <w:rPr>
          <w:b/>
          <w:sz w:val="28"/>
          <w:szCs w:val="28"/>
        </w:rPr>
      </w:pPr>
    </w:p>
    <w:p w:rsidR="00120C3D" w:rsidRPr="00684392" w:rsidRDefault="00592A1B" w:rsidP="00684392">
      <w:pPr>
        <w:keepNext/>
        <w:ind w:right="-394"/>
        <w:jc w:val="right"/>
        <w:outlineLvl w:val="0"/>
        <w:rPr>
          <w:rFonts w:ascii="Arial" w:hAnsi="Arial" w:cs="Arial"/>
          <w:b/>
          <w:sz w:val="28"/>
          <w:szCs w:val="28"/>
        </w:rPr>
      </w:pPr>
      <w:r w:rsidRPr="001A3FD3">
        <w:rPr>
          <w:b/>
          <w:sz w:val="28"/>
          <w:szCs w:val="28"/>
        </w:rPr>
        <w:t>Anexa nr. 4</w:t>
      </w:r>
      <w:r w:rsidR="00120C3D" w:rsidRPr="001A3FD3">
        <w:rPr>
          <w:b/>
          <w:sz w:val="28"/>
          <w:szCs w:val="28"/>
        </w:rPr>
        <w:t>-2</w:t>
      </w:r>
      <w:r w:rsidR="00120C3D" w:rsidRPr="001A3FD3">
        <w:rPr>
          <w:rFonts w:ascii="Arial" w:hAnsi="Arial" w:cs="Arial"/>
          <w:b/>
          <w:sz w:val="28"/>
          <w:szCs w:val="28"/>
        </w:rPr>
        <w:t>:</w:t>
      </w:r>
      <w:bookmarkEnd w:id="26"/>
      <w:bookmarkEnd w:id="27"/>
      <w:bookmarkEnd w:id="28"/>
      <w:r w:rsidR="00120C3D" w:rsidRPr="001A3FD3">
        <w:rPr>
          <w:rFonts w:ascii="Arial" w:hAnsi="Arial" w:cs="Arial"/>
          <w:b/>
          <w:sz w:val="28"/>
          <w:szCs w:val="28"/>
        </w:rPr>
        <w:t xml:space="preserve"> </w:t>
      </w:r>
    </w:p>
    <w:p w:rsidR="00120C3D" w:rsidRPr="001A3FD3" w:rsidRDefault="00120C3D" w:rsidP="00120C3D">
      <w:pPr>
        <w:ind w:right="-394"/>
        <w:jc w:val="both"/>
        <w:rPr>
          <w:sz w:val="28"/>
          <w:szCs w:val="28"/>
        </w:rPr>
      </w:pPr>
      <w:r w:rsidRPr="001A3FD3">
        <w:rPr>
          <w:sz w:val="28"/>
          <w:szCs w:val="28"/>
        </w:rPr>
        <w:t>Informaţii generale estimate pentru anul pentru care se face înregistrarea Societatea:</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128"/>
        <w:gridCol w:w="2322"/>
        <w:gridCol w:w="2225"/>
      </w:tblGrid>
      <w:tr w:rsidR="00120C3D" w:rsidRPr="001A3FD3" w:rsidTr="00B24881">
        <w:trPr>
          <w:tblCellSpacing w:w="0" w:type="dxa"/>
        </w:trPr>
        <w:tc>
          <w:tcPr>
            <w:tcW w:w="2650" w:type="pct"/>
            <w:tcBorders>
              <w:top w:val="outset" w:sz="6" w:space="0" w:color="auto"/>
              <w:left w:val="outset" w:sz="6" w:space="0" w:color="auto"/>
              <w:bottom w:val="outset" w:sz="6" w:space="0" w:color="auto"/>
              <w:right w:val="outset" w:sz="6" w:space="0" w:color="auto"/>
            </w:tcBorders>
            <w:vAlign w:val="center"/>
          </w:tcPr>
          <w:p w:rsidR="00120C3D" w:rsidRPr="001A3FD3" w:rsidRDefault="008E1D0A" w:rsidP="008E1D0A">
            <w:pPr>
              <w:ind w:right="-394"/>
              <w:jc w:val="both"/>
              <w:rPr>
                <w:sz w:val="28"/>
                <w:szCs w:val="28"/>
              </w:rPr>
            </w:pPr>
            <w:r>
              <w:rPr>
                <w:sz w:val="28"/>
                <w:szCs w:val="28"/>
              </w:rPr>
              <w:t xml:space="preserve">Categorii de baterii şi acumulatori plasaţi pe </w:t>
            </w:r>
            <w:r w:rsidR="00120C3D" w:rsidRPr="001A3FD3">
              <w:rPr>
                <w:sz w:val="28"/>
                <w:szCs w:val="28"/>
              </w:rPr>
              <w:t xml:space="preserve"> pe piață în anul .......... *</w:t>
            </w:r>
          </w:p>
        </w:tc>
        <w:tc>
          <w:tcPr>
            <w:tcW w:w="2350" w:type="pct"/>
            <w:gridSpan w:val="2"/>
            <w:tcBorders>
              <w:top w:val="outset" w:sz="6" w:space="0" w:color="auto"/>
              <w:left w:val="outset" w:sz="6" w:space="0" w:color="auto"/>
              <w:bottom w:val="outset" w:sz="6" w:space="0" w:color="auto"/>
              <w:right w:val="outset" w:sz="6" w:space="0" w:color="auto"/>
            </w:tcBorders>
            <w:vAlign w:val="center"/>
          </w:tcPr>
          <w:p w:rsidR="00120C3D" w:rsidRPr="001A3FD3" w:rsidRDefault="00120C3D" w:rsidP="00B24881">
            <w:pPr>
              <w:ind w:right="-394"/>
              <w:jc w:val="both"/>
              <w:rPr>
                <w:sz w:val="28"/>
                <w:szCs w:val="28"/>
              </w:rPr>
            </w:pPr>
            <w:r w:rsidRPr="001A3FD3">
              <w:rPr>
                <w:sz w:val="28"/>
                <w:szCs w:val="28"/>
              </w:rPr>
              <w:t>Cantitate</w:t>
            </w:r>
          </w:p>
        </w:tc>
      </w:tr>
      <w:tr w:rsidR="00120C3D" w:rsidRPr="001A3FD3" w:rsidTr="00B24881">
        <w:trPr>
          <w:tblCellSpacing w:w="0" w:type="dxa"/>
        </w:trPr>
        <w:tc>
          <w:tcPr>
            <w:tcW w:w="2650" w:type="pct"/>
            <w:tcBorders>
              <w:top w:val="outset" w:sz="6" w:space="0" w:color="auto"/>
              <w:left w:val="outset" w:sz="6" w:space="0" w:color="auto"/>
              <w:bottom w:val="outset" w:sz="6" w:space="0" w:color="auto"/>
              <w:right w:val="outset" w:sz="6" w:space="0" w:color="auto"/>
            </w:tcBorders>
            <w:vAlign w:val="center"/>
          </w:tcPr>
          <w:p w:rsidR="00120C3D" w:rsidRPr="001A3FD3" w:rsidRDefault="00120C3D" w:rsidP="00B24881">
            <w:pPr>
              <w:ind w:right="-394"/>
              <w:jc w:val="both"/>
              <w:rPr>
                <w:sz w:val="28"/>
                <w:szCs w:val="28"/>
              </w:rPr>
            </w:pPr>
            <w:r w:rsidRPr="001A3FD3">
              <w:rPr>
                <w:sz w:val="28"/>
                <w:szCs w:val="28"/>
              </w:rPr>
              <w:t> </w:t>
            </w:r>
          </w:p>
        </w:tc>
        <w:tc>
          <w:tcPr>
            <w:tcW w:w="1200" w:type="pct"/>
            <w:tcBorders>
              <w:top w:val="outset" w:sz="6" w:space="0" w:color="auto"/>
              <w:left w:val="outset" w:sz="6" w:space="0" w:color="auto"/>
              <w:bottom w:val="outset" w:sz="6" w:space="0" w:color="auto"/>
              <w:right w:val="outset" w:sz="6" w:space="0" w:color="auto"/>
            </w:tcBorders>
            <w:vAlign w:val="center"/>
          </w:tcPr>
          <w:p w:rsidR="00120C3D" w:rsidRPr="001A3FD3" w:rsidRDefault="00120C3D" w:rsidP="00B24881">
            <w:pPr>
              <w:ind w:right="-394"/>
              <w:jc w:val="both"/>
              <w:rPr>
                <w:sz w:val="28"/>
                <w:szCs w:val="28"/>
              </w:rPr>
            </w:pPr>
            <w:r w:rsidRPr="001A3FD3">
              <w:rPr>
                <w:sz w:val="28"/>
                <w:szCs w:val="28"/>
              </w:rPr>
              <w:t>Tone</w:t>
            </w:r>
          </w:p>
        </w:tc>
        <w:tc>
          <w:tcPr>
            <w:tcW w:w="1150" w:type="pct"/>
            <w:tcBorders>
              <w:top w:val="outset" w:sz="6" w:space="0" w:color="auto"/>
              <w:left w:val="outset" w:sz="6" w:space="0" w:color="auto"/>
              <w:bottom w:val="outset" w:sz="6" w:space="0" w:color="auto"/>
              <w:right w:val="outset" w:sz="6" w:space="0" w:color="auto"/>
            </w:tcBorders>
            <w:vAlign w:val="center"/>
          </w:tcPr>
          <w:p w:rsidR="00120C3D" w:rsidRPr="001A3FD3" w:rsidRDefault="00120C3D" w:rsidP="00B24881">
            <w:pPr>
              <w:ind w:right="-394"/>
              <w:jc w:val="both"/>
              <w:rPr>
                <w:sz w:val="28"/>
                <w:szCs w:val="28"/>
              </w:rPr>
            </w:pPr>
            <w:r w:rsidRPr="001A3FD3">
              <w:rPr>
                <w:sz w:val="28"/>
                <w:szCs w:val="28"/>
              </w:rPr>
              <w:t xml:space="preserve">Unități </w:t>
            </w:r>
          </w:p>
        </w:tc>
      </w:tr>
      <w:tr w:rsidR="00120C3D" w:rsidRPr="001A3FD3" w:rsidTr="00B24881">
        <w:trPr>
          <w:tblCellSpacing w:w="0" w:type="dxa"/>
        </w:trPr>
        <w:tc>
          <w:tcPr>
            <w:tcW w:w="2650" w:type="pct"/>
            <w:tcBorders>
              <w:top w:val="outset" w:sz="6" w:space="0" w:color="auto"/>
              <w:left w:val="outset" w:sz="6" w:space="0" w:color="auto"/>
              <w:bottom w:val="outset" w:sz="6" w:space="0" w:color="auto"/>
              <w:right w:val="outset" w:sz="6" w:space="0" w:color="auto"/>
            </w:tcBorders>
          </w:tcPr>
          <w:p w:rsidR="00120C3D" w:rsidRPr="001A3FD3" w:rsidRDefault="00120C3D" w:rsidP="00B24881">
            <w:pPr>
              <w:ind w:right="-394"/>
              <w:jc w:val="both"/>
              <w:rPr>
                <w:sz w:val="28"/>
                <w:szCs w:val="28"/>
              </w:rPr>
            </w:pPr>
            <w:r w:rsidRPr="001A3FD3">
              <w:rPr>
                <w:sz w:val="28"/>
                <w:szCs w:val="28"/>
              </w:rPr>
              <w:t> </w:t>
            </w:r>
          </w:p>
        </w:tc>
        <w:tc>
          <w:tcPr>
            <w:tcW w:w="1200" w:type="pct"/>
            <w:tcBorders>
              <w:top w:val="outset" w:sz="6" w:space="0" w:color="auto"/>
              <w:left w:val="outset" w:sz="6" w:space="0" w:color="auto"/>
              <w:bottom w:val="outset" w:sz="6" w:space="0" w:color="auto"/>
              <w:right w:val="outset" w:sz="6" w:space="0" w:color="auto"/>
            </w:tcBorders>
          </w:tcPr>
          <w:p w:rsidR="00120C3D" w:rsidRPr="001A3FD3" w:rsidRDefault="00120C3D" w:rsidP="00B24881">
            <w:pPr>
              <w:ind w:right="-394"/>
              <w:jc w:val="both"/>
              <w:rPr>
                <w:sz w:val="28"/>
                <w:szCs w:val="28"/>
              </w:rPr>
            </w:pPr>
            <w:r w:rsidRPr="001A3FD3">
              <w:rPr>
                <w:sz w:val="28"/>
                <w:szCs w:val="28"/>
              </w:rPr>
              <w:t> </w:t>
            </w:r>
          </w:p>
        </w:tc>
        <w:tc>
          <w:tcPr>
            <w:tcW w:w="1150" w:type="pct"/>
            <w:tcBorders>
              <w:top w:val="outset" w:sz="6" w:space="0" w:color="auto"/>
              <w:left w:val="outset" w:sz="6" w:space="0" w:color="auto"/>
              <w:bottom w:val="outset" w:sz="6" w:space="0" w:color="auto"/>
              <w:right w:val="outset" w:sz="6" w:space="0" w:color="auto"/>
            </w:tcBorders>
          </w:tcPr>
          <w:p w:rsidR="00120C3D" w:rsidRPr="001A3FD3" w:rsidRDefault="00120C3D" w:rsidP="00B24881">
            <w:pPr>
              <w:ind w:right="-394"/>
              <w:jc w:val="both"/>
              <w:rPr>
                <w:sz w:val="28"/>
                <w:szCs w:val="28"/>
              </w:rPr>
            </w:pPr>
            <w:r w:rsidRPr="001A3FD3">
              <w:rPr>
                <w:sz w:val="28"/>
                <w:szCs w:val="28"/>
              </w:rPr>
              <w:t> </w:t>
            </w:r>
          </w:p>
        </w:tc>
      </w:tr>
      <w:tr w:rsidR="00120C3D" w:rsidRPr="001A3FD3" w:rsidTr="00B24881">
        <w:trPr>
          <w:tblCellSpacing w:w="0" w:type="dxa"/>
        </w:trPr>
        <w:tc>
          <w:tcPr>
            <w:tcW w:w="2650" w:type="pct"/>
            <w:tcBorders>
              <w:top w:val="outset" w:sz="6" w:space="0" w:color="auto"/>
              <w:left w:val="outset" w:sz="6" w:space="0" w:color="auto"/>
              <w:bottom w:val="outset" w:sz="6" w:space="0" w:color="auto"/>
              <w:right w:val="outset" w:sz="6" w:space="0" w:color="auto"/>
            </w:tcBorders>
          </w:tcPr>
          <w:p w:rsidR="00120C3D" w:rsidRPr="001A3FD3" w:rsidRDefault="00120C3D" w:rsidP="00B24881">
            <w:pPr>
              <w:ind w:right="-394"/>
              <w:jc w:val="both"/>
              <w:rPr>
                <w:sz w:val="28"/>
                <w:szCs w:val="28"/>
              </w:rPr>
            </w:pPr>
            <w:r w:rsidRPr="001A3FD3">
              <w:rPr>
                <w:sz w:val="28"/>
                <w:szCs w:val="28"/>
              </w:rPr>
              <w:t>Total</w:t>
            </w:r>
          </w:p>
        </w:tc>
        <w:tc>
          <w:tcPr>
            <w:tcW w:w="1200" w:type="pct"/>
            <w:tcBorders>
              <w:top w:val="outset" w:sz="6" w:space="0" w:color="auto"/>
              <w:left w:val="outset" w:sz="6" w:space="0" w:color="auto"/>
              <w:bottom w:val="outset" w:sz="6" w:space="0" w:color="auto"/>
              <w:right w:val="outset" w:sz="6" w:space="0" w:color="auto"/>
            </w:tcBorders>
          </w:tcPr>
          <w:p w:rsidR="00120C3D" w:rsidRPr="001A3FD3" w:rsidRDefault="00120C3D" w:rsidP="00B24881">
            <w:pPr>
              <w:ind w:right="-394"/>
              <w:jc w:val="both"/>
              <w:rPr>
                <w:sz w:val="28"/>
                <w:szCs w:val="28"/>
              </w:rPr>
            </w:pPr>
            <w:r w:rsidRPr="001A3FD3">
              <w:rPr>
                <w:sz w:val="28"/>
                <w:szCs w:val="28"/>
              </w:rPr>
              <w:t> </w:t>
            </w:r>
          </w:p>
        </w:tc>
        <w:tc>
          <w:tcPr>
            <w:tcW w:w="1150" w:type="pct"/>
            <w:tcBorders>
              <w:top w:val="outset" w:sz="6" w:space="0" w:color="auto"/>
              <w:left w:val="outset" w:sz="6" w:space="0" w:color="auto"/>
              <w:bottom w:val="outset" w:sz="6" w:space="0" w:color="auto"/>
              <w:right w:val="outset" w:sz="6" w:space="0" w:color="auto"/>
            </w:tcBorders>
          </w:tcPr>
          <w:p w:rsidR="00120C3D" w:rsidRPr="001A3FD3" w:rsidRDefault="00120C3D" w:rsidP="00B24881">
            <w:pPr>
              <w:ind w:right="-394"/>
              <w:jc w:val="both"/>
              <w:rPr>
                <w:sz w:val="28"/>
                <w:szCs w:val="28"/>
              </w:rPr>
            </w:pPr>
            <w:r w:rsidRPr="001A3FD3">
              <w:rPr>
                <w:sz w:val="28"/>
                <w:szCs w:val="28"/>
              </w:rPr>
              <w:t> </w:t>
            </w:r>
          </w:p>
        </w:tc>
      </w:tr>
    </w:tbl>
    <w:p w:rsidR="009A3198" w:rsidRDefault="009A3198" w:rsidP="00684392">
      <w:pPr>
        <w:tabs>
          <w:tab w:val="left" w:pos="900"/>
        </w:tabs>
        <w:rPr>
          <w:b/>
          <w:color w:val="000000"/>
          <w:sz w:val="28"/>
          <w:szCs w:val="28"/>
          <w:shd w:val="clear" w:color="auto" w:fill="FFFFFF"/>
        </w:rPr>
      </w:pPr>
    </w:p>
    <w:p w:rsidR="0011676C" w:rsidRPr="00B026C2" w:rsidRDefault="00AD42E7" w:rsidP="000267F4">
      <w:pPr>
        <w:tabs>
          <w:tab w:val="left" w:pos="900"/>
        </w:tabs>
        <w:jc w:val="right"/>
        <w:rPr>
          <w:b/>
          <w:color w:val="000000"/>
          <w:sz w:val="28"/>
          <w:szCs w:val="28"/>
          <w:shd w:val="clear" w:color="auto" w:fill="FFFFFF"/>
        </w:rPr>
      </w:pPr>
      <w:r w:rsidRPr="00B026C2">
        <w:rPr>
          <w:b/>
          <w:color w:val="000000"/>
          <w:sz w:val="28"/>
          <w:szCs w:val="28"/>
          <w:shd w:val="clear" w:color="auto" w:fill="FFFFFF"/>
        </w:rPr>
        <w:t xml:space="preserve">Anexa nr. </w:t>
      </w:r>
      <w:r w:rsidR="00592A1B">
        <w:rPr>
          <w:b/>
          <w:color w:val="000000"/>
          <w:sz w:val="28"/>
          <w:szCs w:val="28"/>
          <w:shd w:val="clear" w:color="auto" w:fill="FFFFFF"/>
        </w:rPr>
        <w:t>5</w:t>
      </w:r>
      <w:r w:rsidR="008130F3" w:rsidRPr="00B026C2">
        <w:rPr>
          <w:b/>
          <w:strike/>
          <w:sz w:val="28"/>
          <w:szCs w:val="28"/>
        </w:rPr>
        <w:t xml:space="preserve"> </w:t>
      </w:r>
    </w:p>
    <w:p w:rsidR="0011676C" w:rsidRPr="00B026C2" w:rsidRDefault="0011676C" w:rsidP="0011676C">
      <w:pPr>
        <w:keepNext/>
        <w:outlineLvl w:val="0"/>
        <w:rPr>
          <w:b/>
          <w:sz w:val="28"/>
          <w:szCs w:val="28"/>
        </w:rPr>
      </w:pPr>
    </w:p>
    <w:p w:rsidR="0011676C" w:rsidRDefault="008130F3" w:rsidP="00684392">
      <w:pPr>
        <w:keepNext/>
        <w:outlineLvl w:val="0"/>
        <w:rPr>
          <w:b/>
          <w:sz w:val="28"/>
          <w:szCs w:val="28"/>
        </w:rPr>
      </w:pPr>
      <w:r w:rsidRPr="00B026C2">
        <w:rPr>
          <w:b/>
          <w:sz w:val="28"/>
          <w:szCs w:val="28"/>
        </w:rPr>
        <w:t>Structura planului de operare al sistemului individual și colectiv</w:t>
      </w:r>
    </w:p>
    <w:p w:rsidR="00684392" w:rsidRPr="00684392" w:rsidRDefault="00684392" w:rsidP="00684392">
      <w:pPr>
        <w:keepNext/>
        <w:outlineLvl w:val="0"/>
        <w:rPr>
          <w:b/>
          <w:sz w:val="28"/>
          <w:szCs w:val="28"/>
        </w:rPr>
      </w:pPr>
    </w:p>
    <w:p w:rsidR="0011676C" w:rsidRPr="00B026C2" w:rsidRDefault="008130F3" w:rsidP="0011676C">
      <w:pPr>
        <w:jc w:val="both"/>
        <w:rPr>
          <w:sz w:val="28"/>
          <w:szCs w:val="28"/>
        </w:rPr>
      </w:pPr>
      <w:r w:rsidRPr="00B026C2">
        <w:rPr>
          <w:sz w:val="28"/>
          <w:szCs w:val="28"/>
        </w:rPr>
        <w:t>Structura planului de operare, stabilit în conf</w:t>
      </w:r>
      <w:r w:rsidR="00CE1F17">
        <w:rPr>
          <w:sz w:val="28"/>
          <w:szCs w:val="28"/>
        </w:rPr>
        <w:t>ormitate cu prevederile art. 25</w:t>
      </w:r>
      <w:r w:rsidRPr="00B026C2">
        <w:rPr>
          <w:sz w:val="28"/>
          <w:szCs w:val="28"/>
        </w:rPr>
        <w:t xml:space="preserve"> alin. (6) al Legii nr. </w:t>
      </w:r>
      <w:r w:rsidR="008540E2">
        <w:rPr>
          <w:sz w:val="28"/>
          <w:szCs w:val="28"/>
        </w:rPr>
        <w:t>209/2016</w:t>
      </w:r>
      <w:r w:rsidRPr="00B026C2">
        <w:rPr>
          <w:sz w:val="28"/>
          <w:szCs w:val="28"/>
        </w:rPr>
        <w:t xml:space="preserve"> privind deșeurile: </w:t>
      </w:r>
    </w:p>
    <w:p w:rsidR="0011676C" w:rsidRPr="00B026C2" w:rsidRDefault="0011676C" w:rsidP="0011676C">
      <w:pPr>
        <w:jc w:val="both"/>
        <w:rPr>
          <w:sz w:val="28"/>
          <w:szCs w:val="28"/>
        </w:rPr>
      </w:pPr>
    </w:p>
    <w:p w:rsidR="0011676C" w:rsidRPr="00B026C2" w:rsidRDefault="006D1A68" w:rsidP="0011676C">
      <w:pPr>
        <w:jc w:val="both"/>
        <w:rPr>
          <w:b/>
          <w:i/>
          <w:sz w:val="28"/>
          <w:szCs w:val="28"/>
        </w:rPr>
      </w:pPr>
      <w:r w:rsidRPr="00B026C2">
        <w:rPr>
          <w:b/>
          <w:i/>
          <w:sz w:val="28"/>
          <w:szCs w:val="28"/>
        </w:rPr>
        <w:t xml:space="preserve"> 1. Date de identificare: </w:t>
      </w:r>
    </w:p>
    <w:p w:rsidR="0011676C" w:rsidRPr="00B026C2" w:rsidRDefault="008130F3" w:rsidP="0011676C">
      <w:pPr>
        <w:spacing w:after="160" w:line="259" w:lineRule="auto"/>
        <w:ind w:left="360"/>
        <w:contextualSpacing/>
        <w:jc w:val="both"/>
        <w:rPr>
          <w:sz w:val="28"/>
          <w:szCs w:val="28"/>
        </w:rPr>
      </w:pPr>
      <w:r w:rsidRPr="00B026C2">
        <w:rPr>
          <w:sz w:val="28"/>
          <w:szCs w:val="28"/>
        </w:rPr>
        <w:lastRenderedPageBreak/>
        <w:t>1) date de identificare;</w:t>
      </w:r>
    </w:p>
    <w:p w:rsidR="0011676C" w:rsidRPr="00B026C2" w:rsidRDefault="008130F3" w:rsidP="0011676C">
      <w:pPr>
        <w:spacing w:after="160" w:line="259" w:lineRule="auto"/>
        <w:ind w:left="360"/>
        <w:contextualSpacing/>
        <w:jc w:val="both"/>
        <w:rPr>
          <w:sz w:val="28"/>
          <w:szCs w:val="28"/>
        </w:rPr>
      </w:pPr>
      <w:r w:rsidRPr="00B026C2">
        <w:rPr>
          <w:sz w:val="28"/>
          <w:szCs w:val="28"/>
        </w:rPr>
        <w:t xml:space="preserve">2) adresa juridică și indicarea adreselor tuturor filialelor din țară, după caz; </w:t>
      </w:r>
    </w:p>
    <w:p w:rsidR="0011676C" w:rsidRPr="00B026C2" w:rsidRDefault="008130F3" w:rsidP="0011676C">
      <w:pPr>
        <w:spacing w:after="160" w:line="259" w:lineRule="auto"/>
        <w:ind w:left="360"/>
        <w:contextualSpacing/>
        <w:jc w:val="both"/>
        <w:rPr>
          <w:sz w:val="28"/>
          <w:szCs w:val="28"/>
        </w:rPr>
      </w:pPr>
      <w:r w:rsidRPr="00B026C2">
        <w:rPr>
          <w:sz w:val="28"/>
          <w:szCs w:val="28"/>
        </w:rPr>
        <w:t>3) datele de contact;</w:t>
      </w:r>
    </w:p>
    <w:p w:rsidR="0011676C" w:rsidRPr="00B026C2" w:rsidRDefault="008130F3" w:rsidP="0011676C">
      <w:pPr>
        <w:spacing w:after="160" w:line="259" w:lineRule="auto"/>
        <w:ind w:left="360"/>
        <w:contextualSpacing/>
        <w:jc w:val="both"/>
        <w:rPr>
          <w:sz w:val="28"/>
          <w:szCs w:val="28"/>
        </w:rPr>
      </w:pPr>
      <w:r w:rsidRPr="00B026C2">
        <w:rPr>
          <w:sz w:val="28"/>
          <w:szCs w:val="28"/>
        </w:rPr>
        <w:t xml:space="preserve">4) cuprinsul planului de operare; </w:t>
      </w:r>
    </w:p>
    <w:p w:rsidR="0011676C" w:rsidRPr="00B026C2" w:rsidRDefault="008130F3" w:rsidP="0011676C">
      <w:pPr>
        <w:spacing w:after="160" w:line="259" w:lineRule="auto"/>
        <w:ind w:left="360"/>
        <w:contextualSpacing/>
        <w:jc w:val="both"/>
        <w:rPr>
          <w:sz w:val="28"/>
          <w:szCs w:val="28"/>
        </w:rPr>
      </w:pPr>
      <w:r w:rsidRPr="00B026C2">
        <w:rPr>
          <w:sz w:val="28"/>
          <w:szCs w:val="28"/>
        </w:rPr>
        <w:t xml:space="preserve">5) numele și funcția semnatarului planului de operare; </w:t>
      </w:r>
    </w:p>
    <w:p w:rsidR="0011676C" w:rsidRPr="00B026C2" w:rsidRDefault="008130F3" w:rsidP="0011676C">
      <w:pPr>
        <w:jc w:val="both"/>
        <w:rPr>
          <w:sz w:val="28"/>
          <w:szCs w:val="28"/>
        </w:rPr>
      </w:pPr>
      <w:r w:rsidRPr="00B026C2">
        <w:rPr>
          <w:sz w:val="28"/>
          <w:szCs w:val="28"/>
        </w:rPr>
        <w:t xml:space="preserve">Pentru producătorii care își onorează responsabilitatea în mod colectiv, planul de operare  reprezintă un plan comun.  </w:t>
      </w:r>
    </w:p>
    <w:p w:rsidR="0011676C" w:rsidRPr="00B026C2" w:rsidRDefault="008130F3" w:rsidP="0011676C">
      <w:pPr>
        <w:jc w:val="both"/>
        <w:rPr>
          <w:sz w:val="28"/>
          <w:szCs w:val="28"/>
        </w:rPr>
      </w:pPr>
      <w:r w:rsidRPr="00B026C2">
        <w:rPr>
          <w:sz w:val="28"/>
          <w:szCs w:val="28"/>
        </w:rPr>
        <w:t xml:space="preserve">Suplimentar la cerințele menționate la sbp.1)-5) un plan colectiv conține cel puțin o descriere a: </w:t>
      </w:r>
    </w:p>
    <w:p w:rsidR="0011676C" w:rsidRPr="00B026C2" w:rsidRDefault="008130F3" w:rsidP="0011676C">
      <w:pPr>
        <w:tabs>
          <w:tab w:val="left" w:pos="993"/>
        </w:tabs>
        <w:ind w:left="720"/>
        <w:jc w:val="both"/>
        <w:rPr>
          <w:sz w:val="28"/>
          <w:szCs w:val="28"/>
        </w:rPr>
      </w:pPr>
      <w:r w:rsidRPr="00B026C2">
        <w:rPr>
          <w:sz w:val="28"/>
          <w:szCs w:val="28"/>
        </w:rPr>
        <w:t xml:space="preserve"> 1) producătorilor care prezintă planul colectiv </w:t>
      </w:r>
    </w:p>
    <w:p w:rsidR="0011676C" w:rsidRDefault="008130F3" w:rsidP="0011676C">
      <w:pPr>
        <w:tabs>
          <w:tab w:val="left" w:pos="993"/>
        </w:tabs>
        <w:ind w:left="720"/>
        <w:jc w:val="both"/>
        <w:rPr>
          <w:sz w:val="28"/>
          <w:szCs w:val="28"/>
        </w:rPr>
      </w:pPr>
      <w:r w:rsidRPr="00B026C2">
        <w:rPr>
          <w:sz w:val="28"/>
          <w:szCs w:val="28"/>
        </w:rPr>
        <w:t xml:space="preserve"> 2) angajamentelor specifice și obiectivelor fiecărui producător.</w:t>
      </w:r>
    </w:p>
    <w:p w:rsidR="0011676C" w:rsidRPr="00B026C2" w:rsidRDefault="0011676C" w:rsidP="0011676C">
      <w:pPr>
        <w:jc w:val="both"/>
        <w:rPr>
          <w:sz w:val="28"/>
          <w:szCs w:val="28"/>
        </w:rPr>
      </w:pPr>
    </w:p>
    <w:p w:rsidR="0011676C" w:rsidRPr="00B026C2" w:rsidRDefault="008130F3" w:rsidP="0011676C">
      <w:pPr>
        <w:jc w:val="both"/>
        <w:rPr>
          <w:b/>
          <w:i/>
          <w:sz w:val="28"/>
          <w:szCs w:val="28"/>
        </w:rPr>
      </w:pPr>
      <w:r w:rsidRPr="00B026C2">
        <w:rPr>
          <w:b/>
          <w:i/>
          <w:sz w:val="28"/>
          <w:szCs w:val="28"/>
        </w:rPr>
        <w:t>2.</w:t>
      </w:r>
      <w:r w:rsidRPr="00B026C2">
        <w:rPr>
          <w:b/>
          <w:i/>
          <w:sz w:val="28"/>
          <w:szCs w:val="28"/>
        </w:rPr>
        <w:tab/>
        <w:t>Obiectul planului de ope</w:t>
      </w:r>
      <w:r w:rsidR="006D1A68" w:rsidRPr="00B026C2">
        <w:rPr>
          <w:b/>
          <w:i/>
          <w:sz w:val="28"/>
          <w:szCs w:val="28"/>
        </w:rPr>
        <w:t xml:space="preserve">rare: </w:t>
      </w:r>
    </w:p>
    <w:p w:rsidR="0011676C" w:rsidRPr="00B026C2" w:rsidRDefault="008130F3" w:rsidP="0011676C">
      <w:pPr>
        <w:jc w:val="both"/>
        <w:rPr>
          <w:sz w:val="28"/>
          <w:szCs w:val="28"/>
        </w:rPr>
      </w:pPr>
      <w:r w:rsidRPr="00B026C2">
        <w:rPr>
          <w:sz w:val="28"/>
          <w:szCs w:val="28"/>
        </w:rPr>
        <w:t>1) indicarea categoriei/categoriilor de deșeuri care fac obiectul planului de operare și originea acestuia (gospodării casnice/business);</w:t>
      </w:r>
    </w:p>
    <w:p w:rsidR="0011676C" w:rsidRPr="00B026C2" w:rsidRDefault="008130F3" w:rsidP="0011676C">
      <w:pPr>
        <w:jc w:val="both"/>
        <w:rPr>
          <w:color w:val="000000" w:themeColor="text1"/>
          <w:sz w:val="28"/>
          <w:szCs w:val="28"/>
        </w:rPr>
      </w:pPr>
      <w:r w:rsidRPr="00B026C2">
        <w:rPr>
          <w:sz w:val="28"/>
          <w:szCs w:val="28"/>
        </w:rPr>
        <w:t xml:space="preserve">2) descrierea clară </w:t>
      </w:r>
      <w:r w:rsidRPr="00B026C2">
        <w:rPr>
          <w:color w:val="000000" w:themeColor="text1"/>
          <w:sz w:val="28"/>
          <w:szCs w:val="28"/>
        </w:rPr>
        <w:t>a tuturor bateriiilor şi acumulatorilor pe care compania le plasează pe piață ca producător/importator cu indicarea tipului de bateriii şi acumulatori;</w:t>
      </w:r>
    </w:p>
    <w:p w:rsidR="0011676C" w:rsidRPr="00B026C2" w:rsidRDefault="008130F3" w:rsidP="0011676C">
      <w:pPr>
        <w:jc w:val="both"/>
        <w:rPr>
          <w:color w:val="000000" w:themeColor="text1"/>
          <w:sz w:val="28"/>
          <w:szCs w:val="28"/>
        </w:rPr>
      </w:pPr>
      <w:r w:rsidRPr="00B026C2">
        <w:rPr>
          <w:color w:val="000000" w:themeColor="text1"/>
          <w:sz w:val="28"/>
          <w:szCs w:val="28"/>
        </w:rPr>
        <w:t>3) cantitățile anuale estimate de bateriii şi acumulatori care fac obiectul planul</w:t>
      </w:r>
      <w:r w:rsidR="009A3198">
        <w:rPr>
          <w:color w:val="000000" w:themeColor="text1"/>
          <w:sz w:val="28"/>
          <w:szCs w:val="28"/>
        </w:rPr>
        <w:t>ui de operare pe tip de baterii</w:t>
      </w:r>
      <w:r w:rsidRPr="00B026C2">
        <w:rPr>
          <w:color w:val="000000" w:themeColor="text1"/>
          <w:sz w:val="28"/>
          <w:szCs w:val="28"/>
        </w:rPr>
        <w:t xml:space="preserve"> şi acumulatori;</w:t>
      </w:r>
    </w:p>
    <w:p w:rsidR="00B026C2" w:rsidRPr="00B026C2" w:rsidRDefault="00B026C2" w:rsidP="008130F3">
      <w:pPr>
        <w:jc w:val="both"/>
        <w:rPr>
          <w:strike/>
          <w:sz w:val="28"/>
          <w:szCs w:val="28"/>
        </w:rPr>
      </w:pPr>
    </w:p>
    <w:p w:rsidR="00071026" w:rsidRPr="00B026C2" w:rsidRDefault="008130F3" w:rsidP="00071026">
      <w:pPr>
        <w:pStyle w:val="ListParagraph"/>
        <w:numPr>
          <w:ilvl w:val="0"/>
          <w:numId w:val="5"/>
        </w:numPr>
        <w:jc w:val="both"/>
        <w:rPr>
          <w:b/>
          <w:i/>
          <w:color w:val="000000"/>
          <w:sz w:val="28"/>
          <w:szCs w:val="28"/>
        </w:rPr>
      </w:pPr>
      <w:r w:rsidRPr="00B026C2">
        <w:rPr>
          <w:b/>
          <w:i/>
          <w:color w:val="000000"/>
          <w:sz w:val="28"/>
          <w:szCs w:val="28"/>
        </w:rPr>
        <w:t xml:space="preserve">Acțiuni  </w:t>
      </w:r>
    </w:p>
    <w:p w:rsidR="00071026" w:rsidRPr="00B026C2" w:rsidRDefault="008130F3" w:rsidP="00071026">
      <w:pPr>
        <w:jc w:val="both"/>
        <w:rPr>
          <w:color w:val="000000"/>
          <w:sz w:val="28"/>
          <w:szCs w:val="28"/>
        </w:rPr>
      </w:pPr>
      <w:r w:rsidRPr="00B026C2">
        <w:rPr>
          <w:color w:val="000000"/>
          <w:sz w:val="28"/>
          <w:szCs w:val="28"/>
        </w:rPr>
        <w:t xml:space="preserve">1) descrierea modului în care sunt </w:t>
      </w:r>
      <w:r w:rsidRPr="0082798E">
        <w:rPr>
          <w:sz w:val="28"/>
          <w:szCs w:val="28"/>
        </w:rPr>
        <w:t xml:space="preserve">îndeplinite </w:t>
      </w:r>
      <w:r w:rsidR="0054758B" w:rsidRPr="0082798E">
        <w:rPr>
          <w:sz w:val="28"/>
          <w:szCs w:val="28"/>
        </w:rPr>
        <w:t>obiectele</w:t>
      </w:r>
      <w:r w:rsidR="00A36F87" w:rsidRPr="0082798E">
        <w:rPr>
          <w:sz w:val="28"/>
          <w:szCs w:val="28"/>
        </w:rPr>
        <w:t xml:space="preserve"> </w:t>
      </w:r>
      <w:r w:rsidRPr="0082798E">
        <w:rPr>
          <w:sz w:val="28"/>
          <w:szCs w:val="28"/>
        </w:rPr>
        <w:t xml:space="preserve">menționate </w:t>
      </w:r>
      <w:r w:rsidR="001A3FD3">
        <w:rPr>
          <w:color w:val="000000"/>
          <w:sz w:val="28"/>
          <w:szCs w:val="28"/>
        </w:rPr>
        <w:t>la pct. 2 din Anexa nr. 5</w:t>
      </w:r>
      <w:r w:rsidRPr="00B026C2">
        <w:rPr>
          <w:color w:val="000000"/>
          <w:sz w:val="28"/>
          <w:szCs w:val="28"/>
        </w:rPr>
        <w:t xml:space="preserve">, în special descrierea următoarelor: </w:t>
      </w:r>
    </w:p>
    <w:p w:rsidR="00071026" w:rsidRPr="00B026C2" w:rsidRDefault="008130F3" w:rsidP="00071026">
      <w:pPr>
        <w:jc w:val="both"/>
        <w:rPr>
          <w:color w:val="000000"/>
          <w:sz w:val="28"/>
          <w:szCs w:val="28"/>
        </w:rPr>
      </w:pPr>
      <w:r w:rsidRPr="00B026C2">
        <w:rPr>
          <w:color w:val="000000"/>
          <w:sz w:val="28"/>
          <w:szCs w:val="28"/>
        </w:rPr>
        <w:t xml:space="preserve">     a)</w:t>
      </w:r>
      <w:r w:rsidR="00361742" w:rsidRPr="00B026C2">
        <w:rPr>
          <w:color w:val="000000"/>
          <w:sz w:val="28"/>
          <w:szCs w:val="28"/>
        </w:rPr>
        <w:t xml:space="preserve"> acţiuni</w:t>
      </w:r>
      <w:r w:rsidRPr="00B026C2">
        <w:rPr>
          <w:color w:val="000000"/>
          <w:sz w:val="28"/>
          <w:szCs w:val="28"/>
        </w:rPr>
        <w:t xml:space="preserve"> referitoare la colectarea selectivă a DBA;</w:t>
      </w:r>
    </w:p>
    <w:p w:rsidR="00071026" w:rsidRPr="00B026C2" w:rsidRDefault="008130F3" w:rsidP="00071026">
      <w:pPr>
        <w:jc w:val="both"/>
        <w:rPr>
          <w:color w:val="000000"/>
          <w:sz w:val="28"/>
          <w:szCs w:val="28"/>
        </w:rPr>
      </w:pPr>
      <w:r w:rsidRPr="00B026C2">
        <w:rPr>
          <w:color w:val="000000"/>
          <w:sz w:val="28"/>
          <w:szCs w:val="28"/>
        </w:rPr>
        <w:t xml:space="preserve">     b)</w:t>
      </w:r>
      <w:r w:rsidR="00361742" w:rsidRPr="00B026C2">
        <w:rPr>
          <w:color w:val="000000"/>
          <w:sz w:val="28"/>
          <w:szCs w:val="28"/>
        </w:rPr>
        <w:t xml:space="preserve">acţiuni </w:t>
      </w:r>
      <w:r w:rsidRPr="00B026C2">
        <w:rPr>
          <w:color w:val="000000"/>
          <w:sz w:val="28"/>
          <w:szCs w:val="28"/>
        </w:rPr>
        <w:t>pentru colectarea optimă și maximă a DBA;</w:t>
      </w:r>
    </w:p>
    <w:p w:rsidR="00071026" w:rsidRPr="00B026C2" w:rsidRDefault="008130F3" w:rsidP="00071026">
      <w:pPr>
        <w:jc w:val="both"/>
        <w:rPr>
          <w:color w:val="000000"/>
          <w:sz w:val="28"/>
          <w:szCs w:val="28"/>
        </w:rPr>
      </w:pPr>
      <w:r w:rsidRPr="00B026C2">
        <w:rPr>
          <w:color w:val="000000"/>
          <w:sz w:val="28"/>
          <w:szCs w:val="28"/>
        </w:rPr>
        <w:t xml:space="preserve">     c) </w:t>
      </w:r>
      <w:r w:rsidR="00361742" w:rsidRPr="00B026C2">
        <w:rPr>
          <w:color w:val="000000"/>
          <w:sz w:val="28"/>
          <w:szCs w:val="28"/>
        </w:rPr>
        <w:t xml:space="preserve">acţiuni </w:t>
      </w:r>
      <w:r w:rsidRPr="00B026C2">
        <w:rPr>
          <w:color w:val="000000"/>
          <w:sz w:val="28"/>
          <w:szCs w:val="28"/>
        </w:rPr>
        <w:t>privind tratarea optimă a DBA, în conformitate cu cerințele de mediu. Acțiuni pentru atingerea obiectivelor de reciclare stabilite de Regulament pe durata planului, atașând o listă de operatori pentru reutilizare și reciclare;</w:t>
      </w:r>
    </w:p>
    <w:p w:rsidR="00071026" w:rsidRPr="00B026C2" w:rsidRDefault="008130F3" w:rsidP="00071026">
      <w:pPr>
        <w:jc w:val="both"/>
        <w:rPr>
          <w:color w:val="000000"/>
          <w:sz w:val="28"/>
          <w:szCs w:val="28"/>
        </w:rPr>
      </w:pPr>
      <w:r w:rsidRPr="00B026C2">
        <w:rPr>
          <w:color w:val="000000"/>
          <w:sz w:val="28"/>
          <w:szCs w:val="28"/>
        </w:rPr>
        <w:t xml:space="preserve">     d) </w:t>
      </w:r>
      <w:r w:rsidR="00361742" w:rsidRPr="00B026C2">
        <w:rPr>
          <w:color w:val="000000"/>
          <w:sz w:val="28"/>
          <w:szCs w:val="28"/>
        </w:rPr>
        <w:t xml:space="preserve">acţiuni </w:t>
      </w:r>
      <w:r w:rsidRPr="00B026C2">
        <w:rPr>
          <w:color w:val="000000"/>
          <w:sz w:val="28"/>
          <w:szCs w:val="28"/>
        </w:rPr>
        <w:t>privind înregistrarea corectă a fluxurilor de deșeuri;</w:t>
      </w:r>
    </w:p>
    <w:p w:rsidR="00071026" w:rsidRPr="00B026C2" w:rsidRDefault="008130F3" w:rsidP="00071026">
      <w:pPr>
        <w:jc w:val="both"/>
        <w:rPr>
          <w:color w:val="000000"/>
          <w:sz w:val="28"/>
          <w:szCs w:val="28"/>
        </w:rPr>
      </w:pPr>
      <w:r w:rsidRPr="00B026C2">
        <w:rPr>
          <w:color w:val="000000"/>
          <w:sz w:val="28"/>
          <w:szCs w:val="28"/>
        </w:rPr>
        <w:t xml:space="preserve">     e)  </w:t>
      </w:r>
      <w:r w:rsidR="00361742" w:rsidRPr="00B026C2">
        <w:rPr>
          <w:color w:val="000000"/>
          <w:sz w:val="28"/>
          <w:szCs w:val="28"/>
        </w:rPr>
        <w:t xml:space="preserve">acţiuni </w:t>
      </w:r>
      <w:r w:rsidRPr="00B026C2">
        <w:rPr>
          <w:color w:val="000000"/>
          <w:sz w:val="28"/>
          <w:szCs w:val="28"/>
        </w:rPr>
        <w:t>privind acoperirea costurilor de operare a punctelor de colectare municipale;</w:t>
      </w:r>
    </w:p>
    <w:p w:rsidR="00071026" w:rsidRPr="00B026C2" w:rsidRDefault="008130F3" w:rsidP="00071026">
      <w:pPr>
        <w:jc w:val="both"/>
        <w:rPr>
          <w:color w:val="000000"/>
          <w:sz w:val="28"/>
          <w:szCs w:val="28"/>
        </w:rPr>
      </w:pPr>
      <w:r w:rsidRPr="00B026C2">
        <w:rPr>
          <w:color w:val="000000"/>
          <w:sz w:val="28"/>
          <w:szCs w:val="28"/>
        </w:rPr>
        <w:t xml:space="preserve">     f)</w:t>
      </w:r>
      <w:r w:rsidR="00361742" w:rsidRPr="00B026C2">
        <w:rPr>
          <w:color w:val="000000"/>
          <w:sz w:val="28"/>
          <w:szCs w:val="28"/>
        </w:rPr>
        <w:t xml:space="preserve">acţiuni </w:t>
      </w:r>
      <w:r w:rsidRPr="00B026C2">
        <w:rPr>
          <w:color w:val="000000"/>
          <w:sz w:val="28"/>
          <w:szCs w:val="28"/>
        </w:rPr>
        <w:t>privind sensibilizarea între diferite grupuri-țintă;</w:t>
      </w:r>
    </w:p>
    <w:p w:rsidR="00071026" w:rsidRPr="00B026C2" w:rsidRDefault="008130F3" w:rsidP="00071026">
      <w:pPr>
        <w:jc w:val="both"/>
        <w:rPr>
          <w:color w:val="000000"/>
          <w:sz w:val="28"/>
          <w:szCs w:val="28"/>
        </w:rPr>
      </w:pPr>
      <w:r w:rsidRPr="00B026C2">
        <w:rPr>
          <w:color w:val="000000"/>
          <w:sz w:val="28"/>
          <w:szCs w:val="28"/>
        </w:rPr>
        <w:t>2) rețeaua punctelor de colectare, cu indicarea adreselor exacte unde pot fi livrate DBA;</w:t>
      </w:r>
    </w:p>
    <w:p w:rsidR="00071026" w:rsidRPr="00B026C2" w:rsidRDefault="008130F3" w:rsidP="00071026">
      <w:pPr>
        <w:jc w:val="both"/>
        <w:rPr>
          <w:color w:val="000000"/>
          <w:sz w:val="28"/>
          <w:szCs w:val="28"/>
        </w:rPr>
      </w:pPr>
      <w:r w:rsidRPr="00B026C2">
        <w:rPr>
          <w:color w:val="000000"/>
          <w:sz w:val="28"/>
          <w:szCs w:val="28"/>
        </w:rPr>
        <w:t xml:space="preserve">3) raportarea anuală în </w:t>
      </w:r>
      <w:r w:rsidRPr="00B026C2">
        <w:rPr>
          <w:i/>
          <w:color w:val="000000"/>
          <w:sz w:val="28"/>
          <w:szCs w:val="28"/>
        </w:rPr>
        <w:t>SIA ,,MD”,</w:t>
      </w:r>
      <w:r w:rsidR="009A3198">
        <w:rPr>
          <w:color w:val="000000"/>
          <w:sz w:val="28"/>
          <w:szCs w:val="28"/>
        </w:rPr>
        <w:t xml:space="preserve"> în conformitate cu pct. </w:t>
      </w:r>
      <w:r w:rsidR="009A3198" w:rsidRPr="001A3FD3">
        <w:rPr>
          <w:sz w:val="28"/>
          <w:szCs w:val="28"/>
        </w:rPr>
        <w:t>7</w:t>
      </w:r>
      <w:r w:rsidR="001A3FD3" w:rsidRPr="001A3FD3">
        <w:rPr>
          <w:sz w:val="28"/>
          <w:szCs w:val="28"/>
        </w:rPr>
        <w:t>6</w:t>
      </w:r>
      <w:r w:rsidRPr="001A3FD3">
        <w:rPr>
          <w:sz w:val="28"/>
          <w:szCs w:val="28"/>
        </w:rPr>
        <w:t xml:space="preserve"> </w:t>
      </w:r>
      <w:r w:rsidRPr="00B026C2">
        <w:rPr>
          <w:color w:val="000000"/>
          <w:sz w:val="28"/>
          <w:szCs w:val="28"/>
        </w:rPr>
        <w:t>din prezentul</w:t>
      </w:r>
      <w:r w:rsidR="001A3FD3">
        <w:rPr>
          <w:color w:val="000000"/>
          <w:sz w:val="28"/>
          <w:szCs w:val="28"/>
        </w:rPr>
        <w:t xml:space="preserve"> Regulament, a următoarelor inf</w:t>
      </w:r>
      <w:r w:rsidRPr="00B026C2">
        <w:rPr>
          <w:color w:val="000000"/>
          <w:sz w:val="28"/>
          <w:szCs w:val="28"/>
        </w:rPr>
        <w:t>o</w:t>
      </w:r>
      <w:r w:rsidR="001A3FD3">
        <w:rPr>
          <w:color w:val="000000"/>
          <w:sz w:val="28"/>
          <w:szCs w:val="28"/>
        </w:rPr>
        <w:t>r</w:t>
      </w:r>
      <w:r w:rsidRPr="00B026C2">
        <w:rPr>
          <w:color w:val="000000"/>
          <w:sz w:val="28"/>
          <w:szCs w:val="28"/>
        </w:rPr>
        <w:t>mații:</w:t>
      </w:r>
    </w:p>
    <w:p w:rsidR="00071026" w:rsidRPr="00B026C2" w:rsidRDefault="008130F3" w:rsidP="00071026">
      <w:pPr>
        <w:jc w:val="both"/>
        <w:rPr>
          <w:color w:val="000000"/>
          <w:sz w:val="28"/>
          <w:szCs w:val="28"/>
        </w:rPr>
      </w:pPr>
      <w:r w:rsidRPr="00B026C2">
        <w:rPr>
          <w:color w:val="000000"/>
          <w:sz w:val="28"/>
          <w:szCs w:val="28"/>
        </w:rPr>
        <w:t xml:space="preserve">     a) cantitatea totală de baterii și acumulatori (în kg), în funcție de tip, introdusă pe piață; </w:t>
      </w:r>
    </w:p>
    <w:p w:rsidR="00071026" w:rsidRPr="00B026C2" w:rsidRDefault="008130F3" w:rsidP="00071026">
      <w:pPr>
        <w:jc w:val="both"/>
        <w:rPr>
          <w:color w:val="000000"/>
          <w:sz w:val="28"/>
          <w:szCs w:val="28"/>
        </w:rPr>
      </w:pPr>
      <w:r w:rsidRPr="00B026C2">
        <w:rPr>
          <w:color w:val="000000"/>
          <w:sz w:val="28"/>
          <w:szCs w:val="28"/>
        </w:rPr>
        <w:t xml:space="preserve">      b) cantitatea totală de baterii și acumulatori (în kg), în funcție de tip, colectată pentru atingerea țintelor la fiecare punct de colectare;</w:t>
      </w:r>
    </w:p>
    <w:p w:rsidR="00071026" w:rsidRPr="00B026C2" w:rsidRDefault="008130F3" w:rsidP="00071026">
      <w:pPr>
        <w:jc w:val="both"/>
        <w:rPr>
          <w:color w:val="000000"/>
          <w:sz w:val="28"/>
          <w:szCs w:val="28"/>
        </w:rPr>
      </w:pPr>
      <w:r w:rsidRPr="00B026C2">
        <w:rPr>
          <w:color w:val="000000"/>
          <w:sz w:val="28"/>
          <w:szCs w:val="28"/>
        </w:rPr>
        <w:t xml:space="preserve">      c) cantitatea totală de baterii și acumulatori propuse fiecărui centru de valorificare; </w:t>
      </w:r>
    </w:p>
    <w:p w:rsidR="00071026" w:rsidRPr="00B026C2" w:rsidRDefault="008130F3" w:rsidP="00071026">
      <w:pPr>
        <w:jc w:val="both"/>
        <w:rPr>
          <w:color w:val="000000"/>
          <w:sz w:val="28"/>
          <w:szCs w:val="28"/>
        </w:rPr>
      </w:pPr>
      <w:r w:rsidRPr="00B026C2">
        <w:rPr>
          <w:color w:val="000000"/>
          <w:sz w:val="28"/>
          <w:szCs w:val="28"/>
        </w:rPr>
        <w:lastRenderedPageBreak/>
        <w:t xml:space="preserve">d) o listă a agenților economici autorizați care colectează DBA pentru reutilizare și/sau le valorifică, pe tip (în interiorul sau în afara țării); </w:t>
      </w:r>
    </w:p>
    <w:p w:rsidR="00071026" w:rsidRPr="00B026C2" w:rsidRDefault="008130F3" w:rsidP="00071026">
      <w:pPr>
        <w:jc w:val="both"/>
        <w:rPr>
          <w:color w:val="000000"/>
          <w:sz w:val="28"/>
          <w:szCs w:val="28"/>
        </w:rPr>
      </w:pPr>
      <w:r w:rsidRPr="00B026C2">
        <w:rPr>
          <w:color w:val="000000"/>
          <w:sz w:val="28"/>
          <w:szCs w:val="28"/>
        </w:rPr>
        <w:t xml:space="preserve">      e) un raport privind controlul datelor menționate în raportul anual, validat de un organism independent de control/audit/inspecție.  </w:t>
      </w:r>
    </w:p>
    <w:p w:rsidR="0011676C" w:rsidRPr="00B026C2" w:rsidRDefault="0011676C" w:rsidP="0011676C">
      <w:pPr>
        <w:jc w:val="both"/>
        <w:rPr>
          <w:strike/>
          <w:sz w:val="28"/>
          <w:szCs w:val="28"/>
        </w:rPr>
      </w:pPr>
    </w:p>
    <w:p w:rsidR="00071026" w:rsidRPr="00B026C2" w:rsidRDefault="008130F3" w:rsidP="00071026">
      <w:pPr>
        <w:pStyle w:val="ListParagraph"/>
        <w:numPr>
          <w:ilvl w:val="0"/>
          <w:numId w:val="5"/>
        </w:numPr>
        <w:jc w:val="both"/>
        <w:rPr>
          <w:b/>
          <w:i/>
          <w:color w:val="000000"/>
          <w:sz w:val="28"/>
          <w:szCs w:val="28"/>
        </w:rPr>
      </w:pPr>
      <w:r w:rsidRPr="00B026C2">
        <w:rPr>
          <w:b/>
          <w:i/>
          <w:color w:val="000000"/>
          <w:sz w:val="28"/>
          <w:szCs w:val="28"/>
        </w:rPr>
        <w:t>Planul financiar</w:t>
      </w:r>
    </w:p>
    <w:p w:rsidR="00071026" w:rsidRPr="00B026C2" w:rsidRDefault="008130F3" w:rsidP="00071026">
      <w:pPr>
        <w:jc w:val="both"/>
        <w:rPr>
          <w:color w:val="000000"/>
          <w:sz w:val="28"/>
          <w:szCs w:val="28"/>
        </w:rPr>
      </w:pPr>
      <w:r w:rsidRPr="00B026C2">
        <w:rPr>
          <w:color w:val="000000"/>
          <w:sz w:val="28"/>
          <w:szCs w:val="28"/>
        </w:rPr>
        <w:t>Un plan financiar pe durata planului de operare, care este justificat de structura estimată a costurilor (cantitatea de baterii și acumulatori plasată pe piață, randamentul procentual, procentul de reutili</w:t>
      </w:r>
      <w:r w:rsidR="006D1A68" w:rsidRPr="00B026C2">
        <w:rPr>
          <w:color w:val="000000"/>
          <w:sz w:val="28"/>
          <w:szCs w:val="28"/>
        </w:rPr>
        <w:t xml:space="preserve">zare, costurile operaționale). </w:t>
      </w:r>
    </w:p>
    <w:p w:rsidR="008130F3" w:rsidRPr="00B026C2" w:rsidRDefault="008130F3" w:rsidP="008130F3">
      <w:pPr>
        <w:numPr>
          <w:ilvl w:val="0"/>
          <w:numId w:val="5"/>
        </w:numPr>
        <w:spacing w:after="160" w:line="259" w:lineRule="auto"/>
        <w:contextualSpacing/>
        <w:jc w:val="both"/>
        <w:rPr>
          <w:b/>
          <w:i/>
          <w:sz w:val="28"/>
          <w:szCs w:val="28"/>
        </w:rPr>
      </w:pPr>
      <w:r w:rsidRPr="00B026C2">
        <w:rPr>
          <w:b/>
          <w:i/>
          <w:sz w:val="28"/>
          <w:szCs w:val="28"/>
        </w:rPr>
        <w:t>Angajamente</w:t>
      </w:r>
    </w:p>
    <w:p w:rsidR="0011676C" w:rsidRPr="00B026C2" w:rsidRDefault="008130F3" w:rsidP="0011676C">
      <w:pPr>
        <w:jc w:val="both"/>
        <w:rPr>
          <w:sz w:val="28"/>
          <w:szCs w:val="28"/>
        </w:rPr>
      </w:pPr>
      <w:r w:rsidRPr="00B026C2">
        <w:rPr>
          <w:sz w:val="28"/>
          <w:szCs w:val="28"/>
        </w:rPr>
        <w:t xml:space="preserve">Angajamentul specific, semnat și datat de producător sau, după caz, de o persoană fizică autorizată să reprezinte societatea, precum că deșeurile care fac obiectul planului de operare și care sunt colectate de acesta întru aplicarea prezentului Regulament, sunt: </w:t>
      </w:r>
    </w:p>
    <w:p w:rsidR="0011676C" w:rsidRPr="00B026C2" w:rsidRDefault="008130F3" w:rsidP="0011676C">
      <w:pPr>
        <w:ind w:left="709" w:hanging="283"/>
        <w:jc w:val="both"/>
        <w:rPr>
          <w:sz w:val="28"/>
          <w:szCs w:val="28"/>
        </w:rPr>
      </w:pPr>
      <w:r w:rsidRPr="00B026C2">
        <w:rPr>
          <w:sz w:val="28"/>
          <w:szCs w:val="28"/>
        </w:rPr>
        <w:t>1)</w:t>
      </w:r>
      <w:r w:rsidRPr="00B026C2">
        <w:rPr>
          <w:sz w:val="28"/>
          <w:szCs w:val="28"/>
        </w:rPr>
        <w:tab/>
        <w:t xml:space="preserve"> acceptate gratuit de către acesta, cu excepția cazului în care se prevede altfel în Regulament; </w:t>
      </w:r>
    </w:p>
    <w:p w:rsidR="0011676C" w:rsidRPr="00B026C2" w:rsidRDefault="008130F3" w:rsidP="0011676C">
      <w:pPr>
        <w:ind w:left="709" w:hanging="283"/>
        <w:jc w:val="both"/>
        <w:rPr>
          <w:sz w:val="28"/>
          <w:szCs w:val="28"/>
        </w:rPr>
      </w:pPr>
      <w:r w:rsidRPr="00B026C2">
        <w:rPr>
          <w:sz w:val="28"/>
          <w:szCs w:val="28"/>
        </w:rPr>
        <w:t>2)</w:t>
      </w:r>
      <w:r w:rsidRPr="00B026C2">
        <w:rPr>
          <w:sz w:val="28"/>
          <w:szCs w:val="28"/>
        </w:rPr>
        <w:tab/>
        <w:t xml:space="preserve">sunt tratate de acesta în conformitate cu cerințele prevăzute în prezentul Regulament. </w:t>
      </w:r>
    </w:p>
    <w:p w:rsidR="0011676C" w:rsidRPr="00B026C2" w:rsidRDefault="0011676C" w:rsidP="0011676C">
      <w:pPr>
        <w:jc w:val="both"/>
        <w:rPr>
          <w:sz w:val="28"/>
          <w:szCs w:val="28"/>
        </w:rPr>
      </w:pPr>
    </w:p>
    <w:p w:rsidR="0011676C" w:rsidRPr="00B026C2" w:rsidRDefault="008130F3" w:rsidP="0011676C">
      <w:pPr>
        <w:jc w:val="both"/>
        <w:rPr>
          <w:sz w:val="28"/>
          <w:szCs w:val="28"/>
        </w:rPr>
      </w:pPr>
      <w:r w:rsidRPr="00B026C2">
        <w:rPr>
          <w:sz w:val="28"/>
          <w:szCs w:val="28"/>
        </w:rPr>
        <w:t xml:space="preserve"> De asemenea, angajamentul precizează modul în care sunt acoperite costurile de colectare, selectare și tratare a tuturor DBA. </w:t>
      </w:r>
    </w:p>
    <w:p w:rsidR="0011676C" w:rsidRPr="00B026C2" w:rsidRDefault="0011676C" w:rsidP="0011676C">
      <w:pPr>
        <w:jc w:val="both"/>
        <w:rPr>
          <w:sz w:val="28"/>
          <w:szCs w:val="28"/>
        </w:rPr>
      </w:pPr>
    </w:p>
    <w:p w:rsidR="008130F3" w:rsidRPr="00B026C2" w:rsidRDefault="008130F3" w:rsidP="008130F3">
      <w:pPr>
        <w:numPr>
          <w:ilvl w:val="0"/>
          <w:numId w:val="5"/>
        </w:numPr>
        <w:spacing w:after="160" w:line="259" w:lineRule="auto"/>
        <w:contextualSpacing/>
        <w:jc w:val="both"/>
        <w:rPr>
          <w:b/>
          <w:i/>
          <w:sz w:val="28"/>
          <w:szCs w:val="28"/>
        </w:rPr>
      </w:pPr>
      <w:r w:rsidRPr="00B026C2">
        <w:rPr>
          <w:b/>
          <w:i/>
          <w:sz w:val="28"/>
          <w:szCs w:val="28"/>
        </w:rPr>
        <w:t>Aprobarea planului de operare</w:t>
      </w:r>
    </w:p>
    <w:p w:rsidR="0011676C" w:rsidRPr="00B026C2" w:rsidRDefault="008130F3" w:rsidP="0011676C">
      <w:pPr>
        <w:jc w:val="both"/>
        <w:rPr>
          <w:sz w:val="28"/>
          <w:szCs w:val="28"/>
        </w:rPr>
      </w:pPr>
      <w:r w:rsidRPr="00B026C2">
        <w:rPr>
          <w:sz w:val="28"/>
          <w:szCs w:val="28"/>
        </w:rPr>
        <w:t xml:space="preserve"> Planul de operare se aprobă în conformitate cu următoarea procedură: </w:t>
      </w:r>
    </w:p>
    <w:p w:rsidR="0011676C" w:rsidRPr="00B026C2" w:rsidRDefault="008130F3" w:rsidP="0011676C">
      <w:pPr>
        <w:jc w:val="both"/>
        <w:rPr>
          <w:sz w:val="28"/>
          <w:szCs w:val="28"/>
        </w:rPr>
      </w:pPr>
      <w:r w:rsidRPr="00B026C2">
        <w:rPr>
          <w:sz w:val="28"/>
          <w:szCs w:val="28"/>
        </w:rPr>
        <w:t xml:space="preserve"> 1) Cererea de aprobare a planului de operare (în continuare – cerere) se depune la autoritatea de reglementare prin scrisoar</w:t>
      </w:r>
      <w:r w:rsidR="0054758B">
        <w:rPr>
          <w:sz w:val="28"/>
          <w:szCs w:val="28"/>
        </w:rPr>
        <w:t xml:space="preserve">e </w:t>
      </w:r>
      <w:r w:rsidR="0054758B" w:rsidRPr="001A3FD3">
        <w:rPr>
          <w:sz w:val="28"/>
          <w:szCs w:val="28"/>
        </w:rPr>
        <w:t>recomandată</w:t>
      </w:r>
      <w:r w:rsidRPr="001A3FD3">
        <w:rPr>
          <w:sz w:val="28"/>
          <w:szCs w:val="28"/>
        </w:rPr>
        <w:t xml:space="preserve">, </w:t>
      </w:r>
      <w:r w:rsidR="009A3198" w:rsidRPr="001A3FD3">
        <w:rPr>
          <w:sz w:val="28"/>
          <w:szCs w:val="28"/>
        </w:rPr>
        <w:t>cu dovada primirii,</w:t>
      </w:r>
      <w:r w:rsidR="009A3198">
        <w:rPr>
          <w:sz w:val="28"/>
          <w:szCs w:val="28"/>
        </w:rPr>
        <w:t xml:space="preserve"> </w:t>
      </w:r>
      <w:r w:rsidRPr="00B026C2">
        <w:rPr>
          <w:sz w:val="28"/>
          <w:szCs w:val="28"/>
        </w:rPr>
        <w:t>de preferință în numele solicitantului, semnată și da</w:t>
      </w:r>
      <w:r w:rsidR="0054758B">
        <w:rPr>
          <w:sz w:val="28"/>
          <w:szCs w:val="28"/>
        </w:rPr>
        <w:t>tată de solicitant sau</w:t>
      </w:r>
      <w:r w:rsidRPr="00B026C2">
        <w:rPr>
          <w:sz w:val="28"/>
          <w:szCs w:val="28"/>
        </w:rPr>
        <w:t xml:space="preserve">, de o persoană fizică autorizată să reprezinte societatea și include următoarele anexe: </w:t>
      </w:r>
    </w:p>
    <w:p w:rsidR="0011676C" w:rsidRPr="00FD05D8" w:rsidRDefault="008130F3" w:rsidP="0011676C">
      <w:pPr>
        <w:numPr>
          <w:ilvl w:val="0"/>
          <w:numId w:val="7"/>
        </w:numPr>
        <w:spacing w:after="160" w:line="259" w:lineRule="auto"/>
        <w:ind w:left="862"/>
        <w:contextualSpacing/>
        <w:jc w:val="both"/>
        <w:rPr>
          <w:sz w:val="28"/>
          <w:szCs w:val="28"/>
        </w:rPr>
      </w:pPr>
      <w:r w:rsidRPr="00B026C2">
        <w:rPr>
          <w:sz w:val="28"/>
          <w:szCs w:val="28"/>
        </w:rPr>
        <w:t xml:space="preserve">o copie a </w:t>
      </w:r>
      <w:r w:rsidRPr="00FD05D8">
        <w:rPr>
          <w:sz w:val="28"/>
          <w:szCs w:val="28"/>
        </w:rPr>
        <w:t xml:space="preserve">acordului de asociere împreună cu oricare amendamente la acest memorandum în ultimii cinci ani; </w:t>
      </w:r>
    </w:p>
    <w:p w:rsidR="0011676C" w:rsidRPr="00FD05D8" w:rsidRDefault="008130F3" w:rsidP="0011676C">
      <w:pPr>
        <w:numPr>
          <w:ilvl w:val="0"/>
          <w:numId w:val="7"/>
        </w:numPr>
        <w:spacing w:after="160" w:line="259" w:lineRule="auto"/>
        <w:ind w:left="862"/>
        <w:contextualSpacing/>
        <w:jc w:val="both"/>
        <w:rPr>
          <w:sz w:val="28"/>
          <w:szCs w:val="28"/>
        </w:rPr>
      </w:pPr>
      <w:r w:rsidRPr="00FD05D8">
        <w:rPr>
          <w:sz w:val="28"/>
          <w:szCs w:val="28"/>
        </w:rPr>
        <w:t xml:space="preserve">proiectul planului de operare pentru care este solicitată autorizarea; </w:t>
      </w:r>
    </w:p>
    <w:p w:rsidR="0011676C" w:rsidRPr="00FD05D8" w:rsidRDefault="0011676C" w:rsidP="0011676C">
      <w:pPr>
        <w:jc w:val="both"/>
        <w:rPr>
          <w:strike/>
          <w:sz w:val="28"/>
          <w:szCs w:val="28"/>
        </w:rPr>
      </w:pPr>
    </w:p>
    <w:p w:rsidR="0011676C" w:rsidRPr="00FD05D8" w:rsidRDefault="0054758B" w:rsidP="0011676C">
      <w:pPr>
        <w:jc w:val="both"/>
        <w:rPr>
          <w:sz w:val="28"/>
          <w:szCs w:val="28"/>
        </w:rPr>
      </w:pPr>
      <w:r w:rsidRPr="00FD05D8">
        <w:rPr>
          <w:sz w:val="28"/>
          <w:szCs w:val="28"/>
        </w:rPr>
        <w:t xml:space="preserve">2) </w:t>
      </w:r>
      <w:r w:rsidR="008130F3" w:rsidRPr="00FD05D8">
        <w:rPr>
          <w:sz w:val="28"/>
          <w:szCs w:val="28"/>
        </w:rPr>
        <w:t xml:space="preserve">Autoritatea de reglementare verifică cererea. </w:t>
      </w:r>
    </w:p>
    <w:p w:rsidR="0011676C" w:rsidRPr="0082798E" w:rsidRDefault="008130F3" w:rsidP="0011676C">
      <w:pPr>
        <w:ind w:left="426"/>
        <w:jc w:val="both"/>
        <w:rPr>
          <w:sz w:val="28"/>
          <w:szCs w:val="28"/>
        </w:rPr>
      </w:pPr>
      <w:r w:rsidRPr="00FD05D8">
        <w:rPr>
          <w:sz w:val="28"/>
          <w:szCs w:val="28"/>
        </w:rPr>
        <w:t>a)</w:t>
      </w:r>
      <w:r w:rsidRPr="00FD05D8">
        <w:rPr>
          <w:sz w:val="28"/>
          <w:szCs w:val="28"/>
        </w:rPr>
        <w:tab/>
        <w:t>În cazul în care cererea se dovedește a fi incompletă, în te</w:t>
      </w:r>
      <w:r w:rsidR="00F854F2" w:rsidRPr="00FD05D8">
        <w:rPr>
          <w:sz w:val="28"/>
          <w:szCs w:val="28"/>
        </w:rPr>
        <w:t xml:space="preserve">rmen de 14 zile calendaristice </w:t>
      </w:r>
      <w:r w:rsidRPr="00FD05D8">
        <w:rPr>
          <w:sz w:val="28"/>
          <w:szCs w:val="28"/>
        </w:rPr>
        <w:t xml:space="preserve">de la depunerea sau </w:t>
      </w:r>
      <w:r w:rsidR="00E36059" w:rsidRPr="00FD05D8">
        <w:rPr>
          <w:sz w:val="28"/>
          <w:szCs w:val="28"/>
        </w:rPr>
        <w:t>completarea</w:t>
      </w:r>
      <w:r w:rsidR="00E36059" w:rsidRPr="0082798E">
        <w:rPr>
          <w:sz w:val="28"/>
          <w:szCs w:val="28"/>
        </w:rPr>
        <w:t xml:space="preserve"> </w:t>
      </w:r>
      <w:r w:rsidRPr="00B026C2">
        <w:rPr>
          <w:sz w:val="28"/>
          <w:szCs w:val="28"/>
        </w:rPr>
        <w:t xml:space="preserve">cererii, </w:t>
      </w:r>
      <w:r w:rsidRPr="0082798E">
        <w:rPr>
          <w:sz w:val="28"/>
          <w:szCs w:val="28"/>
        </w:rPr>
        <w:t xml:space="preserve">autoritatea competentă informează solicitantul cu privire la aceasta, prin scrisoare </w:t>
      </w:r>
      <w:r w:rsidR="00F854F2" w:rsidRPr="0082798E">
        <w:rPr>
          <w:sz w:val="28"/>
          <w:szCs w:val="28"/>
        </w:rPr>
        <w:t xml:space="preserve">înregistrată și </w:t>
      </w:r>
      <w:r w:rsidRPr="0082798E">
        <w:rPr>
          <w:sz w:val="28"/>
          <w:szCs w:val="28"/>
        </w:rPr>
        <w:t xml:space="preserve">recomandată, care identifică informațiile și detaliile care lipsesc; </w:t>
      </w:r>
    </w:p>
    <w:p w:rsidR="0011676C" w:rsidRPr="0082798E" w:rsidRDefault="008130F3" w:rsidP="006D1A68">
      <w:pPr>
        <w:ind w:left="426"/>
        <w:jc w:val="both"/>
        <w:rPr>
          <w:sz w:val="28"/>
          <w:szCs w:val="28"/>
        </w:rPr>
      </w:pPr>
      <w:r w:rsidRPr="0082798E">
        <w:rPr>
          <w:sz w:val="28"/>
          <w:szCs w:val="28"/>
        </w:rPr>
        <w:t>b)</w:t>
      </w:r>
      <w:r w:rsidRPr="0082798E">
        <w:rPr>
          <w:sz w:val="28"/>
          <w:szCs w:val="28"/>
        </w:rPr>
        <w:tab/>
        <w:t>În cazul în care cererea se dovedește a fi completă, în termen de 14 zile calendaristice  de la depunerea și completarea aplicației, autoritatea competentă informează solicitantul cu privire la aceast</w:t>
      </w:r>
      <w:r w:rsidR="006D1A68" w:rsidRPr="0082798E">
        <w:rPr>
          <w:sz w:val="28"/>
          <w:szCs w:val="28"/>
        </w:rPr>
        <w:t xml:space="preserve">a prin scrisoare înregistrată; </w:t>
      </w:r>
    </w:p>
    <w:p w:rsidR="0011676C" w:rsidRPr="00B026C2" w:rsidRDefault="008130F3" w:rsidP="0011676C">
      <w:pPr>
        <w:jc w:val="both"/>
        <w:rPr>
          <w:sz w:val="28"/>
          <w:szCs w:val="28"/>
        </w:rPr>
      </w:pPr>
      <w:r w:rsidRPr="0082798E">
        <w:rPr>
          <w:sz w:val="28"/>
          <w:szCs w:val="28"/>
        </w:rPr>
        <w:t xml:space="preserve"> 3) Autoritatea de reglementare ia o decizie cu privire la cerere în termen</w:t>
      </w:r>
      <w:r w:rsidRPr="00B026C2">
        <w:rPr>
          <w:sz w:val="28"/>
          <w:szCs w:val="28"/>
        </w:rPr>
        <w:t xml:space="preserve"> de două luni de la data la care se stabilește că cererea este completă.  În aceste 2 luni, autoritatea competentă poate solicita clarificări și informații necesare pentru a permite o evaluare substanțial</w:t>
      </w:r>
      <w:r w:rsidR="006D1A68" w:rsidRPr="00B026C2">
        <w:rPr>
          <w:sz w:val="28"/>
          <w:szCs w:val="28"/>
        </w:rPr>
        <w:t xml:space="preserve">ă a cererii; </w:t>
      </w:r>
    </w:p>
    <w:p w:rsidR="0011676C" w:rsidRPr="00B026C2" w:rsidRDefault="008130F3" w:rsidP="0011676C">
      <w:pPr>
        <w:jc w:val="both"/>
        <w:rPr>
          <w:sz w:val="28"/>
          <w:szCs w:val="28"/>
        </w:rPr>
      </w:pPr>
      <w:r w:rsidRPr="00B026C2">
        <w:rPr>
          <w:sz w:val="28"/>
          <w:szCs w:val="28"/>
        </w:rPr>
        <w:lastRenderedPageBreak/>
        <w:t xml:space="preserve"> 4) Autoritatea de reglementare informează solicitantul cu privire la decizia sa,  prin scrisoare recomandată, în termen de zece zile calen</w:t>
      </w:r>
      <w:r w:rsidR="006D1A68" w:rsidRPr="00B026C2">
        <w:rPr>
          <w:sz w:val="28"/>
          <w:szCs w:val="28"/>
        </w:rPr>
        <w:t xml:space="preserve">daristice de la decizia luată. </w:t>
      </w:r>
    </w:p>
    <w:p w:rsidR="0011676C" w:rsidRPr="00B026C2" w:rsidRDefault="008130F3" w:rsidP="0011676C">
      <w:pPr>
        <w:jc w:val="both"/>
        <w:rPr>
          <w:sz w:val="28"/>
          <w:szCs w:val="28"/>
        </w:rPr>
      </w:pPr>
      <w:r w:rsidRPr="00B026C2">
        <w:rPr>
          <w:sz w:val="28"/>
          <w:szCs w:val="28"/>
        </w:rPr>
        <w:t>5) Planul de operare se aprobă pentru o</w:t>
      </w:r>
      <w:r w:rsidR="006D1A68" w:rsidRPr="00B026C2">
        <w:rPr>
          <w:sz w:val="28"/>
          <w:szCs w:val="28"/>
        </w:rPr>
        <w:t xml:space="preserve"> perioadă maximă de cinci ani. </w:t>
      </w:r>
    </w:p>
    <w:p w:rsidR="0011676C" w:rsidRPr="00B026C2" w:rsidRDefault="008130F3" w:rsidP="0011676C">
      <w:pPr>
        <w:jc w:val="both"/>
        <w:rPr>
          <w:sz w:val="28"/>
          <w:szCs w:val="28"/>
        </w:rPr>
      </w:pPr>
      <w:r w:rsidRPr="00B026C2">
        <w:rPr>
          <w:sz w:val="28"/>
          <w:szCs w:val="28"/>
        </w:rPr>
        <w:t>6) În cazul în care planul se aprobă pentru o perioadă mai scurtă</w:t>
      </w:r>
      <w:r w:rsidR="00A36F87" w:rsidRPr="00B026C2">
        <w:rPr>
          <w:sz w:val="28"/>
          <w:szCs w:val="28"/>
        </w:rPr>
        <w:t xml:space="preserve"> </w:t>
      </w:r>
      <w:r w:rsidR="00A36F87" w:rsidRPr="00B026C2">
        <w:rPr>
          <w:color w:val="000000" w:themeColor="text1"/>
          <w:sz w:val="28"/>
          <w:szCs w:val="28"/>
        </w:rPr>
        <w:t>a valabilităţii autorizaţiei</w:t>
      </w:r>
      <w:r w:rsidRPr="00B026C2">
        <w:rPr>
          <w:color w:val="000000" w:themeColor="text1"/>
          <w:sz w:val="28"/>
          <w:szCs w:val="28"/>
        </w:rPr>
        <w:t xml:space="preserve">, </w:t>
      </w:r>
      <w:r w:rsidRPr="00B026C2">
        <w:rPr>
          <w:sz w:val="28"/>
          <w:szCs w:val="28"/>
        </w:rPr>
        <w:t>autoritatea competentă trebuie</w:t>
      </w:r>
      <w:r w:rsidR="006D1A68" w:rsidRPr="00B026C2">
        <w:rPr>
          <w:sz w:val="28"/>
          <w:szCs w:val="28"/>
        </w:rPr>
        <w:t xml:space="preserve"> să argumenteze decizia luată. </w:t>
      </w:r>
    </w:p>
    <w:p w:rsidR="0011676C" w:rsidRPr="00B026C2" w:rsidRDefault="008130F3" w:rsidP="0011676C">
      <w:pPr>
        <w:jc w:val="both"/>
        <w:rPr>
          <w:sz w:val="28"/>
          <w:szCs w:val="28"/>
        </w:rPr>
      </w:pPr>
      <w:r w:rsidRPr="00B026C2">
        <w:rPr>
          <w:sz w:val="28"/>
          <w:szCs w:val="28"/>
        </w:rPr>
        <w:t>7) Cererea poate fi depusă repetat, în conformitate cu procedura prevăzută la pct. 1) - 6) pentru o</w:t>
      </w:r>
      <w:r w:rsidR="006D1A68" w:rsidRPr="00B026C2">
        <w:rPr>
          <w:sz w:val="28"/>
          <w:szCs w:val="28"/>
        </w:rPr>
        <w:t xml:space="preserve"> perioadă maximă de cinci ani. </w:t>
      </w:r>
    </w:p>
    <w:p w:rsidR="0011676C" w:rsidRPr="00B026C2" w:rsidRDefault="008130F3" w:rsidP="0011676C">
      <w:pPr>
        <w:jc w:val="both"/>
        <w:rPr>
          <w:sz w:val="28"/>
          <w:szCs w:val="28"/>
        </w:rPr>
      </w:pPr>
      <w:r w:rsidRPr="00B026C2">
        <w:rPr>
          <w:sz w:val="28"/>
          <w:szCs w:val="28"/>
        </w:rPr>
        <w:t xml:space="preserve"> 8)Autoritatea de reglementare poate: </w:t>
      </w:r>
    </w:p>
    <w:p w:rsidR="0011676C" w:rsidRPr="00B026C2" w:rsidRDefault="00AA1E8F" w:rsidP="0011676C">
      <w:pPr>
        <w:jc w:val="both"/>
        <w:rPr>
          <w:sz w:val="28"/>
          <w:szCs w:val="28"/>
        </w:rPr>
      </w:pPr>
      <w:r>
        <w:rPr>
          <w:sz w:val="28"/>
          <w:szCs w:val="28"/>
        </w:rPr>
        <w:t>a) să restituie</w:t>
      </w:r>
      <w:r w:rsidR="008130F3" w:rsidRPr="00B026C2">
        <w:rPr>
          <w:sz w:val="28"/>
          <w:szCs w:val="28"/>
        </w:rPr>
        <w:t xml:space="preserve"> cererea</w:t>
      </w:r>
      <w:r w:rsidR="008130F3" w:rsidRPr="00B026C2">
        <w:rPr>
          <w:color w:val="FF0000"/>
          <w:sz w:val="28"/>
          <w:szCs w:val="28"/>
        </w:rPr>
        <w:t xml:space="preserve"> </w:t>
      </w:r>
      <w:r w:rsidR="008130F3" w:rsidRPr="00B026C2">
        <w:rPr>
          <w:sz w:val="28"/>
          <w:szCs w:val="28"/>
        </w:rPr>
        <w:t>la</w:t>
      </w:r>
      <w:r w:rsidR="008130F3" w:rsidRPr="00B026C2">
        <w:rPr>
          <w:color w:val="FF0000"/>
          <w:sz w:val="28"/>
          <w:szCs w:val="28"/>
        </w:rPr>
        <w:t xml:space="preserve"> </w:t>
      </w:r>
      <w:r w:rsidR="008130F3" w:rsidRPr="00B026C2">
        <w:rPr>
          <w:sz w:val="28"/>
          <w:szCs w:val="28"/>
        </w:rPr>
        <w:t>cerința</w:t>
      </w:r>
      <w:r w:rsidR="008130F3" w:rsidRPr="00B026C2">
        <w:rPr>
          <w:color w:val="FF0000"/>
          <w:sz w:val="28"/>
          <w:szCs w:val="28"/>
        </w:rPr>
        <w:t xml:space="preserve"> </w:t>
      </w:r>
      <w:r w:rsidR="008130F3" w:rsidRPr="00B026C2">
        <w:rPr>
          <w:sz w:val="28"/>
          <w:szCs w:val="28"/>
        </w:rPr>
        <w:t xml:space="preserve">solicitantului; </w:t>
      </w:r>
    </w:p>
    <w:p w:rsidR="0011676C" w:rsidRPr="00B026C2" w:rsidRDefault="00AA1E8F" w:rsidP="0011676C">
      <w:pPr>
        <w:jc w:val="both"/>
        <w:rPr>
          <w:sz w:val="28"/>
          <w:szCs w:val="28"/>
        </w:rPr>
      </w:pPr>
      <w:r>
        <w:rPr>
          <w:sz w:val="28"/>
          <w:szCs w:val="28"/>
        </w:rPr>
        <w:t>b) să restituie</w:t>
      </w:r>
      <w:r w:rsidR="008130F3" w:rsidRPr="00B026C2">
        <w:rPr>
          <w:sz w:val="28"/>
          <w:szCs w:val="28"/>
        </w:rPr>
        <w:t xml:space="preserve"> sau să suspende</w:t>
      </w:r>
      <w:r>
        <w:rPr>
          <w:sz w:val="28"/>
          <w:szCs w:val="28"/>
        </w:rPr>
        <w:t xml:space="preserve"> </w:t>
      </w:r>
      <w:r w:rsidRPr="0082798E">
        <w:rPr>
          <w:sz w:val="28"/>
          <w:szCs w:val="28"/>
        </w:rPr>
        <w:t>termenul de examinare a cererii</w:t>
      </w:r>
      <w:r w:rsidR="008130F3" w:rsidRPr="0082798E">
        <w:rPr>
          <w:sz w:val="28"/>
          <w:szCs w:val="28"/>
        </w:rPr>
        <w:t xml:space="preserve">, în </w:t>
      </w:r>
      <w:r w:rsidR="008130F3" w:rsidRPr="00B026C2">
        <w:rPr>
          <w:sz w:val="28"/>
          <w:szCs w:val="28"/>
        </w:rPr>
        <w:t>cazul în care a identificat o încălcare a cerințelor prezentului Regulament. Cu excepția cazului în care există un pericol iminent și imediat pentru sănătate sau pentru mediu, deținătorul planului de operare este informat cu privire la decizia luată și motivele care stau la baza acesteia, prin scrisoare recomandată, cu cel puțin 14 zile înainte de notificarea deciziei respective.  În acest timp, deținătorul planului de operare poate</w:t>
      </w:r>
      <w:r w:rsidR="00E42349" w:rsidRPr="00B026C2">
        <w:rPr>
          <w:sz w:val="28"/>
          <w:szCs w:val="28"/>
        </w:rPr>
        <w:t xml:space="preserve"> interveni cu argumente de rigoare în apărarea </w:t>
      </w:r>
      <w:r w:rsidR="00E42349" w:rsidRPr="0082798E">
        <w:rPr>
          <w:sz w:val="28"/>
          <w:szCs w:val="28"/>
        </w:rPr>
        <w:t>sa</w:t>
      </w:r>
      <w:r w:rsidR="006C374E">
        <w:rPr>
          <w:sz w:val="28"/>
          <w:szCs w:val="28"/>
        </w:rPr>
        <w:t>,</w:t>
      </w:r>
      <w:r w:rsidR="008130F3" w:rsidRPr="0082798E">
        <w:rPr>
          <w:sz w:val="28"/>
          <w:szCs w:val="28"/>
        </w:rPr>
        <w:t xml:space="preserve"> sau </w:t>
      </w:r>
      <w:r w:rsidRPr="0082798E">
        <w:rPr>
          <w:sz w:val="28"/>
          <w:szCs w:val="28"/>
        </w:rPr>
        <w:t xml:space="preserve">să înlăture </w:t>
      </w:r>
      <w:r w:rsidR="00E42349" w:rsidRPr="0082798E">
        <w:rPr>
          <w:sz w:val="28"/>
          <w:szCs w:val="28"/>
        </w:rPr>
        <w:t xml:space="preserve">încălcările </w:t>
      </w:r>
      <w:r w:rsidR="00E42349" w:rsidRPr="00B026C2">
        <w:rPr>
          <w:sz w:val="28"/>
          <w:szCs w:val="28"/>
        </w:rPr>
        <w:t>identificate  de către autoritatea de reglementare.</w:t>
      </w:r>
    </w:p>
    <w:p w:rsidR="0011676C" w:rsidRPr="0082798E" w:rsidRDefault="008130F3" w:rsidP="0011676C">
      <w:pPr>
        <w:jc w:val="both"/>
        <w:rPr>
          <w:sz w:val="28"/>
          <w:szCs w:val="28"/>
        </w:rPr>
      </w:pPr>
      <w:r w:rsidRPr="00B026C2">
        <w:rPr>
          <w:sz w:val="28"/>
          <w:szCs w:val="28"/>
        </w:rPr>
        <w:t>9) Deținătorul planului de operare este obligat să informez</w:t>
      </w:r>
      <w:r w:rsidR="00AA1E8F">
        <w:rPr>
          <w:sz w:val="28"/>
          <w:szCs w:val="28"/>
        </w:rPr>
        <w:t xml:space="preserve">e </w:t>
      </w:r>
      <w:r w:rsidR="00AA1E8F" w:rsidRPr="0082798E">
        <w:rPr>
          <w:sz w:val="28"/>
          <w:szCs w:val="28"/>
        </w:rPr>
        <w:t>imediat autoritatea de reglementare</w:t>
      </w:r>
      <w:r w:rsidRPr="0082798E">
        <w:rPr>
          <w:sz w:val="28"/>
          <w:szCs w:val="28"/>
        </w:rPr>
        <w:t xml:space="preserve">, prin scrisoare recomandată, privind modificarea următoarelor informații din dosarul său: </w:t>
      </w:r>
    </w:p>
    <w:p w:rsidR="0011676C" w:rsidRPr="00B026C2" w:rsidRDefault="008130F3" w:rsidP="0011676C">
      <w:pPr>
        <w:ind w:left="284" w:hanging="284"/>
        <w:jc w:val="both"/>
        <w:rPr>
          <w:sz w:val="28"/>
          <w:szCs w:val="28"/>
        </w:rPr>
      </w:pPr>
      <w:r w:rsidRPr="00B026C2">
        <w:rPr>
          <w:sz w:val="28"/>
          <w:szCs w:val="28"/>
        </w:rPr>
        <w:t>a)</w:t>
      </w:r>
      <w:r w:rsidRPr="00B026C2">
        <w:rPr>
          <w:sz w:val="28"/>
          <w:szCs w:val="28"/>
        </w:rPr>
        <w:tab/>
        <w:t xml:space="preserve">datele de identificare ale companiei; </w:t>
      </w:r>
    </w:p>
    <w:p w:rsidR="0011676C" w:rsidRPr="00B026C2" w:rsidRDefault="008130F3" w:rsidP="0011676C">
      <w:pPr>
        <w:ind w:left="284" w:hanging="284"/>
        <w:jc w:val="both"/>
        <w:rPr>
          <w:sz w:val="28"/>
          <w:szCs w:val="28"/>
        </w:rPr>
      </w:pPr>
      <w:r w:rsidRPr="00B026C2">
        <w:rPr>
          <w:sz w:val="28"/>
          <w:szCs w:val="28"/>
        </w:rPr>
        <w:t>b)</w:t>
      </w:r>
      <w:r w:rsidRPr="00B026C2">
        <w:rPr>
          <w:sz w:val="28"/>
          <w:szCs w:val="28"/>
        </w:rPr>
        <w:tab/>
        <w:t xml:space="preserve">adresa sau datele de contact; </w:t>
      </w:r>
    </w:p>
    <w:p w:rsidR="0011676C" w:rsidRPr="00B026C2" w:rsidRDefault="008130F3" w:rsidP="0011676C">
      <w:pPr>
        <w:ind w:left="284" w:hanging="284"/>
        <w:jc w:val="both"/>
        <w:rPr>
          <w:sz w:val="28"/>
          <w:szCs w:val="28"/>
        </w:rPr>
      </w:pPr>
      <w:r w:rsidRPr="00B026C2">
        <w:rPr>
          <w:sz w:val="28"/>
          <w:szCs w:val="28"/>
        </w:rPr>
        <w:t>c)</w:t>
      </w:r>
      <w:r w:rsidRPr="00B026C2">
        <w:rPr>
          <w:sz w:val="28"/>
          <w:szCs w:val="28"/>
        </w:rPr>
        <w:tab/>
        <w:t xml:space="preserve">obiectul planului de operare aprobat; </w:t>
      </w:r>
    </w:p>
    <w:p w:rsidR="0011676C" w:rsidRPr="00B026C2" w:rsidRDefault="008130F3" w:rsidP="006D1A68">
      <w:pPr>
        <w:ind w:left="284" w:hanging="284"/>
        <w:jc w:val="both"/>
        <w:rPr>
          <w:sz w:val="28"/>
          <w:szCs w:val="28"/>
        </w:rPr>
      </w:pPr>
      <w:r w:rsidRPr="00B026C2">
        <w:rPr>
          <w:sz w:val="28"/>
          <w:szCs w:val="28"/>
        </w:rPr>
        <w:t>d)</w:t>
      </w:r>
      <w:r w:rsidRPr="00B026C2">
        <w:rPr>
          <w:sz w:val="28"/>
          <w:szCs w:val="28"/>
        </w:rPr>
        <w:tab/>
        <w:t xml:space="preserve">angajamentele </w:t>
      </w:r>
      <w:r w:rsidR="006D1A68" w:rsidRPr="00B026C2">
        <w:rPr>
          <w:sz w:val="28"/>
          <w:szCs w:val="28"/>
        </w:rPr>
        <w:t xml:space="preserve">din planul de operare aprobat. </w:t>
      </w:r>
    </w:p>
    <w:p w:rsidR="0011676C" w:rsidRPr="00B026C2" w:rsidRDefault="008130F3" w:rsidP="0011676C">
      <w:pPr>
        <w:jc w:val="both"/>
        <w:rPr>
          <w:sz w:val="28"/>
          <w:szCs w:val="28"/>
        </w:rPr>
      </w:pPr>
      <w:r w:rsidRPr="00B026C2">
        <w:rPr>
          <w:sz w:val="28"/>
          <w:szCs w:val="28"/>
        </w:rPr>
        <w:t>10) Persoana fizică sau juridică trebuie să respecte cu strictețe angajamentele incluse</w:t>
      </w:r>
      <w:r w:rsidR="006D1A68" w:rsidRPr="00B026C2">
        <w:rPr>
          <w:sz w:val="28"/>
          <w:szCs w:val="28"/>
        </w:rPr>
        <w:t xml:space="preserve"> în planul de operare aprobat. </w:t>
      </w:r>
    </w:p>
    <w:p w:rsidR="0011676C" w:rsidRPr="00B026C2" w:rsidRDefault="008130F3" w:rsidP="0011676C">
      <w:pPr>
        <w:jc w:val="both"/>
        <w:rPr>
          <w:sz w:val="28"/>
          <w:szCs w:val="28"/>
        </w:rPr>
      </w:pPr>
      <w:r w:rsidRPr="00B026C2">
        <w:rPr>
          <w:sz w:val="28"/>
          <w:szCs w:val="28"/>
        </w:rPr>
        <w:t>11) Planul de operare este prezentat, anual, înainte de data de 1 octombrie a anului care precede anul la care se referă planul de acțiune.  Planul de operare anual conține un rezumat al acțiunilor planificate și un grafic clar al acestora, rezultatele sco</w:t>
      </w:r>
      <w:r w:rsidR="006D1A68" w:rsidRPr="00B026C2">
        <w:rPr>
          <w:sz w:val="28"/>
          <w:szCs w:val="28"/>
        </w:rPr>
        <w:t xml:space="preserve">ntate și divizarea sarcinilor. </w:t>
      </w:r>
    </w:p>
    <w:p w:rsidR="0011676C" w:rsidRDefault="008130F3" w:rsidP="0011676C">
      <w:pPr>
        <w:jc w:val="both"/>
        <w:rPr>
          <w:sz w:val="28"/>
          <w:szCs w:val="28"/>
        </w:rPr>
      </w:pPr>
      <w:r w:rsidRPr="00B026C2">
        <w:rPr>
          <w:sz w:val="28"/>
          <w:szCs w:val="28"/>
        </w:rPr>
        <w:t xml:space="preserve">12) Până la data de 1 aprilie a fiecărui an, trebuie depus un raport privind implementarea planului colectiv în cursul anului calendaristic precedent. </w:t>
      </w:r>
    </w:p>
    <w:p w:rsidR="00266EAD" w:rsidRPr="00B026C2" w:rsidRDefault="00266EAD" w:rsidP="0011676C">
      <w:pPr>
        <w:jc w:val="both"/>
        <w:rPr>
          <w:sz w:val="28"/>
          <w:szCs w:val="28"/>
        </w:rPr>
      </w:pPr>
    </w:p>
    <w:p w:rsidR="00684392" w:rsidRDefault="00684392" w:rsidP="00470AC0">
      <w:pPr>
        <w:spacing w:line="276" w:lineRule="auto"/>
        <w:jc w:val="right"/>
        <w:rPr>
          <w:b/>
          <w:sz w:val="28"/>
          <w:szCs w:val="28"/>
        </w:rPr>
      </w:pPr>
    </w:p>
    <w:p w:rsidR="00470AC0" w:rsidRPr="00470AC0" w:rsidRDefault="00470AC0" w:rsidP="00470AC0">
      <w:pPr>
        <w:spacing w:line="276" w:lineRule="auto"/>
        <w:jc w:val="right"/>
        <w:rPr>
          <w:b/>
          <w:sz w:val="28"/>
          <w:szCs w:val="28"/>
        </w:rPr>
      </w:pPr>
      <w:r w:rsidRPr="00470AC0">
        <w:rPr>
          <w:b/>
          <w:sz w:val="28"/>
          <w:szCs w:val="28"/>
        </w:rPr>
        <w:t>Anexa nr. 5-1</w:t>
      </w:r>
    </w:p>
    <w:p w:rsidR="00266EAD" w:rsidRPr="00470AC0" w:rsidRDefault="00266EAD" w:rsidP="00684392">
      <w:pPr>
        <w:spacing w:line="276" w:lineRule="auto"/>
        <w:jc w:val="right"/>
        <w:rPr>
          <w:b/>
          <w:sz w:val="28"/>
          <w:szCs w:val="28"/>
        </w:rPr>
      </w:pPr>
      <w:r w:rsidRPr="00470AC0">
        <w:rPr>
          <w:b/>
          <w:sz w:val="28"/>
          <w:szCs w:val="28"/>
        </w:rPr>
        <w:t xml:space="preserve">Model de scrisoare de notificare </w:t>
      </w:r>
    </w:p>
    <w:p w:rsidR="00684392" w:rsidRDefault="00266EAD" w:rsidP="00266EAD">
      <w:pPr>
        <w:rPr>
          <w:sz w:val="28"/>
          <w:szCs w:val="28"/>
        </w:rPr>
      </w:pPr>
      <w:r w:rsidRPr="00470AC0">
        <w:rPr>
          <w:sz w:val="28"/>
          <w:szCs w:val="28"/>
        </w:rPr>
        <w:t>Antet solicitant</w:t>
      </w:r>
    </w:p>
    <w:p w:rsidR="00266EAD" w:rsidRPr="00470AC0" w:rsidRDefault="00266EAD" w:rsidP="00266EAD">
      <w:pPr>
        <w:rPr>
          <w:sz w:val="28"/>
          <w:szCs w:val="28"/>
        </w:rPr>
      </w:pPr>
      <w:r w:rsidRPr="00470AC0">
        <w:rPr>
          <w:sz w:val="28"/>
          <w:szCs w:val="28"/>
        </w:rPr>
        <w:t>Nr. ............../...............</w:t>
      </w:r>
    </w:p>
    <w:p w:rsidR="00266EAD" w:rsidRPr="00470AC0" w:rsidRDefault="00266EAD" w:rsidP="00266EAD">
      <w:pPr>
        <w:rPr>
          <w:sz w:val="28"/>
          <w:szCs w:val="28"/>
        </w:rPr>
      </w:pPr>
    </w:p>
    <w:p w:rsidR="00684392" w:rsidRDefault="00266EAD" w:rsidP="00266EAD">
      <w:pPr>
        <w:jc w:val="center"/>
        <w:rPr>
          <w:b/>
          <w:sz w:val="28"/>
          <w:szCs w:val="28"/>
        </w:rPr>
      </w:pPr>
      <w:r w:rsidRPr="00470AC0">
        <w:rPr>
          <w:b/>
          <w:sz w:val="28"/>
          <w:szCs w:val="28"/>
        </w:rPr>
        <w:t xml:space="preserve">NOTIFICARE </w:t>
      </w:r>
    </w:p>
    <w:p w:rsidR="00266EAD" w:rsidRPr="00470AC0" w:rsidRDefault="00266EAD" w:rsidP="00266EAD">
      <w:pPr>
        <w:jc w:val="center"/>
        <w:rPr>
          <w:b/>
          <w:sz w:val="28"/>
          <w:szCs w:val="28"/>
        </w:rPr>
      </w:pPr>
      <w:r w:rsidRPr="00470AC0">
        <w:rPr>
          <w:b/>
          <w:sz w:val="28"/>
          <w:szCs w:val="28"/>
        </w:rPr>
        <w:t>privind intenţia de a desfăşura activitatea în anul următor</w:t>
      </w:r>
    </w:p>
    <w:p w:rsidR="00684392" w:rsidRDefault="00684392" w:rsidP="00470AC0">
      <w:pPr>
        <w:ind w:right="-394"/>
        <w:rPr>
          <w:sz w:val="28"/>
          <w:szCs w:val="28"/>
        </w:rPr>
      </w:pPr>
    </w:p>
    <w:p w:rsidR="00266EAD" w:rsidRPr="00470AC0" w:rsidRDefault="00266EAD" w:rsidP="00470AC0">
      <w:pPr>
        <w:ind w:right="-394"/>
        <w:rPr>
          <w:sz w:val="28"/>
          <w:szCs w:val="28"/>
        </w:rPr>
      </w:pPr>
      <w:r w:rsidRPr="00470AC0">
        <w:rPr>
          <w:sz w:val="28"/>
          <w:szCs w:val="28"/>
        </w:rPr>
        <w:lastRenderedPageBreak/>
        <w:t>Prin prezenta, &lt;DenumireCompleta&gt;, &lt;FormaJuridică&gt;, cu nr. de înregistrare &lt;IDNO&gt; din &lt;Registrul&gt;, cu sediul  &lt;AdresaJuridică&gt;, notifică &lt;intenția de a desfășura activitatea ce ține de implementarea responsabilității extinse a producătorului în raport cu</w:t>
      </w:r>
      <w:r w:rsidR="00470AC0" w:rsidRPr="00470AC0">
        <w:rPr>
          <w:sz w:val="28"/>
          <w:szCs w:val="28"/>
        </w:rPr>
        <w:t xml:space="preserve"> bateriile şi acumulatorii şi deşeurile din baterii şi acumulatori</w:t>
      </w:r>
      <w:r w:rsidR="00470AC0" w:rsidRPr="00470AC0">
        <w:rPr>
          <w:b/>
          <w:sz w:val="28"/>
          <w:szCs w:val="28"/>
        </w:rPr>
        <w:t xml:space="preserve"> </w:t>
      </w:r>
      <w:r w:rsidRPr="00470AC0">
        <w:rPr>
          <w:sz w:val="28"/>
          <w:szCs w:val="28"/>
        </w:rPr>
        <w:t>în anul următor &lt;în mod individual/prin aderarea la sistem colectiv&lt;denumirea sistemului colectiv&gt;&gt;/sistarea activității și solicită radierea din Lista producătorilor supuse reglementării extinse a producătorilor&gt;</w:t>
      </w:r>
    </w:p>
    <w:p w:rsidR="00266EAD" w:rsidRPr="00470AC0" w:rsidRDefault="00266EAD" w:rsidP="00266EAD">
      <w:pPr>
        <w:jc w:val="both"/>
        <w:rPr>
          <w:sz w:val="28"/>
          <w:szCs w:val="28"/>
        </w:rPr>
      </w:pPr>
    </w:p>
    <w:p w:rsidR="00266EAD" w:rsidRPr="00470AC0" w:rsidRDefault="00266EAD" w:rsidP="00266EAD">
      <w:pPr>
        <w:jc w:val="both"/>
        <w:rPr>
          <w:sz w:val="28"/>
          <w:szCs w:val="28"/>
        </w:rPr>
      </w:pPr>
      <w:r w:rsidRPr="00470AC0">
        <w:rPr>
          <w:sz w:val="28"/>
          <w:szCs w:val="28"/>
        </w:rPr>
        <w:t xml:space="preserve">În conformitate cu prevederile legale, ne asumăm răspunderea, că documentele prezentate în copie sunt conforme cu originalul. </w:t>
      </w:r>
    </w:p>
    <w:p w:rsidR="00684392" w:rsidRDefault="00684392" w:rsidP="00266EAD">
      <w:pPr>
        <w:tabs>
          <w:tab w:val="left" w:pos="6645"/>
        </w:tabs>
        <w:rPr>
          <w:sz w:val="28"/>
          <w:szCs w:val="28"/>
        </w:rPr>
      </w:pPr>
      <w:r>
        <w:rPr>
          <w:sz w:val="28"/>
          <w:szCs w:val="28"/>
        </w:rPr>
        <w:t xml:space="preserve">                                                                                                           </w:t>
      </w:r>
      <w:r w:rsidR="00266EAD" w:rsidRPr="00470AC0">
        <w:rPr>
          <w:sz w:val="28"/>
          <w:szCs w:val="28"/>
        </w:rPr>
        <w:t>Data.................. Persoana autorizată,</w:t>
      </w:r>
    </w:p>
    <w:p w:rsidR="00266EAD" w:rsidRPr="00470AC0" w:rsidRDefault="00684392" w:rsidP="00266EAD">
      <w:pPr>
        <w:tabs>
          <w:tab w:val="left" w:pos="6645"/>
        </w:tabs>
        <w:rPr>
          <w:sz w:val="28"/>
          <w:szCs w:val="28"/>
        </w:rPr>
      </w:pPr>
      <w:r w:rsidRPr="00470AC0">
        <w:rPr>
          <w:sz w:val="28"/>
          <w:szCs w:val="28"/>
        </w:rPr>
        <w:t xml:space="preserve"> </w:t>
      </w:r>
      <w:r w:rsidR="00266EAD" w:rsidRPr="00470AC0">
        <w:rPr>
          <w:sz w:val="28"/>
          <w:szCs w:val="28"/>
        </w:rPr>
        <w:t>(semnătura şi ştampila firmei)</w:t>
      </w:r>
    </w:p>
    <w:p w:rsidR="00266EAD" w:rsidRPr="00266EAD" w:rsidRDefault="00266EAD" w:rsidP="00266EAD">
      <w:pPr>
        <w:spacing w:line="276" w:lineRule="auto"/>
        <w:jc w:val="right"/>
        <w:rPr>
          <w:color w:val="FF0000"/>
          <w:sz w:val="28"/>
          <w:szCs w:val="28"/>
        </w:rPr>
      </w:pPr>
      <w:r w:rsidRPr="00266EAD">
        <w:rPr>
          <w:color w:val="FF0000"/>
          <w:sz w:val="28"/>
          <w:szCs w:val="28"/>
        </w:rPr>
        <w:t> </w:t>
      </w:r>
    </w:p>
    <w:p w:rsidR="00DD7793" w:rsidRPr="00B026C2" w:rsidRDefault="00B05063" w:rsidP="00754912">
      <w:pPr>
        <w:autoSpaceDE w:val="0"/>
        <w:autoSpaceDN w:val="0"/>
        <w:adjustRightInd w:val="0"/>
        <w:jc w:val="right"/>
        <w:rPr>
          <w:rFonts w:eastAsia="TimesNewRoman"/>
          <w:b/>
          <w:sz w:val="28"/>
          <w:szCs w:val="28"/>
          <w:lang w:val="en-US"/>
        </w:rPr>
      </w:pPr>
      <w:proofErr w:type="gramStart"/>
      <w:r w:rsidRPr="00B026C2">
        <w:rPr>
          <w:rFonts w:eastAsia="TimesNewRoman"/>
          <w:b/>
          <w:sz w:val="28"/>
          <w:szCs w:val="28"/>
          <w:lang w:val="en-US"/>
        </w:rPr>
        <w:t>A</w:t>
      </w:r>
      <w:r w:rsidR="00C0537C" w:rsidRPr="00B026C2">
        <w:rPr>
          <w:rFonts w:eastAsia="TimesNewRoman"/>
          <w:b/>
          <w:sz w:val="28"/>
          <w:szCs w:val="28"/>
          <w:lang w:val="en-US"/>
        </w:rPr>
        <w:t>nexa n</w:t>
      </w:r>
      <w:r w:rsidR="00145B31" w:rsidRPr="00B026C2">
        <w:rPr>
          <w:rFonts w:eastAsia="TimesNewRoman"/>
          <w:b/>
          <w:sz w:val="28"/>
          <w:szCs w:val="28"/>
          <w:lang w:val="en-US"/>
        </w:rPr>
        <w:t>r.</w:t>
      </w:r>
      <w:proofErr w:type="gramEnd"/>
      <w:r w:rsidRPr="00B026C2">
        <w:rPr>
          <w:rFonts w:eastAsia="TimesNewRoman"/>
          <w:b/>
          <w:sz w:val="28"/>
          <w:szCs w:val="28"/>
          <w:lang w:val="en-US"/>
        </w:rPr>
        <w:t xml:space="preserve"> </w:t>
      </w:r>
      <w:r w:rsidR="00470AC0">
        <w:rPr>
          <w:rFonts w:eastAsia="TimesNewRoman"/>
          <w:b/>
          <w:sz w:val="28"/>
          <w:szCs w:val="28"/>
          <w:lang w:val="en-US"/>
        </w:rPr>
        <w:t>6</w:t>
      </w:r>
      <w:r w:rsidR="00806A8F" w:rsidRPr="00B026C2">
        <w:rPr>
          <w:rFonts w:eastAsia="TimesNewRoman"/>
          <w:b/>
          <w:sz w:val="28"/>
          <w:szCs w:val="28"/>
          <w:lang w:val="en-US"/>
        </w:rPr>
        <w:t xml:space="preserve">. </w:t>
      </w:r>
    </w:p>
    <w:p w:rsidR="00B05063" w:rsidRPr="00B026C2" w:rsidRDefault="00145B31" w:rsidP="00754912">
      <w:pPr>
        <w:autoSpaceDE w:val="0"/>
        <w:autoSpaceDN w:val="0"/>
        <w:adjustRightInd w:val="0"/>
        <w:jc w:val="right"/>
        <w:rPr>
          <w:rFonts w:eastAsia="TimesNewRoman"/>
          <w:sz w:val="28"/>
          <w:szCs w:val="28"/>
          <w:lang w:val="en-US"/>
        </w:rPr>
      </w:pPr>
      <w:r w:rsidRPr="00B026C2">
        <w:rPr>
          <w:rFonts w:eastAsia="TimesNewRoman"/>
          <w:b/>
          <w:sz w:val="28"/>
          <w:szCs w:val="28"/>
          <w:lang w:val="en-US"/>
        </w:rPr>
        <w:t>Cerințe detaliate</w:t>
      </w:r>
      <w:r w:rsidR="00DD7793" w:rsidRPr="00B026C2">
        <w:rPr>
          <w:rFonts w:eastAsia="TimesNewRoman"/>
          <w:b/>
          <w:sz w:val="28"/>
          <w:szCs w:val="28"/>
          <w:lang w:val="en-US"/>
        </w:rPr>
        <w:t xml:space="preserve"> </w:t>
      </w:r>
      <w:r w:rsidR="00060E8F" w:rsidRPr="00B026C2">
        <w:rPr>
          <w:rFonts w:eastAsia="TimesNewRoman"/>
          <w:b/>
          <w:sz w:val="28"/>
          <w:szCs w:val="28"/>
          <w:lang w:val="en-US"/>
        </w:rPr>
        <w:t>privind tratarea ș</w:t>
      </w:r>
      <w:r w:rsidR="00B05063" w:rsidRPr="00B026C2">
        <w:rPr>
          <w:rFonts w:eastAsia="TimesNewRoman"/>
          <w:b/>
          <w:sz w:val="28"/>
          <w:szCs w:val="28"/>
          <w:lang w:val="en-US"/>
        </w:rPr>
        <w:t>i reciclarea</w:t>
      </w:r>
    </w:p>
    <w:p w:rsidR="00B05063" w:rsidRPr="00B026C2" w:rsidRDefault="00B05063" w:rsidP="00754912">
      <w:pPr>
        <w:autoSpaceDE w:val="0"/>
        <w:autoSpaceDN w:val="0"/>
        <w:adjustRightInd w:val="0"/>
        <w:jc w:val="both"/>
        <w:rPr>
          <w:rFonts w:eastAsia="TimesNewRoman"/>
          <w:b/>
          <w:sz w:val="28"/>
          <w:szCs w:val="28"/>
          <w:lang w:val="en-US"/>
        </w:rPr>
      </w:pPr>
      <w:r w:rsidRPr="00B026C2">
        <w:rPr>
          <w:rFonts w:eastAsia="TimesNewRoman"/>
          <w:b/>
          <w:sz w:val="28"/>
          <w:szCs w:val="28"/>
          <w:lang w:val="en-US"/>
        </w:rPr>
        <w:t>Partea A: Tratarea</w:t>
      </w:r>
    </w:p>
    <w:p w:rsidR="00B05063" w:rsidRPr="00B026C2" w:rsidRDefault="00B05063" w:rsidP="00754912">
      <w:pPr>
        <w:autoSpaceDE w:val="0"/>
        <w:autoSpaceDN w:val="0"/>
        <w:adjustRightInd w:val="0"/>
        <w:jc w:val="both"/>
        <w:rPr>
          <w:rFonts w:eastAsia="TimesNewRoman"/>
          <w:sz w:val="28"/>
          <w:szCs w:val="28"/>
          <w:lang w:val="en-US"/>
        </w:rPr>
      </w:pPr>
      <w:r w:rsidRPr="00B026C2">
        <w:rPr>
          <w:rFonts w:eastAsia="TimesNewRoman"/>
          <w:b/>
          <w:sz w:val="28"/>
          <w:szCs w:val="28"/>
          <w:lang w:val="en-US"/>
        </w:rPr>
        <w:t>1.</w:t>
      </w:r>
      <w:r w:rsidRPr="00B026C2">
        <w:rPr>
          <w:rFonts w:eastAsia="TimesNewRoman"/>
          <w:sz w:val="28"/>
          <w:szCs w:val="28"/>
          <w:lang w:val="en-US"/>
        </w:rPr>
        <w:t xml:space="preserve"> Tratarea </w:t>
      </w:r>
      <w:proofErr w:type="gramStart"/>
      <w:r w:rsidRPr="00B026C2">
        <w:rPr>
          <w:rFonts w:eastAsia="TimesNewRoman"/>
          <w:sz w:val="28"/>
          <w:szCs w:val="28"/>
          <w:lang w:val="en-US"/>
        </w:rPr>
        <w:t>include</w:t>
      </w:r>
      <w:proofErr w:type="gramEnd"/>
      <w:r w:rsidRPr="00B026C2">
        <w:rPr>
          <w:rFonts w:eastAsia="TimesNewRoman"/>
          <w:sz w:val="28"/>
          <w:szCs w:val="28"/>
          <w:lang w:val="en-US"/>
        </w:rPr>
        <w:t>, cel puţ</w:t>
      </w:r>
      <w:r w:rsidR="00B10486" w:rsidRPr="00B026C2">
        <w:rPr>
          <w:rFonts w:eastAsia="TimesNewRoman"/>
          <w:sz w:val="28"/>
          <w:szCs w:val="28"/>
          <w:lang w:val="en-US"/>
        </w:rPr>
        <w:t>in, îndepă</w:t>
      </w:r>
      <w:r w:rsidRPr="00B026C2">
        <w:rPr>
          <w:rFonts w:eastAsia="TimesNewRoman"/>
          <w:sz w:val="28"/>
          <w:szCs w:val="28"/>
          <w:lang w:val="en-US"/>
        </w:rPr>
        <w:t xml:space="preserve">rtarea tuturor fluidelor </w:t>
      </w:r>
      <w:r w:rsidR="00060E8F" w:rsidRPr="00B026C2">
        <w:rPr>
          <w:rFonts w:eastAsia="TimesNewRoman"/>
          <w:sz w:val="28"/>
          <w:szCs w:val="28"/>
          <w:lang w:val="en-US"/>
        </w:rPr>
        <w:t>ș</w:t>
      </w:r>
      <w:r w:rsidRPr="00B026C2">
        <w:rPr>
          <w:rFonts w:eastAsia="TimesNewRoman"/>
          <w:sz w:val="28"/>
          <w:szCs w:val="28"/>
          <w:lang w:val="en-US"/>
        </w:rPr>
        <w:t>i acizilor.</w:t>
      </w:r>
    </w:p>
    <w:p w:rsidR="001820A7" w:rsidRPr="00B026C2" w:rsidRDefault="00B05063" w:rsidP="00754912">
      <w:pPr>
        <w:autoSpaceDE w:val="0"/>
        <w:autoSpaceDN w:val="0"/>
        <w:adjustRightInd w:val="0"/>
        <w:jc w:val="both"/>
        <w:rPr>
          <w:rFonts w:eastAsia="TimesNewRoman"/>
          <w:sz w:val="28"/>
          <w:szCs w:val="28"/>
          <w:lang w:val="en-US"/>
        </w:rPr>
      </w:pPr>
      <w:r w:rsidRPr="00B026C2">
        <w:rPr>
          <w:rFonts w:eastAsia="TimesNewRoman"/>
          <w:b/>
          <w:sz w:val="28"/>
          <w:szCs w:val="28"/>
          <w:lang w:val="en-US"/>
        </w:rPr>
        <w:t>2.</w:t>
      </w:r>
      <w:r w:rsidRPr="00B026C2">
        <w:rPr>
          <w:rFonts w:eastAsia="TimesNewRoman"/>
          <w:sz w:val="28"/>
          <w:szCs w:val="28"/>
          <w:lang w:val="en-US"/>
        </w:rPr>
        <w:t xml:space="preserve"> Tratarea </w:t>
      </w:r>
      <w:r w:rsidR="00060E8F" w:rsidRPr="00B026C2">
        <w:rPr>
          <w:rFonts w:eastAsia="TimesNewRoman"/>
          <w:sz w:val="28"/>
          <w:szCs w:val="28"/>
          <w:lang w:val="en-US"/>
        </w:rPr>
        <w:t>ș</w:t>
      </w:r>
      <w:r w:rsidRPr="00B026C2">
        <w:rPr>
          <w:rFonts w:eastAsia="TimesNewRoman"/>
          <w:sz w:val="28"/>
          <w:szCs w:val="28"/>
          <w:lang w:val="en-US"/>
        </w:rPr>
        <w:t>i orice depozitare</w:t>
      </w:r>
      <w:r w:rsidR="00B10486" w:rsidRPr="00B026C2">
        <w:rPr>
          <w:rFonts w:eastAsia="TimesNewRoman"/>
          <w:sz w:val="28"/>
          <w:szCs w:val="28"/>
          <w:lang w:val="en-US"/>
        </w:rPr>
        <w:t>, inclusiv depozitarea temporară</w:t>
      </w:r>
      <w:r w:rsidRPr="00B026C2">
        <w:rPr>
          <w:rFonts w:eastAsia="TimesNewRoman"/>
          <w:sz w:val="28"/>
          <w:szCs w:val="28"/>
          <w:lang w:val="en-US"/>
        </w:rPr>
        <w:t>, în instalaţ</w:t>
      </w:r>
      <w:r w:rsidR="00C0537C" w:rsidRPr="00B026C2">
        <w:rPr>
          <w:rFonts w:eastAsia="TimesNewRoman"/>
          <w:sz w:val="28"/>
          <w:szCs w:val="28"/>
          <w:lang w:val="en-US"/>
        </w:rPr>
        <w:t xml:space="preserve">iile de tratare </w:t>
      </w:r>
      <w:r w:rsidRPr="00B026C2">
        <w:rPr>
          <w:rFonts w:eastAsia="TimesNewRoman"/>
          <w:sz w:val="28"/>
          <w:szCs w:val="28"/>
          <w:lang w:val="en-US"/>
        </w:rPr>
        <w:t>se desf</w:t>
      </w:r>
      <w:r w:rsidR="00B10486" w:rsidRPr="00B026C2">
        <w:rPr>
          <w:rFonts w:eastAsia="TimesNewRoman"/>
          <w:sz w:val="28"/>
          <w:szCs w:val="28"/>
          <w:lang w:val="en-US"/>
        </w:rPr>
        <w:t>ă</w:t>
      </w:r>
      <w:r w:rsidR="001820A7" w:rsidRPr="00B026C2">
        <w:rPr>
          <w:rFonts w:eastAsia="TimesNewRoman"/>
          <w:sz w:val="28"/>
          <w:szCs w:val="28"/>
          <w:lang w:val="en-US"/>
        </w:rPr>
        <w:t>ș</w:t>
      </w:r>
      <w:r w:rsidR="00B10486" w:rsidRPr="00B026C2">
        <w:rPr>
          <w:rFonts w:eastAsia="TimesNewRoman"/>
          <w:sz w:val="28"/>
          <w:szCs w:val="28"/>
          <w:lang w:val="en-US"/>
        </w:rPr>
        <w:t>oară</w:t>
      </w:r>
      <w:r w:rsidRPr="00B026C2">
        <w:rPr>
          <w:rFonts w:eastAsia="TimesNewRoman"/>
          <w:sz w:val="28"/>
          <w:szCs w:val="28"/>
          <w:lang w:val="en-US"/>
        </w:rPr>
        <w:t xml:space="preserve"> în amplasamente cu suprafeţe impermeabile </w:t>
      </w:r>
      <w:r w:rsidR="00060E8F" w:rsidRPr="00B026C2">
        <w:rPr>
          <w:rFonts w:eastAsia="TimesNewRoman"/>
          <w:sz w:val="28"/>
          <w:szCs w:val="28"/>
          <w:lang w:val="en-US"/>
        </w:rPr>
        <w:t>ș</w:t>
      </w:r>
      <w:r w:rsidRPr="00B026C2">
        <w:rPr>
          <w:rFonts w:eastAsia="TimesNewRoman"/>
          <w:sz w:val="28"/>
          <w:szCs w:val="28"/>
          <w:lang w:val="en-US"/>
        </w:rPr>
        <w:t>i acoperi</w:t>
      </w:r>
      <w:r w:rsidR="001820A7" w:rsidRPr="00B026C2">
        <w:rPr>
          <w:rFonts w:eastAsia="TimesNewRoman"/>
          <w:sz w:val="28"/>
          <w:szCs w:val="28"/>
          <w:lang w:val="en-US"/>
        </w:rPr>
        <w:t>ș</w:t>
      </w:r>
      <w:r w:rsidR="00C0537C" w:rsidRPr="00B026C2">
        <w:rPr>
          <w:rFonts w:eastAsia="TimesNewRoman"/>
          <w:sz w:val="28"/>
          <w:szCs w:val="28"/>
          <w:lang w:val="en-US"/>
        </w:rPr>
        <w:t xml:space="preserve"> </w:t>
      </w:r>
      <w:r w:rsidRPr="00B026C2">
        <w:rPr>
          <w:rFonts w:eastAsia="TimesNewRoman"/>
          <w:sz w:val="28"/>
          <w:szCs w:val="28"/>
          <w:lang w:val="en-US"/>
        </w:rPr>
        <w:t>adecvat</w:t>
      </w:r>
      <w:r w:rsidR="00C0537C" w:rsidRPr="00B026C2">
        <w:rPr>
          <w:rFonts w:eastAsia="TimesNewRoman"/>
          <w:sz w:val="28"/>
          <w:szCs w:val="28"/>
          <w:lang w:val="en-US"/>
        </w:rPr>
        <w:t xml:space="preserve">, rezistent la </w:t>
      </w:r>
      <w:r w:rsidRPr="00B026C2">
        <w:rPr>
          <w:rFonts w:eastAsia="TimesNewRoman"/>
          <w:sz w:val="28"/>
          <w:szCs w:val="28"/>
          <w:lang w:val="en-US"/>
        </w:rPr>
        <w:t>intempe</w:t>
      </w:r>
      <w:r w:rsidR="00B10486" w:rsidRPr="00B026C2">
        <w:rPr>
          <w:rFonts w:eastAsia="TimesNewRoman"/>
          <w:sz w:val="28"/>
          <w:szCs w:val="28"/>
          <w:lang w:val="en-US"/>
        </w:rPr>
        <w:t>rii sau în containere corespunză</w:t>
      </w:r>
      <w:r w:rsidR="008C69B6" w:rsidRPr="00B026C2">
        <w:rPr>
          <w:rFonts w:eastAsia="TimesNewRoman"/>
          <w:sz w:val="28"/>
          <w:szCs w:val="28"/>
          <w:lang w:val="en-US"/>
        </w:rPr>
        <w:t>toare.</w:t>
      </w:r>
    </w:p>
    <w:p w:rsidR="00B05063" w:rsidRPr="00B026C2" w:rsidRDefault="00534853" w:rsidP="00754912">
      <w:pPr>
        <w:autoSpaceDE w:val="0"/>
        <w:autoSpaceDN w:val="0"/>
        <w:adjustRightInd w:val="0"/>
        <w:jc w:val="both"/>
        <w:rPr>
          <w:rFonts w:eastAsia="TimesNewRoman"/>
          <w:b/>
          <w:sz w:val="28"/>
          <w:szCs w:val="28"/>
          <w:lang w:val="en-US"/>
        </w:rPr>
      </w:pPr>
      <w:r w:rsidRPr="00B026C2">
        <w:rPr>
          <w:rFonts w:eastAsia="TimesNewRoman"/>
          <w:b/>
          <w:sz w:val="28"/>
          <w:szCs w:val="28"/>
          <w:lang w:val="en-US"/>
        </w:rPr>
        <w:t>Partea B:</w:t>
      </w:r>
      <w:r w:rsidR="003F1C9C" w:rsidRPr="00B026C2">
        <w:rPr>
          <w:rFonts w:eastAsia="TimesNewRoman"/>
          <w:b/>
          <w:sz w:val="28"/>
          <w:szCs w:val="28"/>
          <w:lang w:val="en-US"/>
        </w:rPr>
        <w:t xml:space="preserve"> </w:t>
      </w:r>
      <w:r w:rsidR="00B05063" w:rsidRPr="00B026C2">
        <w:rPr>
          <w:rFonts w:eastAsia="TimesNewRoman"/>
          <w:b/>
          <w:sz w:val="28"/>
          <w:szCs w:val="28"/>
          <w:lang w:val="en-US"/>
        </w:rPr>
        <w:t>Reciclarea</w:t>
      </w:r>
    </w:p>
    <w:p w:rsidR="00B05063" w:rsidRPr="00B026C2" w:rsidRDefault="00B05063" w:rsidP="00754912">
      <w:pPr>
        <w:autoSpaceDE w:val="0"/>
        <w:autoSpaceDN w:val="0"/>
        <w:adjustRightInd w:val="0"/>
        <w:jc w:val="both"/>
        <w:rPr>
          <w:rFonts w:eastAsia="TimesNewRoman"/>
          <w:sz w:val="28"/>
          <w:szCs w:val="28"/>
          <w:lang w:val="en-US"/>
        </w:rPr>
      </w:pPr>
      <w:r w:rsidRPr="00B026C2">
        <w:rPr>
          <w:rFonts w:eastAsia="TimesNewRoman"/>
          <w:b/>
          <w:sz w:val="28"/>
          <w:szCs w:val="28"/>
          <w:lang w:val="en-US"/>
        </w:rPr>
        <w:t>3.</w:t>
      </w:r>
      <w:r w:rsidRPr="00B026C2">
        <w:rPr>
          <w:rFonts w:eastAsia="TimesNewRoman"/>
          <w:sz w:val="28"/>
          <w:szCs w:val="28"/>
          <w:lang w:val="en-US"/>
        </w:rPr>
        <w:t xml:space="preserve"> Procesele de rec</w:t>
      </w:r>
      <w:r w:rsidR="00B10486" w:rsidRPr="00B026C2">
        <w:rPr>
          <w:rFonts w:eastAsia="TimesNewRoman"/>
          <w:sz w:val="28"/>
          <w:szCs w:val="28"/>
          <w:lang w:val="en-US"/>
        </w:rPr>
        <w:t xml:space="preserve">iclare trebuie </w:t>
      </w:r>
      <w:proofErr w:type="gramStart"/>
      <w:r w:rsidR="00B10486" w:rsidRPr="00B026C2">
        <w:rPr>
          <w:rFonts w:eastAsia="TimesNewRoman"/>
          <w:sz w:val="28"/>
          <w:szCs w:val="28"/>
          <w:lang w:val="en-US"/>
        </w:rPr>
        <w:t>să</w:t>
      </w:r>
      <w:proofErr w:type="gramEnd"/>
      <w:r w:rsidR="00060E8F" w:rsidRPr="00B026C2">
        <w:rPr>
          <w:rFonts w:eastAsia="TimesNewRoman"/>
          <w:sz w:val="28"/>
          <w:szCs w:val="28"/>
          <w:lang w:val="en-US"/>
        </w:rPr>
        <w:t xml:space="preserve"> realizeze urmă</w:t>
      </w:r>
      <w:r w:rsidRPr="00B026C2">
        <w:rPr>
          <w:rFonts w:eastAsia="TimesNewRoman"/>
          <w:sz w:val="28"/>
          <w:szCs w:val="28"/>
          <w:lang w:val="en-US"/>
        </w:rPr>
        <w:t>toarele niveluri minime de eficienţ</w:t>
      </w:r>
      <w:r w:rsidR="00B10486" w:rsidRPr="00B026C2">
        <w:rPr>
          <w:rFonts w:eastAsia="TimesNewRoman"/>
          <w:sz w:val="28"/>
          <w:szCs w:val="28"/>
          <w:lang w:val="en-US"/>
        </w:rPr>
        <w:t>ă</w:t>
      </w:r>
      <w:r w:rsidR="00C0537C" w:rsidRPr="00B026C2">
        <w:rPr>
          <w:rFonts w:eastAsia="TimesNewRoman"/>
          <w:sz w:val="28"/>
          <w:szCs w:val="28"/>
          <w:lang w:val="en-US"/>
        </w:rPr>
        <w:t xml:space="preserve"> </w:t>
      </w:r>
      <w:r w:rsidRPr="00B026C2">
        <w:rPr>
          <w:rFonts w:eastAsia="TimesNewRoman"/>
          <w:sz w:val="28"/>
          <w:szCs w:val="28"/>
          <w:lang w:val="en-US"/>
        </w:rPr>
        <w:t>privind reciclarea:</w:t>
      </w:r>
    </w:p>
    <w:p w:rsidR="003F1C9C" w:rsidRPr="00B026C2" w:rsidRDefault="008E0F73" w:rsidP="00754912">
      <w:pPr>
        <w:autoSpaceDE w:val="0"/>
        <w:autoSpaceDN w:val="0"/>
        <w:adjustRightInd w:val="0"/>
        <w:jc w:val="both"/>
        <w:rPr>
          <w:rFonts w:eastAsia="TimesNewRoman"/>
          <w:sz w:val="28"/>
          <w:szCs w:val="28"/>
          <w:lang w:val="en-US"/>
        </w:rPr>
      </w:pPr>
      <w:r w:rsidRPr="00B026C2">
        <w:rPr>
          <w:rFonts w:eastAsia="TimesNewRoman"/>
          <w:sz w:val="28"/>
          <w:szCs w:val="28"/>
          <w:lang w:val="en-US"/>
        </w:rPr>
        <w:t xml:space="preserve">1) </w:t>
      </w:r>
      <w:r w:rsidR="00B05063" w:rsidRPr="00B026C2">
        <w:rPr>
          <w:rFonts w:eastAsia="TimesNewRoman"/>
          <w:sz w:val="28"/>
          <w:szCs w:val="28"/>
          <w:lang w:val="en-US"/>
        </w:rPr>
        <w:t xml:space="preserve">reciclarea a 65% din greutatea medie a bateriilor </w:t>
      </w:r>
      <w:r w:rsidR="00060E8F" w:rsidRPr="00B026C2">
        <w:rPr>
          <w:rFonts w:eastAsia="TimesNewRoman"/>
          <w:sz w:val="28"/>
          <w:szCs w:val="28"/>
          <w:lang w:val="en-US"/>
        </w:rPr>
        <w:t>ș</w:t>
      </w:r>
      <w:r w:rsidR="00C0537C" w:rsidRPr="00B026C2">
        <w:rPr>
          <w:rFonts w:eastAsia="TimesNewRoman"/>
          <w:sz w:val="28"/>
          <w:szCs w:val="28"/>
          <w:lang w:val="en-US"/>
        </w:rPr>
        <w:t xml:space="preserve">i acumulatorilor cu plumb acid, </w:t>
      </w:r>
      <w:r w:rsidR="00B05063" w:rsidRPr="00B026C2">
        <w:rPr>
          <w:rFonts w:eastAsia="TimesNewRoman"/>
          <w:sz w:val="28"/>
          <w:szCs w:val="28"/>
          <w:lang w:val="en-US"/>
        </w:rPr>
        <w:t>inclusiv reciclarea conţinutului de plumb la cel mai înalt nivel care este fezabil tehnic</w:t>
      </w:r>
      <w:r w:rsidR="00C0537C" w:rsidRPr="00B026C2">
        <w:rPr>
          <w:rFonts w:eastAsia="TimesNewRoman"/>
          <w:sz w:val="28"/>
          <w:szCs w:val="28"/>
          <w:lang w:val="en-US"/>
        </w:rPr>
        <w:t xml:space="preserve">, </w:t>
      </w:r>
      <w:r w:rsidR="00B05063" w:rsidRPr="00B026C2">
        <w:rPr>
          <w:rFonts w:eastAsia="TimesNewRoman"/>
          <w:sz w:val="28"/>
          <w:szCs w:val="28"/>
          <w:lang w:val="en-US"/>
        </w:rPr>
        <w:t>evitându-se în acela</w:t>
      </w:r>
      <w:r w:rsidR="00060E8F" w:rsidRPr="00B026C2">
        <w:rPr>
          <w:rFonts w:eastAsia="TimesNewRoman"/>
          <w:sz w:val="28"/>
          <w:szCs w:val="28"/>
          <w:lang w:val="en-US"/>
        </w:rPr>
        <w:t>ș</w:t>
      </w:r>
      <w:r w:rsidR="003F1C9C" w:rsidRPr="00B026C2">
        <w:rPr>
          <w:rFonts w:eastAsia="TimesNewRoman"/>
          <w:sz w:val="28"/>
          <w:szCs w:val="28"/>
          <w:lang w:val="en-US"/>
        </w:rPr>
        <w:t>i timp costurile excesive;</w:t>
      </w:r>
    </w:p>
    <w:p w:rsidR="00B05063" w:rsidRPr="00B026C2" w:rsidRDefault="008E0F73" w:rsidP="00754912">
      <w:pPr>
        <w:autoSpaceDE w:val="0"/>
        <w:autoSpaceDN w:val="0"/>
        <w:adjustRightInd w:val="0"/>
        <w:jc w:val="both"/>
        <w:rPr>
          <w:rFonts w:eastAsia="TimesNewRoman"/>
          <w:sz w:val="28"/>
          <w:szCs w:val="28"/>
          <w:lang w:val="en-US"/>
        </w:rPr>
      </w:pPr>
      <w:r w:rsidRPr="00B026C2">
        <w:rPr>
          <w:rFonts w:eastAsia="TimesNewRoman"/>
          <w:sz w:val="28"/>
          <w:szCs w:val="28"/>
          <w:lang w:val="en-US"/>
        </w:rPr>
        <w:t xml:space="preserve">2) </w:t>
      </w:r>
      <w:r w:rsidR="00B05063" w:rsidRPr="00B026C2">
        <w:rPr>
          <w:rFonts w:eastAsia="TimesNewRoman"/>
          <w:sz w:val="28"/>
          <w:szCs w:val="28"/>
          <w:lang w:val="en-US"/>
        </w:rPr>
        <w:t xml:space="preserve">reciclarea a 75% din greutatea medie a bateriilor </w:t>
      </w:r>
      <w:r w:rsidR="00060E8F" w:rsidRPr="00B026C2">
        <w:rPr>
          <w:rFonts w:eastAsia="TimesNewRoman"/>
          <w:sz w:val="28"/>
          <w:szCs w:val="28"/>
          <w:lang w:val="en-US"/>
        </w:rPr>
        <w:t>ș</w:t>
      </w:r>
      <w:r w:rsidR="00B05063" w:rsidRPr="00B026C2">
        <w:rPr>
          <w:rFonts w:eastAsia="TimesNewRoman"/>
          <w:sz w:val="28"/>
          <w:szCs w:val="28"/>
          <w:lang w:val="en-US"/>
        </w:rPr>
        <w:t>i a</w:t>
      </w:r>
      <w:r w:rsidR="00C0537C" w:rsidRPr="00B026C2">
        <w:rPr>
          <w:rFonts w:eastAsia="TimesNewRoman"/>
          <w:sz w:val="28"/>
          <w:szCs w:val="28"/>
          <w:lang w:val="en-US"/>
        </w:rPr>
        <w:t xml:space="preserve">cumulatorilor cu nichel-cadmiu, </w:t>
      </w:r>
      <w:r w:rsidR="00B05063" w:rsidRPr="00B026C2">
        <w:rPr>
          <w:rFonts w:eastAsia="TimesNewRoman"/>
          <w:sz w:val="28"/>
          <w:szCs w:val="28"/>
          <w:lang w:val="en-US"/>
        </w:rPr>
        <w:t xml:space="preserve">inclusiv reciclarea conţinutului de cadmiu la cel mai înalt </w:t>
      </w:r>
      <w:r w:rsidR="00C0537C" w:rsidRPr="00B026C2">
        <w:rPr>
          <w:rFonts w:eastAsia="TimesNewRoman"/>
          <w:sz w:val="28"/>
          <w:szCs w:val="28"/>
          <w:lang w:val="en-US"/>
        </w:rPr>
        <w:t xml:space="preserve">nivel care este fezabil tehnic, </w:t>
      </w:r>
      <w:r w:rsidR="00B05063" w:rsidRPr="00B026C2">
        <w:rPr>
          <w:rFonts w:eastAsia="TimesNewRoman"/>
          <w:sz w:val="28"/>
          <w:szCs w:val="28"/>
          <w:lang w:val="en-US"/>
        </w:rPr>
        <w:t>evitându-se în acela</w:t>
      </w:r>
      <w:r w:rsidR="00060E8F" w:rsidRPr="00B026C2">
        <w:rPr>
          <w:rFonts w:eastAsia="TimesNewRoman"/>
          <w:sz w:val="28"/>
          <w:szCs w:val="28"/>
          <w:lang w:val="en-US"/>
        </w:rPr>
        <w:t>ș</w:t>
      </w:r>
      <w:r w:rsidR="00B05063" w:rsidRPr="00B026C2">
        <w:rPr>
          <w:rFonts w:eastAsia="TimesNewRoman"/>
          <w:sz w:val="28"/>
          <w:szCs w:val="28"/>
          <w:lang w:val="en-US"/>
        </w:rPr>
        <w:t xml:space="preserve">i timp costurile excesive; </w:t>
      </w:r>
      <w:r w:rsidR="00060E8F" w:rsidRPr="00B026C2">
        <w:rPr>
          <w:rFonts w:eastAsia="TimesNewRoman"/>
          <w:sz w:val="28"/>
          <w:szCs w:val="28"/>
          <w:lang w:val="en-US"/>
        </w:rPr>
        <w:t>ș</w:t>
      </w:r>
      <w:r w:rsidR="00B05063" w:rsidRPr="00B026C2">
        <w:rPr>
          <w:rFonts w:eastAsia="TimesNewRoman"/>
          <w:sz w:val="28"/>
          <w:szCs w:val="28"/>
          <w:lang w:val="en-US"/>
        </w:rPr>
        <w:t>i</w:t>
      </w:r>
    </w:p>
    <w:p w:rsidR="00B05063" w:rsidRPr="00B026C2" w:rsidRDefault="008E0F73" w:rsidP="00754912">
      <w:pPr>
        <w:pBdr>
          <w:bottom w:val="single" w:sz="12" w:space="1" w:color="auto"/>
        </w:pBdr>
        <w:autoSpaceDE w:val="0"/>
        <w:autoSpaceDN w:val="0"/>
        <w:adjustRightInd w:val="0"/>
        <w:jc w:val="both"/>
        <w:rPr>
          <w:rFonts w:eastAsia="TimesNewRoman"/>
          <w:sz w:val="28"/>
          <w:szCs w:val="28"/>
          <w:lang w:val="en-US"/>
        </w:rPr>
      </w:pPr>
      <w:r w:rsidRPr="00B026C2">
        <w:rPr>
          <w:rFonts w:eastAsia="TimesNewRoman"/>
          <w:sz w:val="28"/>
          <w:szCs w:val="28"/>
          <w:lang w:val="en-US"/>
        </w:rPr>
        <w:t xml:space="preserve">3) </w:t>
      </w:r>
      <w:proofErr w:type="gramStart"/>
      <w:r w:rsidR="00B05063" w:rsidRPr="00B026C2">
        <w:rPr>
          <w:rFonts w:eastAsia="TimesNewRoman"/>
          <w:sz w:val="28"/>
          <w:szCs w:val="28"/>
          <w:lang w:val="en-US"/>
        </w:rPr>
        <w:t>reciclarea</w:t>
      </w:r>
      <w:proofErr w:type="gramEnd"/>
      <w:r w:rsidR="00B05063" w:rsidRPr="00B026C2">
        <w:rPr>
          <w:rFonts w:eastAsia="TimesNewRoman"/>
          <w:sz w:val="28"/>
          <w:szCs w:val="28"/>
          <w:lang w:val="en-US"/>
        </w:rPr>
        <w:t xml:space="preserve"> a 50% din greutatea medie a celorlalte </w:t>
      </w:r>
      <w:r w:rsidR="003C5D62" w:rsidRPr="00B026C2">
        <w:rPr>
          <w:rFonts w:eastAsia="TimesNewRoman"/>
          <w:sz w:val="28"/>
          <w:szCs w:val="28"/>
          <w:lang w:val="en-US"/>
        </w:rPr>
        <w:t>DBA.</w:t>
      </w:r>
    </w:p>
    <w:p w:rsidR="00B026C2" w:rsidRDefault="00B026C2" w:rsidP="00684392">
      <w:pPr>
        <w:rPr>
          <w:b/>
          <w:sz w:val="28"/>
          <w:szCs w:val="28"/>
        </w:rPr>
      </w:pPr>
    </w:p>
    <w:p w:rsidR="00E7732B" w:rsidRDefault="00E7732B" w:rsidP="00754912">
      <w:pPr>
        <w:jc w:val="right"/>
        <w:rPr>
          <w:b/>
          <w:sz w:val="28"/>
          <w:szCs w:val="28"/>
        </w:rPr>
      </w:pPr>
    </w:p>
    <w:p w:rsidR="00E7732B" w:rsidRDefault="00E7732B" w:rsidP="00754912">
      <w:pPr>
        <w:jc w:val="right"/>
        <w:rPr>
          <w:b/>
          <w:sz w:val="28"/>
          <w:szCs w:val="28"/>
        </w:rPr>
      </w:pPr>
    </w:p>
    <w:p w:rsidR="00E7732B" w:rsidRDefault="00E7732B" w:rsidP="00754912">
      <w:pPr>
        <w:jc w:val="right"/>
        <w:rPr>
          <w:b/>
          <w:sz w:val="28"/>
          <w:szCs w:val="28"/>
        </w:rPr>
      </w:pPr>
    </w:p>
    <w:p w:rsidR="00E7732B" w:rsidRDefault="00E7732B" w:rsidP="00754912">
      <w:pPr>
        <w:jc w:val="right"/>
        <w:rPr>
          <w:b/>
          <w:sz w:val="28"/>
          <w:szCs w:val="28"/>
        </w:rPr>
      </w:pPr>
    </w:p>
    <w:p w:rsidR="00B05063" w:rsidRPr="00B026C2" w:rsidRDefault="00B05063" w:rsidP="00754912">
      <w:pPr>
        <w:jc w:val="right"/>
        <w:rPr>
          <w:b/>
          <w:sz w:val="28"/>
          <w:szCs w:val="28"/>
        </w:rPr>
      </w:pPr>
      <w:r w:rsidRPr="00B026C2">
        <w:rPr>
          <w:b/>
          <w:sz w:val="28"/>
          <w:szCs w:val="28"/>
        </w:rPr>
        <w:t>A</w:t>
      </w:r>
      <w:r w:rsidR="00906DB0" w:rsidRPr="00B026C2">
        <w:rPr>
          <w:b/>
          <w:sz w:val="28"/>
          <w:szCs w:val="28"/>
        </w:rPr>
        <w:t>nexa</w:t>
      </w:r>
      <w:r w:rsidR="00BE33D8" w:rsidRPr="00B026C2">
        <w:rPr>
          <w:b/>
          <w:sz w:val="28"/>
          <w:szCs w:val="28"/>
        </w:rPr>
        <w:t xml:space="preserve"> n</w:t>
      </w:r>
      <w:r w:rsidRPr="00B026C2">
        <w:rPr>
          <w:b/>
          <w:sz w:val="28"/>
          <w:szCs w:val="28"/>
        </w:rPr>
        <w:t>r.</w:t>
      </w:r>
      <w:r w:rsidR="00470AC0">
        <w:rPr>
          <w:b/>
          <w:sz w:val="28"/>
          <w:szCs w:val="28"/>
        </w:rPr>
        <w:t xml:space="preserve"> 7</w:t>
      </w:r>
      <w:r w:rsidR="00806A8F" w:rsidRPr="00B026C2">
        <w:rPr>
          <w:b/>
          <w:sz w:val="28"/>
          <w:szCs w:val="28"/>
        </w:rPr>
        <w:t xml:space="preserve">. </w:t>
      </w:r>
    </w:p>
    <w:p w:rsidR="00684392" w:rsidRPr="00684392" w:rsidRDefault="00B05063" w:rsidP="00684392">
      <w:pPr>
        <w:jc w:val="right"/>
        <w:rPr>
          <w:b/>
          <w:sz w:val="28"/>
          <w:szCs w:val="28"/>
        </w:rPr>
      </w:pPr>
      <w:r w:rsidRPr="00B026C2">
        <w:rPr>
          <w:b/>
          <w:sz w:val="28"/>
          <w:szCs w:val="28"/>
        </w:rPr>
        <w:t>S</w:t>
      </w:r>
      <w:r w:rsidR="00906DB0" w:rsidRPr="00B026C2">
        <w:rPr>
          <w:b/>
          <w:sz w:val="28"/>
          <w:szCs w:val="28"/>
        </w:rPr>
        <w:t>imbol</w:t>
      </w:r>
      <w:r w:rsidRPr="00B026C2">
        <w:rPr>
          <w:b/>
          <w:sz w:val="28"/>
          <w:szCs w:val="28"/>
        </w:rPr>
        <w:t xml:space="preserve"> </w:t>
      </w:r>
      <w:r w:rsidR="00E30E08" w:rsidRPr="00B026C2">
        <w:rPr>
          <w:b/>
          <w:sz w:val="28"/>
          <w:szCs w:val="28"/>
        </w:rPr>
        <w:t>care indică faptul că bateriile și acumulatorii fac obiectul unei colectări separate</w:t>
      </w:r>
    </w:p>
    <w:p w:rsidR="00B05063" w:rsidRPr="00B026C2" w:rsidRDefault="00B05063" w:rsidP="00754912">
      <w:pPr>
        <w:ind w:firstLine="708"/>
        <w:jc w:val="both"/>
        <w:rPr>
          <w:sz w:val="28"/>
          <w:szCs w:val="28"/>
        </w:rPr>
      </w:pPr>
      <w:r w:rsidRPr="00B026C2">
        <w:rPr>
          <w:sz w:val="28"/>
          <w:szCs w:val="28"/>
        </w:rPr>
        <w:t xml:space="preserve">Simbolul care indică faptul că </w:t>
      </w:r>
      <w:r w:rsidR="000B02DC" w:rsidRPr="00B026C2">
        <w:rPr>
          <w:sz w:val="28"/>
          <w:szCs w:val="28"/>
        </w:rPr>
        <w:t xml:space="preserve">bateriile și acumulatorii </w:t>
      </w:r>
      <w:r w:rsidRPr="00B026C2">
        <w:rPr>
          <w:sz w:val="28"/>
          <w:szCs w:val="28"/>
        </w:rPr>
        <w:t>fac obiectul unei colectări separate reprezintă o pubelă cu roţi barată cu două linii în formă de X, ca în imaginea de mai jos. Simbolul trebuie să fie tipărit vizibil, lizibil şi durabil.</w:t>
      </w:r>
    </w:p>
    <w:p w:rsidR="00B05063" w:rsidRPr="00B026C2" w:rsidRDefault="00754912" w:rsidP="00754912">
      <w:pPr>
        <w:jc w:val="both"/>
        <w:rPr>
          <w:sz w:val="28"/>
          <w:szCs w:val="28"/>
        </w:rPr>
      </w:pPr>
      <w:r w:rsidRPr="00B026C2">
        <w:rPr>
          <w:noProof/>
          <w:sz w:val="28"/>
          <w:szCs w:val="28"/>
          <w:lang w:val="en-US" w:eastAsia="en-US"/>
        </w:rPr>
        <w:lastRenderedPageBreak/>
        <w:drawing>
          <wp:inline distT="0" distB="0" distL="0" distR="0">
            <wp:extent cx="2169795" cy="1943100"/>
            <wp:effectExtent l="0" t="0" r="1905" b="0"/>
            <wp:docPr id="1" name="Рисунок 1" descr="image001D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DEEE"/>
                    <pic:cNvPicPr>
                      <a:picLocks noChangeAspect="1" noChangeArrowheads="1"/>
                    </pic:cNvPicPr>
                  </pic:nvPicPr>
                  <pic:blipFill>
                    <a:blip r:embed="rId8" cstate="print"/>
                    <a:srcRect/>
                    <a:stretch>
                      <a:fillRect/>
                    </a:stretch>
                  </pic:blipFill>
                  <pic:spPr bwMode="auto">
                    <a:xfrm>
                      <a:off x="0" y="0"/>
                      <a:ext cx="2169795" cy="1943100"/>
                    </a:xfrm>
                    <a:prstGeom prst="rect">
                      <a:avLst/>
                    </a:prstGeom>
                    <a:noFill/>
                    <a:ln w="9525">
                      <a:noFill/>
                      <a:miter lim="800000"/>
                      <a:headEnd/>
                      <a:tailEnd/>
                    </a:ln>
                  </pic:spPr>
                </pic:pic>
              </a:graphicData>
            </a:graphic>
          </wp:inline>
        </w:drawing>
      </w:r>
    </w:p>
    <w:p w:rsidR="00B05063" w:rsidRPr="00B026C2" w:rsidRDefault="00B05063" w:rsidP="00B05063">
      <w:pPr>
        <w:jc w:val="both"/>
        <w:rPr>
          <w:sz w:val="28"/>
          <w:szCs w:val="28"/>
        </w:rPr>
      </w:pPr>
    </w:p>
    <w:sectPr w:rsidR="00B05063" w:rsidRPr="00B026C2" w:rsidSect="006830AE">
      <w:footerReference w:type="default" r:id="rId9"/>
      <w:pgSz w:w="11906" w:h="16838"/>
      <w:pgMar w:top="450" w:right="850" w:bottom="180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467" w:rsidRDefault="00B20467" w:rsidP="00B66804">
      <w:r>
        <w:separator/>
      </w:r>
    </w:p>
  </w:endnote>
  <w:endnote w:type="continuationSeparator" w:id="0">
    <w:p w:rsidR="00B20467" w:rsidRDefault="00B20467" w:rsidP="00B668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EUAlbertina-Italic-Identity-H">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2409"/>
      <w:docPartObj>
        <w:docPartGallery w:val="Page Numbers (Bottom of Page)"/>
        <w:docPartUnique/>
      </w:docPartObj>
    </w:sdtPr>
    <w:sdtContent>
      <w:p w:rsidR="008B2E67" w:rsidRDefault="006F1A21">
        <w:pPr>
          <w:pStyle w:val="Footer"/>
          <w:jc w:val="center"/>
        </w:pPr>
        <w:r w:rsidRPr="006F1A21">
          <w:fldChar w:fldCharType="begin"/>
        </w:r>
        <w:r w:rsidR="008B2E67">
          <w:instrText>PAGE   \* MERGEFORMAT</w:instrText>
        </w:r>
        <w:r w:rsidRPr="006F1A21">
          <w:fldChar w:fldCharType="separate"/>
        </w:r>
        <w:r w:rsidR="00EF2100" w:rsidRPr="00EF2100">
          <w:rPr>
            <w:noProof/>
            <w:lang w:val="ru-RU"/>
          </w:rPr>
          <w:t>26</w:t>
        </w:r>
        <w:r>
          <w:rPr>
            <w:noProof/>
            <w:lang w:val="ru-RU"/>
          </w:rPr>
          <w:fldChar w:fldCharType="end"/>
        </w:r>
      </w:p>
    </w:sdtContent>
  </w:sdt>
  <w:p w:rsidR="008B2E67" w:rsidRDefault="008B2E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467" w:rsidRDefault="00B20467" w:rsidP="00B66804">
      <w:r>
        <w:separator/>
      </w:r>
    </w:p>
  </w:footnote>
  <w:footnote w:type="continuationSeparator" w:id="0">
    <w:p w:rsidR="00B20467" w:rsidRDefault="00B20467" w:rsidP="00B668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414822A"/>
    <w:lvl w:ilvl="0">
      <w:start w:val="1"/>
      <w:numFmt w:val="decimal"/>
      <w:pStyle w:val="ListNumber"/>
      <w:lvlText w:val="%1."/>
      <w:lvlJc w:val="left"/>
      <w:pPr>
        <w:tabs>
          <w:tab w:val="num" w:pos="-208"/>
        </w:tabs>
        <w:ind w:left="-208" w:hanging="360"/>
      </w:pPr>
    </w:lvl>
  </w:abstractNum>
  <w:abstractNum w:abstractNumId="1">
    <w:nsid w:val="013801C0"/>
    <w:multiLevelType w:val="hybridMultilevel"/>
    <w:tmpl w:val="B6F0A654"/>
    <w:lvl w:ilvl="0" w:tplc="14C8A006">
      <w:start w:val="56"/>
      <w:numFmt w:val="decimal"/>
      <w:lvlText w:val="%1."/>
      <w:lvlJc w:val="left"/>
      <w:pPr>
        <w:ind w:left="720" w:hanging="360"/>
      </w:pPr>
      <w:rPr>
        <w:rFonts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410D5"/>
    <w:multiLevelType w:val="hybridMultilevel"/>
    <w:tmpl w:val="563A6B26"/>
    <w:lvl w:ilvl="0" w:tplc="1B9EDFEC">
      <w:start w:val="32"/>
      <w:numFmt w:val="decimal"/>
      <w:lvlText w:val="%1."/>
      <w:lvlJc w:val="left"/>
      <w:pPr>
        <w:ind w:left="502" w:hanging="360"/>
      </w:pPr>
      <w:rPr>
        <w:rFonts w:hint="default"/>
        <w:b/>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81D3A9A"/>
    <w:multiLevelType w:val="hybridMultilevel"/>
    <w:tmpl w:val="C292ECDC"/>
    <w:lvl w:ilvl="0" w:tplc="4B2C58F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EA47AE"/>
    <w:multiLevelType w:val="hybridMultilevel"/>
    <w:tmpl w:val="1B1450A8"/>
    <w:lvl w:ilvl="0" w:tplc="BD04BA42">
      <w:start w:val="1"/>
      <w:numFmt w:val="decimal"/>
      <w:lvlText w:val="%1."/>
      <w:lvlJc w:val="left"/>
      <w:pPr>
        <w:ind w:left="720" w:hanging="360"/>
      </w:pPr>
      <w:rPr>
        <w:rFonts w:hint="default"/>
        <w:b/>
        <w:sz w:val="24"/>
        <w:szCs w:val="24"/>
      </w:rPr>
    </w:lvl>
    <w:lvl w:ilvl="1" w:tplc="04190019">
      <w:start w:val="1"/>
      <w:numFmt w:val="lowerLetter"/>
      <w:lvlText w:val="%2."/>
      <w:lvlJc w:val="left"/>
      <w:pPr>
        <w:ind w:left="319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FA3413"/>
    <w:multiLevelType w:val="hybridMultilevel"/>
    <w:tmpl w:val="9632A7DA"/>
    <w:lvl w:ilvl="0" w:tplc="861EB0D0">
      <w:start w:val="56"/>
      <w:numFmt w:val="decimal"/>
      <w:lvlText w:val="%1."/>
      <w:lvlJc w:val="left"/>
      <w:pPr>
        <w:ind w:left="360" w:hanging="360"/>
      </w:pPr>
      <w:rPr>
        <w:rFonts w:hint="default"/>
        <w:b/>
        <w:color w:val="000000"/>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BE0C2F"/>
    <w:multiLevelType w:val="hybridMultilevel"/>
    <w:tmpl w:val="282C9AB0"/>
    <w:lvl w:ilvl="0" w:tplc="F872E952">
      <w:start w:val="1"/>
      <w:numFmt w:val="lowerLetter"/>
      <w:lvlText w:val="%1)"/>
      <w:lvlJc w:val="left"/>
      <w:pPr>
        <w:ind w:left="1070" w:hanging="360"/>
      </w:pPr>
      <w:rPr>
        <w:strike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31FE0B91"/>
    <w:multiLevelType w:val="hybridMultilevel"/>
    <w:tmpl w:val="1812BF20"/>
    <w:lvl w:ilvl="0" w:tplc="DF183426">
      <w:start w:val="55"/>
      <w:numFmt w:val="decimal"/>
      <w:lvlText w:val="%1."/>
      <w:lvlJc w:val="left"/>
      <w:pPr>
        <w:ind w:left="720" w:hanging="360"/>
      </w:pPr>
      <w:rPr>
        <w:rFonts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0A1C2A"/>
    <w:multiLevelType w:val="hybridMultilevel"/>
    <w:tmpl w:val="74B00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1546C6"/>
    <w:multiLevelType w:val="hybridMultilevel"/>
    <w:tmpl w:val="143CC0C8"/>
    <w:lvl w:ilvl="0" w:tplc="5F7A5220">
      <w:start w:val="5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E771B9"/>
    <w:multiLevelType w:val="hybridMultilevel"/>
    <w:tmpl w:val="3D4E3346"/>
    <w:lvl w:ilvl="0" w:tplc="6C0A339A">
      <w:start w:val="34"/>
      <w:numFmt w:val="decimal"/>
      <w:lvlText w:val="%1."/>
      <w:lvlJc w:val="left"/>
      <w:pPr>
        <w:ind w:left="502" w:hanging="360"/>
      </w:pPr>
      <w:rPr>
        <w:rFonts w:hint="default"/>
        <w:b/>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3DD3068B"/>
    <w:multiLevelType w:val="hybridMultilevel"/>
    <w:tmpl w:val="D190FC70"/>
    <w:lvl w:ilvl="0" w:tplc="BDAC24F4">
      <w:start w:val="1"/>
      <w:numFmt w:val="decimal"/>
      <w:lvlText w:val="%1)"/>
      <w:lvlJc w:val="left"/>
      <w:pPr>
        <w:ind w:left="502" w:hanging="360"/>
      </w:pPr>
      <w:rPr>
        <w:b w:val="0"/>
        <w:i w:val="0"/>
      </w:rPr>
    </w:lvl>
    <w:lvl w:ilvl="1" w:tplc="08BEC1A8">
      <w:start w:val="1"/>
      <w:numFmt w:val="lowerLetter"/>
      <w:lvlText w:val="%2."/>
      <w:lvlJc w:val="left"/>
      <w:pPr>
        <w:ind w:left="1298" w:hanging="360"/>
      </w:pPr>
      <w:rPr>
        <w:b/>
      </w:rPr>
    </w:lvl>
    <w:lvl w:ilvl="2" w:tplc="0409001B">
      <w:start w:val="1"/>
      <w:numFmt w:val="lowerRoman"/>
      <w:lvlText w:val="%3."/>
      <w:lvlJc w:val="right"/>
      <w:pPr>
        <w:ind w:left="2018" w:hanging="180"/>
      </w:pPr>
    </w:lvl>
    <w:lvl w:ilvl="3" w:tplc="A464250A">
      <w:start w:val="1"/>
      <w:numFmt w:val="decimal"/>
      <w:lvlText w:val="%4)"/>
      <w:lvlJc w:val="left"/>
      <w:pPr>
        <w:ind w:left="2738" w:hanging="360"/>
      </w:pPr>
      <w:rPr>
        <w:rFonts w:hint="default"/>
      </w:r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nsid w:val="475A0965"/>
    <w:multiLevelType w:val="hybridMultilevel"/>
    <w:tmpl w:val="1D28D62A"/>
    <w:lvl w:ilvl="0" w:tplc="0E96064E">
      <w:start w:val="9"/>
      <w:numFmt w:val="decimal"/>
      <w:lvlText w:val="%1."/>
      <w:lvlJc w:val="left"/>
      <w:pPr>
        <w:ind w:left="360" w:hanging="360"/>
      </w:pPr>
      <w:rPr>
        <w:b/>
      </w:rPr>
    </w:lvl>
    <w:lvl w:ilvl="1" w:tplc="498E1CAA">
      <w:start w:val="1"/>
      <w:numFmt w:val="lowerLetter"/>
      <w:lvlText w:val="%2)"/>
      <w:lvlJc w:val="left"/>
      <w:pPr>
        <w:ind w:left="1723" w:hanging="435"/>
      </w:pPr>
      <w:rPr>
        <w:rFonts w:hint="default"/>
      </w:rPr>
    </w:lvl>
    <w:lvl w:ilvl="2" w:tplc="A7B20206">
      <w:start w:val="1"/>
      <w:numFmt w:val="lowerRoman"/>
      <w:lvlText w:val="%3."/>
      <w:lvlJc w:val="left"/>
      <w:pPr>
        <w:ind w:left="2908" w:hanging="720"/>
      </w:pPr>
      <w:rPr>
        <w:rFonts w:hint="default"/>
      </w:r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CBC0EB8"/>
    <w:multiLevelType w:val="hybridMultilevel"/>
    <w:tmpl w:val="5F2EEC22"/>
    <w:lvl w:ilvl="0" w:tplc="0419000F">
      <w:start w:val="4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174DE2"/>
    <w:multiLevelType w:val="hybridMultilevel"/>
    <w:tmpl w:val="1B1450A8"/>
    <w:lvl w:ilvl="0" w:tplc="BD04BA42">
      <w:start w:val="1"/>
      <w:numFmt w:val="decimal"/>
      <w:lvlText w:val="%1."/>
      <w:lvlJc w:val="left"/>
      <w:pPr>
        <w:ind w:left="720" w:hanging="360"/>
      </w:pPr>
      <w:rPr>
        <w:rFonts w:hint="default"/>
        <w:b/>
        <w:sz w:val="24"/>
        <w:szCs w:val="24"/>
      </w:rPr>
    </w:lvl>
    <w:lvl w:ilvl="1" w:tplc="04190019">
      <w:start w:val="1"/>
      <w:numFmt w:val="lowerLetter"/>
      <w:lvlText w:val="%2."/>
      <w:lvlJc w:val="left"/>
      <w:pPr>
        <w:ind w:left="319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4503A9"/>
    <w:multiLevelType w:val="hybridMultilevel"/>
    <w:tmpl w:val="DB500418"/>
    <w:lvl w:ilvl="0" w:tplc="66DEAF4A">
      <w:start w:val="1"/>
      <w:numFmt w:val="decimal"/>
      <w:lvlText w:val="%1)"/>
      <w:lvlJc w:val="left"/>
      <w:pPr>
        <w:ind w:left="1350" w:hanging="360"/>
      </w:pPr>
      <w:rPr>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6A22C5"/>
    <w:multiLevelType w:val="hybridMultilevel"/>
    <w:tmpl w:val="4AC01740"/>
    <w:lvl w:ilvl="0" w:tplc="A7A2672A">
      <w:start w:val="14"/>
      <w:numFmt w:val="decimal"/>
      <w:lvlText w:val="%1."/>
      <w:lvlJc w:val="left"/>
      <w:pPr>
        <w:ind w:left="3621"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811101"/>
    <w:multiLevelType w:val="hybridMultilevel"/>
    <w:tmpl w:val="9AA29DBC"/>
    <w:lvl w:ilvl="0" w:tplc="C14880AC">
      <w:start w:val="1"/>
      <w:numFmt w:val="lowerLetter"/>
      <w:lvlText w:val="%1."/>
      <w:lvlJc w:val="left"/>
      <w:pPr>
        <w:ind w:left="720" w:hanging="360"/>
      </w:pPr>
      <w:rPr>
        <w:strik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AA0384A"/>
    <w:multiLevelType w:val="hybridMultilevel"/>
    <w:tmpl w:val="75DABAD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BA4DA0"/>
    <w:multiLevelType w:val="hybridMultilevel"/>
    <w:tmpl w:val="7188F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013BC3"/>
    <w:multiLevelType w:val="hybridMultilevel"/>
    <w:tmpl w:val="0E92547C"/>
    <w:lvl w:ilvl="0" w:tplc="9DEC17D6">
      <w:start w:val="1"/>
      <w:numFmt w:val="decimal"/>
      <w:lvlText w:val="%1."/>
      <w:lvlJc w:val="left"/>
      <w:pPr>
        <w:ind w:left="644" w:hanging="360"/>
      </w:pPr>
      <w:rPr>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754B12BE"/>
    <w:multiLevelType w:val="hybridMultilevel"/>
    <w:tmpl w:val="C5107046"/>
    <w:lvl w:ilvl="0" w:tplc="4B2C58F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DD774B"/>
    <w:multiLevelType w:val="hybridMultilevel"/>
    <w:tmpl w:val="8F04177E"/>
    <w:lvl w:ilvl="0" w:tplc="9CFE23CE">
      <w:start w:val="1"/>
      <w:numFmt w:val="decimal"/>
      <w:lvlText w:val="%1."/>
      <w:lvlJc w:val="left"/>
      <w:pPr>
        <w:ind w:left="216" w:hanging="269"/>
      </w:pPr>
      <w:rPr>
        <w:rFonts w:ascii="Times New Roman" w:eastAsia="Times New Roman" w:hAnsi="Times New Roman" w:cs="Times New Roman" w:hint="default"/>
        <w:b/>
        <w:bCs/>
        <w:w w:val="99"/>
        <w:sz w:val="28"/>
        <w:szCs w:val="28"/>
        <w:lang w:val="ro-RO" w:eastAsia="ro-RO" w:bidi="ro-RO"/>
      </w:rPr>
    </w:lvl>
    <w:lvl w:ilvl="1" w:tplc="E1CE44E6">
      <w:start w:val="1"/>
      <w:numFmt w:val="decimal"/>
      <w:lvlText w:val="%2)"/>
      <w:lvlJc w:val="left"/>
      <w:pPr>
        <w:ind w:left="216" w:hanging="279"/>
        <w:jc w:val="right"/>
      </w:pPr>
      <w:rPr>
        <w:rFonts w:ascii="Times New Roman" w:eastAsia="Times New Roman" w:hAnsi="Times New Roman" w:cs="Times New Roman" w:hint="default"/>
        <w:w w:val="99"/>
        <w:sz w:val="28"/>
        <w:szCs w:val="28"/>
        <w:lang w:val="ro-RO" w:eastAsia="ro-RO" w:bidi="ro-RO"/>
      </w:rPr>
    </w:lvl>
    <w:lvl w:ilvl="2" w:tplc="7BCEEA94">
      <w:start w:val="1"/>
      <w:numFmt w:val="lowerLetter"/>
      <w:lvlText w:val="%3)"/>
      <w:lvlJc w:val="left"/>
      <w:pPr>
        <w:ind w:left="216" w:hanging="284"/>
      </w:pPr>
      <w:rPr>
        <w:rFonts w:ascii="Times New Roman" w:eastAsia="Times New Roman" w:hAnsi="Times New Roman" w:cs="Times New Roman" w:hint="default"/>
        <w:spacing w:val="0"/>
        <w:w w:val="99"/>
        <w:sz w:val="28"/>
        <w:szCs w:val="28"/>
        <w:lang w:val="ro-RO" w:eastAsia="ro-RO" w:bidi="ro-RO"/>
      </w:rPr>
    </w:lvl>
    <w:lvl w:ilvl="3" w:tplc="F2CE623E">
      <w:numFmt w:val="bullet"/>
      <w:lvlText w:val="•"/>
      <w:lvlJc w:val="left"/>
      <w:pPr>
        <w:ind w:left="980" w:hanging="284"/>
      </w:pPr>
      <w:rPr>
        <w:rFonts w:hint="default"/>
        <w:lang w:val="ro-RO" w:eastAsia="ro-RO" w:bidi="ro-RO"/>
      </w:rPr>
    </w:lvl>
    <w:lvl w:ilvl="4" w:tplc="74AA0A6A">
      <w:numFmt w:val="bullet"/>
      <w:lvlText w:val="•"/>
      <w:lvlJc w:val="left"/>
      <w:pPr>
        <w:ind w:left="2345" w:hanging="284"/>
      </w:pPr>
      <w:rPr>
        <w:rFonts w:hint="default"/>
        <w:lang w:val="ro-RO" w:eastAsia="ro-RO" w:bidi="ro-RO"/>
      </w:rPr>
    </w:lvl>
    <w:lvl w:ilvl="5" w:tplc="0A5CCD22">
      <w:numFmt w:val="bullet"/>
      <w:lvlText w:val="•"/>
      <w:lvlJc w:val="left"/>
      <w:pPr>
        <w:ind w:left="3711" w:hanging="284"/>
      </w:pPr>
      <w:rPr>
        <w:rFonts w:hint="default"/>
        <w:lang w:val="ro-RO" w:eastAsia="ro-RO" w:bidi="ro-RO"/>
      </w:rPr>
    </w:lvl>
    <w:lvl w:ilvl="6" w:tplc="21562674">
      <w:numFmt w:val="bullet"/>
      <w:lvlText w:val="•"/>
      <w:lvlJc w:val="left"/>
      <w:pPr>
        <w:ind w:left="5077" w:hanging="284"/>
      </w:pPr>
      <w:rPr>
        <w:rFonts w:hint="default"/>
        <w:lang w:val="ro-RO" w:eastAsia="ro-RO" w:bidi="ro-RO"/>
      </w:rPr>
    </w:lvl>
    <w:lvl w:ilvl="7" w:tplc="AD260536">
      <w:numFmt w:val="bullet"/>
      <w:lvlText w:val="•"/>
      <w:lvlJc w:val="left"/>
      <w:pPr>
        <w:ind w:left="6442" w:hanging="284"/>
      </w:pPr>
      <w:rPr>
        <w:rFonts w:hint="default"/>
        <w:lang w:val="ro-RO" w:eastAsia="ro-RO" w:bidi="ro-RO"/>
      </w:rPr>
    </w:lvl>
    <w:lvl w:ilvl="8" w:tplc="670A7F64">
      <w:numFmt w:val="bullet"/>
      <w:lvlText w:val="•"/>
      <w:lvlJc w:val="left"/>
      <w:pPr>
        <w:ind w:left="7808" w:hanging="284"/>
      </w:pPr>
      <w:rPr>
        <w:rFonts w:hint="default"/>
        <w:lang w:val="ro-RO" w:eastAsia="ro-RO" w:bidi="ro-RO"/>
      </w:rPr>
    </w:lvl>
  </w:abstractNum>
  <w:abstractNum w:abstractNumId="23">
    <w:nsid w:val="7A7521F8"/>
    <w:multiLevelType w:val="hybridMultilevel"/>
    <w:tmpl w:val="9C9C9B0A"/>
    <w:lvl w:ilvl="0" w:tplc="432EAE42">
      <w:start w:val="41"/>
      <w:numFmt w:val="decimal"/>
      <w:lvlText w:val="%1."/>
      <w:lvlJc w:val="left"/>
      <w:pPr>
        <w:ind w:left="502" w:hanging="360"/>
      </w:pPr>
      <w:rPr>
        <w:rFonts w:hint="default"/>
        <w:b/>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7B0B2242"/>
    <w:multiLevelType w:val="hybridMultilevel"/>
    <w:tmpl w:val="34506F64"/>
    <w:lvl w:ilvl="0" w:tplc="BE82F3D4">
      <w:start w:val="1"/>
      <w:numFmt w:val="decimal"/>
      <w:lvlText w:val="%1."/>
      <w:lvlJc w:val="left"/>
      <w:pPr>
        <w:ind w:left="502" w:hanging="360"/>
      </w:pPr>
      <w:rPr>
        <w:b/>
        <w:color w:val="000000" w:themeColor="text1"/>
      </w:rPr>
    </w:lvl>
    <w:lvl w:ilvl="1" w:tplc="08BEC1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03282C"/>
    <w:multiLevelType w:val="hybridMultilevel"/>
    <w:tmpl w:val="286C3176"/>
    <w:lvl w:ilvl="0" w:tplc="7CB484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CD6978"/>
    <w:multiLevelType w:val="hybridMultilevel"/>
    <w:tmpl w:val="A3B4B860"/>
    <w:lvl w:ilvl="0" w:tplc="E1260936">
      <w:start w:val="1"/>
      <w:numFmt w:val="lowerLetter"/>
      <w:lvlText w:val="%1)"/>
      <w:lvlJc w:val="left"/>
      <w:pPr>
        <w:ind w:left="720" w:hanging="360"/>
      </w:pPr>
      <w:rPr>
        <w:rFonts w:ascii="Times New Roman" w:hAnsi="Times New Roman" w:cs="Times New Roman" w:hint="default"/>
        <w:strik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DE0722"/>
    <w:multiLevelType w:val="hybridMultilevel"/>
    <w:tmpl w:val="D0D405C2"/>
    <w:lvl w:ilvl="0" w:tplc="3AC04C8A">
      <w:start w:val="1"/>
      <w:numFmt w:val="lowerLetter"/>
      <w:lvlText w:val="%1)"/>
      <w:lvlJc w:val="left"/>
      <w:pPr>
        <w:ind w:left="720" w:hanging="360"/>
      </w:pPr>
      <w:rPr>
        <w:strik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8"/>
  </w:num>
  <w:num w:numId="3">
    <w:abstractNumId w:val="24"/>
  </w:num>
  <w:num w:numId="4">
    <w:abstractNumId w:val="17"/>
  </w:num>
  <w:num w:numId="5">
    <w:abstractNumId w:val="21"/>
  </w:num>
  <w:num w:numId="6">
    <w:abstractNumId w:val="27"/>
  </w:num>
  <w:num w:numId="7">
    <w:abstractNumId w:val="6"/>
  </w:num>
  <w:num w:numId="8">
    <w:abstractNumId w:val="2"/>
  </w:num>
  <w:num w:numId="9">
    <w:abstractNumId w:val="26"/>
  </w:num>
  <w:num w:numId="10">
    <w:abstractNumId w:val="10"/>
  </w:num>
  <w:num w:numId="11">
    <w:abstractNumId w:val="23"/>
  </w:num>
  <w:num w:numId="12">
    <w:abstractNumId w:val="25"/>
  </w:num>
  <w:num w:numId="13">
    <w:abstractNumId w:val="13"/>
  </w:num>
  <w:num w:numId="14">
    <w:abstractNumId w:val="14"/>
  </w:num>
  <w:num w:numId="15">
    <w:abstractNumId w:val="0"/>
  </w:num>
  <w:num w:numId="16">
    <w:abstractNumId w:val="4"/>
  </w:num>
  <w:num w:numId="17">
    <w:abstractNumId w:val="12"/>
  </w:num>
  <w:num w:numId="18">
    <w:abstractNumId w:val="19"/>
  </w:num>
  <w:num w:numId="19">
    <w:abstractNumId w:val="16"/>
  </w:num>
  <w:num w:numId="20">
    <w:abstractNumId w:val="3"/>
  </w:num>
  <w:num w:numId="21">
    <w:abstractNumId w:val="9"/>
  </w:num>
  <w:num w:numId="22">
    <w:abstractNumId w:val="11"/>
  </w:num>
  <w:num w:numId="23">
    <w:abstractNumId w:val="1"/>
  </w:num>
  <w:num w:numId="24">
    <w:abstractNumId w:val="7"/>
  </w:num>
  <w:num w:numId="25">
    <w:abstractNumId w:val="5"/>
  </w:num>
  <w:num w:numId="26">
    <w:abstractNumId w:val="15"/>
  </w:num>
  <w:num w:numId="27">
    <w:abstractNumId w:val="20"/>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ru-RU" w:vendorID="64" w:dllVersion="131078" w:nlCheck="1" w:checkStyle="0"/>
  <w:activeWritingStyle w:appName="MSWord" w:lang="en-US" w:vendorID="64" w:dllVersion="131078" w:nlCheck="1" w:checkStyle="1"/>
  <w:proofState w:grammar="clean"/>
  <w:trackRevisions/>
  <w:defaultTabStop w:val="708"/>
  <w:hyphenationZone w:val="425"/>
  <w:characterSpacingControl w:val="doNotCompress"/>
  <w:footnotePr>
    <w:footnote w:id="-1"/>
    <w:footnote w:id="0"/>
  </w:footnotePr>
  <w:endnotePr>
    <w:endnote w:id="-1"/>
    <w:endnote w:id="0"/>
  </w:endnotePr>
  <w:compat/>
  <w:rsids>
    <w:rsidRoot w:val="00F70FF3"/>
    <w:rsid w:val="000003CA"/>
    <w:rsid w:val="00000742"/>
    <w:rsid w:val="0000736D"/>
    <w:rsid w:val="00007BE3"/>
    <w:rsid w:val="00011CEB"/>
    <w:rsid w:val="0001784A"/>
    <w:rsid w:val="00020A56"/>
    <w:rsid w:val="0002236A"/>
    <w:rsid w:val="00022ACD"/>
    <w:rsid w:val="00023794"/>
    <w:rsid w:val="000259EC"/>
    <w:rsid w:val="000267F4"/>
    <w:rsid w:val="00027AB4"/>
    <w:rsid w:val="00030458"/>
    <w:rsid w:val="00030F97"/>
    <w:rsid w:val="00033CE0"/>
    <w:rsid w:val="00041074"/>
    <w:rsid w:val="000418B2"/>
    <w:rsid w:val="00043972"/>
    <w:rsid w:val="00044853"/>
    <w:rsid w:val="00045DF6"/>
    <w:rsid w:val="00050E14"/>
    <w:rsid w:val="00051431"/>
    <w:rsid w:val="000521AD"/>
    <w:rsid w:val="000539AD"/>
    <w:rsid w:val="00053E20"/>
    <w:rsid w:val="0006032B"/>
    <w:rsid w:val="00060984"/>
    <w:rsid w:val="00060E8F"/>
    <w:rsid w:val="00063C2E"/>
    <w:rsid w:val="00064A81"/>
    <w:rsid w:val="00064DAE"/>
    <w:rsid w:val="000660A9"/>
    <w:rsid w:val="00066514"/>
    <w:rsid w:val="000671E0"/>
    <w:rsid w:val="000678FC"/>
    <w:rsid w:val="00071026"/>
    <w:rsid w:val="00073030"/>
    <w:rsid w:val="0007385A"/>
    <w:rsid w:val="00073C38"/>
    <w:rsid w:val="00073EA4"/>
    <w:rsid w:val="000740B9"/>
    <w:rsid w:val="00075A88"/>
    <w:rsid w:val="0007604B"/>
    <w:rsid w:val="0007724B"/>
    <w:rsid w:val="00077693"/>
    <w:rsid w:val="0008059E"/>
    <w:rsid w:val="00080B33"/>
    <w:rsid w:val="00081E07"/>
    <w:rsid w:val="00083029"/>
    <w:rsid w:val="00084C3A"/>
    <w:rsid w:val="00087461"/>
    <w:rsid w:val="00090618"/>
    <w:rsid w:val="000917DB"/>
    <w:rsid w:val="000919F1"/>
    <w:rsid w:val="000927A0"/>
    <w:rsid w:val="000A0586"/>
    <w:rsid w:val="000A28A9"/>
    <w:rsid w:val="000A422D"/>
    <w:rsid w:val="000A4C00"/>
    <w:rsid w:val="000A52DF"/>
    <w:rsid w:val="000A5DEA"/>
    <w:rsid w:val="000A5ECF"/>
    <w:rsid w:val="000A6B9D"/>
    <w:rsid w:val="000A7237"/>
    <w:rsid w:val="000A7D54"/>
    <w:rsid w:val="000B02DC"/>
    <w:rsid w:val="000B2B85"/>
    <w:rsid w:val="000B2BFE"/>
    <w:rsid w:val="000B44EF"/>
    <w:rsid w:val="000C0285"/>
    <w:rsid w:val="000D2319"/>
    <w:rsid w:val="000D40C9"/>
    <w:rsid w:val="000D5202"/>
    <w:rsid w:val="000D5783"/>
    <w:rsid w:val="000D713E"/>
    <w:rsid w:val="000D7A6C"/>
    <w:rsid w:val="000D7E6A"/>
    <w:rsid w:val="000E332C"/>
    <w:rsid w:val="000E4BFF"/>
    <w:rsid w:val="000E5B24"/>
    <w:rsid w:val="000E7B89"/>
    <w:rsid w:val="000F1D0B"/>
    <w:rsid w:val="000F2E63"/>
    <w:rsid w:val="000F3C6D"/>
    <w:rsid w:val="000F4C3D"/>
    <w:rsid w:val="000F6C60"/>
    <w:rsid w:val="000F7074"/>
    <w:rsid w:val="00100E6B"/>
    <w:rsid w:val="00103A8A"/>
    <w:rsid w:val="00110919"/>
    <w:rsid w:val="00112C26"/>
    <w:rsid w:val="001164E5"/>
    <w:rsid w:val="0011676C"/>
    <w:rsid w:val="00120C3D"/>
    <w:rsid w:val="00121D62"/>
    <w:rsid w:val="00122329"/>
    <w:rsid w:val="00124029"/>
    <w:rsid w:val="00125CD7"/>
    <w:rsid w:val="00126113"/>
    <w:rsid w:val="0012699A"/>
    <w:rsid w:val="00127CE2"/>
    <w:rsid w:val="0013513A"/>
    <w:rsid w:val="00136FAF"/>
    <w:rsid w:val="00140D68"/>
    <w:rsid w:val="00140D74"/>
    <w:rsid w:val="00141211"/>
    <w:rsid w:val="00144489"/>
    <w:rsid w:val="00144EB6"/>
    <w:rsid w:val="00145B31"/>
    <w:rsid w:val="0015032B"/>
    <w:rsid w:val="00154CC3"/>
    <w:rsid w:val="00154D07"/>
    <w:rsid w:val="0016233D"/>
    <w:rsid w:val="001703B6"/>
    <w:rsid w:val="00171FDE"/>
    <w:rsid w:val="00174CBD"/>
    <w:rsid w:val="00176892"/>
    <w:rsid w:val="001775DC"/>
    <w:rsid w:val="001820A7"/>
    <w:rsid w:val="001828C5"/>
    <w:rsid w:val="00184D38"/>
    <w:rsid w:val="00186706"/>
    <w:rsid w:val="00186C67"/>
    <w:rsid w:val="00191435"/>
    <w:rsid w:val="00191DC8"/>
    <w:rsid w:val="00192957"/>
    <w:rsid w:val="00193E11"/>
    <w:rsid w:val="0019403A"/>
    <w:rsid w:val="00194074"/>
    <w:rsid w:val="00195728"/>
    <w:rsid w:val="0019613B"/>
    <w:rsid w:val="00196C88"/>
    <w:rsid w:val="00197E25"/>
    <w:rsid w:val="00197EFC"/>
    <w:rsid w:val="001A0854"/>
    <w:rsid w:val="001A08E8"/>
    <w:rsid w:val="001A0D3D"/>
    <w:rsid w:val="001A3FD3"/>
    <w:rsid w:val="001A4F5F"/>
    <w:rsid w:val="001A51F5"/>
    <w:rsid w:val="001A5508"/>
    <w:rsid w:val="001A5ACC"/>
    <w:rsid w:val="001A609F"/>
    <w:rsid w:val="001A77FC"/>
    <w:rsid w:val="001A7AB6"/>
    <w:rsid w:val="001C09B3"/>
    <w:rsid w:val="001C2C85"/>
    <w:rsid w:val="001C34A5"/>
    <w:rsid w:val="001C4630"/>
    <w:rsid w:val="001C57AD"/>
    <w:rsid w:val="001D0000"/>
    <w:rsid w:val="001D10B5"/>
    <w:rsid w:val="001D2048"/>
    <w:rsid w:val="001D2801"/>
    <w:rsid w:val="001D3F37"/>
    <w:rsid w:val="001D6338"/>
    <w:rsid w:val="001E70EF"/>
    <w:rsid w:val="001F1A6F"/>
    <w:rsid w:val="001F1C48"/>
    <w:rsid w:val="001F30FF"/>
    <w:rsid w:val="001F3203"/>
    <w:rsid w:val="001F36F0"/>
    <w:rsid w:val="00200069"/>
    <w:rsid w:val="00200E89"/>
    <w:rsid w:val="00202898"/>
    <w:rsid w:val="002043CD"/>
    <w:rsid w:val="002045B6"/>
    <w:rsid w:val="002079A4"/>
    <w:rsid w:val="00210A02"/>
    <w:rsid w:val="00212536"/>
    <w:rsid w:val="00212AC4"/>
    <w:rsid w:val="002150DA"/>
    <w:rsid w:val="0021617F"/>
    <w:rsid w:val="00217B54"/>
    <w:rsid w:val="00220A7E"/>
    <w:rsid w:val="00221D8B"/>
    <w:rsid w:val="002324A6"/>
    <w:rsid w:val="00233067"/>
    <w:rsid w:val="00234EE6"/>
    <w:rsid w:val="00237240"/>
    <w:rsid w:val="00240230"/>
    <w:rsid w:val="00240A2C"/>
    <w:rsid w:val="00246E90"/>
    <w:rsid w:val="0024742A"/>
    <w:rsid w:val="00250619"/>
    <w:rsid w:val="00251FD5"/>
    <w:rsid w:val="00252638"/>
    <w:rsid w:val="002564AB"/>
    <w:rsid w:val="00261880"/>
    <w:rsid w:val="002622BE"/>
    <w:rsid w:val="00262A4C"/>
    <w:rsid w:val="00266EAD"/>
    <w:rsid w:val="00271746"/>
    <w:rsid w:val="00271D52"/>
    <w:rsid w:val="00273B19"/>
    <w:rsid w:val="00273B60"/>
    <w:rsid w:val="002743E6"/>
    <w:rsid w:val="00276779"/>
    <w:rsid w:val="00276799"/>
    <w:rsid w:val="0028300D"/>
    <w:rsid w:val="00285560"/>
    <w:rsid w:val="0028733B"/>
    <w:rsid w:val="00287CEA"/>
    <w:rsid w:val="00293334"/>
    <w:rsid w:val="00295558"/>
    <w:rsid w:val="00297666"/>
    <w:rsid w:val="002A28DD"/>
    <w:rsid w:val="002A3894"/>
    <w:rsid w:val="002A473E"/>
    <w:rsid w:val="002A5D3C"/>
    <w:rsid w:val="002A7462"/>
    <w:rsid w:val="002B0E68"/>
    <w:rsid w:val="002B272B"/>
    <w:rsid w:val="002B3617"/>
    <w:rsid w:val="002B4F00"/>
    <w:rsid w:val="002B794C"/>
    <w:rsid w:val="002C0D8E"/>
    <w:rsid w:val="002C20C4"/>
    <w:rsid w:val="002C28D0"/>
    <w:rsid w:val="002C2A67"/>
    <w:rsid w:val="002C2E6C"/>
    <w:rsid w:val="002C4483"/>
    <w:rsid w:val="002C78E5"/>
    <w:rsid w:val="002D7704"/>
    <w:rsid w:val="002D7B73"/>
    <w:rsid w:val="002E22D2"/>
    <w:rsid w:val="002E3E66"/>
    <w:rsid w:val="002E5D30"/>
    <w:rsid w:val="002E6B40"/>
    <w:rsid w:val="002E6F8A"/>
    <w:rsid w:val="002F30DC"/>
    <w:rsid w:val="00300130"/>
    <w:rsid w:val="00300180"/>
    <w:rsid w:val="003006B1"/>
    <w:rsid w:val="003017EB"/>
    <w:rsid w:val="0030441E"/>
    <w:rsid w:val="00304E24"/>
    <w:rsid w:val="0030581A"/>
    <w:rsid w:val="003068C4"/>
    <w:rsid w:val="00311089"/>
    <w:rsid w:val="00312C7B"/>
    <w:rsid w:val="00314E23"/>
    <w:rsid w:val="00315D16"/>
    <w:rsid w:val="00316792"/>
    <w:rsid w:val="00320784"/>
    <w:rsid w:val="00326F45"/>
    <w:rsid w:val="00327181"/>
    <w:rsid w:val="00330059"/>
    <w:rsid w:val="00331350"/>
    <w:rsid w:val="0033210A"/>
    <w:rsid w:val="003351F2"/>
    <w:rsid w:val="00335C82"/>
    <w:rsid w:val="003371F7"/>
    <w:rsid w:val="00342EC9"/>
    <w:rsid w:val="00344824"/>
    <w:rsid w:val="00345ACB"/>
    <w:rsid w:val="003509DE"/>
    <w:rsid w:val="003514F9"/>
    <w:rsid w:val="00352D75"/>
    <w:rsid w:val="003563EE"/>
    <w:rsid w:val="00356911"/>
    <w:rsid w:val="00361742"/>
    <w:rsid w:val="00361BF5"/>
    <w:rsid w:val="0036511B"/>
    <w:rsid w:val="00366A4B"/>
    <w:rsid w:val="0037034F"/>
    <w:rsid w:val="00370A69"/>
    <w:rsid w:val="00371202"/>
    <w:rsid w:val="0037514A"/>
    <w:rsid w:val="00375D22"/>
    <w:rsid w:val="003772F5"/>
    <w:rsid w:val="0037751E"/>
    <w:rsid w:val="0038266D"/>
    <w:rsid w:val="00382AFE"/>
    <w:rsid w:val="00383D29"/>
    <w:rsid w:val="003845B2"/>
    <w:rsid w:val="00385A41"/>
    <w:rsid w:val="00386868"/>
    <w:rsid w:val="00387777"/>
    <w:rsid w:val="00394A4A"/>
    <w:rsid w:val="003962E7"/>
    <w:rsid w:val="003A14EF"/>
    <w:rsid w:val="003A3906"/>
    <w:rsid w:val="003A430A"/>
    <w:rsid w:val="003A4378"/>
    <w:rsid w:val="003A5419"/>
    <w:rsid w:val="003A748E"/>
    <w:rsid w:val="003B1AE4"/>
    <w:rsid w:val="003B412E"/>
    <w:rsid w:val="003B494F"/>
    <w:rsid w:val="003B66A2"/>
    <w:rsid w:val="003C2927"/>
    <w:rsid w:val="003C4B50"/>
    <w:rsid w:val="003C4D4E"/>
    <w:rsid w:val="003C572F"/>
    <w:rsid w:val="003C5D62"/>
    <w:rsid w:val="003C5F1F"/>
    <w:rsid w:val="003C7456"/>
    <w:rsid w:val="003D48D8"/>
    <w:rsid w:val="003D593F"/>
    <w:rsid w:val="003D5D18"/>
    <w:rsid w:val="003D6A55"/>
    <w:rsid w:val="003D6E28"/>
    <w:rsid w:val="003D7152"/>
    <w:rsid w:val="003E2247"/>
    <w:rsid w:val="003E2532"/>
    <w:rsid w:val="003E42C7"/>
    <w:rsid w:val="003E509C"/>
    <w:rsid w:val="003E666C"/>
    <w:rsid w:val="003E702D"/>
    <w:rsid w:val="003F1535"/>
    <w:rsid w:val="003F1C9C"/>
    <w:rsid w:val="003F1EA0"/>
    <w:rsid w:val="003F2621"/>
    <w:rsid w:val="003F2988"/>
    <w:rsid w:val="003F2DA3"/>
    <w:rsid w:val="003F33D4"/>
    <w:rsid w:val="003F5450"/>
    <w:rsid w:val="003F66FF"/>
    <w:rsid w:val="003F726E"/>
    <w:rsid w:val="00400724"/>
    <w:rsid w:val="00401118"/>
    <w:rsid w:val="0040180B"/>
    <w:rsid w:val="00401B30"/>
    <w:rsid w:val="00401EF6"/>
    <w:rsid w:val="00402F51"/>
    <w:rsid w:val="00403827"/>
    <w:rsid w:val="0040468C"/>
    <w:rsid w:val="00404D14"/>
    <w:rsid w:val="00405430"/>
    <w:rsid w:val="00406087"/>
    <w:rsid w:val="00414355"/>
    <w:rsid w:val="00414E26"/>
    <w:rsid w:val="00416A19"/>
    <w:rsid w:val="00416D28"/>
    <w:rsid w:val="0042018D"/>
    <w:rsid w:val="004203EB"/>
    <w:rsid w:val="00422A0D"/>
    <w:rsid w:val="00422A9F"/>
    <w:rsid w:val="00424FD6"/>
    <w:rsid w:val="0042674C"/>
    <w:rsid w:val="00430291"/>
    <w:rsid w:val="00433350"/>
    <w:rsid w:val="00435965"/>
    <w:rsid w:val="00444B4C"/>
    <w:rsid w:val="0044520B"/>
    <w:rsid w:val="004466F5"/>
    <w:rsid w:val="00446C23"/>
    <w:rsid w:val="00447C2A"/>
    <w:rsid w:val="00451345"/>
    <w:rsid w:val="0045189F"/>
    <w:rsid w:val="0045520D"/>
    <w:rsid w:val="00460841"/>
    <w:rsid w:val="00461593"/>
    <w:rsid w:val="00461D48"/>
    <w:rsid w:val="00461DB7"/>
    <w:rsid w:val="00463303"/>
    <w:rsid w:val="0046451F"/>
    <w:rsid w:val="00466B29"/>
    <w:rsid w:val="00467F7E"/>
    <w:rsid w:val="004706D6"/>
    <w:rsid w:val="00470AC0"/>
    <w:rsid w:val="00470B34"/>
    <w:rsid w:val="004747F6"/>
    <w:rsid w:val="00475EA1"/>
    <w:rsid w:val="004766CB"/>
    <w:rsid w:val="00477F3F"/>
    <w:rsid w:val="00480AFF"/>
    <w:rsid w:val="0049009D"/>
    <w:rsid w:val="004945A4"/>
    <w:rsid w:val="00494AA3"/>
    <w:rsid w:val="00494F94"/>
    <w:rsid w:val="00495740"/>
    <w:rsid w:val="004A113F"/>
    <w:rsid w:val="004A46C9"/>
    <w:rsid w:val="004A5B28"/>
    <w:rsid w:val="004A7018"/>
    <w:rsid w:val="004B2106"/>
    <w:rsid w:val="004B3045"/>
    <w:rsid w:val="004B3049"/>
    <w:rsid w:val="004B3700"/>
    <w:rsid w:val="004B44C3"/>
    <w:rsid w:val="004B59FF"/>
    <w:rsid w:val="004C1B3B"/>
    <w:rsid w:val="004C2014"/>
    <w:rsid w:val="004C3168"/>
    <w:rsid w:val="004D293F"/>
    <w:rsid w:val="004D4F6F"/>
    <w:rsid w:val="004D64AF"/>
    <w:rsid w:val="004D70C8"/>
    <w:rsid w:val="004E040B"/>
    <w:rsid w:val="004E114C"/>
    <w:rsid w:val="004E27A0"/>
    <w:rsid w:val="004E2868"/>
    <w:rsid w:val="004E5445"/>
    <w:rsid w:val="004E640C"/>
    <w:rsid w:val="004E7C1C"/>
    <w:rsid w:val="0050013F"/>
    <w:rsid w:val="00502395"/>
    <w:rsid w:val="0050309A"/>
    <w:rsid w:val="0050521F"/>
    <w:rsid w:val="00505B7A"/>
    <w:rsid w:val="0050771F"/>
    <w:rsid w:val="00511F0B"/>
    <w:rsid w:val="0051451A"/>
    <w:rsid w:val="00515EED"/>
    <w:rsid w:val="00521321"/>
    <w:rsid w:val="0052139B"/>
    <w:rsid w:val="005213FA"/>
    <w:rsid w:val="00522773"/>
    <w:rsid w:val="00522BB2"/>
    <w:rsid w:val="0052574E"/>
    <w:rsid w:val="005262E8"/>
    <w:rsid w:val="005276B6"/>
    <w:rsid w:val="00527B2A"/>
    <w:rsid w:val="00527C76"/>
    <w:rsid w:val="00530260"/>
    <w:rsid w:val="005310BB"/>
    <w:rsid w:val="00532B71"/>
    <w:rsid w:val="005335AD"/>
    <w:rsid w:val="00534853"/>
    <w:rsid w:val="00534981"/>
    <w:rsid w:val="005361FF"/>
    <w:rsid w:val="00536337"/>
    <w:rsid w:val="00537745"/>
    <w:rsid w:val="00537C78"/>
    <w:rsid w:val="005410FF"/>
    <w:rsid w:val="00541360"/>
    <w:rsid w:val="0054758B"/>
    <w:rsid w:val="0055636F"/>
    <w:rsid w:val="00561C47"/>
    <w:rsid w:val="00562C05"/>
    <w:rsid w:val="00566BED"/>
    <w:rsid w:val="005704FD"/>
    <w:rsid w:val="00570C20"/>
    <w:rsid w:val="00572754"/>
    <w:rsid w:val="00573C04"/>
    <w:rsid w:val="005752F8"/>
    <w:rsid w:val="00576919"/>
    <w:rsid w:val="00586E9C"/>
    <w:rsid w:val="005907CA"/>
    <w:rsid w:val="00590A55"/>
    <w:rsid w:val="00591960"/>
    <w:rsid w:val="00591F83"/>
    <w:rsid w:val="00592A1B"/>
    <w:rsid w:val="00595FCB"/>
    <w:rsid w:val="00596F93"/>
    <w:rsid w:val="005A1073"/>
    <w:rsid w:val="005A15DC"/>
    <w:rsid w:val="005A25F3"/>
    <w:rsid w:val="005A3418"/>
    <w:rsid w:val="005A3621"/>
    <w:rsid w:val="005A6ABE"/>
    <w:rsid w:val="005B0B24"/>
    <w:rsid w:val="005B136C"/>
    <w:rsid w:val="005B1A5F"/>
    <w:rsid w:val="005B6181"/>
    <w:rsid w:val="005C3B62"/>
    <w:rsid w:val="005C4E97"/>
    <w:rsid w:val="005D047C"/>
    <w:rsid w:val="005D0A7C"/>
    <w:rsid w:val="005D0DBC"/>
    <w:rsid w:val="005D126C"/>
    <w:rsid w:val="005D4719"/>
    <w:rsid w:val="005D6695"/>
    <w:rsid w:val="005E07F8"/>
    <w:rsid w:val="005E09F9"/>
    <w:rsid w:val="005E1B92"/>
    <w:rsid w:val="005E3CE6"/>
    <w:rsid w:val="005E3E6C"/>
    <w:rsid w:val="005E4DB2"/>
    <w:rsid w:val="005E5B82"/>
    <w:rsid w:val="005E7B40"/>
    <w:rsid w:val="005F3AF9"/>
    <w:rsid w:val="005F3B11"/>
    <w:rsid w:val="005F5A31"/>
    <w:rsid w:val="005F7A34"/>
    <w:rsid w:val="00600D65"/>
    <w:rsid w:val="00601EBB"/>
    <w:rsid w:val="006038F4"/>
    <w:rsid w:val="0060514D"/>
    <w:rsid w:val="0060517D"/>
    <w:rsid w:val="00611F41"/>
    <w:rsid w:val="00612BCA"/>
    <w:rsid w:val="00615724"/>
    <w:rsid w:val="0061708F"/>
    <w:rsid w:val="00621E5A"/>
    <w:rsid w:val="006232FD"/>
    <w:rsid w:val="006327B9"/>
    <w:rsid w:val="006349FF"/>
    <w:rsid w:val="00634BED"/>
    <w:rsid w:val="00636646"/>
    <w:rsid w:val="0063683D"/>
    <w:rsid w:val="00637D78"/>
    <w:rsid w:val="00640EE4"/>
    <w:rsid w:val="00641880"/>
    <w:rsid w:val="006435A1"/>
    <w:rsid w:val="006449E4"/>
    <w:rsid w:val="00645122"/>
    <w:rsid w:val="0064579A"/>
    <w:rsid w:val="0065117A"/>
    <w:rsid w:val="006534EB"/>
    <w:rsid w:val="00653B65"/>
    <w:rsid w:val="006548FF"/>
    <w:rsid w:val="00655C3F"/>
    <w:rsid w:val="00657C9E"/>
    <w:rsid w:val="00660619"/>
    <w:rsid w:val="00661635"/>
    <w:rsid w:val="0066191C"/>
    <w:rsid w:val="00661EC1"/>
    <w:rsid w:val="00662831"/>
    <w:rsid w:val="00665165"/>
    <w:rsid w:val="00665491"/>
    <w:rsid w:val="00665530"/>
    <w:rsid w:val="00665735"/>
    <w:rsid w:val="00672B52"/>
    <w:rsid w:val="00673DCE"/>
    <w:rsid w:val="00674B71"/>
    <w:rsid w:val="0067579A"/>
    <w:rsid w:val="00675FFF"/>
    <w:rsid w:val="00680999"/>
    <w:rsid w:val="00681F45"/>
    <w:rsid w:val="00682301"/>
    <w:rsid w:val="00682C6A"/>
    <w:rsid w:val="00682E34"/>
    <w:rsid w:val="006830AE"/>
    <w:rsid w:val="006835AE"/>
    <w:rsid w:val="00683988"/>
    <w:rsid w:val="00684392"/>
    <w:rsid w:val="0068591F"/>
    <w:rsid w:val="00686637"/>
    <w:rsid w:val="00686957"/>
    <w:rsid w:val="006872F6"/>
    <w:rsid w:val="006908F6"/>
    <w:rsid w:val="00691063"/>
    <w:rsid w:val="006915C7"/>
    <w:rsid w:val="00697614"/>
    <w:rsid w:val="006A4F29"/>
    <w:rsid w:val="006A59E5"/>
    <w:rsid w:val="006A6B49"/>
    <w:rsid w:val="006A6DDA"/>
    <w:rsid w:val="006B370D"/>
    <w:rsid w:val="006B3752"/>
    <w:rsid w:val="006B5438"/>
    <w:rsid w:val="006B54A7"/>
    <w:rsid w:val="006B63AA"/>
    <w:rsid w:val="006B6CC9"/>
    <w:rsid w:val="006C34E0"/>
    <w:rsid w:val="006C374E"/>
    <w:rsid w:val="006C4D9D"/>
    <w:rsid w:val="006D11D3"/>
    <w:rsid w:val="006D1A68"/>
    <w:rsid w:val="006D3AF3"/>
    <w:rsid w:val="006D5273"/>
    <w:rsid w:val="006D7A5B"/>
    <w:rsid w:val="006E10EE"/>
    <w:rsid w:val="006E131A"/>
    <w:rsid w:val="006E1797"/>
    <w:rsid w:val="006E1BFA"/>
    <w:rsid w:val="006E4B1B"/>
    <w:rsid w:val="006E4EA0"/>
    <w:rsid w:val="006F1A21"/>
    <w:rsid w:val="006F2166"/>
    <w:rsid w:val="006F2399"/>
    <w:rsid w:val="006F3A35"/>
    <w:rsid w:val="006F6F6E"/>
    <w:rsid w:val="006F79D5"/>
    <w:rsid w:val="007015E2"/>
    <w:rsid w:val="00702C81"/>
    <w:rsid w:val="00702D0D"/>
    <w:rsid w:val="0070462B"/>
    <w:rsid w:val="007059F8"/>
    <w:rsid w:val="00706653"/>
    <w:rsid w:val="00706E2E"/>
    <w:rsid w:val="00711BF4"/>
    <w:rsid w:val="00713A5D"/>
    <w:rsid w:val="00715758"/>
    <w:rsid w:val="00724535"/>
    <w:rsid w:val="0072488A"/>
    <w:rsid w:val="00724D28"/>
    <w:rsid w:val="007311DD"/>
    <w:rsid w:val="00731828"/>
    <w:rsid w:val="00731C17"/>
    <w:rsid w:val="0073349F"/>
    <w:rsid w:val="00736B66"/>
    <w:rsid w:val="00737EE4"/>
    <w:rsid w:val="00745172"/>
    <w:rsid w:val="00751611"/>
    <w:rsid w:val="0075211D"/>
    <w:rsid w:val="00752F28"/>
    <w:rsid w:val="00754912"/>
    <w:rsid w:val="007553AD"/>
    <w:rsid w:val="007558CD"/>
    <w:rsid w:val="00756C34"/>
    <w:rsid w:val="00757EF3"/>
    <w:rsid w:val="00760438"/>
    <w:rsid w:val="0076262A"/>
    <w:rsid w:val="00764872"/>
    <w:rsid w:val="00766620"/>
    <w:rsid w:val="00766B58"/>
    <w:rsid w:val="007671D5"/>
    <w:rsid w:val="0077054A"/>
    <w:rsid w:val="00777B0D"/>
    <w:rsid w:val="00777F9E"/>
    <w:rsid w:val="00781218"/>
    <w:rsid w:val="007860B7"/>
    <w:rsid w:val="00786AAD"/>
    <w:rsid w:val="00787365"/>
    <w:rsid w:val="00787925"/>
    <w:rsid w:val="0079295B"/>
    <w:rsid w:val="007962C4"/>
    <w:rsid w:val="00797D10"/>
    <w:rsid w:val="007A0C56"/>
    <w:rsid w:val="007A23ED"/>
    <w:rsid w:val="007A32CA"/>
    <w:rsid w:val="007A4362"/>
    <w:rsid w:val="007A4E9F"/>
    <w:rsid w:val="007A6FFC"/>
    <w:rsid w:val="007A7732"/>
    <w:rsid w:val="007B0737"/>
    <w:rsid w:val="007B2E37"/>
    <w:rsid w:val="007B3C19"/>
    <w:rsid w:val="007B4A62"/>
    <w:rsid w:val="007B751F"/>
    <w:rsid w:val="007C0333"/>
    <w:rsid w:val="007C2ACB"/>
    <w:rsid w:val="007C2DEB"/>
    <w:rsid w:val="007C3B84"/>
    <w:rsid w:val="007C4069"/>
    <w:rsid w:val="007C476E"/>
    <w:rsid w:val="007C736C"/>
    <w:rsid w:val="007D0A1E"/>
    <w:rsid w:val="007D1B65"/>
    <w:rsid w:val="007D460A"/>
    <w:rsid w:val="007D54BD"/>
    <w:rsid w:val="007D59ED"/>
    <w:rsid w:val="007D5EAB"/>
    <w:rsid w:val="007E39D7"/>
    <w:rsid w:val="007F12B1"/>
    <w:rsid w:val="007F4A4E"/>
    <w:rsid w:val="007F5C57"/>
    <w:rsid w:val="00803BCE"/>
    <w:rsid w:val="00803D02"/>
    <w:rsid w:val="0080644D"/>
    <w:rsid w:val="00806A8F"/>
    <w:rsid w:val="00806DF7"/>
    <w:rsid w:val="008077CF"/>
    <w:rsid w:val="00810883"/>
    <w:rsid w:val="00811601"/>
    <w:rsid w:val="00812092"/>
    <w:rsid w:val="008121EE"/>
    <w:rsid w:val="0081271F"/>
    <w:rsid w:val="0081279A"/>
    <w:rsid w:val="008130F3"/>
    <w:rsid w:val="00816C37"/>
    <w:rsid w:val="00821CC6"/>
    <w:rsid w:val="00823B53"/>
    <w:rsid w:val="00825370"/>
    <w:rsid w:val="008271DC"/>
    <w:rsid w:val="00827823"/>
    <w:rsid w:val="0082798E"/>
    <w:rsid w:val="00831665"/>
    <w:rsid w:val="00831F48"/>
    <w:rsid w:val="0084155B"/>
    <w:rsid w:val="008449D1"/>
    <w:rsid w:val="00845257"/>
    <w:rsid w:val="00845870"/>
    <w:rsid w:val="00845E8F"/>
    <w:rsid w:val="00847B33"/>
    <w:rsid w:val="008500B5"/>
    <w:rsid w:val="00850D45"/>
    <w:rsid w:val="00853152"/>
    <w:rsid w:val="008540E2"/>
    <w:rsid w:val="00855915"/>
    <w:rsid w:val="0086237D"/>
    <w:rsid w:val="00864A8A"/>
    <w:rsid w:val="00865236"/>
    <w:rsid w:val="0086649A"/>
    <w:rsid w:val="00870A76"/>
    <w:rsid w:val="008715DA"/>
    <w:rsid w:val="0087165F"/>
    <w:rsid w:val="0087371E"/>
    <w:rsid w:val="008743AA"/>
    <w:rsid w:val="0087582E"/>
    <w:rsid w:val="008816F4"/>
    <w:rsid w:val="00882F3C"/>
    <w:rsid w:val="00884D40"/>
    <w:rsid w:val="00886BD1"/>
    <w:rsid w:val="00887905"/>
    <w:rsid w:val="00892269"/>
    <w:rsid w:val="00892B8E"/>
    <w:rsid w:val="008934A8"/>
    <w:rsid w:val="0089373A"/>
    <w:rsid w:val="00894545"/>
    <w:rsid w:val="00895A1B"/>
    <w:rsid w:val="008A1284"/>
    <w:rsid w:val="008A32D1"/>
    <w:rsid w:val="008A3C9E"/>
    <w:rsid w:val="008A7781"/>
    <w:rsid w:val="008B09C2"/>
    <w:rsid w:val="008B1BC3"/>
    <w:rsid w:val="008B1E84"/>
    <w:rsid w:val="008B2E67"/>
    <w:rsid w:val="008B6A63"/>
    <w:rsid w:val="008C69B6"/>
    <w:rsid w:val="008C794B"/>
    <w:rsid w:val="008D21F4"/>
    <w:rsid w:val="008D2F5B"/>
    <w:rsid w:val="008D3CA3"/>
    <w:rsid w:val="008D5D80"/>
    <w:rsid w:val="008D706D"/>
    <w:rsid w:val="008D716E"/>
    <w:rsid w:val="008D7282"/>
    <w:rsid w:val="008D7870"/>
    <w:rsid w:val="008E02D4"/>
    <w:rsid w:val="008E02ED"/>
    <w:rsid w:val="008E0F73"/>
    <w:rsid w:val="008E1D0A"/>
    <w:rsid w:val="008E2404"/>
    <w:rsid w:val="008E3717"/>
    <w:rsid w:val="008E5130"/>
    <w:rsid w:val="008F06A4"/>
    <w:rsid w:val="008F0C6B"/>
    <w:rsid w:val="008F1EEE"/>
    <w:rsid w:val="008F355A"/>
    <w:rsid w:val="008F3C44"/>
    <w:rsid w:val="0090000D"/>
    <w:rsid w:val="009005F0"/>
    <w:rsid w:val="00903EB1"/>
    <w:rsid w:val="00904B9C"/>
    <w:rsid w:val="009061F3"/>
    <w:rsid w:val="00906DB0"/>
    <w:rsid w:val="00907B73"/>
    <w:rsid w:val="00910D93"/>
    <w:rsid w:val="00910E46"/>
    <w:rsid w:val="00921486"/>
    <w:rsid w:val="009230F3"/>
    <w:rsid w:val="009234EA"/>
    <w:rsid w:val="00924D26"/>
    <w:rsid w:val="009313E4"/>
    <w:rsid w:val="00931CD5"/>
    <w:rsid w:val="00940FC2"/>
    <w:rsid w:val="00941C50"/>
    <w:rsid w:val="00943685"/>
    <w:rsid w:val="0094372E"/>
    <w:rsid w:val="00944D39"/>
    <w:rsid w:val="00944EE1"/>
    <w:rsid w:val="00945B53"/>
    <w:rsid w:val="00946F1B"/>
    <w:rsid w:val="00947F6A"/>
    <w:rsid w:val="00947F6E"/>
    <w:rsid w:val="0095240D"/>
    <w:rsid w:val="00952CCB"/>
    <w:rsid w:val="00954053"/>
    <w:rsid w:val="00955081"/>
    <w:rsid w:val="009570D6"/>
    <w:rsid w:val="00961584"/>
    <w:rsid w:val="00961A1A"/>
    <w:rsid w:val="00962ABD"/>
    <w:rsid w:val="00963AF4"/>
    <w:rsid w:val="00963CE8"/>
    <w:rsid w:val="009673FB"/>
    <w:rsid w:val="00970059"/>
    <w:rsid w:val="009739FB"/>
    <w:rsid w:val="00974A52"/>
    <w:rsid w:val="00974E0F"/>
    <w:rsid w:val="0097644A"/>
    <w:rsid w:val="00982E51"/>
    <w:rsid w:val="009831DE"/>
    <w:rsid w:val="00987163"/>
    <w:rsid w:val="00987DF8"/>
    <w:rsid w:val="00990C42"/>
    <w:rsid w:val="00992C47"/>
    <w:rsid w:val="00992CF1"/>
    <w:rsid w:val="0099354D"/>
    <w:rsid w:val="0099357C"/>
    <w:rsid w:val="00994E44"/>
    <w:rsid w:val="009968C5"/>
    <w:rsid w:val="009A186E"/>
    <w:rsid w:val="009A1B06"/>
    <w:rsid w:val="009A234C"/>
    <w:rsid w:val="009A2752"/>
    <w:rsid w:val="009A2E17"/>
    <w:rsid w:val="009A3198"/>
    <w:rsid w:val="009A364A"/>
    <w:rsid w:val="009A434D"/>
    <w:rsid w:val="009A4824"/>
    <w:rsid w:val="009A5277"/>
    <w:rsid w:val="009A7DE4"/>
    <w:rsid w:val="009B1501"/>
    <w:rsid w:val="009B45B9"/>
    <w:rsid w:val="009B565E"/>
    <w:rsid w:val="009B6C76"/>
    <w:rsid w:val="009C1044"/>
    <w:rsid w:val="009C2461"/>
    <w:rsid w:val="009C2B3B"/>
    <w:rsid w:val="009C32EE"/>
    <w:rsid w:val="009C5B94"/>
    <w:rsid w:val="009D1307"/>
    <w:rsid w:val="009D196E"/>
    <w:rsid w:val="009D22AD"/>
    <w:rsid w:val="009D3274"/>
    <w:rsid w:val="009D3DDB"/>
    <w:rsid w:val="009D4588"/>
    <w:rsid w:val="009D7137"/>
    <w:rsid w:val="009D78C6"/>
    <w:rsid w:val="009E033F"/>
    <w:rsid w:val="009E360E"/>
    <w:rsid w:val="009E3748"/>
    <w:rsid w:val="009E3994"/>
    <w:rsid w:val="009E6791"/>
    <w:rsid w:val="009F07C0"/>
    <w:rsid w:val="009F339C"/>
    <w:rsid w:val="009F3F11"/>
    <w:rsid w:val="009F4AE5"/>
    <w:rsid w:val="009F5EDF"/>
    <w:rsid w:val="00A0119F"/>
    <w:rsid w:val="00A02B42"/>
    <w:rsid w:val="00A0340B"/>
    <w:rsid w:val="00A03DA0"/>
    <w:rsid w:val="00A04F71"/>
    <w:rsid w:val="00A067FC"/>
    <w:rsid w:val="00A11DCE"/>
    <w:rsid w:val="00A131CC"/>
    <w:rsid w:val="00A13C35"/>
    <w:rsid w:val="00A14067"/>
    <w:rsid w:val="00A15C7F"/>
    <w:rsid w:val="00A1638B"/>
    <w:rsid w:val="00A1640A"/>
    <w:rsid w:val="00A16E21"/>
    <w:rsid w:val="00A208B1"/>
    <w:rsid w:val="00A218DF"/>
    <w:rsid w:val="00A22473"/>
    <w:rsid w:val="00A23560"/>
    <w:rsid w:val="00A2361A"/>
    <w:rsid w:val="00A31208"/>
    <w:rsid w:val="00A36F87"/>
    <w:rsid w:val="00A40C32"/>
    <w:rsid w:val="00A41A7B"/>
    <w:rsid w:val="00A430A5"/>
    <w:rsid w:val="00A44C7E"/>
    <w:rsid w:val="00A44CA6"/>
    <w:rsid w:val="00A457ED"/>
    <w:rsid w:val="00A46457"/>
    <w:rsid w:val="00A5064F"/>
    <w:rsid w:val="00A53074"/>
    <w:rsid w:val="00A534BB"/>
    <w:rsid w:val="00A5377C"/>
    <w:rsid w:val="00A537E4"/>
    <w:rsid w:val="00A57006"/>
    <w:rsid w:val="00A57F5D"/>
    <w:rsid w:val="00A60094"/>
    <w:rsid w:val="00A60F5B"/>
    <w:rsid w:val="00A616B4"/>
    <w:rsid w:val="00A61F87"/>
    <w:rsid w:val="00A65BCF"/>
    <w:rsid w:val="00A66505"/>
    <w:rsid w:val="00A67760"/>
    <w:rsid w:val="00A705BF"/>
    <w:rsid w:val="00A73D9B"/>
    <w:rsid w:val="00A74A27"/>
    <w:rsid w:val="00A752DC"/>
    <w:rsid w:val="00A7630B"/>
    <w:rsid w:val="00A76F13"/>
    <w:rsid w:val="00A77454"/>
    <w:rsid w:val="00A80089"/>
    <w:rsid w:val="00A8171F"/>
    <w:rsid w:val="00A83CA0"/>
    <w:rsid w:val="00A85240"/>
    <w:rsid w:val="00A92DD2"/>
    <w:rsid w:val="00A9385C"/>
    <w:rsid w:val="00A93B4D"/>
    <w:rsid w:val="00A93DE0"/>
    <w:rsid w:val="00A965B7"/>
    <w:rsid w:val="00AA1E8F"/>
    <w:rsid w:val="00AA2130"/>
    <w:rsid w:val="00AA3108"/>
    <w:rsid w:val="00AA4E95"/>
    <w:rsid w:val="00AA63BB"/>
    <w:rsid w:val="00AA6663"/>
    <w:rsid w:val="00AA6DEE"/>
    <w:rsid w:val="00AB2769"/>
    <w:rsid w:val="00AB30A6"/>
    <w:rsid w:val="00AB5D95"/>
    <w:rsid w:val="00AB6A08"/>
    <w:rsid w:val="00AC3291"/>
    <w:rsid w:val="00AC36F4"/>
    <w:rsid w:val="00AC37F5"/>
    <w:rsid w:val="00AC3942"/>
    <w:rsid w:val="00AC42F2"/>
    <w:rsid w:val="00AC5574"/>
    <w:rsid w:val="00AC6257"/>
    <w:rsid w:val="00AD1B6B"/>
    <w:rsid w:val="00AD315A"/>
    <w:rsid w:val="00AD3A33"/>
    <w:rsid w:val="00AD3F23"/>
    <w:rsid w:val="00AD42E7"/>
    <w:rsid w:val="00AD4B23"/>
    <w:rsid w:val="00AD6DD9"/>
    <w:rsid w:val="00AD749B"/>
    <w:rsid w:val="00AE11C0"/>
    <w:rsid w:val="00AE1EFE"/>
    <w:rsid w:val="00AE29E2"/>
    <w:rsid w:val="00AE2A32"/>
    <w:rsid w:val="00AE2C12"/>
    <w:rsid w:val="00AE3A9B"/>
    <w:rsid w:val="00AE3C6C"/>
    <w:rsid w:val="00AE59E5"/>
    <w:rsid w:val="00AF1193"/>
    <w:rsid w:val="00AF23A5"/>
    <w:rsid w:val="00AF2D9C"/>
    <w:rsid w:val="00AF3307"/>
    <w:rsid w:val="00AF38C4"/>
    <w:rsid w:val="00B00213"/>
    <w:rsid w:val="00B01FFC"/>
    <w:rsid w:val="00B026C2"/>
    <w:rsid w:val="00B042F6"/>
    <w:rsid w:val="00B04758"/>
    <w:rsid w:val="00B04BAA"/>
    <w:rsid w:val="00B05063"/>
    <w:rsid w:val="00B07753"/>
    <w:rsid w:val="00B10486"/>
    <w:rsid w:val="00B11BA7"/>
    <w:rsid w:val="00B11FB8"/>
    <w:rsid w:val="00B12353"/>
    <w:rsid w:val="00B13161"/>
    <w:rsid w:val="00B14A4B"/>
    <w:rsid w:val="00B15FEA"/>
    <w:rsid w:val="00B16EA3"/>
    <w:rsid w:val="00B20306"/>
    <w:rsid w:val="00B20467"/>
    <w:rsid w:val="00B20A0D"/>
    <w:rsid w:val="00B2287E"/>
    <w:rsid w:val="00B24399"/>
    <w:rsid w:val="00B24881"/>
    <w:rsid w:val="00B25C53"/>
    <w:rsid w:val="00B31068"/>
    <w:rsid w:val="00B3213B"/>
    <w:rsid w:val="00B33785"/>
    <w:rsid w:val="00B3675B"/>
    <w:rsid w:val="00B41B6A"/>
    <w:rsid w:val="00B44D2B"/>
    <w:rsid w:val="00B4646F"/>
    <w:rsid w:val="00B51F3A"/>
    <w:rsid w:val="00B5735A"/>
    <w:rsid w:val="00B57F45"/>
    <w:rsid w:val="00B6053B"/>
    <w:rsid w:val="00B60DE2"/>
    <w:rsid w:val="00B61BDE"/>
    <w:rsid w:val="00B6284E"/>
    <w:rsid w:val="00B64529"/>
    <w:rsid w:val="00B64860"/>
    <w:rsid w:val="00B650A5"/>
    <w:rsid w:val="00B66804"/>
    <w:rsid w:val="00B66DBF"/>
    <w:rsid w:val="00B70391"/>
    <w:rsid w:val="00B70882"/>
    <w:rsid w:val="00B70B00"/>
    <w:rsid w:val="00B72892"/>
    <w:rsid w:val="00B75A24"/>
    <w:rsid w:val="00B762B1"/>
    <w:rsid w:val="00B773FD"/>
    <w:rsid w:val="00B800D5"/>
    <w:rsid w:val="00B83699"/>
    <w:rsid w:val="00B84055"/>
    <w:rsid w:val="00B86E2E"/>
    <w:rsid w:val="00B87AA1"/>
    <w:rsid w:val="00B91E72"/>
    <w:rsid w:val="00B921E1"/>
    <w:rsid w:val="00B92CF9"/>
    <w:rsid w:val="00B957E6"/>
    <w:rsid w:val="00B95BA8"/>
    <w:rsid w:val="00B9660A"/>
    <w:rsid w:val="00B96EC6"/>
    <w:rsid w:val="00BA05E8"/>
    <w:rsid w:val="00BA0690"/>
    <w:rsid w:val="00BA0F0C"/>
    <w:rsid w:val="00BA13BF"/>
    <w:rsid w:val="00BA3B5B"/>
    <w:rsid w:val="00BA5CA5"/>
    <w:rsid w:val="00BA6F34"/>
    <w:rsid w:val="00BA73E2"/>
    <w:rsid w:val="00BB09BC"/>
    <w:rsid w:val="00BB729B"/>
    <w:rsid w:val="00BC0C74"/>
    <w:rsid w:val="00BC1925"/>
    <w:rsid w:val="00BC2750"/>
    <w:rsid w:val="00BC2860"/>
    <w:rsid w:val="00BC4185"/>
    <w:rsid w:val="00BC6594"/>
    <w:rsid w:val="00BC65F0"/>
    <w:rsid w:val="00BC7382"/>
    <w:rsid w:val="00BD1F00"/>
    <w:rsid w:val="00BD269B"/>
    <w:rsid w:val="00BD2802"/>
    <w:rsid w:val="00BD48BD"/>
    <w:rsid w:val="00BD5D2B"/>
    <w:rsid w:val="00BD5D82"/>
    <w:rsid w:val="00BD5E34"/>
    <w:rsid w:val="00BD78E8"/>
    <w:rsid w:val="00BE2BAD"/>
    <w:rsid w:val="00BE33D8"/>
    <w:rsid w:val="00BE4D44"/>
    <w:rsid w:val="00BE5153"/>
    <w:rsid w:val="00BE742B"/>
    <w:rsid w:val="00BF1338"/>
    <w:rsid w:val="00BF55C9"/>
    <w:rsid w:val="00BF6A51"/>
    <w:rsid w:val="00BF7E0E"/>
    <w:rsid w:val="00C01A63"/>
    <w:rsid w:val="00C02497"/>
    <w:rsid w:val="00C02680"/>
    <w:rsid w:val="00C036E7"/>
    <w:rsid w:val="00C04E95"/>
    <w:rsid w:val="00C0537C"/>
    <w:rsid w:val="00C06CD7"/>
    <w:rsid w:val="00C127D5"/>
    <w:rsid w:val="00C153CC"/>
    <w:rsid w:val="00C16000"/>
    <w:rsid w:val="00C16773"/>
    <w:rsid w:val="00C16FD1"/>
    <w:rsid w:val="00C17478"/>
    <w:rsid w:val="00C202B6"/>
    <w:rsid w:val="00C20AE4"/>
    <w:rsid w:val="00C23333"/>
    <w:rsid w:val="00C23C41"/>
    <w:rsid w:val="00C24127"/>
    <w:rsid w:val="00C244EC"/>
    <w:rsid w:val="00C25508"/>
    <w:rsid w:val="00C264F1"/>
    <w:rsid w:val="00C27A60"/>
    <w:rsid w:val="00C314A6"/>
    <w:rsid w:val="00C31C95"/>
    <w:rsid w:val="00C3245B"/>
    <w:rsid w:val="00C3504D"/>
    <w:rsid w:val="00C445D1"/>
    <w:rsid w:val="00C449CF"/>
    <w:rsid w:val="00C45195"/>
    <w:rsid w:val="00C46D7A"/>
    <w:rsid w:val="00C47073"/>
    <w:rsid w:val="00C517B2"/>
    <w:rsid w:val="00C53B7E"/>
    <w:rsid w:val="00C53FAE"/>
    <w:rsid w:val="00C5400C"/>
    <w:rsid w:val="00C567B4"/>
    <w:rsid w:val="00C61328"/>
    <w:rsid w:val="00C805B6"/>
    <w:rsid w:val="00C822F6"/>
    <w:rsid w:val="00C8313D"/>
    <w:rsid w:val="00C85956"/>
    <w:rsid w:val="00C86207"/>
    <w:rsid w:val="00C86C27"/>
    <w:rsid w:val="00C905BD"/>
    <w:rsid w:val="00C917B6"/>
    <w:rsid w:val="00C93600"/>
    <w:rsid w:val="00C97852"/>
    <w:rsid w:val="00C97FB8"/>
    <w:rsid w:val="00CA0F5B"/>
    <w:rsid w:val="00CA106F"/>
    <w:rsid w:val="00CA24CF"/>
    <w:rsid w:val="00CA5665"/>
    <w:rsid w:val="00CB086A"/>
    <w:rsid w:val="00CB703E"/>
    <w:rsid w:val="00CB743F"/>
    <w:rsid w:val="00CC3B20"/>
    <w:rsid w:val="00CC671F"/>
    <w:rsid w:val="00CD0154"/>
    <w:rsid w:val="00CD01CD"/>
    <w:rsid w:val="00CD2BF2"/>
    <w:rsid w:val="00CD2C34"/>
    <w:rsid w:val="00CD6F33"/>
    <w:rsid w:val="00CE07FA"/>
    <w:rsid w:val="00CE1AFD"/>
    <w:rsid w:val="00CE1F17"/>
    <w:rsid w:val="00CE46B4"/>
    <w:rsid w:val="00CE47E1"/>
    <w:rsid w:val="00CE64A9"/>
    <w:rsid w:val="00CE6604"/>
    <w:rsid w:val="00D003F3"/>
    <w:rsid w:val="00D010F1"/>
    <w:rsid w:val="00D0114E"/>
    <w:rsid w:val="00D02FF5"/>
    <w:rsid w:val="00D15A6F"/>
    <w:rsid w:val="00D17AAE"/>
    <w:rsid w:val="00D17AFA"/>
    <w:rsid w:val="00D22A81"/>
    <w:rsid w:val="00D23D75"/>
    <w:rsid w:val="00D2447B"/>
    <w:rsid w:val="00D261CF"/>
    <w:rsid w:val="00D3119C"/>
    <w:rsid w:val="00D322CD"/>
    <w:rsid w:val="00D346A8"/>
    <w:rsid w:val="00D3504F"/>
    <w:rsid w:val="00D3690A"/>
    <w:rsid w:val="00D3788C"/>
    <w:rsid w:val="00D4025B"/>
    <w:rsid w:val="00D4196A"/>
    <w:rsid w:val="00D41985"/>
    <w:rsid w:val="00D41D29"/>
    <w:rsid w:val="00D42567"/>
    <w:rsid w:val="00D45F09"/>
    <w:rsid w:val="00D46D5C"/>
    <w:rsid w:val="00D50252"/>
    <w:rsid w:val="00D53AA4"/>
    <w:rsid w:val="00D55AFF"/>
    <w:rsid w:val="00D56B71"/>
    <w:rsid w:val="00D6249C"/>
    <w:rsid w:val="00D62707"/>
    <w:rsid w:val="00D653A0"/>
    <w:rsid w:val="00D6796C"/>
    <w:rsid w:val="00D67B8B"/>
    <w:rsid w:val="00D70624"/>
    <w:rsid w:val="00D70BF9"/>
    <w:rsid w:val="00D71B8C"/>
    <w:rsid w:val="00D74756"/>
    <w:rsid w:val="00D748B6"/>
    <w:rsid w:val="00D8765D"/>
    <w:rsid w:val="00D903E5"/>
    <w:rsid w:val="00D90E11"/>
    <w:rsid w:val="00D9423E"/>
    <w:rsid w:val="00D94E5A"/>
    <w:rsid w:val="00D97189"/>
    <w:rsid w:val="00DA05E4"/>
    <w:rsid w:val="00DA091E"/>
    <w:rsid w:val="00DA101E"/>
    <w:rsid w:val="00DA21EC"/>
    <w:rsid w:val="00DA23A1"/>
    <w:rsid w:val="00DA4B77"/>
    <w:rsid w:val="00DA4C17"/>
    <w:rsid w:val="00DA6105"/>
    <w:rsid w:val="00DA6D82"/>
    <w:rsid w:val="00DB116F"/>
    <w:rsid w:val="00DB27BA"/>
    <w:rsid w:val="00DB3BF9"/>
    <w:rsid w:val="00DB402E"/>
    <w:rsid w:val="00DB4223"/>
    <w:rsid w:val="00DB5AF7"/>
    <w:rsid w:val="00DB7F32"/>
    <w:rsid w:val="00DC0E67"/>
    <w:rsid w:val="00DC2760"/>
    <w:rsid w:val="00DC6F8E"/>
    <w:rsid w:val="00DC7904"/>
    <w:rsid w:val="00DD2F45"/>
    <w:rsid w:val="00DD7793"/>
    <w:rsid w:val="00DE2169"/>
    <w:rsid w:val="00DE3ECC"/>
    <w:rsid w:val="00DE429B"/>
    <w:rsid w:val="00DE52D2"/>
    <w:rsid w:val="00DF0754"/>
    <w:rsid w:val="00DF07D2"/>
    <w:rsid w:val="00DF085A"/>
    <w:rsid w:val="00DF7EAF"/>
    <w:rsid w:val="00E00101"/>
    <w:rsid w:val="00E06959"/>
    <w:rsid w:val="00E119F7"/>
    <w:rsid w:val="00E13AC5"/>
    <w:rsid w:val="00E14935"/>
    <w:rsid w:val="00E161DA"/>
    <w:rsid w:val="00E17490"/>
    <w:rsid w:val="00E238B5"/>
    <w:rsid w:val="00E2598D"/>
    <w:rsid w:val="00E25A14"/>
    <w:rsid w:val="00E25BA7"/>
    <w:rsid w:val="00E30E08"/>
    <w:rsid w:val="00E31D06"/>
    <w:rsid w:val="00E31EDA"/>
    <w:rsid w:val="00E3363D"/>
    <w:rsid w:val="00E33C3E"/>
    <w:rsid w:val="00E359E8"/>
    <w:rsid w:val="00E36059"/>
    <w:rsid w:val="00E360EF"/>
    <w:rsid w:val="00E4138E"/>
    <w:rsid w:val="00E419F1"/>
    <w:rsid w:val="00E42349"/>
    <w:rsid w:val="00E438A5"/>
    <w:rsid w:val="00E5027B"/>
    <w:rsid w:val="00E509CD"/>
    <w:rsid w:val="00E51EEE"/>
    <w:rsid w:val="00E52A15"/>
    <w:rsid w:val="00E55196"/>
    <w:rsid w:val="00E554BE"/>
    <w:rsid w:val="00E56424"/>
    <w:rsid w:val="00E575AB"/>
    <w:rsid w:val="00E57B7F"/>
    <w:rsid w:val="00E63663"/>
    <w:rsid w:val="00E646C1"/>
    <w:rsid w:val="00E667CD"/>
    <w:rsid w:val="00E70869"/>
    <w:rsid w:val="00E71858"/>
    <w:rsid w:val="00E72A00"/>
    <w:rsid w:val="00E72C95"/>
    <w:rsid w:val="00E72EBD"/>
    <w:rsid w:val="00E73219"/>
    <w:rsid w:val="00E7732B"/>
    <w:rsid w:val="00E77721"/>
    <w:rsid w:val="00E77AF6"/>
    <w:rsid w:val="00E80EF3"/>
    <w:rsid w:val="00E93205"/>
    <w:rsid w:val="00E95FA8"/>
    <w:rsid w:val="00EA0711"/>
    <w:rsid w:val="00EA45FD"/>
    <w:rsid w:val="00EA64E0"/>
    <w:rsid w:val="00EA6B5A"/>
    <w:rsid w:val="00EB20A6"/>
    <w:rsid w:val="00EB2B4D"/>
    <w:rsid w:val="00EB45BA"/>
    <w:rsid w:val="00EB7275"/>
    <w:rsid w:val="00EB7BE3"/>
    <w:rsid w:val="00EC201E"/>
    <w:rsid w:val="00EC242E"/>
    <w:rsid w:val="00EC310D"/>
    <w:rsid w:val="00EC478C"/>
    <w:rsid w:val="00EC6B1A"/>
    <w:rsid w:val="00EC6E7B"/>
    <w:rsid w:val="00EC769F"/>
    <w:rsid w:val="00EC7780"/>
    <w:rsid w:val="00ED04C0"/>
    <w:rsid w:val="00ED10D7"/>
    <w:rsid w:val="00ED1B96"/>
    <w:rsid w:val="00ED465E"/>
    <w:rsid w:val="00ED4DE2"/>
    <w:rsid w:val="00ED50A2"/>
    <w:rsid w:val="00ED58D8"/>
    <w:rsid w:val="00ED6823"/>
    <w:rsid w:val="00ED741B"/>
    <w:rsid w:val="00EE1A66"/>
    <w:rsid w:val="00EE49B8"/>
    <w:rsid w:val="00EE7570"/>
    <w:rsid w:val="00EE75BF"/>
    <w:rsid w:val="00EE7DE4"/>
    <w:rsid w:val="00EF0716"/>
    <w:rsid w:val="00EF17A8"/>
    <w:rsid w:val="00EF2100"/>
    <w:rsid w:val="00EF2954"/>
    <w:rsid w:val="00EF4AA4"/>
    <w:rsid w:val="00EF4F19"/>
    <w:rsid w:val="00EF5B9D"/>
    <w:rsid w:val="00EF6101"/>
    <w:rsid w:val="00EF6EEF"/>
    <w:rsid w:val="00F04149"/>
    <w:rsid w:val="00F04499"/>
    <w:rsid w:val="00F05162"/>
    <w:rsid w:val="00F0685C"/>
    <w:rsid w:val="00F10D49"/>
    <w:rsid w:val="00F128CF"/>
    <w:rsid w:val="00F13947"/>
    <w:rsid w:val="00F15DD0"/>
    <w:rsid w:val="00F20540"/>
    <w:rsid w:val="00F20893"/>
    <w:rsid w:val="00F24716"/>
    <w:rsid w:val="00F25CEA"/>
    <w:rsid w:val="00F315A1"/>
    <w:rsid w:val="00F33F87"/>
    <w:rsid w:val="00F36F04"/>
    <w:rsid w:val="00F419A8"/>
    <w:rsid w:val="00F42BE4"/>
    <w:rsid w:val="00F42E3B"/>
    <w:rsid w:val="00F431AB"/>
    <w:rsid w:val="00F46E73"/>
    <w:rsid w:val="00F501D8"/>
    <w:rsid w:val="00F50843"/>
    <w:rsid w:val="00F51489"/>
    <w:rsid w:val="00F572A5"/>
    <w:rsid w:val="00F574C6"/>
    <w:rsid w:val="00F61265"/>
    <w:rsid w:val="00F61C00"/>
    <w:rsid w:val="00F644C4"/>
    <w:rsid w:val="00F677B0"/>
    <w:rsid w:val="00F70FF3"/>
    <w:rsid w:val="00F72202"/>
    <w:rsid w:val="00F72382"/>
    <w:rsid w:val="00F7497A"/>
    <w:rsid w:val="00F75BB7"/>
    <w:rsid w:val="00F75CB4"/>
    <w:rsid w:val="00F80612"/>
    <w:rsid w:val="00F80C92"/>
    <w:rsid w:val="00F80FFA"/>
    <w:rsid w:val="00F82D62"/>
    <w:rsid w:val="00F83A86"/>
    <w:rsid w:val="00F854F2"/>
    <w:rsid w:val="00F86C35"/>
    <w:rsid w:val="00F93534"/>
    <w:rsid w:val="00F942D9"/>
    <w:rsid w:val="00F94F41"/>
    <w:rsid w:val="00F96B69"/>
    <w:rsid w:val="00F96ED2"/>
    <w:rsid w:val="00F97B25"/>
    <w:rsid w:val="00FA019D"/>
    <w:rsid w:val="00FA2586"/>
    <w:rsid w:val="00FA2763"/>
    <w:rsid w:val="00FA3D2D"/>
    <w:rsid w:val="00FA66D7"/>
    <w:rsid w:val="00FA7202"/>
    <w:rsid w:val="00FB20E1"/>
    <w:rsid w:val="00FB4AB1"/>
    <w:rsid w:val="00FB4D07"/>
    <w:rsid w:val="00FB788E"/>
    <w:rsid w:val="00FC328A"/>
    <w:rsid w:val="00FC3FDF"/>
    <w:rsid w:val="00FC7433"/>
    <w:rsid w:val="00FD05D8"/>
    <w:rsid w:val="00FD235E"/>
    <w:rsid w:val="00FD251C"/>
    <w:rsid w:val="00FD2B88"/>
    <w:rsid w:val="00FD3855"/>
    <w:rsid w:val="00FD4D8F"/>
    <w:rsid w:val="00FE4194"/>
    <w:rsid w:val="00FE4399"/>
    <w:rsid w:val="00FE449B"/>
    <w:rsid w:val="00FE62E5"/>
    <w:rsid w:val="00FE7B99"/>
    <w:rsid w:val="00FF102B"/>
    <w:rsid w:val="00FF5D6E"/>
    <w:rsid w:val="00FF61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FF3"/>
    <w:pPr>
      <w:spacing w:after="0" w:line="240" w:lineRule="auto"/>
    </w:pPr>
    <w:rPr>
      <w:rFonts w:ascii="Times New Roman" w:eastAsia="Times New Roman" w:hAnsi="Times New Roman" w:cs="Times New Roman"/>
      <w:sz w:val="24"/>
      <w:szCs w:val="24"/>
      <w:lang w:val="ro-RO" w:eastAsia="ru-RU"/>
    </w:rPr>
  </w:style>
  <w:style w:type="paragraph" w:styleId="Heading1">
    <w:name w:val="heading 1"/>
    <w:basedOn w:val="Normal"/>
    <w:next w:val="Normal"/>
    <w:link w:val="Heading1Char"/>
    <w:qFormat/>
    <w:rsid w:val="000F1D0B"/>
    <w:pPr>
      <w:keepNext/>
      <w:outlineLvl w:val="0"/>
    </w:pPr>
    <w:rPr>
      <w:b/>
      <w:szCs w:val="20"/>
    </w:rPr>
  </w:style>
  <w:style w:type="paragraph" w:styleId="Heading2">
    <w:name w:val="heading 2"/>
    <w:basedOn w:val="Normal"/>
    <w:next w:val="Normal"/>
    <w:link w:val="Heading2Char"/>
    <w:uiPriority w:val="9"/>
    <w:semiHidden/>
    <w:unhideWhenUsed/>
    <w:qFormat/>
    <w:rsid w:val="001957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basedOn w:val="DefaultParagraphFont"/>
    <w:link w:val="BodyText3"/>
    <w:rsid w:val="00F70FF3"/>
    <w:rPr>
      <w:rFonts w:ascii="Times New Roman" w:eastAsia="Times New Roman" w:hAnsi="Times New Roman" w:cs="Times New Roman"/>
      <w:sz w:val="16"/>
      <w:szCs w:val="16"/>
      <w:lang w:eastAsia="ru-RU"/>
    </w:rPr>
  </w:style>
  <w:style w:type="paragraph" w:styleId="BodyText3">
    <w:name w:val="Body Text 3"/>
    <w:basedOn w:val="Normal"/>
    <w:link w:val="BodyText3Char"/>
    <w:rsid w:val="00F70FF3"/>
    <w:pPr>
      <w:spacing w:after="120"/>
    </w:pPr>
    <w:rPr>
      <w:sz w:val="16"/>
      <w:szCs w:val="16"/>
      <w:lang w:val="ru-RU"/>
    </w:rPr>
  </w:style>
  <w:style w:type="character" w:customStyle="1" w:styleId="31">
    <w:name w:val="Основной текст 3 Знак1"/>
    <w:basedOn w:val="DefaultParagraphFont"/>
    <w:uiPriority w:val="99"/>
    <w:semiHidden/>
    <w:rsid w:val="00F70FF3"/>
    <w:rPr>
      <w:rFonts w:ascii="Times New Roman" w:eastAsia="Times New Roman" w:hAnsi="Times New Roman" w:cs="Times New Roman"/>
      <w:sz w:val="16"/>
      <w:szCs w:val="16"/>
      <w:lang w:val="ro-RO" w:eastAsia="ru-RU"/>
    </w:rPr>
  </w:style>
  <w:style w:type="character" w:customStyle="1" w:styleId="apple-converted-space">
    <w:name w:val="apple-converted-space"/>
    <w:basedOn w:val="DefaultParagraphFont"/>
    <w:rsid w:val="00F70FF3"/>
  </w:style>
  <w:style w:type="paragraph" w:customStyle="1" w:styleId="Default">
    <w:name w:val="Default"/>
    <w:rsid w:val="00515EED"/>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515EED"/>
    <w:rPr>
      <w:rFonts w:cstheme="minorBidi"/>
      <w:color w:val="auto"/>
    </w:rPr>
  </w:style>
  <w:style w:type="paragraph" w:customStyle="1" w:styleId="CM3">
    <w:name w:val="CM3"/>
    <w:basedOn w:val="Default"/>
    <w:next w:val="Default"/>
    <w:uiPriority w:val="99"/>
    <w:rsid w:val="00515EED"/>
    <w:rPr>
      <w:rFonts w:cstheme="minorBidi"/>
      <w:color w:val="auto"/>
    </w:rPr>
  </w:style>
  <w:style w:type="paragraph" w:styleId="ListParagraph">
    <w:name w:val="List Paragraph"/>
    <w:basedOn w:val="Normal"/>
    <w:uiPriority w:val="1"/>
    <w:qFormat/>
    <w:rsid w:val="001D10B5"/>
    <w:pPr>
      <w:ind w:left="720"/>
      <w:contextualSpacing/>
    </w:pPr>
  </w:style>
  <w:style w:type="paragraph" w:customStyle="1" w:styleId="CM4">
    <w:name w:val="CM4"/>
    <w:basedOn w:val="Default"/>
    <w:next w:val="Default"/>
    <w:uiPriority w:val="99"/>
    <w:rsid w:val="00C127D5"/>
    <w:rPr>
      <w:rFonts w:cstheme="minorBidi"/>
      <w:color w:val="auto"/>
    </w:rPr>
  </w:style>
  <w:style w:type="character" w:styleId="Strong">
    <w:name w:val="Strong"/>
    <w:qFormat/>
    <w:rsid w:val="002150DA"/>
    <w:rPr>
      <w:b/>
      <w:bCs/>
    </w:rPr>
  </w:style>
  <w:style w:type="table" w:styleId="TableGrid">
    <w:name w:val="Table Grid"/>
    <w:basedOn w:val="TableNormal"/>
    <w:uiPriority w:val="39"/>
    <w:rsid w:val="0057691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5063"/>
    <w:rPr>
      <w:rFonts w:ascii="Tahoma" w:hAnsi="Tahoma" w:cs="Tahoma"/>
      <w:sz w:val="16"/>
      <w:szCs w:val="16"/>
    </w:rPr>
  </w:style>
  <w:style w:type="character" w:customStyle="1" w:styleId="BalloonTextChar">
    <w:name w:val="Balloon Text Char"/>
    <w:basedOn w:val="DefaultParagraphFont"/>
    <w:link w:val="BalloonText"/>
    <w:uiPriority w:val="99"/>
    <w:semiHidden/>
    <w:rsid w:val="00B05063"/>
    <w:rPr>
      <w:rFonts w:ascii="Tahoma" w:eastAsia="Times New Roman" w:hAnsi="Tahoma" w:cs="Tahoma"/>
      <w:sz w:val="16"/>
      <w:szCs w:val="16"/>
      <w:lang w:val="ro-RO" w:eastAsia="ru-RU"/>
    </w:rPr>
  </w:style>
  <w:style w:type="character" w:styleId="FootnoteReference">
    <w:name w:val="footnote reference"/>
    <w:basedOn w:val="DefaultParagraphFont"/>
    <w:uiPriority w:val="99"/>
    <w:semiHidden/>
    <w:unhideWhenUsed/>
    <w:rsid w:val="001F30FF"/>
    <w:rPr>
      <w:vertAlign w:val="superscript"/>
    </w:rPr>
  </w:style>
  <w:style w:type="character" w:customStyle="1" w:styleId="ln2tlitera">
    <w:name w:val="ln2tlitera"/>
    <w:basedOn w:val="DefaultParagraphFont"/>
    <w:rsid w:val="00B762B1"/>
  </w:style>
  <w:style w:type="character" w:styleId="Hyperlink">
    <w:name w:val="Hyperlink"/>
    <w:uiPriority w:val="99"/>
    <w:rsid w:val="0045520D"/>
    <w:rPr>
      <w:color w:val="0000FF"/>
      <w:u w:val="single"/>
    </w:rPr>
  </w:style>
  <w:style w:type="character" w:customStyle="1" w:styleId="ln2talineat">
    <w:name w:val="ln2talineat"/>
    <w:basedOn w:val="DefaultParagraphFont"/>
    <w:rsid w:val="00D010F1"/>
  </w:style>
  <w:style w:type="character" w:customStyle="1" w:styleId="Heading1Char">
    <w:name w:val="Heading 1 Char"/>
    <w:basedOn w:val="DefaultParagraphFont"/>
    <w:link w:val="Heading1"/>
    <w:rsid w:val="000F1D0B"/>
    <w:rPr>
      <w:rFonts w:ascii="Times New Roman" w:eastAsia="Times New Roman" w:hAnsi="Times New Roman" w:cs="Times New Roman"/>
      <w:b/>
      <w:sz w:val="24"/>
      <w:szCs w:val="20"/>
      <w:lang w:val="ro-RO" w:eastAsia="ru-RU"/>
    </w:rPr>
  </w:style>
  <w:style w:type="paragraph" w:styleId="Header">
    <w:name w:val="header"/>
    <w:basedOn w:val="Normal"/>
    <w:link w:val="HeaderChar"/>
    <w:uiPriority w:val="99"/>
    <w:unhideWhenUsed/>
    <w:rsid w:val="00B66804"/>
    <w:pPr>
      <w:tabs>
        <w:tab w:val="center" w:pos="4677"/>
        <w:tab w:val="right" w:pos="9355"/>
      </w:tabs>
    </w:pPr>
  </w:style>
  <w:style w:type="character" w:customStyle="1" w:styleId="HeaderChar">
    <w:name w:val="Header Char"/>
    <w:basedOn w:val="DefaultParagraphFont"/>
    <w:link w:val="Header"/>
    <w:uiPriority w:val="99"/>
    <w:rsid w:val="00B66804"/>
    <w:rPr>
      <w:rFonts w:ascii="Times New Roman" w:eastAsia="Times New Roman" w:hAnsi="Times New Roman" w:cs="Times New Roman"/>
      <w:sz w:val="24"/>
      <w:szCs w:val="24"/>
      <w:lang w:val="ro-RO" w:eastAsia="ru-RU"/>
    </w:rPr>
  </w:style>
  <w:style w:type="paragraph" w:styleId="Footer">
    <w:name w:val="footer"/>
    <w:basedOn w:val="Normal"/>
    <w:link w:val="FooterChar"/>
    <w:uiPriority w:val="99"/>
    <w:unhideWhenUsed/>
    <w:rsid w:val="00B66804"/>
    <w:pPr>
      <w:tabs>
        <w:tab w:val="center" w:pos="4677"/>
        <w:tab w:val="right" w:pos="9355"/>
      </w:tabs>
    </w:pPr>
  </w:style>
  <w:style w:type="character" w:customStyle="1" w:styleId="FooterChar">
    <w:name w:val="Footer Char"/>
    <w:basedOn w:val="DefaultParagraphFont"/>
    <w:link w:val="Footer"/>
    <w:uiPriority w:val="99"/>
    <w:rsid w:val="00B66804"/>
    <w:rPr>
      <w:rFonts w:ascii="Times New Roman" w:eastAsia="Times New Roman" w:hAnsi="Times New Roman" w:cs="Times New Roman"/>
      <w:sz w:val="24"/>
      <w:szCs w:val="24"/>
      <w:lang w:val="ro-RO" w:eastAsia="ru-RU"/>
    </w:rPr>
  </w:style>
  <w:style w:type="character" w:customStyle="1" w:styleId="Heading2Char">
    <w:name w:val="Heading 2 Char"/>
    <w:basedOn w:val="DefaultParagraphFont"/>
    <w:link w:val="Heading2"/>
    <w:uiPriority w:val="9"/>
    <w:semiHidden/>
    <w:rsid w:val="00195728"/>
    <w:rPr>
      <w:rFonts w:asciiTheme="majorHAnsi" w:eastAsiaTheme="majorEastAsia" w:hAnsiTheme="majorHAnsi" w:cstheme="majorBidi"/>
      <w:color w:val="365F91" w:themeColor="accent1" w:themeShade="BF"/>
      <w:sz w:val="26"/>
      <w:szCs w:val="26"/>
      <w:lang w:val="ro-RO" w:eastAsia="ru-RU"/>
    </w:rPr>
  </w:style>
  <w:style w:type="paragraph" w:styleId="BodyTextIndent">
    <w:name w:val="Body Text Indent"/>
    <w:basedOn w:val="Normal"/>
    <w:link w:val="BodyTextIndentChar"/>
    <w:unhideWhenUsed/>
    <w:rsid w:val="00195728"/>
    <w:pPr>
      <w:spacing w:after="120"/>
      <w:ind w:left="283"/>
    </w:pPr>
    <w:rPr>
      <w:sz w:val="20"/>
      <w:szCs w:val="20"/>
      <w:lang w:val="ru-RU"/>
    </w:rPr>
  </w:style>
  <w:style w:type="character" w:customStyle="1" w:styleId="BodyTextIndentChar">
    <w:name w:val="Body Text Indent Char"/>
    <w:basedOn w:val="DefaultParagraphFont"/>
    <w:link w:val="BodyTextIndent"/>
    <w:rsid w:val="00195728"/>
    <w:rPr>
      <w:rFonts w:ascii="Times New Roman" w:eastAsia="Times New Roman" w:hAnsi="Times New Roman" w:cs="Times New Roman"/>
      <w:sz w:val="20"/>
      <w:szCs w:val="20"/>
      <w:lang w:eastAsia="ru-RU"/>
    </w:rPr>
  </w:style>
  <w:style w:type="paragraph" w:customStyle="1" w:styleId="ListParagraph1">
    <w:name w:val="List Paragraph1"/>
    <w:basedOn w:val="Normal"/>
    <w:uiPriority w:val="34"/>
    <w:qFormat/>
    <w:rsid w:val="00195728"/>
    <w:pPr>
      <w:ind w:left="720"/>
    </w:pPr>
    <w:rPr>
      <w:sz w:val="23"/>
      <w:szCs w:val="20"/>
      <w:lang w:val="en-GB" w:eastAsia="da-DK"/>
    </w:rPr>
  </w:style>
  <w:style w:type="character" w:styleId="Emphasis">
    <w:name w:val="Emphasis"/>
    <w:uiPriority w:val="20"/>
    <w:qFormat/>
    <w:rsid w:val="002A28DD"/>
    <w:rPr>
      <w:i/>
      <w:iCs/>
    </w:rPr>
  </w:style>
  <w:style w:type="paragraph" w:styleId="ListNumber">
    <w:name w:val="List Number"/>
    <w:basedOn w:val="Normal"/>
    <w:rsid w:val="003A430A"/>
    <w:pPr>
      <w:numPr>
        <w:numId w:val="15"/>
      </w:numPr>
      <w:contextualSpacing/>
    </w:pPr>
    <w:rPr>
      <w:rFonts w:eastAsiaTheme="minorEastAsia"/>
      <w:lang w:val="en-US" w:eastAsia="en-US"/>
    </w:rPr>
  </w:style>
  <w:style w:type="character" w:styleId="CommentReference">
    <w:name w:val="annotation reference"/>
    <w:basedOn w:val="DefaultParagraphFont"/>
    <w:uiPriority w:val="99"/>
    <w:semiHidden/>
    <w:unhideWhenUsed/>
    <w:rsid w:val="00A131CC"/>
    <w:rPr>
      <w:sz w:val="16"/>
      <w:szCs w:val="16"/>
    </w:rPr>
  </w:style>
  <w:style w:type="paragraph" w:styleId="CommentText">
    <w:name w:val="annotation text"/>
    <w:basedOn w:val="Normal"/>
    <w:link w:val="CommentTextChar"/>
    <w:uiPriority w:val="99"/>
    <w:semiHidden/>
    <w:unhideWhenUsed/>
    <w:rsid w:val="00A131CC"/>
    <w:rPr>
      <w:sz w:val="20"/>
      <w:szCs w:val="20"/>
    </w:rPr>
  </w:style>
  <w:style w:type="character" w:customStyle="1" w:styleId="CommentTextChar">
    <w:name w:val="Comment Text Char"/>
    <w:basedOn w:val="DefaultParagraphFont"/>
    <w:link w:val="CommentText"/>
    <w:uiPriority w:val="99"/>
    <w:semiHidden/>
    <w:rsid w:val="00A131CC"/>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semiHidden/>
    <w:unhideWhenUsed/>
    <w:rsid w:val="00A131CC"/>
    <w:rPr>
      <w:b/>
      <w:bCs/>
    </w:rPr>
  </w:style>
  <w:style w:type="character" w:customStyle="1" w:styleId="CommentSubjectChar">
    <w:name w:val="Comment Subject Char"/>
    <w:basedOn w:val="CommentTextChar"/>
    <w:link w:val="CommentSubject"/>
    <w:uiPriority w:val="99"/>
    <w:semiHidden/>
    <w:rsid w:val="00A131CC"/>
    <w:rPr>
      <w:rFonts w:ascii="Times New Roman" w:eastAsia="Times New Roman" w:hAnsi="Times New Roman" w:cs="Times New Roman"/>
      <w:b/>
      <w:bCs/>
      <w:sz w:val="20"/>
      <w:szCs w:val="20"/>
      <w:lang w:val="ro-RO" w:eastAsia="ru-RU"/>
    </w:rPr>
  </w:style>
  <w:style w:type="paragraph" w:styleId="Revision">
    <w:name w:val="Revision"/>
    <w:hidden/>
    <w:uiPriority w:val="99"/>
    <w:semiHidden/>
    <w:rsid w:val="00C153CC"/>
    <w:pPr>
      <w:spacing w:after="0" w:line="240" w:lineRule="auto"/>
    </w:pPr>
    <w:rPr>
      <w:rFonts w:ascii="Times New Roman" w:eastAsia="Times New Roman" w:hAnsi="Times New Roman" w:cs="Times New Roman"/>
      <w:sz w:val="24"/>
      <w:szCs w:val="24"/>
      <w:lang w:val="ro-RO" w:eastAsia="ru-RU"/>
    </w:rPr>
  </w:style>
  <w:style w:type="character" w:customStyle="1" w:styleId="fontstyle01">
    <w:name w:val="fontstyle01"/>
    <w:basedOn w:val="DefaultParagraphFont"/>
    <w:rsid w:val="00B95BA8"/>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99"/>
    <w:semiHidden/>
    <w:unhideWhenUsed/>
    <w:rsid w:val="0011676C"/>
    <w:pPr>
      <w:spacing w:after="120"/>
    </w:pPr>
  </w:style>
  <w:style w:type="character" w:customStyle="1" w:styleId="BodyTextChar">
    <w:name w:val="Body Text Char"/>
    <w:basedOn w:val="DefaultParagraphFont"/>
    <w:link w:val="BodyText"/>
    <w:uiPriority w:val="99"/>
    <w:semiHidden/>
    <w:rsid w:val="0011676C"/>
    <w:rPr>
      <w:rFonts w:ascii="Times New Roman" w:eastAsia="Times New Roman" w:hAnsi="Times New Roman" w:cs="Times New Roman"/>
      <w:sz w:val="24"/>
      <w:szCs w:val="24"/>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7997407">
      <w:bodyDiv w:val="1"/>
      <w:marLeft w:val="0"/>
      <w:marRight w:val="0"/>
      <w:marTop w:val="0"/>
      <w:marBottom w:val="0"/>
      <w:divBdr>
        <w:top w:val="none" w:sz="0" w:space="0" w:color="auto"/>
        <w:left w:val="none" w:sz="0" w:space="0" w:color="auto"/>
        <w:bottom w:val="none" w:sz="0" w:space="0" w:color="auto"/>
        <w:right w:val="none" w:sz="0" w:space="0" w:color="auto"/>
      </w:divBdr>
      <w:divsChild>
        <w:div w:id="1396509808">
          <w:marLeft w:val="0"/>
          <w:marRight w:val="0"/>
          <w:marTop w:val="0"/>
          <w:marBottom w:val="0"/>
          <w:divBdr>
            <w:top w:val="none" w:sz="0" w:space="0" w:color="auto"/>
            <w:left w:val="none" w:sz="0" w:space="0" w:color="auto"/>
            <w:bottom w:val="none" w:sz="0" w:space="0" w:color="auto"/>
            <w:right w:val="none" w:sz="0" w:space="0" w:color="auto"/>
          </w:divBdr>
          <w:divsChild>
            <w:div w:id="668210973">
              <w:marLeft w:val="0"/>
              <w:marRight w:val="0"/>
              <w:marTop w:val="0"/>
              <w:marBottom w:val="0"/>
              <w:divBdr>
                <w:top w:val="none" w:sz="0" w:space="0" w:color="auto"/>
                <w:left w:val="none" w:sz="0" w:space="0" w:color="auto"/>
                <w:bottom w:val="none" w:sz="0" w:space="0" w:color="auto"/>
                <w:right w:val="none" w:sz="0" w:space="0" w:color="auto"/>
              </w:divBdr>
              <w:divsChild>
                <w:div w:id="2464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29965">
          <w:marLeft w:val="0"/>
          <w:marRight w:val="0"/>
          <w:marTop w:val="0"/>
          <w:marBottom w:val="0"/>
          <w:divBdr>
            <w:top w:val="none" w:sz="0" w:space="0" w:color="auto"/>
            <w:left w:val="none" w:sz="0" w:space="0" w:color="auto"/>
            <w:bottom w:val="none" w:sz="0" w:space="0" w:color="auto"/>
            <w:right w:val="none" w:sz="0" w:space="0" w:color="auto"/>
          </w:divBdr>
          <w:divsChild>
            <w:div w:id="1524902582">
              <w:marLeft w:val="0"/>
              <w:marRight w:val="0"/>
              <w:marTop w:val="0"/>
              <w:marBottom w:val="0"/>
              <w:divBdr>
                <w:top w:val="none" w:sz="0" w:space="0" w:color="auto"/>
                <w:left w:val="none" w:sz="0" w:space="0" w:color="auto"/>
                <w:bottom w:val="none" w:sz="0" w:space="0" w:color="auto"/>
                <w:right w:val="none" w:sz="0" w:space="0" w:color="auto"/>
              </w:divBdr>
              <w:divsChild>
                <w:div w:id="5353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8589">
      <w:bodyDiv w:val="1"/>
      <w:marLeft w:val="0"/>
      <w:marRight w:val="0"/>
      <w:marTop w:val="0"/>
      <w:marBottom w:val="0"/>
      <w:divBdr>
        <w:top w:val="none" w:sz="0" w:space="0" w:color="auto"/>
        <w:left w:val="none" w:sz="0" w:space="0" w:color="auto"/>
        <w:bottom w:val="none" w:sz="0" w:space="0" w:color="auto"/>
        <w:right w:val="none" w:sz="0" w:space="0" w:color="auto"/>
      </w:divBdr>
    </w:div>
    <w:div w:id="850336678">
      <w:bodyDiv w:val="1"/>
      <w:marLeft w:val="0"/>
      <w:marRight w:val="0"/>
      <w:marTop w:val="0"/>
      <w:marBottom w:val="0"/>
      <w:divBdr>
        <w:top w:val="none" w:sz="0" w:space="0" w:color="auto"/>
        <w:left w:val="none" w:sz="0" w:space="0" w:color="auto"/>
        <w:bottom w:val="none" w:sz="0" w:space="0" w:color="auto"/>
        <w:right w:val="none" w:sz="0" w:space="0" w:color="auto"/>
      </w:divBdr>
      <w:divsChild>
        <w:div w:id="1890416513">
          <w:marLeft w:val="45"/>
          <w:marRight w:val="0"/>
          <w:marTop w:val="45"/>
          <w:marBottom w:val="45"/>
          <w:divBdr>
            <w:top w:val="none" w:sz="0" w:space="0" w:color="auto"/>
            <w:left w:val="none" w:sz="0" w:space="0" w:color="auto"/>
            <w:bottom w:val="none" w:sz="0" w:space="0" w:color="auto"/>
            <w:right w:val="none" w:sz="0" w:space="0" w:color="auto"/>
          </w:divBdr>
          <w:divsChild>
            <w:div w:id="1681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2989">
      <w:bodyDiv w:val="1"/>
      <w:marLeft w:val="0"/>
      <w:marRight w:val="0"/>
      <w:marTop w:val="0"/>
      <w:marBottom w:val="0"/>
      <w:divBdr>
        <w:top w:val="none" w:sz="0" w:space="0" w:color="auto"/>
        <w:left w:val="none" w:sz="0" w:space="0" w:color="auto"/>
        <w:bottom w:val="none" w:sz="0" w:space="0" w:color="auto"/>
        <w:right w:val="none" w:sz="0" w:space="0" w:color="auto"/>
      </w:divBdr>
      <w:divsChild>
        <w:div w:id="1168867160">
          <w:marLeft w:val="0"/>
          <w:marRight w:val="0"/>
          <w:marTop w:val="0"/>
          <w:marBottom w:val="0"/>
          <w:divBdr>
            <w:top w:val="none" w:sz="0" w:space="0" w:color="auto"/>
            <w:left w:val="none" w:sz="0" w:space="0" w:color="auto"/>
            <w:bottom w:val="none" w:sz="0" w:space="0" w:color="auto"/>
            <w:right w:val="none" w:sz="0" w:space="0" w:color="auto"/>
          </w:divBdr>
          <w:divsChild>
            <w:div w:id="1461419882">
              <w:marLeft w:val="0"/>
              <w:marRight w:val="0"/>
              <w:marTop w:val="0"/>
              <w:marBottom w:val="0"/>
              <w:divBdr>
                <w:top w:val="none" w:sz="0" w:space="0" w:color="auto"/>
                <w:left w:val="none" w:sz="0" w:space="0" w:color="auto"/>
                <w:bottom w:val="none" w:sz="0" w:space="0" w:color="auto"/>
                <w:right w:val="none" w:sz="0" w:space="0" w:color="auto"/>
              </w:divBdr>
              <w:divsChild>
                <w:div w:id="20828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30691">
          <w:marLeft w:val="0"/>
          <w:marRight w:val="0"/>
          <w:marTop w:val="0"/>
          <w:marBottom w:val="0"/>
          <w:divBdr>
            <w:top w:val="none" w:sz="0" w:space="0" w:color="auto"/>
            <w:left w:val="none" w:sz="0" w:space="0" w:color="auto"/>
            <w:bottom w:val="none" w:sz="0" w:space="0" w:color="auto"/>
            <w:right w:val="none" w:sz="0" w:space="0" w:color="auto"/>
          </w:divBdr>
          <w:divsChild>
            <w:div w:id="888344035">
              <w:marLeft w:val="0"/>
              <w:marRight w:val="0"/>
              <w:marTop w:val="0"/>
              <w:marBottom w:val="0"/>
              <w:divBdr>
                <w:top w:val="none" w:sz="0" w:space="0" w:color="auto"/>
                <w:left w:val="none" w:sz="0" w:space="0" w:color="auto"/>
                <w:bottom w:val="none" w:sz="0" w:space="0" w:color="auto"/>
                <w:right w:val="none" w:sz="0" w:space="0" w:color="auto"/>
              </w:divBdr>
              <w:divsChild>
                <w:div w:id="19136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80644">
      <w:bodyDiv w:val="1"/>
      <w:marLeft w:val="0"/>
      <w:marRight w:val="0"/>
      <w:marTop w:val="0"/>
      <w:marBottom w:val="0"/>
      <w:divBdr>
        <w:top w:val="none" w:sz="0" w:space="0" w:color="auto"/>
        <w:left w:val="none" w:sz="0" w:space="0" w:color="auto"/>
        <w:bottom w:val="none" w:sz="0" w:space="0" w:color="auto"/>
        <w:right w:val="none" w:sz="0" w:space="0" w:color="auto"/>
      </w:divBdr>
      <w:divsChild>
        <w:div w:id="1927112568">
          <w:marLeft w:val="0"/>
          <w:marRight w:val="0"/>
          <w:marTop w:val="0"/>
          <w:marBottom w:val="0"/>
          <w:divBdr>
            <w:top w:val="none" w:sz="0" w:space="0" w:color="auto"/>
            <w:left w:val="none" w:sz="0" w:space="0" w:color="auto"/>
            <w:bottom w:val="none" w:sz="0" w:space="0" w:color="auto"/>
            <w:right w:val="none" w:sz="0" w:space="0" w:color="auto"/>
          </w:divBdr>
          <w:divsChild>
            <w:div w:id="237911858">
              <w:marLeft w:val="0"/>
              <w:marRight w:val="0"/>
              <w:marTop w:val="0"/>
              <w:marBottom w:val="0"/>
              <w:divBdr>
                <w:top w:val="none" w:sz="0" w:space="0" w:color="auto"/>
                <w:left w:val="none" w:sz="0" w:space="0" w:color="auto"/>
                <w:bottom w:val="none" w:sz="0" w:space="0" w:color="auto"/>
                <w:right w:val="none" w:sz="0" w:space="0" w:color="auto"/>
              </w:divBdr>
              <w:divsChild>
                <w:div w:id="71357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5584">
          <w:marLeft w:val="0"/>
          <w:marRight w:val="0"/>
          <w:marTop w:val="0"/>
          <w:marBottom w:val="0"/>
          <w:divBdr>
            <w:top w:val="none" w:sz="0" w:space="0" w:color="auto"/>
            <w:left w:val="none" w:sz="0" w:space="0" w:color="auto"/>
            <w:bottom w:val="none" w:sz="0" w:space="0" w:color="auto"/>
            <w:right w:val="none" w:sz="0" w:space="0" w:color="auto"/>
          </w:divBdr>
          <w:divsChild>
            <w:div w:id="709184133">
              <w:marLeft w:val="0"/>
              <w:marRight w:val="0"/>
              <w:marTop w:val="0"/>
              <w:marBottom w:val="0"/>
              <w:divBdr>
                <w:top w:val="none" w:sz="0" w:space="0" w:color="auto"/>
                <w:left w:val="none" w:sz="0" w:space="0" w:color="auto"/>
                <w:bottom w:val="none" w:sz="0" w:space="0" w:color="auto"/>
                <w:right w:val="none" w:sz="0" w:space="0" w:color="auto"/>
              </w:divBdr>
              <w:divsChild>
                <w:div w:id="7925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1D0AA-A90B-4329-B624-75DF40B5B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9771</Words>
  <Characters>55700</Characters>
  <Application>Microsoft Office Word</Application>
  <DocSecurity>0</DocSecurity>
  <Lines>464</Lines>
  <Paragraphs>130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65341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1</cp:lastModifiedBy>
  <cp:revision>2</cp:revision>
  <cp:lastPrinted>2019-07-12T11:46:00Z</cp:lastPrinted>
  <dcterms:created xsi:type="dcterms:W3CDTF">2019-07-30T13:00:00Z</dcterms:created>
  <dcterms:modified xsi:type="dcterms:W3CDTF">2019-07-30T13:00:00Z</dcterms:modified>
</cp:coreProperties>
</file>