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1F2" w:rsidRPr="00C17B2B" w:rsidRDefault="008A71F2" w:rsidP="00726A21">
      <w:pPr>
        <w:spacing w:after="0"/>
        <w:ind w:left="5760"/>
        <w:rPr>
          <w:rFonts w:ascii="Times New Roman" w:hAnsi="Times New Roman" w:cs="Times New Roman"/>
          <w:sz w:val="28"/>
          <w:szCs w:val="28"/>
          <w:lang w:val="en-US"/>
        </w:rPr>
      </w:pPr>
    </w:p>
    <w:p w:rsidR="00726A21" w:rsidRPr="00DD14C0" w:rsidRDefault="00726A21" w:rsidP="00726A21">
      <w:pPr>
        <w:spacing w:after="0"/>
        <w:ind w:left="5760"/>
        <w:rPr>
          <w:rFonts w:ascii="Times New Roman" w:hAnsi="Times New Roman" w:cs="Times New Roman"/>
          <w:sz w:val="28"/>
          <w:szCs w:val="28"/>
          <w:lang w:val="ro-RO"/>
        </w:rPr>
      </w:pPr>
      <w:r w:rsidRPr="00DD14C0">
        <w:rPr>
          <w:rFonts w:ascii="Times New Roman" w:hAnsi="Times New Roman" w:cs="Times New Roman"/>
          <w:sz w:val="28"/>
          <w:szCs w:val="28"/>
          <w:lang w:val="ro-RO"/>
        </w:rPr>
        <w:t>Anexa nr.1</w:t>
      </w:r>
    </w:p>
    <w:p w:rsidR="00726A21" w:rsidRPr="00DD14C0" w:rsidRDefault="00726A21" w:rsidP="00726A21">
      <w:pPr>
        <w:spacing w:after="0"/>
        <w:ind w:left="5760"/>
        <w:rPr>
          <w:rFonts w:ascii="Times New Roman" w:eastAsia="Times New Roman" w:hAnsi="Times New Roman" w:cs="Times New Roman"/>
          <w:sz w:val="28"/>
          <w:szCs w:val="28"/>
          <w:lang w:val="ro-RO" w:eastAsia="ru-RU"/>
        </w:rPr>
      </w:pPr>
      <w:r w:rsidRPr="00DD14C0">
        <w:rPr>
          <w:rFonts w:ascii="Times New Roman" w:hAnsi="Times New Roman" w:cs="Times New Roman"/>
          <w:sz w:val="28"/>
          <w:szCs w:val="28"/>
          <w:lang w:val="ro-RO"/>
        </w:rPr>
        <w:t xml:space="preserve">la </w:t>
      </w:r>
      <w:r w:rsidR="006F3D0E" w:rsidRPr="00DD14C0">
        <w:rPr>
          <w:rFonts w:ascii="Times New Roman" w:eastAsia="Times New Roman" w:hAnsi="Times New Roman" w:cs="Times New Roman"/>
          <w:sz w:val="28"/>
          <w:szCs w:val="28"/>
          <w:lang w:val="ro-RO" w:eastAsia="ru-RU"/>
        </w:rPr>
        <w:t>Hotărârea</w:t>
      </w:r>
      <w:r w:rsidRPr="00DD14C0">
        <w:rPr>
          <w:rFonts w:ascii="Times New Roman" w:eastAsia="Times New Roman" w:hAnsi="Times New Roman" w:cs="Times New Roman"/>
          <w:sz w:val="28"/>
          <w:szCs w:val="28"/>
          <w:lang w:val="ro-RO" w:eastAsia="ru-RU"/>
        </w:rPr>
        <w:t xml:space="preserve"> Guvernului </w:t>
      </w:r>
    </w:p>
    <w:p w:rsidR="00726A21" w:rsidRDefault="00726A21" w:rsidP="00726A21">
      <w:pPr>
        <w:spacing w:after="0"/>
        <w:ind w:left="5760"/>
        <w:rPr>
          <w:rFonts w:ascii="Times New Roman" w:eastAsia="Times New Roman" w:hAnsi="Times New Roman" w:cs="Times New Roman"/>
          <w:sz w:val="28"/>
          <w:szCs w:val="28"/>
          <w:lang w:val="ro-RO" w:eastAsia="ru-RU"/>
        </w:rPr>
      </w:pPr>
      <w:r w:rsidRPr="00DD14C0">
        <w:rPr>
          <w:rFonts w:ascii="Times New Roman" w:eastAsia="Times New Roman" w:hAnsi="Times New Roman" w:cs="Times New Roman"/>
          <w:sz w:val="28"/>
          <w:szCs w:val="28"/>
          <w:lang w:val="ro-RO" w:eastAsia="ru-RU"/>
        </w:rPr>
        <w:t xml:space="preserve">nr.____ din </w:t>
      </w:r>
      <w:r w:rsidRPr="009D7D88">
        <w:rPr>
          <w:rFonts w:ascii="Times New Roman" w:eastAsia="Times New Roman" w:hAnsi="Times New Roman" w:cs="Times New Roman"/>
          <w:sz w:val="28"/>
          <w:szCs w:val="28"/>
          <w:lang w:val="ro-RO" w:eastAsia="ru-RU"/>
        </w:rPr>
        <w:t>__________ 201</w:t>
      </w:r>
      <w:r w:rsidR="00FA175E" w:rsidRPr="009D7D88">
        <w:rPr>
          <w:rFonts w:ascii="Times New Roman" w:eastAsia="Times New Roman" w:hAnsi="Times New Roman" w:cs="Times New Roman"/>
          <w:sz w:val="28"/>
          <w:szCs w:val="28"/>
          <w:lang w:val="ro-RO" w:eastAsia="ru-RU"/>
        </w:rPr>
        <w:t>9</w:t>
      </w:r>
    </w:p>
    <w:p w:rsidR="008B4F94" w:rsidRDefault="008B4F94" w:rsidP="00726A21">
      <w:pPr>
        <w:spacing w:after="0"/>
        <w:ind w:left="5760"/>
        <w:rPr>
          <w:rFonts w:ascii="Times New Roman" w:eastAsia="Times New Roman" w:hAnsi="Times New Roman" w:cs="Times New Roman"/>
          <w:sz w:val="28"/>
          <w:szCs w:val="28"/>
          <w:lang w:val="ro-RO" w:eastAsia="ru-RU"/>
        </w:rPr>
      </w:pPr>
    </w:p>
    <w:tbl>
      <w:tblPr>
        <w:tblW w:w="0" w:type="auto"/>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4"/>
      </w:tblGrid>
      <w:tr w:rsidR="008B4F94" w:rsidRPr="00460A8D" w:rsidTr="008B4F94">
        <w:trPr>
          <w:trHeight w:val="12185"/>
        </w:trPr>
        <w:tc>
          <w:tcPr>
            <w:tcW w:w="10184" w:type="dxa"/>
          </w:tcPr>
          <w:p w:rsidR="008B4F94" w:rsidRDefault="008B4F94" w:rsidP="008B4F94">
            <w:pPr>
              <w:ind w:left="779"/>
              <w:jc w:val="both"/>
              <w:rPr>
                <w:rFonts w:ascii="Times New Roman" w:hAnsi="Times New Roman" w:cs="Times New Roman"/>
                <w:b/>
                <w:sz w:val="28"/>
                <w:szCs w:val="28"/>
                <w:lang w:val="ro-RO"/>
              </w:rPr>
            </w:pPr>
          </w:p>
          <w:p w:rsidR="008B4F94" w:rsidRDefault="008B4F94" w:rsidP="008B4F94">
            <w:pPr>
              <w:ind w:left="779"/>
              <w:jc w:val="both"/>
              <w:rPr>
                <w:rFonts w:ascii="Times New Roman" w:hAnsi="Times New Roman" w:cs="Times New Roman"/>
                <w:b/>
                <w:sz w:val="28"/>
                <w:szCs w:val="28"/>
                <w:lang w:val="ro-RO"/>
              </w:rPr>
            </w:pPr>
          </w:p>
          <w:p w:rsidR="008B4F94" w:rsidRPr="009D7D88" w:rsidRDefault="008B4F94" w:rsidP="008B4F94">
            <w:pPr>
              <w:ind w:left="779"/>
              <w:jc w:val="both"/>
              <w:rPr>
                <w:rFonts w:ascii="Times New Roman" w:hAnsi="Times New Roman" w:cs="Times New Roman"/>
                <w:b/>
                <w:sz w:val="28"/>
                <w:szCs w:val="28"/>
                <w:lang w:val="ro-RO"/>
              </w:rPr>
            </w:pPr>
          </w:p>
          <w:p w:rsidR="008B4F94" w:rsidRPr="003F0AAE" w:rsidRDefault="008B4F94" w:rsidP="008B4F94">
            <w:pPr>
              <w:jc w:val="center"/>
              <w:rPr>
                <w:rFonts w:ascii="Times New Roman" w:hAnsi="Times New Roman" w:cs="Times New Roman"/>
                <w:b/>
                <w:sz w:val="56"/>
                <w:szCs w:val="56"/>
                <w:lang w:val="ro-RO"/>
              </w:rPr>
            </w:pPr>
            <w:r w:rsidRPr="003F0AAE">
              <w:rPr>
                <w:rFonts w:ascii="Times New Roman" w:hAnsi="Times New Roman" w:cs="Times New Roman"/>
                <w:b/>
                <w:sz w:val="56"/>
                <w:szCs w:val="56"/>
                <w:lang w:val="ro-RO"/>
              </w:rPr>
              <w:t xml:space="preserve">PROGRAMUL NAȚIONAL DE </w:t>
            </w:r>
            <w:r>
              <w:rPr>
                <w:rFonts w:ascii="Times New Roman" w:hAnsi="Times New Roman" w:cs="Times New Roman"/>
                <w:b/>
                <w:sz w:val="56"/>
                <w:szCs w:val="56"/>
                <w:lang w:val="ro-RO"/>
              </w:rPr>
              <w:t>CONSOLIDARE Ș</w:t>
            </w:r>
            <w:r w:rsidRPr="003F0AAE">
              <w:rPr>
                <w:rFonts w:ascii="Times New Roman" w:hAnsi="Times New Roman" w:cs="Times New Roman"/>
                <w:b/>
                <w:sz w:val="56"/>
                <w:szCs w:val="56"/>
                <w:lang w:val="ro-RO"/>
              </w:rPr>
              <w:t xml:space="preserve">I DEZVOLTARE A SECTORULUI DE </w:t>
            </w:r>
            <w:r>
              <w:rPr>
                <w:rFonts w:ascii="Times New Roman" w:hAnsi="Times New Roman" w:cs="Times New Roman"/>
                <w:b/>
                <w:sz w:val="56"/>
                <w:szCs w:val="56"/>
                <w:lang w:val="ro-RO"/>
              </w:rPr>
              <w:t>ACVACULTURĂ</w:t>
            </w:r>
            <w:r w:rsidRPr="003F0AAE">
              <w:rPr>
                <w:rFonts w:ascii="Times New Roman" w:hAnsi="Times New Roman" w:cs="Times New Roman"/>
                <w:b/>
                <w:sz w:val="56"/>
                <w:szCs w:val="56"/>
                <w:lang w:val="ro-RO"/>
              </w:rPr>
              <w:t xml:space="preserve"> ÎN REPUBLICA MOLDOVA </w:t>
            </w:r>
          </w:p>
          <w:p w:rsidR="008B4F94" w:rsidRPr="00B34E13" w:rsidRDefault="008B4F94" w:rsidP="008B4F94">
            <w:pPr>
              <w:jc w:val="center"/>
              <w:rPr>
                <w:rFonts w:ascii="Times New Roman" w:hAnsi="Times New Roman" w:cs="Times New Roman"/>
                <w:b/>
                <w:sz w:val="56"/>
                <w:szCs w:val="56"/>
                <w:lang w:val="ro-RO"/>
              </w:rPr>
            </w:pPr>
            <w:r w:rsidRPr="00B34E13">
              <w:rPr>
                <w:rFonts w:ascii="Times New Roman" w:hAnsi="Times New Roman" w:cs="Times New Roman"/>
                <w:b/>
                <w:sz w:val="56"/>
                <w:szCs w:val="56"/>
                <w:lang w:val="ro-RO"/>
              </w:rPr>
              <w:t>2020-20</w:t>
            </w:r>
            <w:r>
              <w:rPr>
                <w:rFonts w:ascii="Times New Roman" w:hAnsi="Times New Roman" w:cs="Times New Roman"/>
                <w:b/>
                <w:sz w:val="56"/>
                <w:szCs w:val="56"/>
                <w:lang w:val="ro-RO"/>
              </w:rPr>
              <w:t>26</w:t>
            </w:r>
          </w:p>
          <w:p w:rsidR="008B4F94" w:rsidRDefault="008B4F94" w:rsidP="008B4F94">
            <w:pPr>
              <w:jc w:val="center"/>
              <w:rPr>
                <w:rFonts w:ascii="Times New Roman" w:hAnsi="Times New Roman" w:cs="Times New Roman"/>
                <w:b/>
                <w:sz w:val="56"/>
                <w:szCs w:val="56"/>
                <w:lang w:val="ro-RO"/>
              </w:rPr>
            </w:pPr>
          </w:p>
          <w:p w:rsidR="008B4F94" w:rsidRDefault="008B4F94" w:rsidP="008B4F94">
            <w:pPr>
              <w:jc w:val="center"/>
              <w:rPr>
                <w:rFonts w:ascii="Times New Roman" w:hAnsi="Times New Roman" w:cs="Times New Roman"/>
                <w:b/>
                <w:sz w:val="56"/>
                <w:szCs w:val="56"/>
                <w:lang w:val="ro-RO"/>
              </w:rPr>
            </w:pPr>
          </w:p>
          <w:p w:rsidR="008B4F94" w:rsidRDefault="008B4F94" w:rsidP="008B4F94">
            <w:pPr>
              <w:jc w:val="center"/>
              <w:rPr>
                <w:rFonts w:ascii="Times New Roman" w:hAnsi="Times New Roman" w:cs="Times New Roman"/>
                <w:b/>
                <w:sz w:val="56"/>
                <w:szCs w:val="56"/>
                <w:lang w:val="ro-RO"/>
              </w:rPr>
            </w:pPr>
          </w:p>
          <w:p w:rsidR="008B4F94" w:rsidRDefault="008B4F94" w:rsidP="008B4F94">
            <w:pPr>
              <w:jc w:val="center"/>
              <w:rPr>
                <w:rFonts w:ascii="Times New Roman" w:hAnsi="Times New Roman" w:cs="Times New Roman"/>
                <w:b/>
                <w:sz w:val="56"/>
                <w:szCs w:val="56"/>
                <w:lang w:val="ro-RO"/>
              </w:rPr>
            </w:pPr>
          </w:p>
          <w:p w:rsidR="008B4F94" w:rsidRDefault="008B4F94" w:rsidP="008B4F94">
            <w:pPr>
              <w:jc w:val="center"/>
              <w:rPr>
                <w:rFonts w:ascii="Times New Roman" w:hAnsi="Times New Roman" w:cs="Times New Roman"/>
                <w:b/>
                <w:sz w:val="56"/>
                <w:szCs w:val="56"/>
                <w:lang w:val="ro-RO"/>
              </w:rPr>
            </w:pPr>
          </w:p>
          <w:p w:rsidR="008B4F94" w:rsidRPr="00460A8D" w:rsidRDefault="008B4F94" w:rsidP="008B4F94">
            <w:pPr>
              <w:ind w:left="4811"/>
              <w:jc w:val="both"/>
              <w:rPr>
                <w:rFonts w:ascii="Times New Roman" w:eastAsia="Times New Roman" w:hAnsi="Times New Roman" w:cs="Times New Roman"/>
                <w:sz w:val="32"/>
                <w:szCs w:val="32"/>
                <w:lang w:val="ro-RO" w:eastAsia="ru-RU"/>
              </w:rPr>
            </w:pPr>
            <w:r w:rsidRPr="00460A8D">
              <w:rPr>
                <w:rFonts w:ascii="Times New Roman" w:hAnsi="Times New Roman" w:cs="Times New Roman"/>
                <w:sz w:val="32"/>
                <w:szCs w:val="32"/>
                <w:lang w:val="ro-RO"/>
              </w:rPr>
              <w:t>Proiect elaborat de Ministerul Agriculturii, Dezvoltării Regionale și Mediului</w:t>
            </w:r>
            <w:r w:rsidRPr="00460A8D">
              <w:rPr>
                <w:rFonts w:ascii="Times New Roman" w:hAnsi="Times New Roman" w:cs="Times New Roman"/>
                <w:sz w:val="32"/>
                <w:szCs w:val="32"/>
                <w:lang w:val="ro-RO"/>
              </w:rPr>
              <w:br w:type="page"/>
            </w:r>
          </w:p>
        </w:tc>
      </w:tr>
    </w:tbl>
    <w:p w:rsidR="008B4F94" w:rsidRDefault="008B4F94" w:rsidP="008B4F94">
      <w:pPr>
        <w:spacing w:line="240" w:lineRule="auto"/>
        <w:rPr>
          <w:rFonts w:ascii="Times New Roman" w:hAnsi="Times New Roman" w:cs="Times New Roman"/>
          <w:sz w:val="28"/>
          <w:szCs w:val="28"/>
          <w:lang w:val="ro-RO"/>
        </w:rPr>
      </w:pPr>
    </w:p>
    <w:p w:rsidR="00C25F82" w:rsidRPr="00D11610" w:rsidRDefault="00C25F82" w:rsidP="008B4F94">
      <w:pPr>
        <w:spacing w:line="240" w:lineRule="auto"/>
        <w:rPr>
          <w:rFonts w:ascii="Times New Roman" w:hAnsi="Times New Roman" w:cs="Times New Roman"/>
          <w:sz w:val="28"/>
          <w:szCs w:val="28"/>
          <w:lang w:val="ro-RO"/>
        </w:rPr>
      </w:pPr>
      <w:r w:rsidRPr="00D11610">
        <w:rPr>
          <w:rFonts w:ascii="Times New Roman" w:hAnsi="Times New Roman" w:cs="Times New Roman"/>
          <w:sz w:val="28"/>
          <w:szCs w:val="28"/>
          <w:lang w:val="ro-RO"/>
        </w:rPr>
        <w:lastRenderedPageBreak/>
        <w:t>Cuprins</w:t>
      </w:r>
    </w:p>
    <w:p w:rsidR="00C25F82" w:rsidRPr="00D11610" w:rsidRDefault="00C25F82" w:rsidP="008B4F94">
      <w:pPr>
        <w:spacing w:after="120" w:line="240" w:lineRule="auto"/>
        <w:rPr>
          <w:rFonts w:ascii="Times New Roman" w:hAnsi="Times New Roman" w:cs="Times New Roman"/>
          <w:sz w:val="28"/>
          <w:szCs w:val="28"/>
          <w:lang w:val="ro-RO"/>
        </w:rPr>
      </w:pPr>
      <w:r w:rsidRPr="00D11610">
        <w:rPr>
          <w:rFonts w:ascii="Times New Roman" w:hAnsi="Times New Roman" w:cs="Times New Roman"/>
          <w:sz w:val="28"/>
          <w:szCs w:val="28"/>
          <w:lang w:val="ro-RO"/>
        </w:rPr>
        <w:t>1.</w:t>
      </w:r>
      <w:r w:rsidRPr="00D11610">
        <w:rPr>
          <w:rFonts w:ascii="Times New Roman" w:hAnsi="Times New Roman" w:cs="Times New Roman"/>
          <w:sz w:val="28"/>
          <w:szCs w:val="28"/>
          <w:lang w:val="ro-RO"/>
        </w:rPr>
        <w:tab/>
        <w:t>Întroducere</w:t>
      </w:r>
    </w:p>
    <w:p w:rsidR="00C25F82" w:rsidRDefault="00C25F82" w:rsidP="008B4F94">
      <w:pPr>
        <w:spacing w:after="120" w:line="240" w:lineRule="auto"/>
        <w:rPr>
          <w:rFonts w:ascii="Times New Roman" w:hAnsi="Times New Roman" w:cs="Times New Roman"/>
          <w:sz w:val="28"/>
          <w:szCs w:val="28"/>
          <w:lang w:val="ro-RO"/>
        </w:rPr>
      </w:pPr>
      <w:r w:rsidRPr="00D11610">
        <w:rPr>
          <w:rFonts w:ascii="Times New Roman" w:hAnsi="Times New Roman" w:cs="Times New Roman"/>
          <w:sz w:val="28"/>
          <w:szCs w:val="28"/>
          <w:lang w:val="ro-RO"/>
        </w:rPr>
        <w:t>2.</w:t>
      </w:r>
      <w:r w:rsidRPr="00C25F82">
        <w:rPr>
          <w:rFonts w:ascii="Times New Roman" w:hAnsi="Times New Roman" w:cs="Times New Roman"/>
          <w:color w:val="C0504D" w:themeColor="accent2"/>
          <w:sz w:val="28"/>
          <w:szCs w:val="28"/>
          <w:lang w:val="ro-RO"/>
        </w:rPr>
        <w:tab/>
      </w:r>
      <w:r>
        <w:rPr>
          <w:rFonts w:ascii="Times New Roman" w:hAnsi="Times New Roman" w:cs="Times New Roman"/>
          <w:sz w:val="28"/>
          <w:szCs w:val="28"/>
          <w:lang w:val="ro-RO"/>
        </w:rPr>
        <w:t>Situația în sector și identificarea problemei</w:t>
      </w:r>
    </w:p>
    <w:p w:rsidR="00C25F82" w:rsidRPr="008B4F94" w:rsidRDefault="00C25F82" w:rsidP="008B4F94">
      <w:pPr>
        <w:spacing w:after="120" w:line="240" w:lineRule="auto"/>
        <w:rPr>
          <w:rFonts w:ascii="Times New Roman" w:hAnsi="Times New Roman" w:cs="Times New Roman"/>
          <w:sz w:val="28"/>
          <w:szCs w:val="28"/>
          <w:lang w:val="en-US"/>
        </w:rPr>
      </w:pPr>
      <w:r w:rsidRPr="008B4F94">
        <w:rPr>
          <w:rFonts w:ascii="Times New Roman" w:hAnsi="Times New Roman" w:cs="Times New Roman"/>
          <w:sz w:val="28"/>
          <w:szCs w:val="28"/>
          <w:lang w:val="ro-RO"/>
        </w:rPr>
        <w:t>2.1.</w:t>
      </w:r>
      <w:r w:rsidRPr="008B4F94">
        <w:rPr>
          <w:lang w:val="en-US"/>
        </w:rPr>
        <w:tab/>
      </w:r>
      <w:r w:rsidRPr="008B4F94">
        <w:rPr>
          <w:rFonts w:ascii="Times New Roman" w:hAnsi="Times New Roman" w:cs="Times New Roman"/>
          <w:sz w:val="28"/>
          <w:szCs w:val="28"/>
          <w:lang w:val="en-US"/>
        </w:rPr>
        <w:t>Cadrul legal</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2.2.</w:t>
      </w:r>
      <w:r>
        <w:rPr>
          <w:rFonts w:ascii="Times New Roman" w:hAnsi="Times New Roman" w:cs="Times New Roman"/>
          <w:sz w:val="28"/>
          <w:szCs w:val="28"/>
          <w:lang w:val="ro-RO"/>
        </w:rPr>
        <w:tab/>
      </w:r>
      <w:r w:rsidRPr="00C25F82">
        <w:rPr>
          <w:rFonts w:ascii="Times New Roman" w:hAnsi="Times New Roman" w:cs="Times New Roman"/>
          <w:sz w:val="28"/>
          <w:szCs w:val="28"/>
          <w:lang w:val="ro-RO"/>
        </w:rPr>
        <w:t>Resurse actuale pentru sectorul de pescuit și de acvacultură</w:t>
      </w:r>
    </w:p>
    <w:p w:rsidR="00120EA9"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2.2.1.</w:t>
      </w:r>
      <w:r>
        <w:rPr>
          <w:rFonts w:ascii="Times New Roman" w:hAnsi="Times New Roman" w:cs="Times New Roman"/>
          <w:sz w:val="28"/>
          <w:szCs w:val="28"/>
          <w:lang w:val="ro-RO"/>
        </w:rPr>
        <w:tab/>
      </w:r>
      <w:r w:rsidR="00120EA9" w:rsidRPr="00120EA9">
        <w:rPr>
          <w:rFonts w:ascii="Times New Roman" w:hAnsi="Times New Roman" w:cs="Times New Roman"/>
          <w:sz w:val="28"/>
          <w:szCs w:val="28"/>
          <w:lang w:val="ro-RO"/>
        </w:rPr>
        <w:t>Factorii geografici și climatici în Republica Moldova</w:t>
      </w:r>
      <w:r w:rsidR="00120EA9">
        <w:rPr>
          <w:rFonts w:ascii="Times New Roman" w:hAnsi="Times New Roman" w:cs="Times New Roman"/>
          <w:sz w:val="28"/>
          <w:szCs w:val="28"/>
          <w:lang w:val="ro-RO"/>
        </w:rPr>
        <w:t xml:space="preserve"> </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2.2.2.</w:t>
      </w:r>
      <w:r>
        <w:rPr>
          <w:rFonts w:ascii="Times New Roman" w:hAnsi="Times New Roman" w:cs="Times New Roman"/>
          <w:sz w:val="28"/>
          <w:szCs w:val="28"/>
          <w:lang w:val="ro-RO"/>
        </w:rPr>
        <w:tab/>
      </w:r>
      <w:r w:rsidRPr="00C25F82">
        <w:rPr>
          <w:rFonts w:ascii="Times New Roman" w:hAnsi="Times New Roman" w:cs="Times New Roman"/>
          <w:sz w:val="28"/>
          <w:szCs w:val="28"/>
          <w:lang w:val="ro-RO"/>
        </w:rPr>
        <w:t>Resursele de ape</w:t>
      </w:r>
    </w:p>
    <w:p w:rsidR="00C25F82" w:rsidRPr="00C25F82" w:rsidRDefault="00C25F82" w:rsidP="008B4F94">
      <w:pPr>
        <w:spacing w:after="120" w:line="240" w:lineRule="auto"/>
        <w:rPr>
          <w:rFonts w:ascii="Times New Roman" w:hAnsi="Times New Roman" w:cs="Times New Roman"/>
          <w:sz w:val="28"/>
          <w:szCs w:val="28"/>
          <w:lang w:val="ro-RO"/>
        </w:rPr>
      </w:pPr>
      <w:r w:rsidRPr="00C25F82">
        <w:rPr>
          <w:rFonts w:ascii="Times New Roman" w:hAnsi="Times New Roman" w:cs="Times New Roman"/>
          <w:sz w:val="28"/>
          <w:szCs w:val="28"/>
          <w:lang w:val="ro-RO"/>
        </w:rPr>
        <w:t>2.2.3.</w:t>
      </w:r>
      <w:r w:rsidRPr="00C25F82">
        <w:rPr>
          <w:rFonts w:ascii="Times New Roman" w:hAnsi="Times New Roman" w:cs="Times New Roman"/>
          <w:sz w:val="28"/>
          <w:szCs w:val="28"/>
          <w:lang w:val="ro-RO"/>
        </w:rPr>
        <w:tab/>
        <w:t>Principalele caracteristici ale economiei naționale</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2.3.</w:t>
      </w:r>
      <w:r>
        <w:rPr>
          <w:rFonts w:ascii="Times New Roman" w:hAnsi="Times New Roman" w:cs="Times New Roman"/>
          <w:sz w:val="28"/>
          <w:szCs w:val="28"/>
          <w:lang w:val="ro-RO"/>
        </w:rPr>
        <w:tab/>
      </w:r>
      <w:r w:rsidRPr="00C25F82">
        <w:rPr>
          <w:rFonts w:ascii="Times New Roman" w:hAnsi="Times New Roman" w:cs="Times New Roman"/>
          <w:sz w:val="28"/>
          <w:szCs w:val="28"/>
          <w:lang w:val="ro-RO"/>
        </w:rPr>
        <w:t>Administrarea bazinelor acvatice și potențialul actual al acestora</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2.5.</w:t>
      </w:r>
      <w:r>
        <w:rPr>
          <w:rFonts w:ascii="Times New Roman" w:hAnsi="Times New Roman" w:cs="Times New Roman"/>
          <w:sz w:val="28"/>
          <w:szCs w:val="28"/>
          <w:lang w:val="ro-RO"/>
        </w:rPr>
        <w:tab/>
      </w:r>
      <w:r w:rsidRPr="00C25F82">
        <w:rPr>
          <w:rFonts w:ascii="Times New Roman" w:hAnsi="Times New Roman" w:cs="Times New Roman"/>
          <w:sz w:val="28"/>
          <w:szCs w:val="28"/>
          <w:lang w:val="ro-RO"/>
        </w:rPr>
        <w:t xml:space="preserve">Piața piscicolă din Republica </w:t>
      </w:r>
      <w:r>
        <w:rPr>
          <w:rFonts w:ascii="Times New Roman" w:hAnsi="Times New Roman" w:cs="Times New Roman"/>
          <w:sz w:val="28"/>
          <w:szCs w:val="28"/>
          <w:lang w:val="ro-RO"/>
        </w:rPr>
        <w:t>Moldova: producerea și consumul</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2.6.1.</w:t>
      </w:r>
      <w:r w:rsidRPr="00C25F82">
        <w:rPr>
          <w:rFonts w:ascii="Times New Roman" w:hAnsi="Times New Roman" w:cs="Times New Roman"/>
          <w:sz w:val="28"/>
          <w:szCs w:val="28"/>
          <w:lang w:val="ro-RO"/>
        </w:rPr>
        <w:tab/>
        <w:t>Producerea peștelui în Republica Moldova</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2.6.2.</w:t>
      </w:r>
      <w:r>
        <w:rPr>
          <w:rFonts w:ascii="Times New Roman" w:hAnsi="Times New Roman" w:cs="Times New Roman"/>
          <w:sz w:val="28"/>
          <w:szCs w:val="28"/>
          <w:lang w:val="ro-RO"/>
        </w:rPr>
        <w:tab/>
      </w:r>
      <w:r w:rsidRPr="00C25F82">
        <w:rPr>
          <w:rFonts w:ascii="Times New Roman" w:hAnsi="Times New Roman" w:cs="Times New Roman"/>
          <w:sz w:val="28"/>
          <w:szCs w:val="28"/>
          <w:lang w:val="ro-RO"/>
        </w:rPr>
        <w:t>Consumul și comercializarea peștelui și produselor piscicole</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2.6.</w:t>
      </w:r>
      <w:r>
        <w:rPr>
          <w:rFonts w:ascii="Times New Roman" w:hAnsi="Times New Roman" w:cs="Times New Roman"/>
          <w:sz w:val="28"/>
          <w:szCs w:val="28"/>
          <w:lang w:val="ro-RO"/>
        </w:rPr>
        <w:tab/>
      </w:r>
      <w:r w:rsidRPr="00C25F82">
        <w:rPr>
          <w:rFonts w:ascii="Times New Roman" w:hAnsi="Times New Roman" w:cs="Times New Roman"/>
          <w:sz w:val="28"/>
          <w:szCs w:val="28"/>
          <w:lang w:val="ro-RO"/>
        </w:rPr>
        <w:t>Organizarea producerii nutrețurilor combinate</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2.7.</w:t>
      </w:r>
      <w:r>
        <w:rPr>
          <w:rFonts w:ascii="Times New Roman" w:hAnsi="Times New Roman" w:cs="Times New Roman"/>
          <w:sz w:val="28"/>
          <w:szCs w:val="28"/>
          <w:lang w:val="ro-RO"/>
        </w:rPr>
        <w:tab/>
      </w:r>
      <w:r w:rsidRPr="00C25F82">
        <w:rPr>
          <w:rFonts w:ascii="Times New Roman" w:hAnsi="Times New Roman" w:cs="Times New Roman"/>
          <w:sz w:val="28"/>
          <w:szCs w:val="28"/>
          <w:lang w:val="ro-RO"/>
        </w:rPr>
        <w:t>Conservarea, ameliorarea și gestionarea fondului genetic piscicol</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2.7.1.</w:t>
      </w:r>
      <w:r>
        <w:rPr>
          <w:rFonts w:ascii="Times New Roman" w:hAnsi="Times New Roman" w:cs="Times New Roman"/>
          <w:sz w:val="28"/>
          <w:szCs w:val="28"/>
          <w:lang w:val="ro-RO"/>
        </w:rPr>
        <w:tab/>
      </w:r>
      <w:r w:rsidRPr="00C25F82">
        <w:rPr>
          <w:rFonts w:ascii="Times New Roman" w:hAnsi="Times New Roman" w:cs="Times New Roman"/>
          <w:sz w:val="28"/>
          <w:szCs w:val="28"/>
          <w:lang w:val="ro-RO"/>
        </w:rPr>
        <w:t>Selecția și reproducerea</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2.7.2.</w:t>
      </w:r>
      <w:r>
        <w:rPr>
          <w:rFonts w:ascii="Times New Roman" w:hAnsi="Times New Roman" w:cs="Times New Roman"/>
          <w:sz w:val="28"/>
          <w:szCs w:val="28"/>
          <w:lang w:val="ro-RO"/>
        </w:rPr>
        <w:tab/>
      </w:r>
      <w:r w:rsidRPr="00C25F82">
        <w:rPr>
          <w:rFonts w:ascii="Times New Roman" w:hAnsi="Times New Roman" w:cs="Times New Roman"/>
          <w:sz w:val="28"/>
          <w:szCs w:val="28"/>
          <w:lang w:val="ro-RO"/>
        </w:rPr>
        <w:t>Prevenirea riscurilor pierderii fondului genetic autohton și activitățile de dezvoltare instituțională.</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2.8.</w:t>
      </w:r>
      <w:r>
        <w:rPr>
          <w:rFonts w:ascii="Times New Roman" w:hAnsi="Times New Roman" w:cs="Times New Roman"/>
          <w:sz w:val="28"/>
          <w:szCs w:val="28"/>
          <w:lang w:val="ro-RO"/>
        </w:rPr>
        <w:tab/>
        <w:t>Educaţie, formare şi cercetare</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2.9.</w:t>
      </w:r>
      <w:r>
        <w:rPr>
          <w:rFonts w:ascii="Times New Roman" w:hAnsi="Times New Roman" w:cs="Times New Roman"/>
          <w:sz w:val="28"/>
          <w:szCs w:val="28"/>
          <w:lang w:val="ro-RO"/>
        </w:rPr>
        <w:tab/>
      </w:r>
      <w:r w:rsidRPr="00C25F82">
        <w:rPr>
          <w:rFonts w:ascii="Times New Roman" w:hAnsi="Times New Roman" w:cs="Times New Roman"/>
          <w:sz w:val="28"/>
          <w:szCs w:val="28"/>
          <w:lang w:val="ro-RO"/>
        </w:rPr>
        <w:t>ANALIZA SWOT a sectorului prin prisma competitivități</w:t>
      </w:r>
      <w:r w:rsidR="00E16231">
        <w:rPr>
          <w:rFonts w:ascii="Times New Roman" w:hAnsi="Times New Roman" w:cs="Times New Roman"/>
          <w:sz w:val="28"/>
          <w:szCs w:val="28"/>
          <w:lang w:val="ro-RO"/>
        </w:rPr>
        <w:t>i</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3.</w:t>
      </w:r>
      <w:r>
        <w:rPr>
          <w:rFonts w:ascii="Times New Roman" w:hAnsi="Times New Roman" w:cs="Times New Roman"/>
          <w:sz w:val="28"/>
          <w:szCs w:val="28"/>
          <w:lang w:val="ro-RO"/>
        </w:rPr>
        <w:tab/>
        <w:t>Obiectivele specifice ale programului</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4.</w:t>
      </w:r>
      <w:r>
        <w:rPr>
          <w:rFonts w:ascii="Times New Roman" w:hAnsi="Times New Roman" w:cs="Times New Roman"/>
          <w:sz w:val="28"/>
          <w:szCs w:val="28"/>
          <w:lang w:val="ro-RO"/>
        </w:rPr>
        <w:tab/>
        <w:t>Acțiunile ce urmează a fi întreprinse pentru realizarea obiectivelor</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5.</w:t>
      </w:r>
      <w:r>
        <w:rPr>
          <w:rFonts w:ascii="Times New Roman" w:hAnsi="Times New Roman" w:cs="Times New Roman"/>
          <w:sz w:val="28"/>
          <w:szCs w:val="28"/>
          <w:lang w:val="ro-RO"/>
        </w:rPr>
        <w:tab/>
        <w:t>Etapele și termenele de implementare</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6.</w:t>
      </w:r>
      <w:r>
        <w:rPr>
          <w:rFonts w:ascii="Times New Roman" w:hAnsi="Times New Roman" w:cs="Times New Roman"/>
          <w:sz w:val="28"/>
          <w:szCs w:val="28"/>
          <w:lang w:val="ro-RO"/>
        </w:rPr>
        <w:tab/>
        <w:t>Responsabilii pentru implementare</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7.</w:t>
      </w:r>
      <w:r>
        <w:rPr>
          <w:rFonts w:ascii="Times New Roman" w:hAnsi="Times New Roman" w:cs="Times New Roman"/>
          <w:sz w:val="28"/>
          <w:szCs w:val="28"/>
          <w:lang w:val="ro-RO"/>
        </w:rPr>
        <w:tab/>
        <w:t>Estimarea generală a costurilor</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8</w:t>
      </w:r>
      <w:r>
        <w:rPr>
          <w:rFonts w:ascii="Times New Roman" w:hAnsi="Times New Roman" w:cs="Times New Roman"/>
          <w:sz w:val="28"/>
          <w:szCs w:val="28"/>
          <w:lang w:val="ro-RO"/>
        </w:rPr>
        <w:tab/>
        <w:t>Rezultatele scontate</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8.1.</w:t>
      </w:r>
      <w:r>
        <w:rPr>
          <w:rFonts w:ascii="Times New Roman" w:hAnsi="Times New Roman" w:cs="Times New Roman"/>
          <w:sz w:val="28"/>
          <w:szCs w:val="28"/>
          <w:lang w:val="ro-RO"/>
        </w:rPr>
        <w:tab/>
        <w:t>Prognoze si tendinț</w:t>
      </w:r>
      <w:r w:rsidRPr="00C25F82">
        <w:rPr>
          <w:rFonts w:ascii="Times New Roman" w:hAnsi="Times New Roman" w:cs="Times New Roman"/>
          <w:sz w:val="28"/>
          <w:szCs w:val="28"/>
          <w:lang w:val="ro-RO"/>
        </w:rPr>
        <w:t>e privind producerea și co</w:t>
      </w:r>
      <w:r>
        <w:rPr>
          <w:rFonts w:ascii="Times New Roman" w:hAnsi="Times New Roman" w:cs="Times New Roman"/>
          <w:sz w:val="28"/>
          <w:szCs w:val="28"/>
          <w:lang w:val="ro-RO"/>
        </w:rPr>
        <w:t>n</w:t>
      </w:r>
      <w:r w:rsidRPr="00C25F82">
        <w:rPr>
          <w:rFonts w:ascii="Times New Roman" w:hAnsi="Times New Roman" w:cs="Times New Roman"/>
          <w:sz w:val="28"/>
          <w:szCs w:val="28"/>
          <w:lang w:val="ro-RO"/>
        </w:rPr>
        <w:t>sumarea în țară a peștelui comercial autohton</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8.2.</w:t>
      </w:r>
      <w:r>
        <w:rPr>
          <w:rFonts w:ascii="Times New Roman" w:hAnsi="Times New Roman" w:cs="Times New Roman"/>
          <w:sz w:val="28"/>
          <w:szCs w:val="28"/>
          <w:lang w:val="ro-RO"/>
        </w:rPr>
        <w:tab/>
      </w:r>
      <w:r w:rsidRPr="00C25F82">
        <w:rPr>
          <w:rFonts w:ascii="Times New Roman" w:hAnsi="Times New Roman" w:cs="Times New Roman"/>
          <w:sz w:val="28"/>
          <w:szCs w:val="28"/>
          <w:lang w:val="ro-RO"/>
        </w:rPr>
        <w:t>Prognoze si tendințe privind producerea materialului de populat piscicol</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8.3.</w:t>
      </w:r>
      <w:r>
        <w:rPr>
          <w:rFonts w:ascii="Times New Roman" w:hAnsi="Times New Roman" w:cs="Times New Roman"/>
          <w:sz w:val="28"/>
          <w:szCs w:val="28"/>
          <w:lang w:val="ro-RO"/>
        </w:rPr>
        <w:tab/>
      </w:r>
      <w:r w:rsidRPr="00C25F82">
        <w:rPr>
          <w:rFonts w:ascii="Times New Roman" w:hAnsi="Times New Roman" w:cs="Times New Roman"/>
          <w:sz w:val="28"/>
          <w:szCs w:val="28"/>
          <w:lang w:val="ro-RO"/>
        </w:rPr>
        <w:t>Calculele estimate a profiturilor pierdute de către ferme de prăsilă</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9</w:t>
      </w:r>
      <w:r>
        <w:rPr>
          <w:rFonts w:ascii="Times New Roman" w:hAnsi="Times New Roman" w:cs="Times New Roman"/>
          <w:sz w:val="28"/>
          <w:szCs w:val="28"/>
          <w:lang w:val="ro-RO"/>
        </w:rPr>
        <w:tab/>
        <w:t>Indicatorii de progres și performanță</w:t>
      </w:r>
    </w:p>
    <w:p w:rsidR="00C25F82" w:rsidRDefault="00C25F82" w:rsidP="008B4F94">
      <w:pPr>
        <w:spacing w:after="120" w:line="240" w:lineRule="auto"/>
        <w:rPr>
          <w:rFonts w:ascii="Times New Roman" w:hAnsi="Times New Roman" w:cs="Times New Roman"/>
          <w:sz w:val="28"/>
          <w:szCs w:val="28"/>
          <w:lang w:val="ro-RO"/>
        </w:rPr>
      </w:pPr>
      <w:r>
        <w:rPr>
          <w:rFonts w:ascii="Times New Roman" w:hAnsi="Times New Roman" w:cs="Times New Roman"/>
          <w:sz w:val="28"/>
          <w:szCs w:val="28"/>
          <w:lang w:val="ro-RO"/>
        </w:rPr>
        <w:t>10</w:t>
      </w:r>
      <w:r>
        <w:rPr>
          <w:rFonts w:ascii="Times New Roman" w:hAnsi="Times New Roman" w:cs="Times New Roman"/>
          <w:sz w:val="28"/>
          <w:szCs w:val="28"/>
          <w:lang w:val="ro-RO"/>
        </w:rPr>
        <w:tab/>
        <w:t>Procedurile de raportare și evaluare</w:t>
      </w:r>
      <w:bookmarkStart w:id="0" w:name="_Toc423522"/>
    </w:p>
    <w:p w:rsidR="008B4F94" w:rsidRDefault="008B4F94" w:rsidP="00C25F82">
      <w:pPr>
        <w:spacing w:after="120"/>
        <w:rPr>
          <w:rFonts w:ascii="Times New Roman" w:hAnsi="Times New Roman" w:cs="Times New Roman"/>
          <w:sz w:val="28"/>
          <w:szCs w:val="28"/>
          <w:lang w:val="ro-RO"/>
        </w:rPr>
      </w:pPr>
    </w:p>
    <w:p w:rsidR="008B4F94" w:rsidRDefault="008B4F94" w:rsidP="00C25F82">
      <w:pPr>
        <w:spacing w:after="120"/>
        <w:rPr>
          <w:rFonts w:ascii="Times New Roman" w:hAnsi="Times New Roman" w:cs="Times New Roman"/>
          <w:sz w:val="28"/>
          <w:szCs w:val="28"/>
          <w:lang w:val="ro-RO"/>
        </w:rPr>
      </w:pPr>
    </w:p>
    <w:p w:rsidR="000B572E" w:rsidRPr="00C25F82" w:rsidRDefault="002A7152" w:rsidP="00C25F82">
      <w:pPr>
        <w:spacing w:after="120"/>
        <w:rPr>
          <w:rFonts w:ascii="Times New Roman" w:hAnsi="Times New Roman" w:cs="Times New Roman"/>
          <w:sz w:val="28"/>
          <w:szCs w:val="28"/>
          <w:lang w:val="ro-RO"/>
        </w:rPr>
      </w:pPr>
      <w:r w:rsidRPr="00C25F82">
        <w:rPr>
          <w:rFonts w:ascii="Times New Roman" w:hAnsi="Times New Roman" w:cs="Times New Roman"/>
          <w:sz w:val="28"/>
          <w:szCs w:val="28"/>
          <w:lang w:val="ro-RO"/>
        </w:rPr>
        <w:lastRenderedPageBreak/>
        <w:t>Abrevieri</w:t>
      </w:r>
      <w:bookmarkEnd w:id="0"/>
    </w:p>
    <w:tbl>
      <w:tblPr>
        <w:tblStyle w:val="TableGrid"/>
        <w:tblW w:w="0" w:type="auto"/>
        <w:tblLook w:val="04A0" w:firstRow="1" w:lastRow="0" w:firstColumn="1" w:lastColumn="0" w:noHBand="0" w:noVBand="1"/>
      </w:tblPr>
      <w:tblGrid>
        <w:gridCol w:w="2297"/>
        <w:gridCol w:w="7048"/>
      </w:tblGrid>
      <w:tr w:rsidR="009E0E34" w:rsidRPr="00460A8D" w:rsidTr="00A039F1">
        <w:tc>
          <w:tcPr>
            <w:tcW w:w="2297" w:type="dxa"/>
          </w:tcPr>
          <w:p w:rsidR="009E0E34" w:rsidRPr="004D05BA" w:rsidRDefault="009E0E34" w:rsidP="003F4833">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ACVAGENRESURS</w:t>
            </w:r>
          </w:p>
        </w:tc>
        <w:tc>
          <w:tcPr>
            <w:tcW w:w="7048" w:type="dxa"/>
          </w:tcPr>
          <w:p w:rsidR="009E0E34" w:rsidRPr="004D05BA" w:rsidRDefault="009E0E34" w:rsidP="00D06FCA">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 xml:space="preserve">Centrul pentru Cercetarea </w:t>
            </w:r>
            <w:r w:rsidR="00F96355" w:rsidRPr="004D05BA">
              <w:rPr>
                <w:rFonts w:ascii="Times New Roman" w:eastAsia="Times New Roman" w:hAnsi="Times New Roman" w:cs="Times New Roman"/>
                <w:color w:val="000000" w:themeColor="text1"/>
                <w:sz w:val="24"/>
                <w:szCs w:val="24"/>
                <w:lang w:val="ro-RO"/>
              </w:rPr>
              <w:t xml:space="preserve"> a </w:t>
            </w:r>
            <w:r w:rsidRPr="004D05BA">
              <w:rPr>
                <w:rFonts w:ascii="Times New Roman" w:eastAsia="Times New Roman" w:hAnsi="Times New Roman" w:cs="Times New Roman"/>
                <w:color w:val="000000" w:themeColor="text1"/>
                <w:sz w:val="24"/>
                <w:szCs w:val="24"/>
                <w:lang w:val="ro-RO"/>
              </w:rPr>
              <w:t>Resurselor Genetice Acvatice</w:t>
            </w:r>
            <w:r w:rsidR="00F96355" w:rsidRPr="004D05BA">
              <w:rPr>
                <w:rFonts w:ascii="Times New Roman" w:eastAsia="Times New Roman" w:hAnsi="Times New Roman" w:cs="Times New Roman"/>
                <w:color w:val="000000" w:themeColor="text1"/>
                <w:sz w:val="24"/>
                <w:szCs w:val="24"/>
                <w:lang w:val="ro-RO"/>
              </w:rPr>
              <w:t xml:space="preserve"> „ACVAGENRESURS”</w:t>
            </w:r>
          </w:p>
        </w:tc>
      </w:tr>
      <w:tr w:rsidR="00007F6C" w:rsidRPr="00460A8D" w:rsidTr="00A039F1">
        <w:tc>
          <w:tcPr>
            <w:tcW w:w="2297" w:type="dxa"/>
          </w:tcPr>
          <w:p w:rsidR="00007F6C" w:rsidRPr="004D05BA" w:rsidRDefault="00007F6C" w:rsidP="003F4833">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AIPA</w:t>
            </w:r>
          </w:p>
        </w:tc>
        <w:tc>
          <w:tcPr>
            <w:tcW w:w="7048" w:type="dxa"/>
          </w:tcPr>
          <w:p w:rsidR="00007F6C" w:rsidRPr="004D05BA" w:rsidRDefault="00007F6C" w:rsidP="003F4833">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Agenția de Intervenții și Plăți pentru Agricultură</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ANSA</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Agenția Națională pentru Siguranța Alimentelor</w:t>
            </w:r>
          </w:p>
        </w:tc>
      </w:tr>
      <w:tr w:rsidR="00E811A9" w:rsidRPr="004D05BA" w:rsidTr="00A039F1">
        <w:trPr>
          <w:trHeight w:val="253"/>
        </w:trPr>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APL</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Autoritățile publice locale</w:t>
            </w:r>
          </w:p>
        </w:tc>
      </w:tr>
      <w:tr w:rsidR="00EF5BB8" w:rsidRPr="00460A8D" w:rsidTr="00A039F1">
        <w:trPr>
          <w:trHeight w:val="253"/>
        </w:trPr>
        <w:tc>
          <w:tcPr>
            <w:tcW w:w="2297" w:type="dxa"/>
          </w:tcPr>
          <w:p w:rsidR="00EF5BB8" w:rsidRPr="004D05BA" w:rsidRDefault="00EF5BB8"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ANPRM</w:t>
            </w:r>
          </w:p>
        </w:tc>
        <w:tc>
          <w:tcPr>
            <w:tcW w:w="7048" w:type="dxa"/>
          </w:tcPr>
          <w:p w:rsidR="00EF5BB8" w:rsidRPr="004D05BA" w:rsidRDefault="00EF5BB8" w:rsidP="00E811A9">
            <w:pPr>
              <w:rPr>
                <w:rFonts w:ascii="Times New Roman" w:eastAsia="Times New Roman" w:hAnsi="Times New Roman" w:cs="Times New Roman"/>
                <w:color w:val="000000" w:themeColor="text1"/>
                <w:sz w:val="24"/>
                <w:szCs w:val="24"/>
                <w:lang w:val="en-US"/>
              </w:rPr>
            </w:pPr>
            <w:r w:rsidRPr="004D05BA">
              <w:rPr>
                <w:rStyle w:val="Emphasis"/>
                <w:rFonts w:ascii="Times New Roman" w:hAnsi="Times New Roman" w:cs="Times New Roman"/>
                <w:bCs/>
                <w:i w:val="0"/>
                <w:iCs w:val="0"/>
                <w:sz w:val="24"/>
                <w:szCs w:val="24"/>
                <w:shd w:val="clear" w:color="auto" w:fill="FFFFFF"/>
                <w:lang w:val="en-US"/>
              </w:rPr>
              <w:t>Asociaţia</w:t>
            </w:r>
            <w:r w:rsidRPr="004D05BA">
              <w:rPr>
                <w:rFonts w:ascii="Times New Roman" w:hAnsi="Times New Roman" w:cs="Times New Roman"/>
                <w:sz w:val="24"/>
                <w:szCs w:val="24"/>
                <w:shd w:val="clear" w:color="auto" w:fill="FFFFFF"/>
                <w:lang w:val="en-US"/>
              </w:rPr>
              <w:t> Naţională a </w:t>
            </w:r>
            <w:r w:rsidRPr="004D05BA">
              <w:rPr>
                <w:rStyle w:val="Emphasis"/>
                <w:rFonts w:ascii="Times New Roman" w:hAnsi="Times New Roman" w:cs="Times New Roman"/>
                <w:bCs/>
                <w:i w:val="0"/>
                <w:iCs w:val="0"/>
                <w:sz w:val="24"/>
                <w:szCs w:val="24"/>
                <w:shd w:val="clear" w:color="auto" w:fill="FFFFFF"/>
                <w:lang w:val="en-US"/>
              </w:rPr>
              <w:t xml:space="preserve">Piscicultorilor din Republica Moldova </w:t>
            </w:r>
            <w:r w:rsidRPr="004D05BA">
              <w:rPr>
                <w:rFonts w:ascii="Times New Roman" w:eastAsia="Times New Roman" w:hAnsi="Times New Roman" w:cs="Times New Roman"/>
                <w:color w:val="000000" w:themeColor="text1"/>
                <w:sz w:val="24"/>
                <w:szCs w:val="24"/>
                <w:lang w:val="ro-RO"/>
              </w:rPr>
              <w:t>Uniunea de persoane juridice</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CAGR</w:t>
            </w:r>
          </w:p>
        </w:tc>
        <w:tc>
          <w:tcPr>
            <w:tcW w:w="7048" w:type="dxa"/>
          </w:tcPr>
          <w:p w:rsidR="00E811A9" w:rsidRPr="004D05BA" w:rsidRDefault="00E811A9" w:rsidP="00E811A9">
            <w:pPr>
              <w:rPr>
                <w:rFonts w:ascii="Times New Roman" w:hAnsi="Times New Roman" w:cs="Times New Roman"/>
                <w:sz w:val="24"/>
                <w:szCs w:val="24"/>
                <w:lang w:val="ro-RO"/>
              </w:rPr>
            </w:pPr>
            <w:r w:rsidRPr="004D05BA">
              <w:rPr>
                <w:rFonts w:ascii="Times New Roman" w:hAnsi="Times New Roman" w:cs="Times New Roman"/>
                <w:sz w:val="24"/>
                <w:szCs w:val="24"/>
                <w:lang w:val="ro-RO"/>
              </w:rPr>
              <w:t>Rata Anuală de Creștere Compusă</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 xml:space="preserve">CBF </w:t>
            </w:r>
          </w:p>
        </w:tc>
        <w:tc>
          <w:tcPr>
            <w:tcW w:w="7048" w:type="dxa"/>
          </w:tcPr>
          <w:p w:rsidR="00E811A9" w:rsidRPr="004D05BA" w:rsidRDefault="00E811A9" w:rsidP="00E811A9">
            <w:pPr>
              <w:rPr>
                <w:rFonts w:ascii="Times New Roman" w:hAnsi="Times New Roman" w:cs="Times New Roman"/>
                <w:sz w:val="24"/>
                <w:szCs w:val="24"/>
                <w:lang w:val="en-US"/>
              </w:rPr>
            </w:pPr>
            <w:r w:rsidRPr="004D05BA">
              <w:rPr>
                <w:rFonts w:ascii="Times New Roman" w:hAnsi="Times New Roman" w:cs="Times New Roman"/>
                <w:sz w:val="24"/>
                <w:szCs w:val="24"/>
                <w:lang w:val="ro-RO"/>
              </w:rPr>
              <w:t>Pescării pe bază de culturi</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CEE</w:t>
            </w:r>
          </w:p>
        </w:tc>
        <w:tc>
          <w:tcPr>
            <w:tcW w:w="7048" w:type="dxa"/>
          </w:tcPr>
          <w:p w:rsidR="00E811A9" w:rsidRPr="004D05BA" w:rsidRDefault="00E811A9" w:rsidP="00E811A9">
            <w:pPr>
              <w:rPr>
                <w:rFonts w:ascii="Times New Roman" w:hAnsi="Times New Roman" w:cs="Times New Roman"/>
                <w:sz w:val="24"/>
                <w:szCs w:val="24"/>
                <w:lang w:val="ro-RO"/>
              </w:rPr>
            </w:pPr>
            <w:r w:rsidRPr="004D05BA">
              <w:rPr>
                <w:rFonts w:ascii="Times New Roman" w:hAnsi="Times New Roman" w:cs="Times New Roman"/>
                <w:sz w:val="24"/>
                <w:szCs w:val="24"/>
                <w:lang w:val="ro-RO"/>
              </w:rPr>
              <w:t xml:space="preserve">Europa Centrală și de Est </w:t>
            </w:r>
          </w:p>
        </w:tc>
      </w:tr>
      <w:tr w:rsidR="00E811A9" w:rsidRPr="004D05BA"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UE</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 xml:space="preserve">Uniunea Europeană </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FAO</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 xml:space="preserve">Organizația pentru Alimentație și Agricultură a Națiunilor Unite </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FNDAMR</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Fondul Național de Dezvoltare a Agriculturii și Mediului Rural</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GAP</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Bunele Practici Agricole / Good Agricultural Practices</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GHP</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Bunele Practici Igienice / Good Hygienic Practices</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GMP</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 xml:space="preserve">Bunele Practici de Fabricație / Good Manufacturing Practices </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 xml:space="preserve">HACCP </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Analiza Riscurilor și Punctelor de Control Critic / Hazard Analysis and Critical Control Points</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IPAI</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Instituția Publică „Agenția de Investiții”</w:t>
            </w:r>
          </w:p>
        </w:tc>
      </w:tr>
      <w:tr w:rsidR="00E811A9" w:rsidRPr="004D05BA"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eastAsia="ru-RU"/>
              </w:rPr>
            </w:pPr>
            <w:r w:rsidRPr="004D05BA">
              <w:rPr>
                <w:rFonts w:ascii="Times New Roman" w:eastAsia="Times New Roman" w:hAnsi="Times New Roman" w:cs="Times New Roman"/>
                <w:color w:val="000000" w:themeColor="text1"/>
                <w:sz w:val="24"/>
                <w:szCs w:val="24"/>
                <w:lang w:val="ro-RO" w:eastAsia="ru-RU"/>
              </w:rPr>
              <w:t>LM</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 xml:space="preserve">Leu moldovenesc </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eastAsia="ru-RU"/>
              </w:rPr>
              <w:t>MADRM</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 xml:space="preserve">Ministerul Agriculturii, Dezvoltării Regionale și Mediului </w:t>
            </w:r>
          </w:p>
        </w:tc>
      </w:tr>
      <w:tr w:rsidR="00E811A9" w:rsidRPr="004D05BA"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MOLDAC</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Centrul Național de Acreditare</w:t>
            </w:r>
          </w:p>
        </w:tc>
      </w:tr>
      <w:tr w:rsidR="00E811A9" w:rsidRPr="004D05BA"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NAMW</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 xml:space="preserve">Agenția Națională Apele Moldovei </w:t>
            </w:r>
          </w:p>
        </w:tc>
      </w:tr>
      <w:tr w:rsidR="00E811A9" w:rsidRPr="004D05BA"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PIB</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Produsul Intern Brut</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RRAS</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 xml:space="preserve">Resurse regenerabile de ape de suprafață </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SIPAM</w:t>
            </w:r>
          </w:p>
        </w:tc>
        <w:tc>
          <w:tcPr>
            <w:tcW w:w="7048" w:type="dxa"/>
          </w:tcPr>
          <w:p w:rsidR="00E811A9" w:rsidRPr="004D05BA" w:rsidRDefault="00E811A9" w:rsidP="002C4D58">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Sistem informațional de promovare a ac</w:t>
            </w:r>
            <w:r w:rsidR="002C4D58" w:rsidRPr="004D05BA">
              <w:rPr>
                <w:rFonts w:ascii="Times New Roman" w:eastAsia="Times New Roman" w:hAnsi="Times New Roman" w:cs="Times New Roman"/>
                <w:color w:val="000000" w:themeColor="text1"/>
                <w:sz w:val="24"/>
                <w:szCs w:val="24"/>
                <w:lang w:val="ro-RO"/>
              </w:rPr>
              <w:t>v</w:t>
            </w:r>
            <w:r w:rsidRPr="004D05BA">
              <w:rPr>
                <w:rFonts w:ascii="Times New Roman" w:eastAsia="Times New Roman" w:hAnsi="Times New Roman" w:cs="Times New Roman"/>
                <w:color w:val="000000" w:themeColor="text1"/>
                <w:sz w:val="24"/>
                <w:szCs w:val="24"/>
                <w:lang w:val="ro-RO"/>
              </w:rPr>
              <w:t>aculturii în regiunea Mediteranei</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UASM</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Universitatea Agrară de Stat din Moldova</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UCIMPA</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Unitatea Consolidată pentru Implementarea și Monitorizarea Proiectelor în domeniul Agriculturii</w:t>
            </w:r>
          </w:p>
        </w:tc>
      </w:tr>
      <w:tr w:rsidR="00E811A9" w:rsidRPr="004D05BA"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UE</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 xml:space="preserve">Uniunea Europeană </w:t>
            </w:r>
          </w:p>
        </w:tc>
      </w:tr>
      <w:tr w:rsidR="00E811A9" w:rsidRPr="004D05BA"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URSS</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 xml:space="preserve">Uniunea Republicilor Socvietice Socialiste </w:t>
            </w:r>
          </w:p>
        </w:tc>
      </w:tr>
      <w:tr w:rsidR="00E811A9" w:rsidRPr="004D05BA"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VNB</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Venitul National Brut</w:t>
            </w:r>
          </w:p>
        </w:tc>
      </w:tr>
      <w:tr w:rsidR="00E811A9" w:rsidRPr="00460A8D" w:rsidTr="00A039F1">
        <w:tc>
          <w:tcPr>
            <w:tcW w:w="2297"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ZLSAC</w:t>
            </w:r>
          </w:p>
        </w:tc>
        <w:tc>
          <w:tcPr>
            <w:tcW w:w="7048" w:type="dxa"/>
          </w:tcPr>
          <w:p w:rsidR="00E811A9" w:rsidRPr="004D05BA" w:rsidRDefault="00E811A9" w:rsidP="00E811A9">
            <w:pPr>
              <w:rPr>
                <w:rFonts w:ascii="Times New Roman" w:eastAsia="Times New Roman" w:hAnsi="Times New Roman" w:cs="Times New Roman"/>
                <w:color w:val="000000" w:themeColor="text1"/>
                <w:sz w:val="24"/>
                <w:szCs w:val="24"/>
                <w:lang w:val="ro-RO"/>
              </w:rPr>
            </w:pPr>
            <w:r w:rsidRPr="004D05BA">
              <w:rPr>
                <w:rFonts w:ascii="Times New Roman" w:eastAsia="Times New Roman" w:hAnsi="Times New Roman" w:cs="Times New Roman"/>
                <w:color w:val="000000" w:themeColor="text1"/>
                <w:sz w:val="24"/>
                <w:szCs w:val="24"/>
                <w:lang w:val="ro-RO"/>
              </w:rPr>
              <w:t>Acord de Liber Schimb Complex și Cuprinzător</w:t>
            </w:r>
          </w:p>
        </w:tc>
      </w:tr>
    </w:tbl>
    <w:p w:rsidR="009B4C0B" w:rsidRPr="004D05BA" w:rsidRDefault="009B4C0B" w:rsidP="00E453FB">
      <w:pPr>
        <w:rPr>
          <w:rFonts w:ascii="Times New Roman" w:hAnsi="Times New Roman" w:cs="Times New Roman"/>
          <w:sz w:val="24"/>
          <w:szCs w:val="24"/>
          <w:lang w:val="ro-RO"/>
        </w:rPr>
      </w:pPr>
    </w:p>
    <w:p w:rsidR="00A039F1" w:rsidRDefault="00A039F1" w:rsidP="00E453FB">
      <w:pPr>
        <w:rPr>
          <w:rFonts w:ascii="Times New Roman" w:hAnsi="Times New Roman" w:cs="Times New Roman"/>
          <w:sz w:val="24"/>
          <w:szCs w:val="24"/>
          <w:lang w:val="ro-RO"/>
        </w:rPr>
      </w:pPr>
    </w:p>
    <w:p w:rsidR="009B4C0B" w:rsidRDefault="009B4C0B" w:rsidP="00E453FB">
      <w:pPr>
        <w:rPr>
          <w:rFonts w:ascii="Times New Roman" w:hAnsi="Times New Roman" w:cs="Times New Roman"/>
          <w:sz w:val="24"/>
          <w:szCs w:val="24"/>
          <w:lang w:val="ro-RO"/>
        </w:rPr>
      </w:pPr>
    </w:p>
    <w:p w:rsidR="009B4C0B" w:rsidRDefault="00283BF5" w:rsidP="00283BF5">
      <w:pPr>
        <w:tabs>
          <w:tab w:val="left" w:pos="2730"/>
        </w:tabs>
        <w:rPr>
          <w:rFonts w:ascii="Times New Roman" w:hAnsi="Times New Roman" w:cs="Times New Roman"/>
          <w:sz w:val="24"/>
          <w:szCs w:val="24"/>
          <w:lang w:val="ro-RO"/>
        </w:rPr>
      </w:pPr>
      <w:r>
        <w:rPr>
          <w:rFonts w:ascii="Times New Roman" w:hAnsi="Times New Roman" w:cs="Times New Roman"/>
          <w:sz w:val="24"/>
          <w:szCs w:val="24"/>
          <w:lang w:val="ro-RO"/>
        </w:rPr>
        <w:tab/>
      </w:r>
    </w:p>
    <w:p w:rsidR="00A039F1" w:rsidRDefault="00A039F1" w:rsidP="00E453FB">
      <w:pPr>
        <w:rPr>
          <w:rFonts w:ascii="Times New Roman" w:hAnsi="Times New Roman" w:cs="Times New Roman"/>
          <w:sz w:val="24"/>
          <w:szCs w:val="24"/>
          <w:lang w:val="ro-RO"/>
        </w:rPr>
      </w:pPr>
    </w:p>
    <w:p w:rsidR="007819F1" w:rsidRDefault="007819F1" w:rsidP="00E453FB">
      <w:pPr>
        <w:rPr>
          <w:rFonts w:ascii="Times New Roman" w:hAnsi="Times New Roman" w:cs="Times New Roman"/>
          <w:sz w:val="24"/>
          <w:szCs w:val="24"/>
          <w:lang w:val="ro-RO"/>
        </w:rPr>
      </w:pPr>
    </w:p>
    <w:p w:rsidR="007819F1" w:rsidRDefault="007819F1" w:rsidP="00E453FB">
      <w:pPr>
        <w:rPr>
          <w:rFonts w:ascii="Times New Roman" w:hAnsi="Times New Roman" w:cs="Times New Roman"/>
          <w:sz w:val="24"/>
          <w:szCs w:val="24"/>
          <w:lang w:val="ro-RO"/>
        </w:rPr>
      </w:pPr>
    </w:p>
    <w:p w:rsidR="007819F1" w:rsidRDefault="007819F1" w:rsidP="00E453FB">
      <w:pPr>
        <w:rPr>
          <w:rFonts w:ascii="Times New Roman" w:hAnsi="Times New Roman" w:cs="Times New Roman"/>
          <w:sz w:val="24"/>
          <w:szCs w:val="24"/>
          <w:lang w:val="ro-RO"/>
        </w:rPr>
      </w:pPr>
    </w:p>
    <w:p w:rsidR="008B4F94" w:rsidRDefault="008B4F94" w:rsidP="00E453FB">
      <w:pPr>
        <w:rPr>
          <w:rFonts w:ascii="Times New Roman" w:hAnsi="Times New Roman" w:cs="Times New Roman"/>
          <w:sz w:val="24"/>
          <w:szCs w:val="24"/>
          <w:lang w:val="ro-RO"/>
        </w:rPr>
      </w:pPr>
    </w:p>
    <w:p w:rsidR="008A58B8" w:rsidRDefault="008A58B8" w:rsidP="00460A8D">
      <w:pPr>
        <w:pStyle w:val="TOC2"/>
      </w:pPr>
    </w:p>
    <w:p w:rsidR="00C25F82" w:rsidRDefault="008A58B8" w:rsidP="00460A8D">
      <w:pPr>
        <w:pStyle w:val="TOC2"/>
      </w:pPr>
      <w:r>
        <w:t>1</w:t>
      </w:r>
      <w:r w:rsidR="007819F1" w:rsidRPr="00D11610">
        <w:tab/>
      </w:r>
      <w:r>
        <w:tab/>
      </w:r>
      <w:r w:rsidR="00C25F82" w:rsidRPr="00D11610">
        <w:t>Întroducere</w:t>
      </w:r>
    </w:p>
    <w:p w:rsidR="008A58B8" w:rsidRPr="008A58B8" w:rsidRDefault="008A58B8" w:rsidP="008A58B8">
      <w:pPr>
        <w:rPr>
          <w:lang w:val="en-US" w:eastAsia="ru-RU"/>
        </w:rPr>
      </w:pPr>
    </w:p>
    <w:p w:rsidR="00D11610" w:rsidRPr="00D11610" w:rsidRDefault="00D11610" w:rsidP="00D11610">
      <w:pPr>
        <w:jc w:val="both"/>
        <w:rPr>
          <w:rFonts w:ascii="Times New Roman" w:hAnsi="Times New Roman" w:cs="Times New Roman"/>
          <w:sz w:val="28"/>
          <w:szCs w:val="28"/>
          <w:lang w:val="ro-RO" w:eastAsia="ru-RU"/>
        </w:rPr>
      </w:pPr>
      <w:r w:rsidRPr="00D11610">
        <w:rPr>
          <w:rFonts w:ascii="Times New Roman" w:hAnsi="Times New Roman" w:cs="Times New Roman"/>
          <w:sz w:val="28"/>
          <w:szCs w:val="28"/>
          <w:lang w:val="ro-RO" w:eastAsia="ru-RU"/>
        </w:rPr>
        <w:t xml:space="preserve">Acvacultura modernă reprezintă o inovaţie majoră în domeniul producţiei de peşte şi de alimente de origine acvatică. Fiind sectorul producţiei alimentare cu cea mai rapidă dezvoltare, atinge rata de creştere mondială medie de 6-8% pe an. Organizaţia Naţiunilor Unite pentru Alimentaţie şi Agricultură previzionează continuarea sporirii consumului mondial de alimente de origine marină. Această cerere nu poate fi satisfăcută însă în totalitate de către piața internă și se recurge la import. </w:t>
      </w:r>
    </w:p>
    <w:p w:rsidR="00D11610" w:rsidRPr="00D11610" w:rsidRDefault="00D11610" w:rsidP="00D11610">
      <w:pPr>
        <w:jc w:val="both"/>
        <w:rPr>
          <w:rFonts w:ascii="Times New Roman" w:hAnsi="Times New Roman" w:cs="Times New Roman"/>
          <w:sz w:val="28"/>
          <w:szCs w:val="28"/>
          <w:lang w:val="ro-RO" w:eastAsia="ru-RU"/>
        </w:rPr>
      </w:pPr>
      <w:r w:rsidRPr="00D11610">
        <w:rPr>
          <w:rFonts w:ascii="Times New Roman" w:hAnsi="Times New Roman" w:cs="Times New Roman"/>
          <w:sz w:val="28"/>
          <w:szCs w:val="28"/>
          <w:lang w:val="ro-RO" w:eastAsia="ru-RU"/>
        </w:rPr>
        <w:t>După cum se menţionează în Comunicatul Comisiei Europene către Consiliu şi Parlamentul European – COM (2011) 417 final, ca parte a Reformei politicii comune în domeniul pescuitului, Uniunea Europeană doreşte să dea un nou impuls producţiei acvaculturii europene durabile: „UE trebuie să promoveze o acvacultură sustenabilă, competitivă şi diversificată, sprijinită de cercetarea şi tehnologia de ultimă oră şi capabilă să depăşească problemele de acces şi barierele administrative”.</w:t>
      </w:r>
    </w:p>
    <w:p w:rsidR="00D11610" w:rsidRPr="00D11610" w:rsidRDefault="00D11610" w:rsidP="00D11610">
      <w:pPr>
        <w:jc w:val="both"/>
        <w:rPr>
          <w:rFonts w:ascii="Times New Roman" w:hAnsi="Times New Roman" w:cs="Times New Roman"/>
          <w:sz w:val="28"/>
          <w:szCs w:val="28"/>
          <w:lang w:val="ro-RO" w:eastAsia="ru-RU"/>
        </w:rPr>
      </w:pPr>
      <w:r w:rsidRPr="00D11610">
        <w:rPr>
          <w:rFonts w:ascii="Times New Roman" w:hAnsi="Times New Roman" w:cs="Times New Roman"/>
          <w:sz w:val="28"/>
          <w:szCs w:val="28"/>
          <w:lang w:val="ro-RO" w:eastAsia="ru-RU"/>
        </w:rPr>
        <w:t>Reforma actuală a Politicii comune în domeniul pescuitului are ca scop, dezvoltarea întregului potențial al acvaculturii în conformitate cu obiectivele Europa 2020: durabilitate, siguranță alimentară, creștere și ocupare.</w:t>
      </w:r>
    </w:p>
    <w:p w:rsidR="00D11610" w:rsidRPr="00D11610" w:rsidRDefault="00D11610" w:rsidP="00D11610">
      <w:pPr>
        <w:jc w:val="both"/>
        <w:rPr>
          <w:rFonts w:ascii="Times New Roman" w:hAnsi="Times New Roman" w:cs="Times New Roman"/>
          <w:sz w:val="28"/>
          <w:szCs w:val="28"/>
          <w:lang w:val="ro-RO" w:eastAsia="ru-RU"/>
        </w:rPr>
      </w:pPr>
      <w:r w:rsidRPr="00D11610">
        <w:rPr>
          <w:rFonts w:ascii="Times New Roman" w:hAnsi="Times New Roman" w:cs="Times New Roman"/>
          <w:sz w:val="28"/>
          <w:szCs w:val="28"/>
          <w:lang w:val="ro-RO" w:eastAsia="ru-RU"/>
        </w:rPr>
        <w:t xml:space="preserve">În baza Acordului de asociere Republica Moldova are disponibilă cea mai mare piață din lume pentru consumul produselor de origine acvatică. </w:t>
      </w:r>
    </w:p>
    <w:p w:rsidR="00D11610" w:rsidRPr="00D11610" w:rsidRDefault="00D11610" w:rsidP="00D11610">
      <w:pPr>
        <w:jc w:val="both"/>
        <w:rPr>
          <w:rFonts w:ascii="Times New Roman" w:hAnsi="Times New Roman" w:cs="Times New Roman"/>
          <w:sz w:val="28"/>
          <w:szCs w:val="28"/>
          <w:lang w:val="ro-RO" w:eastAsia="ru-RU"/>
        </w:rPr>
      </w:pPr>
      <w:r w:rsidRPr="00D11610">
        <w:rPr>
          <w:rFonts w:ascii="Times New Roman" w:hAnsi="Times New Roman" w:cs="Times New Roman"/>
          <w:sz w:val="28"/>
          <w:szCs w:val="28"/>
          <w:lang w:val="ro-RO" w:eastAsia="ru-RU"/>
        </w:rPr>
        <w:t>În prezent, piscicultura Moldovei necesită o reformă de dezvoltare sustinabilă atît în întreprinderilor piscicole specializate cît și ale fermelor piscicole individuale.</w:t>
      </w:r>
    </w:p>
    <w:p w:rsidR="00D11610" w:rsidRPr="00D11610" w:rsidRDefault="00D11610" w:rsidP="00D11610">
      <w:pPr>
        <w:jc w:val="both"/>
        <w:rPr>
          <w:rFonts w:ascii="Times New Roman" w:hAnsi="Times New Roman" w:cs="Times New Roman"/>
          <w:sz w:val="28"/>
          <w:szCs w:val="28"/>
          <w:lang w:val="ro-RO" w:eastAsia="ru-RU"/>
        </w:rPr>
      </w:pPr>
      <w:r w:rsidRPr="00D11610">
        <w:rPr>
          <w:rFonts w:ascii="Times New Roman" w:hAnsi="Times New Roman" w:cs="Times New Roman"/>
          <w:sz w:val="28"/>
          <w:szCs w:val="28"/>
          <w:lang w:val="ro-RO" w:eastAsia="ru-RU"/>
        </w:rPr>
        <w:t>Programul Național de Consolidare și Dezvoltare a Sectorului de Acvacultură în Republica Moldova 2020-2026</w:t>
      </w:r>
      <w:r w:rsidRPr="00D11610">
        <w:rPr>
          <w:lang w:val="en-US"/>
        </w:rPr>
        <w:t xml:space="preserve"> </w:t>
      </w:r>
      <w:r w:rsidRPr="00D11610">
        <w:rPr>
          <w:rFonts w:ascii="Times New Roman" w:hAnsi="Times New Roman" w:cs="Times New Roman"/>
          <w:sz w:val="28"/>
          <w:szCs w:val="28"/>
          <w:lang w:val="ro-RO" w:eastAsia="ru-RU"/>
        </w:rPr>
        <w:t>va servi drept temelie pentru dezvoltare a sectorului Acvaculturii.</w:t>
      </w:r>
    </w:p>
    <w:p w:rsidR="00D11610" w:rsidRPr="00D11610" w:rsidRDefault="00D11610" w:rsidP="00D11610">
      <w:pPr>
        <w:jc w:val="both"/>
        <w:rPr>
          <w:rFonts w:ascii="Times New Roman" w:hAnsi="Times New Roman" w:cs="Times New Roman"/>
          <w:sz w:val="28"/>
          <w:szCs w:val="28"/>
          <w:lang w:val="ro-RO" w:eastAsia="ru-RU"/>
        </w:rPr>
      </w:pPr>
      <w:r w:rsidRPr="00D11610">
        <w:rPr>
          <w:rFonts w:ascii="Times New Roman" w:hAnsi="Times New Roman" w:cs="Times New Roman"/>
          <w:sz w:val="28"/>
          <w:szCs w:val="28"/>
          <w:lang w:val="ro-RO" w:eastAsia="ru-RU"/>
        </w:rPr>
        <w:t>Eventual, punerea în aplicare a recomandărilor prezentate în Program va rezulta în stabilirea unui proces de planificare și programare a activităților în sectorul dat, care se conformează obiectivelor naționale de dezvoltare, politicilor Uniunii Europene (UE) şi care va contribui semnificativ la dezvoltarea pe plan național, regional și local a sectorului.</w:t>
      </w:r>
    </w:p>
    <w:p w:rsidR="00D11610" w:rsidRPr="00D11610" w:rsidRDefault="00D11610" w:rsidP="00D11610">
      <w:pPr>
        <w:jc w:val="both"/>
        <w:rPr>
          <w:rFonts w:ascii="Times New Roman" w:hAnsi="Times New Roman" w:cs="Times New Roman"/>
          <w:sz w:val="28"/>
          <w:szCs w:val="28"/>
          <w:lang w:val="ro-RO" w:eastAsia="ru-RU"/>
        </w:rPr>
      </w:pPr>
      <w:r w:rsidRPr="00D11610">
        <w:rPr>
          <w:rFonts w:ascii="Times New Roman" w:hAnsi="Times New Roman" w:cs="Times New Roman"/>
          <w:sz w:val="28"/>
          <w:szCs w:val="28"/>
          <w:lang w:val="ro-RO" w:eastAsia="ru-RU"/>
        </w:rPr>
        <w:t xml:space="preserve">Programul reuneşte actori importanţi din sectorul pescăresc, reprezentanţi din administraţia publică centrală și locală, ai asociaţiei piscicultorilor, pescarilor, </w:t>
      </w:r>
      <w:r w:rsidRPr="00D11610">
        <w:rPr>
          <w:rFonts w:ascii="Times New Roman" w:hAnsi="Times New Roman" w:cs="Times New Roman"/>
          <w:sz w:val="28"/>
          <w:szCs w:val="28"/>
          <w:lang w:val="ro-RO" w:eastAsia="ru-RU"/>
        </w:rPr>
        <w:lastRenderedPageBreak/>
        <w:t>instituțiilor de cercetare cu profil de specialitate, ai mediului academic şi ai organizaţiilor neguvernamentale de profil.</w:t>
      </w:r>
    </w:p>
    <w:p w:rsidR="00D11610" w:rsidRPr="00D11610" w:rsidRDefault="00D11610" w:rsidP="00D11610">
      <w:pPr>
        <w:jc w:val="both"/>
        <w:rPr>
          <w:rFonts w:ascii="Times New Roman" w:hAnsi="Times New Roman" w:cs="Times New Roman"/>
          <w:sz w:val="28"/>
          <w:szCs w:val="28"/>
          <w:lang w:val="ro-RO" w:eastAsia="ru-RU"/>
        </w:rPr>
      </w:pPr>
      <w:r w:rsidRPr="00D11610">
        <w:rPr>
          <w:rFonts w:ascii="Times New Roman" w:hAnsi="Times New Roman" w:cs="Times New Roman"/>
          <w:i/>
          <w:sz w:val="28"/>
          <w:szCs w:val="28"/>
          <w:lang w:val="ro-RO" w:eastAsia="ru-RU"/>
        </w:rPr>
        <w:t>Scopul Programului</w:t>
      </w:r>
      <w:r w:rsidRPr="00D11610">
        <w:rPr>
          <w:rFonts w:ascii="Times New Roman" w:hAnsi="Times New Roman" w:cs="Times New Roman"/>
          <w:sz w:val="28"/>
          <w:szCs w:val="28"/>
          <w:lang w:val="ro-RO" w:eastAsia="ru-RU"/>
        </w:rPr>
        <w:t xml:space="preserve"> este asigurarea trecerii de la produsele piscicole de import la produsele autohtone, folosirea rațională a bazinelor acvatice naturale și artificiale, și introducerea noilor tehnologii în acvacultură.</w:t>
      </w:r>
    </w:p>
    <w:p w:rsidR="00D11610" w:rsidRPr="00D11610" w:rsidRDefault="00D11610" w:rsidP="00D11610">
      <w:pPr>
        <w:jc w:val="both"/>
        <w:rPr>
          <w:rFonts w:ascii="Times New Roman" w:hAnsi="Times New Roman" w:cs="Times New Roman"/>
          <w:sz w:val="28"/>
          <w:szCs w:val="28"/>
          <w:lang w:val="ro-RO" w:eastAsia="ru-RU"/>
        </w:rPr>
      </w:pPr>
      <w:r w:rsidRPr="00D11610">
        <w:rPr>
          <w:rFonts w:ascii="Times New Roman" w:hAnsi="Times New Roman" w:cs="Times New Roman"/>
          <w:i/>
          <w:sz w:val="28"/>
          <w:szCs w:val="28"/>
          <w:lang w:val="ro-RO" w:eastAsia="ru-RU"/>
        </w:rPr>
        <w:t>Sarcina Programului</w:t>
      </w:r>
      <w:r w:rsidRPr="00D11610">
        <w:rPr>
          <w:rFonts w:ascii="Times New Roman" w:hAnsi="Times New Roman" w:cs="Times New Roman"/>
          <w:sz w:val="28"/>
          <w:szCs w:val="28"/>
          <w:lang w:val="ro-RO" w:eastAsia="ru-RU"/>
        </w:rPr>
        <w:t xml:space="preserve"> este crearea condițiilor pentru dezvoltarea acvaculturii cît și păstrarea și restabilirea fondului genetic piscicol; dezvoltarea potențialului științific și tehnologic, introducerea tehnologiilor inovatoare în domeniul acvaculturii capturării resurselor biologice acvatice; prelucrarea și depozitarea materiilor prime a produselor finite; asigurarea eficienței activităților autorităților de stat în acvacultură și îmbunătățirea cadrului legal de reglementare.</w:t>
      </w:r>
    </w:p>
    <w:p w:rsidR="00D11610" w:rsidRPr="00D11610" w:rsidRDefault="00D11610" w:rsidP="00D11610">
      <w:pPr>
        <w:jc w:val="both"/>
        <w:rPr>
          <w:rFonts w:ascii="Times New Roman" w:hAnsi="Times New Roman" w:cs="Times New Roman"/>
          <w:sz w:val="28"/>
          <w:szCs w:val="28"/>
          <w:lang w:val="ro-RO" w:eastAsia="ru-RU"/>
        </w:rPr>
      </w:pPr>
      <w:r w:rsidRPr="00D11610">
        <w:rPr>
          <w:rFonts w:ascii="Times New Roman" w:hAnsi="Times New Roman" w:cs="Times New Roman"/>
          <w:i/>
          <w:sz w:val="28"/>
          <w:szCs w:val="28"/>
          <w:lang w:val="ro-RO" w:eastAsia="ru-RU"/>
        </w:rPr>
        <w:t>Obiectivele specifice</w:t>
      </w:r>
      <w:r w:rsidRPr="00D11610">
        <w:rPr>
          <w:rFonts w:ascii="Times New Roman" w:hAnsi="Times New Roman" w:cs="Times New Roman"/>
          <w:sz w:val="28"/>
          <w:szCs w:val="28"/>
          <w:lang w:val="ro-RO" w:eastAsia="ru-RU"/>
        </w:rPr>
        <w:t xml:space="preserve"> din Programul Național de Consolidare și Dezvoltare a Sectorului de Acvacultură vor fi realizate conform Planului de acțiuni pentru anii 2020-2022 privind implementarea Programului național de dezvoltare a sectorului piscicol pentru anii 2020-2026. a cărui realizare constituie una dintre prioritățile ex-ante pentru dezvoltarea sectorului. Aceste obiective vor fi completate cu detalii legate de activităţi concrete, instituţii responsabile, termene de realizare şi resurse  financiare necesare pentru realizarea Planului de acțiuni.</w:t>
      </w:r>
    </w:p>
    <w:p w:rsidR="00C25F82" w:rsidRDefault="00C25F82" w:rsidP="00C25F82">
      <w:pPr>
        <w:rPr>
          <w:rFonts w:ascii="Times New Roman" w:hAnsi="Times New Roman" w:cs="Times New Roman"/>
          <w:sz w:val="28"/>
          <w:szCs w:val="28"/>
          <w:lang w:val="ro-RO" w:eastAsia="ru-RU"/>
        </w:rPr>
      </w:pPr>
    </w:p>
    <w:p w:rsidR="008A58B8" w:rsidRDefault="008A58B8" w:rsidP="00C25F82">
      <w:pPr>
        <w:rPr>
          <w:rFonts w:ascii="Times New Roman" w:hAnsi="Times New Roman" w:cs="Times New Roman"/>
          <w:sz w:val="28"/>
          <w:szCs w:val="28"/>
          <w:lang w:val="ro-RO" w:eastAsia="ru-RU"/>
        </w:rPr>
      </w:pPr>
    </w:p>
    <w:p w:rsidR="008A58B8" w:rsidRDefault="008A58B8" w:rsidP="00C25F82">
      <w:pPr>
        <w:rPr>
          <w:rFonts w:ascii="Times New Roman" w:hAnsi="Times New Roman" w:cs="Times New Roman"/>
          <w:sz w:val="28"/>
          <w:szCs w:val="28"/>
          <w:lang w:val="ro-RO" w:eastAsia="ru-RU"/>
        </w:rPr>
      </w:pPr>
    </w:p>
    <w:p w:rsidR="008A58B8" w:rsidRDefault="008A58B8" w:rsidP="00C25F82">
      <w:pPr>
        <w:rPr>
          <w:rFonts w:ascii="Times New Roman" w:hAnsi="Times New Roman" w:cs="Times New Roman"/>
          <w:sz w:val="28"/>
          <w:szCs w:val="28"/>
          <w:lang w:val="ro-RO" w:eastAsia="ru-RU"/>
        </w:rPr>
      </w:pPr>
    </w:p>
    <w:p w:rsidR="008A58B8" w:rsidRDefault="008A58B8" w:rsidP="00C25F82">
      <w:pPr>
        <w:rPr>
          <w:rFonts w:ascii="Times New Roman" w:hAnsi="Times New Roman" w:cs="Times New Roman"/>
          <w:sz w:val="28"/>
          <w:szCs w:val="28"/>
          <w:lang w:val="ro-RO" w:eastAsia="ru-RU"/>
        </w:rPr>
      </w:pPr>
    </w:p>
    <w:p w:rsidR="008A58B8" w:rsidRDefault="008A58B8" w:rsidP="00C25F82">
      <w:pPr>
        <w:rPr>
          <w:rFonts w:ascii="Times New Roman" w:hAnsi="Times New Roman" w:cs="Times New Roman"/>
          <w:sz w:val="28"/>
          <w:szCs w:val="28"/>
          <w:lang w:val="ro-RO" w:eastAsia="ru-RU"/>
        </w:rPr>
      </w:pPr>
    </w:p>
    <w:p w:rsidR="008A58B8" w:rsidRDefault="008A58B8" w:rsidP="00C25F82">
      <w:pPr>
        <w:rPr>
          <w:rFonts w:ascii="Times New Roman" w:hAnsi="Times New Roman" w:cs="Times New Roman"/>
          <w:sz w:val="28"/>
          <w:szCs w:val="28"/>
          <w:lang w:val="ro-RO" w:eastAsia="ru-RU"/>
        </w:rPr>
      </w:pPr>
    </w:p>
    <w:p w:rsidR="008A58B8" w:rsidRDefault="008A58B8" w:rsidP="00C25F82">
      <w:pPr>
        <w:rPr>
          <w:rFonts w:ascii="Times New Roman" w:hAnsi="Times New Roman" w:cs="Times New Roman"/>
          <w:sz w:val="28"/>
          <w:szCs w:val="28"/>
          <w:lang w:val="ro-RO" w:eastAsia="ru-RU"/>
        </w:rPr>
      </w:pPr>
    </w:p>
    <w:p w:rsidR="008A58B8" w:rsidRDefault="008A58B8" w:rsidP="00C25F82">
      <w:pPr>
        <w:rPr>
          <w:rFonts w:ascii="Times New Roman" w:hAnsi="Times New Roman" w:cs="Times New Roman"/>
          <w:sz w:val="28"/>
          <w:szCs w:val="28"/>
          <w:lang w:val="ro-RO" w:eastAsia="ru-RU"/>
        </w:rPr>
      </w:pPr>
    </w:p>
    <w:p w:rsidR="008A58B8" w:rsidRDefault="008A58B8" w:rsidP="00C25F82">
      <w:pPr>
        <w:rPr>
          <w:rFonts w:ascii="Times New Roman" w:hAnsi="Times New Roman" w:cs="Times New Roman"/>
          <w:sz w:val="28"/>
          <w:szCs w:val="28"/>
          <w:lang w:val="ro-RO" w:eastAsia="ru-RU"/>
        </w:rPr>
      </w:pPr>
    </w:p>
    <w:p w:rsidR="008A58B8" w:rsidRDefault="008A58B8" w:rsidP="00C25F82">
      <w:pPr>
        <w:rPr>
          <w:rFonts w:ascii="Times New Roman" w:hAnsi="Times New Roman" w:cs="Times New Roman"/>
          <w:sz w:val="28"/>
          <w:szCs w:val="28"/>
          <w:lang w:val="ro-RO" w:eastAsia="ru-RU"/>
        </w:rPr>
      </w:pPr>
    </w:p>
    <w:p w:rsidR="008A58B8" w:rsidRDefault="008A58B8" w:rsidP="00C25F82">
      <w:pPr>
        <w:rPr>
          <w:rFonts w:ascii="Times New Roman" w:hAnsi="Times New Roman" w:cs="Times New Roman"/>
          <w:sz w:val="28"/>
          <w:szCs w:val="28"/>
          <w:lang w:val="ro-RO" w:eastAsia="ru-RU"/>
        </w:rPr>
      </w:pPr>
    </w:p>
    <w:p w:rsidR="008A58B8" w:rsidRDefault="008A58B8" w:rsidP="00C25F82">
      <w:pPr>
        <w:rPr>
          <w:rFonts w:ascii="Times New Roman" w:hAnsi="Times New Roman" w:cs="Times New Roman"/>
          <w:sz w:val="28"/>
          <w:szCs w:val="28"/>
          <w:lang w:val="ro-RO" w:eastAsia="ru-RU"/>
        </w:rPr>
      </w:pPr>
    </w:p>
    <w:p w:rsidR="008A58B8" w:rsidRPr="007819F1" w:rsidRDefault="008A58B8" w:rsidP="00C25F82">
      <w:pPr>
        <w:rPr>
          <w:rFonts w:ascii="Times New Roman" w:hAnsi="Times New Roman" w:cs="Times New Roman"/>
          <w:sz w:val="28"/>
          <w:szCs w:val="28"/>
          <w:lang w:val="ro-RO" w:eastAsia="ru-RU"/>
        </w:rPr>
      </w:pPr>
    </w:p>
    <w:p w:rsidR="00C25F82" w:rsidRDefault="008B4F94" w:rsidP="00460A8D">
      <w:pPr>
        <w:pStyle w:val="TOC2"/>
      </w:pPr>
      <w:r>
        <w:t>2</w:t>
      </w:r>
      <w:r>
        <w:tab/>
      </w:r>
      <w:r w:rsidR="00120EA9">
        <w:t xml:space="preserve"> </w:t>
      </w:r>
      <w:r w:rsidR="00120EA9">
        <w:tab/>
      </w:r>
      <w:r w:rsidR="00C25F82">
        <w:t>Analiza situației curente</w:t>
      </w:r>
    </w:p>
    <w:p w:rsidR="00120EA9" w:rsidRDefault="00120EA9" w:rsidP="00120EA9">
      <w:pPr>
        <w:jc w:val="both"/>
        <w:rPr>
          <w:rFonts w:ascii="Times New Roman" w:hAnsi="Times New Roman" w:cs="Times New Roman"/>
          <w:sz w:val="28"/>
          <w:szCs w:val="28"/>
          <w:lang w:val="ro-RO" w:eastAsia="ru-RU"/>
        </w:rPr>
      </w:pPr>
      <w:r w:rsidRPr="00120EA9">
        <w:rPr>
          <w:rFonts w:ascii="Times New Roman" w:hAnsi="Times New Roman" w:cs="Times New Roman"/>
          <w:sz w:val="28"/>
          <w:szCs w:val="28"/>
          <w:lang w:val="ro-RO" w:eastAsia="ru-RU"/>
        </w:rPr>
        <w:t>Acest capitol descrie și analizează situația curentă prin evaluarea cadrului legal, de politici și instituțional în contextul căruia s-a desfășurat e</w:t>
      </w:r>
      <w:r>
        <w:rPr>
          <w:rFonts w:ascii="Times New Roman" w:hAnsi="Times New Roman" w:cs="Times New Roman"/>
          <w:sz w:val="28"/>
          <w:szCs w:val="28"/>
          <w:lang w:val="ro-RO" w:eastAsia="ru-RU"/>
        </w:rPr>
        <w:t>laborarea acestui Program</w:t>
      </w:r>
      <w:r w:rsidRPr="00120EA9">
        <w:rPr>
          <w:rFonts w:ascii="Times New Roman" w:hAnsi="Times New Roman" w:cs="Times New Roman"/>
          <w:sz w:val="28"/>
          <w:szCs w:val="28"/>
          <w:lang w:val="ro-RO" w:eastAsia="ru-RU"/>
        </w:rPr>
        <w:t>. De asemenea, capitolul c</w:t>
      </w:r>
      <w:r>
        <w:rPr>
          <w:rFonts w:ascii="Times New Roman" w:hAnsi="Times New Roman" w:cs="Times New Roman"/>
          <w:sz w:val="28"/>
          <w:szCs w:val="28"/>
          <w:lang w:val="ro-RO" w:eastAsia="ru-RU"/>
        </w:rPr>
        <w:t xml:space="preserve">uprinde descrierea resursele </w:t>
      </w:r>
      <w:r w:rsidRPr="00120EA9">
        <w:rPr>
          <w:rFonts w:ascii="Times New Roman" w:hAnsi="Times New Roman" w:cs="Times New Roman"/>
          <w:sz w:val="28"/>
          <w:szCs w:val="28"/>
          <w:lang w:val="ro-RO" w:eastAsia="ru-RU"/>
        </w:rPr>
        <w:t>actuale pentru sectorul de pescuit și de acvacultură</w:t>
      </w:r>
      <w:r>
        <w:rPr>
          <w:rFonts w:ascii="Times New Roman" w:hAnsi="Times New Roman" w:cs="Times New Roman"/>
          <w:sz w:val="28"/>
          <w:szCs w:val="28"/>
          <w:lang w:val="ro-RO" w:eastAsia="ru-RU"/>
        </w:rPr>
        <w:t>, a</w:t>
      </w:r>
      <w:r w:rsidRPr="00120EA9">
        <w:rPr>
          <w:rFonts w:ascii="Times New Roman" w:hAnsi="Times New Roman" w:cs="Times New Roman"/>
          <w:sz w:val="28"/>
          <w:szCs w:val="28"/>
          <w:lang w:val="ro-RO" w:eastAsia="ru-RU"/>
        </w:rPr>
        <w:t>dministrarea bazinelor acvatice și potențialul actual al acestora</w:t>
      </w:r>
      <w:r>
        <w:rPr>
          <w:rFonts w:ascii="Times New Roman" w:hAnsi="Times New Roman" w:cs="Times New Roman"/>
          <w:sz w:val="28"/>
          <w:szCs w:val="28"/>
          <w:lang w:val="ro-RO" w:eastAsia="ru-RU"/>
        </w:rPr>
        <w:t>,</w:t>
      </w:r>
      <w:r w:rsidRPr="00120EA9">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o</w:t>
      </w:r>
      <w:r w:rsidRPr="00120EA9">
        <w:rPr>
          <w:rFonts w:ascii="Times New Roman" w:hAnsi="Times New Roman" w:cs="Times New Roman"/>
          <w:sz w:val="28"/>
          <w:szCs w:val="28"/>
          <w:lang w:val="ro-RO" w:eastAsia="ru-RU"/>
        </w:rPr>
        <w:t>rganizarea producerii nutrețurilor combinate și</w:t>
      </w:r>
      <w:r>
        <w:rPr>
          <w:rFonts w:ascii="Times New Roman" w:hAnsi="Times New Roman" w:cs="Times New Roman"/>
          <w:sz w:val="28"/>
          <w:szCs w:val="28"/>
          <w:lang w:val="ro-RO" w:eastAsia="ru-RU"/>
        </w:rPr>
        <w:t xml:space="preserve"> c</w:t>
      </w:r>
      <w:r w:rsidRPr="00120EA9">
        <w:rPr>
          <w:rFonts w:ascii="Times New Roman" w:hAnsi="Times New Roman" w:cs="Times New Roman"/>
          <w:sz w:val="28"/>
          <w:szCs w:val="28"/>
          <w:lang w:val="ro-RO" w:eastAsia="ru-RU"/>
        </w:rPr>
        <w:t>onservarea, ameliorarea și gestionarea fondului genetic piscicol</w:t>
      </w:r>
      <w:r>
        <w:rPr>
          <w:rFonts w:ascii="Times New Roman" w:hAnsi="Times New Roman" w:cs="Times New Roman"/>
          <w:sz w:val="28"/>
          <w:szCs w:val="28"/>
          <w:lang w:val="ro-RO" w:eastAsia="ru-RU"/>
        </w:rPr>
        <w:t>, unde este descrisă</w:t>
      </w:r>
      <w:r w:rsidR="00D11610">
        <w:rPr>
          <w:rFonts w:ascii="Times New Roman" w:hAnsi="Times New Roman" w:cs="Times New Roman"/>
          <w:sz w:val="28"/>
          <w:szCs w:val="28"/>
          <w:lang w:val="ro-RO" w:eastAsia="ru-RU"/>
        </w:rPr>
        <w:t xml:space="preserve"> situația </w:t>
      </w:r>
      <w:r>
        <w:rPr>
          <w:rFonts w:ascii="Times New Roman" w:hAnsi="Times New Roman" w:cs="Times New Roman"/>
          <w:sz w:val="28"/>
          <w:szCs w:val="28"/>
          <w:lang w:val="ro-RO" w:eastAsia="ru-RU"/>
        </w:rPr>
        <w:t>reală</w:t>
      </w:r>
      <w:r w:rsidR="00D11610">
        <w:rPr>
          <w:rFonts w:ascii="Times New Roman" w:hAnsi="Times New Roman" w:cs="Times New Roman"/>
          <w:sz w:val="28"/>
          <w:szCs w:val="28"/>
          <w:lang w:val="ro-RO" w:eastAsia="ru-RU"/>
        </w:rPr>
        <w:t xml:space="preserve"> a sectorului</w:t>
      </w:r>
      <w:r>
        <w:rPr>
          <w:rFonts w:ascii="Times New Roman" w:hAnsi="Times New Roman" w:cs="Times New Roman"/>
          <w:sz w:val="28"/>
          <w:szCs w:val="28"/>
          <w:lang w:val="ro-RO" w:eastAsia="ru-RU"/>
        </w:rPr>
        <w:t xml:space="preserve"> și vine în capitolele următoare cu soluții și propuneri pentru dezvoltarea sectorului spre o acvacultură sustinabilă și performantă</w:t>
      </w:r>
      <w:r w:rsidR="00D11610">
        <w:rPr>
          <w:rFonts w:ascii="Times New Roman" w:hAnsi="Times New Roman" w:cs="Times New Roman"/>
          <w:sz w:val="28"/>
          <w:szCs w:val="28"/>
          <w:lang w:val="ro-RO" w:eastAsia="ru-RU"/>
        </w:rPr>
        <w:t>.</w:t>
      </w:r>
      <w:r>
        <w:rPr>
          <w:rFonts w:ascii="Times New Roman" w:hAnsi="Times New Roman" w:cs="Times New Roman"/>
          <w:sz w:val="28"/>
          <w:szCs w:val="28"/>
          <w:lang w:val="ro-RO" w:eastAsia="ru-RU"/>
        </w:rPr>
        <w:t xml:space="preserve"> </w:t>
      </w:r>
    </w:p>
    <w:p w:rsidR="00D11610" w:rsidRPr="00120EA9" w:rsidRDefault="00D11610" w:rsidP="00120EA9">
      <w:pPr>
        <w:jc w:val="both"/>
        <w:rPr>
          <w:rFonts w:ascii="Times New Roman" w:hAnsi="Times New Roman" w:cs="Times New Roman"/>
          <w:sz w:val="28"/>
          <w:szCs w:val="28"/>
          <w:lang w:val="ro-RO" w:eastAsia="ru-RU"/>
        </w:rPr>
      </w:pPr>
    </w:p>
    <w:p w:rsidR="00C25F82" w:rsidRPr="00C25F82" w:rsidRDefault="00C25F82" w:rsidP="00460A8D">
      <w:pPr>
        <w:pStyle w:val="TOC2"/>
      </w:pPr>
      <w:r w:rsidRPr="00C25F82">
        <w:t>2.1.</w:t>
      </w:r>
      <w:r w:rsidRPr="00C25F82">
        <w:tab/>
      </w:r>
      <w:r w:rsidR="00120EA9">
        <w:t xml:space="preserve"> </w:t>
      </w:r>
      <w:r w:rsidR="00120EA9">
        <w:tab/>
      </w:r>
      <w:r w:rsidRPr="00C25F82">
        <w:t>Cadrul legal</w:t>
      </w:r>
    </w:p>
    <w:p w:rsidR="00D11610" w:rsidRPr="008B4F94" w:rsidRDefault="00D11610" w:rsidP="00D11610">
      <w:pPr>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Prezentul Program </w:t>
      </w:r>
      <w:r w:rsidRPr="00D11610">
        <w:rPr>
          <w:rFonts w:ascii="Times New Roman" w:hAnsi="Times New Roman" w:cs="Times New Roman"/>
          <w:sz w:val="28"/>
          <w:szCs w:val="28"/>
          <w:lang w:val="ro-RO" w:eastAsia="ru-RU"/>
        </w:rPr>
        <w:t>este elaborat luînd în considera</w:t>
      </w:r>
      <w:r>
        <w:rPr>
          <w:rFonts w:ascii="Arial" w:hAnsi="Arial" w:cs="Arial"/>
          <w:sz w:val="28"/>
          <w:szCs w:val="28"/>
          <w:lang w:val="ro-RO" w:eastAsia="ru-RU"/>
        </w:rPr>
        <w:t>ț</w:t>
      </w:r>
      <w:r w:rsidRPr="00D11610">
        <w:rPr>
          <w:rFonts w:ascii="Times New Roman" w:hAnsi="Times New Roman" w:cs="Times New Roman"/>
          <w:sz w:val="28"/>
          <w:szCs w:val="28"/>
          <w:lang w:val="ro-RO" w:eastAsia="ru-RU"/>
        </w:rPr>
        <w:t>ie prevederile c</w:t>
      </w:r>
      <w:r>
        <w:rPr>
          <w:rFonts w:ascii="Times New Roman" w:hAnsi="Times New Roman" w:cs="Times New Roman"/>
          <w:sz w:val="28"/>
          <w:szCs w:val="28"/>
          <w:lang w:val="ro-RO" w:eastAsia="ru-RU"/>
        </w:rPr>
        <w:t xml:space="preserve">elor mai relevante documente de </w:t>
      </w:r>
      <w:r w:rsidRPr="00D11610">
        <w:rPr>
          <w:rFonts w:ascii="Times New Roman" w:hAnsi="Times New Roman" w:cs="Times New Roman"/>
          <w:sz w:val="28"/>
          <w:szCs w:val="28"/>
          <w:lang w:val="ro-RO" w:eastAsia="ru-RU"/>
        </w:rPr>
        <w:t>politici de nivel interna</w:t>
      </w:r>
      <w:r>
        <w:rPr>
          <w:rFonts w:ascii="Arial" w:hAnsi="Arial" w:cs="Arial"/>
          <w:sz w:val="28"/>
          <w:szCs w:val="28"/>
          <w:lang w:val="ro-RO" w:eastAsia="ru-RU"/>
        </w:rPr>
        <w:t>ț</w:t>
      </w:r>
      <w:r w:rsidRPr="00D11610">
        <w:rPr>
          <w:rFonts w:ascii="Times New Roman" w:hAnsi="Times New Roman" w:cs="Times New Roman"/>
          <w:sz w:val="28"/>
          <w:szCs w:val="28"/>
          <w:lang w:val="ro-RO" w:eastAsia="ru-RU"/>
        </w:rPr>
        <w:t xml:space="preserve">ional </w:t>
      </w:r>
      <w:r w:rsidR="008B4F94">
        <w:rPr>
          <w:rFonts w:ascii="Arial" w:hAnsi="Arial" w:cs="Arial"/>
          <w:sz w:val="28"/>
          <w:szCs w:val="28"/>
          <w:lang w:val="ro-RO" w:eastAsia="ru-RU"/>
        </w:rPr>
        <w:t>ș</w:t>
      </w:r>
      <w:r w:rsidRPr="00D11610">
        <w:rPr>
          <w:rFonts w:ascii="Times New Roman" w:hAnsi="Times New Roman" w:cs="Times New Roman"/>
          <w:sz w:val="28"/>
          <w:szCs w:val="28"/>
          <w:lang w:val="ro-RO" w:eastAsia="ru-RU"/>
        </w:rPr>
        <w:t>i na</w:t>
      </w:r>
      <w:r>
        <w:rPr>
          <w:rFonts w:ascii="Arial" w:hAnsi="Arial" w:cs="Arial"/>
          <w:sz w:val="28"/>
          <w:szCs w:val="28"/>
          <w:lang w:val="ro-RO" w:eastAsia="ru-RU"/>
        </w:rPr>
        <w:t>ț</w:t>
      </w:r>
      <w:r w:rsidRPr="00D11610">
        <w:rPr>
          <w:rFonts w:ascii="Times New Roman" w:hAnsi="Times New Roman" w:cs="Times New Roman"/>
          <w:sz w:val="28"/>
          <w:szCs w:val="28"/>
          <w:lang w:val="ro-RO" w:eastAsia="ru-RU"/>
        </w:rPr>
        <w:t>ional, cu inten</w:t>
      </w:r>
      <w:r>
        <w:rPr>
          <w:rFonts w:ascii="Arial" w:hAnsi="Arial" w:cs="Arial"/>
          <w:sz w:val="28"/>
          <w:szCs w:val="28"/>
          <w:lang w:val="ro-RO" w:eastAsia="ru-RU"/>
        </w:rPr>
        <w:t>ț</w:t>
      </w:r>
      <w:r w:rsidRPr="00D11610">
        <w:rPr>
          <w:rFonts w:ascii="Times New Roman" w:hAnsi="Times New Roman" w:cs="Times New Roman"/>
          <w:sz w:val="28"/>
          <w:szCs w:val="28"/>
          <w:lang w:val="ro-RO" w:eastAsia="ru-RU"/>
        </w:rPr>
        <w:t xml:space="preserve">ia </w:t>
      </w:r>
      <w:r>
        <w:rPr>
          <w:rFonts w:ascii="Times New Roman" w:hAnsi="Times New Roman" w:cs="Times New Roman"/>
          <w:sz w:val="28"/>
          <w:szCs w:val="28"/>
          <w:lang w:val="ro-RO" w:eastAsia="ru-RU"/>
        </w:rPr>
        <w:t xml:space="preserve">de a contribui la implementarea </w:t>
      </w:r>
      <w:r w:rsidR="008B4F94">
        <w:rPr>
          <w:rFonts w:ascii="Times New Roman" w:hAnsi="Times New Roman" w:cs="Times New Roman"/>
          <w:sz w:val="28"/>
          <w:szCs w:val="28"/>
          <w:lang w:val="ro-RO" w:eastAsia="ru-RU"/>
        </w:rPr>
        <w:t>lor:</w:t>
      </w:r>
    </w:p>
    <w:p w:rsidR="008B4F94" w:rsidRDefault="008B4F94" w:rsidP="008B4F94">
      <w:pPr>
        <w:jc w:val="both"/>
        <w:rPr>
          <w:rFonts w:ascii="Times New Roman" w:hAnsi="Times New Roman" w:cs="Times New Roman"/>
          <w:sz w:val="28"/>
          <w:szCs w:val="28"/>
          <w:lang w:val="ro-RO" w:eastAsia="ru-RU"/>
        </w:rPr>
      </w:pPr>
      <w:r w:rsidRPr="008B4F94">
        <w:rPr>
          <w:rFonts w:ascii="Times New Roman" w:hAnsi="Times New Roman" w:cs="Times New Roman"/>
          <w:sz w:val="28"/>
          <w:szCs w:val="28"/>
          <w:lang w:val="ro-RO" w:eastAsia="ru-RU"/>
        </w:rPr>
        <w:t>• Legea nr.149 din 08.06.2006 privind fondul piscicol,</w:t>
      </w:r>
      <w:r>
        <w:rPr>
          <w:rFonts w:ascii="Times New Roman" w:hAnsi="Times New Roman" w:cs="Times New Roman"/>
          <w:sz w:val="28"/>
          <w:szCs w:val="28"/>
          <w:lang w:val="ro-RO" w:eastAsia="ru-RU"/>
        </w:rPr>
        <w:t xml:space="preserve"> </w:t>
      </w:r>
      <w:r w:rsidRPr="008B4F94">
        <w:rPr>
          <w:rFonts w:ascii="Times New Roman" w:hAnsi="Times New Roman" w:cs="Times New Roman"/>
          <w:sz w:val="28"/>
          <w:szCs w:val="28"/>
          <w:lang w:val="ro-RO" w:eastAsia="ru-RU"/>
        </w:rPr>
        <w:t>pescuitul şi piscicultura</w:t>
      </w:r>
    </w:p>
    <w:p w:rsidR="008B4F94" w:rsidRPr="008B4F94" w:rsidRDefault="008B4F94" w:rsidP="008B4F94">
      <w:pPr>
        <w:jc w:val="both"/>
        <w:rPr>
          <w:rFonts w:ascii="Times New Roman" w:hAnsi="Times New Roman" w:cs="Times New Roman"/>
          <w:sz w:val="28"/>
          <w:szCs w:val="28"/>
          <w:lang w:val="ro-RO" w:eastAsia="ru-RU"/>
        </w:rPr>
      </w:pPr>
      <w:r w:rsidRPr="008B4F94">
        <w:rPr>
          <w:rFonts w:ascii="Times New Roman" w:hAnsi="Times New Roman" w:cs="Times New Roman"/>
          <w:sz w:val="28"/>
          <w:szCs w:val="28"/>
          <w:lang w:val="ro-RO" w:eastAsia="ru-RU"/>
        </w:rPr>
        <w:t>•</w:t>
      </w:r>
      <w:r>
        <w:rPr>
          <w:rFonts w:ascii="Times New Roman" w:hAnsi="Times New Roman" w:cs="Times New Roman"/>
          <w:sz w:val="28"/>
          <w:szCs w:val="28"/>
          <w:lang w:val="ro-RO" w:eastAsia="ru-RU"/>
        </w:rPr>
        <w:t xml:space="preserve"> </w:t>
      </w:r>
      <w:r w:rsidRPr="008B4F94">
        <w:rPr>
          <w:rFonts w:ascii="Times New Roman" w:hAnsi="Times New Roman" w:cs="Times New Roman"/>
          <w:sz w:val="28"/>
          <w:szCs w:val="28"/>
          <w:lang w:val="ro-RO" w:eastAsia="ru-RU"/>
        </w:rPr>
        <w:t>Hotărârea de Guvern nr.</w:t>
      </w:r>
      <w:r w:rsidRPr="008B4F94">
        <w:rPr>
          <w:lang w:val="en-US"/>
        </w:rPr>
        <w:t xml:space="preserve"> </w:t>
      </w:r>
      <w:r w:rsidRPr="008B4F94">
        <w:rPr>
          <w:rFonts w:ascii="Times New Roman" w:hAnsi="Times New Roman" w:cs="Times New Roman"/>
          <w:sz w:val="28"/>
          <w:szCs w:val="28"/>
          <w:lang w:val="ro-RO" w:eastAsia="ru-RU"/>
        </w:rPr>
        <w:t xml:space="preserve">51 </w:t>
      </w:r>
      <w:r>
        <w:rPr>
          <w:rFonts w:ascii="Times New Roman" w:hAnsi="Times New Roman" w:cs="Times New Roman"/>
          <w:sz w:val="28"/>
          <w:szCs w:val="28"/>
          <w:lang w:val="ro-RO" w:eastAsia="ru-RU"/>
        </w:rPr>
        <w:t xml:space="preserve">din </w:t>
      </w:r>
      <w:r w:rsidRPr="008B4F94">
        <w:rPr>
          <w:rFonts w:ascii="Times New Roman" w:hAnsi="Times New Roman" w:cs="Times New Roman"/>
          <w:sz w:val="28"/>
          <w:szCs w:val="28"/>
          <w:lang w:val="ro-RO" w:eastAsia="ru-RU"/>
        </w:rPr>
        <w:t>16.01.2007</w:t>
      </w:r>
      <w:r>
        <w:rPr>
          <w:rFonts w:ascii="Times New Roman" w:hAnsi="Times New Roman" w:cs="Times New Roman"/>
          <w:sz w:val="28"/>
          <w:szCs w:val="28"/>
          <w:lang w:val="ro-RO" w:eastAsia="ru-RU"/>
        </w:rPr>
        <w:t xml:space="preserve"> </w:t>
      </w:r>
      <w:r w:rsidRPr="008B4F94">
        <w:rPr>
          <w:rFonts w:ascii="Times New Roman" w:hAnsi="Times New Roman" w:cs="Times New Roman"/>
          <w:sz w:val="28"/>
          <w:szCs w:val="28"/>
          <w:lang w:val="ro-RO" w:eastAsia="ru-RU"/>
        </w:rPr>
        <w:t>cu privire la unele măsuri de ameliorare a activităţii  ramu</w:t>
      </w:r>
      <w:r>
        <w:rPr>
          <w:rFonts w:ascii="Times New Roman" w:hAnsi="Times New Roman" w:cs="Times New Roman"/>
          <w:sz w:val="28"/>
          <w:szCs w:val="28"/>
          <w:lang w:val="ro-RO" w:eastAsia="ru-RU"/>
        </w:rPr>
        <w:t xml:space="preserve">rii piscicole </w:t>
      </w:r>
      <w:r w:rsidRPr="008B4F94">
        <w:rPr>
          <w:rFonts w:ascii="Times New Roman" w:hAnsi="Times New Roman" w:cs="Times New Roman"/>
          <w:sz w:val="28"/>
          <w:szCs w:val="28"/>
          <w:lang w:val="ro-RO" w:eastAsia="ru-RU"/>
        </w:rPr>
        <w:t>şi de reglementare a modului de utilizare a iazurilor</w:t>
      </w:r>
    </w:p>
    <w:p w:rsidR="008B4F94" w:rsidRPr="008B4F94" w:rsidRDefault="008B4F94" w:rsidP="008B4F94">
      <w:pPr>
        <w:jc w:val="both"/>
        <w:rPr>
          <w:rFonts w:ascii="Times New Roman" w:hAnsi="Times New Roman" w:cs="Times New Roman"/>
          <w:sz w:val="28"/>
          <w:szCs w:val="28"/>
          <w:lang w:val="ro-RO" w:eastAsia="ru-RU"/>
        </w:rPr>
      </w:pPr>
      <w:r w:rsidRPr="008B4F94">
        <w:rPr>
          <w:rFonts w:ascii="Times New Roman" w:hAnsi="Times New Roman" w:cs="Times New Roman"/>
          <w:sz w:val="28"/>
          <w:szCs w:val="28"/>
          <w:lang w:val="ro-RO" w:eastAsia="ru-RU"/>
        </w:rPr>
        <w:t>• Hotărârea de Guvern</w:t>
      </w:r>
      <w:r>
        <w:rPr>
          <w:rFonts w:ascii="Times New Roman" w:hAnsi="Times New Roman" w:cs="Times New Roman"/>
          <w:sz w:val="28"/>
          <w:szCs w:val="28"/>
          <w:lang w:val="ro-RO" w:eastAsia="ru-RU"/>
        </w:rPr>
        <w:t xml:space="preserve"> nr. 888 din 06.08.2007 privind </w:t>
      </w:r>
      <w:r w:rsidRPr="008B4F94">
        <w:rPr>
          <w:rFonts w:ascii="Times New Roman" w:hAnsi="Times New Roman" w:cs="Times New Roman"/>
          <w:sz w:val="28"/>
          <w:szCs w:val="28"/>
          <w:lang w:val="ro-RO" w:eastAsia="ru-RU"/>
        </w:rPr>
        <w:t>autorizarea pescuitului în</w:t>
      </w:r>
      <w:r>
        <w:rPr>
          <w:rFonts w:ascii="Times New Roman" w:hAnsi="Times New Roman" w:cs="Times New Roman"/>
          <w:sz w:val="28"/>
          <w:szCs w:val="28"/>
          <w:lang w:val="ro-RO" w:eastAsia="ru-RU"/>
        </w:rPr>
        <w:t xml:space="preserve"> obiectivele acvatice piscicole </w:t>
      </w:r>
      <w:r w:rsidRPr="008B4F94">
        <w:rPr>
          <w:rFonts w:ascii="Times New Roman" w:hAnsi="Times New Roman" w:cs="Times New Roman"/>
          <w:sz w:val="28"/>
          <w:szCs w:val="28"/>
          <w:lang w:val="ro-RO" w:eastAsia="ru-RU"/>
        </w:rPr>
        <w:t>naturale.</w:t>
      </w:r>
    </w:p>
    <w:p w:rsidR="008B4F94" w:rsidRPr="008B4F94" w:rsidRDefault="008B4F94" w:rsidP="008B4F94">
      <w:pPr>
        <w:jc w:val="both"/>
        <w:rPr>
          <w:rFonts w:ascii="Times New Roman" w:hAnsi="Times New Roman" w:cs="Times New Roman"/>
          <w:sz w:val="28"/>
          <w:szCs w:val="28"/>
          <w:lang w:val="ro-RO" w:eastAsia="ru-RU"/>
        </w:rPr>
      </w:pPr>
      <w:r w:rsidRPr="008B4F94">
        <w:rPr>
          <w:rFonts w:ascii="Times New Roman" w:hAnsi="Times New Roman" w:cs="Times New Roman"/>
          <w:sz w:val="28"/>
          <w:szCs w:val="28"/>
          <w:lang w:val="ro-RO" w:eastAsia="ru-RU"/>
        </w:rPr>
        <w:t>• Acordul între Guvernul Republicii Moldova și Guvernul României privind co</w:t>
      </w:r>
      <w:r>
        <w:rPr>
          <w:rFonts w:ascii="Times New Roman" w:hAnsi="Times New Roman" w:cs="Times New Roman"/>
          <w:sz w:val="28"/>
          <w:szCs w:val="28"/>
          <w:lang w:val="ro-RO" w:eastAsia="ru-RU"/>
        </w:rPr>
        <w:t xml:space="preserve">operarea în domeniul protecției </w:t>
      </w:r>
      <w:r w:rsidRPr="008B4F94">
        <w:rPr>
          <w:rFonts w:ascii="Times New Roman" w:hAnsi="Times New Roman" w:cs="Times New Roman"/>
          <w:sz w:val="28"/>
          <w:szCs w:val="28"/>
          <w:lang w:val="ro-RO" w:eastAsia="ru-RU"/>
        </w:rPr>
        <w:t>resurselor piscicole și re</w:t>
      </w:r>
      <w:r>
        <w:rPr>
          <w:rFonts w:ascii="Times New Roman" w:hAnsi="Times New Roman" w:cs="Times New Roman"/>
          <w:sz w:val="28"/>
          <w:szCs w:val="28"/>
          <w:lang w:val="ro-RO" w:eastAsia="ru-RU"/>
        </w:rPr>
        <w:t xml:space="preserve">glementarea pescuitului în râul </w:t>
      </w:r>
      <w:r w:rsidRPr="008B4F94">
        <w:rPr>
          <w:rFonts w:ascii="Times New Roman" w:hAnsi="Times New Roman" w:cs="Times New Roman"/>
          <w:sz w:val="28"/>
          <w:szCs w:val="28"/>
          <w:lang w:val="ro-RO" w:eastAsia="ru-RU"/>
        </w:rPr>
        <w:t>Prut și în lacul de acum</w:t>
      </w:r>
      <w:r>
        <w:rPr>
          <w:rFonts w:ascii="Times New Roman" w:hAnsi="Times New Roman" w:cs="Times New Roman"/>
          <w:sz w:val="28"/>
          <w:szCs w:val="28"/>
          <w:lang w:val="ro-RO" w:eastAsia="ru-RU"/>
        </w:rPr>
        <w:t xml:space="preserve">ulare Stânca - Costești, semnat </w:t>
      </w:r>
      <w:r w:rsidRPr="008B4F94">
        <w:rPr>
          <w:rFonts w:ascii="Times New Roman" w:hAnsi="Times New Roman" w:cs="Times New Roman"/>
          <w:sz w:val="28"/>
          <w:szCs w:val="28"/>
          <w:lang w:val="ro-RO" w:eastAsia="ru-RU"/>
        </w:rPr>
        <w:t>la Stânca la 01.08.2003</w:t>
      </w:r>
    </w:p>
    <w:p w:rsidR="008B4F94" w:rsidRDefault="008B4F94" w:rsidP="00D11610">
      <w:pPr>
        <w:jc w:val="both"/>
        <w:rPr>
          <w:rFonts w:ascii="Times New Roman" w:hAnsi="Times New Roman" w:cs="Times New Roman"/>
          <w:sz w:val="28"/>
          <w:szCs w:val="28"/>
          <w:lang w:val="ro-RO" w:eastAsia="ru-RU"/>
        </w:rPr>
      </w:pPr>
      <w:r w:rsidRPr="008B4F94">
        <w:rPr>
          <w:rFonts w:ascii="Times New Roman" w:hAnsi="Times New Roman" w:cs="Times New Roman"/>
          <w:sz w:val="28"/>
          <w:szCs w:val="28"/>
          <w:lang w:val="ro-RO" w:eastAsia="ru-RU"/>
        </w:rPr>
        <w:t>• Hotărîrea Guvernului nr.239 din 26.03.2009 cu privire la aprobarea Normei sanitar-veterinare privind condițiile de sănătate a animalelor și produselor de acvacultură și măsurile de prevenire și combatere a anumitor boli la animalele acvatice;</w:t>
      </w:r>
    </w:p>
    <w:p w:rsidR="008B4F94" w:rsidRDefault="008B4F94" w:rsidP="008B4F94">
      <w:pPr>
        <w:tabs>
          <w:tab w:val="left" w:pos="180"/>
          <w:tab w:val="left" w:pos="270"/>
          <w:tab w:val="left" w:pos="450"/>
        </w:tabs>
        <w:jc w:val="both"/>
        <w:rPr>
          <w:rFonts w:ascii="Times New Roman" w:hAnsi="Times New Roman" w:cs="Times New Roman"/>
          <w:sz w:val="28"/>
          <w:szCs w:val="28"/>
          <w:lang w:val="ro-RO" w:eastAsia="ru-RU"/>
        </w:rPr>
      </w:pPr>
      <w:r w:rsidRPr="008B4F94">
        <w:rPr>
          <w:rFonts w:ascii="Times New Roman" w:hAnsi="Times New Roman" w:cs="Times New Roman"/>
          <w:sz w:val="28"/>
          <w:szCs w:val="28"/>
          <w:lang w:val="ro-RO" w:eastAsia="ru-RU"/>
        </w:rPr>
        <w:t>• Hotărîrea Guvernului nr. 203 din 11.03.2009 cu privire la aprobarea Reglementării tehnice „Crustacee, moluşte şi alte nevertebrate acvatice”.</w:t>
      </w:r>
    </w:p>
    <w:p w:rsidR="008B4F94" w:rsidRDefault="008B4F94" w:rsidP="00D11610">
      <w:pPr>
        <w:jc w:val="both"/>
        <w:rPr>
          <w:rFonts w:ascii="Times New Roman" w:hAnsi="Times New Roman" w:cs="Times New Roman"/>
          <w:sz w:val="28"/>
          <w:szCs w:val="28"/>
          <w:lang w:val="ro-RO" w:eastAsia="ru-RU"/>
        </w:rPr>
      </w:pPr>
      <w:r w:rsidRPr="008B4F94">
        <w:rPr>
          <w:rFonts w:ascii="Times New Roman" w:hAnsi="Times New Roman" w:cs="Times New Roman"/>
          <w:sz w:val="28"/>
          <w:szCs w:val="28"/>
          <w:lang w:val="ro-RO" w:eastAsia="ru-RU"/>
        </w:rPr>
        <w:t xml:space="preserve">• Acordul dintre Guvernul Republicii Moldova şi Cabinetul de Miniştri al Ucrainei privind colaborarea în domeniul protecţiei şi dezvoltării durabile a bazinului </w:t>
      </w:r>
      <w:r w:rsidRPr="008B4F94">
        <w:rPr>
          <w:rFonts w:ascii="Times New Roman" w:hAnsi="Times New Roman" w:cs="Times New Roman"/>
          <w:sz w:val="28"/>
          <w:szCs w:val="28"/>
          <w:lang w:val="ro-RO" w:eastAsia="ru-RU"/>
        </w:rPr>
        <w:lastRenderedPageBreak/>
        <w:t>fluviului Nistru, semnat la Roma, la 29 noiembrie 2012,care stabilesc o serie de reguli de pescuit în zonele limitrofe dintre statele vecine</w:t>
      </w:r>
    </w:p>
    <w:p w:rsidR="008B4F94" w:rsidRPr="00D11610" w:rsidRDefault="008B4F94" w:rsidP="008B4F94">
      <w:pPr>
        <w:jc w:val="both"/>
        <w:rPr>
          <w:rFonts w:ascii="Times New Roman" w:hAnsi="Times New Roman" w:cs="Times New Roman"/>
          <w:sz w:val="28"/>
          <w:szCs w:val="28"/>
          <w:lang w:val="ro-RO" w:eastAsia="ru-RU"/>
        </w:rPr>
      </w:pPr>
      <w:r w:rsidRPr="008B4F94">
        <w:rPr>
          <w:rFonts w:ascii="Times New Roman" w:hAnsi="Times New Roman" w:cs="Times New Roman"/>
          <w:sz w:val="28"/>
          <w:szCs w:val="28"/>
          <w:lang w:val="ro-RO" w:eastAsia="ru-RU"/>
        </w:rPr>
        <w:t>• Hotărîrea Guvernului nr.</w:t>
      </w:r>
      <w:r>
        <w:rPr>
          <w:rFonts w:ascii="Times New Roman" w:hAnsi="Times New Roman" w:cs="Times New Roman"/>
          <w:sz w:val="28"/>
          <w:szCs w:val="28"/>
          <w:lang w:val="ro-RO" w:eastAsia="ru-RU"/>
        </w:rPr>
        <w:t xml:space="preserve"> 810 din  20.08.2018 </w:t>
      </w:r>
      <w:r w:rsidRPr="008B4F94">
        <w:rPr>
          <w:rFonts w:ascii="Times New Roman" w:hAnsi="Times New Roman" w:cs="Times New Roman"/>
          <w:sz w:val="28"/>
          <w:szCs w:val="28"/>
          <w:lang w:val="ro-RO" w:eastAsia="ru-RU"/>
        </w:rPr>
        <w:t>pentru modificarea Hotărîrii Guve</w:t>
      </w:r>
      <w:r>
        <w:rPr>
          <w:rFonts w:ascii="Times New Roman" w:hAnsi="Times New Roman" w:cs="Times New Roman"/>
          <w:sz w:val="28"/>
          <w:szCs w:val="28"/>
          <w:lang w:val="ro-RO" w:eastAsia="ru-RU"/>
        </w:rPr>
        <w:t xml:space="preserve">rnului nr. 977/2016 cu privire </w:t>
      </w:r>
      <w:r w:rsidRPr="008B4F94">
        <w:rPr>
          <w:rFonts w:ascii="Times New Roman" w:hAnsi="Times New Roman" w:cs="Times New Roman"/>
          <w:sz w:val="28"/>
          <w:szCs w:val="28"/>
          <w:lang w:val="ro-RO" w:eastAsia="ru-RU"/>
        </w:rPr>
        <w:t>la aprobarea Regulamentului-ti</w:t>
      </w:r>
      <w:r>
        <w:rPr>
          <w:rFonts w:ascii="Times New Roman" w:hAnsi="Times New Roman" w:cs="Times New Roman"/>
          <w:sz w:val="28"/>
          <w:szCs w:val="28"/>
          <w:lang w:val="ro-RO" w:eastAsia="ru-RU"/>
        </w:rPr>
        <w:t xml:space="preserve">p de exploatare a lacurilor de </w:t>
      </w:r>
      <w:r w:rsidRPr="008B4F94">
        <w:rPr>
          <w:rFonts w:ascii="Times New Roman" w:hAnsi="Times New Roman" w:cs="Times New Roman"/>
          <w:sz w:val="28"/>
          <w:szCs w:val="28"/>
          <w:lang w:val="ro-RO" w:eastAsia="ru-RU"/>
        </w:rPr>
        <w:t>acumulare/iazurilor</w:t>
      </w:r>
    </w:p>
    <w:p w:rsidR="00C25F82" w:rsidRDefault="00C25F82" w:rsidP="00C25F82">
      <w:pPr>
        <w:rPr>
          <w:lang w:val="ro-RO" w:eastAsia="ru-RU"/>
        </w:rPr>
      </w:pPr>
    </w:p>
    <w:p w:rsidR="00C25F82" w:rsidRPr="00460A8D" w:rsidRDefault="00C25F82" w:rsidP="00460A8D">
      <w:pPr>
        <w:pStyle w:val="TOC2"/>
      </w:pPr>
      <w:r w:rsidRPr="00460A8D">
        <w:t>2.2.</w:t>
      </w:r>
      <w:r w:rsidRPr="00460A8D">
        <w:tab/>
      </w:r>
      <w:r w:rsidR="00120EA9" w:rsidRPr="00460A8D">
        <w:t xml:space="preserve"> </w:t>
      </w:r>
      <w:r w:rsidR="00120EA9" w:rsidRPr="00460A8D">
        <w:tab/>
      </w:r>
      <w:r w:rsidRPr="00460A8D">
        <w:t>Resurse actuale pentru sectorul de pescuit și de acvacultură</w:t>
      </w:r>
    </w:p>
    <w:p w:rsidR="00AA158A" w:rsidRPr="00C559D8" w:rsidRDefault="00C25F82" w:rsidP="00460A8D">
      <w:pPr>
        <w:pStyle w:val="TOC2"/>
      </w:pPr>
      <w:r>
        <w:t>2.2.1.</w:t>
      </w:r>
      <w:r>
        <w:tab/>
      </w:r>
      <w:r w:rsidR="00120EA9">
        <w:t xml:space="preserve"> Factorii g</w:t>
      </w:r>
      <w:r w:rsidR="00C17B2B" w:rsidRPr="00EA69F2">
        <w:t>eograf</w:t>
      </w:r>
      <w:r w:rsidR="00120EA9">
        <w:t xml:space="preserve">ici și </w:t>
      </w:r>
      <w:r w:rsidR="000904EA" w:rsidRPr="00EA69F2">
        <w:t>clima</w:t>
      </w:r>
      <w:r w:rsidR="00120EA9">
        <w:t>tici în Republica Moldova</w:t>
      </w:r>
    </w:p>
    <w:p w:rsidR="00412260" w:rsidRPr="00673A0F" w:rsidRDefault="004578E6" w:rsidP="00460A8D">
      <w:pPr>
        <w:tabs>
          <w:tab w:val="left" w:pos="810"/>
        </w:tabs>
        <w:spacing w:before="120" w:after="0"/>
        <w:jc w:val="both"/>
        <w:rPr>
          <w:rFonts w:ascii="Times New Roman" w:hAnsi="Times New Roman"/>
          <w:sz w:val="28"/>
          <w:szCs w:val="28"/>
          <w:lang w:val="en-US"/>
        </w:rPr>
      </w:pPr>
      <w:r w:rsidRPr="00673A0F">
        <w:rPr>
          <w:rFonts w:ascii="Times New Roman" w:hAnsi="Times New Roman"/>
          <w:sz w:val="28"/>
          <w:szCs w:val="28"/>
          <w:lang w:val="en-US"/>
        </w:rPr>
        <w:t xml:space="preserve">Republica Moldova </w:t>
      </w:r>
      <w:proofErr w:type="gramStart"/>
      <w:r w:rsidRPr="00673A0F">
        <w:rPr>
          <w:rFonts w:ascii="Times New Roman" w:hAnsi="Times New Roman"/>
          <w:sz w:val="28"/>
          <w:szCs w:val="28"/>
          <w:lang w:val="en-US"/>
        </w:rPr>
        <w:t>este</w:t>
      </w:r>
      <w:proofErr w:type="gramEnd"/>
      <w:r w:rsidRPr="00673A0F">
        <w:rPr>
          <w:rFonts w:ascii="Times New Roman" w:hAnsi="Times New Roman"/>
          <w:sz w:val="28"/>
          <w:szCs w:val="28"/>
          <w:lang w:val="en-US"/>
        </w:rPr>
        <w:t xml:space="preserve"> o țară</w:t>
      </w:r>
      <w:r w:rsidR="00412260" w:rsidRPr="00673A0F">
        <w:rPr>
          <w:rFonts w:ascii="Times New Roman" w:hAnsi="Times New Roman"/>
          <w:sz w:val="28"/>
          <w:szCs w:val="28"/>
          <w:lang w:val="en-US"/>
        </w:rPr>
        <w:t xml:space="preserve"> situata in Europa de Est, invecinată la est cu Ucraina si la vest cu Romania. Lungimea totală a frontierelor este de 1.389 km, 450 km cu România care se întinde aproape integral pe rîul Prut, pâna la gura de vărsare a acestuia în fluviul Dunărea și 939 km cu Ucraina, unde ea se desfășoară predominant pe uscat și</w:t>
      </w:r>
      <w:r w:rsidRPr="00673A0F">
        <w:rPr>
          <w:rFonts w:ascii="Times New Roman" w:hAnsi="Times New Roman"/>
          <w:sz w:val="28"/>
          <w:szCs w:val="28"/>
          <w:lang w:val="en-US"/>
        </w:rPr>
        <w:t xml:space="preserve"> doar un sector mic </w:t>
      </w:r>
      <w:r w:rsidR="00412260" w:rsidRPr="00673A0F">
        <w:rPr>
          <w:rFonts w:ascii="Times New Roman" w:hAnsi="Times New Roman"/>
          <w:sz w:val="28"/>
          <w:szCs w:val="28"/>
          <w:lang w:val="en-US"/>
        </w:rPr>
        <w:t xml:space="preserve">pe fluviul Nistru. </w:t>
      </w:r>
      <w:proofErr w:type="gramStart"/>
      <w:r w:rsidR="00412260" w:rsidRPr="00673A0F">
        <w:rPr>
          <w:rFonts w:ascii="Times New Roman" w:hAnsi="Times New Roman"/>
          <w:sz w:val="28"/>
          <w:szCs w:val="28"/>
          <w:lang w:val="en-US"/>
        </w:rPr>
        <w:t>Țara ocupă o suprafață de 33.843 km², din care 472 km² sunt ape.</w:t>
      </w:r>
      <w:proofErr w:type="gramEnd"/>
      <w:r w:rsidR="00412260" w:rsidRPr="00673A0F">
        <w:rPr>
          <w:rFonts w:ascii="Times New Roman" w:hAnsi="Times New Roman"/>
          <w:sz w:val="28"/>
          <w:szCs w:val="28"/>
          <w:lang w:val="en-US"/>
        </w:rPr>
        <w:t xml:space="preserve"> </w:t>
      </w:r>
      <w:proofErr w:type="gramStart"/>
      <w:r w:rsidR="00412260" w:rsidRPr="00673A0F">
        <w:rPr>
          <w:rFonts w:ascii="Times New Roman" w:hAnsi="Times New Roman"/>
          <w:sz w:val="28"/>
          <w:szCs w:val="28"/>
          <w:lang w:val="en-US"/>
        </w:rPr>
        <w:t>Zonele arabile ocupă 53% de suprafață a Republicii Moldova, cele destinate culturii cerealiere — 14%, pășunile — 13%, pădurile — 9%.</w:t>
      </w:r>
      <w:proofErr w:type="gramEnd"/>
      <w:r w:rsidR="00412260" w:rsidRPr="00673A0F">
        <w:rPr>
          <w:rFonts w:ascii="Times New Roman" w:hAnsi="Times New Roman"/>
          <w:sz w:val="28"/>
          <w:szCs w:val="28"/>
          <w:lang w:val="en-US"/>
        </w:rPr>
        <w:t xml:space="preserve"> </w:t>
      </w:r>
      <w:proofErr w:type="gramStart"/>
      <w:r w:rsidR="00412260" w:rsidRPr="00673A0F">
        <w:rPr>
          <w:rFonts w:ascii="Times New Roman" w:hAnsi="Times New Roman"/>
          <w:sz w:val="28"/>
          <w:szCs w:val="28"/>
          <w:lang w:val="en-US"/>
        </w:rPr>
        <w:t>Alte zone, incluzând terenuri neproductive, formează 11% din teritoriul întreg al statului.</w:t>
      </w:r>
      <w:proofErr w:type="gramEnd"/>
      <w:r w:rsidR="00412260" w:rsidRPr="00673A0F">
        <w:rPr>
          <w:rFonts w:ascii="Times New Roman" w:hAnsi="Times New Roman"/>
          <w:sz w:val="28"/>
          <w:szCs w:val="28"/>
          <w:lang w:val="en-US"/>
        </w:rPr>
        <w:t xml:space="preserve"> </w:t>
      </w:r>
    </w:p>
    <w:p w:rsidR="00412260" w:rsidRPr="00011733" w:rsidRDefault="00412260" w:rsidP="00460A8D">
      <w:pPr>
        <w:spacing w:after="0"/>
        <w:jc w:val="both"/>
        <w:rPr>
          <w:rFonts w:ascii="Times New Roman" w:hAnsi="Times New Roman"/>
          <w:sz w:val="28"/>
          <w:szCs w:val="28"/>
          <w:lang w:val="en-US"/>
        </w:rPr>
      </w:pPr>
      <w:r w:rsidRPr="00011733">
        <w:rPr>
          <w:rFonts w:ascii="Times New Roman" w:hAnsi="Times New Roman"/>
          <w:sz w:val="28"/>
          <w:szCs w:val="28"/>
          <w:lang w:val="en-US"/>
        </w:rPr>
        <w:t>Relieful Republicii Moldova</w:t>
      </w:r>
      <w:r w:rsidR="00CB2497" w:rsidRPr="00011733">
        <w:rPr>
          <w:rFonts w:ascii="Times New Roman" w:hAnsi="Times New Roman"/>
          <w:sz w:val="28"/>
          <w:szCs w:val="28"/>
          <w:lang w:val="en-US"/>
        </w:rPr>
        <w:t xml:space="preserve"> </w:t>
      </w:r>
      <w:proofErr w:type="gramStart"/>
      <w:r w:rsidRPr="00011733">
        <w:rPr>
          <w:rFonts w:ascii="Times New Roman" w:hAnsi="Times New Roman"/>
          <w:sz w:val="28"/>
          <w:szCs w:val="28"/>
          <w:lang w:val="en-US"/>
        </w:rPr>
        <w:t>este</w:t>
      </w:r>
      <w:proofErr w:type="gramEnd"/>
      <w:r w:rsidRPr="00011733">
        <w:rPr>
          <w:rFonts w:ascii="Times New Roman" w:hAnsi="Times New Roman"/>
          <w:sz w:val="28"/>
          <w:szCs w:val="28"/>
          <w:lang w:val="en-US"/>
        </w:rPr>
        <w:t xml:space="preserve"> fragmentat</w:t>
      </w:r>
      <w:r w:rsidR="00156D67" w:rsidRPr="00011733">
        <w:rPr>
          <w:rFonts w:ascii="Times New Roman" w:hAnsi="Times New Roman"/>
          <w:sz w:val="28"/>
          <w:szCs w:val="28"/>
          <w:lang w:val="en-US"/>
        </w:rPr>
        <w:t>,</w:t>
      </w:r>
      <w:r w:rsidRPr="00011733">
        <w:rPr>
          <w:rFonts w:ascii="Times New Roman" w:hAnsi="Times New Roman"/>
          <w:sz w:val="28"/>
          <w:szCs w:val="28"/>
          <w:lang w:val="en-US"/>
        </w:rPr>
        <w:t xml:space="preserve"> reprezentat printr-o succesiune de podișuri și câmpii relativ joase. În ansamblu acesta este înclinat de la nord-vest spre sud-est. Cele mai ridicate regiuni sunt cele din podișurile de nord-vest și centru (300–400 m), în partea de sud altitudinile fiind mai reduse (100–200 m). Altitudinea medie este de 147 m, cea maximă de 429,5 m, în Dealul Bălănești, iar cea minimă – circa 2 m, în cursul inferior al Nistrului.</w:t>
      </w:r>
    </w:p>
    <w:p w:rsidR="00412260" w:rsidRPr="00011733" w:rsidRDefault="00412260" w:rsidP="00460A8D">
      <w:pPr>
        <w:spacing w:after="0"/>
        <w:jc w:val="both"/>
        <w:rPr>
          <w:rFonts w:ascii="Times New Roman" w:hAnsi="Times New Roman"/>
          <w:sz w:val="28"/>
          <w:szCs w:val="28"/>
          <w:lang w:val="en-US"/>
        </w:rPr>
      </w:pPr>
      <w:r w:rsidRPr="00011733">
        <w:rPr>
          <w:rFonts w:ascii="Times New Roman" w:hAnsi="Times New Roman"/>
          <w:sz w:val="28"/>
          <w:szCs w:val="28"/>
          <w:lang w:val="en-US"/>
        </w:rPr>
        <w:t>Republica Moldova este plasată în zona cu clima temperat-continentală, influențată de apropierea de Marea Neagră și de interferența aerului cald-umed din zona mediteraneană, cu umiditate insuﬁcientă, ceea ce determină o frecvență mare a secetelor.</w:t>
      </w:r>
    </w:p>
    <w:p w:rsidR="00412260" w:rsidRPr="00011733" w:rsidRDefault="00412260" w:rsidP="00460A8D">
      <w:pPr>
        <w:spacing w:after="0"/>
        <w:jc w:val="both"/>
        <w:rPr>
          <w:rFonts w:ascii="Times New Roman" w:hAnsi="Times New Roman"/>
          <w:sz w:val="28"/>
          <w:szCs w:val="28"/>
          <w:lang w:val="en-US"/>
        </w:rPr>
      </w:pPr>
      <w:r w:rsidRPr="00011733">
        <w:rPr>
          <w:rFonts w:ascii="Times New Roman" w:hAnsi="Times New Roman"/>
          <w:sz w:val="28"/>
          <w:szCs w:val="28"/>
          <w:lang w:val="en-US"/>
        </w:rPr>
        <w:t>Temperatura medie anuală a aerului din nord spre sud variază între 8,0 °C (Briceni) și 10,0 °C (Cahul) semnalându-se o încălzire a</w:t>
      </w:r>
      <w:r w:rsidR="002D48B5" w:rsidRPr="00011733">
        <w:rPr>
          <w:rFonts w:ascii="Times New Roman" w:hAnsi="Times New Roman"/>
          <w:sz w:val="28"/>
          <w:szCs w:val="28"/>
          <w:lang w:val="en-US"/>
        </w:rPr>
        <w:t xml:space="preserve"> climei, iar a solului între 10°C și 12°C</w:t>
      </w:r>
      <w:r w:rsidRPr="00011733">
        <w:rPr>
          <w:rFonts w:ascii="Times New Roman" w:hAnsi="Times New Roman"/>
          <w:sz w:val="28"/>
          <w:szCs w:val="28"/>
          <w:lang w:val="en-US"/>
        </w:rPr>
        <w:t xml:space="preserve"> În Republica Moldova sunt aproximativ 2.060–2.360 de ore cu soare pe an, temperatura pozitivă se înregistrează în 165-200 de zile pe an, precipitațiile variază între 370–560 mm/an și aproape 10% din ele cad sub formă de zăpadă, care se topește de câteva ori pe iarnă</w:t>
      </w:r>
      <w:r w:rsidR="00D82027" w:rsidRPr="00011733">
        <w:rPr>
          <w:rFonts w:ascii="Times New Roman" w:hAnsi="Times New Roman"/>
          <w:sz w:val="28"/>
          <w:szCs w:val="28"/>
          <w:lang w:val="en-US"/>
        </w:rPr>
        <w:t>, fiind o sursă de acumulare în bazinele acvatice</w:t>
      </w:r>
      <w:r w:rsidRPr="00011733">
        <w:rPr>
          <w:rFonts w:ascii="Times New Roman" w:hAnsi="Times New Roman"/>
          <w:sz w:val="28"/>
          <w:szCs w:val="28"/>
          <w:lang w:val="en-US"/>
        </w:rPr>
        <w:t>.</w:t>
      </w:r>
    </w:p>
    <w:p w:rsidR="00475788" w:rsidRPr="00011733" w:rsidRDefault="00412260" w:rsidP="00460A8D">
      <w:pPr>
        <w:spacing w:after="0"/>
        <w:jc w:val="both"/>
        <w:rPr>
          <w:rFonts w:ascii="Times New Roman" w:hAnsi="Times New Roman"/>
          <w:sz w:val="28"/>
          <w:szCs w:val="28"/>
          <w:lang w:val="en-US"/>
        </w:rPr>
      </w:pPr>
      <w:r w:rsidRPr="00011733">
        <w:rPr>
          <w:rFonts w:ascii="Times New Roman" w:hAnsi="Times New Roman"/>
          <w:sz w:val="28"/>
          <w:szCs w:val="28"/>
          <w:lang w:val="en-US"/>
        </w:rPr>
        <w:t>Iarna în Republica Moldova este blândă cu temperatura medie în ianuarie de -5 °C — -3 °C, în unele zile ea poate</w:t>
      </w:r>
      <w:r w:rsidR="00AA5EC2" w:rsidRPr="00011733">
        <w:rPr>
          <w:rFonts w:ascii="Times New Roman" w:hAnsi="Times New Roman"/>
          <w:sz w:val="28"/>
          <w:szCs w:val="28"/>
          <w:lang w:val="en-US"/>
        </w:rPr>
        <w:t xml:space="preserve"> să coboare la -15 °C</w:t>
      </w:r>
      <w:r w:rsidRPr="00011733">
        <w:rPr>
          <w:rFonts w:ascii="Times New Roman" w:hAnsi="Times New Roman"/>
          <w:sz w:val="28"/>
          <w:szCs w:val="28"/>
          <w:lang w:val="en-US"/>
        </w:rPr>
        <w:t xml:space="preserve"> -20 °C, iar în cazul pătrunderii maselor de aer arctic chiar până la -35 °C. </w:t>
      </w:r>
    </w:p>
    <w:p w:rsidR="00475788" w:rsidRPr="00011733" w:rsidRDefault="00412260" w:rsidP="00460A8D">
      <w:pPr>
        <w:spacing w:after="0"/>
        <w:jc w:val="both"/>
        <w:rPr>
          <w:rFonts w:ascii="Times New Roman" w:hAnsi="Times New Roman"/>
          <w:sz w:val="28"/>
          <w:szCs w:val="28"/>
          <w:lang w:val="en-US"/>
        </w:rPr>
      </w:pPr>
      <w:r w:rsidRPr="00011733">
        <w:rPr>
          <w:rFonts w:ascii="Times New Roman" w:hAnsi="Times New Roman"/>
          <w:sz w:val="28"/>
          <w:szCs w:val="28"/>
          <w:lang w:val="en-US"/>
        </w:rPr>
        <w:lastRenderedPageBreak/>
        <w:t xml:space="preserve">Primăvara </w:t>
      </w:r>
      <w:proofErr w:type="gramStart"/>
      <w:r w:rsidRPr="00011733">
        <w:rPr>
          <w:rFonts w:ascii="Times New Roman" w:hAnsi="Times New Roman"/>
          <w:sz w:val="28"/>
          <w:szCs w:val="28"/>
          <w:lang w:val="en-US"/>
        </w:rPr>
        <w:t>este</w:t>
      </w:r>
      <w:proofErr w:type="gramEnd"/>
      <w:r w:rsidRPr="00011733">
        <w:rPr>
          <w:rFonts w:ascii="Times New Roman" w:hAnsi="Times New Roman"/>
          <w:sz w:val="28"/>
          <w:szCs w:val="28"/>
          <w:lang w:val="en-US"/>
        </w:rPr>
        <w:t xml:space="preserve"> un anotimp instabil când se mărește numărul zilelor cu soare și temperatura medie a aerului este în creștere. </w:t>
      </w:r>
      <w:proofErr w:type="gramStart"/>
      <w:r w:rsidRPr="00011733">
        <w:rPr>
          <w:rFonts w:ascii="Times New Roman" w:hAnsi="Times New Roman"/>
          <w:sz w:val="28"/>
          <w:szCs w:val="28"/>
          <w:lang w:val="en-US"/>
        </w:rPr>
        <w:t>În mai temperatura se stabilește în jurul gradației 15 °C și scade pericolul înghețurilor târzii.</w:t>
      </w:r>
      <w:proofErr w:type="gramEnd"/>
      <w:r w:rsidRPr="00011733">
        <w:rPr>
          <w:rFonts w:ascii="Times New Roman" w:hAnsi="Times New Roman"/>
          <w:sz w:val="28"/>
          <w:szCs w:val="28"/>
          <w:lang w:val="en-US"/>
        </w:rPr>
        <w:t xml:space="preserve"> </w:t>
      </w:r>
    </w:p>
    <w:p w:rsidR="00475788" w:rsidRPr="00011733" w:rsidRDefault="00412260" w:rsidP="00460A8D">
      <w:pPr>
        <w:spacing w:after="0"/>
        <w:jc w:val="both"/>
        <w:rPr>
          <w:rFonts w:ascii="Times New Roman" w:hAnsi="Times New Roman"/>
          <w:sz w:val="28"/>
          <w:szCs w:val="28"/>
          <w:lang w:val="en-US"/>
        </w:rPr>
      </w:pPr>
      <w:r w:rsidRPr="00011733">
        <w:rPr>
          <w:rFonts w:ascii="Times New Roman" w:hAnsi="Times New Roman"/>
          <w:sz w:val="28"/>
          <w:szCs w:val="28"/>
          <w:lang w:val="en-US"/>
        </w:rPr>
        <w:t xml:space="preserve">Vara </w:t>
      </w:r>
      <w:proofErr w:type="gramStart"/>
      <w:r w:rsidRPr="00011733">
        <w:rPr>
          <w:rFonts w:ascii="Times New Roman" w:hAnsi="Times New Roman"/>
          <w:sz w:val="28"/>
          <w:szCs w:val="28"/>
          <w:lang w:val="en-US"/>
        </w:rPr>
        <w:t>este</w:t>
      </w:r>
      <w:proofErr w:type="gramEnd"/>
      <w:r w:rsidRPr="00011733">
        <w:rPr>
          <w:rFonts w:ascii="Times New Roman" w:hAnsi="Times New Roman"/>
          <w:sz w:val="28"/>
          <w:szCs w:val="28"/>
          <w:lang w:val="en-US"/>
        </w:rPr>
        <w:t xml:space="preserve"> călduroasă și de lungă durată, cu perioade mari lipsite de precipitații. Temperatura medie în iulie este de 19</w:t>
      </w:r>
      <w:proofErr w:type="gramStart"/>
      <w:r w:rsidRPr="00011733">
        <w:rPr>
          <w:rFonts w:ascii="Times New Roman" w:hAnsi="Times New Roman"/>
          <w:sz w:val="28"/>
          <w:szCs w:val="28"/>
          <w:lang w:val="en-US"/>
        </w:rPr>
        <w:t>,5</w:t>
      </w:r>
      <w:proofErr w:type="gramEnd"/>
      <w:r w:rsidRPr="00011733">
        <w:rPr>
          <w:rFonts w:ascii="Times New Roman" w:hAnsi="Times New Roman"/>
          <w:sz w:val="28"/>
          <w:szCs w:val="28"/>
          <w:lang w:val="en-US"/>
        </w:rPr>
        <w:t xml:space="preserve"> °C — 22 °C, deseori depasind aceasta medie iar in unele zile temperaturile pot atinge la 32 °C. </w:t>
      </w:r>
      <w:proofErr w:type="gramStart"/>
      <w:r w:rsidRPr="00011733">
        <w:rPr>
          <w:rFonts w:ascii="Times New Roman" w:hAnsi="Times New Roman"/>
          <w:sz w:val="28"/>
          <w:szCs w:val="28"/>
          <w:lang w:val="en-US"/>
        </w:rPr>
        <w:t>Vara ploile de cele mai dese ori sunt scurte și abundente, provocând uneori inundații locale.</w:t>
      </w:r>
      <w:proofErr w:type="gramEnd"/>
    </w:p>
    <w:p w:rsidR="001D3872" w:rsidRDefault="00412260" w:rsidP="00011733">
      <w:pPr>
        <w:spacing w:after="0"/>
        <w:ind w:firstLine="708"/>
        <w:jc w:val="both"/>
        <w:rPr>
          <w:rFonts w:ascii="Times New Roman" w:hAnsi="Times New Roman"/>
          <w:sz w:val="28"/>
          <w:szCs w:val="28"/>
          <w:lang w:val="en-US"/>
        </w:rPr>
      </w:pPr>
      <w:r w:rsidRPr="00011733">
        <w:rPr>
          <w:rFonts w:ascii="Times New Roman" w:hAnsi="Times New Roman"/>
          <w:sz w:val="28"/>
          <w:szCs w:val="28"/>
          <w:lang w:val="en-US"/>
        </w:rPr>
        <w:t xml:space="preserve"> Toamna </w:t>
      </w:r>
      <w:proofErr w:type="gramStart"/>
      <w:r w:rsidRPr="00011733">
        <w:rPr>
          <w:rFonts w:ascii="Times New Roman" w:hAnsi="Times New Roman"/>
          <w:sz w:val="28"/>
          <w:szCs w:val="28"/>
          <w:lang w:val="en-US"/>
        </w:rPr>
        <w:t>este</w:t>
      </w:r>
      <w:proofErr w:type="gramEnd"/>
      <w:r w:rsidRPr="00011733">
        <w:rPr>
          <w:rFonts w:ascii="Times New Roman" w:hAnsi="Times New Roman"/>
          <w:sz w:val="28"/>
          <w:szCs w:val="28"/>
          <w:lang w:val="en-US"/>
        </w:rPr>
        <w:t xml:space="preserve"> și ea caldă și lungă. </w:t>
      </w:r>
      <w:proofErr w:type="gramStart"/>
      <w:r w:rsidRPr="00011733">
        <w:rPr>
          <w:rFonts w:ascii="Times New Roman" w:hAnsi="Times New Roman"/>
          <w:sz w:val="28"/>
          <w:szCs w:val="28"/>
          <w:lang w:val="en-US"/>
        </w:rPr>
        <w:t>În noiembrie</w:t>
      </w:r>
      <w:r w:rsidR="00156D67" w:rsidRPr="00011733">
        <w:rPr>
          <w:rFonts w:ascii="Times New Roman" w:hAnsi="Times New Roman"/>
          <w:sz w:val="28"/>
          <w:szCs w:val="28"/>
          <w:lang w:val="en-US"/>
        </w:rPr>
        <w:t xml:space="preserve"> temperatura medie coboară la 3°C - 5</w:t>
      </w:r>
      <w:r w:rsidRPr="00011733">
        <w:rPr>
          <w:rFonts w:ascii="Times New Roman" w:hAnsi="Times New Roman"/>
          <w:sz w:val="28"/>
          <w:szCs w:val="28"/>
          <w:lang w:val="en-US"/>
        </w:rPr>
        <w:t>°C și pot începe primele ninsori și înghețuri.</w:t>
      </w:r>
      <w:proofErr w:type="gramEnd"/>
    </w:p>
    <w:p w:rsidR="00156D67" w:rsidRPr="00011733" w:rsidRDefault="00156D67" w:rsidP="00120EA9">
      <w:pPr>
        <w:spacing w:after="0"/>
        <w:jc w:val="both"/>
        <w:rPr>
          <w:rFonts w:ascii="Times New Roman" w:hAnsi="Times New Roman"/>
          <w:sz w:val="28"/>
          <w:szCs w:val="28"/>
          <w:lang w:val="en-US"/>
        </w:rPr>
      </w:pPr>
    </w:p>
    <w:p w:rsidR="00412260" w:rsidRPr="00C25F82" w:rsidRDefault="00C25F82" w:rsidP="00C25F82">
      <w:pPr>
        <w:tabs>
          <w:tab w:val="left" w:pos="1080"/>
        </w:tabs>
        <w:spacing w:after="0"/>
        <w:jc w:val="both"/>
        <w:rPr>
          <w:rFonts w:ascii="Times New Roman" w:hAnsi="Times New Roman"/>
          <w:i/>
          <w:sz w:val="28"/>
          <w:szCs w:val="28"/>
          <w:lang w:val="ro-RO"/>
        </w:rPr>
      </w:pPr>
      <w:r w:rsidRPr="00C25F82">
        <w:rPr>
          <w:rFonts w:ascii="Times New Roman" w:hAnsi="Times New Roman"/>
          <w:b/>
          <w:sz w:val="28"/>
          <w:szCs w:val="28"/>
          <w:lang w:val="en-US"/>
        </w:rPr>
        <w:t>2.2.2.</w:t>
      </w:r>
      <w:r w:rsidRPr="00C25F82">
        <w:rPr>
          <w:rFonts w:ascii="Times New Roman" w:hAnsi="Times New Roman"/>
          <w:b/>
          <w:sz w:val="28"/>
          <w:szCs w:val="28"/>
          <w:lang w:val="en-US"/>
        </w:rPr>
        <w:tab/>
      </w:r>
      <w:r w:rsidR="007819F1">
        <w:rPr>
          <w:rFonts w:ascii="Times New Roman" w:hAnsi="Times New Roman"/>
          <w:b/>
          <w:sz w:val="28"/>
          <w:szCs w:val="28"/>
          <w:lang w:val="en-US"/>
        </w:rPr>
        <w:tab/>
      </w:r>
      <w:r w:rsidR="00412260" w:rsidRPr="00C25F82">
        <w:rPr>
          <w:rFonts w:ascii="Times New Roman" w:hAnsi="Times New Roman"/>
          <w:b/>
          <w:i/>
          <w:sz w:val="28"/>
          <w:szCs w:val="28"/>
          <w:lang w:val="en-US"/>
        </w:rPr>
        <w:t>Resurse</w:t>
      </w:r>
      <w:r w:rsidR="009B40C0" w:rsidRPr="00C25F82">
        <w:rPr>
          <w:rFonts w:ascii="Times New Roman" w:hAnsi="Times New Roman"/>
          <w:b/>
          <w:i/>
          <w:sz w:val="28"/>
          <w:szCs w:val="28"/>
          <w:lang w:val="en-US"/>
        </w:rPr>
        <w:t>le</w:t>
      </w:r>
      <w:r w:rsidR="00412260" w:rsidRPr="00C25F82">
        <w:rPr>
          <w:rFonts w:ascii="Times New Roman" w:hAnsi="Times New Roman"/>
          <w:b/>
          <w:i/>
          <w:sz w:val="28"/>
          <w:szCs w:val="28"/>
          <w:lang w:val="en-US"/>
        </w:rPr>
        <w:t xml:space="preserve"> de ape</w:t>
      </w:r>
    </w:p>
    <w:p w:rsidR="00412260" w:rsidRPr="00F53D19" w:rsidRDefault="00412260" w:rsidP="00460A8D">
      <w:pPr>
        <w:spacing w:after="0"/>
        <w:jc w:val="both"/>
        <w:rPr>
          <w:rFonts w:ascii="Times New Roman" w:hAnsi="Times New Roman" w:cs="Times New Roman"/>
          <w:sz w:val="28"/>
          <w:szCs w:val="28"/>
          <w:lang w:val="en-US"/>
        </w:rPr>
      </w:pPr>
      <w:r w:rsidRPr="00F53D19">
        <w:rPr>
          <w:rFonts w:ascii="Times New Roman" w:hAnsi="Times New Roman" w:cs="Times New Roman"/>
          <w:sz w:val="28"/>
          <w:szCs w:val="28"/>
          <w:lang w:val="en-US"/>
        </w:rPr>
        <w:t xml:space="preserve">Bazinul hidrografic al Republicii Moldova este reprezentat prin 3621 râuri și pârâuri cu lungimea totală de circa 16.000 km, inclusiv 7 cu lungimea de peste 100 km, 247 - de peste 10 km; pe un sector de 700 m curge și Dunărea. </w:t>
      </w:r>
      <w:proofErr w:type="gramStart"/>
      <w:r w:rsidRPr="00F53D19">
        <w:rPr>
          <w:rFonts w:ascii="Times New Roman" w:hAnsi="Times New Roman" w:cs="Times New Roman"/>
          <w:sz w:val="28"/>
          <w:szCs w:val="28"/>
          <w:lang w:val="en-US"/>
        </w:rPr>
        <w:t>Cele mai lungi r</w:t>
      </w:r>
      <w:r w:rsidR="004E015D" w:rsidRPr="00F53D19">
        <w:rPr>
          <w:rFonts w:ascii="Times New Roman" w:hAnsi="Times New Roman" w:cs="Times New Roman"/>
          <w:sz w:val="28"/>
          <w:szCs w:val="28"/>
          <w:lang w:val="en-US"/>
        </w:rPr>
        <w:t>âuri sunt Nistru, Prut, Răut, Bîc, Botna, Ichel, Cogî</w:t>
      </w:r>
      <w:r w:rsidRPr="00F53D19">
        <w:rPr>
          <w:rFonts w:ascii="Times New Roman" w:hAnsi="Times New Roman" w:cs="Times New Roman"/>
          <w:sz w:val="28"/>
          <w:szCs w:val="28"/>
          <w:lang w:val="en-US"/>
        </w:rPr>
        <w:t>lnic și Ialpug.</w:t>
      </w:r>
      <w:proofErr w:type="gramEnd"/>
      <w:r w:rsidRPr="00F53D19">
        <w:rPr>
          <w:rFonts w:ascii="Times New Roman" w:hAnsi="Times New Roman" w:cs="Times New Roman"/>
          <w:sz w:val="28"/>
          <w:szCs w:val="28"/>
          <w:lang w:val="en-US"/>
        </w:rPr>
        <w:t xml:space="preserve"> Densitatea medie a rețelei hidrografice este de 0</w:t>
      </w:r>
      <w:proofErr w:type="gramStart"/>
      <w:r w:rsidRPr="00F53D19">
        <w:rPr>
          <w:rFonts w:ascii="Times New Roman" w:hAnsi="Times New Roman" w:cs="Times New Roman"/>
          <w:sz w:val="28"/>
          <w:szCs w:val="28"/>
          <w:lang w:val="en-US"/>
        </w:rPr>
        <w:t>,48</w:t>
      </w:r>
      <w:proofErr w:type="gramEnd"/>
      <w:r w:rsidRPr="00F53D19">
        <w:rPr>
          <w:rFonts w:ascii="Times New Roman" w:hAnsi="Times New Roman" w:cs="Times New Roman"/>
          <w:sz w:val="28"/>
          <w:szCs w:val="28"/>
          <w:lang w:val="en-US"/>
        </w:rPr>
        <w:t xml:space="preserve"> km/km2. Cel mai mare debit al râurilor se înregistrează primăvara, când se topesc zăpezile. Resursele de </w:t>
      </w:r>
      <w:proofErr w:type="gramStart"/>
      <w:r w:rsidRPr="00F53D19">
        <w:rPr>
          <w:rFonts w:ascii="Times New Roman" w:hAnsi="Times New Roman" w:cs="Times New Roman"/>
          <w:sz w:val="28"/>
          <w:szCs w:val="28"/>
          <w:lang w:val="en-US"/>
        </w:rPr>
        <w:t>apă</w:t>
      </w:r>
      <w:proofErr w:type="gramEnd"/>
      <w:r w:rsidRPr="00F53D19">
        <w:rPr>
          <w:rFonts w:ascii="Times New Roman" w:hAnsi="Times New Roman" w:cs="Times New Roman"/>
          <w:sz w:val="28"/>
          <w:szCs w:val="28"/>
          <w:lang w:val="en-US"/>
        </w:rPr>
        <w:t xml:space="preserve"> transfrontaliere ale fluviilor Nistru și Prut constituie în medie 90% din totalul resurselor de apă din țară.</w:t>
      </w:r>
    </w:p>
    <w:p w:rsidR="003634ED" w:rsidRPr="00F53D19" w:rsidRDefault="00412260" w:rsidP="00F53D19">
      <w:pPr>
        <w:pStyle w:val="HTMLPreformatted"/>
        <w:shd w:val="clear" w:color="auto" w:fill="FFFFFF"/>
        <w:tabs>
          <w:tab w:val="clear" w:pos="916"/>
          <w:tab w:val="left" w:pos="720"/>
        </w:tabs>
        <w:spacing w:line="276" w:lineRule="auto"/>
        <w:jc w:val="both"/>
        <w:rPr>
          <w:rFonts w:ascii="Times New Roman" w:hAnsi="Times New Roman" w:cs="Times New Roman"/>
          <w:sz w:val="28"/>
          <w:szCs w:val="28"/>
        </w:rPr>
      </w:pPr>
      <w:r w:rsidRPr="00F53D19">
        <w:rPr>
          <w:rFonts w:ascii="Times New Roman" w:hAnsi="Times New Roman" w:cs="Times New Roman"/>
          <w:sz w:val="28"/>
          <w:szCs w:val="28"/>
        </w:rPr>
        <w:t xml:space="preserve">Bazinul Nistru nu are </w:t>
      </w:r>
      <w:proofErr w:type="gramStart"/>
      <w:r w:rsidRPr="00F53D19">
        <w:rPr>
          <w:rFonts w:ascii="Times New Roman" w:hAnsi="Times New Roman" w:cs="Times New Roman"/>
          <w:sz w:val="28"/>
          <w:szCs w:val="28"/>
        </w:rPr>
        <w:t>mari</w:t>
      </w:r>
      <w:proofErr w:type="gramEnd"/>
      <w:r w:rsidRPr="00F53D19">
        <w:rPr>
          <w:rFonts w:ascii="Times New Roman" w:hAnsi="Times New Roman" w:cs="Times New Roman"/>
          <w:sz w:val="28"/>
          <w:szCs w:val="28"/>
        </w:rPr>
        <w:t xml:space="preserve"> afluenți, dar are în schimb numeroase fluxuri mici. Rețeaua hidrografică este dominată de peste 14 000 râuri mici, cu o lungime de până la 10 km. Rata medie anuală de evacuare a râului Nistru măsurată la punctele de intrare și ieșire ale Re</w:t>
      </w:r>
      <w:r w:rsidR="003634ED" w:rsidRPr="00F53D19">
        <w:rPr>
          <w:rFonts w:ascii="Times New Roman" w:hAnsi="Times New Roman" w:cs="Times New Roman"/>
          <w:sz w:val="28"/>
          <w:szCs w:val="28"/>
        </w:rPr>
        <w:t>publicii Moldova este de 288 m</w:t>
      </w:r>
      <w:r w:rsidR="003634ED" w:rsidRPr="00F53D19">
        <w:rPr>
          <w:rFonts w:ascii="Times New Roman" w:hAnsi="Times New Roman" w:cs="Times New Roman"/>
          <w:sz w:val="28"/>
          <w:szCs w:val="28"/>
          <w:vertAlign w:val="superscript"/>
        </w:rPr>
        <w:t>3</w:t>
      </w:r>
      <w:r w:rsidR="003634ED" w:rsidRPr="00F53D19">
        <w:rPr>
          <w:rFonts w:ascii="Times New Roman" w:hAnsi="Times New Roman" w:cs="Times New Roman"/>
          <w:sz w:val="28"/>
          <w:szCs w:val="28"/>
        </w:rPr>
        <w:t>/</w:t>
      </w:r>
      <w:r w:rsidRPr="00F53D19">
        <w:rPr>
          <w:rFonts w:ascii="Times New Roman" w:hAnsi="Times New Roman" w:cs="Times New Roman"/>
          <w:sz w:val="28"/>
          <w:szCs w:val="28"/>
        </w:rPr>
        <w:t>s</w:t>
      </w:r>
      <w:r w:rsidR="003634ED" w:rsidRPr="00F53D19">
        <w:rPr>
          <w:rFonts w:ascii="Times New Roman" w:hAnsi="Times New Roman" w:cs="Times New Roman"/>
          <w:sz w:val="28"/>
          <w:szCs w:val="28"/>
        </w:rPr>
        <w:t xml:space="preserve"> (tabl.1)</w:t>
      </w:r>
      <w:r w:rsidRPr="00F53D19">
        <w:rPr>
          <w:rFonts w:ascii="Times New Roman" w:hAnsi="Times New Roman" w:cs="Times New Roman"/>
          <w:sz w:val="28"/>
          <w:szCs w:val="28"/>
        </w:rPr>
        <w:t xml:space="preserve">. </w:t>
      </w:r>
    </w:p>
    <w:p w:rsidR="003634ED" w:rsidRPr="00F53D19" w:rsidRDefault="003634ED" w:rsidP="00F53D19">
      <w:pPr>
        <w:spacing w:after="0"/>
        <w:jc w:val="right"/>
        <w:rPr>
          <w:rFonts w:ascii="Times New Roman" w:hAnsi="Times New Roman" w:cs="Times New Roman"/>
          <w:b/>
          <w:sz w:val="28"/>
          <w:szCs w:val="28"/>
          <w:lang w:val="en-US"/>
        </w:rPr>
      </w:pPr>
      <w:r w:rsidRPr="00F53D19">
        <w:rPr>
          <w:rFonts w:ascii="Times New Roman" w:hAnsi="Times New Roman" w:cs="Times New Roman"/>
          <w:b/>
          <w:sz w:val="28"/>
          <w:szCs w:val="28"/>
          <w:lang w:val="en-US"/>
        </w:rPr>
        <w:t>Tabelu</w:t>
      </w:r>
      <w:r w:rsidR="00011733" w:rsidRPr="00F53D19">
        <w:rPr>
          <w:rFonts w:ascii="Times New Roman" w:hAnsi="Times New Roman" w:cs="Times New Roman"/>
          <w:b/>
          <w:sz w:val="28"/>
          <w:szCs w:val="28"/>
          <w:lang w:val="en-US"/>
        </w:rPr>
        <w:t>l 1</w:t>
      </w:r>
    </w:p>
    <w:tbl>
      <w:tblPr>
        <w:tblStyle w:val="TableGrid"/>
        <w:tblW w:w="0" w:type="auto"/>
        <w:jc w:val="center"/>
        <w:tblLook w:val="04A0" w:firstRow="1" w:lastRow="0" w:firstColumn="1" w:lastColumn="0" w:noHBand="0" w:noVBand="1"/>
      </w:tblPr>
      <w:tblGrid>
        <w:gridCol w:w="2336"/>
        <w:gridCol w:w="2336"/>
        <w:gridCol w:w="2336"/>
        <w:gridCol w:w="2337"/>
      </w:tblGrid>
      <w:tr w:rsidR="003634ED" w:rsidRPr="00460A8D" w:rsidTr="007577CD">
        <w:trPr>
          <w:jc w:val="center"/>
        </w:trPr>
        <w:tc>
          <w:tcPr>
            <w:tcW w:w="9345" w:type="dxa"/>
            <w:gridSpan w:val="4"/>
            <w:shd w:val="clear" w:color="auto" w:fill="8DB3E2" w:themeFill="text2" w:themeFillTint="66"/>
            <w:vAlign w:val="center"/>
          </w:tcPr>
          <w:p w:rsidR="003634ED" w:rsidRPr="00F53D19" w:rsidRDefault="003634ED" w:rsidP="00F53D19">
            <w:pPr>
              <w:spacing w:line="276" w:lineRule="auto"/>
              <w:jc w:val="center"/>
              <w:rPr>
                <w:rFonts w:ascii="Times New Roman" w:hAnsi="Times New Roman" w:cs="Times New Roman"/>
                <w:b/>
                <w:sz w:val="28"/>
                <w:szCs w:val="28"/>
                <w:lang w:val="en-US"/>
              </w:rPr>
            </w:pPr>
            <w:r w:rsidRPr="00F53D19">
              <w:rPr>
                <w:rFonts w:ascii="Times New Roman" w:hAnsi="Times New Roman" w:cs="Times New Roman"/>
                <w:b/>
                <w:sz w:val="28"/>
                <w:szCs w:val="28"/>
                <w:lang w:val="en-US"/>
              </w:rPr>
              <w:t>Fluxul mediu anual de apă al râurilor majore din bazinul Mării Negre</w:t>
            </w:r>
          </w:p>
        </w:tc>
      </w:tr>
      <w:tr w:rsidR="003634ED" w:rsidRPr="00F53D19" w:rsidTr="007577CD">
        <w:trPr>
          <w:jc w:val="center"/>
        </w:trPr>
        <w:tc>
          <w:tcPr>
            <w:tcW w:w="2336" w:type="dxa"/>
            <w:vAlign w:val="center"/>
          </w:tcPr>
          <w:p w:rsidR="003634ED" w:rsidRPr="00F53D19" w:rsidRDefault="003634ED" w:rsidP="00F53D19">
            <w:pPr>
              <w:spacing w:line="276" w:lineRule="auto"/>
              <w:jc w:val="center"/>
              <w:rPr>
                <w:rFonts w:ascii="Times New Roman" w:hAnsi="Times New Roman" w:cs="Times New Roman"/>
                <w:b/>
                <w:sz w:val="28"/>
                <w:szCs w:val="28"/>
                <w:lang w:val="en-US"/>
              </w:rPr>
            </w:pPr>
            <w:r w:rsidRPr="00F53D19">
              <w:rPr>
                <w:rFonts w:ascii="Times New Roman" w:hAnsi="Times New Roman" w:cs="Times New Roman"/>
                <w:b/>
                <w:sz w:val="28"/>
                <w:szCs w:val="28"/>
                <w:lang w:val="en-US"/>
              </w:rPr>
              <w:t>Râul</w:t>
            </w:r>
          </w:p>
        </w:tc>
        <w:tc>
          <w:tcPr>
            <w:tcW w:w="2336" w:type="dxa"/>
            <w:vAlign w:val="center"/>
          </w:tcPr>
          <w:p w:rsidR="003634ED" w:rsidRPr="00F53D19" w:rsidRDefault="003634ED" w:rsidP="00F53D19">
            <w:pPr>
              <w:spacing w:line="276" w:lineRule="auto"/>
              <w:jc w:val="center"/>
              <w:rPr>
                <w:rFonts w:ascii="Times New Roman" w:hAnsi="Times New Roman" w:cs="Times New Roman"/>
                <w:b/>
                <w:sz w:val="28"/>
                <w:szCs w:val="28"/>
                <w:lang w:val="en-US"/>
              </w:rPr>
            </w:pPr>
            <w:r w:rsidRPr="00F53D19">
              <w:rPr>
                <w:rFonts w:ascii="Times New Roman" w:hAnsi="Times New Roman" w:cs="Times New Roman"/>
                <w:b/>
                <w:sz w:val="28"/>
                <w:szCs w:val="28"/>
                <w:lang w:val="en-US"/>
              </w:rPr>
              <w:t>Aria de captare (km2)</w:t>
            </w:r>
          </w:p>
        </w:tc>
        <w:tc>
          <w:tcPr>
            <w:tcW w:w="2336" w:type="dxa"/>
            <w:vAlign w:val="center"/>
          </w:tcPr>
          <w:p w:rsidR="003634ED" w:rsidRPr="00F53D19" w:rsidRDefault="003634ED" w:rsidP="00F53D19">
            <w:pPr>
              <w:spacing w:line="276" w:lineRule="auto"/>
              <w:jc w:val="center"/>
              <w:rPr>
                <w:rFonts w:ascii="Times New Roman" w:hAnsi="Times New Roman" w:cs="Times New Roman"/>
                <w:b/>
                <w:sz w:val="28"/>
                <w:szCs w:val="28"/>
                <w:lang w:val="en-US"/>
              </w:rPr>
            </w:pPr>
            <w:r w:rsidRPr="00F53D19">
              <w:rPr>
                <w:rFonts w:ascii="Times New Roman" w:hAnsi="Times New Roman" w:cs="Times New Roman"/>
                <w:b/>
                <w:sz w:val="28"/>
                <w:szCs w:val="28"/>
                <w:lang w:val="en-US"/>
              </w:rPr>
              <w:t>Evacuarea anuală medie a debitului (m3/s)</w:t>
            </w:r>
          </w:p>
        </w:tc>
        <w:tc>
          <w:tcPr>
            <w:tcW w:w="2337" w:type="dxa"/>
            <w:vAlign w:val="center"/>
          </w:tcPr>
          <w:p w:rsidR="003634ED" w:rsidRPr="00F53D19" w:rsidRDefault="003634ED" w:rsidP="00F53D19">
            <w:pPr>
              <w:spacing w:line="276" w:lineRule="auto"/>
              <w:jc w:val="center"/>
              <w:rPr>
                <w:rFonts w:ascii="Times New Roman" w:hAnsi="Times New Roman" w:cs="Times New Roman"/>
                <w:b/>
                <w:sz w:val="28"/>
                <w:szCs w:val="28"/>
                <w:lang w:val="en-US"/>
              </w:rPr>
            </w:pPr>
            <w:r w:rsidRPr="00F53D19">
              <w:rPr>
                <w:rFonts w:ascii="Times New Roman" w:hAnsi="Times New Roman" w:cs="Times New Roman"/>
                <w:b/>
                <w:sz w:val="28"/>
                <w:szCs w:val="28"/>
                <w:lang w:val="en-US"/>
              </w:rPr>
              <w:t>Fluxul anual total (km3)</w:t>
            </w:r>
          </w:p>
        </w:tc>
      </w:tr>
      <w:tr w:rsidR="003634ED" w:rsidRPr="00F53D19" w:rsidTr="007577CD">
        <w:trPr>
          <w:jc w:val="center"/>
        </w:trPr>
        <w:tc>
          <w:tcPr>
            <w:tcW w:w="2336" w:type="dxa"/>
          </w:tcPr>
          <w:p w:rsidR="003634ED" w:rsidRPr="00F53D19" w:rsidRDefault="003634ED" w:rsidP="00F53D19">
            <w:pPr>
              <w:spacing w:line="276" w:lineRule="auto"/>
              <w:rPr>
                <w:rFonts w:ascii="Times New Roman" w:hAnsi="Times New Roman" w:cs="Times New Roman"/>
                <w:sz w:val="28"/>
                <w:szCs w:val="28"/>
                <w:lang w:val="en-US"/>
              </w:rPr>
            </w:pPr>
            <w:r w:rsidRPr="00F53D19">
              <w:rPr>
                <w:rFonts w:ascii="Times New Roman" w:hAnsi="Times New Roman" w:cs="Times New Roman"/>
                <w:sz w:val="28"/>
                <w:szCs w:val="28"/>
                <w:lang w:val="en-US"/>
              </w:rPr>
              <w:t>Dunărea</w:t>
            </w:r>
          </w:p>
        </w:tc>
        <w:tc>
          <w:tcPr>
            <w:tcW w:w="2336" w:type="dxa"/>
          </w:tcPr>
          <w:p w:rsidR="003634ED" w:rsidRPr="00F53D19" w:rsidRDefault="003634ED" w:rsidP="00F53D19">
            <w:pPr>
              <w:spacing w:line="276" w:lineRule="auto"/>
              <w:jc w:val="center"/>
              <w:rPr>
                <w:rFonts w:ascii="Times New Roman" w:hAnsi="Times New Roman" w:cs="Times New Roman"/>
                <w:sz w:val="28"/>
                <w:szCs w:val="28"/>
                <w:lang w:val="en-US"/>
              </w:rPr>
            </w:pPr>
            <w:r w:rsidRPr="00F53D19">
              <w:rPr>
                <w:rFonts w:ascii="Times New Roman" w:hAnsi="Times New Roman" w:cs="Times New Roman"/>
                <w:sz w:val="28"/>
                <w:szCs w:val="28"/>
                <w:lang w:val="en-US"/>
              </w:rPr>
              <w:t>817</w:t>
            </w:r>
          </w:p>
        </w:tc>
        <w:tc>
          <w:tcPr>
            <w:tcW w:w="2336" w:type="dxa"/>
          </w:tcPr>
          <w:p w:rsidR="003634ED" w:rsidRPr="00F53D19" w:rsidRDefault="003634ED" w:rsidP="00F53D19">
            <w:pPr>
              <w:spacing w:line="276" w:lineRule="auto"/>
              <w:jc w:val="center"/>
              <w:rPr>
                <w:rFonts w:ascii="Times New Roman" w:hAnsi="Times New Roman" w:cs="Times New Roman"/>
                <w:sz w:val="28"/>
                <w:szCs w:val="28"/>
                <w:lang w:val="en-US"/>
              </w:rPr>
            </w:pPr>
            <w:r w:rsidRPr="00F53D19">
              <w:rPr>
                <w:rFonts w:ascii="Times New Roman" w:hAnsi="Times New Roman" w:cs="Times New Roman"/>
                <w:sz w:val="28"/>
                <w:szCs w:val="28"/>
                <w:lang w:val="en-US"/>
              </w:rPr>
              <w:t>6 300</w:t>
            </w:r>
          </w:p>
        </w:tc>
        <w:tc>
          <w:tcPr>
            <w:tcW w:w="2337" w:type="dxa"/>
          </w:tcPr>
          <w:p w:rsidR="003634ED" w:rsidRPr="00F53D19" w:rsidRDefault="003634ED" w:rsidP="00F53D19">
            <w:pPr>
              <w:spacing w:line="276" w:lineRule="auto"/>
              <w:jc w:val="center"/>
              <w:rPr>
                <w:rFonts w:ascii="Times New Roman" w:hAnsi="Times New Roman" w:cs="Times New Roman"/>
                <w:sz w:val="28"/>
                <w:szCs w:val="28"/>
                <w:lang w:val="en-US"/>
              </w:rPr>
            </w:pPr>
            <w:r w:rsidRPr="00F53D19">
              <w:rPr>
                <w:rFonts w:ascii="Times New Roman" w:hAnsi="Times New Roman" w:cs="Times New Roman"/>
                <w:sz w:val="28"/>
                <w:szCs w:val="28"/>
                <w:lang w:val="en-US"/>
              </w:rPr>
              <w:t>200</w:t>
            </w:r>
          </w:p>
        </w:tc>
      </w:tr>
      <w:tr w:rsidR="003634ED" w:rsidRPr="00F53D19" w:rsidTr="007577CD">
        <w:trPr>
          <w:jc w:val="center"/>
        </w:trPr>
        <w:tc>
          <w:tcPr>
            <w:tcW w:w="2336" w:type="dxa"/>
          </w:tcPr>
          <w:p w:rsidR="003634ED" w:rsidRPr="00F53D19" w:rsidRDefault="003634ED" w:rsidP="00F53D19">
            <w:pPr>
              <w:spacing w:line="276" w:lineRule="auto"/>
              <w:rPr>
                <w:rFonts w:ascii="Times New Roman" w:hAnsi="Times New Roman" w:cs="Times New Roman"/>
                <w:sz w:val="28"/>
                <w:szCs w:val="28"/>
                <w:lang w:val="en-US"/>
              </w:rPr>
            </w:pPr>
            <w:r w:rsidRPr="00F53D19">
              <w:rPr>
                <w:rFonts w:ascii="Times New Roman" w:hAnsi="Times New Roman" w:cs="Times New Roman"/>
                <w:sz w:val="28"/>
                <w:szCs w:val="28"/>
                <w:lang w:val="en-US"/>
              </w:rPr>
              <w:t>Nipru</w:t>
            </w:r>
          </w:p>
        </w:tc>
        <w:tc>
          <w:tcPr>
            <w:tcW w:w="2336" w:type="dxa"/>
          </w:tcPr>
          <w:p w:rsidR="003634ED" w:rsidRPr="00F53D19" w:rsidRDefault="003634ED" w:rsidP="00F53D19">
            <w:pPr>
              <w:spacing w:line="276" w:lineRule="auto"/>
              <w:jc w:val="center"/>
              <w:rPr>
                <w:rFonts w:ascii="Times New Roman" w:hAnsi="Times New Roman" w:cs="Times New Roman"/>
                <w:sz w:val="28"/>
                <w:szCs w:val="28"/>
                <w:lang w:val="en-US"/>
              </w:rPr>
            </w:pPr>
            <w:r w:rsidRPr="00F53D19">
              <w:rPr>
                <w:rFonts w:ascii="Times New Roman" w:hAnsi="Times New Roman" w:cs="Times New Roman"/>
                <w:sz w:val="28"/>
                <w:szCs w:val="28"/>
                <w:lang w:val="en-US"/>
              </w:rPr>
              <w:t>503</w:t>
            </w:r>
          </w:p>
        </w:tc>
        <w:tc>
          <w:tcPr>
            <w:tcW w:w="2336" w:type="dxa"/>
          </w:tcPr>
          <w:p w:rsidR="003634ED" w:rsidRPr="00F53D19" w:rsidRDefault="003634ED" w:rsidP="00F53D19">
            <w:pPr>
              <w:spacing w:line="276" w:lineRule="auto"/>
              <w:jc w:val="center"/>
              <w:rPr>
                <w:rFonts w:ascii="Times New Roman" w:hAnsi="Times New Roman" w:cs="Times New Roman"/>
                <w:sz w:val="28"/>
                <w:szCs w:val="28"/>
                <w:lang w:val="en-US"/>
              </w:rPr>
            </w:pPr>
            <w:r w:rsidRPr="00F53D19">
              <w:rPr>
                <w:rFonts w:ascii="Times New Roman" w:hAnsi="Times New Roman" w:cs="Times New Roman"/>
                <w:sz w:val="28"/>
                <w:szCs w:val="28"/>
                <w:lang w:val="en-US"/>
              </w:rPr>
              <w:t>1 375</w:t>
            </w:r>
          </w:p>
        </w:tc>
        <w:tc>
          <w:tcPr>
            <w:tcW w:w="2337" w:type="dxa"/>
          </w:tcPr>
          <w:p w:rsidR="003634ED" w:rsidRPr="00F53D19" w:rsidRDefault="003634ED" w:rsidP="00F53D19">
            <w:pPr>
              <w:spacing w:line="276" w:lineRule="auto"/>
              <w:jc w:val="center"/>
              <w:rPr>
                <w:rFonts w:ascii="Times New Roman" w:hAnsi="Times New Roman" w:cs="Times New Roman"/>
                <w:sz w:val="28"/>
                <w:szCs w:val="28"/>
                <w:lang w:val="en-US"/>
              </w:rPr>
            </w:pPr>
            <w:r w:rsidRPr="00F53D19">
              <w:rPr>
                <w:rFonts w:ascii="Times New Roman" w:hAnsi="Times New Roman" w:cs="Times New Roman"/>
                <w:sz w:val="28"/>
                <w:szCs w:val="28"/>
                <w:lang w:val="en-US"/>
              </w:rPr>
              <w:t>43.5</w:t>
            </w:r>
          </w:p>
        </w:tc>
      </w:tr>
      <w:tr w:rsidR="003634ED" w:rsidRPr="00F53D19" w:rsidTr="007577CD">
        <w:trPr>
          <w:trHeight w:val="287"/>
          <w:jc w:val="center"/>
        </w:trPr>
        <w:tc>
          <w:tcPr>
            <w:tcW w:w="2336" w:type="dxa"/>
          </w:tcPr>
          <w:p w:rsidR="003634ED" w:rsidRPr="00F53D19" w:rsidRDefault="003634ED" w:rsidP="00F53D19">
            <w:pPr>
              <w:spacing w:line="276" w:lineRule="auto"/>
              <w:rPr>
                <w:rFonts w:ascii="Times New Roman" w:hAnsi="Times New Roman" w:cs="Times New Roman"/>
                <w:sz w:val="28"/>
                <w:szCs w:val="28"/>
                <w:lang w:val="en-US"/>
              </w:rPr>
            </w:pPr>
            <w:r w:rsidRPr="00F53D19">
              <w:rPr>
                <w:rFonts w:ascii="Times New Roman" w:hAnsi="Times New Roman" w:cs="Times New Roman"/>
                <w:sz w:val="28"/>
                <w:szCs w:val="28"/>
                <w:lang w:val="en-US"/>
              </w:rPr>
              <w:t>Nistru</w:t>
            </w:r>
          </w:p>
        </w:tc>
        <w:tc>
          <w:tcPr>
            <w:tcW w:w="2336" w:type="dxa"/>
          </w:tcPr>
          <w:p w:rsidR="003634ED" w:rsidRPr="00F53D19" w:rsidRDefault="003634ED" w:rsidP="00F53D19">
            <w:pPr>
              <w:spacing w:line="276" w:lineRule="auto"/>
              <w:jc w:val="center"/>
              <w:rPr>
                <w:rFonts w:ascii="Times New Roman" w:hAnsi="Times New Roman" w:cs="Times New Roman"/>
                <w:sz w:val="28"/>
                <w:szCs w:val="28"/>
                <w:lang w:val="en-US"/>
              </w:rPr>
            </w:pPr>
            <w:r w:rsidRPr="00F53D19">
              <w:rPr>
                <w:rFonts w:ascii="Times New Roman" w:hAnsi="Times New Roman" w:cs="Times New Roman"/>
                <w:sz w:val="28"/>
                <w:szCs w:val="28"/>
                <w:lang w:val="en-US"/>
              </w:rPr>
              <w:t>72.1</w:t>
            </w:r>
          </w:p>
        </w:tc>
        <w:tc>
          <w:tcPr>
            <w:tcW w:w="2336" w:type="dxa"/>
          </w:tcPr>
          <w:p w:rsidR="003634ED" w:rsidRPr="00F53D19" w:rsidRDefault="003634ED" w:rsidP="00F53D19">
            <w:pPr>
              <w:spacing w:line="276" w:lineRule="auto"/>
              <w:jc w:val="center"/>
              <w:rPr>
                <w:rFonts w:ascii="Times New Roman" w:hAnsi="Times New Roman" w:cs="Times New Roman"/>
                <w:sz w:val="28"/>
                <w:szCs w:val="28"/>
                <w:lang w:val="en-US"/>
              </w:rPr>
            </w:pPr>
            <w:r w:rsidRPr="00F53D19">
              <w:rPr>
                <w:rFonts w:ascii="Times New Roman" w:hAnsi="Times New Roman" w:cs="Times New Roman"/>
                <w:sz w:val="28"/>
                <w:szCs w:val="28"/>
                <w:lang w:val="en-US"/>
              </w:rPr>
              <w:t>288</w:t>
            </w:r>
          </w:p>
        </w:tc>
        <w:tc>
          <w:tcPr>
            <w:tcW w:w="2337" w:type="dxa"/>
          </w:tcPr>
          <w:p w:rsidR="003634ED" w:rsidRPr="00F53D19" w:rsidRDefault="003634ED" w:rsidP="00F53D19">
            <w:pPr>
              <w:spacing w:line="276" w:lineRule="auto"/>
              <w:jc w:val="center"/>
              <w:rPr>
                <w:rFonts w:ascii="Times New Roman" w:hAnsi="Times New Roman" w:cs="Times New Roman"/>
                <w:sz w:val="28"/>
                <w:szCs w:val="28"/>
                <w:lang w:val="en-US"/>
              </w:rPr>
            </w:pPr>
            <w:r w:rsidRPr="00F53D19">
              <w:rPr>
                <w:rFonts w:ascii="Times New Roman" w:hAnsi="Times New Roman" w:cs="Times New Roman"/>
                <w:sz w:val="28"/>
                <w:szCs w:val="28"/>
                <w:lang w:val="en-US"/>
              </w:rPr>
              <w:t>9.1</w:t>
            </w:r>
          </w:p>
        </w:tc>
      </w:tr>
      <w:tr w:rsidR="003634ED" w:rsidRPr="00F53D19" w:rsidTr="007577CD">
        <w:trPr>
          <w:jc w:val="center"/>
        </w:trPr>
        <w:tc>
          <w:tcPr>
            <w:tcW w:w="2336" w:type="dxa"/>
          </w:tcPr>
          <w:p w:rsidR="003634ED" w:rsidRPr="00F53D19" w:rsidRDefault="003634ED" w:rsidP="00F53D19">
            <w:pPr>
              <w:spacing w:line="276" w:lineRule="auto"/>
              <w:rPr>
                <w:rFonts w:ascii="Times New Roman" w:hAnsi="Times New Roman" w:cs="Times New Roman"/>
                <w:sz w:val="28"/>
                <w:szCs w:val="28"/>
                <w:lang w:val="en-US"/>
              </w:rPr>
            </w:pPr>
            <w:r w:rsidRPr="00F53D19">
              <w:rPr>
                <w:rFonts w:ascii="Times New Roman" w:hAnsi="Times New Roman" w:cs="Times New Roman"/>
                <w:sz w:val="28"/>
                <w:szCs w:val="28"/>
                <w:lang w:val="en-US"/>
              </w:rPr>
              <w:t>Bugul de Sud</w:t>
            </w:r>
          </w:p>
        </w:tc>
        <w:tc>
          <w:tcPr>
            <w:tcW w:w="2336" w:type="dxa"/>
          </w:tcPr>
          <w:p w:rsidR="003634ED" w:rsidRPr="00F53D19" w:rsidRDefault="003634ED" w:rsidP="00F53D19">
            <w:pPr>
              <w:spacing w:line="276" w:lineRule="auto"/>
              <w:jc w:val="center"/>
              <w:rPr>
                <w:rFonts w:ascii="Times New Roman" w:hAnsi="Times New Roman" w:cs="Times New Roman"/>
                <w:sz w:val="28"/>
                <w:szCs w:val="28"/>
                <w:lang w:val="en-US"/>
              </w:rPr>
            </w:pPr>
            <w:r w:rsidRPr="00F53D19">
              <w:rPr>
                <w:rFonts w:ascii="Times New Roman" w:hAnsi="Times New Roman" w:cs="Times New Roman"/>
                <w:sz w:val="28"/>
                <w:szCs w:val="28"/>
                <w:lang w:val="en-US"/>
              </w:rPr>
              <w:t>63.7</w:t>
            </w:r>
          </w:p>
        </w:tc>
        <w:tc>
          <w:tcPr>
            <w:tcW w:w="2336" w:type="dxa"/>
          </w:tcPr>
          <w:p w:rsidR="003634ED" w:rsidRPr="00F53D19" w:rsidRDefault="003634ED" w:rsidP="00F53D19">
            <w:pPr>
              <w:spacing w:line="276" w:lineRule="auto"/>
              <w:jc w:val="center"/>
              <w:rPr>
                <w:rFonts w:ascii="Times New Roman" w:hAnsi="Times New Roman" w:cs="Times New Roman"/>
                <w:sz w:val="28"/>
                <w:szCs w:val="28"/>
                <w:lang w:val="en-US"/>
              </w:rPr>
            </w:pPr>
            <w:r w:rsidRPr="00F53D19">
              <w:rPr>
                <w:rFonts w:ascii="Times New Roman" w:hAnsi="Times New Roman" w:cs="Times New Roman"/>
                <w:sz w:val="28"/>
                <w:szCs w:val="28"/>
                <w:lang w:val="en-US"/>
              </w:rPr>
              <w:t>69</w:t>
            </w:r>
          </w:p>
        </w:tc>
        <w:tc>
          <w:tcPr>
            <w:tcW w:w="2337" w:type="dxa"/>
          </w:tcPr>
          <w:p w:rsidR="003634ED" w:rsidRPr="00F53D19" w:rsidRDefault="003634ED" w:rsidP="00F53D19">
            <w:pPr>
              <w:spacing w:line="276" w:lineRule="auto"/>
              <w:jc w:val="center"/>
              <w:rPr>
                <w:rFonts w:ascii="Times New Roman" w:hAnsi="Times New Roman" w:cs="Times New Roman"/>
                <w:sz w:val="28"/>
                <w:szCs w:val="28"/>
                <w:lang w:val="en-US"/>
              </w:rPr>
            </w:pPr>
            <w:r w:rsidRPr="00F53D19">
              <w:rPr>
                <w:rFonts w:ascii="Times New Roman" w:hAnsi="Times New Roman" w:cs="Times New Roman"/>
                <w:sz w:val="28"/>
                <w:szCs w:val="28"/>
                <w:lang w:val="en-US"/>
              </w:rPr>
              <w:t>2.2</w:t>
            </w:r>
          </w:p>
        </w:tc>
      </w:tr>
    </w:tbl>
    <w:p w:rsidR="00F53D19" w:rsidRDefault="00F53D19" w:rsidP="00F53D19">
      <w:pPr>
        <w:pStyle w:val="HTMLPreformatted"/>
        <w:shd w:val="clear" w:color="auto" w:fill="FFFFFF"/>
        <w:tabs>
          <w:tab w:val="clear" w:pos="916"/>
          <w:tab w:val="left" w:pos="720"/>
          <w:tab w:val="left" w:pos="1440"/>
        </w:tabs>
        <w:spacing w:line="276" w:lineRule="auto"/>
        <w:jc w:val="both"/>
        <w:rPr>
          <w:rFonts w:ascii="Times New Roman" w:hAnsi="Times New Roman" w:cs="Times New Roman"/>
          <w:b/>
          <w:sz w:val="28"/>
          <w:szCs w:val="28"/>
          <w:lang w:val="de-CH"/>
        </w:rPr>
      </w:pPr>
    </w:p>
    <w:p w:rsidR="00412260" w:rsidRPr="00F53D19" w:rsidRDefault="00412260" w:rsidP="00F53D19">
      <w:pPr>
        <w:pStyle w:val="HTMLPreformatted"/>
        <w:shd w:val="clear" w:color="auto" w:fill="FFFFFF"/>
        <w:tabs>
          <w:tab w:val="clear" w:pos="916"/>
          <w:tab w:val="left" w:pos="720"/>
          <w:tab w:val="left" w:pos="1440"/>
        </w:tabs>
        <w:spacing w:line="276" w:lineRule="auto"/>
        <w:jc w:val="both"/>
        <w:rPr>
          <w:rFonts w:ascii="Times New Roman" w:hAnsi="Times New Roman" w:cs="Times New Roman"/>
          <w:sz w:val="28"/>
          <w:szCs w:val="28"/>
        </w:rPr>
      </w:pPr>
      <w:r w:rsidRPr="00F53D19">
        <w:rPr>
          <w:rFonts w:ascii="Times New Roman" w:hAnsi="Times New Roman" w:cs="Times New Roman"/>
          <w:sz w:val="28"/>
          <w:szCs w:val="28"/>
        </w:rPr>
        <w:t>R</w:t>
      </w:r>
      <w:r w:rsidR="0024415B" w:rsidRPr="00F53D19">
        <w:rPr>
          <w:rFonts w:ascii="Times New Roman" w:hAnsi="Times New Roman" w:cs="Times New Roman"/>
          <w:sz w:val="28"/>
          <w:szCs w:val="28"/>
        </w:rPr>
        <w:t>î</w:t>
      </w:r>
      <w:r w:rsidRPr="00F53D19">
        <w:rPr>
          <w:rFonts w:ascii="Times New Roman" w:hAnsi="Times New Roman" w:cs="Times New Roman"/>
          <w:sz w:val="28"/>
          <w:szCs w:val="28"/>
        </w:rPr>
        <w:t xml:space="preserve">ul Nistru </w:t>
      </w:r>
      <w:proofErr w:type="gramStart"/>
      <w:r w:rsidRPr="00F53D19">
        <w:rPr>
          <w:rFonts w:ascii="Times New Roman" w:hAnsi="Times New Roman" w:cs="Times New Roman"/>
          <w:sz w:val="28"/>
          <w:szCs w:val="28"/>
        </w:rPr>
        <w:t>este</w:t>
      </w:r>
      <w:proofErr w:type="gramEnd"/>
      <w:r w:rsidRPr="00F53D19">
        <w:rPr>
          <w:rFonts w:ascii="Times New Roman" w:hAnsi="Times New Roman" w:cs="Times New Roman"/>
          <w:sz w:val="28"/>
          <w:szCs w:val="28"/>
        </w:rPr>
        <w:t xml:space="preserve"> principala sursă de apă potabilă în Republica Moldova și, de asemenea, este important pentru o parte semnificativă a Ucrainei, în special regiunea Odessa. Potențialul bazinului Nistru de generare a hidroenergiei </w:t>
      </w:r>
      <w:proofErr w:type="gramStart"/>
      <w:r w:rsidRPr="00F53D19">
        <w:rPr>
          <w:rFonts w:ascii="Times New Roman" w:hAnsi="Times New Roman" w:cs="Times New Roman"/>
          <w:sz w:val="28"/>
          <w:szCs w:val="28"/>
        </w:rPr>
        <w:t>este</w:t>
      </w:r>
      <w:proofErr w:type="gramEnd"/>
      <w:r w:rsidRPr="00F53D19">
        <w:rPr>
          <w:rFonts w:ascii="Times New Roman" w:hAnsi="Times New Roman" w:cs="Times New Roman"/>
          <w:sz w:val="28"/>
          <w:szCs w:val="28"/>
        </w:rPr>
        <w:t xml:space="preserve"> considerat a fi relativ scăzut din cauza pantelor sale plane și, de aici, scăderea debitului de apă produs pe râu. Cu toate acestea, pe râu au fost construite două centrale hidroelectrice (Dubăsari, 1954 și Novodnestrovsc, 1983)</w:t>
      </w:r>
    </w:p>
    <w:p w:rsidR="00412260" w:rsidRPr="00F53D19" w:rsidRDefault="00412260" w:rsidP="00F53D19">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en-US"/>
        </w:rPr>
      </w:pPr>
      <w:proofErr w:type="gramStart"/>
      <w:r w:rsidRPr="00F53D19">
        <w:rPr>
          <w:rFonts w:ascii="Times New Roman" w:hAnsi="Times New Roman" w:cs="Times New Roman"/>
          <w:sz w:val="28"/>
          <w:szCs w:val="28"/>
          <w:lang w:val="en-US"/>
        </w:rPr>
        <w:lastRenderedPageBreak/>
        <w:t>Râul Prut acoperă o suprafață de aproximativ 24% din teritoriul țării.</w:t>
      </w:r>
      <w:proofErr w:type="gramEnd"/>
      <w:r w:rsidRPr="00F53D19">
        <w:rPr>
          <w:rFonts w:ascii="Times New Roman" w:hAnsi="Times New Roman" w:cs="Times New Roman"/>
          <w:sz w:val="28"/>
          <w:szCs w:val="28"/>
          <w:lang w:val="en-US"/>
        </w:rPr>
        <w:t xml:space="preserve"> Fluxul său mediu anual </w:t>
      </w:r>
      <w:proofErr w:type="gramStart"/>
      <w:r w:rsidRPr="00F53D19">
        <w:rPr>
          <w:rFonts w:ascii="Times New Roman" w:hAnsi="Times New Roman" w:cs="Times New Roman"/>
          <w:sz w:val="28"/>
          <w:szCs w:val="28"/>
          <w:lang w:val="en-US"/>
        </w:rPr>
        <w:t>este</w:t>
      </w:r>
      <w:proofErr w:type="gramEnd"/>
      <w:r w:rsidRPr="00F53D19">
        <w:rPr>
          <w:rFonts w:ascii="Times New Roman" w:hAnsi="Times New Roman" w:cs="Times New Roman"/>
          <w:sz w:val="28"/>
          <w:szCs w:val="28"/>
          <w:lang w:val="en-US"/>
        </w:rPr>
        <w:t xml:space="preserve"> de 89 m</w:t>
      </w:r>
      <w:r w:rsidRPr="00F53D19">
        <w:rPr>
          <w:rFonts w:ascii="Times New Roman" w:hAnsi="Times New Roman" w:cs="Times New Roman"/>
          <w:sz w:val="28"/>
          <w:szCs w:val="28"/>
          <w:vertAlign w:val="superscript"/>
          <w:lang w:val="en-US"/>
        </w:rPr>
        <w:t>3</w:t>
      </w:r>
      <w:r w:rsidRPr="00F53D19">
        <w:rPr>
          <w:rFonts w:ascii="Times New Roman" w:hAnsi="Times New Roman" w:cs="Times New Roman"/>
          <w:sz w:val="28"/>
          <w:szCs w:val="28"/>
          <w:lang w:val="en-US"/>
        </w:rPr>
        <w:t>/s. Pe râul Prut se află o amenajare hidroenergetică, precum lacul de acumulare Costești-Stanca.</w:t>
      </w:r>
    </w:p>
    <w:p w:rsidR="00412260" w:rsidRPr="00F53D19" w:rsidRDefault="00412260" w:rsidP="00F53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en-US"/>
        </w:rPr>
      </w:pPr>
      <w:r w:rsidRPr="00F53D19">
        <w:rPr>
          <w:rFonts w:ascii="Times New Roman" w:hAnsi="Times New Roman" w:cs="Times New Roman"/>
          <w:sz w:val="28"/>
          <w:szCs w:val="28"/>
          <w:lang w:val="en-US"/>
        </w:rPr>
        <w:t>Datorită izvoarelor și a scurgerilor de zăpadă din Munții Carpați, debitele maxime ale râurilor Nistru și Prut apar în mod normal în primăvară.</w:t>
      </w:r>
    </w:p>
    <w:p w:rsidR="00412260" w:rsidRPr="00F53D19" w:rsidRDefault="00412260" w:rsidP="00460A8D">
      <w:pPr>
        <w:tabs>
          <w:tab w:val="left" w:pos="630"/>
          <w:tab w:val="left" w:pos="720"/>
        </w:tabs>
        <w:spacing w:after="0"/>
        <w:jc w:val="both"/>
        <w:rPr>
          <w:rFonts w:ascii="Times New Roman" w:hAnsi="Times New Roman" w:cs="Times New Roman"/>
          <w:sz w:val="28"/>
          <w:szCs w:val="28"/>
          <w:lang w:val="en-US"/>
        </w:rPr>
      </w:pPr>
      <w:r w:rsidRPr="00F53D19">
        <w:rPr>
          <w:rFonts w:ascii="Times New Roman" w:hAnsi="Times New Roman" w:cs="Times New Roman"/>
          <w:sz w:val="28"/>
          <w:szCs w:val="28"/>
          <w:lang w:val="en-US"/>
        </w:rPr>
        <w:t xml:space="preserve">Moldova este un stat fără ieșire directă la mare, însă are ieșire la Dunăre pe o fâșie de 430 de metri la extremitatea sa sudică, prin intermediul căreia are potențial acces la Marea Neagră (portul Giurgiulești de pe Dunăre asigură transportul maritim). </w:t>
      </w:r>
    </w:p>
    <w:p w:rsidR="00412260" w:rsidRPr="00F53D19" w:rsidRDefault="00412260" w:rsidP="00460A8D">
      <w:pPr>
        <w:tabs>
          <w:tab w:val="left" w:pos="720"/>
        </w:tabs>
        <w:spacing w:after="0"/>
        <w:jc w:val="both"/>
        <w:rPr>
          <w:rFonts w:ascii="Times New Roman" w:hAnsi="Times New Roman" w:cs="Times New Roman"/>
          <w:sz w:val="28"/>
          <w:szCs w:val="28"/>
          <w:lang w:val="en-US"/>
        </w:rPr>
      </w:pPr>
      <w:proofErr w:type="gramStart"/>
      <w:r w:rsidRPr="00F53D19">
        <w:rPr>
          <w:rFonts w:ascii="Times New Roman" w:hAnsi="Times New Roman" w:cs="Times New Roman"/>
          <w:sz w:val="28"/>
          <w:szCs w:val="28"/>
          <w:lang w:val="en-US"/>
        </w:rPr>
        <w:t>Lacurile naturale nu sunt numeroase, majoritatea fiind amplasate în luncile râurilor Prut (Beleu, Rotunda, Foltane) și Nistru (Nistrul Vechi, Cuciurgan).</w:t>
      </w:r>
      <w:proofErr w:type="gramEnd"/>
      <w:r w:rsidRPr="00F53D19">
        <w:rPr>
          <w:rFonts w:ascii="Times New Roman" w:hAnsi="Times New Roman" w:cs="Times New Roman"/>
          <w:sz w:val="28"/>
          <w:szCs w:val="28"/>
          <w:lang w:val="en-US"/>
        </w:rPr>
        <w:t xml:space="preserve"> În proprietate publică sunt circa 4350 acumulări de apă cu o suprafață totală de peste 300 km</w:t>
      </w:r>
      <w:r w:rsidRPr="00F53D19">
        <w:rPr>
          <w:rFonts w:ascii="Times New Roman" w:hAnsi="Times New Roman" w:cs="Times New Roman"/>
          <w:sz w:val="28"/>
          <w:szCs w:val="28"/>
          <w:vertAlign w:val="superscript"/>
          <w:lang w:val="en-US"/>
        </w:rPr>
        <w:t>2</w:t>
      </w:r>
      <w:r w:rsidRPr="00F53D19">
        <w:rPr>
          <w:rFonts w:ascii="Times New Roman" w:hAnsi="Times New Roman" w:cs="Times New Roman"/>
          <w:sz w:val="28"/>
          <w:szCs w:val="28"/>
          <w:lang w:val="en-US"/>
        </w:rPr>
        <w:t xml:space="preserve"> și o capacitate totală de păstrare a apei de circa 1,5 km</w:t>
      </w:r>
      <w:r w:rsidRPr="00F53D19">
        <w:rPr>
          <w:rFonts w:ascii="Times New Roman" w:hAnsi="Times New Roman" w:cs="Times New Roman"/>
          <w:sz w:val="28"/>
          <w:szCs w:val="28"/>
          <w:vertAlign w:val="superscript"/>
          <w:lang w:val="en-US"/>
        </w:rPr>
        <w:t>3</w:t>
      </w:r>
      <w:r w:rsidRPr="00F53D19">
        <w:rPr>
          <w:rFonts w:ascii="Times New Roman" w:hAnsi="Times New Roman" w:cs="Times New Roman"/>
          <w:sz w:val="28"/>
          <w:szCs w:val="28"/>
          <w:lang w:val="en-US"/>
        </w:rPr>
        <w:t>, din acestea 126 cu un volum mai mare de 1 mil. m</w:t>
      </w:r>
      <w:r w:rsidRPr="00F53D19">
        <w:rPr>
          <w:rFonts w:ascii="Times New Roman" w:hAnsi="Times New Roman" w:cs="Times New Roman"/>
          <w:sz w:val="28"/>
          <w:szCs w:val="28"/>
          <w:vertAlign w:val="superscript"/>
          <w:lang w:val="en-US"/>
        </w:rPr>
        <w:t>3</w:t>
      </w:r>
      <w:r w:rsidRPr="00F53D19">
        <w:rPr>
          <w:rFonts w:ascii="Times New Roman" w:hAnsi="Times New Roman" w:cs="Times New Roman"/>
          <w:sz w:val="28"/>
          <w:szCs w:val="28"/>
          <w:lang w:val="en-US"/>
        </w:rPr>
        <w:t xml:space="preserve">. </w:t>
      </w:r>
      <w:proofErr w:type="gramStart"/>
      <w:r w:rsidRPr="00F53D19">
        <w:rPr>
          <w:rFonts w:ascii="Times New Roman" w:hAnsi="Times New Roman" w:cs="Times New Roman"/>
          <w:sz w:val="28"/>
          <w:szCs w:val="28"/>
          <w:lang w:val="en-US"/>
        </w:rPr>
        <w:t>Apa</w:t>
      </w:r>
      <w:proofErr w:type="gramEnd"/>
      <w:r w:rsidRPr="00F53D19">
        <w:rPr>
          <w:rFonts w:ascii="Times New Roman" w:hAnsi="Times New Roman" w:cs="Times New Roman"/>
          <w:sz w:val="28"/>
          <w:szCs w:val="28"/>
          <w:lang w:val="en-US"/>
        </w:rPr>
        <w:t xml:space="preserve"> din aceste lacuri este destinată pentru irigație, pescuit, odihnă, necesități industriale, protecția contra inundațiilor. În Moldova există două rezervoare </w:t>
      </w:r>
      <w:proofErr w:type="gramStart"/>
      <w:r w:rsidRPr="00F53D19">
        <w:rPr>
          <w:rFonts w:ascii="Times New Roman" w:hAnsi="Times New Roman" w:cs="Times New Roman"/>
          <w:sz w:val="28"/>
          <w:szCs w:val="28"/>
          <w:lang w:val="en-US"/>
        </w:rPr>
        <w:t>mari</w:t>
      </w:r>
      <w:proofErr w:type="gramEnd"/>
      <w:r w:rsidRPr="00F53D19">
        <w:rPr>
          <w:rFonts w:ascii="Times New Roman" w:hAnsi="Times New Roman" w:cs="Times New Roman"/>
          <w:sz w:val="28"/>
          <w:szCs w:val="28"/>
          <w:lang w:val="en-US"/>
        </w:rPr>
        <w:t>: lacul de acumulare Costești-Stânca pe râul Prut (cel mai mare; 678 mil. m3), gestionat în comun de România, și lacul de acumulare Dubăsari (235 mil. m3) pe râul Nistru.</w:t>
      </w:r>
    </w:p>
    <w:p w:rsidR="00412260" w:rsidRPr="00F53D19" w:rsidRDefault="00412260" w:rsidP="00F53D19">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en-US"/>
        </w:rPr>
      </w:pPr>
      <w:r w:rsidRPr="00F53D19">
        <w:rPr>
          <w:rFonts w:ascii="Times New Roman" w:hAnsi="Times New Roman" w:cs="Times New Roman"/>
          <w:sz w:val="28"/>
          <w:szCs w:val="28"/>
          <w:lang w:val="en-US"/>
        </w:rPr>
        <w:t>Apele subterane: conform datelor statistice din perioada 2002-2009, volumul mediu anual de apă primit din resursele naturale de apă a fost de 862 milioane m</w:t>
      </w:r>
      <w:r w:rsidRPr="00F53D19">
        <w:rPr>
          <w:rFonts w:ascii="Times New Roman" w:hAnsi="Times New Roman" w:cs="Times New Roman"/>
          <w:sz w:val="28"/>
          <w:szCs w:val="28"/>
          <w:vertAlign w:val="superscript"/>
          <w:lang w:val="en-US"/>
        </w:rPr>
        <w:t>3</w:t>
      </w:r>
      <w:r w:rsidRPr="00F53D19">
        <w:rPr>
          <w:rFonts w:ascii="Times New Roman" w:hAnsi="Times New Roman" w:cs="Times New Roman"/>
          <w:sz w:val="28"/>
          <w:szCs w:val="28"/>
          <w:lang w:val="en-US"/>
        </w:rPr>
        <w:t>, din care 132,5 milioane m</w:t>
      </w:r>
      <w:r w:rsidRPr="00F53D19">
        <w:rPr>
          <w:rFonts w:ascii="Times New Roman" w:hAnsi="Times New Roman" w:cs="Times New Roman"/>
          <w:sz w:val="28"/>
          <w:szCs w:val="28"/>
          <w:vertAlign w:val="superscript"/>
          <w:lang w:val="en-US"/>
        </w:rPr>
        <w:t>3</w:t>
      </w:r>
      <w:r w:rsidRPr="00F53D19">
        <w:rPr>
          <w:rFonts w:ascii="Times New Roman" w:hAnsi="Times New Roman" w:cs="Times New Roman"/>
          <w:sz w:val="28"/>
          <w:szCs w:val="28"/>
          <w:lang w:val="en-US"/>
        </w:rPr>
        <w:t xml:space="preserve"> provenind din izvoare subterane. </w:t>
      </w:r>
      <w:proofErr w:type="gramStart"/>
      <w:r w:rsidRPr="00F53D19">
        <w:rPr>
          <w:rFonts w:ascii="Times New Roman" w:hAnsi="Times New Roman" w:cs="Times New Roman"/>
          <w:sz w:val="28"/>
          <w:szCs w:val="28"/>
          <w:lang w:val="en-US"/>
        </w:rPr>
        <w:t>Aproximativ 7000 de foraje de diferite adâncimi se găsesc în Republica Moldova.</w:t>
      </w:r>
      <w:proofErr w:type="gramEnd"/>
      <w:r w:rsidRPr="00F53D19">
        <w:rPr>
          <w:rFonts w:ascii="Times New Roman" w:hAnsi="Times New Roman" w:cs="Times New Roman"/>
          <w:sz w:val="28"/>
          <w:szCs w:val="28"/>
          <w:lang w:val="en-US"/>
        </w:rPr>
        <w:t xml:space="preserve"> </w:t>
      </w:r>
      <w:proofErr w:type="gramStart"/>
      <w:r w:rsidRPr="00F53D19">
        <w:rPr>
          <w:rFonts w:ascii="Times New Roman" w:hAnsi="Times New Roman" w:cs="Times New Roman"/>
          <w:sz w:val="28"/>
          <w:szCs w:val="28"/>
          <w:lang w:val="en-US"/>
        </w:rPr>
        <w:t>Apa</w:t>
      </w:r>
      <w:proofErr w:type="gramEnd"/>
      <w:r w:rsidRPr="00F53D19">
        <w:rPr>
          <w:rFonts w:ascii="Times New Roman" w:hAnsi="Times New Roman" w:cs="Times New Roman"/>
          <w:sz w:val="28"/>
          <w:szCs w:val="28"/>
          <w:lang w:val="en-US"/>
        </w:rPr>
        <w:t xml:space="preserve"> subterană este o sursă subterană majoră de apă menajeră și industrială. Reîncărcarea naturală a acestui acvifer </w:t>
      </w:r>
      <w:proofErr w:type="gramStart"/>
      <w:r w:rsidRPr="00F53D19">
        <w:rPr>
          <w:rFonts w:ascii="Times New Roman" w:hAnsi="Times New Roman" w:cs="Times New Roman"/>
          <w:sz w:val="28"/>
          <w:szCs w:val="28"/>
          <w:lang w:val="en-US"/>
        </w:rPr>
        <w:t>este</w:t>
      </w:r>
      <w:proofErr w:type="gramEnd"/>
      <w:r w:rsidRPr="00F53D19">
        <w:rPr>
          <w:rFonts w:ascii="Times New Roman" w:hAnsi="Times New Roman" w:cs="Times New Roman"/>
          <w:sz w:val="28"/>
          <w:szCs w:val="28"/>
          <w:lang w:val="en-US"/>
        </w:rPr>
        <w:t xml:space="preserve"> limitată și există o amenințare de supraexploatare, cât și de pierdere permanentă a capacității.</w:t>
      </w:r>
    </w:p>
    <w:p w:rsidR="00412260" w:rsidRPr="00F53D19" w:rsidRDefault="00412260" w:rsidP="00460A8D">
      <w:pPr>
        <w:spacing w:after="0"/>
        <w:jc w:val="both"/>
        <w:rPr>
          <w:rFonts w:ascii="Times New Roman" w:hAnsi="Times New Roman" w:cs="Times New Roman"/>
          <w:sz w:val="28"/>
          <w:szCs w:val="28"/>
          <w:lang w:val="ro-RO"/>
        </w:rPr>
      </w:pPr>
      <w:r w:rsidRPr="00F53D19">
        <w:rPr>
          <w:rFonts w:ascii="Times New Roman" w:hAnsi="Times New Roman" w:cs="Times New Roman"/>
          <w:sz w:val="28"/>
          <w:szCs w:val="28"/>
          <w:lang w:val="ro-RO"/>
        </w:rPr>
        <w:t>Nive</w:t>
      </w:r>
      <w:r w:rsidR="00652FA6" w:rsidRPr="00F53D19">
        <w:rPr>
          <w:rFonts w:ascii="Times New Roman" w:hAnsi="Times New Roman" w:cs="Times New Roman"/>
          <w:sz w:val="28"/>
          <w:szCs w:val="28"/>
          <w:lang w:val="ro-RO"/>
        </w:rPr>
        <w:t>lul apelor subterane din toată țara este inluențată</w:t>
      </w:r>
      <w:r w:rsidRPr="00F53D19">
        <w:rPr>
          <w:rFonts w:ascii="Times New Roman" w:hAnsi="Times New Roman" w:cs="Times New Roman"/>
          <w:sz w:val="28"/>
          <w:szCs w:val="28"/>
          <w:lang w:val="ro-RO"/>
        </w:rPr>
        <w:t xml:space="preserve"> de nivelul hidrologic al lacurilor situate de-a lungul bazinului hidrografic al raurilor Prut si Nistru. Nivelul apelor din lacuri este ridicat in sezonul de iarna cand precipitatiile sub forma de zapada se topesc lent. Din punct de vedere socioeconomic, nivelul acestor ape poate avea un efect semnificativ asupra afacerilor din sectorul agroalimentar si anume:</w:t>
      </w:r>
    </w:p>
    <w:p w:rsidR="00412260" w:rsidRPr="00F53D19" w:rsidRDefault="00F53D19" w:rsidP="00020DA2">
      <w:pPr>
        <w:pStyle w:val="ListParagraph"/>
        <w:numPr>
          <w:ilvl w:val="0"/>
          <w:numId w:val="2"/>
        </w:numPr>
        <w:spacing w:after="0"/>
        <w:jc w:val="both"/>
        <w:rPr>
          <w:rFonts w:ascii="Times New Roman" w:hAnsi="Times New Roman"/>
          <w:sz w:val="28"/>
          <w:szCs w:val="28"/>
          <w:lang w:val="ro-RO"/>
        </w:rPr>
      </w:pPr>
      <w:r>
        <w:rPr>
          <w:rFonts w:ascii="Times New Roman" w:hAnsi="Times New Roman"/>
          <w:sz w:val="28"/>
          <w:szCs w:val="28"/>
          <w:lang w:val="ro-RO"/>
        </w:rPr>
        <w:t>menț</w:t>
      </w:r>
      <w:r w:rsidR="00412260" w:rsidRPr="00F53D19">
        <w:rPr>
          <w:rFonts w:ascii="Times New Roman" w:hAnsi="Times New Roman"/>
          <w:sz w:val="28"/>
          <w:szCs w:val="28"/>
          <w:lang w:val="ro-RO"/>
        </w:rPr>
        <w:t>iner</w:t>
      </w:r>
      <w:r w:rsidRPr="00F53D19">
        <w:rPr>
          <w:rFonts w:ascii="Times New Roman" w:hAnsi="Times New Roman"/>
          <w:sz w:val="28"/>
          <w:szCs w:val="28"/>
          <w:lang w:val="ro-RO"/>
        </w:rPr>
        <w:t>ea nivelului apelor de suprafață</w:t>
      </w:r>
      <w:r w:rsidR="00412260" w:rsidRPr="00F53D19">
        <w:rPr>
          <w:rFonts w:ascii="Times New Roman" w:hAnsi="Times New Roman"/>
          <w:sz w:val="28"/>
          <w:szCs w:val="28"/>
          <w:lang w:val="ro-RO"/>
        </w:rPr>
        <w:t xml:space="preserve"> si subterane necesare pentru irigare</w:t>
      </w:r>
    </w:p>
    <w:p w:rsidR="00412260" w:rsidRPr="00F53D19" w:rsidRDefault="00412260" w:rsidP="00020DA2">
      <w:pPr>
        <w:pStyle w:val="ListParagraph"/>
        <w:numPr>
          <w:ilvl w:val="0"/>
          <w:numId w:val="2"/>
        </w:numPr>
        <w:spacing w:after="0"/>
        <w:jc w:val="both"/>
        <w:rPr>
          <w:rFonts w:ascii="Times New Roman" w:hAnsi="Times New Roman"/>
          <w:sz w:val="28"/>
          <w:szCs w:val="28"/>
          <w:lang w:val="ro-RO"/>
        </w:rPr>
      </w:pPr>
      <w:r w:rsidRPr="00F53D19">
        <w:rPr>
          <w:rFonts w:ascii="Times New Roman" w:hAnsi="Times New Roman"/>
          <w:sz w:val="28"/>
          <w:szCs w:val="28"/>
          <w:lang w:val="ro-RO"/>
        </w:rPr>
        <w:t>amort</w:t>
      </w:r>
      <w:r w:rsidR="00F53D19" w:rsidRPr="00F53D19">
        <w:rPr>
          <w:rFonts w:ascii="Times New Roman" w:hAnsi="Times New Roman"/>
          <w:sz w:val="28"/>
          <w:szCs w:val="28"/>
          <w:lang w:val="ro-RO"/>
        </w:rPr>
        <w:t>izarea microclimatica a fluctuaț</w:t>
      </w:r>
      <w:r w:rsidRPr="00F53D19">
        <w:rPr>
          <w:rFonts w:ascii="Times New Roman" w:hAnsi="Times New Roman"/>
          <w:sz w:val="28"/>
          <w:szCs w:val="28"/>
          <w:lang w:val="ro-RO"/>
        </w:rPr>
        <w:t>iilor de tem</w:t>
      </w:r>
      <w:r w:rsidR="00F53D19" w:rsidRPr="00F53D19">
        <w:rPr>
          <w:rFonts w:ascii="Times New Roman" w:hAnsi="Times New Roman"/>
          <w:sz w:val="28"/>
          <w:szCs w:val="28"/>
          <w:lang w:val="ro-RO"/>
        </w:rPr>
        <w:t>peratură</w:t>
      </w:r>
    </w:p>
    <w:p w:rsidR="00412260" w:rsidRPr="00F53D19" w:rsidRDefault="00412260" w:rsidP="00020DA2">
      <w:pPr>
        <w:pStyle w:val="ListParagraph"/>
        <w:numPr>
          <w:ilvl w:val="0"/>
          <w:numId w:val="2"/>
        </w:numPr>
        <w:spacing w:after="0"/>
        <w:jc w:val="both"/>
        <w:rPr>
          <w:rFonts w:ascii="Times New Roman" w:hAnsi="Times New Roman"/>
          <w:sz w:val="28"/>
          <w:szCs w:val="28"/>
          <w:lang w:val="ro-RO"/>
        </w:rPr>
      </w:pPr>
      <w:r w:rsidRPr="00F53D19">
        <w:rPr>
          <w:rFonts w:ascii="Times New Roman" w:hAnsi="Times New Roman"/>
          <w:sz w:val="28"/>
          <w:szCs w:val="28"/>
          <w:lang w:val="ro-RO"/>
        </w:rPr>
        <w:t>pastrarea resurselor acvatice pentru practicarea eficienta a pisciculturii</w:t>
      </w:r>
    </w:p>
    <w:p w:rsidR="00412260" w:rsidRPr="00F53D19" w:rsidRDefault="00412260" w:rsidP="00020DA2">
      <w:pPr>
        <w:pStyle w:val="ListParagraph"/>
        <w:numPr>
          <w:ilvl w:val="0"/>
          <w:numId w:val="2"/>
        </w:numPr>
        <w:spacing w:after="0"/>
        <w:jc w:val="both"/>
        <w:rPr>
          <w:rFonts w:ascii="Times New Roman" w:hAnsi="Times New Roman"/>
          <w:sz w:val="28"/>
          <w:szCs w:val="28"/>
          <w:lang w:val="ro-RO"/>
        </w:rPr>
      </w:pPr>
      <w:r w:rsidRPr="00F53D19">
        <w:rPr>
          <w:rFonts w:ascii="Times New Roman" w:hAnsi="Times New Roman"/>
          <w:sz w:val="28"/>
          <w:szCs w:val="28"/>
          <w:lang w:val="ro-RO"/>
        </w:rPr>
        <w:t>sporirea biodiversitatii pentru scopuri recreative si turism rural</w:t>
      </w:r>
    </w:p>
    <w:p w:rsidR="00412260" w:rsidRDefault="00412260" w:rsidP="00F53D19">
      <w:pPr>
        <w:pStyle w:val="ListParagraph"/>
        <w:spacing w:after="0"/>
        <w:ind w:left="0" w:firstLine="360"/>
        <w:contextualSpacing w:val="0"/>
        <w:jc w:val="both"/>
        <w:rPr>
          <w:rFonts w:ascii="Times New Roman" w:hAnsi="Times New Roman"/>
          <w:sz w:val="28"/>
          <w:szCs w:val="28"/>
          <w:lang w:val="en-US"/>
        </w:rPr>
      </w:pPr>
      <w:r w:rsidRPr="00F53D19">
        <w:rPr>
          <w:rFonts w:ascii="Times New Roman" w:hAnsi="Times New Roman"/>
          <w:sz w:val="28"/>
          <w:szCs w:val="28"/>
          <w:lang w:val="en-US"/>
        </w:rPr>
        <w:t>Atât condițiile geografice cât și cele climatice din Republica Moldova su</w:t>
      </w:r>
      <w:r w:rsidR="00F53D19" w:rsidRPr="00F53D19">
        <w:rPr>
          <w:rFonts w:ascii="Times New Roman" w:hAnsi="Times New Roman"/>
          <w:sz w:val="28"/>
          <w:szCs w:val="28"/>
          <w:lang w:val="en-US"/>
        </w:rPr>
        <w:t xml:space="preserve">nt favorabile pentru agricultură </w:t>
      </w:r>
      <w:r w:rsidRPr="00F53D19">
        <w:rPr>
          <w:rFonts w:ascii="Times New Roman" w:hAnsi="Times New Roman"/>
          <w:sz w:val="28"/>
          <w:szCs w:val="28"/>
          <w:lang w:val="en-US"/>
        </w:rPr>
        <w:t>și acvacultură, care au fost dezvoltate și susținute în mod substanțial în trecut, cu excepția perioadei de la obținerea independenței.</w:t>
      </w:r>
    </w:p>
    <w:p w:rsidR="00C25F82" w:rsidRPr="00F53D19" w:rsidRDefault="00C25F82" w:rsidP="00F53D19">
      <w:pPr>
        <w:pStyle w:val="ListParagraph"/>
        <w:spacing w:after="0"/>
        <w:ind w:left="0" w:firstLine="360"/>
        <w:contextualSpacing w:val="0"/>
        <w:jc w:val="both"/>
        <w:rPr>
          <w:rFonts w:ascii="Times New Roman" w:hAnsi="Times New Roman"/>
          <w:sz w:val="28"/>
          <w:szCs w:val="28"/>
          <w:lang w:val="en-US"/>
        </w:rPr>
      </w:pPr>
    </w:p>
    <w:p w:rsidR="00557A13" w:rsidRPr="00C25F82" w:rsidRDefault="00C25F82" w:rsidP="008A58B8">
      <w:pPr>
        <w:tabs>
          <w:tab w:val="left" w:pos="1260"/>
        </w:tabs>
        <w:spacing w:before="120" w:after="0"/>
        <w:jc w:val="both"/>
        <w:rPr>
          <w:rFonts w:ascii="Times New Roman" w:eastAsia="Calibri" w:hAnsi="Times New Roman" w:cs="Times New Roman"/>
          <w:b/>
          <w:sz w:val="28"/>
          <w:szCs w:val="28"/>
          <w:lang w:val="en-US"/>
        </w:rPr>
      </w:pPr>
      <w:r w:rsidRPr="00C25F82">
        <w:rPr>
          <w:rFonts w:ascii="Times New Roman" w:eastAsia="Calibri" w:hAnsi="Times New Roman" w:cs="Times New Roman"/>
          <w:b/>
          <w:sz w:val="28"/>
          <w:szCs w:val="28"/>
          <w:lang w:val="en-US"/>
        </w:rPr>
        <w:lastRenderedPageBreak/>
        <w:t>2.2.3.</w:t>
      </w:r>
      <w:r w:rsidRPr="00C25F82">
        <w:rPr>
          <w:rFonts w:ascii="Times New Roman" w:eastAsia="Calibri" w:hAnsi="Times New Roman" w:cs="Times New Roman"/>
          <w:b/>
          <w:sz w:val="28"/>
          <w:szCs w:val="28"/>
          <w:lang w:val="en-US"/>
        </w:rPr>
        <w:tab/>
      </w:r>
      <w:r w:rsidR="007819F1">
        <w:rPr>
          <w:rFonts w:ascii="Times New Roman" w:eastAsia="Calibri" w:hAnsi="Times New Roman" w:cs="Times New Roman"/>
          <w:b/>
          <w:sz w:val="28"/>
          <w:szCs w:val="28"/>
          <w:lang w:val="en-US"/>
        </w:rPr>
        <w:tab/>
      </w:r>
      <w:r w:rsidRPr="00C25F82">
        <w:rPr>
          <w:rFonts w:ascii="Times New Roman" w:eastAsia="Calibri" w:hAnsi="Times New Roman" w:cs="Times New Roman"/>
          <w:b/>
          <w:sz w:val="28"/>
          <w:szCs w:val="28"/>
          <w:lang w:val="en-US"/>
        </w:rPr>
        <w:t>Principalele caracteristici ale economiei naționale</w:t>
      </w:r>
    </w:p>
    <w:p w:rsidR="00C25F82" w:rsidRPr="00C25F82" w:rsidRDefault="00C25F82" w:rsidP="008A58B8">
      <w:pPr>
        <w:tabs>
          <w:tab w:val="left" w:pos="1260"/>
        </w:tabs>
        <w:spacing w:before="120" w:after="0"/>
        <w:jc w:val="both"/>
        <w:rPr>
          <w:rFonts w:ascii="Times New Roman" w:eastAsia="Calibri" w:hAnsi="Times New Roman" w:cs="Times New Roman"/>
          <w:sz w:val="28"/>
          <w:szCs w:val="28"/>
          <w:lang w:val="en-US"/>
        </w:rPr>
      </w:pPr>
      <w:r w:rsidRPr="00C25F82">
        <w:rPr>
          <w:rFonts w:ascii="Times New Roman" w:eastAsia="Calibri" w:hAnsi="Times New Roman" w:cs="Times New Roman"/>
          <w:sz w:val="28"/>
          <w:szCs w:val="28"/>
          <w:lang w:val="en-US"/>
        </w:rPr>
        <w:t xml:space="preserve">După o lungă perioadă de schimbări socio-economice profunde care afectează mai multe state, în Republica Moldova </w:t>
      </w:r>
      <w:proofErr w:type="gramStart"/>
      <w:r w:rsidRPr="00C25F82">
        <w:rPr>
          <w:rFonts w:ascii="Times New Roman" w:eastAsia="Calibri" w:hAnsi="Times New Roman" w:cs="Times New Roman"/>
          <w:sz w:val="28"/>
          <w:szCs w:val="28"/>
          <w:lang w:val="en-US"/>
        </w:rPr>
        <w:t>a</w:t>
      </w:r>
      <w:proofErr w:type="gramEnd"/>
      <w:r w:rsidRPr="00C25F82">
        <w:rPr>
          <w:rFonts w:ascii="Times New Roman" w:eastAsia="Calibri" w:hAnsi="Times New Roman" w:cs="Times New Roman"/>
          <w:sz w:val="28"/>
          <w:szCs w:val="28"/>
          <w:lang w:val="en-US"/>
        </w:rPr>
        <w:t xml:space="preserve"> înregistrat anumite progrese în creșterea venitului populației. Un factor cheie a fost creșterea economică determinată de consumul privat, care este alimentat de remitențe. Populaţia rurală în comparaţie cu cea urbană este dependentă într-o proporţie mai mare de transferurile din afara ţării, ponderea acestora în venituri fiind de 22,3% faţă de 11% în cazul populaţiei din mediul urban (BNS, 2017).</w:t>
      </w:r>
    </w:p>
    <w:p w:rsidR="00C25F82" w:rsidRPr="00C25F82" w:rsidRDefault="00C25F82" w:rsidP="00C25F82">
      <w:pPr>
        <w:tabs>
          <w:tab w:val="left" w:pos="1260"/>
        </w:tabs>
        <w:spacing w:after="0"/>
        <w:jc w:val="both"/>
        <w:rPr>
          <w:rFonts w:ascii="Times New Roman" w:eastAsia="Calibri" w:hAnsi="Times New Roman" w:cs="Times New Roman"/>
          <w:sz w:val="28"/>
          <w:szCs w:val="28"/>
          <w:lang w:val="en-US"/>
        </w:rPr>
      </w:pPr>
      <w:r w:rsidRPr="00C25F82">
        <w:rPr>
          <w:rFonts w:ascii="Times New Roman" w:eastAsia="Calibri" w:hAnsi="Times New Roman" w:cs="Times New Roman"/>
          <w:sz w:val="28"/>
          <w:szCs w:val="28"/>
          <w:lang w:val="en-US"/>
        </w:rPr>
        <w:t xml:space="preserve">Cu toate acestea, veniturile populației rurale continuă </w:t>
      </w:r>
      <w:proofErr w:type="gramStart"/>
      <w:r w:rsidRPr="00C25F82">
        <w:rPr>
          <w:rFonts w:ascii="Times New Roman" w:eastAsia="Calibri" w:hAnsi="Times New Roman" w:cs="Times New Roman"/>
          <w:sz w:val="28"/>
          <w:szCs w:val="28"/>
          <w:lang w:val="en-US"/>
        </w:rPr>
        <w:t>să</w:t>
      </w:r>
      <w:proofErr w:type="gramEnd"/>
      <w:r w:rsidRPr="00C25F82">
        <w:rPr>
          <w:rFonts w:ascii="Times New Roman" w:eastAsia="Calibri" w:hAnsi="Times New Roman" w:cs="Times New Roman"/>
          <w:sz w:val="28"/>
          <w:szCs w:val="28"/>
          <w:lang w:val="en-US"/>
        </w:rPr>
        <w:t xml:space="preserve"> fie mult mai mici decât omologii lor urbani, iar nivelul de trai în zonele rurale este de aproape sase ori mai mic decât în mediul urban.</w:t>
      </w:r>
    </w:p>
    <w:p w:rsidR="00C25F82" w:rsidRPr="00C25F82" w:rsidRDefault="00C25F82" w:rsidP="00C25F82">
      <w:pPr>
        <w:tabs>
          <w:tab w:val="left" w:pos="1260"/>
        </w:tabs>
        <w:spacing w:after="0"/>
        <w:jc w:val="both"/>
        <w:rPr>
          <w:rFonts w:ascii="Times New Roman" w:eastAsia="Calibri" w:hAnsi="Times New Roman" w:cs="Times New Roman"/>
          <w:sz w:val="28"/>
          <w:szCs w:val="28"/>
          <w:lang w:val="en-US"/>
        </w:rPr>
      </w:pPr>
      <w:r w:rsidRPr="00C25F82">
        <w:rPr>
          <w:rFonts w:ascii="Times New Roman" w:eastAsia="Calibri" w:hAnsi="Times New Roman" w:cs="Times New Roman"/>
          <w:sz w:val="28"/>
          <w:szCs w:val="28"/>
          <w:lang w:val="en-US"/>
        </w:rPr>
        <w:t xml:space="preserve">Țara are legături istorice cu CSI, în special cu Federația Rusă, în ceea </w:t>
      </w:r>
      <w:proofErr w:type="gramStart"/>
      <w:r w:rsidRPr="00C25F82">
        <w:rPr>
          <w:rFonts w:ascii="Times New Roman" w:eastAsia="Calibri" w:hAnsi="Times New Roman" w:cs="Times New Roman"/>
          <w:sz w:val="28"/>
          <w:szCs w:val="28"/>
          <w:lang w:val="en-US"/>
        </w:rPr>
        <w:t>ce</w:t>
      </w:r>
      <w:proofErr w:type="gramEnd"/>
      <w:r w:rsidRPr="00C25F82">
        <w:rPr>
          <w:rFonts w:ascii="Times New Roman" w:eastAsia="Calibri" w:hAnsi="Times New Roman" w:cs="Times New Roman"/>
          <w:sz w:val="28"/>
          <w:szCs w:val="28"/>
          <w:lang w:val="en-US"/>
        </w:rPr>
        <w:t xml:space="preserve"> privește comerțul și migrația. </w:t>
      </w:r>
      <w:proofErr w:type="gramStart"/>
      <w:r w:rsidRPr="00C25F82">
        <w:rPr>
          <w:rFonts w:ascii="Times New Roman" w:eastAsia="Calibri" w:hAnsi="Times New Roman" w:cs="Times New Roman"/>
          <w:sz w:val="28"/>
          <w:szCs w:val="28"/>
          <w:lang w:val="en-US"/>
        </w:rPr>
        <w:t>Relațiile comerciale puternice și legăturile istorice continuă.</w:t>
      </w:r>
      <w:proofErr w:type="gramEnd"/>
      <w:r w:rsidRPr="00C25F82">
        <w:rPr>
          <w:rFonts w:ascii="Times New Roman" w:eastAsia="Calibri" w:hAnsi="Times New Roman" w:cs="Times New Roman"/>
          <w:sz w:val="28"/>
          <w:szCs w:val="28"/>
          <w:lang w:val="en-US"/>
        </w:rPr>
        <w:t xml:space="preserve"> Producătorii mai mici continuă </w:t>
      </w:r>
      <w:proofErr w:type="gramStart"/>
      <w:r w:rsidRPr="00C25F82">
        <w:rPr>
          <w:rFonts w:ascii="Times New Roman" w:eastAsia="Calibri" w:hAnsi="Times New Roman" w:cs="Times New Roman"/>
          <w:sz w:val="28"/>
          <w:szCs w:val="28"/>
          <w:lang w:val="en-US"/>
        </w:rPr>
        <w:t>să</w:t>
      </w:r>
      <w:proofErr w:type="gramEnd"/>
      <w:r w:rsidRPr="00C25F82">
        <w:rPr>
          <w:rFonts w:ascii="Times New Roman" w:eastAsia="Calibri" w:hAnsi="Times New Roman" w:cs="Times New Roman"/>
          <w:sz w:val="28"/>
          <w:szCs w:val="28"/>
          <w:lang w:val="en-US"/>
        </w:rPr>
        <w:t xml:space="preserve"> vadă în CSI piața lor principală; acest lucru este valabil mai ales pentru mulți producători rurali ale căror produse nu sunt de o calitate solicitată și nu pot produce în cantități suficiente pentru a intra pe piețele UE.</w:t>
      </w:r>
    </w:p>
    <w:p w:rsidR="00C25F82" w:rsidRPr="00C25F82" w:rsidRDefault="00C25F82" w:rsidP="00C25F82">
      <w:pPr>
        <w:tabs>
          <w:tab w:val="left" w:pos="1260"/>
        </w:tabs>
        <w:spacing w:after="0"/>
        <w:jc w:val="both"/>
        <w:rPr>
          <w:rFonts w:ascii="Times New Roman" w:eastAsia="Calibri" w:hAnsi="Times New Roman" w:cs="Times New Roman"/>
          <w:sz w:val="28"/>
          <w:szCs w:val="28"/>
          <w:lang w:val="en-US"/>
        </w:rPr>
      </w:pPr>
      <w:r w:rsidRPr="00C25F82">
        <w:rPr>
          <w:rFonts w:ascii="Times New Roman" w:eastAsia="Calibri" w:hAnsi="Times New Roman" w:cs="Times New Roman"/>
          <w:sz w:val="28"/>
          <w:szCs w:val="28"/>
          <w:lang w:val="en-US"/>
        </w:rPr>
        <w:t>Potrivit datelor Biroului Național de Statistică din Moldova pentru anul 2017:</w:t>
      </w:r>
    </w:p>
    <w:p w:rsidR="00C25F82" w:rsidRDefault="00C25F82" w:rsidP="00C25F82">
      <w:pPr>
        <w:tabs>
          <w:tab w:val="left" w:pos="1260"/>
        </w:tabs>
        <w:spacing w:after="0"/>
        <w:jc w:val="both"/>
        <w:rPr>
          <w:rFonts w:ascii="Times New Roman" w:eastAsia="Calibri" w:hAnsi="Times New Roman" w:cs="Times New Roman"/>
          <w:sz w:val="28"/>
          <w:szCs w:val="28"/>
          <w:lang w:val="en-US"/>
        </w:rPr>
      </w:pPr>
      <w:r w:rsidRPr="00C25F82">
        <w:rPr>
          <w:rFonts w:ascii="Times New Roman" w:eastAsia="Calibri" w:hAnsi="Times New Roman" w:cs="Times New Roman"/>
          <w:sz w:val="28"/>
          <w:szCs w:val="28"/>
          <w:lang w:val="en-US"/>
        </w:rPr>
        <w:t>•</w:t>
      </w:r>
      <w:r w:rsidRPr="00C25F82">
        <w:rPr>
          <w:rFonts w:ascii="Times New Roman" w:eastAsia="Calibri" w:hAnsi="Times New Roman" w:cs="Times New Roman"/>
          <w:sz w:val="28"/>
          <w:szCs w:val="28"/>
          <w:lang w:val="en-US"/>
        </w:rPr>
        <w:tab/>
        <w:t>PIB per cap de locuitor: 2 726 dolari</w:t>
      </w:r>
    </w:p>
    <w:p w:rsidR="00C25F82" w:rsidRPr="00C25F82" w:rsidRDefault="00C25F82" w:rsidP="00C25F82">
      <w:pPr>
        <w:tabs>
          <w:tab w:val="left" w:pos="1260"/>
        </w:tabs>
        <w:spacing w:after="0"/>
        <w:jc w:val="both"/>
        <w:rPr>
          <w:rFonts w:ascii="Times New Roman" w:eastAsia="Calibri" w:hAnsi="Times New Roman" w:cs="Times New Roman"/>
          <w:sz w:val="28"/>
          <w:szCs w:val="28"/>
          <w:lang w:val="en-US"/>
        </w:rPr>
      </w:pPr>
      <w:r w:rsidRPr="00C25F82">
        <w:rPr>
          <w:rFonts w:ascii="Times New Roman" w:eastAsia="Calibri" w:hAnsi="Times New Roman" w:cs="Times New Roman"/>
          <w:sz w:val="28"/>
          <w:szCs w:val="28"/>
          <w:lang w:val="en-US"/>
        </w:rPr>
        <w:t>•</w:t>
      </w:r>
      <w:r w:rsidRPr="00C25F82">
        <w:rPr>
          <w:rFonts w:ascii="Times New Roman" w:eastAsia="Calibri" w:hAnsi="Times New Roman" w:cs="Times New Roman"/>
          <w:sz w:val="28"/>
          <w:szCs w:val="28"/>
          <w:lang w:val="en-US"/>
        </w:rPr>
        <w:tab/>
        <w:t xml:space="preserve">Produsul Intern Brut: 9 674 388 dolari </w:t>
      </w:r>
    </w:p>
    <w:p w:rsidR="00C25F82" w:rsidRPr="00C25F82" w:rsidRDefault="00C25F82" w:rsidP="00C25F82">
      <w:pPr>
        <w:tabs>
          <w:tab w:val="left" w:pos="1260"/>
        </w:tabs>
        <w:spacing w:after="0"/>
        <w:jc w:val="both"/>
        <w:rPr>
          <w:rFonts w:ascii="Times New Roman" w:eastAsia="Calibri" w:hAnsi="Times New Roman" w:cs="Times New Roman"/>
          <w:sz w:val="28"/>
          <w:szCs w:val="28"/>
          <w:lang w:val="en-US"/>
        </w:rPr>
      </w:pPr>
      <w:r w:rsidRPr="00C25F82">
        <w:rPr>
          <w:rFonts w:ascii="Times New Roman" w:eastAsia="Calibri" w:hAnsi="Times New Roman" w:cs="Times New Roman"/>
          <w:sz w:val="28"/>
          <w:szCs w:val="28"/>
          <w:lang w:val="en-US"/>
        </w:rPr>
        <w:t>•</w:t>
      </w:r>
      <w:r w:rsidRPr="00C25F82">
        <w:rPr>
          <w:rFonts w:ascii="Times New Roman" w:eastAsia="Calibri" w:hAnsi="Times New Roman" w:cs="Times New Roman"/>
          <w:sz w:val="28"/>
          <w:szCs w:val="28"/>
          <w:lang w:val="en-US"/>
        </w:rPr>
        <w:tab/>
        <w:t>Rata de creștere a produsului intern brut: 4</w:t>
      </w:r>
      <w:proofErr w:type="gramStart"/>
      <w:r w:rsidRPr="00C25F82">
        <w:rPr>
          <w:rFonts w:ascii="Times New Roman" w:eastAsia="Calibri" w:hAnsi="Times New Roman" w:cs="Times New Roman"/>
          <w:sz w:val="28"/>
          <w:szCs w:val="28"/>
          <w:lang w:val="en-US"/>
        </w:rPr>
        <w:t>,5</w:t>
      </w:r>
      <w:proofErr w:type="gramEnd"/>
      <w:r w:rsidRPr="00C25F82">
        <w:rPr>
          <w:rFonts w:ascii="Times New Roman" w:eastAsia="Calibri" w:hAnsi="Times New Roman" w:cs="Times New Roman"/>
          <w:sz w:val="28"/>
          <w:szCs w:val="28"/>
          <w:lang w:val="en-US"/>
        </w:rPr>
        <w:t xml:space="preserve"> %</w:t>
      </w:r>
    </w:p>
    <w:p w:rsidR="00C25F82" w:rsidRPr="00C25F82" w:rsidRDefault="00C25F82" w:rsidP="00C25F82">
      <w:pPr>
        <w:tabs>
          <w:tab w:val="left" w:pos="1260"/>
        </w:tabs>
        <w:spacing w:after="0"/>
        <w:jc w:val="both"/>
        <w:rPr>
          <w:rFonts w:ascii="Times New Roman" w:eastAsia="Calibri" w:hAnsi="Times New Roman" w:cs="Times New Roman"/>
          <w:sz w:val="28"/>
          <w:szCs w:val="28"/>
          <w:lang w:val="en-US"/>
        </w:rPr>
      </w:pPr>
      <w:r w:rsidRPr="00C25F82">
        <w:rPr>
          <w:rFonts w:ascii="Times New Roman" w:eastAsia="Calibri" w:hAnsi="Times New Roman" w:cs="Times New Roman"/>
          <w:sz w:val="28"/>
          <w:szCs w:val="28"/>
          <w:lang w:val="en-US"/>
        </w:rPr>
        <w:t>•</w:t>
      </w:r>
      <w:r w:rsidRPr="00C25F82">
        <w:rPr>
          <w:rFonts w:ascii="Times New Roman" w:eastAsia="Calibri" w:hAnsi="Times New Roman" w:cs="Times New Roman"/>
          <w:sz w:val="28"/>
          <w:szCs w:val="28"/>
          <w:lang w:val="en-US"/>
        </w:rPr>
        <w:tab/>
        <w:t>VNB pe cap de locuitor: 2 881 dolari</w:t>
      </w:r>
    </w:p>
    <w:p w:rsidR="00C25F82" w:rsidRPr="00C25F82" w:rsidRDefault="00C25F82" w:rsidP="00C25F82">
      <w:pPr>
        <w:tabs>
          <w:tab w:val="left" w:pos="1260"/>
        </w:tabs>
        <w:spacing w:after="0"/>
        <w:jc w:val="both"/>
        <w:rPr>
          <w:rFonts w:ascii="Times New Roman" w:eastAsia="Calibri" w:hAnsi="Times New Roman" w:cs="Times New Roman"/>
          <w:sz w:val="28"/>
          <w:szCs w:val="28"/>
          <w:lang w:val="en-US"/>
        </w:rPr>
      </w:pPr>
      <w:r w:rsidRPr="00C25F82">
        <w:rPr>
          <w:rFonts w:ascii="Times New Roman" w:eastAsia="Calibri" w:hAnsi="Times New Roman" w:cs="Times New Roman"/>
          <w:sz w:val="28"/>
          <w:szCs w:val="28"/>
          <w:lang w:val="en-US"/>
        </w:rPr>
        <w:t>•</w:t>
      </w:r>
      <w:r w:rsidRPr="00C25F82">
        <w:rPr>
          <w:rFonts w:ascii="Times New Roman" w:eastAsia="Calibri" w:hAnsi="Times New Roman" w:cs="Times New Roman"/>
          <w:sz w:val="28"/>
          <w:szCs w:val="28"/>
          <w:lang w:val="en-US"/>
        </w:rPr>
        <w:tab/>
        <w:t>Venitul Național Brut: 10 225 865 dolari</w:t>
      </w:r>
    </w:p>
    <w:p w:rsidR="00C25F82" w:rsidRPr="00C25F82" w:rsidRDefault="00C25F82" w:rsidP="00C25F82">
      <w:pPr>
        <w:tabs>
          <w:tab w:val="left" w:pos="1260"/>
        </w:tabs>
        <w:spacing w:after="0"/>
        <w:jc w:val="both"/>
        <w:rPr>
          <w:rFonts w:ascii="Times New Roman" w:eastAsia="Calibri" w:hAnsi="Times New Roman" w:cs="Times New Roman"/>
          <w:sz w:val="28"/>
          <w:szCs w:val="28"/>
          <w:lang w:val="en-US"/>
        </w:rPr>
      </w:pPr>
      <w:r w:rsidRPr="00C25F82">
        <w:rPr>
          <w:rFonts w:ascii="Times New Roman" w:eastAsia="Calibri" w:hAnsi="Times New Roman" w:cs="Times New Roman"/>
          <w:sz w:val="28"/>
          <w:szCs w:val="28"/>
          <w:lang w:val="en-US"/>
        </w:rPr>
        <w:t xml:space="preserve">Notă: Cifre în prețuri curente </w:t>
      </w:r>
    </w:p>
    <w:p w:rsidR="00C25F82" w:rsidRPr="00C25F82" w:rsidRDefault="00C25F82" w:rsidP="00C25F82">
      <w:pPr>
        <w:tabs>
          <w:tab w:val="left" w:pos="1260"/>
        </w:tabs>
        <w:spacing w:after="0"/>
        <w:jc w:val="both"/>
        <w:rPr>
          <w:rFonts w:ascii="Times New Roman" w:eastAsia="Calibri" w:hAnsi="Times New Roman" w:cs="Times New Roman"/>
          <w:sz w:val="28"/>
          <w:szCs w:val="28"/>
          <w:lang w:val="en-US"/>
        </w:rPr>
      </w:pPr>
      <w:proofErr w:type="gramStart"/>
      <w:r w:rsidRPr="00C25F82">
        <w:rPr>
          <w:rFonts w:ascii="Times New Roman" w:eastAsia="Calibri" w:hAnsi="Times New Roman" w:cs="Times New Roman"/>
          <w:sz w:val="28"/>
          <w:szCs w:val="28"/>
          <w:lang w:val="en-US"/>
        </w:rPr>
        <w:t>În ultimii 30 de ani, rolul agriculturii s-a schimbat.</w:t>
      </w:r>
      <w:proofErr w:type="gramEnd"/>
      <w:r w:rsidRPr="00C25F82">
        <w:rPr>
          <w:rFonts w:ascii="Times New Roman" w:eastAsia="Calibri" w:hAnsi="Times New Roman" w:cs="Times New Roman"/>
          <w:sz w:val="28"/>
          <w:szCs w:val="28"/>
          <w:lang w:val="en-US"/>
        </w:rPr>
        <w:t xml:space="preserve"> Ponderea sa în valoare adăugată din PIB a scăzut de la 30% în 2000 la doar 10% în 2009, după care a crescut cu 5 puncte procentuale (2015). </w:t>
      </w:r>
      <w:proofErr w:type="gramStart"/>
      <w:r w:rsidRPr="00C25F82">
        <w:rPr>
          <w:rFonts w:ascii="Times New Roman" w:eastAsia="Calibri" w:hAnsi="Times New Roman" w:cs="Times New Roman"/>
          <w:sz w:val="28"/>
          <w:szCs w:val="28"/>
          <w:lang w:val="en-US"/>
        </w:rPr>
        <w:t>Pătrunderea pe piețele UE a fost esențială pentru creșterea valorii adăugate în agricultură.</w:t>
      </w:r>
      <w:proofErr w:type="gramEnd"/>
    </w:p>
    <w:p w:rsidR="00C25F82" w:rsidRDefault="00C25F82" w:rsidP="00C25F82">
      <w:pPr>
        <w:tabs>
          <w:tab w:val="left" w:pos="1260"/>
        </w:tabs>
        <w:spacing w:after="0"/>
        <w:jc w:val="both"/>
        <w:rPr>
          <w:rFonts w:ascii="Times New Roman" w:eastAsia="Calibri" w:hAnsi="Times New Roman" w:cs="Times New Roman"/>
          <w:sz w:val="28"/>
          <w:szCs w:val="28"/>
          <w:lang w:val="en-US"/>
        </w:rPr>
      </w:pPr>
      <w:r w:rsidRPr="00C25F82">
        <w:rPr>
          <w:rFonts w:ascii="Times New Roman" w:eastAsia="Calibri" w:hAnsi="Times New Roman" w:cs="Times New Roman"/>
          <w:sz w:val="28"/>
          <w:szCs w:val="28"/>
          <w:lang w:val="en-US"/>
        </w:rPr>
        <w:t>Contributiie sectorului de acvacultura la PIB-ul Republicii Moldova este de 0</w:t>
      </w:r>
      <w:proofErr w:type="gramStart"/>
      <w:r w:rsidRPr="00C25F82">
        <w:rPr>
          <w:rFonts w:ascii="Times New Roman" w:eastAsia="Calibri" w:hAnsi="Times New Roman" w:cs="Times New Roman"/>
          <w:sz w:val="28"/>
          <w:szCs w:val="28"/>
          <w:lang w:val="en-US"/>
        </w:rPr>
        <w:t>,4</w:t>
      </w:r>
      <w:proofErr w:type="gramEnd"/>
      <w:r w:rsidRPr="00C25F82">
        <w:rPr>
          <w:rFonts w:ascii="Times New Roman" w:eastAsia="Calibri" w:hAnsi="Times New Roman" w:cs="Times New Roman"/>
          <w:sz w:val="28"/>
          <w:szCs w:val="28"/>
          <w:lang w:val="en-US"/>
        </w:rPr>
        <w:t xml:space="preserve"> %.</w:t>
      </w:r>
    </w:p>
    <w:p w:rsidR="00C25F82" w:rsidRPr="00C25F82" w:rsidRDefault="00C25F82" w:rsidP="00C25F82">
      <w:pPr>
        <w:tabs>
          <w:tab w:val="left" w:pos="450"/>
        </w:tabs>
        <w:spacing w:after="0"/>
        <w:jc w:val="both"/>
        <w:rPr>
          <w:rFonts w:ascii="Times New Roman" w:eastAsia="Calibri" w:hAnsi="Times New Roman" w:cs="Times New Roman"/>
          <w:sz w:val="28"/>
          <w:szCs w:val="28"/>
          <w:lang w:val="en-US"/>
        </w:rPr>
      </w:pPr>
      <w:r w:rsidRPr="00C25F82">
        <w:rPr>
          <w:rFonts w:ascii="Times New Roman" w:eastAsia="Calibri" w:hAnsi="Times New Roman" w:cs="Times New Roman"/>
          <w:sz w:val="28"/>
          <w:szCs w:val="28"/>
          <w:lang w:val="en-US"/>
        </w:rPr>
        <w:t xml:space="preserve">Uniunea Europeană reprezintă una dintre cele mai </w:t>
      </w:r>
      <w:proofErr w:type="gramStart"/>
      <w:r w:rsidRPr="00C25F82">
        <w:rPr>
          <w:rFonts w:ascii="Times New Roman" w:eastAsia="Calibri" w:hAnsi="Times New Roman" w:cs="Times New Roman"/>
          <w:sz w:val="28"/>
          <w:szCs w:val="28"/>
          <w:lang w:val="en-US"/>
        </w:rPr>
        <w:t>mari</w:t>
      </w:r>
      <w:proofErr w:type="gramEnd"/>
      <w:r w:rsidRPr="00C25F82">
        <w:rPr>
          <w:rFonts w:ascii="Times New Roman" w:eastAsia="Calibri" w:hAnsi="Times New Roman" w:cs="Times New Roman"/>
          <w:sz w:val="28"/>
          <w:szCs w:val="28"/>
          <w:lang w:val="en-US"/>
        </w:rPr>
        <w:t xml:space="preserve"> pieţe din lume pentru consumul produselor de origine acvatică, care depinde din ce în ce mai mult de importuri pentru a acoperi cererea aflată în creştere.</w:t>
      </w:r>
    </w:p>
    <w:p w:rsidR="00C25F82" w:rsidRDefault="00C25F82" w:rsidP="00C25F82">
      <w:pPr>
        <w:tabs>
          <w:tab w:val="left" w:pos="1260"/>
        </w:tabs>
        <w:spacing w:after="0"/>
        <w:jc w:val="both"/>
        <w:rPr>
          <w:rFonts w:ascii="Times New Roman" w:eastAsia="Calibri" w:hAnsi="Times New Roman" w:cs="Times New Roman"/>
          <w:sz w:val="28"/>
          <w:szCs w:val="28"/>
          <w:lang w:val="en-US"/>
        </w:rPr>
      </w:pPr>
      <w:proofErr w:type="gramStart"/>
      <w:r w:rsidRPr="00C25F82">
        <w:rPr>
          <w:rFonts w:ascii="Times New Roman" w:eastAsia="Calibri" w:hAnsi="Times New Roman" w:cs="Times New Roman"/>
          <w:sz w:val="28"/>
          <w:szCs w:val="28"/>
          <w:lang w:val="en-US"/>
        </w:rPr>
        <w:t>Un</w:t>
      </w:r>
      <w:proofErr w:type="gramEnd"/>
      <w:r w:rsidRPr="00C25F82">
        <w:rPr>
          <w:rFonts w:ascii="Times New Roman" w:eastAsia="Calibri" w:hAnsi="Times New Roman" w:cs="Times New Roman"/>
          <w:sz w:val="28"/>
          <w:szCs w:val="28"/>
          <w:lang w:val="en-US"/>
        </w:rPr>
        <w:t xml:space="preserve"> pas important a fost întrarea într-un acord aprofundat și cuprinzător privind zona de liber schimb cu UE. Acest lucru oferă </w:t>
      </w:r>
      <w:proofErr w:type="gramStart"/>
      <w:r w:rsidRPr="00C25F82">
        <w:rPr>
          <w:rFonts w:ascii="Times New Roman" w:eastAsia="Calibri" w:hAnsi="Times New Roman" w:cs="Times New Roman"/>
          <w:sz w:val="28"/>
          <w:szCs w:val="28"/>
          <w:lang w:val="en-US"/>
        </w:rPr>
        <w:t>un</w:t>
      </w:r>
      <w:proofErr w:type="gramEnd"/>
      <w:r w:rsidRPr="00C25F82">
        <w:rPr>
          <w:rFonts w:ascii="Times New Roman" w:eastAsia="Calibri" w:hAnsi="Times New Roman" w:cs="Times New Roman"/>
          <w:sz w:val="28"/>
          <w:szCs w:val="28"/>
          <w:lang w:val="en-US"/>
        </w:rPr>
        <w:t xml:space="preserve"> acces mai bun la cea mai mare piață mondială, dar va expune progresiv producătorii moldoveni la o concurență internă sporită.</w:t>
      </w:r>
    </w:p>
    <w:p w:rsidR="00C25F82" w:rsidRDefault="00C25F82" w:rsidP="00C25F82">
      <w:pPr>
        <w:tabs>
          <w:tab w:val="left" w:pos="1260"/>
        </w:tabs>
        <w:spacing w:after="0"/>
        <w:jc w:val="both"/>
        <w:rPr>
          <w:rFonts w:ascii="Times New Roman" w:eastAsia="Calibri" w:hAnsi="Times New Roman" w:cs="Times New Roman"/>
          <w:sz w:val="28"/>
          <w:szCs w:val="28"/>
          <w:lang w:val="en-US"/>
        </w:rPr>
      </w:pPr>
    </w:p>
    <w:p w:rsidR="008A58B8" w:rsidRDefault="008A58B8" w:rsidP="00C25F82">
      <w:pPr>
        <w:tabs>
          <w:tab w:val="left" w:pos="1260"/>
        </w:tabs>
        <w:spacing w:after="0"/>
        <w:jc w:val="both"/>
        <w:rPr>
          <w:rFonts w:ascii="Times New Roman" w:eastAsia="Calibri" w:hAnsi="Times New Roman" w:cs="Times New Roman"/>
          <w:sz w:val="28"/>
          <w:szCs w:val="28"/>
          <w:lang w:val="en-US"/>
        </w:rPr>
      </w:pPr>
    </w:p>
    <w:p w:rsidR="008A58B8" w:rsidRDefault="008A58B8" w:rsidP="00C25F82">
      <w:pPr>
        <w:tabs>
          <w:tab w:val="left" w:pos="1260"/>
        </w:tabs>
        <w:spacing w:after="0"/>
        <w:jc w:val="both"/>
        <w:rPr>
          <w:rFonts w:ascii="Times New Roman" w:eastAsia="Calibri" w:hAnsi="Times New Roman" w:cs="Times New Roman"/>
          <w:sz w:val="28"/>
          <w:szCs w:val="28"/>
          <w:lang w:val="en-US"/>
        </w:rPr>
      </w:pPr>
    </w:p>
    <w:p w:rsidR="008A58B8" w:rsidRDefault="008A58B8" w:rsidP="00460A8D">
      <w:pPr>
        <w:pStyle w:val="TOC2"/>
      </w:pPr>
    </w:p>
    <w:p w:rsidR="00C25F82" w:rsidRPr="00D87923" w:rsidRDefault="00C25F82" w:rsidP="00460A8D">
      <w:pPr>
        <w:pStyle w:val="TOC2"/>
      </w:pPr>
      <w:r w:rsidRPr="00D87923">
        <w:t>2.3.</w:t>
      </w:r>
      <w:r w:rsidRPr="00D87923">
        <w:tab/>
      </w:r>
      <w:r w:rsidR="00D11610" w:rsidRPr="00D87923">
        <w:t xml:space="preserve"> </w:t>
      </w:r>
      <w:r w:rsidR="00D11610" w:rsidRPr="00D87923">
        <w:tab/>
      </w:r>
      <w:r w:rsidR="00C559D8" w:rsidRPr="00D87923">
        <w:t>Administrarea bazinelor acvatice și potentialul actual al acestora</w:t>
      </w:r>
    </w:p>
    <w:p w:rsidR="00412260" w:rsidRPr="00460A8D" w:rsidRDefault="00412260" w:rsidP="00460A8D">
      <w:pPr>
        <w:pStyle w:val="TOC2"/>
        <w:rPr>
          <w:b w:val="0"/>
        </w:rPr>
      </w:pPr>
      <w:r w:rsidRPr="00460A8D">
        <w:rPr>
          <w:b w:val="0"/>
        </w:rPr>
        <w:t>Corpurile</w:t>
      </w:r>
      <w:r w:rsidRPr="00460A8D">
        <w:rPr>
          <w:b w:val="0"/>
          <w:color w:val="943634" w:themeColor="accent2" w:themeShade="BF"/>
        </w:rPr>
        <w:t xml:space="preserve"> </w:t>
      </w:r>
      <w:r w:rsidRPr="00460A8D">
        <w:rPr>
          <w:b w:val="0"/>
        </w:rPr>
        <w:t xml:space="preserve">de apă sunt deținute de autoritățile publice locale, de asociațiile de irigații, de stat și de proprietarii privați. De la reforma administrativă din 2017, Ministerul Agriculturii, Dezvoltării Regionale și Mediului (MADRM) este responsabil de supravegherea administrativă a apelor naturale și a rezervoarelor de apă și coordonează </w:t>
      </w:r>
      <w:r w:rsidR="007E3E24" w:rsidRPr="00460A8D">
        <w:rPr>
          <w:b w:val="0"/>
        </w:rPr>
        <w:t>sectorul de producere a</w:t>
      </w:r>
      <w:r w:rsidRPr="00460A8D">
        <w:rPr>
          <w:b w:val="0"/>
        </w:rPr>
        <w:t xml:space="preserve"> pește</w:t>
      </w:r>
      <w:r w:rsidR="007E3E24" w:rsidRPr="00460A8D">
        <w:rPr>
          <w:b w:val="0"/>
        </w:rPr>
        <w:t>lui</w:t>
      </w:r>
      <w:r w:rsidRPr="00460A8D">
        <w:rPr>
          <w:b w:val="0"/>
        </w:rPr>
        <w:t>.</w:t>
      </w:r>
    </w:p>
    <w:p w:rsidR="00412260" w:rsidRPr="00EC771F" w:rsidRDefault="00412260" w:rsidP="00460A8D">
      <w:pPr>
        <w:tabs>
          <w:tab w:val="left" w:pos="540"/>
        </w:tabs>
        <w:spacing w:before="120" w:after="0"/>
        <w:jc w:val="both"/>
        <w:rPr>
          <w:rFonts w:ascii="Times New Roman" w:hAnsi="Times New Roman" w:cs="Times New Roman"/>
          <w:sz w:val="28"/>
          <w:szCs w:val="28"/>
          <w:lang w:val="hu-HU"/>
        </w:rPr>
      </w:pPr>
      <w:r w:rsidRPr="00EC771F">
        <w:rPr>
          <w:rFonts w:ascii="Times New Roman" w:hAnsi="Times New Roman"/>
          <w:sz w:val="28"/>
          <w:szCs w:val="28"/>
          <w:lang w:val="en-US"/>
        </w:rPr>
        <w:t xml:space="preserve">Creșterea dinamică a producției piscicole autohtone și cererea consumatorilor în ultimul deceniu indică faptul că sectorul acvaculturii devine din </w:t>
      </w:r>
      <w:proofErr w:type="gramStart"/>
      <w:r w:rsidRPr="00EC771F">
        <w:rPr>
          <w:rFonts w:ascii="Times New Roman" w:hAnsi="Times New Roman"/>
          <w:sz w:val="28"/>
          <w:szCs w:val="28"/>
          <w:lang w:val="en-US"/>
        </w:rPr>
        <w:t>ce</w:t>
      </w:r>
      <w:proofErr w:type="gramEnd"/>
      <w:r w:rsidRPr="00EC771F">
        <w:rPr>
          <w:rFonts w:ascii="Times New Roman" w:hAnsi="Times New Roman"/>
          <w:sz w:val="28"/>
          <w:szCs w:val="28"/>
          <w:lang w:val="en-US"/>
        </w:rPr>
        <w:t xml:space="preserve"> în ce mai important în economia Republicii Moldova.</w:t>
      </w:r>
      <w:r w:rsidRPr="00EC771F">
        <w:rPr>
          <w:rFonts w:ascii="Times New Roman" w:hAnsi="Times New Roman"/>
          <w:b/>
          <w:sz w:val="28"/>
          <w:szCs w:val="28"/>
          <w:lang w:val="en-US"/>
        </w:rPr>
        <w:t xml:space="preserve"> </w:t>
      </w:r>
      <w:r w:rsidRPr="00EC771F">
        <w:rPr>
          <w:rFonts w:ascii="Times New Roman" w:hAnsi="Times New Roman" w:cs="Times New Roman"/>
          <w:sz w:val="28"/>
          <w:szCs w:val="28"/>
          <w:lang w:val="en-US"/>
        </w:rPr>
        <w:t>Dezvoltarea durabilă a pescuitului şi acvaculturii reprezintă o necesitate socio-economică pe termen mediu şi lung.</w:t>
      </w:r>
      <w:r w:rsidRPr="00EC771F">
        <w:rPr>
          <w:rFonts w:ascii="Times New Roman" w:hAnsi="Times New Roman" w:cs="Times New Roman"/>
          <w:sz w:val="28"/>
          <w:szCs w:val="28"/>
          <w:lang w:val="hu-HU"/>
        </w:rPr>
        <w:t xml:space="preserve"> </w:t>
      </w:r>
    </w:p>
    <w:p w:rsidR="00412260" w:rsidRPr="00EC771F" w:rsidRDefault="00C559D8" w:rsidP="00460A8D">
      <w:pPr>
        <w:tabs>
          <w:tab w:val="left" w:pos="540"/>
          <w:tab w:val="left" w:pos="630"/>
          <w:tab w:val="left" w:pos="810"/>
        </w:tabs>
        <w:spacing w:after="0"/>
        <w:jc w:val="both"/>
        <w:rPr>
          <w:rFonts w:ascii="Times New Roman" w:hAnsi="Times New Roman"/>
          <w:sz w:val="28"/>
          <w:szCs w:val="28"/>
          <w:lang w:val="ro-RO"/>
        </w:rPr>
      </w:pPr>
      <w:r>
        <w:rPr>
          <w:rFonts w:ascii="Times New Roman" w:hAnsi="Times New Roman"/>
          <w:sz w:val="28"/>
          <w:szCs w:val="28"/>
          <w:lang w:val="ro-RO"/>
        </w:rPr>
        <w:t xml:space="preserve">Conform datelor statistice ale </w:t>
      </w:r>
      <w:r w:rsidRPr="00C559D8">
        <w:rPr>
          <w:rFonts w:ascii="Times New Roman" w:hAnsi="Times New Roman"/>
          <w:sz w:val="28"/>
          <w:szCs w:val="28"/>
          <w:lang w:val="ro-RO"/>
        </w:rPr>
        <w:t>Centrului pentru Cercetare „ACVAGENRESURS</w:t>
      </w:r>
      <w:r>
        <w:rPr>
          <w:rFonts w:ascii="Times New Roman" w:hAnsi="Times New Roman"/>
          <w:sz w:val="28"/>
          <w:szCs w:val="28"/>
          <w:lang w:val="ro-RO"/>
        </w:rPr>
        <w:t>,</w:t>
      </w:r>
      <w:r w:rsidRPr="00C559D8">
        <w:rPr>
          <w:rFonts w:ascii="Times New Roman" w:hAnsi="Times New Roman"/>
          <w:sz w:val="28"/>
          <w:szCs w:val="28"/>
          <w:lang w:val="ro-RO"/>
        </w:rPr>
        <w:t xml:space="preserve"> </w:t>
      </w:r>
      <w:r>
        <w:rPr>
          <w:rFonts w:ascii="Times New Roman" w:hAnsi="Times New Roman"/>
          <w:sz w:val="28"/>
          <w:szCs w:val="28"/>
          <w:lang w:val="ro-RO"/>
        </w:rPr>
        <w:t>c</w:t>
      </w:r>
      <w:r w:rsidR="00412260" w:rsidRPr="00EC771F">
        <w:rPr>
          <w:rFonts w:ascii="Times New Roman" w:hAnsi="Times New Roman"/>
          <w:sz w:val="28"/>
          <w:szCs w:val="28"/>
          <w:lang w:val="ro-RO"/>
        </w:rPr>
        <w:t>ea mai mare parte a suprafetei de apa a tarii, de 96.000 ha, este formata din 4220 de bazinele acvatice artificale (</w:t>
      </w:r>
      <w:r w:rsidR="00412260" w:rsidRPr="00EC771F">
        <w:rPr>
          <w:rFonts w:ascii="Times New Roman" w:hAnsi="Times New Roman" w:cs="Times New Roman"/>
          <w:sz w:val="28"/>
          <w:szCs w:val="28"/>
          <w:lang w:val="en-US"/>
        </w:rPr>
        <w:t>51710 ha)</w:t>
      </w:r>
      <w:r w:rsidR="00412260" w:rsidRPr="00EC771F">
        <w:rPr>
          <w:rFonts w:ascii="Times New Roman" w:hAnsi="Times New Roman"/>
          <w:sz w:val="28"/>
          <w:szCs w:val="28"/>
          <w:lang w:val="ro-RO"/>
        </w:rPr>
        <w:t>. Aproximativ 39</w:t>
      </w:r>
      <w:r w:rsidR="00A27465" w:rsidRPr="00EC771F">
        <w:rPr>
          <w:rFonts w:ascii="Times New Roman" w:hAnsi="Times New Roman"/>
          <w:sz w:val="28"/>
          <w:szCs w:val="28"/>
          <w:lang w:val="ro-RO"/>
        </w:rPr>
        <w:t>,</w:t>
      </w:r>
      <w:r w:rsidR="00412260" w:rsidRPr="00EC771F">
        <w:rPr>
          <w:rFonts w:ascii="Times New Roman" w:hAnsi="Times New Roman"/>
          <w:sz w:val="28"/>
          <w:szCs w:val="28"/>
          <w:lang w:val="ro-RO"/>
        </w:rPr>
        <w:t>7% (20</w:t>
      </w:r>
      <w:r w:rsidR="00A27465" w:rsidRPr="00EC771F">
        <w:rPr>
          <w:rFonts w:ascii="Times New Roman" w:hAnsi="Times New Roman"/>
          <w:sz w:val="28"/>
          <w:szCs w:val="28"/>
          <w:lang w:val="ro-RO"/>
        </w:rPr>
        <w:t>,</w:t>
      </w:r>
      <w:r w:rsidR="00412260" w:rsidRPr="00EC771F">
        <w:rPr>
          <w:rFonts w:ascii="Times New Roman" w:hAnsi="Times New Roman"/>
          <w:sz w:val="28"/>
          <w:szCs w:val="28"/>
          <w:lang w:val="ro-RO"/>
        </w:rPr>
        <w:t>507 ha)</w:t>
      </w:r>
      <w:r>
        <w:rPr>
          <w:rFonts w:ascii="Times New Roman" w:hAnsi="Times New Roman"/>
          <w:sz w:val="28"/>
          <w:szCs w:val="28"/>
          <w:lang w:val="ro-RO"/>
        </w:rPr>
        <w:t xml:space="preserve"> din suprafeța</w:t>
      </w:r>
      <w:r w:rsidR="00412260" w:rsidRPr="00EC771F">
        <w:rPr>
          <w:rFonts w:ascii="Times New Roman" w:hAnsi="Times New Roman"/>
          <w:sz w:val="28"/>
          <w:szCs w:val="28"/>
          <w:lang w:val="ro-RO"/>
        </w:rPr>
        <w:t xml:space="preserve"> de apă din lacurile artificale sunt utilizate în sectorul acvaculturii de ape dulci.</w:t>
      </w:r>
    </w:p>
    <w:p w:rsidR="00412260" w:rsidRPr="00EC771F" w:rsidRDefault="00412260" w:rsidP="00412260">
      <w:pPr>
        <w:spacing w:after="0"/>
        <w:jc w:val="both"/>
        <w:rPr>
          <w:rFonts w:ascii="Times New Roman" w:hAnsi="Times New Roman" w:cs="Times New Roman"/>
          <w:sz w:val="28"/>
          <w:szCs w:val="28"/>
          <w:lang w:val="ro-RO"/>
        </w:rPr>
      </w:pPr>
      <w:r w:rsidRPr="00EC771F">
        <w:rPr>
          <w:rFonts w:ascii="Times New Roman" w:hAnsi="Times New Roman" w:cs="Times New Roman"/>
          <w:sz w:val="28"/>
          <w:szCs w:val="28"/>
          <w:lang w:val="ro-RO"/>
        </w:rPr>
        <w:tab/>
        <w:t>În prezent, sunt implicate în producția de pește din ape dulci:</w:t>
      </w:r>
    </w:p>
    <w:p w:rsidR="00412260" w:rsidRPr="00EC771F" w:rsidRDefault="00412260" w:rsidP="00020DA2">
      <w:pPr>
        <w:pStyle w:val="ListParagraph"/>
        <w:numPr>
          <w:ilvl w:val="0"/>
          <w:numId w:val="4"/>
        </w:numPr>
        <w:spacing w:after="0"/>
        <w:ind w:left="714" w:hanging="357"/>
        <w:jc w:val="both"/>
        <w:rPr>
          <w:rFonts w:ascii="Times New Roman" w:hAnsi="Times New Roman"/>
          <w:sz w:val="28"/>
          <w:szCs w:val="28"/>
          <w:lang w:val="ro-RO"/>
        </w:rPr>
      </w:pPr>
      <w:r w:rsidRPr="00EC771F">
        <w:rPr>
          <w:rFonts w:ascii="Times New Roman" w:hAnsi="Times New Roman"/>
          <w:sz w:val="28"/>
          <w:szCs w:val="28"/>
          <w:lang w:val="ro-RO"/>
        </w:rPr>
        <w:t>mai mult de 1000 de ferme piscicole</w:t>
      </w:r>
      <w:r w:rsidRPr="00EC771F">
        <w:rPr>
          <w:rFonts w:ascii="Times New Roman" w:hAnsi="Times New Roman"/>
          <w:sz w:val="28"/>
          <w:szCs w:val="28"/>
          <w:lang w:val="en-US"/>
        </w:rPr>
        <w:t>, care produc material de populat și pește de consum;</w:t>
      </w:r>
    </w:p>
    <w:p w:rsidR="00412260" w:rsidRPr="00EC771F" w:rsidRDefault="00412260" w:rsidP="00020DA2">
      <w:pPr>
        <w:widowControl w:val="0"/>
        <w:numPr>
          <w:ilvl w:val="0"/>
          <w:numId w:val="4"/>
        </w:numPr>
        <w:spacing w:after="0"/>
        <w:jc w:val="both"/>
        <w:rPr>
          <w:rFonts w:ascii="Times New Roman" w:hAnsi="Times New Roman" w:cs="Times New Roman"/>
          <w:sz w:val="28"/>
          <w:szCs w:val="28"/>
          <w:lang w:val="en-US"/>
        </w:rPr>
      </w:pPr>
      <w:r w:rsidRPr="004D05BA">
        <w:rPr>
          <w:rFonts w:ascii="Times New Roman" w:hAnsi="Times New Roman" w:cs="Times New Roman"/>
          <w:sz w:val="28"/>
          <w:szCs w:val="28"/>
          <w:lang w:val="en-US"/>
        </w:rPr>
        <w:t>8</w:t>
      </w:r>
      <w:r w:rsidRPr="004D05BA">
        <w:rPr>
          <w:rFonts w:ascii="Times New Roman" w:hAnsi="Times New Roman" w:cs="Times New Roman"/>
          <w:sz w:val="28"/>
          <w:szCs w:val="28"/>
          <w:lang w:val="ro-RO"/>
        </w:rPr>
        <w:t xml:space="preserve"> </w:t>
      </w:r>
      <w:r w:rsidRPr="00EC771F">
        <w:rPr>
          <w:rFonts w:ascii="Times New Roman" w:hAnsi="Times New Roman" w:cs="Times New Roman"/>
          <w:sz w:val="28"/>
          <w:szCs w:val="28"/>
          <w:lang w:val="ro-RO"/>
        </w:rPr>
        <w:t xml:space="preserve">pepiniere piscicole funcționează </w:t>
      </w:r>
      <w:r w:rsidRPr="00EC771F">
        <w:rPr>
          <w:rStyle w:val="Emphasis"/>
          <w:rFonts w:ascii="Times New Roman" w:hAnsi="Times New Roman" w:cs="Times New Roman"/>
          <w:bCs/>
          <w:i w:val="0"/>
          <w:iCs w:val="0"/>
          <w:sz w:val="28"/>
          <w:szCs w:val="28"/>
          <w:shd w:val="clear" w:color="auto" w:fill="FFFFFF"/>
          <w:lang w:val="en-US"/>
        </w:rPr>
        <w:t xml:space="preserve">actualmente </w:t>
      </w:r>
      <w:r w:rsidRPr="00EC771F">
        <w:rPr>
          <w:rFonts w:ascii="Times New Roman" w:hAnsi="Times New Roman" w:cs="Times New Roman"/>
          <w:sz w:val="28"/>
          <w:szCs w:val="28"/>
          <w:lang w:val="ro-RO"/>
        </w:rPr>
        <w:t xml:space="preserve">– </w:t>
      </w:r>
      <w:r w:rsidRPr="00EC771F">
        <w:rPr>
          <w:rFonts w:ascii="Times New Roman" w:hAnsi="Times New Roman" w:cs="Times New Roman"/>
          <w:sz w:val="28"/>
          <w:szCs w:val="28"/>
          <w:lang w:val="en-US"/>
        </w:rPr>
        <w:t xml:space="preserve">pentru reproducerea </w:t>
      </w:r>
      <w:r w:rsidRPr="00EC771F">
        <w:rPr>
          <w:rFonts w:ascii="Times New Roman" w:hAnsi="Times New Roman" w:cs="Times New Roman"/>
          <w:sz w:val="28"/>
          <w:szCs w:val="28"/>
          <w:lang w:val="ro-RO"/>
        </w:rPr>
        <w:t xml:space="preserve">naturală și artificială și creșterea materialului de populat piscicol;  </w:t>
      </w:r>
    </w:p>
    <w:p w:rsidR="00412260" w:rsidRPr="00EC771F" w:rsidRDefault="00412260" w:rsidP="00020DA2">
      <w:pPr>
        <w:widowControl w:val="0"/>
        <w:numPr>
          <w:ilvl w:val="0"/>
          <w:numId w:val="4"/>
        </w:numPr>
        <w:spacing w:after="0"/>
        <w:jc w:val="both"/>
        <w:rPr>
          <w:rFonts w:ascii="Times New Roman" w:hAnsi="Times New Roman" w:cs="Times New Roman"/>
          <w:sz w:val="28"/>
          <w:szCs w:val="28"/>
          <w:lang w:val="en-US"/>
        </w:rPr>
      </w:pPr>
      <w:r w:rsidRPr="00EC771F">
        <w:rPr>
          <w:rFonts w:ascii="Times New Roman" w:hAnsi="Times New Roman" w:cs="Times New Roman"/>
          <w:b/>
          <w:sz w:val="28"/>
          <w:szCs w:val="28"/>
          <w:lang w:val="en-US"/>
        </w:rPr>
        <w:t>7</w:t>
      </w:r>
      <w:r w:rsidRPr="00EC771F">
        <w:rPr>
          <w:rFonts w:ascii="Times New Roman" w:hAnsi="Times New Roman" w:cs="Times New Roman"/>
          <w:sz w:val="28"/>
          <w:szCs w:val="28"/>
          <w:lang w:val="en-US"/>
        </w:rPr>
        <w:t xml:space="preserve"> complexe de reproducție cu incubatoare – pentru reproducerea</w:t>
      </w:r>
      <w:r w:rsidRPr="00EC771F">
        <w:rPr>
          <w:rFonts w:ascii="Times New Roman" w:hAnsi="Times New Roman" w:cs="Times New Roman"/>
          <w:sz w:val="28"/>
          <w:szCs w:val="28"/>
          <w:lang w:val="ro-RO"/>
        </w:rPr>
        <w:t xml:space="preserve"> artificială</w:t>
      </w:r>
      <w:r w:rsidR="003F0979" w:rsidRPr="00EC771F">
        <w:rPr>
          <w:rFonts w:ascii="Times New Roman" w:hAnsi="Times New Roman" w:cs="Times New Roman"/>
          <w:sz w:val="28"/>
          <w:szCs w:val="28"/>
          <w:lang w:val="ro-RO"/>
        </w:rPr>
        <w:t xml:space="preserve"> (tabl</w:t>
      </w:r>
      <w:r w:rsidRPr="00EC771F">
        <w:rPr>
          <w:rFonts w:ascii="Times New Roman" w:hAnsi="Times New Roman" w:cs="Times New Roman"/>
          <w:sz w:val="28"/>
          <w:szCs w:val="28"/>
          <w:lang w:val="en-US"/>
        </w:rPr>
        <w:t>.</w:t>
      </w:r>
      <w:r w:rsidR="0024415B" w:rsidRPr="00EC771F">
        <w:rPr>
          <w:rFonts w:ascii="Times New Roman" w:hAnsi="Times New Roman" w:cs="Times New Roman"/>
          <w:sz w:val="28"/>
          <w:szCs w:val="28"/>
          <w:lang w:val="en-US"/>
        </w:rPr>
        <w:t xml:space="preserve"> 2, 3, 4</w:t>
      </w:r>
      <w:r w:rsidR="003F0979" w:rsidRPr="00EC771F">
        <w:rPr>
          <w:rFonts w:ascii="Times New Roman" w:hAnsi="Times New Roman" w:cs="Times New Roman"/>
          <w:sz w:val="28"/>
          <w:szCs w:val="28"/>
          <w:lang w:val="en-US"/>
        </w:rPr>
        <w:t>)</w:t>
      </w:r>
      <w:r w:rsidR="0024415B" w:rsidRPr="00EC771F">
        <w:rPr>
          <w:rFonts w:ascii="Times New Roman" w:hAnsi="Times New Roman" w:cs="Times New Roman"/>
          <w:sz w:val="28"/>
          <w:szCs w:val="28"/>
          <w:lang w:val="en-US"/>
        </w:rPr>
        <w:t>.</w:t>
      </w:r>
    </w:p>
    <w:p w:rsidR="00AF6F5A" w:rsidRPr="00EC771F" w:rsidRDefault="00AF6F5A" w:rsidP="00AF6F5A">
      <w:pPr>
        <w:widowControl w:val="0"/>
        <w:spacing w:after="0"/>
        <w:ind w:left="720"/>
        <w:jc w:val="both"/>
        <w:rPr>
          <w:rFonts w:ascii="Times New Roman" w:hAnsi="Times New Roman"/>
          <w:sz w:val="28"/>
          <w:szCs w:val="28"/>
          <w:lang w:val="en-US"/>
        </w:rPr>
      </w:pPr>
      <w:r w:rsidRPr="00EC771F">
        <w:rPr>
          <w:rFonts w:ascii="Times New Roman" w:hAnsi="Times New Roman"/>
          <w:sz w:val="28"/>
          <w:szCs w:val="28"/>
          <w:lang w:val="en-US"/>
        </w:rPr>
        <w:t xml:space="preserve">Ocuparea forței de muncă în acest sector </w:t>
      </w:r>
      <w:proofErr w:type="gramStart"/>
      <w:r w:rsidRPr="00EC771F">
        <w:rPr>
          <w:rFonts w:ascii="Times New Roman" w:hAnsi="Times New Roman"/>
          <w:sz w:val="28"/>
          <w:szCs w:val="28"/>
          <w:lang w:val="en-US"/>
        </w:rPr>
        <w:t>este</w:t>
      </w:r>
      <w:proofErr w:type="gramEnd"/>
      <w:r w:rsidRPr="00EC771F">
        <w:rPr>
          <w:rFonts w:ascii="Times New Roman" w:hAnsi="Times New Roman"/>
          <w:sz w:val="28"/>
          <w:szCs w:val="28"/>
          <w:lang w:val="en-US"/>
        </w:rPr>
        <w:t xml:space="preserve"> mai mare de 4.000 de persoane.</w:t>
      </w:r>
    </w:p>
    <w:p w:rsidR="007819F1" w:rsidRDefault="007819F1" w:rsidP="007819F1">
      <w:pPr>
        <w:widowControl w:val="0"/>
        <w:spacing w:after="0"/>
        <w:jc w:val="both"/>
        <w:rPr>
          <w:rFonts w:ascii="Times New Roman" w:hAnsi="Times New Roman" w:cs="Times New Roman"/>
          <w:color w:val="943634" w:themeColor="accent2" w:themeShade="BF"/>
          <w:sz w:val="28"/>
          <w:szCs w:val="28"/>
          <w:lang w:val="en-US"/>
        </w:rPr>
      </w:pPr>
    </w:p>
    <w:p w:rsidR="00412260" w:rsidRPr="00EC771F" w:rsidRDefault="00E91014" w:rsidP="00E91014">
      <w:pPr>
        <w:widowControl w:val="0"/>
        <w:spacing w:after="0" w:line="240" w:lineRule="auto"/>
        <w:ind w:left="720"/>
        <w:jc w:val="right"/>
        <w:rPr>
          <w:rFonts w:ascii="Times New Roman" w:hAnsi="Times New Roman" w:cs="Times New Roman"/>
          <w:b/>
          <w:sz w:val="24"/>
          <w:szCs w:val="24"/>
          <w:lang w:val="en-US"/>
        </w:rPr>
      </w:pPr>
      <w:r w:rsidRPr="00EC771F">
        <w:rPr>
          <w:rFonts w:ascii="Times New Roman" w:hAnsi="Times New Roman" w:cs="Times New Roman"/>
          <w:b/>
          <w:sz w:val="24"/>
          <w:szCs w:val="24"/>
          <w:lang w:val="en-US"/>
        </w:rPr>
        <w:t>Tabelul</w:t>
      </w:r>
      <w:r w:rsidR="00D8469B" w:rsidRPr="00EC771F">
        <w:rPr>
          <w:rFonts w:ascii="Times New Roman" w:hAnsi="Times New Roman" w:cs="Times New Roman"/>
          <w:b/>
          <w:sz w:val="24"/>
          <w:szCs w:val="24"/>
          <w:lang w:val="en-US"/>
        </w:rPr>
        <w:t xml:space="preserve"> 2</w:t>
      </w:r>
    </w:p>
    <w:tbl>
      <w:tblPr>
        <w:tblStyle w:val="TableGrid"/>
        <w:tblpPr w:leftFromText="180" w:rightFromText="180" w:vertAnchor="text" w:horzAnchor="margin" w:tblpX="148" w:tblpY="226"/>
        <w:tblW w:w="9321" w:type="dxa"/>
        <w:tblLayout w:type="fixed"/>
        <w:tblLook w:val="01E0" w:firstRow="1" w:lastRow="1" w:firstColumn="1" w:lastColumn="1" w:noHBand="0" w:noVBand="0"/>
      </w:tblPr>
      <w:tblGrid>
        <w:gridCol w:w="1356"/>
        <w:gridCol w:w="693"/>
        <w:gridCol w:w="1842"/>
        <w:gridCol w:w="2662"/>
        <w:gridCol w:w="1541"/>
        <w:gridCol w:w="1227"/>
      </w:tblGrid>
      <w:tr w:rsidR="00E91014" w:rsidRPr="00460A8D" w:rsidTr="00E36253">
        <w:trPr>
          <w:cantSplit/>
          <w:trHeight w:val="280"/>
        </w:trPr>
        <w:tc>
          <w:tcPr>
            <w:tcW w:w="9321" w:type="dxa"/>
            <w:gridSpan w:val="6"/>
            <w:shd w:val="clear" w:color="auto" w:fill="80ABE0"/>
            <w:vAlign w:val="center"/>
          </w:tcPr>
          <w:p w:rsidR="00937131" w:rsidRPr="00937131" w:rsidRDefault="00937131" w:rsidP="00A53FBC">
            <w:pPr>
              <w:spacing w:before="120" w:line="276" w:lineRule="auto"/>
              <w:ind w:right="-143"/>
              <w:jc w:val="center"/>
              <w:rPr>
                <w:rStyle w:val="apple-style-span"/>
                <w:rFonts w:ascii="Arial" w:hAnsi="Arial" w:cs="Arial"/>
                <w:b/>
                <w:sz w:val="20"/>
                <w:szCs w:val="20"/>
                <w:lang w:val="ro-RO"/>
              </w:rPr>
            </w:pPr>
            <w:r w:rsidRPr="00937131">
              <w:rPr>
                <w:rStyle w:val="apple-style-span"/>
                <w:rFonts w:ascii="Arial" w:hAnsi="Arial" w:cs="Arial"/>
                <w:b/>
                <w:sz w:val="20"/>
                <w:szCs w:val="20"/>
                <w:lang w:val="ro-RO"/>
              </w:rPr>
              <w:t>Ferme de prăsilă piscicole atestate sau pepeniere potențiale</w:t>
            </w:r>
          </w:p>
          <w:p w:rsidR="00E91014" w:rsidRPr="00937131" w:rsidRDefault="00937131" w:rsidP="00A53FBC">
            <w:pPr>
              <w:spacing w:after="120" w:line="276" w:lineRule="auto"/>
              <w:ind w:right="-143"/>
              <w:jc w:val="center"/>
              <w:rPr>
                <w:rStyle w:val="apple-style-span"/>
                <w:rFonts w:ascii="Arial" w:hAnsi="Arial" w:cs="Arial"/>
                <w:b/>
                <w:color w:val="943634" w:themeColor="accent2" w:themeShade="BF"/>
                <w:sz w:val="20"/>
                <w:szCs w:val="20"/>
                <w:lang w:val="ro-RO"/>
              </w:rPr>
            </w:pPr>
            <w:r w:rsidRPr="00937131">
              <w:rPr>
                <w:rStyle w:val="apple-style-span"/>
                <w:rFonts w:ascii="Arial" w:hAnsi="Arial" w:cs="Arial"/>
                <w:b/>
                <w:sz w:val="20"/>
                <w:szCs w:val="20"/>
                <w:lang w:val="ro-RO"/>
              </w:rPr>
              <w:t>pentru obținerea statusului de prăsilă</w:t>
            </w:r>
          </w:p>
        </w:tc>
      </w:tr>
      <w:tr w:rsidR="00726DEC" w:rsidRPr="00460A8D" w:rsidTr="00E36253">
        <w:trPr>
          <w:cantSplit/>
          <w:trHeight w:val="820"/>
        </w:trPr>
        <w:tc>
          <w:tcPr>
            <w:tcW w:w="1356" w:type="dxa"/>
            <w:vAlign w:val="center"/>
          </w:tcPr>
          <w:p w:rsidR="00726DEC" w:rsidRPr="00EC771F" w:rsidRDefault="00726DEC" w:rsidP="00937131">
            <w:pPr>
              <w:pStyle w:val="NoSpacing"/>
              <w:ind w:left="-57" w:right="-57"/>
              <w:jc w:val="center"/>
              <w:rPr>
                <w:rFonts w:ascii="Times New Roman" w:hAnsi="Times New Roman" w:cs="Times New Roman"/>
                <w:b/>
                <w:sz w:val="24"/>
                <w:szCs w:val="24"/>
              </w:rPr>
            </w:pPr>
            <w:r w:rsidRPr="00EC771F">
              <w:rPr>
                <w:rFonts w:ascii="Times New Roman" w:hAnsi="Times New Roman" w:cs="Times New Roman"/>
                <w:b/>
                <w:sz w:val="24"/>
                <w:szCs w:val="24"/>
              </w:rPr>
              <w:t>Denumirea</w:t>
            </w:r>
          </w:p>
          <w:p w:rsidR="00726DEC" w:rsidRPr="00EC771F" w:rsidRDefault="00726DEC" w:rsidP="00937131">
            <w:pPr>
              <w:pStyle w:val="NoSpacing"/>
              <w:ind w:left="-57" w:right="-57"/>
              <w:jc w:val="center"/>
              <w:rPr>
                <w:rFonts w:ascii="Times New Roman" w:hAnsi="Times New Roman" w:cs="Times New Roman"/>
                <w:sz w:val="24"/>
                <w:szCs w:val="24"/>
                <w:lang w:val="ro-RO"/>
              </w:rPr>
            </w:pPr>
            <w:r w:rsidRPr="00EC771F">
              <w:rPr>
                <w:rFonts w:ascii="Times New Roman" w:hAnsi="Times New Roman" w:cs="Times New Roman"/>
                <w:b/>
                <w:sz w:val="24"/>
                <w:szCs w:val="24"/>
              </w:rPr>
              <w:t>fermei</w:t>
            </w:r>
          </w:p>
        </w:tc>
        <w:tc>
          <w:tcPr>
            <w:tcW w:w="693" w:type="dxa"/>
            <w:textDirection w:val="btLr"/>
            <w:vAlign w:val="center"/>
          </w:tcPr>
          <w:p w:rsidR="00726DEC" w:rsidRPr="00EC771F" w:rsidRDefault="00726DEC" w:rsidP="00937131">
            <w:pPr>
              <w:ind w:left="-57" w:right="-57"/>
              <w:jc w:val="center"/>
              <w:rPr>
                <w:rFonts w:ascii="Times New Roman" w:hAnsi="Times New Roman" w:cs="Times New Roman"/>
                <w:b/>
                <w:bCs/>
                <w:sz w:val="24"/>
                <w:szCs w:val="24"/>
                <w:lang w:val="en-GB"/>
              </w:rPr>
            </w:pPr>
            <w:r w:rsidRPr="00EC771F">
              <w:rPr>
                <w:rFonts w:ascii="Times New Roman" w:hAnsi="Times New Roman" w:cs="Times New Roman"/>
                <w:b/>
                <w:bCs/>
                <w:sz w:val="24"/>
                <w:szCs w:val="24"/>
                <w:lang w:val="en-GB"/>
              </w:rPr>
              <w:t>Suprafața</w:t>
            </w:r>
            <w:r w:rsidR="003F0979" w:rsidRPr="00EC771F">
              <w:rPr>
                <w:rFonts w:ascii="Times New Roman" w:hAnsi="Times New Roman" w:cs="Times New Roman"/>
                <w:b/>
                <w:bCs/>
                <w:sz w:val="24"/>
                <w:szCs w:val="24"/>
                <w:lang w:val="en-GB"/>
              </w:rPr>
              <w:t>**</w:t>
            </w:r>
          </w:p>
          <w:p w:rsidR="00726DEC" w:rsidRPr="00EC771F" w:rsidRDefault="00726DEC" w:rsidP="00937131">
            <w:pPr>
              <w:ind w:left="-57" w:right="-57"/>
              <w:jc w:val="center"/>
              <w:rPr>
                <w:rFonts w:ascii="Times New Roman" w:hAnsi="Times New Roman" w:cs="Times New Roman"/>
                <w:b/>
                <w:bCs/>
                <w:sz w:val="24"/>
                <w:szCs w:val="24"/>
                <w:lang w:val="en-GB"/>
              </w:rPr>
            </w:pPr>
            <w:r w:rsidRPr="00EC771F">
              <w:rPr>
                <w:rFonts w:ascii="Times New Roman" w:hAnsi="Times New Roman" w:cs="Times New Roman"/>
                <w:b/>
                <w:bCs/>
                <w:sz w:val="24"/>
                <w:szCs w:val="24"/>
                <w:lang w:val="en-GB"/>
              </w:rPr>
              <w:t>(ha)</w:t>
            </w:r>
          </w:p>
        </w:tc>
        <w:tc>
          <w:tcPr>
            <w:tcW w:w="1842" w:type="dxa"/>
            <w:vAlign w:val="center"/>
          </w:tcPr>
          <w:p w:rsidR="00726DEC" w:rsidRPr="00EC771F" w:rsidRDefault="00726DEC" w:rsidP="00937131">
            <w:pPr>
              <w:ind w:left="-57" w:right="-57"/>
              <w:jc w:val="center"/>
              <w:rPr>
                <w:rStyle w:val="hps"/>
                <w:rFonts w:ascii="Times New Roman" w:hAnsi="Times New Roman" w:cs="Times New Roman"/>
                <w:b/>
                <w:sz w:val="24"/>
                <w:szCs w:val="24"/>
                <w:lang w:val="en-US"/>
              </w:rPr>
            </w:pPr>
          </w:p>
          <w:p w:rsidR="00726DEC" w:rsidRPr="00EC771F" w:rsidRDefault="00726DEC" w:rsidP="00937131">
            <w:pPr>
              <w:ind w:left="-57" w:right="-57"/>
              <w:jc w:val="center"/>
              <w:rPr>
                <w:rStyle w:val="hps"/>
                <w:rFonts w:ascii="Times New Roman" w:hAnsi="Times New Roman" w:cs="Times New Roman"/>
                <w:b/>
                <w:sz w:val="24"/>
                <w:szCs w:val="24"/>
                <w:lang w:val="en-US"/>
              </w:rPr>
            </w:pPr>
            <w:r w:rsidRPr="00EC771F">
              <w:rPr>
                <w:rStyle w:val="hps"/>
                <w:rFonts w:ascii="Times New Roman" w:hAnsi="Times New Roman" w:cs="Times New Roman"/>
                <w:b/>
                <w:sz w:val="24"/>
                <w:szCs w:val="24"/>
                <w:lang w:val="en-US"/>
              </w:rPr>
              <w:t>Obiecte de selecție,</w:t>
            </w:r>
          </w:p>
          <w:p w:rsidR="00726DEC" w:rsidRPr="00EC771F" w:rsidRDefault="00726DEC" w:rsidP="00937131">
            <w:pPr>
              <w:ind w:left="-57" w:right="-57"/>
              <w:jc w:val="center"/>
              <w:rPr>
                <w:rFonts w:ascii="Times New Roman" w:hAnsi="Times New Roman" w:cs="Times New Roman"/>
                <w:b/>
                <w:sz w:val="24"/>
                <w:szCs w:val="24"/>
                <w:lang w:val="en-US"/>
              </w:rPr>
            </w:pPr>
            <w:r w:rsidRPr="00EC771F">
              <w:rPr>
                <w:rStyle w:val="hps"/>
                <w:rFonts w:ascii="Times New Roman" w:hAnsi="Times New Roman" w:cs="Times New Roman"/>
                <w:b/>
                <w:sz w:val="24"/>
                <w:szCs w:val="24"/>
                <w:lang w:val="en-US"/>
              </w:rPr>
              <w:t>de reproducere</w:t>
            </w:r>
          </w:p>
        </w:tc>
        <w:tc>
          <w:tcPr>
            <w:tcW w:w="2662" w:type="dxa"/>
            <w:vAlign w:val="center"/>
          </w:tcPr>
          <w:p w:rsidR="00726DEC" w:rsidRPr="00EC771F" w:rsidRDefault="00726DEC" w:rsidP="00937131">
            <w:pPr>
              <w:ind w:left="-57" w:right="-57"/>
              <w:jc w:val="center"/>
              <w:rPr>
                <w:rStyle w:val="apple-style-span"/>
                <w:rFonts w:ascii="Times New Roman" w:hAnsi="Times New Roman" w:cs="Times New Roman"/>
                <w:b/>
                <w:sz w:val="24"/>
                <w:szCs w:val="24"/>
                <w:lang w:val="ro-RO"/>
              </w:rPr>
            </w:pPr>
          </w:p>
          <w:p w:rsidR="00726DEC" w:rsidRPr="00EC771F" w:rsidRDefault="00726DEC" w:rsidP="00937131">
            <w:pPr>
              <w:ind w:left="-57" w:right="-57"/>
              <w:jc w:val="center"/>
              <w:rPr>
                <w:rFonts w:ascii="Times New Roman" w:hAnsi="Times New Roman" w:cs="Times New Roman"/>
                <w:b/>
                <w:sz w:val="24"/>
                <w:szCs w:val="24"/>
              </w:rPr>
            </w:pPr>
            <w:r w:rsidRPr="00EC771F">
              <w:rPr>
                <w:rStyle w:val="apple-style-span"/>
                <w:rFonts w:ascii="Times New Roman" w:hAnsi="Times New Roman" w:cs="Times New Roman"/>
                <w:b/>
                <w:sz w:val="24"/>
                <w:szCs w:val="24"/>
                <w:lang w:val="ro-RO"/>
              </w:rPr>
              <w:t>Direcția de activitate</w:t>
            </w:r>
          </w:p>
        </w:tc>
        <w:tc>
          <w:tcPr>
            <w:tcW w:w="1541" w:type="dxa"/>
            <w:vAlign w:val="center"/>
          </w:tcPr>
          <w:p w:rsidR="00726DEC" w:rsidRPr="00EC771F" w:rsidRDefault="00726DEC" w:rsidP="00937131">
            <w:pPr>
              <w:ind w:left="-57" w:right="-57"/>
              <w:jc w:val="center"/>
              <w:rPr>
                <w:rStyle w:val="apple-style-span"/>
                <w:rFonts w:ascii="Times New Roman" w:hAnsi="Times New Roman" w:cs="Times New Roman"/>
                <w:b/>
                <w:sz w:val="24"/>
                <w:szCs w:val="24"/>
                <w:lang w:val="ro-RO"/>
              </w:rPr>
            </w:pPr>
            <w:r w:rsidRPr="00EC771F">
              <w:rPr>
                <w:rStyle w:val="apple-style-span"/>
                <w:rFonts w:ascii="Times New Roman" w:hAnsi="Times New Roman" w:cs="Times New Roman"/>
                <w:b/>
                <w:sz w:val="24"/>
                <w:szCs w:val="24"/>
                <w:lang w:val="ro-RO"/>
              </w:rPr>
              <w:t>Status: ferma de prăsilă*/</w:t>
            </w:r>
          </w:p>
          <w:p w:rsidR="00726DEC" w:rsidRPr="00EC771F" w:rsidRDefault="00726DEC" w:rsidP="00937131">
            <w:pPr>
              <w:ind w:left="-57" w:right="-57"/>
              <w:jc w:val="center"/>
              <w:rPr>
                <w:rStyle w:val="apple-style-span"/>
                <w:rFonts w:ascii="Times New Roman" w:hAnsi="Times New Roman" w:cs="Times New Roman"/>
                <w:b/>
                <w:sz w:val="24"/>
                <w:szCs w:val="24"/>
                <w:lang w:val="ro-RO"/>
              </w:rPr>
            </w:pPr>
            <w:r w:rsidRPr="00EC771F">
              <w:rPr>
                <w:rStyle w:val="apple-style-span"/>
                <w:rFonts w:ascii="Times New Roman" w:hAnsi="Times New Roman" w:cs="Times New Roman"/>
                <w:b/>
                <w:sz w:val="24"/>
                <w:szCs w:val="24"/>
                <w:lang w:val="ro-RO"/>
              </w:rPr>
              <w:t>pepiniera,</w:t>
            </w:r>
          </w:p>
          <w:p w:rsidR="00726DEC" w:rsidRPr="00EC771F" w:rsidRDefault="00726DEC" w:rsidP="00937131">
            <w:pPr>
              <w:ind w:left="-57" w:right="-57"/>
              <w:jc w:val="center"/>
              <w:rPr>
                <w:rStyle w:val="apple-style-span"/>
                <w:rFonts w:ascii="Times New Roman" w:hAnsi="Times New Roman" w:cs="Times New Roman"/>
                <w:b/>
                <w:sz w:val="24"/>
                <w:szCs w:val="24"/>
                <w:lang w:val="ro-RO"/>
              </w:rPr>
            </w:pPr>
            <w:r w:rsidRPr="00EC771F">
              <w:rPr>
                <w:rStyle w:val="apple-style-span"/>
                <w:rFonts w:ascii="Times New Roman" w:hAnsi="Times New Roman" w:cs="Times New Roman"/>
                <w:b/>
                <w:sz w:val="24"/>
                <w:szCs w:val="24"/>
                <w:lang w:val="ro-RO"/>
              </w:rPr>
              <w:t>comlex de reproducere</w:t>
            </w:r>
          </w:p>
        </w:tc>
        <w:tc>
          <w:tcPr>
            <w:tcW w:w="1227" w:type="dxa"/>
            <w:vAlign w:val="center"/>
          </w:tcPr>
          <w:p w:rsidR="00726DEC" w:rsidRPr="00EC771F" w:rsidRDefault="00726DEC" w:rsidP="00CF5F62">
            <w:pPr>
              <w:ind w:left="-57" w:right="-57"/>
              <w:jc w:val="center"/>
              <w:rPr>
                <w:rStyle w:val="apple-style-span"/>
                <w:rFonts w:ascii="Times New Roman" w:hAnsi="Times New Roman" w:cs="Times New Roman"/>
                <w:b/>
                <w:sz w:val="24"/>
                <w:szCs w:val="24"/>
                <w:lang w:val="ro-RO"/>
              </w:rPr>
            </w:pPr>
            <w:r w:rsidRPr="00EC771F">
              <w:rPr>
                <w:rStyle w:val="apple-style-span"/>
                <w:rFonts w:ascii="Times New Roman" w:hAnsi="Times New Roman" w:cs="Times New Roman"/>
                <w:b/>
                <w:sz w:val="24"/>
                <w:szCs w:val="24"/>
                <w:lang w:val="ro-RO"/>
              </w:rPr>
              <w:t xml:space="preserve">ferme </w:t>
            </w:r>
            <w:r w:rsidR="0020112E" w:rsidRPr="00EC771F">
              <w:rPr>
                <w:rStyle w:val="apple-style-span"/>
                <w:rFonts w:ascii="Times New Roman" w:hAnsi="Times New Roman" w:cs="Times New Roman"/>
                <w:b/>
                <w:sz w:val="24"/>
                <w:szCs w:val="24"/>
                <w:lang w:val="ro-RO"/>
              </w:rPr>
              <w:t xml:space="preserve">de prăsilă </w:t>
            </w:r>
            <w:r w:rsidRPr="00EC771F">
              <w:rPr>
                <w:rStyle w:val="apple-style-span"/>
                <w:rFonts w:ascii="Times New Roman" w:hAnsi="Times New Roman" w:cs="Times New Roman"/>
                <w:b/>
                <w:sz w:val="24"/>
                <w:szCs w:val="24"/>
                <w:lang w:val="ro-RO"/>
              </w:rPr>
              <w:t xml:space="preserve">piscicole </w:t>
            </w:r>
            <w:r w:rsidR="00CF5F62" w:rsidRPr="00EC771F">
              <w:rPr>
                <w:rStyle w:val="apple-style-span"/>
                <w:rFonts w:ascii="Times New Roman" w:hAnsi="Times New Roman" w:cs="Times New Roman"/>
                <w:b/>
                <w:sz w:val="24"/>
                <w:szCs w:val="24"/>
                <w:lang w:val="ro-RO"/>
              </w:rPr>
              <w:t xml:space="preserve"> atestate</w:t>
            </w:r>
          </w:p>
          <w:p w:rsidR="00CF5F62" w:rsidRPr="00EC771F" w:rsidRDefault="00CF5F62" w:rsidP="00CF5F62">
            <w:pPr>
              <w:ind w:left="-57" w:right="-57"/>
              <w:jc w:val="center"/>
              <w:rPr>
                <w:rStyle w:val="apple-style-span"/>
                <w:rFonts w:ascii="Times New Roman" w:hAnsi="Times New Roman" w:cs="Times New Roman"/>
                <w:b/>
                <w:sz w:val="24"/>
                <w:szCs w:val="24"/>
                <w:lang w:val="ro-RO"/>
              </w:rPr>
            </w:pPr>
            <w:r w:rsidRPr="00EC771F">
              <w:rPr>
                <w:rStyle w:val="apple-style-span"/>
                <w:rFonts w:ascii="Times New Roman" w:hAnsi="Times New Roman" w:cs="Times New Roman"/>
                <w:b/>
                <w:sz w:val="24"/>
                <w:szCs w:val="24"/>
                <w:lang w:val="ro-RO"/>
              </w:rPr>
              <w:t>sau potențiale</w:t>
            </w:r>
          </w:p>
        </w:tc>
      </w:tr>
      <w:tr w:rsidR="00726DEC" w:rsidRPr="00EA2866" w:rsidTr="00E36253">
        <w:trPr>
          <w:trHeight w:val="1657"/>
        </w:trPr>
        <w:tc>
          <w:tcPr>
            <w:tcW w:w="1356" w:type="dxa"/>
          </w:tcPr>
          <w:p w:rsidR="00726DEC" w:rsidRPr="00EC771F" w:rsidRDefault="00726DEC" w:rsidP="00CF5F62">
            <w:pPr>
              <w:ind w:left="-57" w:right="-57"/>
              <w:rPr>
                <w:rStyle w:val="hps"/>
                <w:rFonts w:ascii="Times New Roman" w:hAnsi="Times New Roman" w:cs="Times New Roman"/>
                <w:sz w:val="24"/>
                <w:szCs w:val="24"/>
                <w:lang w:val="en-US"/>
              </w:rPr>
            </w:pPr>
            <w:r w:rsidRPr="00EC771F">
              <w:rPr>
                <w:rStyle w:val="hps"/>
                <w:rFonts w:ascii="Times New Roman" w:hAnsi="Times New Roman" w:cs="Times New Roman"/>
                <w:sz w:val="24"/>
                <w:szCs w:val="24"/>
                <w:lang w:val="en-US"/>
              </w:rPr>
              <w:t xml:space="preserve">SRL „Piscicola Climauțanu-Agro,  </w:t>
            </w:r>
          </w:p>
          <w:p w:rsidR="00726DEC" w:rsidRPr="00EC771F" w:rsidRDefault="00726DEC" w:rsidP="00CF5F62">
            <w:pPr>
              <w:ind w:left="-57" w:right="-57"/>
              <w:rPr>
                <w:rStyle w:val="hps"/>
                <w:rFonts w:ascii="Times New Roman" w:hAnsi="Times New Roman" w:cs="Times New Roman"/>
                <w:sz w:val="24"/>
                <w:szCs w:val="24"/>
                <w:lang w:val="en-US"/>
              </w:rPr>
            </w:pPr>
            <w:r w:rsidRPr="00EC771F">
              <w:rPr>
                <w:rStyle w:val="hps"/>
                <w:rFonts w:ascii="Times New Roman" w:hAnsi="Times New Roman" w:cs="Times New Roman"/>
                <w:sz w:val="24"/>
                <w:szCs w:val="24"/>
                <w:lang w:val="en-US"/>
              </w:rPr>
              <w:t>s. Climauți,</w:t>
            </w:r>
          </w:p>
          <w:p w:rsidR="00726DEC" w:rsidRPr="00EC771F" w:rsidRDefault="00726DEC" w:rsidP="00CF5F62">
            <w:pPr>
              <w:ind w:left="-57" w:right="-57"/>
              <w:rPr>
                <w:rFonts w:ascii="Times New Roman" w:hAnsi="Times New Roman" w:cs="Times New Roman"/>
                <w:sz w:val="24"/>
                <w:szCs w:val="24"/>
                <w:lang w:val="en-US"/>
              </w:rPr>
            </w:pPr>
            <w:proofErr w:type="gramStart"/>
            <w:r w:rsidRPr="00EC771F">
              <w:rPr>
                <w:rStyle w:val="hps"/>
                <w:rFonts w:ascii="Times New Roman" w:hAnsi="Times New Roman" w:cs="Times New Roman"/>
                <w:sz w:val="24"/>
                <w:szCs w:val="24"/>
                <w:lang w:val="en-US"/>
              </w:rPr>
              <w:t>rl</w:t>
            </w:r>
            <w:proofErr w:type="gramEnd"/>
            <w:r w:rsidRPr="00EC771F">
              <w:rPr>
                <w:rStyle w:val="hps"/>
                <w:rFonts w:ascii="Times New Roman" w:hAnsi="Times New Roman" w:cs="Times New Roman"/>
                <w:sz w:val="24"/>
                <w:szCs w:val="24"/>
                <w:lang w:val="en-US"/>
              </w:rPr>
              <w:t>. Dondu</w:t>
            </w:r>
            <w:r w:rsidRPr="00EC771F">
              <w:rPr>
                <w:rStyle w:val="hps"/>
                <w:rFonts w:ascii="Times New Roman" w:hAnsi="Times New Roman" w:cs="Times New Roman"/>
                <w:sz w:val="24"/>
                <w:szCs w:val="24"/>
                <w:lang w:val="ro-RO"/>
              </w:rPr>
              <w:t>ș</w:t>
            </w:r>
            <w:r w:rsidRPr="00EC771F">
              <w:rPr>
                <w:rStyle w:val="hps"/>
                <w:rFonts w:ascii="Times New Roman" w:hAnsi="Times New Roman" w:cs="Times New Roman"/>
                <w:sz w:val="24"/>
                <w:szCs w:val="24"/>
                <w:lang w:val="en-US"/>
              </w:rPr>
              <w:t>eni</w:t>
            </w:r>
          </w:p>
        </w:tc>
        <w:tc>
          <w:tcPr>
            <w:tcW w:w="693" w:type="dxa"/>
          </w:tcPr>
          <w:p w:rsidR="00726DEC" w:rsidRPr="00EC771F" w:rsidRDefault="00726DEC" w:rsidP="00CF5F62">
            <w:pPr>
              <w:ind w:left="-57" w:right="-57"/>
              <w:rPr>
                <w:rStyle w:val="hps"/>
                <w:rFonts w:ascii="Times New Roman" w:hAnsi="Times New Roman" w:cs="Times New Roman"/>
                <w:sz w:val="24"/>
                <w:szCs w:val="24"/>
                <w:lang w:val="ro-RO"/>
              </w:rPr>
            </w:pPr>
            <w:r w:rsidRPr="00EC771F">
              <w:rPr>
                <w:rStyle w:val="hps"/>
                <w:rFonts w:ascii="Times New Roman" w:hAnsi="Times New Roman" w:cs="Times New Roman"/>
                <w:sz w:val="24"/>
                <w:szCs w:val="24"/>
                <w:lang w:val="ro-RO"/>
              </w:rPr>
              <w:t>289,6</w:t>
            </w:r>
          </w:p>
        </w:tc>
        <w:tc>
          <w:tcPr>
            <w:tcW w:w="1842" w:type="dxa"/>
          </w:tcPr>
          <w:p w:rsidR="00726DEC" w:rsidRPr="00EC771F" w:rsidRDefault="00726DEC" w:rsidP="00CF5F62">
            <w:pPr>
              <w:ind w:left="-57" w:right="-57"/>
              <w:rPr>
                <w:rStyle w:val="hps"/>
                <w:rFonts w:ascii="Times New Roman" w:hAnsi="Times New Roman" w:cs="Times New Roman"/>
                <w:sz w:val="24"/>
                <w:szCs w:val="24"/>
                <w:lang w:val="en-US"/>
              </w:rPr>
            </w:pPr>
            <w:r w:rsidRPr="00EC771F">
              <w:rPr>
                <w:rStyle w:val="hps"/>
                <w:rFonts w:ascii="Times New Roman" w:hAnsi="Times New Roman" w:cs="Times New Roman"/>
                <w:sz w:val="24"/>
                <w:szCs w:val="24"/>
                <w:lang w:val="en-US"/>
              </w:rPr>
              <w:t>Rase de crap aprobate:</w:t>
            </w:r>
          </w:p>
          <w:p w:rsidR="00695987" w:rsidRPr="00EC771F" w:rsidRDefault="00726DEC" w:rsidP="00CF5F62">
            <w:pPr>
              <w:tabs>
                <w:tab w:val="left" w:pos="195"/>
              </w:tabs>
              <w:ind w:left="-57" w:right="-57"/>
              <w:rPr>
                <w:rStyle w:val="hps"/>
                <w:rFonts w:ascii="Times New Roman" w:hAnsi="Times New Roman" w:cs="Times New Roman"/>
                <w:sz w:val="24"/>
                <w:szCs w:val="24"/>
                <w:lang w:val="en-US"/>
              </w:rPr>
            </w:pPr>
            <w:r w:rsidRPr="00EC771F">
              <w:rPr>
                <w:rStyle w:val="hps"/>
                <w:rFonts w:ascii="Times New Roman" w:hAnsi="Times New Roman" w:cs="Times New Roman"/>
                <w:sz w:val="24"/>
                <w:szCs w:val="24"/>
                <w:lang w:val="en-US"/>
              </w:rPr>
              <w:t xml:space="preserve">Crap de Cubolta </w:t>
            </w:r>
          </w:p>
          <w:p w:rsidR="00726DEC" w:rsidRPr="00EC771F" w:rsidRDefault="00726DEC" w:rsidP="00CF5F62">
            <w:pPr>
              <w:tabs>
                <w:tab w:val="left" w:pos="195"/>
              </w:tabs>
              <w:ind w:left="-57" w:right="-57"/>
              <w:rPr>
                <w:rStyle w:val="hps"/>
                <w:rFonts w:ascii="Times New Roman" w:hAnsi="Times New Roman" w:cs="Times New Roman"/>
                <w:sz w:val="24"/>
                <w:szCs w:val="24"/>
                <w:lang w:val="en-US"/>
              </w:rPr>
            </w:pPr>
            <w:r w:rsidRPr="00EC771F">
              <w:rPr>
                <w:rStyle w:val="hps"/>
                <w:rFonts w:ascii="Times New Roman" w:hAnsi="Times New Roman" w:cs="Times New Roman"/>
                <w:sz w:val="24"/>
                <w:szCs w:val="24"/>
                <w:lang w:val="en-US"/>
              </w:rPr>
              <w:t>cu solzi</w:t>
            </w:r>
          </w:p>
          <w:p w:rsidR="00695987" w:rsidRPr="00EC771F" w:rsidRDefault="00726DEC" w:rsidP="00CF5F62">
            <w:pPr>
              <w:tabs>
                <w:tab w:val="left" w:pos="195"/>
              </w:tabs>
              <w:ind w:left="-57" w:right="-57"/>
              <w:rPr>
                <w:rStyle w:val="hps"/>
                <w:rFonts w:ascii="Times New Roman" w:hAnsi="Times New Roman" w:cs="Times New Roman"/>
                <w:sz w:val="24"/>
                <w:szCs w:val="24"/>
                <w:lang w:val="en-US"/>
              </w:rPr>
            </w:pPr>
            <w:r w:rsidRPr="00EC771F">
              <w:rPr>
                <w:rStyle w:val="hps"/>
                <w:rFonts w:ascii="Times New Roman" w:hAnsi="Times New Roman" w:cs="Times New Roman"/>
                <w:sz w:val="24"/>
                <w:szCs w:val="24"/>
                <w:lang w:val="en-US"/>
              </w:rPr>
              <w:t xml:space="preserve">Crap de Mîndîc </w:t>
            </w:r>
          </w:p>
          <w:p w:rsidR="00726DEC" w:rsidRPr="00EC771F" w:rsidRDefault="00726DEC" w:rsidP="00CF5F62">
            <w:pPr>
              <w:tabs>
                <w:tab w:val="left" w:pos="195"/>
              </w:tabs>
              <w:ind w:left="-57" w:right="-57"/>
              <w:rPr>
                <w:rFonts w:ascii="Times New Roman" w:hAnsi="Times New Roman" w:cs="Times New Roman"/>
                <w:sz w:val="24"/>
                <w:szCs w:val="24"/>
                <w:lang w:val="en-US"/>
              </w:rPr>
            </w:pPr>
            <w:r w:rsidRPr="00EC771F">
              <w:rPr>
                <w:rStyle w:val="hps"/>
                <w:rFonts w:ascii="Times New Roman" w:hAnsi="Times New Roman" w:cs="Times New Roman"/>
                <w:sz w:val="24"/>
                <w:szCs w:val="24"/>
                <w:lang w:val="en-US"/>
              </w:rPr>
              <w:t>cu solzi dispersați</w:t>
            </w:r>
          </w:p>
          <w:p w:rsidR="00726DEC" w:rsidRPr="00EC771F" w:rsidRDefault="00726DEC" w:rsidP="00CF5F62">
            <w:pPr>
              <w:tabs>
                <w:tab w:val="left" w:pos="195"/>
              </w:tabs>
              <w:ind w:left="-57" w:right="-57"/>
              <w:rPr>
                <w:rFonts w:ascii="Times New Roman" w:hAnsi="Times New Roman" w:cs="Times New Roman"/>
                <w:sz w:val="24"/>
                <w:szCs w:val="24"/>
                <w:lang w:val="en-US"/>
              </w:rPr>
            </w:pPr>
            <w:r w:rsidRPr="00EC771F">
              <w:rPr>
                <w:rFonts w:ascii="Times New Roman" w:hAnsi="Times New Roman" w:cs="Times New Roman"/>
                <w:sz w:val="24"/>
                <w:szCs w:val="24"/>
                <w:lang w:val="en-US"/>
              </w:rPr>
              <w:t>Somn european</w:t>
            </w:r>
          </w:p>
          <w:p w:rsidR="00726DEC" w:rsidRPr="00EC771F" w:rsidRDefault="00726DEC" w:rsidP="00CF5F62">
            <w:pPr>
              <w:tabs>
                <w:tab w:val="left" w:pos="195"/>
              </w:tabs>
              <w:ind w:left="-57" w:right="-57"/>
              <w:rPr>
                <w:rFonts w:ascii="Times New Roman" w:hAnsi="Times New Roman" w:cs="Times New Roman"/>
                <w:b/>
                <w:sz w:val="24"/>
                <w:szCs w:val="24"/>
                <w:lang w:val="en-US"/>
              </w:rPr>
            </w:pPr>
            <w:r w:rsidRPr="00EC771F">
              <w:rPr>
                <w:rFonts w:ascii="Times New Roman" w:hAnsi="Times New Roman" w:cs="Times New Roman"/>
                <w:sz w:val="24"/>
                <w:szCs w:val="24"/>
                <w:lang w:val="en-US"/>
              </w:rPr>
              <w:lastRenderedPageBreak/>
              <w:t>Știucă</w:t>
            </w:r>
          </w:p>
        </w:tc>
        <w:tc>
          <w:tcPr>
            <w:tcW w:w="2662" w:type="dxa"/>
          </w:tcPr>
          <w:p w:rsidR="00726DEC" w:rsidRPr="00EC771F" w:rsidRDefault="00726DEC" w:rsidP="00CF5F62">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lastRenderedPageBreak/>
              <w:t>Loturi de reproducători și de remonți</w:t>
            </w:r>
          </w:p>
          <w:p w:rsidR="00726DEC" w:rsidRPr="00EC771F" w:rsidRDefault="00726DEC" w:rsidP="00CF5F62">
            <w:pPr>
              <w:ind w:left="-57" w:right="-57"/>
              <w:rPr>
                <w:rFonts w:ascii="Times New Roman" w:hAnsi="Times New Roman" w:cs="Times New Roman"/>
                <w:bCs/>
                <w:sz w:val="24"/>
                <w:szCs w:val="24"/>
                <w:lang w:val="en-US"/>
              </w:rPr>
            </w:pPr>
            <w:r w:rsidRPr="00EC771F">
              <w:rPr>
                <w:rFonts w:ascii="Times New Roman" w:hAnsi="Times New Roman" w:cs="Times New Roman"/>
                <w:bCs/>
                <w:sz w:val="24"/>
                <w:szCs w:val="24"/>
                <w:lang w:val="en-GB"/>
              </w:rPr>
              <w:t>Larve de selecție și pentru producere</w:t>
            </w:r>
          </w:p>
          <w:p w:rsidR="00726DEC" w:rsidRPr="00EC771F" w:rsidRDefault="00726DEC" w:rsidP="00CF5F62">
            <w:pPr>
              <w:ind w:left="-57" w:right="-57"/>
              <w:rPr>
                <w:rFonts w:ascii="Times New Roman" w:hAnsi="Times New Roman" w:cs="Times New Roman"/>
                <w:sz w:val="24"/>
                <w:szCs w:val="24"/>
                <w:lang w:val="en-US"/>
              </w:rPr>
            </w:pPr>
            <w:r w:rsidRPr="00EC771F">
              <w:rPr>
                <w:rStyle w:val="hps"/>
                <w:rFonts w:ascii="Times New Roman" w:hAnsi="Times New Roman" w:cs="Times New Roman"/>
                <w:sz w:val="24"/>
                <w:szCs w:val="24"/>
                <w:lang w:val="en-US"/>
              </w:rPr>
              <w:t xml:space="preserve">Material de populat de selecție și pentru producere </w:t>
            </w:r>
          </w:p>
        </w:tc>
        <w:tc>
          <w:tcPr>
            <w:tcW w:w="1541" w:type="dxa"/>
          </w:tcPr>
          <w:p w:rsidR="00726DEC" w:rsidRPr="00EC771F" w:rsidRDefault="00726DEC" w:rsidP="00CF5F62">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Ferma piscicolă de prăsilă</w:t>
            </w:r>
          </w:p>
          <w:p w:rsidR="00726DEC" w:rsidRPr="00EC771F" w:rsidRDefault="00726DEC" w:rsidP="00CF5F62">
            <w:pPr>
              <w:ind w:left="-57" w:right="-57"/>
              <w:rPr>
                <w:rFonts w:ascii="Times New Roman" w:hAnsi="Times New Roman" w:cs="Times New Roman"/>
                <w:i/>
                <w:sz w:val="24"/>
                <w:szCs w:val="24"/>
                <w:lang w:val="en-GB"/>
              </w:rPr>
            </w:pPr>
            <w:r w:rsidRPr="00EC771F">
              <w:rPr>
                <w:rFonts w:ascii="Times New Roman" w:hAnsi="Times New Roman" w:cs="Times New Roman"/>
                <w:i/>
                <w:sz w:val="24"/>
                <w:szCs w:val="24"/>
                <w:lang w:val="en-GB"/>
              </w:rPr>
              <w:t>atestată</w:t>
            </w:r>
          </w:p>
        </w:tc>
        <w:tc>
          <w:tcPr>
            <w:tcW w:w="1227" w:type="dxa"/>
          </w:tcPr>
          <w:p w:rsidR="00726DEC" w:rsidRPr="00EC771F" w:rsidRDefault="00726DEC" w:rsidP="00695987">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cu activitatea înaltă</w:t>
            </w:r>
          </w:p>
        </w:tc>
      </w:tr>
      <w:tr w:rsidR="00547C26" w:rsidRPr="00EA2866" w:rsidTr="00E36253">
        <w:trPr>
          <w:trHeight w:val="854"/>
        </w:trPr>
        <w:tc>
          <w:tcPr>
            <w:tcW w:w="1356" w:type="dxa"/>
          </w:tcPr>
          <w:p w:rsidR="00547C26" w:rsidRPr="00EC771F" w:rsidRDefault="00547C26" w:rsidP="00CF5F62">
            <w:pPr>
              <w:ind w:left="-57" w:right="-57"/>
              <w:rPr>
                <w:rFonts w:ascii="Times New Roman" w:hAnsi="Times New Roman" w:cs="Times New Roman"/>
                <w:sz w:val="24"/>
                <w:szCs w:val="24"/>
                <w:lang w:val="it-IT"/>
              </w:rPr>
            </w:pPr>
            <w:r w:rsidRPr="00EC771F">
              <w:rPr>
                <w:rFonts w:ascii="Times New Roman" w:hAnsi="Times New Roman" w:cs="Times New Roman"/>
                <w:sz w:val="24"/>
                <w:szCs w:val="24"/>
                <w:lang w:val="it-IT"/>
              </w:rPr>
              <w:lastRenderedPageBreak/>
              <w:t xml:space="preserve">SRL ”Piscicola-Ivancea”, </w:t>
            </w:r>
          </w:p>
          <w:p w:rsidR="00547C26" w:rsidRPr="00EC771F" w:rsidRDefault="00547C26" w:rsidP="00CF5F62">
            <w:pPr>
              <w:ind w:left="-57" w:right="-57"/>
              <w:rPr>
                <w:rFonts w:ascii="Times New Roman" w:hAnsi="Times New Roman" w:cs="Times New Roman"/>
                <w:sz w:val="24"/>
                <w:szCs w:val="24"/>
                <w:lang w:val="it-IT"/>
              </w:rPr>
            </w:pPr>
            <w:r w:rsidRPr="00EC771F">
              <w:rPr>
                <w:rFonts w:ascii="Times New Roman" w:hAnsi="Times New Roman" w:cs="Times New Roman"/>
                <w:sz w:val="24"/>
                <w:szCs w:val="24"/>
                <w:lang w:val="it-IT"/>
              </w:rPr>
              <w:t>s. Ivancea,</w:t>
            </w:r>
          </w:p>
          <w:p w:rsidR="00547C26" w:rsidRPr="00EC771F" w:rsidRDefault="00547C26" w:rsidP="00CF5F62">
            <w:pPr>
              <w:ind w:left="-57" w:right="-57"/>
              <w:rPr>
                <w:rFonts w:ascii="Times New Roman" w:hAnsi="Times New Roman" w:cs="Times New Roman"/>
                <w:sz w:val="24"/>
                <w:szCs w:val="24"/>
                <w:lang w:val="en-US"/>
              </w:rPr>
            </w:pPr>
            <w:r w:rsidRPr="00EC771F">
              <w:rPr>
                <w:rFonts w:ascii="Times New Roman" w:hAnsi="Times New Roman" w:cs="Times New Roman"/>
                <w:sz w:val="24"/>
                <w:szCs w:val="24"/>
                <w:lang w:val="it-IT"/>
              </w:rPr>
              <w:t>rl Orhei</w:t>
            </w:r>
          </w:p>
        </w:tc>
        <w:tc>
          <w:tcPr>
            <w:tcW w:w="693" w:type="dxa"/>
          </w:tcPr>
          <w:p w:rsidR="00547C26" w:rsidRPr="00EC771F" w:rsidRDefault="00547C26" w:rsidP="00CF5F62">
            <w:pPr>
              <w:ind w:left="-57" w:right="-57"/>
              <w:rPr>
                <w:rStyle w:val="hps"/>
                <w:rFonts w:ascii="Times New Roman" w:hAnsi="Times New Roman" w:cs="Times New Roman"/>
                <w:sz w:val="24"/>
                <w:szCs w:val="24"/>
                <w:lang w:val="ro-RO"/>
              </w:rPr>
            </w:pPr>
            <w:r w:rsidRPr="00EC771F">
              <w:rPr>
                <w:rStyle w:val="hps"/>
                <w:rFonts w:ascii="Times New Roman" w:hAnsi="Times New Roman" w:cs="Times New Roman"/>
                <w:sz w:val="24"/>
                <w:szCs w:val="24"/>
                <w:lang w:val="ro-RO"/>
              </w:rPr>
              <w:t>120,0</w:t>
            </w:r>
          </w:p>
        </w:tc>
        <w:tc>
          <w:tcPr>
            <w:tcW w:w="1842" w:type="dxa"/>
          </w:tcPr>
          <w:p w:rsidR="00547C26" w:rsidRPr="00EC771F" w:rsidRDefault="00547C26" w:rsidP="00CF5F62">
            <w:pPr>
              <w:ind w:left="-57" w:right="-57"/>
              <w:rPr>
                <w:rFonts w:ascii="Times New Roman" w:hAnsi="Times New Roman" w:cs="Times New Roman"/>
                <w:sz w:val="24"/>
                <w:szCs w:val="24"/>
                <w:lang w:val="en-US"/>
              </w:rPr>
            </w:pPr>
            <w:r w:rsidRPr="00EC771F">
              <w:rPr>
                <w:rFonts w:ascii="Times New Roman" w:hAnsi="Times New Roman" w:cs="Times New Roman"/>
                <w:sz w:val="24"/>
                <w:szCs w:val="24"/>
                <w:lang w:val="en-US"/>
              </w:rPr>
              <w:t>Lilii de selecție:</w:t>
            </w:r>
          </w:p>
          <w:p w:rsidR="00547C26" w:rsidRPr="00EC771F" w:rsidRDefault="00547C26" w:rsidP="00020DA2">
            <w:pPr>
              <w:pStyle w:val="ListParagraph"/>
              <w:numPr>
                <w:ilvl w:val="0"/>
                <w:numId w:val="12"/>
              </w:numPr>
              <w:ind w:left="-57" w:right="-57" w:hanging="195"/>
              <w:rPr>
                <w:rFonts w:ascii="Times New Roman" w:hAnsi="Times New Roman"/>
                <w:sz w:val="24"/>
                <w:szCs w:val="24"/>
                <w:lang w:val="en-US"/>
              </w:rPr>
            </w:pPr>
            <w:r w:rsidRPr="00EC771F">
              <w:rPr>
                <w:rFonts w:ascii="Times New Roman" w:hAnsi="Times New Roman"/>
                <w:sz w:val="24"/>
                <w:szCs w:val="24"/>
                <w:lang w:val="en-US"/>
              </w:rPr>
              <w:t>Sînger</w:t>
            </w:r>
          </w:p>
          <w:p w:rsidR="00547C26" w:rsidRPr="00EC771F" w:rsidRDefault="00547C26" w:rsidP="00020DA2">
            <w:pPr>
              <w:pStyle w:val="ListParagraph"/>
              <w:numPr>
                <w:ilvl w:val="0"/>
                <w:numId w:val="12"/>
              </w:numPr>
              <w:ind w:left="-57" w:right="-57" w:hanging="195"/>
              <w:rPr>
                <w:rFonts w:ascii="Times New Roman" w:hAnsi="Times New Roman"/>
                <w:sz w:val="24"/>
                <w:szCs w:val="24"/>
                <w:lang w:val="en-US"/>
              </w:rPr>
            </w:pPr>
            <w:r w:rsidRPr="00EC771F">
              <w:rPr>
                <w:rFonts w:ascii="Times New Roman" w:hAnsi="Times New Roman"/>
                <w:sz w:val="24"/>
                <w:szCs w:val="24"/>
                <w:lang w:val="en-US"/>
              </w:rPr>
              <w:t>Novac</w:t>
            </w:r>
          </w:p>
        </w:tc>
        <w:tc>
          <w:tcPr>
            <w:tcW w:w="2662" w:type="dxa"/>
          </w:tcPr>
          <w:p w:rsidR="00547C26" w:rsidRPr="00EC771F" w:rsidRDefault="00547C26" w:rsidP="00CF5F62">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Loturi de reproducători și de remonți</w:t>
            </w:r>
          </w:p>
          <w:p w:rsidR="00547C26" w:rsidRPr="00EC771F" w:rsidRDefault="00547C26" w:rsidP="00CF5F62">
            <w:pPr>
              <w:ind w:left="-57" w:right="-57"/>
              <w:rPr>
                <w:rFonts w:ascii="Times New Roman" w:hAnsi="Times New Roman" w:cs="Times New Roman"/>
                <w:bCs/>
                <w:sz w:val="24"/>
                <w:szCs w:val="24"/>
                <w:lang w:val="en-US"/>
              </w:rPr>
            </w:pPr>
            <w:r w:rsidRPr="00EC771F">
              <w:rPr>
                <w:rFonts w:ascii="Times New Roman" w:hAnsi="Times New Roman" w:cs="Times New Roman"/>
                <w:bCs/>
                <w:sz w:val="24"/>
                <w:szCs w:val="24"/>
                <w:lang w:val="en-GB"/>
              </w:rPr>
              <w:t>Larve pentru producere</w:t>
            </w:r>
          </w:p>
          <w:p w:rsidR="00547C26" w:rsidRPr="00EC771F" w:rsidRDefault="00547C26" w:rsidP="00CF5F62">
            <w:pPr>
              <w:ind w:left="-57" w:right="-57"/>
              <w:rPr>
                <w:rFonts w:ascii="Times New Roman" w:hAnsi="Times New Roman" w:cs="Times New Roman"/>
                <w:sz w:val="24"/>
                <w:szCs w:val="24"/>
                <w:lang w:val="en-US"/>
              </w:rPr>
            </w:pPr>
            <w:r w:rsidRPr="00EC771F">
              <w:rPr>
                <w:rStyle w:val="hps"/>
                <w:rFonts w:ascii="Times New Roman" w:hAnsi="Times New Roman" w:cs="Times New Roman"/>
                <w:sz w:val="24"/>
                <w:szCs w:val="24"/>
                <w:lang w:val="en-US"/>
              </w:rPr>
              <w:t>Material de populat pentru producere</w:t>
            </w:r>
          </w:p>
        </w:tc>
        <w:tc>
          <w:tcPr>
            <w:tcW w:w="1541" w:type="dxa"/>
          </w:tcPr>
          <w:p w:rsidR="00547C26" w:rsidRPr="00EC771F" w:rsidRDefault="00547C26" w:rsidP="00CF5F62">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 xml:space="preserve">Ferma de prăsilă </w:t>
            </w:r>
          </w:p>
          <w:p w:rsidR="00547C26" w:rsidRPr="00EC771F" w:rsidRDefault="00547C26" w:rsidP="00CF5F62">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atestată pînă la 2017</w:t>
            </w:r>
          </w:p>
          <w:p w:rsidR="00547C26" w:rsidRPr="00EC771F" w:rsidRDefault="00547C26" w:rsidP="00CF5F62">
            <w:pPr>
              <w:ind w:left="-57" w:right="-57"/>
              <w:rPr>
                <w:rFonts w:ascii="Times New Roman" w:hAnsi="Times New Roman" w:cs="Times New Roman"/>
                <w:b/>
                <w:sz w:val="24"/>
                <w:szCs w:val="24"/>
                <w:lang w:val="en-GB"/>
              </w:rPr>
            </w:pPr>
          </w:p>
        </w:tc>
        <w:tc>
          <w:tcPr>
            <w:tcW w:w="1227" w:type="dxa"/>
          </w:tcPr>
          <w:p w:rsidR="00547C26" w:rsidRPr="00EC771F" w:rsidRDefault="00547C26" w:rsidP="00547C26">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este potențială</w:t>
            </w:r>
          </w:p>
        </w:tc>
      </w:tr>
      <w:tr w:rsidR="00547C26" w:rsidRPr="00EA2866" w:rsidTr="00E36253">
        <w:trPr>
          <w:trHeight w:val="1069"/>
        </w:trPr>
        <w:tc>
          <w:tcPr>
            <w:tcW w:w="1356" w:type="dxa"/>
          </w:tcPr>
          <w:p w:rsidR="00547C26" w:rsidRPr="00EC771F" w:rsidRDefault="00547C26" w:rsidP="00CF5F62">
            <w:pPr>
              <w:ind w:left="-57" w:right="-57"/>
              <w:rPr>
                <w:rFonts w:ascii="Times New Roman" w:hAnsi="Times New Roman" w:cs="Times New Roman"/>
                <w:sz w:val="24"/>
                <w:szCs w:val="24"/>
                <w:lang w:val="ro-RO"/>
              </w:rPr>
            </w:pPr>
            <w:r w:rsidRPr="00EC771F">
              <w:rPr>
                <w:rFonts w:ascii="Times New Roman" w:hAnsi="Times New Roman" w:cs="Times New Roman"/>
                <w:sz w:val="24"/>
                <w:szCs w:val="24"/>
                <w:lang w:val="en-US"/>
              </w:rPr>
              <w:t>S.A. “Costeşti”</w:t>
            </w:r>
            <w:r w:rsidRPr="00EC771F">
              <w:rPr>
                <w:rFonts w:ascii="Times New Roman" w:hAnsi="Times New Roman" w:cs="Times New Roman"/>
                <w:sz w:val="24"/>
                <w:szCs w:val="24"/>
                <w:lang w:val="ro-RO"/>
              </w:rPr>
              <w:t>,</w:t>
            </w:r>
          </w:p>
          <w:p w:rsidR="00547C26" w:rsidRPr="00EC771F" w:rsidRDefault="00547C26" w:rsidP="00CF5F62">
            <w:pPr>
              <w:ind w:left="-57" w:right="-57"/>
              <w:rPr>
                <w:rFonts w:ascii="Times New Roman" w:hAnsi="Times New Roman" w:cs="Times New Roman"/>
                <w:sz w:val="24"/>
                <w:szCs w:val="24"/>
                <w:lang w:val="ro-RO"/>
              </w:rPr>
            </w:pPr>
            <w:r w:rsidRPr="00EC771F">
              <w:rPr>
                <w:rFonts w:ascii="Times New Roman" w:hAnsi="Times New Roman" w:cs="Times New Roman"/>
                <w:sz w:val="24"/>
                <w:szCs w:val="24"/>
                <w:lang w:val="ro-RO"/>
              </w:rPr>
              <w:t>rl.Costești</w:t>
            </w:r>
          </w:p>
        </w:tc>
        <w:tc>
          <w:tcPr>
            <w:tcW w:w="693" w:type="dxa"/>
          </w:tcPr>
          <w:p w:rsidR="00547C26" w:rsidRPr="00EC771F" w:rsidRDefault="00547C26" w:rsidP="00CF5F62">
            <w:pPr>
              <w:ind w:left="-57" w:right="-57"/>
              <w:rPr>
                <w:rStyle w:val="hps"/>
                <w:rFonts w:ascii="Times New Roman" w:hAnsi="Times New Roman" w:cs="Times New Roman"/>
                <w:sz w:val="24"/>
                <w:szCs w:val="24"/>
                <w:lang w:val="ro-RO"/>
              </w:rPr>
            </w:pPr>
            <w:r w:rsidRPr="00EC771F">
              <w:rPr>
                <w:rFonts w:ascii="Times New Roman" w:hAnsi="Times New Roman" w:cs="Times New Roman"/>
                <w:sz w:val="24"/>
                <w:szCs w:val="24"/>
                <w:lang w:val="ro-RO"/>
              </w:rPr>
              <w:t>257,4</w:t>
            </w:r>
          </w:p>
        </w:tc>
        <w:tc>
          <w:tcPr>
            <w:tcW w:w="1842" w:type="dxa"/>
          </w:tcPr>
          <w:p w:rsidR="00547C26" w:rsidRPr="00EC771F" w:rsidRDefault="00547C26" w:rsidP="00CF5F62">
            <w:pPr>
              <w:ind w:left="-57" w:right="-57"/>
              <w:rPr>
                <w:rFonts w:ascii="Times New Roman" w:hAnsi="Times New Roman" w:cs="Times New Roman"/>
                <w:sz w:val="24"/>
                <w:szCs w:val="24"/>
                <w:lang w:val="en-US"/>
              </w:rPr>
            </w:pPr>
            <w:r w:rsidRPr="00EC771F">
              <w:rPr>
                <w:rFonts w:ascii="Times New Roman" w:hAnsi="Times New Roman" w:cs="Times New Roman"/>
                <w:sz w:val="24"/>
                <w:szCs w:val="24"/>
                <w:lang w:val="en-US"/>
              </w:rPr>
              <w:t>Lilii de selecție:</w:t>
            </w:r>
          </w:p>
          <w:p w:rsidR="00547C26" w:rsidRPr="00EC771F" w:rsidRDefault="00547C26" w:rsidP="00020DA2">
            <w:pPr>
              <w:pStyle w:val="ListParagraph"/>
              <w:numPr>
                <w:ilvl w:val="0"/>
                <w:numId w:val="6"/>
              </w:numPr>
              <w:ind w:left="-57" w:right="-57" w:hanging="284"/>
              <w:rPr>
                <w:rFonts w:ascii="Times New Roman" w:hAnsi="Times New Roman"/>
                <w:sz w:val="24"/>
                <w:szCs w:val="24"/>
                <w:lang w:val="ro-RO"/>
              </w:rPr>
            </w:pPr>
            <w:r w:rsidRPr="00EC771F">
              <w:rPr>
                <w:rFonts w:ascii="Times New Roman" w:hAnsi="Times New Roman"/>
                <w:sz w:val="24"/>
                <w:szCs w:val="24"/>
                <w:lang w:val="ro-RO"/>
              </w:rPr>
              <w:t>Sînger</w:t>
            </w:r>
          </w:p>
          <w:p w:rsidR="00547C26" w:rsidRPr="00EC771F" w:rsidRDefault="00547C26" w:rsidP="00020DA2">
            <w:pPr>
              <w:pStyle w:val="ListParagraph"/>
              <w:numPr>
                <w:ilvl w:val="0"/>
                <w:numId w:val="6"/>
              </w:numPr>
              <w:ind w:left="-57" w:right="-57" w:hanging="284"/>
              <w:rPr>
                <w:rFonts w:ascii="Times New Roman" w:hAnsi="Times New Roman"/>
                <w:sz w:val="24"/>
                <w:szCs w:val="24"/>
                <w:lang w:val="ro-RO"/>
              </w:rPr>
            </w:pPr>
            <w:r w:rsidRPr="00EC771F">
              <w:rPr>
                <w:rFonts w:ascii="Times New Roman" w:hAnsi="Times New Roman"/>
                <w:sz w:val="24"/>
                <w:szCs w:val="24"/>
                <w:lang w:val="ro-RO"/>
              </w:rPr>
              <w:t>Novac</w:t>
            </w:r>
          </w:p>
          <w:p w:rsidR="00547C26" w:rsidRPr="00EC771F" w:rsidRDefault="00547C26" w:rsidP="00020DA2">
            <w:pPr>
              <w:pStyle w:val="ListParagraph"/>
              <w:numPr>
                <w:ilvl w:val="0"/>
                <w:numId w:val="6"/>
              </w:numPr>
              <w:ind w:left="-57" w:right="-57" w:hanging="284"/>
              <w:rPr>
                <w:rFonts w:ascii="Times New Roman" w:hAnsi="Times New Roman"/>
                <w:sz w:val="24"/>
                <w:szCs w:val="24"/>
                <w:lang w:val="ro-RO"/>
              </w:rPr>
            </w:pPr>
            <w:r w:rsidRPr="00EC771F">
              <w:rPr>
                <w:rFonts w:ascii="Times New Roman" w:hAnsi="Times New Roman"/>
                <w:sz w:val="24"/>
                <w:szCs w:val="24"/>
                <w:lang w:val="ro-RO"/>
              </w:rPr>
              <w:t>Cosaș</w:t>
            </w:r>
          </w:p>
          <w:p w:rsidR="00547C26" w:rsidRPr="00EC771F" w:rsidRDefault="00547C26" w:rsidP="00020DA2">
            <w:pPr>
              <w:pStyle w:val="ListParagraph"/>
              <w:numPr>
                <w:ilvl w:val="0"/>
                <w:numId w:val="6"/>
              </w:numPr>
              <w:ind w:left="-57" w:right="-57" w:hanging="284"/>
              <w:rPr>
                <w:rFonts w:ascii="Times New Roman" w:hAnsi="Times New Roman"/>
                <w:sz w:val="24"/>
                <w:szCs w:val="24"/>
                <w:lang w:val="ro-RO"/>
              </w:rPr>
            </w:pPr>
            <w:r w:rsidRPr="00EC771F">
              <w:rPr>
                <w:rFonts w:ascii="Times New Roman" w:hAnsi="Times New Roman"/>
                <w:sz w:val="24"/>
                <w:szCs w:val="24"/>
                <w:lang w:val="ro-RO"/>
              </w:rPr>
              <w:t>Crap</w:t>
            </w:r>
          </w:p>
        </w:tc>
        <w:tc>
          <w:tcPr>
            <w:tcW w:w="2662" w:type="dxa"/>
          </w:tcPr>
          <w:p w:rsidR="00547C26" w:rsidRPr="00EC771F" w:rsidRDefault="00547C26" w:rsidP="00CF5F62">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Loturi de reproducători și remonți</w:t>
            </w:r>
          </w:p>
          <w:p w:rsidR="00547C26" w:rsidRPr="00EC771F" w:rsidRDefault="00547C26" w:rsidP="00CF5F62">
            <w:pPr>
              <w:ind w:left="-57" w:right="-57"/>
              <w:rPr>
                <w:rFonts w:ascii="Times New Roman" w:hAnsi="Times New Roman" w:cs="Times New Roman"/>
                <w:bCs/>
                <w:sz w:val="24"/>
                <w:szCs w:val="24"/>
                <w:lang w:val="en-US"/>
              </w:rPr>
            </w:pPr>
            <w:r w:rsidRPr="00EC771F">
              <w:rPr>
                <w:rFonts w:ascii="Times New Roman" w:hAnsi="Times New Roman" w:cs="Times New Roman"/>
                <w:bCs/>
                <w:sz w:val="24"/>
                <w:szCs w:val="24"/>
                <w:lang w:val="en-GB"/>
              </w:rPr>
              <w:t>Larve pentru producere</w:t>
            </w:r>
          </w:p>
          <w:p w:rsidR="00547C26" w:rsidRPr="00EC771F" w:rsidRDefault="00547C26" w:rsidP="00CF5F62">
            <w:pPr>
              <w:ind w:left="-57" w:right="-57"/>
              <w:rPr>
                <w:rFonts w:ascii="Times New Roman" w:hAnsi="Times New Roman" w:cs="Times New Roman"/>
                <w:sz w:val="24"/>
                <w:szCs w:val="24"/>
                <w:lang w:val="en-US"/>
              </w:rPr>
            </w:pPr>
            <w:r w:rsidRPr="00EC771F">
              <w:rPr>
                <w:rStyle w:val="hps"/>
                <w:rFonts w:ascii="Times New Roman" w:hAnsi="Times New Roman" w:cs="Times New Roman"/>
                <w:sz w:val="24"/>
                <w:szCs w:val="24"/>
                <w:lang w:val="en-US"/>
              </w:rPr>
              <w:t>Material de populat pentru producere</w:t>
            </w:r>
          </w:p>
        </w:tc>
        <w:tc>
          <w:tcPr>
            <w:tcW w:w="1541" w:type="dxa"/>
          </w:tcPr>
          <w:p w:rsidR="00547C26" w:rsidRPr="00EC771F" w:rsidRDefault="00547C26" w:rsidP="00CF5F62">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 xml:space="preserve">Ferma de prăsilă </w:t>
            </w:r>
          </w:p>
          <w:p w:rsidR="00547C26" w:rsidRPr="00EC771F" w:rsidRDefault="00547C26" w:rsidP="00CF5F62">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atestată pînă la 2014</w:t>
            </w:r>
          </w:p>
          <w:p w:rsidR="00547C26" w:rsidRPr="00EC771F" w:rsidRDefault="00547C26" w:rsidP="00CF5F62">
            <w:pPr>
              <w:ind w:left="-57" w:right="-57"/>
              <w:rPr>
                <w:rFonts w:ascii="Times New Roman" w:hAnsi="Times New Roman" w:cs="Times New Roman"/>
                <w:b/>
                <w:sz w:val="24"/>
                <w:szCs w:val="24"/>
                <w:lang w:val="en-GB"/>
              </w:rPr>
            </w:pPr>
          </w:p>
        </w:tc>
        <w:tc>
          <w:tcPr>
            <w:tcW w:w="1227" w:type="dxa"/>
          </w:tcPr>
          <w:p w:rsidR="00547C26" w:rsidRPr="00EC771F" w:rsidRDefault="00547C26" w:rsidP="00547C26">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este potențială</w:t>
            </w:r>
          </w:p>
        </w:tc>
      </w:tr>
      <w:tr w:rsidR="00547C26" w:rsidRPr="00EA2866" w:rsidTr="00E36253">
        <w:trPr>
          <w:trHeight w:val="1426"/>
        </w:trPr>
        <w:tc>
          <w:tcPr>
            <w:tcW w:w="1356" w:type="dxa"/>
          </w:tcPr>
          <w:p w:rsidR="00547C26" w:rsidRPr="00EC771F" w:rsidRDefault="00547C26" w:rsidP="00CF5F62">
            <w:pPr>
              <w:tabs>
                <w:tab w:val="left" w:pos="1290"/>
              </w:tabs>
              <w:ind w:left="-57" w:right="-57"/>
              <w:rPr>
                <w:rFonts w:ascii="Times New Roman" w:hAnsi="Times New Roman" w:cs="Times New Roman"/>
                <w:sz w:val="24"/>
                <w:szCs w:val="24"/>
                <w:lang w:val="it-IT"/>
              </w:rPr>
            </w:pPr>
            <w:r w:rsidRPr="00EC771F">
              <w:rPr>
                <w:rFonts w:ascii="Times New Roman" w:hAnsi="Times New Roman" w:cs="Times New Roman"/>
                <w:sz w:val="24"/>
                <w:szCs w:val="24"/>
                <w:lang w:val="it-IT"/>
              </w:rPr>
              <w:t>II „Moldovan Stepan”, rl.Taraclia</w:t>
            </w:r>
          </w:p>
        </w:tc>
        <w:tc>
          <w:tcPr>
            <w:tcW w:w="693" w:type="dxa"/>
          </w:tcPr>
          <w:p w:rsidR="00547C26" w:rsidRPr="00EC771F" w:rsidRDefault="00547C26" w:rsidP="00CF5F62">
            <w:pPr>
              <w:spacing w:line="360" w:lineRule="auto"/>
              <w:ind w:left="-57" w:right="-57"/>
              <w:rPr>
                <w:rStyle w:val="hps"/>
                <w:rFonts w:ascii="Times New Roman" w:hAnsi="Times New Roman" w:cs="Times New Roman"/>
                <w:sz w:val="24"/>
                <w:szCs w:val="24"/>
                <w:lang w:val="ro-RO"/>
              </w:rPr>
            </w:pPr>
            <w:r w:rsidRPr="00EC771F">
              <w:rPr>
                <w:rStyle w:val="hps"/>
                <w:rFonts w:ascii="Times New Roman" w:hAnsi="Times New Roman" w:cs="Times New Roman"/>
                <w:sz w:val="24"/>
                <w:szCs w:val="24"/>
                <w:lang w:val="ro-RO"/>
              </w:rPr>
              <w:t>140,0</w:t>
            </w:r>
          </w:p>
        </w:tc>
        <w:tc>
          <w:tcPr>
            <w:tcW w:w="1842" w:type="dxa"/>
          </w:tcPr>
          <w:p w:rsidR="00547C26" w:rsidRPr="00EC771F" w:rsidRDefault="00547C26" w:rsidP="00CF5F62">
            <w:pPr>
              <w:ind w:left="-57" w:right="-57"/>
              <w:rPr>
                <w:rFonts w:ascii="Times New Roman" w:hAnsi="Times New Roman" w:cs="Times New Roman"/>
                <w:sz w:val="24"/>
                <w:szCs w:val="24"/>
                <w:lang w:val="en-US"/>
              </w:rPr>
            </w:pPr>
            <w:r w:rsidRPr="00EC771F">
              <w:rPr>
                <w:rFonts w:ascii="Times New Roman" w:hAnsi="Times New Roman" w:cs="Times New Roman"/>
                <w:sz w:val="24"/>
                <w:szCs w:val="24"/>
                <w:lang w:val="en-US"/>
              </w:rPr>
              <w:t>Lilii de selecție:</w:t>
            </w:r>
          </w:p>
          <w:p w:rsidR="00547C26" w:rsidRPr="00EC771F" w:rsidRDefault="00547C26" w:rsidP="00020DA2">
            <w:pPr>
              <w:pStyle w:val="ListParagraph"/>
              <w:numPr>
                <w:ilvl w:val="0"/>
                <w:numId w:val="8"/>
              </w:numPr>
              <w:ind w:left="-57" w:right="-57" w:hanging="284"/>
              <w:rPr>
                <w:rFonts w:ascii="Times New Roman" w:hAnsi="Times New Roman"/>
                <w:sz w:val="24"/>
                <w:szCs w:val="24"/>
                <w:lang w:val="ro-RO"/>
              </w:rPr>
            </w:pPr>
            <w:r w:rsidRPr="00EC771F">
              <w:rPr>
                <w:rFonts w:ascii="Times New Roman" w:hAnsi="Times New Roman"/>
                <w:sz w:val="24"/>
                <w:szCs w:val="24"/>
                <w:lang w:val="ro-RO"/>
              </w:rPr>
              <w:t>Sînger</w:t>
            </w:r>
          </w:p>
          <w:p w:rsidR="00547C26" w:rsidRPr="00EC771F" w:rsidRDefault="00547C26" w:rsidP="00020DA2">
            <w:pPr>
              <w:pStyle w:val="ListParagraph"/>
              <w:numPr>
                <w:ilvl w:val="0"/>
                <w:numId w:val="8"/>
              </w:numPr>
              <w:ind w:left="-57" w:right="-57" w:hanging="284"/>
              <w:rPr>
                <w:rFonts w:ascii="Times New Roman" w:hAnsi="Times New Roman"/>
                <w:sz w:val="24"/>
                <w:szCs w:val="24"/>
                <w:lang w:val="ro-RO"/>
              </w:rPr>
            </w:pPr>
            <w:r w:rsidRPr="00EC771F">
              <w:rPr>
                <w:rFonts w:ascii="Times New Roman" w:hAnsi="Times New Roman"/>
                <w:sz w:val="24"/>
                <w:szCs w:val="24"/>
                <w:lang w:val="ro-RO"/>
              </w:rPr>
              <w:t>Novac</w:t>
            </w:r>
          </w:p>
          <w:p w:rsidR="00547C26" w:rsidRPr="00EC771F" w:rsidRDefault="00547C26" w:rsidP="00020DA2">
            <w:pPr>
              <w:pStyle w:val="ListParagraph"/>
              <w:numPr>
                <w:ilvl w:val="0"/>
                <w:numId w:val="8"/>
              </w:numPr>
              <w:ind w:left="-57" w:right="-57" w:hanging="284"/>
              <w:rPr>
                <w:rFonts w:ascii="Times New Roman" w:hAnsi="Times New Roman"/>
                <w:sz w:val="24"/>
                <w:szCs w:val="24"/>
                <w:lang w:val="ro-RO"/>
              </w:rPr>
            </w:pPr>
            <w:r w:rsidRPr="00EC771F">
              <w:rPr>
                <w:rFonts w:ascii="Times New Roman" w:hAnsi="Times New Roman"/>
                <w:sz w:val="24"/>
                <w:szCs w:val="24"/>
                <w:lang w:val="ro-RO"/>
              </w:rPr>
              <w:t>Cosaș</w:t>
            </w:r>
          </w:p>
          <w:p w:rsidR="00547C26" w:rsidRPr="00EC771F" w:rsidRDefault="00547C26" w:rsidP="00020DA2">
            <w:pPr>
              <w:pStyle w:val="ListParagraph"/>
              <w:numPr>
                <w:ilvl w:val="0"/>
                <w:numId w:val="8"/>
              </w:numPr>
              <w:ind w:left="-57" w:right="-57" w:hanging="284"/>
              <w:rPr>
                <w:rFonts w:ascii="Times New Roman" w:hAnsi="Times New Roman"/>
                <w:sz w:val="24"/>
                <w:szCs w:val="24"/>
                <w:lang w:val="ro-RO"/>
              </w:rPr>
            </w:pPr>
            <w:r w:rsidRPr="00EC771F">
              <w:rPr>
                <w:rFonts w:ascii="Times New Roman" w:hAnsi="Times New Roman"/>
                <w:sz w:val="24"/>
                <w:szCs w:val="24"/>
                <w:lang w:val="ro-RO"/>
              </w:rPr>
              <w:t>Șalău</w:t>
            </w:r>
          </w:p>
        </w:tc>
        <w:tc>
          <w:tcPr>
            <w:tcW w:w="2662" w:type="dxa"/>
          </w:tcPr>
          <w:p w:rsidR="00547C26" w:rsidRPr="00EC771F" w:rsidRDefault="00547C26" w:rsidP="00CF5F62">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Loturi de reproducători și de remonți și nucleu de prăsilă de șalău</w:t>
            </w:r>
          </w:p>
          <w:p w:rsidR="00547C26" w:rsidRPr="00EC771F" w:rsidRDefault="00547C26" w:rsidP="00CF5F62">
            <w:pPr>
              <w:ind w:left="-57" w:right="-57"/>
              <w:rPr>
                <w:rFonts w:ascii="Times New Roman" w:hAnsi="Times New Roman" w:cs="Times New Roman"/>
                <w:bCs/>
                <w:sz w:val="24"/>
                <w:szCs w:val="24"/>
                <w:lang w:val="en-US"/>
              </w:rPr>
            </w:pPr>
            <w:r w:rsidRPr="00EC771F">
              <w:rPr>
                <w:rFonts w:ascii="Times New Roman" w:hAnsi="Times New Roman" w:cs="Times New Roman"/>
                <w:bCs/>
                <w:sz w:val="24"/>
                <w:szCs w:val="24"/>
                <w:lang w:val="en-GB"/>
              </w:rPr>
              <w:t>Larve de selecție și pentru producere</w:t>
            </w:r>
          </w:p>
          <w:p w:rsidR="00547C26" w:rsidRPr="00EC771F" w:rsidRDefault="00547C26" w:rsidP="00CF5F62">
            <w:pPr>
              <w:ind w:left="-57" w:right="-57"/>
              <w:rPr>
                <w:rFonts w:ascii="Times New Roman" w:hAnsi="Times New Roman" w:cs="Times New Roman"/>
                <w:bCs/>
                <w:sz w:val="24"/>
                <w:szCs w:val="24"/>
                <w:lang w:val="en-GB"/>
              </w:rPr>
            </w:pPr>
            <w:r w:rsidRPr="00EC771F">
              <w:rPr>
                <w:rStyle w:val="hps"/>
                <w:rFonts w:ascii="Times New Roman" w:hAnsi="Times New Roman" w:cs="Times New Roman"/>
                <w:sz w:val="24"/>
                <w:szCs w:val="24"/>
                <w:lang w:val="en-US"/>
              </w:rPr>
              <w:t>Material de populat de selecție și pentru producere</w:t>
            </w:r>
          </w:p>
        </w:tc>
        <w:tc>
          <w:tcPr>
            <w:tcW w:w="1541" w:type="dxa"/>
          </w:tcPr>
          <w:p w:rsidR="00547C26" w:rsidRPr="00EC771F" w:rsidRDefault="00547C26" w:rsidP="00CF5F62">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Pepiniera</w:t>
            </w:r>
          </w:p>
        </w:tc>
        <w:tc>
          <w:tcPr>
            <w:tcW w:w="1227" w:type="dxa"/>
          </w:tcPr>
          <w:p w:rsidR="00547C26" w:rsidRPr="00EC771F" w:rsidRDefault="00547C26" w:rsidP="00547C26">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este potențială</w:t>
            </w:r>
          </w:p>
        </w:tc>
      </w:tr>
      <w:tr w:rsidR="00547C26" w:rsidRPr="00EA2866" w:rsidTr="00E36253">
        <w:trPr>
          <w:trHeight w:val="961"/>
        </w:trPr>
        <w:tc>
          <w:tcPr>
            <w:tcW w:w="1356" w:type="dxa"/>
          </w:tcPr>
          <w:p w:rsidR="00547C26" w:rsidRPr="00EC771F" w:rsidRDefault="00547C26" w:rsidP="00CF5F62">
            <w:pPr>
              <w:tabs>
                <w:tab w:val="left" w:pos="1290"/>
              </w:tabs>
              <w:ind w:left="-57" w:right="-57"/>
              <w:rPr>
                <w:rFonts w:ascii="Times New Roman" w:hAnsi="Times New Roman" w:cs="Times New Roman"/>
                <w:sz w:val="24"/>
                <w:szCs w:val="24"/>
                <w:lang w:val="it-IT"/>
              </w:rPr>
            </w:pPr>
            <w:r w:rsidRPr="00EC771F">
              <w:rPr>
                <w:rFonts w:ascii="Times New Roman" w:hAnsi="Times New Roman" w:cs="Times New Roman"/>
                <w:sz w:val="24"/>
                <w:szCs w:val="24"/>
                <w:lang w:val="it-IT"/>
              </w:rPr>
              <w:t>SRL ”Peslig-com”, s.Sarata Nouă, rl. Leova</w:t>
            </w:r>
          </w:p>
        </w:tc>
        <w:tc>
          <w:tcPr>
            <w:tcW w:w="693" w:type="dxa"/>
          </w:tcPr>
          <w:p w:rsidR="00547C26" w:rsidRPr="00EC771F" w:rsidRDefault="00547C26" w:rsidP="00CF5F62">
            <w:pPr>
              <w:spacing w:line="360" w:lineRule="auto"/>
              <w:ind w:left="-57" w:right="-57"/>
              <w:rPr>
                <w:rStyle w:val="hps"/>
                <w:rFonts w:ascii="Times New Roman" w:hAnsi="Times New Roman" w:cs="Times New Roman"/>
                <w:sz w:val="24"/>
                <w:szCs w:val="24"/>
                <w:lang w:val="ro-RO"/>
              </w:rPr>
            </w:pPr>
            <w:r w:rsidRPr="00EC771F">
              <w:rPr>
                <w:rFonts w:ascii="Times New Roman" w:hAnsi="Times New Roman" w:cs="Times New Roman"/>
                <w:sz w:val="24"/>
                <w:szCs w:val="24"/>
                <w:lang w:val="en-US"/>
              </w:rPr>
              <w:t>148,7</w:t>
            </w:r>
          </w:p>
        </w:tc>
        <w:tc>
          <w:tcPr>
            <w:tcW w:w="1842" w:type="dxa"/>
          </w:tcPr>
          <w:p w:rsidR="00547C26" w:rsidRPr="00EC771F" w:rsidRDefault="00547C26" w:rsidP="00CF5F62">
            <w:pPr>
              <w:ind w:left="-57" w:right="-57"/>
              <w:rPr>
                <w:rFonts w:ascii="Times New Roman" w:hAnsi="Times New Roman" w:cs="Times New Roman"/>
                <w:sz w:val="24"/>
                <w:szCs w:val="24"/>
                <w:lang w:val="en-US"/>
              </w:rPr>
            </w:pPr>
            <w:r w:rsidRPr="00EC771F">
              <w:rPr>
                <w:rFonts w:ascii="Times New Roman" w:hAnsi="Times New Roman" w:cs="Times New Roman"/>
                <w:sz w:val="24"/>
                <w:szCs w:val="24"/>
                <w:lang w:val="en-US"/>
              </w:rPr>
              <w:t>Lilii de selecție:</w:t>
            </w:r>
          </w:p>
          <w:p w:rsidR="00547C26" w:rsidRPr="00EC771F" w:rsidRDefault="00547C26" w:rsidP="00020DA2">
            <w:pPr>
              <w:pStyle w:val="ListParagraph"/>
              <w:numPr>
                <w:ilvl w:val="0"/>
                <w:numId w:val="9"/>
              </w:numPr>
              <w:ind w:left="-57" w:right="-57" w:hanging="284"/>
              <w:rPr>
                <w:rFonts w:ascii="Times New Roman" w:hAnsi="Times New Roman"/>
                <w:sz w:val="24"/>
                <w:szCs w:val="24"/>
                <w:lang w:val="ro-RO"/>
              </w:rPr>
            </w:pPr>
            <w:r w:rsidRPr="00EC771F">
              <w:rPr>
                <w:rFonts w:ascii="Times New Roman" w:hAnsi="Times New Roman"/>
                <w:sz w:val="24"/>
                <w:szCs w:val="24"/>
                <w:lang w:val="ro-RO"/>
              </w:rPr>
              <w:t>Cosaș</w:t>
            </w:r>
          </w:p>
          <w:p w:rsidR="00547C26" w:rsidRPr="00EC771F" w:rsidRDefault="00547C26" w:rsidP="00020DA2">
            <w:pPr>
              <w:pStyle w:val="ListParagraph"/>
              <w:numPr>
                <w:ilvl w:val="0"/>
                <w:numId w:val="9"/>
              </w:numPr>
              <w:ind w:left="-57" w:right="-57" w:hanging="284"/>
              <w:rPr>
                <w:rFonts w:ascii="Times New Roman" w:hAnsi="Times New Roman"/>
                <w:b/>
                <w:sz w:val="24"/>
                <w:szCs w:val="24"/>
                <w:lang w:val="en-US"/>
              </w:rPr>
            </w:pPr>
            <w:r w:rsidRPr="00EC771F">
              <w:rPr>
                <w:rFonts w:ascii="Times New Roman" w:hAnsi="Times New Roman"/>
                <w:sz w:val="24"/>
                <w:szCs w:val="24"/>
                <w:lang w:val="ro-RO"/>
              </w:rPr>
              <w:t>Șalău</w:t>
            </w:r>
          </w:p>
        </w:tc>
        <w:tc>
          <w:tcPr>
            <w:tcW w:w="2662" w:type="dxa"/>
          </w:tcPr>
          <w:p w:rsidR="00547C26" w:rsidRPr="00EC771F" w:rsidRDefault="00547C26" w:rsidP="00CF5F62">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Nuclee de prăsilă de reproducători</w:t>
            </w:r>
          </w:p>
          <w:p w:rsidR="00547C26" w:rsidRPr="00EC771F" w:rsidRDefault="00547C26" w:rsidP="00CF5F62">
            <w:pPr>
              <w:ind w:left="-57" w:right="-57"/>
              <w:rPr>
                <w:rFonts w:ascii="Times New Roman" w:hAnsi="Times New Roman" w:cs="Times New Roman"/>
                <w:bCs/>
                <w:sz w:val="24"/>
                <w:szCs w:val="24"/>
                <w:lang w:val="en-US"/>
              </w:rPr>
            </w:pPr>
            <w:r w:rsidRPr="00EC771F">
              <w:rPr>
                <w:rFonts w:ascii="Times New Roman" w:hAnsi="Times New Roman" w:cs="Times New Roman"/>
                <w:bCs/>
                <w:sz w:val="24"/>
                <w:szCs w:val="24"/>
                <w:lang w:val="en-GB"/>
              </w:rPr>
              <w:t>Larve pentru producere</w:t>
            </w:r>
          </w:p>
          <w:p w:rsidR="00547C26" w:rsidRPr="00EC771F" w:rsidRDefault="00547C26" w:rsidP="00CF5F62">
            <w:pPr>
              <w:ind w:left="-57" w:right="-57"/>
              <w:rPr>
                <w:rFonts w:ascii="Times New Roman" w:hAnsi="Times New Roman" w:cs="Times New Roman"/>
                <w:sz w:val="24"/>
                <w:szCs w:val="24"/>
                <w:lang w:val="en-GB"/>
              </w:rPr>
            </w:pPr>
            <w:r w:rsidRPr="00EC771F">
              <w:rPr>
                <w:rStyle w:val="hps"/>
                <w:rFonts w:ascii="Times New Roman" w:hAnsi="Times New Roman" w:cs="Times New Roman"/>
                <w:sz w:val="24"/>
                <w:szCs w:val="24"/>
                <w:lang w:val="en-US"/>
              </w:rPr>
              <w:t>Material de populat pentru producere</w:t>
            </w:r>
          </w:p>
        </w:tc>
        <w:tc>
          <w:tcPr>
            <w:tcW w:w="1541" w:type="dxa"/>
          </w:tcPr>
          <w:p w:rsidR="00547C26" w:rsidRPr="00EC771F" w:rsidRDefault="00547C26" w:rsidP="00CF5F62">
            <w:pPr>
              <w:ind w:left="-57" w:right="-57"/>
              <w:rPr>
                <w:rFonts w:ascii="Times New Roman" w:hAnsi="Times New Roman" w:cs="Times New Roman"/>
                <w:sz w:val="24"/>
                <w:szCs w:val="24"/>
                <w:lang w:val="en-GB"/>
              </w:rPr>
            </w:pPr>
            <w:r w:rsidRPr="00EC771F">
              <w:rPr>
                <w:rFonts w:ascii="Times New Roman" w:hAnsi="Times New Roman" w:cs="Times New Roman"/>
                <w:bCs/>
                <w:sz w:val="24"/>
                <w:szCs w:val="24"/>
                <w:lang w:val="en-GB"/>
              </w:rPr>
              <w:t>Pepiniera</w:t>
            </w:r>
          </w:p>
        </w:tc>
        <w:tc>
          <w:tcPr>
            <w:tcW w:w="1227" w:type="dxa"/>
          </w:tcPr>
          <w:p w:rsidR="00547C26" w:rsidRPr="00EC771F" w:rsidRDefault="00547C26" w:rsidP="00547C26">
            <w:pPr>
              <w:ind w:left="-57" w:right="-57"/>
              <w:rPr>
                <w:rFonts w:ascii="Times New Roman" w:hAnsi="Times New Roman" w:cs="Times New Roman"/>
                <w:sz w:val="24"/>
                <w:szCs w:val="24"/>
                <w:lang w:val="en-GB"/>
              </w:rPr>
            </w:pPr>
            <w:r w:rsidRPr="00EC771F">
              <w:rPr>
                <w:rFonts w:ascii="Times New Roman" w:hAnsi="Times New Roman" w:cs="Times New Roman"/>
                <w:sz w:val="24"/>
                <w:szCs w:val="24"/>
                <w:lang w:val="en-GB"/>
              </w:rPr>
              <w:t>este potențială</w:t>
            </w:r>
          </w:p>
        </w:tc>
      </w:tr>
    </w:tbl>
    <w:p w:rsidR="00B51BB7" w:rsidRDefault="00B51BB7" w:rsidP="00C559D8">
      <w:pPr>
        <w:widowControl w:val="0"/>
        <w:spacing w:after="0"/>
        <w:rPr>
          <w:rFonts w:ascii="Times New Roman" w:hAnsi="Times New Roman" w:cs="Times New Roman"/>
          <w:color w:val="943634" w:themeColor="accent2" w:themeShade="BF"/>
          <w:sz w:val="28"/>
          <w:szCs w:val="28"/>
          <w:lang w:val="en-US"/>
        </w:rPr>
      </w:pPr>
    </w:p>
    <w:p w:rsidR="00C559D8" w:rsidRDefault="00C559D8" w:rsidP="00C559D8">
      <w:pPr>
        <w:widowControl w:val="0"/>
        <w:spacing w:after="0"/>
        <w:rPr>
          <w:rFonts w:ascii="Times New Roman" w:hAnsi="Times New Roman" w:cs="Times New Roman"/>
          <w:color w:val="943634" w:themeColor="accent2" w:themeShade="BF"/>
          <w:sz w:val="28"/>
          <w:szCs w:val="28"/>
          <w:lang w:val="en-US"/>
        </w:rPr>
      </w:pPr>
    </w:p>
    <w:p w:rsidR="00890F6D" w:rsidRPr="00B51BB7" w:rsidRDefault="00890F6D" w:rsidP="00E06B0E">
      <w:pPr>
        <w:widowControl w:val="0"/>
        <w:spacing w:after="0"/>
        <w:ind w:left="720"/>
        <w:jc w:val="right"/>
        <w:rPr>
          <w:rFonts w:ascii="Times New Roman" w:hAnsi="Times New Roman" w:cs="Times New Roman"/>
          <w:b/>
          <w:sz w:val="24"/>
          <w:szCs w:val="24"/>
          <w:lang w:val="en-US"/>
        </w:rPr>
      </w:pPr>
      <w:r w:rsidRPr="00B51BB7">
        <w:rPr>
          <w:rFonts w:ascii="Times New Roman" w:hAnsi="Times New Roman" w:cs="Times New Roman"/>
          <w:b/>
          <w:sz w:val="24"/>
          <w:szCs w:val="24"/>
          <w:lang w:val="en-US"/>
        </w:rPr>
        <w:t>Tabelul</w:t>
      </w:r>
      <w:r w:rsidR="00D8469B" w:rsidRPr="00B51BB7">
        <w:rPr>
          <w:rFonts w:ascii="Times New Roman" w:hAnsi="Times New Roman" w:cs="Times New Roman"/>
          <w:b/>
          <w:sz w:val="24"/>
          <w:szCs w:val="24"/>
          <w:lang w:val="en-US"/>
        </w:rPr>
        <w:t xml:space="preserve"> 3</w:t>
      </w:r>
    </w:p>
    <w:tbl>
      <w:tblPr>
        <w:tblStyle w:val="TableGrid"/>
        <w:tblpPr w:leftFromText="180" w:rightFromText="180" w:vertAnchor="text" w:horzAnchor="margin" w:tblpX="148" w:tblpY="226"/>
        <w:tblW w:w="9333" w:type="dxa"/>
        <w:tblLayout w:type="fixed"/>
        <w:tblLook w:val="01E0" w:firstRow="1" w:lastRow="1" w:firstColumn="1" w:lastColumn="1" w:noHBand="0" w:noVBand="0"/>
      </w:tblPr>
      <w:tblGrid>
        <w:gridCol w:w="1359"/>
        <w:gridCol w:w="693"/>
        <w:gridCol w:w="1844"/>
        <w:gridCol w:w="2666"/>
        <w:gridCol w:w="1543"/>
        <w:gridCol w:w="1228"/>
      </w:tblGrid>
      <w:tr w:rsidR="00547C26" w:rsidRPr="00460A8D" w:rsidTr="00E36253">
        <w:trPr>
          <w:trHeight w:val="269"/>
        </w:trPr>
        <w:tc>
          <w:tcPr>
            <w:tcW w:w="9333" w:type="dxa"/>
            <w:gridSpan w:val="6"/>
            <w:shd w:val="clear" w:color="auto" w:fill="80ABE0"/>
          </w:tcPr>
          <w:p w:rsidR="00547C26" w:rsidRPr="00797CBC" w:rsidRDefault="00547C26" w:rsidP="00A53FBC">
            <w:pPr>
              <w:spacing w:before="120" w:after="120" w:line="276" w:lineRule="auto"/>
              <w:ind w:left="-57" w:right="-57"/>
              <w:jc w:val="center"/>
              <w:rPr>
                <w:rFonts w:ascii="Arial" w:hAnsi="Arial" w:cs="Arial"/>
                <w:b/>
                <w:color w:val="943634" w:themeColor="accent2" w:themeShade="BF"/>
                <w:sz w:val="20"/>
                <w:szCs w:val="20"/>
                <w:lang w:val="en-GB"/>
              </w:rPr>
            </w:pPr>
            <w:r w:rsidRPr="00797CBC">
              <w:rPr>
                <w:rFonts w:ascii="Arial" w:hAnsi="Arial" w:cs="Arial"/>
                <w:b/>
                <w:sz w:val="20"/>
                <w:szCs w:val="20"/>
                <w:lang w:val="en-GB"/>
              </w:rPr>
              <w:t>Ferm</w:t>
            </w:r>
            <w:r w:rsidR="00797CBC">
              <w:rPr>
                <w:rFonts w:ascii="Arial" w:hAnsi="Arial" w:cs="Arial"/>
                <w:b/>
                <w:sz w:val="20"/>
                <w:szCs w:val="20"/>
                <w:lang w:val="en-GB"/>
              </w:rPr>
              <w:t xml:space="preserve">e piscicole </w:t>
            </w:r>
            <w:r w:rsidRPr="00797CBC">
              <w:rPr>
                <w:rFonts w:ascii="Arial" w:hAnsi="Arial" w:cs="Arial"/>
                <w:b/>
                <w:sz w:val="20"/>
                <w:szCs w:val="20"/>
                <w:lang w:val="en-GB"/>
              </w:rPr>
              <w:t xml:space="preserve">cu risc </w:t>
            </w:r>
            <w:r w:rsidRPr="00797CBC">
              <w:rPr>
                <w:rStyle w:val="apple-style-span"/>
                <w:rFonts w:ascii="Arial" w:hAnsi="Arial" w:cs="Arial"/>
                <w:b/>
                <w:sz w:val="20"/>
                <w:szCs w:val="20"/>
                <w:lang w:val="ro-RO"/>
              </w:rPr>
              <w:t>de dispariție ca de prăsilă</w:t>
            </w:r>
          </w:p>
        </w:tc>
      </w:tr>
      <w:tr w:rsidR="00547C26" w:rsidRPr="00460A8D" w:rsidTr="00E36253">
        <w:trPr>
          <w:trHeight w:val="949"/>
        </w:trPr>
        <w:tc>
          <w:tcPr>
            <w:tcW w:w="1359" w:type="dxa"/>
            <w:vAlign w:val="center"/>
          </w:tcPr>
          <w:p w:rsidR="00547C26" w:rsidRPr="00B51BB7" w:rsidRDefault="00547C26" w:rsidP="00547C26">
            <w:pPr>
              <w:pStyle w:val="NoSpacing"/>
              <w:ind w:left="-57" w:right="-57"/>
              <w:jc w:val="center"/>
              <w:rPr>
                <w:rFonts w:ascii="Arial" w:hAnsi="Arial" w:cs="Arial"/>
                <w:b/>
                <w:sz w:val="24"/>
                <w:szCs w:val="24"/>
              </w:rPr>
            </w:pPr>
            <w:r w:rsidRPr="00B51BB7">
              <w:rPr>
                <w:rFonts w:ascii="Arial" w:hAnsi="Arial" w:cs="Arial"/>
                <w:b/>
                <w:sz w:val="24"/>
                <w:szCs w:val="24"/>
              </w:rPr>
              <w:t>Denumirea</w:t>
            </w:r>
          </w:p>
          <w:p w:rsidR="00547C26" w:rsidRPr="00B51BB7" w:rsidRDefault="00547C26" w:rsidP="00547C26">
            <w:pPr>
              <w:pStyle w:val="NoSpacing"/>
              <w:ind w:left="-57" w:right="-57"/>
              <w:jc w:val="center"/>
              <w:rPr>
                <w:rFonts w:ascii="Arial" w:hAnsi="Arial" w:cs="Arial"/>
                <w:b/>
                <w:sz w:val="24"/>
                <w:szCs w:val="24"/>
                <w:lang w:val="ro-RO"/>
              </w:rPr>
            </w:pPr>
            <w:r w:rsidRPr="00B51BB7">
              <w:rPr>
                <w:rFonts w:ascii="Arial" w:hAnsi="Arial" w:cs="Arial"/>
                <w:b/>
                <w:sz w:val="24"/>
                <w:szCs w:val="24"/>
              </w:rPr>
              <w:t>fermei</w:t>
            </w:r>
          </w:p>
        </w:tc>
        <w:tc>
          <w:tcPr>
            <w:tcW w:w="693" w:type="dxa"/>
            <w:textDirection w:val="btLr"/>
            <w:vAlign w:val="center"/>
          </w:tcPr>
          <w:p w:rsidR="00547C26" w:rsidRPr="00B51BB7" w:rsidRDefault="00547C26" w:rsidP="00547C26">
            <w:pPr>
              <w:ind w:left="-57" w:right="-57"/>
              <w:jc w:val="center"/>
              <w:rPr>
                <w:rFonts w:ascii="Arial" w:hAnsi="Arial" w:cs="Arial"/>
                <w:b/>
                <w:bCs/>
                <w:sz w:val="24"/>
                <w:szCs w:val="24"/>
                <w:lang w:val="en-GB"/>
              </w:rPr>
            </w:pPr>
            <w:r w:rsidRPr="00B51BB7">
              <w:rPr>
                <w:rFonts w:ascii="Arial" w:hAnsi="Arial" w:cs="Arial"/>
                <w:b/>
                <w:bCs/>
                <w:sz w:val="24"/>
                <w:szCs w:val="24"/>
                <w:lang w:val="en-GB"/>
              </w:rPr>
              <w:t>Suprafața</w:t>
            </w:r>
            <w:r w:rsidR="003F0979" w:rsidRPr="00B51BB7">
              <w:rPr>
                <w:rFonts w:ascii="Arial" w:hAnsi="Arial" w:cs="Arial"/>
                <w:b/>
                <w:bCs/>
                <w:sz w:val="24"/>
                <w:szCs w:val="24"/>
                <w:lang w:val="en-GB"/>
              </w:rPr>
              <w:t>*</w:t>
            </w:r>
          </w:p>
          <w:p w:rsidR="00547C26" w:rsidRPr="00B51BB7" w:rsidRDefault="00547C26" w:rsidP="00547C26">
            <w:pPr>
              <w:ind w:left="-57" w:right="-57"/>
              <w:jc w:val="center"/>
              <w:rPr>
                <w:rFonts w:ascii="Arial" w:hAnsi="Arial" w:cs="Arial"/>
                <w:b/>
                <w:bCs/>
                <w:sz w:val="24"/>
                <w:szCs w:val="24"/>
                <w:lang w:val="en-GB"/>
              </w:rPr>
            </w:pPr>
            <w:r w:rsidRPr="00B51BB7">
              <w:rPr>
                <w:rFonts w:ascii="Arial" w:hAnsi="Arial" w:cs="Arial"/>
                <w:b/>
                <w:bCs/>
                <w:sz w:val="24"/>
                <w:szCs w:val="24"/>
                <w:lang w:val="en-GB"/>
              </w:rPr>
              <w:t>(ha)</w:t>
            </w:r>
          </w:p>
        </w:tc>
        <w:tc>
          <w:tcPr>
            <w:tcW w:w="1844" w:type="dxa"/>
            <w:vAlign w:val="center"/>
          </w:tcPr>
          <w:p w:rsidR="00547C26" w:rsidRPr="00B51BB7" w:rsidRDefault="00547C26" w:rsidP="00547C26">
            <w:pPr>
              <w:ind w:left="-57" w:right="-57"/>
              <w:jc w:val="center"/>
              <w:rPr>
                <w:rStyle w:val="hps"/>
                <w:rFonts w:ascii="Arial" w:hAnsi="Arial" w:cs="Arial"/>
                <w:b/>
                <w:sz w:val="24"/>
                <w:szCs w:val="24"/>
                <w:lang w:val="en-US"/>
              </w:rPr>
            </w:pPr>
          </w:p>
          <w:p w:rsidR="00547C26" w:rsidRPr="00B51BB7" w:rsidRDefault="00547C26" w:rsidP="00547C26">
            <w:pPr>
              <w:ind w:left="-57" w:right="-57"/>
              <w:jc w:val="center"/>
              <w:rPr>
                <w:rStyle w:val="hps"/>
                <w:rFonts w:ascii="Arial" w:hAnsi="Arial" w:cs="Arial"/>
                <w:b/>
                <w:sz w:val="24"/>
                <w:szCs w:val="24"/>
                <w:lang w:val="en-US"/>
              </w:rPr>
            </w:pPr>
            <w:r w:rsidRPr="00B51BB7">
              <w:rPr>
                <w:rStyle w:val="hps"/>
                <w:rFonts w:ascii="Arial" w:hAnsi="Arial" w:cs="Arial"/>
                <w:b/>
                <w:sz w:val="24"/>
                <w:szCs w:val="24"/>
                <w:lang w:val="en-US"/>
              </w:rPr>
              <w:t>Obiecte de selecție,</w:t>
            </w:r>
          </w:p>
          <w:p w:rsidR="00547C26" w:rsidRPr="00B51BB7" w:rsidRDefault="00547C26" w:rsidP="00547C26">
            <w:pPr>
              <w:ind w:left="-57" w:right="-57"/>
              <w:jc w:val="center"/>
              <w:rPr>
                <w:rFonts w:ascii="Arial" w:hAnsi="Arial" w:cs="Arial"/>
                <w:b/>
                <w:sz w:val="24"/>
                <w:szCs w:val="24"/>
                <w:lang w:val="en-US"/>
              </w:rPr>
            </w:pPr>
            <w:r w:rsidRPr="00B51BB7">
              <w:rPr>
                <w:rStyle w:val="hps"/>
                <w:rFonts w:ascii="Arial" w:hAnsi="Arial" w:cs="Arial"/>
                <w:b/>
                <w:sz w:val="24"/>
                <w:szCs w:val="24"/>
                <w:lang w:val="en-US"/>
              </w:rPr>
              <w:t>de reproducere</w:t>
            </w:r>
          </w:p>
        </w:tc>
        <w:tc>
          <w:tcPr>
            <w:tcW w:w="2666" w:type="dxa"/>
            <w:vAlign w:val="center"/>
          </w:tcPr>
          <w:p w:rsidR="00547C26" w:rsidRPr="00B51BB7" w:rsidRDefault="00547C26" w:rsidP="00547C26">
            <w:pPr>
              <w:ind w:left="-57" w:right="-57"/>
              <w:jc w:val="center"/>
              <w:rPr>
                <w:rStyle w:val="apple-style-span"/>
                <w:rFonts w:ascii="Arial" w:hAnsi="Arial" w:cs="Arial"/>
                <w:b/>
                <w:sz w:val="24"/>
                <w:szCs w:val="24"/>
                <w:lang w:val="ro-RO"/>
              </w:rPr>
            </w:pPr>
          </w:p>
          <w:p w:rsidR="00547C26" w:rsidRPr="00B51BB7" w:rsidRDefault="00547C26" w:rsidP="00547C26">
            <w:pPr>
              <w:ind w:left="-57" w:right="-57"/>
              <w:jc w:val="center"/>
              <w:rPr>
                <w:rFonts w:ascii="Arial" w:hAnsi="Arial" w:cs="Arial"/>
                <w:b/>
                <w:sz w:val="24"/>
                <w:szCs w:val="24"/>
              </w:rPr>
            </w:pPr>
            <w:r w:rsidRPr="00B51BB7">
              <w:rPr>
                <w:rStyle w:val="apple-style-span"/>
                <w:rFonts w:ascii="Arial" w:hAnsi="Arial" w:cs="Arial"/>
                <w:b/>
                <w:sz w:val="24"/>
                <w:szCs w:val="24"/>
                <w:lang w:val="ro-RO"/>
              </w:rPr>
              <w:t>Direcția de activitate</w:t>
            </w:r>
          </w:p>
        </w:tc>
        <w:tc>
          <w:tcPr>
            <w:tcW w:w="1543" w:type="dxa"/>
            <w:vAlign w:val="center"/>
          </w:tcPr>
          <w:p w:rsidR="00547C26" w:rsidRPr="00B51BB7" w:rsidRDefault="00547C26" w:rsidP="00547C26">
            <w:pPr>
              <w:ind w:left="-57" w:right="-57"/>
              <w:jc w:val="center"/>
              <w:rPr>
                <w:rStyle w:val="apple-style-span"/>
                <w:rFonts w:ascii="Arial" w:hAnsi="Arial" w:cs="Arial"/>
                <w:b/>
                <w:sz w:val="24"/>
                <w:szCs w:val="24"/>
                <w:lang w:val="ro-RO"/>
              </w:rPr>
            </w:pPr>
            <w:r w:rsidRPr="00B51BB7">
              <w:rPr>
                <w:rStyle w:val="apple-style-span"/>
                <w:rFonts w:ascii="Arial" w:hAnsi="Arial" w:cs="Arial"/>
                <w:b/>
                <w:sz w:val="24"/>
                <w:szCs w:val="24"/>
                <w:lang w:val="ro-RO"/>
              </w:rPr>
              <w:t>Status: ferma de prăsilă*/</w:t>
            </w:r>
          </w:p>
          <w:p w:rsidR="00547C26" w:rsidRPr="00B51BB7" w:rsidRDefault="00547C26" w:rsidP="00547C26">
            <w:pPr>
              <w:ind w:left="-57" w:right="-57"/>
              <w:jc w:val="center"/>
              <w:rPr>
                <w:rStyle w:val="apple-style-span"/>
                <w:rFonts w:ascii="Arial" w:hAnsi="Arial" w:cs="Arial"/>
                <w:b/>
                <w:sz w:val="24"/>
                <w:szCs w:val="24"/>
                <w:lang w:val="ro-RO"/>
              </w:rPr>
            </w:pPr>
            <w:r w:rsidRPr="00B51BB7">
              <w:rPr>
                <w:rStyle w:val="apple-style-span"/>
                <w:rFonts w:ascii="Arial" w:hAnsi="Arial" w:cs="Arial"/>
                <w:b/>
                <w:sz w:val="24"/>
                <w:szCs w:val="24"/>
                <w:lang w:val="ro-RO"/>
              </w:rPr>
              <w:t>pepiniera,</w:t>
            </w:r>
          </w:p>
          <w:p w:rsidR="00547C26" w:rsidRPr="00B51BB7" w:rsidRDefault="00547C26" w:rsidP="00547C26">
            <w:pPr>
              <w:ind w:left="-57" w:right="-57"/>
              <w:jc w:val="center"/>
              <w:rPr>
                <w:rStyle w:val="apple-style-span"/>
                <w:rFonts w:ascii="Arial" w:hAnsi="Arial" w:cs="Arial"/>
                <w:b/>
                <w:sz w:val="24"/>
                <w:szCs w:val="24"/>
                <w:lang w:val="ro-RO"/>
              </w:rPr>
            </w:pPr>
            <w:r w:rsidRPr="00B51BB7">
              <w:rPr>
                <w:rStyle w:val="apple-style-span"/>
                <w:rFonts w:ascii="Arial" w:hAnsi="Arial" w:cs="Arial"/>
                <w:b/>
                <w:sz w:val="24"/>
                <w:szCs w:val="24"/>
                <w:lang w:val="ro-RO"/>
              </w:rPr>
              <w:t>comlex de reproducere</w:t>
            </w:r>
          </w:p>
        </w:tc>
        <w:tc>
          <w:tcPr>
            <w:tcW w:w="1228" w:type="dxa"/>
            <w:vAlign w:val="center"/>
          </w:tcPr>
          <w:p w:rsidR="00547C26" w:rsidRPr="00B51BB7" w:rsidRDefault="00547C26" w:rsidP="00547C26">
            <w:pPr>
              <w:ind w:left="-57" w:right="-57"/>
              <w:jc w:val="center"/>
              <w:rPr>
                <w:rStyle w:val="apple-style-span"/>
                <w:rFonts w:ascii="Arial" w:hAnsi="Arial" w:cs="Arial"/>
                <w:b/>
                <w:sz w:val="24"/>
                <w:szCs w:val="24"/>
                <w:lang w:val="ro-RO"/>
              </w:rPr>
            </w:pPr>
            <w:r w:rsidRPr="00B51BB7">
              <w:rPr>
                <w:rStyle w:val="apple-style-span"/>
                <w:rFonts w:ascii="Arial" w:hAnsi="Arial" w:cs="Arial"/>
                <w:b/>
                <w:sz w:val="24"/>
                <w:szCs w:val="24"/>
                <w:lang w:val="ro-RO"/>
              </w:rPr>
              <w:t>fermele piscicole cu risc de dispariție ca de prăsilă</w:t>
            </w:r>
          </w:p>
        </w:tc>
      </w:tr>
      <w:tr w:rsidR="00547C26" w:rsidRPr="00460A8D" w:rsidTr="00E36253">
        <w:trPr>
          <w:trHeight w:val="1550"/>
        </w:trPr>
        <w:tc>
          <w:tcPr>
            <w:tcW w:w="1359" w:type="dxa"/>
          </w:tcPr>
          <w:p w:rsidR="00547C26" w:rsidRPr="00B51BB7" w:rsidRDefault="00547C26" w:rsidP="005D2B13">
            <w:pPr>
              <w:ind w:left="-57" w:right="-57"/>
              <w:rPr>
                <w:rStyle w:val="hps"/>
                <w:rFonts w:ascii="Arial" w:hAnsi="Arial" w:cs="Arial"/>
                <w:sz w:val="24"/>
                <w:szCs w:val="24"/>
                <w:lang w:val="en-US"/>
              </w:rPr>
            </w:pPr>
            <w:r w:rsidRPr="00B51BB7">
              <w:rPr>
                <w:rStyle w:val="hps"/>
                <w:rFonts w:ascii="Arial" w:hAnsi="Arial" w:cs="Arial"/>
                <w:sz w:val="24"/>
                <w:szCs w:val="24"/>
                <w:lang w:val="en-US"/>
              </w:rPr>
              <w:t>SRL „VerCrap”</w:t>
            </w:r>
          </w:p>
          <w:p w:rsidR="00547C26" w:rsidRPr="00B51BB7" w:rsidRDefault="00547C26" w:rsidP="005D2B13">
            <w:pPr>
              <w:ind w:left="-57" w:right="-57"/>
              <w:rPr>
                <w:rStyle w:val="hps"/>
                <w:rFonts w:ascii="Arial" w:hAnsi="Arial" w:cs="Arial"/>
                <w:sz w:val="24"/>
                <w:szCs w:val="24"/>
                <w:lang w:val="en-US"/>
              </w:rPr>
            </w:pPr>
            <w:r w:rsidRPr="00B51BB7">
              <w:rPr>
                <w:rStyle w:val="hps"/>
                <w:rFonts w:ascii="Arial" w:hAnsi="Arial" w:cs="Arial"/>
                <w:sz w:val="24"/>
                <w:szCs w:val="24"/>
                <w:lang w:val="en-US"/>
              </w:rPr>
              <w:t xml:space="preserve"> s. Verejeni, rl.Telenești</w:t>
            </w:r>
          </w:p>
        </w:tc>
        <w:tc>
          <w:tcPr>
            <w:tcW w:w="693" w:type="dxa"/>
          </w:tcPr>
          <w:p w:rsidR="00547C26" w:rsidRPr="00B51BB7" w:rsidRDefault="00547C26" w:rsidP="005D2B13">
            <w:pPr>
              <w:ind w:left="-57" w:right="-57"/>
              <w:rPr>
                <w:rStyle w:val="hps"/>
                <w:rFonts w:ascii="Arial" w:hAnsi="Arial" w:cs="Arial"/>
                <w:sz w:val="24"/>
                <w:szCs w:val="24"/>
                <w:lang w:val="ro-RO"/>
              </w:rPr>
            </w:pPr>
            <w:r w:rsidRPr="00B51BB7">
              <w:rPr>
                <w:rStyle w:val="hps"/>
                <w:rFonts w:ascii="Arial" w:hAnsi="Arial" w:cs="Arial"/>
                <w:sz w:val="24"/>
                <w:szCs w:val="24"/>
                <w:lang w:val="ro-RO"/>
              </w:rPr>
              <w:t>146,0</w:t>
            </w:r>
          </w:p>
        </w:tc>
        <w:tc>
          <w:tcPr>
            <w:tcW w:w="1844" w:type="dxa"/>
          </w:tcPr>
          <w:p w:rsidR="00547C26" w:rsidRPr="00B51BB7" w:rsidRDefault="00547C26" w:rsidP="005D2B13">
            <w:pPr>
              <w:ind w:left="-57" w:right="-57"/>
              <w:rPr>
                <w:rStyle w:val="hps"/>
                <w:rFonts w:ascii="Arial" w:hAnsi="Arial" w:cs="Arial"/>
                <w:sz w:val="24"/>
                <w:szCs w:val="24"/>
                <w:lang w:val="en-US"/>
              </w:rPr>
            </w:pPr>
            <w:r w:rsidRPr="00B51BB7">
              <w:rPr>
                <w:rStyle w:val="hps"/>
                <w:rFonts w:ascii="Arial" w:hAnsi="Arial" w:cs="Arial"/>
                <w:sz w:val="24"/>
                <w:szCs w:val="24"/>
                <w:lang w:val="en-US"/>
              </w:rPr>
              <w:t>Rase de crap aprobate:</w:t>
            </w:r>
          </w:p>
          <w:p w:rsidR="00547C26" w:rsidRPr="00B51BB7" w:rsidRDefault="00547C26" w:rsidP="005D2B13">
            <w:pPr>
              <w:tabs>
                <w:tab w:val="left" w:pos="195"/>
              </w:tabs>
              <w:ind w:left="-57" w:right="-57"/>
              <w:rPr>
                <w:rStyle w:val="hps"/>
                <w:rFonts w:ascii="Arial" w:hAnsi="Arial" w:cs="Arial"/>
                <w:sz w:val="24"/>
                <w:szCs w:val="24"/>
                <w:lang w:val="en-US"/>
              </w:rPr>
            </w:pPr>
            <w:r w:rsidRPr="00B51BB7">
              <w:rPr>
                <w:rStyle w:val="hps"/>
                <w:rFonts w:ascii="Arial" w:hAnsi="Arial" w:cs="Arial"/>
                <w:sz w:val="24"/>
                <w:szCs w:val="24"/>
                <w:lang w:val="en-US"/>
              </w:rPr>
              <w:t>Crap de Telenești cu solzi</w:t>
            </w:r>
          </w:p>
          <w:p w:rsidR="00547C26" w:rsidRPr="00B51BB7" w:rsidRDefault="00547C26" w:rsidP="005D2B13">
            <w:pPr>
              <w:tabs>
                <w:tab w:val="left" w:pos="195"/>
              </w:tabs>
              <w:ind w:left="-57" w:right="-57"/>
              <w:rPr>
                <w:rStyle w:val="hps"/>
                <w:rFonts w:ascii="Arial" w:hAnsi="Arial" w:cs="Arial"/>
                <w:sz w:val="24"/>
                <w:szCs w:val="24"/>
                <w:lang w:val="en-US"/>
              </w:rPr>
            </w:pPr>
            <w:r w:rsidRPr="00B51BB7">
              <w:rPr>
                <w:rStyle w:val="hps"/>
                <w:rFonts w:ascii="Arial" w:hAnsi="Arial" w:cs="Arial"/>
                <w:sz w:val="24"/>
                <w:szCs w:val="24"/>
                <w:lang w:val="en-US"/>
              </w:rPr>
              <w:t xml:space="preserve">Crap de Telenești cu solzi în ramă </w:t>
            </w:r>
          </w:p>
          <w:p w:rsidR="00547C26" w:rsidRPr="00B51BB7" w:rsidRDefault="00547C26" w:rsidP="005D2B13">
            <w:pPr>
              <w:ind w:left="-57" w:right="-57"/>
              <w:rPr>
                <w:rStyle w:val="hps"/>
                <w:rFonts w:ascii="Arial" w:hAnsi="Arial" w:cs="Arial"/>
                <w:sz w:val="24"/>
                <w:szCs w:val="24"/>
                <w:lang w:val="en-US"/>
              </w:rPr>
            </w:pPr>
            <w:r w:rsidRPr="00B51BB7">
              <w:rPr>
                <w:rStyle w:val="hps"/>
                <w:rFonts w:ascii="Arial" w:hAnsi="Arial" w:cs="Arial"/>
                <w:sz w:val="24"/>
                <w:szCs w:val="24"/>
                <w:lang w:val="en-US"/>
              </w:rPr>
              <w:t>Sînger</w:t>
            </w:r>
          </w:p>
          <w:p w:rsidR="00547C26" w:rsidRPr="00B51BB7" w:rsidRDefault="00547C26" w:rsidP="005D2B13">
            <w:pPr>
              <w:ind w:left="-57" w:right="-57"/>
              <w:rPr>
                <w:rFonts w:ascii="Arial" w:hAnsi="Arial" w:cs="Arial"/>
                <w:sz w:val="24"/>
                <w:szCs w:val="24"/>
                <w:lang w:val="en-US"/>
              </w:rPr>
            </w:pPr>
            <w:r w:rsidRPr="00B51BB7">
              <w:rPr>
                <w:rFonts w:ascii="Arial" w:hAnsi="Arial" w:cs="Arial"/>
                <w:sz w:val="24"/>
                <w:szCs w:val="24"/>
                <w:lang w:val="en-US"/>
              </w:rPr>
              <w:t>Somn european</w:t>
            </w:r>
          </w:p>
        </w:tc>
        <w:tc>
          <w:tcPr>
            <w:tcW w:w="2666" w:type="dxa"/>
          </w:tcPr>
          <w:p w:rsidR="00547C26" w:rsidRPr="00B51BB7" w:rsidRDefault="00547C26" w:rsidP="005D2B13">
            <w:pPr>
              <w:ind w:left="-57" w:right="-57"/>
              <w:rPr>
                <w:rFonts w:ascii="Arial" w:hAnsi="Arial" w:cs="Arial"/>
                <w:sz w:val="24"/>
                <w:szCs w:val="24"/>
                <w:lang w:val="en-GB"/>
              </w:rPr>
            </w:pPr>
            <w:r w:rsidRPr="00B51BB7">
              <w:rPr>
                <w:rFonts w:ascii="Arial" w:hAnsi="Arial" w:cs="Arial"/>
                <w:sz w:val="24"/>
                <w:szCs w:val="24"/>
                <w:lang w:val="en-GB"/>
              </w:rPr>
              <w:t>Loturi de reproducători și de remonți</w:t>
            </w:r>
          </w:p>
          <w:p w:rsidR="00547C26" w:rsidRPr="00B51BB7" w:rsidRDefault="00547C26" w:rsidP="005D2B13">
            <w:pPr>
              <w:ind w:left="-57" w:right="-57"/>
              <w:rPr>
                <w:rFonts w:ascii="Arial" w:hAnsi="Arial" w:cs="Arial"/>
                <w:bCs/>
                <w:sz w:val="24"/>
                <w:szCs w:val="24"/>
                <w:lang w:val="en-US"/>
              </w:rPr>
            </w:pPr>
            <w:r w:rsidRPr="00B51BB7">
              <w:rPr>
                <w:rFonts w:ascii="Arial" w:hAnsi="Arial" w:cs="Arial"/>
                <w:bCs/>
                <w:sz w:val="24"/>
                <w:szCs w:val="24"/>
                <w:lang w:val="en-GB"/>
              </w:rPr>
              <w:t>Larve de selecție și pentru producere</w:t>
            </w:r>
          </w:p>
          <w:p w:rsidR="00547C26" w:rsidRPr="00B51BB7" w:rsidRDefault="00547C26" w:rsidP="005D2B13">
            <w:pPr>
              <w:ind w:left="-57" w:right="-57"/>
              <w:rPr>
                <w:rFonts w:ascii="Arial" w:hAnsi="Arial" w:cs="Arial"/>
                <w:sz w:val="24"/>
                <w:szCs w:val="24"/>
                <w:lang w:val="en-US"/>
              </w:rPr>
            </w:pPr>
            <w:r w:rsidRPr="00B51BB7">
              <w:rPr>
                <w:rStyle w:val="hps"/>
                <w:rFonts w:ascii="Arial" w:hAnsi="Arial" w:cs="Arial"/>
                <w:sz w:val="24"/>
                <w:szCs w:val="24"/>
                <w:lang w:val="en-US"/>
              </w:rPr>
              <w:t>Material de populat de selecție și pentru producere</w:t>
            </w:r>
          </w:p>
        </w:tc>
        <w:tc>
          <w:tcPr>
            <w:tcW w:w="1543" w:type="dxa"/>
          </w:tcPr>
          <w:p w:rsidR="00547C26" w:rsidRPr="00B51BB7" w:rsidRDefault="00547C26" w:rsidP="005D2B13">
            <w:pPr>
              <w:ind w:left="-57" w:right="-57"/>
              <w:rPr>
                <w:rFonts w:ascii="Arial" w:hAnsi="Arial" w:cs="Arial"/>
                <w:sz w:val="24"/>
                <w:szCs w:val="24"/>
                <w:lang w:val="en-GB"/>
              </w:rPr>
            </w:pPr>
            <w:r w:rsidRPr="00B51BB7">
              <w:rPr>
                <w:rFonts w:ascii="Arial" w:hAnsi="Arial" w:cs="Arial"/>
                <w:sz w:val="24"/>
                <w:szCs w:val="24"/>
                <w:lang w:val="en-GB"/>
              </w:rPr>
              <w:t xml:space="preserve">Ferma de prăsilă </w:t>
            </w:r>
          </w:p>
          <w:p w:rsidR="00547C26" w:rsidRPr="00B51BB7" w:rsidRDefault="00547C26" w:rsidP="005D2B13">
            <w:pPr>
              <w:ind w:left="-57" w:right="-57"/>
              <w:rPr>
                <w:rFonts w:ascii="Arial" w:hAnsi="Arial" w:cs="Arial"/>
                <w:sz w:val="24"/>
                <w:szCs w:val="24"/>
                <w:lang w:val="en-GB"/>
              </w:rPr>
            </w:pPr>
            <w:r w:rsidRPr="00B51BB7">
              <w:rPr>
                <w:rFonts w:ascii="Arial" w:hAnsi="Arial" w:cs="Arial"/>
                <w:sz w:val="24"/>
                <w:szCs w:val="24"/>
                <w:lang w:val="en-GB"/>
              </w:rPr>
              <w:t>atestată pînă la 2017</w:t>
            </w:r>
          </w:p>
          <w:p w:rsidR="00547C26" w:rsidRPr="00B51BB7" w:rsidRDefault="00547C26" w:rsidP="005D2B13">
            <w:pPr>
              <w:ind w:left="-57" w:right="-57"/>
              <w:rPr>
                <w:rFonts w:ascii="Arial" w:hAnsi="Arial" w:cs="Arial"/>
                <w:sz w:val="24"/>
                <w:szCs w:val="24"/>
                <w:lang w:val="en-GB"/>
              </w:rPr>
            </w:pPr>
          </w:p>
        </w:tc>
        <w:tc>
          <w:tcPr>
            <w:tcW w:w="1228" w:type="dxa"/>
          </w:tcPr>
          <w:p w:rsidR="00547C26" w:rsidRPr="00B51BB7" w:rsidRDefault="00547C26" w:rsidP="005D2B13">
            <w:pPr>
              <w:ind w:left="-57" w:right="-57"/>
              <w:rPr>
                <w:rFonts w:ascii="Arial" w:hAnsi="Arial" w:cs="Arial"/>
                <w:sz w:val="24"/>
                <w:szCs w:val="24"/>
                <w:lang w:val="en-GB"/>
              </w:rPr>
            </w:pPr>
            <w:r w:rsidRPr="00B51BB7">
              <w:rPr>
                <w:rFonts w:ascii="Arial" w:hAnsi="Arial" w:cs="Arial"/>
                <w:sz w:val="24"/>
                <w:szCs w:val="24"/>
                <w:lang w:val="en-GB"/>
              </w:rPr>
              <w:t xml:space="preserve">Ferma cu risc </w:t>
            </w:r>
            <w:r w:rsidRPr="00B51BB7">
              <w:rPr>
                <w:rStyle w:val="apple-style-span"/>
                <w:rFonts w:ascii="Arial" w:hAnsi="Arial" w:cs="Arial"/>
                <w:sz w:val="24"/>
                <w:szCs w:val="24"/>
                <w:lang w:val="ro-RO"/>
              </w:rPr>
              <w:t>de dispariție ca de prăsilă</w:t>
            </w:r>
          </w:p>
        </w:tc>
      </w:tr>
      <w:tr w:rsidR="00547C26" w:rsidRPr="00460A8D" w:rsidTr="00E36253">
        <w:trPr>
          <w:trHeight w:val="768"/>
        </w:trPr>
        <w:tc>
          <w:tcPr>
            <w:tcW w:w="1359" w:type="dxa"/>
          </w:tcPr>
          <w:p w:rsidR="00547C26" w:rsidRPr="00B51BB7" w:rsidRDefault="00547C26" w:rsidP="005D2B13">
            <w:pPr>
              <w:ind w:left="-57" w:right="-57"/>
              <w:rPr>
                <w:rFonts w:ascii="Arial" w:hAnsi="Arial" w:cs="Arial"/>
                <w:sz w:val="24"/>
                <w:szCs w:val="24"/>
                <w:lang w:val="en-US"/>
              </w:rPr>
            </w:pPr>
            <w:r w:rsidRPr="00B51BB7">
              <w:rPr>
                <w:rFonts w:ascii="Arial" w:hAnsi="Arial" w:cs="Arial"/>
                <w:sz w:val="24"/>
                <w:szCs w:val="24"/>
                <w:lang w:val="it-IT"/>
              </w:rPr>
              <w:lastRenderedPageBreak/>
              <w:t>S.A.”Gura-Bîcului”, rl. Anenii-Noi</w:t>
            </w:r>
          </w:p>
        </w:tc>
        <w:tc>
          <w:tcPr>
            <w:tcW w:w="693" w:type="dxa"/>
          </w:tcPr>
          <w:p w:rsidR="00547C26" w:rsidRPr="00B51BB7" w:rsidRDefault="00547C26" w:rsidP="005D2B13">
            <w:pPr>
              <w:ind w:left="-57" w:right="-57"/>
              <w:rPr>
                <w:rFonts w:ascii="Arial" w:hAnsi="Arial" w:cs="Arial"/>
                <w:sz w:val="24"/>
                <w:szCs w:val="24"/>
                <w:lang w:val="ro-RO"/>
              </w:rPr>
            </w:pPr>
            <w:r w:rsidRPr="00B51BB7">
              <w:rPr>
                <w:rFonts w:ascii="Arial" w:hAnsi="Arial" w:cs="Arial"/>
                <w:sz w:val="24"/>
                <w:szCs w:val="24"/>
                <w:lang w:val="ro-RO"/>
              </w:rPr>
              <w:t>492,4</w:t>
            </w:r>
          </w:p>
        </w:tc>
        <w:tc>
          <w:tcPr>
            <w:tcW w:w="1844" w:type="dxa"/>
          </w:tcPr>
          <w:p w:rsidR="00547C26" w:rsidRPr="00B51BB7" w:rsidRDefault="00547C26" w:rsidP="005D2B13">
            <w:pPr>
              <w:ind w:left="-57" w:right="-57"/>
              <w:rPr>
                <w:rFonts w:ascii="Arial" w:hAnsi="Arial" w:cs="Arial"/>
                <w:sz w:val="24"/>
                <w:szCs w:val="24"/>
                <w:lang w:val="en-US"/>
              </w:rPr>
            </w:pPr>
            <w:r w:rsidRPr="00B51BB7">
              <w:rPr>
                <w:rFonts w:ascii="Arial" w:hAnsi="Arial" w:cs="Arial"/>
                <w:sz w:val="24"/>
                <w:szCs w:val="24"/>
                <w:lang w:val="en-US"/>
              </w:rPr>
              <w:t>Lilii de selecție:</w:t>
            </w:r>
          </w:p>
          <w:p w:rsidR="00547C26" w:rsidRPr="00B51BB7" w:rsidRDefault="00547C26" w:rsidP="00020DA2">
            <w:pPr>
              <w:pStyle w:val="ListParagraph"/>
              <w:numPr>
                <w:ilvl w:val="0"/>
                <w:numId w:val="7"/>
              </w:numPr>
              <w:ind w:left="-57" w:right="-57" w:hanging="284"/>
              <w:rPr>
                <w:rFonts w:ascii="Arial" w:hAnsi="Arial" w:cs="Arial"/>
                <w:sz w:val="24"/>
                <w:szCs w:val="24"/>
                <w:lang w:val="ro-RO"/>
              </w:rPr>
            </w:pPr>
            <w:r w:rsidRPr="00B51BB7">
              <w:rPr>
                <w:rFonts w:ascii="Arial" w:hAnsi="Arial" w:cs="Arial"/>
                <w:sz w:val="24"/>
                <w:szCs w:val="24"/>
                <w:lang w:val="ro-RO"/>
              </w:rPr>
              <w:t>Sînger</w:t>
            </w:r>
          </w:p>
          <w:p w:rsidR="00547C26" w:rsidRPr="00B51BB7" w:rsidRDefault="00547C26" w:rsidP="00020DA2">
            <w:pPr>
              <w:pStyle w:val="ListParagraph"/>
              <w:numPr>
                <w:ilvl w:val="0"/>
                <w:numId w:val="7"/>
              </w:numPr>
              <w:ind w:left="-57" w:right="-57" w:hanging="284"/>
              <w:rPr>
                <w:rFonts w:ascii="Arial" w:hAnsi="Arial" w:cs="Arial"/>
                <w:sz w:val="24"/>
                <w:szCs w:val="24"/>
                <w:lang w:val="ro-RO"/>
              </w:rPr>
            </w:pPr>
            <w:r w:rsidRPr="00B51BB7">
              <w:rPr>
                <w:rFonts w:ascii="Arial" w:hAnsi="Arial" w:cs="Arial"/>
                <w:sz w:val="24"/>
                <w:szCs w:val="24"/>
                <w:lang w:val="ro-RO"/>
              </w:rPr>
              <w:t>Novac</w:t>
            </w:r>
          </w:p>
          <w:p w:rsidR="00547C26" w:rsidRPr="00B51BB7" w:rsidRDefault="00547C26" w:rsidP="00020DA2">
            <w:pPr>
              <w:pStyle w:val="ListParagraph"/>
              <w:numPr>
                <w:ilvl w:val="0"/>
                <w:numId w:val="7"/>
              </w:numPr>
              <w:ind w:left="-57" w:right="-57" w:hanging="284"/>
              <w:rPr>
                <w:rFonts w:ascii="Arial" w:hAnsi="Arial" w:cs="Arial"/>
                <w:sz w:val="24"/>
                <w:szCs w:val="24"/>
                <w:lang w:val="ro-RO"/>
              </w:rPr>
            </w:pPr>
            <w:r w:rsidRPr="00B51BB7">
              <w:rPr>
                <w:rFonts w:ascii="Arial" w:hAnsi="Arial" w:cs="Arial"/>
                <w:sz w:val="24"/>
                <w:szCs w:val="24"/>
                <w:lang w:val="ro-RO"/>
              </w:rPr>
              <w:t>Cosaș</w:t>
            </w:r>
          </w:p>
        </w:tc>
        <w:tc>
          <w:tcPr>
            <w:tcW w:w="2666" w:type="dxa"/>
          </w:tcPr>
          <w:p w:rsidR="00547C26" w:rsidRPr="00B51BB7" w:rsidRDefault="00547C26" w:rsidP="005D2B13">
            <w:pPr>
              <w:ind w:left="-57" w:right="-57"/>
              <w:rPr>
                <w:rFonts w:ascii="Arial" w:hAnsi="Arial" w:cs="Arial"/>
                <w:sz w:val="24"/>
                <w:szCs w:val="24"/>
                <w:lang w:val="en-GB"/>
              </w:rPr>
            </w:pPr>
            <w:r w:rsidRPr="00B51BB7">
              <w:rPr>
                <w:rFonts w:ascii="Arial" w:hAnsi="Arial" w:cs="Arial"/>
                <w:sz w:val="24"/>
                <w:szCs w:val="24"/>
                <w:lang w:val="en-GB"/>
              </w:rPr>
              <w:t>Grupe de reproducători și remonți</w:t>
            </w:r>
          </w:p>
          <w:p w:rsidR="00547C26" w:rsidRPr="00B51BB7" w:rsidRDefault="00547C26" w:rsidP="005D2B13">
            <w:pPr>
              <w:ind w:left="-57" w:right="-57"/>
              <w:rPr>
                <w:rFonts w:ascii="Arial" w:hAnsi="Arial" w:cs="Arial"/>
                <w:sz w:val="24"/>
                <w:szCs w:val="24"/>
                <w:lang w:val="en-GB"/>
              </w:rPr>
            </w:pPr>
            <w:r w:rsidRPr="00B51BB7">
              <w:rPr>
                <w:rStyle w:val="hps"/>
                <w:rFonts w:ascii="Arial" w:hAnsi="Arial" w:cs="Arial"/>
                <w:sz w:val="24"/>
                <w:szCs w:val="24"/>
                <w:lang w:val="en-US"/>
              </w:rPr>
              <w:t>Material de populat pentru producere</w:t>
            </w:r>
          </w:p>
        </w:tc>
        <w:tc>
          <w:tcPr>
            <w:tcW w:w="1543" w:type="dxa"/>
          </w:tcPr>
          <w:p w:rsidR="00547C26" w:rsidRPr="00B51BB7" w:rsidRDefault="00547C26" w:rsidP="005D2B13">
            <w:pPr>
              <w:ind w:left="-57" w:right="-57"/>
              <w:rPr>
                <w:rFonts w:ascii="Arial" w:hAnsi="Arial" w:cs="Arial"/>
                <w:sz w:val="24"/>
                <w:szCs w:val="24"/>
                <w:lang w:val="en-GB"/>
              </w:rPr>
            </w:pPr>
            <w:r w:rsidRPr="00B51BB7">
              <w:rPr>
                <w:rFonts w:ascii="Arial" w:hAnsi="Arial" w:cs="Arial"/>
                <w:sz w:val="24"/>
                <w:szCs w:val="24"/>
                <w:lang w:val="en-GB"/>
              </w:rPr>
              <w:t xml:space="preserve">Ferma de prăsilă </w:t>
            </w:r>
          </w:p>
          <w:p w:rsidR="00547C26" w:rsidRPr="00B51BB7" w:rsidRDefault="00547C26" w:rsidP="005D2B13">
            <w:pPr>
              <w:ind w:left="-57" w:right="-57"/>
              <w:rPr>
                <w:rFonts w:ascii="Arial" w:hAnsi="Arial" w:cs="Arial"/>
                <w:sz w:val="24"/>
                <w:szCs w:val="24"/>
                <w:lang w:val="en-GB"/>
              </w:rPr>
            </w:pPr>
            <w:r w:rsidRPr="00B51BB7">
              <w:rPr>
                <w:rFonts w:ascii="Arial" w:hAnsi="Arial" w:cs="Arial"/>
                <w:sz w:val="24"/>
                <w:szCs w:val="24"/>
                <w:lang w:val="en-GB"/>
              </w:rPr>
              <w:t>atestată pînă la 2017</w:t>
            </w:r>
          </w:p>
          <w:p w:rsidR="00547C26" w:rsidRPr="00B51BB7" w:rsidRDefault="00547C26" w:rsidP="005D2B13">
            <w:pPr>
              <w:ind w:left="-57" w:right="-57"/>
              <w:rPr>
                <w:rFonts w:ascii="Arial" w:hAnsi="Arial" w:cs="Arial"/>
                <w:sz w:val="24"/>
                <w:szCs w:val="24"/>
                <w:lang w:val="en-GB"/>
              </w:rPr>
            </w:pPr>
          </w:p>
        </w:tc>
        <w:tc>
          <w:tcPr>
            <w:tcW w:w="1228" w:type="dxa"/>
          </w:tcPr>
          <w:p w:rsidR="00547C26" w:rsidRPr="00B51BB7" w:rsidRDefault="00547C26" w:rsidP="005D2B13">
            <w:pPr>
              <w:ind w:left="-57" w:right="-57"/>
              <w:rPr>
                <w:rStyle w:val="apple-style-span"/>
                <w:rFonts w:ascii="Arial" w:hAnsi="Arial" w:cs="Arial"/>
                <w:sz w:val="24"/>
                <w:szCs w:val="24"/>
                <w:lang w:val="ro-RO"/>
              </w:rPr>
            </w:pPr>
            <w:r w:rsidRPr="00B51BB7">
              <w:rPr>
                <w:rFonts w:ascii="Arial" w:hAnsi="Arial" w:cs="Arial"/>
                <w:sz w:val="24"/>
                <w:szCs w:val="24"/>
                <w:lang w:val="en-GB"/>
              </w:rPr>
              <w:t>Ferma cu risc</w:t>
            </w:r>
          </w:p>
          <w:p w:rsidR="00547C26" w:rsidRPr="00B51BB7" w:rsidRDefault="00547C26" w:rsidP="005D2B13">
            <w:pPr>
              <w:ind w:left="-57" w:right="-57"/>
              <w:rPr>
                <w:rFonts w:ascii="Arial" w:hAnsi="Arial" w:cs="Arial"/>
                <w:sz w:val="24"/>
                <w:szCs w:val="24"/>
                <w:lang w:val="en-GB"/>
              </w:rPr>
            </w:pPr>
            <w:r w:rsidRPr="00B51BB7">
              <w:rPr>
                <w:rStyle w:val="apple-style-span"/>
                <w:rFonts w:ascii="Arial" w:hAnsi="Arial" w:cs="Arial"/>
                <w:sz w:val="24"/>
                <w:szCs w:val="24"/>
                <w:lang w:val="ro-RO"/>
              </w:rPr>
              <w:t>de dispariție ca de prăsilă</w:t>
            </w:r>
          </w:p>
        </w:tc>
      </w:tr>
    </w:tbl>
    <w:p w:rsidR="007819F1" w:rsidRDefault="007819F1" w:rsidP="00890F6D">
      <w:pPr>
        <w:widowControl w:val="0"/>
        <w:spacing w:after="0" w:line="240" w:lineRule="auto"/>
        <w:ind w:left="720"/>
        <w:jc w:val="right"/>
        <w:rPr>
          <w:rFonts w:ascii="Times New Roman" w:hAnsi="Times New Roman" w:cs="Times New Roman"/>
          <w:color w:val="943634" w:themeColor="accent2" w:themeShade="BF"/>
          <w:sz w:val="24"/>
          <w:szCs w:val="24"/>
          <w:lang w:val="en-US"/>
        </w:rPr>
      </w:pPr>
    </w:p>
    <w:p w:rsidR="007819F1" w:rsidRDefault="007819F1" w:rsidP="00890F6D">
      <w:pPr>
        <w:widowControl w:val="0"/>
        <w:spacing w:after="0" w:line="240" w:lineRule="auto"/>
        <w:ind w:left="720"/>
        <w:jc w:val="right"/>
        <w:rPr>
          <w:rFonts w:ascii="Times New Roman" w:hAnsi="Times New Roman" w:cs="Times New Roman"/>
          <w:color w:val="943634" w:themeColor="accent2" w:themeShade="BF"/>
          <w:sz w:val="24"/>
          <w:szCs w:val="24"/>
          <w:lang w:val="en-US"/>
        </w:rPr>
      </w:pPr>
    </w:p>
    <w:p w:rsidR="00890F6D" w:rsidRPr="00B51BB7" w:rsidRDefault="00890F6D" w:rsidP="00890F6D">
      <w:pPr>
        <w:widowControl w:val="0"/>
        <w:spacing w:after="0" w:line="240" w:lineRule="auto"/>
        <w:ind w:left="720"/>
        <w:jc w:val="right"/>
        <w:rPr>
          <w:rFonts w:ascii="Times New Roman" w:hAnsi="Times New Roman" w:cs="Times New Roman"/>
          <w:b/>
          <w:sz w:val="28"/>
          <w:szCs w:val="28"/>
          <w:lang w:val="en-US"/>
        </w:rPr>
      </w:pPr>
      <w:r w:rsidRPr="00B51BB7">
        <w:rPr>
          <w:rFonts w:ascii="Times New Roman" w:hAnsi="Times New Roman" w:cs="Times New Roman"/>
          <w:b/>
          <w:sz w:val="24"/>
          <w:szCs w:val="24"/>
          <w:lang w:val="en-US"/>
        </w:rPr>
        <w:t>Tabelul</w:t>
      </w:r>
      <w:r w:rsidR="00D8469B" w:rsidRPr="00B51BB7">
        <w:rPr>
          <w:rFonts w:ascii="Times New Roman" w:hAnsi="Times New Roman" w:cs="Times New Roman"/>
          <w:b/>
          <w:sz w:val="24"/>
          <w:szCs w:val="24"/>
          <w:lang w:val="en-US"/>
        </w:rPr>
        <w:t xml:space="preserve"> 4</w:t>
      </w:r>
      <w:r w:rsidRPr="00B51BB7">
        <w:rPr>
          <w:rFonts w:ascii="Times New Roman" w:hAnsi="Times New Roman" w:cs="Times New Roman"/>
          <w:b/>
          <w:sz w:val="28"/>
          <w:szCs w:val="28"/>
          <w:lang w:val="en-US"/>
        </w:rPr>
        <w:t xml:space="preserve"> </w:t>
      </w:r>
    </w:p>
    <w:tbl>
      <w:tblPr>
        <w:tblStyle w:val="TableGrid"/>
        <w:tblpPr w:leftFromText="180" w:rightFromText="180" w:vertAnchor="text" w:horzAnchor="margin" w:tblpX="148" w:tblpY="226"/>
        <w:tblW w:w="9322" w:type="dxa"/>
        <w:tblLayout w:type="fixed"/>
        <w:tblLook w:val="01E0" w:firstRow="1" w:lastRow="1" w:firstColumn="1" w:lastColumn="1" w:noHBand="0" w:noVBand="0"/>
      </w:tblPr>
      <w:tblGrid>
        <w:gridCol w:w="1334"/>
        <w:gridCol w:w="681"/>
        <w:gridCol w:w="1812"/>
        <w:gridCol w:w="2620"/>
        <w:gridCol w:w="1516"/>
        <w:gridCol w:w="1359"/>
      </w:tblGrid>
      <w:tr w:rsidR="00890F6D" w:rsidRPr="00460A8D" w:rsidTr="00E36253">
        <w:trPr>
          <w:trHeight w:val="262"/>
        </w:trPr>
        <w:tc>
          <w:tcPr>
            <w:tcW w:w="9322" w:type="dxa"/>
            <w:gridSpan w:val="6"/>
            <w:shd w:val="clear" w:color="auto" w:fill="80ABE0"/>
          </w:tcPr>
          <w:p w:rsidR="00890F6D" w:rsidRPr="00890F6D" w:rsidRDefault="00890F6D" w:rsidP="00AF5E24">
            <w:pPr>
              <w:spacing w:before="120" w:after="120" w:line="276" w:lineRule="auto"/>
              <w:ind w:left="-142" w:right="-250"/>
              <w:jc w:val="center"/>
              <w:rPr>
                <w:rFonts w:ascii="Arial" w:hAnsi="Arial" w:cs="Arial"/>
                <w:b/>
                <w:bCs/>
                <w:color w:val="943634" w:themeColor="accent2" w:themeShade="BF"/>
                <w:sz w:val="20"/>
                <w:szCs w:val="20"/>
                <w:lang w:val="en-GB"/>
              </w:rPr>
            </w:pPr>
            <w:r w:rsidRPr="00890F6D">
              <w:rPr>
                <w:rFonts w:ascii="Arial" w:hAnsi="Arial" w:cs="Arial"/>
                <w:b/>
                <w:bCs/>
                <w:sz w:val="20"/>
                <w:szCs w:val="20"/>
                <w:lang w:val="en-GB"/>
              </w:rPr>
              <w:t xml:space="preserve">Pepiniere și complexe de reproducere </w:t>
            </w:r>
            <w:r w:rsidRPr="00890F6D">
              <w:rPr>
                <w:rStyle w:val="hps"/>
                <w:rFonts w:ascii="Arial" w:hAnsi="Arial" w:cs="Arial"/>
                <w:b/>
                <w:sz w:val="20"/>
                <w:szCs w:val="20"/>
                <w:lang w:val="en-US"/>
              </w:rPr>
              <w:t>material</w:t>
            </w:r>
            <w:r w:rsidR="0020112E">
              <w:rPr>
                <w:rStyle w:val="hps"/>
                <w:rFonts w:ascii="Arial" w:hAnsi="Arial" w:cs="Arial"/>
                <w:b/>
                <w:sz w:val="20"/>
                <w:szCs w:val="20"/>
                <w:lang w:val="en-US"/>
              </w:rPr>
              <w:t>ului</w:t>
            </w:r>
            <w:r w:rsidRPr="00890F6D">
              <w:rPr>
                <w:rStyle w:val="hps"/>
                <w:rFonts w:ascii="Arial" w:hAnsi="Arial" w:cs="Arial"/>
                <w:b/>
                <w:sz w:val="20"/>
                <w:szCs w:val="20"/>
                <w:lang w:val="en-US"/>
              </w:rPr>
              <w:t xml:space="preserve"> de populat pentru producere</w:t>
            </w:r>
          </w:p>
        </w:tc>
      </w:tr>
      <w:tr w:rsidR="00B51BB7" w:rsidRPr="00B51BB7" w:rsidTr="00E36253">
        <w:trPr>
          <w:trHeight w:val="927"/>
        </w:trPr>
        <w:tc>
          <w:tcPr>
            <w:tcW w:w="1334" w:type="dxa"/>
            <w:vAlign w:val="center"/>
          </w:tcPr>
          <w:p w:rsidR="00890F6D" w:rsidRPr="00B51BB7" w:rsidRDefault="00890F6D" w:rsidP="00890F6D">
            <w:pPr>
              <w:pStyle w:val="NoSpacing"/>
              <w:ind w:left="-57" w:right="-57"/>
              <w:jc w:val="center"/>
              <w:rPr>
                <w:rFonts w:ascii="Times New Roman" w:hAnsi="Times New Roman" w:cs="Times New Roman"/>
                <w:b/>
                <w:sz w:val="24"/>
                <w:szCs w:val="24"/>
              </w:rPr>
            </w:pPr>
            <w:r w:rsidRPr="00B51BB7">
              <w:rPr>
                <w:rFonts w:ascii="Times New Roman" w:hAnsi="Times New Roman" w:cs="Times New Roman"/>
                <w:b/>
                <w:sz w:val="24"/>
                <w:szCs w:val="24"/>
              </w:rPr>
              <w:t>Denumirea</w:t>
            </w:r>
          </w:p>
          <w:p w:rsidR="00890F6D" w:rsidRPr="00B51BB7" w:rsidRDefault="00890F6D" w:rsidP="00890F6D">
            <w:pPr>
              <w:pStyle w:val="NoSpacing"/>
              <w:ind w:left="-57" w:right="-57"/>
              <w:jc w:val="center"/>
              <w:rPr>
                <w:rFonts w:ascii="Times New Roman" w:hAnsi="Times New Roman" w:cs="Times New Roman"/>
                <w:b/>
                <w:sz w:val="24"/>
                <w:szCs w:val="24"/>
                <w:lang w:val="ro-RO"/>
              </w:rPr>
            </w:pPr>
            <w:r w:rsidRPr="00B51BB7">
              <w:rPr>
                <w:rFonts w:ascii="Times New Roman" w:hAnsi="Times New Roman" w:cs="Times New Roman"/>
                <w:b/>
                <w:sz w:val="24"/>
                <w:szCs w:val="24"/>
              </w:rPr>
              <w:t>fermei</w:t>
            </w:r>
          </w:p>
        </w:tc>
        <w:tc>
          <w:tcPr>
            <w:tcW w:w="681" w:type="dxa"/>
            <w:textDirection w:val="btLr"/>
            <w:vAlign w:val="center"/>
          </w:tcPr>
          <w:p w:rsidR="00890F6D" w:rsidRPr="00B51BB7" w:rsidRDefault="00890F6D" w:rsidP="00890F6D">
            <w:pPr>
              <w:ind w:left="-57" w:right="-57"/>
              <w:jc w:val="center"/>
              <w:rPr>
                <w:rFonts w:ascii="Times New Roman" w:hAnsi="Times New Roman" w:cs="Times New Roman"/>
                <w:b/>
                <w:bCs/>
                <w:sz w:val="24"/>
                <w:szCs w:val="24"/>
                <w:lang w:val="en-GB"/>
              </w:rPr>
            </w:pPr>
            <w:r w:rsidRPr="00B51BB7">
              <w:rPr>
                <w:rFonts w:ascii="Times New Roman" w:hAnsi="Times New Roman" w:cs="Times New Roman"/>
                <w:b/>
                <w:bCs/>
                <w:sz w:val="24"/>
                <w:szCs w:val="24"/>
                <w:lang w:val="en-GB"/>
              </w:rPr>
              <w:t>Suprafața</w:t>
            </w:r>
            <w:r w:rsidR="003F0979" w:rsidRPr="00B51BB7">
              <w:rPr>
                <w:rFonts w:ascii="Times New Roman" w:hAnsi="Times New Roman" w:cs="Times New Roman"/>
                <w:b/>
                <w:bCs/>
                <w:sz w:val="24"/>
                <w:szCs w:val="24"/>
                <w:lang w:val="en-GB"/>
              </w:rPr>
              <w:t>*</w:t>
            </w:r>
          </w:p>
          <w:p w:rsidR="00890F6D" w:rsidRPr="00B51BB7" w:rsidRDefault="00890F6D" w:rsidP="00890F6D">
            <w:pPr>
              <w:ind w:left="-57" w:right="-57"/>
              <w:jc w:val="center"/>
              <w:rPr>
                <w:rFonts w:ascii="Times New Roman" w:hAnsi="Times New Roman" w:cs="Times New Roman"/>
                <w:b/>
                <w:bCs/>
                <w:sz w:val="24"/>
                <w:szCs w:val="24"/>
                <w:lang w:val="en-GB"/>
              </w:rPr>
            </w:pPr>
            <w:r w:rsidRPr="00B51BB7">
              <w:rPr>
                <w:rFonts w:ascii="Times New Roman" w:hAnsi="Times New Roman" w:cs="Times New Roman"/>
                <w:b/>
                <w:bCs/>
                <w:sz w:val="24"/>
                <w:szCs w:val="24"/>
                <w:lang w:val="en-GB"/>
              </w:rPr>
              <w:t>(ha)</w:t>
            </w:r>
          </w:p>
        </w:tc>
        <w:tc>
          <w:tcPr>
            <w:tcW w:w="1812" w:type="dxa"/>
            <w:vAlign w:val="center"/>
          </w:tcPr>
          <w:p w:rsidR="00890F6D" w:rsidRPr="00B51BB7" w:rsidRDefault="00890F6D" w:rsidP="00890F6D">
            <w:pPr>
              <w:ind w:left="-57" w:right="-57"/>
              <w:jc w:val="center"/>
              <w:rPr>
                <w:rStyle w:val="hps"/>
                <w:rFonts w:ascii="Times New Roman" w:hAnsi="Times New Roman" w:cs="Times New Roman"/>
                <w:b/>
                <w:sz w:val="24"/>
                <w:szCs w:val="24"/>
                <w:lang w:val="en-US"/>
              </w:rPr>
            </w:pPr>
          </w:p>
          <w:p w:rsidR="00890F6D" w:rsidRPr="00B51BB7" w:rsidRDefault="00890F6D" w:rsidP="00890F6D">
            <w:pPr>
              <w:ind w:left="-57" w:right="-57"/>
              <w:jc w:val="center"/>
              <w:rPr>
                <w:rStyle w:val="hps"/>
                <w:rFonts w:ascii="Times New Roman" w:hAnsi="Times New Roman" w:cs="Times New Roman"/>
                <w:b/>
                <w:sz w:val="24"/>
                <w:szCs w:val="24"/>
                <w:lang w:val="en-US"/>
              </w:rPr>
            </w:pPr>
            <w:r w:rsidRPr="00B51BB7">
              <w:rPr>
                <w:rStyle w:val="hps"/>
                <w:rFonts w:ascii="Times New Roman" w:hAnsi="Times New Roman" w:cs="Times New Roman"/>
                <w:b/>
                <w:sz w:val="24"/>
                <w:szCs w:val="24"/>
                <w:lang w:val="en-US"/>
              </w:rPr>
              <w:t>Obiecte de selecție,</w:t>
            </w:r>
          </w:p>
          <w:p w:rsidR="00890F6D" w:rsidRPr="00B51BB7" w:rsidRDefault="00890F6D" w:rsidP="00890F6D">
            <w:pPr>
              <w:ind w:left="-57" w:right="-57"/>
              <w:jc w:val="center"/>
              <w:rPr>
                <w:rFonts w:ascii="Times New Roman" w:hAnsi="Times New Roman" w:cs="Times New Roman"/>
                <w:b/>
                <w:sz w:val="24"/>
                <w:szCs w:val="24"/>
                <w:lang w:val="en-US"/>
              </w:rPr>
            </w:pPr>
            <w:r w:rsidRPr="00B51BB7">
              <w:rPr>
                <w:rStyle w:val="hps"/>
                <w:rFonts w:ascii="Times New Roman" w:hAnsi="Times New Roman" w:cs="Times New Roman"/>
                <w:b/>
                <w:sz w:val="24"/>
                <w:szCs w:val="24"/>
                <w:lang w:val="en-US"/>
              </w:rPr>
              <w:t>de reproducere</w:t>
            </w:r>
          </w:p>
        </w:tc>
        <w:tc>
          <w:tcPr>
            <w:tcW w:w="2620" w:type="dxa"/>
            <w:vAlign w:val="center"/>
          </w:tcPr>
          <w:p w:rsidR="00890F6D" w:rsidRPr="00B51BB7" w:rsidRDefault="00890F6D" w:rsidP="00890F6D">
            <w:pPr>
              <w:ind w:left="-57" w:right="-57"/>
              <w:jc w:val="center"/>
              <w:rPr>
                <w:rStyle w:val="apple-style-span"/>
                <w:rFonts w:ascii="Times New Roman" w:hAnsi="Times New Roman" w:cs="Times New Roman"/>
                <w:b/>
                <w:sz w:val="24"/>
                <w:szCs w:val="24"/>
                <w:lang w:val="ro-RO"/>
              </w:rPr>
            </w:pPr>
          </w:p>
          <w:p w:rsidR="00890F6D" w:rsidRPr="00B51BB7" w:rsidRDefault="00890F6D" w:rsidP="00890F6D">
            <w:pPr>
              <w:ind w:left="-57" w:right="-57"/>
              <w:jc w:val="center"/>
              <w:rPr>
                <w:rFonts w:ascii="Times New Roman" w:hAnsi="Times New Roman" w:cs="Times New Roman"/>
                <w:b/>
                <w:sz w:val="24"/>
                <w:szCs w:val="24"/>
              </w:rPr>
            </w:pPr>
            <w:r w:rsidRPr="00B51BB7">
              <w:rPr>
                <w:rStyle w:val="apple-style-span"/>
                <w:rFonts w:ascii="Times New Roman" w:hAnsi="Times New Roman" w:cs="Times New Roman"/>
                <w:b/>
                <w:sz w:val="24"/>
                <w:szCs w:val="24"/>
                <w:lang w:val="ro-RO"/>
              </w:rPr>
              <w:t>Direcția de activitate</w:t>
            </w:r>
          </w:p>
        </w:tc>
        <w:tc>
          <w:tcPr>
            <w:tcW w:w="1516" w:type="dxa"/>
            <w:vAlign w:val="center"/>
          </w:tcPr>
          <w:p w:rsidR="00890F6D" w:rsidRPr="00B51BB7" w:rsidRDefault="00890F6D" w:rsidP="00890F6D">
            <w:pPr>
              <w:ind w:left="-57" w:right="-57"/>
              <w:jc w:val="center"/>
              <w:rPr>
                <w:rStyle w:val="apple-style-span"/>
                <w:rFonts w:ascii="Times New Roman" w:hAnsi="Times New Roman" w:cs="Times New Roman"/>
                <w:b/>
                <w:sz w:val="24"/>
                <w:szCs w:val="24"/>
                <w:lang w:val="ro-RO"/>
              </w:rPr>
            </w:pPr>
            <w:r w:rsidRPr="00B51BB7">
              <w:rPr>
                <w:rStyle w:val="apple-style-span"/>
                <w:rFonts w:ascii="Times New Roman" w:hAnsi="Times New Roman" w:cs="Times New Roman"/>
                <w:b/>
                <w:sz w:val="24"/>
                <w:szCs w:val="24"/>
                <w:lang w:val="ro-RO"/>
              </w:rPr>
              <w:t>Status: pepiniera</w:t>
            </w:r>
            <w:r w:rsidR="0020112E" w:rsidRPr="00B51BB7">
              <w:rPr>
                <w:rStyle w:val="apple-style-span"/>
                <w:rFonts w:ascii="Times New Roman" w:hAnsi="Times New Roman" w:cs="Times New Roman"/>
                <w:b/>
                <w:sz w:val="24"/>
                <w:szCs w:val="24"/>
                <w:lang w:val="ro-RO"/>
              </w:rPr>
              <w:t>/</w:t>
            </w:r>
          </w:p>
          <w:p w:rsidR="00890F6D" w:rsidRPr="00B51BB7" w:rsidRDefault="00890F6D" w:rsidP="00890F6D">
            <w:pPr>
              <w:ind w:left="-57" w:right="-57"/>
              <w:jc w:val="center"/>
              <w:rPr>
                <w:rStyle w:val="apple-style-span"/>
                <w:rFonts w:ascii="Times New Roman" w:hAnsi="Times New Roman" w:cs="Times New Roman"/>
                <w:b/>
                <w:sz w:val="24"/>
                <w:szCs w:val="24"/>
                <w:lang w:val="ro-RO"/>
              </w:rPr>
            </w:pPr>
            <w:r w:rsidRPr="00B51BB7">
              <w:rPr>
                <w:rStyle w:val="apple-style-span"/>
                <w:rFonts w:ascii="Times New Roman" w:hAnsi="Times New Roman" w:cs="Times New Roman"/>
                <w:b/>
                <w:sz w:val="24"/>
                <w:szCs w:val="24"/>
                <w:lang w:val="ro-RO"/>
              </w:rPr>
              <w:t>comlex de reproducere</w:t>
            </w:r>
          </w:p>
        </w:tc>
        <w:tc>
          <w:tcPr>
            <w:tcW w:w="1359" w:type="dxa"/>
            <w:vAlign w:val="center"/>
          </w:tcPr>
          <w:p w:rsidR="00890F6D" w:rsidRPr="00B51BB7" w:rsidRDefault="0020112E" w:rsidP="00890F6D">
            <w:pPr>
              <w:ind w:left="-57" w:right="-57"/>
              <w:jc w:val="center"/>
              <w:rPr>
                <w:rStyle w:val="apple-style-span"/>
                <w:rFonts w:ascii="Times New Roman" w:hAnsi="Times New Roman" w:cs="Times New Roman"/>
                <w:b/>
                <w:sz w:val="24"/>
                <w:szCs w:val="24"/>
                <w:lang w:val="ro-RO"/>
              </w:rPr>
            </w:pPr>
            <w:r w:rsidRPr="00B51BB7">
              <w:rPr>
                <w:rStyle w:val="apple-style-span"/>
                <w:rFonts w:ascii="Times New Roman" w:hAnsi="Times New Roman" w:cs="Times New Roman"/>
                <w:b/>
                <w:sz w:val="24"/>
                <w:szCs w:val="24"/>
                <w:lang w:val="ro-RO"/>
              </w:rPr>
              <w:t>Satarea actuală</w:t>
            </w:r>
          </w:p>
        </w:tc>
      </w:tr>
      <w:tr w:rsidR="00B51BB7" w:rsidRPr="00B51BB7" w:rsidTr="00E36253">
        <w:trPr>
          <w:trHeight w:val="797"/>
        </w:trPr>
        <w:tc>
          <w:tcPr>
            <w:tcW w:w="1334" w:type="dxa"/>
          </w:tcPr>
          <w:p w:rsidR="00890F6D" w:rsidRPr="00B51BB7" w:rsidRDefault="00890F6D" w:rsidP="00890F6D">
            <w:pPr>
              <w:tabs>
                <w:tab w:val="left" w:pos="1290"/>
              </w:tabs>
              <w:ind w:left="-57" w:right="-57"/>
              <w:rPr>
                <w:rFonts w:ascii="Times New Roman" w:hAnsi="Times New Roman" w:cs="Times New Roman"/>
                <w:sz w:val="24"/>
                <w:szCs w:val="24"/>
                <w:lang w:val="it-IT"/>
              </w:rPr>
            </w:pPr>
            <w:r w:rsidRPr="00B51BB7">
              <w:rPr>
                <w:rFonts w:ascii="Times New Roman" w:hAnsi="Times New Roman" w:cs="Times New Roman"/>
                <w:sz w:val="24"/>
                <w:szCs w:val="24"/>
                <w:lang w:val="it-IT"/>
              </w:rPr>
              <w:t>S.A.“Pescăruş-Dănceni”</w:t>
            </w:r>
          </w:p>
        </w:tc>
        <w:tc>
          <w:tcPr>
            <w:tcW w:w="681" w:type="dxa"/>
          </w:tcPr>
          <w:p w:rsidR="00890F6D" w:rsidRPr="00B51BB7" w:rsidRDefault="00890F6D" w:rsidP="00890F6D">
            <w:pPr>
              <w:spacing w:line="360" w:lineRule="auto"/>
              <w:ind w:left="-57" w:right="-57"/>
              <w:rPr>
                <w:rFonts w:ascii="Times New Roman" w:hAnsi="Times New Roman" w:cs="Times New Roman"/>
                <w:sz w:val="24"/>
                <w:szCs w:val="24"/>
                <w:lang w:val="en-US"/>
              </w:rPr>
            </w:pPr>
            <w:r w:rsidRPr="00B51BB7">
              <w:rPr>
                <w:rFonts w:ascii="Times New Roman" w:hAnsi="Times New Roman" w:cs="Times New Roman"/>
                <w:sz w:val="24"/>
                <w:szCs w:val="24"/>
                <w:lang w:val="it-IT"/>
              </w:rPr>
              <w:t>634,3</w:t>
            </w:r>
          </w:p>
        </w:tc>
        <w:tc>
          <w:tcPr>
            <w:tcW w:w="1812" w:type="dxa"/>
          </w:tcPr>
          <w:p w:rsidR="00890F6D" w:rsidRPr="00B51BB7" w:rsidRDefault="00890F6D" w:rsidP="00020DA2">
            <w:pPr>
              <w:pStyle w:val="ListParagraph"/>
              <w:numPr>
                <w:ilvl w:val="0"/>
                <w:numId w:val="10"/>
              </w:numPr>
              <w:ind w:left="-57" w:right="-57" w:hanging="284"/>
              <w:rPr>
                <w:rFonts w:ascii="Times New Roman" w:hAnsi="Times New Roman"/>
                <w:sz w:val="24"/>
                <w:szCs w:val="24"/>
                <w:lang w:val="ro-RO"/>
              </w:rPr>
            </w:pPr>
            <w:r w:rsidRPr="00B51BB7">
              <w:rPr>
                <w:rFonts w:ascii="Times New Roman" w:hAnsi="Times New Roman"/>
                <w:sz w:val="24"/>
                <w:szCs w:val="24"/>
                <w:lang w:val="ro-RO"/>
              </w:rPr>
              <w:t>Sînger</w:t>
            </w:r>
          </w:p>
          <w:p w:rsidR="00890F6D" w:rsidRPr="00B51BB7" w:rsidRDefault="00890F6D" w:rsidP="00020DA2">
            <w:pPr>
              <w:pStyle w:val="ListParagraph"/>
              <w:numPr>
                <w:ilvl w:val="0"/>
                <w:numId w:val="10"/>
              </w:numPr>
              <w:ind w:left="-57" w:right="-57" w:hanging="284"/>
              <w:rPr>
                <w:rFonts w:ascii="Times New Roman" w:hAnsi="Times New Roman"/>
                <w:sz w:val="24"/>
                <w:szCs w:val="24"/>
                <w:lang w:val="ro-RO"/>
              </w:rPr>
            </w:pPr>
            <w:r w:rsidRPr="00B51BB7">
              <w:rPr>
                <w:rFonts w:ascii="Times New Roman" w:hAnsi="Times New Roman"/>
                <w:sz w:val="24"/>
                <w:szCs w:val="24"/>
                <w:lang w:val="ro-RO"/>
              </w:rPr>
              <w:t>Novac</w:t>
            </w:r>
          </w:p>
          <w:p w:rsidR="00890F6D" w:rsidRPr="00B51BB7" w:rsidRDefault="00890F6D" w:rsidP="00020DA2">
            <w:pPr>
              <w:pStyle w:val="ListParagraph"/>
              <w:numPr>
                <w:ilvl w:val="0"/>
                <w:numId w:val="10"/>
              </w:numPr>
              <w:ind w:left="-57" w:right="-57" w:hanging="284"/>
              <w:rPr>
                <w:rFonts w:ascii="Times New Roman" w:hAnsi="Times New Roman"/>
                <w:sz w:val="24"/>
                <w:szCs w:val="24"/>
                <w:lang w:val="ro-RO"/>
              </w:rPr>
            </w:pPr>
            <w:r w:rsidRPr="00B51BB7">
              <w:rPr>
                <w:rFonts w:ascii="Times New Roman" w:hAnsi="Times New Roman"/>
                <w:sz w:val="24"/>
                <w:szCs w:val="24"/>
                <w:lang w:val="ro-RO"/>
              </w:rPr>
              <w:t>Cosaș</w:t>
            </w:r>
          </w:p>
          <w:p w:rsidR="00890F6D" w:rsidRPr="00B51BB7" w:rsidRDefault="00890F6D" w:rsidP="00020DA2">
            <w:pPr>
              <w:pStyle w:val="ListParagraph"/>
              <w:numPr>
                <w:ilvl w:val="0"/>
                <w:numId w:val="10"/>
              </w:numPr>
              <w:ind w:left="-57" w:right="-57" w:hanging="284"/>
              <w:rPr>
                <w:rFonts w:ascii="Times New Roman" w:hAnsi="Times New Roman"/>
                <w:sz w:val="24"/>
                <w:szCs w:val="24"/>
                <w:lang w:val="ro-RO"/>
              </w:rPr>
            </w:pPr>
            <w:r w:rsidRPr="00B51BB7">
              <w:rPr>
                <w:rFonts w:ascii="Times New Roman" w:hAnsi="Times New Roman"/>
                <w:sz w:val="24"/>
                <w:szCs w:val="24"/>
                <w:lang w:val="ro-RO"/>
              </w:rPr>
              <w:t>Crap</w:t>
            </w:r>
          </w:p>
        </w:tc>
        <w:tc>
          <w:tcPr>
            <w:tcW w:w="2620" w:type="dxa"/>
          </w:tcPr>
          <w:p w:rsidR="00890F6D" w:rsidRPr="00B51BB7" w:rsidRDefault="00890F6D" w:rsidP="00890F6D">
            <w:pPr>
              <w:ind w:left="-57" w:right="-57"/>
              <w:rPr>
                <w:rFonts w:ascii="Times New Roman" w:hAnsi="Times New Roman" w:cs="Times New Roman"/>
                <w:sz w:val="24"/>
                <w:szCs w:val="24"/>
                <w:lang w:val="en-GB"/>
              </w:rPr>
            </w:pPr>
            <w:r w:rsidRPr="00B51BB7">
              <w:rPr>
                <w:rStyle w:val="hps"/>
                <w:rFonts w:ascii="Times New Roman" w:hAnsi="Times New Roman" w:cs="Times New Roman"/>
                <w:sz w:val="24"/>
                <w:szCs w:val="24"/>
                <w:lang w:val="en-US"/>
              </w:rPr>
              <w:t>Material de populat pentru producere.</w:t>
            </w:r>
            <w:r w:rsidRPr="00B51BB7">
              <w:rPr>
                <w:rFonts w:ascii="Times New Roman" w:hAnsi="Times New Roman" w:cs="Times New Roman"/>
                <w:bCs/>
                <w:sz w:val="24"/>
                <w:szCs w:val="24"/>
                <w:lang w:val="en-GB"/>
              </w:rPr>
              <w:t xml:space="preserve"> Creșterea pentru uz propriu și  comercializare</w:t>
            </w:r>
          </w:p>
        </w:tc>
        <w:tc>
          <w:tcPr>
            <w:tcW w:w="1516" w:type="dxa"/>
          </w:tcPr>
          <w:p w:rsidR="00890F6D" w:rsidRPr="00B51BB7" w:rsidRDefault="00890F6D" w:rsidP="00890F6D">
            <w:pPr>
              <w:ind w:left="-57" w:right="-57"/>
              <w:rPr>
                <w:rFonts w:ascii="Times New Roman" w:hAnsi="Times New Roman" w:cs="Times New Roman"/>
                <w:bCs/>
                <w:sz w:val="24"/>
                <w:szCs w:val="24"/>
                <w:lang w:val="en-GB"/>
              </w:rPr>
            </w:pPr>
            <w:r w:rsidRPr="00B51BB7">
              <w:rPr>
                <w:rFonts w:ascii="Times New Roman" w:hAnsi="Times New Roman" w:cs="Times New Roman"/>
                <w:bCs/>
                <w:sz w:val="24"/>
                <w:szCs w:val="24"/>
                <w:lang w:val="en-GB"/>
              </w:rPr>
              <w:t>Pepiniera</w:t>
            </w:r>
          </w:p>
        </w:tc>
        <w:tc>
          <w:tcPr>
            <w:tcW w:w="1359" w:type="dxa"/>
          </w:tcPr>
          <w:p w:rsidR="00890F6D" w:rsidRPr="00B51BB7" w:rsidRDefault="0020112E" w:rsidP="0020112E">
            <w:pPr>
              <w:ind w:left="-57" w:right="-57"/>
              <w:rPr>
                <w:rFonts w:ascii="Times New Roman" w:hAnsi="Times New Roman" w:cs="Times New Roman"/>
                <w:sz w:val="24"/>
                <w:szCs w:val="24"/>
                <w:lang w:val="en-GB"/>
              </w:rPr>
            </w:pPr>
            <w:r w:rsidRPr="00B51BB7">
              <w:rPr>
                <w:rFonts w:ascii="Times New Roman" w:hAnsi="Times New Roman" w:cs="Times New Roman"/>
                <w:sz w:val="24"/>
                <w:szCs w:val="24"/>
                <w:lang w:val="en-GB"/>
              </w:rPr>
              <w:t>activitatea curentă</w:t>
            </w:r>
          </w:p>
        </w:tc>
      </w:tr>
      <w:tr w:rsidR="00B51BB7" w:rsidRPr="00B51BB7" w:rsidTr="00E36253">
        <w:trPr>
          <w:trHeight w:val="809"/>
        </w:trPr>
        <w:tc>
          <w:tcPr>
            <w:tcW w:w="1334" w:type="dxa"/>
          </w:tcPr>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en-US"/>
              </w:rPr>
              <w:t>I.E. "Russ"</w:t>
            </w:r>
            <w:r w:rsidRPr="00B51BB7">
              <w:rPr>
                <w:rFonts w:ascii="Times New Roman" w:hAnsi="Times New Roman" w:cs="Times New Roman"/>
                <w:sz w:val="24"/>
                <w:szCs w:val="24"/>
                <w:lang w:val="ro-RO"/>
              </w:rPr>
              <w:t>,</w:t>
            </w:r>
          </w:p>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ro-RO"/>
              </w:rPr>
              <w:t>s.Zgurița, rl.Drochia</w:t>
            </w:r>
          </w:p>
        </w:tc>
        <w:tc>
          <w:tcPr>
            <w:tcW w:w="681" w:type="dxa"/>
          </w:tcPr>
          <w:p w:rsidR="0020112E" w:rsidRPr="00B51BB7" w:rsidRDefault="0020112E" w:rsidP="0020112E">
            <w:pPr>
              <w:ind w:left="-57" w:right="-57"/>
              <w:rPr>
                <w:rStyle w:val="hps"/>
                <w:rFonts w:ascii="Times New Roman" w:hAnsi="Times New Roman" w:cs="Times New Roman"/>
                <w:sz w:val="24"/>
                <w:szCs w:val="24"/>
                <w:lang w:val="ro-RO"/>
              </w:rPr>
            </w:pPr>
            <w:r w:rsidRPr="00B51BB7">
              <w:rPr>
                <w:rStyle w:val="hps"/>
                <w:rFonts w:ascii="Times New Roman" w:hAnsi="Times New Roman" w:cs="Times New Roman"/>
                <w:sz w:val="24"/>
                <w:szCs w:val="24"/>
                <w:lang w:val="ro-RO"/>
              </w:rPr>
              <w:t>108,0</w:t>
            </w:r>
          </w:p>
        </w:tc>
        <w:tc>
          <w:tcPr>
            <w:tcW w:w="1812" w:type="dxa"/>
          </w:tcPr>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ro-RO"/>
              </w:rPr>
              <w:t>Sînger</w:t>
            </w:r>
          </w:p>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ro-RO"/>
              </w:rPr>
              <w:t>Novac</w:t>
            </w:r>
          </w:p>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ro-RO"/>
              </w:rPr>
              <w:t>Cosaș</w:t>
            </w:r>
          </w:p>
          <w:p w:rsidR="0020112E" w:rsidRPr="00B51BB7" w:rsidRDefault="0020112E" w:rsidP="0020112E">
            <w:pPr>
              <w:ind w:left="-57" w:right="-57"/>
              <w:rPr>
                <w:rFonts w:ascii="Times New Roman" w:hAnsi="Times New Roman" w:cs="Times New Roman"/>
                <w:sz w:val="24"/>
                <w:szCs w:val="24"/>
                <w:lang w:val="en-US"/>
              </w:rPr>
            </w:pPr>
            <w:r w:rsidRPr="00B51BB7">
              <w:rPr>
                <w:rFonts w:ascii="Times New Roman" w:hAnsi="Times New Roman" w:cs="Times New Roman"/>
                <w:sz w:val="24"/>
                <w:szCs w:val="24"/>
                <w:lang w:val="en-US"/>
              </w:rPr>
              <w:t>Crap</w:t>
            </w:r>
          </w:p>
        </w:tc>
        <w:tc>
          <w:tcPr>
            <w:tcW w:w="2620" w:type="dxa"/>
          </w:tcPr>
          <w:p w:rsidR="0020112E" w:rsidRPr="00B51BB7" w:rsidRDefault="0020112E" w:rsidP="0020112E">
            <w:pPr>
              <w:ind w:left="-57" w:right="-57"/>
              <w:rPr>
                <w:rFonts w:ascii="Times New Roman" w:hAnsi="Times New Roman" w:cs="Times New Roman"/>
                <w:bCs/>
                <w:sz w:val="24"/>
                <w:szCs w:val="24"/>
                <w:lang w:val="en-US"/>
              </w:rPr>
            </w:pPr>
            <w:r w:rsidRPr="00B51BB7">
              <w:rPr>
                <w:rFonts w:ascii="Times New Roman" w:hAnsi="Times New Roman" w:cs="Times New Roman"/>
                <w:bCs/>
                <w:sz w:val="24"/>
                <w:szCs w:val="24"/>
                <w:lang w:val="en-GB"/>
              </w:rPr>
              <w:t>Larve pentru producere</w:t>
            </w:r>
          </w:p>
          <w:p w:rsidR="0020112E" w:rsidRPr="00B51BB7" w:rsidRDefault="0020112E" w:rsidP="0020112E">
            <w:pPr>
              <w:ind w:left="-57" w:right="-57"/>
              <w:rPr>
                <w:rFonts w:ascii="Times New Roman" w:hAnsi="Times New Roman" w:cs="Times New Roman"/>
                <w:sz w:val="24"/>
                <w:szCs w:val="24"/>
                <w:lang w:val="en-US"/>
              </w:rPr>
            </w:pPr>
            <w:r w:rsidRPr="00B51BB7">
              <w:rPr>
                <w:rStyle w:val="hps"/>
                <w:rFonts w:ascii="Times New Roman" w:hAnsi="Times New Roman" w:cs="Times New Roman"/>
                <w:sz w:val="24"/>
                <w:szCs w:val="24"/>
                <w:lang w:val="en-US"/>
              </w:rPr>
              <w:t>Material de populat pentru producere</w:t>
            </w:r>
            <w:r w:rsidRPr="00B51BB7">
              <w:rPr>
                <w:rFonts w:ascii="Times New Roman" w:hAnsi="Times New Roman" w:cs="Times New Roman"/>
                <w:bCs/>
                <w:sz w:val="24"/>
                <w:szCs w:val="24"/>
                <w:lang w:val="en-GB"/>
              </w:rPr>
              <w:t xml:space="preserve"> Reproducerea pentru uz propriu și  comercializare</w:t>
            </w:r>
          </w:p>
        </w:tc>
        <w:tc>
          <w:tcPr>
            <w:tcW w:w="1516" w:type="dxa"/>
          </w:tcPr>
          <w:p w:rsidR="0020112E" w:rsidRPr="00B51BB7" w:rsidRDefault="0020112E" w:rsidP="0020112E">
            <w:pPr>
              <w:ind w:left="-57" w:right="-57"/>
              <w:rPr>
                <w:rFonts w:ascii="Times New Roman" w:hAnsi="Times New Roman" w:cs="Times New Roman"/>
                <w:bCs/>
                <w:sz w:val="24"/>
                <w:szCs w:val="24"/>
                <w:lang w:val="en-GB"/>
              </w:rPr>
            </w:pPr>
            <w:r w:rsidRPr="00B51BB7">
              <w:rPr>
                <w:rFonts w:ascii="Times New Roman" w:hAnsi="Times New Roman" w:cs="Times New Roman"/>
                <w:bCs/>
                <w:sz w:val="24"/>
                <w:szCs w:val="24"/>
                <w:lang w:val="en-GB"/>
              </w:rPr>
              <w:t>Complexul de reproducere</w:t>
            </w:r>
          </w:p>
        </w:tc>
        <w:tc>
          <w:tcPr>
            <w:tcW w:w="1359" w:type="dxa"/>
          </w:tcPr>
          <w:p w:rsidR="0020112E" w:rsidRPr="00B51BB7" w:rsidRDefault="0020112E" w:rsidP="0020112E">
            <w:pPr>
              <w:ind w:left="-57" w:right="-57"/>
              <w:rPr>
                <w:rFonts w:ascii="Times New Roman" w:hAnsi="Times New Roman" w:cs="Times New Roman"/>
                <w:sz w:val="24"/>
                <w:szCs w:val="24"/>
                <w:lang w:val="en-GB"/>
              </w:rPr>
            </w:pPr>
            <w:r w:rsidRPr="00B51BB7">
              <w:rPr>
                <w:rFonts w:ascii="Times New Roman" w:hAnsi="Times New Roman" w:cs="Times New Roman"/>
                <w:sz w:val="24"/>
                <w:szCs w:val="24"/>
                <w:lang w:val="en-GB"/>
              </w:rPr>
              <w:t>activitatea curentă</w:t>
            </w:r>
          </w:p>
        </w:tc>
      </w:tr>
      <w:tr w:rsidR="00B51BB7" w:rsidRPr="00B51BB7" w:rsidTr="00E36253">
        <w:trPr>
          <w:trHeight w:val="820"/>
        </w:trPr>
        <w:tc>
          <w:tcPr>
            <w:tcW w:w="1334" w:type="dxa"/>
          </w:tcPr>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ro-RO"/>
              </w:rPr>
              <w:t>S.A. “Ghidrin”,</w:t>
            </w:r>
          </w:p>
          <w:p w:rsidR="0020112E" w:rsidRPr="00B51BB7" w:rsidRDefault="0020112E" w:rsidP="0020112E">
            <w:pPr>
              <w:ind w:left="-57" w:right="-57"/>
              <w:rPr>
                <w:rFonts w:ascii="Times New Roman" w:hAnsi="Times New Roman" w:cs="Times New Roman"/>
                <w:sz w:val="24"/>
                <w:szCs w:val="24"/>
              </w:rPr>
            </w:pPr>
            <w:r w:rsidRPr="00B51BB7">
              <w:rPr>
                <w:rFonts w:ascii="Times New Roman" w:hAnsi="Times New Roman" w:cs="Times New Roman"/>
                <w:sz w:val="24"/>
                <w:szCs w:val="24"/>
                <w:lang w:val="ro-RO"/>
              </w:rPr>
              <w:t>rl.Fălești</w:t>
            </w:r>
          </w:p>
        </w:tc>
        <w:tc>
          <w:tcPr>
            <w:tcW w:w="681" w:type="dxa"/>
          </w:tcPr>
          <w:p w:rsidR="0020112E" w:rsidRPr="00B51BB7" w:rsidRDefault="0020112E" w:rsidP="0020112E">
            <w:pPr>
              <w:ind w:left="-57" w:right="-57"/>
              <w:rPr>
                <w:rStyle w:val="hps"/>
                <w:rFonts w:ascii="Times New Roman" w:hAnsi="Times New Roman" w:cs="Times New Roman"/>
                <w:sz w:val="24"/>
                <w:szCs w:val="24"/>
                <w:lang w:val="ro-RO"/>
              </w:rPr>
            </w:pPr>
            <w:r w:rsidRPr="00B51BB7">
              <w:rPr>
                <w:rFonts w:ascii="Times New Roman" w:hAnsi="Times New Roman" w:cs="Times New Roman"/>
                <w:sz w:val="24"/>
                <w:szCs w:val="24"/>
                <w:lang w:val="ro-RO"/>
              </w:rPr>
              <w:t>707,1</w:t>
            </w:r>
          </w:p>
        </w:tc>
        <w:tc>
          <w:tcPr>
            <w:tcW w:w="1812" w:type="dxa"/>
          </w:tcPr>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ro-RO"/>
              </w:rPr>
              <w:t>Sînger</w:t>
            </w:r>
          </w:p>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ro-RO"/>
              </w:rPr>
              <w:t>Novac</w:t>
            </w:r>
          </w:p>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ro-RO"/>
              </w:rPr>
              <w:t>Cosaș</w:t>
            </w:r>
          </w:p>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en-US"/>
              </w:rPr>
              <w:t>Crap</w:t>
            </w:r>
          </w:p>
        </w:tc>
        <w:tc>
          <w:tcPr>
            <w:tcW w:w="2620" w:type="dxa"/>
          </w:tcPr>
          <w:p w:rsidR="0020112E" w:rsidRPr="00B51BB7" w:rsidRDefault="0020112E" w:rsidP="0020112E">
            <w:pPr>
              <w:ind w:left="-57" w:right="-57"/>
              <w:rPr>
                <w:rFonts w:ascii="Times New Roman" w:hAnsi="Times New Roman" w:cs="Times New Roman"/>
                <w:bCs/>
                <w:sz w:val="24"/>
                <w:szCs w:val="24"/>
                <w:lang w:val="en-US"/>
              </w:rPr>
            </w:pPr>
            <w:r w:rsidRPr="00B51BB7">
              <w:rPr>
                <w:rFonts w:ascii="Times New Roman" w:hAnsi="Times New Roman" w:cs="Times New Roman"/>
                <w:bCs/>
                <w:sz w:val="24"/>
                <w:szCs w:val="24"/>
                <w:lang w:val="en-GB"/>
              </w:rPr>
              <w:t>Larve pentru producere</w:t>
            </w:r>
          </w:p>
          <w:p w:rsidR="0020112E" w:rsidRPr="00B51BB7" w:rsidRDefault="0020112E" w:rsidP="0020112E">
            <w:pPr>
              <w:ind w:left="-57" w:right="-57"/>
              <w:rPr>
                <w:rFonts w:ascii="Times New Roman" w:hAnsi="Times New Roman" w:cs="Times New Roman"/>
                <w:sz w:val="24"/>
                <w:szCs w:val="24"/>
                <w:lang w:val="en-GB"/>
              </w:rPr>
            </w:pPr>
            <w:r w:rsidRPr="00B51BB7">
              <w:rPr>
                <w:rStyle w:val="hps"/>
                <w:rFonts w:ascii="Times New Roman" w:hAnsi="Times New Roman" w:cs="Times New Roman"/>
                <w:sz w:val="24"/>
                <w:szCs w:val="24"/>
                <w:lang w:val="en-US"/>
              </w:rPr>
              <w:t>Material de populat pentru producere</w:t>
            </w:r>
            <w:r w:rsidRPr="00B51BB7">
              <w:rPr>
                <w:rFonts w:ascii="Times New Roman" w:hAnsi="Times New Roman" w:cs="Times New Roman"/>
                <w:bCs/>
                <w:sz w:val="24"/>
                <w:szCs w:val="24"/>
                <w:lang w:val="en-GB"/>
              </w:rPr>
              <w:t xml:space="preserve"> Creșterea pentru uz propriu</w:t>
            </w:r>
          </w:p>
        </w:tc>
        <w:tc>
          <w:tcPr>
            <w:tcW w:w="1516" w:type="dxa"/>
          </w:tcPr>
          <w:p w:rsidR="0020112E" w:rsidRPr="00B51BB7" w:rsidRDefault="0020112E" w:rsidP="0020112E">
            <w:pPr>
              <w:ind w:left="-57" w:right="-57"/>
              <w:rPr>
                <w:rFonts w:ascii="Times New Roman" w:hAnsi="Times New Roman" w:cs="Times New Roman"/>
                <w:bCs/>
                <w:sz w:val="24"/>
                <w:szCs w:val="24"/>
                <w:lang w:val="en-GB"/>
              </w:rPr>
            </w:pPr>
            <w:r w:rsidRPr="00B51BB7">
              <w:rPr>
                <w:rFonts w:ascii="Times New Roman" w:hAnsi="Times New Roman" w:cs="Times New Roman"/>
                <w:bCs/>
                <w:sz w:val="24"/>
                <w:szCs w:val="24"/>
                <w:lang w:val="en-GB"/>
              </w:rPr>
              <w:t>Complexul de reproducere</w:t>
            </w:r>
          </w:p>
        </w:tc>
        <w:tc>
          <w:tcPr>
            <w:tcW w:w="1359" w:type="dxa"/>
          </w:tcPr>
          <w:p w:rsidR="0020112E" w:rsidRPr="00B51BB7" w:rsidRDefault="0020112E" w:rsidP="0020112E">
            <w:pPr>
              <w:ind w:left="-57" w:right="-57"/>
              <w:rPr>
                <w:rFonts w:ascii="Times New Roman" w:hAnsi="Times New Roman" w:cs="Times New Roman"/>
                <w:sz w:val="24"/>
                <w:szCs w:val="24"/>
                <w:lang w:val="en-GB"/>
              </w:rPr>
            </w:pPr>
            <w:r w:rsidRPr="00B51BB7">
              <w:rPr>
                <w:rFonts w:ascii="Times New Roman" w:hAnsi="Times New Roman" w:cs="Times New Roman"/>
                <w:sz w:val="24"/>
                <w:szCs w:val="24"/>
                <w:lang w:val="en-GB"/>
              </w:rPr>
              <w:t>activitatea curentă</w:t>
            </w:r>
          </w:p>
        </w:tc>
      </w:tr>
      <w:tr w:rsidR="0020112E" w:rsidRPr="00E91014" w:rsidTr="00E36253">
        <w:trPr>
          <w:trHeight w:val="819"/>
        </w:trPr>
        <w:tc>
          <w:tcPr>
            <w:tcW w:w="1334" w:type="dxa"/>
          </w:tcPr>
          <w:p w:rsidR="0020112E" w:rsidRPr="00B51BB7" w:rsidRDefault="0020112E" w:rsidP="0020112E">
            <w:pPr>
              <w:tabs>
                <w:tab w:val="left" w:pos="1276"/>
              </w:tabs>
              <w:ind w:left="-57" w:right="-57"/>
              <w:rPr>
                <w:rFonts w:ascii="Times New Roman" w:hAnsi="Times New Roman" w:cs="Times New Roman"/>
                <w:sz w:val="24"/>
                <w:szCs w:val="24"/>
                <w:lang w:val="ro-RO"/>
              </w:rPr>
            </w:pPr>
            <w:r w:rsidRPr="00B51BB7">
              <w:rPr>
                <w:rFonts w:ascii="Times New Roman" w:hAnsi="Times New Roman" w:cs="Times New Roman"/>
                <w:sz w:val="24"/>
                <w:szCs w:val="24"/>
              </w:rPr>
              <w:t>S.A.</w:t>
            </w:r>
          </w:p>
          <w:p w:rsidR="0020112E" w:rsidRPr="00B51BB7" w:rsidRDefault="0020112E" w:rsidP="0020112E">
            <w:pPr>
              <w:tabs>
                <w:tab w:val="left" w:pos="1276"/>
              </w:tabs>
              <w:ind w:left="-57" w:right="-57"/>
              <w:rPr>
                <w:rFonts w:ascii="Times New Roman" w:hAnsi="Times New Roman" w:cs="Times New Roman"/>
                <w:sz w:val="24"/>
                <w:szCs w:val="24"/>
                <w:lang w:val="en-US"/>
              </w:rPr>
            </w:pPr>
            <w:r w:rsidRPr="00B51BB7">
              <w:rPr>
                <w:rFonts w:ascii="Times New Roman" w:hAnsi="Times New Roman" w:cs="Times New Roman"/>
                <w:sz w:val="24"/>
                <w:szCs w:val="24"/>
              </w:rPr>
              <w:t>”Acvarium”</w:t>
            </w:r>
          </w:p>
        </w:tc>
        <w:tc>
          <w:tcPr>
            <w:tcW w:w="681" w:type="dxa"/>
          </w:tcPr>
          <w:p w:rsidR="0020112E" w:rsidRPr="00B51BB7" w:rsidRDefault="0020112E" w:rsidP="0020112E">
            <w:pPr>
              <w:spacing w:line="360" w:lineRule="auto"/>
              <w:ind w:left="-57" w:right="-57"/>
              <w:jc w:val="center"/>
              <w:rPr>
                <w:rFonts w:ascii="Times New Roman" w:hAnsi="Times New Roman" w:cs="Times New Roman"/>
                <w:sz w:val="24"/>
                <w:szCs w:val="24"/>
                <w:lang w:val="ro-RO"/>
              </w:rPr>
            </w:pPr>
            <w:r w:rsidRPr="00B51BB7">
              <w:rPr>
                <w:rFonts w:ascii="Times New Roman" w:hAnsi="Times New Roman" w:cs="Times New Roman"/>
                <w:sz w:val="24"/>
                <w:szCs w:val="24"/>
                <w:lang w:val="ro-RO"/>
              </w:rPr>
              <w:t>499,5</w:t>
            </w:r>
          </w:p>
        </w:tc>
        <w:tc>
          <w:tcPr>
            <w:tcW w:w="1812" w:type="dxa"/>
          </w:tcPr>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ro-RO"/>
              </w:rPr>
              <w:t>Sînger</w:t>
            </w:r>
          </w:p>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ro-RO"/>
              </w:rPr>
              <w:t>Novac</w:t>
            </w:r>
          </w:p>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ro-RO"/>
              </w:rPr>
              <w:t>Cosaș</w:t>
            </w:r>
          </w:p>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en-US"/>
              </w:rPr>
              <w:t>Crap</w:t>
            </w:r>
          </w:p>
        </w:tc>
        <w:tc>
          <w:tcPr>
            <w:tcW w:w="2620" w:type="dxa"/>
          </w:tcPr>
          <w:p w:rsidR="0020112E" w:rsidRPr="00B51BB7" w:rsidRDefault="0020112E" w:rsidP="0020112E">
            <w:pPr>
              <w:ind w:left="-57" w:right="-57"/>
              <w:rPr>
                <w:rFonts w:ascii="Times New Roman" w:hAnsi="Times New Roman" w:cs="Times New Roman"/>
                <w:bCs/>
                <w:sz w:val="24"/>
                <w:szCs w:val="24"/>
                <w:lang w:val="en-US"/>
              </w:rPr>
            </w:pPr>
            <w:r w:rsidRPr="00B51BB7">
              <w:rPr>
                <w:rFonts w:ascii="Times New Roman" w:hAnsi="Times New Roman" w:cs="Times New Roman"/>
                <w:bCs/>
                <w:sz w:val="24"/>
                <w:szCs w:val="24"/>
                <w:lang w:val="en-GB"/>
              </w:rPr>
              <w:t>Larve pentru producere</w:t>
            </w:r>
          </w:p>
          <w:p w:rsidR="0020112E" w:rsidRPr="00B51BB7" w:rsidRDefault="0020112E" w:rsidP="0020112E">
            <w:pPr>
              <w:ind w:left="-57" w:right="-57"/>
              <w:rPr>
                <w:rFonts w:ascii="Times New Roman" w:hAnsi="Times New Roman" w:cs="Times New Roman"/>
                <w:bCs/>
                <w:sz w:val="24"/>
                <w:szCs w:val="24"/>
                <w:lang w:val="en-GB"/>
              </w:rPr>
            </w:pPr>
            <w:r w:rsidRPr="00B51BB7">
              <w:rPr>
                <w:rFonts w:ascii="Times New Roman" w:hAnsi="Times New Roman" w:cs="Times New Roman"/>
                <w:bCs/>
                <w:sz w:val="24"/>
                <w:szCs w:val="24"/>
                <w:lang w:val="en-GB"/>
              </w:rPr>
              <w:t>Reproducerea pentru uz propriu și  comercializare</w:t>
            </w:r>
          </w:p>
        </w:tc>
        <w:tc>
          <w:tcPr>
            <w:tcW w:w="1516" w:type="dxa"/>
          </w:tcPr>
          <w:p w:rsidR="0020112E" w:rsidRPr="00B51BB7" w:rsidRDefault="0020112E" w:rsidP="0020112E">
            <w:pPr>
              <w:ind w:left="-57" w:right="-57"/>
              <w:rPr>
                <w:rFonts w:ascii="Times New Roman" w:hAnsi="Times New Roman" w:cs="Times New Roman"/>
                <w:i/>
                <w:sz w:val="24"/>
                <w:szCs w:val="24"/>
                <w:lang w:val="en-GB"/>
              </w:rPr>
            </w:pPr>
            <w:r w:rsidRPr="00B51BB7">
              <w:rPr>
                <w:rFonts w:ascii="Times New Roman" w:hAnsi="Times New Roman" w:cs="Times New Roman"/>
                <w:bCs/>
                <w:sz w:val="24"/>
                <w:szCs w:val="24"/>
                <w:lang w:val="en-GB"/>
              </w:rPr>
              <w:t>Complexul de reproducere</w:t>
            </w:r>
          </w:p>
        </w:tc>
        <w:tc>
          <w:tcPr>
            <w:tcW w:w="1359" w:type="dxa"/>
          </w:tcPr>
          <w:p w:rsidR="0020112E" w:rsidRPr="00B51BB7" w:rsidRDefault="0020112E" w:rsidP="0020112E">
            <w:pPr>
              <w:ind w:left="-57" w:right="-57"/>
              <w:rPr>
                <w:rFonts w:ascii="Times New Roman" w:hAnsi="Times New Roman" w:cs="Times New Roman"/>
                <w:sz w:val="24"/>
                <w:szCs w:val="24"/>
                <w:lang w:val="en-GB"/>
              </w:rPr>
            </w:pPr>
            <w:r w:rsidRPr="00B51BB7">
              <w:rPr>
                <w:rFonts w:ascii="Times New Roman" w:hAnsi="Times New Roman" w:cs="Times New Roman"/>
                <w:sz w:val="24"/>
                <w:szCs w:val="24"/>
                <w:lang w:val="en-GB"/>
              </w:rPr>
              <w:t>activitatea curentă</w:t>
            </w:r>
          </w:p>
        </w:tc>
      </w:tr>
      <w:tr w:rsidR="0020112E" w:rsidRPr="00E91014" w:rsidTr="00E36253">
        <w:trPr>
          <w:trHeight w:val="817"/>
        </w:trPr>
        <w:tc>
          <w:tcPr>
            <w:tcW w:w="1334" w:type="dxa"/>
          </w:tcPr>
          <w:p w:rsidR="0020112E" w:rsidRPr="00B51BB7" w:rsidRDefault="0020112E" w:rsidP="0020112E">
            <w:pPr>
              <w:tabs>
                <w:tab w:val="left" w:pos="1276"/>
              </w:tabs>
              <w:ind w:left="-57" w:right="-57"/>
              <w:rPr>
                <w:rFonts w:ascii="Times New Roman" w:hAnsi="Times New Roman" w:cs="Times New Roman"/>
                <w:sz w:val="24"/>
                <w:szCs w:val="24"/>
                <w:lang w:val="ro-RO"/>
              </w:rPr>
            </w:pPr>
            <w:r w:rsidRPr="00B51BB7">
              <w:rPr>
                <w:rFonts w:ascii="Times New Roman" w:hAnsi="Times New Roman" w:cs="Times New Roman"/>
                <w:sz w:val="24"/>
                <w:szCs w:val="24"/>
              </w:rPr>
              <w:t>S.A.</w:t>
            </w:r>
          </w:p>
          <w:p w:rsidR="0020112E" w:rsidRPr="00B51BB7" w:rsidRDefault="0020112E" w:rsidP="0020112E">
            <w:pPr>
              <w:tabs>
                <w:tab w:val="left" w:pos="1276"/>
              </w:tabs>
              <w:ind w:left="-57" w:right="-57"/>
              <w:rPr>
                <w:rFonts w:ascii="Times New Roman" w:hAnsi="Times New Roman" w:cs="Times New Roman"/>
                <w:sz w:val="24"/>
                <w:szCs w:val="24"/>
                <w:lang w:val="en-US"/>
              </w:rPr>
            </w:pPr>
            <w:r w:rsidRPr="00B51BB7">
              <w:rPr>
                <w:rFonts w:ascii="Times New Roman" w:hAnsi="Times New Roman" w:cs="Times New Roman"/>
                <w:sz w:val="24"/>
                <w:szCs w:val="24"/>
              </w:rPr>
              <w:t>”</w:t>
            </w:r>
            <w:r w:rsidRPr="00B51BB7">
              <w:rPr>
                <w:rFonts w:ascii="Times New Roman" w:hAnsi="Times New Roman" w:cs="Times New Roman"/>
                <w:sz w:val="24"/>
                <w:szCs w:val="24"/>
                <w:lang w:val="ro-RO"/>
              </w:rPr>
              <w:t>Pește</w:t>
            </w:r>
            <w:r w:rsidRPr="00B51BB7">
              <w:rPr>
                <w:rFonts w:ascii="Times New Roman" w:hAnsi="Times New Roman" w:cs="Times New Roman"/>
                <w:sz w:val="24"/>
                <w:szCs w:val="24"/>
              </w:rPr>
              <w:t>”</w:t>
            </w:r>
          </w:p>
        </w:tc>
        <w:tc>
          <w:tcPr>
            <w:tcW w:w="681" w:type="dxa"/>
          </w:tcPr>
          <w:p w:rsidR="0020112E" w:rsidRPr="00B51BB7" w:rsidRDefault="0020112E" w:rsidP="0020112E">
            <w:pPr>
              <w:spacing w:line="360" w:lineRule="auto"/>
              <w:ind w:left="-57" w:right="-57"/>
              <w:jc w:val="center"/>
              <w:rPr>
                <w:rFonts w:ascii="Times New Roman" w:hAnsi="Times New Roman" w:cs="Times New Roman"/>
                <w:sz w:val="24"/>
                <w:szCs w:val="24"/>
                <w:lang w:val="ro-RO"/>
              </w:rPr>
            </w:pPr>
            <w:r w:rsidRPr="00B51BB7">
              <w:rPr>
                <w:rFonts w:ascii="Times New Roman" w:hAnsi="Times New Roman" w:cs="Times New Roman"/>
                <w:sz w:val="24"/>
                <w:szCs w:val="24"/>
                <w:lang w:val="ro-RO"/>
              </w:rPr>
              <w:t>629,0</w:t>
            </w:r>
          </w:p>
        </w:tc>
        <w:tc>
          <w:tcPr>
            <w:tcW w:w="1812" w:type="dxa"/>
          </w:tcPr>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ro-RO"/>
              </w:rPr>
              <w:t>Sînger</w:t>
            </w:r>
          </w:p>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ro-RO"/>
              </w:rPr>
              <w:t>Novac</w:t>
            </w:r>
          </w:p>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ro-RO"/>
              </w:rPr>
              <w:t>Cosaș</w:t>
            </w:r>
          </w:p>
          <w:p w:rsidR="0020112E" w:rsidRPr="00B51BB7" w:rsidRDefault="0020112E" w:rsidP="0020112E">
            <w:pPr>
              <w:ind w:left="-57" w:right="-57"/>
              <w:rPr>
                <w:rFonts w:ascii="Times New Roman" w:hAnsi="Times New Roman" w:cs="Times New Roman"/>
                <w:sz w:val="24"/>
                <w:szCs w:val="24"/>
                <w:lang w:val="ro-RO"/>
              </w:rPr>
            </w:pPr>
            <w:r w:rsidRPr="00B51BB7">
              <w:rPr>
                <w:rFonts w:ascii="Times New Roman" w:hAnsi="Times New Roman" w:cs="Times New Roman"/>
                <w:sz w:val="24"/>
                <w:szCs w:val="24"/>
                <w:lang w:val="en-US"/>
              </w:rPr>
              <w:t>Crap</w:t>
            </w:r>
          </w:p>
        </w:tc>
        <w:tc>
          <w:tcPr>
            <w:tcW w:w="2620" w:type="dxa"/>
          </w:tcPr>
          <w:p w:rsidR="0020112E" w:rsidRPr="00B51BB7" w:rsidRDefault="0020112E" w:rsidP="0020112E">
            <w:pPr>
              <w:ind w:left="-57" w:right="-57"/>
              <w:rPr>
                <w:rFonts w:ascii="Times New Roman" w:hAnsi="Times New Roman" w:cs="Times New Roman"/>
                <w:bCs/>
                <w:sz w:val="24"/>
                <w:szCs w:val="24"/>
                <w:lang w:val="en-GB"/>
              </w:rPr>
            </w:pPr>
            <w:r w:rsidRPr="00B51BB7">
              <w:rPr>
                <w:rStyle w:val="hps"/>
                <w:rFonts w:ascii="Times New Roman" w:hAnsi="Times New Roman" w:cs="Times New Roman"/>
                <w:sz w:val="24"/>
                <w:szCs w:val="24"/>
                <w:lang w:val="en-US"/>
              </w:rPr>
              <w:t>Material de populat pentru producere.</w:t>
            </w:r>
            <w:r w:rsidRPr="00B51BB7">
              <w:rPr>
                <w:rFonts w:ascii="Times New Roman" w:hAnsi="Times New Roman" w:cs="Times New Roman"/>
                <w:bCs/>
                <w:sz w:val="24"/>
                <w:szCs w:val="24"/>
                <w:lang w:val="en-GB"/>
              </w:rPr>
              <w:t xml:space="preserve"> Creșterea pentru uz propriu și  comercializare</w:t>
            </w:r>
          </w:p>
        </w:tc>
        <w:tc>
          <w:tcPr>
            <w:tcW w:w="1516" w:type="dxa"/>
          </w:tcPr>
          <w:p w:rsidR="0020112E" w:rsidRPr="00B51BB7" w:rsidRDefault="0020112E" w:rsidP="0020112E">
            <w:pPr>
              <w:ind w:left="-57" w:right="-57"/>
              <w:rPr>
                <w:rFonts w:ascii="Times New Roman" w:hAnsi="Times New Roman" w:cs="Times New Roman"/>
                <w:i/>
                <w:sz w:val="24"/>
                <w:szCs w:val="24"/>
                <w:lang w:val="en-GB"/>
              </w:rPr>
            </w:pPr>
            <w:r w:rsidRPr="00B51BB7">
              <w:rPr>
                <w:rFonts w:ascii="Times New Roman" w:hAnsi="Times New Roman" w:cs="Times New Roman"/>
                <w:bCs/>
                <w:sz w:val="24"/>
                <w:szCs w:val="24"/>
                <w:lang w:val="en-GB"/>
              </w:rPr>
              <w:t>Pepiniera</w:t>
            </w:r>
          </w:p>
        </w:tc>
        <w:tc>
          <w:tcPr>
            <w:tcW w:w="1359" w:type="dxa"/>
          </w:tcPr>
          <w:p w:rsidR="0020112E" w:rsidRPr="00B51BB7" w:rsidRDefault="0020112E" w:rsidP="0020112E">
            <w:pPr>
              <w:ind w:left="-57" w:right="-57"/>
              <w:rPr>
                <w:rFonts w:ascii="Times New Roman" w:hAnsi="Times New Roman" w:cs="Times New Roman"/>
                <w:sz w:val="24"/>
                <w:szCs w:val="24"/>
                <w:lang w:val="en-GB"/>
              </w:rPr>
            </w:pPr>
            <w:r w:rsidRPr="00B51BB7">
              <w:rPr>
                <w:rFonts w:ascii="Times New Roman" w:hAnsi="Times New Roman" w:cs="Times New Roman"/>
                <w:sz w:val="24"/>
                <w:szCs w:val="24"/>
                <w:lang w:val="en-GB"/>
              </w:rPr>
              <w:t>activitatea curentă</w:t>
            </w:r>
          </w:p>
        </w:tc>
      </w:tr>
    </w:tbl>
    <w:p w:rsidR="00B51BB7" w:rsidRDefault="00B51BB7" w:rsidP="00B51BB7">
      <w:pPr>
        <w:widowControl w:val="0"/>
        <w:spacing w:after="0"/>
        <w:ind w:firstLine="706"/>
        <w:jc w:val="both"/>
        <w:rPr>
          <w:rFonts w:ascii="Times New Roman" w:hAnsi="Times New Roman" w:cs="Times New Roman"/>
          <w:color w:val="943634" w:themeColor="accent2" w:themeShade="BF"/>
          <w:sz w:val="28"/>
          <w:szCs w:val="28"/>
          <w:lang w:val="en-US"/>
        </w:rPr>
      </w:pPr>
    </w:p>
    <w:p w:rsidR="00412260" w:rsidRPr="00B51BB7" w:rsidRDefault="00412260" w:rsidP="00C25F82">
      <w:pPr>
        <w:widowControl w:val="0"/>
        <w:tabs>
          <w:tab w:val="left" w:pos="540"/>
        </w:tabs>
        <w:spacing w:after="0"/>
        <w:jc w:val="both"/>
        <w:rPr>
          <w:rFonts w:ascii="Times New Roman" w:hAnsi="Times New Roman" w:cs="Times New Roman"/>
          <w:sz w:val="28"/>
          <w:szCs w:val="28"/>
          <w:lang w:val="ro-RO"/>
        </w:rPr>
      </w:pPr>
      <w:r w:rsidRPr="00B51BB7">
        <w:rPr>
          <w:rFonts w:ascii="Times New Roman" w:hAnsi="Times New Roman" w:cs="Times New Roman"/>
          <w:sz w:val="28"/>
          <w:szCs w:val="28"/>
          <w:lang w:val="en-US"/>
        </w:rPr>
        <w:t xml:space="preserve">Patru pepiniere piscicole nu </w:t>
      </w:r>
      <w:r w:rsidRPr="00B51BB7">
        <w:rPr>
          <w:rFonts w:ascii="Times New Roman" w:hAnsi="Times New Roman" w:cs="Times New Roman"/>
          <w:sz w:val="28"/>
          <w:szCs w:val="28"/>
          <w:lang w:val="ro-RO"/>
        </w:rPr>
        <w:t xml:space="preserve">activează </w:t>
      </w:r>
      <w:r w:rsidRPr="00B51BB7">
        <w:rPr>
          <w:rStyle w:val="Emphasis"/>
          <w:rFonts w:ascii="Times New Roman" w:hAnsi="Times New Roman" w:cs="Times New Roman"/>
          <w:bCs/>
          <w:i w:val="0"/>
          <w:iCs w:val="0"/>
          <w:sz w:val="28"/>
          <w:szCs w:val="28"/>
          <w:shd w:val="clear" w:color="auto" w:fill="FFFFFF"/>
          <w:lang w:val="en-US"/>
        </w:rPr>
        <w:t>actua</w:t>
      </w:r>
      <w:r w:rsidR="004763FB" w:rsidRPr="00B51BB7">
        <w:rPr>
          <w:rStyle w:val="Emphasis"/>
          <w:rFonts w:ascii="Times New Roman" w:hAnsi="Times New Roman" w:cs="Times New Roman"/>
          <w:bCs/>
          <w:i w:val="0"/>
          <w:iCs w:val="0"/>
          <w:sz w:val="28"/>
          <w:szCs w:val="28"/>
          <w:shd w:val="clear" w:color="auto" w:fill="FFFFFF"/>
          <w:lang w:val="en-US"/>
        </w:rPr>
        <w:t>lmente și au nevoie de reparaţie</w:t>
      </w:r>
      <w:r w:rsidRPr="00B51BB7">
        <w:rPr>
          <w:rStyle w:val="Emphasis"/>
          <w:rFonts w:ascii="Times New Roman" w:hAnsi="Times New Roman" w:cs="Times New Roman"/>
          <w:bCs/>
          <w:i w:val="0"/>
          <w:iCs w:val="0"/>
          <w:sz w:val="28"/>
          <w:szCs w:val="28"/>
          <w:shd w:val="clear" w:color="auto" w:fill="FFFFFF"/>
          <w:lang w:val="en-US"/>
        </w:rPr>
        <w:t xml:space="preserve"> capitală</w:t>
      </w:r>
      <w:r w:rsidRPr="00B51BB7">
        <w:rPr>
          <w:rFonts w:ascii="Times New Roman" w:hAnsi="Times New Roman" w:cs="Times New Roman"/>
          <w:sz w:val="28"/>
          <w:szCs w:val="28"/>
          <w:lang w:val="en-US"/>
        </w:rPr>
        <w:t xml:space="preserve">: pepiniera din </w:t>
      </w:r>
      <w:r w:rsidR="004763FB" w:rsidRPr="00B51BB7">
        <w:rPr>
          <w:rFonts w:ascii="Times New Roman" w:hAnsi="Times New Roman" w:cs="Times New Roman"/>
          <w:sz w:val="28"/>
          <w:szCs w:val="28"/>
          <w:lang w:val="ro-RO"/>
        </w:rPr>
        <w:t>r</w:t>
      </w:r>
      <w:r w:rsidRPr="00B51BB7">
        <w:rPr>
          <w:rFonts w:ascii="Times New Roman" w:hAnsi="Times New Roman" w:cs="Times New Roman"/>
          <w:sz w:val="28"/>
          <w:szCs w:val="28"/>
          <w:lang w:val="ro-RO"/>
        </w:rPr>
        <w:t>.Cahul, s.</w:t>
      </w:r>
      <w:r w:rsidR="0038545F" w:rsidRPr="00B51BB7">
        <w:rPr>
          <w:rFonts w:ascii="Arial" w:hAnsi="Arial" w:cs="Arial"/>
          <w:shd w:val="clear" w:color="auto" w:fill="FFFFFF"/>
          <w:lang w:val="en-US"/>
        </w:rPr>
        <w:t xml:space="preserve"> </w:t>
      </w:r>
      <w:r w:rsidR="0038545F" w:rsidRPr="00B51BB7">
        <w:rPr>
          <w:rFonts w:ascii="Times New Roman" w:hAnsi="Times New Roman" w:cs="Times New Roman"/>
          <w:sz w:val="28"/>
          <w:szCs w:val="28"/>
          <w:shd w:val="clear" w:color="auto" w:fill="FFFFFF"/>
          <w:lang w:val="en-US"/>
        </w:rPr>
        <w:t>Crihana </w:t>
      </w:r>
      <w:r w:rsidR="0038545F" w:rsidRPr="00B51BB7">
        <w:rPr>
          <w:rStyle w:val="Emphasis"/>
          <w:rFonts w:ascii="Times New Roman" w:hAnsi="Times New Roman" w:cs="Times New Roman"/>
          <w:bCs/>
          <w:i w:val="0"/>
          <w:iCs w:val="0"/>
          <w:sz w:val="28"/>
          <w:szCs w:val="28"/>
          <w:shd w:val="clear" w:color="auto" w:fill="FFFFFF"/>
          <w:lang w:val="en-US"/>
        </w:rPr>
        <w:t>Veche</w:t>
      </w:r>
      <w:r w:rsidR="0038545F" w:rsidRPr="00B51BB7">
        <w:rPr>
          <w:rFonts w:ascii="Times New Roman" w:hAnsi="Times New Roman" w:cs="Times New Roman"/>
          <w:sz w:val="28"/>
          <w:szCs w:val="28"/>
          <w:lang w:val="ro-RO"/>
        </w:rPr>
        <w:t xml:space="preserve"> </w:t>
      </w:r>
      <w:r w:rsidRPr="00B51BB7">
        <w:rPr>
          <w:rFonts w:ascii="Times New Roman" w:hAnsi="Times New Roman" w:cs="Times New Roman"/>
          <w:sz w:val="28"/>
          <w:szCs w:val="28"/>
          <w:lang w:val="ro-RO"/>
        </w:rPr>
        <w:t>(1260 ha);</w:t>
      </w:r>
      <w:r w:rsidRPr="00B51BB7">
        <w:rPr>
          <w:rFonts w:ascii="Times New Roman" w:hAnsi="Times New Roman" w:cs="Times New Roman"/>
          <w:sz w:val="28"/>
          <w:szCs w:val="28"/>
          <w:lang w:val="en-US"/>
        </w:rPr>
        <w:t xml:space="preserve"> </w:t>
      </w:r>
      <w:r w:rsidRPr="00B51BB7">
        <w:rPr>
          <w:rFonts w:ascii="Times New Roman" w:hAnsi="Times New Roman" w:cs="Times New Roman"/>
          <w:sz w:val="28"/>
          <w:szCs w:val="28"/>
          <w:lang w:val="ro-RO"/>
        </w:rPr>
        <w:t>pepiniera Mede</w:t>
      </w:r>
      <w:r w:rsidR="004763FB" w:rsidRPr="00B51BB7">
        <w:rPr>
          <w:rFonts w:ascii="Times New Roman" w:hAnsi="Times New Roman" w:cs="Times New Roman"/>
          <w:sz w:val="28"/>
          <w:szCs w:val="28"/>
          <w:lang w:val="ro-RO"/>
        </w:rPr>
        <w:t>leni, r</w:t>
      </w:r>
      <w:r w:rsidRPr="00B51BB7">
        <w:rPr>
          <w:rFonts w:ascii="Times New Roman" w:hAnsi="Times New Roman" w:cs="Times New Roman"/>
          <w:sz w:val="28"/>
          <w:szCs w:val="28"/>
          <w:lang w:val="ro-RO"/>
        </w:rPr>
        <w:t xml:space="preserve"> Ungheni </w:t>
      </w:r>
      <w:r w:rsidR="004763FB" w:rsidRPr="00B51BB7">
        <w:rPr>
          <w:rFonts w:ascii="Times New Roman" w:hAnsi="Times New Roman" w:cs="Times New Roman"/>
          <w:sz w:val="28"/>
          <w:szCs w:val="28"/>
          <w:lang w:val="ro-RO"/>
        </w:rPr>
        <w:t>(60 ha); pepiniera s.Oxentea, r</w:t>
      </w:r>
      <w:r w:rsidRPr="00B51BB7">
        <w:rPr>
          <w:rFonts w:ascii="Times New Roman" w:hAnsi="Times New Roman" w:cs="Times New Roman"/>
          <w:sz w:val="28"/>
          <w:szCs w:val="28"/>
          <w:lang w:val="ro-RO"/>
        </w:rPr>
        <w:t>.</w:t>
      </w:r>
      <w:r w:rsidR="004763FB" w:rsidRPr="00B51BB7">
        <w:rPr>
          <w:rFonts w:ascii="Times New Roman" w:hAnsi="Times New Roman" w:cs="Times New Roman"/>
          <w:sz w:val="28"/>
          <w:szCs w:val="28"/>
          <w:lang w:val="ro-RO"/>
        </w:rPr>
        <w:t xml:space="preserve"> </w:t>
      </w:r>
      <w:r w:rsidRPr="00B51BB7">
        <w:rPr>
          <w:rFonts w:ascii="Times New Roman" w:hAnsi="Times New Roman" w:cs="Times New Roman"/>
          <w:sz w:val="28"/>
          <w:szCs w:val="28"/>
          <w:lang w:val="ro-RO"/>
        </w:rPr>
        <w:t>Dubăsari (140 ha); p</w:t>
      </w:r>
      <w:r w:rsidR="004763FB" w:rsidRPr="00B51BB7">
        <w:rPr>
          <w:rFonts w:ascii="Times New Roman" w:hAnsi="Times New Roman" w:cs="Times New Roman"/>
          <w:sz w:val="28"/>
          <w:szCs w:val="28"/>
          <w:lang w:val="ro-RO"/>
        </w:rPr>
        <w:t>epiniera s.Drochia, r</w:t>
      </w:r>
      <w:r w:rsidRPr="00B51BB7">
        <w:rPr>
          <w:rFonts w:ascii="Times New Roman" w:hAnsi="Times New Roman" w:cs="Times New Roman"/>
          <w:sz w:val="28"/>
          <w:szCs w:val="28"/>
          <w:lang w:val="ro-RO"/>
        </w:rPr>
        <w:t>.</w:t>
      </w:r>
      <w:r w:rsidR="004763FB" w:rsidRPr="00B51BB7">
        <w:rPr>
          <w:rFonts w:ascii="Times New Roman" w:hAnsi="Times New Roman" w:cs="Times New Roman"/>
          <w:sz w:val="28"/>
          <w:szCs w:val="28"/>
          <w:lang w:val="ro-RO"/>
        </w:rPr>
        <w:t xml:space="preserve"> </w:t>
      </w:r>
      <w:r w:rsidRPr="00B51BB7">
        <w:rPr>
          <w:rFonts w:ascii="Times New Roman" w:hAnsi="Times New Roman" w:cs="Times New Roman"/>
          <w:sz w:val="28"/>
          <w:szCs w:val="28"/>
          <w:lang w:val="ro-RO"/>
        </w:rPr>
        <w:t>Drochia (106 ha)</w:t>
      </w:r>
      <w:r w:rsidR="002A7B56" w:rsidRPr="00B51BB7">
        <w:rPr>
          <w:rFonts w:ascii="Times New Roman" w:hAnsi="Times New Roman" w:cs="Times New Roman"/>
          <w:sz w:val="28"/>
          <w:szCs w:val="28"/>
          <w:lang w:val="ro-RO"/>
        </w:rPr>
        <w:t xml:space="preserve">, </w:t>
      </w:r>
      <w:r w:rsidRPr="00B51BB7">
        <w:rPr>
          <w:rFonts w:ascii="Times New Roman" w:hAnsi="Times New Roman" w:cs="Times New Roman"/>
          <w:sz w:val="28"/>
          <w:szCs w:val="28"/>
          <w:lang w:val="ro-RO"/>
        </w:rPr>
        <w:t>adică 1566 ha nu sunt implicați în procesul de reproducere</w:t>
      </w:r>
      <w:r w:rsidR="004763FB" w:rsidRPr="00B51BB7">
        <w:rPr>
          <w:rFonts w:ascii="Times New Roman" w:hAnsi="Times New Roman" w:cs="Times New Roman"/>
          <w:sz w:val="28"/>
          <w:szCs w:val="28"/>
          <w:lang w:val="ro-RO"/>
        </w:rPr>
        <w:t xml:space="preserve"> și creș</w:t>
      </w:r>
      <w:r w:rsidRPr="00B51BB7">
        <w:rPr>
          <w:rFonts w:ascii="Times New Roman" w:hAnsi="Times New Roman" w:cs="Times New Roman"/>
          <w:sz w:val="28"/>
          <w:szCs w:val="28"/>
          <w:lang w:val="ro-RO"/>
        </w:rPr>
        <w:t>tere a materialului de selecție și de populat piscicol.</w:t>
      </w:r>
    </w:p>
    <w:p w:rsidR="00B51BB7" w:rsidRDefault="00A66B22" w:rsidP="00CD07DD">
      <w:pPr>
        <w:widowControl w:val="0"/>
        <w:tabs>
          <w:tab w:val="left" w:pos="720"/>
          <w:tab w:val="left" w:pos="1080"/>
        </w:tabs>
        <w:spacing w:after="0"/>
        <w:jc w:val="both"/>
        <w:rPr>
          <w:rFonts w:ascii="Times New Roman" w:hAnsi="Times New Roman" w:cs="Times New Roman"/>
          <w:sz w:val="28"/>
          <w:szCs w:val="28"/>
          <w:lang w:val="ro-RO"/>
        </w:rPr>
      </w:pPr>
      <w:r w:rsidRPr="00B51BB7">
        <w:rPr>
          <w:rFonts w:ascii="Times New Roman" w:hAnsi="Times New Roman" w:cs="Times New Roman"/>
          <w:sz w:val="28"/>
          <w:szCs w:val="28"/>
          <w:lang w:val="ro-RO"/>
        </w:rPr>
        <w:t xml:space="preserve">Pepinierele </w:t>
      </w:r>
      <w:r w:rsidR="00B57A3F">
        <w:rPr>
          <w:rFonts w:ascii="Times New Roman" w:hAnsi="Times New Roman" w:cs="Times New Roman"/>
          <w:sz w:val="28"/>
          <w:szCs w:val="28"/>
          <w:lang w:val="ro-RO"/>
        </w:rPr>
        <w:t xml:space="preserve">sus menționate </w:t>
      </w:r>
      <w:r w:rsidRPr="00B51BB7">
        <w:rPr>
          <w:rFonts w:ascii="Times New Roman" w:hAnsi="Times New Roman" w:cs="Times New Roman"/>
          <w:sz w:val="28"/>
          <w:szCs w:val="28"/>
          <w:lang w:val="ro-RO"/>
        </w:rPr>
        <w:t>pot fi întroduse în proces de me</w:t>
      </w:r>
      <w:r w:rsidR="004763FB" w:rsidRPr="00B51BB7">
        <w:rPr>
          <w:rFonts w:ascii="Times New Roman" w:hAnsi="Times New Roman" w:cs="Times New Roman"/>
          <w:sz w:val="28"/>
          <w:szCs w:val="28"/>
          <w:lang w:val="ro-RO"/>
        </w:rPr>
        <w:t>n</w:t>
      </w:r>
      <w:r w:rsidRPr="00B51BB7">
        <w:rPr>
          <w:rFonts w:ascii="Times New Roman" w:hAnsi="Times New Roman" w:cs="Times New Roman"/>
          <w:sz w:val="28"/>
          <w:szCs w:val="28"/>
          <w:lang w:val="ro-RO"/>
        </w:rPr>
        <w:t>ținerea fondului</w:t>
      </w:r>
      <w:r w:rsidR="00DE0204" w:rsidRPr="00B51BB7">
        <w:rPr>
          <w:rFonts w:ascii="Times New Roman" w:hAnsi="Times New Roman" w:cs="Times New Roman"/>
          <w:sz w:val="28"/>
          <w:szCs w:val="28"/>
          <w:lang w:val="ro-RO"/>
        </w:rPr>
        <w:t xml:space="preserve"> genetic piscicol </w:t>
      </w:r>
      <w:r w:rsidRPr="00B51BB7">
        <w:rPr>
          <w:rFonts w:ascii="Times New Roman" w:hAnsi="Times New Roman" w:cs="Times New Roman"/>
          <w:sz w:val="28"/>
          <w:szCs w:val="28"/>
          <w:lang w:val="ro-RO"/>
        </w:rPr>
        <w:t>ș</w:t>
      </w:r>
      <w:r w:rsidR="00DE0204" w:rsidRPr="00B51BB7">
        <w:rPr>
          <w:rFonts w:ascii="Times New Roman" w:hAnsi="Times New Roman" w:cs="Times New Roman"/>
          <w:sz w:val="28"/>
          <w:szCs w:val="28"/>
          <w:lang w:val="ro-RO"/>
        </w:rPr>
        <w:t>i reproducți</w:t>
      </w:r>
      <w:r w:rsidRPr="00B51BB7">
        <w:rPr>
          <w:rFonts w:ascii="Times New Roman" w:hAnsi="Times New Roman" w:cs="Times New Roman"/>
          <w:sz w:val="28"/>
          <w:szCs w:val="28"/>
          <w:lang w:val="ro-RO"/>
        </w:rPr>
        <w:t>a materialului de populat piscicol, inclusiv de formare a unei bănci de colecții vii de pești, inclusiv specii r</w:t>
      </w:r>
      <w:r w:rsidR="004763FB" w:rsidRPr="00B51BB7">
        <w:rPr>
          <w:rFonts w:ascii="Times New Roman" w:hAnsi="Times New Roman" w:cs="Times New Roman"/>
          <w:sz w:val="28"/>
          <w:szCs w:val="28"/>
          <w:lang w:val="ro-RO"/>
        </w:rPr>
        <w:t xml:space="preserve">are și pe cale de dispariție - </w:t>
      </w:r>
      <w:r w:rsidRPr="00B51BB7">
        <w:rPr>
          <w:rFonts w:ascii="Times New Roman" w:hAnsi="Times New Roman" w:cs="Times New Roman"/>
          <w:sz w:val="28"/>
          <w:szCs w:val="28"/>
          <w:lang w:val="ro-RO"/>
        </w:rPr>
        <w:t>fermei de colecții vii a resurselor genetice piscicole</w:t>
      </w:r>
      <w:r w:rsidR="003F03F0" w:rsidRPr="00B51BB7">
        <w:rPr>
          <w:rFonts w:ascii="Times New Roman" w:hAnsi="Times New Roman" w:cs="Times New Roman"/>
          <w:sz w:val="28"/>
          <w:szCs w:val="28"/>
          <w:lang w:val="ro-RO"/>
        </w:rPr>
        <w:t>.</w:t>
      </w:r>
    </w:p>
    <w:p w:rsidR="00B57A3F" w:rsidRPr="00B57A3F" w:rsidRDefault="00B57A3F" w:rsidP="00B57A3F">
      <w:pPr>
        <w:widowControl w:val="0"/>
        <w:spacing w:after="0"/>
        <w:jc w:val="both"/>
        <w:rPr>
          <w:rFonts w:ascii="Times New Roman" w:hAnsi="Times New Roman" w:cs="Times New Roman"/>
          <w:sz w:val="28"/>
          <w:szCs w:val="28"/>
          <w:lang w:val="ro-RO"/>
        </w:rPr>
      </w:pPr>
    </w:p>
    <w:p w:rsidR="00EA69F2" w:rsidRPr="008A58B8" w:rsidRDefault="00C25F82" w:rsidP="00460A8D">
      <w:pPr>
        <w:pStyle w:val="TOC2"/>
      </w:pPr>
      <w:r w:rsidRPr="008A58B8">
        <w:lastRenderedPageBreak/>
        <w:t>2.4.</w:t>
      </w:r>
      <w:r w:rsidRPr="008A58B8">
        <w:tab/>
      </w:r>
      <w:r w:rsidRPr="008A58B8">
        <w:tab/>
      </w:r>
      <w:r w:rsidR="004D05BA" w:rsidRPr="008A58B8">
        <w:t>Piața piscicolă din Republica</w:t>
      </w:r>
      <w:r w:rsidR="00EA69F2" w:rsidRPr="008A58B8">
        <w:t xml:space="preserve"> Moldova: producerea și consumul</w:t>
      </w:r>
    </w:p>
    <w:p w:rsidR="00B57A3F" w:rsidRPr="008A58B8" w:rsidRDefault="00C25F82" w:rsidP="00460A8D">
      <w:pPr>
        <w:pStyle w:val="TOC2"/>
      </w:pPr>
      <w:r w:rsidRPr="008A58B8">
        <w:t>2.4.1.</w:t>
      </w:r>
      <w:r w:rsidRPr="008A58B8">
        <w:tab/>
      </w:r>
      <w:r w:rsidRPr="008A58B8">
        <w:tab/>
      </w:r>
      <w:r w:rsidR="00C559D8" w:rsidRPr="008A58B8">
        <w:t xml:space="preserve">Producerea peștelui </w:t>
      </w:r>
      <w:r w:rsidRPr="008A58B8">
        <w:t>autohton</w:t>
      </w:r>
    </w:p>
    <w:p w:rsidR="00EA69F2" w:rsidRPr="00C25F82" w:rsidRDefault="00EA69F2" w:rsidP="008A58B8">
      <w:pPr>
        <w:spacing w:before="120" w:after="0"/>
        <w:rPr>
          <w:rFonts w:ascii="Times New Roman" w:hAnsi="Times New Roman" w:cs="Times New Roman"/>
          <w:sz w:val="28"/>
          <w:szCs w:val="28"/>
          <w:lang w:val="ro-RO" w:eastAsia="ru-RU"/>
        </w:rPr>
      </w:pPr>
      <w:r w:rsidRPr="00EA69F2">
        <w:rPr>
          <w:rFonts w:ascii="Times New Roman" w:hAnsi="Times New Roman" w:cs="Times New Roman"/>
          <w:sz w:val="28"/>
          <w:szCs w:val="28"/>
          <w:lang w:val="ro-RO" w:eastAsia="ru-RU"/>
        </w:rPr>
        <w:t>Principala sursă de produse pescărești autohtone în Moldova este</w:t>
      </w:r>
      <w:r w:rsidR="00C25F82" w:rsidRPr="00C25F82">
        <w:rPr>
          <w:lang w:val="en-US"/>
        </w:rPr>
        <w:t xml:space="preserve"> </w:t>
      </w:r>
      <w:r w:rsidR="00C25F82" w:rsidRPr="00C25F82">
        <w:rPr>
          <w:rFonts w:ascii="Times New Roman" w:hAnsi="Times New Roman" w:cs="Times New Roman"/>
          <w:sz w:val="28"/>
          <w:szCs w:val="28"/>
          <w:lang w:val="ro-RO" w:eastAsia="ru-RU"/>
        </w:rPr>
        <w:t>acvacultura de heleșteu de ape dulci.</w:t>
      </w:r>
    </w:p>
    <w:p w:rsidR="00EA69F2" w:rsidRPr="00C25F82" w:rsidRDefault="00557A13" w:rsidP="00020DA2">
      <w:pPr>
        <w:pStyle w:val="ListParagraph"/>
        <w:numPr>
          <w:ilvl w:val="0"/>
          <w:numId w:val="18"/>
        </w:numPr>
        <w:spacing w:after="0"/>
        <w:rPr>
          <w:rFonts w:ascii="Times New Roman" w:hAnsi="Times New Roman"/>
          <w:bCs/>
          <w:i/>
          <w:sz w:val="28"/>
          <w:szCs w:val="28"/>
          <w:lang w:val="hu-HU"/>
        </w:rPr>
      </w:pPr>
      <w:r w:rsidRPr="00C25F82">
        <w:rPr>
          <w:rFonts w:ascii="Times New Roman" w:hAnsi="Times New Roman"/>
          <w:bCs/>
          <w:i/>
          <w:sz w:val="28"/>
          <w:szCs w:val="28"/>
          <w:lang w:val="hu-HU"/>
        </w:rPr>
        <w:t>Acvacultura de heleșteu</w:t>
      </w:r>
    </w:p>
    <w:p w:rsidR="00412260" w:rsidRPr="00EA69F2" w:rsidRDefault="00412260" w:rsidP="00EA69F2">
      <w:pPr>
        <w:pStyle w:val="HTMLPreformatted"/>
        <w:shd w:val="clear" w:color="auto" w:fill="FFFFFF"/>
        <w:rPr>
          <w:rFonts w:ascii="Times New Roman" w:eastAsiaTheme="minorHAnsi" w:hAnsi="Times New Roman" w:cs="Times New Roman"/>
          <w:bCs/>
          <w:i/>
          <w:sz w:val="28"/>
          <w:szCs w:val="28"/>
          <w:lang w:val="hu-HU"/>
        </w:rPr>
      </w:pPr>
      <w:r w:rsidRPr="00EA69F2">
        <w:rPr>
          <w:rFonts w:ascii="Times New Roman" w:hAnsi="Times New Roman" w:cs="Times New Roman"/>
          <w:sz w:val="28"/>
          <w:szCs w:val="28"/>
        </w:rPr>
        <w:t>Rolul pisciculturii traditionale in amenajari</w:t>
      </w:r>
      <w:r w:rsidR="00C25F82">
        <w:rPr>
          <w:rFonts w:ascii="Times New Roman" w:hAnsi="Times New Roman" w:cs="Times New Roman"/>
          <w:sz w:val="28"/>
          <w:szCs w:val="28"/>
        </w:rPr>
        <w:t xml:space="preserve"> piscicole </w:t>
      </w:r>
      <w:proofErr w:type="gramStart"/>
      <w:r w:rsidR="00C25F82">
        <w:rPr>
          <w:rFonts w:ascii="Times New Roman" w:hAnsi="Times New Roman" w:cs="Times New Roman"/>
          <w:sz w:val="28"/>
          <w:szCs w:val="28"/>
        </w:rPr>
        <w:t>este</w:t>
      </w:r>
      <w:proofErr w:type="gramEnd"/>
      <w:r w:rsidR="00C25F82">
        <w:rPr>
          <w:rFonts w:ascii="Times New Roman" w:hAnsi="Times New Roman" w:cs="Times New Roman"/>
          <w:sz w:val="28"/>
          <w:szCs w:val="28"/>
        </w:rPr>
        <w:t xml:space="preserve"> ca o activitate </w:t>
      </w:r>
      <w:r w:rsidRPr="00EA69F2">
        <w:rPr>
          <w:rFonts w:ascii="Times New Roman" w:hAnsi="Times New Roman" w:cs="Times New Roman"/>
          <w:sz w:val="28"/>
          <w:szCs w:val="28"/>
        </w:rPr>
        <w:t xml:space="preserve">generatoare de oportunităţi pentru dezvoltarea economiei locale (locuri de muncă în spaţiul rural, valorificarea unor terenuri slab productive), precum şi de beneficii sau servicii de mediu (biodiversitate, microclimat etc). </w:t>
      </w:r>
    </w:p>
    <w:p w:rsidR="00117C3A" w:rsidRPr="00557A13" w:rsidRDefault="00412260" w:rsidP="00C25F82">
      <w:pPr>
        <w:spacing w:after="0"/>
        <w:jc w:val="both"/>
        <w:rPr>
          <w:rFonts w:ascii="Times New Roman" w:eastAsia="Calibri" w:hAnsi="Times New Roman" w:cs="Times New Roman"/>
          <w:sz w:val="28"/>
          <w:szCs w:val="28"/>
          <w:lang w:val="en-US"/>
        </w:rPr>
      </w:pPr>
      <w:r w:rsidRPr="0037387E">
        <w:rPr>
          <w:rFonts w:ascii="Times New Roman" w:eastAsia="Calibri" w:hAnsi="Times New Roman" w:cs="Times New Roman"/>
          <w:sz w:val="28"/>
          <w:szCs w:val="28"/>
          <w:lang w:val="ro-RO"/>
        </w:rPr>
        <w:t>Începînd cu anul 2000,</w:t>
      </w:r>
      <w:r w:rsidRPr="0037387E">
        <w:rPr>
          <w:rFonts w:ascii="Times New Roman" w:hAnsi="Times New Roman" w:cs="Times New Roman"/>
          <w:sz w:val="28"/>
          <w:szCs w:val="28"/>
          <w:lang w:val="en-US"/>
        </w:rPr>
        <w:t xml:space="preserve"> în republică</w:t>
      </w:r>
      <w:r w:rsidRPr="0037387E">
        <w:rPr>
          <w:lang w:val="en-US"/>
        </w:rPr>
        <w:t xml:space="preserve"> </w:t>
      </w:r>
      <w:r w:rsidRPr="0037387E">
        <w:rPr>
          <w:rFonts w:ascii="Times New Roman" w:hAnsi="Times New Roman" w:cs="Times New Roman"/>
          <w:sz w:val="28"/>
          <w:szCs w:val="28"/>
          <w:lang w:val="en-US"/>
        </w:rPr>
        <w:t>este înregistrată o dinamică de creștere durabilă a volumului peștelui din heleștee</w:t>
      </w:r>
      <w:r w:rsidR="008F370F" w:rsidRPr="0037387E">
        <w:rPr>
          <w:rFonts w:ascii="Times New Roman" w:hAnsi="Times New Roman" w:cs="Times New Roman"/>
          <w:sz w:val="28"/>
          <w:szCs w:val="28"/>
          <w:lang w:val="en-US"/>
        </w:rPr>
        <w:t>.</w:t>
      </w:r>
      <w:r w:rsidRPr="0037387E">
        <w:rPr>
          <w:rFonts w:ascii="Times New Roman" w:eastAsia="Calibri" w:hAnsi="Times New Roman" w:cs="Times New Roman"/>
          <w:sz w:val="28"/>
          <w:szCs w:val="28"/>
          <w:lang w:val="ro-RO"/>
        </w:rPr>
        <w:t xml:space="preserve"> </w:t>
      </w:r>
      <w:r w:rsidRPr="0037387E">
        <w:rPr>
          <w:rFonts w:ascii="Times New Roman" w:hAnsi="Times New Roman" w:cs="Times New Roman"/>
          <w:sz w:val="28"/>
          <w:szCs w:val="28"/>
          <w:lang w:val="en-US"/>
        </w:rPr>
        <w:t>Producerea peștelui în Moldova, la fel ca în majoritatea țărilor din Europa Centrală și de Est, are ca scop, în primul r</w:t>
      </w:r>
      <w:r w:rsidR="00C56EFD" w:rsidRPr="0037387E">
        <w:rPr>
          <w:rFonts w:ascii="Times New Roman" w:hAnsi="Times New Roman" w:cs="Times New Roman"/>
          <w:sz w:val="28"/>
          <w:szCs w:val="28"/>
          <w:lang w:val="en-US"/>
        </w:rPr>
        <w:t>î</w:t>
      </w:r>
      <w:r w:rsidRPr="0037387E">
        <w:rPr>
          <w:rFonts w:ascii="Times New Roman" w:hAnsi="Times New Roman" w:cs="Times New Roman"/>
          <w:sz w:val="28"/>
          <w:szCs w:val="28"/>
          <w:lang w:val="en-US"/>
        </w:rPr>
        <w:t>nd, satisfacerea cerințelor pieței interne.</w:t>
      </w:r>
      <w:r w:rsidRPr="0037387E">
        <w:rPr>
          <w:lang w:val="en-US"/>
        </w:rPr>
        <w:t xml:space="preserve"> </w:t>
      </w:r>
      <w:r w:rsidRPr="0037387E">
        <w:rPr>
          <w:rFonts w:ascii="Times New Roman" w:eastAsia="Calibri" w:hAnsi="Times New Roman" w:cs="Times New Roman"/>
          <w:sz w:val="28"/>
          <w:szCs w:val="28"/>
          <w:lang w:val="ro-RO"/>
        </w:rPr>
        <w:t>C</w:t>
      </w:r>
      <w:r w:rsidRPr="0037387E">
        <w:rPr>
          <w:rFonts w:ascii="Times New Roman" w:eastAsia="Calibri" w:hAnsi="Times New Roman" w:cs="Times New Roman"/>
          <w:sz w:val="28"/>
          <w:szCs w:val="28"/>
          <w:lang w:val="vi-VN"/>
        </w:rPr>
        <w:t xml:space="preserve">antitatea </w:t>
      </w:r>
      <w:r w:rsidRPr="0037387E">
        <w:rPr>
          <w:rFonts w:ascii="Times New Roman" w:hAnsi="Times New Roman" w:cs="Times New Roman"/>
          <w:sz w:val="28"/>
          <w:szCs w:val="28"/>
          <w:lang w:val="en-US"/>
        </w:rPr>
        <w:t xml:space="preserve">de pește autohton </w:t>
      </w:r>
      <w:r w:rsidRPr="0037387E">
        <w:rPr>
          <w:rFonts w:ascii="Times New Roman" w:eastAsia="Calibri" w:hAnsi="Times New Roman" w:cs="Times New Roman"/>
          <w:sz w:val="28"/>
          <w:szCs w:val="28"/>
          <w:lang w:val="vi-VN"/>
        </w:rPr>
        <w:t xml:space="preserve">s-a mărit de </w:t>
      </w:r>
      <w:r w:rsidRPr="0037387E">
        <w:rPr>
          <w:rFonts w:ascii="Times New Roman" w:eastAsia="Calibri" w:hAnsi="Times New Roman" w:cs="Times New Roman"/>
          <w:sz w:val="28"/>
          <w:szCs w:val="28"/>
          <w:lang w:val="ro-RO"/>
        </w:rPr>
        <w:t>7,1</w:t>
      </w:r>
      <w:r w:rsidRPr="0037387E">
        <w:rPr>
          <w:rFonts w:ascii="Times New Roman" w:eastAsia="Calibri" w:hAnsi="Times New Roman" w:cs="Times New Roman"/>
          <w:sz w:val="28"/>
          <w:szCs w:val="28"/>
          <w:lang w:val="vi-VN"/>
        </w:rPr>
        <w:t xml:space="preserve"> ori </w:t>
      </w:r>
      <w:r w:rsidRPr="0037387E">
        <w:rPr>
          <w:rFonts w:ascii="Times New Roman" w:hAnsi="Times New Roman" w:cs="Times New Roman"/>
          <w:sz w:val="28"/>
          <w:szCs w:val="28"/>
          <w:lang w:val="en-US"/>
        </w:rPr>
        <w:t xml:space="preserve">– în comparație cu anul 2000; de 1,5 ori - în ultimii 10 ani </w:t>
      </w:r>
      <w:r w:rsidRPr="0037387E">
        <w:rPr>
          <w:rFonts w:ascii="Times New Roman" w:eastAsia="Calibri" w:hAnsi="Times New Roman" w:cs="Times New Roman"/>
          <w:sz w:val="28"/>
          <w:szCs w:val="28"/>
          <w:lang w:val="vi-VN"/>
        </w:rPr>
        <w:t xml:space="preserve">și </w:t>
      </w:r>
      <w:r w:rsidRPr="0037387E">
        <w:rPr>
          <w:rFonts w:ascii="Times New Roman" w:hAnsi="Times New Roman" w:cs="Times New Roman"/>
          <w:sz w:val="28"/>
          <w:szCs w:val="28"/>
          <w:lang w:val="en-US"/>
        </w:rPr>
        <w:t xml:space="preserve">în prezent </w:t>
      </w:r>
      <w:r w:rsidRPr="0037387E">
        <w:rPr>
          <w:rFonts w:ascii="Times New Roman" w:eastAsia="Calibri" w:hAnsi="Times New Roman" w:cs="Times New Roman"/>
          <w:sz w:val="28"/>
          <w:szCs w:val="28"/>
          <w:lang w:val="vi-VN"/>
        </w:rPr>
        <w:t>constituie mai mult de</w:t>
      </w:r>
      <w:r w:rsidRPr="0037387E">
        <w:rPr>
          <w:rFonts w:ascii="Times New Roman" w:eastAsia="Calibri" w:hAnsi="Times New Roman" w:cs="Times New Roman"/>
          <w:sz w:val="28"/>
          <w:szCs w:val="28"/>
          <w:lang w:val="ro-RO"/>
        </w:rPr>
        <w:t xml:space="preserve"> 12083</w:t>
      </w:r>
      <w:r w:rsidR="00063B23" w:rsidRPr="0037387E">
        <w:rPr>
          <w:rFonts w:ascii="Times New Roman" w:eastAsia="Calibri" w:hAnsi="Times New Roman" w:cs="Times New Roman"/>
          <w:sz w:val="28"/>
          <w:szCs w:val="28"/>
          <w:lang w:val="ro-RO"/>
        </w:rPr>
        <w:t xml:space="preserve"> (2017)</w:t>
      </w:r>
      <w:r w:rsidR="008F370F" w:rsidRPr="0037387E">
        <w:rPr>
          <w:rFonts w:ascii="Times New Roman" w:eastAsia="Calibri" w:hAnsi="Times New Roman" w:cs="Times New Roman"/>
          <w:sz w:val="28"/>
          <w:szCs w:val="28"/>
          <w:lang w:val="vi-VN"/>
        </w:rPr>
        <w:t xml:space="preserve"> tone sau</w:t>
      </w:r>
      <w:r w:rsidRPr="0037387E">
        <w:rPr>
          <w:rFonts w:ascii="Times New Roman" w:eastAsia="Calibri" w:hAnsi="Times New Roman" w:cs="Times New Roman"/>
          <w:sz w:val="28"/>
          <w:szCs w:val="28"/>
          <w:lang w:val="en-US"/>
        </w:rPr>
        <w:t xml:space="preserve"> </w:t>
      </w:r>
      <w:r w:rsidRPr="0037387E">
        <w:rPr>
          <w:rFonts w:ascii="Times New Roman" w:eastAsia="Calibri" w:hAnsi="Times New Roman" w:cs="Times New Roman"/>
          <w:bCs/>
          <w:sz w:val="28"/>
          <w:szCs w:val="28"/>
          <w:lang w:val="en-US"/>
        </w:rPr>
        <w:t>31,4</w:t>
      </w:r>
      <w:r w:rsidRPr="0037387E">
        <w:rPr>
          <w:rFonts w:ascii="Times New Roman" w:eastAsia="Calibri" w:hAnsi="Times New Roman" w:cs="Times New Roman"/>
          <w:bCs/>
          <w:sz w:val="28"/>
          <w:szCs w:val="28"/>
          <w:lang w:val="vi-VN"/>
        </w:rPr>
        <w:t>%</w:t>
      </w:r>
      <w:r w:rsidRPr="0037387E">
        <w:rPr>
          <w:rFonts w:ascii="Times New Roman" w:eastAsia="Calibri" w:hAnsi="Times New Roman" w:cs="Times New Roman"/>
          <w:sz w:val="28"/>
          <w:szCs w:val="28"/>
          <w:lang w:val="vi-VN"/>
        </w:rPr>
        <w:t xml:space="preserve"> </w:t>
      </w:r>
      <w:r w:rsidRPr="0037387E">
        <w:rPr>
          <w:rFonts w:ascii="Times New Roman" w:hAnsi="Times New Roman" w:cs="Times New Roman"/>
          <w:sz w:val="28"/>
          <w:szCs w:val="28"/>
          <w:lang w:val="en-US"/>
        </w:rPr>
        <w:t>din valoarea întregii producţii piscicole și a produselor respective consumate în țară (tabl.</w:t>
      </w:r>
      <w:r w:rsidR="005436D2" w:rsidRPr="0037387E">
        <w:rPr>
          <w:rFonts w:ascii="Times New Roman" w:hAnsi="Times New Roman" w:cs="Times New Roman"/>
          <w:sz w:val="28"/>
          <w:szCs w:val="28"/>
          <w:lang w:val="en-US"/>
        </w:rPr>
        <w:t>5</w:t>
      </w:r>
      <w:r w:rsidRPr="0037387E">
        <w:rPr>
          <w:rFonts w:ascii="Times New Roman" w:hAnsi="Times New Roman" w:cs="Times New Roman"/>
          <w:sz w:val="28"/>
          <w:szCs w:val="28"/>
          <w:lang w:val="en-US"/>
        </w:rPr>
        <w:t>).</w:t>
      </w:r>
    </w:p>
    <w:p w:rsidR="00662514" w:rsidRPr="007819F1" w:rsidRDefault="00CA7A9E" w:rsidP="00662514">
      <w:pPr>
        <w:spacing w:after="0" w:line="240" w:lineRule="auto"/>
        <w:ind w:left="720"/>
        <w:jc w:val="right"/>
        <w:rPr>
          <w:rFonts w:ascii="Times New Roman" w:hAnsi="Times New Roman" w:cs="Times New Roman"/>
          <w:b/>
          <w:sz w:val="24"/>
          <w:szCs w:val="24"/>
          <w:lang w:val="en-US"/>
        </w:rPr>
      </w:pPr>
      <w:r w:rsidRPr="007819F1">
        <w:rPr>
          <w:rFonts w:ascii="Times New Roman" w:hAnsi="Times New Roman" w:cs="Times New Roman"/>
          <w:b/>
          <w:sz w:val="24"/>
          <w:szCs w:val="24"/>
          <w:lang w:val="en-US"/>
        </w:rPr>
        <w:t>Tabelul</w:t>
      </w:r>
      <w:r w:rsidR="00D8469B" w:rsidRPr="007819F1">
        <w:rPr>
          <w:rFonts w:ascii="Times New Roman" w:hAnsi="Times New Roman" w:cs="Times New Roman"/>
          <w:b/>
          <w:sz w:val="24"/>
          <w:szCs w:val="24"/>
          <w:lang w:val="en-US"/>
        </w:rPr>
        <w:t xml:space="preserve"> 5</w:t>
      </w:r>
      <w:r w:rsidRPr="007819F1">
        <w:rPr>
          <w:rFonts w:ascii="Times New Roman" w:hAnsi="Times New Roman" w:cs="Times New Roman"/>
          <w:b/>
          <w:sz w:val="24"/>
          <w:szCs w:val="24"/>
          <w:lang w:val="en-US"/>
        </w:rPr>
        <w:t xml:space="preserve"> </w:t>
      </w:r>
    </w:p>
    <w:tbl>
      <w:tblPr>
        <w:tblpPr w:leftFromText="180" w:rightFromText="180" w:vertAnchor="text" w:horzAnchor="margin" w:tblpX="144" w:tblpY="243"/>
        <w:tblW w:w="9358" w:type="dxa"/>
        <w:tblLayout w:type="fixed"/>
        <w:tblCellMar>
          <w:left w:w="0" w:type="dxa"/>
          <w:right w:w="0" w:type="dxa"/>
        </w:tblCellMar>
        <w:tblLook w:val="0600" w:firstRow="0" w:lastRow="0" w:firstColumn="0" w:lastColumn="0" w:noHBand="1" w:noVBand="1"/>
      </w:tblPr>
      <w:tblGrid>
        <w:gridCol w:w="1308"/>
        <w:gridCol w:w="1154"/>
        <w:gridCol w:w="1154"/>
        <w:gridCol w:w="1154"/>
        <w:gridCol w:w="1155"/>
        <w:gridCol w:w="1154"/>
        <w:gridCol w:w="1154"/>
        <w:gridCol w:w="1125"/>
      </w:tblGrid>
      <w:tr w:rsidR="009E4150" w:rsidRPr="0037387E" w:rsidTr="008D4876">
        <w:trPr>
          <w:trHeight w:val="195"/>
        </w:trPr>
        <w:tc>
          <w:tcPr>
            <w:tcW w:w="9358" w:type="dxa"/>
            <w:gridSpan w:val="8"/>
            <w:tcBorders>
              <w:top w:val="single" w:sz="4" w:space="0" w:color="auto"/>
              <w:left w:val="single" w:sz="4" w:space="0" w:color="auto"/>
              <w:bottom w:val="single" w:sz="4" w:space="0" w:color="auto"/>
              <w:right w:val="single" w:sz="4" w:space="0" w:color="auto"/>
            </w:tcBorders>
            <w:shd w:val="clear" w:color="auto" w:fill="80ABE0"/>
            <w:tcMar>
              <w:top w:w="72" w:type="dxa"/>
              <w:left w:w="144" w:type="dxa"/>
              <w:bottom w:w="72" w:type="dxa"/>
              <w:right w:w="144" w:type="dxa"/>
            </w:tcMar>
            <w:vAlign w:val="center"/>
          </w:tcPr>
          <w:p w:rsidR="009E4150" w:rsidRPr="0037387E" w:rsidRDefault="009E4150" w:rsidP="00BD4A9F">
            <w:pPr>
              <w:spacing w:after="0" w:line="240" w:lineRule="auto"/>
              <w:jc w:val="center"/>
              <w:textAlignment w:val="baseline"/>
              <w:rPr>
                <w:rFonts w:ascii="Arial" w:eastAsia="Times New Roman" w:hAnsi="Arial" w:cs="Arial"/>
                <w:b/>
                <w:bCs/>
                <w:kern w:val="24"/>
                <w:sz w:val="20"/>
                <w:szCs w:val="20"/>
                <w:lang w:val="ro-RO" w:eastAsia="ru-RU"/>
              </w:rPr>
            </w:pPr>
            <w:r w:rsidRPr="0037387E">
              <w:rPr>
                <w:rFonts w:ascii="Arial" w:eastAsia="Times New Roman" w:hAnsi="Arial" w:cs="Arial"/>
                <w:b/>
                <w:bCs/>
                <w:kern w:val="24"/>
                <w:sz w:val="20"/>
                <w:szCs w:val="20"/>
                <w:lang w:val="ro-RO" w:eastAsia="ru-RU"/>
              </w:rPr>
              <w:t xml:space="preserve">Dinamica producerii </w:t>
            </w:r>
          </w:p>
        </w:tc>
      </w:tr>
      <w:tr w:rsidR="009E4150" w:rsidRPr="0037387E" w:rsidTr="008D4876">
        <w:trPr>
          <w:trHeight w:val="97"/>
        </w:trPr>
        <w:tc>
          <w:tcPr>
            <w:tcW w:w="1308" w:type="dxa"/>
            <w:vMerge w:val="restart"/>
            <w:tcBorders>
              <w:top w:val="single" w:sz="4" w:space="0" w:color="auto"/>
              <w:left w:val="single" w:sz="8" w:space="0" w:color="000000"/>
              <w:right w:val="single" w:sz="8" w:space="0" w:color="000000"/>
            </w:tcBorders>
            <w:shd w:val="clear" w:color="auto" w:fill="auto"/>
            <w:tcMar>
              <w:top w:w="72" w:type="dxa"/>
              <w:left w:w="144" w:type="dxa"/>
              <w:bottom w:w="72" w:type="dxa"/>
              <w:right w:w="144" w:type="dxa"/>
            </w:tcMar>
            <w:vAlign w:val="center"/>
            <w:hideMark/>
          </w:tcPr>
          <w:p w:rsidR="009E4150" w:rsidRPr="0037387E" w:rsidRDefault="009E4150" w:rsidP="00BD4A9F">
            <w:pPr>
              <w:kinsoku w:val="0"/>
              <w:overflowPunct w:val="0"/>
              <w:spacing w:after="0" w:line="240" w:lineRule="auto"/>
              <w:ind w:left="-57" w:right="-57"/>
              <w:jc w:val="center"/>
              <w:textAlignment w:val="baseline"/>
              <w:rPr>
                <w:rFonts w:ascii="Arial" w:eastAsia="Times New Roman" w:hAnsi="Arial" w:cs="Arial"/>
                <w:sz w:val="20"/>
                <w:szCs w:val="20"/>
                <w:lang w:val="ro-RO" w:eastAsia="ru-RU"/>
              </w:rPr>
            </w:pPr>
            <w:r w:rsidRPr="0037387E">
              <w:rPr>
                <w:rFonts w:ascii="Arial" w:eastAsia="Times New Roman" w:hAnsi="Arial" w:cs="Arial"/>
                <w:b/>
                <w:bCs/>
                <w:kern w:val="24"/>
                <w:sz w:val="20"/>
                <w:szCs w:val="20"/>
                <w:lang w:val="ro-RO" w:eastAsia="ru-RU"/>
              </w:rPr>
              <w:t>Producția și consumul de pește</w:t>
            </w:r>
          </w:p>
        </w:tc>
        <w:tc>
          <w:tcPr>
            <w:tcW w:w="8050" w:type="dxa"/>
            <w:gridSpan w:val="7"/>
            <w:tcBorders>
              <w:top w:val="single" w:sz="4" w:space="0" w:color="auto"/>
              <w:left w:val="single" w:sz="8" w:space="0" w:color="000000"/>
              <w:bottom w:val="single" w:sz="4" w:space="0" w:color="auto"/>
              <w:right w:val="single" w:sz="4" w:space="0" w:color="auto"/>
            </w:tcBorders>
            <w:shd w:val="clear" w:color="auto" w:fill="auto"/>
            <w:tcMar>
              <w:top w:w="72" w:type="dxa"/>
              <w:left w:w="144" w:type="dxa"/>
              <w:bottom w:w="72" w:type="dxa"/>
              <w:right w:w="144" w:type="dxa"/>
            </w:tcMar>
            <w:vAlign w:val="bottom"/>
          </w:tcPr>
          <w:p w:rsidR="009E4150" w:rsidRPr="0037387E" w:rsidRDefault="009E4150" w:rsidP="00BD4A9F">
            <w:pPr>
              <w:spacing w:after="0" w:line="240" w:lineRule="auto"/>
              <w:jc w:val="center"/>
              <w:textAlignment w:val="baseline"/>
              <w:rPr>
                <w:rFonts w:ascii="Arial" w:eastAsia="Times New Roman" w:hAnsi="Arial" w:cs="Arial"/>
                <w:b/>
                <w:sz w:val="20"/>
                <w:szCs w:val="20"/>
                <w:lang w:val="ro-RO" w:eastAsia="ru-RU"/>
              </w:rPr>
            </w:pPr>
            <w:r w:rsidRPr="0037387E">
              <w:rPr>
                <w:rFonts w:ascii="Arial" w:eastAsia="Times New Roman" w:hAnsi="Arial" w:cs="Arial"/>
                <w:b/>
                <w:sz w:val="20"/>
                <w:szCs w:val="20"/>
                <w:lang w:val="ro-RO" w:eastAsia="ru-RU"/>
              </w:rPr>
              <w:t>anii</w:t>
            </w:r>
          </w:p>
        </w:tc>
      </w:tr>
      <w:tr w:rsidR="008D4876" w:rsidRPr="0037387E" w:rsidTr="008D4876">
        <w:trPr>
          <w:trHeight w:val="414"/>
        </w:trPr>
        <w:tc>
          <w:tcPr>
            <w:tcW w:w="1308"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D4876" w:rsidRPr="0037387E" w:rsidRDefault="008D4876" w:rsidP="00E36253">
            <w:pPr>
              <w:kinsoku w:val="0"/>
              <w:overflowPunct w:val="0"/>
              <w:spacing w:after="0" w:line="240" w:lineRule="auto"/>
              <w:ind w:left="-227" w:right="-183"/>
              <w:jc w:val="center"/>
              <w:textAlignment w:val="baseline"/>
              <w:rPr>
                <w:rFonts w:ascii="Arial" w:eastAsia="Times New Roman" w:hAnsi="Arial" w:cs="Arial"/>
                <w:b/>
                <w:bCs/>
                <w:kern w:val="24"/>
                <w:sz w:val="20"/>
                <w:szCs w:val="20"/>
                <w:lang w:val="ro-RO" w:eastAsia="ru-RU"/>
              </w:rPr>
            </w:pPr>
          </w:p>
        </w:tc>
        <w:tc>
          <w:tcPr>
            <w:tcW w:w="1154" w:type="dxa"/>
            <w:tcBorders>
              <w:top w:val="single" w:sz="4" w:space="0" w:color="auto"/>
              <w:left w:val="single" w:sz="8" w:space="0" w:color="000000"/>
              <w:right w:val="single" w:sz="4" w:space="0" w:color="auto"/>
            </w:tcBorders>
            <w:shd w:val="clear" w:color="auto" w:fill="auto"/>
            <w:tcMar>
              <w:top w:w="72" w:type="dxa"/>
              <w:left w:w="144" w:type="dxa"/>
              <w:bottom w:w="72" w:type="dxa"/>
              <w:right w:w="144" w:type="dxa"/>
            </w:tcMar>
            <w:vAlign w:val="center"/>
          </w:tcPr>
          <w:p w:rsidR="008D4876" w:rsidRPr="0037387E" w:rsidRDefault="008D4876" w:rsidP="00E36253">
            <w:pPr>
              <w:spacing w:after="0" w:line="240" w:lineRule="auto"/>
              <w:ind w:left="547" w:hanging="547"/>
              <w:jc w:val="center"/>
              <w:textAlignment w:val="baseline"/>
              <w:rPr>
                <w:rFonts w:ascii="Arial" w:eastAsia="Times New Roman" w:hAnsi="Arial" w:cs="Arial"/>
                <w:sz w:val="20"/>
                <w:szCs w:val="20"/>
                <w:lang w:val="ro-RO" w:eastAsia="ru-RU"/>
              </w:rPr>
            </w:pPr>
            <w:r w:rsidRPr="0037387E">
              <w:rPr>
                <w:rFonts w:ascii="Arial" w:eastAsia="Times New Roman" w:hAnsi="Arial" w:cs="Arial"/>
                <w:b/>
                <w:sz w:val="20"/>
                <w:szCs w:val="20"/>
                <w:lang w:val="ro-RO" w:eastAsia="ru-RU"/>
              </w:rPr>
              <w:t>2000</w:t>
            </w:r>
          </w:p>
        </w:tc>
        <w:tc>
          <w:tcPr>
            <w:tcW w:w="1154" w:type="dxa"/>
            <w:tcBorders>
              <w:top w:val="single" w:sz="4" w:space="0" w:color="auto"/>
              <w:left w:val="single" w:sz="4" w:space="0" w:color="auto"/>
              <w:right w:val="single" w:sz="4" w:space="0" w:color="auto"/>
            </w:tcBorders>
            <w:shd w:val="clear" w:color="auto" w:fill="auto"/>
            <w:vAlign w:val="center"/>
          </w:tcPr>
          <w:p w:rsidR="008D4876" w:rsidRPr="0037387E" w:rsidRDefault="008D4876" w:rsidP="00E36253">
            <w:pPr>
              <w:spacing w:after="0" w:line="240" w:lineRule="auto"/>
              <w:ind w:left="547" w:hanging="547"/>
              <w:jc w:val="center"/>
              <w:textAlignment w:val="baseline"/>
              <w:rPr>
                <w:rFonts w:ascii="Arial" w:eastAsia="Times New Roman" w:hAnsi="Arial" w:cs="Arial"/>
                <w:sz w:val="20"/>
                <w:szCs w:val="20"/>
                <w:lang w:val="ro-RO" w:eastAsia="ru-RU"/>
              </w:rPr>
            </w:pPr>
            <w:r w:rsidRPr="0037387E">
              <w:rPr>
                <w:rFonts w:ascii="Arial" w:eastAsia="Times New Roman" w:hAnsi="Arial" w:cs="Arial"/>
                <w:b/>
                <w:bCs/>
                <w:kern w:val="24"/>
                <w:sz w:val="20"/>
                <w:szCs w:val="20"/>
                <w:lang w:eastAsia="ru-RU"/>
              </w:rPr>
              <w:t>2008</w:t>
            </w:r>
          </w:p>
        </w:tc>
        <w:tc>
          <w:tcPr>
            <w:tcW w:w="1154" w:type="dxa"/>
            <w:tcBorders>
              <w:top w:val="single" w:sz="4" w:space="0" w:color="auto"/>
              <w:left w:val="single" w:sz="4" w:space="0" w:color="auto"/>
              <w:right w:val="single" w:sz="4" w:space="0" w:color="auto"/>
            </w:tcBorders>
            <w:shd w:val="clear" w:color="auto" w:fill="auto"/>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val="ro-RO" w:eastAsia="ru-RU"/>
              </w:rPr>
            </w:pPr>
            <w:r w:rsidRPr="0037387E">
              <w:rPr>
                <w:rFonts w:ascii="Arial" w:eastAsia="Times New Roman" w:hAnsi="Arial" w:cs="Arial"/>
                <w:b/>
                <w:bCs/>
                <w:kern w:val="24"/>
                <w:sz w:val="20"/>
                <w:szCs w:val="20"/>
                <w:lang w:eastAsia="ru-RU"/>
              </w:rPr>
              <w:t>2011</w:t>
            </w:r>
          </w:p>
        </w:tc>
        <w:tc>
          <w:tcPr>
            <w:tcW w:w="1155" w:type="dxa"/>
            <w:tcBorders>
              <w:top w:val="single" w:sz="4" w:space="0" w:color="auto"/>
              <w:left w:val="single" w:sz="4" w:space="0" w:color="auto"/>
              <w:right w:val="single" w:sz="4" w:space="0" w:color="auto"/>
            </w:tcBorders>
            <w:shd w:val="clear" w:color="auto" w:fill="auto"/>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val="ro-RO" w:eastAsia="ru-RU"/>
              </w:rPr>
            </w:pPr>
            <w:r w:rsidRPr="0037387E">
              <w:rPr>
                <w:rFonts w:ascii="Arial" w:eastAsia="Times New Roman" w:hAnsi="Arial" w:cs="Arial"/>
                <w:b/>
                <w:bCs/>
                <w:kern w:val="24"/>
                <w:sz w:val="20"/>
                <w:szCs w:val="20"/>
                <w:lang w:eastAsia="ru-RU"/>
              </w:rPr>
              <w:t>2013</w:t>
            </w:r>
          </w:p>
        </w:tc>
        <w:tc>
          <w:tcPr>
            <w:tcW w:w="1154" w:type="dxa"/>
            <w:tcBorders>
              <w:top w:val="single" w:sz="4" w:space="0" w:color="auto"/>
              <w:left w:val="single" w:sz="4" w:space="0" w:color="auto"/>
              <w:right w:val="single" w:sz="4" w:space="0" w:color="auto"/>
            </w:tcBorders>
            <w:shd w:val="clear" w:color="auto" w:fill="auto"/>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val="ro-RO" w:eastAsia="ru-RU"/>
              </w:rPr>
            </w:pPr>
            <w:r w:rsidRPr="0037387E">
              <w:rPr>
                <w:rFonts w:ascii="Arial" w:eastAsia="Times New Roman" w:hAnsi="Arial" w:cs="Arial"/>
                <w:b/>
                <w:bCs/>
                <w:kern w:val="24"/>
                <w:sz w:val="20"/>
                <w:szCs w:val="20"/>
                <w:lang w:eastAsia="ru-RU"/>
              </w:rPr>
              <w:t>2015</w:t>
            </w:r>
          </w:p>
        </w:tc>
        <w:tc>
          <w:tcPr>
            <w:tcW w:w="1154" w:type="dxa"/>
            <w:tcBorders>
              <w:top w:val="single" w:sz="4" w:space="0" w:color="auto"/>
              <w:left w:val="single" w:sz="4" w:space="0" w:color="auto"/>
              <w:right w:val="single" w:sz="4" w:space="0" w:color="auto"/>
            </w:tcBorders>
            <w:shd w:val="clear" w:color="auto" w:fill="auto"/>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val="ro-RO" w:eastAsia="ru-RU"/>
              </w:rPr>
            </w:pPr>
            <w:r w:rsidRPr="0037387E">
              <w:rPr>
                <w:rFonts w:ascii="Arial" w:eastAsia="Times New Roman" w:hAnsi="Arial" w:cs="Arial"/>
                <w:b/>
                <w:bCs/>
                <w:kern w:val="24"/>
                <w:sz w:val="20"/>
                <w:szCs w:val="20"/>
                <w:lang w:eastAsia="ru-RU"/>
              </w:rPr>
              <w:t>2016</w:t>
            </w:r>
          </w:p>
        </w:tc>
        <w:tc>
          <w:tcPr>
            <w:tcW w:w="1125" w:type="dxa"/>
            <w:tcBorders>
              <w:top w:val="single" w:sz="4" w:space="0" w:color="auto"/>
              <w:left w:val="single" w:sz="4" w:space="0" w:color="auto"/>
              <w:right w:val="single" w:sz="4" w:space="0" w:color="auto"/>
            </w:tcBorders>
            <w:shd w:val="clear" w:color="auto" w:fill="auto"/>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val="ro-RO" w:eastAsia="ru-RU"/>
              </w:rPr>
            </w:pPr>
            <w:r w:rsidRPr="0037387E">
              <w:rPr>
                <w:rFonts w:ascii="Arial" w:eastAsia="Times New Roman" w:hAnsi="Arial" w:cs="Arial"/>
                <w:b/>
                <w:bCs/>
                <w:kern w:val="24"/>
                <w:sz w:val="20"/>
                <w:szCs w:val="20"/>
                <w:lang w:eastAsia="ru-RU"/>
              </w:rPr>
              <w:t>2017</w:t>
            </w:r>
          </w:p>
        </w:tc>
      </w:tr>
      <w:tr w:rsidR="008D4876" w:rsidRPr="0037387E" w:rsidTr="008D4876">
        <w:trPr>
          <w:trHeight w:val="903"/>
        </w:trPr>
        <w:tc>
          <w:tcPr>
            <w:tcW w:w="1308" w:type="dxa"/>
            <w:tcBorders>
              <w:top w:val="single" w:sz="8" w:space="0" w:color="000000"/>
              <w:left w:val="single" w:sz="8" w:space="0" w:color="000000"/>
              <w:bottom w:val="single" w:sz="6" w:space="0" w:color="000000"/>
              <w:right w:val="single" w:sz="6" w:space="0" w:color="000000"/>
            </w:tcBorders>
            <w:shd w:val="clear" w:color="auto" w:fill="FFFFFF"/>
            <w:tcMar>
              <w:top w:w="72" w:type="dxa"/>
              <w:left w:w="72" w:type="dxa"/>
              <w:bottom w:w="72" w:type="dxa"/>
              <w:right w:w="72" w:type="dxa"/>
            </w:tcMar>
            <w:hideMark/>
          </w:tcPr>
          <w:p w:rsidR="008D4876" w:rsidRPr="0037387E" w:rsidRDefault="008D4876" w:rsidP="00E36253">
            <w:pPr>
              <w:spacing w:after="0" w:line="240" w:lineRule="auto"/>
              <w:textAlignment w:val="baseline"/>
              <w:rPr>
                <w:rFonts w:ascii="Arial" w:eastAsia="Times New Roman" w:hAnsi="Arial" w:cs="Arial"/>
                <w:sz w:val="19"/>
                <w:szCs w:val="19"/>
                <w:lang w:val="en-US" w:eastAsia="ru-RU"/>
              </w:rPr>
            </w:pPr>
            <w:r w:rsidRPr="0037387E">
              <w:rPr>
                <w:rFonts w:ascii="Arial" w:eastAsia="Times New Roman" w:hAnsi="Arial" w:cs="Arial"/>
                <w:bCs/>
                <w:kern w:val="24"/>
                <w:sz w:val="19"/>
                <w:szCs w:val="19"/>
                <w:lang w:val="ro-RO" w:eastAsia="ru-RU"/>
              </w:rPr>
              <w:t>Producția piscicolă autohtonă</w:t>
            </w:r>
            <w:r w:rsidRPr="0037387E">
              <w:rPr>
                <w:rFonts w:ascii="Arial" w:eastAsia="Times New Roman" w:hAnsi="Arial" w:cs="Arial"/>
                <w:bCs/>
                <w:kern w:val="24"/>
                <w:sz w:val="19"/>
                <w:szCs w:val="19"/>
                <w:lang w:val="en-US" w:eastAsia="ru-RU"/>
              </w:rPr>
              <w:t xml:space="preserve">, </w:t>
            </w:r>
            <w:r w:rsidRPr="0037387E">
              <w:rPr>
                <w:rFonts w:ascii="Arial" w:eastAsia="Times New Roman" w:hAnsi="Arial" w:cs="Arial"/>
                <w:bCs/>
                <w:kern w:val="24"/>
                <w:sz w:val="19"/>
                <w:szCs w:val="19"/>
                <w:lang w:val="ro-RO" w:eastAsia="ru-RU"/>
              </w:rPr>
              <w:t>t</w:t>
            </w:r>
            <w:r w:rsidRPr="0037387E">
              <w:rPr>
                <w:rFonts w:ascii="Arial" w:eastAsia="Times New Roman" w:hAnsi="Arial" w:cs="Arial"/>
                <w:bCs/>
                <w:kern w:val="24"/>
                <w:sz w:val="19"/>
                <w:szCs w:val="19"/>
                <w:lang w:val="en-US" w:eastAsia="ru-RU"/>
              </w:rPr>
              <w:t>,</w:t>
            </w:r>
          </w:p>
          <w:p w:rsidR="008D4876" w:rsidRPr="0037387E" w:rsidRDefault="008D4876" w:rsidP="00E36253">
            <w:pPr>
              <w:spacing w:after="0" w:line="240" w:lineRule="auto"/>
              <w:textAlignment w:val="baseline"/>
              <w:rPr>
                <w:rFonts w:ascii="Arial" w:eastAsia="Times New Roman" w:hAnsi="Arial" w:cs="Arial"/>
                <w:sz w:val="19"/>
                <w:szCs w:val="19"/>
                <w:lang w:val="en-US" w:eastAsia="ru-RU"/>
              </w:rPr>
            </w:pPr>
            <w:r w:rsidRPr="0037387E">
              <w:rPr>
                <w:rFonts w:ascii="Arial" w:eastAsia="Times New Roman" w:hAnsi="Arial" w:cs="Arial"/>
                <w:i/>
                <w:iCs/>
                <w:kern w:val="24"/>
                <w:sz w:val="19"/>
                <w:szCs w:val="19"/>
                <w:lang w:val="ro-RO" w:eastAsia="ru-RU"/>
              </w:rPr>
              <w:t>inclusiv</w:t>
            </w:r>
            <w:r w:rsidRPr="0037387E">
              <w:rPr>
                <w:rFonts w:ascii="Arial" w:eastAsia="Times New Roman" w:hAnsi="Arial" w:cs="Arial"/>
                <w:i/>
                <w:iCs/>
                <w:kern w:val="24"/>
                <w:sz w:val="19"/>
                <w:szCs w:val="19"/>
                <w:lang w:val="en-US" w:eastAsia="ru-RU"/>
              </w:rPr>
              <w:t>:</w:t>
            </w:r>
          </w:p>
          <w:p w:rsidR="008D4876" w:rsidRPr="0037387E" w:rsidRDefault="008D4876" w:rsidP="00E36253">
            <w:pPr>
              <w:spacing w:after="0" w:line="240" w:lineRule="auto"/>
              <w:textAlignment w:val="baseline"/>
              <w:rPr>
                <w:rFonts w:ascii="Arial" w:eastAsia="Times New Roman" w:hAnsi="Arial" w:cs="Arial"/>
                <w:sz w:val="19"/>
                <w:szCs w:val="19"/>
                <w:lang w:val="en-US" w:eastAsia="ru-RU"/>
              </w:rPr>
            </w:pPr>
            <w:r w:rsidRPr="0037387E">
              <w:rPr>
                <w:rFonts w:ascii="Arial" w:eastAsia="Times New Roman" w:hAnsi="Arial" w:cs="Arial"/>
                <w:bCs/>
                <w:i/>
                <w:iCs/>
                <w:kern w:val="24"/>
                <w:sz w:val="19"/>
                <w:szCs w:val="19"/>
                <w:lang w:val="ro-RO" w:eastAsia="ru-RU"/>
              </w:rPr>
              <w:t>producția de pescuit</w:t>
            </w:r>
            <w:r w:rsidRPr="0037387E">
              <w:rPr>
                <w:rFonts w:ascii="Arial" w:eastAsia="Times New Roman" w:hAnsi="Arial" w:cs="Arial"/>
                <w:bCs/>
                <w:i/>
                <w:iCs/>
                <w:kern w:val="24"/>
                <w:sz w:val="19"/>
                <w:szCs w:val="19"/>
                <w:lang w:val="en-US" w:eastAsia="ru-RU"/>
              </w:rPr>
              <w:t>,</w:t>
            </w:r>
            <w:r w:rsidRPr="0037387E">
              <w:rPr>
                <w:rFonts w:ascii="Arial" w:eastAsia="Times New Roman" w:hAnsi="Arial" w:cs="Arial"/>
                <w:bCs/>
                <w:kern w:val="24"/>
                <w:sz w:val="19"/>
                <w:szCs w:val="19"/>
                <w:lang w:val="en-US" w:eastAsia="ru-RU"/>
              </w:rPr>
              <w:t xml:space="preserve"> </w:t>
            </w:r>
            <w:r w:rsidRPr="0037387E">
              <w:rPr>
                <w:rFonts w:ascii="Arial" w:eastAsia="Times New Roman" w:hAnsi="Arial" w:cs="Arial"/>
                <w:bCs/>
                <w:kern w:val="24"/>
                <w:sz w:val="19"/>
                <w:szCs w:val="19"/>
                <w:lang w:val="ro-RO" w:eastAsia="ru-RU"/>
              </w:rPr>
              <w:t>t</w:t>
            </w:r>
            <w:r w:rsidRPr="0037387E">
              <w:rPr>
                <w:rFonts w:ascii="Arial" w:eastAsia="Times New Roman" w:hAnsi="Arial" w:cs="Arial"/>
                <w:bCs/>
                <w:i/>
                <w:iCs/>
                <w:kern w:val="24"/>
                <w:sz w:val="19"/>
                <w:szCs w:val="19"/>
                <w:lang w:val="en-US" w:eastAsia="ru-RU"/>
              </w:rPr>
              <w:t xml:space="preserve"> </w:t>
            </w:r>
          </w:p>
        </w:tc>
        <w:tc>
          <w:tcPr>
            <w:tcW w:w="1154"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ind w:left="432" w:hanging="432"/>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val="ro-RO" w:eastAsia="ru-RU"/>
              </w:rPr>
              <w:t>1745</w:t>
            </w:r>
          </w:p>
          <w:p w:rsidR="008D4876" w:rsidRPr="0037387E" w:rsidRDefault="008D4876" w:rsidP="00E36253">
            <w:pPr>
              <w:spacing w:after="0" w:line="240" w:lineRule="auto"/>
              <w:ind w:left="432" w:hanging="432"/>
              <w:jc w:val="center"/>
              <w:textAlignment w:val="baseline"/>
              <w:rPr>
                <w:rFonts w:ascii="Arial" w:eastAsia="Times New Roman" w:hAnsi="Arial" w:cs="Arial"/>
                <w:bCs/>
                <w:kern w:val="24"/>
                <w:sz w:val="20"/>
                <w:szCs w:val="20"/>
                <w:lang w:val="ro-RO" w:eastAsia="ru-RU"/>
              </w:rPr>
            </w:pPr>
          </w:p>
          <w:p w:rsidR="008D4876" w:rsidRPr="0037387E" w:rsidRDefault="008D4876" w:rsidP="00E36253">
            <w:pPr>
              <w:spacing w:after="0" w:line="240" w:lineRule="auto"/>
              <w:ind w:left="432" w:hanging="432"/>
              <w:jc w:val="center"/>
              <w:textAlignment w:val="baseline"/>
              <w:rPr>
                <w:rFonts w:ascii="Arial" w:eastAsia="Times New Roman" w:hAnsi="Arial" w:cs="Arial"/>
                <w:bCs/>
                <w:kern w:val="24"/>
                <w:sz w:val="20"/>
                <w:szCs w:val="20"/>
                <w:lang w:val="ro-RO" w:eastAsia="ru-RU"/>
              </w:rPr>
            </w:pPr>
          </w:p>
          <w:p w:rsidR="008D4876" w:rsidRPr="0037387E" w:rsidRDefault="008D4876" w:rsidP="00E36253">
            <w:pPr>
              <w:spacing w:after="0" w:line="240" w:lineRule="auto"/>
              <w:ind w:left="547" w:hanging="547"/>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45</w:t>
            </w:r>
          </w:p>
        </w:tc>
        <w:tc>
          <w:tcPr>
            <w:tcW w:w="1154"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ind w:left="547" w:hanging="547"/>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val="ro-RO" w:eastAsia="ru-RU"/>
              </w:rPr>
              <w:t>7836</w:t>
            </w:r>
          </w:p>
          <w:p w:rsidR="008D4876" w:rsidRPr="0037387E" w:rsidRDefault="008D4876" w:rsidP="00E36253">
            <w:pPr>
              <w:spacing w:after="0" w:line="240" w:lineRule="auto"/>
              <w:ind w:left="547" w:hanging="547"/>
              <w:jc w:val="center"/>
              <w:textAlignment w:val="baseline"/>
              <w:rPr>
                <w:rFonts w:ascii="Arial" w:eastAsia="Times New Roman" w:hAnsi="Arial" w:cs="Arial"/>
                <w:bCs/>
                <w:kern w:val="24"/>
                <w:sz w:val="20"/>
                <w:szCs w:val="20"/>
                <w:lang w:val="ro-RO" w:eastAsia="ru-RU"/>
              </w:rPr>
            </w:pPr>
          </w:p>
          <w:p w:rsidR="008D4876" w:rsidRPr="0037387E" w:rsidRDefault="008D4876" w:rsidP="00E36253">
            <w:pPr>
              <w:spacing w:after="0" w:line="240" w:lineRule="auto"/>
              <w:ind w:left="547" w:hanging="547"/>
              <w:jc w:val="center"/>
              <w:textAlignment w:val="baseline"/>
              <w:rPr>
                <w:rFonts w:ascii="Arial" w:eastAsia="Times New Roman" w:hAnsi="Arial" w:cs="Arial"/>
                <w:bCs/>
                <w:kern w:val="24"/>
                <w:sz w:val="20"/>
                <w:szCs w:val="20"/>
                <w:lang w:val="ro-RO" w:eastAsia="ru-RU"/>
              </w:rPr>
            </w:pPr>
          </w:p>
          <w:p w:rsidR="008D4876" w:rsidRPr="0037387E" w:rsidRDefault="008D4876" w:rsidP="00E36253">
            <w:pPr>
              <w:spacing w:after="0" w:line="240" w:lineRule="auto"/>
              <w:ind w:left="547" w:hanging="547"/>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36</w:t>
            </w:r>
          </w:p>
        </w:tc>
        <w:tc>
          <w:tcPr>
            <w:tcW w:w="1154"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10135</w:t>
            </w:r>
          </w:p>
          <w:p w:rsidR="008D4876" w:rsidRPr="0037387E" w:rsidRDefault="008D4876" w:rsidP="00E36253">
            <w:pPr>
              <w:spacing w:after="0" w:line="240" w:lineRule="auto"/>
              <w:jc w:val="center"/>
              <w:textAlignment w:val="baseline"/>
              <w:rPr>
                <w:rFonts w:ascii="Arial" w:eastAsia="Times New Roman" w:hAnsi="Arial" w:cs="Arial"/>
                <w:bCs/>
                <w:kern w:val="24"/>
                <w:sz w:val="20"/>
                <w:szCs w:val="20"/>
                <w:lang w:val="ro-RO" w:eastAsia="ru-RU"/>
              </w:rPr>
            </w:pPr>
          </w:p>
          <w:p w:rsidR="008D4876" w:rsidRPr="0037387E" w:rsidRDefault="008D4876" w:rsidP="00E36253">
            <w:pPr>
              <w:spacing w:after="0" w:line="240" w:lineRule="auto"/>
              <w:jc w:val="center"/>
              <w:textAlignment w:val="baseline"/>
              <w:rPr>
                <w:rFonts w:ascii="Arial" w:eastAsia="Times New Roman" w:hAnsi="Arial" w:cs="Arial"/>
                <w:bCs/>
                <w:kern w:val="24"/>
                <w:sz w:val="20"/>
                <w:szCs w:val="20"/>
                <w:lang w:val="ro-RO" w:eastAsia="ru-RU"/>
              </w:rPr>
            </w:pPr>
          </w:p>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35</w:t>
            </w:r>
          </w:p>
        </w:tc>
        <w:tc>
          <w:tcPr>
            <w:tcW w:w="1155"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10329</w:t>
            </w:r>
          </w:p>
          <w:p w:rsidR="008D4876" w:rsidRPr="0037387E" w:rsidRDefault="008D4876" w:rsidP="00E36253">
            <w:pPr>
              <w:spacing w:after="0" w:line="240" w:lineRule="auto"/>
              <w:jc w:val="center"/>
              <w:textAlignment w:val="baseline"/>
              <w:rPr>
                <w:rFonts w:ascii="Arial" w:eastAsia="Times New Roman" w:hAnsi="Arial" w:cs="Arial"/>
                <w:bCs/>
                <w:kern w:val="24"/>
                <w:sz w:val="20"/>
                <w:szCs w:val="20"/>
                <w:lang w:val="ro-RO" w:eastAsia="ru-RU"/>
              </w:rPr>
            </w:pPr>
          </w:p>
          <w:p w:rsidR="008D4876" w:rsidRPr="0037387E" w:rsidRDefault="008D4876" w:rsidP="00E36253">
            <w:pPr>
              <w:spacing w:after="0" w:line="240" w:lineRule="auto"/>
              <w:jc w:val="center"/>
              <w:textAlignment w:val="baseline"/>
              <w:rPr>
                <w:rFonts w:ascii="Arial" w:eastAsia="Times New Roman" w:hAnsi="Arial" w:cs="Arial"/>
                <w:bCs/>
                <w:kern w:val="24"/>
                <w:sz w:val="20"/>
                <w:szCs w:val="20"/>
                <w:lang w:val="ro-RO" w:eastAsia="ru-RU"/>
              </w:rPr>
            </w:pPr>
          </w:p>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29</w:t>
            </w:r>
          </w:p>
        </w:tc>
        <w:tc>
          <w:tcPr>
            <w:tcW w:w="1154"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E36253">
            <w:pPr>
              <w:tabs>
                <w:tab w:val="left" w:pos="570"/>
              </w:tabs>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11202</w:t>
            </w:r>
          </w:p>
          <w:p w:rsidR="008D4876" w:rsidRPr="0037387E" w:rsidRDefault="008D4876" w:rsidP="00E36253">
            <w:pPr>
              <w:spacing w:after="0" w:line="240" w:lineRule="auto"/>
              <w:jc w:val="center"/>
              <w:textAlignment w:val="baseline"/>
              <w:rPr>
                <w:rFonts w:ascii="Arial" w:eastAsia="Times New Roman" w:hAnsi="Arial" w:cs="Arial"/>
                <w:bCs/>
                <w:kern w:val="24"/>
                <w:sz w:val="20"/>
                <w:szCs w:val="20"/>
                <w:lang w:val="ro-RO" w:eastAsia="ru-RU"/>
              </w:rPr>
            </w:pPr>
          </w:p>
          <w:p w:rsidR="008D4876" w:rsidRPr="0037387E" w:rsidRDefault="008D4876" w:rsidP="00E36253">
            <w:pPr>
              <w:spacing w:after="0" w:line="240" w:lineRule="auto"/>
              <w:jc w:val="center"/>
              <w:textAlignment w:val="baseline"/>
              <w:rPr>
                <w:rFonts w:ascii="Arial" w:eastAsia="Times New Roman" w:hAnsi="Arial" w:cs="Arial"/>
                <w:bCs/>
                <w:kern w:val="24"/>
                <w:sz w:val="20"/>
                <w:szCs w:val="20"/>
                <w:lang w:val="ro-RO" w:eastAsia="ru-RU"/>
              </w:rPr>
            </w:pPr>
          </w:p>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22</w:t>
            </w:r>
          </w:p>
        </w:tc>
        <w:tc>
          <w:tcPr>
            <w:tcW w:w="1154"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12011</w:t>
            </w:r>
          </w:p>
          <w:p w:rsidR="008D4876" w:rsidRPr="0037387E" w:rsidRDefault="008D4876" w:rsidP="00E36253">
            <w:pPr>
              <w:spacing w:after="0" w:line="240" w:lineRule="auto"/>
              <w:jc w:val="center"/>
              <w:textAlignment w:val="baseline"/>
              <w:rPr>
                <w:rFonts w:ascii="Arial" w:eastAsia="Times New Roman" w:hAnsi="Arial" w:cs="Arial"/>
                <w:bCs/>
                <w:kern w:val="24"/>
                <w:sz w:val="20"/>
                <w:szCs w:val="20"/>
                <w:lang w:val="en-US" w:eastAsia="ru-RU"/>
              </w:rPr>
            </w:pPr>
          </w:p>
          <w:p w:rsidR="008D4876" w:rsidRPr="0037387E" w:rsidRDefault="008D4876" w:rsidP="00E36253">
            <w:pPr>
              <w:spacing w:after="0" w:line="240" w:lineRule="auto"/>
              <w:jc w:val="center"/>
              <w:textAlignment w:val="baseline"/>
              <w:rPr>
                <w:rFonts w:ascii="Arial" w:eastAsia="Times New Roman" w:hAnsi="Arial" w:cs="Arial"/>
                <w:bCs/>
                <w:kern w:val="24"/>
                <w:sz w:val="20"/>
                <w:szCs w:val="20"/>
                <w:lang w:val="en-US" w:eastAsia="ru-RU"/>
              </w:rPr>
            </w:pPr>
          </w:p>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w:t>
            </w:r>
          </w:p>
        </w:tc>
        <w:tc>
          <w:tcPr>
            <w:tcW w:w="1125" w:type="dxa"/>
            <w:tcBorders>
              <w:top w:val="single" w:sz="8"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12083</w:t>
            </w:r>
          </w:p>
          <w:p w:rsidR="008D4876" w:rsidRPr="0037387E" w:rsidRDefault="008D4876" w:rsidP="00E36253">
            <w:pPr>
              <w:spacing w:after="0" w:line="240" w:lineRule="auto"/>
              <w:jc w:val="center"/>
              <w:textAlignment w:val="baseline"/>
              <w:rPr>
                <w:rFonts w:ascii="Arial" w:eastAsia="Times New Roman" w:hAnsi="Arial" w:cs="Arial"/>
                <w:bCs/>
                <w:kern w:val="24"/>
                <w:sz w:val="20"/>
                <w:szCs w:val="20"/>
                <w:lang w:val="en-US" w:eastAsia="ru-RU"/>
              </w:rPr>
            </w:pPr>
          </w:p>
          <w:p w:rsidR="008D4876" w:rsidRPr="0037387E" w:rsidRDefault="008D4876" w:rsidP="00E36253">
            <w:pPr>
              <w:spacing w:after="0" w:line="240" w:lineRule="auto"/>
              <w:jc w:val="center"/>
              <w:textAlignment w:val="baseline"/>
              <w:rPr>
                <w:rFonts w:ascii="Arial" w:eastAsia="Times New Roman" w:hAnsi="Arial" w:cs="Arial"/>
                <w:bCs/>
                <w:kern w:val="24"/>
                <w:sz w:val="20"/>
                <w:szCs w:val="20"/>
                <w:lang w:val="en-US" w:eastAsia="ru-RU"/>
              </w:rPr>
            </w:pPr>
          </w:p>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w:t>
            </w:r>
          </w:p>
        </w:tc>
      </w:tr>
      <w:tr w:rsidR="008D4876" w:rsidRPr="0037387E" w:rsidTr="008D4876">
        <w:trPr>
          <w:trHeight w:val="328"/>
        </w:trPr>
        <w:tc>
          <w:tcPr>
            <w:tcW w:w="1308"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hideMark/>
          </w:tcPr>
          <w:p w:rsidR="008D4876" w:rsidRPr="0037387E" w:rsidRDefault="008D4876" w:rsidP="00E36253">
            <w:pPr>
              <w:spacing w:after="0" w:line="240" w:lineRule="auto"/>
              <w:ind w:left="632" w:hanging="689"/>
              <w:textAlignment w:val="baseline"/>
              <w:rPr>
                <w:rFonts w:ascii="Arial" w:eastAsia="Times New Roman" w:hAnsi="Arial" w:cs="Arial"/>
                <w:sz w:val="19"/>
                <w:szCs w:val="19"/>
                <w:lang w:val="ro-RO" w:eastAsia="ru-RU"/>
              </w:rPr>
            </w:pPr>
            <w:r w:rsidRPr="0037387E">
              <w:rPr>
                <w:rFonts w:ascii="Arial" w:eastAsia="Times New Roman" w:hAnsi="Arial" w:cs="Arial"/>
                <w:bCs/>
                <w:kern w:val="24"/>
                <w:sz w:val="19"/>
                <w:szCs w:val="19"/>
                <w:lang w:val="ro-RO" w:eastAsia="ru-RU"/>
              </w:rPr>
              <w:t>Impotrt</w:t>
            </w:r>
            <w:r w:rsidRPr="0037387E">
              <w:rPr>
                <w:rFonts w:ascii="Arial" w:eastAsia="Times New Roman" w:hAnsi="Arial" w:cs="Arial"/>
                <w:bCs/>
                <w:kern w:val="24"/>
                <w:sz w:val="19"/>
                <w:szCs w:val="19"/>
                <w:lang w:eastAsia="ru-RU"/>
              </w:rPr>
              <w:t xml:space="preserve">, </w:t>
            </w:r>
            <w:r w:rsidRPr="0037387E">
              <w:rPr>
                <w:rFonts w:ascii="Arial" w:eastAsia="Times New Roman" w:hAnsi="Arial" w:cs="Arial"/>
                <w:bCs/>
                <w:kern w:val="24"/>
                <w:sz w:val="19"/>
                <w:szCs w:val="19"/>
                <w:lang w:val="ro-RO" w:eastAsia="ru-RU"/>
              </w:rPr>
              <w:t>t</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ind w:left="547" w:hanging="547"/>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val="ro-RO" w:eastAsia="ru-RU"/>
              </w:rPr>
              <w:t>12612</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ind w:left="547" w:hanging="547"/>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val="ro-RO" w:eastAsia="ru-RU"/>
              </w:rPr>
              <w:t>3411</w:t>
            </w:r>
            <w:r w:rsidRPr="0037387E">
              <w:rPr>
                <w:rFonts w:ascii="Arial" w:eastAsia="Times New Roman" w:hAnsi="Arial" w:cs="Arial"/>
                <w:bCs/>
                <w:kern w:val="24"/>
                <w:sz w:val="20"/>
                <w:szCs w:val="20"/>
                <w:lang w:eastAsia="ru-RU"/>
              </w:rPr>
              <w:t>5</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31012</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28698</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22663</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heme="minorEastAsia" w:hAnsi="Arial" w:cs="Arial"/>
                <w:bCs/>
                <w:kern w:val="24"/>
                <w:sz w:val="20"/>
                <w:szCs w:val="20"/>
                <w:lang w:val="en-US" w:eastAsia="ru-RU"/>
              </w:rPr>
              <w:t>25190</w:t>
            </w:r>
          </w:p>
        </w:tc>
        <w:tc>
          <w:tcPr>
            <w:tcW w:w="1125"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26436</w:t>
            </w:r>
          </w:p>
        </w:tc>
      </w:tr>
      <w:tr w:rsidR="008D4876" w:rsidRPr="0037387E" w:rsidTr="008D4876">
        <w:trPr>
          <w:trHeight w:val="356"/>
        </w:trPr>
        <w:tc>
          <w:tcPr>
            <w:tcW w:w="1308"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hideMark/>
          </w:tcPr>
          <w:p w:rsidR="008D4876" w:rsidRPr="0037387E" w:rsidRDefault="008D4876" w:rsidP="00E36253">
            <w:pPr>
              <w:spacing w:after="0" w:line="240" w:lineRule="auto"/>
              <w:ind w:left="624" w:right="-57" w:hanging="689"/>
              <w:textAlignment w:val="baseline"/>
              <w:rPr>
                <w:rFonts w:ascii="Arial" w:eastAsia="Times New Roman" w:hAnsi="Arial" w:cs="Arial"/>
                <w:sz w:val="19"/>
                <w:szCs w:val="19"/>
                <w:lang w:eastAsia="ru-RU"/>
              </w:rPr>
            </w:pPr>
            <w:r w:rsidRPr="0037387E">
              <w:rPr>
                <w:rFonts w:ascii="Arial" w:eastAsia="Times New Roman" w:hAnsi="Arial" w:cs="Arial"/>
                <w:bCs/>
                <w:kern w:val="24"/>
                <w:sz w:val="19"/>
                <w:szCs w:val="19"/>
                <w:lang w:val="ro-RO" w:eastAsia="ru-RU"/>
              </w:rPr>
              <w:t>Consumul</w:t>
            </w:r>
            <w:r w:rsidRPr="0037387E">
              <w:rPr>
                <w:rFonts w:ascii="Arial" w:eastAsia="Times New Roman" w:hAnsi="Arial" w:cs="Arial"/>
                <w:bCs/>
                <w:kern w:val="24"/>
                <w:sz w:val="19"/>
                <w:szCs w:val="19"/>
                <w:lang w:eastAsia="ru-RU"/>
              </w:rPr>
              <w:t>,</w:t>
            </w:r>
          </w:p>
          <w:p w:rsidR="008D4876" w:rsidRPr="0037387E" w:rsidRDefault="008D4876" w:rsidP="00E36253">
            <w:pPr>
              <w:kinsoku w:val="0"/>
              <w:overflowPunct w:val="0"/>
              <w:spacing w:after="0" w:line="240" w:lineRule="auto"/>
              <w:ind w:left="624" w:right="-57" w:hanging="689"/>
              <w:textAlignment w:val="baseline"/>
              <w:rPr>
                <w:rFonts w:ascii="Arial" w:eastAsia="Times New Roman" w:hAnsi="Arial" w:cs="Arial"/>
                <w:sz w:val="19"/>
                <w:szCs w:val="19"/>
                <w:lang w:eastAsia="ru-RU"/>
              </w:rPr>
            </w:pPr>
            <w:r w:rsidRPr="0037387E">
              <w:rPr>
                <w:rFonts w:ascii="Arial" w:eastAsia="Times New Roman" w:hAnsi="Arial" w:cs="Arial"/>
                <w:bCs/>
                <w:kern w:val="24"/>
                <w:sz w:val="19"/>
                <w:szCs w:val="19"/>
                <w:lang w:val="ro-RO" w:eastAsia="ru-RU"/>
              </w:rPr>
              <w:t>total</w:t>
            </w:r>
            <w:r w:rsidRPr="0037387E">
              <w:rPr>
                <w:rFonts w:ascii="Arial" w:eastAsia="Times New Roman" w:hAnsi="Arial" w:cs="Arial"/>
                <w:bCs/>
                <w:kern w:val="24"/>
                <w:sz w:val="19"/>
                <w:szCs w:val="19"/>
                <w:lang w:eastAsia="ru-RU"/>
              </w:rPr>
              <w:t>,</w:t>
            </w:r>
            <w:r w:rsidRPr="0037387E">
              <w:rPr>
                <w:rFonts w:ascii="Arial" w:eastAsia="Times New Roman" w:hAnsi="Arial" w:cs="Arial"/>
                <w:bCs/>
                <w:kern w:val="24"/>
                <w:sz w:val="19"/>
                <w:szCs w:val="19"/>
                <w:lang w:val="ro-RO" w:eastAsia="ru-RU"/>
              </w:rPr>
              <w:t>t</w:t>
            </w:r>
            <w:r w:rsidRPr="0037387E">
              <w:rPr>
                <w:rFonts w:ascii="Arial" w:eastAsia="Times New Roman" w:hAnsi="Arial" w:cs="Arial"/>
                <w:bCs/>
                <w:kern w:val="24"/>
                <w:sz w:val="19"/>
                <w:szCs w:val="19"/>
                <w:lang w:eastAsia="ru-RU"/>
              </w:rPr>
              <w:t xml:space="preserve"> </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val="ro-RO" w:eastAsia="ru-RU"/>
              </w:rPr>
              <w:t>14357</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ind w:left="547" w:hanging="547"/>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val="ro-RO" w:eastAsia="ru-RU"/>
              </w:rPr>
              <w:t>41951</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41147</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39027</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33865</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37201</w:t>
            </w:r>
          </w:p>
        </w:tc>
        <w:tc>
          <w:tcPr>
            <w:tcW w:w="1125"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38519</w:t>
            </w:r>
          </w:p>
        </w:tc>
      </w:tr>
      <w:tr w:rsidR="008D4876" w:rsidRPr="0037387E" w:rsidTr="008D4876">
        <w:trPr>
          <w:trHeight w:val="351"/>
        </w:trPr>
        <w:tc>
          <w:tcPr>
            <w:tcW w:w="1308" w:type="dxa"/>
            <w:tcBorders>
              <w:top w:val="single" w:sz="6" w:space="0" w:color="000000"/>
              <w:left w:val="single" w:sz="8" w:space="0" w:color="000000"/>
              <w:bottom w:val="single" w:sz="6" w:space="0" w:color="000000"/>
              <w:right w:val="single" w:sz="6" w:space="0" w:color="000000"/>
            </w:tcBorders>
            <w:shd w:val="clear" w:color="auto" w:fill="FFFFFF"/>
            <w:tcMar>
              <w:top w:w="72" w:type="dxa"/>
              <w:left w:w="144" w:type="dxa"/>
              <w:bottom w:w="72" w:type="dxa"/>
              <w:right w:w="144" w:type="dxa"/>
            </w:tcMar>
            <w:hideMark/>
          </w:tcPr>
          <w:p w:rsidR="008D4876" w:rsidRPr="0037387E" w:rsidRDefault="008D4876" w:rsidP="00E36253">
            <w:pPr>
              <w:spacing w:after="0" w:line="240" w:lineRule="auto"/>
              <w:ind w:left="624" w:right="-57" w:hanging="689"/>
              <w:textAlignment w:val="baseline"/>
              <w:rPr>
                <w:rFonts w:ascii="Arial" w:eastAsia="Times New Roman" w:hAnsi="Arial" w:cs="Arial"/>
                <w:sz w:val="19"/>
                <w:szCs w:val="19"/>
                <w:lang w:eastAsia="ru-RU"/>
              </w:rPr>
            </w:pPr>
            <w:r w:rsidRPr="0037387E">
              <w:rPr>
                <w:rFonts w:ascii="Arial" w:eastAsia="Times New Roman" w:hAnsi="Arial" w:cs="Arial"/>
                <w:bCs/>
                <w:kern w:val="24"/>
                <w:sz w:val="19"/>
                <w:szCs w:val="19"/>
                <w:lang w:val="ro-RO" w:eastAsia="ru-RU"/>
              </w:rPr>
              <w:t>Consumul</w:t>
            </w:r>
            <w:r w:rsidRPr="0037387E">
              <w:rPr>
                <w:rFonts w:ascii="Arial" w:eastAsia="Times New Roman" w:hAnsi="Arial" w:cs="Arial"/>
                <w:bCs/>
                <w:kern w:val="24"/>
                <w:sz w:val="19"/>
                <w:szCs w:val="19"/>
                <w:lang w:eastAsia="ru-RU"/>
              </w:rPr>
              <w:t>,</w:t>
            </w:r>
          </w:p>
          <w:p w:rsidR="008D4876" w:rsidRPr="0037387E" w:rsidRDefault="008D4876" w:rsidP="00E36253">
            <w:pPr>
              <w:kinsoku w:val="0"/>
              <w:overflowPunct w:val="0"/>
              <w:spacing w:after="0" w:line="240" w:lineRule="auto"/>
              <w:ind w:left="624" w:right="-57" w:hanging="689"/>
              <w:textAlignment w:val="baseline"/>
              <w:rPr>
                <w:rFonts w:ascii="Arial" w:eastAsia="Times New Roman" w:hAnsi="Arial" w:cs="Arial"/>
                <w:sz w:val="19"/>
                <w:szCs w:val="19"/>
                <w:lang w:val="ro-RO" w:eastAsia="ru-RU"/>
              </w:rPr>
            </w:pPr>
            <w:r w:rsidRPr="0037387E">
              <w:rPr>
                <w:rFonts w:ascii="Arial" w:eastAsia="Times New Roman" w:hAnsi="Arial" w:cs="Arial"/>
                <w:bCs/>
                <w:kern w:val="24"/>
                <w:sz w:val="19"/>
                <w:szCs w:val="19"/>
                <w:lang w:val="ro-RO" w:eastAsia="ru-RU"/>
              </w:rPr>
              <w:t>kg</w:t>
            </w:r>
            <w:r w:rsidRPr="0037387E">
              <w:rPr>
                <w:rFonts w:ascii="Arial" w:eastAsia="Times New Roman" w:hAnsi="Arial" w:cs="Arial"/>
                <w:bCs/>
                <w:kern w:val="24"/>
                <w:sz w:val="19"/>
                <w:szCs w:val="19"/>
                <w:lang w:eastAsia="ru-RU"/>
              </w:rPr>
              <w:t>/</w:t>
            </w:r>
            <w:r w:rsidRPr="0037387E">
              <w:rPr>
                <w:rFonts w:ascii="Arial" w:eastAsia="Times New Roman" w:hAnsi="Arial" w:cs="Arial"/>
                <w:bCs/>
                <w:kern w:val="24"/>
                <w:sz w:val="19"/>
                <w:szCs w:val="19"/>
                <w:lang w:val="ro-RO" w:eastAsia="ru-RU"/>
              </w:rPr>
              <w:t>pers</w:t>
            </w:r>
            <w:r w:rsidRPr="0037387E">
              <w:rPr>
                <w:rFonts w:ascii="Arial" w:eastAsia="Times New Roman" w:hAnsi="Arial" w:cs="Arial"/>
                <w:bCs/>
                <w:kern w:val="24"/>
                <w:sz w:val="19"/>
                <w:szCs w:val="19"/>
                <w:lang w:eastAsia="ru-RU"/>
              </w:rPr>
              <w:t>./</w:t>
            </w:r>
            <w:r w:rsidRPr="0037387E">
              <w:rPr>
                <w:rFonts w:ascii="Arial" w:eastAsia="Times New Roman" w:hAnsi="Arial" w:cs="Arial"/>
                <w:bCs/>
                <w:kern w:val="24"/>
                <w:sz w:val="19"/>
                <w:szCs w:val="19"/>
                <w:lang w:val="ro-RO" w:eastAsia="ru-RU"/>
              </w:rPr>
              <w:t>an</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ind w:left="547" w:hanging="547"/>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val="ro-RO" w:eastAsia="ru-RU"/>
              </w:rPr>
              <w:t>3,9</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ind w:left="547" w:hanging="547"/>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val="ro-RO" w:eastAsia="ru-RU"/>
              </w:rPr>
              <w:t>11,7</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11,6</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11,0</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9,5</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10,5</w:t>
            </w:r>
          </w:p>
        </w:tc>
        <w:tc>
          <w:tcPr>
            <w:tcW w:w="1125" w:type="dxa"/>
            <w:tcBorders>
              <w:top w:val="single" w:sz="6" w:space="0" w:color="000000"/>
              <w:left w:val="single" w:sz="6" w:space="0" w:color="000000"/>
              <w:bottom w:val="single" w:sz="6"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E36253">
            <w:pPr>
              <w:spacing w:after="0" w:line="240" w:lineRule="auto"/>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eastAsia="ru-RU"/>
              </w:rPr>
              <w:t>10,8</w:t>
            </w:r>
          </w:p>
        </w:tc>
      </w:tr>
      <w:tr w:rsidR="008D4876" w:rsidRPr="0037387E" w:rsidTr="008D4876">
        <w:trPr>
          <w:trHeight w:val="755"/>
        </w:trPr>
        <w:tc>
          <w:tcPr>
            <w:tcW w:w="1308" w:type="dxa"/>
            <w:tcBorders>
              <w:top w:val="single" w:sz="6" w:space="0" w:color="000000"/>
              <w:left w:val="single" w:sz="8" w:space="0" w:color="000000"/>
              <w:bottom w:val="single" w:sz="8" w:space="0" w:color="000000"/>
              <w:right w:val="single" w:sz="6" w:space="0" w:color="000000"/>
            </w:tcBorders>
            <w:shd w:val="clear" w:color="auto" w:fill="FFFFFF"/>
            <w:tcMar>
              <w:top w:w="72" w:type="dxa"/>
              <w:left w:w="144" w:type="dxa"/>
              <w:bottom w:w="72" w:type="dxa"/>
              <w:right w:w="144" w:type="dxa"/>
            </w:tcMar>
            <w:hideMark/>
          </w:tcPr>
          <w:p w:rsidR="008D4876" w:rsidRPr="0037387E" w:rsidRDefault="008D4876" w:rsidP="00E36253">
            <w:pPr>
              <w:spacing w:after="0" w:line="240" w:lineRule="auto"/>
              <w:ind w:left="624" w:right="-57" w:hanging="689"/>
              <w:textAlignment w:val="baseline"/>
              <w:rPr>
                <w:rFonts w:ascii="Arial" w:eastAsia="Times New Roman" w:hAnsi="Arial" w:cs="Arial"/>
                <w:sz w:val="19"/>
                <w:szCs w:val="19"/>
                <w:lang w:val="en-US" w:eastAsia="ru-RU"/>
              </w:rPr>
            </w:pPr>
            <w:r w:rsidRPr="0037387E">
              <w:rPr>
                <w:rFonts w:ascii="Arial" w:eastAsia="Times New Roman" w:hAnsi="Arial" w:cs="Arial"/>
                <w:bCs/>
                <w:i/>
                <w:iCs/>
                <w:kern w:val="24"/>
                <w:sz w:val="19"/>
                <w:szCs w:val="19"/>
                <w:lang w:val="ro-RO" w:eastAsia="ru-RU"/>
              </w:rPr>
              <w:t>Inclusiv</w:t>
            </w:r>
            <w:r w:rsidRPr="0037387E">
              <w:rPr>
                <w:rFonts w:ascii="Arial" w:eastAsia="Times New Roman" w:hAnsi="Arial" w:cs="Arial"/>
                <w:bCs/>
                <w:i/>
                <w:iCs/>
                <w:kern w:val="24"/>
                <w:sz w:val="19"/>
                <w:szCs w:val="19"/>
                <w:lang w:val="en-US" w:eastAsia="ru-RU"/>
              </w:rPr>
              <w:t>:</w:t>
            </w:r>
          </w:p>
          <w:p w:rsidR="008D4876" w:rsidRPr="0037387E" w:rsidRDefault="008D4876" w:rsidP="00E36253">
            <w:pPr>
              <w:tabs>
                <w:tab w:val="left" w:pos="-142"/>
              </w:tabs>
              <w:kinsoku w:val="0"/>
              <w:overflowPunct w:val="0"/>
              <w:spacing w:after="0" w:line="240" w:lineRule="auto"/>
              <w:ind w:left="624" w:right="-57" w:hanging="689"/>
              <w:jc w:val="both"/>
              <w:textAlignment w:val="baseline"/>
              <w:rPr>
                <w:rFonts w:ascii="Arial" w:eastAsia="Times New Roman" w:hAnsi="Arial" w:cs="Arial"/>
                <w:bCs/>
                <w:kern w:val="24"/>
                <w:sz w:val="19"/>
                <w:szCs w:val="19"/>
                <w:lang w:val="ro-RO" w:eastAsia="ru-RU"/>
              </w:rPr>
            </w:pPr>
            <w:r w:rsidRPr="0037387E">
              <w:rPr>
                <w:rFonts w:ascii="Arial" w:eastAsia="Times New Roman" w:hAnsi="Arial" w:cs="Arial"/>
                <w:bCs/>
                <w:kern w:val="24"/>
                <w:sz w:val="19"/>
                <w:szCs w:val="19"/>
                <w:lang w:val="ro-RO" w:eastAsia="ru-RU"/>
              </w:rPr>
              <w:t xml:space="preserve">producția </w:t>
            </w:r>
          </w:p>
          <w:p w:rsidR="008D4876" w:rsidRPr="0037387E" w:rsidRDefault="008D4876" w:rsidP="00E36253">
            <w:pPr>
              <w:kinsoku w:val="0"/>
              <w:overflowPunct w:val="0"/>
              <w:spacing w:after="0" w:line="240" w:lineRule="auto"/>
              <w:ind w:left="717" w:right="-57" w:hanging="774"/>
              <w:jc w:val="both"/>
              <w:textAlignment w:val="baseline"/>
              <w:rPr>
                <w:rFonts w:ascii="Arial" w:eastAsia="Times New Roman" w:hAnsi="Arial" w:cs="Arial"/>
                <w:sz w:val="19"/>
                <w:szCs w:val="19"/>
                <w:lang w:val="en-US" w:eastAsia="ru-RU"/>
              </w:rPr>
            </w:pPr>
            <w:r w:rsidRPr="0037387E">
              <w:rPr>
                <w:rFonts w:ascii="Arial" w:eastAsia="Times New Roman" w:hAnsi="Arial" w:cs="Arial"/>
                <w:bCs/>
                <w:kern w:val="24"/>
                <w:sz w:val="19"/>
                <w:szCs w:val="19"/>
                <w:lang w:val="ro-RO" w:eastAsia="ru-RU"/>
              </w:rPr>
              <w:t>autohtonă</w:t>
            </w:r>
            <w:r w:rsidRPr="0037387E">
              <w:rPr>
                <w:rFonts w:ascii="Arial" w:eastAsia="Times New Roman" w:hAnsi="Arial" w:cs="Arial"/>
                <w:bCs/>
                <w:kern w:val="24"/>
                <w:sz w:val="19"/>
                <w:szCs w:val="19"/>
                <w:lang w:val="en-US" w:eastAsia="ru-RU"/>
              </w:rPr>
              <w:t>,</w:t>
            </w:r>
          </w:p>
          <w:p w:rsidR="008D4876" w:rsidRPr="0037387E" w:rsidRDefault="008D4876" w:rsidP="00E36253">
            <w:pPr>
              <w:tabs>
                <w:tab w:val="left" w:pos="-142"/>
                <w:tab w:val="left" w:pos="300"/>
              </w:tabs>
              <w:kinsoku w:val="0"/>
              <w:overflowPunct w:val="0"/>
              <w:spacing w:after="0" w:line="240" w:lineRule="auto"/>
              <w:ind w:left="433" w:right="-340" w:hanging="490"/>
              <w:textAlignment w:val="baseline"/>
              <w:rPr>
                <w:rFonts w:ascii="Arial" w:eastAsia="Times New Roman" w:hAnsi="Arial" w:cs="Arial"/>
                <w:sz w:val="19"/>
                <w:szCs w:val="19"/>
                <w:lang w:val="en-US" w:eastAsia="ru-RU"/>
              </w:rPr>
            </w:pPr>
            <w:r w:rsidRPr="0037387E">
              <w:rPr>
                <w:rFonts w:ascii="Arial" w:eastAsia="Times New Roman" w:hAnsi="Arial" w:cs="Arial"/>
                <w:bCs/>
                <w:kern w:val="24"/>
                <w:sz w:val="19"/>
                <w:szCs w:val="19"/>
                <w:lang w:val="ro-RO" w:eastAsia="ru-RU"/>
              </w:rPr>
              <w:t>kg</w:t>
            </w:r>
            <w:r w:rsidRPr="0037387E">
              <w:rPr>
                <w:rFonts w:ascii="Arial" w:eastAsia="Times New Roman" w:hAnsi="Arial" w:cs="Arial"/>
                <w:bCs/>
                <w:kern w:val="24"/>
                <w:sz w:val="19"/>
                <w:szCs w:val="19"/>
                <w:lang w:val="en-US" w:eastAsia="ru-RU"/>
              </w:rPr>
              <w:t>/</w:t>
            </w:r>
            <w:r w:rsidRPr="0037387E">
              <w:rPr>
                <w:rFonts w:ascii="Arial" w:eastAsia="Times New Roman" w:hAnsi="Arial" w:cs="Arial"/>
                <w:bCs/>
                <w:kern w:val="24"/>
                <w:sz w:val="19"/>
                <w:szCs w:val="19"/>
                <w:lang w:val="ro-RO" w:eastAsia="ru-RU"/>
              </w:rPr>
              <w:t>pers</w:t>
            </w:r>
            <w:r w:rsidRPr="0037387E">
              <w:rPr>
                <w:rFonts w:ascii="Arial" w:eastAsia="Times New Roman" w:hAnsi="Arial" w:cs="Arial"/>
                <w:bCs/>
                <w:kern w:val="24"/>
                <w:sz w:val="19"/>
                <w:szCs w:val="19"/>
                <w:lang w:val="en-US" w:eastAsia="ru-RU"/>
              </w:rPr>
              <w:t>./</w:t>
            </w:r>
            <w:r w:rsidRPr="0037387E">
              <w:rPr>
                <w:rFonts w:ascii="Arial" w:eastAsia="Times New Roman" w:hAnsi="Arial" w:cs="Arial"/>
                <w:bCs/>
                <w:kern w:val="24"/>
                <w:sz w:val="19"/>
                <w:szCs w:val="19"/>
                <w:lang w:val="ro-RO" w:eastAsia="ru-RU"/>
              </w:rPr>
              <w:t>an</w:t>
            </w:r>
          </w:p>
        </w:tc>
        <w:tc>
          <w:tcPr>
            <w:tcW w:w="1154"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3B79C2">
            <w:pPr>
              <w:spacing w:after="0" w:line="240" w:lineRule="auto"/>
              <w:ind w:left="547" w:hanging="547"/>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val="ro-RO" w:eastAsia="ru-RU"/>
              </w:rPr>
              <w:t>0,5</w:t>
            </w:r>
          </w:p>
        </w:tc>
        <w:tc>
          <w:tcPr>
            <w:tcW w:w="1154"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3B79C2">
            <w:pPr>
              <w:spacing w:after="0" w:line="240" w:lineRule="auto"/>
              <w:ind w:left="547" w:hanging="547"/>
              <w:jc w:val="center"/>
              <w:textAlignment w:val="baseline"/>
              <w:rPr>
                <w:rFonts w:ascii="Arial" w:eastAsia="Times New Roman" w:hAnsi="Arial" w:cs="Arial"/>
                <w:sz w:val="20"/>
                <w:szCs w:val="20"/>
                <w:lang w:eastAsia="ru-RU"/>
              </w:rPr>
            </w:pPr>
            <w:r w:rsidRPr="0037387E">
              <w:rPr>
                <w:rFonts w:ascii="Arial" w:eastAsia="Times New Roman" w:hAnsi="Arial" w:cs="Arial"/>
                <w:bCs/>
                <w:kern w:val="24"/>
                <w:sz w:val="20"/>
                <w:szCs w:val="20"/>
                <w:lang w:val="ro-RO" w:eastAsia="ru-RU"/>
              </w:rPr>
              <w:t>2,2</w:t>
            </w:r>
          </w:p>
        </w:tc>
        <w:tc>
          <w:tcPr>
            <w:tcW w:w="1154"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3B79C2">
            <w:pPr>
              <w:spacing w:after="0" w:line="240" w:lineRule="auto"/>
              <w:jc w:val="center"/>
              <w:textAlignment w:val="baseline"/>
              <w:rPr>
                <w:rFonts w:ascii="Arial" w:eastAsia="Times New Roman" w:hAnsi="Arial" w:cs="Arial"/>
                <w:sz w:val="20"/>
                <w:szCs w:val="20"/>
                <w:lang w:val="en-US" w:eastAsia="ru-RU"/>
              </w:rPr>
            </w:pPr>
            <w:r w:rsidRPr="0037387E">
              <w:rPr>
                <w:rFonts w:ascii="Arial" w:eastAsia="Times New Roman" w:hAnsi="Arial" w:cs="Arial"/>
                <w:bCs/>
                <w:kern w:val="24"/>
                <w:sz w:val="20"/>
                <w:szCs w:val="20"/>
                <w:lang w:eastAsia="ru-RU"/>
              </w:rPr>
              <w:t>2,8</w:t>
            </w:r>
          </w:p>
        </w:tc>
        <w:tc>
          <w:tcPr>
            <w:tcW w:w="1155"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vAlign w:val="center"/>
            <w:hideMark/>
          </w:tcPr>
          <w:p w:rsidR="008D4876" w:rsidRPr="0037387E" w:rsidRDefault="008D4876" w:rsidP="003B79C2">
            <w:pPr>
              <w:spacing w:after="0" w:line="240" w:lineRule="auto"/>
              <w:jc w:val="center"/>
              <w:textAlignment w:val="baseline"/>
              <w:rPr>
                <w:rFonts w:ascii="Arial" w:eastAsia="Times New Roman" w:hAnsi="Arial" w:cs="Arial"/>
                <w:sz w:val="20"/>
                <w:szCs w:val="20"/>
                <w:lang w:val="en-US" w:eastAsia="ru-RU"/>
              </w:rPr>
            </w:pPr>
            <w:r w:rsidRPr="0037387E">
              <w:rPr>
                <w:rFonts w:ascii="Arial" w:eastAsia="Times New Roman" w:hAnsi="Arial" w:cs="Arial"/>
                <w:bCs/>
                <w:kern w:val="24"/>
                <w:sz w:val="20"/>
                <w:szCs w:val="20"/>
                <w:lang w:eastAsia="ru-RU"/>
              </w:rPr>
              <w:t>2,9</w:t>
            </w:r>
          </w:p>
        </w:tc>
        <w:tc>
          <w:tcPr>
            <w:tcW w:w="1154"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3B79C2">
            <w:pPr>
              <w:spacing w:after="0" w:line="240" w:lineRule="auto"/>
              <w:jc w:val="center"/>
              <w:textAlignment w:val="baseline"/>
              <w:rPr>
                <w:rFonts w:ascii="Arial" w:eastAsia="Times New Roman" w:hAnsi="Arial" w:cs="Arial"/>
                <w:sz w:val="20"/>
                <w:szCs w:val="20"/>
                <w:lang w:val="en-US" w:eastAsia="ru-RU"/>
              </w:rPr>
            </w:pPr>
            <w:r w:rsidRPr="0037387E">
              <w:rPr>
                <w:rFonts w:ascii="Arial" w:eastAsia="Times New Roman" w:hAnsi="Arial" w:cs="Arial"/>
                <w:bCs/>
                <w:kern w:val="24"/>
                <w:sz w:val="20"/>
                <w:szCs w:val="20"/>
                <w:lang w:eastAsia="ru-RU"/>
              </w:rPr>
              <w:t>3,</w:t>
            </w:r>
            <w:r w:rsidR="003B79C2" w:rsidRPr="0037387E">
              <w:rPr>
                <w:rFonts w:ascii="Arial" w:eastAsia="Times New Roman" w:hAnsi="Arial" w:cs="Arial"/>
                <w:bCs/>
                <w:kern w:val="24"/>
                <w:sz w:val="20"/>
                <w:szCs w:val="20"/>
                <w:lang w:val="en-US" w:eastAsia="ru-RU"/>
              </w:rPr>
              <w:t>2</w:t>
            </w:r>
          </w:p>
        </w:tc>
        <w:tc>
          <w:tcPr>
            <w:tcW w:w="1154"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3B79C2">
            <w:pPr>
              <w:spacing w:after="0" w:line="240" w:lineRule="auto"/>
              <w:jc w:val="center"/>
              <w:textAlignment w:val="baseline"/>
              <w:rPr>
                <w:rFonts w:ascii="Arial" w:eastAsia="Times New Roman" w:hAnsi="Arial" w:cs="Arial"/>
                <w:sz w:val="20"/>
                <w:szCs w:val="20"/>
                <w:lang w:val="en-US" w:eastAsia="ru-RU"/>
              </w:rPr>
            </w:pPr>
            <w:r w:rsidRPr="0037387E">
              <w:rPr>
                <w:rFonts w:ascii="Arial" w:eastAsia="Times New Roman" w:hAnsi="Arial" w:cs="Arial"/>
                <w:bCs/>
                <w:kern w:val="24"/>
                <w:sz w:val="20"/>
                <w:szCs w:val="20"/>
                <w:lang w:eastAsia="ru-RU"/>
              </w:rPr>
              <w:t>3,4</w:t>
            </w:r>
          </w:p>
        </w:tc>
        <w:tc>
          <w:tcPr>
            <w:tcW w:w="1125" w:type="dxa"/>
            <w:tcBorders>
              <w:top w:val="single" w:sz="6" w:space="0" w:color="000000"/>
              <w:left w:val="single" w:sz="6" w:space="0" w:color="000000"/>
              <w:bottom w:val="single" w:sz="8" w:space="0" w:color="000000"/>
              <w:right w:val="single" w:sz="6" w:space="0" w:color="000000"/>
            </w:tcBorders>
            <w:shd w:val="clear" w:color="auto" w:fill="FFFFFF"/>
            <w:tcMar>
              <w:top w:w="72" w:type="dxa"/>
              <w:left w:w="72" w:type="dxa"/>
              <w:bottom w:w="72" w:type="dxa"/>
              <w:right w:w="72" w:type="dxa"/>
            </w:tcMar>
            <w:vAlign w:val="center"/>
          </w:tcPr>
          <w:p w:rsidR="008D4876" w:rsidRPr="0037387E" w:rsidRDefault="008D4876" w:rsidP="00A73925">
            <w:pPr>
              <w:spacing w:after="0" w:line="240" w:lineRule="auto"/>
              <w:jc w:val="center"/>
              <w:textAlignment w:val="baseline"/>
              <w:rPr>
                <w:rFonts w:ascii="Arial" w:eastAsia="Times New Roman" w:hAnsi="Arial" w:cs="Arial"/>
                <w:sz w:val="20"/>
                <w:szCs w:val="20"/>
                <w:lang w:val="en-US" w:eastAsia="ru-RU"/>
              </w:rPr>
            </w:pPr>
            <w:r w:rsidRPr="0037387E">
              <w:rPr>
                <w:rFonts w:ascii="Arial" w:eastAsia="Times New Roman" w:hAnsi="Arial" w:cs="Arial"/>
                <w:bCs/>
                <w:kern w:val="24"/>
                <w:sz w:val="20"/>
                <w:szCs w:val="20"/>
                <w:lang w:eastAsia="ru-RU"/>
              </w:rPr>
              <w:t>3,4</w:t>
            </w:r>
          </w:p>
        </w:tc>
      </w:tr>
    </w:tbl>
    <w:p w:rsidR="00412260" w:rsidRPr="0037387E" w:rsidRDefault="00412260" w:rsidP="00C25F82">
      <w:pPr>
        <w:spacing w:before="240" w:after="0"/>
        <w:jc w:val="both"/>
        <w:rPr>
          <w:rFonts w:ascii="Times New Roman" w:hAnsi="Times New Roman"/>
          <w:sz w:val="28"/>
          <w:szCs w:val="28"/>
          <w:lang w:val="hu-HU"/>
        </w:rPr>
      </w:pPr>
      <w:r w:rsidRPr="0037387E">
        <w:rPr>
          <w:rFonts w:ascii="Times New Roman" w:hAnsi="Times New Roman"/>
          <w:sz w:val="28"/>
          <w:szCs w:val="28"/>
          <w:lang w:val="en-US"/>
        </w:rPr>
        <w:t>Piscicultura în ape dulci practicată în Moldova se caracterizează din punct de vedere tehnologic prin două direcţii principale: creşterea extensivă şi semi-intensivă a ciprinidelor în policultură, în heleşteie și iazuri</w:t>
      </w:r>
      <w:r w:rsidRPr="0037387E">
        <w:rPr>
          <w:rFonts w:ascii="Times New Roman" w:hAnsi="Times New Roman"/>
          <w:sz w:val="26"/>
          <w:szCs w:val="26"/>
          <w:lang w:val="en-US"/>
        </w:rPr>
        <w:t xml:space="preserve">. </w:t>
      </w:r>
      <w:r w:rsidRPr="0037387E">
        <w:rPr>
          <w:rFonts w:ascii="Times New Roman" w:hAnsi="Times New Roman"/>
          <w:sz w:val="28"/>
          <w:szCs w:val="28"/>
          <w:lang w:val="en-US"/>
        </w:rPr>
        <w:t xml:space="preserve">Cantitatea </w:t>
      </w:r>
      <w:r w:rsidRPr="0037387E">
        <w:rPr>
          <w:rFonts w:ascii="Times New Roman" w:hAnsi="Times New Roman"/>
          <w:sz w:val="28"/>
          <w:szCs w:val="28"/>
          <w:lang w:val="hu-HU"/>
        </w:rPr>
        <w:t xml:space="preserve">crapului și peștilor fitofagi constituie mai mult de 90% </w:t>
      </w:r>
      <w:r w:rsidRPr="0037387E">
        <w:rPr>
          <w:rFonts w:ascii="Times New Roman" w:hAnsi="Times New Roman" w:cs="Times New Roman"/>
          <w:sz w:val="28"/>
          <w:szCs w:val="28"/>
          <w:lang w:val="en-US"/>
        </w:rPr>
        <w:t>din valoarea întregii producţii piscicole crescute</w:t>
      </w:r>
      <w:r w:rsidR="00BD58D0" w:rsidRPr="0037387E">
        <w:rPr>
          <w:rFonts w:ascii="Times New Roman" w:hAnsi="Times New Roman" w:cs="Times New Roman"/>
          <w:sz w:val="28"/>
          <w:szCs w:val="28"/>
          <w:lang w:val="en-US"/>
        </w:rPr>
        <w:t xml:space="preserve"> (tabl.6)</w:t>
      </w:r>
      <w:r w:rsidRPr="0037387E">
        <w:rPr>
          <w:rFonts w:ascii="Times New Roman" w:hAnsi="Times New Roman"/>
          <w:sz w:val="28"/>
          <w:szCs w:val="28"/>
          <w:lang w:val="hu-HU"/>
        </w:rPr>
        <w:t>.</w:t>
      </w:r>
    </w:p>
    <w:p w:rsidR="00412260" w:rsidRPr="0037387E" w:rsidRDefault="00412260" w:rsidP="00C25F82">
      <w:pPr>
        <w:spacing w:before="120" w:after="0"/>
        <w:jc w:val="both"/>
        <w:rPr>
          <w:rFonts w:ascii="Times New Roman" w:hAnsi="Times New Roman" w:cs="Times New Roman"/>
          <w:sz w:val="28"/>
          <w:szCs w:val="28"/>
          <w:lang w:val="en-US"/>
        </w:rPr>
      </w:pPr>
      <w:r w:rsidRPr="0037387E">
        <w:rPr>
          <w:rFonts w:ascii="Times New Roman" w:hAnsi="Times New Roman" w:cs="Times New Roman"/>
          <w:sz w:val="28"/>
          <w:szCs w:val="28"/>
          <w:lang w:val="en-US"/>
        </w:rPr>
        <w:lastRenderedPageBreak/>
        <w:t xml:space="preserve">Productivitatea piscicolă medie în heleșteie </w:t>
      </w:r>
      <w:r w:rsidR="00640653" w:rsidRPr="0037387E">
        <w:rPr>
          <w:rFonts w:ascii="Times New Roman" w:hAnsi="Times New Roman" w:cs="Times New Roman"/>
          <w:sz w:val="28"/>
          <w:szCs w:val="28"/>
          <w:lang w:val="en-US"/>
        </w:rPr>
        <w:t xml:space="preserve">a </w:t>
      </w:r>
      <w:r w:rsidRPr="0037387E">
        <w:rPr>
          <w:rFonts w:ascii="Times New Roman" w:hAnsi="Times New Roman" w:cs="Times New Roman"/>
          <w:sz w:val="28"/>
          <w:szCs w:val="28"/>
          <w:lang w:val="en-US"/>
        </w:rPr>
        <w:t xml:space="preserve">peștelui de consum constituie 700 kg/ha; în condițiile de întroducere </w:t>
      </w:r>
      <w:r w:rsidR="00640653" w:rsidRPr="0037387E">
        <w:rPr>
          <w:rFonts w:ascii="Times New Roman" w:hAnsi="Times New Roman" w:cs="Times New Roman"/>
          <w:sz w:val="28"/>
          <w:szCs w:val="28"/>
          <w:lang w:val="en-US"/>
        </w:rPr>
        <w:t xml:space="preserve">a </w:t>
      </w:r>
      <w:r w:rsidRPr="0037387E">
        <w:rPr>
          <w:rFonts w:ascii="Times New Roman" w:hAnsi="Times New Roman" w:cs="Times New Roman"/>
          <w:sz w:val="28"/>
          <w:szCs w:val="28"/>
          <w:lang w:val="en-US"/>
        </w:rPr>
        <w:t xml:space="preserve">tehnologiilor corespunzătoare și de utilizare materialului de populat, obţinut de la reproducătorii de prăsilă </w:t>
      </w:r>
      <w:r w:rsidR="00023932" w:rsidRPr="0037387E">
        <w:rPr>
          <w:rFonts w:ascii="Times New Roman" w:hAnsi="Times New Roman" w:cs="Times New Roman"/>
          <w:sz w:val="28"/>
          <w:szCs w:val="28"/>
          <w:lang w:val="en-US"/>
        </w:rPr>
        <w:t>-</w:t>
      </w:r>
      <w:r w:rsidR="002864EC" w:rsidRPr="0037387E">
        <w:rPr>
          <w:rFonts w:ascii="Times New Roman" w:hAnsi="Times New Roman" w:cs="Times New Roman"/>
          <w:sz w:val="28"/>
          <w:szCs w:val="28"/>
          <w:lang w:val="en-US"/>
        </w:rPr>
        <w:t xml:space="preserve"> </w:t>
      </w:r>
      <w:r w:rsidRPr="0037387E">
        <w:rPr>
          <w:rFonts w:ascii="Times New Roman" w:hAnsi="Times New Roman" w:cs="Times New Roman"/>
          <w:sz w:val="28"/>
          <w:szCs w:val="28"/>
          <w:lang w:val="en-US"/>
        </w:rPr>
        <w:t>2000 kg/ ha</w:t>
      </w:r>
      <w:r w:rsidR="00023932" w:rsidRPr="0037387E">
        <w:rPr>
          <w:rFonts w:ascii="Times New Roman" w:hAnsi="Times New Roman" w:cs="Times New Roman"/>
          <w:sz w:val="28"/>
          <w:szCs w:val="28"/>
          <w:lang w:val="en-US"/>
        </w:rPr>
        <w:t>; după material de populat (puiet de o vară)</w:t>
      </w:r>
      <w:r w:rsidRPr="0037387E">
        <w:rPr>
          <w:rFonts w:ascii="Times New Roman" w:hAnsi="Times New Roman" w:cs="Times New Roman"/>
          <w:sz w:val="28"/>
          <w:szCs w:val="28"/>
          <w:lang w:val="en-US"/>
        </w:rPr>
        <w:t xml:space="preserve"> </w:t>
      </w:r>
      <w:r w:rsidR="00023932" w:rsidRPr="0037387E">
        <w:rPr>
          <w:rFonts w:ascii="Times New Roman" w:hAnsi="Times New Roman" w:cs="Times New Roman"/>
          <w:sz w:val="28"/>
          <w:szCs w:val="28"/>
          <w:lang w:val="en-US"/>
        </w:rPr>
        <w:t xml:space="preserve">- </w:t>
      </w:r>
      <w:r w:rsidRPr="0037387E">
        <w:rPr>
          <w:rFonts w:ascii="Times New Roman" w:hAnsi="Times New Roman" w:cs="Times New Roman"/>
          <w:sz w:val="28"/>
          <w:szCs w:val="28"/>
          <w:lang w:val="en-US"/>
        </w:rPr>
        <w:t>p</w:t>
      </w:r>
      <w:r w:rsidR="00023932" w:rsidRPr="0037387E">
        <w:rPr>
          <w:rFonts w:ascii="Times New Roman" w:hAnsi="Times New Roman" w:cs="Times New Roman"/>
          <w:sz w:val="28"/>
          <w:szCs w:val="28"/>
          <w:lang w:val="en-US"/>
        </w:rPr>
        <w:t>î</w:t>
      </w:r>
      <w:r w:rsidRPr="0037387E">
        <w:rPr>
          <w:rFonts w:ascii="Times New Roman" w:hAnsi="Times New Roman" w:cs="Times New Roman"/>
          <w:sz w:val="28"/>
          <w:szCs w:val="28"/>
          <w:lang w:val="en-US"/>
        </w:rPr>
        <w:t>nă la 3000 kg/ha.</w:t>
      </w:r>
    </w:p>
    <w:p w:rsidR="00412260" w:rsidRDefault="00412260" w:rsidP="00C25F82">
      <w:pPr>
        <w:spacing w:before="120" w:after="0"/>
        <w:jc w:val="both"/>
        <w:rPr>
          <w:rFonts w:ascii="Times New Roman" w:hAnsi="Times New Roman" w:cs="Times New Roman"/>
          <w:sz w:val="28"/>
          <w:szCs w:val="28"/>
          <w:lang w:val="en-US"/>
        </w:rPr>
      </w:pPr>
      <w:proofErr w:type="gramStart"/>
      <w:r w:rsidRPr="0037387E">
        <w:rPr>
          <w:rFonts w:ascii="Times New Roman" w:hAnsi="Times New Roman" w:cs="Times New Roman"/>
          <w:sz w:val="28"/>
          <w:szCs w:val="28"/>
          <w:lang w:val="en-US"/>
        </w:rPr>
        <w:t>Pentru obținerea acestui volum de pește, se produc 1</w:t>
      </w:r>
      <w:r w:rsidR="00063B23" w:rsidRPr="0037387E">
        <w:rPr>
          <w:rFonts w:ascii="Times New Roman" w:hAnsi="Times New Roman" w:cs="Times New Roman"/>
          <w:sz w:val="28"/>
          <w:szCs w:val="28"/>
          <w:lang w:val="en-US"/>
        </w:rPr>
        <w:t>0</w:t>
      </w:r>
      <w:r w:rsidRPr="0037387E">
        <w:rPr>
          <w:rFonts w:ascii="Times New Roman" w:hAnsi="Times New Roman" w:cs="Times New Roman"/>
          <w:sz w:val="28"/>
          <w:szCs w:val="28"/>
          <w:lang w:val="en-US"/>
        </w:rPr>
        <w:t>00-1</w:t>
      </w:r>
      <w:r w:rsidR="00063B23" w:rsidRPr="0037387E">
        <w:rPr>
          <w:rFonts w:ascii="Times New Roman" w:hAnsi="Times New Roman" w:cs="Times New Roman"/>
          <w:sz w:val="28"/>
          <w:szCs w:val="28"/>
          <w:lang w:val="en-US"/>
        </w:rPr>
        <w:t>1</w:t>
      </w:r>
      <w:r w:rsidRPr="0037387E">
        <w:rPr>
          <w:rFonts w:ascii="Times New Roman" w:hAnsi="Times New Roman" w:cs="Times New Roman"/>
          <w:sz w:val="28"/>
          <w:szCs w:val="28"/>
          <w:lang w:val="en-US"/>
        </w:rPr>
        <w:t>00 de tone de material de populat piscicol anual.</w:t>
      </w:r>
      <w:proofErr w:type="gramEnd"/>
    </w:p>
    <w:p w:rsidR="00EA69F2" w:rsidRPr="0037387E" w:rsidRDefault="00EA69F2" w:rsidP="00117C3A">
      <w:pPr>
        <w:spacing w:before="120" w:after="0"/>
        <w:ind w:firstLine="708"/>
        <w:jc w:val="both"/>
        <w:rPr>
          <w:rFonts w:ascii="Times New Roman" w:hAnsi="Times New Roman" w:cs="Times New Roman"/>
          <w:sz w:val="28"/>
          <w:szCs w:val="28"/>
          <w:lang w:val="en-US"/>
        </w:rPr>
      </w:pPr>
    </w:p>
    <w:p w:rsidR="00CA7A9E" w:rsidRPr="007819F1" w:rsidRDefault="00CA7A9E" w:rsidP="00452D86">
      <w:pPr>
        <w:widowControl w:val="0"/>
        <w:spacing w:after="120" w:line="240" w:lineRule="auto"/>
        <w:ind w:left="720"/>
        <w:jc w:val="right"/>
        <w:rPr>
          <w:rFonts w:ascii="Times New Roman" w:hAnsi="Times New Roman" w:cs="Times New Roman"/>
          <w:b/>
          <w:sz w:val="28"/>
          <w:szCs w:val="28"/>
          <w:lang w:val="en-US"/>
        </w:rPr>
      </w:pPr>
      <w:r w:rsidRPr="007819F1">
        <w:rPr>
          <w:rFonts w:ascii="Times New Roman" w:hAnsi="Times New Roman" w:cs="Times New Roman"/>
          <w:b/>
          <w:sz w:val="24"/>
          <w:szCs w:val="24"/>
          <w:lang w:val="en-US"/>
        </w:rPr>
        <w:t>Tabelul</w:t>
      </w:r>
      <w:r w:rsidR="00D8469B" w:rsidRPr="007819F1">
        <w:rPr>
          <w:rFonts w:ascii="Times New Roman" w:hAnsi="Times New Roman" w:cs="Times New Roman"/>
          <w:b/>
          <w:sz w:val="24"/>
          <w:szCs w:val="24"/>
          <w:lang w:val="en-US"/>
        </w:rPr>
        <w:t xml:space="preserve"> 6</w:t>
      </w:r>
      <w:r w:rsidRPr="007819F1">
        <w:rPr>
          <w:rFonts w:ascii="Times New Roman" w:hAnsi="Times New Roman" w:cs="Times New Roman"/>
          <w:b/>
          <w:sz w:val="28"/>
          <w:szCs w:val="28"/>
          <w:lang w:val="en-US"/>
        </w:rPr>
        <w:t xml:space="preserve"> </w:t>
      </w:r>
    </w:p>
    <w:tbl>
      <w:tblPr>
        <w:tblStyle w:val="TableGrid"/>
        <w:tblW w:w="9383" w:type="dxa"/>
        <w:jc w:val="center"/>
        <w:tblInd w:w="200" w:type="dxa"/>
        <w:tblLayout w:type="fixed"/>
        <w:tblLook w:val="04A0" w:firstRow="1" w:lastRow="0" w:firstColumn="1" w:lastColumn="0" w:noHBand="0" w:noVBand="1"/>
      </w:tblPr>
      <w:tblGrid>
        <w:gridCol w:w="3244"/>
        <w:gridCol w:w="1534"/>
        <w:gridCol w:w="1535"/>
        <w:gridCol w:w="1535"/>
        <w:gridCol w:w="1535"/>
      </w:tblGrid>
      <w:tr w:rsidR="0037387E" w:rsidRPr="00460A8D" w:rsidTr="004929E9">
        <w:trPr>
          <w:trHeight w:val="332"/>
          <w:jc w:val="center"/>
        </w:trPr>
        <w:tc>
          <w:tcPr>
            <w:tcW w:w="9383" w:type="dxa"/>
            <w:gridSpan w:val="5"/>
            <w:shd w:val="clear" w:color="auto" w:fill="8DB3E2" w:themeFill="text2" w:themeFillTint="66"/>
          </w:tcPr>
          <w:p w:rsidR="00412260" w:rsidRPr="0037387E" w:rsidRDefault="00412260" w:rsidP="00452D86">
            <w:pPr>
              <w:jc w:val="center"/>
              <w:rPr>
                <w:rFonts w:ascii="Arial" w:hAnsi="Arial" w:cs="Arial"/>
                <w:b/>
                <w:lang w:val="en-US"/>
              </w:rPr>
            </w:pPr>
            <w:r w:rsidRPr="0037387E">
              <w:rPr>
                <w:rFonts w:ascii="Arial" w:hAnsi="Arial" w:cs="Arial"/>
                <w:b/>
                <w:lang w:val="en-US"/>
              </w:rPr>
              <w:t>Obiecte tradiționale a policulturii de heleșteu</w:t>
            </w:r>
          </w:p>
        </w:tc>
      </w:tr>
      <w:tr w:rsidR="0037387E" w:rsidRPr="0037387E" w:rsidTr="004929E9">
        <w:trPr>
          <w:trHeight w:val="350"/>
          <w:jc w:val="center"/>
        </w:trPr>
        <w:tc>
          <w:tcPr>
            <w:tcW w:w="3244" w:type="dxa"/>
            <w:vMerge w:val="restart"/>
            <w:vAlign w:val="center"/>
          </w:tcPr>
          <w:p w:rsidR="00412260" w:rsidRPr="0037387E" w:rsidRDefault="00412260" w:rsidP="006F1692">
            <w:pPr>
              <w:spacing w:line="276" w:lineRule="auto"/>
              <w:jc w:val="center"/>
              <w:rPr>
                <w:rFonts w:ascii="Arial" w:hAnsi="Arial" w:cs="Arial"/>
                <w:b/>
                <w:sz w:val="20"/>
                <w:szCs w:val="20"/>
                <w:lang w:val="en-US"/>
              </w:rPr>
            </w:pPr>
          </w:p>
          <w:p w:rsidR="00412260" w:rsidRPr="0037387E" w:rsidRDefault="00412260" w:rsidP="006F1692">
            <w:pPr>
              <w:spacing w:line="276" w:lineRule="auto"/>
              <w:jc w:val="center"/>
              <w:rPr>
                <w:rFonts w:ascii="Arial" w:hAnsi="Arial" w:cs="Arial"/>
                <w:b/>
                <w:sz w:val="20"/>
                <w:szCs w:val="20"/>
                <w:lang w:val="en-US"/>
              </w:rPr>
            </w:pPr>
            <w:r w:rsidRPr="0037387E">
              <w:rPr>
                <w:rFonts w:ascii="Arial" w:hAnsi="Arial" w:cs="Arial"/>
                <w:b/>
                <w:sz w:val="20"/>
                <w:szCs w:val="20"/>
                <w:lang w:val="en-US"/>
              </w:rPr>
              <w:t>Denumirea obiectului/specii</w:t>
            </w:r>
          </w:p>
          <w:p w:rsidR="00412260" w:rsidRPr="0037387E" w:rsidRDefault="00412260" w:rsidP="006F1692">
            <w:pPr>
              <w:spacing w:line="276" w:lineRule="auto"/>
              <w:jc w:val="center"/>
              <w:rPr>
                <w:rFonts w:ascii="Arial" w:hAnsi="Arial" w:cs="Arial"/>
                <w:b/>
                <w:sz w:val="20"/>
                <w:szCs w:val="20"/>
                <w:lang w:val="en-US"/>
              </w:rPr>
            </w:pPr>
          </w:p>
        </w:tc>
        <w:tc>
          <w:tcPr>
            <w:tcW w:w="6139" w:type="dxa"/>
            <w:gridSpan w:val="4"/>
          </w:tcPr>
          <w:p w:rsidR="00412260" w:rsidRPr="0037387E" w:rsidRDefault="00412260" w:rsidP="006F1692">
            <w:pPr>
              <w:spacing w:line="276" w:lineRule="auto"/>
              <w:jc w:val="center"/>
              <w:rPr>
                <w:rFonts w:ascii="Arial" w:hAnsi="Arial" w:cs="Arial"/>
                <w:b/>
                <w:sz w:val="20"/>
                <w:szCs w:val="20"/>
                <w:lang w:val="en-US"/>
              </w:rPr>
            </w:pPr>
            <w:r w:rsidRPr="0037387E">
              <w:rPr>
                <w:rFonts w:ascii="Arial" w:hAnsi="Arial" w:cs="Arial"/>
                <w:b/>
                <w:sz w:val="20"/>
                <w:szCs w:val="20"/>
                <w:lang w:val="en-US"/>
              </w:rPr>
              <w:t>Cantitatea de producere pe an, t</w:t>
            </w:r>
          </w:p>
          <w:p w:rsidR="00412260" w:rsidRPr="0037387E" w:rsidRDefault="00412260" w:rsidP="006F1692">
            <w:pPr>
              <w:spacing w:line="276" w:lineRule="auto"/>
              <w:jc w:val="center"/>
              <w:rPr>
                <w:rFonts w:ascii="Arial" w:hAnsi="Arial" w:cs="Arial"/>
                <w:b/>
                <w:sz w:val="20"/>
                <w:szCs w:val="20"/>
                <w:lang w:val="en-US"/>
              </w:rPr>
            </w:pPr>
            <w:r w:rsidRPr="0037387E">
              <w:rPr>
                <w:rFonts w:ascii="Arial" w:hAnsi="Arial" w:cs="Arial"/>
                <w:b/>
                <w:sz w:val="20"/>
                <w:szCs w:val="20"/>
                <w:lang w:val="en-US"/>
              </w:rPr>
              <w:t>Costul, $</w:t>
            </w:r>
          </w:p>
        </w:tc>
      </w:tr>
      <w:tr w:rsidR="0037387E" w:rsidRPr="0037387E" w:rsidTr="004929E9">
        <w:trPr>
          <w:trHeight w:val="252"/>
          <w:jc w:val="center"/>
        </w:trPr>
        <w:tc>
          <w:tcPr>
            <w:tcW w:w="3244" w:type="dxa"/>
            <w:vMerge/>
          </w:tcPr>
          <w:p w:rsidR="00412260" w:rsidRPr="0037387E" w:rsidRDefault="00412260" w:rsidP="006F1692">
            <w:pPr>
              <w:jc w:val="center"/>
              <w:rPr>
                <w:rFonts w:ascii="Arial" w:hAnsi="Arial" w:cs="Arial"/>
                <w:b/>
                <w:sz w:val="18"/>
                <w:szCs w:val="18"/>
                <w:lang w:val="en-US"/>
              </w:rPr>
            </w:pPr>
          </w:p>
        </w:tc>
        <w:tc>
          <w:tcPr>
            <w:tcW w:w="1534" w:type="dxa"/>
          </w:tcPr>
          <w:p w:rsidR="00412260" w:rsidRPr="0037387E" w:rsidRDefault="00412260" w:rsidP="006F1692">
            <w:pPr>
              <w:jc w:val="center"/>
              <w:rPr>
                <w:rFonts w:ascii="Arial" w:hAnsi="Arial" w:cs="Arial"/>
                <w:b/>
                <w:sz w:val="20"/>
                <w:szCs w:val="20"/>
                <w:lang w:val="en-US"/>
              </w:rPr>
            </w:pPr>
            <w:r w:rsidRPr="0037387E">
              <w:rPr>
                <w:rFonts w:ascii="Arial" w:hAnsi="Arial" w:cs="Arial"/>
                <w:b/>
                <w:sz w:val="20"/>
                <w:szCs w:val="20"/>
                <w:lang w:val="en-US"/>
              </w:rPr>
              <w:t>2014</w:t>
            </w:r>
          </w:p>
        </w:tc>
        <w:tc>
          <w:tcPr>
            <w:tcW w:w="1535" w:type="dxa"/>
          </w:tcPr>
          <w:p w:rsidR="00412260" w:rsidRPr="0037387E" w:rsidRDefault="00412260" w:rsidP="006F1692">
            <w:pPr>
              <w:jc w:val="center"/>
              <w:rPr>
                <w:rFonts w:ascii="Arial" w:hAnsi="Arial" w:cs="Arial"/>
                <w:b/>
                <w:sz w:val="20"/>
                <w:szCs w:val="20"/>
                <w:lang w:val="en-US"/>
              </w:rPr>
            </w:pPr>
            <w:r w:rsidRPr="0037387E">
              <w:rPr>
                <w:rFonts w:ascii="Arial" w:hAnsi="Arial" w:cs="Arial"/>
                <w:b/>
                <w:sz w:val="20"/>
                <w:szCs w:val="20"/>
                <w:lang w:val="en-US"/>
              </w:rPr>
              <w:t>2015</w:t>
            </w:r>
          </w:p>
        </w:tc>
        <w:tc>
          <w:tcPr>
            <w:tcW w:w="1535" w:type="dxa"/>
          </w:tcPr>
          <w:p w:rsidR="00412260" w:rsidRPr="0037387E" w:rsidRDefault="00412260" w:rsidP="006F1692">
            <w:pPr>
              <w:jc w:val="center"/>
              <w:rPr>
                <w:rFonts w:ascii="Arial" w:hAnsi="Arial" w:cs="Arial"/>
                <w:b/>
                <w:sz w:val="20"/>
                <w:szCs w:val="20"/>
                <w:lang w:val="en-US"/>
              </w:rPr>
            </w:pPr>
            <w:r w:rsidRPr="0037387E">
              <w:rPr>
                <w:rFonts w:ascii="Arial" w:hAnsi="Arial" w:cs="Arial"/>
                <w:b/>
                <w:sz w:val="20"/>
                <w:szCs w:val="20"/>
                <w:lang w:val="en-US"/>
              </w:rPr>
              <w:t>2016</w:t>
            </w:r>
          </w:p>
        </w:tc>
        <w:tc>
          <w:tcPr>
            <w:tcW w:w="1535" w:type="dxa"/>
          </w:tcPr>
          <w:p w:rsidR="00412260" w:rsidRPr="0037387E" w:rsidRDefault="00412260" w:rsidP="006F1692">
            <w:pPr>
              <w:spacing w:line="276" w:lineRule="auto"/>
              <w:jc w:val="center"/>
              <w:rPr>
                <w:rFonts w:ascii="Arial" w:hAnsi="Arial" w:cs="Arial"/>
                <w:b/>
                <w:sz w:val="20"/>
                <w:szCs w:val="20"/>
                <w:lang w:val="en-US"/>
              </w:rPr>
            </w:pPr>
            <w:r w:rsidRPr="0037387E">
              <w:rPr>
                <w:rFonts w:ascii="Arial" w:hAnsi="Arial" w:cs="Arial"/>
                <w:b/>
                <w:sz w:val="20"/>
                <w:szCs w:val="20"/>
                <w:lang w:val="en-US"/>
              </w:rPr>
              <w:t>2017</w:t>
            </w:r>
          </w:p>
        </w:tc>
      </w:tr>
      <w:tr w:rsidR="0037387E" w:rsidRPr="0037387E" w:rsidTr="004929E9">
        <w:trPr>
          <w:trHeight w:val="548"/>
          <w:jc w:val="center"/>
        </w:trPr>
        <w:tc>
          <w:tcPr>
            <w:tcW w:w="3244" w:type="dxa"/>
          </w:tcPr>
          <w:p w:rsidR="00412260" w:rsidRPr="0037387E" w:rsidRDefault="00412260" w:rsidP="00780A9D">
            <w:pPr>
              <w:spacing w:line="276" w:lineRule="auto"/>
              <w:ind w:left="-57" w:right="-57"/>
              <w:rPr>
                <w:rFonts w:ascii="Arial" w:hAnsi="Arial" w:cs="Arial"/>
                <w:sz w:val="19"/>
                <w:szCs w:val="19"/>
                <w:lang w:val="ro-RO"/>
              </w:rPr>
            </w:pPr>
            <w:r w:rsidRPr="0037387E">
              <w:rPr>
                <w:rFonts w:ascii="Arial" w:hAnsi="Arial" w:cs="Arial"/>
                <w:sz w:val="19"/>
                <w:szCs w:val="19"/>
                <w:lang w:val="ro-RO"/>
              </w:rPr>
              <w:t xml:space="preserve">Crap </w:t>
            </w:r>
          </w:p>
          <w:p w:rsidR="00412260" w:rsidRPr="0037387E" w:rsidRDefault="00412260" w:rsidP="00780A9D">
            <w:pPr>
              <w:spacing w:line="276" w:lineRule="auto"/>
              <w:ind w:left="-57" w:right="-57"/>
              <w:rPr>
                <w:rFonts w:ascii="Arial" w:hAnsi="Arial" w:cs="Arial"/>
                <w:sz w:val="19"/>
                <w:szCs w:val="19"/>
                <w:lang w:val="en-US"/>
              </w:rPr>
            </w:pPr>
            <w:r w:rsidRPr="0037387E">
              <w:rPr>
                <w:rFonts w:ascii="Arial" w:hAnsi="Arial" w:cs="Arial"/>
                <w:sz w:val="19"/>
                <w:szCs w:val="19"/>
                <w:lang w:val="ro-RO"/>
              </w:rPr>
              <w:t>(</w:t>
            </w:r>
            <w:r w:rsidRPr="0037387E">
              <w:rPr>
                <w:rFonts w:ascii="Arial" w:hAnsi="Arial" w:cs="Arial"/>
                <w:i/>
                <w:sz w:val="19"/>
                <w:szCs w:val="19"/>
                <w:lang w:val="ro-RO"/>
              </w:rPr>
              <w:t>Cyprinus carpio</w:t>
            </w:r>
            <w:r w:rsidRPr="0037387E">
              <w:rPr>
                <w:rFonts w:ascii="Arial" w:hAnsi="Arial" w:cs="Arial"/>
                <w:sz w:val="19"/>
                <w:szCs w:val="19"/>
                <w:lang w:val="ro-RO"/>
              </w:rPr>
              <w:t>)</w:t>
            </w:r>
          </w:p>
        </w:tc>
        <w:tc>
          <w:tcPr>
            <w:tcW w:w="1534"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3095,0</w:t>
            </w:r>
          </w:p>
          <w:p w:rsidR="00412260" w:rsidRPr="0037387E" w:rsidRDefault="00412260" w:rsidP="006F1692">
            <w:pPr>
              <w:jc w:val="center"/>
              <w:rPr>
                <w:rFonts w:ascii="Arial" w:hAnsi="Arial" w:cs="Arial"/>
                <w:sz w:val="20"/>
                <w:szCs w:val="20"/>
                <w:lang w:val="ro-RO"/>
              </w:rPr>
            </w:pPr>
            <w:r w:rsidRPr="0037387E">
              <w:rPr>
                <w:rFonts w:ascii="Arial" w:eastAsia="Times New Roman" w:hAnsi="Arial" w:cs="Arial"/>
                <w:sz w:val="20"/>
                <w:szCs w:val="20"/>
                <w:lang w:eastAsia="ru-RU"/>
              </w:rPr>
              <w:t>1,6</w:t>
            </w:r>
          </w:p>
        </w:tc>
        <w:tc>
          <w:tcPr>
            <w:tcW w:w="1535"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3164,0</w:t>
            </w:r>
          </w:p>
          <w:p w:rsidR="00412260" w:rsidRPr="0037387E" w:rsidRDefault="00412260" w:rsidP="006F1692">
            <w:pPr>
              <w:jc w:val="center"/>
              <w:rPr>
                <w:rFonts w:ascii="Arial" w:hAnsi="Arial" w:cs="Arial"/>
                <w:sz w:val="20"/>
                <w:szCs w:val="20"/>
                <w:lang w:val="en-US"/>
              </w:rPr>
            </w:pPr>
            <w:r w:rsidRPr="0037387E">
              <w:rPr>
                <w:rFonts w:ascii="Arial" w:eastAsia="Times New Roman" w:hAnsi="Arial" w:cs="Arial"/>
                <w:sz w:val="20"/>
                <w:szCs w:val="20"/>
                <w:lang w:eastAsia="ru-RU"/>
              </w:rPr>
              <w:t>1,6</w:t>
            </w:r>
          </w:p>
        </w:tc>
        <w:tc>
          <w:tcPr>
            <w:tcW w:w="1535" w:type="dxa"/>
          </w:tcPr>
          <w:p w:rsidR="00412260" w:rsidRPr="0037387E" w:rsidRDefault="00412260" w:rsidP="006F1692">
            <w:pPr>
              <w:ind w:right="-77"/>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4370,0</w:t>
            </w:r>
          </w:p>
          <w:p w:rsidR="00412260" w:rsidRPr="0037387E" w:rsidRDefault="00412260" w:rsidP="006F1692">
            <w:pPr>
              <w:ind w:right="-77"/>
              <w:jc w:val="center"/>
              <w:rPr>
                <w:rFonts w:ascii="Arial" w:hAnsi="Arial" w:cs="Arial"/>
                <w:sz w:val="20"/>
                <w:szCs w:val="20"/>
                <w:lang w:val="ro-RO"/>
              </w:rPr>
            </w:pPr>
            <w:r w:rsidRPr="0037387E">
              <w:rPr>
                <w:rFonts w:ascii="Arial" w:eastAsia="Times New Roman" w:hAnsi="Arial" w:cs="Arial"/>
                <w:sz w:val="20"/>
                <w:szCs w:val="20"/>
                <w:lang w:val="ro-RO" w:eastAsia="ru-RU"/>
              </w:rPr>
              <w:t>2,7</w:t>
            </w:r>
          </w:p>
        </w:tc>
        <w:tc>
          <w:tcPr>
            <w:tcW w:w="1535" w:type="dxa"/>
          </w:tcPr>
          <w:p w:rsidR="00412260" w:rsidRPr="0037387E" w:rsidRDefault="00412260" w:rsidP="006F1692">
            <w:pPr>
              <w:spacing w:line="276" w:lineRule="auto"/>
              <w:jc w:val="center"/>
              <w:rPr>
                <w:rFonts w:ascii="Arial" w:hAnsi="Arial" w:cs="Arial"/>
                <w:sz w:val="20"/>
                <w:szCs w:val="20"/>
                <w:lang w:val="ro-RO"/>
              </w:rPr>
            </w:pPr>
            <w:r w:rsidRPr="0037387E">
              <w:rPr>
                <w:rFonts w:ascii="Arial" w:hAnsi="Arial" w:cs="Arial"/>
                <w:sz w:val="20"/>
                <w:szCs w:val="20"/>
                <w:lang w:val="ro-RO"/>
              </w:rPr>
              <w:t>3994,0</w:t>
            </w:r>
          </w:p>
          <w:p w:rsidR="00412260" w:rsidRPr="0037387E" w:rsidRDefault="00412260" w:rsidP="006F1692">
            <w:pPr>
              <w:spacing w:line="276" w:lineRule="auto"/>
              <w:jc w:val="center"/>
              <w:rPr>
                <w:rFonts w:ascii="Arial" w:hAnsi="Arial" w:cs="Arial"/>
                <w:sz w:val="20"/>
                <w:szCs w:val="20"/>
                <w:lang w:val="en-US"/>
              </w:rPr>
            </w:pPr>
            <w:r w:rsidRPr="0037387E">
              <w:rPr>
                <w:rFonts w:ascii="Arial" w:hAnsi="Arial" w:cs="Arial"/>
                <w:sz w:val="20"/>
                <w:szCs w:val="20"/>
                <w:lang w:val="en-US"/>
              </w:rPr>
              <w:t>3,0</w:t>
            </w:r>
          </w:p>
        </w:tc>
      </w:tr>
      <w:tr w:rsidR="0037387E" w:rsidRPr="0037387E" w:rsidTr="004929E9">
        <w:trPr>
          <w:trHeight w:val="548"/>
          <w:jc w:val="center"/>
        </w:trPr>
        <w:tc>
          <w:tcPr>
            <w:tcW w:w="3244" w:type="dxa"/>
          </w:tcPr>
          <w:p w:rsidR="00412260" w:rsidRPr="0037387E" w:rsidRDefault="00412260" w:rsidP="00780A9D">
            <w:pPr>
              <w:ind w:left="-57" w:right="-57"/>
              <w:rPr>
                <w:rFonts w:ascii="Arial" w:hAnsi="Arial" w:cs="Arial"/>
                <w:sz w:val="19"/>
                <w:szCs w:val="19"/>
                <w:lang w:val="ro-RO"/>
              </w:rPr>
            </w:pPr>
            <w:r w:rsidRPr="0037387E">
              <w:rPr>
                <w:rFonts w:ascii="Arial" w:hAnsi="Arial" w:cs="Arial"/>
                <w:sz w:val="19"/>
                <w:szCs w:val="19"/>
                <w:lang w:val="ro-RO"/>
              </w:rPr>
              <w:t xml:space="preserve">Caras </w:t>
            </w:r>
          </w:p>
          <w:p w:rsidR="00412260" w:rsidRPr="0037387E" w:rsidRDefault="00412260" w:rsidP="00780A9D">
            <w:pPr>
              <w:ind w:left="-57" w:right="-57"/>
              <w:rPr>
                <w:rFonts w:ascii="Arial" w:hAnsi="Arial" w:cs="Arial"/>
                <w:sz w:val="19"/>
                <w:szCs w:val="19"/>
                <w:lang w:val="en-US"/>
              </w:rPr>
            </w:pPr>
            <w:r w:rsidRPr="0037387E">
              <w:rPr>
                <w:rFonts w:ascii="Arial" w:hAnsi="Arial" w:cs="Arial"/>
                <w:sz w:val="19"/>
                <w:szCs w:val="19"/>
                <w:lang w:val="ro-RO"/>
              </w:rPr>
              <w:t>(</w:t>
            </w:r>
            <w:r w:rsidRPr="0037387E">
              <w:rPr>
                <w:rFonts w:ascii="Arial" w:hAnsi="Arial" w:cs="Arial"/>
                <w:i/>
                <w:sz w:val="19"/>
                <w:szCs w:val="19"/>
                <w:lang w:val="ro-RO"/>
              </w:rPr>
              <w:t>Carassius auratus gibelio</w:t>
            </w:r>
            <w:r w:rsidRPr="0037387E">
              <w:rPr>
                <w:rFonts w:ascii="Arial" w:hAnsi="Arial" w:cs="Arial"/>
                <w:sz w:val="19"/>
                <w:szCs w:val="19"/>
                <w:lang w:val="ro-RO"/>
              </w:rPr>
              <w:t>)</w:t>
            </w:r>
          </w:p>
        </w:tc>
        <w:tc>
          <w:tcPr>
            <w:tcW w:w="1534"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526,0</w:t>
            </w:r>
          </w:p>
          <w:p w:rsidR="00412260" w:rsidRPr="0037387E" w:rsidRDefault="00412260" w:rsidP="006F1692">
            <w:pPr>
              <w:jc w:val="center"/>
              <w:rPr>
                <w:rFonts w:ascii="Arial" w:hAnsi="Arial" w:cs="Arial"/>
                <w:sz w:val="20"/>
                <w:szCs w:val="20"/>
                <w:lang w:val="ro-RO"/>
              </w:rPr>
            </w:pPr>
            <w:r w:rsidRPr="0037387E">
              <w:rPr>
                <w:rFonts w:ascii="Arial" w:eastAsia="Times New Roman" w:hAnsi="Arial" w:cs="Arial"/>
                <w:sz w:val="20"/>
                <w:szCs w:val="20"/>
                <w:lang w:eastAsia="ru-RU"/>
              </w:rPr>
              <w:t>1,65</w:t>
            </w:r>
          </w:p>
        </w:tc>
        <w:tc>
          <w:tcPr>
            <w:tcW w:w="1535" w:type="dxa"/>
          </w:tcPr>
          <w:p w:rsidR="00412260" w:rsidRPr="0037387E" w:rsidRDefault="00412260" w:rsidP="006F1692">
            <w:pPr>
              <w:spacing w:line="276" w:lineRule="auto"/>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500,0</w:t>
            </w:r>
          </w:p>
          <w:p w:rsidR="00412260" w:rsidRPr="0037387E" w:rsidRDefault="00412260" w:rsidP="006F1692">
            <w:pPr>
              <w:spacing w:line="276" w:lineRule="auto"/>
              <w:jc w:val="center"/>
              <w:rPr>
                <w:rFonts w:ascii="Arial" w:hAnsi="Arial" w:cs="Arial"/>
                <w:sz w:val="20"/>
                <w:szCs w:val="20"/>
                <w:lang w:val="en-US"/>
              </w:rPr>
            </w:pPr>
            <w:r w:rsidRPr="0037387E">
              <w:rPr>
                <w:rFonts w:ascii="Arial" w:eastAsia="Times New Roman" w:hAnsi="Arial" w:cs="Arial"/>
                <w:sz w:val="20"/>
                <w:szCs w:val="20"/>
                <w:lang w:eastAsia="ru-RU"/>
              </w:rPr>
              <w:t>1,65</w:t>
            </w:r>
          </w:p>
        </w:tc>
        <w:tc>
          <w:tcPr>
            <w:tcW w:w="1535"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809,2</w:t>
            </w:r>
          </w:p>
          <w:p w:rsidR="00412260" w:rsidRPr="0037387E" w:rsidRDefault="00412260" w:rsidP="006F1692">
            <w:pPr>
              <w:jc w:val="center"/>
              <w:rPr>
                <w:rFonts w:ascii="Arial" w:hAnsi="Arial" w:cs="Arial"/>
                <w:sz w:val="20"/>
                <w:szCs w:val="20"/>
                <w:lang w:val="ro-RO"/>
              </w:rPr>
            </w:pPr>
            <w:r w:rsidRPr="0037387E">
              <w:rPr>
                <w:rFonts w:ascii="Arial" w:eastAsia="Times New Roman" w:hAnsi="Arial" w:cs="Arial"/>
                <w:sz w:val="20"/>
                <w:szCs w:val="20"/>
                <w:lang w:eastAsia="ru-RU"/>
              </w:rPr>
              <w:t>1,5</w:t>
            </w:r>
          </w:p>
        </w:tc>
        <w:tc>
          <w:tcPr>
            <w:tcW w:w="1535" w:type="dxa"/>
          </w:tcPr>
          <w:p w:rsidR="00412260" w:rsidRPr="0037387E" w:rsidRDefault="00412260" w:rsidP="006F1692">
            <w:pPr>
              <w:spacing w:line="276" w:lineRule="auto"/>
              <w:jc w:val="center"/>
              <w:rPr>
                <w:rFonts w:ascii="Arial" w:hAnsi="Arial" w:cs="Arial"/>
                <w:sz w:val="20"/>
                <w:szCs w:val="20"/>
                <w:lang w:val="en-US"/>
              </w:rPr>
            </w:pPr>
            <w:r w:rsidRPr="0037387E">
              <w:rPr>
                <w:rFonts w:ascii="Arial" w:hAnsi="Arial" w:cs="Arial"/>
                <w:sz w:val="20"/>
                <w:szCs w:val="20"/>
                <w:lang w:val="en-US"/>
              </w:rPr>
              <w:t>980,8</w:t>
            </w:r>
          </w:p>
          <w:p w:rsidR="00412260" w:rsidRPr="0037387E" w:rsidRDefault="00412260" w:rsidP="006F1692">
            <w:pPr>
              <w:spacing w:line="276" w:lineRule="auto"/>
              <w:jc w:val="center"/>
              <w:rPr>
                <w:rFonts w:ascii="Arial" w:hAnsi="Arial" w:cs="Arial"/>
                <w:sz w:val="20"/>
                <w:szCs w:val="20"/>
                <w:lang w:val="en-US"/>
              </w:rPr>
            </w:pPr>
            <w:r w:rsidRPr="0037387E">
              <w:rPr>
                <w:rFonts w:ascii="Arial" w:hAnsi="Arial" w:cs="Arial"/>
                <w:sz w:val="20"/>
                <w:szCs w:val="20"/>
                <w:lang w:val="en-US"/>
              </w:rPr>
              <w:t>1,5</w:t>
            </w:r>
          </w:p>
        </w:tc>
      </w:tr>
      <w:tr w:rsidR="0037387E" w:rsidRPr="0037387E" w:rsidTr="004929E9">
        <w:trPr>
          <w:trHeight w:val="298"/>
          <w:jc w:val="center"/>
        </w:trPr>
        <w:tc>
          <w:tcPr>
            <w:tcW w:w="3244" w:type="dxa"/>
          </w:tcPr>
          <w:p w:rsidR="00412260" w:rsidRPr="0037387E" w:rsidRDefault="00412260" w:rsidP="00780A9D">
            <w:pPr>
              <w:ind w:left="-57" w:right="-57"/>
              <w:rPr>
                <w:rFonts w:ascii="Arial" w:eastAsia="Times New Roman" w:hAnsi="Arial" w:cs="Arial"/>
                <w:sz w:val="19"/>
                <w:szCs w:val="19"/>
                <w:lang w:val="ro-RO" w:eastAsia="ru-RU"/>
              </w:rPr>
            </w:pPr>
            <w:r w:rsidRPr="0037387E">
              <w:rPr>
                <w:rFonts w:ascii="Arial" w:eastAsia="Times New Roman" w:hAnsi="Arial" w:cs="Arial"/>
                <w:sz w:val="19"/>
                <w:szCs w:val="19"/>
                <w:lang w:val="ro-RO" w:eastAsia="ru-RU"/>
              </w:rPr>
              <w:t xml:space="preserve">Cosaș </w:t>
            </w:r>
          </w:p>
          <w:p w:rsidR="00412260" w:rsidRPr="0037387E" w:rsidRDefault="00412260" w:rsidP="00780A9D">
            <w:pPr>
              <w:ind w:left="-57" w:right="-57"/>
              <w:rPr>
                <w:rFonts w:ascii="Arial" w:hAnsi="Arial" w:cs="Arial"/>
                <w:sz w:val="19"/>
                <w:szCs w:val="19"/>
                <w:lang w:val="en-US"/>
              </w:rPr>
            </w:pPr>
            <w:r w:rsidRPr="0037387E">
              <w:rPr>
                <w:rFonts w:ascii="Arial" w:eastAsia="Times New Roman" w:hAnsi="Arial" w:cs="Arial"/>
                <w:sz w:val="19"/>
                <w:szCs w:val="19"/>
                <w:lang w:val="ro-RO" w:eastAsia="ru-RU"/>
              </w:rPr>
              <w:t>(</w:t>
            </w:r>
            <w:r w:rsidRPr="0037387E">
              <w:rPr>
                <w:rStyle w:val="Emphasis"/>
                <w:rFonts w:ascii="Arial" w:hAnsi="Arial" w:cs="Arial"/>
                <w:bCs/>
                <w:sz w:val="19"/>
                <w:szCs w:val="19"/>
                <w:shd w:val="clear" w:color="auto" w:fill="FFFFFF"/>
                <w:lang w:val="en-US"/>
              </w:rPr>
              <w:t>Ctenopharyngodon idella)</w:t>
            </w:r>
          </w:p>
        </w:tc>
        <w:tc>
          <w:tcPr>
            <w:tcW w:w="1534"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685,0</w:t>
            </w:r>
          </w:p>
          <w:p w:rsidR="00412260" w:rsidRPr="0037387E" w:rsidRDefault="00412260" w:rsidP="006F1692">
            <w:pPr>
              <w:jc w:val="center"/>
              <w:rPr>
                <w:rFonts w:ascii="Arial" w:hAnsi="Arial" w:cs="Arial"/>
                <w:sz w:val="20"/>
                <w:szCs w:val="20"/>
                <w:lang w:val="ro-RO"/>
              </w:rPr>
            </w:pPr>
            <w:r w:rsidRPr="0037387E">
              <w:rPr>
                <w:rFonts w:ascii="Arial" w:eastAsia="Times New Roman" w:hAnsi="Arial" w:cs="Arial"/>
                <w:sz w:val="20"/>
                <w:szCs w:val="20"/>
                <w:lang w:eastAsia="ru-RU"/>
              </w:rPr>
              <w:t>1,0</w:t>
            </w:r>
          </w:p>
        </w:tc>
        <w:tc>
          <w:tcPr>
            <w:tcW w:w="1535" w:type="dxa"/>
          </w:tcPr>
          <w:p w:rsidR="00412260" w:rsidRPr="0037387E" w:rsidRDefault="00412260" w:rsidP="006F1692">
            <w:pPr>
              <w:spacing w:line="276" w:lineRule="auto"/>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780,0</w:t>
            </w:r>
          </w:p>
          <w:p w:rsidR="00412260" w:rsidRPr="0037387E" w:rsidRDefault="00412260" w:rsidP="006F1692">
            <w:pPr>
              <w:spacing w:line="276" w:lineRule="auto"/>
              <w:jc w:val="center"/>
              <w:rPr>
                <w:rFonts w:ascii="Arial" w:hAnsi="Arial" w:cs="Arial"/>
                <w:sz w:val="20"/>
                <w:szCs w:val="20"/>
                <w:lang w:val="en-US"/>
              </w:rPr>
            </w:pPr>
            <w:r w:rsidRPr="0037387E">
              <w:rPr>
                <w:rFonts w:ascii="Arial" w:eastAsia="Times New Roman" w:hAnsi="Arial" w:cs="Arial"/>
                <w:sz w:val="20"/>
                <w:szCs w:val="20"/>
                <w:lang w:eastAsia="ru-RU"/>
              </w:rPr>
              <w:t>1,0</w:t>
            </w:r>
          </w:p>
        </w:tc>
        <w:tc>
          <w:tcPr>
            <w:tcW w:w="1535" w:type="dxa"/>
          </w:tcPr>
          <w:p w:rsidR="00412260" w:rsidRPr="0037387E" w:rsidRDefault="00412260" w:rsidP="006F1692">
            <w:pPr>
              <w:spacing w:line="276" w:lineRule="auto"/>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645,1</w:t>
            </w:r>
          </w:p>
          <w:p w:rsidR="00412260" w:rsidRPr="0037387E" w:rsidRDefault="00412260" w:rsidP="006F1692">
            <w:pPr>
              <w:spacing w:line="276" w:lineRule="auto"/>
              <w:jc w:val="center"/>
              <w:rPr>
                <w:rFonts w:ascii="Arial" w:hAnsi="Arial" w:cs="Arial"/>
                <w:sz w:val="20"/>
                <w:szCs w:val="20"/>
                <w:lang w:val="ro-RO"/>
              </w:rPr>
            </w:pPr>
            <w:r w:rsidRPr="0037387E">
              <w:rPr>
                <w:rFonts w:ascii="Arial" w:eastAsia="Times New Roman" w:hAnsi="Arial" w:cs="Arial"/>
                <w:sz w:val="20"/>
                <w:szCs w:val="20"/>
                <w:lang w:eastAsia="ru-RU"/>
              </w:rPr>
              <w:t>2,7</w:t>
            </w:r>
          </w:p>
        </w:tc>
        <w:tc>
          <w:tcPr>
            <w:tcW w:w="1535" w:type="dxa"/>
          </w:tcPr>
          <w:p w:rsidR="00412260" w:rsidRPr="0037387E" w:rsidRDefault="00412260" w:rsidP="006F1692">
            <w:pPr>
              <w:spacing w:line="276" w:lineRule="auto"/>
              <w:jc w:val="center"/>
              <w:rPr>
                <w:rFonts w:ascii="Arial" w:hAnsi="Arial" w:cs="Arial"/>
                <w:sz w:val="20"/>
                <w:szCs w:val="20"/>
                <w:lang w:val="en-US"/>
              </w:rPr>
            </w:pPr>
            <w:r w:rsidRPr="0037387E">
              <w:rPr>
                <w:rFonts w:ascii="Arial" w:hAnsi="Arial" w:cs="Arial"/>
                <w:sz w:val="20"/>
                <w:szCs w:val="20"/>
                <w:lang w:val="en-US"/>
              </w:rPr>
              <w:t>860,2</w:t>
            </w:r>
          </w:p>
          <w:p w:rsidR="00412260" w:rsidRPr="0037387E" w:rsidRDefault="00412260" w:rsidP="006F1692">
            <w:pPr>
              <w:spacing w:line="276" w:lineRule="auto"/>
              <w:jc w:val="center"/>
              <w:rPr>
                <w:rFonts w:ascii="Arial" w:hAnsi="Arial" w:cs="Arial"/>
                <w:sz w:val="20"/>
                <w:szCs w:val="20"/>
                <w:lang w:val="en-US"/>
              </w:rPr>
            </w:pPr>
            <w:r w:rsidRPr="0037387E">
              <w:rPr>
                <w:rFonts w:ascii="Arial" w:hAnsi="Arial" w:cs="Arial"/>
                <w:sz w:val="20"/>
                <w:szCs w:val="20"/>
                <w:lang w:val="en-US"/>
              </w:rPr>
              <w:t>3,0</w:t>
            </w:r>
          </w:p>
        </w:tc>
      </w:tr>
      <w:tr w:rsidR="0037387E" w:rsidRPr="0037387E" w:rsidTr="004929E9">
        <w:trPr>
          <w:trHeight w:val="473"/>
          <w:jc w:val="center"/>
        </w:trPr>
        <w:tc>
          <w:tcPr>
            <w:tcW w:w="3244" w:type="dxa"/>
          </w:tcPr>
          <w:p w:rsidR="00412260" w:rsidRPr="0037387E" w:rsidRDefault="00412260" w:rsidP="00780A9D">
            <w:pPr>
              <w:ind w:left="-57" w:right="-57"/>
              <w:rPr>
                <w:rFonts w:ascii="Arial" w:eastAsia="Times New Roman" w:hAnsi="Arial" w:cs="Arial"/>
                <w:sz w:val="19"/>
                <w:szCs w:val="19"/>
                <w:lang w:val="ro-RO" w:eastAsia="ru-RU"/>
              </w:rPr>
            </w:pPr>
            <w:r w:rsidRPr="0037387E">
              <w:rPr>
                <w:rFonts w:ascii="Arial" w:eastAsia="Times New Roman" w:hAnsi="Arial" w:cs="Arial"/>
                <w:sz w:val="19"/>
                <w:szCs w:val="19"/>
                <w:lang w:val="ro-RO" w:eastAsia="ru-RU"/>
              </w:rPr>
              <w:t xml:space="preserve">Sînger </w:t>
            </w:r>
          </w:p>
          <w:p w:rsidR="00412260" w:rsidRPr="0037387E" w:rsidRDefault="00412260" w:rsidP="00780A9D">
            <w:pPr>
              <w:ind w:left="-57" w:right="-57"/>
              <w:rPr>
                <w:rFonts w:ascii="Arial" w:hAnsi="Arial" w:cs="Arial"/>
                <w:sz w:val="19"/>
                <w:szCs w:val="19"/>
                <w:lang w:val="en-US"/>
              </w:rPr>
            </w:pPr>
            <w:r w:rsidRPr="0037387E">
              <w:rPr>
                <w:rFonts w:ascii="Arial" w:eastAsia="Times New Roman" w:hAnsi="Arial" w:cs="Arial"/>
                <w:sz w:val="19"/>
                <w:szCs w:val="19"/>
                <w:lang w:val="ro-RO" w:eastAsia="ru-RU"/>
              </w:rPr>
              <w:t>(</w:t>
            </w:r>
            <w:r w:rsidRPr="0037387E">
              <w:rPr>
                <w:rFonts w:ascii="Arial" w:eastAsia="Times New Roman" w:hAnsi="Arial" w:cs="Arial"/>
                <w:i/>
                <w:sz w:val="19"/>
                <w:szCs w:val="19"/>
                <w:lang w:val="ro-RO" w:eastAsia="ru-RU"/>
              </w:rPr>
              <w:t>Hypophthalmichthys molitrix)</w:t>
            </w:r>
          </w:p>
        </w:tc>
        <w:tc>
          <w:tcPr>
            <w:tcW w:w="1534"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4320,0</w:t>
            </w:r>
          </w:p>
          <w:p w:rsidR="00412260" w:rsidRPr="0037387E" w:rsidRDefault="00412260" w:rsidP="006F1692">
            <w:pPr>
              <w:jc w:val="center"/>
              <w:rPr>
                <w:rFonts w:ascii="Arial" w:hAnsi="Arial" w:cs="Arial"/>
                <w:sz w:val="20"/>
                <w:szCs w:val="20"/>
                <w:lang w:val="ro-RO"/>
              </w:rPr>
            </w:pPr>
            <w:r w:rsidRPr="0037387E">
              <w:rPr>
                <w:rFonts w:ascii="Arial" w:eastAsia="Times New Roman" w:hAnsi="Arial" w:cs="Arial"/>
                <w:sz w:val="20"/>
                <w:szCs w:val="20"/>
                <w:lang w:val="ro-RO" w:eastAsia="ru-RU"/>
              </w:rPr>
              <w:t>1,0</w:t>
            </w:r>
          </w:p>
        </w:tc>
        <w:tc>
          <w:tcPr>
            <w:tcW w:w="1535" w:type="dxa"/>
          </w:tcPr>
          <w:p w:rsidR="00412260" w:rsidRPr="0037387E" w:rsidRDefault="00412260" w:rsidP="006F1692">
            <w:pPr>
              <w:spacing w:line="276" w:lineRule="auto"/>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4321,0</w:t>
            </w:r>
          </w:p>
          <w:p w:rsidR="00412260" w:rsidRPr="0037387E" w:rsidRDefault="00412260" w:rsidP="006F1692">
            <w:pPr>
              <w:spacing w:line="276" w:lineRule="auto"/>
              <w:jc w:val="center"/>
              <w:rPr>
                <w:rFonts w:ascii="Arial" w:hAnsi="Arial" w:cs="Arial"/>
                <w:sz w:val="20"/>
                <w:szCs w:val="20"/>
                <w:lang w:val="ro-RO"/>
              </w:rPr>
            </w:pPr>
            <w:r w:rsidRPr="0037387E">
              <w:rPr>
                <w:rFonts w:ascii="Arial" w:eastAsia="Times New Roman" w:hAnsi="Arial" w:cs="Arial"/>
                <w:sz w:val="20"/>
                <w:szCs w:val="20"/>
                <w:lang w:eastAsia="ru-RU"/>
              </w:rPr>
              <w:t>1,0</w:t>
            </w:r>
          </w:p>
        </w:tc>
        <w:tc>
          <w:tcPr>
            <w:tcW w:w="1535" w:type="dxa"/>
          </w:tcPr>
          <w:p w:rsidR="00412260" w:rsidRPr="0037387E" w:rsidRDefault="00412260" w:rsidP="006F1692">
            <w:pPr>
              <w:spacing w:line="276" w:lineRule="auto"/>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4512,2</w:t>
            </w:r>
          </w:p>
          <w:p w:rsidR="00412260" w:rsidRPr="0037387E" w:rsidRDefault="00412260" w:rsidP="006F1692">
            <w:pPr>
              <w:spacing w:line="276" w:lineRule="auto"/>
              <w:jc w:val="center"/>
              <w:rPr>
                <w:rFonts w:ascii="Arial" w:hAnsi="Arial" w:cs="Arial"/>
                <w:sz w:val="20"/>
                <w:szCs w:val="20"/>
                <w:lang w:val="ro-RO"/>
              </w:rPr>
            </w:pPr>
            <w:r w:rsidRPr="0037387E">
              <w:rPr>
                <w:rFonts w:ascii="Arial" w:eastAsia="Times New Roman" w:hAnsi="Arial" w:cs="Arial"/>
                <w:sz w:val="20"/>
                <w:szCs w:val="20"/>
                <w:lang w:eastAsia="ru-RU"/>
              </w:rPr>
              <w:t>1,3</w:t>
            </w:r>
          </w:p>
        </w:tc>
        <w:tc>
          <w:tcPr>
            <w:tcW w:w="1535" w:type="dxa"/>
          </w:tcPr>
          <w:p w:rsidR="00412260" w:rsidRPr="0037387E" w:rsidRDefault="00412260" w:rsidP="006F1692">
            <w:pPr>
              <w:spacing w:line="276" w:lineRule="auto"/>
              <w:jc w:val="center"/>
              <w:rPr>
                <w:rFonts w:ascii="Arial" w:eastAsia="Times New Roman" w:hAnsi="Arial" w:cs="Arial"/>
                <w:sz w:val="20"/>
                <w:szCs w:val="20"/>
                <w:lang w:val="ro-RO" w:eastAsia="ru-RU"/>
              </w:rPr>
            </w:pPr>
            <w:r w:rsidRPr="0037387E">
              <w:rPr>
                <w:rFonts w:ascii="Arial" w:eastAsia="Times New Roman" w:hAnsi="Arial" w:cs="Arial"/>
                <w:sz w:val="20"/>
                <w:szCs w:val="20"/>
                <w:lang w:val="ro-RO" w:eastAsia="ru-RU"/>
              </w:rPr>
              <w:t>4524,0</w:t>
            </w:r>
          </w:p>
          <w:p w:rsidR="00412260" w:rsidRPr="0037387E" w:rsidRDefault="00412260" w:rsidP="006F1692">
            <w:pPr>
              <w:spacing w:line="276" w:lineRule="auto"/>
              <w:jc w:val="center"/>
              <w:rPr>
                <w:rFonts w:ascii="Arial" w:hAnsi="Arial" w:cs="Arial"/>
                <w:sz w:val="20"/>
                <w:szCs w:val="20"/>
                <w:lang w:val="en-US"/>
              </w:rPr>
            </w:pPr>
            <w:r w:rsidRPr="0037387E">
              <w:rPr>
                <w:rFonts w:ascii="Arial" w:hAnsi="Arial" w:cs="Arial"/>
                <w:sz w:val="20"/>
                <w:szCs w:val="20"/>
                <w:lang w:val="en-US"/>
              </w:rPr>
              <w:t>1,4</w:t>
            </w:r>
          </w:p>
        </w:tc>
      </w:tr>
      <w:tr w:rsidR="0037387E" w:rsidRPr="0037387E" w:rsidTr="004929E9">
        <w:trPr>
          <w:trHeight w:val="473"/>
          <w:jc w:val="center"/>
        </w:trPr>
        <w:tc>
          <w:tcPr>
            <w:tcW w:w="3244" w:type="dxa"/>
          </w:tcPr>
          <w:p w:rsidR="00412260" w:rsidRPr="0037387E" w:rsidRDefault="00412260" w:rsidP="00780A9D">
            <w:pPr>
              <w:ind w:left="-57" w:right="-57"/>
              <w:rPr>
                <w:rFonts w:ascii="Arial" w:eastAsia="Times New Roman" w:hAnsi="Arial" w:cs="Arial"/>
                <w:sz w:val="19"/>
                <w:szCs w:val="19"/>
                <w:lang w:val="ro-RO" w:eastAsia="ru-RU"/>
              </w:rPr>
            </w:pPr>
            <w:r w:rsidRPr="0037387E">
              <w:rPr>
                <w:rFonts w:ascii="Arial" w:eastAsia="Times New Roman" w:hAnsi="Arial" w:cs="Arial"/>
                <w:sz w:val="19"/>
                <w:szCs w:val="19"/>
                <w:lang w:val="ro-RO" w:eastAsia="ru-RU"/>
              </w:rPr>
              <w:t xml:space="preserve">Novac </w:t>
            </w:r>
          </w:p>
          <w:p w:rsidR="00412260" w:rsidRPr="0037387E" w:rsidRDefault="00412260" w:rsidP="00780A9D">
            <w:pPr>
              <w:ind w:left="-57" w:right="-57"/>
              <w:rPr>
                <w:rFonts w:ascii="Arial" w:hAnsi="Arial" w:cs="Arial"/>
                <w:sz w:val="19"/>
                <w:szCs w:val="19"/>
                <w:lang w:val="en-US"/>
              </w:rPr>
            </w:pPr>
            <w:r w:rsidRPr="0037387E">
              <w:rPr>
                <w:rFonts w:ascii="Arial" w:eastAsia="Times New Roman" w:hAnsi="Arial" w:cs="Arial"/>
                <w:sz w:val="19"/>
                <w:szCs w:val="19"/>
                <w:lang w:val="ro-RO" w:eastAsia="ru-RU"/>
              </w:rPr>
              <w:t>(</w:t>
            </w:r>
            <w:r w:rsidRPr="0037387E">
              <w:rPr>
                <w:rFonts w:ascii="Arial" w:eastAsia="Times New Roman" w:hAnsi="Arial" w:cs="Arial"/>
                <w:i/>
                <w:sz w:val="19"/>
                <w:szCs w:val="19"/>
                <w:lang w:val="ro-RO" w:eastAsia="ru-RU"/>
              </w:rPr>
              <w:t>Hypophthalmichthys nobilis</w:t>
            </w:r>
            <w:r w:rsidRPr="0037387E">
              <w:rPr>
                <w:rFonts w:ascii="Arial" w:eastAsia="Times New Roman" w:hAnsi="Arial" w:cs="Arial"/>
                <w:sz w:val="19"/>
                <w:szCs w:val="19"/>
                <w:lang w:val="ro-RO" w:eastAsia="ru-RU"/>
              </w:rPr>
              <w:t>)</w:t>
            </w:r>
          </w:p>
        </w:tc>
        <w:tc>
          <w:tcPr>
            <w:tcW w:w="1534"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2355,0</w:t>
            </w:r>
          </w:p>
          <w:p w:rsidR="00412260" w:rsidRPr="0037387E" w:rsidRDefault="00412260" w:rsidP="006F1692">
            <w:pPr>
              <w:jc w:val="center"/>
              <w:rPr>
                <w:rFonts w:ascii="Arial" w:hAnsi="Arial" w:cs="Arial"/>
                <w:sz w:val="20"/>
                <w:szCs w:val="20"/>
                <w:lang w:val="ro-RO"/>
              </w:rPr>
            </w:pPr>
            <w:r w:rsidRPr="0037387E">
              <w:rPr>
                <w:rFonts w:ascii="Arial" w:eastAsia="Times New Roman" w:hAnsi="Arial" w:cs="Arial"/>
                <w:sz w:val="20"/>
                <w:szCs w:val="20"/>
                <w:lang w:val="ro-RO" w:eastAsia="ru-RU"/>
              </w:rPr>
              <w:t>1,0</w:t>
            </w:r>
          </w:p>
        </w:tc>
        <w:tc>
          <w:tcPr>
            <w:tcW w:w="1535"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2379,0</w:t>
            </w:r>
          </w:p>
          <w:p w:rsidR="00412260" w:rsidRPr="0037387E" w:rsidRDefault="00412260" w:rsidP="006F1692">
            <w:pPr>
              <w:jc w:val="center"/>
              <w:rPr>
                <w:rFonts w:ascii="Arial" w:hAnsi="Arial" w:cs="Arial"/>
                <w:sz w:val="20"/>
                <w:szCs w:val="20"/>
                <w:lang w:val="ro-RO"/>
              </w:rPr>
            </w:pPr>
            <w:r w:rsidRPr="0037387E">
              <w:rPr>
                <w:rFonts w:ascii="Arial" w:eastAsia="Times New Roman" w:hAnsi="Arial" w:cs="Arial"/>
                <w:sz w:val="20"/>
                <w:szCs w:val="20"/>
                <w:lang w:val="ro-RO" w:eastAsia="ru-RU"/>
              </w:rPr>
              <w:t>1,0</w:t>
            </w:r>
          </w:p>
        </w:tc>
        <w:tc>
          <w:tcPr>
            <w:tcW w:w="1535"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1620,0</w:t>
            </w:r>
          </w:p>
          <w:p w:rsidR="00412260" w:rsidRPr="0037387E" w:rsidRDefault="00412260" w:rsidP="006F1692">
            <w:pPr>
              <w:jc w:val="center"/>
              <w:rPr>
                <w:rFonts w:ascii="Arial" w:hAnsi="Arial" w:cs="Arial"/>
                <w:sz w:val="20"/>
                <w:szCs w:val="20"/>
                <w:lang w:val="ro-RO"/>
              </w:rPr>
            </w:pPr>
            <w:r w:rsidRPr="0037387E">
              <w:rPr>
                <w:rFonts w:ascii="Arial" w:eastAsia="Times New Roman" w:hAnsi="Arial" w:cs="Arial"/>
                <w:sz w:val="20"/>
                <w:szCs w:val="20"/>
                <w:lang w:eastAsia="ru-RU"/>
              </w:rPr>
              <w:t>1,4</w:t>
            </w:r>
          </w:p>
        </w:tc>
        <w:tc>
          <w:tcPr>
            <w:tcW w:w="1535"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val="ro-RO" w:eastAsia="ru-RU"/>
              </w:rPr>
              <w:t>1670,5</w:t>
            </w:r>
          </w:p>
          <w:p w:rsidR="00412260" w:rsidRPr="0037387E" w:rsidRDefault="00412260" w:rsidP="006F1692">
            <w:pPr>
              <w:jc w:val="center"/>
              <w:rPr>
                <w:rFonts w:ascii="Arial" w:hAnsi="Arial" w:cs="Arial"/>
                <w:sz w:val="20"/>
                <w:szCs w:val="20"/>
                <w:lang w:val="en-US"/>
              </w:rPr>
            </w:pPr>
            <w:r w:rsidRPr="0037387E">
              <w:rPr>
                <w:rFonts w:ascii="Arial" w:eastAsia="Times New Roman" w:hAnsi="Arial" w:cs="Arial"/>
                <w:sz w:val="20"/>
                <w:szCs w:val="20"/>
                <w:lang w:val="ro-RO" w:eastAsia="ru-RU"/>
              </w:rPr>
              <w:t>1,5</w:t>
            </w:r>
          </w:p>
        </w:tc>
      </w:tr>
      <w:tr w:rsidR="0037387E" w:rsidRPr="0037387E" w:rsidTr="004929E9">
        <w:trPr>
          <w:trHeight w:val="473"/>
          <w:jc w:val="center"/>
        </w:trPr>
        <w:tc>
          <w:tcPr>
            <w:tcW w:w="3244" w:type="dxa"/>
          </w:tcPr>
          <w:p w:rsidR="00412260" w:rsidRPr="0037387E" w:rsidRDefault="00412260" w:rsidP="00780A9D">
            <w:pPr>
              <w:ind w:left="-57" w:right="-57"/>
              <w:rPr>
                <w:rFonts w:ascii="Arial" w:eastAsia="Times New Roman" w:hAnsi="Arial" w:cs="Arial"/>
                <w:sz w:val="19"/>
                <w:szCs w:val="19"/>
                <w:lang w:val="ro-RO" w:eastAsia="ru-RU"/>
              </w:rPr>
            </w:pPr>
            <w:r w:rsidRPr="0037387E">
              <w:rPr>
                <w:rFonts w:ascii="Arial" w:eastAsia="Times New Roman" w:hAnsi="Arial" w:cs="Arial"/>
                <w:sz w:val="19"/>
                <w:szCs w:val="19"/>
                <w:lang w:val="ro-RO" w:eastAsia="ru-RU"/>
              </w:rPr>
              <w:t xml:space="preserve">Somn european </w:t>
            </w:r>
          </w:p>
          <w:p w:rsidR="00412260" w:rsidRPr="0037387E" w:rsidRDefault="00412260" w:rsidP="00780A9D">
            <w:pPr>
              <w:ind w:left="-57" w:right="-57"/>
              <w:rPr>
                <w:rFonts w:ascii="Arial" w:hAnsi="Arial" w:cs="Arial"/>
                <w:sz w:val="19"/>
                <w:szCs w:val="19"/>
                <w:lang w:val="en-US"/>
              </w:rPr>
            </w:pPr>
            <w:r w:rsidRPr="0037387E">
              <w:rPr>
                <w:rFonts w:ascii="Arial" w:eastAsia="Times New Roman" w:hAnsi="Arial" w:cs="Arial"/>
                <w:sz w:val="19"/>
                <w:szCs w:val="19"/>
                <w:lang w:val="ro-RO" w:eastAsia="ru-RU"/>
              </w:rPr>
              <w:t>(</w:t>
            </w:r>
            <w:r w:rsidRPr="0037387E">
              <w:rPr>
                <w:rFonts w:ascii="Arial" w:eastAsia="Times New Roman" w:hAnsi="Arial" w:cs="Arial"/>
                <w:i/>
                <w:sz w:val="19"/>
                <w:szCs w:val="19"/>
                <w:lang w:val="ro-RO" w:eastAsia="ru-RU"/>
              </w:rPr>
              <w:t>Silurus glanis)</w:t>
            </w:r>
          </w:p>
        </w:tc>
        <w:tc>
          <w:tcPr>
            <w:tcW w:w="1534" w:type="dxa"/>
          </w:tcPr>
          <w:p w:rsidR="00412260" w:rsidRPr="0037387E" w:rsidRDefault="00412260" w:rsidP="006F1692">
            <w:pPr>
              <w:jc w:val="center"/>
              <w:rPr>
                <w:rFonts w:ascii="Arial" w:hAnsi="Arial" w:cs="Arial"/>
                <w:sz w:val="20"/>
                <w:szCs w:val="20"/>
                <w:lang w:val="en-US"/>
              </w:rPr>
            </w:pPr>
            <w:r w:rsidRPr="0037387E">
              <w:rPr>
                <w:rFonts w:ascii="Arial" w:hAnsi="Arial" w:cs="Arial"/>
                <w:sz w:val="20"/>
                <w:szCs w:val="20"/>
                <w:lang w:val="en-US"/>
              </w:rPr>
              <w:t>1,0</w:t>
            </w:r>
          </w:p>
          <w:p w:rsidR="00412260" w:rsidRPr="0037387E" w:rsidRDefault="00412260" w:rsidP="006F1692">
            <w:pPr>
              <w:jc w:val="center"/>
              <w:rPr>
                <w:rFonts w:ascii="Arial" w:hAnsi="Arial" w:cs="Arial"/>
                <w:sz w:val="20"/>
                <w:szCs w:val="20"/>
                <w:lang w:val="en-US"/>
              </w:rPr>
            </w:pPr>
            <w:r w:rsidRPr="0037387E">
              <w:rPr>
                <w:rFonts w:ascii="Arial" w:hAnsi="Arial" w:cs="Arial"/>
                <w:sz w:val="20"/>
                <w:szCs w:val="20"/>
                <w:lang w:val="en-US"/>
              </w:rPr>
              <w:t>1,5</w:t>
            </w:r>
          </w:p>
        </w:tc>
        <w:tc>
          <w:tcPr>
            <w:tcW w:w="1535" w:type="dxa"/>
          </w:tcPr>
          <w:p w:rsidR="00412260" w:rsidRPr="0037387E" w:rsidRDefault="00412260" w:rsidP="006F1692">
            <w:pPr>
              <w:jc w:val="center"/>
              <w:rPr>
                <w:rFonts w:ascii="Arial" w:hAnsi="Arial" w:cs="Arial"/>
                <w:sz w:val="20"/>
                <w:szCs w:val="20"/>
                <w:lang w:val="en-US"/>
              </w:rPr>
            </w:pPr>
            <w:r w:rsidRPr="0037387E">
              <w:rPr>
                <w:rFonts w:ascii="Arial" w:hAnsi="Arial" w:cs="Arial"/>
                <w:sz w:val="20"/>
                <w:szCs w:val="20"/>
                <w:lang w:val="en-US"/>
              </w:rPr>
              <w:t>1,1</w:t>
            </w:r>
          </w:p>
          <w:p w:rsidR="00412260" w:rsidRPr="0037387E" w:rsidRDefault="00412260" w:rsidP="006F1692">
            <w:pPr>
              <w:jc w:val="center"/>
              <w:rPr>
                <w:rFonts w:ascii="Arial" w:hAnsi="Arial" w:cs="Arial"/>
                <w:sz w:val="20"/>
                <w:szCs w:val="20"/>
                <w:lang w:val="en-US"/>
              </w:rPr>
            </w:pPr>
            <w:r w:rsidRPr="0037387E">
              <w:rPr>
                <w:rFonts w:ascii="Arial" w:hAnsi="Arial" w:cs="Arial"/>
                <w:sz w:val="20"/>
                <w:szCs w:val="20"/>
                <w:lang w:val="en-US"/>
              </w:rPr>
              <w:t>1,5</w:t>
            </w:r>
          </w:p>
        </w:tc>
        <w:tc>
          <w:tcPr>
            <w:tcW w:w="1535" w:type="dxa"/>
          </w:tcPr>
          <w:p w:rsidR="00412260" w:rsidRPr="0037387E" w:rsidRDefault="00412260" w:rsidP="006F1692">
            <w:pPr>
              <w:jc w:val="center"/>
              <w:rPr>
                <w:rFonts w:ascii="Arial" w:hAnsi="Arial" w:cs="Arial"/>
                <w:sz w:val="20"/>
                <w:szCs w:val="20"/>
                <w:lang w:val="en-US"/>
              </w:rPr>
            </w:pPr>
            <w:r w:rsidRPr="0037387E">
              <w:rPr>
                <w:rFonts w:ascii="Arial" w:hAnsi="Arial" w:cs="Arial"/>
                <w:sz w:val="20"/>
                <w:szCs w:val="20"/>
                <w:lang w:val="en-US"/>
              </w:rPr>
              <w:t>1,2</w:t>
            </w:r>
          </w:p>
          <w:p w:rsidR="00412260" w:rsidRPr="0037387E" w:rsidRDefault="00412260" w:rsidP="006F1692">
            <w:pPr>
              <w:jc w:val="center"/>
              <w:rPr>
                <w:rFonts w:ascii="Arial" w:hAnsi="Arial" w:cs="Arial"/>
                <w:sz w:val="20"/>
                <w:szCs w:val="20"/>
                <w:lang w:val="en-US"/>
              </w:rPr>
            </w:pPr>
            <w:r w:rsidRPr="0037387E">
              <w:rPr>
                <w:rFonts w:ascii="Arial" w:hAnsi="Arial" w:cs="Arial"/>
                <w:sz w:val="20"/>
                <w:szCs w:val="20"/>
                <w:lang w:val="en-US"/>
              </w:rPr>
              <w:t>4,2</w:t>
            </w:r>
          </w:p>
        </w:tc>
        <w:tc>
          <w:tcPr>
            <w:tcW w:w="1535"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val="ro-RO" w:eastAsia="ru-RU"/>
              </w:rPr>
              <w:t>1,5</w:t>
            </w:r>
          </w:p>
          <w:p w:rsidR="00412260" w:rsidRPr="0037387E" w:rsidRDefault="00412260" w:rsidP="006F1692">
            <w:pPr>
              <w:jc w:val="center"/>
              <w:rPr>
                <w:rFonts w:ascii="Arial" w:hAnsi="Arial" w:cs="Arial"/>
                <w:sz w:val="20"/>
                <w:szCs w:val="20"/>
                <w:lang w:val="en-US"/>
              </w:rPr>
            </w:pPr>
            <w:r w:rsidRPr="0037387E">
              <w:rPr>
                <w:rFonts w:ascii="Arial" w:eastAsia="Times New Roman" w:hAnsi="Arial" w:cs="Arial"/>
                <w:sz w:val="20"/>
                <w:szCs w:val="20"/>
                <w:lang w:val="ro-RO" w:eastAsia="ru-RU"/>
              </w:rPr>
              <w:t>4,2</w:t>
            </w:r>
          </w:p>
        </w:tc>
      </w:tr>
      <w:tr w:rsidR="0037387E" w:rsidRPr="0037387E" w:rsidTr="004929E9">
        <w:trPr>
          <w:trHeight w:val="249"/>
          <w:jc w:val="center"/>
        </w:trPr>
        <w:tc>
          <w:tcPr>
            <w:tcW w:w="3244" w:type="dxa"/>
          </w:tcPr>
          <w:p w:rsidR="00780A9D" w:rsidRPr="0037387E" w:rsidRDefault="00412260" w:rsidP="00780A9D">
            <w:pPr>
              <w:ind w:left="-57" w:right="-57"/>
              <w:rPr>
                <w:rFonts w:ascii="Arial" w:eastAsia="Times New Roman" w:hAnsi="Arial" w:cs="Arial"/>
                <w:sz w:val="19"/>
                <w:szCs w:val="19"/>
                <w:lang w:val="ro-RO" w:eastAsia="ru-RU"/>
              </w:rPr>
            </w:pPr>
            <w:r w:rsidRPr="0037387E">
              <w:rPr>
                <w:rFonts w:ascii="Arial" w:eastAsia="Times New Roman" w:hAnsi="Arial" w:cs="Arial"/>
                <w:sz w:val="19"/>
                <w:szCs w:val="19"/>
                <w:lang w:val="ro-RO" w:eastAsia="ru-RU"/>
              </w:rPr>
              <w:t xml:space="preserve">Șalău </w:t>
            </w:r>
          </w:p>
          <w:p w:rsidR="00412260" w:rsidRPr="0037387E" w:rsidRDefault="00412260" w:rsidP="00780A9D">
            <w:pPr>
              <w:ind w:left="-57" w:right="-57"/>
              <w:rPr>
                <w:rFonts w:ascii="Arial" w:hAnsi="Arial" w:cs="Arial"/>
                <w:sz w:val="19"/>
                <w:szCs w:val="19"/>
                <w:lang w:val="en-US"/>
              </w:rPr>
            </w:pPr>
            <w:r w:rsidRPr="0037387E">
              <w:rPr>
                <w:rFonts w:ascii="Arial" w:eastAsia="Times New Roman" w:hAnsi="Arial" w:cs="Arial"/>
                <w:sz w:val="19"/>
                <w:szCs w:val="19"/>
                <w:lang w:val="ro-RO" w:eastAsia="ru-RU"/>
              </w:rPr>
              <w:t>(</w:t>
            </w:r>
            <w:r w:rsidRPr="0037387E">
              <w:rPr>
                <w:rFonts w:ascii="Arial" w:hAnsi="Arial" w:cs="Arial"/>
                <w:i/>
                <w:iCs/>
                <w:sz w:val="19"/>
                <w:szCs w:val="19"/>
                <w:shd w:val="clear" w:color="auto" w:fill="FFFFFF"/>
                <w:lang w:val="en-US"/>
              </w:rPr>
              <w:t>Sander lucioperca</w:t>
            </w:r>
            <w:r w:rsidRPr="0037387E">
              <w:rPr>
                <w:rFonts w:ascii="Arial" w:hAnsi="Arial" w:cs="Arial"/>
                <w:i/>
                <w:iCs/>
                <w:sz w:val="19"/>
                <w:szCs w:val="19"/>
                <w:shd w:val="clear" w:color="auto" w:fill="FFFFFF"/>
                <w:lang w:val="ro-RO"/>
              </w:rPr>
              <w:t>)*</w:t>
            </w:r>
          </w:p>
        </w:tc>
        <w:tc>
          <w:tcPr>
            <w:tcW w:w="1534" w:type="dxa"/>
          </w:tcPr>
          <w:p w:rsidR="00412260" w:rsidRPr="0037387E" w:rsidRDefault="00412260" w:rsidP="006F1692">
            <w:pPr>
              <w:jc w:val="center"/>
              <w:rPr>
                <w:rFonts w:ascii="Arial" w:hAnsi="Arial" w:cs="Arial"/>
                <w:sz w:val="20"/>
                <w:szCs w:val="20"/>
                <w:lang w:val="en-US"/>
              </w:rPr>
            </w:pPr>
            <w:r w:rsidRPr="0037387E">
              <w:rPr>
                <w:rFonts w:ascii="Arial" w:hAnsi="Arial" w:cs="Arial"/>
                <w:sz w:val="20"/>
                <w:szCs w:val="20"/>
                <w:lang w:val="en-US"/>
              </w:rPr>
              <w:t>18,0</w:t>
            </w:r>
          </w:p>
          <w:p w:rsidR="00412260" w:rsidRPr="0037387E" w:rsidRDefault="00412260" w:rsidP="006F1692">
            <w:pPr>
              <w:jc w:val="center"/>
              <w:rPr>
                <w:rFonts w:ascii="Arial" w:hAnsi="Arial" w:cs="Arial"/>
                <w:sz w:val="20"/>
                <w:szCs w:val="20"/>
                <w:lang w:val="en-US"/>
              </w:rPr>
            </w:pPr>
            <w:r w:rsidRPr="0037387E">
              <w:rPr>
                <w:rFonts w:ascii="Arial" w:hAnsi="Arial" w:cs="Arial"/>
                <w:sz w:val="20"/>
                <w:szCs w:val="20"/>
                <w:lang w:val="en-US"/>
              </w:rPr>
              <w:t>1,0</w:t>
            </w:r>
          </w:p>
        </w:tc>
        <w:tc>
          <w:tcPr>
            <w:tcW w:w="1535" w:type="dxa"/>
          </w:tcPr>
          <w:p w:rsidR="00412260" w:rsidRPr="0037387E" w:rsidRDefault="00412260" w:rsidP="006F1692">
            <w:pPr>
              <w:jc w:val="center"/>
              <w:rPr>
                <w:rFonts w:ascii="Arial" w:hAnsi="Arial" w:cs="Arial"/>
                <w:sz w:val="20"/>
                <w:szCs w:val="20"/>
                <w:lang w:val="en-US"/>
              </w:rPr>
            </w:pPr>
            <w:r w:rsidRPr="0037387E">
              <w:rPr>
                <w:rFonts w:ascii="Arial" w:hAnsi="Arial" w:cs="Arial"/>
                <w:sz w:val="20"/>
                <w:szCs w:val="20"/>
                <w:lang w:val="en-US"/>
              </w:rPr>
              <w:t>21,0</w:t>
            </w:r>
          </w:p>
          <w:p w:rsidR="00412260" w:rsidRPr="0037387E" w:rsidRDefault="00412260" w:rsidP="006F1692">
            <w:pPr>
              <w:jc w:val="center"/>
              <w:rPr>
                <w:rFonts w:ascii="Arial" w:hAnsi="Arial" w:cs="Arial"/>
                <w:sz w:val="20"/>
                <w:szCs w:val="20"/>
                <w:lang w:val="en-US"/>
              </w:rPr>
            </w:pPr>
            <w:r w:rsidRPr="0037387E">
              <w:rPr>
                <w:rFonts w:ascii="Arial" w:hAnsi="Arial" w:cs="Arial"/>
                <w:sz w:val="20"/>
                <w:szCs w:val="20"/>
                <w:lang w:val="en-US"/>
              </w:rPr>
              <w:t>1,0</w:t>
            </w:r>
          </w:p>
        </w:tc>
        <w:tc>
          <w:tcPr>
            <w:tcW w:w="1535"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eastAsia="ru-RU"/>
              </w:rPr>
              <w:t>53,7</w:t>
            </w:r>
          </w:p>
          <w:p w:rsidR="00412260" w:rsidRPr="0037387E" w:rsidRDefault="00412260" w:rsidP="006F1692">
            <w:pPr>
              <w:jc w:val="center"/>
              <w:rPr>
                <w:rFonts w:ascii="Arial" w:hAnsi="Arial" w:cs="Arial"/>
                <w:sz w:val="20"/>
                <w:szCs w:val="20"/>
                <w:lang w:val="ro-RO"/>
              </w:rPr>
            </w:pPr>
            <w:r w:rsidRPr="0037387E">
              <w:rPr>
                <w:rFonts w:ascii="Arial" w:eastAsia="Times New Roman" w:hAnsi="Arial" w:cs="Arial"/>
                <w:sz w:val="20"/>
                <w:szCs w:val="20"/>
                <w:lang w:eastAsia="ru-RU"/>
              </w:rPr>
              <w:t>4,5</w:t>
            </w:r>
          </w:p>
        </w:tc>
        <w:tc>
          <w:tcPr>
            <w:tcW w:w="1535"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val="ro-RO" w:eastAsia="ru-RU"/>
              </w:rPr>
              <w:t>52,0</w:t>
            </w:r>
          </w:p>
          <w:p w:rsidR="00412260" w:rsidRPr="0037387E" w:rsidRDefault="00412260" w:rsidP="006F1692">
            <w:pPr>
              <w:jc w:val="center"/>
              <w:rPr>
                <w:rFonts w:ascii="Arial" w:hAnsi="Arial" w:cs="Arial"/>
                <w:sz w:val="20"/>
                <w:szCs w:val="20"/>
                <w:lang w:val="en-US"/>
              </w:rPr>
            </w:pPr>
            <w:r w:rsidRPr="0037387E">
              <w:rPr>
                <w:rFonts w:ascii="Arial" w:eastAsia="Times New Roman" w:hAnsi="Arial" w:cs="Arial"/>
                <w:sz w:val="20"/>
                <w:szCs w:val="20"/>
                <w:lang w:val="ro-RO" w:eastAsia="ru-RU"/>
              </w:rPr>
              <w:t>4,5</w:t>
            </w:r>
          </w:p>
        </w:tc>
      </w:tr>
      <w:tr w:rsidR="0037387E" w:rsidRPr="0037387E" w:rsidTr="004929E9">
        <w:trPr>
          <w:trHeight w:val="384"/>
          <w:jc w:val="center"/>
        </w:trPr>
        <w:tc>
          <w:tcPr>
            <w:tcW w:w="3244" w:type="dxa"/>
          </w:tcPr>
          <w:p w:rsidR="00412260" w:rsidRPr="0037387E" w:rsidRDefault="00412260" w:rsidP="00780A9D">
            <w:pPr>
              <w:ind w:left="-57" w:right="-57"/>
              <w:rPr>
                <w:rFonts w:ascii="Arial" w:eastAsia="Times New Roman" w:hAnsi="Arial" w:cs="Arial"/>
                <w:sz w:val="19"/>
                <w:szCs w:val="19"/>
                <w:lang w:val="ro-RO" w:eastAsia="ru-RU"/>
              </w:rPr>
            </w:pPr>
            <w:r w:rsidRPr="0037387E">
              <w:rPr>
                <w:rFonts w:ascii="Arial" w:eastAsia="Times New Roman" w:hAnsi="Arial" w:cs="Arial"/>
                <w:sz w:val="19"/>
                <w:szCs w:val="19"/>
                <w:lang w:val="ro-RO" w:eastAsia="ru-RU"/>
              </w:rPr>
              <w:t>TOTAL</w:t>
            </w:r>
          </w:p>
        </w:tc>
        <w:tc>
          <w:tcPr>
            <w:tcW w:w="1534" w:type="dxa"/>
          </w:tcPr>
          <w:p w:rsidR="00412260" w:rsidRPr="0037387E" w:rsidRDefault="00412260" w:rsidP="006F1692">
            <w:pPr>
              <w:jc w:val="center"/>
              <w:rPr>
                <w:rFonts w:ascii="Arial" w:hAnsi="Arial" w:cs="Arial"/>
                <w:sz w:val="20"/>
                <w:szCs w:val="20"/>
                <w:lang w:val="en-US"/>
              </w:rPr>
            </w:pPr>
            <w:r w:rsidRPr="0037387E">
              <w:rPr>
                <w:rFonts w:ascii="Arial" w:hAnsi="Arial" w:cs="Arial"/>
                <w:sz w:val="20"/>
                <w:szCs w:val="20"/>
                <w:lang w:val="en-US"/>
              </w:rPr>
              <w:t>11000</w:t>
            </w:r>
          </w:p>
        </w:tc>
        <w:tc>
          <w:tcPr>
            <w:tcW w:w="1535" w:type="dxa"/>
          </w:tcPr>
          <w:p w:rsidR="00412260" w:rsidRPr="0037387E" w:rsidRDefault="00412260" w:rsidP="006F1692">
            <w:pPr>
              <w:jc w:val="center"/>
              <w:rPr>
                <w:rFonts w:ascii="Arial" w:hAnsi="Arial" w:cs="Arial"/>
                <w:sz w:val="20"/>
                <w:szCs w:val="20"/>
                <w:lang w:val="en-US"/>
              </w:rPr>
            </w:pPr>
            <w:r w:rsidRPr="0037387E">
              <w:rPr>
                <w:rFonts w:ascii="Arial" w:hAnsi="Arial" w:cs="Arial"/>
                <w:sz w:val="20"/>
                <w:szCs w:val="20"/>
                <w:lang w:val="en-US"/>
              </w:rPr>
              <w:t>11166,1</w:t>
            </w:r>
          </w:p>
        </w:tc>
        <w:tc>
          <w:tcPr>
            <w:tcW w:w="1535"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val="ro-RO" w:eastAsia="ru-RU"/>
              </w:rPr>
              <w:t>12011,4</w:t>
            </w:r>
          </w:p>
        </w:tc>
        <w:tc>
          <w:tcPr>
            <w:tcW w:w="1535" w:type="dxa"/>
          </w:tcPr>
          <w:p w:rsidR="00412260" w:rsidRPr="0037387E" w:rsidRDefault="00412260" w:rsidP="006F1692">
            <w:pPr>
              <w:jc w:val="center"/>
              <w:rPr>
                <w:rFonts w:ascii="Arial" w:eastAsia="Times New Roman" w:hAnsi="Arial" w:cs="Arial"/>
                <w:sz w:val="20"/>
                <w:szCs w:val="20"/>
                <w:lang w:val="ro-RO" w:eastAsia="ru-RU"/>
              </w:rPr>
            </w:pPr>
            <w:r w:rsidRPr="0037387E">
              <w:rPr>
                <w:rFonts w:ascii="Arial" w:eastAsia="Times New Roman" w:hAnsi="Arial" w:cs="Arial"/>
                <w:sz w:val="20"/>
                <w:szCs w:val="20"/>
                <w:lang w:val="ro-RO" w:eastAsia="ru-RU"/>
              </w:rPr>
              <w:t>12083,0</w:t>
            </w:r>
          </w:p>
        </w:tc>
      </w:tr>
    </w:tbl>
    <w:p w:rsidR="0037387E" w:rsidRDefault="0037387E" w:rsidP="0037387E">
      <w:pPr>
        <w:spacing w:after="0"/>
        <w:ind w:left="708"/>
        <w:jc w:val="both"/>
        <w:rPr>
          <w:rFonts w:ascii="Times New Roman" w:hAnsi="Times New Roman"/>
          <w:i/>
          <w:sz w:val="28"/>
          <w:szCs w:val="28"/>
          <w:lang w:val="en-US"/>
        </w:rPr>
      </w:pPr>
    </w:p>
    <w:p w:rsidR="00C25F82" w:rsidRPr="008A58B8" w:rsidRDefault="00D82027" w:rsidP="00460A8D">
      <w:pPr>
        <w:pStyle w:val="TOC2"/>
        <w:rPr>
          <w:lang w:val="ro-RO"/>
        </w:rPr>
      </w:pPr>
      <w:r w:rsidRPr="0037387E">
        <w:rPr>
          <w:rFonts w:asciiTheme="minorHAnsi" w:hAnsiTheme="minorHAnsi" w:cstheme="minorBidi"/>
          <w:sz w:val="22"/>
          <w:szCs w:val="22"/>
          <w:lang w:val="ru-RU"/>
        </w:rPr>
        <w:fldChar w:fldCharType="begin"/>
      </w:r>
      <w:r w:rsidRPr="00D11610">
        <w:instrText xml:space="preserve"> HYPERLINK "https://www.revista-ferma.ro/articole/acvacultura/cresterea-pestilor-in-viviere" </w:instrText>
      </w:r>
      <w:r w:rsidRPr="0037387E">
        <w:rPr>
          <w:rFonts w:asciiTheme="minorHAnsi" w:hAnsiTheme="minorHAnsi" w:cstheme="minorBidi"/>
          <w:sz w:val="22"/>
          <w:szCs w:val="22"/>
          <w:lang w:val="ru-RU"/>
        </w:rPr>
        <w:fldChar w:fldCharType="separate"/>
      </w:r>
      <w:r w:rsidR="00412260" w:rsidRPr="008A58B8">
        <w:rPr>
          <w:i/>
        </w:rPr>
        <w:t>C</w:t>
      </w:r>
      <w:r w:rsidR="00C25F82" w:rsidRPr="008A58B8">
        <w:rPr>
          <w:i/>
        </w:rPr>
        <w:t>ultivarea peștelui în viviere</w:t>
      </w:r>
    </w:p>
    <w:p w:rsidR="004F4D29" w:rsidRPr="004D05BA" w:rsidRDefault="00C25F82" w:rsidP="00C25F82">
      <w:pPr>
        <w:pStyle w:val="ListParagraph"/>
        <w:spacing w:after="0"/>
        <w:ind w:left="0"/>
        <w:jc w:val="both"/>
        <w:rPr>
          <w:rFonts w:ascii="Times New Roman" w:hAnsi="Times New Roman" w:cs="Century Gothic"/>
          <w:sz w:val="28"/>
          <w:szCs w:val="28"/>
          <w:lang w:val="hu-HU"/>
        </w:rPr>
      </w:pPr>
      <w:r>
        <w:rPr>
          <w:rFonts w:ascii="Times New Roman" w:hAnsi="Times New Roman"/>
          <w:sz w:val="28"/>
          <w:szCs w:val="28"/>
          <w:lang w:val="hu-HU"/>
        </w:rPr>
        <w:t>C</w:t>
      </w:r>
      <w:r w:rsidR="00412260" w:rsidRPr="004D05BA">
        <w:rPr>
          <w:rFonts w:ascii="Times New Roman" w:hAnsi="Times New Roman"/>
          <w:sz w:val="28"/>
          <w:szCs w:val="28"/>
          <w:lang w:val="en-US"/>
        </w:rPr>
        <w:t xml:space="preserve">reșterea peștelui de consum în vivierele situate în lacurile de răcire și lacurile de acumulare </w:t>
      </w:r>
      <w:r w:rsidR="00412260" w:rsidRPr="004D05BA">
        <w:rPr>
          <w:rFonts w:ascii="Times New Roman" w:hAnsi="Times New Roman"/>
          <w:bCs/>
          <w:sz w:val="28"/>
          <w:szCs w:val="28"/>
          <w:lang w:val="ro-RO"/>
        </w:rPr>
        <w:t>re</w:t>
      </w:r>
      <w:r w:rsidR="00412260" w:rsidRPr="004D05BA">
        <w:rPr>
          <w:rFonts w:ascii="Times New Roman" w:hAnsi="Times New Roman"/>
          <w:sz w:val="28"/>
          <w:szCs w:val="28"/>
          <w:lang w:val="ro-RO"/>
        </w:rPr>
        <w:t>prezintă o</w:t>
      </w:r>
      <w:r w:rsidR="00412260" w:rsidRPr="004D05BA">
        <w:rPr>
          <w:rFonts w:ascii="Times New Roman" w:hAnsi="Times New Roman"/>
          <w:i/>
          <w:sz w:val="28"/>
          <w:szCs w:val="28"/>
          <w:lang w:val="ro-RO"/>
        </w:rPr>
        <w:t xml:space="preserve"> perspectivă pentru </w:t>
      </w:r>
      <w:r w:rsidR="00412260" w:rsidRPr="004D05BA">
        <w:rPr>
          <w:rFonts w:ascii="Times New Roman" w:hAnsi="Times New Roman"/>
          <w:bCs/>
          <w:i/>
          <w:sz w:val="28"/>
          <w:szCs w:val="28"/>
          <w:lang w:val="ro-RO"/>
        </w:rPr>
        <w:t>republică</w:t>
      </w:r>
      <w:r w:rsidR="00412260" w:rsidRPr="004D05BA">
        <w:rPr>
          <w:rFonts w:ascii="Times New Roman" w:hAnsi="Times New Roman"/>
          <w:i/>
          <w:sz w:val="28"/>
          <w:szCs w:val="28"/>
          <w:lang w:val="ro-RO"/>
        </w:rPr>
        <w:t xml:space="preserve">, </w:t>
      </w:r>
      <w:r w:rsidR="00412260" w:rsidRPr="004D05BA">
        <w:rPr>
          <w:rFonts w:ascii="Times New Roman" w:hAnsi="Times New Roman"/>
          <w:bCs/>
          <w:sz w:val="28"/>
          <w:szCs w:val="28"/>
          <w:lang w:val="ro-RO"/>
        </w:rPr>
        <w:t>care nu are o zonă maritimă</w:t>
      </w:r>
      <w:r w:rsidR="003F31C9" w:rsidRPr="004D05BA">
        <w:rPr>
          <w:rFonts w:ascii="Times New Roman" w:hAnsi="Times New Roman"/>
          <w:sz w:val="28"/>
          <w:szCs w:val="28"/>
          <w:lang w:val="ro-RO"/>
        </w:rPr>
        <w:t xml:space="preserve"> și</w:t>
      </w:r>
      <w:r w:rsidR="00412260" w:rsidRPr="004D05BA">
        <w:rPr>
          <w:rFonts w:ascii="Times New Roman" w:hAnsi="Times New Roman"/>
          <w:sz w:val="28"/>
          <w:szCs w:val="28"/>
          <w:lang w:val="ro-RO"/>
        </w:rPr>
        <w:t xml:space="preserve"> </w:t>
      </w:r>
      <w:r w:rsidR="00412260" w:rsidRPr="004D05BA">
        <w:rPr>
          <w:rFonts w:ascii="Times New Roman" w:hAnsi="Times New Roman"/>
          <w:bCs/>
          <w:sz w:val="28"/>
          <w:szCs w:val="28"/>
          <w:lang w:val="ro-RO"/>
        </w:rPr>
        <w:t xml:space="preserve">cu o rezervă limitată de </w:t>
      </w:r>
      <w:r w:rsidR="00412260" w:rsidRPr="004D05BA">
        <w:rPr>
          <w:rFonts w:ascii="Times New Roman" w:hAnsi="Times New Roman"/>
          <w:sz w:val="28"/>
          <w:szCs w:val="28"/>
          <w:lang w:val="ro-RO"/>
        </w:rPr>
        <w:t xml:space="preserve">corpuri </w:t>
      </w:r>
      <w:r w:rsidR="00412260" w:rsidRPr="004D05BA">
        <w:rPr>
          <w:rFonts w:ascii="Times New Roman" w:hAnsi="Times New Roman"/>
          <w:bCs/>
          <w:sz w:val="28"/>
          <w:szCs w:val="28"/>
          <w:lang w:val="ro-RO"/>
        </w:rPr>
        <w:t>naturale inter</w:t>
      </w:r>
      <w:r w:rsidR="00412260" w:rsidRPr="004D05BA">
        <w:rPr>
          <w:rFonts w:ascii="Times New Roman" w:hAnsi="Times New Roman"/>
          <w:sz w:val="28"/>
          <w:szCs w:val="28"/>
          <w:lang w:val="ro-RO"/>
        </w:rPr>
        <w:t xml:space="preserve">ne </w:t>
      </w:r>
      <w:r w:rsidR="00247A61" w:rsidRPr="004D05BA">
        <w:rPr>
          <w:rFonts w:ascii="Times New Roman" w:hAnsi="Times New Roman"/>
          <w:bCs/>
          <w:sz w:val="28"/>
          <w:szCs w:val="28"/>
          <w:lang w:val="ro-RO"/>
        </w:rPr>
        <w:t xml:space="preserve">fiind și </w:t>
      </w:r>
      <w:r w:rsidR="00412260" w:rsidRPr="004D05BA">
        <w:rPr>
          <w:rFonts w:ascii="Times New Roman" w:hAnsi="Times New Roman"/>
          <w:bCs/>
          <w:sz w:val="28"/>
          <w:szCs w:val="28"/>
          <w:lang w:val="ro-RO"/>
        </w:rPr>
        <w:t>mod</w:t>
      </w:r>
      <w:r w:rsidR="00247A61" w:rsidRPr="004D05BA">
        <w:rPr>
          <w:rFonts w:ascii="Times New Roman" w:hAnsi="Times New Roman"/>
          <w:bCs/>
          <w:sz w:val="28"/>
          <w:szCs w:val="28"/>
          <w:lang w:val="ro-RO"/>
        </w:rPr>
        <w:t>ul</w:t>
      </w:r>
      <w:r w:rsidR="00412260" w:rsidRPr="004D05BA">
        <w:rPr>
          <w:rFonts w:ascii="Times New Roman" w:hAnsi="Times New Roman"/>
          <w:bCs/>
          <w:sz w:val="28"/>
          <w:szCs w:val="28"/>
          <w:lang w:val="ro-RO"/>
        </w:rPr>
        <w:t xml:space="preserve"> de a utiliza pe deplin biopotențial</w:t>
      </w:r>
      <w:r w:rsidR="00247A61" w:rsidRPr="004D05BA">
        <w:rPr>
          <w:rFonts w:ascii="Times New Roman" w:hAnsi="Times New Roman"/>
          <w:bCs/>
          <w:sz w:val="28"/>
          <w:szCs w:val="28"/>
          <w:lang w:val="ro-RO"/>
        </w:rPr>
        <w:t>ul</w:t>
      </w:r>
      <w:r w:rsidR="00412260" w:rsidRPr="004D05BA">
        <w:rPr>
          <w:rFonts w:ascii="Times New Roman" w:hAnsi="Times New Roman"/>
          <w:bCs/>
          <w:sz w:val="28"/>
          <w:szCs w:val="28"/>
          <w:lang w:val="ro-RO"/>
        </w:rPr>
        <w:t xml:space="preserve"> </w:t>
      </w:r>
      <w:r w:rsidR="00412260" w:rsidRPr="004D05BA">
        <w:rPr>
          <w:rFonts w:ascii="Times New Roman" w:hAnsi="Times New Roman"/>
          <w:sz w:val="28"/>
          <w:szCs w:val="28"/>
          <w:lang w:val="ro-RO"/>
        </w:rPr>
        <w:t>bazinelor acvatice cu distinație complexe</w:t>
      </w:r>
      <w:r w:rsidR="00412260" w:rsidRPr="004D05BA">
        <w:rPr>
          <w:rFonts w:ascii="Times New Roman" w:hAnsi="Times New Roman"/>
          <w:bCs/>
          <w:sz w:val="28"/>
          <w:szCs w:val="28"/>
          <w:lang w:val="ro-RO"/>
        </w:rPr>
        <w:t>.</w:t>
      </w:r>
      <w:r w:rsidR="00412260" w:rsidRPr="004D05BA">
        <w:rPr>
          <w:rFonts w:ascii="Times New Roman" w:hAnsi="Times New Roman"/>
          <w:sz w:val="28"/>
          <w:szCs w:val="28"/>
          <w:lang w:val="ro-RO"/>
        </w:rPr>
        <w:t xml:space="preserve"> </w:t>
      </w:r>
      <w:proofErr w:type="gramStart"/>
      <w:r w:rsidR="00412260" w:rsidRPr="004D05BA">
        <w:rPr>
          <w:rFonts w:ascii="Times New Roman" w:hAnsi="Times New Roman"/>
          <w:sz w:val="28"/>
          <w:szCs w:val="28"/>
          <w:lang w:val="en-US"/>
        </w:rPr>
        <w:t xml:space="preserve">Productivitatea piscicolă în viviere în monocultură în condițiile republicii a constituit de </w:t>
      </w:r>
      <w:r w:rsidR="00412260" w:rsidRPr="004D05BA">
        <w:rPr>
          <w:rFonts w:ascii="Times New Roman" w:hAnsi="Times New Roman" w:cs="Century Gothic"/>
          <w:sz w:val="28"/>
          <w:szCs w:val="28"/>
          <w:lang w:val="hu-HU"/>
        </w:rPr>
        <w:t>52</w:t>
      </w:r>
      <w:r w:rsidR="00412260" w:rsidRPr="004D05BA">
        <w:rPr>
          <w:rFonts w:ascii="Times New Roman" w:hAnsi="Times New Roman" w:cs="Century Gothic"/>
          <w:sz w:val="28"/>
          <w:szCs w:val="28"/>
          <w:lang w:val="en-US"/>
        </w:rPr>
        <w:t>–</w:t>
      </w:r>
      <w:r w:rsidR="00412260" w:rsidRPr="004D05BA">
        <w:rPr>
          <w:rFonts w:ascii="Times New Roman" w:hAnsi="Times New Roman" w:cs="Century Gothic"/>
          <w:sz w:val="28"/>
          <w:szCs w:val="28"/>
          <w:lang w:val="hu-HU"/>
        </w:rPr>
        <w:t>74 kg/m</w:t>
      </w:r>
      <w:r w:rsidR="00412260" w:rsidRPr="004D05BA">
        <w:rPr>
          <w:rFonts w:ascii="Times New Roman" w:hAnsi="Times New Roman" w:cs="Century Gothic"/>
          <w:sz w:val="28"/>
          <w:szCs w:val="28"/>
          <w:vertAlign w:val="superscript"/>
          <w:lang w:val="hu-HU"/>
        </w:rPr>
        <w:t>2</w:t>
      </w:r>
      <w:proofErr w:type="gramEnd"/>
      <w:r w:rsidR="00412260" w:rsidRPr="004D05BA">
        <w:rPr>
          <w:rFonts w:ascii="Times New Roman" w:hAnsi="Times New Roman" w:cs="Century Gothic"/>
          <w:sz w:val="28"/>
          <w:szCs w:val="28"/>
          <w:lang w:val="hu-HU"/>
        </w:rPr>
        <w:t xml:space="preserve">. </w:t>
      </w:r>
      <w:r w:rsidR="004F4D29" w:rsidRPr="004D05BA">
        <w:rPr>
          <w:rFonts w:ascii="Times New Roman" w:hAnsi="Times New Roman" w:cs="Century Gothic"/>
          <w:sz w:val="28"/>
          <w:szCs w:val="28"/>
          <w:lang w:val="hu-HU"/>
        </w:rPr>
        <w:t xml:space="preserve"> </w:t>
      </w:r>
    </w:p>
    <w:p w:rsidR="00412260" w:rsidRDefault="00412260" w:rsidP="0037387E">
      <w:pPr>
        <w:tabs>
          <w:tab w:val="left" w:pos="720"/>
        </w:tabs>
        <w:spacing w:after="0"/>
        <w:ind w:firstLine="708"/>
        <w:jc w:val="both"/>
        <w:rPr>
          <w:rFonts w:ascii="Times New Roman" w:hAnsi="Times New Roman" w:cs="Times New Roman"/>
          <w:sz w:val="28"/>
          <w:szCs w:val="28"/>
          <w:lang w:val="ro-RO"/>
        </w:rPr>
      </w:pPr>
      <w:r w:rsidRPr="0037387E">
        <w:rPr>
          <w:rFonts w:ascii="Times New Roman" w:hAnsi="Times New Roman" w:cs="Century Gothic"/>
          <w:sz w:val="28"/>
          <w:szCs w:val="28"/>
          <w:lang w:val="hu-HU"/>
        </w:rPr>
        <w:t>Dezvoltarea</w:t>
      </w:r>
      <w:r w:rsidRPr="0037387E">
        <w:rPr>
          <w:rFonts w:ascii="Times New Roman" w:hAnsi="Times New Roman" w:cs="Times New Roman"/>
          <w:sz w:val="28"/>
          <w:szCs w:val="28"/>
          <w:lang w:val="en-US"/>
        </w:rPr>
        <w:t xml:space="preserve"> acvaculturii în viviere a fost suspendată din motive politice (sistemele de creștere a peștelui în </w:t>
      </w:r>
      <w:r w:rsidR="00D82027" w:rsidRPr="0037387E">
        <w:rPr>
          <w:rFonts w:ascii="Times New Roman" w:hAnsi="Times New Roman" w:cs="Times New Roman"/>
          <w:sz w:val="28"/>
          <w:szCs w:val="28"/>
          <w:lang w:val="en-US"/>
        </w:rPr>
        <w:fldChar w:fldCharType="end"/>
      </w:r>
      <w:r w:rsidRPr="0037387E">
        <w:rPr>
          <w:rFonts w:ascii="Times New Roman" w:hAnsi="Times New Roman" w:cs="Times New Roman"/>
          <w:sz w:val="28"/>
          <w:szCs w:val="28"/>
          <w:lang w:val="ro-RO"/>
        </w:rPr>
        <w:t xml:space="preserve">viviere au rămas </w:t>
      </w:r>
      <w:r w:rsidR="004F4D29" w:rsidRPr="0037387E">
        <w:rPr>
          <w:rFonts w:ascii="Times New Roman" w:hAnsi="Times New Roman" w:cs="Times New Roman"/>
          <w:sz w:val="28"/>
          <w:szCs w:val="28"/>
          <w:lang w:val="ro-RO"/>
        </w:rPr>
        <w:t xml:space="preserve">doar </w:t>
      </w:r>
      <w:r w:rsidRPr="0037387E">
        <w:rPr>
          <w:rFonts w:ascii="Times New Roman" w:hAnsi="Times New Roman" w:cs="Times New Roman"/>
          <w:sz w:val="28"/>
          <w:szCs w:val="28"/>
          <w:lang w:val="ro-RO"/>
        </w:rPr>
        <w:t>în regeunea Transnistr</w:t>
      </w:r>
      <w:r w:rsidR="003A70A4" w:rsidRPr="0037387E">
        <w:rPr>
          <w:rFonts w:ascii="Times New Roman" w:hAnsi="Times New Roman" w:cs="Times New Roman"/>
          <w:sz w:val="28"/>
          <w:szCs w:val="28"/>
          <w:lang w:val="ro-RO"/>
        </w:rPr>
        <w:t>eană</w:t>
      </w:r>
      <w:r w:rsidRPr="0037387E">
        <w:rPr>
          <w:rFonts w:ascii="Times New Roman" w:hAnsi="Times New Roman" w:cs="Times New Roman"/>
          <w:sz w:val="28"/>
          <w:szCs w:val="28"/>
          <w:lang w:val="ro-RO"/>
        </w:rPr>
        <w:t>)</w:t>
      </w:r>
    </w:p>
    <w:p w:rsidR="00C25F82" w:rsidRPr="0037387E" w:rsidRDefault="00C25F82" w:rsidP="0037387E">
      <w:pPr>
        <w:tabs>
          <w:tab w:val="left" w:pos="720"/>
        </w:tabs>
        <w:spacing w:after="0"/>
        <w:ind w:firstLine="708"/>
        <w:jc w:val="both"/>
        <w:rPr>
          <w:rFonts w:ascii="Times New Roman" w:hAnsi="Times New Roman" w:cs="Times New Roman"/>
          <w:sz w:val="28"/>
          <w:szCs w:val="28"/>
          <w:lang w:val="ro-RO"/>
        </w:rPr>
      </w:pPr>
    </w:p>
    <w:p w:rsidR="00C25F82" w:rsidRDefault="00EA69F2" w:rsidP="00C25F82">
      <w:pPr>
        <w:spacing w:after="0"/>
        <w:ind w:firstLine="706"/>
        <w:jc w:val="both"/>
        <w:rPr>
          <w:rFonts w:ascii="Times New Roman" w:hAnsi="Times New Roman"/>
          <w:sz w:val="26"/>
          <w:szCs w:val="26"/>
          <w:lang w:val="en-US"/>
        </w:rPr>
      </w:pPr>
      <w:r w:rsidRPr="00EA69F2">
        <w:rPr>
          <w:rFonts w:ascii="Times New Roman" w:hAnsi="Times New Roman" w:cs="Times New Roman"/>
          <w:b/>
          <w:i/>
          <w:sz w:val="28"/>
          <w:szCs w:val="28"/>
          <w:lang w:val="ro-RO"/>
        </w:rPr>
        <w:t>-</w:t>
      </w:r>
      <w:r w:rsidR="00557A13" w:rsidRPr="00EA69F2">
        <w:rPr>
          <w:rFonts w:ascii="Times New Roman" w:hAnsi="Times New Roman" w:cs="Times New Roman"/>
          <w:b/>
          <w:i/>
          <w:sz w:val="28"/>
          <w:szCs w:val="28"/>
          <w:lang w:val="ro-RO"/>
        </w:rPr>
        <w:t xml:space="preserve"> </w:t>
      </w:r>
      <w:r w:rsidR="00412260" w:rsidRPr="004D05BA">
        <w:rPr>
          <w:rFonts w:ascii="Times New Roman" w:hAnsi="Times New Roman" w:cs="Times New Roman"/>
          <w:i/>
          <w:sz w:val="28"/>
          <w:szCs w:val="28"/>
          <w:lang w:val="ro-RO"/>
        </w:rPr>
        <w:t>Acvacultura industrială</w:t>
      </w:r>
    </w:p>
    <w:p w:rsidR="00412260" w:rsidRDefault="00C25F82" w:rsidP="00C25F82">
      <w:pPr>
        <w:spacing w:after="0"/>
        <w:jc w:val="both"/>
        <w:rPr>
          <w:rFonts w:ascii="Times New Roman" w:hAnsi="Times New Roman"/>
          <w:sz w:val="28"/>
          <w:szCs w:val="28"/>
          <w:lang w:val="en-US"/>
        </w:rPr>
      </w:pPr>
      <w:r w:rsidRPr="00C25F82">
        <w:rPr>
          <w:rFonts w:ascii="Times New Roman" w:hAnsi="Times New Roman"/>
          <w:sz w:val="28"/>
          <w:szCs w:val="28"/>
          <w:lang w:val="en-US"/>
        </w:rPr>
        <w:t xml:space="preserve">Acvacultura </w:t>
      </w:r>
      <w:r>
        <w:rPr>
          <w:rFonts w:ascii="Times New Roman" w:hAnsi="Times New Roman"/>
          <w:sz w:val="28"/>
          <w:szCs w:val="28"/>
          <w:lang w:val="en-US"/>
        </w:rPr>
        <w:t xml:space="preserve">industrial </w:t>
      </w:r>
      <w:r w:rsidR="00412260" w:rsidRPr="000F61DF">
        <w:rPr>
          <w:rFonts w:ascii="Times New Roman" w:hAnsi="Times New Roman"/>
          <w:sz w:val="28"/>
          <w:szCs w:val="28"/>
          <w:lang w:val="en-US"/>
        </w:rPr>
        <w:t xml:space="preserve">necesită investiții </w:t>
      </w:r>
      <w:proofErr w:type="gramStart"/>
      <w:r>
        <w:rPr>
          <w:rFonts w:ascii="Times New Roman" w:hAnsi="Times New Roman"/>
          <w:sz w:val="28"/>
          <w:szCs w:val="28"/>
          <w:lang w:val="en-US"/>
        </w:rPr>
        <w:t>mari</w:t>
      </w:r>
      <w:proofErr w:type="gramEnd"/>
      <w:r>
        <w:rPr>
          <w:rFonts w:ascii="Times New Roman" w:hAnsi="Times New Roman"/>
          <w:sz w:val="28"/>
          <w:szCs w:val="28"/>
          <w:lang w:val="en-US"/>
        </w:rPr>
        <w:t xml:space="preserve"> </w:t>
      </w:r>
      <w:r w:rsidR="00412260" w:rsidRPr="000F61DF">
        <w:rPr>
          <w:rFonts w:ascii="Times New Roman" w:hAnsi="Times New Roman"/>
          <w:sz w:val="28"/>
          <w:szCs w:val="28"/>
          <w:lang w:val="en-US"/>
        </w:rPr>
        <w:t xml:space="preserve">și actualmente este dezvoltată în regiunea Transnistreană. Obiectivele obișnuite de cultivare intensivă în sisteme cu recirculare a apei includ speciile de sturioni și hibrizi, și anume nisetrul </w:t>
      </w:r>
      <w:r w:rsidR="00412260" w:rsidRPr="000F61DF">
        <w:rPr>
          <w:rFonts w:ascii="Times New Roman" w:hAnsi="Times New Roman"/>
          <w:sz w:val="28"/>
          <w:szCs w:val="28"/>
          <w:lang w:val="en-US"/>
        </w:rPr>
        <w:lastRenderedPageBreak/>
        <w:t>rusesc (</w:t>
      </w:r>
      <w:r w:rsidR="00412260" w:rsidRPr="000F61DF">
        <w:rPr>
          <w:rFonts w:ascii="Times New Roman" w:hAnsi="Times New Roman"/>
          <w:i/>
          <w:sz w:val="28"/>
          <w:szCs w:val="28"/>
          <w:lang w:val="en-US"/>
        </w:rPr>
        <w:t>Acipenser gueldenstaedtii</w:t>
      </w:r>
      <w:r w:rsidR="00412260" w:rsidRPr="000F61DF">
        <w:rPr>
          <w:rFonts w:ascii="Times New Roman" w:hAnsi="Times New Roman"/>
          <w:sz w:val="28"/>
          <w:szCs w:val="28"/>
          <w:lang w:val="en-US"/>
        </w:rPr>
        <w:t>), morunul (</w:t>
      </w:r>
      <w:r w:rsidR="00412260" w:rsidRPr="000F61DF">
        <w:rPr>
          <w:rFonts w:ascii="Times New Roman" w:hAnsi="Times New Roman"/>
          <w:i/>
          <w:sz w:val="28"/>
          <w:szCs w:val="28"/>
          <w:lang w:val="en-US"/>
        </w:rPr>
        <w:t>Huso huso</w:t>
      </w:r>
      <w:r w:rsidR="00412260" w:rsidRPr="000F61DF">
        <w:rPr>
          <w:rFonts w:ascii="Times New Roman" w:hAnsi="Times New Roman"/>
          <w:sz w:val="28"/>
          <w:szCs w:val="28"/>
          <w:lang w:val="en-US"/>
        </w:rPr>
        <w:t>), cega (</w:t>
      </w:r>
      <w:r w:rsidR="00412260" w:rsidRPr="000F61DF">
        <w:rPr>
          <w:rFonts w:ascii="Times New Roman" w:hAnsi="Times New Roman"/>
          <w:i/>
          <w:sz w:val="28"/>
          <w:szCs w:val="28"/>
          <w:lang w:val="en-US"/>
        </w:rPr>
        <w:t>Acipenser ruthenus</w:t>
      </w:r>
      <w:r w:rsidR="00412260" w:rsidRPr="000F61DF">
        <w:rPr>
          <w:rFonts w:ascii="Times New Roman" w:hAnsi="Times New Roman"/>
          <w:sz w:val="28"/>
          <w:szCs w:val="28"/>
          <w:lang w:val="en-US"/>
        </w:rPr>
        <w:t>), păstruga (</w:t>
      </w:r>
      <w:r w:rsidR="00412260" w:rsidRPr="000F61DF">
        <w:rPr>
          <w:rFonts w:ascii="Times New Roman" w:hAnsi="Times New Roman"/>
          <w:i/>
          <w:sz w:val="28"/>
          <w:szCs w:val="28"/>
          <w:lang w:val="en-US"/>
        </w:rPr>
        <w:t>Acipenser Stellatus</w:t>
      </w:r>
      <w:r w:rsidR="00412260" w:rsidRPr="000F61DF">
        <w:rPr>
          <w:rFonts w:ascii="Times New Roman" w:hAnsi="Times New Roman"/>
          <w:sz w:val="28"/>
          <w:szCs w:val="28"/>
          <w:lang w:val="en-US"/>
        </w:rPr>
        <w:t xml:space="preserve">) și besterul (obţinut din încrucişarea cegii cu morunul), care sunt cultivate în principal pentru producția de caviar alimentar. Somn </w:t>
      </w:r>
      <w:proofErr w:type="gramStart"/>
      <w:r w:rsidR="00412260" w:rsidRPr="000F61DF">
        <w:rPr>
          <w:rFonts w:ascii="Times New Roman" w:hAnsi="Times New Roman"/>
          <w:sz w:val="28"/>
          <w:szCs w:val="28"/>
          <w:lang w:val="en-US"/>
        </w:rPr>
        <w:t>african</w:t>
      </w:r>
      <w:proofErr w:type="gramEnd"/>
      <w:r w:rsidR="00412260" w:rsidRPr="000F61DF">
        <w:rPr>
          <w:rFonts w:ascii="Times New Roman" w:hAnsi="Times New Roman"/>
          <w:sz w:val="28"/>
          <w:szCs w:val="28"/>
          <w:lang w:val="en-US"/>
        </w:rPr>
        <w:t xml:space="preserve"> (</w:t>
      </w:r>
      <w:r w:rsidR="00412260" w:rsidRPr="000F61DF">
        <w:rPr>
          <w:rFonts w:ascii="Times New Roman" w:hAnsi="Times New Roman"/>
          <w:i/>
          <w:sz w:val="28"/>
          <w:szCs w:val="28"/>
          <w:lang w:val="en-US"/>
        </w:rPr>
        <w:t>Clarias gariepinus</w:t>
      </w:r>
      <w:r w:rsidR="00412260" w:rsidRPr="000F61DF">
        <w:rPr>
          <w:rFonts w:ascii="Times New Roman" w:hAnsi="Times New Roman"/>
          <w:sz w:val="28"/>
          <w:szCs w:val="28"/>
          <w:lang w:val="en-US"/>
        </w:rPr>
        <w:t xml:space="preserve">) a fost introdus în Moldova, de asemenea, pentru cultivarea industrială </w:t>
      </w:r>
      <w:r>
        <w:rPr>
          <w:rFonts w:ascii="Times New Roman" w:hAnsi="Times New Roman"/>
          <w:sz w:val="28"/>
          <w:szCs w:val="28"/>
          <w:lang w:val="en-US"/>
        </w:rPr>
        <w:t>în sisteme acvatice recirculare.</w:t>
      </w:r>
    </w:p>
    <w:p w:rsidR="00C25F82" w:rsidRPr="000F61DF" w:rsidRDefault="00C25F82" w:rsidP="00C25F82">
      <w:pPr>
        <w:spacing w:after="0"/>
        <w:jc w:val="both"/>
        <w:rPr>
          <w:rFonts w:ascii="Times New Roman" w:hAnsi="Times New Roman"/>
          <w:sz w:val="28"/>
          <w:szCs w:val="28"/>
          <w:lang w:val="en-US"/>
        </w:rPr>
      </w:pPr>
    </w:p>
    <w:p w:rsidR="00C25F82" w:rsidRDefault="00EA69F2" w:rsidP="00C25F82">
      <w:pPr>
        <w:spacing w:after="0"/>
        <w:ind w:firstLine="708"/>
        <w:jc w:val="both"/>
        <w:rPr>
          <w:rFonts w:ascii="Times New Roman" w:hAnsi="Times New Roman" w:cs="Times New Roman"/>
          <w:sz w:val="28"/>
          <w:szCs w:val="28"/>
          <w:lang w:val="en-US"/>
        </w:rPr>
      </w:pPr>
      <w:r w:rsidRPr="00EA69F2">
        <w:rPr>
          <w:rFonts w:ascii="Times New Roman" w:hAnsi="Times New Roman" w:cs="Times New Roman"/>
          <w:b/>
          <w:i/>
          <w:iCs/>
          <w:sz w:val="28"/>
          <w:szCs w:val="28"/>
          <w:lang w:val="ro-RO"/>
        </w:rPr>
        <w:t>-</w:t>
      </w:r>
      <w:r w:rsidR="0037387E" w:rsidRPr="00EA69F2">
        <w:rPr>
          <w:rFonts w:ascii="Times New Roman" w:hAnsi="Times New Roman" w:cs="Times New Roman"/>
          <w:b/>
          <w:i/>
          <w:iCs/>
          <w:sz w:val="28"/>
          <w:szCs w:val="28"/>
          <w:lang w:val="ro-RO"/>
        </w:rPr>
        <w:t xml:space="preserve"> </w:t>
      </w:r>
      <w:r w:rsidR="0037387E" w:rsidRPr="004D05BA">
        <w:rPr>
          <w:rFonts w:ascii="Times New Roman" w:hAnsi="Times New Roman" w:cs="Times New Roman"/>
          <w:i/>
          <w:iCs/>
          <w:sz w:val="28"/>
          <w:szCs w:val="28"/>
          <w:lang w:val="ro-RO"/>
        </w:rPr>
        <w:t>Acvacultura</w:t>
      </w:r>
      <w:r w:rsidR="00412260" w:rsidRPr="004D05BA">
        <w:rPr>
          <w:rFonts w:ascii="Times New Roman" w:hAnsi="Times New Roman" w:cs="Times New Roman"/>
          <w:i/>
          <w:iCs/>
          <w:sz w:val="28"/>
          <w:szCs w:val="28"/>
          <w:lang w:val="ro-RO"/>
        </w:rPr>
        <w:t xml:space="preserve"> organică</w:t>
      </w:r>
      <w:r w:rsidR="003F31C9" w:rsidRPr="0037387E">
        <w:rPr>
          <w:rFonts w:ascii="Times New Roman" w:hAnsi="Times New Roman" w:cs="Times New Roman"/>
          <w:i/>
          <w:iCs/>
          <w:sz w:val="28"/>
          <w:szCs w:val="28"/>
          <w:lang w:val="ro-RO"/>
        </w:rPr>
        <w:t xml:space="preserve"> </w:t>
      </w:r>
      <w:r w:rsidR="00412260" w:rsidRPr="0037387E">
        <w:rPr>
          <w:rFonts w:ascii="Times New Roman" w:hAnsi="Times New Roman" w:cs="Times New Roman"/>
          <w:sz w:val="28"/>
          <w:szCs w:val="28"/>
          <w:lang w:val="en-US"/>
        </w:rPr>
        <w:t xml:space="preserve"> </w:t>
      </w:r>
    </w:p>
    <w:p w:rsidR="00C56EFD" w:rsidRPr="0037387E" w:rsidRDefault="00412260" w:rsidP="00C25F82">
      <w:pPr>
        <w:spacing w:after="0"/>
        <w:jc w:val="both"/>
        <w:rPr>
          <w:rFonts w:ascii="Times New Roman" w:hAnsi="Times New Roman"/>
          <w:sz w:val="28"/>
          <w:szCs w:val="28"/>
          <w:lang w:val="en-US"/>
        </w:rPr>
      </w:pPr>
      <w:proofErr w:type="gramStart"/>
      <w:r w:rsidRPr="0037387E">
        <w:rPr>
          <w:rFonts w:ascii="Times New Roman" w:hAnsi="Times New Roman" w:cs="Times New Roman"/>
          <w:sz w:val="28"/>
          <w:szCs w:val="28"/>
          <w:lang w:val="en-US"/>
        </w:rPr>
        <w:t>Se efectuează popularea patrțială a lacurilor de acumulare cu material de populat piscicol.</w:t>
      </w:r>
      <w:proofErr w:type="gramEnd"/>
      <w:r w:rsidRPr="0037387E">
        <w:rPr>
          <w:rFonts w:ascii="Times New Roman" w:hAnsi="Times New Roman" w:cs="Times New Roman"/>
          <w:sz w:val="28"/>
          <w:szCs w:val="28"/>
          <w:lang w:val="en-US"/>
        </w:rPr>
        <w:t xml:space="preserve"> </w:t>
      </w:r>
      <w:r w:rsidRPr="0037387E">
        <w:rPr>
          <w:rFonts w:ascii="Times New Roman" w:hAnsi="Times New Roman"/>
          <w:sz w:val="28"/>
          <w:szCs w:val="28"/>
          <w:lang w:val="en-US"/>
        </w:rPr>
        <w:t xml:space="preserve">Această direcție este </w:t>
      </w:r>
      <w:proofErr w:type="gramStart"/>
      <w:r w:rsidRPr="0037387E">
        <w:rPr>
          <w:rFonts w:ascii="Times New Roman" w:hAnsi="Times New Roman"/>
          <w:sz w:val="28"/>
          <w:szCs w:val="28"/>
          <w:lang w:val="en-US"/>
        </w:rPr>
        <w:t xml:space="preserve">una </w:t>
      </w:r>
      <w:r w:rsidR="0037387E" w:rsidRPr="0037387E">
        <w:rPr>
          <w:rFonts w:ascii="Times New Roman" w:hAnsi="Times New Roman"/>
          <w:sz w:val="28"/>
          <w:szCs w:val="28"/>
          <w:lang w:val="en-US"/>
        </w:rPr>
        <w:t xml:space="preserve"> prioritară</w:t>
      </w:r>
      <w:proofErr w:type="gramEnd"/>
      <w:r w:rsidRPr="0037387E">
        <w:rPr>
          <w:rFonts w:ascii="Times New Roman" w:hAnsi="Times New Roman"/>
          <w:sz w:val="28"/>
          <w:szCs w:val="28"/>
          <w:lang w:val="en-US"/>
        </w:rPr>
        <w:t xml:space="preserve"> după potențialului de resurse.</w:t>
      </w:r>
    </w:p>
    <w:p w:rsidR="00EA69F2" w:rsidRDefault="00625406" w:rsidP="00C25F82">
      <w:pPr>
        <w:spacing w:before="240"/>
        <w:jc w:val="both"/>
        <w:rPr>
          <w:rFonts w:ascii="Times New Roman" w:hAnsi="Times New Roman"/>
          <w:sz w:val="28"/>
          <w:szCs w:val="28"/>
          <w:lang w:val="en-US"/>
        </w:rPr>
      </w:pPr>
      <w:r w:rsidRPr="0037387E">
        <w:rPr>
          <w:rFonts w:ascii="Times New Roman" w:hAnsi="Times New Roman"/>
          <w:sz w:val="28"/>
          <w:szCs w:val="28"/>
          <w:lang w:val="en-US"/>
        </w:rPr>
        <w:t xml:space="preserve">Posibilitățile potențiale ale suprafețelor și fondului genetic existent permit a obține în următorii 10-12 ani 25 000 de tone de pește autohton, ceea ce reprezintă </w:t>
      </w:r>
      <w:r w:rsidR="008377EE" w:rsidRPr="0037387E">
        <w:rPr>
          <w:rFonts w:ascii="Times New Roman" w:hAnsi="Times New Roman"/>
          <w:sz w:val="28"/>
          <w:szCs w:val="28"/>
          <w:lang w:val="en-US"/>
        </w:rPr>
        <w:t>50</w:t>
      </w:r>
      <w:r w:rsidRPr="0037387E">
        <w:rPr>
          <w:rFonts w:ascii="Times New Roman" w:hAnsi="Times New Roman"/>
          <w:sz w:val="28"/>
          <w:szCs w:val="28"/>
          <w:lang w:val="en-US"/>
        </w:rPr>
        <w:t xml:space="preserve"> la sută din valoarea întregii producţii de pește consumate. </w:t>
      </w:r>
      <w:proofErr w:type="gramStart"/>
      <w:r w:rsidRPr="0037387E">
        <w:rPr>
          <w:rFonts w:ascii="Times New Roman" w:hAnsi="Times New Roman"/>
          <w:sz w:val="28"/>
          <w:szCs w:val="28"/>
          <w:lang w:val="en-US"/>
        </w:rPr>
        <w:t>Pen</w:t>
      </w:r>
      <w:r w:rsidR="00D907D3" w:rsidRPr="0037387E">
        <w:rPr>
          <w:rFonts w:ascii="Times New Roman" w:hAnsi="Times New Roman"/>
          <w:sz w:val="28"/>
          <w:szCs w:val="28"/>
          <w:lang w:val="en-US"/>
        </w:rPr>
        <w:t>tru acest volum sunt necesare 2000- 2</w:t>
      </w:r>
      <w:r w:rsidR="00063B23" w:rsidRPr="0037387E">
        <w:rPr>
          <w:rFonts w:ascii="Times New Roman" w:hAnsi="Times New Roman"/>
          <w:sz w:val="28"/>
          <w:szCs w:val="28"/>
          <w:lang w:val="en-US"/>
        </w:rPr>
        <w:t>2</w:t>
      </w:r>
      <w:r w:rsidRPr="0037387E">
        <w:rPr>
          <w:rFonts w:ascii="Times New Roman" w:hAnsi="Times New Roman"/>
          <w:sz w:val="28"/>
          <w:szCs w:val="28"/>
          <w:lang w:val="en-US"/>
        </w:rPr>
        <w:t>00 de tone de material de populat piscicol</w:t>
      </w:r>
      <w:r w:rsidR="00EA69F2">
        <w:rPr>
          <w:rFonts w:ascii="Times New Roman" w:hAnsi="Times New Roman"/>
          <w:sz w:val="28"/>
          <w:szCs w:val="28"/>
          <w:lang w:val="en-US"/>
        </w:rPr>
        <w:t>.</w:t>
      </w:r>
      <w:proofErr w:type="gramEnd"/>
    </w:p>
    <w:p w:rsidR="00EA69F2" w:rsidRPr="00C25F82" w:rsidRDefault="00EA69F2" w:rsidP="00231C56">
      <w:pPr>
        <w:spacing w:after="0"/>
        <w:ind w:firstLine="708"/>
        <w:jc w:val="both"/>
        <w:rPr>
          <w:rFonts w:ascii="Times New Roman" w:hAnsi="Times New Roman"/>
          <w:i/>
          <w:sz w:val="28"/>
          <w:szCs w:val="28"/>
          <w:lang w:val="en-US"/>
        </w:rPr>
      </w:pPr>
      <w:r w:rsidRPr="00C25F82">
        <w:rPr>
          <w:rFonts w:ascii="Times New Roman" w:hAnsi="Times New Roman"/>
          <w:i/>
          <w:sz w:val="28"/>
          <w:szCs w:val="28"/>
          <w:lang w:val="en-US"/>
        </w:rPr>
        <w:t>Pescuitul comercial în apele interioare</w:t>
      </w:r>
    </w:p>
    <w:p w:rsidR="00EA69F2" w:rsidRDefault="00EA69F2" w:rsidP="00C25F82">
      <w:pPr>
        <w:spacing w:after="0"/>
        <w:jc w:val="both"/>
        <w:rPr>
          <w:rFonts w:ascii="Times New Roman" w:hAnsi="Times New Roman"/>
          <w:sz w:val="28"/>
          <w:szCs w:val="28"/>
          <w:lang w:val="en-US"/>
        </w:rPr>
      </w:pPr>
      <w:r w:rsidRPr="00EA69F2">
        <w:rPr>
          <w:rFonts w:ascii="Times New Roman" w:hAnsi="Times New Roman"/>
          <w:sz w:val="28"/>
          <w:szCs w:val="28"/>
          <w:lang w:val="en-US"/>
        </w:rPr>
        <w:t xml:space="preserve">Pescuitul în Republica Moldova nu </w:t>
      </w:r>
      <w:proofErr w:type="gramStart"/>
      <w:r w:rsidRPr="00EA69F2">
        <w:rPr>
          <w:rFonts w:ascii="Times New Roman" w:hAnsi="Times New Roman"/>
          <w:sz w:val="28"/>
          <w:szCs w:val="28"/>
          <w:lang w:val="en-US"/>
        </w:rPr>
        <w:t>este</w:t>
      </w:r>
      <w:proofErr w:type="gramEnd"/>
      <w:r w:rsidRPr="00EA69F2">
        <w:rPr>
          <w:rFonts w:ascii="Times New Roman" w:hAnsi="Times New Roman"/>
          <w:sz w:val="28"/>
          <w:szCs w:val="28"/>
          <w:lang w:val="en-US"/>
        </w:rPr>
        <w:t xml:space="preserve"> semnificativ pentru asigurarea pieţei naționale cu pești</w:t>
      </w:r>
      <w:r w:rsidR="00C25F82">
        <w:rPr>
          <w:rFonts w:ascii="Times New Roman" w:hAnsi="Times New Roman"/>
          <w:sz w:val="28"/>
          <w:szCs w:val="28"/>
          <w:lang w:val="en-US"/>
        </w:rPr>
        <w:t xml:space="preserve"> economic valoroși tradiționali. E</w:t>
      </w:r>
      <w:r w:rsidRPr="00EA69F2">
        <w:rPr>
          <w:rFonts w:ascii="Times New Roman" w:hAnsi="Times New Roman"/>
          <w:sz w:val="28"/>
          <w:szCs w:val="28"/>
          <w:lang w:val="en-US"/>
        </w:rPr>
        <w:t>fectivul principalelor specii comerciale: plătică (Abramis brama), crap (Cyprinus carpio), șalău (Sander lucioperca), avat (Aspius aspius), șînger (Hypophthalmichthis molitrix), novac Hypophthalmichthis nobilis, cosaș (Ctenopharyngodon idella), știuca (Esox lucius) somn european (Silurus glanis), babuşcă (Rutilus rutilus), caras (Carassius gibelio), diban (Perca fluviatilis), rac de rîu (Astacus leptodactylus) în principalele</w:t>
      </w:r>
      <w:r>
        <w:rPr>
          <w:rFonts w:ascii="Times New Roman" w:hAnsi="Times New Roman"/>
          <w:sz w:val="28"/>
          <w:szCs w:val="28"/>
          <w:lang w:val="en-US"/>
        </w:rPr>
        <w:t xml:space="preserve"> </w:t>
      </w:r>
      <w:r w:rsidRPr="00EA69F2">
        <w:rPr>
          <w:rFonts w:ascii="Times New Roman" w:hAnsi="Times New Roman"/>
          <w:sz w:val="28"/>
          <w:szCs w:val="28"/>
          <w:lang w:val="en-US"/>
        </w:rPr>
        <w:t xml:space="preserve">râuri ale țării - Nistru și Prut și lacurile de acumulare Dubăssari și Costesti-Stînca, brusc a scăzut. </w:t>
      </w:r>
    </w:p>
    <w:p w:rsidR="00EA69F2" w:rsidRDefault="00EA69F2" w:rsidP="00C25F82">
      <w:pPr>
        <w:spacing w:after="0"/>
        <w:jc w:val="both"/>
        <w:rPr>
          <w:rFonts w:ascii="Times New Roman" w:hAnsi="Times New Roman"/>
          <w:sz w:val="28"/>
          <w:szCs w:val="28"/>
          <w:lang w:val="en-US"/>
        </w:rPr>
      </w:pPr>
      <w:r w:rsidRPr="00EA69F2">
        <w:rPr>
          <w:rFonts w:ascii="Times New Roman" w:hAnsi="Times New Roman"/>
          <w:sz w:val="28"/>
          <w:szCs w:val="28"/>
          <w:lang w:val="en-US"/>
        </w:rPr>
        <w:t>Volumul de pește capturat nu este mai mare de 0</w:t>
      </w:r>
      <w:proofErr w:type="gramStart"/>
      <w:r w:rsidRPr="00EA69F2">
        <w:rPr>
          <w:rFonts w:ascii="Times New Roman" w:hAnsi="Times New Roman"/>
          <w:sz w:val="28"/>
          <w:szCs w:val="28"/>
          <w:lang w:val="en-US"/>
        </w:rPr>
        <w:t>,07</w:t>
      </w:r>
      <w:proofErr w:type="gramEnd"/>
      <w:r w:rsidRPr="00EA69F2">
        <w:rPr>
          <w:rFonts w:ascii="Times New Roman" w:hAnsi="Times New Roman"/>
          <w:sz w:val="28"/>
          <w:szCs w:val="28"/>
          <w:lang w:val="en-US"/>
        </w:rPr>
        <w:t xml:space="preserve">-0,3% din totalul produselor piscicole consumate în țară (fig.1). </w:t>
      </w:r>
    </w:p>
    <w:p w:rsidR="00EA69F2" w:rsidRDefault="00EA69F2" w:rsidP="007819F1">
      <w:pPr>
        <w:spacing w:after="0"/>
        <w:jc w:val="both"/>
        <w:rPr>
          <w:rFonts w:ascii="Times New Roman" w:hAnsi="Times New Roman"/>
          <w:sz w:val="28"/>
          <w:szCs w:val="28"/>
          <w:lang w:val="en-US"/>
        </w:rPr>
      </w:pPr>
      <w:r w:rsidRPr="00EA69F2">
        <w:rPr>
          <w:rFonts w:ascii="Times New Roman" w:hAnsi="Times New Roman"/>
          <w:sz w:val="28"/>
          <w:szCs w:val="28"/>
          <w:lang w:val="en-US"/>
        </w:rPr>
        <w:t xml:space="preserve">Bazinele acvatice naturale reprezintă sursa și rezerva de diversitate genetică de pești, care pot fi utilizate atît în reproducerea artificială, și în restabilirea speciilor comerciale, precum și pentru extinderea gamei de </w:t>
      </w:r>
      <w:r w:rsidR="007819F1">
        <w:rPr>
          <w:rFonts w:ascii="Times New Roman" w:hAnsi="Times New Roman"/>
          <w:sz w:val="28"/>
          <w:szCs w:val="28"/>
          <w:lang w:val="en-US"/>
        </w:rPr>
        <w:t xml:space="preserve">produse de pe piață și reducere </w:t>
      </w:r>
      <w:r w:rsidRPr="00EA69F2">
        <w:rPr>
          <w:rFonts w:ascii="Times New Roman" w:hAnsi="Times New Roman"/>
          <w:sz w:val="28"/>
          <w:szCs w:val="28"/>
          <w:lang w:val="en-US"/>
        </w:rPr>
        <w:lastRenderedPageBreak/>
        <w:t>încărcăturii de pescuit pe populațiile naturale.</w:t>
      </w:r>
      <w:r>
        <w:rPr>
          <w:noProof/>
          <w:lang w:eastAsia="ru-RU"/>
        </w:rPr>
        <w:drawing>
          <wp:inline distT="0" distB="0" distL="0" distR="0" wp14:anchorId="65975B07" wp14:editId="7A8C0484">
            <wp:extent cx="5173980" cy="3086100"/>
            <wp:effectExtent l="0" t="0" r="762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69F2" w:rsidRPr="00EA69F2" w:rsidRDefault="00EA69F2" w:rsidP="00C25F82">
      <w:pPr>
        <w:spacing w:after="0"/>
        <w:jc w:val="both"/>
        <w:rPr>
          <w:rFonts w:ascii="Times New Roman" w:hAnsi="Times New Roman"/>
          <w:sz w:val="28"/>
          <w:szCs w:val="28"/>
          <w:lang w:val="en-US"/>
        </w:rPr>
      </w:pPr>
      <w:proofErr w:type="gramStart"/>
      <w:r w:rsidRPr="00EA69F2">
        <w:rPr>
          <w:rFonts w:ascii="Times New Roman" w:hAnsi="Times New Roman"/>
          <w:sz w:val="28"/>
          <w:szCs w:val="28"/>
          <w:lang w:val="en-US"/>
        </w:rPr>
        <w:t xml:space="preserve">În scopul restabilirii stocurilor comerciale de pești economic valoroși, pescuitul comercial în bazinele naturale acvatice </w:t>
      </w:r>
      <w:r w:rsidR="00C25F82">
        <w:rPr>
          <w:rFonts w:ascii="Times New Roman" w:hAnsi="Times New Roman"/>
          <w:sz w:val="28"/>
          <w:szCs w:val="28"/>
          <w:lang w:val="en-US"/>
        </w:rPr>
        <w:t>din anul 2016 a fost suspendat.</w:t>
      </w:r>
      <w:proofErr w:type="gramEnd"/>
    </w:p>
    <w:p w:rsidR="00EA69F2" w:rsidRDefault="00EA69F2" w:rsidP="00C25F82">
      <w:pPr>
        <w:spacing w:after="0"/>
        <w:jc w:val="both"/>
        <w:rPr>
          <w:rFonts w:ascii="Times New Roman" w:hAnsi="Times New Roman"/>
          <w:sz w:val="28"/>
          <w:szCs w:val="28"/>
          <w:lang w:val="en-US"/>
        </w:rPr>
      </w:pPr>
      <w:r w:rsidRPr="00EA69F2">
        <w:rPr>
          <w:rFonts w:ascii="Times New Roman" w:hAnsi="Times New Roman"/>
          <w:sz w:val="28"/>
          <w:szCs w:val="28"/>
          <w:lang w:val="en-US"/>
        </w:rPr>
        <w:t>Repopularea compensatorie a rîurilor și a lacurilor d</w:t>
      </w:r>
      <w:r>
        <w:rPr>
          <w:rFonts w:ascii="Times New Roman" w:hAnsi="Times New Roman"/>
          <w:sz w:val="28"/>
          <w:szCs w:val="28"/>
          <w:lang w:val="en-US"/>
        </w:rPr>
        <w:t xml:space="preserve">e acumulare în ultimii ani s-a </w:t>
      </w:r>
      <w:r w:rsidRPr="00EA69F2">
        <w:rPr>
          <w:rFonts w:ascii="Times New Roman" w:hAnsi="Times New Roman"/>
          <w:sz w:val="28"/>
          <w:szCs w:val="28"/>
          <w:lang w:val="en-US"/>
        </w:rPr>
        <w:t>realizat de către Serviciul Piscicol, deoarece din anul 2000 ferma picsicolă cu funcție de reproducere artificială a speciilor de pești economic valoroși și de repopulare compensatorie a bazinelor naturale acvatice din Moldova a fost privatizată și transferată în piscicultura comercială.</w:t>
      </w:r>
    </w:p>
    <w:p w:rsidR="00EA69F2" w:rsidRDefault="00EA69F2" w:rsidP="00EA69F2">
      <w:pPr>
        <w:spacing w:after="0"/>
        <w:ind w:firstLine="360"/>
        <w:jc w:val="both"/>
        <w:rPr>
          <w:rFonts w:ascii="Times New Roman" w:hAnsi="Times New Roman"/>
          <w:sz w:val="28"/>
          <w:szCs w:val="28"/>
          <w:lang w:val="en-US"/>
        </w:rPr>
      </w:pPr>
      <w:bookmarkStart w:id="1" w:name="_GoBack"/>
      <w:bookmarkEnd w:id="1"/>
    </w:p>
    <w:p w:rsidR="00412260" w:rsidRPr="00C25F82" w:rsidRDefault="00412260" w:rsidP="00460A8D">
      <w:pPr>
        <w:pStyle w:val="ListParagraph"/>
        <w:widowControl w:val="0"/>
        <w:numPr>
          <w:ilvl w:val="2"/>
          <w:numId w:val="20"/>
        </w:numPr>
        <w:tabs>
          <w:tab w:val="left" w:pos="1350"/>
          <w:tab w:val="left" w:pos="1440"/>
          <w:tab w:val="right" w:pos="10080"/>
        </w:tabs>
        <w:spacing w:before="120" w:after="0" w:line="240" w:lineRule="auto"/>
        <w:jc w:val="both"/>
        <w:rPr>
          <w:rFonts w:ascii="Times New Roman" w:hAnsi="Times New Roman"/>
          <w:b/>
          <w:sz w:val="26"/>
          <w:szCs w:val="26"/>
          <w:lang w:val="ro-RO"/>
        </w:rPr>
      </w:pPr>
      <w:r w:rsidRPr="00C25F82">
        <w:rPr>
          <w:rFonts w:ascii="Times New Roman" w:hAnsi="Times New Roman"/>
          <w:b/>
          <w:sz w:val="26"/>
          <w:szCs w:val="26"/>
          <w:lang w:val="ro-RO"/>
        </w:rPr>
        <w:t xml:space="preserve">Consumul </w:t>
      </w:r>
      <w:r w:rsidR="007F526E" w:rsidRPr="00C25F82">
        <w:rPr>
          <w:rFonts w:ascii="Times New Roman" w:hAnsi="Times New Roman"/>
          <w:b/>
          <w:sz w:val="26"/>
          <w:szCs w:val="26"/>
          <w:lang w:val="ro-RO"/>
        </w:rPr>
        <w:t xml:space="preserve">și </w:t>
      </w:r>
      <w:r w:rsidR="00FF54E4" w:rsidRPr="00C25F82">
        <w:rPr>
          <w:rFonts w:ascii="Times New Roman" w:hAnsi="Times New Roman"/>
          <w:b/>
          <w:bCs/>
          <w:sz w:val="26"/>
          <w:szCs w:val="26"/>
          <w:lang w:val="en-US"/>
        </w:rPr>
        <w:t>comercializarea</w:t>
      </w:r>
      <w:r w:rsidRPr="00C25F82">
        <w:rPr>
          <w:rFonts w:ascii="Times New Roman" w:hAnsi="Times New Roman"/>
          <w:b/>
          <w:sz w:val="26"/>
          <w:szCs w:val="26"/>
          <w:lang w:val="ro-RO"/>
        </w:rPr>
        <w:t xml:space="preserve"> peșt</w:t>
      </w:r>
      <w:r w:rsidR="00FF54E4" w:rsidRPr="00C25F82">
        <w:rPr>
          <w:rFonts w:ascii="Times New Roman" w:hAnsi="Times New Roman"/>
          <w:b/>
          <w:sz w:val="26"/>
          <w:szCs w:val="26"/>
          <w:lang w:val="ro-RO"/>
        </w:rPr>
        <w:t>elui și produselor piscicole</w:t>
      </w:r>
      <w:r w:rsidRPr="00C25F82">
        <w:rPr>
          <w:rFonts w:ascii="Times New Roman" w:hAnsi="Times New Roman"/>
          <w:b/>
          <w:sz w:val="26"/>
          <w:szCs w:val="26"/>
          <w:lang w:val="ro-RO"/>
        </w:rPr>
        <w:t xml:space="preserve"> </w:t>
      </w:r>
    </w:p>
    <w:p w:rsidR="00412260" w:rsidRPr="00CC6DB1" w:rsidRDefault="0037387E" w:rsidP="00460A8D">
      <w:pPr>
        <w:pStyle w:val="NormalWeb"/>
        <w:shd w:val="clear" w:color="auto" w:fill="FFFFFF"/>
        <w:spacing w:before="120" w:beforeAutospacing="0" w:after="0" w:afterAutospacing="0" w:line="276" w:lineRule="auto"/>
        <w:jc w:val="both"/>
        <w:rPr>
          <w:sz w:val="28"/>
          <w:szCs w:val="28"/>
          <w:lang w:val="en-US"/>
        </w:rPr>
      </w:pPr>
      <w:proofErr w:type="gramStart"/>
      <w:r w:rsidRPr="00CC6DB1">
        <w:rPr>
          <w:sz w:val="28"/>
          <w:szCs w:val="28"/>
          <w:lang w:val="en-US"/>
        </w:rPr>
        <w:t>Traditia consumului de peste</w:t>
      </w:r>
      <w:r w:rsidR="00412260" w:rsidRPr="00CC6DB1">
        <w:rPr>
          <w:sz w:val="28"/>
          <w:szCs w:val="28"/>
          <w:lang w:val="en-US"/>
        </w:rPr>
        <w:t xml:space="preserve"> continua de-a lungul veacurilor</w:t>
      </w:r>
      <w:r w:rsidR="00185E71" w:rsidRPr="00CC6DB1">
        <w:rPr>
          <w:sz w:val="28"/>
          <w:szCs w:val="28"/>
          <w:lang w:val="en-US"/>
        </w:rPr>
        <w:t>.</w:t>
      </w:r>
      <w:proofErr w:type="gramEnd"/>
      <w:r w:rsidR="0014013D" w:rsidRPr="00CC6DB1">
        <w:rPr>
          <w:sz w:val="28"/>
          <w:szCs w:val="28"/>
          <w:lang w:val="en-US"/>
        </w:rPr>
        <w:t xml:space="preserve"> În Moldova se crease, î</w:t>
      </w:r>
      <w:r w:rsidR="00412260" w:rsidRPr="00CC6DB1">
        <w:rPr>
          <w:sz w:val="28"/>
          <w:szCs w:val="28"/>
          <w:lang w:val="en-US"/>
        </w:rPr>
        <w:t xml:space="preserve">nca din vremea lui Stefan cel Mare, </w:t>
      </w:r>
      <w:proofErr w:type="gramStart"/>
      <w:r w:rsidR="00412260" w:rsidRPr="00CC6DB1">
        <w:rPr>
          <w:sz w:val="28"/>
          <w:szCs w:val="28"/>
          <w:lang w:val="en-US"/>
        </w:rPr>
        <w:t>un</w:t>
      </w:r>
      <w:proofErr w:type="gramEnd"/>
      <w:r w:rsidR="00412260" w:rsidRPr="00CC6DB1">
        <w:rPr>
          <w:sz w:val="28"/>
          <w:szCs w:val="28"/>
          <w:lang w:val="en-US"/>
        </w:rPr>
        <w:t xml:space="preserve"> sistem bine dezvol</w:t>
      </w:r>
      <w:r w:rsidR="00640653" w:rsidRPr="00CC6DB1">
        <w:rPr>
          <w:sz w:val="28"/>
          <w:szCs w:val="28"/>
          <w:lang w:val="en-US"/>
        </w:rPr>
        <w:t>tat de iazuri, care producea peș</w:t>
      </w:r>
      <w:r w:rsidR="00412260" w:rsidRPr="00CC6DB1">
        <w:rPr>
          <w:sz w:val="28"/>
          <w:szCs w:val="28"/>
          <w:lang w:val="en-US"/>
        </w:rPr>
        <w:t xml:space="preserve">te </w:t>
      </w:r>
      <w:r w:rsidR="00185E71" w:rsidRPr="00CC6DB1">
        <w:rPr>
          <w:sz w:val="28"/>
          <w:szCs w:val="28"/>
          <w:lang w:val="en-US"/>
        </w:rPr>
        <w:t>pentru consum.</w:t>
      </w:r>
    </w:p>
    <w:p w:rsidR="00412260" w:rsidRPr="00CC6DB1" w:rsidRDefault="00D907D3" w:rsidP="00C25F82">
      <w:pPr>
        <w:spacing w:after="0"/>
        <w:jc w:val="both"/>
        <w:rPr>
          <w:rFonts w:ascii="Times New Roman" w:eastAsia="Calibri" w:hAnsi="Times New Roman" w:cs="Times New Roman"/>
          <w:sz w:val="28"/>
          <w:szCs w:val="28"/>
          <w:lang w:val="en-US"/>
        </w:rPr>
      </w:pPr>
      <w:r w:rsidRPr="00CC6DB1">
        <w:rPr>
          <w:rFonts w:ascii="Times New Roman" w:hAnsi="Times New Roman" w:cs="Times New Roman"/>
          <w:sz w:val="28"/>
          <w:szCs w:val="28"/>
          <w:lang w:val="en-US"/>
        </w:rPr>
        <w:t>Începî</w:t>
      </w:r>
      <w:r w:rsidR="00412260" w:rsidRPr="00CC6DB1">
        <w:rPr>
          <w:rFonts w:ascii="Times New Roman" w:hAnsi="Times New Roman" w:cs="Times New Roman"/>
          <w:sz w:val="28"/>
          <w:szCs w:val="28"/>
          <w:lang w:val="en-US"/>
        </w:rPr>
        <w:t xml:space="preserve">nd cu anul 2013 importurile şi comerţul intracomunitar cu peşte şi produse din ele au înregistrat </w:t>
      </w:r>
      <w:proofErr w:type="gramStart"/>
      <w:r w:rsidR="00412260" w:rsidRPr="00CC6DB1">
        <w:rPr>
          <w:rFonts w:ascii="Times New Roman" w:hAnsi="Times New Roman" w:cs="Times New Roman"/>
          <w:sz w:val="28"/>
          <w:szCs w:val="28"/>
          <w:lang w:val="en-US"/>
        </w:rPr>
        <w:t>un</w:t>
      </w:r>
      <w:proofErr w:type="gramEnd"/>
      <w:r w:rsidR="00412260" w:rsidRPr="00CC6DB1">
        <w:rPr>
          <w:rFonts w:ascii="Times New Roman" w:hAnsi="Times New Roman" w:cs="Times New Roman"/>
          <w:sz w:val="28"/>
          <w:szCs w:val="28"/>
          <w:lang w:val="en-US"/>
        </w:rPr>
        <w:t xml:space="preserve"> regres: </w:t>
      </w:r>
      <w:r w:rsidR="00412260" w:rsidRPr="00CC6DB1">
        <w:rPr>
          <w:rFonts w:ascii="Times New Roman" w:hAnsi="Times New Roman" w:cs="Times New Roman"/>
          <w:sz w:val="28"/>
          <w:szCs w:val="28"/>
          <w:lang w:val="ro-RO"/>
        </w:rPr>
        <w:t>de la</w:t>
      </w:r>
      <w:r w:rsidR="00412260" w:rsidRPr="00CC6DB1">
        <w:rPr>
          <w:rFonts w:ascii="Times New Roman" w:hAnsi="Times New Roman" w:cs="Times New Roman"/>
          <w:sz w:val="28"/>
          <w:szCs w:val="28"/>
          <w:lang w:val="en-US"/>
        </w:rPr>
        <w:t xml:space="preserve"> </w:t>
      </w:r>
      <w:r w:rsidR="00412260" w:rsidRPr="00CC6DB1">
        <w:rPr>
          <w:rFonts w:ascii="Times New Roman" w:hAnsi="Times New Roman" w:cs="Times New Roman"/>
          <w:b/>
          <w:bCs/>
          <w:sz w:val="28"/>
          <w:szCs w:val="28"/>
          <w:lang w:val="en-US"/>
        </w:rPr>
        <w:t>28698</w:t>
      </w:r>
      <w:r w:rsidR="00412260" w:rsidRPr="00CC6DB1">
        <w:rPr>
          <w:rFonts w:ascii="Times New Roman" w:eastAsia="Calibri" w:hAnsi="Times New Roman" w:cs="Times New Roman"/>
          <w:b/>
          <w:bCs/>
          <w:sz w:val="28"/>
          <w:szCs w:val="28"/>
          <w:lang w:val="en-US"/>
        </w:rPr>
        <w:t xml:space="preserve"> </w:t>
      </w:r>
      <w:r w:rsidR="00412260" w:rsidRPr="00CC6DB1">
        <w:rPr>
          <w:rFonts w:ascii="Times New Roman" w:eastAsia="Calibri" w:hAnsi="Times New Roman" w:cs="Times New Roman"/>
          <w:bCs/>
          <w:sz w:val="28"/>
          <w:szCs w:val="28"/>
          <w:lang w:val="en-US"/>
        </w:rPr>
        <w:t>tone (a.</w:t>
      </w:r>
      <w:r w:rsidR="00412260" w:rsidRPr="00CC6DB1">
        <w:rPr>
          <w:rFonts w:ascii="Times New Roman" w:eastAsia="Calibri" w:hAnsi="Times New Roman" w:cs="Times New Roman"/>
          <w:sz w:val="28"/>
          <w:szCs w:val="28"/>
          <w:lang w:val="en-US"/>
        </w:rPr>
        <w:t xml:space="preserve">2013) pînă la </w:t>
      </w:r>
      <w:r w:rsidR="00412260" w:rsidRPr="00CC6DB1">
        <w:rPr>
          <w:rFonts w:ascii="Times New Roman" w:eastAsia="Calibri" w:hAnsi="Times New Roman" w:cs="Times New Roman"/>
          <w:b/>
          <w:bCs/>
          <w:sz w:val="28"/>
          <w:szCs w:val="28"/>
          <w:lang w:val="en-US"/>
        </w:rPr>
        <w:t>22321</w:t>
      </w:r>
      <w:r w:rsidR="00412260" w:rsidRPr="00CC6DB1">
        <w:rPr>
          <w:rFonts w:ascii="Times New Roman" w:eastAsia="Calibri" w:hAnsi="Times New Roman" w:cs="Times New Roman"/>
          <w:bCs/>
          <w:sz w:val="28"/>
          <w:szCs w:val="28"/>
          <w:lang w:val="en-US"/>
        </w:rPr>
        <w:t xml:space="preserve"> tone (a.2015) și </w:t>
      </w:r>
      <w:r w:rsidR="00412260" w:rsidRPr="00CC6DB1">
        <w:rPr>
          <w:rFonts w:ascii="Times New Roman" w:eastAsia="Calibri" w:hAnsi="Times New Roman" w:cs="Times New Roman"/>
          <w:b/>
          <w:bCs/>
          <w:sz w:val="28"/>
          <w:szCs w:val="28"/>
          <w:lang w:val="en-US"/>
        </w:rPr>
        <w:t xml:space="preserve">26436 </w:t>
      </w:r>
      <w:r w:rsidR="00412260" w:rsidRPr="00CC6DB1">
        <w:rPr>
          <w:rFonts w:ascii="Times New Roman" w:eastAsia="Calibri" w:hAnsi="Times New Roman" w:cs="Times New Roman"/>
          <w:bCs/>
          <w:sz w:val="28"/>
          <w:szCs w:val="28"/>
          <w:lang w:val="en-US"/>
        </w:rPr>
        <w:t>tone (a.2017).</w:t>
      </w:r>
      <w:r w:rsidR="00412260" w:rsidRPr="00CC6DB1">
        <w:rPr>
          <w:rFonts w:ascii="Times New Roman" w:eastAsia="Calibri" w:hAnsi="Times New Roman" w:cs="Times New Roman"/>
          <w:sz w:val="28"/>
          <w:szCs w:val="28"/>
          <w:lang w:val="en-US"/>
        </w:rPr>
        <w:t xml:space="preserve"> În legătură că prețurile producţiei piscicole </w:t>
      </w:r>
      <w:r w:rsidR="00412260" w:rsidRPr="00CC6DB1">
        <w:rPr>
          <w:rFonts w:ascii="Times New Roman" w:eastAsia="Calibri" w:hAnsi="Times New Roman" w:cs="Times New Roman"/>
          <w:i/>
          <w:sz w:val="28"/>
          <w:szCs w:val="28"/>
          <w:lang w:val="en-US"/>
        </w:rPr>
        <w:t>de import</w:t>
      </w:r>
      <w:r w:rsidR="00412260" w:rsidRPr="00CC6DB1">
        <w:rPr>
          <w:rFonts w:ascii="Times New Roman" w:eastAsia="Calibri" w:hAnsi="Times New Roman" w:cs="Times New Roman"/>
          <w:sz w:val="28"/>
          <w:szCs w:val="28"/>
          <w:lang w:val="en-US"/>
        </w:rPr>
        <w:t xml:space="preserve"> se măresc, consumul </w:t>
      </w:r>
      <w:r w:rsidR="00412260" w:rsidRPr="00CC6DB1">
        <w:rPr>
          <w:rFonts w:ascii="Times New Roman" w:eastAsia="Calibri" w:hAnsi="Times New Roman" w:cs="Times New Roman"/>
          <w:strike/>
          <w:sz w:val="28"/>
          <w:szCs w:val="28"/>
          <w:lang w:val="en-US"/>
        </w:rPr>
        <w:t>ei</w:t>
      </w:r>
      <w:r w:rsidR="00412260" w:rsidRPr="00CC6DB1">
        <w:rPr>
          <w:rFonts w:ascii="Times New Roman" w:eastAsia="Calibri" w:hAnsi="Times New Roman" w:cs="Times New Roman"/>
          <w:sz w:val="28"/>
          <w:szCs w:val="28"/>
          <w:lang w:val="en-US"/>
        </w:rPr>
        <w:t xml:space="preserve"> în republică din anul 2013 pînă în prezent sa micșorat de la 8,06 kg pînă la 7,4 kg pe cap de locuitor. Consumul producției piscicole </w:t>
      </w:r>
      <w:r w:rsidR="00412260" w:rsidRPr="00CC6DB1">
        <w:rPr>
          <w:rFonts w:ascii="Times New Roman" w:eastAsia="Calibri" w:hAnsi="Times New Roman" w:cs="Times New Roman"/>
          <w:i/>
          <w:sz w:val="28"/>
          <w:szCs w:val="28"/>
          <w:lang w:val="en-US"/>
        </w:rPr>
        <w:t>autohtone</w:t>
      </w:r>
      <w:r w:rsidR="00412260" w:rsidRPr="00CC6DB1">
        <w:rPr>
          <w:rFonts w:ascii="Times New Roman" w:eastAsia="Calibri" w:hAnsi="Times New Roman" w:cs="Times New Roman"/>
          <w:sz w:val="28"/>
          <w:szCs w:val="28"/>
          <w:lang w:val="en-US"/>
        </w:rPr>
        <w:t xml:space="preserve"> în ultimii 10 ani (2008-2017) a crescut de la 2</w:t>
      </w:r>
      <w:proofErr w:type="gramStart"/>
      <w:r w:rsidR="00412260" w:rsidRPr="00CC6DB1">
        <w:rPr>
          <w:rFonts w:ascii="Times New Roman" w:eastAsia="Calibri" w:hAnsi="Times New Roman" w:cs="Times New Roman"/>
          <w:sz w:val="28"/>
          <w:szCs w:val="28"/>
          <w:lang w:val="en-US"/>
        </w:rPr>
        <w:t>,2</w:t>
      </w:r>
      <w:proofErr w:type="gramEnd"/>
      <w:r w:rsidR="00412260" w:rsidRPr="00CC6DB1">
        <w:rPr>
          <w:rFonts w:ascii="Times New Roman" w:eastAsia="Calibri" w:hAnsi="Times New Roman" w:cs="Times New Roman"/>
          <w:sz w:val="28"/>
          <w:szCs w:val="28"/>
          <w:lang w:val="en-US"/>
        </w:rPr>
        <w:t xml:space="preserve"> pînă la 3,4 kg pe cap de locuitor (</w:t>
      </w:r>
      <w:r w:rsidR="000D49AF" w:rsidRPr="00CC6DB1">
        <w:rPr>
          <w:rFonts w:ascii="Times New Roman" w:eastAsia="Calibri" w:hAnsi="Times New Roman" w:cs="Times New Roman"/>
          <w:sz w:val="28"/>
          <w:szCs w:val="28"/>
          <w:lang w:val="en-US"/>
        </w:rPr>
        <w:t>Fig.</w:t>
      </w:r>
      <w:r w:rsidR="00BD58D0" w:rsidRPr="00CC6DB1">
        <w:rPr>
          <w:rFonts w:ascii="Times New Roman" w:eastAsia="Calibri" w:hAnsi="Times New Roman" w:cs="Times New Roman"/>
          <w:sz w:val="28"/>
          <w:szCs w:val="28"/>
          <w:lang w:val="en-US"/>
        </w:rPr>
        <w:t>2</w:t>
      </w:r>
      <w:r w:rsidR="00412260" w:rsidRPr="00CC6DB1">
        <w:rPr>
          <w:rFonts w:ascii="Times New Roman" w:eastAsia="Calibri" w:hAnsi="Times New Roman" w:cs="Times New Roman"/>
          <w:sz w:val="28"/>
          <w:szCs w:val="28"/>
          <w:lang w:val="en-US"/>
        </w:rPr>
        <w:t>)</w:t>
      </w:r>
      <w:r w:rsidR="00BD58D0" w:rsidRPr="00CC6DB1">
        <w:rPr>
          <w:rFonts w:ascii="Times New Roman" w:eastAsia="Calibri" w:hAnsi="Times New Roman" w:cs="Times New Roman"/>
          <w:sz w:val="28"/>
          <w:szCs w:val="28"/>
          <w:lang w:val="en-US"/>
        </w:rPr>
        <w:t>.</w:t>
      </w:r>
    </w:p>
    <w:p w:rsidR="00DB0ADA" w:rsidRPr="00CC6DB1" w:rsidRDefault="00DB0ADA" w:rsidP="00C25F82">
      <w:pPr>
        <w:tabs>
          <w:tab w:val="left" w:pos="360"/>
        </w:tabs>
        <w:spacing w:after="0"/>
        <w:jc w:val="both"/>
        <w:rPr>
          <w:rFonts w:ascii="Times New Roman" w:eastAsia="Arial" w:hAnsi="Times New Roman" w:cs="Times New Roman"/>
          <w:sz w:val="28"/>
          <w:szCs w:val="28"/>
          <w:lang w:val="ro-RO"/>
        </w:rPr>
      </w:pPr>
      <w:r w:rsidRPr="00CC6DB1">
        <w:rPr>
          <w:rFonts w:ascii="Times New Roman" w:eastAsia="Arial" w:hAnsi="Times New Roman" w:cs="Times New Roman"/>
          <w:sz w:val="28"/>
          <w:szCs w:val="28"/>
          <w:lang w:val="ro-RO"/>
        </w:rPr>
        <w:t>Aproximativ 2/3 din consumul de pește din Republica Moldova este importat</w:t>
      </w:r>
      <w:r w:rsidR="002A654C" w:rsidRPr="00CC6DB1">
        <w:rPr>
          <w:rFonts w:ascii="Times New Roman" w:eastAsia="Arial" w:hAnsi="Times New Roman" w:cs="Times New Roman"/>
          <w:sz w:val="28"/>
          <w:szCs w:val="28"/>
          <w:lang w:val="ro-RO"/>
        </w:rPr>
        <w:t>,</w:t>
      </w:r>
      <w:r w:rsidRPr="00CC6DB1">
        <w:rPr>
          <w:rFonts w:ascii="Times New Roman" w:eastAsia="Arial" w:hAnsi="Times New Roman" w:cs="Times New Roman"/>
          <w:sz w:val="28"/>
          <w:szCs w:val="28"/>
          <w:lang w:val="ro-RO"/>
        </w:rPr>
        <w:t xml:space="preserve"> </w:t>
      </w:r>
      <w:r w:rsidR="0014013D" w:rsidRPr="00CC6DB1">
        <w:rPr>
          <w:rFonts w:ascii="Times New Roman" w:eastAsia="Arial" w:hAnsi="Times New Roman" w:cs="Times New Roman"/>
          <w:sz w:val="28"/>
          <w:szCs w:val="28"/>
          <w:lang w:val="ro-RO"/>
        </w:rPr>
        <w:t xml:space="preserve">care constituie </w:t>
      </w:r>
      <w:r w:rsidRPr="00CC6DB1">
        <w:rPr>
          <w:rFonts w:ascii="Times New Roman" w:eastAsia="Arial" w:hAnsi="Times New Roman" w:cs="Times New Roman"/>
          <w:sz w:val="28"/>
          <w:szCs w:val="28"/>
          <w:lang w:val="ro-RO"/>
        </w:rPr>
        <w:t xml:space="preserve">în mare parte </w:t>
      </w:r>
      <w:r w:rsidR="00D907D3" w:rsidRPr="00CC6DB1">
        <w:rPr>
          <w:rFonts w:ascii="Times New Roman" w:eastAsia="Arial" w:hAnsi="Times New Roman" w:cs="Times New Roman"/>
          <w:sz w:val="28"/>
          <w:szCs w:val="28"/>
          <w:lang w:val="ro-RO"/>
        </w:rPr>
        <w:t>din resurse maritime.</w:t>
      </w:r>
      <w:r w:rsidR="0037387E" w:rsidRPr="00CC6DB1">
        <w:rPr>
          <w:rFonts w:ascii="Times New Roman" w:eastAsia="Arial" w:hAnsi="Times New Roman" w:cs="Times New Roman"/>
          <w:sz w:val="28"/>
          <w:szCs w:val="28"/>
          <w:lang w:val="ro-RO"/>
        </w:rPr>
        <w:t xml:space="preserve"> Consumul de pește în Republica Moldova este de</w:t>
      </w:r>
      <w:r w:rsidR="0037387E" w:rsidRPr="00CC6DB1">
        <w:rPr>
          <w:rFonts w:ascii="Times New Roman" w:eastAsia="Arial" w:hAnsi="Times New Roman" w:cs="Times New Roman"/>
          <w:strike/>
          <w:sz w:val="28"/>
          <w:szCs w:val="28"/>
          <w:lang w:val="ro-RO"/>
        </w:rPr>
        <w:t xml:space="preserve"> </w:t>
      </w:r>
      <w:r w:rsidRPr="00CC6DB1">
        <w:rPr>
          <w:rFonts w:ascii="Times New Roman" w:eastAsia="Arial" w:hAnsi="Times New Roman" w:cs="Times New Roman"/>
          <w:sz w:val="28"/>
          <w:szCs w:val="28"/>
          <w:lang w:val="ro-RO"/>
        </w:rPr>
        <w:t xml:space="preserve">10,8 kg </w:t>
      </w:r>
      <w:r w:rsidR="0014013D" w:rsidRPr="00CC6DB1">
        <w:rPr>
          <w:rFonts w:ascii="Times New Roman" w:eastAsia="Arial" w:hAnsi="Times New Roman" w:cs="Times New Roman"/>
          <w:sz w:val="28"/>
          <w:szCs w:val="28"/>
          <w:lang w:val="ro-RO"/>
        </w:rPr>
        <w:t>per cap locuitor</w:t>
      </w:r>
      <w:r w:rsidRPr="00CC6DB1">
        <w:rPr>
          <w:rFonts w:ascii="Times New Roman" w:eastAsia="Arial" w:hAnsi="Times New Roman" w:cs="Times New Roman"/>
          <w:sz w:val="28"/>
          <w:szCs w:val="28"/>
          <w:lang w:val="ro-RO"/>
        </w:rPr>
        <w:t xml:space="preserve">, rata securității alimentare </w:t>
      </w:r>
      <w:r w:rsidR="0014013D" w:rsidRPr="00CC6DB1">
        <w:rPr>
          <w:rFonts w:ascii="Times New Roman" w:eastAsia="Arial" w:hAnsi="Times New Roman" w:cs="Times New Roman"/>
          <w:sz w:val="28"/>
          <w:szCs w:val="28"/>
          <w:lang w:val="ro-RO"/>
        </w:rPr>
        <w:t xml:space="preserve">fiind de </w:t>
      </w:r>
      <w:r w:rsidRPr="00CC6DB1">
        <w:rPr>
          <w:rFonts w:ascii="Times New Roman" w:eastAsia="Arial" w:hAnsi="Times New Roman" w:cs="Times New Roman"/>
          <w:sz w:val="28"/>
          <w:szCs w:val="28"/>
          <w:lang w:val="ro-RO"/>
        </w:rPr>
        <w:t>31,5%.</w:t>
      </w:r>
    </w:p>
    <w:p w:rsidR="000D49AF" w:rsidRPr="00CC6DB1" w:rsidRDefault="000D49AF" w:rsidP="00C25F82">
      <w:pPr>
        <w:spacing w:after="0"/>
        <w:jc w:val="both"/>
        <w:rPr>
          <w:rFonts w:ascii="Times New Roman" w:hAnsi="Times New Roman" w:cs="Times New Roman"/>
          <w:sz w:val="28"/>
          <w:szCs w:val="28"/>
          <w:shd w:val="clear" w:color="auto" w:fill="FFFFFF"/>
          <w:lang w:val="en-US"/>
        </w:rPr>
      </w:pPr>
      <w:r w:rsidRPr="00CC6DB1">
        <w:rPr>
          <w:rFonts w:ascii="Times New Roman" w:eastAsia="Calibri" w:hAnsi="Times New Roman" w:cs="Times New Roman"/>
          <w:bCs/>
          <w:sz w:val="28"/>
          <w:szCs w:val="28"/>
          <w:lang w:val="ro-RO"/>
        </w:rPr>
        <w:t>Vînzările de peșt</w:t>
      </w:r>
      <w:r w:rsidR="00591200" w:rsidRPr="00CC6DB1">
        <w:rPr>
          <w:rFonts w:ascii="Times New Roman" w:eastAsia="Calibri" w:hAnsi="Times New Roman" w:cs="Times New Roman"/>
          <w:bCs/>
          <w:sz w:val="28"/>
          <w:szCs w:val="28"/>
          <w:lang w:val="ro-RO"/>
        </w:rPr>
        <w:t xml:space="preserve">e </w:t>
      </w:r>
      <w:r w:rsidRPr="00CC6DB1">
        <w:rPr>
          <w:rFonts w:ascii="Times New Roman" w:eastAsia="Calibri" w:hAnsi="Times New Roman" w:cs="Times New Roman"/>
          <w:bCs/>
          <w:sz w:val="28"/>
          <w:szCs w:val="28"/>
          <w:lang w:val="ro-RO"/>
        </w:rPr>
        <w:t>comercial</w:t>
      </w:r>
      <w:r w:rsidR="00C94091" w:rsidRPr="00CC6DB1">
        <w:rPr>
          <w:rFonts w:ascii="Times New Roman" w:eastAsia="Calibri" w:hAnsi="Times New Roman" w:cs="Times New Roman"/>
          <w:bCs/>
          <w:sz w:val="28"/>
          <w:szCs w:val="28"/>
          <w:lang w:val="ro-RO"/>
        </w:rPr>
        <w:t xml:space="preserve"> produs</w:t>
      </w:r>
      <w:r w:rsidR="00591200" w:rsidRPr="00CC6DB1">
        <w:rPr>
          <w:rFonts w:ascii="Times New Roman" w:eastAsia="Calibri" w:hAnsi="Times New Roman" w:cs="Times New Roman"/>
          <w:bCs/>
          <w:sz w:val="28"/>
          <w:szCs w:val="28"/>
          <w:lang w:val="ro-RO"/>
        </w:rPr>
        <w:t xml:space="preserve"> în țara</w:t>
      </w:r>
      <w:r w:rsidRPr="00CC6DB1">
        <w:rPr>
          <w:rFonts w:ascii="Times New Roman" w:eastAsia="Calibri" w:hAnsi="Times New Roman" w:cs="Times New Roman"/>
          <w:bCs/>
          <w:sz w:val="28"/>
          <w:szCs w:val="28"/>
          <w:lang w:val="ro-RO"/>
        </w:rPr>
        <w:t xml:space="preserve"> </w:t>
      </w:r>
      <w:r w:rsidR="00C94091" w:rsidRPr="00CC6DB1">
        <w:rPr>
          <w:rFonts w:ascii="Times New Roman" w:eastAsia="Calibri" w:hAnsi="Times New Roman" w:cs="Times New Roman"/>
          <w:bCs/>
          <w:sz w:val="28"/>
          <w:szCs w:val="28"/>
          <w:lang w:val="ro-RO"/>
        </w:rPr>
        <w:t>se</w:t>
      </w:r>
      <w:r w:rsidR="00FC32CC" w:rsidRPr="00CC6DB1">
        <w:rPr>
          <w:rFonts w:ascii="Times New Roman" w:eastAsia="Calibri" w:hAnsi="Times New Roman" w:cs="Times New Roman"/>
          <w:bCs/>
          <w:sz w:val="28"/>
          <w:szCs w:val="28"/>
          <w:lang w:val="ro-RO"/>
        </w:rPr>
        <w:t xml:space="preserve"> efectuează</w:t>
      </w:r>
      <w:r w:rsidR="00591200" w:rsidRPr="00CC6DB1">
        <w:rPr>
          <w:rFonts w:ascii="Times New Roman" w:eastAsia="Calibri" w:hAnsi="Times New Roman" w:cs="Times New Roman"/>
          <w:bCs/>
          <w:sz w:val="28"/>
          <w:szCs w:val="28"/>
          <w:lang w:val="ro-RO"/>
        </w:rPr>
        <w:t xml:space="preserve"> </w:t>
      </w:r>
      <w:r w:rsidR="007C696D" w:rsidRPr="00CC6DB1">
        <w:rPr>
          <w:rFonts w:ascii="Times New Roman" w:hAnsi="Times New Roman" w:cs="Times New Roman"/>
          <w:sz w:val="28"/>
          <w:szCs w:val="28"/>
          <w:shd w:val="clear" w:color="auto" w:fill="FFFFFF"/>
          <w:lang w:val="ro-RO"/>
        </w:rPr>
        <w:t>atît</w:t>
      </w:r>
      <w:r w:rsidR="00F650F7" w:rsidRPr="00CC6DB1">
        <w:rPr>
          <w:rFonts w:ascii="Times New Roman" w:hAnsi="Times New Roman" w:cs="Times New Roman"/>
          <w:sz w:val="28"/>
          <w:szCs w:val="28"/>
          <w:shd w:val="clear" w:color="auto" w:fill="FFFFFF"/>
          <w:lang w:val="ro-RO"/>
        </w:rPr>
        <w:t xml:space="preserve"> </w:t>
      </w:r>
      <w:r w:rsidR="007C696D" w:rsidRPr="00CC6DB1">
        <w:rPr>
          <w:rStyle w:val="Emphasis"/>
          <w:rFonts w:ascii="Times New Roman" w:hAnsi="Times New Roman" w:cs="Times New Roman"/>
          <w:bCs/>
          <w:i w:val="0"/>
          <w:iCs w:val="0"/>
          <w:sz w:val="28"/>
          <w:szCs w:val="28"/>
          <w:shd w:val="clear" w:color="auto" w:fill="FFFFFF"/>
          <w:lang w:val="ro-RO"/>
        </w:rPr>
        <w:t>angro</w:t>
      </w:r>
      <w:r w:rsidR="00F650F7" w:rsidRPr="00CC6DB1">
        <w:rPr>
          <w:rFonts w:ascii="Times New Roman" w:hAnsi="Times New Roman" w:cs="Times New Roman"/>
          <w:sz w:val="28"/>
          <w:szCs w:val="28"/>
          <w:shd w:val="clear" w:color="auto" w:fill="FFFFFF"/>
          <w:lang w:val="ro-RO"/>
        </w:rPr>
        <w:t xml:space="preserve"> </w:t>
      </w:r>
      <w:r w:rsidR="007C696D" w:rsidRPr="00CC6DB1">
        <w:rPr>
          <w:rFonts w:ascii="Times New Roman" w:hAnsi="Times New Roman" w:cs="Times New Roman"/>
          <w:sz w:val="28"/>
          <w:szCs w:val="28"/>
          <w:shd w:val="clear" w:color="auto" w:fill="FFFFFF"/>
          <w:lang w:val="ro-RO"/>
        </w:rPr>
        <w:t>cît</w:t>
      </w:r>
      <w:r w:rsidR="00F650F7" w:rsidRPr="00CC6DB1">
        <w:rPr>
          <w:rFonts w:ascii="Times New Roman" w:hAnsi="Times New Roman" w:cs="Times New Roman"/>
          <w:sz w:val="28"/>
          <w:szCs w:val="28"/>
          <w:shd w:val="clear" w:color="auto" w:fill="FFFFFF"/>
          <w:lang w:val="ro-RO"/>
        </w:rPr>
        <w:t xml:space="preserve"> </w:t>
      </w:r>
      <w:r w:rsidR="007C696D" w:rsidRPr="00CC6DB1">
        <w:rPr>
          <w:rStyle w:val="Emphasis"/>
          <w:rFonts w:ascii="Times New Roman" w:hAnsi="Times New Roman" w:cs="Times New Roman"/>
          <w:bCs/>
          <w:i w:val="0"/>
          <w:iCs w:val="0"/>
          <w:sz w:val="28"/>
          <w:szCs w:val="28"/>
          <w:shd w:val="clear" w:color="auto" w:fill="FFFFFF"/>
          <w:lang w:val="ro-RO"/>
        </w:rPr>
        <w:t>și</w:t>
      </w:r>
      <w:r w:rsidR="00F650F7" w:rsidRPr="00CC6DB1">
        <w:rPr>
          <w:rFonts w:ascii="Times New Roman" w:hAnsi="Times New Roman" w:cs="Times New Roman"/>
          <w:sz w:val="28"/>
          <w:szCs w:val="28"/>
          <w:shd w:val="clear" w:color="auto" w:fill="FFFFFF"/>
          <w:lang w:val="ro-RO"/>
        </w:rPr>
        <w:t xml:space="preserve"> </w:t>
      </w:r>
      <w:r w:rsidR="007C696D" w:rsidRPr="00CC6DB1">
        <w:rPr>
          <w:rFonts w:ascii="Times New Roman" w:hAnsi="Times New Roman" w:cs="Times New Roman"/>
          <w:sz w:val="28"/>
          <w:szCs w:val="28"/>
          <w:shd w:val="clear" w:color="auto" w:fill="FFFFFF"/>
          <w:lang w:val="ro-RO"/>
        </w:rPr>
        <w:t>cu</w:t>
      </w:r>
      <w:r w:rsidR="00F650F7" w:rsidRPr="00CC6DB1">
        <w:rPr>
          <w:rFonts w:ascii="Times New Roman" w:hAnsi="Times New Roman" w:cs="Times New Roman"/>
          <w:sz w:val="28"/>
          <w:szCs w:val="28"/>
          <w:shd w:val="clear" w:color="auto" w:fill="FFFFFF"/>
          <w:lang w:val="ro-RO"/>
        </w:rPr>
        <w:t xml:space="preserve"> </w:t>
      </w:r>
      <w:r w:rsidR="007C696D" w:rsidRPr="00CC6DB1">
        <w:rPr>
          <w:rStyle w:val="Emphasis"/>
          <w:rFonts w:ascii="Times New Roman" w:hAnsi="Times New Roman" w:cs="Times New Roman"/>
          <w:bCs/>
          <w:i w:val="0"/>
          <w:iCs w:val="0"/>
          <w:sz w:val="28"/>
          <w:szCs w:val="28"/>
          <w:shd w:val="clear" w:color="auto" w:fill="FFFFFF"/>
          <w:lang w:val="ro-RO"/>
        </w:rPr>
        <w:t>amănuntul</w:t>
      </w:r>
      <w:r w:rsidRPr="00CC6DB1">
        <w:rPr>
          <w:rStyle w:val="Emphasis"/>
          <w:rFonts w:ascii="Times New Roman" w:hAnsi="Times New Roman" w:cs="Times New Roman"/>
          <w:bCs/>
          <w:i w:val="0"/>
          <w:iCs w:val="0"/>
          <w:sz w:val="28"/>
          <w:szCs w:val="28"/>
          <w:shd w:val="clear" w:color="auto" w:fill="FFFFFF"/>
          <w:lang w:val="ro-RO"/>
        </w:rPr>
        <w:t>.</w:t>
      </w:r>
      <w:r w:rsidRPr="00CC6DB1">
        <w:rPr>
          <w:rFonts w:ascii="Times New Roman" w:hAnsi="Times New Roman" w:cs="Times New Roman"/>
          <w:sz w:val="28"/>
          <w:szCs w:val="28"/>
          <w:shd w:val="clear" w:color="auto" w:fill="FFFFFF"/>
          <w:lang w:val="ro-RO"/>
        </w:rPr>
        <w:t xml:space="preserve"> </w:t>
      </w:r>
      <w:r w:rsidRPr="00CC6DB1">
        <w:rPr>
          <w:rFonts w:ascii="Times New Roman" w:hAnsi="Times New Roman" w:cs="Times New Roman"/>
          <w:sz w:val="28"/>
          <w:szCs w:val="28"/>
          <w:shd w:val="clear" w:color="auto" w:fill="FFFFFF"/>
          <w:lang w:val="en-US"/>
        </w:rPr>
        <w:t xml:space="preserve">În Moldova nu există piețe specializate pentru comercializarea peștelui </w:t>
      </w:r>
      <w:r w:rsidRPr="00CC6DB1">
        <w:rPr>
          <w:rFonts w:ascii="Times New Roman" w:hAnsi="Times New Roman" w:cs="Times New Roman"/>
          <w:sz w:val="28"/>
          <w:szCs w:val="28"/>
          <w:shd w:val="clear" w:color="auto" w:fill="FFFFFF"/>
          <w:lang w:val="en-US"/>
        </w:rPr>
        <w:lastRenderedPageBreak/>
        <w:t xml:space="preserve">și produselor pescărești. În aceste scopuri, în orașe și raioane, sunt organizate secții specializate în cadrul pieților agricole. Există și magazine </w:t>
      </w:r>
      <w:r w:rsidR="00231C56">
        <w:rPr>
          <w:rFonts w:ascii="Times New Roman" w:hAnsi="Times New Roman" w:cs="Times New Roman"/>
          <w:sz w:val="28"/>
          <w:szCs w:val="28"/>
          <w:shd w:val="clear" w:color="auto" w:fill="FFFFFF"/>
          <w:lang w:val="en-US"/>
        </w:rPr>
        <w:t xml:space="preserve">sau secții în cadru magazinelor care comercializează </w:t>
      </w:r>
      <w:r w:rsidRPr="00CC6DB1">
        <w:rPr>
          <w:rFonts w:ascii="Times New Roman" w:hAnsi="Times New Roman" w:cs="Times New Roman"/>
          <w:sz w:val="28"/>
          <w:szCs w:val="28"/>
          <w:shd w:val="clear" w:color="auto" w:fill="FFFFFF"/>
          <w:lang w:val="en-US"/>
        </w:rPr>
        <w:t>pește și fructe de mare ("Pește", "Ocean Fish", "Telemar"</w:t>
      </w:r>
      <w:r w:rsidR="00231C56">
        <w:rPr>
          <w:rFonts w:ascii="Times New Roman" w:hAnsi="Times New Roman" w:cs="Times New Roman"/>
          <w:sz w:val="28"/>
          <w:szCs w:val="28"/>
          <w:shd w:val="clear" w:color="auto" w:fill="FFFFFF"/>
          <w:lang w:val="en-US"/>
        </w:rPr>
        <w:t>, „METRO”</w:t>
      </w:r>
      <w:r w:rsidRPr="00CC6DB1">
        <w:rPr>
          <w:rFonts w:ascii="Times New Roman" w:hAnsi="Times New Roman" w:cs="Times New Roman"/>
          <w:sz w:val="28"/>
          <w:szCs w:val="28"/>
          <w:shd w:val="clear" w:color="auto" w:fill="FFFFFF"/>
          <w:lang w:val="en-US"/>
        </w:rPr>
        <w:t>)</w:t>
      </w:r>
      <w:r w:rsidR="00231C56">
        <w:rPr>
          <w:rFonts w:ascii="Times New Roman" w:hAnsi="Times New Roman" w:cs="Times New Roman"/>
          <w:sz w:val="28"/>
          <w:szCs w:val="28"/>
          <w:shd w:val="clear" w:color="auto" w:fill="FFFFFF"/>
          <w:lang w:val="en-US"/>
        </w:rPr>
        <w:t xml:space="preserve"> </w:t>
      </w:r>
      <w:r w:rsidR="00231C56">
        <w:rPr>
          <w:rFonts w:ascii="Times New Roman" w:hAnsi="Times New Roman" w:cs="Times New Roman"/>
          <w:sz w:val="28"/>
          <w:szCs w:val="28"/>
          <w:shd w:val="clear" w:color="auto" w:fill="FFFFFF"/>
          <w:lang w:val="ro-RO"/>
        </w:rPr>
        <w:t>fiind comercializat atit peștele produs în țară dar și produse piscicole din import</w:t>
      </w:r>
      <w:r w:rsidRPr="00CC6DB1">
        <w:rPr>
          <w:rFonts w:ascii="Times New Roman" w:hAnsi="Times New Roman" w:cs="Times New Roman"/>
          <w:sz w:val="28"/>
          <w:szCs w:val="28"/>
          <w:shd w:val="clear" w:color="auto" w:fill="FFFFFF"/>
          <w:lang w:val="en-US"/>
        </w:rPr>
        <w:t>.</w:t>
      </w:r>
    </w:p>
    <w:p w:rsidR="000D49AF" w:rsidRDefault="000D49AF" w:rsidP="00C25F82">
      <w:pPr>
        <w:widowControl w:val="0"/>
        <w:spacing w:after="0"/>
        <w:jc w:val="both"/>
        <w:rPr>
          <w:rFonts w:ascii="Times New Roman" w:hAnsi="Times New Roman" w:cs="Times New Roman"/>
          <w:sz w:val="28"/>
          <w:szCs w:val="28"/>
          <w:lang w:val="ro-RO"/>
        </w:rPr>
      </w:pPr>
      <w:r w:rsidRPr="00CC6DB1">
        <w:rPr>
          <w:rFonts w:ascii="Times New Roman" w:hAnsi="Times New Roman" w:cs="Times New Roman"/>
          <w:sz w:val="28"/>
          <w:szCs w:val="28"/>
          <w:lang w:val="ro-RO"/>
        </w:rPr>
        <w:t>Procesarea p</w:t>
      </w:r>
      <w:r w:rsidR="0014013D" w:rsidRPr="00CC6DB1">
        <w:rPr>
          <w:rFonts w:ascii="Times New Roman" w:hAnsi="Times New Roman" w:cs="Times New Roman"/>
          <w:sz w:val="28"/>
          <w:szCs w:val="28"/>
          <w:lang w:val="ro-RO"/>
        </w:rPr>
        <w:t>eștelui este slab dezvoltată și</w:t>
      </w:r>
      <w:r w:rsidRPr="00CC6DB1">
        <w:rPr>
          <w:rFonts w:ascii="Times New Roman" w:hAnsi="Times New Roman" w:cs="Times New Roman"/>
          <w:sz w:val="28"/>
          <w:szCs w:val="28"/>
          <w:lang w:val="ro-RO"/>
        </w:rPr>
        <w:t xml:space="preserve"> în majoritatea cazurilor, se extinde la peștele importat sub formă de </w:t>
      </w:r>
      <w:r w:rsidR="00FC32CC" w:rsidRPr="00CC6DB1">
        <w:rPr>
          <w:rFonts w:ascii="Times New Roman" w:hAnsi="Times New Roman" w:cs="Times New Roman"/>
          <w:sz w:val="28"/>
          <w:szCs w:val="28"/>
          <w:lang w:val="ro-RO"/>
        </w:rPr>
        <w:t>a</w:t>
      </w:r>
      <w:r w:rsidR="00534E6B" w:rsidRPr="00CC6DB1">
        <w:rPr>
          <w:rFonts w:ascii="Times New Roman" w:hAnsi="Times New Roman" w:cs="Times New Roman"/>
          <w:sz w:val="28"/>
          <w:szCs w:val="28"/>
          <w:lang w:val="ro-RO"/>
        </w:rPr>
        <w:t>fumare</w:t>
      </w:r>
      <w:r w:rsidR="00C16319" w:rsidRPr="00CC6DB1">
        <w:rPr>
          <w:rFonts w:ascii="Times New Roman" w:hAnsi="Times New Roman" w:cs="Times New Roman"/>
          <w:sz w:val="28"/>
          <w:szCs w:val="28"/>
          <w:lang w:val="ro-RO"/>
        </w:rPr>
        <w:t>, săra</w:t>
      </w:r>
      <w:r w:rsidR="00534E6B" w:rsidRPr="00CC6DB1">
        <w:rPr>
          <w:rFonts w:ascii="Times New Roman" w:hAnsi="Times New Roman" w:cs="Times New Roman"/>
          <w:sz w:val="28"/>
          <w:szCs w:val="28"/>
          <w:lang w:val="ro-RO"/>
        </w:rPr>
        <w:t>re, uscare</w:t>
      </w:r>
      <w:r w:rsidRPr="00CC6DB1">
        <w:rPr>
          <w:rFonts w:ascii="Times New Roman" w:hAnsi="Times New Roman" w:cs="Times New Roman"/>
          <w:sz w:val="28"/>
          <w:szCs w:val="28"/>
          <w:lang w:val="ro-RO"/>
        </w:rPr>
        <w:t>. Peștele local este supus prelucrării primare, respectiv:</w:t>
      </w:r>
      <w:r w:rsidRPr="00CC6DB1">
        <w:rPr>
          <w:rFonts w:ascii="Arial" w:hAnsi="Arial" w:cs="Arial"/>
          <w:shd w:val="clear" w:color="auto" w:fill="FFFFFF"/>
          <w:lang w:val="en-US"/>
        </w:rPr>
        <w:t xml:space="preserve"> </w:t>
      </w:r>
      <w:r w:rsidRPr="00CC6DB1">
        <w:rPr>
          <w:rFonts w:ascii="Times New Roman" w:hAnsi="Times New Roman" w:cs="Times New Roman"/>
          <w:sz w:val="28"/>
          <w:szCs w:val="28"/>
          <w:lang w:val="en-US"/>
        </w:rPr>
        <w:t>decapitarea,</w:t>
      </w:r>
      <w:r w:rsidRPr="00CC6DB1">
        <w:rPr>
          <w:lang w:val="en-US"/>
        </w:rPr>
        <w:t xml:space="preserve"> </w:t>
      </w:r>
      <w:r w:rsidRPr="00CC6DB1">
        <w:rPr>
          <w:rFonts w:ascii="Times New Roman" w:hAnsi="Times New Roman" w:cs="Times New Roman"/>
          <w:sz w:val="28"/>
          <w:szCs w:val="28"/>
          <w:lang w:val="ro-RO"/>
        </w:rPr>
        <w:t>eviscerarea, f</w:t>
      </w:r>
      <w:r w:rsidRPr="00CC6DB1">
        <w:rPr>
          <w:rFonts w:ascii="Times New Roman" w:hAnsi="Times New Roman" w:cs="Times New Roman"/>
          <w:sz w:val="28"/>
          <w:szCs w:val="28"/>
          <w:shd w:val="clear" w:color="auto" w:fill="FFFFFF"/>
          <w:lang w:val="en-US"/>
        </w:rPr>
        <w:t>iletarea, tocarea, congelarea</w:t>
      </w:r>
      <w:r w:rsidRPr="00CC6DB1">
        <w:rPr>
          <w:rFonts w:ascii="Times New Roman" w:hAnsi="Times New Roman" w:cs="Times New Roman"/>
          <w:sz w:val="28"/>
          <w:szCs w:val="28"/>
          <w:lang w:val="ro-RO"/>
        </w:rPr>
        <w:t xml:space="preserve"> sau se comercializează sub forma de vii sau refrigerate.</w:t>
      </w:r>
    </w:p>
    <w:p w:rsidR="00231C56" w:rsidRPr="00CC6DB1" w:rsidRDefault="00231C56" w:rsidP="00231C56">
      <w:pPr>
        <w:widowControl w:val="0"/>
        <w:spacing w:after="0"/>
        <w:jc w:val="both"/>
        <w:rPr>
          <w:rFonts w:ascii="Times New Roman" w:hAnsi="Times New Roman" w:cs="Times New Roman"/>
          <w:sz w:val="28"/>
          <w:szCs w:val="28"/>
          <w:lang w:val="ro-RO"/>
        </w:rPr>
      </w:pPr>
    </w:p>
    <w:p w:rsidR="000D49AF" w:rsidRPr="00CC6DB1" w:rsidRDefault="000D49AF" w:rsidP="00CC6DB1">
      <w:pPr>
        <w:widowControl w:val="0"/>
        <w:spacing w:after="0"/>
        <w:jc w:val="center"/>
        <w:rPr>
          <w:rFonts w:ascii="Times New Roman" w:hAnsi="Times New Roman" w:cs="Times New Roman"/>
          <w:sz w:val="28"/>
          <w:szCs w:val="28"/>
          <w:lang w:val="en-US"/>
        </w:rPr>
      </w:pPr>
      <w:r w:rsidRPr="00CC6DB1">
        <w:rPr>
          <w:rFonts w:ascii="Times New Roman" w:hAnsi="Times New Roman" w:cs="Times New Roman"/>
          <w:b/>
          <w:bCs/>
          <w:iCs/>
          <w:sz w:val="28"/>
          <w:szCs w:val="28"/>
          <w:lang w:val="ro-RO"/>
        </w:rPr>
        <w:t>Consumul peștelui și produselor din ele</w:t>
      </w:r>
    </w:p>
    <w:p w:rsidR="000D49AF" w:rsidRPr="00CC6DB1" w:rsidRDefault="000D49AF" w:rsidP="00CC6DB1">
      <w:pPr>
        <w:spacing w:after="0"/>
        <w:jc w:val="both"/>
        <w:rPr>
          <w:rFonts w:ascii="Times New Roman" w:eastAsia="Calibri" w:hAnsi="Times New Roman" w:cs="Times New Roman"/>
          <w:sz w:val="28"/>
          <w:szCs w:val="28"/>
          <w:lang w:val="en-US"/>
        </w:rPr>
      </w:pPr>
      <w:r w:rsidRPr="00CC6DB1">
        <w:rPr>
          <w:rFonts w:ascii="Times New Roman" w:eastAsia="Calibri" w:hAnsi="Times New Roman" w:cs="Times New Roman"/>
          <w:noProof/>
          <w:sz w:val="28"/>
          <w:szCs w:val="28"/>
          <w:lang w:eastAsia="ru-RU"/>
        </w:rPr>
        <w:drawing>
          <wp:inline distT="0" distB="0" distL="0" distR="0" wp14:anchorId="68962826" wp14:editId="638F1EBB">
            <wp:extent cx="5943600" cy="3139440"/>
            <wp:effectExtent l="0" t="0" r="19050" b="228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7175" w:rsidRPr="00CC6DB1" w:rsidRDefault="00C47175" w:rsidP="00CC6DB1">
      <w:pPr>
        <w:spacing w:after="0"/>
        <w:jc w:val="both"/>
        <w:rPr>
          <w:rFonts w:ascii="Times New Roman" w:eastAsia="Calibri" w:hAnsi="Times New Roman" w:cs="Times New Roman"/>
          <w:sz w:val="28"/>
          <w:szCs w:val="28"/>
          <w:lang w:val="en-US"/>
        </w:rPr>
      </w:pPr>
    </w:p>
    <w:p w:rsidR="00625B67" w:rsidRPr="00CC6DB1" w:rsidRDefault="00227149" w:rsidP="00C25F82">
      <w:pPr>
        <w:spacing w:after="0"/>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F</w:t>
      </w:r>
      <w:r w:rsidR="00625B67" w:rsidRPr="00CC6DB1">
        <w:rPr>
          <w:rFonts w:ascii="Times New Roman" w:eastAsia="Calibri" w:hAnsi="Times New Roman" w:cs="Times New Roman"/>
          <w:sz w:val="28"/>
          <w:szCs w:val="28"/>
          <w:lang w:val="en-US"/>
        </w:rPr>
        <w:t>actori</w:t>
      </w:r>
      <w:r>
        <w:rPr>
          <w:rFonts w:ascii="Times New Roman" w:eastAsia="Calibri" w:hAnsi="Times New Roman" w:cs="Times New Roman"/>
          <w:sz w:val="28"/>
          <w:szCs w:val="28"/>
          <w:lang w:val="en-US"/>
        </w:rPr>
        <w:t>I</w:t>
      </w:r>
      <w:r w:rsidR="00625B67" w:rsidRPr="00CC6DB1">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care influințează </w:t>
      </w:r>
      <w:r w:rsidR="00625B67" w:rsidRPr="00CC6DB1">
        <w:rPr>
          <w:rFonts w:ascii="Times New Roman" w:eastAsia="Calibri" w:hAnsi="Times New Roman" w:cs="Times New Roman"/>
          <w:sz w:val="28"/>
          <w:szCs w:val="28"/>
          <w:lang w:val="en-US"/>
        </w:rPr>
        <w:t>asupra producției și consumului de pește</w:t>
      </w:r>
      <w:r>
        <w:rPr>
          <w:rFonts w:ascii="Times New Roman" w:eastAsia="Calibri" w:hAnsi="Times New Roman" w:cs="Times New Roman"/>
          <w:sz w:val="28"/>
          <w:szCs w:val="28"/>
          <w:lang w:val="en-US"/>
        </w:rPr>
        <w:t xml:space="preserve"> sunt</w:t>
      </w:r>
      <w:r w:rsidR="006E40C1" w:rsidRPr="00CC6DB1">
        <w:rPr>
          <w:rFonts w:ascii="Times New Roman" w:eastAsia="Calibri" w:hAnsi="Times New Roman" w:cs="Times New Roman"/>
          <w:sz w:val="28"/>
          <w:szCs w:val="28"/>
          <w:lang w:val="en-US"/>
        </w:rPr>
        <w:t>:</w:t>
      </w:r>
    </w:p>
    <w:p w:rsidR="00C0781F" w:rsidRPr="00C25F82" w:rsidRDefault="00C0781F" w:rsidP="00020DA2">
      <w:pPr>
        <w:pStyle w:val="ListParagraph"/>
        <w:numPr>
          <w:ilvl w:val="0"/>
          <w:numId w:val="18"/>
        </w:numPr>
        <w:spacing w:after="0"/>
        <w:jc w:val="both"/>
        <w:rPr>
          <w:rFonts w:ascii="Times New Roman" w:hAnsi="Times New Roman"/>
          <w:sz w:val="28"/>
          <w:szCs w:val="28"/>
          <w:lang w:val="en-US"/>
        </w:rPr>
      </w:pPr>
      <w:r w:rsidRPr="00C25F82">
        <w:rPr>
          <w:rFonts w:ascii="Times New Roman" w:hAnsi="Times New Roman"/>
          <w:sz w:val="28"/>
          <w:szCs w:val="28"/>
          <w:lang w:val="en-US"/>
        </w:rPr>
        <w:t>Populația totală din republică este în scădere, ceea ce poate duce la un consum redus de pește</w:t>
      </w:r>
      <w:r w:rsidR="00EC14B8" w:rsidRPr="00C25F82">
        <w:rPr>
          <w:rFonts w:ascii="Times New Roman" w:hAnsi="Times New Roman"/>
          <w:sz w:val="28"/>
          <w:szCs w:val="28"/>
          <w:lang w:val="en-US"/>
        </w:rPr>
        <w:t>;</w:t>
      </w:r>
    </w:p>
    <w:p w:rsidR="006E40C1" w:rsidRPr="00C25F82" w:rsidRDefault="00C0781F" w:rsidP="00020DA2">
      <w:pPr>
        <w:pStyle w:val="ListParagraph"/>
        <w:numPr>
          <w:ilvl w:val="0"/>
          <w:numId w:val="18"/>
        </w:numPr>
        <w:spacing w:after="0"/>
        <w:jc w:val="both"/>
        <w:rPr>
          <w:rFonts w:ascii="Times New Roman" w:hAnsi="Times New Roman"/>
          <w:sz w:val="24"/>
          <w:szCs w:val="24"/>
          <w:lang w:val="en-US"/>
        </w:rPr>
      </w:pPr>
      <w:r w:rsidRPr="00C25F82">
        <w:rPr>
          <w:rFonts w:ascii="Times New Roman" w:hAnsi="Times New Roman"/>
          <w:sz w:val="28"/>
          <w:szCs w:val="28"/>
          <w:lang w:val="en-US"/>
        </w:rPr>
        <w:t xml:space="preserve">Veniturile și capacitatea de cumpărare a populației în ultimii zece ani au crescut, ceea </w:t>
      </w:r>
      <w:proofErr w:type="gramStart"/>
      <w:r w:rsidRPr="00C25F82">
        <w:rPr>
          <w:rFonts w:ascii="Times New Roman" w:hAnsi="Times New Roman"/>
          <w:sz w:val="28"/>
          <w:szCs w:val="28"/>
          <w:lang w:val="en-US"/>
        </w:rPr>
        <w:t>ce</w:t>
      </w:r>
      <w:proofErr w:type="gramEnd"/>
      <w:r w:rsidRPr="00C25F82">
        <w:rPr>
          <w:rFonts w:ascii="Times New Roman" w:hAnsi="Times New Roman"/>
          <w:sz w:val="28"/>
          <w:szCs w:val="28"/>
          <w:lang w:val="en-US"/>
        </w:rPr>
        <w:t xml:space="preserve">, împreună cu popularitatea tradițională </w:t>
      </w:r>
      <w:r w:rsidR="006E40C1" w:rsidRPr="00C25F82">
        <w:rPr>
          <w:rFonts w:ascii="Times New Roman" w:hAnsi="Times New Roman"/>
          <w:sz w:val="28"/>
          <w:szCs w:val="28"/>
          <w:lang w:val="en-US"/>
        </w:rPr>
        <w:t>a consumului produselor piscicole</w:t>
      </w:r>
      <w:r w:rsidRPr="00C25F82">
        <w:rPr>
          <w:rFonts w:ascii="Times New Roman" w:hAnsi="Times New Roman"/>
          <w:sz w:val="28"/>
          <w:szCs w:val="28"/>
          <w:lang w:val="en-US"/>
        </w:rPr>
        <w:t xml:space="preserve"> în țară, dă o cerere</w:t>
      </w:r>
      <w:r w:rsidR="00CC6DB1" w:rsidRPr="00C25F82">
        <w:rPr>
          <w:rFonts w:ascii="Times New Roman" w:hAnsi="Times New Roman"/>
          <w:sz w:val="28"/>
          <w:szCs w:val="28"/>
          <w:lang w:val="en-US"/>
        </w:rPr>
        <w:t xml:space="preserve"> constantă ridicată pentru </w:t>
      </w:r>
      <w:r w:rsidR="00966C1C" w:rsidRPr="00C25F82">
        <w:rPr>
          <w:rFonts w:ascii="Times New Roman" w:hAnsi="Times New Roman"/>
          <w:sz w:val="28"/>
          <w:szCs w:val="28"/>
          <w:lang w:val="en-US"/>
        </w:rPr>
        <w:t xml:space="preserve">pește și </w:t>
      </w:r>
      <w:r w:rsidR="00CC6DB1" w:rsidRPr="00C25F82">
        <w:rPr>
          <w:rFonts w:ascii="Times New Roman" w:hAnsi="Times New Roman"/>
          <w:sz w:val="28"/>
          <w:szCs w:val="28"/>
          <w:lang w:val="en-US"/>
        </w:rPr>
        <w:t>produsele piscicole</w:t>
      </w:r>
      <w:r w:rsidR="00227149" w:rsidRPr="00C25F82">
        <w:rPr>
          <w:rFonts w:ascii="Times New Roman" w:hAnsi="Times New Roman"/>
          <w:sz w:val="24"/>
          <w:szCs w:val="24"/>
          <w:lang w:val="en-US"/>
        </w:rPr>
        <w:t>.</w:t>
      </w:r>
    </w:p>
    <w:p w:rsidR="006E40C1" w:rsidRPr="00C25F82" w:rsidRDefault="006E40C1" w:rsidP="00020DA2">
      <w:pPr>
        <w:pStyle w:val="ListParagraph"/>
        <w:numPr>
          <w:ilvl w:val="0"/>
          <w:numId w:val="18"/>
        </w:numPr>
        <w:spacing w:after="0"/>
        <w:jc w:val="both"/>
        <w:rPr>
          <w:rFonts w:ascii="Times New Roman" w:hAnsi="Times New Roman"/>
          <w:sz w:val="28"/>
          <w:szCs w:val="28"/>
          <w:lang w:val="en-US"/>
        </w:rPr>
      </w:pPr>
      <w:r w:rsidRPr="00C25F82">
        <w:rPr>
          <w:rFonts w:ascii="Times New Roman" w:hAnsi="Times New Roman"/>
          <w:sz w:val="28"/>
          <w:szCs w:val="28"/>
          <w:lang w:val="en-US"/>
        </w:rPr>
        <w:t>Urbanizarea afectează, de asemenea, pe obiceiurile consumatorilor (de la specii mai ieftine și mai tradiționale la cele noi, exotice și mai scumpe, de la pește viu la alimente prelucrate).</w:t>
      </w:r>
    </w:p>
    <w:p w:rsidR="00333619" w:rsidRDefault="00B12BD8" w:rsidP="00C25F82">
      <w:pPr>
        <w:spacing w:after="0"/>
        <w:jc w:val="both"/>
        <w:rPr>
          <w:rFonts w:ascii="Times New Roman" w:hAnsi="Times New Roman" w:cs="Times New Roman"/>
          <w:sz w:val="28"/>
          <w:szCs w:val="28"/>
          <w:lang w:val="ro-RO"/>
        </w:rPr>
      </w:pPr>
      <w:r w:rsidRPr="00CC6DB1">
        <w:rPr>
          <w:rFonts w:ascii="Times New Roman" w:eastAsia="Times New Roman" w:hAnsi="Times New Roman"/>
          <w:sz w:val="28"/>
          <w:szCs w:val="28"/>
          <w:lang w:val="ro-RO"/>
        </w:rPr>
        <w:t xml:space="preserve">În scopul asigurararii securității alimentare prin majorarea volumului de producție este necesar de </w:t>
      </w:r>
      <w:r w:rsidR="001347A2" w:rsidRPr="00CC6DB1">
        <w:rPr>
          <w:rFonts w:ascii="Times New Roman" w:eastAsia="Times New Roman" w:hAnsi="Times New Roman"/>
          <w:sz w:val="28"/>
          <w:szCs w:val="28"/>
          <w:lang w:val="ro-RO"/>
        </w:rPr>
        <w:t xml:space="preserve">a fi </w:t>
      </w:r>
      <w:r w:rsidRPr="00CC6DB1">
        <w:rPr>
          <w:rFonts w:ascii="Times New Roman" w:hAnsi="Times New Roman" w:cs="Times New Roman"/>
          <w:bCs/>
          <w:sz w:val="28"/>
          <w:szCs w:val="28"/>
          <w:lang w:val="it-IT"/>
        </w:rPr>
        <w:t>e</w:t>
      </w:r>
      <w:r w:rsidR="00333619" w:rsidRPr="00CC6DB1">
        <w:rPr>
          <w:rFonts w:ascii="Times New Roman" w:hAnsi="Times New Roman" w:cs="Times New Roman"/>
          <w:bCs/>
          <w:sz w:val="28"/>
          <w:szCs w:val="28"/>
          <w:lang w:val="it-IT"/>
        </w:rPr>
        <w:t>labora</w:t>
      </w:r>
      <w:r w:rsidR="001347A2" w:rsidRPr="00CC6DB1">
        <w:rPr>
          <w:rFonts w:ascii="Times New Roman" w:hAnsi="Times New Roman" w:cs="Times New Roman"/>
          <w:bCs/>
          <w:sz w:val="28"/>
          <w:szCs w:val="28"/>
          <w:lang w:val="it-IT"/>
        </w:rPr>
        <w:t xml:space="preserve">t </w:t>
      </w:r>
      <w:r w:rsidR="00333619" w:rsidRPr="00CC6DB1">
        <w:rPr>
          <w:rFonts w:ascii="Times New Roman" w:hAnsi="Times New Roman" w:cs="Times New Roman"/>
          <w:bCs/>
          <w:sz w:val="28"/>
          <w:szCs w:val="28"/>
          <w:lang w:val="it-IT"/>
        </w:rPr>
        <w:t>și implementa</w:t>
      </w:r>
      <w:r w:rsidR="001347A2" w:rsidRPr="00CC6DB1">
        <w:rPr>
          <w:rFonts w:ascii="Times New Roman" w:hAnsi="Times New Roman" w:cs="Times New Roman"/>
          <w:bCs/>
          <w:sz w:val="28"/>
          <w:szCs w:val="28"/>
          <w:lang w:val="it-IT"/>
        </w:rPr>
        <w:t>t</w:t>
      </w:r>
      <w:r w:rsidR="00333619" w:rsidRPr="00CC6DB1">
        <w:rPr>
          <w:rFonts w:ascii="Times New Roman" w:hAnsi="Times New Roman" w:cs="Times New Roman"/>
          <w:bCs/>
          <w:sz w:val="28"/>
          <w:szCs w:val="28"/>
          <w:lang w:val="it-IT"/>
        </w:rPr>
        <w:t xml:space="preserve"> </w:t>
      </w:r>
      <w:r w:rsidR="00333619" w:rsidRPr="00C25F82">
        <w:rPr>
          <w:rFonts w:ascii="Times New Roman" w:hAnsi="Times New Roman" w:cs="Times New Roman"/>
          <w:i/>
          <w:sz w:val="28"/>
          <w:szCs w:val="28"/>
          <w:lang w:val="ro-RO"/>
        </w:rPr>
        <w:t>Sistemul de protecție a peștilor</w:t>
      </w:r>
      <w:r w:rsidR="00333619" w:rsidRPr="00CC6DB1">
        <w:rPr>
          <w:rFonts w:ascii="Times New Roman" w:hAnsi="Times New Roman" w:cs="Times New Roman"/>
          <w:sz w:val="28"/>
          <w:szCs w:val="28"/>
          <w:lang w:val="ro-RO"/>
        </w:rPr>
        <w:t xml:space="preserve"> </w:t>
      </w:r>
      <w:r w:rsidRPr="00CC6DB1">
        <w:rPr>
          <w:rFonts w:ascii="Times New Roman" w:hAnsi="Times New Roman" w:cs="Times New Roman"/>
          <w:sz w:val="28"/>
          <w:szCs w:val="28"/>
          <w:lang w:val="ro-RO"/>
        </w:rPr>
        <w:t xml:space="preserve">– un document normativ-tehnologic, </w:t>
      </w:r>
      <w:r w:rsidR="00333619" w:rsidRPr="00CC6DB1">
        <w:rPr>
          <w:rFonts w:ascii="Times New Roman" w:hAnsi="Times New Roman" w:cs="Times New Roman"/>
          <w:sz w:val="28"/>
          <w:szCs w:val="28"/>
          <w:lang w:val="ro-RO"/>
        </w:rPr>
        <w:t xml:space="preserve">care </w:t>
      </w:r>
      <w:r w:rsidR="00567867" w:rsidRPr="00CC6DB1">
        <w:rPr>
          <w:rFonts w:ascii="Times New Roman" w:hAnsi="Times New Roman" w:cs="Times New Roman"/>
          <w:sz w:val="28"/>
          <w:szCs w:val="28"/>
          <w:lang w:val="ro-RO"/>
        </w:rPr>
        <w:t>prezintă un com</w:t>
      </w:r>
      <w:r w:rsidR="001347A2" w:rsidRPr="00CC6DB1">
        <w:rPr>
          <w:rFonts w:ascii="Times New Roman" w:hAnsi="Times New Roman" w:cs="Times New Roman"/>
          <w:sz w:val="28"/>
          <w:szCs w:val="28"/>
          <w:lang w:val="ro-RO"/>
        </w:rPr>
        <w:t>p</w:t>
      </w:r>
      <w:r w:rsidR="00567867" w:rsidRPr="00CC6DB1">
        <w:rPr>
          <w:rFonts w:ascii="Times New Roman" w:hAnsi="Times New Roman" w:cs="Times New Roman"/>
          <w:sz w:val="28"/>
          <w:szCs w:val="28"/>
          <w:lang w:val="ro-RO"/>
        </w:rPr>
        <w:t xml:space="preserve">lex </w:t>
      </w:r>
      <w:r w:rsidR="0073397E" w:rsidRPr="00CC6DB1">
        <w:rPr>
          <w:rFonts w:ascii="Times New Roman" w:hAnsi="Times New Roman" w:cs="Times New Roman"/>
          <w:sz w:val="28"/>
          <w:szCs w:val="28"/>
          <w:lang w:val="ro-RO"/>
        </w:rPr>
        <w:t xml:space="preserve">de </w:t>
      </w:r>
      <w:r w:rsidR="00567867" w:rsidRPr="00CC6DB1">
        <w:rPr>
          <w:rFonts w:ascii="Times New Roman" w:hAnsi="Times New Roman" w:cs="Times New Roman"/>
          <w:sz w:val="28"/>
          <w:szCs w:val="28"/>
          <w:lang w:val="ro-RO"/>
        </w:rPr>
        <w:t>măsuri privind</w:t>
      </w:r>
      <w:r w:rsidRPr="00CC6DB1">
        <w:rPr>
          <w:rFonts w:ascii="Times New Roman" w:hAnsi="Times New Roman" w:cs="Times New Roman"/>
          <w:sz w:val="28"/>
          <w:szCs w:val="28"/>
          <w:lang w:val="ro-RO"/>
        </w:rPr>
        <w:t xml:space="preserve"> îmbunătățir</w:t>
      </w:r>
      <w:r w:rsidR="00567867" w:rsidRPr="00CC6DB1">
        <w:rPr>
          <w:rFonts w:ascii="Times New Roman" w:hAnsi="Times New Roman" w:cs="Times New Roman"/>
          <w:sz w:val="28"/>
          <w:szCs w:val="28"/>
          <w:lang w:val="ro-RO"/>
        </w:rPr>
        <w:t>ea</w:t>
      </w:r>
      <w:r w:rsidRPr="00CC6DB1">
        <w:rPr>
          <w:rFonts w:ascii="Times New Roman" w:hAnsi="Times New Roman" w:cs="Times New Roman"/>
          <w:sz w:val="28"/>
          <w:szCs w:val="28"/>
          <w:lang w:val="ro-RO"/>
        </w:rPr>
        <w:t xml:space="preserve"> condițiilor acvatice pentru creșterea și iernarea peștelui, profilaxi</w:t>
      </w:r>
      <w:r w:rsidR="00567867" w:rsidRPr="00CC6DB1">
        <w:rPr>
          <w:rFonts w:ascii="Times New Roman" w:hAnsi="Times New Roman" w:cs="Times New Roman"/>
          <w:sz w:val="28"/>
          <w:szCs w:val="28"/>
          <w:lang w:val="ro-RO"/>
        </w:rPr>
        <w:t>a</w:t>
      </w:r>
      <w:r w:rsidRPr="00CC6DB1">
        <w:rPr>
          <w:rFonts w:ascii="Times New Roman" w:hAnsi="Times New Roman" w:cs="Times New Roman"/>
          <w:sz w:val="28"/>
          <w:szCs w:val="28"/>
          <w:lang w:val="ro-RO"/>
        </w:rPr>
        <w:t xml:space="preserve"> și </w:t>
      </w:r>
      <w:r w:rsidRPr="00CC6DB1">
        <w:rPr>
          <w:rFonts w:ascii="Times New Roman" w:hAnsi="Times New Roman" w:cs="Times New Roman"/>
          <w:sz w:val="28"/>
          <w:szCs w:val="28"/>
          <w:lang w:val="ro-RO"/>
        </w:rPr>
        <w:lastRenderedPageBreak/>
        <w:t>utilaz</w:t>
      </w:r>
      <w:r w:rsidR="00567867" w:rsidRPr="00CC6DB1">
        <w:rPr>
          <w:rFonts w:ascii="Times New Roman" w:hAnsi="Times New Roman" w:cs="Times New Roman"/>
          <w:sz w:val="28"/>
          <w:szCs w:val="28"/>
          <w:lang w:val="ro-RO"/>
        </w:rPr>
        <w:t xml:space="preserve">area materialului de populat cu rezistența genetică, ce </w:t>
      </w:r>
      <w:r w:rsidR="00333619" w:rsidRPr="00CC6DB1">
        <w:rPr>
          <w:rFonts w:ascii="Times New Roman" w:hAnsi="Times New Roman" w:cs="Times New Roman"/>
          <w:sz w:val="28"/>
          <w:szCs w:val="28"/>
          <w:lang w:val="ro-RO"/>
        </w:rPr>
        <w:t>va permit</w:t>
      </w:r>
      <w:r w:rsidR="00534E6B" w:rsidRPr="00CC6DB1">
        <w:rPr>
          <w:rFonts w:ascii="Times New Roman" w:hAnsi="Times New Roman" w:cs="Times New Roman"/>
          <w:sz w:val="28"/>
          <w:szCs w:val="28"/>
          <w:lang w:val="ro-RO"/>
        </w:rPr>
        <w:t>e</w:t>
      </w:r>
      <w:r w:rsidR="00333619" w:rsidRPr="00CC6DB1">
        <w:rPr>
          <w:rFonts w:ascii="Times New Roman" w:hAnsi="Times New Roman" w:cs="Times New Roman"/>
          <w:sz w:val="28"/>
          <w:szCs w:val="28"/>
          <w:lang w:val="ro-RO"/>
        </w:rPr>
        <w:t xml:space="preserve"> sporirea productivității piscicole</w:t>
      </w:r>
      <w:r w:rsidR="00567867" w:rsidRPr="00CC6DB1">
        <w:rPr>
          <w:rFonts w:ascii="Times New Roman" w:hAnsi="Times New Roman" w:cs="Times New Roman"/>
          <w:sz w:val="28"/>
          <w:szCs w:val="28"/>
          <w:lang w:val="ro-RO"/>
        </w:rPr>
        <w:t xml:space="preserve"> și obținerea alimentelor sănătoase</w:t>
      </w:r>
      <w:r w:rsidR="00333619" w:rsidRPr="00CC6DB1">
        <w:rPr>
          <w:rFonts w:ascii="Times New Roman" w:hAnsi="Times New Roman" w:cs="Times New Roman"/>
          <w:sz w:val="28"/>
          <w:szCs w:val="28"/>
          <w:lang w:val="ro-RO"/>
        </w:rPr>
        <w:t>.</w:t>
      </w:r>
    </w:p>
    <w:p w:rsidR="004D05BA" w:rsidRPr="00CC6DB1" w:rsidRDefault="004D05BA" w:rsidP="00CC6DB1">
      <w:pPr>
        <w:spacing w:after="0"/>
        <w:ind w:firstLine="708"/>
        <w:jc w:val="both"/>
        <w:rPr>
          <w:rFonts w:ascii="Times New Roman" w:hAnsi="Times New Roman"/>
          <w:sz w:val="28"/>
          <w:szCs w:val="28"/>
          <w:lang w:val="ro-RO"/>
        </w:rPr>
      </w:pPr>
    </w:p>
    <w:p w:rsidR="00412260" w:rsidRPr="008A58B8" w:rsidRDefault="007819F1" w:rsidP="00460A8D">
      <w:pPr>
        <w:pStyle w:val="TOC2"/>
      </w:pPr>
      <w:r w:rsidRPr="008A58B8">
        <w:t>2.5</w:t>
      </w:r>
      <w:r w:rsidR="00C25F82" w:rsidRPr="008A58B8">
        <w:tab/>
      </w:r>
      <w:r w:rsidR="00C25F82" w:rsidRPr="008A58B8">
        <w:tab/>
      </w:r>
      <w:r w:rsidR="00C25F82" w:rsidRPr="008A58B8">
        <w:tab/>
      </w:r>
      <w:r w:rsidR="00D1489F" w:rsidRPr="008A58B8">
        <w:t>Organizarea producerii nutrețurilor combinate</w:t>
      </w:r>
    </w:p>
    <w:p w:rsidR="00735359" w:rsidRPr="00504862" w:rsidRDefault="00735359" w:rsidP="00C25F82">
      <w:pPr>
        <w:pStyle w:val="ListParagraph"/>
        <w:tabs>
          <w:tab w:val="left" w:pos="720"/>
        </w:tabs>
        <w:spacing w:before="120" w:after="0" w:line="240" w:lineRule="auto"/>
        <w:ind w:left="0"/>
        <w:contextualSpacing w:val="0"/>
        <w:jc w:val="both"/>
        <w:rPr>
          <w:rFonts w:ascii="Times New Roman" w:hAnsi="Times New Roman"/>
          <w:sz w:val="28"/>
          <w:szCs w:val="28"/>
          <w:lang w:val="en-US"/>
        </w:rPr>
      </w:pPr>
      <w:r w:rsidRPr="00504862">
        <w:rPr>
          <w:rStyle w:val="Emphasis"/>
          <w:rFonts w:ascii="Times New Roman" w:hAnsi="Times New Roman"/>
          <w:bCs/>
          <w:i w:val="0"/>
          <w:iCs w:val="0"/>
          <w:sz w:val="28"/>
          <w:szCs w:val="28"/>
          <w:shd w:val="clear" w:color="auto" w:fill="FFFFFF"/>
        </w:rPr>
        <w:t>Experiența anilor trecuți arată</w:t>
      </w:r>
      <w:r w:rsidRPr="00504862">
        <w:rPr>
          <w:rStyle w:val="Emphasis"/>
          <w:rFonts w:ascii="Arial" w:hAnsi="Arial" w:cs="Arial"/>
          <w:b/>
          <w:bCs/>
          <w:i w:val="0"/>
          <w:iCs w:val="0"/>
          <w:shd w:val="clear" w:color="auto" w:fill="FFFFFF"/>
        </w:rPr>
        <w:t xml:space="preserve"> </w:t>
      </w:r>
      <w:r w:rsidRPr="00504862">
        <w:rPr>
          <w:rFonts w:ascii="Times New Roman" w:hAnsi="Times New Roman"/>
          <w:sz w:val="28"/>
          <w:szCs w:val="28"/>
          <w:lang w:val="en-US"/>
        </w:rPr>
        <w:t>că cea mai mare cantitate de pește de consum produs în Moldova a fost obținută printr-o</w:t>
      </w:r>
      <w:r w:rsidR="00966C1C" w:rsidRPr="00504862">
        <w:rPr>
          <w:rFonts w:ascii="Times New Roman" w:hAnsi="Times New Roman"/>
          <w:sz w:val="28"/>
          <w:szCs w:val="28"/>
          <w:lang w:val="en-US"/>
        </w:rPr>
        <w:t xml:space="preserve"> metodă de cultivare intensive. </w:t>
      </w:r>
      <w:r w:rsidRPr="00504862">
        <w:rPr>
          <w:rFonts w:ascii="Times New Roman" w:hAnsi="Times New Roman"/>
          <w:sz w:val="28"/>
          <w:szCs w:val="28"/>
          <w:lang w:val="en-US"/>
        </w:rPr>
        <w:t>Dar, în ciuda faptului</w:t>
      </w:r>
      <w:r w:rsidR="00370A76" w:rsidRPr="00504862">
        <w:rPr>
          <w:rFonts w:ascii="Times New Roman" w:hAnsi="Times New Roman"/>
          <w:sz w:val="28"/>
          <w:szCs w:val="28"/>
          <w:lang w:val="en-US"/>
        </w:rPr>
        <w:t xml:space="preserve"> </w:t>
      </w:r>
      <w:r w:rsidRPr="00504862">
        <w:rPr>
          <w:rFonts w:ascii="Times New Roman" w:hAnsi="Times New Roman"/>
          <w:sz w:val="28"/>
          <w:szCs w:val="28"/>
          <w:lang w:val="en-US"/>
        </w:rPr>
        <w:t>că furajele sunt destul de costisitoare în condițiile economice actuale din țară, producătorii se concentrează din nou pe obiectul tradițional de piscicultură - crapul,</w:t>
      </w:r>
      <w:r w:rsidR="00AC12B2" w:rsidRPr="00504862">
        <w:rPr>
          <w:rFonts w:ascii="Times New Roman" w:hAnsi="Times New Roman"/>
          <w:sz w:val="28"/>
          <w:szCs w:val="28"/>
          <w:lang w:val="en-US"/>
        </w:rPr>
        <w:t xml:space="preserve"> care are</w:t>
      </w:r>
      <w:r w:rsidRPr="00504862">
        <w:rPr>
          <w:rFonts w:ascii="Times New Roman" w:hAnsi="Times New Roman"/>
          <w:sz w:val="28"/>
          <w:szCs w:val="28"/>
          <w:lang w:val="en-US"/>
        </w:rPr>
        <w:t xml:space="preserve"> prețul de vânzare și cererea consumatorilor mai mare</w:t>
      </w:r>
      <w:r w:rsidR="00370A76" w:rsidRPr="00504862">
        <w:rPr>
          <w:rFonts w:ascii="Times New Roman" w:hAnsi="Times New Roman"/>
          <w:sz w:val="28"/>
          <w:szCs w:val="28"/>
          <w:lang w:val="en-US"/>
        </w:rPr>
        <w:t>, dec</w:t>
      </w:r>
      <w:r w:rsidR="00AB0DE9" w:rsidRPr="00504862">
        <w:rPr>
          <w:rFonts w:ascii="Times New Roman" w:hAnsi="Times New Roman"/>
          <w:sz w:val="28"/>
          <w:szCs w:val="28"/>
          <w:lang w:val="en-US"/>
        </w:rPr>
        <w:t>î</w:t>
      </w:r>
      <w:r w:rsidR="00370A76" w:rsidRPr="00504862">
        <w:rPr>
          <w:rFonts w:ascii="Times New Roman" w:hAnsi="Times New Roman"/>
          <w:sz w:val="28"/>
          <w:szCs w:val="28"/>
          <w:lang w:val="en-US"/>
        </w:rPr>
        <w:t>t pe</w:t>
      </w:r>
      <w:r w:rsidR="00E74217" w:rsidRPr="00504862">
        <w:rPr>
          <w:rFonts w:ascii="Times New Roman" w:hAnsi="Times New Roman"/>
          <w:sz w:val="28"/>
          <w:szCs w:val="28"/>
          <w:lang w:val="en-US"/>
        </w:rPr>
        <w:t>ntru</w:t>
      </w:r>
      <w:r w:rsidR="00370A76" w:rsidRPr="00504862">
        <w:rPr>
          <w:rFonts w:ascii="Times New Roman" w:hAnsi="Times New Roman"/>
          <w:sz w:val="28"/>
          <w:szCs w:val="28"/>
          <w:lang w:val="en-US"/>
        </w:rPr>
        <w:t xml:space="preserve"> pești</w:t>
      </w:r>
      <w:r w:rsidR="00E74217" w:rsidRPr="00504862">
        <w:rPr>
          <w:rFonts w:ascii="Times New Roman" w:hAnsi="Times New Roman"/>
          <w:sz w:val="28"/>
          <w:szCs w:val="28"/>
          <w:lang w:val="en-US"/>
        </w:rPr>
        <w:t>i</w:t>
      </w:r>
      <w:r w:rsidR="00370A76" w:rsidRPr="00504862">
        <w:rPr>
          <w:rFonts w:ascii="Times New Roman" w:hAnsi="Times New Roman"/>
          <w:sz w:val="28"/>
          <w:szCs w:val="28"/>
          <w:lang w:val="en-US"/>
        </w:rPr>
        <w:t xml:space="preserve"> fitofagi</w:t>
      </w:r>
      <w:r w:rsidRPr="00504862">
        <w:rPr>
          <w:rFonts w:ascii="Times New Roman" w:hAnsi="Times New Roman"/>
          <w:sz w:val="28"/>
          <w:szCs w:val="28"/>
          <w:lang w:val="en-US"/>
        </w:rPr>
        <w:t>,</w:t>
      </w:r>
      <w:r w:rsidR="00AC12B2" w:rsidRPr="00504862">
        <w:rPr>
          <w:rFonts w:ascii="Times New Roman" w:hAnsi="Times New Roman"/>
          <w:sz w:val="28"/>
          <w:szCs w:val="28"/>
          <w:lang w:val="en-US"/>
        </w:rPr>
        <w:t xml:space="preserve"> necesitî</w:t>
      </w:r>
      <w:r w:rsidR="00370A76" w:rsidRPr="00504862">
        <w:rPr>
          <w:rFonts w:ascii="Times New Roman" w:hAnsi="Times New Roman"/>
          <w:sz w:val="28"/>
          <w:szCs w:val="28"/>
          <w:lang w:val="en-US"/>
        </w:rPr>
        <w:t>nd costuri mai mici.</w:t>
      </w:r>
    </w:p>
    <w:p w:rsidR="005D2B13" w:rsidRPr="00504862" w:rsidRDefault="005D2B13" w:rsidP="00C25F82">
      <w:pPr>
        <w:pStyle w:val="ListParagraph"/>
        <w:tabs>
          <w:tab w:val="left" w:pos="720"/>
        </w:tabs>
        <w:spacing w:before="120" w:after="0" w:line="240" w:lineRule="auto"/>
        <w:ind w:left="0"/>
        <w:contextualSpacing w:val="0"/>
        <w:jc w:val="both"/>
        <w:rPr>
          <w:rFonts w:ascii="Times New Roman" w:hAnsi="Times New Roman"/>
          <w:sz w:val="28"/>
          <w:szCs w:val="28"/>
          <w:lang w:val="ro-RO"/>
        </w:rPr>
      </w:pPr>
      <w:r w:rsidRPr="00504862">
        <w:rPr>
          <w:rFonts w:ascii="Times New Roman" w:hAnsi="Times New Roman"/>
          <w:sz w:val="28"/>
          <w:szCs w:val="28"/>
          <w:lang w:val="en-US"/>
        </w:rPr>
        <w:t>Pentru ob</w:t>
      </w:r>
      <w:r w:rsidRPr="00504862">
        <w:rPr>
          <w:rFonts w:ascii="Times New Roman" w:hAnsi="Times New Roman"/>
          <w:sz w:val="28"/>
          <w:szCs w:val="28"/>
          <w:lang w:val="ro-RO"/>
        </w:rPr>
        <w:t xml:space="preserve">ținerea producției piscicole în țară în volum de 25000 tone </w:t>
      </w:r>
      <w:proofErr w:type="gramStart"/>
      <w:r w:rsidRPr="00504862">
        <w:rPr>
          <w:rFonts w:ascii="Times New Roman" w:hAnsi="Times New Roman"/>
          <w:sz w:val="28"/>
          <w:szCs w:val="28"/>
          <w:lang w:val="ro-RO"/>
        </w:rPr>
        <w:t>este</w:t>
      </w:r>
      <w:proofErr w:type="gramEnd"/>
      <w:r w:rsidRPr="00504862">
        <w:rPr>
          <w:rFonts w:ascii="Times New Roman" w:hAnsi="Times New Roman"/>
          <w:sz w:val="28"/>
          <w:szCs w:val="28"/>
          <w:lang w:val="ro-RO"/>
        </w:rPr>
        <w:t xml:space="preserve"> necesar de crescut </w:t>
      </w:r>
      <w:r w:rsidR="00063B23" w:rsidRPr="00504862">
        <w:rPr>
          <w:rFonts w:ascii="Times New Roman" w:hAnsi="Times New Roman"/>
          <w:sz w:val="28"/>
          <w:szCs w:val="28"/>
          <w:lang w:val="ro-RO"/>
        </w:rPr>
        <w:t>2000</w:t>
      </w:r>
      <w:r w:rsidRPr="00504862">
        <w:rPr>
          <w:rFonts w:ascii="Times New Roman" w:hAnsi="Times New Roman"/>
          <w:sz w:val="28"/>
          <w:szCs w:val="28"/>
          <w:lang w:val="ro-RO"/>
        </w:rPr>
        <w:t>-2</w:t>
      </w:r>
      <w:r w:rsidR="00063B23" w:rsidRPr="00504862">
        <w:rPr>
          <w:rFonts w:ascii="Times New Roman" w:hAnsi="Times New Roman"/>
          <w:sz w:val="28"/>
          <w:szCs w:val="28"/>
          <w:lang w:val="ro-RO"/>
        </w:rPr>
        <w:t>2</w:t>
      </w:r>
      <w:r w:rsidRPr="00504862">
        <w:rPr>
          <w:rFonts w:ascii="Times New Roman" w:hAnsi="Times New Roman"/>
          <w:sz w:val="28"/>
          <w:szCs w:val="28"/>
          <w:lang w:val="ro-RO"/>
        </w:rPr>
        <w:t xml:space="preserve">00 tone materialului de populat (puiet de o vară; pește de un an). </w:t>
      </w:r>
      <w:r w:rsidR="00B732AA" w:rsidRPr="00504862">
        <w:rPr>
          <w:rFonts w:ascii="Times New Roman" w:hAnsi="Times New Roman"/>
          <w:sz w:val="28"/>
          <w:szCs w:val="28"/>
          <w:lang w:val="ro-RO"/>
        </w:rPr>
        <w:t>Coeficientul conversiei a hranei pentru puiet</w:t>
      </w:r>
      <w:r w:rsidR="0028071B" w:rsidRPr="00504862">
        <w:rPr>
          <w:rFonts w:ascii="Times New Roman" w:hAnsi="Times New Roman"/>
          <w:sz w:val="28"/>
          <w:szCs w:val="28"/>
          <w:lang w:val="ro-RO"/>
        </w:rPr>
        <w:t>ul</w:t>
      </w:r>
      <w:r w:rsidR="00B732AA" w:rsidRPr="00504862">
        <w:rPr>
          <w:rFonts w:ascii="Times New Roman" w:hAnsi="Times New Roman"/>
          <w:sz w:val="28"/>
          <w:szCs w:val="28"/>
          <w:lang w:val="ro-RO"/>
        </w:rPr>
        <w:t xml:space="preserve"> de o vară</w:t>
      </w:r>
      <w:r w:rsidR="0028071B" w:rsidRPr="00504862">
        <w:rPr>
          <w:rFonts w:ascii="Times New Roman" w:hAnsi="Times New Roman"/>
          <w:sz w:val="28"/>
          <w:szCs w:val="28"/>
          <w:lang w:val="ro-RO"/>
        </w:rPr>
        <w:t xml:space="preserve"> de crap</w:t>
      </w:r>
      <w:r w:rsidR="00B732AA" w:rsidRPr="00504862">
        <w:rPr>
          <w:rFonts w:ascii="Times New Roman" w:hAnsi="Times New Roman"/>
          <w:sz w:val="28"/>
          <w:szCs w:val="28"/>
          <w:lang w:val="ro-RO"/>
        </w:rPr>
        <w:t xml:space="preserve"> (nut</w:t>
      </w:r>
      <w:r w:rsidR="00063B23" w:rsidRPr="00504862">
        <w:rPr>
          <w:rFonts w:ascii="Times New Roman" w:hAnsi="Times New Roman"/>
          <w:sz w:val="28"/>
          <w:szCs w:val="28"/>
          <w:lang w:val="ro-RO"/>
        </w:rPr>
        <w:t>r</w:t>
      </w:r>
      <w:r w:rsidR="00B732AA" w:rsidRPr="00504862">
        <w:rPr>
          <w:rFonts w:ascii="Times New Roman" w:hAnsi="Times New Roman"/>
          <w:sz w:val="28"/>
          <w:szCs w:val="28"/>
          <w:lang w:val="ro-RO"/>
        </w:rPr>
        <w:t>ețurile combinate</w:t>
      </w:r>
      <w:r w:rsidR="00AB0DE9" w:rsidRPr="00504862">
        <w:rPr>
          <w:rFonts w:ascii="Times New Roman" w:hAnsi="Times New Roman"/>
          <w:sz w:val="28"/>
          <w:szCs w:val="28"/>
          <w:lang w:val="ro-RO"/>
        </w:rPr>
        <w:t xml:space="preserve"> cu prote</w:t>
      </w:r>
      <w:r w:rsidR="00063B23" w:rsidRPr="00504862">
        <w:rPr>
          <w:rFonts w:ascii="Times New Roman" w:hAnsi="Times New Roman"/>
          <w:sz w:val="28"/>
          <w:szCs w:val="28"/>
          <w:lang w:val="ro-RO"/>
        </w:rPr>
        <w:t>i</w:t>
      </w:r>
      <w:r w:rsidR="00AB0DE9" w:rsidRPr="00504862">
        <w:rPr>
          <w:rFonts w:ascii="Times New Roman" w:hAnsi="Times New Roman"/>
          <w:sz w:val="28"/>
          <w:szCs w:val="28"/>
          <w:lang w:val="ro-RO"/>
        </w:rPr>
        <w:t>na nu mai puțin de</w:t>
      </w:r>
      <w:r w:rsidR="0028071B" w:rsidRPr="00504862">
        <w:rPr>
          <w:rFonts w:ascii="Times New Roman" w:hAnsi="Times New Roman"/>
          <w:sz w:val="28"/>
          <w:szCs w:val="28"/>
          <w:lang w:val="ro-RO"/>
        </w:rPr>
        <w:t xml:space="preserve"> 23-25%)</w:t>
      </w:r>
      <w:r w:rsidR="00AB0DE9" w:rsidRPr="00504862">
        <w:rPr>
          <w:rFonts w:ascii="Times New Roman" w:hAnsi="Times New Roman"/>
          <w:sz w:val="28"/>
          <w:szCs w:val="28"/>
          <w:lang w:val="ro-RO"/>
        </w:rPr>
        <w:t xml:space="preserve"> </w:t>
      </w:r>
      <w:r w:rsidR="0028071B" w:rsidRPr="00504862">
        <w:rPr>
          <w:rFonts w:ascii="Times New Roman" w:hAnsi="Times New Roman"/>
          <w:sz w:val="28"/>
          <w:szCs w:val="28"/>
          <w:lang w:val="ro-RO"/>
        </w:rPr>
        <w:t>constituie 4,7. Pentru creșterea 2000 tone – cantitatea necesară a nutrețurilor conbinate va constitui -</w:t>
      </w:r>
      <w:r w:rsidR="00AB1DCE" w:rsidRPr="00504862">
        <w:rPr>
          <w:rFonts w:ascii="Times New Roman" w:hAnsi="Times New Roman"/>
          <w:sz w:val="28"/>
          <w:szCs w:val="28"/>
          <w:lang w:val="ro-RO"/>
        </w:rPr>
        <w:t xml:space="preserve"> </w:t>
      </w:r>
      <w:r w:rsidR="00372465" w:rsidRPr="00504862">
        <w:rPr>
          <w:rFonts w:ascii="Times New Roman" w:hAnsi="Times New Roman"/>
          <w:sz w:val="28"/>
          <w:szCs w:val="28"/>
          <w:lang w:val="ro-RO"/>
        </w:rPr>
        <w:t>5</w:t>
      </w:r>
      <w:r w:rsidR="00D92CFB" w:rsidRPr="00504862">
        <w:rPr>
          <w:rFonts w:ascii="Times New Roman" w:hAnsi="Times New Roman"/>
          <w:sz w:val="28"/>
          <w:szCs w:val="28"/>
          <w:lang w:val="ro-RO"/>
        </w:rPr>
        <w:t>9</w:t>
      </w:r>
      <w:r w:rsidR="00372465" w:rsidRPr="00504862">
        <w:rPr>
          <w:rFonts w:ascii="Times New Roman" w:hAnsi="Times New Roman"/>
          <w:sz w:val="28"/>
          <w:szCs w:val="28"/>
          <w:lang w:val="ro-RO"/>
        </w:rPr>
        <w:t>00</w:t>
      </w:r>
      <w:r w:rsidR="00AB1DCE" w:rsidRPr="00504862">
        <w:rPr>
          <w:rFonts w:ascii="Times New Roman" w:hAnsi="Times New Roman"/>
          <w:sz w:val="28"/>
          <w:szCs w:val="28"/>
          <w:lang w:val="ro-RO"/>
        </w:rPr>
        <w:t xml:space="preserve"> tone (în calcul de </w:t>
      </w:r>
      <w:r w:rsidR="00372465" w:rsidRPr="00504862">
        <w:rPr>
          <w:rFonts w:ascii="Times New Roman" w:hAnsi="Times New Roman"/>
          <w:sz w:val="28"/>
          <w:szCs w:val="28"/>
          <w:lang w:val="ro-RO"/>
        </w:rPr>
        <w:t>5</w:t>
      </w:r>
      <w:r w:rsidR="00AB1DCE" w:rsidRPr="00504862">
        <w:rPr>
          <w:rFonts w:ascii="Times New Roman" w:hAnsi="Times New Roman"/>
          <w:sz w:val="28"/>
          <w:szCs w:val="28"/>
          <w:lang w:val="ro-RO"/>
        </w:rPr>
        <w:t xml:space="preserve">0% de crap în policultură cu pești fitofagi). Pentru obținerea volumului susnumit </w:t>
      </w:r>
      <w:r w:rsidR="00C629ED" w:rsidRPr="00504862">
        <w:rPr>
          <w:rFonts w:ascii="Times New Roman" w:hAnsi="Times New Roman"/>
          <w:sz w:val="28"/>
          <w:szCs w:val="28"/>
          <w:lang w:val="ro-RO"/>
        </w:rPr>
        <w:t xml:space="preserve">al </w:t>
      </w:r>
      <w:r w:rsidR="00AB1DCE" w:rsidRPr="00504862">
        <w:rPr>
          <w:rFonts w:ascii="Times New Roman" w:hAnsi="Times New Roman"/>
          <w:sz w:val="28"/>
          <w:szCs w:val="28"/>
          <w:lang w:val="ro-RO"/>
        </w:rPr>
        <w:t>peștelui de consum (de două- și trei veri) - cantitatea necesară a nutrețurilor co</w:t>
      </w:r>
      <w:r w:rsidR="00E64254" w:rsidRPr="00504862">
        <w:rPr>
          <w:rFonts w:ascii="Times New Roman" w:hAnsi="Times New Roman"/>
          <w:sz w:val="28"/>
          <w:szCs w:val="28"/>
          <w:lang w:val="ro-RO"/>
        </w:rPr>
        <w:t>m</w:t>
      </w:r>
      <w:r w:rsidR="00AB1DCE" w:rsidRPr="00504862">
        <w:rPr>
          <w:rFonts w:ascii="Times New Roman" w:hAnsi="Times New Roman"/>
          <w:sz w:val="28"/>
          <w:szCs w:val="28"/>
          <w:lang w:val="ro-RO"/>
        </w:rPr>
        <w:t xml:space="preserve">binate va constitui – </w:t>
      </w:r>
      <w:r w:rsidR="00C629ED" w:rsidRPr="00504862">
        <w:rPr>
          <w:rFonts w:ascii="Times New Roman" w:hAnsi="Times New Roman"/>
          <w:sz w:val="28"/>
          <w:szCs w:val="28"/>
          <w:lang w:val="ro-RO"/>
        </w:rPr>
        <w:t>70000</w:t>
      </w:r>
      <w:r w:rsidR="00AB1DCE" w:rsidRPr="00504862">
        <w:rPr>
          <w:rFonts w:ascii="Times New Roman" w:hAnsi="Times New Roman"/>
          <w:sz w:val="28"/>
          <w:szCs w:val="28"/>
          <w:lang w:val="ro-RO"/>
        </w:rPr>
        <w:t xml:space="preserve"> tone/ anual. </w:t>
      </w:r>
    </w:p>
    <w:p w:rsidR="00372465" w:rsidRPr="00504862" w:rsidRDefault="00AB1DCE" w:rsidP="00C25F82">
      <w:pPr>
        <w:pStyle w:val="ListParagraph"/>
        <w:tabs>
          <w:tab w:val="left" w:pos="720"/>
        </w:tabs>
        <w:spacing w:before="120" w:after="0"/>
        <w:ind w:left="0"/>
        <w:contextualSpacing w:val="0"/>
        <w:jc w:val="both"/>
        <w:rPr>
          <w:rFonts w:ascii="Times New Roman" w:hAnsi="Times New Roman"/>
          <w:sz w:val="28"/>
          <w:szCs w:val="28"/>
          <w:lang w:val="ro-RO"/>
        </w:rPr>
      </w:pPr>
      <w:r w:rsidRPr="00504862">
        <w:rPr>
          <w:rFonts w:ascii="Times New Roman" w:hAnsi="Times New Roman"/>
          <w:sz w:val="28"/>
          <w:szCs w:val="28"/>
          <w:lang w:val="ro-RO"/>
        </w:rPr>
        <w:t>Pentru menținerea materialul</w:t>
      </w:r>
      <w:r w:rsidR="00E74217" w:rsidRPr="00504862">
        <w:rPr>
          <w:rFonts w:ascii="Times New Roman" w:hAnsi="Times New Roman"/>
          <w:sz w:val="28"/>
          <w:szCs w:val="28"/>
          <w:lang w:val="ro-RO"/>
        </w:rPr>
        <w:t>u</w:t>
      </w:r>
      <w:r w:rsidRPr="00504862">
        <w:rPr>
          <w:rFonts w:ascii="Times New Roman" w:hAnsi="Times New Roman"/>
          <w:sz w:val="28"/>
          <w:szCs w:val="28"/>
          <w:lang w:val="ro-RO"/>
        </w:rPr>
        <w:t xml:space="preserve">i de prăsilă </w:t>
      </w:r>
      <w:r w:rsidR="00A238D8" w:rsidRPr="00504862">
        <w:rPr>
          <w:rFonts w:ascii="Times New Roman" w:hAnsi="Times New Roman"/>
          <w:sz w:val="28"/>
          <w:szCs w:val="28"/>
          <w:lang w:val="ro-RO"/>
        </w:rPr>
        <w:t>(coeficientul conversiei a hranei</w:t>
      </w:r>
      <w:r w:rsidR="00966C1C" w:rsidRPr="00504862">
        <w:rPr>
          <w:rFonts w:ascii="Times New Roman" w:hAnsi="Times New Roman"/>
          <w:sz w:val="28"/>
          <w:szCs w:val="28"/>
          <w:lang w:val="ro-RO"/>
        </w:rPr>
        <w:t xml:space="preserve"> de la</w:t>
      </w:r>
      <w:r w:rsidR="00A238D8" w:rsidRPr="00504862">
        <w:rPr>
          <w:rFonts w:ascii="Times New Roman" w:hAnsi="Times New Roman"/>
          <w:sz w:val="28"/>
          <w:szCs w:val="28"/>
          <w:lang w:val="ro-RO"/>
        </w:rPr>
        <w:t xml:space="preserve"> 6 pînă la 9 unități) va constitui </w:t>
      </w:r>
      <w:r w:rsidR="00372465" w:rsidRPr="00504862">
        <w:rPr>
          <w:rFonts w:ascii="Times New Roman" w:hAnsi="Times New Roman"/>
          <w:sz w:val="28"/>
          <w:szCs w:val="28"/>
          <w:lang w:val="ro-RO"/>
        </w:rPr>
        <w:t>–</w:t>
      </w:r>
      <w:r w:rsidR="00A238D8" w:rsidRPr="00504862">
        <w:rPr>
          <w:rFonts w:ascii="Times New Roman" w:hAnsi="Times New Roman"/>
          <w:sz w:val="28"/>
          <w:szCs w:val="28"/>
          <w:lang w:val="ro-RO"/>
        </w:rPr>
        <w:t xml:space="preserve"> </w:t>
      </w:r>
      <w:r w:rsidR="00C629ED" w:rsidRPr="00504862">
        <w:rPr>
          <w:rFonts w:ascii="Times New Roman" w:hAnsi="Times New Roman"/>
          <w:sz w:val="28"/>
          <w:szCs w:val="28"/>
          <w:lang w:val="ro-RO"/>
        </w:rPr>
        <w:t>3</w:t>
      </w:r>
      <w:r w:rsidR="00372465" w:rsidRPr="00504862">
        <w:rPr>
          <w:rFonts w:ascii="Times New Roman" w:hAnsi="Times New Roman"/>
          <w:sz w:val="28"/>
          <w:szCs w:val="28"/>
          <w:lang w:val="ro-RO"/>
        </w:rPr>
        <w:t xml:space="preserve">00 tone; pentru profilaxia și tratamentul bolilor de pești este necesar de furajele combinate specializate </w:t>
      </w:r>
      <w:r w:rsidR="00042620" w:rsidRPr="00504862">
        <w:rPr>
          <w:rFonts w:ascii="Times New Roman" w:hAnsi="Times New Roman"/>
          <w:sz w:val="28"/>
          <w:szCs w:val="28"/>
          <w:lang w:val="ro-RO"/>
        </w:rPr>
        <w:t>–</w:t>
      </w:r>
      <w:r w:rsidR="00372465" w:rsidRPr="00504862">
        <w:rPr>
          <w:rFonts w:ascii="Times New Roman" w:hAnsi="Times New Roman"/>
          <w:sz w:val="28"/>
          <w:szCs w:val="28"/>
          <w:lang w:val="ro-RO"/>
        </w:rPr>
        <w:t xml:space="preserve"> </w:t>
      </w:r>
      <w:r w:rsidR="00042620" w:rsidRPr="00504862">
        <w:rPr>
          <w:rFonts w:ascii="Times New Roman" w:hAnsi="Times New Roman"/>
          <w:sz w:val="28"/>
          <w:szCs w:val="28"/>
          <w:lang w:val="ro-RO"/>
        </w:rPr>
        <w:t>3</w:t>
      </w:r>
      <w:r w:rsidR="00D92CFB" w:rsidRPr="00504862">
        <w:rPr>
          <w:rFonts w:ascii="Times New Roman" w:hAnsi="Times New Roman"/>
          <w:sz w:val="28"/>
          <w:szCs w:val="28"/>
          <w:lang w:val="ro-RO"/>
        </w:rPr>
        <w:t>8</w:t>
      </w:r>
      <w:r w:rsidR="00042620" w:rsidRPr="00504862">
        <w:rPr>
          <w:rFonts w:ascii="Times New Roman" w:hAnsi="Times New Roman"/>
          <w:sz w:val="28"/>
          <w:szCs w:val="28"/>
          <w:lang w:val="ro-RO"/>
        </w:rPr>
        <w:t>00 tone/anual</w:t>
      </w:r>
      <w:r w:rsidR="00C629ED" w:rsidRPr="00504862">
        <w:rPr>
          <w:rFonts w:ascii="Times New Roman" w:hAnsi="Times New Roman"/>
          <w:sz w:val="28"/>
          <w:szCs w:val="28"/>
          <w:lang w:val="ro-RO"/>
        </w:rPr>
        <w:t>.</w:t>
      </w:r>
    </w:p>
    <w:p w:rsidR="00E64254" w:rsidRPr="00504862" w:rsidRDefault="00E64254" w:rsidP="00C25F82">
      <w:pPr>
        <w:pStyle w:val="ListParagraph"/>
        <w:tabs>
          <w:tab w:val="left" w:pos="720"/>
        </w:tabs>
        <w:spacing w:before="120" w:after="0"/>
        <w:ind w:left="0"/>
        <w:jc w:val="both"/>
        <w:rPr>
          <w:rFonts w:ascii="Times New Roman" w:hAnsi="Times New Roman"/>
          <w:sz w:val="28"/>
          <w:szCs w:val="28"/>
          <w:lang w:val="ro-RO"/>
        </w:rPr>
      </w:pPr>
      <w:r w:rsidRPr="00504862">
        <w:rPr>
          <w:rFonts w:ascii="Times New Roman" w:hAnsi="Times New Roman"/>
          <w:sz w:val="28"/>
          <w:szCs w:val="28"/>
          <w:lang w:val="ro-RO"/>
        </w:rPr>
        <w:t>La calcularea cerințelor privind hrănirea peștelui ar trebui să fie luate în considerare și tempoul de creștere datorată bazei furagere naturale.</w:t>
      </w:r>
    </w:p>
    <w:p w:rsidR="00E64254" w:rsidRPr="00504862" w:rsidRDefault="00E64254" w:rsidP="00C25F82">
      <w:pPr>
        <w:pStyle w:val="ListParagraph"/>
        <w:spacing w:after="0"/>
        <w:ind w:left="0"/>
        <w:contextualSpacing w:val="0"/>
        <w:jc w:val="both"/>
        <w:rPr>
          <w:rFonts w:ascii="Times New Roman" w:hAnsi="Times New Roman"/>
          <w:sz w:val="28"/>
          <w:szCs w:val="28"/>
          <w:lang w:val="ro-RO"/>
        </w:rPr>
      </w:pPr>
      <w:r w:rsidRPr="00504862">
        <w:rPr>
          <w:rFonts w:ascii="Times New Roman" w:hAnsi="Times New Roman"/>
          <w:sz w:val="28"/>
          <w:szCs w:val="28"/>
          <w:lang w:val="ro-RO"/>
        </w:rPr>
        <w:t>În acest sens, este necesar să se efectueze</w:t>
      </w:r>
      <w:r w:rsidR="00A00F1F" w:rsidRPr="00504862">
        <w:rPr>
          <w:rFonts w:ascii="Times New Roman" w:hAnsi="Times New Roman"/>
          <w:sz w:val="28"/>
          <w:szCs w:val="28"/>
          <w:lang w:val="ro-RO"/>
        </w:rPr>
        <w:t xml:space="preserve"> </w:t>
      </w:r>
      <w:r w:rsidR="00A00F1F" w:rsidRPr="00504862">
        <w:rPr>
          <w:rFonts w:ascii="Times New Roman" w:hAnsi="Times New Roman"/>
          <w:bCs/>
          <w:sz w:val="28"/>
          <w:szCs w:val="28"/>
          <w:lang w:val="it-IT"/>
        </w:rPr>
        <w:t xml:space="preserve">raionarea </w:t>
      </w:r>
      <w:r w:rsidR="00A00F1F" w:rsidRPr="00504862">
        <w:rPr>
          <w:rFonts w:ascii="Times New Roman" w:hAnsi="Times New Roman"/>
          <w:sz w:val="28"/>
          <w:szCs w:val="28"/>
          <w:lang w:val="en-US"/>
        </w:rPr>
        <w:t xml:space="preserve">acvaclimatică </w:t>
      </w:r>
      <w:r w:rsidR="006A7FC7" w:rsidRPr="00504862">
        <w:rPr>
          <w:rFonts w:ascii="Times New Roman" w:hAnsi="Times New Roman"/>
          <w:sz w:val="28"/>
          <w:szCs w:val="28"/>
          <w:lang w:val="en-US"/>
        </w:rPr>
        <w:t xml:space="preserve">a </w:t>
      </w:r>
      <w:r w:rsidR="00A00F1F" w:rsidRPr="00504862">
        <w:rPr>
          <w:rFonts w:ascii="Times New Roman" w:hAnsi="Times New Roman"/>
          <w:sz w:val="28"/>
          <w:szCs w:val="28"/>
          <w:lang w:val="en-US"/>
        </w:rPr>
        <w:t xml:space="preserve">bazinelor acvatice pe </w:t>
      </w:r>
      <w:r w:rsidR="00A00F1F" w:rsidRPr="00504862">
        <w:rPr>
          <w:rFonts w:ascii="Times New Roman" w:hAnsi="Times New Roman"/>
          <w:bCs/>
          <w:sz w:val="28"/>
          <w:szCs w:val="28"/>
          <w:lang w:val="it-IT"/>
        </w:rPr>
        <w:t>teritoriul Republicii Moldova după zone de piscicultură de heleşteie</w:t>
      </w:r>
      <w:r w:rsidR="00A00F1F" w:rsidRPr="00504862">
        <w:rPr>
          <w:rFonts w:ascii="Times New Roman" w:hAnsi="Times New Roman"/>
          <w:sz w:val="28"/>
          <w:szCs w:val="28"/>
          <w:lang w:val="en-US"/>
        </w:rPr>
        <w:t>; determinarea nivelului productivității piscico</w:t>
      </w:r>
      <w:r w:rsidR="00E74217" w:rsidRPr="00504862">
        <w:rPr>
          <w:rFonts w:ascii="Times New Roman" w:hAnsi="Times New Roman"/>
          <w:sz w:val="28"/>
          <w:szCs w:val="28"/>
          <w:lang w:val="en-US"/>
        </w:rPr>
        <w:t>le naturale pentru fiecare zonă</w:t>
      </w:r>
      <w:r w:rsidR="00A00F1F" w:rsidRPr="00504862">
        <w:rPr>
          <w:rFonts w:ascii="Times New Roman" w:hAnsi="Times New Roman"/>
          <w:sz w:val="28"/>
          <w:szCs w:val="28"/>
          <w:lang w:val="en-US"/>
        </w:rPr>
        <w:t>.</w:t>
      </w:r>
    </w:p>
    <w:p w:rsidR="00042620" w:rsidRPr="00504862" w:rsidRDefault="00042620" w:rsidP="00C25F82">
      <w:pPr>
        <w:pStyle w:val="ListParagraph"/>
        <w:tabs>
          <w:tab w:val="left" w:pos="360"/>
          <w:tab w:val="left" w:pos="720"/>
        </w:tabs>
        <w:spacing w:after="0"/>
        <w:ind w:left="0"/>
        <w:contextualSpacing w:val="0"/>
        <w:jc w:val="both"/>
        <w:rPr>
          <w:rFonts w:ascii="Times New Roman" w:hAnsi="Times New Roman"/>
          <w:sz w:val="28"/>
          <w:szCs w:val="28"/>
          <w:lang w:val="en-US"/>
        </w:rPr>
      </w:pPr>
      <w:r w:rsidRPr="00504862">
        <w:rPr>
          <w:rStyle w:val="Emphasis"/>
          <w:rFonts w:ascii="Times New Roman" w:hAnsi="Times New Roman"/>
          <w:bCs/>
          <w:i w:val="0"/>
          <w:iCs w:val="0"/>
          <w:sz w:val="28"/>
          <w:szCs w:val="28"/>
          <w:shd w:val="clear" w:color="auto" w:fill="FFFFFF"/>
        </w:rPr>
        <w:t>Necesităţil</w:t>
      </w:r>
      <w:r w:rsidRPr="00504862">
        <w:rPr>
          <w:rFonts w:ascii="Times New Roman" w:hAnsi="Times New Roman"/>
          <w:sz w:val="28"/>
          <w:szCs w:val="28"/>
          <w:shd w:val="clear" w:color="auto" w:fill="FFFFFF"/>
        </w:rPr>
        <w:t xml:space="preserve">e interne ale nutrețurilor combinate va constitui </w:t>
      </w:r>
      <w:r w:rsidR="00D92CFB" w:rsidRPr="00504862">
        <w:rPr>
          <w:rFonts w:ascii="Times New Roman" w:hAnsi="Times New Roman"/>
          <w:sz w:val="28"/>
          <w:szCs w:val="28"/>
          <w:lang w:val="ro-RO"/>
        </w:rPr>
        <w:t>80</w:t>
      </w:r>
      <w:r w:rsidRPr="00504862">
        <w:rPr>
          <w:rFonts w:ascii="Times New Roman" w:hAnsi="Times New Roman"/>
          <w:sz w:val="28"/>
          <w:szCs w:val="28"/>
          <w:lang w:val="ro-RO"/>
        </w:rPr>
        <w:t xml:space="preserve">000 tone/anual, </w:t>
      </w:r>
      <w:r w:rsidR="00C629ED" w:rsidRPr="00504862">
        <w:rPr>
          <w:rFonts w:ascii="Times New Roman" w:hAnsi="Times New Roman"/>
          <w:sz w:val="28"/>
          <w:szCs w:val="28"/>
          <w:lang w:val="ro-RO"/>
        </w:rPr>
        <w:t>c</w:t>
      </w:r>
      <w:r w:rsidR="00E74217" w:rsidRPr="00504862">
        <w:rPr>
          <w:rFonts w:ascii="Times New Roman" w:hAnsi="Times New Roman"/>
          <w:sz w:val="28"/>
          <w:szCs w:val="28"/>
          <w:lang w:val="ro-RO"/>
        </w:rPr>
        <w:t>e trebuie de</w:t>
      </w:r>
      <w:r w:rsidRPr="00504862">
        <w:rPr>
          <w:rFonts w:ascii="Times New Roman" w:hAnsi="Times New Roman"/>
          <w:sz w:val="28"/>
          <w:szCs w:val="28"/>
          <w:lang w:val="ro-RO"/>
        </w:rPr>
        <w:t xml:space="preserve"> </w:t>
      </w:r>
      <w:r w:rsidR="00E74217" w:rsidRPr="00504862">
        <w:rPr>
          <w:rFonts w:ascii="Times New Roman" w:hAnsi="Times New Roman"/>
          <w:sz w:val="28"/>
          <w:szCs w:val="28"/>
          <w:lang w:val="ro-RO"/>
        </w:rPr>
        <w:t>planificat</w:t>
      </w:r>
      <w:r w:rsidRPr="00504862">
        <w:rPr>
          <w:rFonts w:ascii="Times New Roman" w:hAnsi="Times New Roman"/>
          <w:sz w:val="28"/>
          <w:szCs w:val="28"/>
          <w:lang w:val="ro-RO"/>
        </w:rPr>
        <w:t xml:space="preserve"> </w:t>
      </w:r>
      <w:r w:rsidR="00D92CFB" w:rsidRPr="00504862">
        <w:rPr>
          <w:rFonts w:ascii="Times New Roman" w:hAnsi="Times New Roman"/>
          <w:sz w:val="28"/>
          <w:szCs w:val="28"/>
          <w:lang w:val="en-US"/>
        </w:rPr>
        <w:t>inițierea unei unități de procesare a nutrețurilor combinate, conform recepturilor special</w:t>
      </w:r>
      <w:r w:rsidR="00E74217" w:rsidRPr="00504862">
        <w:rPr>
          <w:rFonts w:ascii="Times New Roman" w:hAnsi="Times New Roman"/>
          <w:sz w:val="28"/>
          <w:szCs w:val="28"/>
          <w:lang w:val="en-US"/>
        </w:rPr>
        <w:t>e</w:t>
      </w:r>
      <w:r w:rsidR="00D92CFB" w:rsidRPr="00504862">
        <w:rPr>
          <w:rFonts w:ascii="Times New Roman" w:hAnsi="Times New Roman"/>
          <w:sz w:val="28"/>
          <w:szCs w:val="28"/>
          <w:lang w:val="en-US"/>
        </w:rPr>
        <w:t xml:space="preserve"> pentru pești, inclusiv și pentru</w:t>
      </w:r>
      <w:r w:rsidR="00E74217" w:rsidRPr="00504862">
        <w:rPr>
          <w:rFonts w:ascii="Times New Roman" w:hAnsi="Times New Roman"/>
          <w:sz w:val="28"/>
          <w:szCs w:val="28"/>
          <w:lang w:val="en-US"/>
        </w:rPr>
        <w:t xml:space="preserve"> profilaxia</w:t>
      </w:r>
      <w:r w:rsidR="006C6A7E" w:rsidRPr="00504862">
        <w:rPr>
          <w:rFonts w:ascii="Times New Roman" w:hAnsi="Times New Roman"/>
          <w:sz w:val="28"/>
          <w:szCs w:val="28"/>
          <w:lang w:val="en-US"/>
        </w:rPr>
        <w:t xml:space="preserve"> și tratamentul boli</w:t>
      </w:r>
      <w:r w:rsidR="00E74217" w:rsidRPr="00504862">
        <w:rPr>
          <w:rFonts w:ascii="Times New Roman" w:hAnsi="Times New Roman"/>
          <w:sz w:val="28"/>
          <w:szCs w:val="28"/>
          <w:lang w:val="en-US"/>
        </w:rPr>
        <w:t>lor.</w:t>
      </w:r>
    </w:p>
    <w:p w:rsidR="004E69E8" w:rsidRPr="00504862" w:rsidRDefault="004E69E8" w:rsidP="00504862">
      <w:pPr>
        <w:pStyle w:val="ListParagraph"/>
        <w:spacing w:after="0"/>
        <w:ind w:left="0"/>
        <w:contextualSpacing w:val="0"/>
        <w:jc w:val="both"/>
        <w:rPr>
          <w:rFonts w:ascii="Times New Roman" w:eastAsia="Times New Roman" w:hAnsi="Times New Roman"/>
          <w:sz w:val="28"/>
          <w:szCs w:val="28"/>
          <w:lang w:val="ro-RO" w:eastAsia="ru-RU"/>
        </w:rPr>
      </w:pPr>
    </w:p>
    <w:p w:rsidR="00227149" w:rsidRPr="008A58B8" w:rsidRDefault="007819F1" w:rsidP="00460A8D">
      <w:pPr>
        <w:pStyle w:val="TOC2"/>
      </w:pPr>
      <w:r w:rsidRPr="008A58B8">
        <w:t>2.6</w:t>
      </w:r>
      <w:r w:rsidR="00C25F82" w:rsidRPr="008A58B8">
        <w:t xml:space="preserve"> </w:t>
      </w:r>
      <w:r w:rsidR="00C25F82" w:rsidRPr="008A58B8">
        <w:tab/>
      </w:r>
      <w:r w:rsidR="00C25F82" w:rsidRPr="008A58B8">
        <w:tab/>
      </w:r>
      <w:r w:rsidR="00906C51" w:rsidRPr="008A58B8">
        <w:t>Conservarea, ameliorarea și gestionarea fondului genetic piscicol</w:t>
      </w:r>
    </w:p>
    <w:p w:rsidR="00FF54E4" w:rsidRPr="008A58B8" w:rsidRDefault="007819F1" w:rsidP="00460A8D">
      <w:pPr>
        <w:pStyle w:val="TOC2"/>
      </w:pPr>
      <w:r w:rsidRPr="008A58B8">
        <w:t>2.6.1.</w:t>
      </w:r>
      <w:r w:rsidR="00C25F82" w:rsidRPr="008A58B8">
        <w:t xml:space="preserve"> </w:t>
      </w:r>
      <w:r w:rsidR="00C25F82" w:rsidRPr="008A58B8">
        <w:tab/>
      </w:r>
      <w:r w:rsidR="00C25F82" w:rsidRPr="008A58B8">
        <w:tab/>
      </w:r>
      <w:r w:rsidR="00412260" w:rsidRPr="008A58B8">
        <w:t>Selecția și reproducerea</w:t>
      </w:r>
    </w:p>
    <w:p w:rsidR="00022DFC" w:rsidRPr="000F61DF" w:rsidRDefault="00022DFC" w:rsidP="00C25F82">
      <w:pPr>
        <w:spacing w:before="120" w:after="0"/>
        <w:jc w:val="both"/>
        <w:rPr>
          <w:rFonts w:ascii="Times New Roman" w:hAnsi="Times New Roman" w:cs="Times New Roman"/>
          <w:sz w:val="28"/>
          <w:szCs w:val="28"/>
          <w:lang w:val="ro-RO" w:eastAsia="ru-RU"/>
        </w:rPr>
      </w:pPr>
      <w:r w:rsidRPr="00C559D8">
        <w:rPr>
          <w:rFonts w:ascii="Times New Roman" w:hAnsi="Times New Roman" w:cs="Times New Roman"/>
          <w:sz w:val="28"/>
          <w:szCs w:val="28"/>
          <w:lang w:val="ro-RO" w:eastAsia="ru-RU"/>
        </w:rPr>
        <w:t>Intensificarea dezvoltării</w:t>
      </w:r>
      <w:r w:rsidRPr="000F61DF">
        <w:rPr>
          <w:rFonts w:ascii="Times New Roman" w:hAnsi="Times New Roman" w:cs="Times New Roman"/>
          <w:sz w:val="28"/>
          <w:szCs w:val="28"/>
          <w:lang w:val="ro-RO" w:eastAsia="ru-RU"/>
        </w:rPr>
        <w:t xml:space="preserve"> acvaculturii în Republica Moldova (cunoscută atunci sub numele de Republica Sovietică Socialistă Moldovenească) s-a accelerat după 1945. În acel moment, heleșteele de producție de pește aveau o suprafață totală de 30.000 ha, din care 12.000 ha erau heleșteele pentru reproducere. </w:t>
      </w:r>
    </w:p>
    <w:p w:rsidR="00022DFC" w:rsidRPr="000F61DF" w:rsidRDefault="00022DFC" w:rsidP="00C25F82">
      <w:pPr>
        <w:spacing w:before="120" w:after="0"/>
        <w:jc w:val="both"/>
        <w:rPr>
          <w:rFonts w:ascii="Times New Roman" w:hAnsi="Times New Roman" w:cs="Times New Roman"/>
          <w:sz w:val="28"/>
          <w:szCs w:val="28"/>
          <w:lang w:val="ro-RO" w:eastAsia="ru-RU"/>
        </w:rPr>
      </w:pPr>
      <w:r w:rsidRPr="000F61DF">
        <w:rPr>
          <w:rFonts w:ascii="Times New Roman" w:hAnsi="Times New Roman" w:cs="Times New Roman"/>
          <w:sz w:val="28"/>
          <w:szCs w:val="28"/>
          <w:lang w:val="ro-RO" w:eastAsia="ru-RU"/>
        </w:rPr>
        <w:t xml:space="preserve">La 17 martie 1945 este data de fondare a Staţiunii Experimentale Biologice pentru Piscicultură pe lîngă Institutul Agricol de Stat M.V.Frunze din Chişinău, care în </w:t>
      </w:r>
      <w:r w:rsidRPr="000F61DF">
        <w:rPr>
          <w:rFonts w:ascii="Times New Roman" w:hAnsi="Times New Roman" w:cs="Times New Roman"/>
          <w:sz w:val="28"/>
          <w:szCs w:val="28"/>
          <w:lang w:val="ro-RO" w:eastAsia="ru-RU"/>
        </w:rPr>
        <w:lastRenderedPageBreak/>
        <w:t>decurs de 71 ani a trecut printr-o serie de reorganizări, ultimul succesor al căreia este Centrul pentru Cercetare a Resurselor Genetice Acvatice ”ACVAGENRESURS”.</w:t>
      </w:r>
    </w:p>
    <w:p w:rsidR="00022DFC" w:rsidRPr="000F61DF" w:rsidRDefault="00022DFC" w:rsidP="00C25F82">
      <w:pPr>
        <w:spacing w:before="120" w:after="0"/>
        <w:jc w:val="both"/>
        <w:rPr>
          <w:rFonts w:ascii="Times New Roman" w:hAnsi="Times New Roman" w:cs="Times New Roman"/>
          <w:sz w:val="28"/>
          <w:szCs w:val="28"/>
          <w:lang w:val="ro-RO" w:eastAsia="ru-RU"/>
        </w:rPr>
      </w:pPr>
      <w:r w:rsidRPr="000F61DF">
        <w:rPr>
          <w:rFonts w:ascii="Times New Roman" w:hAnsi="Times New Roman" w:cs="Times New Roman"/>
          <w:sz w:val="28"/>
          <w:szCs w:val="28"/>
          <w:lang w:val="ro-RO" w:eastAsia="ru-RU"/>
        </w:rPr>
        <w:t>Până în 1950 Staţiunea Experimentală Biologică pentru Piscicultură  a avut 9 heleștee cu suprafața totală de 283 de hectare. În această perioadă, producția anuală de pește era de 34,7 tone. Mai târziu, în 1964, datorită creării sectorului pisciculturii de stat, producția piscicolă anuală a crescut la 250 de tone.</w:t>
      </w:r>
    </w:p>
    <w:p w:rsidR="00022DFC" w:rsidRPr="000F61DF" w:rsidRDefault="00022DFC" w:rsidP="00C25F82">
      <w:pPr>
        <w:spacing w:before="120" w:after="0"/>
        <w:jc w:val="both"/>
        <w:rPr>
          <w:rFonts w:ascii="Times New Roman" w:hAnsi="Times New Roman" w:cs="Times New Roman"/>
          <w:sz w:val="28"/>
          <w:szCs w:val="28"/>
          <w:lang w:val="ro-RO" w:eastAsia="ru-RU"/>
        </w:rPr>
      </w:pPr>
      <w:r w:rsidRPr="000F61DF">
        <w:rPr>
          <w:rFonts w:ascii="Times New Roman" w:hAnsi="Times New Roman" w:cs="Times New Roman"/>
          <w:sz w:val="28"/>
          <w:szCs w:val="28"/>
          <w:lang w:val="ro-RO" w:eastAsia="ru-RU"/>
        </w:rPr>
        <w:t>Cea mai rapidă dezvoltare a activităților de piscicultură a avut loc în anii 1980 și 1990, când a fost stabilit contextul științific și logistic necesar pentru producția de pește. În această perioadă a fost crescută o cantitate record de pește – mai mult de 9 mii tone anual, productivitatea piscicolă a variat între 1,4 și 2,4 tone/ha</w:t>
      </w:r>
      <w:r w:rsidR="00504862" w:rsidRPr="000F61DF">
        <w:rPr>
          <w:rFonts w:ascii="Times New Roman" w:hAnsi="Times New Roman" w:cs="Times New Roman"/>
          <w:sz w:val="28"/>
          <w:szCs w:val="28"/>
          <w:lang w:val="ro-RO" w:eastAsia="ru-RU"/>
        </w:rPr>
        <w:t>.</w:t>
      </w:r>
    </w:p>
    <w:p w:rsidR="00283BF5" w:rsidRPr="000F61DF" w:rsidRDefault="00283BF5" w:rsidP="00C25F82">
      <w:pPr>
        <w:spacing w:before="120" w:after="0"/>
        <w:rPr>
          <w:rFonts w:ascii="Times New Roman" w:hAnsi="Times New Roman" w:cs="Times New Roman"/>
          <w:sz w:val="28"/>
          <w:szCs w:val="28"/>
          <w:lang w:val="ro-RO" w:eastAsia="ru-RU"/>
        </w:rPr>
      </w:pPr>
      <w:r w:rsidRPr="000F61DF">
        <w:rPr>
          <w:rFonts w:ascii="Times New Roman" w:hAnsi="Times New Roman" w:cs="Times New Roman"/>
          <w:sz w:val="28"/>
          <w:szCs w:val="28"/>
          <w:lang w:val="ro-RO" w:eastAsia="ru-RU"/>
        </w:rPr>
        <w:t>Creșterea volumului producției piscicole se datorează populării bazinelor acvatice cu material de populat înalt calitativ și cu dezvoltarea fondului genetic național.</w:t>
      </w:r>
    </w:p>
    <w:p w:rsidR="0066055B" w:rsidRPr="000F61DF" w:rsidRDefault="002D5658" w:rsidP="00C25F82">
      <w:pPr>
        <w:pStyle w:val="HTMLPreformatted"/>
        <w:shd w:val="clear" w:color="auto" w:fill="FFFFFF"/>
        <w:spacing w:before="120" w:line="276" w:lineRule="auto"/>
        <w:jc w:val="both"/>
        <w:rPr>
          <w:rFonts w:ascii="Times New Roman" w:hAnsi="Times New Roman" w:cs="Times New Roman"/>
          <w:sz w:val="28"/>
          <w:szCs w:val="28"/>
          <w:lang w:val="ro-RO"/>
        </w:rPr>
      </w:pPr>
      <w:r w:rsidRPr="000F61DF">
        <w:rPr>
          <w:rFonts w:ascii="Times New Roman" w:hAnsi="Times New Roman" w:cs="Times New Roman"/>
          <w:sz w:val="28"/>
          <w:szCs w:val="28"/>
          <w:lang w:val="ro-RO"/>
        </w:rPr>
        <w:t>În cadrul Centrului pentru Cercetare a Resurselor Genetice Acvatice „ACVAGENRESURS” au fost create, aprobate şi brevetate unicile în Moldova patru rase de crap</w:t>
      </w:r>
      <w:r w:rsidR="0066055B" w:rsidRPr="000F61DF">
        <w:t xml:space="preserve"> </w:t>
      </w:r>
      <w:r w:rsidR="0066055B" w:rsidRPr="000F61DF">
        <w:rPr>
          <w:rFonts w:ascii="Times New Roman" w:hAnsi="Times New Roman" w:cs="Times New Roman"/>
          <w:sz w:val="28"/>
          <w:szCs w:val="28"/>
          <w:lang w:val="ro-RO"/>
        </w:rPr>
        <w:t>autohton</w:t>
      </w:r>
      <w:r w:rsidR="00794C3D" w:rsidRPr="000F61DF">
        <w:rPr>
          <w:rFonts w:ascii="Times New Roman" w:hAnsi="Times New Roman" w:cs="Times New Roman"/>
          <w:sz w:val="28"/>
          <w:szCs w:val="28"/>
          <w:lang w:val="ro-RO"/>
        </w:rPr>
        <w:t xml:space="preserve"> recunoscute internațional</w:t>
      </w:r>
      <w:r w:rsidR="0066055B" w:rsidRPr="000F61DF">
        <w:rPr>
          <w:rFonts w:ascii="Times New Roman" w:hAnsi="Times New Roman" w:cs="Times New Roman"/>
          <w:sz w:val="28"/>
          <w:szCs w:val="28"/>
          <w:lang w:val="ro-RO"/>
        </w:rPr>
        <w:t xml:space="preserve">: </w:t>
      </w:r>
    </w:p>
    <w:p w:rsidR="0066055B" w:rsidRPr="000F61DF" w:rsidRDefault="0066055B" w:rsidP="000F61DF">
      <w:pPr>
        <w:pStyle w:val="HTMLPreformatted"/>
        <w:shd w:val="clear" w:color="auto" w:fill="FFFFFF"/>
        <w:jc w:val="both"/>
        <w:rPr>
          <w:rFonts w:ascii="Times New Roman" w:hAnsi="Times New Roman" w:cs="Times New Roman"/>
          <w:sz w:val="28"/>
          <w:szCs w:val="28"/>
          <w:lang w:val="ro-RO"/>
        </w:rPr>
      </w:pPr>
      <w:r w:rsidRPr="000F61DF">
        <w:rPr>
          <w:rFonts w:ascii="Times New Roman" w:hAnsi="Times New Roman" w:cs="Times New Roman"/>
          <w:sz w:val="28"/>
          <w:szCs w:val="28"/>
          <w:lang w:val="ro-RO"/>
        </w:rPr>
        <w:t>•</w:t>
      </w:r>
      <w:r w:rsidRPr="000F61DF">
        <w:rPr>
          <w:rFonts w:ascii="Times New Roman" w:hAnsi="Times New Roman" w:cs="Times New Roman"/>
          <w:sz w:val="28"/>
          <w:szCs w:val="28"/>
          <w:lang w:val="ro-RO"/>
        </w:rPr>
        <w:tab/>
        <w:t>Crap de Telenești cu solzi</w:t>
      </w:r>
      <w:r w:rsidRPr="000F61DF">
        <w:rPr>
          <w:rFonts w:ascii="Times New Roman" w:hAnsi="Times New Roman" w:cs="Times New Roman"/>
          <w:sz w:val="28"/>
          <w:szCs w:val="28"/>
        </w:rPr>
        <w:t>;</w:t>
      </w:r>
      <w:r w:rsidRPr="000F61DF">
        <w:rPr>
          <w:rFonts w:ascii="Times New Roman" w:hAnsi="Times New Roman" w:cs="Times New Roman"/>
          <w:sz w:val="28"/>
          <w:szCs w:val="28"/>
          <w:lang w:val="ro-RO"/>
        </w:rPr>
        <w:t xml:space="preserve"> </w:t>
      </w:r>
    </w:p>
    <w:p w:rsidR="0066055B" w:rsidRPr="000F61DF" w:rsidRDefault="0066055B" w:rsidP="000F61DF">
      <w:pPr>
        <w:pStyle w:val="HTMLPreformatted"/>
        <w:shd w:val="clear" w:color="auto" w:fill="FFFFFF"/>
        <w:jc w:val="both"/>
        <w:rPr>
          <w:rFonts w:ascii="Times New Roman" w:hAnsi="Times New Roman" w:cs="Times New Roman"/>
          <w:sz w:val="28"/>
          <w:szCs w:val="28"/>
          <w:lang w:val="ro-RO"/>
        </w:rPr>
      </w:pPr>
      <w:r w:rsidRPr="000F61DF">
        <w:rPr>
          <w:rFonts w:ascii="Times New Roman" w:hAnsi="Times New Roman" w:cs="Times New Roman"/>
          <w:sz w:val="28"/>
          <w:szCs w:val="28"/>
          <w:lang w:val="ro-RO"/>
        </w:rPr>
        <w:t>•</w:t>
      </w:r>
      <w:r w:rsidRPr="000F61DF">
        <w:rPr>
          <w:rFonts w:ascii="Times New Roman" w:hAnsi="Times New Roman" w:cs="Times New Roman"/>
          <w:sz w:val="28"/>
          <w:szCs w:val="28"/>
          <w:lang w:val="ro-RO"/>
        </w:rPr>
        <w:tab/>
        <w:t>Crap de Telenești cu solzi în ramă</w:t>
      </w:r>
      <w:r w:rsidR="00794C3D" w:rsidRPr="000F61DF">
        <w:rPr>
          <w:rFonts w:ascii="Times New Roman" w:hAnsi="Times New Roman" w:cs="Times New Roman"/>
          <w:sz w:val="28"/>
          <w:szCs w:val="28"/>
          <w:lang w:val="ro-RO"/>
        </w:rPr>
        <w:t xml:space="preserve"> și</w:t>
      </w:r>
      <w:r w:rsidRPr="000F61DF">
        <w:rPr>
          <w:rFonts w:ascii="Times New Roman" w:hAnsi="Times New Roman" w:cs="Times New Roman"/>
          <w:sz w:val="28"/>
          <w:szCs w:val="28"/>
          <w:lang w:val="ro-RO"/>
        </w:rPr>
        <w:t xml:space="preserve">;  </w:t>
      </w:r>
    </w:p>
    <w:p w:rsidR="0066055B" w:rsidRPr="000F61DF" w:rsidRDefault="00794C3D" w:rsidP="000F61DF">
      <w:pPr>
        <w:pStyle w:val="HTMLPreformatted"/>
        <w:shd w:val="clear" w:color="auto" w:fill="FFFFFF"/>
        <w:spacing w:line="276" w:lineRule="auto"/>
        <w:jc w:val="both"/>
        <w:rPr>
          <w:rFonts w:ascii="Times New Roman" w:hAnsi="Times New Roman" w:cs="Times New Roman"/>
          <w:sz w:val="28"/>
          <w:szCs w:val="28"/>
          <w:lang w:val="ro-RO"/>
        </w:rPr>
      </w:pPr>
      <w:r w:rsidRPr="000F61DF">
        <w:rPr>
          <w:rFonts w:ascii="Times New Roman" w:hAnsi="Times New Roman" w:cs="Times New Roman"/>
          <w:sz w:val="28"/>
          <w:szCs w:val="28"/>
          <w:lang w:val="ro-RO"/>
        </w:rPr>
        <w:t>•</w:t>
      </w:r>
      <w:r w:rsidRPr="000F61DF">
        <w:rPr>
          <w:rFonts w:ascii="Times New Roman" w:hAnsi="Times New Roman" w:cs="Times New Roman"/>
          <w:sz w:val="28"/>
          <w:szCs w:val="28"/>
          <w:lang w:val="ro-RO"/>
        </w:rPr>
        <w:tab/>
        <w:t>Crap de Cubolta cu</w:t>
      </w:r>
      <w:r w:rsidRPr="000F61DF">
        <w:t xml:space="preserve"> </w:t>
      </w:r>
      <w:r w:rsidRPr="000F61DF">
        <w:rPr>
          <w:rFonts w:ascii="Times New Roman" w:hAnsi="Times New Roman" w:cs="Times New Roman"/>
          <w:sz w:val="28"/>
          <w:szCs w:val="28"/>
          <w:lang w:val="ro-RO"/>
        </w:rPr>
        <w:t>Solzi</w:t>
      </w:r>
      <w:r w:rsidRPr="000F61DF">
        <w:t xml:space="preserve"> </w:t>
      </w:r>
      <w:r w:rsidRPr="000F61DF">
        <w:rPr>
          <w:rFonts w:ascii="Times New Roman" w:hAnsi="Times New Roman" w:cs="Times New Roman"/>
          <w:sz w:val="28"/>
          <w:szCs w:val="28"/>
        </w:rPr>
        <w:t>a fost introduși în</w:t>
      </w:r>
      <w:r w:rsidRPr="000F61DF">
        <w:t xml:space="preserve"> </w:t>
      </w:r>
      <w:r w:rsidRPr="000F61DF">
        <w:rPr>
          <w:rFonts w:ascii="Times New Roman" w:hAnsi="Times New Roman" w:cs="Times New Roman"/>
          <w:sz w:val="28"/>
          <w:szCs w:val="28"/>
          <w:lang w:val="ro-RO"/>
        </w:rPr>
        <w:t>Catalogul Raselor de Carp (Cyprinus Carpio L.) din țările Europei Centrale și de Est</w:t>
      </w:r>
      <w:r w:rsidR="0066055B" w:rsidRPr="000F61DF">
        <w:rPr>
          <w:rFonts w:ascii="Times New Roman" w:hAnsi="Times New Roman" w:cs="Times New Roman"/>
          <w:sz w:val="28"/>
          <w:szCs w:val="28"/>
          <w:lang w:val="ro-RO"/>
        </w:rPr>
        <w:t>;</w:t>
      </w:r>
    </w:p>
    <w:p w:rsidR="0066055B" w:rsidRPr="000F61DF" w:rsidRDefault="0066055B" w:rsidP="000F61DF">
      <w:pPr>
        <w:pStyle w:val="HTMLPreformatted"/>
        <w:shd w:val="clear" w:color="auto" w:fill="FFFFFF"/>
        <w:spacing w:line="276" w:lineRule="auto"/>
        <w:jc w:val="both"/>
        <w:rPr>
          <w:rFonts w:ascii="Times New Roman" w:hAnsi="Times New Roman" w:cs="Times New Roman"/>
          <w:sz w:val="28"/>
          <w:szCs w:val="28"/>
          <w:lang w:val="ro-RO"/>
        </w:rPr>
      </w:pPr>
      <w:r w:rsidRPr="000F61DF">
        <w:rPr>
          <w:rFonts w:ascii="Times New Roman" w:hAnsi="Times New Roman" w:cs="Times New Roman"/>
          <w:sz w:val="28"/>
          <w:szCs w:val="28"/>
          <w:lang w:val="ro-RO"/>
        </w:rPr>
        <w:t>•</w:t>
      </w:r>
      <w:r w:rsidRPr="000F61DF">
        <w:rPr>
          <w:rFonts w:ascii="Times New Roman" w:hAnsi="Times New Roman" w:cs="Times New Roman"/>
          <w:sz w:val="28"/>
          <w:szCs w:val="28"/>
          <w:lang w:val="ro-RO"/>
        </w:rPr>
        <w:tab/>
        <w:t>Crap de Mândîc cu Solzi dispersaţi</w:t>
      </w:r>
      <w:r w:rsidR="00794C3D" w:rsidRPr="000F61DF">
        <w:t xml:space="preserve"> </w:t>
      </w:r>
      <w:r w:rsidR="00794C3D" w:rsidRPr="000F61DF">
        <w:rPr>
          <w:rFonts w:ascii="Times New Roman" w:hAnsi="Times New Roman" w:cs="Times New Roman"/>
          <w:sz w:val="28"/>
          <w:szCs w:val="28"/>
          <w:lang w:val="ro-RO"/>
        </w:rPr>
        <w:t>a fost evaluat de către selecționerii-experți internaționali (Belarus,Ucraina, Polonia și Ungaria) ca o realizare de selecţie în status de rasă înalt-productivă.</w:t>
      </w:r>
    </w:p>
    <w:p w:rsidR="002D5658" w:rsidRPr="000F61DF" w:rsidRDefault="00794C3D" w:rsidP="00C25F82">
      <w:pPr>
        <w:pStyle w:val="HTMLPreformatted"/>
        <w:shd w:val="clear" w:color="auto" w:fill="FFFFFF"/>
        <w:spacing w:before="120" w:line="276" w:lineRule="auto"/>
        <w:jc w:val="both"/>
        <w:rPr>
          <w:rFonts w:ascii="Times New Roman" w:hAnsi="Times New Roman" w:cs="Times New Roman"/>
          <w:sz w:val="28"/>
          <w:szCs w:val="28"/>
          <w:lang w:val="ro-RO"/>
        </w:rPr>
      </w:pPr>
      <w:r w:rsidRPr="000F61DF">
        <w:rPr>
          <w:rFonts w:ascii="Times New Roman" w:hAnsi="Times New Roman" w:cs="Times New Roman"/>
          <w:sz w:val="28"/>
          <w:szCs w:val="28"/>
          <w:lang w:val="ro-RO"/>
        </w:rPr>
        <w:t xml:space="preserve">Rasele autohtone sunt </w:t>
      </w:r>
      <w:r w:rsidR="0066055B" w:rsidRPr="000F61DF">
        <w:rPr>
          <w:rFonts w:ascii="Times New Roman" w:hAnsi="Times New Roman" w:cs="Times New Roman"/>
          <w:sz w:val="28"/>
          <w:szCs w:val="28"/>
          <w:lang w:val="ro-RO"/>
        </w:rPr>
        <w:t>c</w:t>
      </w:r>
      <w:r w:rsidRPr="000F61DF">
        <w:rPr>
          <w:rFonts w:ascii="Times New Roman" w:hAnsi="Times New Roman" w:cs="Times New Roman"/>
          <w:sz w:val="28"/>
          <w:szCs w:val="28"/>
          <w:lang w:val="ro-RO"/>
        </w:rPr>
        <w:t>aracterizate</w:t>
      </w:r>
      <w:r w:rsidR="0066055B" w:rsidRPr="000F61DF">
        <w:rPr>
          <w:rFonts w:ascii="Times New Roman" w:hAnsi="Times New Roman" w:cs="Times New Roman"/>
          <w:sz w:val="28"/>
          <w:szCs w:val="28"/>
          <w:lang w:val="ro-RO"/>
        </w:rPr>
        <w:t xml:space="preserve"> prin</w:t>
      </w:r>
      <w:r w:rsidR="002D5658" w:rsidRPr="000F61DF">
        <w:rPr>
          <w:rFonts w:ascii="Times New Roman" w:hAnsi="Times New Roman" w:cs="Times New Roman"/>
          <w:sz w:val="28"/>
          <w:szCs w:val="28"/>
          <w:lang w:val="ro-RO"/>
        </w:rPr>
        <w:t xml:space="preserve"> productivitatea înaltă, </w:t>
      </w:r>
      <w:r w:rsidR="00ED2C0D" w:rsidRPr="000F61DF">
        <w:rPr>
          <w:rFonts w:ascii="Times New Roman" w:hAnsi="Times New Roman" w:cs="Times New Roman"/>
          <w:sz w:val="28"/>
          <w:szCs w:val="28"/>
          <w:lang w:val="ro-RO"/>
        </w:rPr>
        <w:t xml:space="preserve">cu o capacitate bună de a căuta hrană și de a se alimenta activ la temperaturi comparativ joase ale apei, </w:t>
      </w:r>
      <w:r w:rsidR="002D5658" w:rsidRPr="000F61DF">
        <w:rPr>
          <w:rFonts w:ascii="Times New Roman" w:hAnsi="Times New Roman" w:cs="Times New Roman"/>
          <w:sz w:val="28"/>
          <w:szCs w:val="28"/>
          <w:lang w:val="ro-RO"/>
        </w:rPr>
        <w:t>cu rezistenţă mărită la bolile infecţioase, care depășesc standardele existente: productivitatea piscicolă de pește de consum – cu 15-26%, prolificitatea lucrativă a femelelor – cu 46%, supravieţuirea larvelor de trei zile per femelă – cu 30-44%.</w:t>
      </w:r>
    </w:p>
    <w:p w:rsidR="00106961" w:rsidRPr="000F61DF" w:rsidRDefault="00412260" w:rsidP="00C25F82">
      <w:pPr>
        <w:spacing w:before="120" w:after="0"/>
        <w:ind w:right="-1"/>
        <w:jc w:val="both"/>
        <w:rPr>
          <w:rFonts w:ascii="Times New Roman" w:hAnsi="Times New Roman" w:cs="Times New Roman"/>
          <w:sz w:val="28"/>
          <w:szCs w:val="28"/>
          <w:lang w:val="en-US"/>
        </w:rPr>
      </w:pPr>
      <w:r w:rsidRPr="000F61DF">
        <w:rPr>
          <w:rFonts w:ascii="Times New Roman" w:hAnsi="Times New Roman" w:cs="Times New Roman"/>
          <w:sz w:val="28"/>
          <w:szCs w:val="28"/>
          <w:lang w:val="en-US"/>
        </w:rPr>
        <w:t xml:space="preserve">În prezent sunt create loturile de reproducători ai noilor generaţii ale raselor de crap cu o structură actualizată, eterogenitate înaltă și diversitate genetică, elaborată și implementată tehnologia exploatării lor. Cota parte a crapilor, obținuți de la reproducătorii de </w:t>
      </w:r>
      <w:proofErr w:type="gramStart"/>
      <w:r w:rsidRPr="000F61DF">
        <w:rPr>
          <w:rFonts w:ascii="Times New Roman" w:hAnsi="Times New Roman" w:cs="Times New Roman"/>
          <w:sz w:val="28"/>
          <w:szCs w:val="28"/>
          <w:lang w:val="en-US"/>
        </w:rPr>
        <w:t>rase,</w:t>
      </w:r>
      <w:proofErr w:type="gramEnd"/>
      <w:r w:rsidRPr="000F61DF">
        <w:rPr>
          <w:rFonts w:ascii="Times New Roman" w:hAnsi="Times New Roman" w:cs="Times New Roman"/>
          <w:sz w:val="28"/>
          <w:szCs w:val="28"/>
          <w:lang w:val="en-US"/>
        </w:rPr>
        <w:t xml:space="preserve"> constituie 95% din volumul producerii crapului în republică.</w:t>
      </w:r>
      <w:r w:rsidR="00066B9C" w:rsidRPr="000F61DF">
        <w:rPr>
          <w:rFonts w:ascii="Times New Roman" w:hAnsi="Times New Roman" w:cs="Times New Roman"/>
          <w:sz w:val="28"/>
          <w:szCs w:val="28"/>
          <w:lang w:val="en-US"/>
        </w:rPr>
        <w:t xml:space="preserve"> </w:t>
      </w:r>
    </w:p>
    <w:p w:rsidR="00066B9C" w:rsidRDefault="00066B9C" w:rsidP="00C25F82">
      <w:pPr>
        <w:spacing w:after="0"/>
        <w:ind w:right="-1"/>
        <w:jc w:val="both"/>
        <w:rPr>
          <w:rFonts w:ascii="Times New Roman" w:hAnsi="Times New Roman" w:cs="Times New Roman"/>
          <w:sz w:val="28"/>
          <w:szCs w:val="28"/>
          <w:lang w:val="en-US"/>
        </w:rPr>
      </w:pPr>
      <w:r w:rsidRPr="000F61DF">
        <w:rPr>
          <w:rFonts w:ascii="Times New Roman" w:hAnsi="Times New Roman" w:cs="Times New Roman"/>
          <w:sz w:val="28"/>
          <w:szCs w:val="28"/>
          <w:lang w:val="en-US"/>
        </w:rPr>
        <w:t xml:space="preserve">Au fost create liniile noi de pești fitofagi: sînger; novac; cosaș din generațiile (V-VI) de selecția; populațiile de heleșteu ai somnului </w:t>
      </w:r>
      <w:proofErr w:type="gramStart"/>
      <w:r w:rsidRPr="000F61DF">
        <w:rPr>
          <w:rFonts w:ascii="Times New Roman" w:hAnsi="Times New Roman" w:cs="Times New Roman"/>
          <w:sz w:val="28"/>
          <w:szCs w:val="28"/>
          <w:lang w:val="en-US"/>
        </w:rPr>
        <w:t>european</w:t>
      </w:r>
      <w:proofErr w:type="gramEnd"/>
      <w:r w:rsidRPr="000F61DF">
        <w:rPr>
          <w:rFonts w:ascii="Times New Roman" w:hAnsi="Times New Roman" w:cs="Times New Roman"/>
          <w:sz w:val="28"/>
          <w:szCs w:val="28"/>
          <w:lang w:val="en-US"/>
        </w:rPr>
        <w:t xml:space="preserve"> din generația a III de selecție din populația de heleșteu; loturile domestice de știucă, șalău etc. (tabl.</w:t>
      </w:r>
      <w:r w:rsidR="00BD58D0" w:rsidRPr="000F61DF">
        <w:rPr>
          <w:rFonts w:ascii="Times New Roman" w:hAnsi="Times New Roman" w:cs="Times New Roman"/>
          <w:sz w:val="28"/>
          <w:szCs w:val="28"/>
          <w:lang w:val="en-US"/>
        </w:rPr>
        <w:t>8</w:t>
      </w:r>
      <w:r w:rsidR="00C12766" w:rsidRPr="000F61DF">
        <w:rPr>
          <w:rFonts w:ascii="Times New Roman" w:hAnsi="Times New Roman" w:cs="Times New Roman"/>
          <w:sz w:val="28"/>
          <w:szCs w:val="28"/>
          <w:lang w:val="en-US"/>
        </w:rPr>
        <w:t>).</w:t>
      </w:r>
    </w:p>
    <w:p w:rsidR="00C25F82" w:rsidRDefault="00C25F82" w:rsidP="00C25F82">
      <w:pPr>
        <w:spacing w:after="0"/>
        <w:ind w:right="-1"/>
        <w:jc w:val="both"/>
        <w:rPr>
          <w:rFonts w:ascii="Times New Roman" w:hAnsi="Times New Roman" w:cs="Times New Roman"/>
          <w:sz w:val="28"/>
          <w:szCs w:val="28"/>
          <w:lang w:val="en-US"/>
        </w:rPr>
      </w:pPr>
    </w:p>
    <w:p w:rsidR="00C25F82" w:rsidRPr="000F61DF" w:rsidRDefault="00C25F82" w:rsidP="00C25F82">
      <w:pPr>
        <w:spacing w:after="0"/>
        <w:ind w:right="-1"/>
        <w:jc w:val="both"/>
        <w:rPr>
          <w:rFonts w:ascii="Times New Roman" w:hAnsi="Times New Roman" w:cs="Times New Roman"/>
          <w:sz w:val="28"/>
          <w:szCs w:val="28"/>
          <w:lang w:val="en-US"/>
        </w:rPr>
      </w:pPr>
    </w:p>
    <w:p w:rsidR="00412260" w:rsidRPr="007819F1" w:rsidRDefault="00412260" w:rsidP="000F61DF">
      <w:pPr>
        <w:spacing w:after="0" w:line="240" w:lineRule="auto"/>
        <w:ind w:right="-1"/>
        <w:jc w:val="right"/>
        <w:rPr>
          <w:rFonts w:ascii="Times New Roman" w:hAnsi="Times New Roman" w:cs="Times New Roman"/>
          <w:b/>
          <w:sz w:val="24"/>
          <w:szCs w:val="24"/>
          <w:lang w:val="en-US"/>
        </w:rPr>
      </w:pPr>
      <w:r w:rsidRPr="007819F1">
        <w:rPr>
          <w:rFonts w:ascii="Times New Roman" w:hAnsi="Times New Roman" w:cs="Times New Roman"/>
          <w:b/>
          <w:sz w:val="24"/>
          <w:szCs w:val="24"/>
          <w:lang w:val="en-US"/>
        </w:rPr>
        <w:lastRenderedPageBreak/>
        <w:t>Tabelul</w:t>
      </w:r>
      <w:r w:rsidR="00582084" w:rsidRPr="007819F1">
        <w:rPr>
          <w:rFonts w:ascii="Times New Roman" w:hAnsi="Times New Roman" w:cs="Times New Roman"/>
          <w:b/>
          <w:sz w:val="24"/>
          <w:szCs w:val="24"/>
          <w:lang w:val="en-US"/>
        </w:rPr>
        <w:t xml:space="preserve"> 8</w:t>
      </w:r>
    </w:p>
    <w:tbl>
      <w:tblPr>
        <w:tblpPr w:leftFromText="180" w:rightFromText="180" w:vertAnchor="text" w:horzAnchor="margin" w:tblpXSpec="center" w:tblpY="157"/>
        <w:tblW w:w="8472" w:type="dxa"/>
        <w:tblLook w:val="04A0" w:firstRow="1" w:lastRow="0" w:firstColumn="1" w:lastColumn="0" w:noHBand="0" w:noVBand="1"/>
      </w:tblPr>
      <w:tblGrid>
        <w:gridCol w:w="3510"/>
        <w:gridCol w:w="1654"/>
        <w:gridCol w:w="1654"/>
        <w:gridCol w:w="1654"/>
      </w:tblGrid>
      <w:tr w:rsidR="00B2724E" w:rsidRPr="000F61DF" w:rsidTr="009D1D5B">
        <w:trPr>
          <w:trHeight w:val="280"/>
        </w:trPr>
        <w:tc>
          <w:tcPr>
            <w:tcW w:w="8472" w:type="dxa"/>
            <w:gridSpan w:val="4"/>
            <w:tcBorders>
              <w:top w:val="single" w:sz="4" w:space="0" w:color="auto"/>
              <w:left w:val="single" w:sz="8" w:space="0" w:color="auto"/>
              <w:bottom w:val="single" w:sz="8" w:space="0" w:color="000000"/>
              <w:right w:val="single" w:sz="8" w:space="0" w:color="auto"/>
            </w:tcBorders>
            <w:shd w:val="clear" w:color="auto" w:fill="8DB3E2" w:themeFill="text2" w:themeFillTint="66"/>
            <w:vAlign w:val="center"/>
          </w:tcPr>
          <w:p w:rsidR="00B2724E" w:rsidRPr="000F61DF" w:rsidRDefault="00B2724E" w:rsidP="000F61DF">
            <w:pPr>
              <w:spacing w:after="0" w:line="240" w:lineRule="auto"/>
              <w:ind w:right="-1"/>
              <w:jc w:val="center"/>
              <w:rPr>
                <w:rFonts w:ascii="Arial" w:eastAsia="Times New Roman" w:hAnsi="Arial" w:cs="Arial"/>
                <w:b/>
                <w:sz w:val="18"/>
                <w:szCs w:val="18"/>
                <w:lang w:val="en-US" w:eastAsia="ru-RU"/>
              </w:rPr>
            </w:pPr>
            <w:r w:rsidRPr="000F61DF">
              <w:rPr>
                <w:rFonts w:ascii="Arial" w:hAnsi="Arial" w:cs="Arial"/>
                <w:b/>
                <w:sz w:val="20"/>
                <w:szCs w:val="20"/>
                <w:lang w:val="en-US"/>
              </w:rPr>
              <w:t>Fondul genetic piscicol autohton</w:t>
            </w:r>
          </w:p>
        </w:tc>
      </w:tr>
      <w:tr w:rsidR="00F956C3" w:rsidRPr="00460A8D" w:rsidTr="00DE22E8">
        <w:trPr>
          <w:trHeight w:val="613"/>
        </w:trPr>
        <w:tc>
          <w:tcPr>
            <w:tcW w:w="351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
                <w:bCs/>
                <w:sz w:val="20"/>
                <w:szCs w:val="20"/>
                <w:lang w:val="ro-RO" w:eastAsia="ru-RU"/>
              </w:rPr>
            </w:pPr>
            <w:r w:rsidRPr="000F61DF">
              <w:rPr>
                <w:rFonts w:ascii="Arial" w:eastAsia="Times New Roman" w:hAnsi="Arial" w:cs="Arial"/>
                <w:b/>
                <w:bCs/>
                <w:sz w:val="20"/>
                <w:szCs w:val="20"/>
                <w:lang w:val="ro-RO" w:eastAsia="ru-RU"/>
              </w:rPr>
              <w:t>Denumirea rasei/speciei</w:t>
            </w:r>
          </w:p>
        </w:tc>
        <w:tc>
          <w:tcPr>
            <w:tcW w:w="165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
                <w:sz w:val="20"/>
                <w:szCs w:val="20"/>
                <w:lang w:val="en-US" w:eastAsia="ru-RU"/>
              </w:rPr>
            </w:pPr>
            <w:r w:rsidRPr="000F61DF">
              <w:rPr>
                <w:rFonts w:ascii="Arial" w:eastAsia="Times New Roman" w:hAnsi="Arial" w:cs="Arial"/>
                <w:b/>
                <w:sz w:val="20"/>
                <w:szCs w:val="20"/>
                <w:lang w:val="ro-RO" w:eastAsia="ru-RU"/>
              </w:rPr>
              <w:t>Realizări de selecție</w:t>
            </w:r>
            <w:r w:rsidRPr="000F61DF">
              <w:rPr>
                <w:rFonts w:ascii="Arial" w:eastAsia="Times New Roman" w:hAnsi="Arial" w:cs="Arial"/>
                <w:b/>
                <w:bCs/>
                <w:sz w:val="20"/>
                <w:szCs w:val="20"/>
                <w:lang w:val="en-US" w:eastAsia="ru-RU"/>
              </w:rPr>
              <w:t xml:space="preserve"> autohtone, numărul</w:t>
            </w:r>
          </w:p>
        </w:tc>
        <w:tc>
          <w:tcPr>
            <w:tcW w:w="165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
                <w:sz w:val="20"/>
                <w:szCs w:val="20"/>
                <w:lang w:val="en-US" w:eastAsia="ru-RU"/>
              </w:rPr>
            </w:pPr>
            <w:r w:rsidRPr="000F61DF">
              <w:rPr>
                <w:rFonts w:ascii="Arial" w:eastAsia="Times New Roman" w:hAnsi="Arial" w:cs="Arial"/>
                <w:b/>
                <w:sz w:val="20"/>
                <w:szCs w:val="20"/>
                <w:lang w:val="en-US" w:eastAsia="ru-RU"/>
              </w:rPr>
              <w:t>Loturi de reproducători/ efectivul, buc.</w:t>
            </w:r>
          </w:p>
        </w:tc>
        <w:tc>
          <w:tcPr>
            <w:tcW w:w="165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956C3" w:rsidRPr="000F61DF" w:rsidRDefault="00B2724E" w:rsidP="000F61DF">
            <w:pPr>
              <w:spacing w:after="0" w:line="240" w:lineRule="auto"/>
              <w:ind w:right="-1"/>
              <w:jc w:val="center"/>
              <w:rPr>
                <w:rFonts w:ascii="Arial" w:eastAsia="Times New Roman" w:hAnsi="Arial" w:cs="Arial"/>
                <w:b/>
                <w:sz w:val="20"/>
                <w:szCs w:val="20"/>
                <w:lang w:val="en-US" w:eastAsia="ru-RU"/>
              </w:rPr>
            </w:pPr>
            <w:r w:rsidRPr="000F61DF">
              <w:rPr>
                <w:rFonts w:ascii="Arial" w:eastAsia="Times New Roman" w:hAnsi="Arial" w:cs="Arial"/>
                <w:b/>
                <w:sz w:val="20"/>
                <w:szCs w:val="20"/>
                <w:lang w:val="en-US" w:eastAsia="ru-RU"/>
              </w:rPr>
              <w:t>L</w:t>
            </w:r>
            <w:r w:rsidR="00F956C3" w:rsidRPr="000F61DF">
              <w:rPr>
                <w:rFonts w:ascii="Arial" w:eastAsia="Times New Roman" w:hAnsi="Arial" w:cs="Arial"/>
                <w:b/>
                <w:sz w:val="20"/>
                <w:szCs w:val="20"/>
                <w:lang w:val="en-US" w:eastAsia="ru-RU"/>
              </w:rPr>
              <w:t>oturi de remonți/ efectivul, buc.</w:t>
            </w:r>
          </w:p>
        </w:tc>
      </w:tr>
      <w:tr w:rsidR="00F956C3" w:rsidRPr="00460A8D" w:rsidTr="00DE22E8">
        <w:trPr>
          <w:trHeight w:val="230"/>
        </w:trPr>
        <w:tc>
          <w:tcPr>
            <w:tcW w:w="3510" w:type="dxa"/>
            <w:vMerge/>
            <w:tcBorders>
              <w:top w:val="nil"/>
              <w:left w:val="single" w:sz="8" w:space="0" w:color="auto"/>
              <w:bottom w:val="single" w:sz="8" w:space="0" w:color="000000"/>
              <w:right w:val="single" w:sz="8" w:space="0" w:color="auto"/>
            </w:tcBorders>
            <w:vAlign w:val="center"/>
            <w:hideMark/>
          </w:tcPr>
          <w:p w:rsidR="00F956C3" w:rsidRPr="000F61DF" w:rsidRDefault="00F956C3" w:rsidP="000F61DF">
            <w:pPr>
              <w:spacing w:after="0" w:line="240" w:lineRule="auto"/>
              <w:ind w:right="-1"/>
              <w:rPr>
                <w:rFonts w:ascii="Times New Roman" w:eastAsia="Times New Roman" w:hAnsi="Times New Roman" w:cs="Times New Roman"/>
                <w:b/>
                <w:bCs/>
                <w:sz w:val="20"/>
                <w:szCs w:val="20"/>
                <w:lang w:val="en-US" w:eastAsia="ru-RU"/>
              </w:rPr>
            </w:pPr>
          </w:p>
        </w:tc>
        <w:tc>
          <w:tcPr>
            <w:tcW w:w="1654" w:type="dxa"/>
            <w:vMerge/>
            <w:tcBorders>
              <w:top w:val="nil"/>
              <w:left w:val="single" w:sz="8" w:space="0" w:color="auto"/>
              <w:bottom w:val="single" w:sz="8" w:space="0" w:color="000000"/>
              <w:right w:val="single" w:sz="8" w:space="0" w:color="auto"/>
            </w:tcBorders>
            <w:vAlign w:val="center"/>
            <w:hideMark/>
          </w:tcPr>
          <w:p w:rsidR="00F956C3" w:rsidRPr="000F61DF" w:rsidRDefault="00F956C3" w:rsidP="000F61DF">
            <w:pPr>
              <w:spacing w:after="0" w:line="240" w:lineRule="auto"/>
              <w:ind w:right="-1"/>
              <w:rPr>
                <w:rFonts w:ascii="Times New Roman" w:eastAsia="Times New Roman" w:hAnsi="Times New Roman" w:cs="Times New Roman"/>
                <w:sz w:val="20"/>
                <w:szCs w:val="20"/>
                <w:lang w:val="en-US" w:eastAsia="ru-RU"/>
              </w:rPr>
            </w:pPr>
          </w:p>
        </w:tc>
        <w:tc>
          <w:tcPr>
            <w:tcW w:w="1654" w:type="dxa"/>
            <w:vMerge/>
            <w:tcBorders>
              <w:top w:val="nil"/>
              <w:left w:val="single" w:sz="8" w:space="0" w:color="auto"/>
              <w:bottom w:val="single" w:sz="8" w:space="0" w:color="000000"/>
              <w:right w:val="single" w:sz="8" w:space="0" w:color="auto"/>
            </w:tcBorders>
            <w:vAlign w:val="center"/>
            <w:hideMark/>
          </w:tcPr>
          <w:p w:rsidR="00F956C3" w:rsidRPr="000F61DF" w:rsidRDefault="00F956C3" w:rsidP="000F61DF">
            <w:pPr>
              <w:spacing w:after="0" w:line="240" w:lineRule="auto"/>
              <w:ind w:right="-1"/>
              <w:rPr>
                <w:rFonts w:ascii="Times New Roman" w:eastAsia="Times New Roman" w:hAnsi="Times New Roman" w:cs="Times New Roman"/>
                <w:sz w:val="20"/>
                <w:szCs w:val="20"/>
                <w:lang w:val="en-US" w:eastAsia="ru-RU"/>
              </w:rPr>
            </w:pPr>
          </w:p>
        </w:tc>
        <w:tc>
          <w:tcPr>
            <w:tcW w:w="1654" w:type="dxa"/>
            <w:vMerge/>
            <w:tcBorders>
              <w:top w:val="nil"/>
              <w:left w:val="single" w:sz="8" w:space="0" w:color="auto"/>
              <w:bottom w:val="single" w:sz="8" w:space="0" w:color="000000"/>
              <w:right w:val="single" w:sz="8" w:space="0" w:color="auto"/>
            </w:tcBorders>
            <w:vAlign w:val="center"/>
            <w:hideMark/>
          </w:tcPr>
          <w:p w:rsidR="00F956C3" w:rsidRPr="000F61DF" w:rsidRDefault="00F956C3" w:rsidP="000F61DF">
            <w:pPr>
              <w:spacing w:after="0" w:line="240" w:lineRule="auto"/>
              <w:ind w:right="-1"/>
              <w:rPr>
                <w:rFonts w:ascii="Times New Roman" w:eastAsia="Times New Roman" w:hAnsi="Times New Roman" w:cs="Times New Roman"/>
                <w:sz w:val="20"/>
                <w:szCs w:val="20"/>
                <w:lang w:val="en-US" w:eastAsia="ru-RU"/>
              </w:rPr>
            </w:pPr>
          </w:p>
        </w:tc>
      </w:tr>
      <w:tr w:rsidR="00F956C3" w:rsidRPr="000F61DF" w:rsidTr="009D1D5B">
        <w:trPr>
          <w:trHeight w:val="240"/>
        </w:trPr>
        <w:tc>
          <w:tcPr>
            <w:tcW w:w="8472" w:type="dxa"/>
            <w:gridSpan w:val="4"/>
            <w:tcBorders>
              <w:top w:val="nil"/>
              <w:left w:val="single" w:sz="4" w:space="0" w:color="auto"/>
              <w:bottom w:val="single" w:sz="4" w:space="0" w:color="auto"/>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
                <w:bCs/>
                <w:sz w:val="20"/>
                <w:szCs w:val="20"/>
                <w:lang w:val="en-US" w:eastAsia="ru-RU"/>
              </w:rPr>
            </w:pPr>
            <w:r w:rsidRPr="000F61DF">
              <w:rPr>
                <w:rFonts w:ascii="Arial" w:eastAsia="Times New Roman" w:hAnsi="Arial" w:cs="Arial"/>
                <w:b/>
                <w:bCs/>
                <w:sz w:val="20"/>
                <w:szCs w:val="20"/>
                <w:lang w:val="en-US" w:eastAsia="ru-RU"/>
              </w:rPr>
              <w:t>Rase</w:t>
            </w:r>
          </w:p>
        </w:tc>
      </w:tr>
      <w:tr w:rsidR="00F956C3" w:rsidRPr="000F61DF" w:rsidTr="00DE22E8">
        <w:trPr>
          <w:trHeight w:val="252"/>
        </w:trPr>
        <w:tc>
          <w:tcPr>
            <w:tcW w:w="3510" w:type="dxa"/>
            <w:tcBorders>
              <w:top w:val="single" w:sz="4" w:space="0" w:color="auto"/>
              <w:left w:val="single" w:sz="4" w:space="0" w:color="auto"/>
              <w:bottom w:val="single" w:sz="4" w:space="0" w:color="auto"/>
              <w:right w:val="single" w:sz="8" w:space="0" w:color="auto"/>
            </w:tcBorders>
            <w:shd w:val="clear" w:color="auto" w:fill="auto"/>
            <w:vAlign w:val="center"/>
          </w:tcPr>
          <w:p w:rsidR="00F956C3" w:rsidRPr="000F61DF" w:rsidRDefault="00F956C3" w:rsidP="000F61DF">
            <w:pPr>
              <w:pStyle w:val="NoSpacing"/>
              <w:spacing w:line="276" w:lineRule="auto"/>
              <w:ind w:left="-113" w:right="-1" w:firstLine="57"/>
              <w:rPr>
                <w:rFonts w:ascii="Arial" w:eastAsia="Times New Roman" w:hAnsi="Arial" w:cs="Arial"/>
                <w:bCs/>
                <w:sz w:val="19"/>
                <w:szCs w:val="19"/>
                <w:lang w:val="en-US" w:eastAsia="ru-RU"/>
              </w:rPr>
            </w:pPr>
            <w:r w:rsidRPr="000F61DF">
              <w:rPr>
                <w:rFonts w:ascii="Arial" w:hAnsi="Arial" w:cs="Arial"/>
                <w:sz w:val="19"/>
                <w:szCs w:val="19"/>
                <w:lang w:val="en-US"/>
              </w:rPr>
              <w:t>Crap de Teleneşti cu solzi</w:t>
            </w:r>
          </w:p>
        </w:tc>
        <w:tc>
          <w:tcPr>
            <w:tcW w:w="1654" w:type="dxa"/>
            <w:vMerge w:val="restart"/>
            <w:tcBorders>
              <w:top w:val="single" w:sz="4" w:space="0" w:color="auto"/>
              <w:left w:val="nil"/>
              <w:right w:val="single" w:sz="8" w:space="0" w:color="auto"/>
            </w:tcBorders>
            <w:shd w:val="clear" w:color="auto" w:fill="auto"/>
            <w:vAlign w:val="center"/>
          </w:tcPr>
          <w:p w:rsidR="00F956C3" w:rsidRPr="000F61DF" w:rsidRDefault="00F956C3" w:rsidP="000F61DF">
            <w:pPr>
              <w:spacing w:after="0" w:line="240" w:lineRule="auto"/>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4</w:t>
            </w:r>
          </w:p>
        </w:tc>
        <w:tc>
          <w:tcPr>
            <w:tcW w:w="1654" w:type="dxa"/>
            <w:vMerge w:val="restart"/>
            <w:tcBorders>
              <w:top w:val="single" w:sz="4" w:space="0" w:color="auto"/>
              <w:left w:val="nil"/>
              <w:right w:val="single" w:sz="8" w:space="0" w:color="auto"/>
            </w:tcBorders>
            <w:shd w:val="clear" w:color="auto" w:fill="auto"/>
            <w:vAlign w:val="center"/>
          </w:tcPr>
          <w:p w:rsidR="00F956C3" w:rsidRPr="000F61DF" w:rsidRDefault="00F956C3" w:rsidP="000F61DF">
            <w:pPr>
              <w:spacing w:after="0" w:line="240" w:lineRule="auto"/>
              <w:ind w:right="-1"/>
              <w:jc w:val="center"/>
              <w:rPr>
                <w:rFonts w:ascii="Arial" w:eastAsia="Times New Roman" w:hAnsi="Arial" w:cs="Arial"/>
                <w:bCs/>
                <w:sz w:val="20"/>
                <w:szCs w:val="20"/>
                <w:lang w:val="en-US" w:eastAsia="ru-RU"/>
              </w:rPr>
            </w:pPr>
            <w:r w:rsidRPr="000F61DF">
              <w:rPr>
                <w:rFonts w:ascii="Arial" w:eastAsia="Times New Roman" w:hAnsi="Arial" w:cs="Arial"/>
                <w:bCs/>
                <w:sz w:val="20"/>
                <w:szCs w:val="20"/>
                <w:lang w:eastAsia="ru-RU"/>
              </w:rPr>
              <w:t>5/1</w:t>
            </w:r>
            <w:r w:rsidR="00E950C0" w:rsidRPr="000F61DF">
              <w:rPr>
                <w:rFonts w:ascii="Arial" w:eastAsia="Times New Roman" w:hAnsi="Arial" w:cs="Arial"/>
                <w:bCs/>
                <w:sz w:val="20"/>
                <w:szCs w:val="20"/>
                <w:lang w:val="en-US" w:eastAsia="ru-RU"/>
              </w:rPr>
              <w:t>2</w:t>
            </w:r>
            <w:r w:rsidRPr="000F61DF">
              <w:rPr>
                <w:rFonts w:ascii="Arial" w:eastAsia="Times New Roman" w:hAnsi="Arial" w:cs="Arial"/>
                <w:bCs/>
                <w:sz w:val="20"/>
                <w:szCs w:val="20"/>
                <w:lang w:val="en-US" w:eastAsia="ru-RU"/>
              </w:rPr>
              <w:t>00</w:t>
            </w:r>
          </w:p>
        </w:tc>
        <w:tc>
          <w:tcPr>
            <w:tcW w:w="1654" w:type="dxa"/>
            <w:vMerge w:val="restart"/>
            <w:tcBorders>
              <w:top w:val="single" w:sz="4" w:space="0" w:color="auto"/>
              <w:left w:val="nil"/>
              <w:right w:val="single" w:sz="8" w:space="0" w:color="auto"/>
            </w:tcBorders>
            <w:shd w:val="clear" w:color="auto" w:fill="auto"/>
            <w:vAlign w:val="center"/>
          </w:tcPr>
          <w:p w:rsidR="00F956C3" w:rsidRPr="000F61DF" w:rsidRDefault="00F956C3" w:rsidP="000F61DF">
            <w:pPr>
              <w:spacing w:after="0" w:line="240" w:lineRule="auto"/>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6/13600</w:t>
            </w:r>
          </w:p>
        </w:tc>
      </w:tr>
      <w:tr w:rsidR="00F956C3" w:rsidRPr="00460A8D" w:rsidTr="00DE22E8">
        <w:trPr>
          <w:trHeight w:val="259"/>
        </w:trPr>
        <w:tc>
          <w:tcPr>
            <w:tcW w:w="3510" w:type="dxa"/>
            <w:tcBorders>
              <w:top w:val="single" w:sz="4" w:space="0" w:color="auto"/>
              <w:left w:val="single" w:sz="4" w:space="0" w:color="auto"/>
              <w:bottom w:val="single" w:sz="4" w:space="0" w:color="auto"/>
              <w:right w:val="single" w:sz="8" w:space="0" w:color="auto"/>
            </w:tcBorders>
            <w:shd w:val="clear" w:color="auto" w:fill="auto"/>
            <w:vAlign w:val="center"/>
          </w:tcPr>
          <w:p w:rsidR="00F956C3" w:rsidRPr="000F61DF" w:rsidRDefault="00F956C3" w:rsidP="000F61DF">
            <w:pPr>
              <w:pStyle w:val="NoSpacing"/>
              <w:spacing w:line="276" w:lineRule="auto"/>
              <w:ind w:left="-113" w:right="-1" w:firstLine="57"/>
              <w:rPr>
                <w:rFonts w:ascii="Arial" w:eastAsia="Times New Roman" w:hAnsi="Arial" w:cs="Arial"/>
                <w:bCs/>
                <w:sz w:val="19"/>
                <w:szCs w:val="19"/>
                <w:lang w:val="en-US" w:eastAsia="ru-RU"/>
              </w:rPr>
            </w:pPr>
            <w:r w:rsidRPr="000F61DF">
              <w:rPr>
                <w:rFonts w:ascii="Arial" w:hAnsi="Arial" w:cs="Arial"/>
                <w:sz w:val="19"/>
                <w:szCs w:val="19"/>
                <w:lang w:val="en-US"/>
              </w:rPr>
              <w:t>Crap de Teleneşti cu solzi  în ramă</w:t>
            </w:r>
          </w:p>
        </w:tc>
        <w:tc>
          <w:tcPr>
            <w:tcW w:w="1654" w:type="dxa"/>
            <w:vMerge/>
            <w:tcBorders>
              <w:left w:val="nil"/>
              <w:right w:val="single" w:sz="8" w:space="0" w:color="auto"/>
            </w:tcBorders>
            <w:shd w:val="clear" w:color="auto" w:fill="auto"/>
            <w:vAlign w:val="center"/>
          </w:tcPr>
          <w:p w:rsidR="00F956C3" w:rsidRPr="000F61DF" w:rsidRDefault="00F956C3" w:rsidP="000F61DF">
            <w:pPr>
              <w:spacing w:after="0" w:line="240" w:lineRule="auto"/>
              <w:ind w:right="-1"/>
              <w:jc w:val="center"/>
              <w:rPr>
                <w:rFonts w:ascii="Arial" w:eastAsia="Times New Roman" w:hAnsi="Arial" w:cs="Arial"/>
                <w:bCs/>
                <w:sz w:val="18"/>
                <w:szCs w:val="18"/>
                <w:lang w:val="en-US" w:eastAsia="ru-RU"/>
              </w:rPr>
            </w:pPr>
          </w:p>
        </w:tc>
        <w:tc>
          <w:tcPr>
            <w:tcW w:w="1654" w:type="dxa"/>
            <w:vMerge/>
            <w:tcBorders>
              <w:left w:val="nil"/>
              <w:right w:val="single" w:sz="8" w:space="0" w:color="auto"/>
            </w:tcBorders>
            <w:shd w:val="clear" w:color="auto" w:fill="auto"/>
            <w:vAlign w:val="center"/>
          </w:tcPr>
          <w:p w:rsidR="00F956C3" w:rsidRPr="000F61DF" w:rsidRDefault="00F956C3" w:rsidP="000F61DF">
            <w:pPr>
              <w:spacing w:after="0" w:line="240" w:lineRule="auto"/>
              <w:ind w:right="-1"/>
              <w:jc w:val="center"/>
              <w:rPr>
                <w:rFonts w:ascii="Arial" w:eastAsia="Times New Roman" w:hAnsi="Arial" w:cs="Arial"/>
                <w:bCs/>
                <w:sz w:val="18"/>
                <w:szCs w:val="18"/>
                <w:lang w:val="en-US" w:eastAsia="ru-RU"/>
              </w:rPr>
            </w:pPr>
          </w:p>
        </w:tc>
        <w:tc>
          <w:tcPr>
            <w:tcW w:w="1654" w:type="dxa"/>
            <w:vMerge/>
            <w:tcBorders>
              <w:left w:val="nil"/>
              <w:right w:val="single" w:sz="8" w:space="0" w:color="auto"/>
            </w:tcBorders>
            <w:shd w:val="clear" w:color="auto" w:fill="auto"/>
            <w:vAlign w:val="center"/>
          </w:tcPr>
          <w:p w:rsidR="00F956C3" w:rsidRPr="000F61DF" w:rsidRDefault="00F956C3" w:rsidP="000F61DF">
            <w:pPr>
              <w:spacing w:after="0" w:line="240" w:lineRule="auto"/>
              <w:ind w:right="-1"/>
              <w:jc w:val="center"/>
              <w:rPr>
                <w:rFonts w:ascii="Arial" w:eastAsia="Times New Roman" w:hAnsi="Arial" w:cs="Arial"/>
                <w:bCs/>
                <w:sz w:val="18"/>
                <w:szCs w:val="18"/>
                <w:lang w:val="en-US" w:eastAsia="ru-RU"/>
              </w:rPr>
            </w:pPr>
          </w:p>
        </w:tc>
      </w:tr>
      <w:tr w:rsidR="00F956C3" w:rsidRPr="00460A8D" w:rsidTr="00DE22E8">
        <w:trPr>
          <w:trHeight w:val="135"/>
        </w:trPr>
        <w:tc>
          <w:tcPr>
            <w:tcW w:w="3510" w:type="dxa"/>
            <w:tcBorders>
              <w:top w:val="single" w:sz="4" w:space="0" w:color="auto"/>
              <w:left w:val="single" w:sz="4" w:space="0" w:color="auto"/>
              <w:bottom w:val="single" w:sz="4" w:space="0" w:color="auto"/>
              <w:right w:val="single" w:sz="8" w:space="0" w:color="auto"/>
            </w:tcBorders>
            <w:shd w:val="clear" w:color="auto" w:fill="auto"/>
            <w:vAlign w:val="center"/>
          </w:tcPr>
          <w:p w:rsidR="00F956C3" w:rsidRPr="000F61DF" w:rsidRDefault="00F956C3" w:rsidP="000F61DF">
            <w:pPr>
              <w:pStyle w:val="NoSpacing"/>
              <w:spacing w:line="276" w:lineRule="auto"/>
              <w:ind w:left="-113" w:right="-1" w:firstLine="57"/>
              <w:rPr>
                <w:rFonts w:ascii="Arial" w:hAnsi="Arial" w:cs="Arial"/>
                <w:sz w:val="19"/>
                <w:szCs w:val="19"/>
                <w:lang w:val="en-US"/>
              </w:rPr>
            </w:pPr>
            <w:r w:rsidRPr="000F61DF">
              <w:rPr>
                <w:rFonts w:ascii="Arial" w:hAnsi="Arial" w:cs="Arial"/>
                <w:sz w:val="19"/>
                <w:szCs w:val="19"/>
                <w:lang w:val="en-US"/>
              </w:rPr>
              <w:t>Crap de Cubolta cu solzi</w:t>
            </w:r>
          </w:p>
        </w:tc>
        <w:tc>
          <w:tcPr>
            <w:tcW w:w="1654" w:type="dxa"/>
            <w:vMerge/>
            <w:tcBorders>
              <w:left w:val="nil"/>
              <w:right w:val="single" w:sz="8" w:space="0" w:color="auto"/>
            </w:tcBorders>
            <w:shd w:val="clear" w:color="auto" w:fill="auto"/>
            <w:vAlign w:val="center"/>
          </w:tcPr>
          <w:p w:rsidR="00F956C3" w:rsidRPr="000F61DF" w:rsidRDefault="00F956C3" w:rsidP="000F61DF">
            <w:pPr>
              <w:spacing w:after="0" w:line="240" w:lineRule="auto"/>
              <w:ind w:right="-1"/>
              <w:jc w:val="center"/>
              <w:rPr>
                <w:rFonts w:ascii="Arial" w:eastAsia="Times New Roman" w:hAnsi="Arial" w:cs="Arial"/>
                <w:bCs/>
                <w:sz w:val="18"/>
                <w:szCs w:val="18"/>
                <w:lang w:val="en-US" w:eastAsia="ru-RU"/>
              </w:rPr>
            </w:pPr>
          </w:p>
        </w:tc>
        <w:tc>
          <w:tcPr>
            <w:tcW w:w="1654" w:type="dxa"/>
            <w:vMerge/>
            <w:tcBorders>
              <w:left w:val="nil"/>
              <w:right w:val="single" w:sz="8" w:space="0" w:color="auto"/>
            </w:tcBorders>
            <w:shd w:val="clear" w:color="auto" w:fill="auto"/>
            <w:vAlign w:val="center"/>
          </w:tcPr>
          <w:p w:rsidR="00F956C3" w:rsidRPr="000F61DF" w:rsidRDefault="00F956C3" w:rsidP="000F61DF">
            <w:pPr>
              <w:spacing w:after="0" w:line="240" w:lineRule="auto"/>
              <w:ind w:right="-1"/>
              <w:jc w:val="center"/>
              <w:rPr>
                <w:rFonts w:ascii="Arial" w:eastAsia="Times New Roman" w:hAnsi="Arial" w:cs="Arial"/>
                <w:bCs/>
                <w:sz w:val="18"/>
                <w:szCs w:val="18"/>
                <w:lang w:val="en-US" w:eastAsia="ru-RU"/>
              </w:rPr>
            </w:pPr>
          </w:p>
        </w:tc>
        <w:tc>
          <w:tcPr>
            <w:tcW w:w="1654" w:type="dxa"/>
            <w:vMerge/>
            <w:tcBorders>
              <w:left w:val="nil"/>
              <w:right w:val="single" w:sz="8" w:space="0" w:color="auto"/>
            </w:tcBorders>
            <w:shd w:val="clear" w:color="auto" w:fill="auto"/>
            <w:vAlign w:val="center"/>
          </w:tcPr>
          <w:p w:rsidR="00F956C3" w:rsidRPr="000F61DF" w:rsidRDefault="00F956C3" w:rsidP="000F61DF">
            <w:pPr>
              <w:spacing w:after="0" w:line="240" w:lineRule="auto"/>
              <w:ind w:right="-1"/>
              <w:jc w:val="center"/>
              <w:rPr>
                <w:rFonts w:ascii="Arial" w:eastAsia="Times New Roman" w:hAnsi="Arial" w:cs="Arial"/>
                <w:bCs/>
                <w:sz w:val="18"/>
                <w:szCs w:val="18"/>
                <w:lang w:val="en-US" w:eastAsia="ru-RU"/>
              </w:rPr>
            </w:pPr>
          </w:p>
        </w:tc>
      </w:tr>
      <w:tr w:rsidR="00F956C3" w:rsidRPr="00460A8D" w:rsidTr="00DE22E8">
        <w:trPr>
          <w:trHeight w:val="255"/>
        </w:trPr>
        <w:tc>
          <w:tcPr>
            <w:tcW w:w="3510" w:type="dxa"/>
            <w:tcBorders>
              <w:top w:val="single" w:sz="4" w:space="0" w:color="auto"/>
              <w:left w:val="single" w:sz="4" w:space="0" w:color="auto"/>
              <w:bottom w:val="single" w:sz="4" w:space="0" w:color="auto"/>
              <w:right w:val="single" w:sz="8" w:space="0" w:color="auto"/>
            </w:tcBorders>
            <w:shd w:val="clear" w:color="auto" w:fill="auto"/>
            <w:vAlign w:val="center"/>
          </w:tcPr>
          <w:p w:rsidR="00F956C3" w:rsidRPr="000F61DF" w:rsidRDefault="00F956C3" w:rsidP="000F61DF">
            <w:pPr>
              <w:pStyle w:val="NoSpacing"/>
              <w:spacing w:line="276" w:lineRule="auto"/>
              <w:ind w:left="-113" w:right="-1" w:firstLine="57"/>
              <w:rPr>
                <w:rFonts w:ascii="Arial" w:hAnsi="Arial" w:cs="Arial"/>
                <w:sz w:val="19"/>
                <w:szCs w:val="19"/>
                <w:lang w:val="en-US"/>
              </w:rPr>
            </w:pPr>
            <w:r w:rsidRPr="000F61DF">
              <w:rPr>
                <w:rFonts w:ascii="Arial" w:hAnsi="Arial" w:cs="Arial"/>
                <w:sz w:val="19"/>
                <w:szCs w:val="19"/>
                <w:lang w:val="en-US"/>
              </w:rPr>
              <w:t>Crap de Mîndîc cu solzi  dispersați</w:t>
            </w:r>
          </w:p>
        </w:tc>
        <w:tc>
          <w:tcPr>
            <w:tcW w:w="1654" w:type="dxa"/>
            <w:vMerge/>
            <w:tcBorders>
              <w:left w:val="nil"/>
              <w:bottom w:val="single" w:sz="4" w:space="0" w:color="auto"/>
              <w:right w:val="single" w:sz="8" w:space="0" w:color="auto"/>
            </w:tcBorders>
            <w:shd w:val="clear" w:color="auto" w:fill="auto"/>
            <w:vAlign w:val="center"/>
          </w:tcPr>
          <w:p w:rsidR="00F956C3" w:rsidRPr="000F61DF" w:rsidRDefault="00F956C3" w:rsidP="000F61DF">
            <w:pPr>
              <w:spacing w:after="0" w:line="240" w:lineRule="auto"/>
              <w:ind w:right="-1"/>
              <w:jc w:val="center"/>
              <w:rPr>
                <w:rFonts w:ascii="Arial" w:eastAsia="Times New Roman" w:hAnsi="Arial" w:cs="Arial"/>
                <w:bCs/>
                <w:sz w:val="18"/>
                <w:szCs w:val="18"/>
                <w:lang w:val="en-US" w:eastAsia="ru-RU"/>
              </w:rPr>
            </w:pPr>
          </w:p>
        </w:tc>
        <w:tc>
          <w:tcPr>
            <w:tcW w:w="1654" w:type="dxa"/>
            <w:vMerge/>
            <w:tcBorders>
              <w:left w:val="nil"/>
              <w:bottom w:val="single" w:sz="4" w:space="0" w:color="auto"/>
              <w:right w:val="single" w:sz="8" w:space="0" w:color="auto"/>
            </w:tcBorders>
            <w:shd w:val="clear" w:color="auto" w:fill="auto"/>
            <w:vAlign w:val="center"/>
          </w:tcPr>
          <w:p w:rsidR="00F956C3" w:rsidRPr="000F61DF" w:rsidRDefault="00F956C3" w:rsidP="000F61DF">
            <w:pPr>
              <w:spacing w:after="0" w:line="240" w:lineRule="auto"/>
              <w:ind w:right="-1"/>
              <w:jc w:val="center"/>
              <w:rPr>
                <w:rFonts w:ascii="Arial" w:eastAsia="Times New Roman" w:hAnsi="Arial" w:cs="Arial"/>
                <w:bCs/>
                <w:sz w:val="18"/>
                <w:szCs w:val="18"/>
                <w:lang w:val="en-US" w:eastAsia="ru-RU"/>
              </w:rPr>
            </w:pPr>
          </w:p>
        </w:tc>
        <w:tc>
          <w:tcPr>
            <w:tcW w:w="1654" w:type="dxa"/>
            <w:vMerge/>
            <w:tcBorders>
              <w:left w:val="nil"/>
              <w:bottom w:val="single" w:sz="4" w:space="0" w:color="auto"/>
              <w:right w:val="single" w:sz="8" w:space="0" w:color="auto"/>
            </w:tcBorders>
            <w:shd w:val="clear" w:color="auto" w:fill="auto"/>
            <w:vAlign w:val="center"/>
          </w:tcPr>
          <w:p w:rsidR="00F956C3" w:rsidRPr="000F61DF" w:rsidRDefault="00F956C3" w:rsidP="000F61DF">
            <w:pPr>
              <w:spacing w:after="0" w:line="240" w:lineRule="auto"/>
              <w:ind w:right="-1"/>
              <w:jc w:val="center"/>
              <w:rPr>
                <w:rFonts w:ascii="Arial" w:eastAsia="Times New Roman" w:hAnsi="Arial" w:cs="Arial"/>
                <w:bCs/>
                <w:sz w:val="18"/>
                <w:szCs w:val="18"/>
                <w:lang w:val="en-US" w:eastAsia="ru-RU"/>
              </w:rPr>
            </w:pPr>
          </w:p>
        </w:tc>
      </w:tr>
      <w:tr w:rsidR="00F956C3" w:rsidRPr="000F61DF" w:rsidTr="009D1D5B">
        <w:trPr>
          <w:trHeight w:val="115"/>
        </w:trPr>
        <w:tc>
          <w:tcPr>
            <w:tcW w:w="8472"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
                <w:bCs/>
                <w:sz w:val="19"/>
                <w:szCs w:val="19"/>
                <w:lang w:eastAsia="ru-RU"/>
              </w:rPr>
            </w:pPr>
            <w:r w:rsidRPr="000F61DF">
              <w:rPr>
                <w:rFonts w:ascii="Arial" w:eastAsia="Times New Roman" w:hAnsi="Arial" w:cs="Arial"/>
                <w:b/>
                <w:sz w:val="19"/>
                <w:szCs w:val="19"/>
                <w:lang w:eastAsia="ru-RU"/>
              </w:rPr>
              <w:t>Linii autohtone</w:t>
            </w:r>
          </w:p>
        </w:tc>
      </w:tr>
      <w:tr w:rsidR="00F956C3" w:rsidRPr="000F61DF" w:rsidTr="00DE22E8">
        <w:trPr>
          <w:trHeight w:val="252"/>
        </w:trPr>
        <w:tc>
          <w:tcPr>
            <w:tcW w:w="3510" w:type="dxa"/>
            <w:tcBorders>
              <w:top w:val="nil"/>
              <w:left w:val="single" w:sz="8" w:space="0" w:color="auto"/>
              <w:bottom w:val="single" w:sz="4" w:space="0" w:color="auto"/>
              <w:right w:val="single" w:sz="8" w:space="0" w:color="auto"/>
            </w:tcBorders>
            <w:shd w:val="clear" w:color="auto" w:fill="auto"/>
            <w:vAlign w:val="center"/>
            <w:hideMark/>
          </w:tcPr>
          <w:p w:rsidR="00F956C3" w:rsidRPr="000F61DF" w:rsidRDefault="00F956C3" w:rsidP="000F61DF">
            <w:pPr>
              <w:spacing w:after="0" w:line="240" w:lineRule="auto"/>
              <w:ind w:left="-57" w:right="-1"/>
              <w:rPr>
                <w:rFonts w:ascii="Arial" w:eastAsia="Times New Roman" w:hAnsi="Arial" w:cs="Arial"/>
                <w:bCs/>
                <w:sz w:val="19"/>
                <w:szCs w:val="19"/>
                <w:lang w:eastAsia="ru-RU"/>
              </w:rPr>
            </w:pPr>
            <w:r w:rsidRPr="000F61DF">
              <w:rPr>
                <w:rFonts w:ascii="Arial" w:eastAsia="Times New Roman" w:hAnsi="Arial" w:cs="Arial"/>
                <w:bCs/>
                <w:sz w:val="19"/>
                <w:szCs w:val="19"/>
                <w:lang w:eastAsia="ru-RU"/>
              </w:rPr>
              <w:t>Sînger</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2</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6/1</w:t>
            </w:r>
            <w:r w:rsidR="00E950C0" w:rsidRPr="000F61DF">
              <w:rPr>
                <w:rFonts w:ascii="Arial" w:eastAsia="Times New Roman" w:hAnsi="Arial" w:cs="Arial"/>
                <w:bCs/>
                <w:sz w:val="20"/>
                <w:szCs w:val="20"/>
                <w:lang w:val="ro-RO" w:eastAsia="ru-RU"/>
              </w:rPr>
              <w:t>0</w:t>
            </w:r>
            <w:r w:rsidRPr="000F61DF">
              <w:rPr>
                <w:rFonts w:ascii="Arial" w:eastAsia="Times New Roman" w:hAnsi="Arial" w:cs="Arial"/>
                <w:bCs/>
                <w:sz w:val="20"/>
                <w:szCs w:val="20"/>
                <w:lang w:eastAsia="ru-RU"/>
              </w:rPr>
              <w:t>00</w:t>
            </w:r>
          </w:p>
        </w:tc>
        <w:tc>
          <w:tcPr>
            <w:tcW w:w="1654" w:type="dxa"/>
            <w:tcBorders>
              <w:top w:val="nil"/>
              <w:left w:val="nil"/>
              <w:bottom w:val="single" w:sz="8" w:space="0" w:color="auto"/>
              <w:right w:val="single" w:sz="4"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6 (7000)</w:t>
            </w:r>
          </w:p>
        </w:tc>
      </w:tr>
      <w:tr w:rsidR="00F956C3" w:rsidRPr="000F61DF" w:rsidTr="00DE22E8">
        <w:trPr>
          <w:trHeight w:val="255"/>
        </w:trPr>
        <w:tc>
          <w:tcPr>
            <w:tcW w:w="351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F956C3" w:rsidRPr="000F61DF" w:rsidRDefault="00F956C3" w:rsidP="000F61DF">
            <w:pPr>
              <w:spacing w:after="0" w:line="240" w:lineRule="auto"/>
              <w:ind w:left="-57" w:right="-1"/>
              <w:rPr>
                <w:rFonts w:ascii="Arial" w:eastAsia="Times New Roman" w:hAnsi="Arial" w:cs="Arial"/>
                <w:bCs/>
                <w:sz w:val="19"/>
                <w:szCs w:val="19"/>
                <w:lang w:eastAsia="ru-RU"/>
              </w:rPr>
            </w:pPr>
            <w:r w:rsidRPr="000F61DF">
              <w:rPr>
                <w:rFonts w:ascii="Arial" w:eastAsia="Times New Roman" w:hAnsi="Arial" w:cs="Arial"/>
                <w:bCs/>
                <w:sz w:val="19"/>
                <w:szCs w:val="19"/>
                <w:lang w:eastAsia="ru-RU"/>
              </w:rPr>
              <w:t>Novac</w:t>
            </w:r>
          </w:p>
        </w:tc>
        <w:tc>
          <w:tcPr>
            <w:tcW w:w="1654" w:type="dxa"/>
            <w:tcBorders>
              <w:top w:val="nil"/>
              <w:left w:val="nil"/>
              <w:bottom w:val="single" w:sz="4" w:space="0" w:color="auto"/>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2</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6/</w:t>
            </w:r>
            <w:r w:rsidR="00D83D27" w:rsidRPr="000F61DF">
              <w:rPr>
                <w:rFonts w:ascii="Arial" w:eastAsia="Times New Roman" w:hAnsi="Arial" w:cs="Arial"/>
                <w:bCs/>
                <w:sz w:val="20"/>
                <w:szCs w:val="20"/>
                <w:lang w:val="ro-RO" w:eastAsia="ru-RU"/>
              </w:rPr>
              <w:t>6</w:t>
            </w:r>
            <w:r w:rsidRPr="000F61DF">
              <w:rPr>
                <w:rFonts w:ascii="Arial" w:eastAsia="Times New Roman" w:hAnsi="Arial" w:cs="Arial"/>
                <w:bCs/>
                <w:sz w:val="20"/>
                <w:szCs w:val="20"/>
                <w:lang w:eastAsia="ru-RU"/>
              </w:rPr>
              <w:t>00</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6 (3000)</w:t>
            </w:r>
          </w:p>
        </w:tc>
      </w:tr>
      <w:tr w:rsidR="00F956C3" w:rsidRPr="000F61DF" w:rsidTr="00DE22E8">
        <w:trPr>
          <w:trHeight w:val="260"/>
        </w:trPr>
        <w:tc>
          <w:tcPr>
            <w:tcW w:w="351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956C3" w:rsidRPr="000F61DF" w:rsidRDefault="00F956C3" w:rsidP="000F61DF">
            <w:pPr>
              <w:spacing w:after="0" w:line="240" w:lineRule="auto"/>
              <w:ind w:left="-57" w:right="-1"/>
              <w:rPr>
                <w:rFonts w:ascii="Arial" w:eastAsia="Times New Roman" w:hAnsi="Arial" w:cs="Arial"/>
                <w:bCs/>
                <w:sz w:val="19"/>
                <w:szCs w:val="19"/>
                <w:lang w:eastAsia="ru-RU"/>
              </w:rPr>
            </w:pPr>
            <w:r w:rsidRPr="000F61DF">
              <w:rPr>
                <w:rFonts w:ascii="Arial" w:eastAsia="Times New Roman" w:hAnsi="Arial" w:cs="Arial"/>
                <w:bCs/>
                <w:sz w:val="19"/>
                <w:szCs w:val="19"/>
                <w:lang w:eastAsia="ru-RU"/>
              </w:rPr>
              <w:t>Cosaș</w:t>
            </w:r>
          </w:p>
        </w:tc>
        <w:tc>
          <w:tcPr>
            <w:tcW w:w="1654" w:type="dxa"/>
            <w:tcBorders>
              <w:top w:val="single" w:sz="4" w:space="0" w:color="auto"/>
              <w:left w:val="nil"/>
              <w:bottom w:val="single" w:sz="8" w:space="0" w:color="auto"/>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2</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6/300</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5 (1000)</w:t>
            </w:r>
          </w:p>
        </w:tc>
      </w:tr>
      <w:tr w:rsidR="00F956C3" w:rsidRPr="000F61DF" w:rsidTr="00DE22E8">
        <w:trPr>
          <w:trHeight w:val="127"/>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F956C3" w:rsidRPr="000F61DF" w:rsidRDefault="00EF5769" w:rsidP="000F61DF">
            <w:pPr>
              <w:spacing w:after="0" w:line="240" w:lineRule="auto"/>
              <w:ind w:left="-57" w:right="-1"/>
              <w:rPr>
                <w:rFonts w:ascii="Arial" w:eastAsia="Times New Roman" w:hAnsi="Arial" w:cs="Arial"/>
                <w:bCs/>
                <w:sz w:val="19"/>
                <w:szCs w:val="19"/>
                <w:lang w:val="ro-RO" w:eastAsia="ru-RU"/>
              </w:rPr>
            </w:pPr>
            <w:r w:rsidRPr="000F61DF">
              <w:rPr>
                <w:rFonts w:ascii="Arial" w:eastAsia="Times New Roman" w:hAnsi="Arial" w:cs="Arial"/>
                <w:bCs/>
                <w:sz w:val="19"/>
                <w:szCs w:val="19"/>
                <w:lang w:val="ro-RO" w:eastAsia="ru-RU"/>
              </w:rPr>
              <w:t>C</w:t>
            </w:r>
            <w:r w:rsidR="00F956C3" w:rsidRPr="000F61DF">
              <w:rPr>
                <w:rFonts w:ascii="Arial" w:eastAsia="Times New Roman" w:hAnsi="Arial" w:cs="Arial"/>
                <w:bCs/>
                <w:sz w:val="19"/>
                <w:szCs w:val="19"/>
                <w:lang w:val="ro-RO" w:eastAsia="ru-RU"/>
              </w:rPr>
              <w:t>rap</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20"/>
                <w:szCs w:val="20"/>
                <w:lang w:val="ro-RO" w:eastAsia="ru-RU"/>
              </w:rPr>
            </w:pPr>
            <w:r w:rsidRPr="000F61DF">
              <w:rPr>
                <w:rFonts w:ascii="Arial" w:eastAsia="Times New Roman" w:hAnsi="Arial" w:cs="Arial"/>
                <w:bCs/>
                <w:sz w:val="20"/>
                <w:szCs w:val="20"/>
                <w:lang w:val="ro-RO" w:eastAsia="ru-RU"/>
              </w:rPr>
              <w:t>2</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20"/>
                <w:szCs w:val="20"/>
                <w:lang w:val="ro-RO" w:eastAsia="ru-RU"/>
              </w:rPr>
            </w:pPr>
            <w:r w:rsidRPr="000F61DF">
              <w:rPr>
                <w:rFonts w:ascii="Arial" w:eastAsia="Times New Roman" w:hAnsi="Arial" w:cs="Arial"/>
                <w:bCs/>
                <w:sz w:val="20"/>
                <w:szCs w:val="20"/>
                <w:lang w:val="ro-RO" w:eastAsia="ru-RU"/>
              </w:rPr>
              <w:t>2/</w:t>
            </w:r>
            <w:r w:rsidR="00D83D27" w:rsidRPr="000F61DF">
              <w:rPr>
                <w:rFonts w:ascii="Arial" w:eastAsia="Times New Roman" w:hAnsi="Arial" w:cs="Arial"/>
                <w:bCs/>
                <w:sz w:val="20"/>
                <w:szCs w:val="20"/>
                <w:lang w:val="ro-RO" w:eastAsia="ru-RU"/>
              </w:rPr>
              <w:t>2</w:t>
            </w:r>
            <w:r w:rsidRPr="000F61DF">
              <w:rPr>
                <w:rFonts w:ascii="Arial" w:eastAsia="Times New Roman" w:hAnsi="Arial" w:cs="Arial"/>
                <w:bCs/>
                <w:sz w:val="20"/>
                <w:szCs w:val="20"/>
                <w:lang w:val="ro-RO" w:eastAsia="ru-RU"/>
              </w:rPr>
              <w:t>00</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1/ 200</w:t>
            </w:r>
          </w:p>
        </w:tc>
      </w:tr>
      <w:tr w:rsidR="00F956C3" w:rsidRPr="00460A8D" w:rsidTr="009D1D5B">
        <w:trPr>
          <w:trHeight w:val="159"/>
        </w:trPr>
        <w:tc>
          <w:tcPr>
            <w:tcW w:w="8472" w:type="dxa"/>
            <w:gridSpan w:val="4"/>
            <w:tcBorders>
              <w:top w:val="nil"/>
              <w:left w:val="single" w:sz="8" w:space="0" w:color="auto"/>
              <w:bottom w:val="single" w:sz="8" w:space="0" w:color="auto"/>
              <w:right w:val="single" w:sz="8" w:space="0" w:color="auto"/>
            </w:tcBorders>
            <w:shd w:val="clear" w:color="auto" w:fill="auto"/>
            <w:hideMark/>
          </w:tcPr>
          <w:p w:rsidR="00F956C3" w:rsidRPr="000F61DF" w:rsidRDefault="00F956C3" w:rsidP="000F61DF">
            <w:pPr>
              <w:pStyle w:val="NoSpacing"/>
              <w:ind w:right="-1"/>
              <w:jc w:val="center"/>
              <w:rPr>
                <w:rFonts w:ascii="Arial" w:hAnsi="Arial" w:cs="Arial"/>
                <w:b/>
                <w:sz w:val="19"/>
                <w:szCs w:val="19"/>
                <w:lang w:val="en-US" w:eastAsia="ru-RU"/>
              </w:rPr>
            </w:pPr>
            <w:r w:rsidRPr="000F61DF">
              <w:rPr>
                <w:rFonts w:ascii="Arial" w:eastAsia="Times New Roman" w:hAnsi="Arial" w:cs="Arial"/>
                <w:b/>
                <w:bCs/>
                <w:sz w:val="19"/>
                <w:szCs w:val="19"/>
                <w:lang w:val="en-US" w:eastAsia="ru-RU"/>
              </w:rPr>
              <w:t>Loturile domestice (populațiile de heleșteu)</w:t>
            </w:r>
          </w:p>
        </w:tc>
      </w:tr>
      <w:tr w:rsidR="00F956C3" w:rsidRPr="000F61DF" w:rsidTr="00DE22E8">
        <w:trPr>
          <w:trHeight w:val="162"/>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F956C3" w:rsidRPr="000F61DF" w:rsidRDefault="00F956C3" w:rsidP="000F61DF">
            <w:pPr>
              <w:spacing w:after="0"/>
              <w:ind w:left="-57" w:right="-1"/>
              <w:rPr>
                <w:rFonts w:ascii="Arial" w:eastAsia="Times New Roman" w:hAnsi="Arial" w:cs="Arial"/>
                <w:bCs/>
                <w:sz w:val="19"/>
                <w:szCs w:val="19"/>
                <w:lang w:eastAsia="ru-RU"/>
              </w:rPr>
            </w:pPr>
            <w:r w:rsidRPr="000F61DF">
              <w:rPr>
                <w:rFonts w:ascii="Arial" w:eastAsia="Times New Roman" w:hAnsi="Arial" w:cs="Arial"/>
                <w:bCs/>
                <w:sz w:val="19"/>
                <w:szCs w:val="19"/>
                <w:lang w:eastAsia="ru-RU"/>
              </w:rPr>
              <w:t>Somn european</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1</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3/ 200</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3/600</w:t>
            </w:r>
          </w:p>
        </w:tc>
      </w:tr>
      <w:tr w:rsidR="00F956C3" w:rsidRPr="000F61DF" w:rsidTr="00DE22E8">
        <w:trPr>
          <w:trHeight w:val="48"/>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F956C3" w:rsidRPr="000F61DF" w:rsidRDefault="00F956C3" w:rsidP="000F61DF">
            <w:pPr>
              <w:spacing w:after="0"/>
              <w:ind w:left="-57" w:right="-1"/>
              <w:rPr>
                <w:rFonts w:ascii="Arial" w:eastAsia="Times New Roman" w:hAnsi="Arial" w:cs="Arial"/>
                <w:bCs/>
                <w:sz w:val="19"/>
                <w:szCs w:val="19"/>
                <w:lang w:eastAsia="ru-RU"/>
              </w:rPr>
            </w:pPr>
            <w:r w:rsidRPr="000F61DF">
              <w:rPr>
                <w:rFonts w:ascii="Arial" w:eastAsia="Times New Roman" w:hAnsi="Arial" w:cs="Arial"/>
                <w:bCs/>
                <w:sz w:val="19"/>
                <w:szCs w:val="19"/>
                <w:lang w:eastAsia="ru-RU"/>
              </w:rPr>
              <w:t>Șalău</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1</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3/600</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3/1000</w:t>
            </w:r>
          </w:p>
        </w:tc>
      </w:tr>
      <w:tr w:rsidR="00F956C3" w:rsidRPr="000F61DF" w:rsidTr="00DE22E8">
        <w:trPr>
          <w:trHeight w:val="161"/>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F956C3" w:rsidRPr="000F61DF" w:rsidRDefault="00F956C3" w:rsidP="000F61DF">
            <w:pPr>
              <w:spacing w:after="0" w:line="240" w:lineRule="auto"/>
              <w:ind w:left="-57" w:right="-1"/>
              <w:rPr>
                <w:rFonts w:ascii="Arial" w:eastAsia="Times New Roman" w:hAnsi="Arial" w:cs="Arial"/>
                <w:bCs/>
                <w:sz w:val="19"/>
                <w:szCs w:val="19"/>
                <w:lang w:eastAsia="ru-RU"/>
              </w:rPr>
            </w:pPr>
            <w:r w:rsidRPr="000F61DF">
              <w:rPr>
                <w:rFonts w:ascii="Arial" w:eastAsia="Times New Roman" w:hAnsi="Arial" w:cs="Arial"/>
                <w:bCs/>
                <w:sz w:val="19"/>
                <w:szCs w:val="19"/>
                <w:lang w:eastAsia="ru-RU"/>
              </w:rPr>
              <w:t>Știucă</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1</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1/100</w:t>
            </w:r>
          </w:p>
        </w:tc>
        <w:tc>
          <w:tcPr>
            <w:tcW w:w="1654" w:type="dxa"/>
            <w:tcBorders>
              <w:top w:val="nil"/>
              <w:left w:val="nil"/>
              <w:bottom w:val="single" w:sz="8" w:space="0" w:color="auto"/>
              <w:right w:val="single" w:sz="8" w:space="0" w:color="auto"/>
            </w:tcBorders>
            <w:shd w:val="clear" w:color="auto" w:fill="auto"/>
            <w:vAlign w:val="center"/>
            <w:hideMark/>
          </w:tcPr>
          <w:p w:rsidR="00F956C3" w:rsidRPr="000F61DF" w:rsidRDefault="00F956C3" w:rsidP="000F61DF">
            <w:pPr>
              <w:spacing w:after="0"/>
              <w:ind w:right="-1"/>
              <w:jc w:val="center"/>
              <w:rPr>
                <w:rFonts w:ascii="Arial" w:eastAsia="Times New Roman" w:hAnsi="Arial" w:cs="Arial"/>
                <w:bCs/>
                <w:sz w:val="20"/>
                <w:szCs w:val="20"/>
                <w:lang w:eastAsia="ru-RU"/>
              </w:rPr>
            </w:pPr>
            <w:r w:rsidRPr="000F61DF">
              <w:rPr>
                <w:rFonts w:ascii="Arial" w:eastAsia="Times New Roman" w:hAnsi="Arial" w:cs="Arial"/>
                <w:bCs/>
                <w:sz w:val="20"/>
                <w:szCs w:val="20"/>
                <w:lang w:eastAsia="ru-RU"/>
              </w:rPr>
              <w:t>1/200</w:t>
            </w:r>
          </w:p>
        </w:tc>
      </w:tr>
      <w:tr w:rsidR="00F956C3" w:rsidRPr="000F61DF" w:rsidTr="009D1D5B">
        <w:trPr>
          <w:trHeight w:val="150"/>
        </w:trPr>
        <w:tc>
          <w:tcPr>
            <w:tcW w:w="8472" w:type="dxa"/>
            <w:gridSpan w:val="4"/>
            <w:tcBorders>
              <w:top w:val="nil"/>
              <w:left w:val="single" w:sz="8" w:space="0" w:color="auto"/>
              <w:bottom w:val="single" w:sz="4" w:space="0" w:color="auto"/>
              <w:right w:val="single" w:sz="8"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
                <w:bCs/>
                <w:sz w:val="19"/>
                <w:szCs w:val="19"/>
                <w:lang w:eastAsia="ru-RU"/>
              </w:rPr>
            </w:pPr>
            <w:r w:rsidRPr="000F61DF">
              <w:rPr>
                <w:rFonts w:ascii="Arial" w:eastAsia="Times New Roman" w:hAnsi="Arial" w:cs="Arial"/>
                <w:b/>
                <w:bCs/>
                <w:sz w:val="19"/>
                <w:szCs w:val="19"/>
                <w:lang w:eastAsia="ru-RU"/>
              </w:rPr>
              <w:t>Hibrizi</w:t>
            </w:r>
            <w:r w:rsidRPr="000F61DF">
              <w:rPr>
                <w:rFonts w:ascii="Arial" w:eastAsia="Times New Roman" w:hAnsi="Arial" w:cs="Arial"/>
                <w:b/>
                <w:bCs/>
                <w:sz w:val="19"/>
                <w:szCs w:val="19"/>
                <w:lang w:val="ro-RO" w:eastAsia="ru-RU"/>
              </w:rPr>
              <w:t xml:space="preserve"> interrasiali</w:t>
            </w:r>
          </w:p>
        </w:tc>
      </w:tr>
      <w:tr w:rsidR="00F956C3" w:rsidRPr="000F61DF" w:rsidTr="00DE22E8">
        <w:trPr>
          <w:trHeight w:val="15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C3" w:rsidRPr="000F61DF" w:rsidRDefault="00F956C3" w:rsidP="000F61DF">
            <w:pPr>
              <w:spacing w:after="0"/>
              <w:ind w:left="-57" w:right="-1"/>
              <w:rPr>
                <w:rFonts w:ascii="Arial" w:eastAsia="Times New Roman" w:hAnsi="Arial" w:cs="Arial"/>
                <w:bCs/>
                <w:sz w:val="19"/>
                <w:szCs w:val="19"/>
                <w:lang w:val="ro-RO" w:eastAsia="ru-RU"/>
              </w:rPr>
            </w:pPr>
            <w:r w:rsidRPr="000F61DF">
              <w:rPr>
                <w:rFonts w:ascii="Arial" w:eastAsia="Times New Roman" w:hAnsi="Arial" w:cs="Arial"/>
                <w:bCs/>
                <w:sz w:val="19"/>
                <w:szCs w:val="19"/>
                <w:lang w:eastAsia="ru-RU"/>
              </w:rPr>
              <w:t>Hibrizi</w:t>
            </w:r>
            <w:r w:rsidRPr="000F61DF">
              <w:rPr>
                <w:rFonts w:ascii="Arial" w:eastAsia="Times New Roman" w:hAnsi="Arial" w:cs="Arial"/>
                <w:bCs/>
                <w:sz w:val="19"/>
                <w:szCs w:val="19"/>
                <w:lang w:val="ro-RO" w:eastAsia="ru-RU"/>
              </w:rPr>
              <w:t>/</w:t>
            </w:r>
            <w:r w:rsidRPr="000F61DF">
              <w:rPr>
                <w:rFonts w:ascii="Arial" w:eastAsia="Times New Roman" w:hAnsi="Arial" w:cs="Arial"/>
                <w:bCs/>
                <w:sz w:val="19"/>
                <w:szCs w:val="19"/>
                <w:lang w:eastAsia="ru-RU"/>
              </w:rPr>
              <w:t xml:space="preserve"> larve, mln.buc</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20"/>
                <w:szCs w:val="20"/>
                <w:lang w:val="ro-RO" w:eastAsia="ru-RU"/>
              </w:rPr>
            </w:pPr>
            <w:r w:rsidRPr="000F61DF">
              <w:rPr>
                <w:rFonts w:ascii="Arial" w:eastAsia="Times New Roman" w:hAnsi="Arial" w:cs="Arial"/>
                <w:bCs/>
                <w:sz w:val="20"/>
                <w:szCs w:val="20"/>
                <w:lang w:val="ro-RO" w:eastAsia="ru-RU"/>
              </w:rPr>
              <w:t>9/10,0</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18"/>
                <w:szCs w:val="18"/>
                <w:lang w:eastAsia="ru-RU"/>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C3" w:rsidRPr="000F61DF" w:rsidRDefault="00F956C3" w:rsidP="000F61DF">
            <w:pPr>
              <w:spacing w:after="0" w:line="240" w:lineRule="auto"/>
              <w:ind w:right="-1"/>
              <w:jc w:val="center"/>
              <w:rPr>
                <w:rFonts w:ascii="Arial" w:eastAsia="Times New Roman" w:hAnsi="Arial" w:cs="Arial"/>
                <w:bCs/>
                <w:sz w:val="18"/>
                <w:szCs w:val="18"/>
                <w:lang w:val="ro-RO" w:eastAsia="ru-RU"/>
              </w:rPr>
            </w:pPr>
          </w:p>
        </w:tc>
      </w:tr>
    </w:tbl>
    <w:p w:rsidR="00C25F82" w:rsidRDefault="00C25F82" w:rsidP="00C25F82">
      <w:pPr>
        <w:autoSpaceDE w:val="0"/>
        <w:autoSpaceDN w:val="0"/>
        <w:adjustRightInd w:val="0"/>
        <w:spacing w:after="0"/>
        <w:ind w:right="-1"/>
        <w:jc w:val="both"/>
        <w:rPr>
          <w:rFonts w:ascii="Arial" w:hAnsi="Arial" w:cs="Arial"/>
          <w:sz w:val="18"/>
          <w:szCs w:val="18"/>
          <w:lang w:val="ro-RO"/>
        </w:rPr>
      </w:pPr>
    </w:p>
    <w:p w:rsidR="00066B9C" w:rsidRPr="000F61DF" w:rsidRDefault="00066B9C" w:rsidP="00C25F82">
      <w:pPr>
        <w:autoSpaceDE w:val="0"/>
        <w:autoSpaceDN w:val="0"/>
        <w:adjustRightInd w:val="0"/>
        <w:spacing w:after="0"/>
        <w:ind w:right="-1"/>
        <w:jc w:val="both"/>
        <w:rPr>
          <w:rFonts w:ascii="Times New Roman" w:hAnsi="Times New Roman" w:cs="Times New Roman"/>
          <w:sz w:val="28"/>
          <w:szCs w:val="28"/>
          <w:lang w:val="ro-RO"/>
        </w:rPr>
      </w:pPr>
      <w:r w:rsidRPr="000F61DF">
        <w:rPr>
          <w:rFonts w:ascii="Times New Roman" w:hAnsi="Times New Roman" w:cs="Times New Roman"/>
          <w:sz w:val="28"/>
          <w:szCs w:val="28"/>
          <w:lang w:val="en-US"/>
        </w:rPr>
        <w:t>Pentru sporirea productivităţii heleșteelor de creștere și de îngrășare a fost evaluată capacitatea combinatorică a raselor de crap create și obținuți nouă crossuri</w:t>
      </w:r>
      <w:r w:rsidR="00DB74B0" w:rsidRPr="000F61DF">
        <w:rPr>
          <w:rFonts w:ascii="Times New Roman" w:hAnsi="Times New Roman" w:cs="Times New Roman"/>
          <w:sz w:val="28"/>
          <w:szCs w:val="28"/>
          <w:lang w:val="en-US"/>
        </w:rPr>
        <w:t xml:space="preserve"> </w:t>
      </w:r>
      <w:r w:rsidRPr="000F61DF">
        <w:rPr>
          <w:rFonts w:ascii="Times New Roman" w:hAnsi="Times New Roman" w:cs="Times New Roman"/>
          <w:sz w:val="28"/>
          <w:szCs w:val="28"/>
          <w:lang w:val="en-US"/>
        </w:rPr>
        <w:t xml:space="preserve">interrasiale. </w:t>
      </w:r>
      <w:proofErr w:type="gramStart"/>
      <w:r w:rsidRPr="000F61DF">
        <w:rPr>
          <w:rFonts w:ascii="Times New Roman" w:hAnsi="Times New Roman" w:cs="Times New Roman"/>
          <w:sz w:val="28"/>
          <w:szCs w:val="28"/>
          <w:lang w:val="en-US"/>
        </w:rPr>
        <w:t>Excesul după productivitatea piscicolă a hibrizilor a fost de 150-214 kg/ha.</w:t>
      </w:r>
      <w:proofErr w:type="gramEnd"/>
      <w:r w:rsidRPr="000F61DF">
        <w:rPr>
          <w:rFonts w:ascii="Times New Roman" w:hAnsi="Times New Roman" w:cs="Times New Roman"/>
          <w:sz w:val="28"/>
          <w:szCs w:val="28"/>
          <w:lang w:val="en-US"/>
        </w:rPr>
        <w:t xml:space="preserve"> Crearea crossurilor care manifestă efect heterozis în prima generație (F1), conform indicilor piscicoli, </w:t>
      </w:r>
      <w:proofErr w:type="gramStart"/>
      <w:r w:rsidRPr="000F61DF">
        <w:rPr>
          <w:rFonts w:ascii="Times New Roman" w:hAnsi="Times New Roman" w:cs="Times New Roman"/>
          <w:sz w:val="28"/>
          <w:szCs w:val="28"/>
          <w:lang w:val="en-US"/>
        </w:rPr>
        <w:t>este</w:t>
      </w:r>
      <w:proofErr w:type="gramEnd"/>
      <w:r w:rsidRPr="000F61DF">
        <w:rPr>
          <w:rFonts w:ascii="Times New Roman" w:hAnsi="Times New Roman" w:cs="Times New Roman"/>
          <w:sz w:val="28"/>
          <w:szCs w:val="28"/>
          <w:lang w:val="en-US"/>
        </w:rPr>
        <w:t xml:space="preserve"> o rezervă </w:t>
      </w:r>
      <w:r w:rsidRPr="000F61DF">
        <w:rPr>
          <w:rFonts w:ascii="Times New Roman" w:hAnsi="Times New Roman" w:cs="Times New Roman"/>
          <w:sz w:val="28"/>
          <w:szCs w:val="28"/>
          <w:lang w:val="ro-RO"/>
        </w:rPr>
        <w:t xml:space="preserve">de sporire a producerii de peşte de heleşteu. </w:t>
      </w:r>
    </w:p>
    <w:p w:rsidR="007F526E" w:rsidRPr="000F61DF" w:rsidRDefault="007F526E" w:rsidP="00C25F82">
      <w:pPr>
        <w:spacing w:after="0"/>
        <w:ind w:right="-1"/>
        <w:jc w:val="both"/>
        <w:rPr>
          <w:rFonts w:ascii="Times New Roman" w:hAnsi="Times New Roman" w:cs="Times New Roman"/>
          <w:sz w:val="28"/>
          <w:szCs w:val="28"/>
          <w:lang w:val="en-US"/>
        </w:rPr>
      </w:pPr>
      <w:r w:rsidRPr="000F61DF">
        <w:rPr>
          <w:rFonts w:ascii="Times New Roman" w:hAnsi="Times New Roman" w:cs="Times New Roman"/>
          <w:sz w:val="28"/>
          <w:szCs w:val="28"/>
          <w:lang w:val="en-US"/>
        </w:rPr>
        <w:t xml:space="preserve">Rasele și liniile noi create asigură complet în prezent necisitățile republicii cu material de populat piscicol, </w:t>
      </w:r>
      <w:proofErr w:type="gramStart"/>
      <w:r w:rsidRPr="000F61DF">
        <w:rPr>
          <w:rFonts w:ascii="Times New Roman" w:hAnsi="Times New Roman" w:cs="Times New Roman"/>
          <w:sz w:val="28"/>
          <w:szCs w:val="28"/>
          <w:lang w:val="en-US"/>
        </w:rPr>
        <w:t>ce</w:t>
      </w:r>
      <w:proofErr w:type="gramEnd"/>
      <w:r w:rsidRPr="000F61DF">
        <w:rPr>
          <w:rFonts w:ascii="Times New Roman" w:hAnsi="Times New Roman" w:cs="Times New Roman"/>
          <w:sz w:val="28"/>
          <w:szCs w:val="28"/>
          <w:lang w:val="en-US"/>
        </w:rPr>
        <w:t xml:space="preserve"> permit mări</w:t>
      </w:r>
      <w:r w:rsidR="00FF43F2" w:rsidRPr="000F61DF">
        <w:rPr>
          <w:rFonts w:ascii="Times New Roman" w:hAnsi="Times New Roman" w:cs="Times New Roman"/>
          <w:sz w:val="28"/>
          <w:szCs w:val="28"/>
          <w:lang w:val="en-US"/>
        </w:rPr>
        <w:t>rea cantității</w:t>
      </w:r>
      <w:r w:rsidRPr="000F61DF">
        <w:rPr>
          <w:rFonts w:ascii="Times New Roman" w:hAnsi="Times New Roman" w:cs="Times New Roman"/>
          <w:sz w:val="28"/>
          <w:szCs w:val="28"/>
          <w:lang w:val="en-US"/>
        </w:rPr>
        <w:t xml:space="preserve"> peștelui de consum și exluderea riscului transmiterii bolilor prin material de import.</w:t>
      </w:r>
    </w:p>
    <w:p w:rsidR="00283BF5" w:rsidRPr="000F61DF" w:rsidRDefault="00283BF5" w:rsidP="000F61DF">
      <w:pPr>
        <w:spacing w:after="0"/>
        <w:ind w:right="-1"/>
        <w:jc w:val="both"/>
        <w:rPr>
          <w:rFonts w:ascii="Times New Roman" w:hAnsi="Times New Roman" w:cs="Times New Roman"/>
          <w:sz w:val="28"/>
          <w:szCs w:val="28"/>
          <w:lang w:val="en-US"/>
        </w:rPr>
      </w:pPr>
      <w:r w:rsidRPr="000F61DF">
        <w:rPr>
          <w:rFonts w:ascii="Times New Roman" w:hAnsi="Times New Roman" w:cs="Times New Roman"/>
          <w:sz w:val="28"/>
          <w:szCs w:val="28"/>
          <w:lang w:val="en-US"/>
        </w:rPr>
        <w:t>În condițiile activității, multe ferme piscicole mici și mijlocii, care au în folosința unu</w:t>
      </w:r>
      <w:r w:rsidR="00C12766" w:rsidRPr="000F61DF">
        <w:rPr>
          <w:rFonts w:ascii="Times New Roman" w:hAnsi="Times New Roman" w:cs="Times New Roman"/>
          <w:sz w:val="28"/>
          <w:szCs w:val="28"/>
          <w:lang w:val="en-US"/>
        </w:rPr>
        <w:t>i</w:t>
      </w:r>
      <w:r w:rsidRPr="000F61DF">
        <w:rPr>
          <w:rFonts w:ascii="Times New Roman" w:hAnsi="Times New Roman" w:cs="Times New Roman"/>
          <w:sz w:val="28"/>
          <w:szCs w:val="28"/>
          <w:lang w:val="en-US"/>
        </w:rPr>
        <w:t xml:space="preserve"> sau două heleșteie mici, a fost introdusă structura în două niveluri de organizare a lucrărilor de selecție și reproducție (ferme de prăsilă – ferme piscicole de producere), justificată din punct de vedere economic, deoarece costurile de achiziție a larvelor sunt nesemnificative în comparație cu costurile necesare pentru menținerea materialului de prăsilă, cresterea reproducătorilor și organizarea reproducerii în masă.</w:t>
      </w:r>
    </w:p>
    <w:p w:rsidR="00B37308" w:rsidRPr="000F61DF" w:rsidRDefault="00FF43F2" w:rsidP="000F61DF">
      <w:pPr>
        <w:spacing w:after="0"/>
        <w:ind w:right="-1"/>
        <w:jc w:val="both"/>
        <w:rPr>
          <w:rFonts w:ascii="Times New Roman" w:hAnsi="Times New Roman" w:cs="Times New Roman"/>
          <w:sz w:val="28"/>
          <w:szCs w:val="28"/>
          <w:lang w:val="en-US"/>
        </w:rPr>
      </w:pPr>
      <w:r w:rsidRPr="000F61DF">
        <w:rPr>
          <w:rFonts w:ascii="Times New Roman" w:hAnsi="Times New Roman" w:cs="Times New Roman"/>
          <w:sz w:val="28"/>
          <w:szCs w:val="28"/>
          <w:lang w:val="en-US"/>
        </w:rPr>
        <w:t>În present, sunt atestate în categoria de prăsilă doar o gospodărie piscicolă, în rest nu se încadrează cerințelor regulamentului de atestare din lipsă resurselor financiare</w:t>
      </w:r>
      <w:r w:rsidR="00B37308" w:rsidRPr="000F61DF">
        <w:rPr>
          <w:rFonts w:ascii="Times New Roman" w:hAnsi="Times New Roman" w:cs="Times New Roman"/>
          <w:sz w:val="28"/>
          <w:szCs w:val="28"/>
          <w:lang w:val="en-US"/>
        </w:rPr>
        <w:t xml:space="preserve">, ca rezultat comercializarea puietului piscicol neconform, necontrolabil, care formează impedimente pentru dezvoltarea și menținerea fondului genetic piscicol, ca urmare </w:t>
      </w:r>
      <w:r w:rsidR="00B20082" w:rsidRPr="000F61DF">
        <w:rPr>
          <w:rFonts w:ascii="Times New Roman" w:hAnsi="Times New Roman" w:cs="Times New Roman"/>
          <w:sz w:val="28"/>
          <w:szCs w:val="28"/>
          <w:lang w:val="en-US"/>
        </w:rPr>
        <w:t>vom obț</w:t>
      </w:r>
      <w:proofErr w:type="gramStart"/>
      <w:r w:rsidR="00B20082" w:rsidRPr="000F61DF">
        <w:rPr>
          <w:rFonts w:ascii="Times New Roman" w:hAnsi="Times New Roman" w:cs="Times New Roman"/>
          <w:sz w:val="28"/>
          <w:szCs w:val="28"/>
          <w:lang w:val="en-US"/>
        </w:rPr>
        <w:t>ine</w:t>
      </w:r>
      <w:r w:rsidR="00B37308" w:rsidRPr="000F61DF">
        <w:rPr>
          <w:rFonts w:ascii="Times New Roman" w:hAnsi="Times New Roman" w:cs="Times New Roman"/>
          <w:sz w:val="28"/>
          <w:szCs w:val="28"/>
          <w:lang w:val="en-US"/>
        </w:rPr>
        <w:t xml:space="preserve">  </w:t>
      </w:r>
      <w:r w:rsidR="00B20082" w:rsidRPr="000F61DF">
        <w:rPr>
          <w:rFonts w:ascii="Times New Roman" w:hAnsi="Times New Roman" w:cs="Times New Roman"/>
          <w:sz w:val="28"/>
          <w:szCs w:val="28"/>
          <w:lang w:val="en-US"/>
        </w:rPr>
        <w:t>perderea</w:t>
      </w:r>
      <w:proofErr w:type="gramEnd"/>
      <w:r w:rsidR="00B37308" w:rsidRPr="000F61DF">
        <w:rPr>
          <w:rFonts w:ascii="Times New Roman" w:hAnsi="Times New Roman" w:cs="Times New Roman"/>
          <w:sz w:val="28"/>
          <w:szCs w:val="28"/>
          <w:lang w:val="en-US"/>
        </w:rPr>
        <w:t xml:space="preserve"> fondului genetic piscicol</w:t>
      </w:r>
      <w:r w:rsidR="00B20082" w:rsidRPr="000F61DF">
        <w:rPr>
          <w:rFonts w:ascii="Times New Roman" w:hAnsi="Times New Roman" w:cs="Times New Roman"/>
          <w:sz w:val="28"/>
          <w:szCs w:val="28"/>
          <w:lang w:val="en-US"/>
        </w:rPr>
        <w:t xml:space="preserve"> national.</w:t>
      </w:r>
    </w:p>
    <w:p w:rsidR="00B20082" w:rsidRPr="000F61DF" w:rsidRDefault="00B20082" w:rsidP="000F61DF">
      <w:pPr>
        <w:spacing w:after="0"/>
        <w:ind w:right="-1"/>
        <w:jc w:val="both"/>
        <w:rPr>
          <w:rFonts w:ascii="Times New Roman" w:hAnsi="Times New Roman" w:cs="Times New Roman"/>
          <w:sz w:val="28"/>
          <w:szCs w:val="28"/>
          <w:lang w:val="en-US"/>
        </w:rPr>
      </w:pPr>
    </w:p>
    <w:p w:rsidR="007F526E" w:rsidRPr="007819F1" w:rsidRDefault="007819F1" w:rsidP="00020DA2">
      <w:pPr>
        <w:pStyle w:val="ListParagraph"/>
        <w:numPr>
          <w:ilvl w:val="2"/>
          <w:numId w:val="22"/>
        </w:numPr>
        <w:tabs>
          <w:tab w:val="left" w:pos="450"/>
          <w:tab w:val="left" w:pos="1170"/>
        </w:tabs>
        <w:spacing w:before="120" w:after="0"/>
        <w:ind w:right="-1"/>
        <w:jc w:val="both"/>
        <w:rPr>
          <w:rFonts w:ascii="Times New Roman" w:hAnsi="Times New Roman"/>
          <w:i/>
          <w:sz w:val="28"/>
          <w:szCs w:val="28"/>
          <w:lang w:val="ro-RO"/>
        </w:rPr>
      </w:pPr>
      <w:r w:rsidRPr="007819F1">
        <w:rPr>
          <w:rFonts w:ascii="Times New Roman" w:hAnsi="Times New Roman"/>
          <w:sz w:val="28"/>
          <w:szCs w:val="28"/>
          <w:lang w:val="ro-RO"/>
        </w:rPr>
        <w:lastRenderedPageBreak/>
        <w:t xml:space="preserve"> </w:t>
      </w:r>
      <w:r w:rsidRPr="007819F1">
        <w:rPr>
          <w:rFonts w:ascii="Times New Roman" w:hAnsi="Times New Roman"/>
          <w:sz w:val="28"/>
          <w:szCs w:val="28"/>
          <w:lang w:val="ro-RO"/>
        </w:rPr>
        <w:tab/>
        <w:t xml:space="preserve"> </w:t>
      </w:r>
      <w:r w:rsidRPr="007819F1">
        <w:rPr>
          <w:rFonts w:ascii="Times New Roman" w:hAnsi="Times New Roman"/>
          <w:sz w:val="28"/>
          <w:szCs w:val="28"/>
          <w:lang w:val="ro-RO"/>
        </w:rPr>
        <w:tab/>
      </w:r>
      <w:r w:rsidR="00C559D8" w:rsidRPr="00D87923">
        <w:rPr>
          <w:rFonts w:ascii="Times New Roman" w:hAnsi="Times New Roman"/>
          <w:b/>
          <w:sz w:val="28"/>
          <w:szCs w:val="28"/>
          <w:lang w:val="ro-RO"/>
        </w:rPr>
        <w:t>Preve</w:t>
      </w:r>
      <w:r w:rsidR="00507089" w:rsidRPr="00D87923">
        <w:rPr>
          <w:rFonts w:ascii="Times New Roman" w:hAnsi="Times New Roman"/>
          <w:b/>
          <w:sz w:val="28"/>
          <w:szCs w:val="28"/>
          <w:lang w:val="ro-RO"/>
        </w:rPr>
        <w:t xml:space="preserve">nirea riscurilor pierderii fondului genetic autohton </w:t>
      </w:r>
      <w:r w:rsidR="007F526E" w:rsidRPr="00D87923">
        <w:rPr>
          <w:rFonts w:ascii="Times New Roman" w:hAnsi="Times New Roman"/>
          <w:b/>
          <w:sz w:val="28"/>
          <w:szCs w:val="28"/>
          <w:lang w:val="ro-RO"/>
        </w:rPr>
        <w:t>și activitățile de dezvoltare instituțională</w:t>
      </w:r>
      <w:r w:rsidR="00B20082" w:rsidRPr="007819F1">
        <w:rPr>
          <w:rFonts w:ascii="Times New Roman" w:hAnsi="Times New Roman"/>
          <w:i/>
          <w:sz w:val="28"/>
          <w:szCs w:val="28"/>
          <w:lang w:val="ro-RO"/>
        </w:rPr>
        <w:t>.</w:t>
      </w:r>
    </w:p>
    <w:p w:rsidR="00680FBF" w:rsidRPr="00B20082" w:rsidRDefault="007F526E" w:rsidP="00C25F82">
      <w:pPr>
        <w:widowControl w:val="0"/>
        <w:spacing w:after="0"/>
        <w:jc w:val="both"/>
        <w:rPr>
          <w:rFonts w:ascii="Times New Roman" w:hAnsi="Times New Roman"/>
          <w:sz w:val="24"/>
          <w:szCs w:val="24"/>
          <w:lang w:val="ro-RO"/>
        </w:rPr>
      </w:pPr>
      <w:r w:rsidRPr="00B20082">
        <w:rPr>
          <w:rFonts w:ascii="Times New Roman" w:hAnsi="Times New Roman" w:cs="Times New Roman"/>
          <w:sz w:val="28"/>
          <w:szCs w:val="28"/>
          <w:lang w:val="ro-RO"/>
        </w:rPr>
        <w:t xml:space="preserve">Creșterea volumului producției piscicole se datorează </w:t>
      </w:r>
      <w:r w:rsidR="00CF0F24" w:rsidRPr="00B20082">
        <w:rPr>
          <w:rFonts w:ascii="Times New Roman" w:hAnsi="Times New Roman" w:cs="Times New Roman"/>
          <w:sz w:val="28"/>
          <w:szCs w:val="28"/>
          <w:lang w:val="ro-RO"/>
        </w:rPr>
        <w:t>populării</w:t>
      </w:r>
      <w:r w:rsidRPr="00B20082">
        <w:rPr>
          <w:rFonts w:ascii="Times New Roman" w:hAnsi="Times New Roman" w:cs="Times New Roman"/>
          <w:sz w:val="28"/>
          <w:szCs w:val="28"/>
          <w:lang w:val="ro-RO"/>
        </w:rPr>
        <w:t xml:space="preserve"> bazinelor acvatice cu material de populat înalt calitativ și cu dezvoltarea fondului genetic național.</w:t>
      </w:r>
      <w:r w:rsidR="00680FBF" w:rsidRPr="00B20082">
        <w:rPr>
          <w:rFonts w:ascii="Times New Roman" w:hAnsi="Times New Roman"/>
          <w:sz w:val="24"/>
          <w:szCs w:val="24"/>
          <w:lang w:val="ro-RO"/>
        </w:rPr>
        <w:t xml:space="preserve"> </w:t>
      </w:r>
    </w:p>
    <w:p w:rsidR="007F526E" w:rsidRPr="00B20082" w:rsidRDefault="00760865" w:rsidP="00C25F82">
      <w:pPr>
        <w:widowControl w:val="0"/>
        <w:spacing w:after="0"/>
        <w:jc w:val="both"/>
        <w:rPr>
          <w:rFonts w:ascii="Times New Roman" w:hAnsi="Times New Roman" w:cs="Times New Roman"/>
          <w:sz w:val="28"/>
          <w:szCs w:val="28"/>
          <w:lang w:val="ro-RO"/>
        </w:rPr>
      </w:pPr>
      <w:r w:rsidRPr="00B20082">
        <w:rPr>
          <w:rFonts w:ascii="Times New Roman" w:hAnsi="Times New Roman" w:cs="Times New Roman"/>
          <w:sz w:val="28"/>
          <w:szCs w:val="28"/>
          <w:lang w:val="ro-RO"/>
        </w:rPr>
        <w:t>În</w:t>
      </w:r>
      <w:r w:rsidR="007F526E" w:rsidRPr="00B20082">
        <w:rPr>
          <w:rFonts w:ascii="Times New Roman" w:hAnsi="Times New Roman" w:cs="Times New Roman"/>
          <w:sz w:val="28"/>
          <w:szCs w:val="28"/>
          <w:lang w:val="ro-RO"/>
        </w:rPr>
        <w:t xml:space="preserve"> piscicultura de prăsilă din țară să utilizează strategia de îmbunătățire a resurselor genetice piscicole pe termen lung - prin metoda de selecție și pe termen scurt – prin hibridizare.</w:t>
      </w:r>
    </w:p>
    <w:p w:rsidR="007F526E" w:rsidRPr="00B20082" w:rsidRDefault="007F526E" w:rsidP="00B20082">
      <w:pPr>
        <w:widowControl w:val="0"/>
        <w:tabs>
          <w:tab w:val="left" w:pos="0"/>
          <w:tab w:val="left" w:pos="567"/>
          <w:tab w:val="left" w:pos="1710"/>
          <w:tab w:val="left" w:pos="6210"/>
          <w:tab w:val="right" w:pos="10080"/>
        </w:tabs>
        <w:spacing w:after="0"/>
        <w:jc w:val="both"/>
        <w:rPr>
          <w:rFonts w:ascii="Times New Roman" w:hAnsi="Times New Roman" w:cs="Times New Roman"/>
          <w:sz w:val="28"/>
          <w:szCs w:val="28"/>
          <w:lang w:val="ro-RO"/>
        </w:rPr>
      </w:pPr>
      <w:r w:rsidRPr="00B20082">
        <w:rPr>
          <w:rFonts w:ascii="Times New Roman" w:hAnsi="Times New Roman" w:cs="Times New Roman"/>
          <w:sz w:val="28"/>
          <w:szCs w:val="28"/>
          <w:lang w:val="ro-RO"/>
        </w:rPr>
        <w:t xml:space="preserve">Hibrizi industriali, recomandați de către cercetătorii din domeniu, care permite utilizarea efectului heterozis (15-30% de produsele adiționale) sunt </w:t>
      </w:r>
      <w:r w:rsidR="00760865" w:rsidRPr="00B20082">
        <w:rPr>
          <w:rFonts w:ascii="Times New Roman" w:hAnsi="Times New Roman" w:cs="Times New Roman"/>
          <w:sz w:val="28"/>
          <w:szCs w:val="28"/>
          <w:lang w:val="ro-RO"/>
        </w:rPr>
        <w:t>aplicați</w:t>
      </w:r>
      <w:r w:rsidRPr="00B20082">
        <w:rPr>
          <w:rFonts w:ascii="Times New Roman" w:hAnsi="Times New Roman" w:cs="Times New Roman"/>
          <w:sz w:val="28"/>
          <w:szCs w:val="28"/>
          <w:lang w:val="ro-RO"/>
        </w:rPr>
        <w:t xml:space="preserve"> pe scară largă în piscicultura comercială. Acest lucru reduce </w:t>
      </w:r>
      <w:r w:rsidR="00760865" w:rsidRPr="00B20082">
        <w:rPr>
          <w:rFonts w:ascii="Times New Roman" w:hAnsi="Times New Roman" w:cs="Times New Roman"/>
          <w:sz w:val="28"/>
          <w:szCs w:val="28"/>
          <w:lang w:val="ro-RO"/>
        </w:rPr>
        <w:t>sinecostul</w:t>
      </w:r>
      <w:r w:rsidRPr="00B20082">
        <w:rPr>
          <w:rFonts w:ascii="Times New Roman" w:hAnsi="Times New Roman" w:cs="Times New Roman"/>
          <w:sz w:val="28"/>
          <w:szCs w:val="28"/>
          <w:lang w:val="ro-RO"/>
        </w:rPr>
        <w:t xml:space="preserve"> peștilor de consum.</w:t>
      </w:r>
    </w:p>
    <w:p w:rsidR="007F526E" w:rsidRPr="00B20082" w:rsidRDefault="00760865" w:rsidP="00B20082">
      <w:pPr>
        <w:widowControl w:val="0"/>
        <w:tabs>
          <w:tab w:val="left" w:pos="0"/>
          <w:tab w:val="left" w:pos="720"/>
          <w:tab w:val="right" w:pos="10080"/>
        </w:tabs>
        <w:spacing w:after="0"/>
        <w:jc w:val="both"/>
        <w:rPr>
          <w:rFonts w:ascii="Times New Roman" w:hAnsi="Times New Roman" w:cs="Times New Roman"/>
          <w:sz w:val="28"/>
          <w:szCs w:val="28"/>
          <w:lang w:val="ro-RO"/>
        </w:rPr>
      </w:pPr>
      <w:r w:rsidRPr="00B20082">
        <w:rPr>
          <w:rFonts w:ascii="Times New Roman" w:hAnsi="Times New Roman" w:cs="Times New Roman"/>
          <w:sz w:val="28"/>
          <w:szCs w:val="28"/>
          <w:lang w:val="ro-RO"/>
        </w:rPr>
        <w:t>În condițiile activității, multe</w:t>
      </w:r>
      <w:r w:rsidR="007F526E" w:rsidRPr="00B20082">
        <w:rPr>
          <w:rFonts w:ascii="Times New Roman" w:hAnsi="Times New Roman" w:cs="Times New Roman"/>
          <w:sz w:val="28"/>
          <w:szCs w:val="28"/>
          <w:lang w:val="ro-RO"/>
        </w:rPr>
        <w:t xml:space="preserve"> ferme piscicole mici și mijlocii, care au în folosința unu sau două heleșteie mici, a fost introdusă structura în două niveluri de organizare a lucrărilor de selecție și reproducție (ferme de prăsilă – ferme piscicole de producere), justificată din punct de vedere economic, deoarece costurile de achiziție a larvelor sunt nesemnificative în comparație cu costurile necesare pentru menținerea materialului de prăsilă, cresterea reproducătorilor și organizarea reproducerii în masă.</w:t>
      </w:r>
    </w:p>
    <w:p w:rsidR="003514FD" w:rsidRPr="00B20082" w:rsidRDefault="003541D6" w:rsidP="00C25F82">
      <w:pPr>
        <w:pStyle w:val="NoSpacing"/>
        <w:jc w:val="both"/>
        <w:rPr>
          <w:rFonts w:ascii="Times New Roman" w:hAnsi="Times New Roman"/>
          <w:sz w:val="28"/>
          <w:szCs w:val="28"/>
          <w:lang w:val="ro-RO"/>
        </w:rPr>
      </w:pPr>
      <w:r w:rsidRPr="00B20082">
        <w:rPr>
          <w:rFonts w:ascii="Times New Roman" w:hAnsi="Times New Roman"/>
          <w:sz w:val="28"/>
          <w:szCs w:val="28"/>
          <w:lang w:val="ro-RO"/>
        </w:rPr>
        <w:t>Pentru p</w:t>
      </w:r>
      <w:r w:rsidR="00C12766" w:rsidRPr="00B20082">
        <w:rPr>
          <w:rFonts w:ascii="Times New Roman" w:hAnsi="Times New Roman"/>
          <w:sz w:val="28"/>
          <w:szCs w:val="28"/>
          <w:lang w:val="ro-RO"/>
        </w:rPr>
        <w:t>reve</w:t>
      </w:r>
      <w:r w:rsidR="00FB667A" w:rsidRPr="00B20082">
        <w:rPr>
          <w:rFonts w:ascii="Times New Roman" w:hAnsi="Times New Roman"/>
          <w:sz w:val="28"/>
          <w:szCs w:val="28"/>
          <w:lang w:val="ro-RO"/>
        </w:rPr>
        <w:t>nirea riscurilor pierderii</w:t>
      </w:r>
      <w:r w:rsidRPr="00B20082">
        <w:rPr>
          <w:rFonts w:ascii="Times New Roman" w:hAnsi="Times New Roman"/>
          <w:sz w:val="28"/>
          <w:szCs w:val="28"/>
          <w:lang w:val="ro-RO"/>
        </w:rPr>
        <w:t xml:space="preserve"> </w:t>
      </w:r>
      <w:r w:rsidR="00320BFE" w:rsidRPr="00B20082">
        <w:rPr>
          <w:rFonts w:ascii="Times New Roman" w:hAnsi="Times New Roman"/>
          <w:sz w:val="28"/>
          <w:szCs w:val="28"/>
          <w:lang w:val="ro-RO"/>
        </w:rPr>
        <w:t xml:space="preserve">(genetice și din motivele înrăutățirii condițiilor de menținere, inclusiv ihtiopatologice) </w:t>
      </w:r>
      <w:r w:rsidR="005C00F9" w:rsidRPr="00B20082">
        <w:rPr>
          <w:rFonts w:ascii="Times New Roman" w:hAnsi="Times New Roman"/>
          <w:sz w:val="28"/>
          <w:szCs w:val="28"/>
          <w:lang w:val="ro-RO"/>
        </w:rPr>
        <w:t xml:space="preserve">a </w:t>
      </w:r>
      <w:r w:rsidRPr="00B20082">
        <w:rPr>
          <w:rFonts w:ascii="Times New Roman" w:hAnsi="Times New Roman"/>
          <w:i/>
          <w:sz w:val="28"/>
          <w:szCs w:val="28"/>
          <w:lang w:val="ro-RO"/>
        </w:rPr>
        <w:t xml:space="preserve">fondului genetic piscicol </w:t>
      </w:r>
      <w:r w:rsidRPr="00B20082">
        <w:rPr>
          <w:rFonts w:ascii="Times New Roman" w:hAnsi="Times New Roman"/>
          <w:sz w:val="28"/>
          <w:szCs w:val="28"/>
          <w:lang w:val="ro-RO"/>
        </w:rPr>
        <w:t>este necesar</w:t>
      </w:r>
      <w:r w:rsidR="004E49CF" w:rsidRPr="00B20082">
        <w:rPr>
          <w:rFonts w:ascii="Times New Roman" w:hAnsi="Times New Roman"/>
          <w:sz w:val="28"/>
          <w:szCs w:val="28"/>
          <w:lang w:val="ro-RO"/>
        </w:rPr>
        <w:t>:</w:t>
      </w:r>
      <w:r w:rsidRPr="00B20082">
        <w:rPr>
          <w:rFonts w:ascii="Times New Roman" w:hAnsi="Times New Roman"/>
          <w:sz w:val="28"/>
          <w:szCs w:val="28"/>
          <w:lang w:val="ro-RO"/>
        </w:rPr>
        <w:t xml:space="preserve"> </w:t>
      </w:r>
    </w:p>
    <w:p w:rsidR="009B0D7F" w:rsidRPr="00B20082" w:rsidRDefault="00364594" w:rsidP="00020DA2">
      <w:pPr>
        <w:pStyle w:val="NoSpacing"/>
        <w:numPr>
          <w:ilvl w:val="0"/>
          <w:numId w:val="11"/>
        </w:numPr>
        <w:spacing w:line="276" w:lineRule="auto"/>
        <w:jc w:val="both"/>
        <w:rPr>
          <w:rStyle w:val="1"/>
          <w:rFonts w:ascii="Times New Roman" w:hAnsi="Times New Roman"/>
          <w:sz w:val="28"/>
          <w:szCs w:val="28"/>
          <w:lang w:val="en-US"/>
        </w:rPr>
      </w:pPr>
      <w:r w:rsidRPr="00B20082">
        <w:rPr>
          <w:rStyle w:val="1"/>
          <w:rFonts w:ascii="Times New Roman" w:hAnsi="Times New Roman"/>
          <w:sz w:val="28"/>
          <w:szCs w:val="28"/>
          <w:lang w:val="ro-RO"/>
        </w:rPr>
        <w:t>Crearea</w:t>
      </w:r>
      <w:r w:rsidR="003541D6" w:rsidRPr="00B20082">
        <w:rPr>
          <w:rStyle w:val="1"/>
          <w:rFonts w:ascii="Times New Roman" w:hAnsi="Times New Roman"/>
          <w:sz w:val="28"/>
          <w:szCs w:val="28"/>
          <w:lang w:val="ro-RO"/>
        </w:rPr>
        <w:t xml:space="preserve"> unei bănci de colecții vii de pești, inclusiv specii rare și pe cale de dispariție</w:t>
      </w:r>
      <w:r w:rsidR="007D11A1" w:rsidRPr="00B20082">
        <w:rPr>
          <w:rStyle w:val="1"/>
          <w:rFonts w:ascii="Times New Roman" w:hAnsi="Times New Roman"/>
          <w:sz w:val="28"/>
          <w:szCs w:val="28"/>
          <w:lang w:val="ro-RO"/>
        </w:rPr>
        <w:t>/</w:t>
      </w:r>
      <w:r w:rsidR="003541D6" w:rsidRPr="00B20082">
        <w:rPr>
          <w:rStyle w:val="1"/>
          <w:rFonts w:ascii="Times New Roman" w:hAnsi="Times New Roman"/>
          <w:sz w:val="28"/>
          <w:szCs w:val="28"/>
          <w:lang w:val="ro-RO"/>
        </w:rPr>
        <w:t xml:space="preserve"> fer</w:t>
      </w:r>
      <w:r w:rsidR="001C6C79" w:rsidRPr="00B20082">
        <w:rPr>
          <w:rStyle w:val="1"/>
          <w:rFonts w:ascii="Times New Roman" w:hAnsi="Times New Roman"/>
          <w:sz w:val="28"/>
          <w:szCs w:val="28"/>
          <w:lang w:val="ro-RO"/>
        </w:rPr>
        <w:t>mei</w:t>
      </w:r>
      <w:r w:rsidR="003541D6" w:rsidRPr="00B20082">
        <w:rPr>
          <w:rStyle w:val="1"/>
          <w:rFonts w:ascii="Times New Roman" w:hAnsi="Times New Roman"/>
          <w:sz w:val="28"/>
          <w:szCs w:val="28"/>
          <w:lang w:val="ro-RO"/>
        </w:rPr>
        <w:t xml:space="preserve"> de colecții vii a resurselor genetice piscicole, inclusiv: pepiniera piscicolă și incubator</w:t>
      </w:r>
      <w:r w:rsidR="003541D6" w:rsidRPr="00B20082">
        <w:rPr>
          <w:rStyle w:val="1"/>
          <w:rFonts w:ascii="Times New Roman" w:hAnsi="Times New Roman"/>
          <w:b/>
          <w:i/>
          <w:sz w:val="28"/>
          <w:szCs w:val="28"/>
          <w:lang w:val="ro-RO"/>
        </w:rPr>
        <w:t>,</w:t>
      </w:r>
      <w:r w:rsidR="003541D6" w:rsidRPr="00B20082">
        <w:rPr>
          <w:rStyle w:val="1"/>
          <w:rFonts w:ascii="Times New Roman" w:hAnsi="Times New Roman"/>
          <w:i/>
          <w:sz w:val="28"/>
          <w:szCs w:val="28"/>
          <w:lang w:val="ro-RO"/>
        </w:rPr>
        <w:t xml:space="preserve"> </w:t>
      </w:r>
      <w:r w:rsidR="003541D6" w:rsidRPr="00B20082">
        <w:rPr>
          <w:rStyle w:val="1"/>
          <w:rFonts w:ascii="Times New Roman" w:hAnsi="Times New Roman"/>
          <w:sz w:val="28"/>
          <w:szCs w:val="28"/>
          <w:lang w:val="ro-RO"/>
        </w:rPr>
        <w:t>unde vor fi concentrate rase aprobate, liniile create, precum și speciile de pești rare și pericletate,  pentru reproducerea mater</w:t>
      </w:r>
      <w:r w:rsidR="006E50C3" w:rsidRPr="00B20082">
        <w:rPr>
          <w:rStyle w:val="1"/>
          <w:rFonts w:ascii="Times New Roman" w:hAnsi="Times New Roman"/>
          <w:sz w:val="28"/>
          <w:szCs w:val="28"/>
          <w:lang w:val="ro-RO"/>
        </w:rPr>
        <w:t>ialului de selecție, materialul</w:t>
      </w:r>
      <w:r w:rsidR="003541D6" w:rsidRPr="00B20082">
        <w:rPr>
          <w:rStyle w:val="1"/>
          <w:rFonts w:ascii="Times New Roman" w:hAnsi="Times New Roman"/>
          <w:sz w:val="28"/>
          <w:szCs w:val="28"/>
          <w:lang w:val="ro-RO"/>
        </w:rPr>
        <w:t xml:space="preserve"> de populat piscicol, ce va permit</w:t>
      </w:r>
      <w:r w:rsidR="00760865" w:rsidRPr="00B20082">
        <w:rPr>
          <w:rStyle w:val="1"/>
          <w:rFonts w:ascii="Times New Roman" w:hAnsi="Times New Roman"/>
          <w:sz w:val="28"/>
          <w:szCs w:val="28"/>
          <w:lang w:val="ro-RO"/>
        </w:rPr>
        <w:t>e</w:t>
      </w:r>
      <w:r w:rsidR="003541D6" w:rsidRPr="00B20082">
        <w:rPr>
          <w:rStyle w:val="1"/>
          <w:rFonts w:ascii="Times New Roman" w:hAnsi="Times New Roman"/>
          <w:sz w:val="28"/>
          <w:szCs w:val="28"/>
          <w:lang w:val="ro-RO"/>
        </w:rPr>
        <w:t xml:space="preserve"> de a mări volumul de producere al peștelui de consum; reproducerea speciilor rare și periclitate în condiții artificiale și restabilirea populațiilor naturale, efectuarea repopulării compensatorie.</w:t>
      </w:r>
    </w:p>
    <w:p w:rsidR="00B34162" w:rsidRPr="00B20082" w:rsidRDefault="00C256BB" w:rsidP="00020DA2">
      <w:pPr>
        <w:pStyle w:val="ListParagraph"/>
        <w:numPr>
          <w:ilvl w:val="0"/>
          <w:numId w:val="11"/>
        </w:numPr>
        <w:spacing w:after="0"/>
        <w:ind w:left="714" w:hanging="357"/>
        <w:jc w:val="both"/>
        <w:rPr>
          <w:rFonts w:ascii="Times New Roman" w:hAnsi="Times New Roman"/>
          <w:b/>
          <w:i/>
          <w:sz w:val="28"/>
          <w:szCs w:val="28"/>
          <w:lang w:val="ro-RO"/>
        </w:rPr>
      </w:pPr>
      <w:r w:rsidRPr="00B20082">
        <w:rPr>
          <w:rFonts w:ascii="Times New Roman" w:hAnsi="Times New Roman"/>
          <w:sz w:val="28"/>
          <w:szCs w:val="28"/>
          <w:lang w:val="ro-RO"/>
        </w:rPr>
        <w:t>Sprijinul guvernamental prin:</w:t>
      </w:r>
    </w:p>
    <w:p w:rsidR="00B34162" w:rsidRPr="00B20082" w:rsidRDefault="006E50C3" w:rsidP="00B20082">
      <w:pPr>
        <w:pStyle w:val="ListParagraph"/>
        <w:tabs>
          <w:tab w:val="left" w:pos="1350"/>
        </w:tabs>
        <w:spacing w:after="0"/>
        <w:ind w:left="714"/>
        <w:jc w:val="both"/>
        <w:rPr>
          <w:rFonts w:ascii="Times New Roman" w:hAnsi="Times New Roman"/>
          <w:sz w:val="28"/>
          <w:szCs w:val="28"/>
          <w:lang w:val="ro-RO"/>
        </w:rPr>
      </w:pPr>
      <w:r w:rsidRPr="00B20082">
        <w:rPr>
          <w:lang w:val="ro-RO"/>
        </w:rPr>
        <w:t>-</w:t>
      </w:r>
      <w:r w:rsidR="00B20082" w:rsidRPr="00B20082">
        <w:rPr>
          <w:lang w:val="ro-RO"/>
        </w:rPr>
        <w:t xml:space="preserve"> </w:t>
      </w:r>
      <w:r w:rsidR="00C256BB" w:rsidRPr="00B20082">
        <w:rPr>
          <w:rFonts w:ascii="Times New Roman" w:hAnsi="Times New Roman"/>
          <w:sz w:val="28"/>
          <w:szCs w:val="28"/>
          <w:lang w:val="ro-RO"/>
        </w:rPr>
        <w:t>s</w:t>
      </w:r>
      <w:r w:rsidR="003514FD" w:rsidRPr="00B20082">
        <w:rPr>
          <w:rFonts w:ascii="Times New Roman" w:hAnsi="Times New Roman"/>
          <w:sz w:val="28"/>
          <w:szCs w:val="28"/>
          <w:lang w:val="ro-RO"/>
        </w:rPr>
        <w:t>ubvenționarea fermelor de prăsilă piscicole pentru cultivarea și menținerea materialului de prăsilă:</w:t>
      </w:r>
      <w:r w:rsidR="003514FD" w:rsidRPr="00B20082">
        <w:rPr>
          <w:rFonts w:ascii="Times New Roman" w:eastAsia="Times New Roman" w:hAnsi="Times New Roman"/>
          <w:sz w:val="28"/>
          <w:szCs w:val="28"/>
          <w:lang w:val="ro-RO" w:eastAsia="ru-RU"/>
        </w:rPr>
        <w:t xml:space="preserve"> achiziționarea nutrețurilor combinate, preparatelor pentru profilaxie și tratamentul peștilor și echipamentul necesar</w:t>
      </w:r>
      <w:r w:rsidR="00C256BB" w:rsidRPr="00B20082">
        <w:rPr>
          <w:rFonts w:ascii="Times New Roman" w:eastAsia="Times New Roman" w:hAnsi="Times New Roman"/>
          <w:sz w:val="28"/>
          <w:szCs w:val="28"/>
          <w:lang w:val="ro-RO" w:eastAsia="ru-RU"/>
        </w:rPr>
        <w:t>;</w:t>
      </w:r>
      <w:r w:rsidR="00C256BB" w:rsidRPr="00B20082">
        <w:rPr>
          <w:lang w:val="ro-RO"/>
        </w:rPr>
        <w:t xml:space="preserve"> </w:t>
      </w:r>
      <w:r w:rsidR="00C256BB" w:rsidRPr="00B20082">
        <w:rPr>
          <w:rFonts w:ascii="Times New Roman" w:hAnsi="Times New Roman"/>
          <w:strike/>
          <w:sz w:val="28"/>
          <w:szCs w:val="28"/>
          <w:lang w:val="ro-RO"/>
        </w:rPr>
        <w:t>b)</w:t>
      </w:r>
      <w:r w:rsidR="00C90535" w:rsidRPr="00B20082">
        <w:rPr>
          <w:rFonts w:ascii="Times New Roman" w:hAnsi="Times New Roman"/>
          <w:sz w:val="28"/>
          <w:szCs w:val="28"/>
          <w:lang w:val="ro-RO"/>
        </w:rPr>
        <w:t xml:space="preserve"> -</w:t>
      </w:r>
      <w:r w:rsidR="00B34162" w:rsidRPr="00B20082">
        <w:rPr>
          <w:rFonts w:ascii="Times New Roman" w:hAnsi="Times New Roman"/>
          <w:sz w:val="28"/>
          <w:szCs w:val="28"/>
          <w:lang w:val="ro-RO"/>
        </w:rPr>
        <w:t xml:space="preserve">subvenționarea </w:t>
      </w:r>
      <w:r w:rsidR="00C256BB" w:rsidRPr="00B20082">
        <w:rPr>
          <w:rFonts w:ascii="Times New Roman" w:hAnsi="Times New Roman"/>
          <w:sz w:val="28"/>
          <w:szCs w:val="28"/>
          <w:lang w:val="ro-RO"/>
        </w:rPr>
        <w:t>producători</w:t>
      </w:r>
      <w:r w:rsidR="00C256BB" w:rsidRPr="00B20082">
        <w:rPr>
          <w:rFonts w:ascii="Times New Roman" w:hAnsi="Times New Roman"/>
          <w:strike/>
          <w:sz w:val="28"/>
          <w:szCs w:val="28"/>
          <w:lang w:val="ro-RO"/>
        </w:rPr>
        <w:t>ii</w:t>
      </w:r>
      <w:r w:rsidR="00C90535" w:rsidRPr="00B20082">
        <w:rPr>
          <w:rFonts w:ascii="Times New Roman" w:hAnsi="Times New Roman"/>
          <w:sz w:val="28"/>
          <w:szCs w:val="28"/>
          <w:lang w:val="ro-RO"/>
        </w:rPr>
        <w:t>lor</w:t>
      </w:r>
      <w:r w:rsidR="00C256BB" w:rsidRPr="00B20082">
        <w:rPr>
          <w:rFonts w:ascii="Times New Roman" w:hAnsi="Times New Roman"/>
          <w:sz w:val="28"/>
          <w:szCs w:val="28"/>
          <w:lang w:val="ro-RO"/>
        </w:rPr>
        <w:t xml:space="preserve"> de pește de consum pentru achiziționarea materialului de populat piscicol de calitat</w:t>
      </w:r>
      <w:r w:rsidR="00B20082">
        <w:rPr>
          <w:rFonts w:ascii="Times New Roman" w:hAnsi="Times New Roman"/>
          <w:sz w:val="28"/>
          <w:szCs w:val="28"/>
          <w:lang w:val="ro-RO"/>
        </w:rPr>
        <w:t>e înaltă în fermele de prăsilă;</w:t>
      </w:r>
    </w:p>
    <w:p w:rsidR="00B34162" w:rsidRPr="00B20082" w:rsidRDefault="00C90535" w:rsidP="00B20082">
      <w:pPr>
        <w:pStyle w:val="ListParagraph"/>
        <w:tabs>
          <w:tab w:val="left" w:pos="993"/>
        </w:tabs>
        <w:spacing w:after="0"/>
        <w:ind w:left="714"/>
        <w:jc w:val="both"/>
        <w:rPr>
          <w:rFonts w:ascii="Times New Roman" w:hAnsi="Times New Roman"/>
          <w:sz w:val="28"/>
          <w:szCs w:val="28"/>
          <w:lang w:val="ro-RO"/>
        </w:rPr>
      </w:pPr>
      <w:r w:rsidRPr="00B20082">
        <w:rPr>
          <w:rFonts w:ascii="Times New Roman" w:hAnsi="Times New Roman"/>
          <w:sz w:val="28"/>
          <w:szCs w:val="28"/>
          <w:lang w:val="ro-RO"/>
        </w:rPr>
        <w:t xml:space="preserve">- </w:t>
      </w:r>
      <w:r w:rsidR="00C256BB" w:rsidRPr="00B20082">
        <w:rPr>
          <w:rFonts w:ascii="Times New Roman" w:hAnsi="Times New Roman"/>
          <w:sz w:val="28"/>
          <w:szCs w:val="28"/>
          <w:lang w:val="ro-RO"/>
        </w:rPr>
        <w:t xml:space="preserve">monitoringul importului și exportului materialului de </w:t>
      </w:r>
      <w:r w:rsidR="00B20082">
        <w:rPr>
          <w:rFonts w:ascii="Times New Roman" w:hAnsi="Times New Roman"/>
          <w:sz w:val="28"/>
          <w:szCs w:val="28"/>
          <w:lang w:val="ro-RO"/>
        </w:rPr>
        <w:t>prăsilă;</w:t>
      </w:r>
    </w:p>
    <w:p w:rsidR="00B257E8" w:rsidRPr="00B20082" w:rsidRDefault="00B257E8" w:rsidP="00020DA2">
      <w:pPr>
        <w:pStyle w:val="ListParagraph"/>
        <w:numPr>
          <w:ilvl w:val="0"/>
          <w:numId w:val="11"/>
        </w:numPr>
        <w:tabs>
          <w:tab w:val="left" w:pos="993"/>
        </w:tabs>
        <w:spacing w:after="0"/>
        <w:ind w:left="714" w:hanging="357"/>
        <w:contextualSpacing w:val="0"/>
        <w:jc w:val="both"/>
        <w:rPr>
          <w:rFonts w:ascii="Times New Roman" w:hAnsi="Times New Roman"/>
          <w:sz w:val="28"/>
          <w:szCs w:val="28"/>
          <w:lang w:val="ro-RO"/>
        </w:rPr>
      </w:pPr>
      <w:r w:rsidRPr="00B20082">
        <w:rPr>
          <w:rFonts w:ascii="Times New Roman" w:hAnsi="Times New Roman"/>
          <w:sz w:val="28"/>
          <w:szCs w:val="28"/>
          <w:lang w:val="ro-RO"/>
        </w:rPr>
        <w:t>Utilizarea durabilă a raselor apro</w:t>
      </w:r>
      <w:r w:rsidR="001A44F3" w:rsidRPr="00B20082">
        <w:rPr>
          <w:rFonts w:ascii="Times New Roman" w:hAnsi="Times New Roman"/>
          <w:sz w:val="28"/>
          <w:szCs w:val="28"/>
          <w:lang w:val="ro-RO"/>
        </w:rPr>
        <w:t>b</w:t>
      </w:r>
      <w:r w:rsidRPr="00B20082">
        <w:rPr>
          <w:rFonts w:ascii="Times New Roman" w:hAnsi="Times New Roman"/>
          <w:sz w:val="28"/>
          <w:szCs w:val="28"/>
          <w:lang w:val="ro-RO"/>
        </w:rPr>
        <w:t>ate;</w:t>
      </w:r>
    </w:p>
    <w:p w:rsidR="009D753D" w:rsidRPr="00B20082" w:rsidRDefault="009D753D" w:rsidP="00020DA2">
      <w:pPr>
        <w:pStyle w:val="ListParagraph"/>
        <w:numPr>
          <w:ilvl w:val="0"/>
          <w:numId w:val="11"/>
        </w:numPr>
        <w:spacing w:after="0"/>
        <w:ind w:left="714" w:hanging="357"/>
        <w:contextualSpacing w:val="0"/>
        <w:jc w:val="both"/>
        <w:rPr>
          <w:rFonts w:ascii="Times New Roman" w:hAnsi="Times New Roman"/>
          <w:sz w:val="28"/>
          <w:szCs w:val="28"/>
          <w:lang w:val="ro-RO"/>
        </w:rPr>
      </w:pPr>
      <w:r w:rsidRPr="00B20082">
        <w:rPr>
          <w:rFonts w:ascii="Times New Roman" w:hAnsi="Times New Roman"/>
          <w:sz w:val="28"/>
          <w:szCs w:val="28"/>
          <w:lang w:val="ro-RO"/>
        </w:rPr>
        <w:t xml:space="preserve">Formarea bazei </w:t>
      </w:r>
      <w:r w:rsidR="001A44F3" w:rsidRPr="00B20082">
        <w:rPr>
          <w:rFonts w:ascii="Times New Roman" w:hAnsi="Times New Roman"/>
          <w:sz w:val="28"/>
          <w:szCs w:val="28"/>
          <w:lang w:val="ro-RO"/>
        </w:rPr>
        <w:t xml:space="preserve">informaționale de date </w:t>
      </w:r>
      <w:r w:rsidRPr="00B20082">
        <w:rPr>
          <w:rFonts w:ascii="Times New Roman" w:hAnsi="Times New Roman"/>
          <w:sz w:val="28"/>
          <w:szCs w:val="28"/>
          <w:lang w:val="ro-RO"/>
        </w:rPr>
        <w:t>asupra resursele genetice acvatice</w:t>
      </w:r>
      <w:r w:rsidR="001A44F3" w:rsidRPr="00B20082">
        <w:rPr>
          <w:rFonts w:ascii="Times New Roman" w:hAnsi="Times New Roman"/>
          <w:sz w:val="28"/>
          <w:szCs w:val="28"/>
          <w:lang w:val="ro-RO"/>
        </w:rPr>
        <w:t xml:space="preserve"> ce va permite înregistrarea sistematică, analiza și monitorizarea rezultatelor </w:t>
      </w:r>
      <w:r w:rsidR="001A44F3" w:rsidRPr="00B20082">
        <w:rPr>
          <w:rFonts w:ascii="Times New Roman" w:hAnsi="Times New Roman"/>
          <w:sz w:val="28"/>
          <w:szCs w:val="28"/>
          <w:lang w:val="ro-RO"/>
        </w:rPr>
        <w:lastRenderedPageBreak/>
        <w:t xml:space="preserve">controlului oficial a bonitării și corespunderii cerințelor materialului de prăsilă / standardelor rasei de pește. </w:t>
      </w:r>
    </w:p>
    <w:p w:rsidR="003514FD" w:rsidRPr="00B20082" w:rsidRDefault="003514FD" w:rsidP="00020DA2">
      <w:pPr>
        <w:pStyle w:val="NoSpacing"/>
        <w:numPr>
          <w:ilvl w:val="0"/>
          <w:numId w:val="11"/>
        </w:numPr>
        <w:spacing w:line="276" w:lineRule="auto"/>
        <w:jc w:val="both"/>
        <w:rPr>
          <w:rFonts w:ascii="Times New Roman" w:hAnsi="Times New Roman"/>
          <w:sz w:val="28"/>
          <w:szCs w:val="28"/>
          <w:lang w:val="en-US"/>
        </w:rPr>
      </w:pPr>
      <w:r w:rsidRPr="00B20082">
        <w:rPr>
          <w:rFonts w:ascii="Times New Roman" w:hAnsi="Times New Roman" w:cs="Times New Roman"/>
          <w:sz w:val="28"/>
          <w:szCs w:val="28"/>
          <w:lang w:val="ro-RO"/>
        </w:rPr>
        <w:t xml:space="preserve">Ameliorarea gradului de conștientizare și competență a producătorilor de pește cu privire la beneficiile potențiale ale programelor de selecție și punerea lor în aplicare; promovarea realizărilor de selecție și rolul </w:t>
      </w:r>
      <w:r w:rsidRPr="00B20082">
        <w:rPr>
          <w:rFonts w:ascii="Times New Roman" w:hAnsi="Times New Roman" w:cs="Times New Roman"/>
          <w:strike/>
          <w:sz w:val="28"/>
          <w:szCs w:val="28"/>
          <w:lang w:val="ro-RO"/>
        </w:rPr>
        <w:t>a</w:t>
      </w:r>
      <w:r w:rsidRPr="00B20082">
        <w:rPr>
          <w:rFonts w:ascii="Times New Roman" w:hAnsi="Times New Roman" w:cs="Times New Roman"/>
          <w:sz w:val="28"/>
          <w:szCs w:val="28"/>
          <w:lang w:val="ro-RO"/>
        </w:rPr>
        <w:t xml:space="preserve"> lor în conservarea și restabilirea resurselor genetice piscicole.</w:t>
      </w:r>
    </w:p>
    <w:p w:rsidR="005154A9" w:rsidRDefault="005154A9" w:rsidP="00B20082">
      <w:pPr>
        <w:pStyle w:val="NoSpacing"/>
        <w:spacing w:line="276" w:lineRule="auto"/>
        <w:ind w:firstLine="708"/>
        <w:jc w:val="both"/>
        <w:rPr>
          <w:rFonts w:ascii="Times New Roman" w:hAnsi="Times New Roman"/>
          <w:sz w:val="28"/>
          <w:szCs w:val="28"/>
          <w:lang w:val="en-US"/>
        </w:rPr>
      </w:pPr>
      <w:r w:rsidRPr="00B20082">
        <w:rPr>
          <w:rFonts w:ascii="Times New Roman" w:hAnsi="Times New Roman"/>
          <w:sz w:val="28"/>
          <w:szCs w:val="28"/>
          <w:lang w:val="ro-RO"/>
        </w:rPr>
        <w:t>În cazul de dispar</w:t>
      </w:r>
      <w:r w:rsidR="007227A2" w:rsidRPr="00B20082">
        <w:rPr>
          <w:rFonts w:ascii="Times New Roman" w:hAnsi="Times New Roman"/>
          <w:sz w:val="28"/>
          <w:szCs w:val="28"/>
          <w:lang w:val="ro-RO"/>
        </w:rPr>
        <w:t xml:space="preserve">iție </w:t>
      </w:r>
      <w:r w:rsidR="00B41231" w:rsidRPr="00B20082">
        <w:rPr>
          <w:rFonts w:ascii="Times New Roman" w:hAnsi="Times New Roman"/>
          <w:sz w:val="28"/>
          <w:szCs w:val="28"/>
          <w:lang w:val="ro-RO"/>
        </w:rPr>
        <w:t>a fondului genetic piscicol</w:t>
      </w:r>
      <w:r w:rsidR="007227A2" w:rsidRPr="00B20082">
        <w:rPr>
          <w:rFonts w:ascii="Times New Roman" w:hAnsi="Times New Roman"/>
          <w:sz w:val="28"/>
          <w:szCs w:val="28"/>
          <w:lang w:val="ro-RO"/>
        </w:rPr>
        <w:t xml:space="preserve"> </w:t>
      </w:r>
      <w:r w:rsidRPr="00B20082">
        <w:rPr>
          <w:rFonts w:ascii="Times New Roman" w:hAnsi="Times New Roman"/>
          <w:sz w:val="28"/>
          <w:szCs w:val="28"/>
          <w:lang w:val="ro-RO"/>
        </w:rPr>
        <w:t>și i</w:t>
      </w:r>
      <w:r w:rsidR="009D753D" w:rsidRPr="00B20082">
        <w:rPr>
          <w:rFonts w:ascii="Times New Roman" w:hAnsi="Times New Roman"/>
          <w:sz w:val="28"/>
          <w:szCs w:val="28"/>
          <w:lang w:val="ro-RO"/>
        </w:rPr>
        <w:t>m</w:t>
      </w:r>
      <w:r w:rsidR="00B41231" w:rsidRPr="00B20082">
        <w:rPr>
          <w:rFonts w:ascii="Times New Roman" w:hAnsi="Times New Roman"/>
          <w:sz w:val="28"/>
          <w:szCs w:val="28"/>
          <w:lang w:val="ro-RO"/>
        </w:rPr>
        <w:t>portul</w:t>
      </w:r>
      <w:r w:rsidRPr="00B20082">
        <w:rPr>
          <w:rFonts w:ascii="Times New Roman" w:hAnsi="Times New Roman"/>
          <w:sz w:val="28"/>
          <w:szCs w:val="28"/>
          <w:lang w:val="ro-RO"/>
        </w:rPr>
        <w:t xml:space="preserve"> mat</w:t>
      </w:r>
      <w:r w:rsidR="00B41231" w:rsidRPr="00B20082">
        <w:rPr>
          <w:rFonts w:ascii="Times New Roman" w:hAnsi="Times New Roman"/>
          <w:sz w:val="28"/>
          <w:szCs w:val="28"/>
          <w:lang w:val="ro-RO"/>
        </w:rPr>
        <w:t>erialului de populat piscicol vor</w:t>
      </w:r>
      <w:r w:rsidRPr="00B20082">
        <w:rPr>
          <w:rFonts w:ascii="Times New Roman" w:hAnsi="Times New Roman"/>
          <w:sz w:val="28"/>
          <w:szCs w:val="28"/>
          <w:lang w:val="ro-RO"/>
        </w:rPr>
        <w:t xml:space="preserve"> </w:t>
      </w:r>
      <w:r w:rsidR="00B41231" w:rsidRPr="00B20082">
        <w:rPr>
          <w:rFonts w:ascii="Times New Roman" w:hAnsi="Times New Roman"/>
          <w:sz w:val="28"/>
          <w:szCs w:val="28"/>
          <w:lang w:val="ro-RO"/>
        </w:rPr>
        <w:t>crește</w:t>
      </w:r>
      <w:r w:rsidRPr="00B20082">
        <w:rPr>
          <w:rFonts w:ascii="Times New Roman" w:hAnsi="Times New Roman"/>
          <w:sz w:val="28"/>
          <w:szCs w:val="28"/>
          <w:lang w:val="ro-RO"/>
        </w:rPr>
        <w:t xml:space="preserve"> </w:t>
      </w:r>
      <w:r w:rsidRPr="00B20082">
        <w:rPr>
          <w:rFonts w:ascii="Times New Roman" w:hAnsi="Times New Roman"/>
          <w:sz w:val="28"/>
          <w:szCs w:val="28"/>
          <w:lang w:val="en-US"/>
        </w:rPr>
        <w:t>riscurile şi</w:t>
      </w:r>
      <w:r w:rsidR="00B41231" w:rsidRPr="00B20082">
        <w:rPr>
          <w:rFonts w:ascii="Times New Roman" w:hAnsi="Times New Roman"/>
          <w:sz w:val="28"/>
          <w:szCs w:val="28"/>
          <w:lang w:val="en-US"/>
        </w:rPr>
        <w:t xml:space="preserve"> vulnerabilităţii </w:t>
      </w:r>
      <w:r w:rsidRPr="00B20082">
        <w:rPr>
          <w:rFonts w:ascii="Times New Roman" w:hAnsi="Times New Roman"/>
          <w:sz w:val="28"/>
          <w:szCs w:val="28"/>
          <w:lang w:val="en-US"/>
        </w:rPr>
        <w:t xml:space="preserve">ihtiopatologice. Aceste riscuri şi vulnerabilităţi sunt amplificate şi de lipsa specialiştilor în ihtiopatologie, capabili nu doar </w:t>
      </w:r>
      <w:proofErr w:type="gramStart"/>
      <w:r w:rsidRPr="00B20082">
        <w:rPr>
          <w:rFonts w:ascii="Times New Roman" w:hAnsi="Times New Roman"/>
          <w:sz w:val="28"/>
          <w:szCs w:val="28"/>
          <w:lang w:val="en-US"/>
        </w:rPr>
        <w:t>să</w:t>
      </w:r>
      <w:proofErr w:type="gramEnd"/>
      <w:r w:rsidRPr="00B20082">
        <w:rPr>
          <w:rFonts w:ascii="Times New Roman" w:hAnsi="Times New Roman"/>
          <w:sz w:val="28"/>
          <w:szCs w:val="28"/>
          <w:lang w:val="en-US"/>
        </w:rPr>
        <w:t xml:space="preserve"> constate mortalităţi, ci şi să actioneze profilactic prin tratamente specifice, în acord cu legislaţia europeană.</w:t>
      </w:r>
    </w:p>
    <w:p w:rsidR="00C25F82" w:rsidRPr="00B20082" w:rsidRDefault="00C25F82" w:rsidP="00B20082">
      <w:pPr>
        <w:pStyle w:val="NoSpacing"/>
        <w:spacing w:line="276" w:lineRule="auto"/>
        <w:ind w:firstLine="708"/>
        <w:jc w:val="both"/>
        <w:rPr>
          <w:rFonts w:ascii="Times New Roman" w:hAnsi="Times New Roman"/>
          <w:sz w:val="28"/>
          <w:szCs w:val="28"/>
          <w:lang w:val="en-US"/>
        </w:rPr>
      </w:pPr>
    </w:p>
    <w:p w:rsidR="006B112C" w:rsidRPr="003D7E57" w:rsidRDefault="00C25F82" w:rsidP="00460A8D">
      <w:pPr>
        <w:pStyle w:val="TOC2"/>
      </w:pPr>
      <w:r>
        <w:t xml:space="preserve"> </w:t>
      </w:r>
      <w:r w:rsidR="007819F1">
        <w:t>2.7.</w:t>
      </w:r>
      <w:r>
        <w:tab/>
      </w:r>
      <w:r>
        <w:tab/>
      </w:r>
      <w:r w:rsidR="00320BFE" w:rsidRPr="003D7E57">
        <w:t>Educaţie, formare şi cercetare.</w:t>
      </w:r>
    </w:p>
    <w:p w:rsidR="00320BFE" w:rsidRPr="00C25F82" w:rsidRDefault="008E1775" w:rsidP="00C25F82">
      <w:pPr>
        <w:spacing w:after="0"/>
        <w:jc w:val="both"/>
        <w:rPr>
          <w:rFonts w:ascii="Times New Roman" w:hAnsi="Times New Roman" w:cs="Times New Roman"/>
          <w:noProof/>
          <w:sz w:val="28"/>
          <w:szCs w:val="28"/>
          <w:lang w:val="ro-RO"/>
        </w:rPr>
      </w:pPr>
      <w:r w:rsidRPr="00C25F82">
        <w:rPr>
          <w:rFonts w:ascii="Times New Roman" w:hAnsi="Times New Roman" w:cs="Times New Roman"/>
          <w:noProof/>
          <w:sz w:val="28"/>
          <w:szCs w:val="28"/>
          <w:lang w:val="ro-RO"/>
        </w:rPr>
        <w:t xml:space="preserve">Acvacultura din Republica Moldova necesită </w:t>
      </w:r>
      <w:r w:rsidR="00320BFE" w:rsidRPr="00C25F82">
        <w:rPr>
          <w:rFonts w:ascii="Times New Roman" w:hAnsi="Times New Roman" w:cs="Times New Roman"/>
          <w:noProof/>
          <w:sz w:val="28"/>
          <w:szCs w:val="28"/>
          <w:lang w:val="ro-RO"/>
        </w:rPr>
        <w:t xml:space="preserve">un nou impuls </w:t>
      </w:r>
      <w:r w:rsidRPr="00C25F82">
        <w:rPr>
          <w:rFonts w:ascii="Times New Roman" w:hAnsi="Times New Roman" w:cs="Times New Roman"/>
          <w:noProof/>
          <w:sz w:val="28"/>
          <w:szCs w:val="28"/>
          <w:lang w:val="ro-RO"/>
        </w:rPr>
        <w:t>în dezvoltare. Promovarea acvaculturii sustenabile, competitive şi diversificate</w:t>
      </w:r>
      <w:r w:rsidR="00320BFE" w:rsidRPr="00C25F82">
        <w:rPr>
          <w:rFonts w:ascii="Times New Roman" w:hAnsi="Times New Roman" w:cs="Times New Roman"/>
          <w:noProof/>
          <w:sz w:val="28"/>
          <w:szCs w:val="28"/>
          <w:lang w:val="ro-RO"/>
        </w:rPr>
        <w:t xml:space="preserve">, </w:t>
      </w:r>
      <w:r w:rsidR="003D7E57" w:rsidRPr="00C25F82">
        <w:rPr>
          <w:rFonts w:ascii="Times New Roman" w:hAnsi="Times New Roman" w:cs="Times New Roman"/>
          <w:noProof/>
          <w:sz w:val="28"/>
          <w:szCs w:val="28"/>
          <w:lang w:val="ro-RO"/>
        </w:rPr>
        <w:t>sprijinită de cercetări şi tehnologii</w:t>
      </w:r>
      <w:r w:rsidR="00320BFE" w:rsidRPr="00C25F82">
        <w:rPr>
          <w:rFonts w:ascii="Times New Roman" w:hAnsi="Times New Roman" w:cs="Times New Roman"/>
          <w:noProof/>
          <w:sz w:val="28"/>
          <w:szCs w:val="28"/>
          <w:lang w:val="ro-RO"/>
        </w:rPr>
        <w:t xml:space="preserve"> de ultimă oră </w:t>
      </w:r>
      <w:r w:rsidR="003D7E57" w:rsidRPr="00C25F82">
        <w:rPr>
          <w:rFonts w:ascii="Times New Roman" w:hAnsi="Times New Roman" w:cs="Times New Roman"/>
          <w:noProof/>
          <w:sz w:val="28"/>
          <w:szCs w:val="28"/>
          <w:lang w:val="ro-RO"/>
        </w:rPr>
        <w:t xml:space="preserve">ar permite </w:t>
      </w:r>
      <w:r w:rsidR="00320BFE" w:rsidRPr="00C25F82">
        <w:rPr>
          <w:rFonts w:ascii="Times New Roman" w:hAnsi="Times New Roman" w:cs="Times New Roman"/>
          <w:noProof/>
          <w:sz w:val="28"/>
          <w:szCs w:val="28"/>
          <w:lang w:val="ro-RO"/>
        </w:rPr>
        <w:t>să depăşească problemele de acces şi barierele administrative</w:t>
      </w:r>
      <w:r w:rsidR="003D7E57" w:rsidRPr="00C25F82">
        <w:rPr>
          <w:rFonts w:ascii="Times New Roman" w:hAnsi="Times New Roman" w:cs="Times New Roman"/>
          <w:noProof/>
          <w:sz w:val="28"/>
          <w:szCs w:val="28"/>
          <w:lang w:val="ro-RO"/>
        </w:rPr>
        <w:t>.</w:t>
      </w:r>
    </w:p>
    <w:p w:rsidR="006174FD" w:rsidRPr="003D7E57" w:rsidRDefault="006174FD" w:rsidP="00C25F82">
      <w:pPr>
        <w:pStyle w:val="NoSpacing"/>
        <w:spacing w:line="276" w:lineRule="auto"/>
        <w:jc w:val="both"/>
        <w:rPr>
          <w:rFonts w:ascii="Times New Roman" w:hAnsi="Times New Roman"/>
          <w:sz w:val="28"/>
          <w:szCs w:val="28"/>
          <w:lang w:val="en-US"/>
        </w:rPr>
      </w:pPr>
      <w:r w:rsidRPr="003D7E57">
        <w:rPr>
          <w:rFonts w:ascii="Times New Roman" w:hAnsi="Times New Roman"/>
          <w:sz w:val="28"/>
          <w:szCs w:val="28"/>
          <w:lang w:val="en-US"/>
        </w:rPr>
        <w:t xml:space="preserve">Acvacultura în apele dulci din Moldova </w:t>
      </w:r>
      <w:proofErr w:type="gramStart"/>
      <w:r w:rsidRPr="003D7E57">
        <w:rPr>
          <w:rFonts w:ascii="Times New Roman" w:hAnsi="Times New Roman"/>
          <w:sz w:val="28"/>
          <w:szCs w:val="28"/>
          <w:lang w:val="en-US"/>
        </w:rPr>
        <w:t>este</w:t>
      </w:r>
      <w:proofErr w:type="gramEnd"/>
      <w:r w:rsidRPr="003D7E57">
        <w:rPr>
          <w:rFonts w:ascii="Times New Roman" w:hAnsi="Times New Roman"/>
          <w:sz w:val="28"/>
          <w:szCs w:val="28"/>
          <w:lang w:val="en-US"/>
        </w:rPr>
        <w:t xml:space="preserve"> o direcţie de regenerare a ramurii agricole, în dezvoltare a cărei un rol important urmează să-l joace realizările ştiinţifice în domeniu. </w:t>
      </w:r>
    </w:p>
    <w:p w:rsidR="00320BFE" w:rsidRPr="003D7E57" w:rsidRDefault="00320BFE" w:rsidP="00C25F82">
      <w:pPr>
        <w:pStyle w:val="NoSpacing"/>
        <w:spacing w:line="276" w:lineRule="auto"/>
        <w:ind w:right="-1"/>
        <w:jc w:val="both"/>
        <w:rPr>
          <w:rFonts w:ascii="Times New Roman" w:hAnsi="Times New Roman" w:cs="Times New Roman"/>
          <w:noProof/>
          <w:sz w:val="28"/>
          <w:szCs w:val="28"/>
          <w:lang w:val="en-US"/>
        </w:rPr>
      </w:pPr>
      <w:r w:rsidRPr="003D7E57">
        <w:rPr>
          <w:rStyle w:val="1"/>
          <w:rFonts w:ascii="Times New Roman" w:hAnsi="Times New Roman" w:cs="Times New Roman"/>
          <w:sz w:val="28"/>
          <w:szCs w:val="28"/>
          <w:lang w:val="en-US"/>
        </w:rPr>
        <w:t>Centrul pentru Cercetare a Resurselor Genetice Acvatice „ACVAGENRESURS”</w:t>
      </w:r>
      <w:r w:rsidR="00BB42B6" w:rsidRPr="003D7E57">
        <w:rPr>
          <w:rStyle w:val="1"/>
          <w:rFonts w:ascii="Times New Roman" w:hAnsi="Times New Roman" w:cs="Times New Roman"/>
          <w:sz w:val="28"/>
          <w:szCs w:val="28"/>
          <w:lang w:val="en-US"/>
        </w:rPr>
        <w:t xml:space="preserve"> este unica instituție de cercetare din Republica Moldova</w:t>
      </w:r>
      <w:r w:rsidRPr="003D7E57">
        <w:rPr>
          <w:rStyle w:val="1"/>
          <w:rFonts w:ascii="Times New Roman" w:hAnsi="Times New Roman" w:cs="Times New Roman"/>
          <w:sz w:val="28"/>
          <w:szCs w:val="28"/>
          <w:lang w:val="en-US"/>
        </w:rPr>
        <w:t xml:space="preserve">, care </w:t>
      </w:r>
      <w:r w:rsidRPr="003D7E57">
        <w:rPr>
          <w:rFonts w:ascii="Times New Roman" w:hAnsi="Times New Roman" w:cs="Times New Roman"/>
          <w:sz w:val="28"/>
          <w:szCs w:val="28"/>
          <w:lang w:val="en-US"/>
        </w:rPr>
        <w:t>efectuează</w:t>
      </w:r>
      <w:r w:rsidR="00962A97" w:rsidRPr="003D7E57">
        <w:rPr>
          <w:rFonts w:ascii="Times New Roman" w:hAnsi="Times New Roman"/>
          <w:sz w:val="24"/>
          <w:szCs w:val="24"/>
          <w:lang w:val="en-US"/>
        </w:rPr>
        <w:t xml:space="preserve"> </w:t>
      </w:r>
      <w:r w:rsidR="00962A97" w:rsidRPr="003D7E57">
        <w:rPr>
          <w:rFonts w:ascii="Times New Roman" w:hAnsi="Times New Roman"/>
          <w:sz w:val="28"/>
          <w:szCs w:val="28"/>
          <w:lang w:val="en-US"/>
        </w:rPr>
        <w:t xml:space="preserve">activități de cercetare-dezvoltare în scopul </w:t>
      </w:r>
      <w:r w:rsidR="00962A97" w:rsidRPr="003D7E57">
        <w:rPr>
          <w:rFonts w:ascii="Times New Roman" w:hAnsi="Times New Roman"/>
          <w:sz w:val="28"/>
          <w:szCs w:val="28"/>
          <w:shd w:val="clear" w:color="auto" w:fill="FFFFFF"/>
          <w:lang w:val="en-US"/>
        </w:rPr>
        <w:t>gestionării eficiente a</w:t>
      </w:r>
      <w:r w:rsidR="00962A97" w:rsidRPr="003D7E57">
        <w:rPr>
          <w:rStyle w:val="apple-converted-space"/>
          <w:rFonts w:ascii="Times New Roman" w:hAnsi="Times New Roman"/>
          <w:sz w:val="28"/>
          <w:szCs w:val="28"/>
          <w:shd w:val="clear" w:color="auto" w:fill="FFFFFF"/>
          <w:lang w:val="en-US"/>
        </w:rPr>
        <w:t xml:space="preserve"> </w:t>
      </w:r>
      <w:r w:rsidR="00962A97" w:rsidRPr="003D7E57">
        <w:rPr>
          <w:rStyle w:val="Emphasis"/>
          <w:rFonts w:ascii="Times New Roman" w:hAnsi="Times New Roman"/>
          <w:i w:val="0"/>
          <w:sz w:val="28"/>
          <w:szCs w:val="28"/>
          <w:shd w:val="clear" w:color="auto" w:fill="FFFFFF"/>
          <w:lang w:val="en-US"/>
        </w:rPr>
        <w:t>resurselor</w:t>
      </w:r>
      <w:r w:rsidR="00962A97" w:rsidRPr="003D7E57">
        <w:rPr>
          <w:rStyle w:val="apple-converted-space"/>
          <w:rFonts w:ascii="Times New Roman" w:hAnsi="Times New Roman"/>
          <w:i/>
          <w:sz w:val="28"/>
          <w:szCs w:val="28"/>
          <w:shd w:val="clear" w:color="auto" w:fill="FFFFFF"/>
          <w:lang w:val="en-US"/>
        </w:rPr>
        <w:t xml:space="preserve"> </w:t>
      </w:r>
      <w:r w:rsidR="00962A97" w:rsidRPr="003D7E57">
        <w:rPr>
          <w:rFonts w:ascii="Times New Roman" w:hAnsi="Times New Roman"/>
          <w:sz w:val="28"/>
          <w:szCs w:val="28"/>
          <w:shd w:val="clear" w:color="auto" w:fill="FFFFFF"/>
          <w:lang w:val="en-US"/>
        </w:rPr>
        <w:t>acvatice, inclusiv</w:t>
      </w:r>
      <w:r w:rsidRPr="003D7E57">
        <w:rPr>
          <w:rFonts w:ascii="Times New Roman" w:hAnsi="Times New Roman" w:cs="Times New Roman"/>
          <w:sz w:val="28"/>
          <w:szCs w:val="28"/>
          <w:lang w:val="en-US"/>
        </w:rPr>
        <w:t xml:space="preserve"> studierea situaţiei ihtiopatologice în heleştee şi factorii provocat</w:t>
      </w:r>
      <w:r w:rsidR="00576B13" w:rsidRPr="003D7E57">
        <w:rPr>
          <w:rFonts w:ascii="Times New Roman" w:hAnsi="Times New Roman" w:cs="Times New Roman"/>
          <w:sz w:val="28"/>
          <w:szCs w:val="28"/>
          <w:lang w:val="en-US"/>
        </w:rPr>
        <w:t>ori, care produc boli şi pagube. A</w:t>
      </w:r>
      <w:r w:rsidRPr="003D7E57">
        <w:rPr>
          <w:rFonts w:ascii="Times New Roman" w:hAnsi="Times New Roman" w:cs="Times New Roman"/>
          <w:sz w:val="28"/>
          <w:szCs w:val="28"/>
          <w:lang w:val="en-US"/>
        </w:rPr>
        <w:t xml:space="preserve">meliorarea metodelor și elaborarea recomandărilor de optimizare a stării epizootice și este o instituție de cercetare de profil unică, care efectuează completarea și </w:t>
      </w:r>
      <w:r w:rsidRPr="003D7E57">
        <w:rPr>
          <w:rFonts w:ascii="Times New Roman" w:hAnsi="Times New Roman" w:cs="Times New Roman"/>
          <w:noProof/>
          <w:sz w:val="28"/>
          <w:szCs w:val="28"/>
          <w:lang w:val="en-US"/>
        </w:rPr>
        <w:t>dezvoltarea fondului genetic piscicol, crearea și implemen</w:t>
      </w:r>
      <w:r w:rsidR="003D7183" w:rsidRPr="003D7E57">
        <w:rPr>
          <w:rFonts w:ascii="Times New Roman" w:hAnsi="Times New Roman" w:cs="Times New Roman"/>
          <w:noProof/>
          <w:sz w:val="28"/>
          <w:szCs w:val="28"/>
          <w:lang w:val="en-US"/>
        </w:rPr>
        <w:t>tarea raselor noi în producere.</w:t>
      </w:r>
    </w:p>
    <w:p w:rsidR="006B112C" w:rsidRPr="003D7E57" w:rsidRDefault="009E4323" w:rsidP="00C25F82">
      <w:pPr>
        <w:spacing w:after="0"/>
        <w:jc w:val="both"/>
        <w:rPr>
          <w:rFonts w:ascii="Times New Roman" w:hAnsi="Times New Roman" w:cs="Times New Roman"/>
          <w:sz w:val="28"/>
          <w:szCs w:val="28"/>
          <w:shd w:val="clear" w:color="auto" w:fill="FFFFFF"/>
          <w:lang w:val="en-US"/>
        </w:rPr>
      </w:pPr>
      <w:r w:rsidRPr="003D7E57">
        <w:rPr>
          <w:rFonts w:ascii="Times New Roman" w:hAnsi="Times New Roman" w:cs="Times New Roman"/>
          <w:sz w:val="28"/>
          <w:szCs w:val="28"/>
          <w:shd w:val="clear" w:color="auto" w:fill="FFFFFF"/>
          <w:lang w:val="en-US"/>
        </w:rPr>
        <w:t>I</w:t>
      </w:r>
      <w:r w:rsidR="003D7183" w:rsidRPr="003D7E57">
        <w:rPr>
          <w:rFonts w:ascii="Times New Roman" w:hAnsi="Times New Roman" w:cs="Times New Roman"/>
          <w:sz w:val="28"/>
          <w:szCs w:val="28"/>
          <w:shd w:val="clear" w:color="auto" w:fill="FFFFFF"/>
          <w:lang w:val="en-US"/>
        </w:rPr>
        <w:t>nstituț</w:t>
      </w:r>
      <w:r w:rsidRPr="003D7E57">
        <w:rPr>
          <w:rFonts w:ascii="Times New Roman" w:hAnsi="Times New Roman" w:cs="Times New Roman"/>
          <w:sz w:val="28"/>
          <w:szCs w:val="28"/>
          <w:shd w:val="clear" w:color="auto" w:fill="FFFFFF"/>
          <w:lang w:val="en-US"/>
        </w:rPr>
        <w:t>ia specializată în domeniul cercetărilor ihtiologice, hidrobiolo</w:t>
      </w:r>
      <w:r w:rsidR="00546068" w:rsidRPr="003D7E57">
        <w:rPr>
          <w:rFonts w:ascii="Times New Roman" w:hAnsi="Times New Roman" w:cs="Times New Roman"/>
          <w:sz w:val="28"/>
          <w:szCs w:val="28"/>
          <w:shd w:val="clear" w:color="auto" w:fill="FFFFFF"/>
          <w:lang w:val="en-US"/>
        </w:rPr>
        <w:t>g</w:t>
      </w:r>
      <w:r w:rsidRPr="003D7E57">
        <w:rPr>
          <w:rFonts w:ascii="Times New Roman" w:hAnsi="Times New Roman" w:cs="Times New Roman"/>
          <w:sz w:val="28"/>
          <w:szCs w:val="28"/>
          <w:shd w:val="clear" w:color="auto" w:fill="FFFFFF"/>
          <w:lang w:val="en-US"/>
        </w:rPr>
        <w:t>ice și ecologice</w:t>
      </w:r>
      <w:r w:rsidR="00FD2014" w:rsidRPr="003D7E57">
        <w:rPr>
          <w:rFonts w:ascii="Times New Roman" w:hAnsi="Times New Roman" w:cs="Times New Roman"/>
          <w:sz w:val="28"/>
          <w:szCs w:val="28"/>
          <w:shd w:val="clear" w:color="auto" w:fill="FFFFFF"/>
          <w:lang w:val="en-US"/>
        </w:rPr>
        <w:t xml:space="preserve"> </w:t>
      </w:r>
      <w:r w:rsidR="00FD2014" w:rsidRPr="003D7E57">
        <w:rPr>
          <w:rFonts w:ascii="Times New Roman" w:hAnsi="Times New Roman" w:cs="Times New Roman"/>
          <w:i/>
          <w:sz w:val="28"/>
          <w:szCs w:val="28"/>
          <w:shd w:val="clear" w:color="auto" w:fill="FFFFFF"/>
          <w:lang w:val="en-US"/>
        </w:rPr>
        <w:t>în bazinele acvatice naturale</w:t>
      </w:r>
      <w:r w:rsidRPr="003D7E57">
        <w:rPr>
          <w:rFonts w:ascii="Times New Roman" w:hAnsi="Times New Roman" w:cs="Times New Roman"/>
          <w:sz w:val="28"/>
          <w:szCs w:val="28"/>
          <w:shd w:val="clear" w:color="auto" w:fill="FFFFFF"/>
          <w:lang w:val="en-US"/>
        </w:rPr>
        <w:t xml:space="preserve"> </w:t>
      </w:r>
      <w:proofErr w:type="gramStart"/>
      <w:r w:rsidRPr="003D7E57">
        <w:rPr>
          <w:rFonts w:ascii="Times New Roman" w:hAnsi="Times New Roman" w:cs="Times New Roman"/>
          <w:sz w:val="28"/>
          <w:szCs w:val="28"/>
          <w:shd w:val="clear" w:color="auto" w:fill="FFFFFF"/>
          <w:lang w:val="en-US"/>
        </w:rPr>
        <w:t>este</w:t>
      </w:r>
      <w:proofErr w:type="gramEnd"/>
      <w:r w:rsidRPr="003D7E57">
        <w:rPr>
          <w:rFonts w:ascii="Times New Roman" w:hAnsi="Times New Roman" w:cs="Times New Roman"/>
          <w:sz w:val="28"/>
          <w:szCs w:val="28"/>
          <w:shd w:val="clear" w:color="auto" w:fill="FFFFFF"/>
          <w:lang w:val="en-US"/>
        </w:rPr>
        <w:t xml:space="preserve"> Institut</w:t>
      </w:r>
      <w:r w:rsidR="00546068" w:rsidRPr="003D7E57">
        <w:rPr>
          <w:rFonts w:ascii="Times New Roman" w:hAnsi="Times New Roman" w:cs="Times New Roman"/>
          <w:sz w:val="28"/>
          <w:szCs w:val="28"/>
          <w:shd w:val="clear" w:color="auto" w:fill="FFFFFF"/>
          <w:lang w:val="en-US"/>
        </w:rPr>
        <w:t>ul</w:t>
      </w:r>
      <w:r w:rsidRPr="003D7E57">
        <w:rPr>
          <w:rFonts w:ascii="Times New Roman" w:hAnsi="Times New Roman" w:cs="Times New Roman"/>
          <w:sz w:val="28"/>
          <w:szCs w:val="28"/>
          <w:shd w:val="clear" w:color="auto" w:fill="FFFFFF"/>
          <w:lang w:val="en-US"/>
        </w:rPr>
        <w:t xml:space="preserve"> de Zoologie </w:t>
      </w:r>
      <w:r w:rsidR="00546068" w:rsidRPr="003D7E57">
        <w:rPr>
          <w:rFonts w:ascii="Times New Roman" w:hAnsi="Times New Roman" w:cs="Times New Roman"/>
          <w:sz w:val="28"/>
          <w:szCs w:val="28"/>
          <w:shd w:val="clear" w:color="auto" w:fill="FFFFFF"/>
          <w:lang w:val="en-US"/>
        </w:rPr>
        <w:t xml:space="preserve">(laboratorul hidrobiologie și ecologie; laboratorul ihtiologie </w:t>
      </w:r>
      <w:r w:rsidR="00FD2014" w:rsidRPr="003D7E57">
        <w:rPr>
          <w:rFonts w:ascii="Times New Roman" w:hAnsi="Times New Roman" w:cs="Times New Roman"/>
          <w:sz w:val="28"/>
          <w:szCs w:val="28"/>
          <w:shd w:val="clear" w:color="auto" w:fill="FFFFFF"/>
          <w:lang w:val="en-US"/>
        </w:rPr>
        <w:t>ș</w:t>
      </w:r>
      <w:r w:rsidR="00546068" w:rsidRPr="003D7E57">
        <w:rPr>
          <w:rFonts w:ascii="Times New Roman" w:hAnsi="Times New Roman" w:cs="Times New Roman"/>
          <w:sz w:val="28"/>
          <w:szCs w:val="28"/>
          <w:shd w:val="clear" w:color="auto" w:fill="FFFFFF"/>
          <w:lang w:val="en-US"/>
        </w:rPr>
        <w:t xml:space="preserve">i acvacultură). </w:t>
      </w:r>
    </w:p>
    <w:p w:rsidR="00BB42B6" w:rsidRPr="003D7E57" w:rsidRDefault="00972F81" w:rsidP="00C25F82">
      <w:pPr>
        <w:suppressAutoHyphens/>
        <w:spacing w:after="0"/>
        <w:jc w:val="both"/>
        <w:rPr>
          <w:rFonts w:ascii="Times New Roman" w:hAnsi="Times New Roman"/>
          <w:sz w:val="28"/>
          <w:szCs w:val="28"/>
          <w:lang w:val="en-US"/>
        </w:rPr>
      </w:pPr>
      <w:r w:rsidRPr="003D7E57">
        <w:rPr>
          <w:rFonts w:ascii="Times New Roman" w:hAnsi="Times New Roman"/>
          <w:sz w:val="28"/>
          <w:szCs w:val="28"/>
          <w:lang w:val="en-US"/>
        </w:rPr>
        <w:t>Cercetările curente se axează pe</w:t>
      </w:r>
      <w:r w:rsidR="00D32C0A" w:rsidRPr="003D7E57">
        <w:rPr>
          <w:rFonts w:ascii="Times New Roman" w:hAnsi="Times New Roman"/>
          <w:sz w:val="28"/>
          <w:szCs w:val="28"/>
          <w:lang w:val="en-US"/>
        </w:rPr>
        <w:t>:</w:t>
      </w:r>
    </w:p>
    <w:p w:rsidR="00BB42B6" w:rsidRPr="003D7E57" w:rsidRDefault="00BB42B6" w:rsidP="00BB42B6">
      <w:pPr>
        <w:suppressAutoHyphens/>
        <w:spacing w:after="0"/>
        <w:ind w:firstLine="706"/>
        <w:jc w:val="both"/>
        <w:rPr>
          <w:rFonts w:ascii="Times New Roman" w:hAnsi="Times New Roman"/>
          <w:sz w:val="28"/>
          <w:szCs w:val="28"/>
          <w:lang w:val="en-US"/>
        </w:rPr>
      </w:pPr>
      <w:r w:rsidRPr="003D7E57">
        <w:rPr>
          <w:rFonts w:ascii="Times New Roman" w:hAnsi="Times New Roman"/>
          <w:sz w:val="28"/>
          <w:szCs w:val="28"/>
          <w:lang w:val="en-US"/>
        </w:rPr>
        <w:t>-</w:t>
      </w:r>
      <w:r w:rsidR="00972F81" w:rsidRPr="003D7E57">
        <w:rPr>
          <w:rFonts w:ascii="Times New Roman" w:hAnsi="Times New Roman"/>
          <w:sz w:val="28"/>
          <w:szCs w:val="28"/>
          <w:lang w:val="en-US"/>
        </w:rPr>
        <w:t xml:space="preserve"> ameliorarea, conservarea și gestionar</w:t>
      </w:r>
      <w:r w:rsidRPr="003D7E57">
        <w:rPr>
          <w:rFonts w:ascii="Times New Roman" w:hAnsi="Times New Roman"/>
          <w:sz w:val="28"/>
          <w:szCs w:val="28"/>
          <w:lang w:val="en-US"/>
        </w:rPr>
        <w:t>ea resurselor genetice acvatice;</w:t>
      </w:r>
    </w:p>
    <w:p w:rsidR="00BB42B6" w:rsidRPr="003D7E57" w:rsidRDefault="00BB42B6" w:rsidP="00BB42B6">
      <w:pPr>
        <w:suppressAutoHyphens/>
        <w:spacing w:after="0"/>
        <w:ind w:firstLine="706"/>
        <w:jc w:val="both"/>
        <w:rPr>
          <w:rFonts w:ascii="Times New Roman" w:hAnsi="Times New Roman"/>
          <w:sz w:val="28"/>
          <w:szCs w:val="28"/>
          <w:lang w:val="en-US"/>
        </w:rPr>
      </w:pPr>
      <w:r w:rsidRPr="003D7E57">
        <w:rPr>
          <w:rFonts w:ascii="Times New Roman" w:hAnsi="Times New Roman"/>
          <w:sz w:val="28"/>
          <w:szCs w:val="28"/>
          <w:lang w:val="en-US"/>
        </w:rPr>
        <w:t>-</w:t>
      </w:r>
      <w:r w:rsidR="00972F81" w:rsidRPr="003D7E57">
        <w:rPr>
          <w:rFonts w:ascii="Times New Roman" w:hAnsi="Times New Roman"/>
          <w:sz w:val="28"/>
          <w:szCs w:val="28"/>
          <w:lang w:val="en-US"/>
        </w:rPr>
        <w:t xml:space="preserve"> perfecționarea raselor, lin</w:t>
      </w:r>
      <w:r w:rsidRPr="003D7E57">
        <w:rPr>
          <w:rFonts w:ascii="Times New Roman" w:hAnsi="Times New Roman"/>
          <w:sz w:val="28"/>
          <w:szCs w:val="28"/>
          <w:lang w:val="en-US"/>
        </w:rPr>
        <w:t>iilor și crossurilor existente;</w:t>
      </w:r>
    </w:p>
    <w:p w:rsidR="00BB42B6" w:rsidRPr="003D7E57" w:rsidRDefault="00BB42B6" w:rsidP="00BB42B6">
      <w:pPr>
        <w:suppressAutoHyphens/>
        <w:spacing w:after="0"/>
        <w:ind w:firstLine="706"/>
        <w:jc w:val="both"/>
        <w:rPr>
          <w:rFonts w:ascii="Times New Roman" w:hAnsi="Times New Roman"/>
          <w:sz w:val="28"/>
          <w:szCs w:val="28"/>
          <w:lang w:val="en-US"/>
        </w:rPr>
      </w:pPr>
      <w:r w:rsidRPr="003D7E57">
        <w:rPr>
          <w:rFonts w:ascii="Times New Roman" w:hAnsi="Times New Roman"/>
          <w:sz w:val="28"/>
          <w:szCs w:val="28"/>
          <w:lang w:val="en-US"/>
        </w:rPr>
        <w:t xml:space="preserve">- </w:t>
      </w:r>
      <w:r w:rsidR="00972F81" w:rsidRPr="003D7E57">
        <w:rPr>
          <w:rFonts w:ascii="Times New Roman" w:hAnsi="Times New Roman"/>
          <w:sz w:val="28"/>
          <w:szCs w:val="28"/>
          <w:lang w:val="en-US"/>
        </w:rPr>
        <w:t>crearea loturilor de reproducători domestice pentru cultivarea în condițiile de heleștee;</w:t>
      </w:r>
    </w:p>
    <w:p w:rsidR="00BB42B6" w:rsidRPr="003D7E57" w:rsidRDefault="00BB42B6" w:rsidP="00BB42B6">
      <w:pPr>
        <w:suppressAutoHyphens/>
        <w:spacing w:after="0"/>
        <w:ind w:firstLine="708"/>
        <w:jc w:val="both"/>
        <w:rPr>
          <w:rFonts w:ascii="Times New Roman" w:hAnsi="Times New Roman"/>
          <w:sz w:val="28"/>
          <w:szCs w:val="28"/>
          <w:lang w:val="en-US"/>
        </w:rPr>
      </w:pPr>
      <w:r w:rsidRPr="003D7E57">
        <w:rPr>
          <w:rFonts w:ascii="Times New Roman" w:hAnsi="Times New Roman"/>
          <w:sz w:val="28"/>
          <w:szCs w:val="28"/>
          <w:lang w:val="en-US"/>
        </w:rPr>
        <w:t>-</w:t>
      </w:r>
      <w:r w:rsidR="00972F81" w:rsidRPr="003D7E57">
        <w:rPr>
          <w:rFonts w:ascii="Times New Roman" w:hAnsi="Times New Roman"/>
          <w:sz w:val="28"/>
          <w:szCs w:val="28"/>
          <w:lang w:val="en-US"/>
        </w:rPr>
        <w:t xml:space="preserve"> valorificarea și testarea unor noi obiecte de acvacult</w:t>
      </w:r>
      <w:r w:rsidRPr="003D7E57">
        <w:rPr>
          <w:rFonts w:ascii="Times New Roman" w:hAnsi="Times New Roman"/>
          <w:sz w:val="28"/>
          <w:szCs w:val="28"/>
          <w:lang w:val="en-US"/>
        </w:rPr>
        <w:t>ură (pește, crustacee, moluște);</w:t>
      </w:r>
    </w:p>
    <w:p w:rsidR="00BB42B6" w:rsidRPr="003D7E57" w:rsidRDefault="00BB42B6" w:rsidP="00BB42B6">
      <w:pPr>
        <w:suppressAutoHyphens/>
        <w:spacing w:after="0"/>
        <w:ind w:firstLine="708"/>
        <w:jc w:val="both"/>
        <w:rPr>
          <w:rFonts w:ascii="Times New Roman" w:hAnsi="Times New Roman"/>
          <w:sz w:val="28"/>
          <w:szCs w:val="28"/>
          <w:lang w:val="en-US"/>
        </w:rPr>
      </w:pPr>
      <w:r w:rsidRPr="003D7E57">
        <w:rPr>
          <w:rFonts w:ascii="Times New Roman" w:hAnsi="Times New Roman"/>
          <w:sz w:val="28"/>
          <w:szCs w:val="28"/>
          <w:lang w:val="en-US"/>
        </w:rPr>
        <w:t>-</w:t>
      </w:r>
      <w:r w:rsidR="00972F81" w:rsidRPr="003D7E57">
        <w:rPr>
          <w:rFonts w:ascii="Times New Roman" w:hAnsi="Times New Roman"/>
          <w:sz w:val="28"/>
          <w:szCs w:val="28"/>
          <w:lang w:val="en-US"/>
        </w:rPr>
        <w:t xml:space="preserve"> </w:t>
      </w:r>
      <w:r w:rsidR="00D32C0A" w:rsidRPr="003D7E57">
        <w:rPr>
          <w:rFonts w:ascii="Times New Roman" w:hAnsi="Times New Roman"/>
          <w:sz w:val="28"/>
          <w:szCs w:val="28"/>
          <w:lang w:val="en-US"/>
        </w:rPr>
        <w:t>elaborarea</w:t>
      </w:r>
      <w:r w:rsidR="00972F81" w:rsidRPr="003D7E57">
        <w:rPr>
          <w:rFonts w:ascii="Times New Roman" w:hAnsi="Times New Roman"/>
          <w:sz w:val="28"/>
          <w:szCs w:val="28"/>
          <w:lang w:val="en-US"/>
        </w:rPr>
        <w:t xml:space="preserve"> și </w:t>
      </w:r>
      <w:r w:rsidRPr="003D7E57">
        <w:rPr>
          <w:rFonts w:ascii="Times New Roman" w:hAnsi="Times New Roman"/>
          <w:sz w:val="28"/>
          <w:szCs w:val="28"/>
          <w:lang w:val="en-US"/>
        </w:rPr>
        <w:t>adaptarea tehnologiilor moderne;</w:t>
      </w:r>
    </w:p>
    <w:p w:rsidR="00BB42B6" w:rsidRPr="003D7E57" w:rsidRDefault="00BB42B6" w:rsidP="00BB42B6">
      <w:pPr>
        <w:suppressAutoHyphens/>
        <w:spacing w:after="0"/>
        <w:ind w:firstLine="708"/>
        <w:jc w:val="both"/>
        <w:rPr>
          <w:rFonts w:ascii="Times New Roman" w:hAnsi="Times New Roman"/>
          <w:sz w:val="28"/>
          <w:szCs w:val="28"/>
          <w:lang w:val="en-US"/>
        </w:rPr>
      </w:pPr>
      <w:r w:rsidRPr="003D7E57">
        <w:rPr>
          <w:rFonts w:ascii="Times New Roman" w:hAnsi="Times New Roman"/>
          <w:sz w:val="28"/>
          <w:szCs w:val="28"/>
          <w:lang w:val="en-US"/>
        </w:rPr>
        <w:lastRenderedPageBreak/>
        <w:t>-</w:t>
      </w:r>
      <w:r w:rsidR="00972F81" w:rsidRPr="003D7E57">
        <w:rPr>
          <w:rFonts w:ascii="Times New Roman" w:hAnsi="Times New Roman"/>
          <w:sz w:val="28"/>
          <w:szCs w:val="28"/>
          <w:lang w:val="en-US"/>
        </w:rPr>
        <w:t xml:space="preserve"> monitorizarea </w:t>
      </w:r>
      <w:r w:rsidR="00D32C0A" w:rsidRPr="003D7E57">
        <w:rPr>
          <w:rFonts w:ascii="Times New Roman" w:hAnsi="Times New Roman"/>
          <w:sz w:val="28"/>
          <w:szCs w:val="28"/>
          <w:lang w:val="en-US"/>
        </w:rPr>
        <w:t xml:space="preserve">stocurilor </w:t>
      </w:r>
      <w:r w:rsidR="00972F81" w:rsidRPr="003D7E57">
        <w:rPr>
          <w:rFonts w:ascii="Times New Roman" w:hAnsi="Times New Roman"/>
          <w:sz w:val="28"/>
          <w:szCs w:val="28"/>
          <w:lang w:val="en-US"/>
        </w:rPr>
        <w:t xml:space="preserve">de specii </w:t>
      </w:r>
      <w:r w:rsidR="00D32C0A" w:rsidRPr="003D7E57">
        <w:rPr>
          <w:rFonts w:ascii="Times New Roman" w:hAnsi="Times New Roman"/>
          <w:sz w:val="28"/>
          <w:szCs w:val="28"/>
          <w:lang w:val="en-US"/>
        </w:rPr>
        <w:t>economic valoroși, rare și pereclitate</w:t>
      </w:r>
      <w:r w:rsidRPr="003D7E57">
        <w:rPr>
          <w:rFonts w:ascii="Times New Roman" w:hAnsi="Times New Roman"/>
          <w:sz w:val="28"/>
          <w:szCs w:val="28"/>
          <w:lang w:val="en-US"/>
        </w:rPr>
        <w:t>;</w:t>
      </w:r>
    </w:p>
    <w:p w:rsidR="00BB42B6" w:rsidRPr="003D7E57" w:rsidRDefault="00BB42B6" w:rsidP="00BB42B6">
      <w:pPr>
        <w:suppressAutoHyphens/>
        <w:spacing w:after="0"/>
        <w:ind w:firstLine="708"/>
        <w:jc w:val="both"/>
        <w:rPr>
          <w:rFonts w:ascii="Times New Roman" w:hAnsi="Times New Roman"/>
          <w:sz w:val="28"/>
          <w:szCs w:val="28"/>
          <w:lang w:val="en-US"/>
        </w:rPr>
      </w:pPr>
      <w:r w:rsidRPr="003D7E57">
        <w:rPr>
          <w:rFonts w:ascii="Times New Roman" w:hAnsi="Times New Roman"/>
          <w:sz w:val="28"/>
          <w:szCs w:val="28"/>
          <w:lang w:val="en-US"/>
        </w:rPr>
        <w:t>-</w:t>
      </w:r>
      <w:r w:rsidR="00972F81" w:rsidRPr="003D7E57">
        <w:rPr>
          <w:rFonts w:ascii="Times New Roman" w:hAnsi="Times New Roman"/>
          <w:sz w:val="28"/>
          <w:szCs w:val="28"/>
          <w:lang w:val="en-US"/>
        </w:rPr>
        <w:t xml:space="preserve"> îmbunătățirea potențialului biproductiv al corpurilor de apă</w:t>
      </w:r>
      <w:r w:rsidRPr="003D7E57">
        <w:rPr>
          <w:rFonts w:ascii="Times New Roman" w:hAnsi="Times New Roman"/>
          <w:sz w:val="28"/>
          <w:szCs w:val="28"/>
          <w:lang w:val="en-US"/>
        </w:rPr>
        <w:t>;</w:t>
      </w:r>
    </w:p>
    <w:p w:rsidR="00BB42B6" w:rsidRPr="003D7E57" w:rsidRDefault="00BB42B6" w:rsidP="00BB42B6">
      <w:pPr>
        <w:suppressAutoHyphens/>
        <w:spacing w:after="0"/>
        <w:ind w:firstLine="708"/>
        <w:jc w:val="both"/>
        <w:rPr>
          <w:rFonts w:ascii="Times New Roman" w:hAnsi="Times New Roman" w:cs="Times New Roman"/>
          <w:sz w:val="28"/>
          <w:szCs w:val="28"/>
          <w:lang w:val="en-US"/>
        </w:rPr>
      </w:pPr>
      <w:r w:rsidRPr="003D7E57">
        <w:rPr>
          <w:rFonts w:ascii="Times New Roman" w:hAnsi="Times New Roman"/>
          <w:sz w:val="28"/>
          <w:szCs w:val="28"/>
          <w:lang w:val="en-US"/>
        </w:rPr>
        <w:t>-</w:t>
      </w:r>
      <w:r w:rsidR="005A3B58" w:rsidRPr="003D7E57">
        <w:rPr>
          <w:rFonts w:ascii="Times New Roman" w:hAnsi="Times New Roman"/>
          <w:sz w:val="28"/>
          <w:szCs w:val="28"/>
          <w:lang w:val="en-US"/>
        </w:rPr>
        <w:t xml:space="preserve"> elaborarea metodelor biologice de </w:t>
      </w:r>
      <w:r w:rsidR="005A3B58" w:rsidRPr="003D7E57">
        <w:rPr>
          <w:rFonts w:ascii="Times New Roman" w:hAnsi="Times New Roman" w:cs="Times New Roman"/>
          <w:sz w:val="28"/>
          <w:szCs w:val="28"/>
          <w:lang w:val="en-US"/>
        </w:rPr>
        <w:t xml:space="preserve">combatere </w:t>
      </w:r>
      <w:r w:rsidR="00576B13" w:rsidRPr="003D7E57">
        <w:rPr>
          <w:rFonts w:ascii="Times New Roman" w:hAnsi="Times New Roman" w:cs="Times New Roman"/>
          <w:sz w:val="28"/>
          <w:szCs w:val="28"/>
          <w:lang w:val="en-US"/>
        </w:rPr>
        <w:t xml:space="preserve">a </w:t>
      </w:r>
      <w:r w:rsidR="005A3B58" w:rsidRPr="003D7E57">
        <w:rPr>
          <w:rFonts w:ascii="Times New Roman" w:hAnsi="Times New Roman" w:cs="Times New Roman"/>
          <w:sz w:val="28"/>
          <w:szCs w:val="28"/>
          <w:lang w:val="ro-RO"/>
        </w:rPr>
        <w:t>vegetație acvatice în exces</w:t>
      </w:r>
      <w:r w:rsidR="007227A2" w:rsidRPr="003D7E57">
        <w:rPr>
          <w:rFonts w:ascii="Times New Roman" w:hAnsi="Times New Roman" w:cs="Times New Roman"/>
          <w:sz w:val="28"/>
          <w:szCs w:val="28"/>
          <w:lang w:val="ro-RO"/>
        </w:rPr>
        <w:t xml:space="preserve"> </w:t>
      </w:r>
      <w:r w:rsidR="005A3B58" w:rsidRPr="003D7E57">
        <w:rPr>
          <w:rFonts w:ascii="Times New Roman" w:hAnsi="Times New Roman" w:cs="Times New Roman"/>
          <w:sz w:val="28"/>
          <w:szCs w:val="28"/>
          <w:lang w:val="ro-RO"/>
        </w:rPr>
        <w:t>în bazinele acvatice</w:t>
      </w:r>
      <w:r w:rsidR="00972F81" w:rsidRPr="003D7E57">
        <w:rPr>
          <w:rFonts w:ascii="Times New Roman" w:hAnsi="Times New Roman"/>
          <w:sz w:val="28"/>
          <w:szCs w:val="28"/>
          <w:lang w:val="en-US"/>
        </w:rPr>
        <w:t xml:space="preserve"> și unui sistem de protecție a peștilor, inclusiv utilizarea metodelor </w:t>
      </w:r>
      <w:r w:rsidR="00A548CD" w:rsidRPr="003D7E57">
        <w:rPr>
          <w:rFonts w:ascii="Times New Roman" w:hAnsi="Times New Roman"/>
          <w:sz w:val="28"/>
          <w:szCs w:val="28"/>
          <w:lang w:val="en-US"/>
        </w:rPr>
        <w:t xml:space="preserve">inofensive de profilaxie </w:t>
      </w:r>
      <w:r w:rsidR="00972F81" w:rsidRPr="003D7E57">
        <w:rPr>
          <w:rFonts w:ascii="Times New Roman" w:hAnsi="Times New Roman"/>
          <w:sz w:val="28"/>
          <w:szCs w:val="28"/>
          <w:lang w:val="en-US"/>
        </w:rPr>
        <w:t>și tratament</w:t>
      </w:r>
      <w:r w:rsidR="00307E98" w:rsidRPr="003D7E57">
        <w:rPr>
          <w:rFonts w:ascii="Times New Roman" w:hAnsi="Times New Roman" w:cs="Times New Roman"/>
          <w:sz w:val="28"/>
          <w:szCs w:val="28"/>
          <w:lang w:val="en-US"/>
        </w:rPr>
        <w:t>;</w:t>
      </w:r>
    </w:p>
    <w:p w:rsidR="00307E98" w:rsidRPr="003D7E57" w:rsidRDefault="00BB42B6" w:rsidP="00BB42B6">
      <w:pPr>
        <w:suppressAutoHyphens/>
        <w:spacing w:after="0"/>
        <w:ind w:firstLine="706"/>
        <w:jc w:val="both"/>
        <w:rPr>
          <w:rFonts w:ascii="Times New Roman" w:hAnsi="Times New Roman" w:cs="Times New Roman"/>
          <w:sz w:val="28"/>
          <w:szCs w:val="28"/>
          <w:lang w:val="it-IT"/>
        </w:rPr>
      </w:pPr>
      <w:r w:rsidRPr="003D7E57">
        <w:rPr>
          <w:rFonts w:ascii="Times New Roman" w:hAnsi="Times New Roman" w:cs="Times New Roman"/>
          <w:sz w:val="28"/>
          <w:szCs w:val="28"/>
          <w:lang w:val="en-US"/>
        </w:rPr>
        <w:t>-</w:t>
      </w:r>
      <w:r w:rsidR="00307E98" w:rsidRPr="003D7E57">
        <w:rPr>
          <w:rFonts w:ascii="Times New Roman" w:hAnsi="Times New Roman" w:cs="Times New Roman"/>
          <w:bCs/>
          <w:sz w:val="28"/>
          <w:szCs w:val="28"/>
          <w:lang w:val="it-IT"/>
        </w:rPr>
        <w:t xml:space="preserve"> dezvoltarea direcţiei prioritare noi – acvacultura sturionilor: </w:t>
      </w:r>
      <w:r w:rsidR="00307E98" w:rsidRPr="003D7E57">
        <w:rPr>
          <w:rFonts w:ascii="Times New Roman" w:hAnsi="Times New Roman" w:cs="Times New Roman"/>
          <w:sz w:val="28"/>
          <w:szCs w:val="28"/>
          <w:lang w:val="it-IT"/>
        </w:rPr>
        <w:t>crearea populaţiilor de peşti polyodon spatula, bester şi cegă.</w:t>
      </w:r>
    </w:p>
    <w:p w:rsidR="003E3697" w:rsidRPr="003D7E57" w:rsidRDefault="00307E98" w:rsidP="00C25F82">
      <w:pPr>
        <w:pStyle w:val="NoSpacing"/>
        <w:spacing w:line="276" w:lineRule="auto"/>
        <w:jc w:val="both"/>
        <w:rPr>
          <w:rFonts w:ascii="Times New Roman" w:eastAsia="Batang" w:hAnsi="Times New Roman"/>
          <w:bCs/>
          <w:sz w:val="28"/>
          <w:szCs w:val="28"/>
          <w:lang w:val="it-IT"/>
        </w:rPr>
      </w:pPr>
      <w:r w:rsidRPr="003D7E57">
        <w:rPr>
          <w:rFonts w:ascii="Times New Roman" w:hAnsi="Times New Roman" w:cs="Times New Roman"/>
          <w:sz w:val="28"/>
          <w:szCs w:val="28"/>
          <w:lang w:val="en-US"/>
        </w:rPr>
        <w:t xml:space="preserve">Resursele umane implicate în cercetare şi experienţa cercetătorilor reprezintă </w:t>
      </w:r>
      <w:proofErr w:type="gramStart"/>
      <w:r w:rsidRPr="003D7E57">
        <w:rPr>
          <w:rFonts w:ascii="Times New Roman" w:hAnsi="Times New Roman" w:cs="Times New Roman"/>
          <w:sz w:val="28"/>
          <w:szCs w:val="28"/>
          <w:lang w:val="en-US"/>
        </w:rPr>
        <w:t>un</w:t>
      </w:r>
      <w:proofErr w:type="gramEnd"/>
      <w:r w:rsidRPr="003D7E57">
        <w:rPr>
          <w:rFonts w:ascii="Times New Roman" w:hAnsi="Times New Roman" w:cs="Times New Roman"/>
          <w:sz w:val="28"/>
          <w:szCs w:val="28"/>
          <w:lang w:val="en-US"/>
        </w:rPr>
        <w:t xml:space="preserve"> mare avantaj care pînă în prezent a fost insuficient valorificat.</w:t>
      </w:r>
      <w:r w:rsidR="003E3697" w:rsidRPr="003D7E57">
        <w:rPr>
          <w:rFonts w:ascii="Times New Roman" w:eastAsia="Batang" w:hAnsi="Times New Roman"/>
          <w:bCs/>
          <w:sz w:val="28"/>
          <w:szCs w:val="28"/>
          <w:lang w:val="it-IT"/>
        </w:rPr>
        <w:t xml:space="preserve"> </w:t>
      </w:r>
    </w:p>
    <w:p w:rsidR="003E3697" w:rsidRPr="003D7E57" w:rsidRDefault="003E3697" w:rsidP="00BB42B6">
      <w:pPr>
        <w:pStyle w:val="NoSpacing"/>
        <w:spacing w:line="276" w:lineRule="auto"/>
        <w:jc w:val="both"/>
        <w:rPr>
          <w:rFonts w:ascii="Times New Roman" w:eastAsia="Batang" w:hAnsi="Times New Roman"/>
          <w:bCs/>
          <w:sz w:val="28"/>
          <w:szCs w:val="28"/>
          <w:lang w:val="it-IT"/>
        </w:rPr>
      </w:pPr>
      <w:r w:rsidRPr="003D7E57">
        <w:rPr>
          <w:rFonts w:ascii="Times New Roman" w:eastAsia="Batang" w:hAnsi="Times New Roman"/>
          <w:bCs/>
          <w:sz w:val="28"/>
          <w:szCs w:val="28"/>
          <w:lang w:val="it-IT"/>
        </w:rPr>
        <w:t>Actualmente, nici o instituție de învățămînt nu pregătește cadre de profil (piscicultor</w:t>
      </w:r>
      <w:r w:rsidR="000D7749" w:rsidRPr="003D7E57">
        <w:rPr>
          <w:rFonts w:ascii="Times New Roman" w:eastAsia="Batang" w:hAnsi="Times New Roman"/>
          <w:bCs/>
          <w:sz w:val="28"/>
          <w:szCs w:val="28"/>
          <w:lang w:val="it-IT"/>
        </w:rPr>
        <w:t>i</w:t>
      </w:r>
      <w:r w:rsidRPr="003D7E57">
        <w:rPr>
          <w:rFonts w:ascii="Times New Roman" w:eastAsia="Batang" w:hAnsi="Times New Roman"/>
          <w:bCs/>
          <w:sz w:val="28"/>
          <w:szCs w:val="28"/>
          <w:lang w:val="it-IT"/>
        </w:rPr>
        <w:t>, selecționeri în piscicultură, ihtiopatologici).</w:t>
      </w:r>
    </w:p>
    <w:p w:rsidR="005840B6" w:rsidRPr="003D7E57" w:rsidRDefault="005840B6" w:rsidP="00C25F82">
      <w:pPr>
        <w:pStyle w:val="NoSpacing"/>
        <w:jc w:val="both"/>
        <w:rPr>
          <w:rFonts w:ascii="Times New Roman" w:eastAsia="Batang" w:hAnsi="Times New Roman" w:cs="Times New Roman"/>
          <w:bCs/>
          <w:sz w:val="28"/>
          <w:szCs w:val="28"/>
          <w:lang w:val="it-IT"/>
        </w:rPr>
      </w:pPr>
      <w:r w:rsidRPr="003D7E57">
        <w:rPr>
          <w:rFonts w:ascii="Times New Roman" w:eastAsia="Batang" w:hAnsi="Times New Roman" w:cs="Times New Roman"/>
          <w:bCs/>
          <w:sz w:val="28"/>
          <w:szCs w:val="28"/>
          <w:lang w:val="it-IT"/>
        </w:rPr>
        <w:t xml:space="preserve">Pentru sporirea gradului </w:t>
      </w:r>
      <w:r w:rsidRPr="003D7E57">
        <w:rPr>
          <w:rFonts w:ascii="Times New Roman" w:hAnsi="Times New Roman" w:cs="Times New Roman"/>
          <w:sz w:val="28"/>
          <w:szCs w:val="28"/>
          <w:shd w:val="clear" w:color="auto" w:fill="FFFFFF"/>
          <w:lang w:val="en-US"/>
        </w:rPr>
        <w:t xml:space="preserve">de performanță profesională </w:t>
      </w:r>
      <w:r w:rsidRPr="003D7E57">
        <w:rPr>
          <w:rFonts w:ascii="Times New Roman" w:eastAsia="Batang" w:hAnsi="Times New Roman" w:cs="Times New Roman"/>
          <w:bCs/>
          <w:sz w:val="28"/>
          <w:szCs w:val="28"/>
          <w:lang w:val="it-IT"/>
        </w:rPr>
        <w:t>la nivelul tuturor lucrătorilor din secto</w:t>
      </w:r>
      <w:r w:rsidR="00F84AC9" w:rsidRPr="003D7E57">
        <w:rPr>
          <w:rFonts w:ascii="Times New Roman" w:eastAsia="Batang" w:hAnsi="Times New Roman" w:cs="Times New Roman"/>
          <w:bCs/>
          <w:sz w:val="28"/>
          <w:szCs w:val="28"/>
          <w:lang w:val="it-IT"/>
        </w:rPr>
        <w:t>rul pescăresc este necesar să fie promovate</w:t>
      </w:r>
      <w:r w:rsidRPr="003D7E57">
        <w:rPr>
          <w:rFonts w:ascii="Times New Roman" w:eastAsia="Batang" w:hAnsi="Times New Roman" w:cs="Times New Roman"/>
          <w:bCs/>
          <w:sz w:val="28"/>
          <w:szCs w:val="28"/>
          <w:lang w:val="it-IT"/>
        </w:rPr>
        <w:t xml:space="preserve"> şcolile profesionale, liceale şi pos</w:t>
      </w:r>
      <w:r w:rsidR="00BB42B6" w:rsidRPr="003D7E57">
        <w:rPr>
          <w:rFonts w:ascii="Times New Roman" w:eastAsia="Batang" w:hAnsi="Times New Roman" w:cs="Times New Roman"/>
          <w:bCs/>
          <w:sz w:val="28"/>
          <w:szCs w:val="28"/>
          <w:lang w:val="it-IT"/>
        </w:rPr>
        <w:t>t liceale cu profil de pescuit,</w:t>
      </w:r>
      <w:r w:rsidRPr="003D7E57">
        <w:rPr>
          <w:rFonts w:ascii="Times New Roman" w:eastAsia="Batang" w:hAnsi="Times New Roman" w:cs="Times New Roman"/>
          <w:bCs/>
          <w:sz w:val="28"/>
          <w:szCs w:val="28"/>
          <w:lang w:val="it-IT"/>
        </w:rPr>
        <w:t xml:space="preserve"> acvacultură și ocrotirea mediului.</w:t>
      </w:r>
    </w:p>
    <w:p w:rsidR="00FF54E4" w:rsidRPr="003D7E57" w:rsidRDefault="00FF54E4" w:rsidP="00C25F82">
      <w:pPr>
        <w:pStyle w:val="NoSpacing"/>
        <w:jc w:val="both"/>
        <w:rPr>
          <w:rFonts w:ascii="Times New Roman" w:eastAsia="Batang" w:hAnsi="Times New Roman" w:cs="Times New Roman"/>
          <w:bCs/>
          <w:sz w:val="28"/>
          <w:szCs w:val="28"/>
          <w:lang w:val="it-IT"/>
        </w:rPr>
      </w:pPr>
    </w:p>
    <w:p w:rsidR="007819F1" w:rsidRPr="007819F1" w:rsidRDefault="007819F1" w:rsidP="00460A8D">
      <w:pPr>
        <w:pStyle w:val="TOC2"/>
      </w:pPr>
      <w:r>
        <w:t>2.8.</w:t>
      </w:r>
      <w:r w:rsidR="00C25F82" w:rsidRPr="00C25F82">
        <w:t xml:space="preserve"> </w:t>
      </w:r>
      <w:r w:rsidR="00C25F82" w:rsidRPr="00C25F82">
        <w:tab/>
      </w:r>
      <w:r w:rsidR="00C25F82" w:rsidRPr="00C25F82">
        <w:tab/>
      </w:r>
      <w:r w:rsidR="00D93A8E" w:rsidRPr="00C25F82">
        <w:t xml:space="preserve">ANALIZA SWOT </w:t>
      </w:r>
      <w:r w:rsidR="00FF54E4" w:rsidRPr="00C25F82">
        <w:t>a sectorului prin prisma competitivități</w:t>
      </w:r>
    </w:p>
    <w:tbl>
      <w:tblPr>
        <w:tblW w:w="9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3994"/>
      </w:tblGrid>
      <w:tr w:rsidR="004B0132" w:rsidRPr="00460A8D" w:rsidTr="00AD7D1D">
        <w:trPr>
          <w:trHeight w:val="340"/>
        </w:trPr>
        <w:tc>
          <w:tcPr>
            <w:tcW w:w="93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B0132" w:rsidRPr="007807A1" w:rsidRDefault="004B0132" w:rsidP="00AD7D1D">
            <w:pPr>
              <w:spacing w:before="120" w:after="120"/>
              <w:ind w:right="-106"/>
              <w:jc w:val="center"/>
              <w:rPr>
                <w:rFonts w:ascii="Arial" w:hAnsi="Arial" w:cs="Arial"/>
                <w:b/>
                <w:sz w:val="20"/>
                <w:szCs w:val="20"/>
                <w:lang w:val="ro-RO"/>
              </w:rPr>
            </w:pPr>
            <w:r w:rsidRPr="007807A1">
              <w:rPr>
                <w:rFonts w:ascii="Arial" w:hAnsi="Arial" w:cs="Arial"/>
                <w:b/>
                <w:sz w:val="20"/>
                <w:szCs w:val="20"/>
                <w:lang w:val="ro-RO"/>
              </w:rPr>
              <w:t>Analiza SWOT a sectorului de acvacultura</w:t>
            </w:r>
          </w:p>
        </w:tc>
      </w:tr>
      <w:tr w:rsidR="004B0132" w:rsidRPr="00FF54E4" w:rsidTr="001B2427">
        <w:trPr>
          <w:trHeight w:val="144"/>
        </w:trPr>
        <w:tc>
          <w:tcPr>
            <w:tcW w:w="538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B0132" w:rsidRPr="007807A1" w:rsidRDefault="004B0132" w:rsidP="004E61CF">
            <w:pPr>
              <w:spacing w:after="0"/>
              <w:ind w:right="-1"/>
              <w:jc w:val="center"/>
              <w:rPr>
                <w:rFonts w:ascii="Arial" w:hAnsi="Arial" w:cs="Arial"/>
                <w:b/>
                <w:sz w:val="20"/>
                <w:szCs w:val="20"/>
                <w:lang w:val="ro-RO"/>
              </w:rPr>
            </w:pPr>
            <w:r w:rsidRPr="007807A1">
              <w:rPr>
                <w:rFonts w:ascii="Arial" w:hAnsi="Arial" w:cs="Arial"/>
                <w:b/>
                <w:sz w:val="20"/>
                <w:szCs w:val="20"/>
                <w:lang w:val="ro-RO"/>
              </w:rPr>
              <w:t>Puncte tari (Strengths)</w:t>
            </w:r>
          </w:p>
        </w:tc>
        <w:tc>
          <w:tcPr>
            <w:tcW w:w="39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B0132" w:rsidRPr="007807A1" w:rsidRDefault="004B0132" w:rsidP="004E61CF">
            <w:pPr>
              <w:spacing w:after="0"/>
              <w:ind w:right="-1"/>
              <w:jc w:val="center"/>
              <w:rPr>
                <w:rFonts w:ascii="Arial" w:hAnsi="Arial" w:cs="Arial"/>
                <w:b/>
                <w:sz w:val="20"/>
                <w:szCs w:val="20"/>
                <w:lang w:val="ro-RO"/>
              </w:rPr>
            </w:pPr>
            <w:r w:rsidRPr="007807A1">
              <w:rPr>
                <w:rFonts w:ascii="Arial" w:hAnsi="Arial" w:cs="Arial"/>
                <w:b/>
                <w:sz w:val="20"/>
                <w:szCs w:val="20"/>
                <w:lang w:val="ro-RO"/>
              </w:rPr>
              <w:t>Puncte slabe (Weaknesses)</w:t>
            </w:r>
          </w:p>
        </w:tc>
      </w:tr>
      <w:tr w:rsidR="004B0132" w:rsidRPr="009E2E80" w:rsidTr="001B2427">
        <w:trPr>
          <w:trHeight w:val="58"/>
        </w:trPr>
        <w:tc>
          <w:tcPr>
            <w:tcW w:w="5387" w:type="dxa"/>
            <w:tcBorders>
              <w:top w:val="single" w:sz="4" w:space="0" w:color="auto"/>
              <w:left w:val="single" w:sz="4" w:space="0" w:color="auto"/>
              <w:bottom w:val="single" w:sz="4" w:space="0" w:color="auto"/>
              <w:right w:val="single" w:sz="4" w:space="0" w:color="auto"/>
            </w:tcBorders>
          </w:tcPr>
          <w:p w:rsidR="0056436D" w:rsidRPr="009E2E80" w:rsidRDefault="00510ED1" w:rsidP="00020DA2">
            <w:pPr>
              <w:pStyle w:val="ListParagraph"/>
              <w:numPr>
                <w:ilvl w:val="0"/>
                <w:numId w:val="15"/>
              </w:numPr>
              <w:tabs>
                <w:tab w:val="left" w:pos="351"/>
              </w:tabs>
              <w:spacing w:before="60" w:after="60" w:line="240" w:lineRule="auto"/>
              <w:ind w:left="318" w:right="-1" w:hanging="284"/>
              <w:jc w:val="both"/>
              <w:rPr>
                <w:rFonts w:ascii="Times New Roman" w:hAnsi="Times New Roman"/>
                <w:sz w:val="24"/>
                <w:szCs w:val="24"/>
                <w:lang w:val="en-US"/>
              </w:rPr>
            </w:pPr>
            <w:r w:rsidRPr="009E2E80">
              <w:rPr>
                <w:rFonts w:ascii="Times New Roman" w:hAnsi="Times New Roman"/>
                <w:sz w:val="24"/>
                <w:szCs w:val="24"/>
                <w:lang w:val="en-US"/>
              </w:rPr>
              <w:t>D</w:t>
            </w:r>
            <w:r w:rsidR="0056436D" w:rsidRPr="009E2E80">
              <w:rPr>
                <w:rFonts w:ascii="Times New Roman" w:hAnsi="Times New Roman"/>
                <w:sz w:val="24"/>
                <w:szCs w:val="24"/>
                <w:lang w:val="en-US"/>
              </w:rPr>
              <w:t>inamică de creștere durabilă a volumului</w:t>
            </w:r>
            <w:r w:rsidRPr="009E2E80">
              <w:rPr>
                <w:rFonts w:ascii="Times New Roman" w:hAnsi="Times New Roman"/>
                <w:sz w:val="24"/>
                <w:szCs w:val="24"/>
                <w:lang w:val="en-US"/>
              </w:rPr>
              <w:t xml:space="preserve"> și cotei de consum a </w:t>
            </w:r>
            <w:r w:rsidR="0056436D" w:rsidRPr="009E2E80">
              <w:rPr>
                <w:rFonts w:ascii="Times New Roman" w:hAnsi="Times New Roman"/>
                <w:sz w:val="24"/>
                <w:szCs w:val="24"/>
                <w:lang w:val="en-US"/>
              </w:rPr>
              <w:t xml:space="preserve">peștelui </w:t>
            </w:r>
            <w:r w:rsidRPr="009E2E80">
              <w:rPr>
                <w:rFonts w:ascii="Times New Roman" w:hAnsi="Times New Roman"/>
                <w:sz w:val="24"/>
                <w:szCs w:val="24"/>
                <w:lang w:val="en-US"/>
              </w:rPr>
              <w:t>autohton înregistrată;</w:t>
            </w:r>
          </w:p>
          <w:p w:rsidR="00A27465" w:rsidRPr="009E2E80" w:rsidRDefault="00A27465" w:rsidP="00020DA2">
            <w:pPr>
              <w:pStyle w:val="ListParagraph"/>
              <w:numPr>
                <w:ilvl w:val="0"/>
                <w:numId w:val="15"/>
              </w:numPr>
              <w:tabs>
                <w:tab w:val="left" w:pos="351"/>
              </w:tabs>
              <w:spacing w:before="60" w:after="60" w:line="240" w:lineRule="auto"/>
              <w:ind w:left="318" w:right="-1" w:hanging="284"/>
              <w:jc w:val="both"/>
              <w:rPr>
                <w:rFonts w:ascii="Times New Roman" w:hAnsi="Times New Roman"/>
                <w:sz w:val="24"/>
                <w:szCs w:val="24"/>
                <w:lang w:val="en-US"/>
              </w:rPr>
            </w:pPr>
            <w:r w:rsidRPr="009E2E80">
              <w:rPr>
                <w:rFonts w:ascii="Times New Roman" w:hAnsi="Times New Roman"/>
                <w:sz w:val="24"/>
                <w:szCs w:val="24"/>
                <w:lang w:val="ro-RO"/>
              </w:rPr>
              <w:t>4220 de bazinele acvatice artificale (</w:t>
            </w:r>
            <w:r w:rsidRPr="009E2E80">
              <w:rPr>
                <w:rFonts w:ascii="Times New Roman" w:hAnsi="Times New Roman"/>
                <w:sz w:val="24"/>
                <w:szCs w:val="24"/>
                <w:lang w:val="en-US"/>
              </w:rPr>
              <w:t>51710 ha)</w:t>
            </w:r>
            <w:r w:rsidR="0028127B" w:rsidRPr="009E2E80">
              <w:rPr>
                <w:rFonts w:ascii="Times New Roman" w:hAnsi="Times New Roman"/>
                <w:sz w:val="24"/>
                <w:szCs w:val="24"/>
                <w:lang w:val="en-US"/>
              </w:rPr>
              <w:t>;</w:t>
            </w:r>
          </w:p>
          <w:p w:rsidR="00A27465" w:rsidRPr="009E2E80" w:rsidRDefault="000D7749" w:rsidP="00020DA2">
            <w:pPr>
              <w:pStyle w:val="ListParagraph"/>
              <w:numPr>
                <w:ilvl w:val="0"/>
                <w:numId w:val="15"/>
              </w:numPr>
              <w:tabs>
                <w:tab w:val="left" w:pos="351"/>
              </w:tabs>
              <w:spacing w:before="60" w:after="60" w:line="240" w:lineRule="auto"/>
              <w:ind w:left="318" w:right="-1" w:hanging="284"/>
              <w:jc w:val="both"/>
              <w:rPr>
                <w:rFonts w:ascii="Times New Roman" w:hAnsi="Times New Roman"/>
                <w:sz w:val="24"/>
                <w:szCs w:val="24"/>
                <w:lang w:val="ro-RO"/>
              </w:rPr>
            </w:pPr>
            <w:r w:rsidRPr="009E2E80">
              <w:rPr>
                <w:rFonts w:ascii="Times New Roman" w:hAnsi="Times New Roman"/>
                <w:sz w:val="24"/>
                <w:szCs w:val="24"/>
                <w:lang w:val="en-US"/>
              </w:rPr>
              <w:t>m</w:t>
            </w:r>
            <w:r w:rsidR="00A27465" w:rsidRPr="009E2E80">
              <w:rPr>
                <w:rFonts w:ascii="Times New Roman" w:hAnsi="Times New Roman"/>
                <w:sz w:val="24"/>
                <w:szCs w:val="24"/>
                <w:lang w:val="ro-RO"/>
              </w:rPr>
              <w:t>ai mult de 1000 de ferme piscicole</w:t>
            </w:r>
            <w:r w:rsidR="00A27465" w:rsidRPr="009E2E80">
              <w:rPr>
                <w:rFonts w:ascii="Times New Roman" w:hAnsi="Times New Roman"/>
                <w:sz w:val="24"/>
                <w:szCs w:val="24"/>
                <w:lang w:val="en-US"/>
              </w:rPr>
              <w:t>, care produc material de populat și pește de consum;</w:t>
            </w:r>
          </w:p>
          <w:p w:rsidR="0028127B" w:rsidRPr="009E2E80" w:rsidRDefault="000D7749" w:rsidP="00020DA2">
            <w:pPr>
              <w:pStyle w:val="ListParagraph"/>
              <w:numPr>
                <w:ilvl w:val="0"/>
                <w:numId w:val="15"/>
              </w:numPr>
              <w:tabs>
                <w:tab w:val="left" w:pos="351"/>
              </w:tabs>
              <w:spacing w:before="60" w:after="60" w:line="240" w:lineRule="auto"/>
              <w:ind w:left="318" w:right="-1" w:hanging="284"/>
              <w:jc w:val="both"/>
              <w:rPr>
                <w:rFonts w:ascii="Times New Roman" w:hAnsi="Times New Roman"/>
                <w:sz w:val="24"/>
                <w:szCs w:val="24"/>
                <w:lang w:val="ro-RO"/>
              </w:rPr>
            </w:pPr>
            <w:r w:rsidRPr="009E2E80">
              <w:rPr>
                <w:rFonts w:ascii="Times New Roman" w:hAnsi="Times New Roman"/>
                <w:sz w:val="24"/>
                <w:szCs w:val="24"/>
                <w:lang w:val="ro-RO"/>
              </w:rPr>
              <w:t>f</w:t>
            </w:r>
            <w:r w:rsidR="0028127B" w:rsidRPr="009E2E80">
              <w:rPr>
                <w:rFonts w:ascii="Times New Roman" w:hAnsi="Times New Roman"/>
                <w:sz w:val="24"/>
                <w:szCs w:val="24"/>
                <w:lang w:val="ro-RO"/>
              </w:rPr>
              <w:t>ondul genetic autohton înalt productiv: patru rase de crap aprobate cu rezistența sporită; liniile noi de selecție de pești fitofagi; populații</w:t>
            </w:r>
            <w:r w:rsidRPr="009E2E80">
              <w:rPr>
                <w:rFonts w:ascii="Times New Roman" w:hAnsi="Times New Roman"/>
                <w:sz w:val="24"/>
                <w:szCs w:val="24"/>
                <w:lang w:val="ro-RO"/>
              </w:rPr>
              <w:t>le de heleșteu de somn european, șalău,</w:t>
            </w:r>
            <w:r w:rsidR="0028127B" w:rsidRPr="009E2E80">
              <w:rPr>
                <w:rFonts w:ascii="Times New Roman" w:hAnsi="Times New Roman"/>
                <w:sz w:val="24"/>
                <w:szCs w:val="24"/>
                <w:lang w:val="ro-RO"/>
              </w:rPr>
              <w:t xml:space="preserve"> știucă</w:t>
            </w:r>
            <w:r w:rsidR="00C379DC" w:rsidRPr="009E2E80">
              <w:rPr>
                <w:rFonts w:ascii="Times New Roman" w:hAnsi="Times New Roman"/>
                <w:sz w:val="24"/>
                <w:szCs w:val="24"/>
                <w:lang w:val="ro-RO"/>
              </w:rPr>
              <w:t>;</w:t>
            </w:r>
          </w:p>
          <w:p w:rsidR="00A64B11" w:rsidRPr="009E2E80" w:rsidRDefault="000D7749" w:rsidP="00020DA2">
            <w:pPr>
              <w:pStyle w:val="ListParagraph"/>
              <w:numPr>
                <w:ilvl w:val="0"/>
                <w:numId w:val="15"/>
              </w:numPr>
              <w:tabs>
                <w:tab w:val="left" w:pos="351"/>
              </w:tabs>
              <w:spacing w:before="60" w:after="60" w:line="240" w:lineRule="auto"/>
              <w:ind w:left="318" w:right="-1" w:hanging="284"/>
              <w:jc w:val="both"/>
              <w:rPr>
                <w:rFonts w:ascii="Times New Roman" w:hAnsi="Times New Roman"/>
                <w:sz w:val="24"/>
                <w:szCs w:val="24"/>
                <w:lang w:val="ro-RO"/>
              </w:rPr>
            </w:pPr>
            <w:r w:rsidRPr="009E2E80">
              <w:rPr>
                <w:rFonts w:ascii="Times New Roman" w:hAnsi="Times New Roman"/>
                <w:sz w:val="24"/>
                <w:szCs w:val="24"/>
                <w:lang w:val="ro-RO"/>
              </w:rPr>
              <w:t>e</w:t>
            </w:r>
            <w:r w:rsidR="00A64B11" w:rsidRPr="009E2E80">
              <w:rPr>
                <w:rFonts w:ascii="Times New Roman" w:hAnsi="Times New Roman"/>
                <w:sz w:val="24"/>
                <w:szCs w:val="24"/>
                <w:lang w:val="ro-RO"/>
              </w:rPr>
              <w:t xml:space="preserve">xistența </w:t>
            </w:r>
            <w:r w:rsidR="00C379DC" w:rsidRPr="009E2E80">
              <w:rPr>
                <w:rFonts w:ascii="Times New Roman" w:hAnsi="Times New Roman"/>
                <w:sz w:val="24"/>
                <w:szCs w:val="24"/>
                <w:lang w:val="ro-RO"/>
              </w:rPr>
              <w:t xml:space="preserve">unui centru pentru cercetare </w:t>
            </w:r>
            <w:r w:rsidR="00C379DC" w:rsidRPr="009E2E80">
              <w:rPr>
                <w:rFonts w:ascii="Times New Roman" w:hAnsi="Times New Roman"/>
                <w:sz w:val="24"/>
                <w:szCs w:val="24"/>
                <w:shd w:val="clear" w:color="auto" w:fill="FFFFFF"/>
                <w:lang w:val="ro-RO"/>
              </w:rPr>
              <w:t>specializat în domeniul acvaculturii</w:t>
            </w:r>
            <w:r w:rsidR="00C379DC" w:rsidRPr="009E2E80">
              <w:rPr>
                <w:rStyle w:val="Emphasis"/>
                <w:rFonts w:ascii="Times New Roman" w:hAnsi="Times New Roman"/>
                <w:b/>
                <w:bCs/>
                <w:i w:val="0"/>
                <w:iCs w:val="0"/>
                <w:sz w:val="24"/>
                <w:szCs w:val="24"/>
                <w:shd w:val="clear" w:color="auto" w:fill="FFFFFF"/>
              </w:rPr>
              <w:t xml:space="preserve"> </w:t>
            </w:r>
            <w:r w:rsidR="00C379DC" w:rsidRPr="009E2E80">
              <w:rPr>
                <w:rStyle w:val="Emphasis"/>
                <w:rFonts w:ascii="Times New Roman" w:hAnsi="Times New Roman"/>
                <w:bCs/>
                <w:i w:val="0"/>
                <w:iCs w:val="0"/>
                <w:sz w:val="24"/>
                <w:szCs w:val="24"/>
                <w:shd w:val="clear" w:color="auto" w:fill="FFFFFF"/>
              </w:rPr>
              <w:t>cu</w:t>
            </w:r>
            <w:r w:rsidR="00C379DC" w:rsidRPr="009E2E80">
              <w:rPr>
                <w:rStyle w:val="Emphasis"/>
                <w:rFonts w:ascii="Times New Roman" w:hAnsi="Times New Roman"/>
                <w:b/>
                <w:bCs/>
                <w:i w:val="0"/>
                <w:iCs w:val="0"/>
                <w:sz w:val="24"/>
                <w:szCs w:val="24"/>
                <w:shd w:val="clear" w:color="auto" w:fill="FFFFFF"/>
              </w:rPr>
              <w:t xml:space="preserve"> </w:t>
            </w:r>
            <w:r w:rsidR="00C379DC" w:rsidRPr="009E2E80">
              <w:rPr>
                <w:rStyle w:val="Emphasis"/>
                <w:rFonts w:ascii="Times New Roman" w:hAnsi="Times New Roman"/>
                <w:bCs/>
                <w:i w:val="0"/>
                <w:iCs w:val="0"/>
                <w:sz w:val="24"/>
                <w:szCs w:val="24"/>
                <w:shd w:val="clear" w:color="auto" w:fill="FFFFFF"/>
              </w:rPr>
              <w:t>potenţial ştiinţific înalt</w:t>
            </w:r>
            <w:r w:rsidR="00C379DC" w:rsidRPr="009E2E80">
              <w:rPr>
                <w:rFonts w:ascii="Times New Roman" w:hAnsi="Times New Roman"/>
                <w:sz w:val="24"/>
                <w:szCs w:val="24"/>
                <w:shd w:val="clear" w:color="auto" w:fill="FFFFFF"/>
              </w:rPr>
              <w:t>–</w:t>
            </w:r>
            <w:r w:rsidR="00C379DC" w:rsidRPr="009E2E80">
              <w:rPr>
                <w:rStyle w:val="Emphasis"/>
                <w:rFonts w:ascii="Times New Roman" w:hAnsi="Times New Roman"/>
                <w:bCs/>
                <w:i w:val="0"/>
                <w:iCs w:val="0"/>
                <w:sz w:val="24"/>
                <w:szCs w:val="24"/>
                <w:shd w:val="clear" w:color="auto" w:fill="FFFFFF"/>
              </w:rPr>
              <w:t>calificat (selecționeri, ihtiopatologi și hidrochimici)</w:t>
            </w:r>
            <w:r w:rsidR="00900E1B" w:rsidRPr="009E2E80">
              <w:rPr>
                <w:rStyle w:val="Emphasis"/>
                <w:rFonts w:ascii="Times New Roman" w:hAnsi="Times New Roman"/>
                <w:bCs/>
                <w:i w:val="0"/>
                <w:iCs w:val="0"/>
                <w:sz w:val="24"/>
                <w:szCs w:val="24"/>
                <w:shd w:val="clear" w:color="auto" w:fill="FFFFFF"/>
              </w:rPr>
              <w:t xml:space="preserve">, care realăzează o </w:t>
            </w:r>
            <w:r w:rsidR="00900E1B" w:rsidRPr="009E2E80">
              <w:rPr>
                <w:rFonts w:ascii="Times New Roman" w:hAnsi="Times New Roman"/>
                <w:sz w:val="24"/>
                <w:szCs w:val="24"/>
                <w:shd w:val="clear" w:color="auto" w:fill="FFFFFF"/>
              </w:rPr>
              <w:t>gamă largă de </w:t>
            </w:r>
            <w:r w:rsidR="00900E1B" w:rsidRPr="009E2E80">
              <w:rPr>
                <w:rStyle w:val="Emphasis"/>
                <w:rFonts w:ascii="Times New Roman" w:hAnsi="Times New Roman"/>
                <w:bCs/>
                <w:i w:val="0"/>
                <w:iCs w:val="0"/>
                <w:sz w:val="24"/>
                <w:szCs w:val="24"/>
                <w:shd w:val="clear" w:color="auto" w:fill="FFFFFF"/>
              </w:rPr>
              <w:t xml:space="preserve">servicii </w:t>
            </w:r>
            <w:r w:rsidR="00D70690" w:rsidRPr="009E2E80">
              <w:rPr>
                <w:rStyle w:val="Emphasis"/>
                <w:rFonts w:ascii="Times New Roman" w:hAnsi="Times New Roman"/>
                <w:bCs/>
                <w:i w:val="0"/>
                <w:iCs w:val="0"/>
                <w:sz w:val="24"/>
                <w:szCs w:val="24"/>
                <w:shd w:val="clear" w:color="auto" w:fill="FFFFFF"/>
              </w:rPr>
              <w:t xml:space="preserve">de consultanță </w:t>
            </w:r>
            <w:r w:rsidR="00900E1B" w:rsidRPr="009E2E80">
              <w:rPr>
                <w:rFonts w:ascii="Times New Roman" w:hAnsi="Times New Roman"/>
                <w:sz w:val="24"/>
                <w:szCs w:val="24"/>
                <w:shd w:val="clear" w:color="auto" w:fill="FFFFFF"/>
              </w:rPr>
              <w:t>adresate</w:t>
            </w:r>
            <w:r w:rsidR="00900E1B" w:rsidRPr="009E2E80">
              <w:rPr>
                <w:rFonts w:ascii="Times New Roman" w:eastAsia="Times New Roman" w:hAnsi="Times New Roman"/>
                <w:sz w:val="24"/>
                <w:szCs w:val="24"/>
                <w:lang w:val="ro-RO" w:eastAsia="ru-RU"/>
              </w:rPr>
              <w:t xml:space="preserve"> fermierilor</w:t>
            </w:r>
            <w:r w:rsidR="00D70690" w:rsidRPr="009E2E80">
              <w:rPr>
                <w:rFonts w:ascii="Times New Roman" w:eastAsia="Times New Roman" w:hAnsi="Times New Roman"/>
                <w:sz w:val="24"/>
                <w:szCs w:val="24"/>
                <w:lang w:val="ro-RO" w:eastAsia="ru-RU"/>
              </w:rPr>
              <w:t>;</w:t>
            </w:r>
          </w:p>
          <w:p w:rsidR="007462CC" w:rsidRPr="009E2E80" w:rsidRDefault="000D7749" w:rsidP="00020DA2">
            <w:pPr>
              <w:pStyle w:val="ListParagraph"/>
              <w:numPr>
                <w:ilvl w:val="0"/>
                <w:numId w:val="15"/>
              </w:numPr>
              <w:tabs>
                <w:tab w:val="left" w:pos="351"/>
              </w:tabs>
              <w:spacing w:before="60" w:after="60" w:line="240" w:lineRule="auto"/>
              <w:ind w:left="318" w:right="-1" w:hanging="284"/>
              <w:jc w:val="both"/>
              <w:rPr>
                <w:rFonts w:ascii="Times New Roman" w:hAnsi="Times New Roman"/>
                <w:sz w:val="24"/>
                <w:szCs w:val="24"/>
                <w:lang w:val="ro-RO"/>
              </w:rPr>
            </w:pPr>
            <w:r w:rsidRPr="009E2E80">
              <w:rPr>
                <w:rFonts w:ascii="Times New Roman" w:hAnsi="Times New Roman"/>
                <w:sz w:val="24"/>
                <w:szCs w:val="24"/>
                <w:lang w:val="ro-RO"/>
              </w:rPr>
              <w:t>î</w:t>
            </w:r>
            <w:r w:rsidR="007462CC" w:rsidRPr="009E2E80">
              <w:rPr>
                <w:rFonts w:ascii="Times New Roman" w:hAnsi="Times New Roman"/>
                <w:sz w:val="24"/>
                <w:szCs w:val="24"/>
                <w:lang w:val="ro-RO"/>
              </w:rPr>
              <w:t>ntroducerea structurii în două niveluri de organizare a lucrărilor de selecție și reproducție (ferme de prăsilă – ferme piscicole de producere), justificată din punct de vedere economic;</w:t>
            </w:r>
          </w:p>
          <w:p w:rsidR="0028127B" w:rsidRPr="009E2E80" w:rsidRDefault="000D7749" w:rsidP="00020DA2">
            <w:pPr>
              <w:pStyle w:val="ListParagraph"/>
              <w:numPr>
                <w:ilvl w:val="0"/>
                <w:numId w:val="15"/>
              </w:numPr>
              <w:tabs>
                <w:tab w:val="left" w:pos="351"/>
              </w:tabs>
              <w:spacing w:before="60" w:after="60" w:line="240" w:lineRule="auto"/>
              <w:ind w:left="318" w:right="-1" w:hanging="284"/>
              <w:jc w:val="both"/>
              <w:rPr>
                <w:rFonts w:ascii="Times New Roman" w:hAnsi="Times New Roman"/>
                <w:sz w:val="24"/>
                <w:szCs w:val="24"/>
                <w:lang w:val="ro-RO"/>
              </w:rPr>
            </w:pPr>
            <w:r w:rsidRPr="009E2E80">
              <w:rPr>
                <w:rFonts w:ascii="Times New Roman" w:hAnsi="Times New Roman"/>
                <w:sz w:val="24"/>
                <w:szCs w:val="24"/>
                <w:lang w:val="ro-RO"/>
              </w:rPr>
              <w:t>t</w:t>
            </w:r>
            <w:r w:rsidR="0028127B" w:rsidRPr="009E2E80">
              <w:rPr>
                <w:rFonts w:ascii="Times New Roman" w:hAnsi="Times New Roman"/>
                <w:sz w:val="24"/>
                <w:szCs w:val="24"/>
                <w:lang w:val="ro-RO"/>
              </w:rPr>
              <w:t>raditie in consumul de peste (sarbatori religioase, alte obiceiuri)</w:t>
            </w:r>
            <w:r w:rsidR="00C379DC" w:rsidRPr="009E2E80">
              <w:rPr>
                <w:rFonts w:ascii="Times New Roman" w:hAnsi="Times New Roman"/>
                <w:sz w:val="24"/>
                <w:szCs w:val="24"/>
                <w:lang w:val="ro-RO"/>
              </w:rPr>
              <w:t>;</w:t>
            </w:r>
          </w:p>
          <w:p w:rsidR="004B0132" w:rsidRPr="009E2E80" w:rsidRDefault="000D7749" w:rsidP="00020DA2">
            <w:pPr>
              <w:pStyle w:val="ListParagraph"/>
              <w:numPr>
                <w:ilvl w:val="0"/>
                <w:numId w:val="15"/>
              </w:numPr>
              <w:tabs>
                <w:tab w:val="left" w:pos="351"/>
              </w:tabs>
              <w:spacing w:before="60" w:after="60" w:line="240" w:lineRule="auto"/>
              <w:ind w:left="318" w:right="-1" w:hanging="284"/>
              <w:jc w:val="both"/>
              <w:rPr>
                <w:rFonts w:ascii="Times New Roman" w:hAnsi="Times New Roman"/>
                <w:sz w:val="24"/>
                <w:szCs w:val="24"/>
                <w:lang w:val="ro-RO"/>
              </w:rPr>
            </w:pPr>
            <w:r w:rsidRPr="009E2E80">
              <w:rPr>
                <w:rFonts w:ascii="Times New Roman" w:hAnsi="Times New Roman"/>
                <w:sz w:val="24"/>
                <w:szCs w:val="24"/>
                <w:lang w:val="ro-RO"/>
              </w:rPr>
              <w:t>e</w:t>
            </w:r>
            <w:r w:rsidR="004E2493" w:rsidRPr="009E2E80">
              <w:rPr>
                <w:rFonts w:ascii="Times New Roman" w:hAnsi="Times New Roman"/>
                <w:sz w:val="24"/>
                <w:szCs w:val="24"/>
                <w:lang w:val="ro-RO"/>
              </w:rPr>
              <w:t>xperienț</w:t>
            </w:r>
            <w:r w:rsidR="0028127B" w:rsidRPr="009E2E80">
              <w:rPr>
                <w:rFonts w:ascii="Times New Roman" w:hAnsi="Times New Roman"/>
                <w:sz w:val="24"/>
                <w:szCs w:val="24"/>
                <w:lang w:val="ro-RO"/>
              </w:rPr>
              <w:t>a</w:t>
            </w:r>
            <w:r w:rsidR="004E2493" w:rsidRPr="009E2E80">
              <w:rPr>
                <w:rFonts w:ascii="Times New Roman" w:hAnsi="Times New Roman"/>
                <w:sz w:val="24"/>
                <w:szCs w:val="24"/>
                <w:lang w:val="ro-RO"/>
              </w:rPr>
              <w:t xml:space="preserve"> în domeniu</w:t>
            </w:r>
            <w:r w:rsidR="0028127B" w:rsidRPr="009E2E80">
              <w:rPr>
                <w:rFonts w:ascii="Times New Roman" w:hAnsi="Times New Roman"/>
                <w:sz w:val="24"/>
                <w:szCs w:val="24"/>
                <w:lang w:val="ro-RO"/>
              </w:rPr>
              <w:t xml:space="preserve"> acumulata din perioda anterioara in implementarea programului de colectare date</w:t>
            </w:r>
            <w:r w:rsidR="008F52E9" w:rsidRPr="009E2E80">
              <w:rPr>
                <w:rFonts w:ascii="Times New Roman" w:hAnsi="Times New Roman"/>
                <w:sz w:val="24"/>
                <w:szCs w:val="24"/>
                <w:lang w:val="ro-RO"/>
              </w:rPr>
              <w:t xml:space="preserve">. </w:t>
            </w:r>
          </w:p>
        </w:tc>
        <w:tc>
          <w:tcPr>
            <w:tcW w:w="3994" w:type="dxa"/>
            <w:tcBorders>
              <w:top w:val="single" w:sz="4" w:space="0" w:color="auto"/>
              <w:left w:val="single" w:sz="4" w:space="0" w:color="auto"/>
              <w:bottom w:val="single" w:sz="4" w:space="0" w:color="auto"/>
              <w:right w:val="single" w:sz="4" w:space="0" w:color="auto"/>
            </w:tcBorders>
            <w:hideMark/>
          </w:tcPr>
          <w:p w:rsidR="00653E5F" w:rsidRPr="00FF54E4" w:rsidRDefault="000A1C04" w:rsidP="00020DA2">
            <w:pPr>
              <w:pStyle w:val="ListParagraph"/>
              <w:numPr>
                <w:ilvl w:val="0"/>
                <w:numId w:val="16"/>
              </w:numPr>
              <w:tabs>
                <w:tab w:val="left" w:pos="338"/>
              </w:tabs>
              <w:spacing w:before="60" w:after="60" w:line="240" w:lineRule="auto"/>
              <w:ind w:left="317" w:right="-1" w:hanging="283"/>
              <w:jc w:val="both"/>
              <w:rPr>
                <w:rFonts w:ascii="Times New Roman" w:hAnsi="Times New Roman"/>
                <w:sz w:val="24"/>
                <w:szCs w:val="24"/>
                <w:lang w:val="en-US"/>
              </w:rPr>
            </w:pPr>
            <w:r w:rsidRPr="009E2E80">
              <w:rPr>
                <w:rFonts w:ascii="Times New Roman" w:hAnsi="Times New Roman"/>
                <w:sz w:val="24"/>
                <w:szCs w:val="24"/>
                <w:lang w:val="ro-RO"/>
              </w:rPr>
              <w:t xml:space="preserve">Lipsa unui </w:t>
            </w:r>
            <w:r w:rsidR="00653E5F" w:rsidRPr="009E2E80">
              <w:rPr>
                <w:rFonts w:ascii="Times New Roman" w:hAnsi="Times New Roman"/>
                <w:sz w:val="24"/>
                <w:szCs w:val="24"/>
                <w:lang w:val="ro-RO"/>
              </w:rPr>
              <w:t xml:space="preserve">cadastru național complet, </w:t>
            </w:r>
            <w:r w:rsidR="003614DB" w:rsidRPr="009E2E80">
              <w:rPr>
                <w:rFonts w:ascii="Times New Roman" w:hAnsi="Times New Roman"/>
                <w:sz w:val="24"/>
                <w:szCs w:val="24"/>
                <w:lang w:val="ro-RO"/>
              </w:rPr>
              <w:t xml:space="preserve">a </w:t>
            </w:r>
            <w:r w:rsidRPr="009E2E80">
              <w:rPr>
                <w:rFonts w:ascii="Times New Roman" w:hAnsi="Times New Roman"/>
                <w:sz w:val="24"/>
                <w:szCs w:val="24"/>
                <w:lang w:val="ro-RO"/>
              </w:rPr>
              <w:t>unei liste d</w:t>
            </w:r>
            <w:r w:rsidR="00653E5F" w:rsidRPr="009E2E80">
              <w:rPr>
                <w:rFonts w:ascii="Times New Roman" w:hAnsi="Times New Roman"/>
                <w:sz w:val="24"/>
                <w:szCs w:val="24"/>
                <w:lang w:val="ro-RO"/>
              </w:rPr>
              <w:t>ocumentat</w:t>
            </w:r>
            <w:r w:rsidRPr="009E2E80">
              <w:rPr>
                <w:rFonts w:ascii="Times New Roman" w:hAnsi="Times New Roman"/>
                <w:sz w:val="24"/>
                <w:szCs w:val="24"/>
                <w:lang w:val="ro-RO"/>
              </w:rPr>
              <w:t>e</w:t>
            </w:r>
            <w:r w:rsidR="00653E5F" w:rsidRPr="009E2E80">
              <w:rPr>
                <w:rFonts w:ascii="Times New Roman" w:hAnsi="Times New Roman"/>
                <w:sz w:val="24"/>
                <w:szCs w:val="24"/>
                <w:lang w:val="ro-RO"/>
              </w:rPr>
              <w:t xml:space="preserve"> și înregistrat</w:t>
            </w:r>
            <w:r w:rsidRPr="009E2E80">
              <w:rPr>
                <w:rFonts w:ascii="Times New Roman" w:hAnsi="Times New Roman"/>
                <w:sz w:val="24"/>
                <w:szCs w:val="24"/>
                <w:lang w:val="ro-RO"/>
              </w:rPr>
              <w:t>e</w:t>
            </w:r>
            <w:r w:rsidR="00653E5F" w:rsidRPr="009E2E80">
              <w:rPr>
                <w:rFonts w:ascii="Times New Roman" w:hAnsi="Times New Roman"/>
                <w:sz w:val="24"/>
                <w:szCs w:val="24"/>
                <w:lang w:val="ro-RO"/>
              </w:rPr>
              <w:t xml:space="preserve"> de </w:t>
            </w:r>
            <w:r w:rsidR="002B215A" w:rsidRPr="009E2E80">
              <w:rPr>
                <w:rFonts w:ascii="Times New Roman" w:hAnsi="Times New Roman"/>
                <w:sz w:val="24"/>
                <w:szCs w:val="24"/>
                <w:lang w:val="ro-RO"/>
              </w:rPr>
              <w:t>corpurile de apă,</w:t>
            </w:r>
            <w:r w:rsidR="00653E5F" w:rsidRPr="009E2E80">
              <w:rPr>
                <w:rFonts w:ascii="Times New Roman" w:hAnsi="Times New Roman"/>
                <w:sz w:val="24"/>
                <w:szCs w:val="24"/>
                <w:lang w:val="ro-RO"/>
              </w:rPr>
              <w:t xml:space="preserve"> care să includă nu numai</w:t>
            </w:r>
            <w:r w:rsidR="002B215A" w:rsidRPr="009E2E80">
              <w:rPr>
                <w:rFonts w:ascii="Times New Roman" w:hAnsi="Times New Roman"/>
                <w:sz w:val="24"/>
                <w:szCs w:val="24"/>
                <w:lang w:val="ro-RO"/>
              </w:rPr>
              <w:t xml:space="preserve"> caracteriticile hidrotehnice</w:t>
            </w:r>
            <w:r w:rsidR="00653E5F" w:rsidRPr="009E2E80">
              <w:rPr>
                <w:rFonts w:ascii="Times New Roman" w:hAnsi="Times New Roman"/>
                <w:sz w:val="24"/>
                <w:szCs w:val="24"/>
                <w:lang w:val="ro-RO"/>
              </w:rPr>
              <w:t xml:space="preserve"> </w:t>
            </w:r>
            <w:r w:rsidR="00DA4513" w:rsidRPr="009E2E80">
              <w:rPr>
                <w:rFonts w:ascii="Times New Roman" w:hAnsi="Times New Roman"/>
                <w:sz w:val="24"/>
                <w:szCs w:val="24"/>
                <w:lang w:val="ro-RO"/>
              </w:rPr>
              <w:t xml:space="preserve">a </w:t>
            </w:r>
            <w:r w:rsidR="003614DB" w:rsidRPr="009E2E80">
              <w:rPr>
                <w:rFonts w:ascii="Times New Roman" w:hAnsi="Times New Roman"/>
                <w:sz w:val="24"/>
                <w:szCs w:val="24"/>
                <w:lang w:val="ro-RO"/>
              </w:rPr>
              <w:t>acestora</w:t>
            </w:r>
            <w:r w:rsidR="00653E5F" w:rsidRPr="009E2E80">
              <w:rPr>
                <w:rFonts w:ascii="Times New Roman" w:hAnsi="Times New Roman"/>
                <w:sz w:val="24"/>
                <w:szCs w:val="24"/>
                <w:lang w:val="ro-RO"/>
              </w:rPr>
              <w:t xml:space="preserve">, ci și date despre </w:t>
            </w:r>
            <w:r w:rsidR="000D0FD1" w:rsidRPr="009E2E80">
              <w:rPr>
                <w:rFonts w:ascii="Times New Roman" w:hAnsi="Times New Roman"/>
                <w:sz w:val="24"/>
                <w:szCs w:val="24"/>
                <w:lang w:val="ro-RO"/>
              </w:rPr>
              <w:t>b</w:t>
            </w:r>
            <w:r w:rsidR="004E2493" w:rsidRPr="009E2E80">
              <w:rPr>
                <w:rFonts w:ascii="Times New Roman" w:hAnsi="Times New Roman"/>
                <w:sz w:val="24"/>
                <w:szCs w:val="24"/>
                <w:lang w:val="ro-RO"/>
              </w:rPr>
              <w:t>iopotențialul</w:t>
            </w:r>
            <w:r w:rsidR="002B215A" w:rsidRPr="009E2E80">
              <w:rPr>
                <w:rFonts w:ascii="Times New Roman" w:hAnsi="Times New Roman"/>
                <w:sz w:val="24"/>
                <w:szCs w:val="24"/>
                <w:lang w:val="ro-RO"/>
              </w:rPr>
              <w:t xml:space="preserve"> lor, </w:t>
            </w:r>
            <w:r w:rsidR="00185D68" w:rsidRPr="009E2E80">
              <w:rPr>
                <w:rFonts w:ascii="Times New Roman" w:hAnsi="Times New Roman"/>
                <w:sz w:val="24"/>
                <w:szCs w:val="24"/>
                <w:lang w:val="ro-RO"/>
              </w:rPr>
              <w:t xml:space="preserve">indici hidrochimici, </w:t>
            </w:r>
            <w:r w:rsidR="002B215A" w:rsidRPr="009E2E80">
              <w:rPr>
                <w:rFonts w:ascii="Times New Roman" w:hAnsi="Times New Roman"/>
                <w:sz w:val="24"/>
                <w:szCs w:val="24"/>
                <w:lang w:val="ro-RO"/>
              </w:rPr>
              <w:t>productivitatea piscicolă</w:t>
            </w:r>
            <w:r w:rsidR="00185D68" w:rsidRPr="009E2E80">
              <w:rPr>
                <w:rFonts w:ascii="Times New Roman" w:hAnsi="Times New Roman"/>
                <w:sz w:val="24"/>
                <w:szCs w:val="24"/>
                <w:lang w:val="ro-RO"/>
              </w:rPr>
              <w:t xml:space="preserve"> naturală</w:t>
            </w:r>
            <w:r w:rsidRPr="009E2E80">
              <w:rPr>
                <w:rFonts w:ascii="Times New Roman" w:hAnsi="Times New Roman"/>
                <w:sz w:val="24"/>
                <w:szCs w:val="24"/>
                <w:lang w:val="ro-RO"/>
              </w:rPr>
              <w:t>;</w:t>
            </w:r>
          </w:p>
          <w:p w:rsidR="00FF54E4" w:rsidRPr="00FF54E4" w:rsidRDefault="00FF54E4" w:rsidP="00020DA2">
            <w:pPr>
              <w:pStyle w:val="ListParagraph"/>
              <w:numPr>
                <w:ilvl w:val="0"/>
                <w:numId w:val="16"/>
              </w:numPr>
              <w:ind w:left="355" w:firstLine="5"/>
              <w:rPr>
                <w:rFonts w:ascii="Times New Roman" w:hAnsi="Times New Roman"/>
                <w:sz w:val="24"/>
                <w:szCs w:val="24"/>
                <w:lang w:val="en-US"/>
              </w:rPr>
            </w:pPr>
            <w:r w:rsidRPr="00FF54E4">
              <w:rPr>
                <w:rFonts w:ascii="Times New Roman" w:hAnsi="Times New Roman"/>
                <w:sz w:val="24"/>
                <w:szCs w:val="24"/>
                <w:lang w:val="en-US"/>
              </w:rPr>
              <w:t xml:space="preserve">consolidarea sectorului de acvacultura poate avea succes doar in contextul unor actiuni integrate si holistice; </w:t>
            </w:r>
          </w:p>
          <w:p w:rsidR="00BC3931" w:rsidRPr="009E2E80" w:rsidRDefault="000D7749" w:rsidP="00020DA2">
            <w:pPr>
              <w:pStyle w:val="ListParagraph"/>
              <w:numPr>
                <w:ilvl w:val="0"/>
                <w:numId w:val="16"/>
              </w:numPr>
              <w:tabs>
                <w:tab w:val="left" w:pos="338"/>
              </w:tabs>
              <w:spacing w:before="60" w:after="60" w:line="240" w:lineRule="auto"/>
              <w:ind w:left="317" w:right="-1" w:hanging="283"/>
              <w:jc w:val="both"/>
              <w:rPr>
                <w:rFonts w:ascii="Times New Roman" w:hAnsi="Times New Roman"/>
                <w:sz w:val="24"/>
                <w:szCs w:val="24"/>
                <w:lang w:val="en-US"/>
              </w:rPr>
            </w:pPr>
            <w:r w:rsidRPr="009E2E80">
              <w:rPr>
                <w:rFonts w:ascii="Times New Roman" w:hAnsi="Times New Roman"/>
                <w:sz w:val="24"/>
                <w:szCs w:val="24"/>
                <w:lang w:val="ro-RO"/>
              </w:rPr>
              <w:t>l</w:t>
            </w:r>
            <w:r w:rsidR="00BC3931" w:rsidRPr="009E2E80">
              <w:rPr>
                <w:rFonts w:ascii="Times New Roman" w:hAnsi="Times New Roman"/>
                <w:sz w:val="24"/>
                <w:szCs w:val="24"/>
                <w:lang w:val="ro-RO"/>
              </w:rPr>
              <w:t xml:space="preserve">ipsa </w:t>
            </w:r>
            <w:r w:rsidR="00EB0A9C" w:rsidRPr="009E2E80">
              <w:rPr>
                <w:rFonts w:ascii="Times New Roman" w:hAnsi="Times New Roman"/>
                <w:sz w:val="24"/>
                <w:szCs w:val="24"/>
                <w:lang w:val="ro-RO"/>
              </w:rPr>
              <w:t>producerii</w:t>
            </w:r>
            <w:r w:rsidR="00EB0A9C" w:rsidRPr="009E2E80">
              <w:t xml:space="preserve"> </w:t>
            </w:r>
            <w:r w:rsidR="00EB0A9C" w:rsidRPr="009E2E80">
              <w:rPr>
                <w:rFonts w:ascii="Times New Roman" w:hAnsi="Times New Roman"/>
                <w:sz w:val="24"/>
                <w:szCs w:val="24"/>
                <w:lang w:val="ro-RO"/>
              </w:rPr>
              <w:t xml:space="preserve">furajelor combinate </w:t>
            </w:r>
            <w:r w:rsidR="00E61949" w:rsidRPr="009E2E80">
              <w:rPr>
                <w:rFonts w:ascii="Times New Roman" w:hAnsi="Times New Roman"/>
                <w:sz w:val="24"/>
                <w:szCs w:val="24"/>
                <w:lang w:val="ro-RO"/>
              </w:rPr>
              <w:t xml:space="preserve">bine echilibrate </w:t>
            </w:r>
            <w:r w:rsidR="00EB0A9C" w:rsidRPr="009E2E80">
              <w:rPr>
                <w:rFonts w:ascii="Times New Roman" w:hAnsi="Times New Roman"/>
                <w:sz w:val="24"/>
                <w:szCs w:val="24"/>
                <w:lang w:val="ro-RO"/>
              </w:rPr>
              <w:t xml:space="preserve">pentru pești; </w:t>
            </w:r>
          </w:p>
          <w:p w:rsidR="00BC3931" w:rsidRPr="009E2E80" w:rsidRDefault="000D7749" w:rsidP="00020DA2">
            <w:pPr>
              <w:pStyle w:val="ListParagraph"/>
              <w:numPr>
                <w:ilvl w:val="0"/>
                <w:numId w:val="16"/>
              </w:numPr>
              <w:tabs>
                <w:tab w:val="left" w:pos="338"/>
              </w:tabs>
              <w:spacing w:before="60" w:after="60" w:line="240" w:lineRule="auto"/>
              <w:ind w:left="317" w:right="-1" w:hanging="283"/>
              <w:jc w:val="both"/>
              <w:rPr>
                <w:rFonts w:ascii="Times New Roman" w:hAnsi="Times New Roman"/>
                <w:sz w:val="24"/>
                <w:szCs w:val="24"/>
                <w:lang w:val="en-US"/>
              </w:rPr>
            </w:pPr>
            <w:r w:rsidRPr="009E2E80">
              <w:rPr>
                <w:rFonts w:ascii="Times New Roman" w:hAnsi="Times New Roman"/>
                <w:sz w:val="24"/>
                <w:szCs w:val="24"/>
                <w:lang w:val="en-US"/>
              </w:rPr>
              <w:t>s</w:t>
            </w:r>
            <w:r w:rsidR="00EB0A9C" w:rsidRPr="009E2E80">
              <w:rPr>
                <w:rFonts w:ascii="Times New Roman" w:hAnsi="Times New Roman"/>
                <w:sz w:val="24"/>
                <w:szCs w:val="24"/>
                <w:lang w:val="en-US"/>
              </w:rPr>
              <w:t>prijinul financiar guvernamental (subvenții, și politici de creditare) lipsește;</w:t>
            </w:r>
          </w:p>
          <w:p w:rsidR="00BC3931" w:rsidRPr="009E2E80" w:rsidRDefault="000D7749" w:rsidP="00020DA2">
            <w:pPr>
              <w:pStyle w:val="ListParagraph"/>
              <w:numPr>
                <w:ilvl w:val="0"/>
                <w:numId w:val="16"/>
              </w:numPr>
              <w:tabs>
                <w:tab w:val="left" w:pos="338"/>
              </w:tabs>
              <w:spacing w:before="60" w:after="60" w:line="240" w:lineRule="auto"/>
              <w:ind w:left="317" w:right="-1" w:hanging="283"/>
              <w:jc w:val="both"/>
              <w:rPr>
                <w:rFonts w:ascii="Times New Roman" w:hAnsi="Times New Roman"/>
                <w:sz w:val="24"/>
                <w:szCs w:val="24"/>
                <w:lang w:val="en-US"/>
              </w:rPr>
            </w:pPr>
            <w:r w:rsidRPr="009E2E80">
              <w:rPr>
                <w:rFonts w:ascii="Times New Roman" w:hAnsi="Times New Roman"/>
                <w:sz w:val="24"/>
                <w:szCs w:val="24"/>
                <w:lang w:val="en-US"/>
              </w:rPr>
              <w:t>s</w:t>
            </w:r>
            <w:r w:rsidR="00EB0A9C" w:rsidRPr="009E2E80">
              <w:rPr>
                <w:rFonts w:ascii="Times New Roman" w:hAnsi="Times New Roman"/>
                <w:sz w:val="24"/>
                <w:szCs w:val="24"/>
                <w:lang w:val="en-US"/>
              </w:rPr>
              <w:t xml:space="preserve">prijinul financiar </w:t>
            </w:r>
            <w:r w:rsidR="0003117A" w:rsidRPr="009E2E80">
              <w:rPr>
                <w:rFonts w:ascii="Times New Roman" w:hAnsi="Times New Roman"/>
                <w:sz w:val="24"/>
                <w:szCs w:val="24"/>
                <w:lang w:val="en-US"/>
              </w:rPr>
              <w:t>pentru</w:t>
            </w:r>
            <w:r w:rsidR="00EB0A9C" w:rsidRPr="009E2E80">
              <w:rPr>
                <w:rFonts w:ascii="Times New Roman" w:hAnsi="Times New Roman"/>
                <w:sz w:val="24"/>
                <w:szCs w:val="24"/>
                <w:lang w:val="en-US"/>
              </w:rPr>
              <w:t xml:space="preserve"> organizațiile științifice de profil este insuficient;</w:t>
            </w:r>
          </w:p>
          <w:p w:rsidR="00653E5F" w:rsidRPr="009E2E80" w:rsidRDefault="000D7749" w:rsidP="00020DA2">
            <w:pPr>
              <w:pStyle w:val="ListParagraph"/>
              <w:numPr>
                <w:ilvl w:val="0"/>
                <w:numId w:val="16"/>
              </w:numPr>
              <w:spacing w:before="60" w:after="60" w:line="240" w:lineRule="auto"/>
              <w:ind w:left="317" w:right="-1" w:hanging="283"/>
              <w:jc w:val="both"/>
              <w:rPr>
                <w:rFonts w:ascii="Times New Roman" w:hAnsi="Times New Roman"/>
                <w:sz w:val="24"/>
                <w:szCs w:val="24"/>
                <w:lang w:val="ro-RO"/>
              </w:rPr>
            </w:pPr>
            <w:r w:rsidRPr="009E2E80">
              <w:rPr>
                <w:rFonts w:ascii="Times New Roman" w:hAnsi="Times New Roman"/>
                <w:sz w:val="24"/>
                <w:szCs w:val="24"/>
                <w:shd w:val="clear" w:color="auto" w:fill="FFFFFF"/>
                <w:lang w:val="en-US"/>
              </w:rPr>
              <w:t>e</w:t>
            </w:r>
            <w:r w:rsidR="00E61949" w:rsidRPr="009E2E80">
              <w:rPr>
                <w:rFonts w:ascii="Times New Roman" w:hAnsi="Times New Roman"/>
                <w:sz w:val="24"/>
                <w:szCs w:val="24"/>
                <w:shd w:val="clear" w:color="auto" w:fill="FFFFFF"/>
              </w:rPr>
              <w:t>chipamente tehnologice</w:t>
            </w:r>
            <w:r w:rsidR="0062625D" w:rsidRPr="009E2E80">
              <w:rPr>
                <w:rFonts w:ascii="Times New Roman" w:hAnsi="Times New Roman"/>
                <w:sz w:val="24"/>
                <w:szCs w:val="24"/>
                <w:shd w:val="clear" w:color="auto" w:fill="FFFFFF"/>
              </w:rPr>
              <w:t xml:space="preserve"> </w:t>
            </w:r>
            <w:r w:rsidR="00E61949" w:rsidRPr="009E2E80">
              <w:rPr>
                <w:rStyle w:val="Emphasis"/>
                <w:rFonts w:ascii="Times New Roman" w:hAnsi="Times New Roman"/>
                <w:bCs/>
                <w:i w:val="0"/>
                <w:iCs w:val="0"/>
                <w:sz w:val="24"/>
                <w:szCs w:val="24"/>
                <w:shd w:val="clear" w:color="auto" w:fill="FFFFFF"/>
              </w:rPr>
              <w:t xml:space="preserve">şi dotări insuficiente şi învechite </w:t>
            </w:r>
            <w:r w:rsidR="00D70690" w:rsidRPr="009E2E80">
              <w:rPr>
                <w:rFonts w:ascii="Times New Roman" w:hAnsi="Times New Roman"/>
                <w:sz w:val="24"/>
                <w:szCs w:val="24"/>
                <w:lang w:val="ro-RO"/>
              </w:rPr>
              <w:t>în sectorul piscicol</w:t>
            </w:r>
            <w:r w:rsidR="000A1C04" w:rsidRPr="009E2E80">
              <w:rPr>
                <w:rFonts w:ascii="Times New Roman" w:hAnsi="Times New Roman"/>
                <w:sz w:val="24"/>
                <w:szCs w:val="24"/>
                <w:lang w:val="ro-RO"/>
              </w:rPr>
              <w:t>;</w:t>
            </w:r>
          </w:p>
          <w:p w:rsidR="00B95334" w:rsidRPr="009E2E80" w:rsidRDefault="000D7749" w:rsidP="00020DA2">
            <w:pPr>
              <w:pStyle w:val="ListParagraph"/>
              <w:numPr>
                <w:ilvl w:val="0"/>
                <w:numId w:val="16"/>
              </w:numPr>
              <w:spacing w:before="60" w:after="60" w:line="240" w:lineRule="auto"/>
              <w:ind w:left="317" w:right="-1" w:hanging="283"/>
              <w:jc w:val="both"/>
              <w:rPr>
                <w:rFonts w:ascii="Times New Roman" w:hAnsi="Times New Roman"/>
                <w:sz w:val="24"/>
                <w:szCs w:val="24"/>
                <w:lang w:val="ro-RO"/>
              </w:rPr>
            </w:pPr>
            <w:r w:rsidRPr="009E2E80">
              <w:rPr>
                <w:rFonts w:ascii="Times New Roman" w:hAnsi="Times New Roman"/>
                <w:sz w:val="24"/>
                <w:szCs w:val="24"/>
                <w:lang w:val="ro-RO"/>
              </w:rPr>
              <w:t>p</w:t>
            </w:r>
            <w:r w:rsidR="00B95334" w:rsidRPr="009E2E80">
              <w:rPr>
                <w:rFonts w:ascii="Times New Roman" w:hAnsi="Times New Roman"/>
                <w:sz w:val="24"/>
                <w:szCs w:val="24"/>
                <w:lang w:val="ro-RO"/>
              </w:rPr>
              <w:t>rocesarea peștelui este slab dezvoltată (nișa pentru export)</w:t>
            </w:r>
            <w:r w:rsidR="00070112" w:rsidRPr="009E2E80">
              <w:rPr>
                <w:rFonts w:ascii="Times New Roman" w:hAnsi="Times New Roman"/>
                <w:sz w:val="24"/>
                <w:szCs w:val="24"/>
                <w:lang w:val="ro-RO"/>
              </w:rPr>
              <w:t>;</w:t>
            </w:r>
          </w:p>
          <w:p w:rsidR="004B0132" w:rsidRPr="009E2E80" w:rsidRDefault="000D7749" w:rsidP="00020DA2">
            <w:pPr>
              <w:pStyle w:val="ListParagraph"/>
              <w:numPr>
                <w:ilvl w:val="0"/>
                <w:numId w:val="16"/>
              </w:numPr>
              <w:tabs>
                <w:tab w:val="left" w:pos="338"/>
              </w:tabs>
              <w:spacing w:before="60" w:after="60" w:line="240" w:lineRule="auto"/>
              <w:ind w:left="317" w:right="-1" w:hanging="283"/>
              <w:jc w:val="both"/>
              <w:rPr>
                <w:rFonts w:ascii="Times New Roman" w:hAnsi="Times New Roman"/>
                <w:sz w:val="24"/>
                <w:szCs w:val="24"/>
                <w:lang w:val="ro-RO"/>
              </w:rPr>
            </w:pPr>
            <w:r w:rsidRPr="009E2E80">
              <w:rPr>
                <w:rFonts w:ascii="Times New Roman" w:hAnsi="Times New Roman"/>
                <w:sz w:val="24"/>
                <w:szCs w:val="24"/>
                <w:lang w:val="ro-RO"/>
              </w:rPr>
              <w:t>l</w:t>
            </w:r>
            <w:r w:rsidR="00B95334" w:rsidRPr="009E2E80">
              <w:rPr>
                <w:rFonts w:ascii="Times New Roman" w:hAnsi="Times New Roman"/>
                <w:sz w:val="24"/>
                <w:szCs w:val="24"/>
                <w:lang w:val="ro-RO"/>
              </w:rPr>
              <w:t>ipsa</w:t>
            </w:r>
            <w:r w:rsidR="0062625D" w:rsidRPr="009E2E80">
              <w:rPr>
                <w:rFonts w:ascii="Times New Roman" w:hAnsi="Times New Roman"/>
                <w:sz w:val="24"/>
                <w:szCs w:val="24"/>
                <w:lang w:val="ro-RO"/>
              </w:rPr>
              <w:t xml:space="preserve"> </w:t>
            </w:r>
            <w:r w:rsidRPr="009E2E80">
              <w:rPr>
                <w:rFonts w:ascii="Times New Roman" w:hAnsi="Times New Roman"/>
                <w:sz w:val="24"/>
                <w:szCs w:val="24"/>
                <w:lang w:val="ro-RO"/>
              </w:rPr>
              <w:t>informaț</w:t>
            </w:r>
            <w:r w:rsidR="004B0132" w:rsidRPr="009E2E80">
              <w:rPr>
                <w:rFonts w:ascii="Times New Roman" w:hAnsi="Times New Roman"/>
                <w:sz w:val="24"/>
                <w:szCs w:val="24"/>
                <w:lang w:val="ro-RO"/>
              </w:rPr>
              <w:t>iilor privind pia</w:t>
            </w:r>
            <w:r w:rsidR="00CA3793" w:rsidRPr="009E2E80">
              <w:rPr>
                <w:rFonts w:ascii="Times New Roman" w:hAnsi="Times New Roman"/>
                <w:sz w:val="24"/>
                <w:szCs w:val="24"/>
                <w:lang w:val="ro-RO"/>
              </w:rPr>
              <w:t>ț</w:t>
            </w:r>
            <w:r w:rsidRPr="009E2E80">
              <w:rPr>
                <w:rFonts w:ascii="Times New Roman" w:hAnsi="Times New Roman"/>
                <w:sz w:val="24"/>
                <w:szCs w:val="24"/>
                <w:lang w:val="ro-RO"/>
              </w:rPr>
              <w:t>a peș</w:t>
            </w:r>
            <w:r w:rsidR="004B0132" w:rsidRPr="009E2E80">
              <w:rPr>
                <w:rFonts w:ascii="Times New Roman" w:hAnsi="Times New Roman"/>
                <w:sz w:val="24"/>
                <w:szCs w:val="24"/>
                <w:lang w:val="ro-RO"/>
              </w:rPr>
              <w:t xml:space="preserve">telui din acvacultura </w:t>
            </w:r>
            <w:r w:rsidR="00CA3793" w:rsidRPr="009E2E80">
              <w:rPr>
                <w:rFonts w:ascii="Times New Roman" w:hAnsi="Times New Roman"/>
                <w:sz w:val="24"/>
                <w:szCs w:val="24"/>
                <w:lang w:val="ro-RO"/>
              </w:rPr>
              <w:t>î</w:t>
            </w:r>
            <w:r w:rsidR="004B0132" w:rsidRPr="009E2E80">
              <w:rPr>
                <w:rFonts w:ascii="Times New Roman" w:hAnsi="Times New Roman"/>
                <w:sz w:val="24"/>
                <w:szCs w:val="24"/>
                <w:lang w:val="ro-RO"/>
              </w:rPr>
              <w:t xml:space="preserve">n </w:t>
            </w:r>
            <w:r w:rsidR="004B0132" w:rsidRPr="009E2E80">
              <w:rPr>
                <w:rFonts w:ascii="Times New Roman" w:hAnsi="Times New Roman"/>
                <w:sz w:val="24"/>
                <w:szCs w:val="24"/>
                <w:lang w:val="ro-RO"/>
              </w:rPr>
              <w:lastRenderedPageBreak/>
              <w:t>Moldova</w:t>
            </w:r>
            <w:r w:rsidR="00070112" w:rsidRPr="009E2E80">
              <w:rPr>
                <w:rFonts w:ascii="Times New Roman" w:hAnsi="Times New Roman"/>
                <w:sz w:val="24"/>
                <w:szCs w:val="24"/>
                <w:lang w:val="ro-RO"/>
              </w:rPr>
              <w:t>;</w:t>
            </w:r>
          </w:p>
          <w:p w:rsidR="00D27171" w:rsidRPr="009E2E80" w:rsidRDefault="000D7749" w:rsidP="00020DA2">
            <w:pPr>
              <w:pStyle w:val="ListParagraph"/>
              <w:numPr>
                <w:ilvl w:val="0"/>
                <w:numId w:val="16"/>
              </w:numPr>
              <w:tabs>
                <w:tab w:val="left" w:pos="338"/>
              </w:tabs>
              <w:spacing w:before="60" w:after="60" w:line="240" w:lineRule="auto"/>
              <w:ind w:left="317" w:right="-1" w:hanging="283"/>
              <w:jc w:val="both"/>
              <w:rPr>
                <w:rFonts w:ascii="Times New Roman" w:hAnsi="Times New Roman"/>
                <w:sz w:val="24"/>
                <w:szCs w:val="24"/>
                <w:lang w:val="ro-RO"/>
              </w:rPr>
            </w:pPr>
            <w:r w:rsidRPr="009E2E80">
              <w:rPr>
                <w:rFonts w:ascii="Times New Roman" w:hAnsi="Times New Roman"/>
                <w:sz w:val="24"/>
                <w:szCs w:val="24"/>
                <w:lang w:val="ro-RO"/>
              </w:rPr>
              <w:t>a</w:t>
            </w:r>
            <w:r w:rsidR="00D27171" w:rsidRPr="009E2E80">
              <w:rPr>
                <w:rFonts w:ascii="Times New Roman" w:hAnsi="Times New Roman"/>
                <w:sz w:val="24"/>
                <w:szCs w:val="24"/>
                <w:lang w:val="ro-RO"/>
              </w:rPr>
              <w:t xml:space="preserve">ctivarea piscicultorilor </w:t>
            </w:r>
            <w:r w:rsidRPr="009E2E80">
              <w:rPr>
                <w:rFonts w:ascii="Times New Roman" w:hAnsi="Times New Roman"/>
                <w:sz w:val="24"/>
                <w:szCs w:val="24"/>
                <w:lang w:val="ro-RO"/>
              </w:rPr>
              <w:t>în afara cadrului le</w:t>
            </w:r>
            <w:r w:rsidR="00BA5497" w:rsidRPr="009E2E80">
              <w:rPr>
                <w:rFonts w:ascii="Times New Roman" w:hAnsi="Times New Roman"/>
                <w:sz w:val="24"/>
                <w:szCs w:val="24"/>
                <w:lang w:val="ro-RO"/>
              </w:rPr>
              <w:t>gal</w:t>
            </w:r>
          </w:p>
          <w:p w:rsidR="00D1095F" w:rsidRPr="009E2E80" w:rsidRDefault="000D7749" w:rsidP="00020DA2">
            <w:pPr>
              <w:pStyle w:val="ListParagraph"/>
              <w:numPr>
                <w:ilvl w:val="0"/>
                <w:numId w:val="16"/>
              </w:numPr>
              <w:tabs>
                <w:tab w:val="left" w:pos="338"/>
              </w:tabs>
              <w:spacing w:before="60" w:after="60" w:line="240" w:lineRule="auto"/>
              <w:ind w:left="317" w:right="-1" w:hanging="283"/>
              <w:jc w:val="both"/>
              <w:rPr>
                <w:rFonts w:ascii="Times New Roman" w:hAnsi="Times New Roman"/>
                <w:sz w:val="24"/>
                <w:szCs w:val="24"/>
                <w:lang w:val="ro-RO"/>
              </w:rPr>
            </w:pPr>
            <w:r w:rsidRPr="009E2E80">
              <w:rPr>
                <w:rFonts w:ascii="Times New Roman" w:eastAsia="Batang" w:hAnsi="Times New Roman"/>
                <w:bCs/>
                <w:sz w:val="24"/>
                <w:szCs w:val="24"/>
                <w:lang w:val="ro-RO"/>
              </w:rPr>
              <w:t>s</w:t>
            </w:r>
            <w:r w:rsidR="00BA5497" w:rsidRPr="009E2E80">
              <w:rPr>
                <w:rFonts w:ascii="Times New Roman" w:eastAsia="Batang" w:hAnsi="Times New Roman"/>
                <w:bCs/>
                <w:sz w:val="24"/>
                <w:szCs w:val="24"/>
                <w:lang w:val="it-IT"/>
              </w:rPr>
              <w:t>istemul educativ nedezvoltat și n</w:t>
            </w:r>
            <w:r w:rsidR="00070112" w:rsidRPr="009E2E80">
              <w:rPr>
                <w:rFonts w:ascii="Times New Roman" w:eastAsia="Batang" w:hAnsi="Times New Roman"/>
                <w:bCs/>
                <w:sz w:val="24"/>
                <w:szCs w:val="24"/>
                <w:lang w:val="it-IT"/>
              </w:rPr>
              <w:t>umăr</w:t>
            </w:r>
            <w:r w:rsidR="00BA5497" w:rsidRPr="009E2E80">
              <w:rPr>
                <w:rFonts w:ascii="Times New Roman" w:eastAsia="Batang" w:hAnsi="Times New Roman"/>
                <w:bCs/>
                <w:sz w:val="24"/>
                <w:szCs w:val="24"/>
                <w:lang w:val="it-IT"/>
              </w:rPr>
              <w:t>ul</w:t>
            </w:r>
            <w:r w:rsidR="00070112" w:rsidRPr="009E2E80">
              <w:rPr>
                <w:rFonts w:ascii="Times New Roman" w:eastAsia="Batang" w:hAnsi="Times New Roman"/>
                <w:bCs/>
                <w:sz w:val="24"/>
                <w:szCs w:val="24"/>
                <w:lang w:val="it-IT"/>
              </w:rPr>
              <w:t xml:space="preserve"> limitat de cadre de profil;</w:t>
            </w:r>
          </w:p>
          <w:p w:rsidR="00D27171" w:rsidRPr="009E2E80" w:rsidRDefault="000D7749" w:rsidP="00020DA2">
            <w:pPr>
              <w:pStyle w:val="ListParagraph"/>
              <w:numPr>
                <w:ilvl w:val="0"/>
                <w:numId w:val="16"/>
              </w:numPr>
              <w:tabs>
                <w:tab w:val="left" w:pos="338"/>
              </w:tabs>
              <w:spacing w:before="60" w:after="60" w:line="240" w:lineRule="auto"/>
              <w:ind w:left="317" w:right="-1" w:hanging="283"/>
              <w:jc w:val="both"/>
              <w:rPr>
                <w:rFonts w:ascii="Times New Roman" w:hAnsi="Times New Roman"/>
                <w:sz w:val="24"/>
                <w:szCs w:val="24"/>
                <w:lang w:val="ro-RO"/>
              </w:rPr>
            </w:pPr>
            <w:r w:rsidRPr="009E2E80">
              <w:rPr>
                <w:rFonts w:ascii="Times New Roman" w:hAnsi="Times New Roman"/>
                <w:sz w:val="24"/>
                <w:szCs w:val="24"/>
                <w:lang w:val="ro-RO"/>
              </w:rPr>
              <w:t>e</w:t>
            </w:r>
            <w:r w:rsidR="00FC547C" w:rsidRPr="009E2E80">
              <w:rPr>
                <w:rFonts w:ascii="Times New Roman" w:hAnsi="Times New Roman"/>
                <w:sz w:val="24"/>
                <w:szCs w:val="24"/>
                <w:lang w:val="ro-RO"/>
              </w:rPr>
              <w:t xml:space="preserve">xportul foarte slab dezvoltat </w:t>
            </w:r>
          </w:p>
        </w:tc>
      </w:tr>
      <w:tr w:rsidR="004B0132" w:rsidRPr="009E2E80" w:rsidTr="001B2427">
        <w:trPr>
          <w:trHeight w:val="449"/>
        </w:trPr>
        <w:tc>
          <w:tcPr>
            <w:tcW w:w="538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B0132" w:rsidRPr="009E2E80" w:rsidRDefault="004B0132" w:rsidP="004E61CF">
            <w:pPr>
              <w:spacing w:after="0"/>
              <w:ind w:left="360" w:right="-1"/>
              <w:jc w:val="center"/>
              <w:rPr>
                <w:rFonts w:ascii="Arial" w:hAnsi="Arial" w:cs="Arial"/>
                <w:b/>
                <w:sz w:val="20"/>
                <w:szCs w:val="20"/>
                <w:lang w:val="ro-RO"/>
              </w:rPr>
            </w:pPr>
            <w:r w:rsidRPr="009E2E80">
              <w:rPr>
                <w:rFonts w:ascii="Arial" w:hAnsi="Arial" w:cs="Arial"/>
                <w:b/>
                <w:sz w:val="20"/>
                <w:szCs w:val="20"/>
                <w:lang w:val="ro-RO"/>
              </w:rPr>
              <w:lastRenderedPageBreak/>
              <w:t>Oportunități (Opportunities)</w:t>
            </w:r>
          </w:p>
        </w:tc>
        <w:tc>
          <w:tcPr>
            <w:tcW w:w="399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B0132" w:rsidRPr="009E2E80" w:rsidRDefault="004B0132" w:rsidP="00020DA2">
            <w:pPr>
              <w:pStyle w:val="ListParagraph"/>
              <w:numPr>
                <w:ilvl w:val="0"/>
                <w:numId w:val="16"/>
              </w:numPr>
              <w:spacing w:after="0"/>
              <w:ind w:left="317" w:right="-1" w:hanging="283"/>
              <w:jc w:val="center"/>
              <w:rPr>
                <w:rFonts w:ascii="Arial" w:hAnsi="Arial" w:cs="Arial"/>
                <w:b/>
                <w:sz w:val="20"/>
                <w:szCs w:val="20"/>
                <w:lang w:val="ro-RO"/>
              </w:rPr>
            </w:pPr>
            <w:r w:rsidRPr="009E2E80">
              <w:rPr>
                <w:rFonts w:ascii="Arial" w:hAnsi="Arial" w:cs="Arial"/>
                <w:b/>
                <w:sz w:val="20"/>
                <w:szCs w:val="20"/>
                <w:lang w:val="ro-RO"/>
              </w:rPr>
              <w:t>Amenințări (Threats)</w:t>
            </w:r>
          </w:p>
        </w:tc>
      </w:tr>
      <w:tr w:rsidR="004B0132" w:rsidRPr="00460A8D" w:rsidTr="001B2427">
        <w:trPr>
          <w:trHeight w:val="6523"/>
        </w:trPr>
        <w:tc>
          <w:tcPr>
            <w:tcW w:w="5387" w:type="dxa"/>
            <w:tcBorders>
              <w:top w:val="single" w:sz="4" w:space="0" w:color="auto"/>
              <w:left w:val="single" w:sz="4" w:space="0" w:color="auto"/>
              <w:bottom w:val="single" w:sz="4" w:space="0" w:color="auto"/>
              <w:right w:val="single" w:sz="4" w:space="0" w:color="auto"/>
            </w:tcBorders>
            <w:hideMark/>
          </w:tcPr>
          <w:p w:rsidR="00193A86" w:rsidRPr="009E2E80" w:rsidRDefault="000D7749" w:rsidP="00020DA2">
            <w:pPr>
              <w:pStyle w:val="ListParagraph"/>
              <w:numPr>
                <w:ilvl w:val="0"/>
                <w:numId w:val="3"/>
              </w:numPr>
              <w:tabs>
                <w:tab w:val="left" w:pos="351"/>
              </w:tabs>
              <w:spacing w:before="120" w:after="60" w:line="240" w:lineRule="auto"/>
              <w:ind w:left="357" w:right="-1" w:hanging="357"/>
              <w:contextualSpacing w:val="0"/>
              <w:jc w:val="both"/>
              <w:rPr>
                <w:rFonts w:ascii="Times New Roman" w:hAnsi="Times New Roman"/>
                <w:sz w:val="24"/>
                <w:szCs w:val="24"/>
                <w:lang w:val="ro-RO"/>
              </w:rPr>
            </w:pPr>
            <w:r w:rsidRPr="009E2E80">
              <w:rPr>
                <w:rFonts w:ascii="Times New Roman" w:hAnsi="Times New Roman"/>
                <w:sz w:val="24"/>
                <w:szCs w:val="24"/>
                <w:lang w:val="ro-RO"/>
              </w:rPr>
              <w:t>i</w:t>
            </w:r>
            <w:r w:rsidR="00193A86" w:rsidRPr="009E2E80">
              <w:rPr>
                <w:rFonts w:ascii="Times New Roman" w:hAnsi="Times New Roman"/>
                <w:sz w:val="24"/>
                <w:szCs w:val="24"/>
                <w:lang w:val="ro-RO"/>
              </w:rPr>
              <w:t xml:space="preserve">nventarierea bazinelor acvatice și </w:t>
            </w:r>
            <w:r w:rsidR="00193A86" w:rsidRPr="009E2E80">
              <w:rPr>
                <w:rFonts w:ascii="Times New Roman" w:hAnsi="Times New Roman"/>
                <w:sz w:val="24"/>
                <w:szCs w:val="24"/>
                <w:shd w:val="clear" w:color="auto" w:fill="FFFFFF"/>
                <w:lang w:val="ro-RO"/>
              </w:rPr>
              <w:t>hartografia</w:t>
            </w:r>
            <w:r w:rsidR="00193A86" w:rsidRPr="009E2E80">
              <w:rPr>
                <w:rFonts w:ascii="Times New Roman" w:hAnsi="Times New Roman"/>
                <w:sz w:val="24"/>
                <w:szCs w:val="24"/>
                <w:lang w:val="ro-RO"/>
              </w:rPr>
              <w:t xml:space="preserve">; </w:t>
            </w:r>
            <w:r w:rsidR="00193A86" w:rsidRPr="009E2E80">
              <w:rPr>
                <w:rFonts w:ascii="Times New Roman" w:hAnsi="Times New Roman"/>
                <w:sz w:val="24"/>
                <w:szCs w:val="24"/>
                <w:shd w:val="clear" w:color="auto" w:fill="FFFFFF"/>
              </w:rPr>
              <w:t>bonitarea (evaluarea</w:t>
            </w:r>
            <w:r w:rsidR="00B8373D" w:rsidRPr="009E2E80">
              <w:rPr>
                <w:rFonts w:ascii="Times New Roman" w:hAnsi="Times New Roman"/>
                <w:sz w:val="24"/>
                <w:szCs w:val="24"/>
                <w:shd w:val="clear" w:color="auto" w:fill="FFFFFF"/>
              </w:rPr>
              <w:t>:</w:t>
            </w:r>
            <w:r w:rsidR="00193A86" w:rsidRPr="009E2E80">
              <w:rPr>
                <w:rFonts w:ascii="Times New Roman" w:hAnsi="Times New Roman"/>
                <w:sz w:val="24"/>
                <w:szCs w:val="24"/>
                <w:shd w:val="clear" w:color="auto" w:fill="FFFFFF"/>
              </w:rPr>
              <w:t xml:space="preserve"> indicii hidrologi, hidrochimici, biopotențialului)</w:t>
            </w:r>
            <w:r w:rsidR="00193A86" w:rsidRPr="009E2E80">
              <w:rPr>
                <w:rFonts w:ascii="Times New Roman" w:hAnsi="Times New Roman"/>
                <w:sz w:val="24"/>
                <w:szCs w:val="24"/>
                <w:lang w:val="ro-RO"/>
              </w:rPr>
              <w:t xml:space="preserve"> și elaborarea Fundamentărilor piscicol-biologice (FPB) pentru corpurile de apă şi </w:t>
            </w:r>
            <w:r w:rsidR="00193A86" w:rsidRPr="009E2E80">
              <w:rPr>
                <w:rFonts w:ascii="Times New Roman" w:hAnsi="Times New Roman"/>
                <w:sz w:val="24"/>
                <w:szCs w:val="24"/>
                <w:lang w:val="it-IT"/>
              </w:rPr>
              <w:t>evaluarea fezabilităţii economice a includerii</w:t>
            </w:r>
            <w:r w:rsidR="00193A86" w:rsidRPr="009E2E80">
              <w:rPr>
                <w:rFonts w:ascii="Times New Roman" w:hAnsi="Times New Roman"/>
                <w:sz w:val="24"/>
                <w:szCs w:val="24"/>
                <w:lang w:val="ro-RO"/>
              </w:rPr>
              <w:t xml:space="preserve"> bazinului acvatic </w:t>
            </w:r>
            <w:r w:rsidR="00193A86" w:rsidRPr="009E2E80">
              <w:rPr>
                <w:rFonts w:ascii="Times New Roman" w:hAnsi="Times New Roman"/>
                <w:sz w:val="24"/>
                <w:szCs w:val="24"/>
                <w:lang w:val="it-IT"/>
              </w:rPr>
              <w:t>în complexul piscicol/irigare și/ sau pentru alte distinații;</w:t>
            </w:r>
          </w:p>
          <w:p w:rsidR="00193A86" w:rsidRPr="009E2E80" w:rsidRDefault="000D7749" w:rsidP="00020DA2">
            <w:pPr>
              <w:pStyle w:val="ListParagraph"/>
              <w:numPr>
                <w:ilvl w:val="0"/>
                <w:numId w:val="3"/>
              </w:numPr>
              <w:spacing w:after="0" w:line="240" w:lineRule="auto"/>
              <w:ind w:left="357" w:right="-1" w:hanging="357"/>
              <w:contextualSpacing w:val="0"/>
              <w:rPr>
                <w:rFonts w:ascii="Times New Roman" w:hAnsi="Times New Roman"/>
                <w:sz w:val="24"/>
                <w:szCs w:val="24"/>
                <w:lang w:val="en-US"/>
              </w:rPr>
            </w:pPr>
            <w:r w:rsidRPr="009E2E80">
              <w:rPr>
                <w:rFonts w:ascii="Times New Roman" w:hAnsi="Times New Roman"/>
                <w:bCs/>
                <w:sz w:val="24"/>
                <w:szCs w:val="24"/>
                <w:lang w:val="ro-RO"/>
              </w:rPr>
              <w:t>r</w:t>
            </w:r>
            <w:r w:rsidR="00193A86" w:rsidRPr="009E2E80">
              <w:rPr>
                <w:rFonts w:ascii="Times New Roman" w:hAnsi="Times New Roman"/>
                <w:bCs/>
                <w:sz w:val="24"/>
                <w:szCs w:val="24"/>
                <w:lang w:val="it-IT"/>
              </w:rPr>
              <w:t xml:space="preserve">aionarea </w:t>
            </w:r>
            <w:r w:rsidR="00193A86" w:rsidRPr="009E2E80">
              <w:rPr>
                <w:rFonts w:ascii="Times New Roman" w:hAnsi="Times New Roman"/>
                <w:sz w:val="24"/>
                <w:szCs w:val="24"/>
                <w:lang w:val="en-US"/>
              </w:rPr>
              <w:t xml:space="preserve">acvaclimatică a bazinelor acvatice </w:t>
            </w:r>
            <w:r w:rsidR="00193A86" w:rsidRPr="009E2E80">
              <w:rPr>
                <w:rFonts w:ascii="Times New Roman" w:hAnsi="Times New Roman"/>
                <w:bCs/>
                <w:sz w:val="24"/>
                <w:szCs w:val="24"/>
                <w:lang w:val="it-IT"/>
              </w:rPr>
              <w:t xml:space="preserve">după </w:t>
            </w:r>
            <w:r w:rsidR="0069537A" w:rsidRPr="009E2E80">
              <w:rPr>
                <w:rFonts w:ascii="Times New Roman" w:hAnsi="Times New Roman"/>
                <w:bCs/>
                <w:sz w:val="24"/>
                <w:szCs w:val="24"/>
                <w:lang w:val="it-IT"/>
              </w:rPr>
              <w:t>zone de piscicultură de heleşte</w:t>
            </w:r>
            <w:r w:rsidR="00193A86" w:rsidRPr="009E2E80">
              <w:rPr>
                <w:rFonts w:ascii="Times New Roman" w:hAnsi="Times New Roman"/>
                <w:bCs/>
                <w:sz w:val="24"/>
                <w:szCs w:val="24"/>
                <w:lang w:val="it-IT"/>
              </w:rPr>
              <w:t>e</w:t>
            </w:r>
            <w:r w:rsidR="0069537A" w:rsidRPr="009E2E80">
              <w:rPr>
                <w:rFonts w:ascii="Times New Roman" w:hAnsi="Times New Roman"/>
                <w:sz w:val="24"/>
                <w:szCs w:val="24"/>
                <w:lang w:val="en-US"/>
              </w:rPr>
              <w:t xml:space="preserve"> și </w:t>
            </w:r>
            <w:r w:rsidR="00193A86" w:rsidRPr="009E2E80">
              <w:rPr>
                <w:rFonts w:ascii="Times New Roman" w:hAnsi="Times New Roman"/>
                <w:sz w:val="24"/>
                <w:szCs w:val="24"/>
                <w:lang w:val="en-US"/>
              </w:rPr>
              <w:t>studiul nivelului bazei na</w:t>
            </w:r>
            <w:r w:rsidR="005C0037" w:rsidRPr="009E2E80">
              <w:rPr>
                <w:rFonts w:ascii="Times New Roman" w:hAnsi="Times New Roman"/>
                <w:sz w:val="24"/>
                <w:szCs w:val="24"/>
                <w:lang w:val="en-US"/>
              </w:rPr>
              <w:t xml:space="preserve">turale furagere pentru fiecare </w:t>
            </w:r>
            <w:r w:rsidR="00193A86" w:rsidRPr="009E2E80">
              <w:rPr>
                <w:rFonts w:ascii="Times New Roman" w:hAnsi="Times New Roman"/>
                <w:sz w:val="24"/>
                <w:szCs w:val="24"/>
                <w:lang w:val="en-US"/>
              </w:rPr>
              <w:t>zone</w:t>
            </w:r>
            <w:r w:rsidR="0069537A" w:rsidRPr="009E2E80">
              <w:rPr>
                <w:rFonts w:ascii="Times New Roman" w:hAnsi="Times New Roman"/>
                <w:sz w:val="24"/>
                <w:szCs w:val="24"/>
                <w:lang w:val="en-US"/>
              </w:rPr>
              <w:t xml:space="preserve"> va permit prognozarea și planificarea volumului de pește pentru fiecare corp de apă;</w:t>
            </w:r>
          </w:p>
          <w:p w:rsidR="004B0132" w:rsidRPr="009E2E80" w:rsidRDefault="000D7749" w:rsidP="00020DA2">
            <w:pPr>
              <w:pStyle w:val="ListParagraph"/>
              <w:numPr>
                <w:ilvl w:val="0"/>
                <w:numId w:val="3"/>
              </w:numPr>
              <w:tabs>
                <w:tab w:val="left" w:pos="351"/>
              </w:tabs>
              <w:spacing w:before="60" w:after="60" w:line="240" w:lineRule="auto"/>
              <w:ind w:left="357" w:right="-1" w:hanging="357"/>
              <w:contextualSpacing w:val="0"/>
              <w:jc w:val="both"/>
              <w:rPr>
                <w:rFonts w:ascii="Times New Roman" w:hAnsi="Times New Roman"/>
                <w:sz w:val="24"/>
                <w:szCs w:val="24"/>
                <w:lang w:val="ro-RO"/>
              </w:rPr>
            </w:pPr>
            <w:r w:rsidRPr="009E2E80">
              <w:rPr>
                <w:rFonts w:ascii="Times New Roman" w:hAnsi="Times New Roman"/>
                <w:sz w:val="24"/>
                <w:szCs w:val="24"/>
                <w:lang w:val="en-US"/>
              </w:rPr>
              <w:t>m</w:t>
            </w:r>
            <w:r w:rsidRPr="009E2E80">
              <w:rPr>
                <w:rFonts w:ascii="Times New Roman" w:hAnsi="Times New Roman"/>
                <w:sz w:val="24"/>
                <w:szCs w:val="24"/>
                <w:lang w:val="ro-RO"/>
              </w:rPr>
              <w:t>enț</w:t>
            </w:r>
            <w:r w:rsidR="004B0132" w:rsidRPr="009E2E80">
              <w:rPr>
                <w:rFonts w:ascii="Times New Roman" w:hAnsi="Times New Roman"/>
                <w:sz w:val="24"/>
                <w:szCs w:val="24"/>
                <w:lang w:val="ro-RO"/>
              </w:rPr>
              <w:t>inerea bazinelor de acumulare a apelor ca resurse hidrologice a apelor pentru sector</w:t>
            </w:r>
            <w:r w:rsidR="003614DB" w:rsidRPr="009E2E80">
              <w:rPr>
                <w:rFonts w:ascii="Times New Roman" w:hAnsi="Times New Roman"/>
                <w:sz w:val="24"/>
                <w:szCs w:val="24"/>
                <w:lang w:val="ro-RO"/>
              </w:rPr>
              <w:t>ul</w:t>
            </w:r>
            <w:r w:rsidR="004B0132" w:rsidRPr="009E2E80">
              <w:rPr>
                <w:rFonts w:ascii="Times New Roman" w:hAnsi="Times New Roman"/>
                <w:sz w:val="24"/>
                <w:szCs w:val="24"/>
                <w:lang w:val="ro-RO"/>
              </w:rPr>
              <w:t xml:space="preserve"> agrico</w:t>
            </w:r>
            <w:r w:rsidR="003614DB" w:rsidRPr="009E2E80">
              <w:rPr>
                <w:rFonts w:ascii="Times New Roman" w:hAnsi="Times New Roman"/>
                <w:sz w:val="24"/>
                <w:szCs w:val="24"/>
                <w:lang w:val="ro-RO"/>
              </w:rPr>
              <w:t>l</w:t>
            </w:r>
            <w:r w:rsidR="003F638D" w:rsidRPr="009E2E80">
              <w:rPr>
                <w:rFonts w:ascii="Times New Roman" w:hAnsi="Times New Roman"/>
                <w:sz w:val="24"/>
                <w:szCs w:val="24"/>
                <w:lang w:val="ro-RO"/>
              </w:rPr>
              <w:t>, cî</w:t>
            </w:r>
            <w:r w:rsidR="004B0132" w:rsidRPr="009E2E80">
              <w:rPr>
                <w:rFonts w:ascii="Times New Roman" w:hAnsi="Times New Roman"/>
                <w:sz w:val="24"/>
                <w:szCs w:val="24"/>
                <w:lang w:val="ro-RO"/>
              </w:rPr>
              <w:t>t si pentru sectorul piscicol</w:t>
            </w:r>
            <w:r w:rsidR="00653E5F" w:rsidRPr="009E2E80">
              <w:rPr>
                <w:rFonts w:ascii="Times New Roman" w:hAnsi="Times New Roman"/>
                <w:sz w:val="24"/>
                <w:szCs w:val="24"/>
                <w:lang w:val="ro-RO"/>
              </w:rPr>
              <w:t>;</w:t>
            </w:r>
          </w:p>
          <w:p w:rsidR="000A43D7" w:rsidRPr="009E2E80" w:rsidRDefault="000D7749" w:rsidP="00020DA2">
            <w:pPr>
              <w:pStyle w:val="ListParagraph"/>
              <w:numPr>
                <w:ilvl w:val="0"/>
                <w:numId w:val="3"/>
              </w:numPr>
              <w:tabs>
                <w:tab w:val="left" w:pos="351"/>
              </w:tabs>
              <w:spacing w:before="60" w:after="60" w:line="240" w:lineRule="auto"/>
              <w:ind w:left="357" w:right="-1" w:hanging="357"/>
              <w:contextualSpacing w:val="0"/>
              <w:jc w:val="both"/>
              <w:rPr>
                <w:rFonts w:ascii="Times New Roman" w:hAnsi="Times New Roman"/>
                <w:sz w:val="24"/>
                <w:szCs w:val="24"/>
                <w:lang w:val="ro-RO"/>
              </w:rPr>
            </w:pPr>
            <w:r w:rsidRPr="009E2E80">
              <w:rPr>
                <w:rFonts w:ascii="Times New Roman" w:hAnsi="Times New Roman"/>
                <w:sz w:val="24"/>
                <w:szCs w:val="24"/>
                <w:lang w:val="ro-RO"/>
              </w:rPr>
              <w:t>c</w:t>
            </w:r>
            <w:r w:rsidR="000A43D7" w:rsidRPr="009E2E80">
              <w:rPr>
                <w:rFonts w:ascii="Times New Roman" w:hAnsi="Times New Roman"/>
                <w:sz w:val="24"/>
                <w:szCs w:val="24"/>
              </w:rPr>
              <w:t xml:space="preserve">reșterea </w:t>
            </w:r>
            <w:r w:rsidR="005252E3" w:rsidRPr="009E2E80">
              <w:rPr>
                <w:rFonts w:ascii="Times New Roman" w:hAnsi="Times New Roman"/>
                <w:sz w:val="24"/>
                <w:szCs w:val="24"/>
              </w:rPr>
              <w:t>volumului producerii de peșt</w:t>
            </w:r>
            <w:r w:rsidR="00815D6B" w:rsidRPr="009E2E80">
              <w:rPr>
                <w:rFonts w:ascii="Times New Roman" w:hAnsi="Times New Roman"/>
                <w:sz w:val="24"/>
                <w:szCs w:val="24"/>
              </w:rPr>
              <w:t>e</w:t>
            </w:r>
            <w:r w:rsidR="005252E3" w:rsidRPr="009E2E80">
              <w:rPr>
                <w:rFonts w:ascii="Times New Roman" w:hAnsi="Times New Roman"/>
                <w:sz w:val="24"/>
                <w:szCs w:val="24"/>
              </w:rPr>
              <w:t xml:space="preserve"> </w:t>
            </w:r>
            <w:r w:rsidR="002A00ED" w:rsidRPr="009E2E80">
              <w:rPr>
                <w:rFonts w:ascii="Times New Roman" w:hAnsi="Times New Roman"/>
                <w:sz w:val="24"/>
                <w:szCs w:val="24"/>
              </w:rPr>
              <w:t>pînă la 25000 tone și</w:t>
            </w:r>
            <w:r w:rsidR="005252E3" w:rsidRPr="009E2E80">
              <w:rPr>
                <w:rFonts w:ascii="Times New Roman" w:hAnsi="Times New Roman"/>
                <w:sz w:val="24"/>
                <w:szCs w:val="24"/>
              </w:rPr>
              <w:t xml:space="preserve"> </w:t>
            </w:r>
            <w:r w:rsidR="000A43D7" w:rsidRPr="009E2E80">
              <w:rPr>
                <w:rFonts w:ascii="Times New Roman" w:hAnsi="Times New Roman"/>
                <w:sz w:val="24"/>
                <w:szCs w:val="24"/>
              </w:rPr>
              <w:t>c</w:t>
            </w:r>
            <w:r w:rsidR="000A43D7" w:rsidRPr="009E2E80">
              <w:rPr>
                <w:rFonts w:ascii="Times New Roman" w:eastAsia="Times New Roman" w:hAnsi="Times New Roman"/>
                <w:sz w:val="24"/>
                <w:szCs w:val="24"/>
                <w:lang w:val="ro-RO"/>
              </w:rPr>
              <w:t>otei producției au</w:t>
            </w:r>
            <w:r w:rsidRPr="009E2E80">
              <w:rPr>
                <w:rFonts w:ascii="Times New Roman" w:eastAsia="Times New Roman" w:hAnsi="Times New Roman"/>
                <w:sz w:val="24"/>
                <w:szCs w:val="24"/>
                <w:lang w:val="ro-RO"/>
              </w:rPr>
              <w:t>tohton</w:t>
            </w:r>
            <w:r w:rsidR="000A43D7" w:rsidRPr="009E2E80">
              <w:rPr>
                <w:rFonts w:ascii="Times New Roman" w:eastAsia="Times New Roman" w:hAnsi="Times New Roman"/>
                <w:sz w:val="24"/>
                <w:szCs w:val="24"/>
                <w:lang w:val="ro-RO"/>
              </w:rPr>
              <w:t xml:space="preserve"> prin întroducerea în proces de piscicultură </w:t>
            </w:r>
            <w:r w:rsidRPr="009E2E80">
              <w:rPr>
                <w:rFonts w:ascii="Times New Roman" w:eastAsia="Times New Roman" w:hAnsi="Times New Roman"/>
                <w:sz w:val="24"/>
                <w:szCs w:val="24"/>
                <w:lang w:val="ro-RO"/>
              </w:rPr>
              <w:t>a corpurilor</w:t>
            </w:r>
            <w:r w:rsidR="000A43D7" w:rsidRPr="009E2E80">
              <w:rPr>
                <w:rFonts w:ascii="Times New Roman" w:eastAsia="Times New Roman" w:hAnsi="Times New Roman"/>
                <w:sz w:val="24"/>
                <w:szCs w:val="24"/>
                <w:lang w:val="ro-RO"/>
              </w:rPr>
              <w:t xml:space="preserve"> de apă neutilizate;</w:t>
            </w:r>
            <w:r w:rsidR="002A00ED" w:rsidRPr="009E2E80">
              <w:rPr>
                <w:rFonts w:ascii="Times New Roman" w:hAnsi="Times New Roman"/>
                <w:sz w:val="24"/>
                <w:szCs w:val="24"/>
              </w:rPr>
              <w:t xml:space="preserve"> majorarea efectivului reproducători de prăsilă - cu </w:t>
            </w:r>
            <w:r w:rsidR="00B8373D" w:rsidRPr="009E2E80">
              <w:rPr>
                <w:rFonts w:ascii="Times New Roman" w:hAnsi="Times New Roman"/>
                <w:sz w:val="24"/>
                <w:szCs w:val="24"/>
              </w:rPr>
              <w:t>10</w:t>
            </w:r>
            <w:r w:rsidR="002A00ED" w:rsidRPr="009E2E80">
              <w:rPr>
                <w:rFonts w:ascii="Times New Roman" w:hAnsi="Times New Roman"/>
                <w:sz w:val="24"/>
                <w:szCs w:val="24"/>
              </w:rPr>
              <w:t>0%;</w:t>
            </w:r>
          </w:p>
          <w:p w:rsidR="00DA161E" w:rsidRPr="009E2E80" w:rsidRDefault="000D7749" w:rsidP="00020DA2">
            <w:pPr>
              <w:pStyle w:val="ListParagraph"/>
              <w:numPr>
                <w:ilvl w:val="0"/>
                <w:numId w:val="3"/>
              </w:numPr>
              <w:tabs>
                <w:tab w:val="left" w:pos="351"/>
              </w:tabs>
              <w:spacing w:before="60" w:after="60" w:line="240" w:lineRule="auto"/>
              <w:ind w:left="357" w:right="-1" w:hanging="357"/>
              <w:contextualSpacing w:val="0"/>
              <w:jc w:val="both"/>
              <w:rPr>
                <w:rStyle w:val="1"/>
                <w:rFonts w:ascii="Times New Roman" w:hAnsi="Times New Roman"/>
                <w:sz w:val="24"/>
                <w:szCs w:val="24"/>
                <w:lang w:val="ro-RO"/>
              </w:rPr>
            </w:pPr>
            <w:r w:rsidRPr="009E2E80">
              <w:rPr>
                <w:rFonts w:ascii="Times New Roman" w:hAnsi="Times New Roman"/>
                <w:sz w:val="24"/>
                <w:szCs w:val="24"/>
                <w:lang w:val="ro-RO"/>
              </w:rPr>
              <w:t>c</w:t>
            </w:r>
            <w:r w:rsidR="002A00ED" w:rsidRPr="009E2E80">
              <w:rPr>
                <w:rFonts w:ascii="Times New Roman" w:hAnsi="Times New Roman"/>
                <w:sz w:val="24"/>
                <w:szCs w:val="24"/>
              </w:rPr>
              <w:t>onservarea</w:t>
            </w:r>
            <w:r w:rsidR="00193A86" w:rsidRPr="009E2E80">
              <w:rPr>
                <w:rFonts w:ascii="Times New Roman" w:hAnsi="Times New Roman"/>
                <w:sz w:val="24"/>
                <w:szCs w:val="24"/>
              </w:rPr>
              <w:t xml:space="preserve"> și gestionarea fondului genetic de acvacultură</w:t>
            </w:r>
            <w:r w:rsidR="002A00ED" w:rsidRPr="009E2E80">
              <w:rPr>
                <w:rFonts w:ascii="Times New Roman" w:hAnsi="Times New Roman"/>
                <w:sz w:val="24"/>
                <w:szCs w:val="24"/>
              </w:rPr>
              <w:t>:</w:t>
            </w:r>
            <w:r w:rsidR="00193A86" w:rsidRPr="009E2E80">
              <w:rPr>
                <w:rFonts w:ascii="Times New Roman" w:hAnsi="Times New Roman"/>
                <w:sz w:val="24"/>
                <w:szCs w:val="24"/>
              </w:rPr>
              <w:t xml:space="preserve"> </w:t>
            </w:r>
            <w:r w:rsidR="002A00ED" w:rsidRPr="009E2E80">
              <w:rPr>
                <w:rFonts w:ascii="Times New Roman" w:hAnsi="Times New Roman"/>
                <w:sz w:val="24"/>
                <w:szCs w:val="24"/>
                <w:lang w:val="ro-RO"/>
              </w:rPr>
              <w:t>c</w:t>
            </w:r>
            <w:r w:rsidR="00DA161E" w:rsidRPr="009E2E80">
              <w:rPr>
                <w:rFonts w:ascii="Times New Roman" w:hAnsi="Times New Roman"/>
                <w:sz w:val="24"/>
                <w:szCs w:val="24"/>
                <w:lang w:val="ro-RO"/>
              </w:rPr>
              <w:t>rearea</w:t>
            </w:r>
            <w:r w:rsidR="00DA161E" w:rsidRPr="009E2E80">
              <w:rPr>
                <w:rStyle w:val="1"/>
                <w:rFonts w:ascii="Times New Roman" w:hAnsi="Times New Roman"/>
                <w:sz w:val="24"/>
                <w:szCs w:val="24"/>
                <w:lang w:val="ro-RO"/>
              </w:rPr>
              <w:t xml:space="preserve"> unei bănci de colecții vii de pești, inclusiv specii </w:t>
            </w:r>
            <w:r w:rsidR="002A00ED" w:rsidRPr="009E2E80">
              <w:rPr>
                <w:rStyle w:val="1"/>
                <w:rFonts w:ascii="Times New Roman" w:hAnsi="Times New Roman"/>
                <w:sz w:val="24"/>
                <w:szCs w:val="24"/>
                <w:lang w:val="ro-RO"/>
              </w:rPr>
              <w:t xml:space="preserve">rare și pe cale de dispariție/ </w:t>
            </w:r>
            <w:r w:rsidR="00DA161E" w:rsidRPr="009E2E80">
              <w:rPr>
                <w:rStyle w:val="1"/>
                <w:rFonts w:ascii="Times New Roman" w:hAnsi="Times New Roman"/>
                <w:sz w:val="24"/>
                <w:szCs w:val="24"/>
                <w:lang w:val="ro-RO"/>
              </w:rPr>
              <w:t>fermei de colecții vii a resurselor genetice piscicole;</w:t>
            </w:r>
          </w:p>
          <w:p w:rsidR="00812A69" w:rsidRPr="009E2E80" w:rsidRDefault="000D7749" w:rsidP="00020DA2">
            <w:pPr>
              <w:pStyle w:val="ListParagraph"/>
              <w:numPr>
                <w:ilvl w:val="0"/>
                <w:numId w:val="3"/>
              </w:numPr>
              <w:tabs>
                <w:tab w:val="left" w:pos="351"/>
              </w:tabs>
              <w:spacing w:before="60" w:after="60" w:line="240" w:lineRule="auto"/>
              <w:ind w:left="357" w:right="-1" w:hanging="357"/>
              <w:contextualSpacing w:val="0"/>
              <w:jc w:val="both"/>
              <w:rPr>
                <w:rFonts w:ascii="Times New Roman" w:hAnsi="Times New Roman"/>
                <w:sz w:val="24"/>
                <w:szCs w:val="24"/>
                <w:lang w:val="ro-RO"/>
              </w:rPr>
            </w:pPr>
            <w:r w:rsidRPr="009E2E80">
              <w:rPr>
                <w:rFonts w:ascii="Times New Roman" w:hAnsi="Times New Roman"/>
                <w:sz w:val="24"/>
                <w:szCs w:val="24"/>
                <w:shd w:val="clear" w:color="auto" w:fill="FFFFFF"/>
                <w:lang w:val="ro-RO"/>
              </w:rPr>
              <w:t>s</w:t>
            </w:r>
            <w:r w:rsidR="00812A69" w:rsidRPr="009E2E80">
              <w:rPr>
                <w:rFonts w:ascii="Times New Roman" w:hAnsi="Times New Roman"/>
                <w:sz w:val="24"/>
                <w:szCs w:val="24"/>
                <w:shd w:val="clear" w:color="auto" w:fill="FFFFFF"/>
                <w:lang w:val="en-US"/>
              </w:rPr>
              <w:t xml:space="preserve">timularea conservării fondului </w:t>
            </w:r>
            <w:r w:rsidR="002A00ED" w:rsidRPr="009E2E80">
              <w:rPr>
                <w:rFonts w:ascii="Times New Roman" w:hAnsi="Times New Roman"/>
                <w:sz w:val="24"/>
                <w:szCs w:val="24"/>
                <w:shd w:val="clear" w:color="auto" w:fill="FFFFFF"/>
                <w:lang w:val="en-US"/>
              </w:rPr>
              <w:t>piscicol de prăsilă</w:t>
            </w:r>
            <w:r w:rsidR="00812A69" w:rsidRPr="009E2E80">
              <w:rPr>
                <w:rFonts w:ascii="Times New Roman" w:hAnsi="Times New Roman"/>
                <w:sz w:val="24"/>
                <w:szCs w:val="24"/>
                <w:shd w:val="clear" w:color="auto" w:fill="FFFFFF"/>
                <w:lang w:val="en-US"/>
              </w:rPr>
              <w:t xml:space="preserve"> și utilizării ma</w:t>
            </w:r>
            <w:r w:rsidR="00ED572B" w:rsidRPr="009E2E80">
              <w:rPr>
                <w:rFonts w:ascii="Times New Roman" w:hAnsi="Times New Roman"/>
                <w:sz w:val="24"/>
                <w:szCs w:val="24"/>
                <w:shd w:val="clear" w:color="auto" w:fill="FFFFFF"/>
                <w:lang w:val="en-US"/>
              </w:rPr>
              <w:t>te</w:t>
            </w:r>
            <w:r w:rsidR="00812A69" w:rsidRPr="009E2E80">
              <w:rPr>
                <w:rFonts w:ascii="Times New Roman" w:hAnsi="Times New Roman"/>
                <w:sz w:val="24"/>
                <w:szCs w:val="24"/>
                <w:shd w:val="clear" w:color="auto" w:fill="FFFFFF"/>
                <w:lang w:val="en-US"/>
              </w:rPr>
              <w:t>rialului de populat înalt calitativ prin încluderea în sistemul de subvenționare de stat</w:t>
            </w:r>
            <w:r w:rsidR="00812A69" w:rsidRPr="009E2E80">
              <w:rPr>
                <w:rFonts w:ascii="Times New Roman" w:eastAsia="Batang" w:hAnsi="Times New Roman"/>
                <w:bCs/>
                <w:sz w:val="24"/>
                <w:szCs w:val="24"/>
                <w:lang w:val="it-IT"/>
              </w:rPr>
              <w:t xml:space="preserve">: </w:t>
            </w:r>
            <w:r w:rsidR="00812A69" w:rsidRPr="009E2E80">
              <w:rPr>
                <w:rFonts w:ascii="Times New Roman" w:hAnsi="Times New Roman"/>
                <w:sz w:val="24"/>
                <w:szCs w:val="24"/>
                <w:lang w:val="ro-RO"/>
              </w:rPr>
              <w:t>a) fermelor piscicole de prăsilă; b) fermelor piscicole de producere;</w:t>
            </w:r>
          </w:p>
          <w:p w:rsidR="00D305E9" w:rsidRPr="009E2E80" w:rsidRDefault="000D7749" w:rsidP="00020DA2">
            <w:pPr>
              <w:pStyle w:val="ListParagraph"/>
              <w:numPr>
                <w:ilvl w:val="0"/>
                <w:numId w:val="3"/>
              </w:numPr>
              <w:tabs>
                <w:tab w:val="left" w:pos="351"/>
              </w:tabs>
              <w:spacing w:before="60" w:after="60" w:line="240" w:lineRule="auto"/>
              <w:ind w:left="357" w:right="-1" w:hanging="357"/>
              <w:contextualSpacing w:val="0"/>
              <w:jc w:val="both"/>
              <w:rPr>
                <w:rFonts w:ascii="Times New Roman" w:hAnsi="Times New Roman"/>
                <w:sz w:val="24"/>
                <w:szCs w:val="24"/>
                <w:lang w:val="ro-RO"/>
              </w:rPr>
            </w:pPr>
            <w:r w:rsidRPr="009E2E80">
              <w:rPr>
                <w:rFonts w:ascii="Times New Roman" w:eastAsia="Times New Roman" w:hAnsi="Times New Roman"/>
                <w:sz w:val="24"/>
                <w:szCs w:val="24"/>
                <w:lang w:val="ro-RO"/>
              </w:rPr>
              <w:t>s</w:t>
            </w:r>
            <w:r w:rsidR="00D305E9" w:rsidRPr="009E2E80">
              <w:rPr>
                <w:rFonts w:ascii="Times New Roman" w:eastAsia="Times New Roman" w:hAnsi="Times New Roman"/>
                <w:sz w:val="24"/>
                <w:szCs w:val="24"/>
                <w:lang w:val="ro-RO"/>
              </w:rPr>
              <w:t xml:space="preserve">porirea productivității și </w:t>
            </w:r>
            <w:r w:rsidR="00D305E9" w:rsidRPr="009E2E80">
              <w:rPr>
                <w:rFonts w:ascii="Times New Roman" w:hAnsi="Times New Roman"/>
                <w:sz w:val="24"/>
                <w:szCs w:val="24"/>
                <w:lang w:val="ro-RO"/>
              </w:rPr>
              <w:t>d</w:t>
            </w:r>
            <w:r w:rsidR="00F80ACF" w:rsidRPr="009E2E80">
              <w:rPr>
                <w:rFonts w:ascii="Times New Roman" w:hAnsi="Times New Roman"/>
                <w:sz w:val="24"/>
                <w:szCs w:val="24"/>
                <w:lang w:val="ro-RO"/>
              </w:rPr>
              <w:t>iversificarea producției autohtone</w:t>
            </w:r>
            <w:r w:rsidR="00D305E9" w:rsidRPr="009E2E80">
              <w:rPr>
                <w:rFonts w:ascii="Times New Roman" w:hAnsi="Times New Roman"/>
                <w:sz w:val="24"/>
                <w:szCs w:val="24"/>
                <w:lang w:val="ro-RO"/>
              </w:rPr>
              <w:t xml:space="preserve"> prin</w:t>
            </w:r>
            <w:r w:rsidR="00F80ACF" w:rsidRPr="009E2E80">
              <w:rPr>
                <w:rFonts w:ascii="Times New Roman" w:hAnsi="Times New Roman"/>
                <w:sz w:val="24"/>
                <w:szCs w:val="24"/>
                <w:lang w:val="ro-RO"/>
              </w:rPr>
              <w:t xml:space="preserve"> c</w:t>
            </w:r>
            <w:r w:rsidR="004B0132" w:rsidRPr="009E2E80">
              <w:rPr>
                <w:rFonts w:ascii="Times New Roman" w:hAnsi="Times New Roman"/>
                <w:sz w:val="24"/>
                <w:szCs w:val="24"/>
                <w:lang w:val="ro-RO"/>
              </w:rPr>
              <w:t xml:space="preserve">reșterea cotei de specii </w:t>
            </w:r>
            <w:r w:rsidR="00F80ACF" w:rsidRPr="009E2E80">
              <w:rPr>
                <w:rFonts w:ascii="Times New Roman" w:hAnsi="Times New Roman"/>
                <w:sz w:val="24"/>
                <w:szCs w:val="24"/>
                <w:lang w:val="ro-RO"/>
              </w:rPr>
              <w:t>economic</w:t>
            </w:r>
            <w:r w:rsidR="004B0132" w:rsidRPr="009E2E80">
              <w:rPr>
                <w:rFonts w:ascii="Times New Roman" w:hAnsi="Times New Roman"/>
                <w:sz w:val="24"/>
                <w:szCs w:val="24"/>
                <w:lang w:val="ro-RO"/>
              </w:rPr>
              <w:t xml:space="preserve"> valoroși în policultura</w:t>
            </w:r>
            <w:r w:rsidR="00F80ACF" w:rsidRPr="009E2E80">
              <w:rPr>
                <w:rFonts w:ascii="Times New Roman" w:hAnsi="Times New Roman"/>
                <w:sz w:val="24"/>
                <w:szCs w:val="24"/>
                <w:lang w:val="ro-RO"/>
              </w:rPr>
              <w:t xml:space="preserve"> de heleșteu </w:t>
            </w:r>
            <w:r w:rsidR="004B0132" w:rsidRPr="009E2E80">
              <w:rPr>
                <w:rFonts w:ascii="Times New Roman" w:hAnsi="Times New Roman"/>
                <w:sz w:val="24"/>
                <w:szCs w:val="24"/>
                <w:lang w:val="ro-RO"/>
              </w:rPr>
              <w:t xml:space="preserve">tradițională: </w:t>
            </w:r>
            <w:r w:rsidR="00F80ACF" w:rsidRPr="009E2E80">
              <w:rPr>
                <w:rFonts w:ascii="Times New Roman" w:hAnsi="Times New Roman"/>
                <w:sz w:val="24"/>
                <w:szCs w:val="24"/>
                <w:lang w:val="ro-RO"/>
              </w:rPr>
              <w:t xml:space="preserve">somn european; </w:t>
            </w:r>
            <w:r w:rsidR="004B0132" w:rsidRPr="009E2E80">
              <w:rPr>
                <w:rFonts w:ascii="Times New Roman" w:hAnsi="Times New Roman"/>
                <w:sz w:val="24"/>
                <w:szCs w:val="24"/>
                <w:lang w:val="ro-RO"/>
              </w:rPr>
              <w:t>ș</w:t>
            </w:r>
            <w:r w:rsidR="00F80ACF" w:rsidRPr="009E2E80">
              <w:rPr>
                <w:rFonts w:ascii="Times New Roman" w:hAnsi="Times New Roman"/>
                <w:sz w:val="24"/>
                <w:szCs w:val="24"/>
                <w:lang w:val="ro-RO"/>
              </w:rPr>
              <w:t>tiucă, șalău, lin</w:t>
            </w:r>
            <w:r w:rsidR="00815D6B" w:rsidRPr="009E2E80">
              <w:rPr>
                <w:rFonts w:ascii="Times New Roman" w:hAnsi="Times New Roman"/>
                <w:sz w:val="24"/>
                <w:szCs w:val="24"/>
                <w:lang w:val="ro-RO"/>
              </w:rPr>
              <w:t xml:space="preserve">, precum </w:t>
            </w:r>
            <w:r w:rsidR="00D305E9" w:rsidRPr="009E2E80">
              <w:rPr>
                <w:rFonts w:ascii="Times New Roman" w:hAnsi="Times New Roman"/>
                <w:sz w:val="24"/>
                <w:szCs w:val="24"/>
                <w:lang w:val="ro-RO"/>
              </w:rPr>
              <w:t>și</w:t>
            </w:r>
            <w:r w:rsidR="00D305E9" w:rsidRPr="009E2E80">
              <w:rPr>
                <w:rFonts w:ascii="Times New Roman" w:eastAsia="Times New Roman" w:hAnsi="Times New Roman"/>
                <w:sz w:val="28"/>
                <w:szCs w:val="28"/>
                <w:lang w:val="ro-RO"/>
              </w:rPr>
              <w:t xml:space="preserve"> </w:t>
            </w:r>
            <w:r w:rsidR="00D305E9" w:rsidRPr="009E2E80">
              <w:rPr>
                <w:rFonts w:ascii="Times New Roman" w:eastAsia="Times New Roman" w:hAnsi="Times New Roman"/>
                <w:sz w:val="24"/>
                <w:szCs w:val="24"/>
                <w:lang w:val="ro-RO"/>
              </w:rPr>
              <w:t>aplicarea tehnologiilor moderne si promovarea practicării acvaculturii profesioniste.</w:t>
            </w:r>
            <w:r w:rsidR="00D305E9" w:rsidRPr="009E2E80">
              <w:rPr>
                <w:rFonts w:ascii="Times New Roman" w:hAnsi="Times New Roman"/>
                <w:sz w:val="24"/>
                <w:szCs w:val="24"/>
                <w:lang w:val="ro-RO"/>
              </w:rPr>
              <w:t xml:space="preserve"> </w:t>
            </w:r>
          </w:p>
          <w:p w:rsidR="00D305E9" w:rsidRPr="009E2E80" w:rsidRDefault="000D7749" w:rsidP="00020DA2">
            <w:pPr>
              <w:pStyle w:val="ListParagraph"/>
              <w:numPr>
                <w:ilvl w:val="0"/>
                <w:numId w:val="3"/>
              </w:numPr>
              <w:tabs>
                <w:tab w:val="left" w:pos="351"/>
              </w:tabs>
              <w:spacing w:before="60" w:after="60" w:line="240" w:lineRule="auto"/>
              <w:ind w:left="357" w:right="-1" w:hanging="357"/>
              <w:contextualSpacing w:val="0"/>
              <w:jc w:val="both"/>
              <w:rPr>
                <w:rFonts w:ascii="Times New Roman" w:hAnsi="Times New Roman"/>
                <w:sz w:val="24"/>
                <w:szCs w:val="24"/>
                <w:lang w:val="ro-RO"/>
              </w:rPr>
            </w:pPr>
            <w:r w:rsidRPr="009E2E80">
              <w:rPr>
                <w:rFonts w:ascii="Times New Roman" w:hAnsi="Times New Roman"/>
                <w:sz w:val="24"/>
                <w:szCs w:val="24"/>
                <w:lang w:val="ro-RO"/>
              </w:rPr>
              <w:t>o</w:t>
            </w:r>
            <w:r w:rsidR="00D305E9" w:rsidRPr="009E2E80">
              <w:rPr>
                <w:rFonts w:ascii="Times New Roman" w:hAnsi="Times New Roman"/>
                <w:sz w:val="24"/>
                <w:szCs w:val="24"/>
                <w:lang w:val="ro-RO"/>
              </w:rPr>
              <w:t>bținerea valorii adăugate prin procesarea de peste; logistica si comertul cu produse din acvacultură trebuie sa fie imbunătătit conform necesitatii pietei nationale si internationale;</w:t>
            </w:r>
          </w:p>
          <w:p w:rsidR="0049073A" w:rsidRPr="009E2E80" w:rsidRDefault="000D7749" w:rsidP="00020DA2">
            <w:pPr>
              <w:pStyle w:val="ListParagraph"/>
              <w:numPr>
                <w:ilvl w:val="0"/>
                <w:numId w:val="3"/>
              </w:numPr>
              <w:tabs>
                <w:tab w:val="left" w:pos="351"/>
              </w:tabs>
              <w:spacing w:before="60" w:after="60" w:line="240" w:lineRule="auto"/>
              <w:ind w:left="357" w:right="-1" w:hanging="357"/>
              <w:contextualSpacing w:val="0"/>
              <w:jc w:val="both"/>
              <w:rPr>
                <w:rFonts w:ascii="Times New Roman" w:hAnsi="Times New Roman"/>
                <w:sz w:val="24"/>
                <w:szCs w:val="24"/>
                <w:lang w:val="ro-RO"/>
              </w:rPr>
            </w:pPr>
            <w:r w:rsidRPr="009E2E80">
              <w:rPr>
                <w:rFonts w:ascii="Times New Roman" w:hAnsi="Times New Roman"/>
                <w:sz w:val="24"/>
                <w:szCs w:val="24"/>
                <w:lang w:val="ro-RO"/>
              </w:rPr>
              <w:t>c</w:t>
            </w:r>
            <w:r w:rsidR="0049073A" w:rsidRPr="009E2E80">
              <w:rPr>
                <w:rFonts w:ascii="Times New Roman" w:hAnsi="Times New Roman"/>
                <w:sz w:val="24"/>
                <w:szCs w:val="24"/>
                <w:lang w:val="ro-RO"/>
              </w:rPr>
              <w:t>rearea fermelor piscicole ecologice certificate</w:t>
            </w:r>
            <w:r w:rsidR="00ED572B" w:rsidRPr="009E2E80">
              <w:rPr>
                <w:rFonts w:ascii="Times New Roman" w:hAnsi="Times New Roman"/>
                <w:sz w:val="24"/>
                <w:szCs w:val="24"/>
                <w:lang w:val="ro-RO"/>
              </w:rPr>
              <w:t>,</w:t>
            </w:r>
            <w:r w:rsidR="0049073A" w:rsidRPr="009E2E80">
              <w:rPr>
                <w:rFonts w:ascii="Times New Roman" w:hAnsi="Times New Roman"/>
                <w:sz w:val="24"/>
                <w:szCs w:val="24"/>
                <w:lang w:val="ro-RO"/>
              </w:rPr>
              <w:t xml:space="preserve"> </w:t>
            </w:r>
            <w:r w:rsidR="0049073A" w:rsidRPr="009E2E80">
              <w:rPr>
                <w:rFonts w:ascii="Times New Roman" w:hAnsi="Times New Roman"/>
                <w:sz w:val="24"/>
                <w:szCs w:val="24"/>
                <w:lang w:val="ro-RO"/>
              </w:rPr>
              <w:lastRenderedPageBreak/>
              <w:t>elaborarea și implementarea tehnologiilor pentru produsele ecologice de pește</w:t>
            </w:r>
            <w:r w:rsidR="008F395E" w:rsidRPr="009E2E80">
              <w:rPr>
                <w:rFonts w:ascii="Times New Roman" w:hAnsi="Times New Roman"/>
                <w:sz w:val="24"/>
                <w:szCs w:val="24"/>
                <w:lang w:val="ro-RO"/>
              </w:rPr>
              <w:t xml:space="preserve"> (nișa pentru export)</w:t>
            </w:r>
            <w:r w:rsidR="0049073A" w:rsidRPr="009E2E80">
              <w:rPr>
                <w:rFonts w:ascii="Times New Roman" w:hAnsi="Times New Roman"/>
                <w:sz w:val="24"/>
                <w:szCs w:val="24"/>
                <w:lang w:val="ro-RO"/>
              </w:rPr>
              <w:t>;</w:t>
            </w:r>
          </w:p>
          <w:p w:rsidR="000A1C04" w:rsidRPr="009E2E80" w:rsidRDefault="000D7749" w:rsidP="00020DA2">
            <w:pPr>
              <w:pStyle w:val="ListParagraph"/>
              <w:numPr>
                <w:ilvl w:val="0"/>
                <w:numId w:val="3"/>
              </w:numPr>
              <w:tabs>
                <w:tab w:val="left" w:pos="351"/>
              </w:tabs>
              <w:spacing w:before="60" w:after="60" w:line="240" w:lineRule="auto"/>
              <w:ind w:left="357" w:right="-1" w:hanging="357"/>
              <w:contextualSpacing w:val="0"/>
              <w:jc w:val="both"/>
              <w:rPr>
                <w:rFonts w:ascii="Times New Roman" w:hAnsi="Times New Roman"/>
                <w:sz w:val="24"/>
                <w:szCs w:val="24"/>
                <w:lang w:val="ro-RO"/>
              </w:rPr>
            </w:pPr>
            <w:r w:rsidRPr="009E2E80">
              <w:rPr>
                <w:rFonts w:ascii="Times New Roman" w:hAnsi="Times New Roman"/>
                <w:sz w:val="24"/>
                <w:szCs w:val="24"/>
                <w:lang w:val="ro-RO"/>
              </w:rPr>
              <w:t>e</w:t>
            </w:r>
            <w:r w:rsidR="0038760A" w:rsidRPr="009E2E80">
              <w:rPr>
                <w:rFonts w:ascii="Times New Roman" w:hAnsi="Times New Roman"/>
                <w:sz w:val="24"/>
                <w:szCs w:val="24"/>
                <w:lang w:val="ro-RO"/>
              </w:rPr>
              <w:t xml:space="preserve">laborarea </w:t>
            </w:r>
            <w:r w:rsidR="008F395E" w:rsidRPr="009E2E80">
              <w:rPr>
                <w:rFonts w:ascii="Times New Roman" w:hAnsi="Times New Roman"/>
                <w:sz w:val="24"/>
                <w:szCs w:val="24"/>
                <w:lang w:val="ro-RO"/>
              </w:rPr>
              <w:t>politici și împlementarea mecani</w:t>
            </w:r>
            <w:r w:rsidR="0069537A" w:rsidRPr="009E2E80">
              <w:rPr>
                <w:rFonts w:ascii="Times New Roman" w:hAnsi="Times New Roman"/>
                <w:sz w:val="24"/>
                <w:szCs w:val="24"/>
                <w:lang w:val="ro-RO"/>
              </w:rPr>
              <w:t>s</w:t>
            </w:r>
            <w:r w:rsidR="008F395E" w:rsidRPr="009E2E80">
              <w:rPr>
                <w:rFonts w:ascii="Times New Roman" w:hAnsi="Times New Roman"/>
                <w:sz w:val="24"/>
                <w:szCs w:val="24"/>
                <w:lang w:val="ro-RO"/>
              </w:rPr>
              <w:t>mului de creditare în domeniul acvaculturii;</w:t>
            </w:r>
          </w:p>
          <w:p w:rsidR="0003117A" w:rsidRPr="009E2E80" w:rsidRDefault="000D7749" w:rsidP="00020DA2">
            <w:pPr>
              <w:pStyle w:val="ListParagraph"/>
              <w:numPr>
                <w:ilvl w:val="0"/>
                <w:numId w:val="3"/>
              </w:numPr>
              <w:tabs>
                <w:tab w:val="left" w:pos="351"/>
              </w:tabs>
              <w:spacing w:before="60" w:after="60" w:line="240" w:lineRule="auto"/>
              <w:ind w:left="357" w:right="-1" w:hanging="357"/>
              <w:contextualSpacing w:val="0"/>
              <w:jc w:val="both"/>
              <w:rPr>
                <w:rFonts w:ascii="Times New Roman" w:hAnsi="Times New Roman"/>
                <w:sz w:val="24"/>
                <w:szCs w:val="24"/>
                <w:lang w:val="ro-RO"/>
              </w:rPr>
            </w:pPr>
            <w:r w:rsidRPr="009E2E80">
              <w:rPr>
                <w:rFonts w:ascii="Times New Roman" w:eastAsia="Times New Roman" w:hAnsi="Times New Roman"/>
                <w:sz w:val="24"/>
                <w:szCs w:val="24"/>
                <w:lang w:val="ro-RO" w:eastAsia="ru-RU"/>
              </w:rPr>
              <w:t>c</w:t>
            </w:r>
            <w:r w:rsidR="0003117A" w:rsidRPr="009E2E80">
              <w:rPr>
                <w:rFonts w:ascii="Times New Roman" w:eastAsia="Times New Roman" w:hAnsi="Times New Roman"/>
                <w:sz w:val="24"/>
                <w:szCs w:val="24"/>
                <w:lang w:val="ro-RO" w:eastAsia="ru-RU"/>
              </w:rPr>
              <w:t>onsolidarea capacităților de cercetare și inovare a sectorului prin susținerea o</w:t>
            </w:r>
            <w:r w:rsidR="00D96032" w:rsidRPr="009E2E80">
              <w:rPr>
                <w:rFonts w:ascii="Times New Roman" w:eastAsia="Times New Roman" w:hAnsi="Times New Roman"/>
                <w:sz w:val="24"/>
                <w:szCs w:val="24"/>
                <w:lang w:val="ro-RO" w:eastAsia="ru-RU"/>
              </w:rPr>
              <w:t>r</w:t>
            </w:r>
            <w:r w:rsidR="0003117A" w:rsidRPr="009E2E80">
              <w:rPr>
                <w:rFonts w:ascii="Times New Roman" w:eastAsia="Times New Roman" w:hAnsi="Times New Roman"/>
                <w:sz w:val="24"/>
                <w:szCs w:val="24"/>
                <w:lang w:val="ro-RO" w:eastAsia="ru-RU"/>
              </w:rPr>
              <w:t>ganizațiilor de cercetare-dezvoltare în vederea ameliorării fondului genetic și optimizării condițiilor de creștere de pești; modernizarea laboratoarelor (hidrochimice și ihtiopatologice, biochimice)</w:t>
            </w:r>
            <w:r w:rsidR="001E28D8" w:rsidRPr="009E2E80">
              <w:rPr>
                <w:rFonts w:ascii="Times New Roman" w:eastAsia="Times New Roman" w:hAnsi="Times New Roman"/>
                <w:sz w:val="24"/>
                <w:szCs w:val="24"/>
                <w:lang w:val="ro-RO" w:eastAsia="ru-RU"/>
              </w:rPr>
              <w:t>;</w:t>
            </w:r>
          </w:p>
          <w:p w:rsidR="0003117A" w:rsidRPr="009E2E80" w:rsidRDefault="000D7749" w:rsidP="00020DA2">
            <w:pPr>
              <w:pStyle w:val="ListParagraph"/>
              <w:numPr>
                <w:ilvl w:val="0"/>
                <w:numId w:val="3"/>
              </w:numPr>
              <w:tabs>
                <w:tab w:val="left" w:pos="351"/>
              </w:tabs>
              <w:spacing w:before="60" w:after="60" w:line="240" w:lineRule="auto"/>
              <w:ind w:left="357" w:right="-1" w:hanging="357"/>
              <w:contextualSpacing w:val="0"/>
              <w:jc w:val="both"/>
              <w:rPr>
                <w:rFonts w:ascii="Times New Roman" w:hAnsi="Times New Roman"/>
                <w:sz w:val="24"/>
                <w:szCs w:val="24"/>
                <w:lang w:val="ro-RO"/>
              </w:rPr>
            </w:pPr>
            <w:r w:rsidRPr="009E2E80">
              <w:rPr>
                <w:rFonts w:ascii="Times New Roman" w:eastAsia="Times New Roman" w:hAnsi="Times New Roman"/>
                <w:sz w:val="24"/>
                <w:szCs w:val="24"/>
                <w:lang w:val="ro-RO" w:eastAsia="ru-RU"/>
              </w:rPr>
              <w:t>i</w:t>
            </w:r>
            <w:r w:rsidR="0003117A" w:rsidRPr="009E2E80">
              <w:rPr>
                <w:rFonts w:ascii="Times New Roman" w:eastAsia="Times New Roman" w:hAnsi="Times New Roman"/>
                <w:sz w:val="24"/>
                <w:szCs w:val="24"/>
                <w:lang w:val="ro-RO" w:eastAsia="ru-RU"/>
              </w:rPr>
              <w:t xml:space="preserve">nițierea organizării producerii nutrețurilor combinate </w:t>
            </w:r>
            <w:r w:rsidR="0003117A" w:rsidRPr="009E2E80">
              <w:rPr>
                <w:rFonts w:ascii="Times New Roman" w:hAnsi="Times New Roman"/>
                <w:sz w:val="24"/>
                <w:szCs w:val="24"/>
                <w:lang w:val="ro-RO"/>
              </w:rPr>
              <w:t>bine echilibrate pentru pești</w:t>
            </w:r>
            <w:r w:rsidR="001E28D8" w:rsidRPr="009E2E80">
              <w:rPr>
                <w:rFonts w:ascii="Times New Roman" w:hAnsi="Times New Roman"/>
                <w:sz w:val="24"/>
                <w:szCs w:val="24"/>
                <w:lang w:val="ro-RO"/>
              </w:rPr>
              <w:t>;</w:t>
            </w:r>
          </w:p>
          <w:p w:rsidR="001E28D8" w:rsidRPr="009E2E80" w:rsidRDefault="000D7749" w:rsidP="00020DA2">
            <w:pPr>
              <w:pStyle w:val="ListParagraph"/>
              <w:numPr>
                <w:ilvl w:val="0"/>
                <w:numId w:val="3"/>
              </w:numPr>
              <w:tabs>
                <w:tab w:val="left" w:pos="351"/>
              </w:tabs>
              <w:spacing w:before="60" w:after="60" w:line="240" w:lineRule="auto"/>
              <w:ind w:right="-1"/>
              <w:contextualSpacing w:val="0"/>
              <w:jc w:val="both"/>
              <w:rPr>
                <w:rFonts w:ascii="Times New Roman" w:hAnsi="Times New Roman"/>
                <w:sz w:val="24"/>
                <w:szCs w:val="24"/>
                <w:lang w:val="ro-RO"/>
              </w:rPr>
            </w:pPr>
            <w:r w:rsidRPr="009E2E80">
              <w:rPr>
                <w:rFonts w:ascii="Times New Roman" w:eastAsia="Times New Roman" w:hAnsi="Times New Roman"/>
                <w:sz w:val="24"/>
                <w:szCs w:val="24"/>
                <w:lang w:val="ro-RO" w:eastAsia="ru-RU"/>
              </w:rPr>
              <w:t>d</w:t>
            </w:r>
            <w:r w:rsidR="001E28D8" w:rsidRPr="009E2E80">
              <w:rPr>
                <w:rFonts w:ascii="Times New Roman" w:eastAsia="Times New Roman" w:hAnsi="Times New Roman"/>
                <w:sz w:val="24"/>
                <w:szCs w:val="24"/>
                <w:lang w:val="ro-RO" w:eastAsia="ru-RU"/>
              </w:rPr>
              <w:t>ezvoltarea serviciilor de consultanță și școlarizare în acvacultură</w:t>
            </w:r>
            <w:r w:rsidRPr="009E2E80">
              <w:rPr>
                <w:rFonts w:ascii="Times New Roman" w:eastAsia="Times New Roman" w:hAnsi="Times New Roman"/>
                <w:sz w:val="24"/>
                <w:szCs w:val="24"/>
                <w:lang w:val="ro-RO" w:eastAsia="ru-RU"/>
              </w:rPr>
              <w:t>;</w:t>
            </w:r>
          </w:p>
          <w:p w:rsidR="00BA5497" w:rsidRPr="009E2E80" w:rsidRDefault="000D7749" w:rsidP="00020DA2">
            <w:pPr>
              <w:pStyle w:val="ListParagraph"/>
              <w:numPr>
                <w:ilvl w:val="0"/>
                <w:numId w:val="3"/>
              </w:numPr>
              <w:tabs>
                <w:tab w:val="left" w:pos="351"/>
              </w:tabs>
              <w:spacing w:before="60" w:after="60" w:line="240" w:lineRule="auto"/>
              <w:ind w:left="357" w:right="-1" w:hanging="357"/>
              <w:contextualSpacing w:val="0"/>
              <w:jc w:val="both"/>
              <w:rPr>
                <w:rFonts w:ascii="Times New Roman" w:hAnsi="Times New Roman"/>
                <w:sz w:val="24"/>
                <w:szCs w:val="24"/>
                <w:lang w:val="ro-RO"/>
              </w:rPr>
            </w:pPr>
            <w:r w:rsidRPr="009E2E80">
              <w:rPr>
                <w:rFonts w:ascii="Times New Roman" w:eastAsia="Times New Roman" w:hAnsi="Times New Roman"/>
                <w:sz w:val="24"/>
                <w:szCs w:val="24"/>
                <w:lang w:val="ro-RO" w:eastAsia="ru-RU"/>
              </w:rPr>
              <w:t>c</w:t>
            </w:r>
            <w:r w:rsidR="00BA5497" w:rsidRPr="009E2E80">
              <w:rPr>
                <w:rFonts w:ascii="Times New Roman" w:eastAsia="Times New Roman" w:hAnsi="Times New Roman"/>
                <w:sz w:val="24"/>
                <w:szCs w:val="24"/>
                <w:lang w:val="ro-RO" w:eastAsia="ru-RU"/>
              </w:rPr>
              <w:t>ontrolul de stat mai eficient</w:t>
            </w:r>
            <w:r w:rsidR="00BA5497" w:rsidRPr="009E2E80">
              <w:rPr>
                <w:rFonts w:ascii="Times New Roman" w:hAnsi="Times New Roman"/>
                <w:sz w:val="24"/>
                <w:szCs w:val="24"/>
                <w:lang w:val="ro-RO"/>
              </w:rPr>
              <w:t>.</w:t>
            </w:r>
          </w:p>
          <w:p w:rsidR="00BA5497" w:rsidRPr="009E2E80" w:rsidRDefault="00BA5497" w:rsidP="009E2E80">
            <w:pPr>
              <w:pStyle w:val="ListParagraph"/>
              <w:tabs>
                <w:tab w:val="left" w:pos="351"/>
              </w:tabs>
              <w:spacing w:before="60" w:after="60" w:line="240" w:lineRule="auto"/>
              <w:ind w:left="357" w:right="-1"/>
              <w:contextualSpacing w:val="0"/>
              <w:jc w:val="both"/>
              <w:rPr>
                <w:rFonts w:ascii="Times New Roman" w:hAnsi="Times New Roman"/>
                <w:sz w:val="24"/>
                <w:szCs w:val="24"/>
                <w:lang w:val="ro-RO"/>
              </w:rPr>
            </w:pPr>
          </w:p>
        </w:tc>
        <w:tc>
          <w:tcPr>
            <w:tcW w:w="3994" w:type="dxa"/>
            <w:tcBorders>
              <w:top w:val="single" w:sz="4" w:space="0" w:color="auto"/>
              <w:left w:val="single" w:sz="4" w:space="0" w:color="auto"/>
              <w:bottom w:val="single" w:sz="4" w:space="0" w:color="auto"/>
              <w:right w:val="single" w:sz="4" w:space="0" w:color="auto"/>
            </w:tcBorders>
          </w:tcPr>
          <w:p w:rsidR="00D1095F" w:rsidRPr="009E2E80" w:rsidRDefault="00FF54E4" w:rsidP="00020DA2">
            <w:pPr>
              <w:pStyle w:val="ListParagraph"/>
              <w:numPr>
                <w:ilvl w:val="0"/>
                <w:numId w:val="16"/>
              </w:numPr>
              <w:tabs>
                <w:tab w:val="left" w:pos="338"/>
              </w:tabs>
              <w:spacing w:before="120" w:after="0" w:line="240" w:lineRule="auto"/>
              <w:ind w:left="355" w:right="-1" w:hanging="270"/>
              <w:jc w:val="both"/>
              <w:rPr>
                <w:rFonts w:ascii="Times New Roman" w:hAnsi="Times New Roman"/>
                <w:sz w:val="24"/>
                <w:szCs w:val="24"/>
                <w:lang w:val="ro-RO"/>
              </w:rPr>
            </w:pPr>
            <w:r>
              <w:rPr>
                <w:rFonts w:ascii="Times New Roman" w:hAnsi="Times New Roman"/>
                <w:sz w:val="24"/>
                <w:szCs w:val="24"/>
                <w:lang w:val="ro-RO"/>
              </w:rPr>
              <w:lastRenderedPageBreak/>
              <w:t xml:space="preserve">lipsa sprijinului financiar de </w:t>
            </w:r>
            <w:r w:rsidRPr="00FF54E4">
              <w:rPr>
                <w:rFonts w:ascii="Times New Roman" w:hAnsi="Times New Roman"/>
                <w:sz w:val="24"/>
                <w:szCs w:val="24"/>
                <w:lang w:val="ro-RO"/>
              </w:rPr>
              <w:t xml:space="preserve">stat </w:t>
            </w:r>
            <w:r>
              <w:rPr>
                <w:rFonts w:ascii="Times New Roman" w:hAnsi="Times New Roman"/>
                <w:sz w:val="24"/>
                <w:szCs w:val="24"/>
                <w:lang w:val="ro-RO"/>
              </w:rPr>
              <w:t>la i</w:t>
            </w:r>
            <w:r w:rsidR="000D0919" w:rsidRPr="009E2E80">
              <w:rPr>
                <w:rFonts w:ascii="Times New Roman" w:hAnsi="Times New Roman"/>
                <w:sz w:val="24"/>
                <w:szCs w:val="24"/>
                <w:lang w:val="ro-RO"/>
              </w:rPr>
              <w:t xml:space="preserve">nventarierea, </w:t>
            </w:r>
            <w:r w:rsidR="000D0919" w:rsidRPr="009E2E80">
              <w:rPr>
                <w:rFonts w:ascii="Times New Roman" w:hAnsi="Times New Roman"/>
                <w:sz w:val="24"/>
                <w:szCs w:val="24"/>
                <w:shd w:val="clear" w:color="auto" w:fill="FFFFFF"/>
              </w:rPr>
              <w:t>bonitarea</w:t>
            </w:r>
            <w:r w:rsidR="000D0919" w:rsidRPr="009E2E80">
              <w:rPr>
                <w:rFonts w:ascii="Times New Roman" w:hAnsi="Times New Roman"/>
                <w:sz w:val="24"/>
                <w:szCs w:val="24"/>
                <w:lang w:val="ro-RO"/>
              </w:rPr>
              <w:t xml:space="preserve"> și elaborarea Fundamentărilor piscicol-biologice (FPB) pentru corpurile de apă, precum și r</w:t>
            </w:r>
            <w:r w:rsidR="004B0132" w:rsidRPr="009E2E80">
              <w:rPr>
                <w:rFonts w:ascii="Times New Roman" w:hAnsi="Times New Roman"/>
                <w:sz w:val="24"/>
                <w:szCs w:val="24"/>
                <w:lang w:val="ro-RO"/>
              </w:rPr>
              <w:t>eabilitarea bazinelor de acumulare</w:t>
            </w:r>
            <w:r w:rsidR="003614DB" w:rsidRPr="009E2E80">
              <w:rPr>
                <w:rFonts w:ascii="Times New Roman" w:hAnsi="Times New Roman"/>
                <w:sz w:val="24"/>
                <w:szCs w:val="24"/>
                <w:lang w:val="ro-RO"/>
              </w:rPr>
              <w:t xml:space="preserve"> </w:t>
            </w:r>
            <w:r>
              <w:rPr>
                <w:rFonts w:ascii="Times New Roman" w:hAnsi="Times New Roman"/>
                <w:sz w:val="24"/>
                <w:szCs w:val="24"/>
                <w:lang w:val="ro-RO"/>
              </w:rPr>
              <w:t>a apelor;</w:t>
            </w:r>
          </w:p>
          <w:p w:rsidR="00D1095F" w:rsidRPr="009E2E80" w:rsidRDefault="000D7749" w:rsidP="00020DA2">
            <w:pPr>
              <w:pStyle w:val="ListParagraph"/>
              <w:numPr>
                <w:ilvl w:val="0"/>
                <w:numId w:val="16"/>
              </w:numPr>
              <w:tabs>
                <w:tab w:val="left" w:pos="338"/>
              </w:tabs>
              <w:spacing w:before="120" w:after="0" w:line="240" w:lineRule="auto"/>
              <w:ind w:left="317" w:right="-1" w:hanging="283"/>
              <w:jc w:val="both"/>
              <w:rPr>
                <w:rStyle w:val="1"/>
                <w:rFonts w:ascii="Times New Roman" w:hAnsi="Times New Roman"/>
                <w:sz w:val="24"/>
                <w:szCs w:val="24"/>
                <w:lang w:val="ro-RO"/>
              </w:rPr>
            </w:pPr>
            <w:r w:rsidRPr="009E2E80">
              <w:rPr>
                <w:rStyle w:val="1"/>
                <w:rFonts w:ascii="Times New Roman" w:hAnsi="Times New Roman"/>
                <w:sz w:val="24"/>
                <w:szCs w:val="24"/>
                <w:lang w:val="ro-RO"/>
              </w:rPr>
              <w:t>l</w:t>
            </w:r>
            <w:r w:rsidR="00D1095F" w:rsidRPr="009E2E80">
              <w:rPr>
                <w:rStyle w:val="1"/>
                <w:rFonts w:ascii="Times New Roman" w:hAnsi="Times New Roman"/>
                <w:sz w:val="24"/>
                <w:szCs w:val="24"/>
                <w:lang w:val="ro-RO"/>
              </w:rPr>
              <w:t xml:space="preserve">ipsa </w:t>
            </w:r>
            <w:r w:rsidR="00D1095F" w:rsidRPr="009E2E80">
              <w:rPr>
                <w:rFonts w:ascii="Times New Roman" w:hAnsi="Times New Roman"/>
                <w:sz w:val="24"/>
                <w:szCs w:val="24"/>
                <w:lang w:val="en-US"/>
              </w:rPr>
              <w:t xml:space="preserve">sprijinului financiar de stat pentru </w:t>
            </w:r>
            <w:r w:rsidR="00D1095F" w:rsidRPr="009E2E80">
              <w:rPr>
                <w:rStyle w:val="1"/>
                <w:rFonts w:ascii="Times New Roman" w:hAnsi="Times New Roman"/>
                <w:sz w:val="24"/>
                <w:szCs w:val="24"/>
                <w:lang w:val="ro-RO"/>
              </w:rPr>
              <w:t>crearea unei bănci de colecții vii de pești, inclusiv specii rare și pe cale de dispariție</w:t>
            </w:r>
            <w:r w:rsidR="00D1095F" w:rsidRPr="009E2E80">
              <w:rPr>
                <w:rStyle w:val="1"/>
                <w:rFonts w:ascii="Times New Roman" w:hAnsi="Times New Roman"/>
                <w:i/>
                <w:sz w:val="24"/>
                <w:szCs w:val="24"/>
                <w:lang w:val="ro-RO"/>
              </w:rPr>
              <w:t xml:space="preserve">/ </w:t>
            </w:r>
            <w:r w:rsidR="00D70690" w:rsidRPr="009E2E80">
              <w:rPr>
                <w:rStyle w:val="1"/>
                <w:rFonts w:ascii="Times New Roman" w:hAnsi="Times New Roman"/>
                <w:sz w:val="24"/>
                <w:szCs w:val="24"/>
                <w:lang w:val="ro-RO"/>
              </w:rPr>
              <w:t>fermei</w:t>
            </w:r>
            <w:r w:rsidR="00D1095F" w:rsidRPr="009E2E80">
              <w:rPr>
                <w:rStyle w:val="1"/>
                <w:rFonts w:ascii="Times New Roman" w:hAnsi="Times New Roman"/>
                <w:sz w:val="24"/>
                <w:szCs w:val="24"/>
                <w:lang w:val="ro-RO"/>
              </w:rPr>
              <w:t xml:space="preserve"> de colecții vii a resurselor genetice piscicole, ce va duce la </w:t>
            </w:r>
            <w:r w:rsidR="00D1095F" w:rsidRPr="009E2E80">
              <w:rPr>
                <w:rFonts w:ascii="Times New Roman" w:hAnsi="Times New Roman"/>
                <w:sz w:val="24"/>
                <w:szCs w:val="24"/>
                <w:lang w:val="ro-RO"/>
              </w:rPr>
              <w:t>pierderile (genetice și din motivele înrăutățirii condițiilor de menținere, inclusiv ihtiopatologice) a fondului genetic piscicol</w:t>
            </w:r>
            <w:r w:rsidR="00B65BDD" w:rsidRPr="009E2E80">
              <w:rPr>
                <w:rFonts w:ascii="Times New Roman" w:hAnsi="Times New Roman"/>
                <w:sz w:val="24"/>
                <w:szCs w:val="24"/>
                <w:lang w:val="ro-RO"/>
              </w:rPr>
              <w:t>;</w:t>
            </w:r>
            <w:r w:rsidR="00D1095F" w:rsidRPr="009E2E80">
              <w:rPr>
                <w:rStyle w:val="1"/>
                <w:lang w:val="en-US"/>
              </w:rPr>
              <w:t xml:space="preserve"> </w:t>
            </w:r>
          </w:p>
          <w:p w:rsidR="003614DB" w:rsidRPr="009E2E80" w:rsidRDefault="000D7749" w:rsidP="00020DA2">
            <w:pPr>
              <w:pStyle w:val="ListParagraph"/>
              <w:numPr>
                <w:ilvl w:val="0"/>
                <w:numId w:val="16"/>
              </w:numPr>
              <w:tabs>
                <w:tab w:val="left" w:pos="338"/>
              </w:tabs>
              <w:spacing w:before="120" w:after="0" w:line="240" w:lineRule="auto"/>
              <w:ind w:left="317" w:right="-1" w:hanging="283"/>
              <w:jc w:val="both"/>
              <w:rPr>
                <w:rFonts w:ascii="Times New Roman" w:hAnsi="Times New Roman"/>
                <w:sz w:val="24"/>
                <w:szCs w:val="24"/>
                <w:lang w:val="ro-RO"/>
              </w:rPr>
            </w:pPr>
            <w:r w:rsidRPr="009E2E80">
              <w:rPr>
                <w:rFonts w:ascii="Times New Roman" w:hAnsi="Times New Roman"/>
                <w:sz w:val="24"/>
                <w:szCs w:val="24"/>
                <w:lang w:val="ro-RO"/>
              </w:rPr>
              <w:t>c</w:t>
            </w:r>
            <w:r w:rsidR="004B0132" w:rsidRPr="009E2E80">
              <w:rPr>
                <w:rFonts w:ascii="Times New Roman" w:hAnsi="Times New Roman"/>
                <w:sz w:val="24"/>
                <w:szCs w:val="24"/>
                <w:lang w:val="ro-RO"/>
              </w:rPr>
              <w:t>oncurența neloială din partea țărilor</w:t>
            </w:r>
            <w:r w:rsidR="000A1C04" w:rsidRPr="009E2E80">
              <w:rPr>
                <w:rFonts w:ascii="Times New Roman" w:hAnsi="Times New Roman"/>
                <w:sz w:val="24"/>
                <w:szCs w:val="24"/>
                <w:lang w:val="ro-RO"/>
              </w:rPr>
              <w:t xml:space="preserve"> </w:t>
            </w:r>
            <w:r w:rsidR="004B0132" w:rsidRPr="009E2E80">
              <w:rPr>
                <w:rFonts w:ascii="Times New Roman" w:hAnsi="Times New Roman"/>
                <w:sz w:val="24"/>
                <w:szCs w:val="24"/>
                <w:lang w:val="ro-RO"/>
              </w:rPr>
              <w:t xml:space="preserve">vecine </w:t>
            </w:r>
            <w:r w:rsidR="000A1C04" w:rsidRPr="009E2E80">
              <w:rPr>
                <w:rFonts w:ascii="Times New Roman" w:hAnsi="Times New Roman"/>
                <w:sz w:val="24"/>
                <w:szCs w:val="24"/>
                <w:lang w:val="ro-RO"/>
              </w:rPr>
              <w:t>(import ilegal și legal de pești de apă dulce);</w:t>
            </w:r>
          </w:p>
          <w:p w:rsidR="004B0132" w:rsidRPr="009E2E80" w:rsidRDefault="000D7749" w:rsidP="00020DA2">
            <w:pPr>
              <w:pStyle w:val="ListParagraph"/>
              <w:numPr>
                <w:ilvl w:val="0"/>
                <w:numId w:val="16"/>
              </w:numPr>
              <w:tabs>
                <w:tab w:val="left" w:pos="338"/>
              </w:tabs>
              <w:spacing w:before="80" w:after="80" w:line="240" w:lineRule="auto"/>
              <w:ind w:left="317" w:right="-1" w:hanging="283"/>
              <w:jc w:val="both"/>
              <w:rPr>
                <w:rFonts w:ascii="Times New Roman" w:hAnsi="Times New Roman"/>
                <w:sz w:val="24"/>
                <w:szCs w:val="24"/>
                <w:lang w:val="ro-RO"/>
              </w:rPr>
            </w:pPr>
            <w:r w:rsidRPr="009E2E80">
              <w:rPr>
                <w:rFonts w:ascii="Times New Roman" w:hAnsi="Times New Roman"/>
                <w:sz w:val="24"/>
                <w:szCs w:val="24"/>
                <w:lang w:val="ro-RO"/>
              </w:rPr>
              <w:t>p</w:t>
            </w:r>
            <w:r w:rsidR="004B0132" w:rsidRPr="009E2E80">
              <w:rPr>
                <w:rFonts w:ascii="Times New Roman" w:hAnsi="Times New Roman"/>
                <w:sz w:val="24"/>
                <w:szCs w:val="24"/>
                <w:lang w:val="ro-RO"/>
              </w:rPr>
              <w:t>rocesele demografice ce duc la scăderea volumului de consum</w:t>
            </w:r>
            <w:r w:rsidRPr="009E2E80">
              <w:rPr>
                <w:rFonts w:ascii="Times New Roman" w:hAnsi="Times New Roman"/>
                <w:sz w:val="24"/>
                <w:szCs w:val="24"/>
                <w:lang w:val="ro-RO"/>
              </w:rPr>
              <w:t xml:space="preserve"> </w:t>
            </w:r>
          </w:p>
          <w:p w:rsidR="007836E7" w:rsidRPr="009E2E80" w:rsidRDefault="000D7749" w:rsidP="00020DA2">
            <w:pPr>
              <w:pStyle w:val="ListParagraph"/>
              <w:numPr>
                <w:ilvl w:val="0"/>
                <w:numId w:val="16"/>
              </w:numPr>
              <w:tabs>
                <w:tab w:val="left" w:pos="338"/>
              </w:tabs>
              <w:spacing w:before="80" w:after="80" w:line="240" w:lineRule="auto"/>
              <w:ind w:left="317" w:right="-1" w:hanging="283"/>
              <w:jc w:val="both"/>
              <w:rPr>
                <w:rFonts w:ascii="Times New Roman" w:hAnsi="Times New Roman"/>
                <w:sz w:val="24"/>
                <w:szCs w:val="24"/>
                <w:lang w:val="ro-RO"/>
              </w:rPr>
            </w:pPr>
            <w:r w:rsidRPr="009E2E80">
              <w:rPr>
                <w:rFonts w:ascii="Times New Roman" w:hAnsi="Times New Roman"/>
                <w:sz w:val="24"/>
                <w:szCs w:val="24"/>
                <w:lang w:val="ro-RO"/>
              </w:rPr>
              <w:t>r</w:t>
            </w:r>
            <w:r w:rsidR="007836E7" w:rsidRPr="009E2E80">
              <w:rPr>
                <w:rFonts w:ascii="Times New Roman" w:hAnsi="Times New Roman"/>
                <w:sz w:val="24"/>
                <w:szCs w:val="24"/>
                <w:lang w:val="ro-RO"/>
              </w:rPr>
              <w:t>iscul valutar la importul echipamentului solicitat prin subvenționare.</w:t>
            </w:r>
          </w:p>
          <w:p w:rsidR="004B0132" w:rsidRPr="009E2E80" w:rsidRDefault="004B0132" w:rsidP="005A542D">
            <w:pPr>
              <w:tabs>
                <w:tab w:val="left" w:pos="338"/>
              </w:tabs>
              <w:spacing w:after="0" w:line="240" w:lineRule="auto"/>
              <w:ind w:left="317" w:right="-1" w:hanging="283"/>
              <w:jc w:val="both"/>
              <w:rPr>
                <w:rFonts w:ascii="Times New Roman" w:hAnsi="Times New Roman" w:cs="Times New Roman"/>
                <w:sz w:val="24"/>
                <w:szCs w:val="24"/>
                <w:lang w:val="ro-RO"/>
              </w:rPr>
            </w:pPr>
          </w:p>
        </w:tc>
      </w:tr>
    </w:tbl>
    <w:p w:rsidR="00ED1AEE" w:rsidRPr="00DD7551" w:rsidRDefault="007819F1" w:rsidP="007819F1">
      <w:pPr>
        <w:pStyle w:val="Heading1"/>
        <w:ind w:right="-1"/>
        <w:rPr>
          <w:color w:val="auto"/>
          <w:lang w:val="ro-RO"/>
        </w:rPr>
      </w:pPr>
      <w:bookmarkStart w:id="2" w:name="_Toc423525"/>
      <w:r>
        <w:rPr>
          <w:color w:val="auto"/>
          <w:lang w:val="ro-RO"/>
        </w:rPr>
        <w:lastRenderedPageBreak/>
        <w:t xml:space="preserve">3 </w:t>
      </w:r>
      <w:r>
        <w:rPr>
          <w:color w:val="auto"/>
          <w:lang w:val="ro-RO"/>
        </w:rPr>
        <w:tab/>
      </w:r>
      <w:r>
        <w:rPr>
          <w:color w:val="auto"/>
          <w:lang w:val="ro-RO"/>
        </w:rPr>
        <w:tab/>
      </w:r>
      <w:bookmarkEnd w:id="2"/>
      <w:r w:rsidRPr="007819F1">
        <w:rPr>
          <w:color w:val="auto"/>
          <w:lang w:val="ro-RO"/>
        </w:rPr>
        <w:t>Obiectivele specifice ale programului</w:t>
      </w:r>
    </w:p>
    <w:p w:rsidR="00266B96" w:rsidRPr="007819F1" w:rsidRDefault="004D05BA" w:rsidP="00460A8D">
      <w:pPr>
        <w:pStyle w:val="TOC2"/>
      </w:pPr>
      <w:r w:rsidRPr="007819F1">
        <w:t>Obiectivul gen</w:t>
      </w:r>
      <w:r w:rsidR="007819F1" w:rsidRPr="007819F1">
        <w:t>eral este a</w:t>
      </w:r>
      <w:r w:rsidRPr="007819F1">
        <w:t>sigurarea securității alimentare a țării și majorarea cotei producției autohtone prin mărirea volumului producerii peștelui pînă la 25000 tone, creșterea competitivitații si performantei sectorului, contributiei la PIB și venitului populației</w:t>
      </w:r>
    </w:p>
    <w:p w:rsidR="004D05BA" w:rsidRPr="004D05BA" w:rsidRDefault="003C5610" w:rsidP="00460A8D">
      <w:pPr>
        <w:pStyle w:val="TOC2"/>
      </w:pPr>
      <w:r w:rsidRPr="004D05BA">
        <w:t xml:space="preserve">Obiectivele specifice privind dezvoltarea sectorului </w:t>
      </w:r>
      <w:r w:rsidR="004D05BA" w:rsidRPr="004D05BA">
        <w:t>acvacultura sunt:</w:t>
      </w:r>
    </w:p>
    <w:p w:rsidR="00B76DB0" w:rsidRPr="004D05BA" w:rsidRDefault="004D05BA" w:rsidP="00460A8D">
      <w:pPr>
        <w:pStyle w:val="TOC2"/>
      </w:pPr>
      <w:r w:rsidRPr="007819F1">
        <w:t>1</w:t>
      </w:r>
      <w:r w:rsidR="007819F1">
        <w:tab/>
      </w:r>
      <w:r w:rsidR="00AB3939" w:rsidRPr="004D05BA">
        <w:t>Menținerea</w:t>
      </w:r>
      <w:r w:rsidR="00B76DB0" w:rsidRPr="004D05BA">
        <w:t xml:space="preserve"> bazinelor acvatice ca resurse</w:t>
      </w:r>
      <w:r w:rsidR="00AB3939" w:rsidRPr="004D05BA">
        <w:t xml:space="preserve"> hidrologice a ap</w:t>
      </w:r>
      <w:r w:rsidR="001B7D89" w:rsidRPr="004D05BA">
        <w:t>elor pentru sectorul agricol, cî</w:t>
      </w:r>
      <w:r w:rsidR="00AB3939" w:rsidRPr="004D05BA">
        <w:t>t si p</w:t>
      </w:r>
      <w:r w:rsidR="008F677A" w:rsidRPr="004D05BA">
        <w:t>entru sectorul piscicol datorită</w:t>
      </w:r>
      <w:r w:rsidR="00FF54E4" w:rsidRPr="004D05BA">
        <w:t>:</w:t>
      </w:r>
      <w:r w:rsidR="00AB3939" w:rsidRPr="004D05BA">
        <w:t xml:space="preserve"> </w:t>
      </w:r>
    </w:p>
    <w:p w:rsidR="00B76DB0" w:rsidRPr="007819F1" w:rsidRDefault="009E2E80" w:rsidP="004D05BA">
      <w:pPr>
        <w:pStyle w:val="ListParagraph"/>
        <w:spacing w:after="0"/>
        <w:ind w:left="360" w:firstLine="348"/>
        <w:jc w:val="both"/>
        <w:rPr>
          <w:rFonts w:ascii="Times New Roman" w:eastAsia="Times New Roman" w:hAnsi="Times New Roman"/>
          <w:sz w:val="28"/>
          <w:szCs w:val="28"/>
          <w:lang w:val="ro-RO"/>
        </w:rPr>
      </w:pPr>
      <w:r w:rsidRPr="007819F1">
        <w:rPr>
          <w:rFonts w:ascii="Times New Roman" w:eastAsia="Times New Roman" w:hAnsi="Times New Roman"/>
          <w:sz w:val="28"/>
          <w:szCs w:val="28"/>
          <w:lang w:val="ro-RO"/>
        </w:rPr>
        <w:t xml:space="preserve">- </w:t>
      </w:r>
      <w:r w:rsidR="00AB3939" w:rsidRPr="007819F1">
        <w:rPr>
          <w:rFonts w:ascii="Times New Roman" w:eastAsia="Times New Roman" w:hAnsi="Times New Roman"/>
          <w:sz w:val="28"/>
          <w:szCs w:val="28"/>
          <w:lang w:val="ro-RO"/>
        </w:rPr>
        <w:t xml:space="preserve">impactului complex asupra nivelurilor regionale ale apelor subterane </w:t>
      </w:r>
    </w:p>
    <w:p w:rsidR="00AB3939" w:rsidRPr="007819F1" w:rsidRDefault="009E2E80" w:rsidP="004D05BA">
      <w:pPr>
        <w:pStyle w:val="ListParagraph"/>
        <w:spacing w:after="0"/>
        <w:ind w:left="360" w:firstLine="348"/>
        <w:jc w:val="both"/>
        <w:rPr>
          <w:rFonts w:ascii="Times New Roman" w:eastAsia="Times New Roman" w:hAnsi="Times New Roman"/>
          <w:sz w:val="28"/>
          <w:szCs w:val="28"/>
          <w:lang w:val="en-US"/>
        </w:rPr>
      </w:pPr>
      <w:r w:rsidRPr="007819F1">
        <w:rPr>
          <w:rFonts w:ascii="Times New Roman" w:eastAsia="Times New Roman" w:hAnsi="Times New Roman"/>
          <w:sz w:val="28"/>
          <w:szCs w:val="28"/>
          <w:lang w:val="ro-RO"/>
        </w:rPr>
        <w:t xml:space="preserve">- </w:t>
      </w:r>
      <w:r w:rsidR="00AB3939" w:rsidRPr="007819F1">
        <w:rPr>
          <w:rFonts w:ascii="Times New Roman" w:eastAsia="Times New Roman" w:hAnsi="Times New Roman"/>
          <w:sz w:val="28"/>
          <w:szCs w:val="28"/>
          <w:lang w:val="ro-RO"/>
        </w:rPr>
        <w:t>ca fii</w:t>
      </w:r>
      <w:r w:rsidR="008F677A" w:rsidRPr="007819F1">
        <w:rPr>
          <w:rFonts w:ascii="Times New Roman" w:eastAsia="Times New Roman" w:hAnsi="Times New Roman"/>
          <w:sz w:val="28"/>
          <w:szCs w:val="28"/>
          <w:lang w:val="ro-RO"/>
        </w:rPr>
        <w:t>nd o sursa de bază a producerii</w:t>
      </w:r>
      <w:r w:rsidR="00AB3939" w:rsidRPr="007819F1">
        <w:rPr>
          <w:rFonts w:ascii="Times New Roman" w:eastAsia="Times New Roman" w:hAnsi="Times New Roman"/>
          <w:sz w:val="28"/>
          <w:szCs w:val="28"/>
          <w:lang w:val="ro-RO"/>
        </w:rPr>
        <w:t xml:space="preserve"> produselor alimentare sanatoase</w:t>
      </w:r>
      <w:r w:rsidR="004D05BA" w:rsidRPr="007819F1">
        <w:rPr>
          <w:rFonts w:ascii="Times New Roman" w:eastAsia="Times New Roman" w:hAnsi="Times New Roman"/>
          <w:sz w:val="28"/>
          <w:szCs w:val="28"/>
          <w:lang w:val="en-US"/>
        </w:rPr>
        <w:t>;</w:t>
      </w:r>
    </w:p>
    <w:p w:rsidR="00FB42F3" w:rsidRPr="007819F1" w:rsidRDefault="007819F1" w:rsidP="007819F1">
      <w:pPr>
        <w:tabs>
          <w:tab w:val="left" w:pos="450"/>
          <w:tab w:val="left" w:pos="810"/>
          <w:tab w:val="left" w:pos="1350"/>
        </w:tabs>
        <w:spacing w:before="120" w:after="120" w:line="240" w:lineRule="auto"/>
        <w:ind w:right="-1" w:firstLine="720"/>
        <w:rPr>
          <w:rFonts w:ascii="Times New Roman" w:hAnsi="Times New Roman"/>
          <w:sz w:val="28"/>
          <w:szCs w:val="28"/>
          <w:lang w:val="en-US"/>
        </w:rPr>
      </w:pPr>
      <w:r w:rsidRPr="007819F1">
        <w:rPr>
          <w:rFonts w:ascii="Times New Roman" w:hAnsi="Times New Roman"/>
          <w:sz w:val="28"/>
          <w:szCs w:val="28"/>
          <w:lang w:val="ro-RO"/>
        </w:rPr>
        <w:t>2</w:t>
      </w:r>
      <w:r w:rsidRPr="007819F1">
        <w:rPr>
          <w:rFonts w:ascii="Times New Roman" w:hAnsi="Times New Roman"/>
          <w:sz w:val="28"/>
          <w:szCs w:val="28"/>
          <w:lang w:val="ro-RO"/>
        </w:rPr>
        <w:tab/>
      </w:r>
      <w:r w:rsidR="005050C9" w:rsidRPr="007819F1">
        <w:rPr>
          <w:rFonts w:ascii="Times New Roman" w:hAnsi="Times New Roman"/>
          <w:sz w:val="28"/>
          <w:szCs w:val="28"/>
          <w:lang w:val="ro-RO"/>
        </w:rPr>
        <w:t xml:space="preserve">Conservarea </w:t>
      </w:r>
      <w:r w:rsidR="005050C9" w:rsidRPr="007819F1">
        <w:rPr>
          <w:rFonts w:ascii="Times New Roman" w:hAnsi="Times New Roman"/>
          <w:sz w:val="28"/>
          <w:szCs w:val="28"/>
          <w:lang w:val="en-US"/>
        </w:rPr>
        <w:t xml:space="preserve">și gestionarea fondului genetic de acvacultură în conformitate cu principiile dezvoltării </w:t>
      </w:r>
      <w:r w:rsidR="005050C9" w:rsidRPr="007819F1">
        <w:rPr>
          <w:rFonts w:ascii="Times New Roman" w:hAnsi="Times New Roman"/>
          <w:sz w:val="28"/>
          <w:szCs w:val="28"/>
          <w:shd w:val="clear" w:color="auto" w:fill="FFFFFF"/>
          <w:lang w:val="en-US"/>
        </w:rPr>
        <w:t>sustenabile</w:t>
      </w:r>
      <w:r w:rsidR="004D05BA" w:rsidRPr="007819F1">
        <w:rPr>
          <w:rFonts w:ascii="Times New Roman" w:hAnsi="Times New Roman"/>
          <w:sz w:val="28"/>
          <w:szCs w:val="28"/>
          <w:lang w:val="en-US"/>
        </w:rPr>
        <w:t>;</w:t>
      </w:r>
    </w:p>
    <w:p w:rsidR="00FB42F3" w:rsidRPr="007819F1" w:rsidRDefault="007819F1" w:rsidP="007819F1">
      <w:pPr>
        <w:tabs>
          <w:tab w:val="left" w:pos="720"/>
          <w:tab w:val="left" w:pos="1350"/>
        </w:tabs>
        <w:spacing w:before="120" w:after="120" w:line="240" w:lineRule="auto"/>
        <w:ind w:right="-1" w:firstLine="720"/>
        <w:jc w:val="both"/>
        <w:rPr>
          <w:rFonts w:ascii="Times New Roman" w:eastAsia="Times New Roman" w:hAnsi="Times New Roman"/>
          <w:sz w:val="28"/>
          <w:szCs w:val="28"/>
          <w:lang w:val="ro-RO"/>
        </w:rPr>
      </w:pPr>
      <w:r>
        <w:rPr>
          <w:rFonts w:ascii="Times New Roman" w:hAnsi="Times New Roman"/>
          <w:sz w:val="28"/>
          <w:szCs w:val="28"/>
          <w:lang w:val="ro-RO"/>
        </w:rPr>
        <w:t>3</w:t>
      </w:r>
      <w:r>
        <w:rPr>
          <w:rFonts w:ascii="Times New Roman" w:hAnsi="Times New Roman"/>
          <w:sz w:val="28"/>
          <w:szCs w:val="28"/>
          <w:lang w:val="ro-RO"/>
        </w:rPr>
        <w:tab/>
      </w:r>
      <w:r w:rsidR="00FB42F3" w:rsidRPr="007819F1">
        <w:rPr>
          <w:rFonts w:ascii="Times New Roman" w:hAnsi="Times New Roman"/>
          <w:sz w:val="28"/>
          <w:szCs w:val="28"/>
          <w:lang w:val="en-US"/>
        </w:rPr>
        <w:t xml:space="preserve">Creșterea </w:t>
      </w:r>
      <w:r w:rsidR="00FB42F3" w:rsidRPr="007819F1">
        <w:rPr>
          <w:rFonts w:ascii="Times New Roman" w:eastAsia="Times New Roman" w:hAnsi="Times New Roman"/>
          <w:sz w:val="28"/>
          <w:szCs w:val="28"/>
          <w:lang w:val="ro-RO"/>
        </w:rPr>
        <w:t xml:space="preserve">volumului și </w:t>
      </w:r>
      <w:r w:rsidR="00FB42F3" w:rsidRPr="007819F1">
        <w:rPr>
          <w:rFonts w:ascii="Times New Roman" w:hAnsi="Times New Roman"/>
          <w:sz w:val="28"/>
          <w:szCs w:val="28"/>
          <w:lang w:val="en-US"/>
        </w:rPr>
        <w:t>c</w:t>
      </w:r>
      <w:r w:rsidR="00FB42F3" w:rsidRPr="007819F1">
        <w:rPr>
          <w:rFonts w:ascii="Times New Roman" w:eastAsia="Times New Roman" w:hAnsi="Times New Roman"/>
          <w:sz w:val="28"/>
          <w:szCs w:val="28"/>
          <w:lang w:val="ro-RO"/>
        </w:rPr>
        <w:t>otei producției autohtone prin întroducerea în proces de piscicultură a corpurilor de apă neutilizate</w:t>
      </w:r>
      <w:r w:rsidR="004D05BA" w:rsidRPr="007819F1">
        <w:rPr>
          <w:rFonts w:ascii="Times New Roman" w:eastAsia="Times New Roman" w:hAnsi="Times New Roman"/>
          <w:sz w:val="26"/>
          <w:szCs w:val="26"/>
          <w:lang w:val="ro-RO"/>
        </w:rPr>
        <w:t>;</w:t>
      </w:r>
    </w:p>
    <w:p w:rsidR="00A91DCC" w:rsidRPr="007819F1" w:rsidRDefault="00A91DCC" w:rsidP="00020DA2">
      <w:pPr>
        <w:pStyle w:val="ListParagraph"/>
        <w:numPr>
          <w:ilvl w:val="0"/>
          <w:numId w:val="21"/>
        </w:numPr>
        <w:tabs>
          <w:tab w:val="left" w:pos="90"/>
        </w:tabs>
        <w:spacing w:before="120" w:after="120" w:line="240" w:lineRule="auto"/>
        <w:ind w:left="90" w:right="-1" w:firstLine="720"/>
        <w:contextualSpacing w:val="0"/>
        <w:jc w:val="both"/>
        <w:rPr>
          <w:rFonts w:ascii="Times New Roman" w:eastAsia="Times New Roman" w:hAnsi="Times New Roman"/>
          <w:sz w:val="28"/>
          <w:szCs w:val="28"/>
          <w:lang w:val="ro-RO"/>
        </w:rPr>
      </w:pPr>
      <w:r w:rsidRPr="007819F1">
        <w:rPr>
          <w:rFonts w:ascii="Times New Roman" w:eastAsia="Times New Roman" w:hAnsi="Times New Roman"/>
          <w:sz w:val="28"/>
          <w:szCs w:val="28"/>
          <w:lang w:val="ro-RO"/>
        </w:rPr>
        <w:t>Sporirea productivității și deversificarea produs</w:t>
      </w:r>
      <w:r w:rsidR="002760A0" w:rsidRPr="007819F1">
        <w:rPr>
          <w:rFonts w:ascii="Times New Roman" w:eastAsia="Times New Roman" w:hAnsi="Times New Roman"/>
          <w:sz w:val="28"/>
          <w:szCs w:val="28"/>
          <w:lang w:val="ro-RO"/>
        </w:rPr>
        <w:t>elor, aplicarea tehnologiilor</w:t>
      </w:r>
      <w:r w:rsidRPr="007819F1">
        <w:rPr>
          <w:rFonts w:ascii="Times New Roman" w:eastAsia="Times New Roman" w:hAnsi="Times New Roman"/>
          <w:sz w:val="28"/>
          <w:szCs w:val="28"/>
          <w:lang w:val="ro-RO"/>
        </w:rPr>
        <w:t xml:space="preserve"> moderne si promovarea practic</w:t>
      </w:r>
      <w:r w:rsidR="004D05BA" w:rsidRPr="007819F1">
        <w:rPr>
          <w:rFonts w:ascii="Times New Roman" w:eastAsia="Times New Roman" w:hAnsi="Times New Roman"/>
          <w:sz w:val="28"/>
          <w:szCs w:val="28"/>
          <w:lang w:val="ro-RO"/>
        </w:rPr>
        <w:t>ării acvaculturii profesioniste;</w:t>
      </w:r>
    </w:p>
    <w:p w:rsidR="00FB42F3" w:rsidRPr="007819F1" w:rsidRDefault="00FB42F3" w:rsidP="00020DA2">
      <w:pPr>
        <w:pStyle w:val="ListParagraph"/>
        <w:numPr>
          <w:ilvl w:val="0"/>
          <w:numId w:val="21"/>
        </w:numPr>
        <w:spacing w:before="120" w:after="120"/>
        <w:ind w:left="90" w:right="-1" w:firstLine="720"/>
        <w:contextualSpacing w:val="0"/>
        <w:jc w:val="both"/>
        <w:rPr>
          <w:rFonts w:ascii="Times New Roman" w:eastAsia="Times New Roman" w:hAnsi="Times New Roman"/>
          <w:sz w:val="28"/>
          <w:szCs w:val="28"/>
          <w:lang w:val="ro-RO"/>
        </w:rPr>
      </w:pPr>
      <w:r w:rsidRPr="007819F1">
        <w:rPr>
          <w:rFonts w:ascii="Times New Roman" w:hAnsi="Times New Roman"/>
          <w:sz w:val="28"/>
          <w:szCs w:val="28"/>
          <w:lang w:val="en-US"/>
        </w:rPr>
        <w:t>Impulsionarea cererii de consum prin conformitatea calității peștelui autohton la cerințele pieţei, ale prelucrării</w:t>
      </w:r>
      <w:r w:rsidR="00C56772" w:rsidRPr="007819F1">
        <w:rPr>
          <w:rFonts w:ascii="Times New Roman" w:hAnsi="Times New Roman"/>
          <w:sz w:val="28"/>
          <w:szCs w:val="28"/>
          <w:lang w:val="en-US"/>
        </w:rPr>
        <w:t xml:space="preserve"> și </w:t>
      </w:r>
      <w:r w:rsidRPr="007819F1">
        <w:rPr>
          <w:rFonts w:ascii="Times New Roman" w:hAnsi="Times New Roman"/>
          <w:sz w:val="28"/>
          <w:szCs w:val="28"/>
          <w:lang w:val="en-US"/>
        </w:rPr>
        <w:t xml:space="preserve">comercializării </w:t>
      </w:r>
      <w:r w:rsidRPr="007819F1">
        <w:rPr>
          <w:rFonts w:ascii="Times New Roman" w:hAnsi="Times New Roman"/>
          <w:sz w:val="28"/>
          <w:szCs w:val="28"/>
        </w:rPr>
        <w:t xml:space="preserve">și </w:t>
      </w:r>
      <w:r w:rsidR="000C502A" w:rsidRPr="007819F1">
        <w:rPr>
          <w:rFonts w:ascii="Times New Roman" w:hAnsi="Times New Roman"/>
          <w:sz w:val="28"/>
          <w:szCs w:val="28"/>
          <w:lang w:val="ro-RO"/>
        </w:rPr>
        <w:t>sporirea capacități</w:t>
      </w:r>
      <w:r w:rsidRPr="007819F1">
        <w:rPr>
          <w:rFonts w:ascii="Times New Roman" w:hAnsi="Times New Roman"/>
          <w:sz w:val="28"/>
          <w:szCs w:val="28"/>
          <w:lang w:val="ro-RO"/>
        </w:rPr>
        <w:t>lor de export a producției cu valoare adăugată</w:t>
      </w:r>
      <w:r w:rsidR="004D05BA" w:rsidRPr="007819F1">
        <w:rPr>
          <w:rFonts w:ascii="Times New Roman" w:hAnsi="Times New Roman"/>
          <w:sz w:val="28"/>
          <w:szCs w:val="28"/>
          <w:shd w:val="clear" w:color="auto" w:fill="FFFFFF"/>
        </w:rPr>
        <w:t xml:space="preserve"> înaltă;</w:t>
      </w:r>
    </w:p>
    <w:p w:rsidR="0036419C" w:rsidRPr="007819F1" w:rsidRDefault="0052006F" w:rsidP="00020DA2">
      <w:pPr>
        <w:pStyle w:val="ListParagraph"/>
        <w:numPr>
          <w:ilvl w:val="0"/>
          <w:numId w:val="21"/>
        </w:numPr>
        <w:tabs>
          <w:tab w:val="left" w:pos="90"/>
        </w:tabs>
        <w:spacing w:before="120" w:after="120"/>
        <w:ind w:left="90" w:right="-1" w:firstLine="720"/>
        <w:contextualSpacing w:val="0"/>
        <w:jc w:val="both"/>
        <w:rPr>
          <w:rFonts w:ascii="Times New Roman" w:eastAsia="Times New Roman" w:hAnsi="Times New Roman"/>
          <w:sz w:val="28"/>
          <w:szCs w:val="28"/>
          <w:lang w:val="ro-RO"/>
        </w:rPr>
      </w:pPr>
      <w:r w:rsidRPr="007819F1">
        <w:rPr>
          <w:rFonts w:ascii="Times New Roman" w:eastAsia="Times New Roman" w:hAnsi="Times New Roman"/>
          <w:sz w:val="28"/>
          <w:szCs w:val="28"/>
          <w:lang w:val="ro-RO"/>
        </w:rPr>
        <w:lastRenderedPageBreak/>
        <w:t>S</w:t>
      </w:r>
      <w:r w:rsidR="0036419C" w:rsidRPr="007819F1">
        <w:rPr>
          <w:rFonts w:ascii="Times New Roman" w:eastAsia="Times New Roman" w:hAnsi="Times New Roman"/>
          <w:sz w:val="28"/>
          <w:szCs w:val="28"/>
          <w:lang w:val="ro-RO"/>
        </w:rPr>
        <w:t xml:space="preserve">timularea practicării acvaculturii de ape dulci prin consolidarea capacităților piscicultorilor și creșterii numărului </w:t>
      </w:r>
      <w:r w:rsidR="004D05BA" w:rsidRPr="007819F1">
        <w:rPr>
          <w:rFonts w:ascii="Times New Roman" w:eastAsia="Times New Roman" w:hAnsi="Times New Roman"/>
          <w:sz w:val="28"/>
          <w:szCs w:val="28"/>
          <w:lang w:val="ro-RO"/>
        </w:rPr>
        <w:t>specialiștilor tineri în sector;</w:t>
      </w:r>
    </w:p>
    <w:p w:rsidR="00D5720B" w:rsidRPr="007819F1" w:rsidRDefault="00547DD7" w:rsidP="00020DA2">
      <w:pPr>
        <w:pStyle w:val="ListParagraph"/>
        <w:numPr>
          <w:ilvl w:val="0"/>
          <w:numId w:val="21"/>
        </w:numPr>
        <w:tabs>
          <w:tab w:val="left" w:pos="90"/>
          <w:tab w:val="left" w:pos="810"/>
          <w:tab w:val="left" w:pos="1440"/>
          <w:tab w:val="left" w:pos="1530"/>
        </w:tabs>
        <w:spacing w:before="120" w:after="120"/>
        <w:ind w:left="90" w:right="-1" w:firstLine="720"/>
        <w:contextualSpacing w:val="0"/>
        <w:jc w:val="both"/>
        <w:rPr>
          <w:rFonts w:ascii="Times New Roman" w:eastAsia="Times New Roman" w:hAnsi="Times New Roman"/>
          <w:sz w:val="28"/>
          <w:szCs w:val="28"/>
          <w:lang w:val="ro-RO"/>
        </w:rPr>
      </w:pPr>
      <w:r w:rsidRPr="007819F1">
        <w:rPr>
          <w:rFonts w:ascii="Times New Roman" w:eastAsia="Times New Roman" w:hAnsi="Times New Roman"/>
          <w:sz w:val="28"/>
          <w:szCs w:val="28"/>
          <w:lang w:val="ro-RO"/>
        </w:rPr>
        <w:t>Schimb de experiență si colaborarea cu Romania, Ucraina. Continuarea cooperării în domeniul reglementării pescuitului și utilizarea durabilă a resurs</w:t>
      </w:r>
      <w:r w:rsidR="000C502A" w:rsidRPr="007819F1">
        <w:rPr>
          <w:rFonts w:ascii="Times New Roman" w:eastAsia="Times New Roman" w:hAnsi="Times New Roman"/>
          <w:sz w:val="28"/>
          <w:szCs w:val="28"/>
          <w:lang w:val="ro-RO"/>
        </w:rPr>
        <w:t>elor biologice acvatice ale râur</w:t>
      </w:r>
      <w:r w:rsidRPr="007819F1">
        <w:rPr>
          <w:rFonts w:ascii="Times New Roman" w:eastAsia="Times New Roman" w:hAnsi="Times New Roman"/>
          <w:sz w:val="28"/>
          <w:szCs w:val="28"/>
          <w:lang w:val="ro-RO"/>
        </w:rPr>
        <w:t>ilor Prut si Nistru</w:t>
      </w:r>
      <w:r w:rsidR="00D5720B" w:rsidRPr="007819F1">
        <w:rPr>
          <w:rFonts w:ascii="Times New Roman" w:eastAsia="Times New Roman" w:hAnsi="Times New Roman"/>
          <w:sz w:val="28"/>
          <w:szCs w:val="28"/>
          <w:lang w:val="ro-RO"/>
        </w:rPr>
        <w:t>.</w:t>
      </w:r>
    </w:p>
    <w:p w:rsidR="007819F1" w:rsidRDefault="007819F1" w:rsidP="007819F1">
      <w:pPr>
        <w:pStyle w:val="Heading1"/>
        <w:spacing w:before="0"/>
        <w:rPr>
          <w:rFonts w:ascii="Times New Roman" w:eastAsia="Times New Roman" w:hAnsi="Times New Roman" w:cs="Times New Roman"/>
          <w:b w:val="0"/>
          <w:bCs w:val="0"/>
          <w:color w:val="auto"/>
          <w:lang w:val="ro-RO"/>
        </w:rPr>
      </w:pPr>
      <w:bookmarkStart w:id="3" w:name="_Toc423526"/>
    </w:p>
    <w:p w:rsidR="00ED1AEE" w:rsidRPr="007819F1" w:rsidRDefault="007819F1" w:rsidP="007819F1">
      <w:pPr>
        <w:pStyle w:val="Heading1"/>
        <w:spacing w:before="0"/>
        <w:rPr>
          <w:color w:val="4F81BD" w:themeColor="accent1"/>
          <w:lang w:val="ro-RO"/>
        </w:rPr>
      </w:pPr>
      <w:r>
        <w:rPr>
          <w:rFonts w:ascii="Times New Roman" w:eastAsia="Times New Roman" w:hAnsi="Times New Roman" w:cs="Times New Roman"/>
          <w:b w:val="0"/>
          <w:bCs w:val="0"/>
          <w:color w:val="auto"/>
          <w:lang w:val="ro-RO"/>
        </w:rPr>
        <w:t>4</w:t>
      </w:r>
      <w:r>
        <w:rPr>
          <w:rFonts w:ascii="Times New Roman" w:eastAsia="Times New Roman" w:hAnsi="Times New Roman" w:cs="Times New Roman"/>
          <w:b w:val="0"/>
          <w:bCs w:val="0"/>
          <w:color w:val="auto"/>
          <w:lang w:val="ro-RO"/>
        </w:rPr>
        <w:tab/>
      </w:r>
      <w:r>
        <w:rPr>
          <w:rFonts w:ascii="Times New Roman" w:eastAsia="Times New Roman" w:hAnsi="Times New Roman" w:cs="Times New Roman"/>
          <w:b w:val="0"/>
          <w:bCs w:val="0"/>
          <w:color w:val="auto"/>
          <w:lang w:val="ro-RO"/>
        </w:rPr>
        <w:tab/>
      </w:r>
      <w:bookmarkEnd w:id="3"/>
      <w:r w:rsidRPr="007819F1">
        <w:rPr>
          <w:rFonts w:ascii="Times New Roman" w:eastAsia="Times New Roman" w:hAnsi="Times New Roman" w:cs="Times New Roman"/>
          <w:bCs w:val="0"/>
          <w:color w:val="auto"/>
          <w:lang w:val="ro-RO"/>
        </w:rPr>
        <w:t>Acțiunile ce urmează a fi întreprinse pentru realizarea obiectivelor</w:t>
      </w:r>
    </w:p>
    <w:p w:rsidR="00126EB3" w:rsidRPr="002854C3" w:rsidRDefault="00126EB3" w:rsidP="007819F1">
      <w:pPr>
        <w:pStyle w:val="ListParagraph"/>
        <w:spacing w:before="120" w:after="0"/>
        <w:ind w:left="90" w:right="-1"/>
        <w:jc w:val="both"/>
        <w:rPr>
          <w:rFonts w:ascii="Times New Roman" w:hAnsi="Times New Roman"/>
          <w:sz w:val="28"/>
          <w:szCs w:val="28"/>
          <w:lang w:val="ro-RO"/>
        </w:rPr>
      </w:pPr>
      <w:bookmarkStart w:id="4" w:name="_Toc536524238"/>
      <w:bookmarkStart w:id="5" w:name="_Toc536524239"/>
      <w:bookmarkStart w:id="6" w:name="_Toc536524240"/>
      <w:bookmarkStart w:id="7" w:name="_Toc423527"/>
      <w:bookmarkEnd w:id="4"/>
      <w:bookmarkEnd w:id="5"/>
      <w:bookmarkEnd w:id="6"/>
      <w:r w:rsidRPr="002854C3">
        <w:rPr>
          <w:rFonts w:ascii="Times New Roman" w:hAnsi="Times New Roman"/>
          <w:sz w:val="28"/>
          <w:szCs w:val="28"/>
          <w:lang w:val="ro-RO"/>
        </w:rPr>
        <w:t>In urma analizei sectoriale efectuate po</w:t>
      </w:r>
      <w:r w:rsidR="00142605" w:rsidRPr="002854C3">
        <w:rPr>
          <w:rFonts w:ascii="Times New Roman" w:hAnsi="Times New Roman"/>
          <w:sz w:val="28"/>
          <w:szCs w:val="28"/>
          <w:lang w:val="ro-RO"/>
        </w:rPr>
        <w:t>t</w:t>
      </w:r>
      <w:r w:rsidRPr="002854C3">
        <w:rPr>
          <w:rFonts w:ascii="Times New Roman" w:hAnsi="Times New Roman"/>
          <w:sz w:val="28"/>
          <w:szCs w:val="28"/>
          <w:lang w:val="ro-RO"/>
        </w:rPr>
        <w:t>ate</w:t>
      </w:r>
      <w:r w:rsidR="00142605" w:rsidRPr="002854C3">
        <w:rPr>
          <w:rFonts w:ascii="Times New Roman" w:hAnsi="Times New Roman"/>
          <w:sz w:val="28"/>
          <w:szCs w:val="28"/>
          <w:lang w:val="ro-RO"/>
        </w:rPr>
        <w:t xml:space="preserve"> </w:t>
      </w:r>
      <w:r w:rsidRPr="002854C3">
        <w:rPr>
          <w:rFonts w:ascii="Times New Roman" w:hAnsi="Times New Roman"/>
          <w:sz w:val="28"/>
          <w:szCs w:val="28"/>
          <w:lang w:val="ro-RO"/>
        </w:rPr>
        <w:t>s</w:t>
      </w:r>
      <w:r w:rsidR="004D05BA">
        <w:rPr>
          <w:rFonts w:ascii="Times New Roman" w:hAnsi="Times New Roman"/>
          <w:sz w:val="28"/>
          <w:szCs w:val="28"/>
          <w:lang w:val="ro-RO"/>
        </w:rPr>
        <w:t>ubliniați următoarele acțiuni</w:t>
      </w:r>
      <w:r w:rsidRPr="002854C3">
        <w:rPr>
          <w:rFonts w:ascii="Times New Roman" w:hAnsi="Times New Roman"/>
          <w:sz w:val="28"/>
          <w:szCs w:val="28"/>
          <w:lang w:val="ro-RO"/>
        </w:rPr>
        <w:t xml:space="preserve"> </w:t>
      </w:r>
      <w:r w:rsidR="00FF54E4">
        <w:rPr>
          <w:rFonts w:ascii="Times New Roman" w:hAnsi="Times New Roman"/>
          <w:sz w:val="28"/>
          <w:szCs w:val="28"/>
          <w:shd w:val="clear" w:color="auto" w:fill="FFFFFF"/>
          <w:lang w:val="en-US"/>
        </w:rPr>
        <w:t xml:space="preserve">care duc la </w:t>
      </w:r>
      <w:r w:rsidRPr="002854C3">
        <w:rPr>
          <w:rStyle w:val="Emphasis"/>
          <w:rFonts w:ascii="Times New Roman" w:hAnsi="Times New Roman"/>
          <w:bCs/>
          <w:i w:val="0"/>
          <w:iCs w:val="0"/>
          <w:sz w:val="28"/>
          <w:szCs w:val="28"/>
          <w:shd w:val="clear" w:color="auto" w:fill="FFFFFF"/>
          <w:lang w:val="en-US"/>
        </w:rPr>
        <w:t>atingerea obiectivelor</w:t>
      </w:r>
      <w:r w:rsidRPr="002854C3">
        <w:rPr>
          <w:rFonts w:ascii="Times New Roman" w:hAnsi="Times New Roman"/>
          <w:sz w:val="28"/>
          <w:szCs w:val="28"/>
          <w:lang w:val="ro-RO"/>
        </w:rPr>
        <w:t xml:space="preserve">: </w:t>
      </w:r>
    </w:p>
    <w:p w:rsidR="001B7D89" w:rsidRPr="004D05BA" w:rsidRDefault="002760A0" w:rsidP="002760A0">
      <w:pPr>
        <w:pStyle w:val="ListParagraph"/>
        <w:tabs>
          <w:tab w:val="left" w:pos="284"/>
          <w:tab w:val="left" w:pos="720"/>
          <w:tab w:val="left" w:pos="1170"/>
        </w:tabs>
        <w:spacing w:before="120" w:after="0"/>
        <w:ind w:left="0" w:right="-1"/>
        <w:jc w:val="both"/>
        <w:rPr>
          <w:rFonts w:ascii="Times New Roman" w:hAnsi="Times New Roman"/>
          <w:b/>
          <w:sz w:val="28"/>
          <w:szCs w:val="28"/>
          <w:lang w:val="en-US"/>
        </w:rPr>
      </w:pPr>
      <w:r w:rsidRPr="002854C3">
        <w:rPr>
          <w:rFonts w:ascii="Times New Roman" w:hAnsi="Times New Roman"/>
          <w:sz w:val="28"/>
          <w:szCs w:val="28"/>
          <w:lang w:val="ro-RO"/>
        </w:rPr>
        <w:tab/>
      </w:r>
      <w:r w:rsidRPr="002854C3">
        <w:rPr>
          <w:rFonts w:ascii="Times New Roman" w:hAnsi="Times New Roman"/>
          <w:sz w:val="28"/>
          <w:szCs w:val="28"/>
          <w:lang w:val="ro-RO"/>
        </w:rPr>
        <w:tab/>
      </w:r>
      <w:r w:rsidR="00064D08" w:rsidRPr="002854C3">
        <w:rPr>
          <w:rFonts w:ascii="Times New Roman" w:hAnsi="Times New Roman"/>
          <w:sz w:val="28"/>
          <w:szCs w:val="28"/>
          <w:lang w:val="ro-RO"/>
        </w:rPr>
        <w:t>1</w:t>
      </w:r>
      <w:r w:rsidR="001B7D89" w:rsidRPr="002854C3">
        <w:rPr>
          <w:rFonts w:ascii="Times New Roman" w:hAnsi="Times New Roman"/>
          <w:sz w:val="28"/>
          <w:szCs w:val="28"/>
          <w:lang w:val="ro-RO"/>
        </w:rPr>
        <w:t>.</w:t>
      </w:r>
      <w:r w:rsidR="001B7D89" w:rsidRPr="002854C3">
        <w:rPr>
          <w:rFonts w:ascii="Times New Roman" w:hAnsi="Times New Roman"/>
          <w:b/>
          <w:sz w:val="28"/>
          <w:szCs w:val="28"/>
          <w:lang w:val="ro-RO"/>
        </w:rPr>
        <w:tab/>
        <w:t xml:space="preserve">Menținerea bazinelor acvatice ca resursele hidrologice a apelor pentru sectorul agricol, cît si pentru sectorul piscicol datorita a) impactului complex asupra nivelurilor regionale ale apelor subterane si b) ca fiind o sursa de baza producerii a </w:t>
      </w:r>
      <w:r w:rsidR="004D05BA">
        <w:rPr>
          <w:rFonts w:ascii="Times New Roman" w:hAnsi="Times New Roman"/>
          <w:b/>
          <w:sz w:val="28"/>
          <w:szCs w:val="28"/>
          <w:lang w:val="ro-RO"/>
        </w:rPr>
        <w:t>produselor alimentare sanatoase</w:t>
      </w:r>
      <w:r w:rsidR="004D05BA">
        <w:rPr>
          <w:rFonts w:ascii="Times New Roman" w:hAnsi="Times New Roman"/>
          <w:b/>
          <w:sz w:val="28"/>
          <w:szCs w:val="28"/>
          <w:lang w:val="en-US"/>
        </w:rPr>
        <w:t>;</w:t>
      </w:r>
    </w:p>
    <w:p w:rsidR="005E492C" w:rsidRPr="002854C3" w:rsidRDefault="005E492C" w:rsidP="0076661F">
      <w:pPr>
        <w:pStyle w:val="ListParagraph"/>
        <w:tabs>
          <w:tab w:val="left" w:pos="284"/>
          <w:tab w:val="left" w:pos="720"/>
        </w:tabs>
        <w:spacing w:before="120" w:after="0"/>
        <w:ind w:left="0" w:right="-1" w:firstLine="720"/>
        <w:jc w:val="both"/>
        <w:rPr>
          <w:rFonts w:ascii="Times New Roman" w:hAnsi="Times New Roman"/>
          <w:sz w:val="28"/>
          <w:szCs w:val="28"/>
          <w:lang w:val="ro-RO"/>
        </w:rPr>
      </w:pPr>
      <w:r w:rsidRPr="002854C3">
        <w:rPr>
          <w:rFonts w:ascii="Times New Roman" w:hAnsi="Times New Roman"/>
          <w:sz w:val="28"/>
          <w:szCs w:val="28"/>
          <w:lang w:val="ro-RO"/>
        </w:rPr>
        <w:t>În scopul gestionării eficiente a resurselor de apă, precum și pentru evaluarea fezabilității și folosinței bazinelor acvati</w:t>
      </w:r>
      <w:r w:rsidR="0076661F" w:rsidRPr="002854C3">
        <w:rPr>
          <w:rFonts w:ascii="Times New Roman" w:hAnsi="Times New Roman"/>
          <w:sz w:val="28"/>
          <w:szCs w:val="28"/>
          <w:lang w:val="ro-RO"/>
        </w:rPr>
        <w:t>ce pentru irigare este necesar</w:t>
      </w:r>
      <w:r w:rsidR="00D646BB" w:rsidRPr="002854C3">
        <w:rPr>
          <w:rFonts w:ascii="Times New Roman" w:hAnsi="Times New Roman"/>
          <w:sz w:val="28"/>
          <w:szCs w:val="28"/>
          <w:lang w:val="ro-RO"/>
        </w:rPr>
        <w:t xml:space="preserve"> să se efectuieze</w:t>
      </w:r>
      <w:r w:rsidR="0076661F" w:rsidRPr="002854C3">
        <w:rPr>
          <w:rFonts w:ascii="Times New Roman" w:hAnsi="Times New Roman"/>
          <w:sz w:val="28"/>
          <w:szCs w:val="28"/>
          <w:lang w:val="ro-RO"/>
        </w:rPr>
        <w:t>:</w:t>
      </w:r>
    </w:p>
    <w:p w:rsidR="001B7D89" w:rsidRPr="002854C3" w:rsidRDefault="001B7D89" w:rsidP="00827949">
      <w:pPr>
        <w:pStyle w:val="ListParagraph"/>
        <w:tabs>
          <w:tab w:val="left" w:pos="284"/>
        </w:tabs>
        <w:spacing w:before="120" w:after="0"/>
        <w:ind w:left="0" w:right="-1"/>
        <w:jc w:val="both"/>
        <w:rPr>
          <w:rFonts w:ascii="Times New Roman" w:hAnsi="Times New Roman"/>
          <w:sz w:val="28"/>
          <w:szCs w:val="28"/>
          <w:lang w:val="ro-RO"/>
        </w:rPr>
      </w:pPr>
      <w:r w:rsidRPr="002854C3">
        <w:rPr>
          <w:rFonts w:ascii="Times New Roman" w:hAnsi="Times New Roman"/>
          <w:sz w:val="28"/>
          <w:szCs w:val="28"/>
          <w:lang w:val="ro-RO"/>
        </w:rPr>
        <w:t xml:space="preserve">          </w:t>
      </w:r>
      <w:r w:rsidR="00FD4ACD" w:rsidRPr="002854C3">
        <w:rPr>
          <w:rFonts w:ascii="Times New Roman" w:hAnsi="Times New Roman"/>
          <w:sz w:val="28"/>
          <w:szCs w:val="28"/>
          <w:lang w:val="ro-RO"/>
        </w:rPr>
        <w:t>1.1. Inventarierea bazinelor acvatice și hartografia; bonitarea (evaluarea indicii hidrologi, hidrochimici, biopotențialului) și elaborarea Fundamentărilor piscicol-biologice (FPB) pentru corpurile de apă în zonele piscicole ale Moldovei şi evaluarea fezabilităţii economice a includerii bazinului acvatic î</w:t>
      </w:r>
      <w:r w:rsidR="00FF54E4">
        <w:rPr>
          <w:rFonts w:ascii="Times New Roman" w:hAnsi="Times New Roman"/>
          <w:sz w:val="28"/>
          <w:szCs w:val="28"/>
          <w:lang w:val="ro-RO"/>
        </w:rPr>
        <w:t xml:space="preserve">n complexul piscicol/irigare </w:t>
      </w:r>
      <w:r w:rsidR="00FD4ACD" w:rsidRPr="002854C3">
        <w:rPr>
          <w:rFonts w:ascii="Times New Roman" w:hAnsi="Times New Roman"/>
          <w:sz w:val="28"/>
          <w:szCs w:val="28"/>
          <w:lang w:val="ro-RO"/>
        </w:rPr>
        <w:t xml:space="preserve"> sau pentru alte distinații.</w:t>
      </w:r>
    </w:p>
    <w:p w:rsidR="00FD4ACD" w:rsidRPr="002854C3" w:rsidRDefault="00FD4ACD" w:rsidP="00827949">
      <w:pPr>
        <w:pStyle w:val="ListParagraph"/>
        <w:tabs>
          <w:tab w:val="left" w:pos="284"/>
        </w:tabs>
        <w:spacing w:before="120" w:after="0"/>
        <w:ind w:left="0" w:right="-1"/>
        <w:jc w:val="both"/>
        <w:rPr>
          <w:rFonts w:ascii="Times New Roman" w:hAnsi="Times New Roman"/>
          <w:sz w:val="28"/>
          <w:szCs w:val="28"/>
          <w:lang w:val="ro-RO"/>
        </w:rPr>
      </w:pPr>
      <w:r w:rsidRPr="002854C3">
        <w:rPr>
          <w:rFonts w:ascii="Times New Roman" w:hAnsi="Times New Roman"/>
          <w:sz w:val="28"/>
          <w:szCs w:val="28"/>
          <w:lang w:val="ro-RO"/>
        </w:rPr>
        <w:tab/>
      </w:r>
      <w:r w:rsidRPr="002854C3">
        <w:rPr>
          <w:rFonts w:ascii="Times New Roman" w:hAnsi="Times New Roman"/>
          <w:sz w:val="28"/>
          <w:szCs w:val="28"/>
          <w:lang w:val="ro-RO"/>
        </w:rPr>
        <w:tab/>
        <w:t>1.2. Raionarea acvaclimatică</w:t>
      </w:r>
      <w:r w:rsidR="00FF54E4">
        <w:rPr>
          <w:rFonts w:ascii="Times New Roman" w:hAnsi="Times New Roman"/>
          <w:sz w:val="28"/>
          <w:szCs w:val="28"/>
          <w:lang w:val="ro-RO"/>
        </w:rPr>
        <w:t>,</w:t>
      </w:r>
      <w:r w:rsidRPr="002854C3">
        <w:rPr>
          <w:rFonts w:ascii="Times New Roman" w:hAnsi="Times New Roman"/>
          <w:sz w:val="28"/>
          <w:szCs w:val="28"/>
          <w:lang w:val="ro-RO"/>
        </w:rPr>
        <w:t xml:space="preserve"> a bazinelor acvatice pe teritoriul Republicii Moldova după zone de piscicultură de heleşteie și studiul nivelului bazei naturale furagere pentru fiecare  zone va permit prognozarea și planificarea cantității de pește în corp de apă.</w:t>
      </w:r>
    </w:p>
    <w:p w:rsidR="00B76DB0" w:rsidRPr="002854C3" w:rsidRDefault="00FD4ACD" w:rsidP="00827949">
      <w:pPr>
        <w:pStyle w:val="ListParagraph"/>
        <w:tabs>
          <w:tab w:val="left" w:pos="284"/>
        </w:tabs>
        <w:spacing w:before="120" w:after="0"/>
        <w:ind w:left="0" w:right="-1"/>
        <w:jc w:val="both"/>
        <w:rPr>
          <w:rFonts w:ascii="Times New Roman" w:hAnsi="Times New Roman"/>
          <w:sz w:val="28"/>
          <w:szCs w:val="28"/>
          <w:lang w:val="ro-RO"/>
        </w:rPr>
      </w:pPr>
      <w:r w:rsidRPr="002854C3">
        <w:rPr>
          <w:rFonts w:ascii="Times New Roman" w:hAnsi="Times New Roman"/>
          <w:sz w:val="28"/>
          <w:szCs w:val="28"/>
          <w:lang w:val="ro-RO"/>
        </w:rPr>
        <w:tab/>
      </w:r>
      <w:r w:rsidRPr="002854C3">
        <w:rPr>
          <w:rFonts w:ascii="Times New Roman" w:hAnsi="Times New Roman"/>
          <w:sz w:val="28"/>
          <w:szCs w:val="28"/>
          <w:lang w:val="ro-RO"/>
        </w:rPr>
        <w:tab/>
        <w:t xml:space="preserve">1.3. </w:t>
      </w:r>
      <w:r w:rsidR="00FF54E4" w:rsidRPr="00FF54E4">
        <w:rPr>
          <w:rFonts w:ascii="Times New Roman" w:hAnsi="Times New Roman"/>
          <w:sz w:val="28"/>
          <w:szCs w:val="28"/>
          <w:lang w:val="ro-RO"/>
        </w:rPr>
        <w:t>Organizarea meselor rotunde, discuții  constatări, concluzi ș</w:t>
      </w:r>
      <w:r w:rsidR="00FF54E4">
        <w:rPr>
          <w:rFonts w:ascii="Times New Roman" w:hAnsi="Times New Roman"/>
          <w:sz w:val="28"/>
          <w:szCs w:val="28"/>
          <w:lang w:val="ro-RO"/>
        </w:rPr>
        <w:t>i recomandări ca urmare</w:t>
      </w:r>
      <w:r w:rsidR="00FF54E4" w:rsidRPr="00FF54E4">
        <w:rPr>
          <w:rFonts w:ascii="Times New Roman" w:hAnsi="Times New Roman"/>
          <w:sz w:val="28"/>
          <w:szCs w:val="28"/>
          <w:lang w:val="ro-RO"/>
        </w:rPr>
        <w:t xml:space="preserve"> studiu</w:t>
      </w:r>
      <w:r w:rsidR="00FF54E4">
        <w:rPr>
          <w:rFonts w:ascii="Times New Roman" w:hAnsi="Times New Roman"/>
          <w:sz w:val="28"/>
          <w:szCs w:val="28"/>
          <w:lang w:val="ro-RO"/>
        </w:rPr>
        <w:t>lui asupra situației actuale a sectorului piscicol,</w:t>
      </w:r>
      <w:r w:rsidR="00FF54E4" w:rsidRPr="00FF54E4">
        <w:rPr>
          <w:rFonts w:ascii="Times New Roman" w:hAnsi="Times New Roman"/>
          <w:sz w:val="28"/>
          <w:szCs w:val="28"/>
          <w:lang w:val="ro-RO"/>
        </w:rPr>
        <w:t xml:space="preserve"> cu părțile interesate și cu o audiență largă, la care se vor  conveni pașii următori</w:t>
      </w:r>
      <w:r w:rsidR="00FF54E4">
        <w:rPr>
          <w:rFonts w:ascii="Times New Roman" w:hAnsi="Times New Roman"/>
          <w:sz w:val="28"/>
          <w:szCs w:val="28"/>
          <w:lang w:val="ro-RO"/>
        </w:rPr>
        <w:t>.</w:t>
      </w:r>
      <w:r w:rsidR="00B76DB0" w:rsidRPr="002854C3">
        <w:rPr>
          <w:rFonts w:ascii="Times New Roman" w:hAnsi="Times New Roman"/>
          <w:sz w:val="28"/>
          <w:szCs w:val="28"/>
          <w:lang w:val="ro-RO"/>
        </w:rPr>
        <w:t xml:space="preserve"> </w:t>
      </w:r>
    </w:p>
    <w:p w:rsidR="00520375" w:rsidRPr="002854C3" w:rsidRDefault="00520375" w:rsidP="002760A0">
      <w:pPr>
        <w:pStyle w:val="ListParagraph"/>
        <w:tabs>
          <w:tab w:val="left" w:pos="284"/>
          <w:tab w:val="left" w:pos="720"/>
        </w:tabs>
        <w:spacing w:before="120" w:after="0"/>
        <w:ind w:left="0" w:right="-1"/>
        <w:jc w:val="both"/>
        <w:rPr>
          <w:rFonts w:ascii="Times New Roman" w:hAnsi="Times New Roman"/>
          <w:sz w:val="28"/>
          <w:szCs w:val="28"/>
          <w:lang w:val="ro-RO"/>
        </w:rPr>
      </w:pPr>
    </w:p>
    <w:p w:rsidR="001B7D89" w:rsidRPr="002854C3" w:rsidRDefault="002760A0" w:rsidP="002760A0">
      <w:pPr>
        <w:pStyle w:val="ListParagraph"/>
        <w:tabs>
          <w:tab w:val="left" w:pos="284"/>
          <w:tab w:val="left" w:pos="720"/>
          <w:tab w:val="left" w:pos="1170"/>
        </w:tabs>
        <w:spacing w:before="120" w:after="0"/>
        <w:ind w:left="0" w:right="-1" w:firstLine="360"/>
        <w:contextualSpacing w:val="0"/>
        <w:jc w:val="both"/>
        <w:rPr>
          <w:rFonts w:ascii="Times New Roman" w:hAnsi="Times New Roman"/>
          <w:b/>
          <w:sz w:val="28"/>
          <w:szCs w:val="28"/>
          <w:lang w:val="en-US"/>
        </w:rPr>
      </w:pPr>
      <w:r w:rsidRPr="002854C3">
        <w:rPr>
          <w:rFonts w:ascii="Times New Roman" w:hAnsi="Times New Roman"/>
          <w:b/>
          <w:sz w:val="28"/>
          <w:szCs w:val="28"/>
          <w:lang w:val="ro-RO"/>
        </w:rPr>
        <w:tab/>
      </w:r>
      <w:r w:rsidR="00064D08" w:rsidRPr="002854C3">
        <w:rPr>
          <w:rFonts w:ascii="Times New Roman" w:hAnsi="Times New Roman"/>
          <w:b/>
          <w:sz w:val="28"/>
          <w:szCs w:val="28"/>
          <w:lang w:val="ro-RO"/>
        </w:rPr>
        <w:t>2.</w:t>
      </w:r>
      <w:r w:rsidR="001B7D89" w:rsidRPr="002854C3">
        <w:rPr>
          <w:rFonts w:ascii="Times New Roman" w:hAnsi="Times New Roman"/>
          <w:b/>
          <w:sz w:val="28"/>
          <w:szCs w:val="28"/>
          <w:lang w:val="en-US"/>
        </w:rPr>
        <w:tab/>
        <w:t>Conservarea și gestionarea fondului genetic de acvacultură în conformitate cu prin</w:t>
      </w:r>
      <w:r w:rsidR="004D05BA">
        <w:rPr>
          <w:rFonts w:ascii="Times New Roman" w:hAnsi="Times New Roman"/>
          <w:b/>
          <w:sz w:val="28"/>
          <w:szCs w:val="28"/>
          <w:lang w:val="en-US"/>
        </w:rPr>
        <w:t>cipiile dezvoltării sustenabile;</w:t>
      </w:r>
    </w:p>
    <w:p w:rsidR="001C0236" w:rsidRPr="002854C3" w:rsidRDefault="001C0236" w:rsidP="001C0236">
      <w:pPr>
        <w:tabs>
          <w:tab w:val="left" w:pos="284"/>
        </w:tabs>
        <w:spacing w:after="0"/>
        <w:jc w:val="both"/>
        <w:rPr>
          <w:rFonts w:ascii="Times New Roman" w:hAnsi="Times New Roman" w:cs="Times New Roman"/>
          <w:sz w:val="28"/>
          <w:szCs w:val="28"/>
          <w:lang w:val="en-US"/>
        </w:rPr>
      </w:pPr>
      <w:r w:rsidRPr="002854C3">
        <w:rPr>
          <w:rFonts w:ascii="Times New Roman" w:hAnsi="Times New Roman"/>
          <w:sz w:val="28"/>
          <w:szCs w:val="28"/>
          <w:lang w:val="en-US"/>
        </w:rPr>
        <w:tab/>
      </w:r>
      <w:r w:rsidRPr="002854C3">
        <w:rPr>
          <w:rFonts w:ascii="Times New Roman" w:hAnsi="Times New Roman"/>
          <w:sz w:val="28"/>
          <w:szCs w:val="28"/>
          <w:lang w:val="en-US"/>
        </w:rPr>
        <w:tab/>
      </w:r>
      <w:r w:rsidR="001B7D89" w:rsidRPr="002854C3">
        <w:rPr>
          <w:rFonts w:ascii="Times New Roman" w:hAnsi="Times New Roman"/>
          <w:sz w:val="28"/>
          <w:szCs w:val="28"/>
          <w:lang w:val="en-US"/>
        </w:rPr>
        <w:t>2.1.</w:t>
      </w:r>
      <w:r w:rsidR="001B7D89" w:rsidRPr="002854C3">
        <w:rPr>
          <w:lang w:val="en-US"/>
        </w:rPr>
        <w:t xml:space="preserve"> </w:t>
      </w:r>
      <w:r w:rsidRPr="002854C3">
        <w:rPr>
          <w:rFonts w:ascii="Times New Roman" w:hAnsi="Times New Roman" w:cs="Times New Roman"/>
          <w:sz w:val="28"/>
          <w:szCs w:val="28"/>
          <w:lang w:val="en-US"/>
        </w:rPr>
        <w:t xml:space="preserve">Majorarea efectivului reproducătorilor </w:t>
      </w:r>
      <w:proofErr w:type="gramStart"/>
      <w:r w:rsidRPr="002854C3">
        <w:rPr>
          <w:rFonts w:ascii="Times New Roman" w:hAnsi="Times New Roman" w:cs="Times New Roman"/>
          <w:sz w:val="28"/>
          <w:szCs w:val="28"/>
          <w:lang w:val="en-US"/>
        </w:rPr>
        <w:t>de  prăsilă</w:t>
      </w:r>
      <w:proofErr w:type="gramEnd"/>
      <w:r w:rsidRPr="002854C3">
        <w:rPr>
          <w:rFonts w:ascii="Times New Roman" w:hAnsi="Times New Roman" w:cs="Times New Roman"/>
          <w:sz w:val="28"/>
          <w:szCs w:val="28"/>
          <w:lang w:val="en-US"/>
        </w:rPr>
        <w:t xml:space="preserve">: </w:t>
      </w:r>
    </w:p>
    <w:p w:rsidR="001C0236" w:rsidRPr="002854C3" w:rsidRDefault="001C0236" w:rsidP="00D14E41">
      <w:pPr>
        <w:pStyle w:val="ListParagraph"/>
        <w:tabs>
          <w:tab w:val="left" w:pos="0"/>
          <w:tab w:val="left" w:pos="284"/>
        </w:tabs>
        <w:spacing w:after="0"/>
        <w:ind w:left="0" w:firstLine="1530"/>
        <w:jc w:val="both"/>
        <w:rPr>
          <w:rFonts w:ascii="Times New Roman" w:hAnsi="Times New Roman"/>
          <w:sz w:val="28"/>
          <w:szCs w:val="28"/>
        </w:rPr>
      </w:pPr>
      <w:r w:rsidRPr="002854C3">
        <w:rPr>
          <w:rFonts w:ascii="Times New Roman" w:hAnsi="Times New Roman"/>
          <w:sz w:val="28"/>
          <w:szCs w:val="28"/>
        </w:rPr>
        <w:t>a)</w:t>
      </w:r>
      <w:r w:rsidRPr="002854C3">
        <w:rPr>
          <w:rFonts w:ascii="Times New Roman" w:hAnsi="Times New Roman"/>
          <w:sz w:val="28"/>
          <w:szCs w:val="28"/>
        </w:rPr>
        <w:tab/>
        <w:t>rase de crap autohtone – Crap de Telenești cu solzi; Crap de Telenești cu solzi în ramă cu rezistența mărită la bolile infecțioase; Crap de Cubolta cu solzi; crap de Mîndăc cu solzi dispersați;</w:t>
      </w:r>
    </w:p>
    <w:p w:rsidR="001B7D89" w:rsidRPr="002854C3" w:rsidRDefault="001C0236" w:rsidP="00D14E41">
      <w:pPr>
        <w:pStyle w:val="ListParagraph"/>
        <w:tabs>
          <w:tab w:val="left" w:pos="284"/>
        </w:tabs>
        <w:spacing w:after="0"/>
        <w:ind w:left="90" w:firstLine="1440"/>
        <w:jc w:val="both"/>
        <w:rPr>
          <w:rFonts w:ascii="Times New Roman" w:hAnsi="Times New Roman"/>
          <w:sz w:val="28"/>
          <w:szCs w:val="28"/>
        </w:rPr>
      </w:pPr>
      <w:r w:rsidRPr="002854C3">
        <w:rPr>
          <w:rFonts w:ascii="Times New Roman" w:hAnsi="Times New Roman"/>
          <w:sz w:val="28"/>
          <w:szCs w:val="28"/>
        </w:rPr>
        <w:lastRenderedPageBreak/>
        <w:t>b)</w:t>
      </w:r>
      <w:r w:rsidRPr="002854C3">
        <w:rPr>
          <w:rFonts w:ascii="Times New Roman" w:hAnsi="Times New Roman"/>
          <w:sz w:val="28"/>
          <w:szCs w:val="28"/>
        </w:rPr>
        <w:tab/>
        <w:t>liniile slecționate de pești fitofagi a generațiilor VI-V: sănger, novac, cosaș;</w:t>
      </w:r>
      <w:r w:rsidR="00D14E41" w:rsidRPr="002854C3">
        <w:rPr>
          <w:rFonts w:ascii="Times New Roman" w:hAnsi="Times New Roman"/>
          <w:sz w:val="28"/>
          <w:szCs w:val="28"/>
        </w:rPr>
        <w:t xml:space="preserve"> </w:t>
      </w:r>
      <w:r w:rsidRPr="002854C3">
        <w:rPr>
          <w:rFonts w:ascii="Times New Roman" w:hAnsi="Times New Roman"/>
          <w:sz w:val="28"/>
          <w:szCs w:val="28"/>
        </w:rPr>
        <w:t>și menținerea lor în „puritate”</w:t>
      </w:r>
      <w:r w:rsidR="00D14E41" w:rsidRPr="002854C3">
        <w:rPr>
          <w:rFonts w:ascii="Times New Roman" w:hAnsi="Times New Roman"/>
          <w:sz w:val="28"/>
          <w:szCs w:val="28"/>
        </w:rPr>
        <w:t xml:space="preserve"> </w:t>
      </w:r>
      <w:r w:rsidRPr="002854C3">
        <w:rPr>
          <w:rFonts w:ascii="Times New Roman" w:hAnsi="Times New Roman"/>
          <w:sz w:val="28"/>
          <w:szCs w:val="28"/>
        </w:rPr>
        <w:t>pentru producerea materialului de populat piscicol înalt calitativ</w:t>
      </w:r>
    </w:p>
    <w:p w:rsidR="001C0236" w:rsidRPr="002854C3" w:rsidRDefault="00DD7551" w:rsidP="001B7D89">
      <w:pPr>
        <w:pStyle w:val="ListParagraph"/>
        <w:tabs>
          <w:tab w:val="left" w:pos="284"/>
        </w:tabs>
        <w:spacing w:before="120" w:after="0"/>
        <w:ind w:left="0" w:right="-1" w:firstLine="810"/>
        <w:contextualSpacing w:val="0"/>
        <w:jc w:val="both"/>
        <w:rPr>
          <w:rFonts w:ascii="Times New Roman" w:hAnsi="Times New Roman"/>
          <w:strike/>
          <w:sz w:val="28"/>
          <w:szCs w:val="28"/>
          <w:lang w:val="en-US"/>
        </w:rPr>
      </w:pPr>
      <w:r w:rsidRPr="002854C3">
        <w:rPr>
          <w:rFonts w:ascii="Times New Roman" w:hAnsi="Times New Roman"/>
          <w:sz w:val="28"/>
          <w:szCs w:val="28"/>
          <w:lang w:val="en-US"/>
        </w:rPr>
        <w:t xml:space="preserve">2.2. </w:t>
      </w:r>
      <w:r w:rsidR="001C0236" w:rsidRPr="002854C3">
        <w:rPr>
          <w:rFonts w:ascii="Times New Roman" w:hAnsi="Times New Roman"/>
          <w:sz w:val="28"/>
          <w:szCs w:val="28"/>
          <w:lang w:val="en-US"/>
        </w:rPr>
        <w:t xml:space="preserve">Crearea unei bănci de colecții vii de pești, inclusiv specii rare și pe cale de dispariție, </w:t>
      </w:r>
      <w:r w:rsidR="001B241B" w:rsidRPr="002854C3">
        <w:rPr>
          <w:rFonts w:ascii="Times New Roman" w:hAnsi="Times New Roman"/>
          <w:sz w:val="28"/>
          <w:szCs w:val="28"/>
          <w:lang w:val="en-US"/>
        </w:rPr>
        <w:t xml:space="preserve">a </w:t>
      </w:r>
      <w:r w:rsidR="001C0236" w:rsidRPr="002854C3">
        <w:rPr>
          <w:rFonts w:ascii="Times New Roman" w:hAnsi="Times New Roman"/>
          <w:sz w:val="28"/>
          <w:szCs w:val="28"/>
          <w:lang w:val="en-US"/>
        </w:rPr>
        <w:t>fermei de colecții vii a resurselor genetice piscicole, inclusiv: pepiniera piscicolă și incubator, unde vor fi concentrate rase aprobate, liniile create, precum și speciile</w:t>
      </w:r>
      <w:r w:rsidR="00795DB8" w:rsidRPr="002854C3">
        <w:rPr>
          <w:rFonts w:ascii="Times New Roman" w:hAnsi="Times New Roman"/>
          <w:sz w:val="28"/>
          <w:szCs w:val="28"/>
          <w:lang w:val="en-US"/>
        </w:rPr>
        <w:t xml:space="preserve"> de pești rare și periclitate, </w:t>
      </w:r>
      <w:r w:rsidR="001C0236" w:rsidRPr="002854C3">
        <w:rPr>
          <w:rFonts w:ascii="Times New Roman" w:hAnsi="Times New Roman"/>
          <w:sz w:val="28"/>
          <w:szCs w:val="28"/>
          <w:lang w:val="en-US"/>
        </w:rPr>
        <w:t>pentru reproducerea și creșterea materialului de selecție, materialuli de populat piscicol, speciilor rare și periclitate în condiții artificiale și restabilirea populațiilor naturale.</w:t>
      </w:r>
    </w:p>
    <w:p w:rsidR="007B66B5" w:rsidRPr="002854C3" w:rsidRDefault="00755937" w:rsidP="001B7D89">
      <w:pPr>
        <w:pStyle w:val="ListParagraph"/>
        <w:tabs>
          <w:tab w:val="left" w:pos="284"/>
        </w:tabs>
        <w:spacing w:before="120" w:after="0"/>
        <w:ind w:left="0" w:right="-1" w:firstLine="810"/>
        <w:contextualSpacing w:val="0"/>
        <w:jc w:val="both"/>
        <w:rPr>
          <w:rFonts w:ascii="Times New Roman" w:hAnsi="Times New Roman"/>
          <w:sz w:val="28"/>
          <w:szCs w:val="28"/>
          <w:lang w:val="en-US"/>
        </w:rPr>
      </w:pPr>
      <w:r w:rsidRPr="002854C3">
        <w:rPr>
          <w:rFonts w:ascii="Times New Roman" w:hAnsi="Times New Roman"/>
          <w:sz w:val="28"/>
          <w:szCs w:val="28"/>
          <w:lang w:val="en-US"/>
        </w:rPr>
        <w:t xml:space="preserve">2.3. </w:t>
      </w:r>
      <w:r w:rsidR="00FF54E4">
        <w:rPr>
          <w:rFonts w:ascii="Times New Roman" w:hAnsi="Times New Roman"/>
          <w:sz w:val="28"/>
          <w:szCs w:val="28"/>
          <w:lang w:val="en-US"/>
        </w:rPr>
        <w:t>S</w:t>
      </w:r>
      <w:r w:rsidR="007B66B5" w:rsidRPr="002854C3">
        <w:rPr>
          <w:rFonts w:ascii="Times New Roman" w:hAnsi="Times New Roman"/>
          <w:sz w:val="28"/>
          <w:szCs w:val="28"/>
          <w:lang w:val="en-US"/>
        </w:rPr>
        <w:t xml:space="preserve">ubvenționare de stat a </w:t>
      </w:r>
      <w:r w:rsidR="00795DB8" w:rsidRPr="002854C3">
        <w:rPr>
          <w:rFonts w:ascii="Times New Roman" w:hAnsi="Times New Roman"/>
          <w:sz w:val="28"/>
          <w:szCs w:val="28"/>
          <w:lang w:val="en-US"/>
        </w:rPr>
        <w:t xml:space="preserve">fermelor de prăsilă piscicole </w:t>
      </w:r>
      <w:r w:rsidR="007B66B5" w:rsidRPr="002854C3">
        <w:rPr>
          <w:rFonts w:ascii="Times New Roman" w:hAnsi="Times New Roman"/>
          <w:sz w:val="28"/>
          <w:szCs w:val="28"/>
          <w:lang w:val="en-US"/>
        </w:rPr>
        <w:t>pentru cultivarea și menținerea materialului de prăsilă: achiziționarea nutrețurilor combinate, preparatelor pentru profilaxie și tratamentul peștilor; echipamentului necesar.</w:t>
      </w:r>
    </w:p>
    <w:p w:rsidR="007B66B5" w:rsidRPr="002854C3" w:rsidRDefault="00C270E5" w:rsidP="00C270E5">
      <w:pPr>
        <w:pStyle w:val="ListParagraph"/>
        <w:tabs>
          <w:tab w:val="left" w:pos="284"/>
          <w:tab w:val="left" w:pos="720"/>
        </w:tabs>
        <w:spacing w:before="120" w:after="0"/>
        <w:ind w:left="0" w:right="-1"/>
        <w:contextualSpacing w:val="0"/>
        <w:jc w:val="both"/>
        <w:rPr>
          <w:rFonts w:ascii="Times New Roman" w:hAnsi="Times New Roman"/>
          <w:sz w:val="28"/>
          <w:szCs w:val="28"/>
          <w:lang w:val="en-US"/>
        </w:rPr>
      </w:pPr>
      <w:r w:rsidRPr="002854C3">
        <w:rPr>
          <w:rFonts w:ascii="Times New Roman" w:hAnsi="Times New Roman"/>
          <w:sz w:val="28"/>
          <w:szCs w:val="28"/>
          <w:lang w:val="en-US"/>
        </w:rPr>
        <w:tab/>
      </w:r>
      <w:r w:rsidRPr="002854C3">
        <w:rPr>
          <w:rFonts w:ascii="Times New Roman" w:hAnsi="Times New Roman"/>
          <w:sz w:val="28"/>
          <w:szCs w:val="28"/>
          <w:lang w:val="en-US"/>
        </w:rPr>
        <w:tab/>
      </w:r>
      <w:r w:rsidR="00770AF5" w:rsidRPr="002854C3">
        <w:rPr>
          <w:rFonts w:ascii="Times New Roman" w:hAnsi="Times New Roman"/>
          <w:sz w:val="28"/>
          <w:szCs w:val="28"/>
          <w:lang w:val="en-US"/>
        </w:rPr>
        <w:t>2.4</w:t>
      </w:r>
      <w:r w:rsidR="007B66B5" w:rsidRPr="002854C3">
        <w:rPr>
          <w:rFonts w:ascii="Times New Roman" w:hAnsi="Times New Roman"/>
          <w:sz w:val="28"/>
          <w:szCs w:val="28"/>
          <w:lang w:val="en-US"/>
        </w:rPr>
        <w:t>. Asigurarea lucrărilor de selecție și ameliorare</w:t>
      </w:r>
      <w:r w:rsidR="00795DB8" w:rsidRPr="002854C3">
        <w:rPr>
          <w:rFonts w:ascii="Times New Roman" w:hAnsi="Times New Roman"/>
          <w:sz w:val="28"/>
          <w:szCs w:val="28"/>
          <w:lang w:val="en-US"/>
        </w:rPr>
        <w:t>,</w:t>
      </w:r>
      <w:r w:rsidR="007B66B5" w:rsidRPr="002854C3">
        <w:rPr>
          <w:rFonts w:ascii="Times New Roman" w:hAnsi="Times New Roman"/>
          <w:sz w:val="28"/>
          <w:szCs w:val="28"/>
          <w:lang w:val="en-US"/>
        </w:rPr>
        <w:t xml:space="preserve"> calităților productive a peștilor de prăsilă în ordinul stabilit de fondul genetic de obiecte noi și </w:t>
      </w:r>
      <w:proofErr w:type="gramStart"/>
      <w:r w:rsidR="007B66B5" w:rsidRPr="002854C3">
        <w:rPr>
          <w:rFonts w:ascii="Times New Roman" w:hAnsi="Times New Roman"/>
          <w:sz w:val="28"/>
          <w:szCs w:val="28"/>
          <w:lang w:val="en-US"/>
        </w:rPr>
        <w:t>să</w:t>
      </w:r>
      <w:proofErr w:type="gramEnd"/>
      <w:r w:rsidR="007B66B5" w:rsidRPr="002854C3">
        <w:rPr>
          <w:rFonts w:ascii="Times New Roman" w:hAnsi="Times New Roman"/>
          <w:sz w:val="28"/>
          <w:szCs w:val="28"/>
          <w:lang w:val="en-US"/>
        </w:rPr>
        <w:t xml:space="preserve"> le utilizeze în conformitate cu reglementările în vigoare, completarea fondului genetic cu noi obiecte piscicole și utilizarea lor în corespundere cu actele normative.</w:t>
      </w:r>
    </w:p>
    <w:p w:rsidR="007B66B5" w:rsidRPr="002854C3" w:rsidRDefault="00770AF5" w:rsidP="001B7D89">
      <w:pPr>
        <w:pStyle w:val="ListParagraph"/>
        <w:tabs>
          <w:tab w:val="left" w:pos="284"/>
        </w:tabs>
        <w:spacing w:before="120" w:after="0"/>
        <w:ind w:left="0" w:right="-1" w:firstLine="810"/>
        <w:contextualSpacing w:val="0"/>
        <w:jc w:val="both"/>
        <w:rPr>
          <w:rFonts w:ascii="Times New Roman" w:hAnsi="Times New Roman"/>
          <w:sz w:val="28"/>
          <w:szCs w:val="28"/>
          <w:lang w:val="en-US"/>
        </w:rPr>
      </w:pPr>
      <w:r w:rsidRPr="002854C3">
        <w:rPr>
          <w:rFonts w:ascii="Times New Roman" w:hAnsi="Times New Roman"/>
          <w:sz w:val="28"/>
          <w:szCs w:val="28"/>
          <w:lang w:val="en-US"/>
        </w:rPr>
        <w:t>2.5</w:t>
      </w:r>
      <w:r w:rsidR="007B66B5" w:rsidRPr="002854C3">
        <w:rPr>
          <w:rFonts w:ascii="Times New Roman" w:hAnsi="Times New Roman"/>
          <w:sz w:val="28"/>
          <w:szCs w:val="28"/>
          <w:lang w:val="en-US"/>
        </w:rPr>
        <w:t xml:space="preserve">. </w:t>
      </w:r>
      <w:r w:rsidR="00795DB8" w:rsidRPr="002854C3">
        <w:rPr>
          <w:rFonts w:ascii="Times New Roman" w:hAnsi="Times New Roman"/>
          <w:sz w:val="28"/>
          <w:szCs w:val="28"/>
          <w:lang w:val="en-US"/>
        </w:rPr>
        <w:t>Ameliorarea gradului de conștientizare și competență a producătorilor de pește cu privire la beneficiile potențiale ale programelor de selecție și punerea lor în aplicare; promovarea realizărilor de selecție și rolul lor în conservarea și restabilirea resurselor genetice piscicole.</w:t>
      </w:r>
    </w:p>
    <w:p w:rsidR="00DD7551" w:rsidRPr="002854C3" w:rsidRDefault="00DD7551" w:rsidP="001B7D89">
      <w:pPr>
        <w:pStyle w:val="ListParagraph"/>
        <w:tabs>
          <w:tab w:val="left" w:pos="284"/>
        </w:tabs>
        <w:spacing w:before="120" w:after="0"/>
        <w:ind w:left="0" w:right="-1" w:firstLine="810"/>
        <w:contextualSpacing w:val="0"/>
        <w:jc w:val="both"/>
        <w:rPr>
          <w:rFonts w:ascii="Times New Roman" w:hAnsi="Times New Roman"/>
          <w:b/>
          <w:sz w:val="28"/>
          <w:szCs w:val="28"/>
          <w:lang w:val="en-US"/>
        </w:rPr>
      </w:pPr>
      <w:r w:rsidRPr="002854C3">
        <w:rPr>
          <w:rFonts w:ascii="Times New Roman" w:hAnsi="Times New Roman"/>
          <w:b/>
          <w:sz w:val="28"/>
          <w:szCs w:val="28"/>
          <w:lang w:val="en-US"/>
        </w:rPr>
        <w:t xml:space="preserve">3. Creșterea volumului și cotei producției autohtone prin întroducerea în proces de piscicultură a corpurilor de </w:t>
      </w:r>
      <w:proofErr w:type="gramStart"/>
      <w:r w:rsidRPr="002854C3">
        <w:rPr>
          <w:rFonts w:ascii="Times New Roman" w:hAnsi="Times New Roman"/>
          <w:b/>
          <w:sz w:val="28"/>
          <w:szCs w:val="28"/>
          <w:lang w:val="en-US"/>
        </w:rPr>
        <w:t>apă</w:t>
      </w:r>
      <w:proofErr w:type="gramEnd"/>
      <w:r w:rsidRPr="002854C3">
        <w:rPr>
          <w:rFonts w:ascii="Times New Roman" w:hAnsi="Times New Roman"/>
          <w:b/>
          <w:sz w:val="28"/>
          <w:szCs w:val="28"/>
          <w:lang w:val="en-US"/>
        </w:rPr>
        <w:t xml:space="preserve"> neutilizate.</w:t>
      </w:r>
    </w:p>
    <w:p w:rsidR="00520375" w:rsidRPr="002854C3" w:rsidRDefault="00520375" w:rsidP="002760A0">
      <w:pPr>
        <w:tabs>
          <w:tab w:val="left" w:pos="284"/>
        </w:tabs>
        <w:spacing w:before="120" w:after="0"/>
        <w:ind w:right="-1"/>
        <w:jc w:val="both"/>
        <w:rPr>
          <w:rFonts w:ascii="Times New Roman" w:hAnsi="Times New Roman"/>
          <w:sz w:val="28"/>
          <w:szCs w:val="28"/>
          <w:lang w:val="en-US"/>
        </w:rPr>
      </w:pPr>
      <w:r w:rsidRPr="002854C3">
        <w:rPr>
          <w:rFonts w:ascii="Times New Roman" w:hAnsi="Times New Roman"/>
          <w:sz w:val="28"/>
          <w:szCs w:val="28"/>
          <w:lang w:val="en-US"/>
        </w:rPr>
        <w:t xml:space="preserve">Unul dintre cel mai important component, care asigură dezvoltarea acvaculturii sustenabile și competitive, </w:t>
      </w:r>
      <w:proofErr w:type="gramStart"/>
      <w:r w:rsidRPr="002854C3">
        <w:rPr>
          <w:rFonts w:ascii="Times New Roman" w:hAnsi="Times New Roman"/>
          <w:sz w:val="28"/>
          <w:szCs w:val="28"/>
          <w:lang w:val="en-US"/>
        </w:rPr>
        <w:t>este</w:t>
      </w:r>
      <w:proofErr w:type="gramEnd"/>
      <w:r w:rsidRPr="002854C3">
        <w:rPr>
          <w:rFonts w:ascii="Times New Roman" w:hAnsi="Times New Roman"/>
          <w:sz w:val="28"/>
          <w:szCs w:val="28"/>
          <w:lang w:val="en-US"/>
        </w:rPr>
        <w:t xml:space="preserve"> fondul genetic. Conservarea și </w:t>
      </w:r>
      <w:proofErr w:type="gramStart"/>
      <w:r w:rsidRPr="002854C3">
        <w:rPr>
          <w:rFonts w:ascii="Times New Roman" w:hAnsi="Times New Roman"/>
          <w:sz w:val="28"/>
          <w:szCs w:val="28"/>
          <w:lang w:val="en-US"/>
        </w:rPr>
        <w:t>gestionarea  resurselor</w:t>
      </w:r>
      <w:proofErr w:type="gramEnd"/>
      <w:r w:rsidRPr="002854C3">
        <w:rPr>
          <w:rFonts w:ascii="Times New Roman" w:hAnsi="Times New Roman"/>
          <w:sz w:val="28"/>
          <w:szCs w:val="28"/>
          <w:lang w:val="en-US"/>
        </w:rPr>
        <w:t xml:space="preserve"> genetice ar trebui să includă următoarele soluții: </w:t>
      </w:r>
    </w:p>
    <w:p w:rsidR="00841CDA" w:rsidRPr="002854C3" w:rsidRDefault="00DD7551" w:rsidP="00841CDA">
      <w:pPr>
        <w:pStyle w:val="ListParagraph"/>
        <w:tabs>
          <w:tab w:val="left" w:pos="284"/>
        </w:tabs>
        <w:spacing w:before="120" w:after="0"/>
        <w:ind w:right="-1"/>
        <w:jc w:val="both"/>
        <w:rPr>
          <w:rFonts w:ascii="Times New Roman" w:hAnsi="Times New Roman"/>
          <w:sz w:val="28"/>
          <w:szCs w:val="28"/>
          <w:lang w:val="en-US"/>
        </w:rPr>
      </w:pPr>
      <w:r w:rsidRPr="002854C3">
        <w:rPr>
          <w:rFonts w:ascii="Times New Roman" w:hAnsi="Times New Roman"/>
          <w:sz w:val="28"/>
          <w:szCs w:val="28"/>
          <w:lang w:val="en-US"/>
        </w:rPr>
        <w:t>3.1.</w:t>
      </w:r>
      <w:r w:rsidR="00755937" w:rsidRPr="002854C3">
        <w:rPr>
          <w:rFonts w:ascii="Times New Roman" w:hAnsi="Times New Roman"/>
          <w:sz w:val="28"/>
          <w:szCs w:val="28"/>
          <w:lang w:val="en-US"/>
        </w:rPr>
        <w:t xml:space="preserve"> </w:t>
      </w:r>
      <w:r w:rsidR="00841CDA" w:rsidRPr="002854C3">
        <w:rPr>
          <w:rFonts w:ascii="Times New Roman" w:hAnsi="Times New Roman"/>
          <w:sz w:val="28"/>
          <w:szCs w:val="28"/>
          <w:lang w:val="en-US"/>
        </w:rPr>
        <w:t>Restabilirea și reîntroducerea în se</w:t>
      </w:r>
      <w:r w:rsidR="00C270E5" w:rsidRPr="002854C3">
        <w:rPr>
          <w:rFonts w:ascii="Times New Roman" w:hAnsi="Times New Roman"/>
          <w:sz w:val="28"/>
          <w:szCs w:val="28"/>
          <w:lang w:val="en-US"/>
        </w:rPr>
        <w:t>ctorul de acvacultură pepinierile</w:t>
      </w:r>
      <w:r w:rsidR="00841CDA" w:rsidRPr="002854C3">
        <w:rPr>
          <w:rFonts w:ascii="Times New Roman" w:hAnsi="Times New Roman"/>
          <w:sz w:val="28"/>
          <w:szCs w:val="28"/>
          <w:lang w:val="en-US"/>
        </w:rPr>
        <w:t>:</w:t>
      </w:r>
    </w:p>
    <w:p w:rsidR="00841CDA" w:rsidRPr="002854C3" w:rsidRDefault="00841CDA" w:rsidP="00841CDA">
      <w:pPr>
        <w:pStyle w:val="ListParagraph"/>
        <w:tabs>
          <w:tab w:val="left" w:pos="284"/>
        </w:tabs>
        <w:spacing w:before="120" w:after="0"/>
        <w:ind w:right="-1" w:firstLine="810"/>
        <w:jc w:val="both"/>
        <w:rPr>
          <w:rFonts w:ascii="Times New Roman" w:hAnsi="Times New Roman"/>
          <w:sz w:val="28"/>
          <w:szCs w:val="28"/>
          <w:lang w:val="en-US"/>
        </w:rPr>
      </w:pPr>
      <w:r w:rsidRPr="002854C3">
        <w:rPr>
          <w:rFonts w:ascii="Times New Roman" w:hAnsi="Times New Roman"/>
          <w:sz w:val="28"/>
          <w:szCs w:val="28"/>
          <w:lang w:val="en-US"/>
        </w:rPr>
        <w:t>a)</w:t>
      </w:r>
      <w:r w:rsidRPr="002854C3">
        <w:rPr>
          <w:rFonts w:ascii="Times New Roman" w:hAnsi="Times New Roman"/>
          <w:sz w:val="28"/>
          <w:szCs w:val="28"/>
          <w:lang w:val="en-US"/>
        </w:rPr>
        <w:tab/>
        <w:t>pepiniera din rl. Cahul, Crihana Veche (1260 ha);</w:t>
      </w:r>
    </w:p>
    <w:p w:rsidR="00841CDA" w:rsidRPr="002854C3" w:rsidRDefault="00841CDA" w:rsidP="00841CDA">
      <w:pPr>
        <w:pStyle w:val="ListParagraph"/>
        <w:tabs>
          <w:tab w:val="left" w:pos="284"/>
        </w:tabs>
        <w:spacing w:before="120" w:after="0"/>
        <w:ind w:right="-1" w:firstLine="810"/>
        <w:jc w:val="both"/>
        <w:rPr>
          <w:rFonts w:ascii="Times New Roman" w:hAnsi="Times New Roman"/>
          <w:sz w:val="28"/>
          <w:szCs w:val="28"/>
          <w:lang w:val="en-US"/>
        </w:rPr>
      </w:pPr>
      <w:r w:rsidRPr="002854C3">
        <w:rPr>
          <w:rFonts w:ascii="Times New Roman" w:hAnsi="Times New Roman"/>
          <w:sz w:val="28"/>
          <w:szCs w:val="28"/>
          <w:lang w:val="en-US"/>
        </w:rPr>
        <w:t>b)</w:t>
      </w:r>
      <w:r w:rsidRPr="002854C3">
        <w:rPr>
          <w:rFonts w:ascii="Times New Roman" w:hAnsi="Times New Roman"/>
          <w:sz w:val="28"/>
          <w:szCs w:val="28"/>
          <w:lang w:val="en-US"/>
        </w:rPr>
        <w:tab/>
        <w:t>pepiniera Medeleni, rl</w:t>
      </w:r>
      <w:r w:rsidR="00C270E5" w:rsidRPr="002854C3">
        <w:rPr>
          <w:rFonts w:ascii="Times New Roman" w:hAnsi="Times New Roman"/>
          <w:sz w:val="28"/>
          <w:szCs w:val="28"/>
          <w:lang w:val="en-US"/>
        </w:rPr>
        <w:t>.</w:t>
      </w:r>
      <w:r w:rsidRPr="002854C3">
        <w:rPr>
          <w:rFonts w:ascii="Times New Roman" w:hAnsi="Times New Roman"/>
          <w:sz w:val="28"/>
          <w:szCs w:val="28"/>
          <w:lang w:val="en-US"/>
        </w:rPr>
        <w:t xml:space="preserve"> Ungheni (60 ha);</w:t>
      </w:r>
    </w:p>
    <w:p w:rsidR="00841CDA" w:rsidRPr="002854C3" w:rsidRDefault="00841CDA" w:rsidP="008B394C">
      <w:pPr>
        <w:pStyle w:val="ListParagraph"/>
        <w:tabs>
          <w:tab w:val="left" w:pos="284"/>
        </w:tabs>
        <w:spacing w:after="0"/>
        <w:ind w:firstLine="806"/>
        <w:jc w:val="both"/>
        <w:rPr>
          <w:rFonts w:ascii="Times New Roman" w:hAnsi="Times New Roman"/>
          <w:sz w:val="28"/>
          <w:szCs w:val="28"/>
          <w:lang w:val="en-US"/>
        </w:rPr>
      </w:pPr>
      <w:r w:rsidRPr="002854C3">
        <w:rPr>
          <w:rFonts w:ascii="Times New Roman" w:hAnsi="Times New Roman"/>
          <w:sz w:val="28"/>
          <w:szCs w:val="28"/>
          <w:lang w:val="en-US"/>
        </w:rPr>
        <w:t>c)</w:t>
      </w:r>
      <w:r w:rsidRPr="002854C3">
        <w:rPr>
          <w:rFonts w:ascii="Times New Roman" w:hAnsi="Times New Roman"/>
          <w:sz w:val="28"/>
          <w:szCs w:val="28"/>
          <w:lang w:val="en-US"/>
        </w:rPr>
        <w:tab/>
        <w:t>pepiniera s.Oxentea, rl.</w:t>
      </w:r>
      <w:r w:rsidR="00C270E5" w:rsidRPr="002854C3">
        <w:rPr>
          <w:rFonts w:ascii="Times New Roman" w:hAnsi="Times New Roman"/>
          <w:sz w:val="28"/>
          <w:szCs w:val="28"/>
          <w:lang w:val="en-US"/>
        </w:rPr>
        <w:t xml:space="preserve"> </w:t>
      </w:r>
      <w:r w:rsidRPr="002854C3">
        <w:rPr>
          <w:rFonts w:ascii="Times New Roman" w:hAnsi="Times New Roman"/>
          <w:sz w:val="28"/>
          <w:szCs w:val="28"/>
          <w:lang w:val="en-US"/>
        </w:rPr>
        <w:t>Dubăsari (140 ha);</w:t>
      </w:r>
    </w:p>
    <w:p w:rsidR="00841CDA" w:rsidRPr="002854C3" w:rsidRDefault="002760A0" w:rsidP="00D14E41">
      <w:pPr>
        <w:pStyle w:val="ListParagraph"/>
        <w:tabs>
          <w:tab w:val="left" w:pos="284"/>
        </w:tabs>
        <w:spacing w:after="0"/>
        <w:ind w:left="0" w:firstLine="1530"/>
        <w:contextualSpacing w:val="0"/>
        <w:jc w:val="both"/>
        <w:rPr>
          <w:rFonts w:ascii="Times New Roman" w:hAnsi="Times New Roman"/>
          <w:sz w:val="28"/>
          <w:szCs w:val="28"/>
          <w:lang w:val="en-US"/>
        </w:rPr>
      </w:pPr>
      <w:r w:rsidRPr="002854C3">
        <w:rPr>
          <w:rFonts w:ascii="Times New Roman" w:hAnsi="Times New Roman"/>
          <w:sz w:val="28"/>
          <w:szCs w:val="28"/>
          <w:lang w:val="en-US"/>
        </w:rPr>
        <w:t>d)</w:t>
      </w:r>
      <w:r w:rsidRPr="002854C3">
        <w:rPr>
          <w:rFonts w:ascii="Times New Roman" w:hAnsi="Times New Roman"/>
          <w:sz w:val="28"/>
          <w:szCs w:val="28"/>
          <w:lang w:val="en-US"/>
        </w:rPr>
        <w:tab/>
      </w:r>
      <w:proofErr w:type="gramStart"/>
      <w:r w:rsidRPr="002854C3">
        <w:rPr>
          <w:rFonts w:ascii="Times New Roman" w:hAnsi="Times New Roman"/>
          <w:sz w:val="28"/>
          <w:szCs w:val="28"/>
          <w:lang w:val="en-US"/>
        </w:rPr>
        <w:t>pepi</w:t>
      </w:r>
      <w:r w:rsidR="00841CDA" w:rsidRPr="002854C3">
        <w:rPr>
          <w:rFonts w:ascii="Times New Roman" w:hAnsi="Times New Roman"/>
          <w:sz w:val="28"/>
          <w:szCs w:val="28"/>
          <w:lang w:val="en-US"/>
        </w:rPr>
        <w:t>niera</w:t>
      </w:r>
      <w:proofErr w:type="gramEnd"/>
      <w:r w:rsidR="00841CDA" w:rsidRPr="002854C3">
        <w:rPr>
          <w:rFonts w:ascii="Times New Roman" w:hAnsi="Times New Roman"/>
          <w:sz w:val="28"/>
          <w:szCs w:val="28"/>
          <w:lang w:val="en-US"/>
        </w:rPr>
        <w:t xml:space="preserve"> s.</w:t>
      </w:r>
      <w:r w:rsidR="00C270E5" w:rsidRPr="002854C3">
        <w:rPr>
          <w:rFonts w:ascii="Times New Roman" w:hAnsi="Times New Roman"/>
          <w:sz w:val="28"/>
          <w:szCs w:val="28"/>
          <w:lang w:val="en-US"/>
        </w:rPr>
        <w:t xml:space="preserve"> </w:t>
      </w:r>
      <w:r w:rsidR="00841CDA" w:rsidRPr="002854C3">
        <w:rPr>
          <w:rFonts w:ascii="Times New Roman" w:hAnsi="Times New Roman"/>
          <w:sz w:val="28"/>
          <w:szCs w:val="28"/>
          <w:lang w:val="en-US"/>
        </w:rPr>
        <w:t>Drochia, rl.</w:t>
      </w:r>
      <w:r w:rsidR="00C270E5" w:rsidRPr="002854C3">
        <w:rPr>
          <w:rFonts w:ascii="Times New Roman" w:hAnsi="Times New Roman"/>
          <w:sz w:val="28"/>
          <w:szCs w:val="28"/>
          <w:lang w:val="en-US"/>
        </w:rPr>
        <w:t xml:space="preserve"> </w:t>
      </w:r>
      <w:r w:rsidR="00841CDA" w:rsidRPr="002854C3">
        <w:rPr>
          <w:rFonts w:ascii="Times New Roman" w:hAnsi="Times New Roman"/>
          <w:sz w:val="28"/>
          <w:szCs w:val="28"/>
          <w:lang w:val="en-US"/>
        </w:rPr>
        <w:t>Drochia (106 ha)</w:t>
      </w:r>
    </w:p>
    <w:p w:rsidR="00C270E5" w:rsidRDefault="00C270E5" w:rsidP="00C270E5">
      <w:pPr>
        <w:tabs>
          <w:tab w:val="left" w:pos="284"/>
          <w:tab w:val="left" w:pos="720"/>
        </w:tabs>
        <w:spacing w:before="120" w:after="0"/>
        <w:ind w:right="-1"/>
        <w:jc w:val="both"/>
        <w:rPr>
          <w:rFonts w:ascii="Times New Roman" w:hAnsi="Times New Roman"/>
          <w:sz w:val="28"/>
          <w:szCs w:val="28"/>
          <w:lang w:val="en-US"/>
        </w:rPr>
      </w:pPr>
      <w:r w:rsidRPr="002854C3">
        <w:rPr>
          <w:rFonts w:ascii="Times New Roman" w:hAnsi="Times New Roman"/>
          <w:sz w:val="28"/>
          <w:szCs w:val="28"/>
          <w:lang w:val="en-US"/>
        </w:rPr>
        <w:t xml:space="preserve">          </w:t>
      </w:r>
      <w:r w:rsidR="00755937" w:rsidRPr="002854C3">
        <w:rPr>
          <w:rFonts w:ascii="Times New Roman" w:hAnsi="Times New Roman"/>
          <w:sz w:val="28"/>
          <w:szCs w:val="28"/>
          <w:lang w:val="en-US"/>
        </w:rPr>
        <w:t xml:space="preserve">3.2. </w:t>
      </w:r>
      <w:r w:rsidRPr="002854C3">
        <w:rPr>
          <w:rFonts w:ascii="Times New Roman" w:hAnsi="Times New Roman"/>
          <w:sz w:val="28"/>
          <w:szCs w:val="28"/>
          <w:lang w:val="en-US"/>
        </w:rPr>
        <w:t xml:space="preserve">Valorificarea și întroducerea în proces de piscicultură a corpurilor de </w:t>
      </w:r>
      <w:proofErr w:type="gramStart"/>
      <w:r w:rsidRPr="002854C3">
        <w:rPr>
          <w:rFonts w:ascii="Times New Roman" w:hAnsi="Times New Roman"/>
          <w:sz w:val="28"/>
          <w:szCs w:val="28"/>
          <w:lang w:val="en-US"/>
        </w:rPr>
        <w:t>apă</w:t>
      </w:r>
      <w:proofErr w:type="gramEnd"/>
      <w:r w:rsidRPr="002854C3">
        <w:rPr>
          <w:rFonts w:ascii="Times New Roman" w:hAnsi="Times New Roman"/>
          <w:sz w:val="28"/>
          <w:szCs w:val="28"/>
          <w:lang w:val="en-US"/>
        </w:rPr>
        <w:t xml:space="preserve"> neutilizate.</w:t>
      </w:r>
      <w:r w:rsidR="0088288F">
        <w:rPr>
          <w:rFonts w:ascii="Times New Roman" w:hAnsi="Times New Roman"/>
          <w:sz w:val="28"/>
          <w:szCs w:val="28"/>
          <w:lang w:val="en-US"/>
        </w:rPr>
        <w:t xml:space="preserve"> </w:t>
      </w:r>
    </w:p>
    <w:p w:rsidR="0088288F" w:rsidRPr="002854C3" w:rsidRDefault="0088288F" w:rsidP="00C270E5">
      <w:pPr>
        <w:tabs>
          <w:tab w:val="left" w:pos="284"/>
          <w:tab w:val="left" w:pos="720"/>
        </w:tabs>
        <w:spacing w:before="120" w:after="0"/>
        <w:ind w:right="-1"/>
        <w:jc w:val="both"/>
        <w:rPr>
          <w:rFonts w:ascii="Times New Roman" w:hAnsi="Times New Roman"/>
          <w:sz w:val="28"/>
          <w:szCs w:val="28"/>
          <w:lang w:val="en-US"/>
        </w:rPr>
      </w:pPr>
      <w:r>
        <w:rPr>
          <w:rFonts w:ascii="Times New Roman" w:hAnsi="Times New Roman"/>
          <w:sz w:val="28"/>
          <w:szCs w:val="28"/>
          <w:lang w:val="en-US"/>
        </w:rPr>
        <w:t xml:space="preserve">Una din problemele existente în sectorul piscicol </w:t>
      </w:r>
      <w:proofErr w:type="gramStart"/>
      <w:r>
        <w:rPr>
          <w:rFonts w:ascii="Times New Roman" w:hAnsi="Times New Roman"/>
          <w:sz w:val="28"/>
          <w:szCs w:val="28"/>
          <w:lang w:val="en-US"/>
        </w:rPr>
        <w:t>este</w:t>
      </w:r>
      <w:proofErr w:type="gramEnd"/>
      <w:r>
        <w:rPr>
          <w:rFonts w:ascii="Times New Roman" w:hAnsi="Times New Roman"/>
          <w:sz w:val="28"/>
          <w:szCs w:val="28"/>
          <w:lang w:val="en-US"/>
        </w:rPr>
        <w:t xml:space="preserve"> neutilizarea după destinație a bazinilor acvatice sau corpurilor de apă, ca urmare uscarea lor si folosirea in agricultură sau doar pentru irigarea culturilor agricole, în unele cazuri </w:t>
      </w:r>
      <w:r>
        <w:rPr>
          <w:rFonts w:ascii="Times New Roman" w:hAnsi="Times New Roman"/>
          <w:sz w:val="28"/>
          <w:szCs w:val="28"/>
          <w:lang w:val="en-US"/>
        </w:rPr>
        <w:lastRenderedPageBreak/>
        <w:t xml:space="preserve">neprelucrarea și trecerea în pășuni pentru animale. Folosirea după destinație a corpurilor de </w:t>
      </w:r>
      <w:proofErr w:type="gramStart"/>
      <w:r>
        <w:rPr>
          <w:rFonts w:ascii="Times New Roman" w:hAnsi="Times New Roman"/>
          <w:sz w:val="28"/>
          <w:szCs w:val="28"/>
          <w:lang w:val="en-US"/>
        </w:rPr>
        <w:t>apă</w:t>
      </w:r>
      <w:proofErr w:type="gramEnd"/>
      <w:r>
        <w:rPr>
          <w:rFonts w:ascii="Times New Roman" w:hAnsi="Times New Roman"/>
          <w:sz w:val="28"/>
          <w:szCs w:val="28"/>
          <w:lang w:val="en-US"/>
        </w:rPr>
        <w:t xml:space="preserve"> va permite asigurarea producătorilor piscicol cu puiet calitativ, în cazul folosirii ca fermă reproductivă, sau mărirea cantității de pește pe piața autohtonă,</w:t>
      </w:r>
    </w:p>
    <w:p w:rsidR="00FF22DF" w:rsidRPr="002854C3" w:rsidRDefault="00FF22DF" w:rsidP="00D14E41">
      <w:pPr>
        <w:pStyle w:val="ListParagraph"/>
        <w:tabs>
          <w:tab w:val="left" w:pos="284"/>
          <w:tab w:val="left" w:pos="1440"/>
        </w:tabs>
        <w:spacing w:before="120" w:after="0"/>
        <w:ind w:left="0" w:right="-1" w:firstLine="810"/>
        <w:contextualSpacing w:val="0"/>
        <w:jc w:val="both"/>
        <w:rPr>
          <w:rFonts w:ascii="Times New Roman" w:hAnsi="Times New Roman"/>
          <w:b/>
          <w:sz w:val="28"/>
          <w:szCs w:val="28"/>
          <w:lang w:val="en-US"/>
        </w:rPr>
      </w:pPr>
      <w:r w:rsidRPr="002854C3">
        <w:rPr>
          <w:rFonts w:ascii="Times New Roman" w:hAnsi="Times New Roman"/>
          <w:b/>
          <w:sz w:val="28"/>
          <w:szCs w:val="28"/>
          <w:lang w:val="en-US"/>
        </w:rPr>
        <w:t>4. Sporirea productivității și deversificarea produse</w:t>
      </w:r>
      <w:r w:rsidR="0049053E" w:rsidRPr="002854C3">
        <w:rPr>
          <w:rFonts w:ascii="Times New Roman" w:hAnsi="Times New Roman"/>
          <w:b/>
          <w:sz w:val="28"/>
          <w:szCs w:val="28"/>
          <w:lang w:val="en-US"/>
        </w:rPr>
        <w:t xml:space="preserve">lor, aplicarea tehnologiilor </w:t>
      </w:r>
      <w:r w:rsidRPr="002854C3">
        <w:rPr>
          <w:rFonts w:ascii="Times New Roman" w:hAnsi="Times New Roman"/>
          <w:b/>
          <w:sz w:val="28"/>
          <w:szCs w:val="28"/>
          <w:lang w:val="en-US"/>
        </w:rPr>
        <w:t>moderne si promovarea practic</w:t>
      </w:r>
      <w:r w:rsidR="004D05BA">
        <w:rPr>
          <w:rFonts w:ascii="Times New Roman" w:hAnsi="Times New Roman"/>
          <w:b/>
          <w:sz w:val="28"/>
          <w:szCs w:val="28"/>
          <w:lang w:val="en-US"/>
        </w:rPr>
        <w:t>ării acvaculturii profesioniste;</w:t>
      </w:r>
    </w:p>
    <w:p w:rsidR="00770AF5" w:rsidRPr="002854C3" w:rsidRDefault="00FF22DF" w:rsidP="00755937">
      <w:pPr>
        <w:pStyle w:val="ListParagraph"/>
        <w:tabs>
          <w:tab w:val="left" w:pos="284"/>
        </w:tabs>
        <w:spacing w:before="120" w:after="0"/>
        <w:ind w:left="0" w:right="-1" w:firstLine="810"/>
        <w:contextualSpacing w:val="0"/>
        <w:jc w:val="both"/>
        <w:rPr>
          <w:rFonts w:ascii="Times New Roman" w:hAnsi="Times New Roman"/>
          <w:sz w:val="28"/>
          <w:szCs w:val="28"/>
          <w:lang w:val="en-US"/>
        </w:rPr>
      </w:pPr>
      <w:r w:rsidRPr="002854C3">
        <w:rPr>
          <w:rFonts w:ascii="Times New Roman" w:hAnsi="Times New Roman"/>
          <w:sz w:val="28"/>
          <w:szCs w:val="28"/>
          <w:lang w:val="en-US"/>
        </w:rPr>
        <w:t>4.1.</w:t>
      </w:r>
      <w:r w:rsidR="00770AF5" w:rsidRPr="002854C3">
        <w:t xml:space="preserve"> </w:t>
      </w:r>
      <w:r w:rsidR="00770AF5" w:rsidRPr="002854C3">
        <w:rPr>
          <w:rFonts w:ascii="Times New Roman" w:hAnsi="Times New Roman"/>
          <w:sz w:val="28"/>
          <w:szCs w:val="28"/>
          <w:lang w:val="en-US"/>
        </w:rPr>
        <w:t>Modificarea actelor normative: încluderea în sistemul de subvenționare de stat producătorii de pești pentru achiziționarea materialului de populat piscicol de calitate înaltă de la fermele de prăsilă; achiziționarea furajelor, îngrășămintelor, medicamentelor pentru prevenirea și tratamentul bolilor de pești, rambursarea cheltuielelor pentru energie, în condițiile prevăzute de celelalte ramuri a</w:t>
      </w:r>
      <w:r w:rsidR="004D05BA">
        <w:rPr>
          <w:rFonts w:ascii="Times New Roman" w:hAnsi="Times New Roman"/>
          <w:sz w:val="28"/>
          <w:szCs w:val="28"/>
          <w:lang w:val="en-US"/>
        </w:rPr>
        <w:t>le complexului agro-industrial.</w:t>
      </w:r>
    </w:p>
    <w:p w:rsidR="001815F7" w:rsidRPr="002854C3" w:rsidRDefault="001815F7" w:rsidP="001815F7">
      <w:pPr>
        <w:tabs>
          <w:tab w:val="left" w:pos="284"/>
          <w:tab w:val="left" w:pos="810"/>
        </w:tabs>
        <w:spacing w:after="0"/>
        <w:jc w:val="both"/>
        <w:rPr>
          <w:rFonts w:ascii="Times New Roman" w:hAnsi="Times New Roman"/>
          <w:sz w:val="28"/>
          <w:szCs w:val="28"/>
          <w:lang w:val="en-US"/>
        </w:rPr>
      </w:pPr>
      <w:r w:rsidRPr="002854C3">
        <w:rPr>
          <w:rFonts w:ascii="Times New Roman" w:hAnsi="Times New Roman"/>
          <w:sz w:val="28"/>
          <w:szCs w:val="28"/>
          <w:lang w:val="en-US"/>
        </w:rPr>
        <w:tab/>
      </w:r>
      <w:r w:rsidRPr="002854C3">
        <w:rPr>
          <w:rFonts w:ascii="Times New Roman" w:hAnsi="Times New Roman"/>
          <w:sz w:val="28"/>
          <w:szCs w:val="28"/>
          <w:lang w:val="en-US"/>
        </w:rPr>
        <w:tab/>
      </w:r>
      <w:r w:rsidR="00FF22DF" w:rsidRPr="002854C3">
        <w:rPr>
          <w:rFonts w:ascii="Times New Roman" w:hAnsi="Times New Roman"/>
          <w:sz w:val="28"/>
          <w:szCs w:val="28"/>
          <w:lang w:val="en-US"/>
        </w:rPr>
        <w:t xml:space="preserve">4.2. </w:t>
      </w:r>
      <w:r w:rsidRPr="002854C3">
        <w:rPr>
          <w:rFonts w:ascii="Times New Roman" w:hAnsi="Times New Roman"/>
          <w:sz w:val="28"/>
          <w:szCs w:val="28"/>
          <w:lang w:val="en-US"/>
        </w:rPr>
        <w:t>Modernizarea laboratoarelor:</w:t>
      </w:r>
    </w:p>
    <w:p w:rsidR="001815F7" w:rsidRPr="002854C3" w:rsidRDefault="001815F7" w:rsidP="00D14E41">
      <w:pPr>
        <w:pStyle w:val="ListParagraph"/>
        <w:tabs>
          <w:tab w:val="left" w:pos="284"/>
        </w:tabs>
        <w:spacing w:after="0"/>
        <w:ind w:left="0" w:firstLine="1530"/>
        <w:jc w:val="both"/>
        <w:rPr>
          <w:rFonts w:ascii="Times New Roman" w:hAnsi="Times New Roman"/>
          <w:sz w:val="28"/>
          <w:szCs w:val="28"/>
          <w:lang w:val="en-US"/>
        </w:rPr>
      </w:pPr>
      <w:r w:rsidRPr="002854C3">
        <w:rPr>
          <w:rFonts w:ascii="Times New Roman" w:hAnsi="Times New Roman"/>
          <w:sz w:val="28"/>
          <w:szCs w:val="28"/>
          <w:lang w:val="en-US"/>
        </w:rPr>
        <w:t xml:space="preserve">a) pentru aprecierea calităților producției piscicole (cercetările biochimice), </w:t>
      </w:r>
    </w:p>
    <w:p w:rsidR="001815F7" w:rsidRPr="002854C3" w:rsidRDefault="001815F7" w:rsidP="00D14E41">
      <w:pPr>
        <w:pStyle w:val="ListParagraph"/>
        <w:tabs>
          <w:tab w:val="left" w:pos="284"/>
        </w:tabs>
        <w:spacing w:after="0"/>
        <w:ind w:left="0" w:firstLine="1530"/>
        <w:jc w:val="both"/>
        <w:rPr>
          <w:rFonts w:ascii="Times New Roman" w:hAnsi="Times New Roman"/>
          <w:sz w:val="28"/>
          <w:szCs w:val="28"/>
          <w:lang w:val="en-US"/>
        </w:rPr>
      </w:pPr>
      <w:r w:rsidRPr="002854C3">
        <w:rPr>
          <w:rFonts w:ascii="Times New Roman" w:hAnsi="Times New Roman"/>
          <w:sz w:val="28"/>
          <w:szCs w:val="28"/>
          <w:lang w:val="en-US"/>
        </w:rPr>
        <w:t>b) prevenirea riscurulor de îmbolnăvire și pierderilor peștilor (monitorizarea hidrochimică și ihtiopatologică în piscicultură);</w:t>
      </w:r>
    </w:p>
    <w:p w:rsidR="00770AF5" w:rsidRPr="002854C3" w:rsidRDefault="001815F7" w:rsidP="00D14E41">
      <w:pPr>
        <w:pStyle w:val="ListParagraph"/>
        <w:tabs>
          <w:tab w:val="left" w:pos="284"/>
        </w:tabs>
        <w:spacing w:after="0"/>
        <w:ind w:left="0" w:firstLine="1530"/>
        <w:contextualSpacing w:val="0"/>
        <w:jc w:val="both"/>
        <w:rPr>
          <w:rFonts w:ascii="Times New Roman" w:hAnsi="Times New Roman"/>
          <w:sz w:val="28"/>
          <w:szCs w:val="28"/>
          <w:lang w:val="en-US"/>
        </w:rPr>
      </w:pPr>
      <w:r w:rsidRPr="002854C3">
        <w:rPr>
          <w:rFonts w:ascii="Times New Roman" w:hAnsi="Times New Roman"/>
          <w:sz w:val="28"/>
          <w:szCs w:val="28"/>
          <w:lang w:val="en-US"/>
        </w:rPr>
        <w:t xml:space="preserve">c) </w:t>
      </w:r>
      <w:proofErr w:type="gramStart"/>
      <w:r w:rsidRPr="002854C3">
        <w:rPr>
          <w:rFonts w:ascii="Times New Roman" w:hAnsi="Times New Roman"/>
          <w:sz w:val="28"/>
          <w:szCs w:val="28"/>
          <w:lang w:val="en-US"/>
        </w:rPr>
        <w:t>procurarea</w:t>
      </w:r>
      <w:proofErr w:type="gramEnd"/>
      <w:r w:rsidRPr="002854C3">
        <w:rPr>
          <w:rFonts w:ascii="Times New Roman" w:hAnsi="Times New Roman"/>
          <w:sz w:val="28"/>
          <w:szCs w:val="28"/>
          <w:lang w:val="en-US"/>
        </w:rPr>
        <w:t xml:space="preserve"> laboratorului hidrochimic mobil (autolaborator)</w:t>
      </w:r>
      <w:r w:rsidR="004D05BA">
        <w:rPr>
          <w:rFonts w:ascii="Times New Roman" w:hAnsi="Times New Roman"/>
          <w:sz w:val="28"/>
          <w:szCs w:val="28"/>
          <w:lang w:val="en-US"/>
        </w:rPr>
        <w:t>.</w:t>
      </w:r>
    </w:p>
    <w:p w:rsidR="001815F7" w:rsidRPr="002854C3" w:rsidRDefault="00FF22DF" w:rsidP="00755937">
      <w:pPr>
        <w:pStyle w:val="ListParagraph"/>
        <w:tabs>
          <w:tab w:val="left" w:pos="284"/>
        </w:tabs>
        <w:spacing w:before="120" w:after="0"/>
        <w:ind w:left="0" w:right="-1" w:firstLine="810"/>
        <w:contextualSpacing w:val="0"/>
        <w:jc w:val="both"/>
      </w:pPr>
      <w:r w:rsidRPr="002854C3">
        <w:rPr>
          <w:rFonts w:ascii="Times New Roman" w:hAnsi="Times New Roman"/>
          <w:sz w:val="28"/>
          <w:szCs w:val="28"/>
          <w:lang w:val="en-US"/>
        </w:rPr>
        <w:t>4.3.</w:t>
      </w:r>
      <w:r w:rsidR="001815F7" w:rsidRPr="002854C3">
        <w:t xml:space="preserve"> </w:t>
      </w:r>
      <w:r w:rsidR="001815F7" w:rsidRPr="002854C3">
        <w:rPr>
          <w:rFonts w:ascii="Times New Roman" w:hAnsi="Times New Roman"/>
          <w:sz w:val="28"/>
          <w:szCs w:val="28"/>
          <w:lang w:val="en-US"/>
        </w:rPr>
        <w:t>Consolidarea capacităților de cercetare și inovare a sectorului prin susținerea organizațiilor de cercetare-dezvoltare, în vederea dezvoltării liniilor noi de înaltă productivitate, inclusiv noi obiecte domesticate; srtucturii policulturii complecate cu încluderea peștilor economic-valoroși, tehnologiilor moderne, inclusiv și de perfecționare a bazelor biologice ale acvaculturii din heleșteie prin ut</w:t>
      </w:r>
      <w:r w:rsidR="008D5475" w:rsidRPr="002854C3">
        <w:rPr>
          <w:rFonts w:ascii="Times New Roman" w:hAnsi="Times New Roman"/>
          <w:sz w:val="28"/>
          <w:szCs w:val="28"/>
          <w:lang w:val="en-US"/>
        </w:rPr>
        <w:t>ilizarea peștilor amelioratori.</w:t>
      </w:r>
    </w:p>
    <w:p w:rsidR="00FF22DF" w:rsidRPr="002854C3" w:rsidRDefault="00FF22DF" w:rsidP="00755937">
      <w:pPr>
        <w:pStyle w:val="ListParagraph"/>
        <w:tabs>
          <w:tab w:val="left" w:pos="284"/>
        </w:tabs>
        <w:spacing w:before="120" w:after="0"/>
        <w:ind w:left="0" w:right="-1" w:firstLine="810"/>
        <w:contextualSpacing w:val="0"/>
        <w:jc w:val="both"/>
        <w:rPr>
          <w:rFonts w:ascii="Times New Roman" w:hAnsi="Times New Roman"/>
          <w:sz w:val="28"/>
          <w:szCs w:val="28"/>
          <w:lang w:val="en-US"/>
        </w:rPr>
      </w:pPr>
      <w:r w:rsidRPr="002854C3">
        <w:rPr>
          <w:rFonts w:ascii="Times New Roman" w:hAnsi="Times New Roman"/>
          <w:sz w:val="28"/>
          <w:szCs w:val="28"/>
          <w:lang w:val="en-US"/>
        </w:rPr>
        <w:t>4.4.</w:t>
      </w:r>
      <w:r w:rsidR="00D147AC" w:rsidRPr="002854C3">
        <w:t xml:space="preserve"> </w:t>
      </w:r>
      <w:r w:rsidR="00D147AC" w:rsidRPr="002854C3">
        <w:rPr>
          <w:rFonts w:ascii="Times New Roman" w:hAnsi="Times New Roman"/>
          <w:sz w:val="28"/>
          <w:szCs w:val="28"/>
          <w:lang w:val="en-US"/>
        </w:rPr>
        <w:t xml:space="preserve">Inițierea organizării producerii nutrețurilor combinate bine echilibrate cu recepturi speciale pentru pești: dotarea cu echipament </w:t>
      </w:r>
      <w:r w:rsidR="008D5475" w:rsidRPr="002854C3">
        <w:rPr>
          <w:rFonts w:ascii="Times New Roman" w:hAnsi="Times New Roman"/>
          <w:sz w:val="28"/>
          <w:szCs w:val="28"/>
          <w:lang w:val="en-US"/>
        </w:rPr>
        <w:t xml:space="preserve">(1 </w:t>
      </w:r>
      <w:r w:rsidR="00D147AC" w:rsidRPr="002854C3">
        <w:rPr>
          <w:rFonts w:ascii="Times New Roman" w:hAnsi="Times New Roman"/>
          <w:sz w:val="28"/>
          <w:szCs w:val="28"/>
          <w:lang w:val="en-US"/>
        </w:rPr>
        <w:t>proiect</w:t>
      </w:r>
      <w:r w:rsidR="008D5475" w:rsidRPr="002854C3">
        <w:rPr>
          <w:rFonts w:ascii="Times New Roman" w:hAnsi="Times New Roman"/>
          <w:sz w:val="28"/>
          <w:szCs w:val="28"/>
          <w:lang w:val="en-US"/>
        </w:rPr>
        <w:t>-pilot)</w:t>
      </w:r>
      <w:r w:rsidR="0073487F" w:rsidRPr="002854C3">
        <w:rPr>
          <w:rFonts w:ascii="Times New Roman" w:hAnsi="Times New Roman"/>
          <w:sz w:val="28"/>
          <w:szCs w:val="28"/>
          <w:lang w:val="en-US"/>
        </w:rPr>
        <w:t>.</w:t>
      </w:r>
    </w:p>
    <w:p w:rsidR="00440740" w:rsidRPr="002854C3" w:rsidRDefault="00440740" w:rsidP="00755937">
      <w:pPr>
        <w:pStyle w:val="ListParagraph"/>
        <w:tabs>
          <w:tab w:val="left" w:pos="284"/>
        </w:tabs>
        <w:spacing w:before="120" w:after="0"/>
        <w:ind w:left="0" w:right="-1" w:firstLine="810"/>
        <w:contextualSpacing w:val="0"/>
        <w:jc w:val="both"/>
        <w:rPr>
          <w:rFonts w:ascii="Times New Roman" w:hAnsi="Times New Roman"/>
          <w:sz w:val="28"/>
          <w:szCs w:val="28"/>
          <w:lang w:val="en-US"/>
        </w:rPr>
      </w:pPr>
      <w:r w:rsidRPr="002854C3">
        <w:rPr>
          <w:rFonts w:ascii="Times New Roman" w:hAnsi="Times New Roman"/>
          <w:sz w:val="28"/>
          <w:szCs w:val="28"/>
          <w:lang w:val="en-US"/>
        </w:rPr>
        <w:t xml:space="preserve">4.5. </w:t>
      </w:r>
      <w:r w:rsidR="00D147AC" w:rsidRPr="002854C3">
        <w:rPr>
          <w:rFonts w:ascii="Times New Roman" w:hAnsi="Times New Roman"/>
          <w:sz w:val="28"/>
          <w:szCs w:val="28"/>
          <w:lang w:val="en-US"/>
        </w:rPr>
        <w:t>Valorificarea și împlementarea în</w:t>
      </w:r>
      <w:r w:rsidR="008D5475" w:rsidRPr="002854C3">
        <w:rPr>
          <w:rFonts w:ascii="Times New Roman" w:hAnsi="Times New Roman"/>
          <w:sz w:val="28"/>
          <w:szCs w:val="28"/>
          <w:lang w:val="en-US"/>
        </w:rPr>
        <w:t xml:space="preserve"> acvacultura nițională sisteme </w:t>
      </w:r>
      <w:r w:rsidR="00D147AC" w:rsidRPr="002854C3">
        <w:rPr>
          <w:rFonts w:ascii="Times New Roman" w:hAnsi="Times New Roman"/>
          <w:sz w:val="28"/>
          <w:szCs w:val="28"/>
          <w:lang w:val="en-US"/>
        </w:rPr>
        <w:t>acvatice recirculare (2 proiecte</w:t>
      </w:r>
      <w:r w:rsidR="008D5475" w:rsidRPr="002854C3">
        <w:t xml:space="preserve"> </w:t>
      </w:r>
      <w:r w:rsidR="008D5475" w:rsidRPr="002854C3">
        <w:rPr>
          <w:rFonts w:ascii="Times New Roman" w:hAnsi="Times New Roman"/>
          <w:sz w:val="28"/>
          <w:szCs w:val="28"/>
          <w:lang w:val="en-US"/>
        </w:rPr>
        <w:t>pilot</w:t>
      </w:r>
      <w:r w:rsidR="00D147AC" w:rsidRPr="002854C3">
        <w:rPr>
          <w:rFonts w:ascii="Times New Roman" w:hAnsi="Times New Roman"/>
          <w:sz w:val="28"/>
          <w:szCs w:val="28"/>
          <w:lang w:val="en-US"/>
        </w:rPr>
        <w:t>)</w:t>
      </w:r>
      <w:r w:rsidR="008D5475" w:rsidRPr="002854C3">
        <w:rPr>
          <w:rFonts w:ascii="Times New Roman" w:hAnsi="Times New Roman"/>
          <w:sz w:val="28"/>
          <w:szCs w:val="28"/>
          <w:lang w:val="en-US"/>
        </w:rPr>
        <w:t>.</w:t>
      </w:r>
    </w:p>
    <w:p w:rsidR="00D147AC" w:rsidRPr="002854C3" w:rsidRDefault="00D147AC" w:rsidP="00755937">
      <w:pPr>
        <w:pStyle w:val="ListParagraph"/>
        <w:tabs>
          <w:tab w:val="left" w:pos="284"/>
        </w:tabs>
        <w:spacing w:before="120" w:after="0"/>
        <w:ind w:left="0" w:right="-1" w:firstLine="810"/>
        <w:contextualSpacing w:val="0"/>
        <w:jc w:val="both"/>
        <w:rPr>
          <w:rFonts w:ascii="Times New Roman" w:hAnsi="Times New Roman"/>
          <w:sz w:val="28"/>
          <w:szCs w:val="28"/>
          <w:lang w:val="en-US"/>
        </w:rPr>
      </w:pPr>
      <w:r w:rsidRPr="002854C3">
        <w:rPr>
          <w:rFonts w:ascii="Times New Roman" w:hAnsi="Times New Roman"/>
          <w:sz w:val="28"/>
          <w:szCs w:val="28"/>
          <w:lang w:val="en-US"/>
        </w:rPr>
        <w:t>4.6. Organizarea pisciculturii organice ca unul din factorul managementului resurselor piscicole (4 pilot proiecte). ?</w:t>
      </w:r>
    </w:p>
    <w:p w:rsidR="00D147AC" w:rsidRPr="002854C3" w:rsidRDefault="00D147AC" w:rsidP="00755937">
      <w:pPr>
        <w:pStyle w:val="ListParagraph"/>
        <w:tabs>
          <w:tab w:val="left" w:pos="284"/>
        </w:tabs>
        <w:spacing w:before="120" w:after="0"/>
        <w:ind w:left="0" w:right="-1" w:firstLine="810"/>
        <w:contextualSpacing w:val="0"/>
        <w:jc w:val="both"/>
        <w:rPr>
          <w:rFonts w:ascii="Times New Roman" w:hAnsi="Times New Roman"/>
          <w:sz w:val="28"/>
          <w:szCs w:val="28"/>
          <w:lang w:val="en-US"/>
        </w:rPr>
      </w:pPr>
      <w:r w:rsidRPr="002854C3">
        <w:rPr>
          <w:rFonts w:ascii="Times New Roman" w:hAnsi="Times New Roman"/>
          <w:sz w:val="28"/>
          <w:szCs w:val="28"/>
          <w:lang w:val="en-US"/>
        </w:rPr>
        <w:t>4.7. Promovarea</w:t>
      </w:r>
      <w:r w:rsidR="001C6831" w:rsidRPr="002854C3">
        <w:rPr>
          <w:rFonts w:ascii="Times New Roman" w:hAnsi="Times New Roman"/>
          <w:sz w:val="28"/>
          <w:szCs w:val="28"/>
          <w:lang w:val="en-US"/>
        </w:rPr>
        <w:t xml:space="preserve"> turismului piscicol și sportiv</w:t>
      </w:r>
      <w:r w:rsidRPr="002854C3">
        <w:rPr>
          <w:rFonts w:ascii="Times New Roman" w:hAnsi="Times New Roman"/>
          <w:sz w:val="28"/>
          <w:szCs w:val="28"/>
          <w:lang w:val="en-US"/>
        </w:rPr>
        <w:t xml:space="preserve"> prin organizarea fermelor pentru pescuit în scop recreativ</w:t>
      </w:r>
      <w:r w:rsidR="0009606C" w:rsidRPr="002854C3">
        <w:rPr>
          <w:rFonts w:ascii="Times New Roman" w:hAnsi="Times New Roman"/>
          <w:sz w:val="28"/>
          <w:szCs w:val="28"/>
          <w:lang w:val="en-US"/>
        </w:rPr>
        <w:t>.</w:t>
      </w:r>
    </w:p>
    <w:p w:rsidR="0073487F" w:rsidRPr="002854C3" w:rsidRDefault="0073487F" w:rsidP="00755937">
      <w:pPr>
        <w:pStyle w:val="ListParagraph"/>
        <w:tabs>
          <w:tab w:val="left" w:pos="284"/>
        </w:tabs>
        <w:spacing w:before="120" w:after="0"/>
        <w:ind w:left="0" w:right="-1" w:firstLine="810"/>
        <w:contextualSpacing w:val="0"/>
        <w:jc w:val="both"/>
        <w:rPr>
          <w:rFonts w:ascii="Times New Roman" w:hAnsi="Times New Roman"/>
          <w:b/>
          <w:sz w:val="28"/>
          <w:szCs w:val="28"/>
          <w:lang w:val="en-US"/>
        </w:rPr>
      </w:pPr>
      <w:r w:rsidRPr="002854C3">
        <w:rPr>
          <w:rFonts w:ascii="Times New Roman" w:hAnsi="Times New Roman"/>
          <w:b/>
          <w:sz w:val="28"/>
          <w:szCs w:val="28"/>
          <w:lang w:val="en-US"/>
        </w:rPr>
        <w:t xml:space="preserve">5. Impulsionarea cererii de consum prin conformitatea calității peștelui autohton la cerințele pieţei, ale prelucrării și comercializării și sporirea capacitățiolor de </w:t>
      </w:r>
      <w:proofErr w:type="gramStart"/>
      <w:r w:rsidRPr="002854C3">
        <w:rPr>
          <w:rFonts w:ascii="Times New Roman" w:hAnsi="Times New Roman"/>
          <w:b/>
          <w:sz w:val="28"/>
          <w:szCs w:val="28"/>
          <w:lang w:val="en-US"/>
        </w:rPr>
        <w:t>export</w:t>
      </w:r>
      <w:proofErr w:type="gramEnd"/>
      <w:r w:rsidRPr="002854C3">
        <w:rPr>
          <w:rFonts w:ascii="Times New Roman" w:hAnsi="Times New Roman"/>
          <w:b/>
          <w:sz w:val="28"/>
          <w:szCs w:val="28"/>
          <w:lang w:val="en-US"/>
        </w:rPr>
        <w:t xml:space="preserve"> a producț</w:t>
      </w:r>
      <w:r w:rsidR="004D05BA">
        <w:rPr>
          <w:rFonts w:ascii="Times New Roman" w:hAnsi="Times New Roman"/>
          <w:b/>
          <w:sz w:val="28"/>
          <w:szCs w:val="28"/>
          <w:lang w:val="en-US"/>
        </w:rPr>
        <w:t>iei cu valoare adăugată înaltă;</w:t>
      </w:r>
    </w:p>
    <w:p w:rsidR="0009606C" w:rsidRPr="002854C3" w:rsidRDefault="0073487F" w:rsidP="0009606C">
      <w:pPr>
        <w:pStyle w:val="ListParagraph"/>
        <w:tabs>
          <w:tab w:val="left" w:pos="284"/>
        </w:tabs>
        <w:spacing w:before="120" w:after="0"/>
        <w:ind w:left="0" w:right="-1" w:firstLine="810"/>
        <w:contextualSpacing w:val="0"/>
        <w:jc w:val="both"/>
        <w:rPr>
          <w:rFonts w:ascii="Times New Roman" w:hAnsi="Times New Roman"/>
          <w:sz w:val="28"/>
          <w:szCs w:val="28"/>
          <w:lang w:val="en-US"/>
        </w:rPr>
      </w:pPr>
      <w:r w:rsidRPr="002854C3">
        <w:rPr>
          <w:rFonts w:ascii="Times New Roman" w:hAnsi="Times New Roman"/>
          <w:sz w:val="28"/>
          <w:szCs w:val="28"/>
          <w:lang w:val="en-US"/>
        </w:rPr>
        <w:lastRenderedPageBreak/>
        <w:t xml:space="preserve">5.1. </w:t>
      </w:r>
      <w:r w:rsidR="0009606C" w:rsidRPr="002854C3">
        <w:rPr>
          <w:rFonts w:ascii="Times New Roman" w:hAnsi="Times New Roman"/>
          <w:sz w:val="28"/>
          <w:szCs w:val="28"/>
          <w:lang w:val="en-US"/>
        </w:rPr>
        <w:t>Elaborarea si aprobarea Cerințelor de calitate pentru pește și produsele piscicole.</w:t>
      </w:r>
    </w:p>
    <w:p w:rsidR="0009606C" w:rsidRPr="002854C3" w:rsidRDefault="00640984" w:rsidP="00020DA2">
      <w:pPr>
        <w:pStyle w:val="ListParagraph"/>
        <w:numPr>
          <w:ilvl w:val="1"/>
          <w:numId w:val="17"/>
        </w:numPr>
        <w:tabs>
          <w:tab w:val="left" w:pos="284"/>
          <w:tab w:val="left" w:pos="810"/>
        </w:tabs>
        <w:spacing w:before="120" w:after="0" w:line="240" w:lineRule="auto"/>
        <w:ind w:left="0" w:firstLine="810"/>
        <w:contextualSpacing w:val="0"/>
        <w:jc w:val="both"/>
        <w:rPr>
          <w:rFonts w:ascii="Times New Roman" w:hAnsi="Times New Roman"/>
          <w:sz w:val="28"/>
          <w:szCs w:val="28"/>
          <w:lang w:val="ro-RO"/>
        </w:rPr>
      </w:pPr>
      <w:r w:rsidRPr="002854C3">
        <w:rPr>
          <w:rFonts w:ascii="Times New Roman" w:hAnsi="Times New Roman"/>
          <w:sz w:val="28"/>
          <w:szCs w:val="28"/>
          <w:lang w:val="ro-RO"/>
        </w:rPr>
        <w:t>Elaborarea și implementarea Sistemului de protecție a peștilor care va permit</w:t>
      </w:r>
      <w:r w:rsidR="003410BB" w:rsidRPr="002854C3">
        <w:rPr>
          <w:rFonts w:ascii="Times New Roman" w:hAnsi="Times New Roman"/>
          <w:sz w:val="28"/>
          <w:szCs w:val="28"/>
          <w:lang w:val="ro-RO"/>
        </w:rPr>
        <w:t>e</w:t>
      </w:r>
      <w:r w:rsidRPr="002854C3">
        <w:rPr>
          <w:rFonts w:ascii="Times New Roman" w:hAnsi="Times New Roman"/>
          <w:sz w:val="28"/>
          <w:szCs w:val="28"/>
          <w:lang w:val="ro-RO"/>
        </w:rPr>
        <w:t xml:space="preserve"> sporirea productivității piscicole din contul: îmbunătățirii condițiilor acvatice pentru creșterea peștelui, măririi randamentului obiectelor cultivate, economisirii nutrețurilor combinate cu 25-30%.</w:t>
      </w:r>
    </w:p>
    <w:p w:rsidR="00640984" w:rsidRPr="002854C3" w:rsidRDefault="00640984" w:rsidP="00020DA2">
      <w:pPr>
        <w:pStyle w:val="ListParagraph"/>
        <w:numPr>
          <w:ilvl w:val="1"/>
          <w:numId w:val="17"/>
        </w:numPr>
        <w:tabs>
          <w:tab w:val="left" w:pos="900"/>
        </w:tabs>
        <w:ind w:left="0" w:firstLine="810"/>
        <w:rPr>
          <w:rFonts w:ascii="Times New Roman" w:hAnsi="Times New Roman"/>
          <w:sz w:val="28"/>
          <w:szCs w:val="28"/>
          <w:lang w:val="ro-RO"/>
        </w:rPr>
      </w:pPr>
      <w:r w:rsidRPr="002854C3">
        <w:rPr>
          <w:rFonts w:ascii="Times New Roman" w:hAnsi="Times New Roman"/>
          <w:sz w:val="28"/>
          <w:szCs w:val="28"/>
          <w:lang w:val="ro-RO"/>
        </w:rPr>
        <w:t>Subvenționarea investițiilor pentru modernizarea unităților de p</w:t>
      </w:r>
      <w:r w:rsidR="003410BB" w:rsidRPr="002854C3">
        <w:rPr>
          <w:rFonts w:ascii="Times New Roman" w:hAnsi="Times New Roman"/>
          <w:sz w:val="28"/>
          <w:szCs w:val="28"/>
          <w:lang w:val="ro-RO"/>
        </w:rPr>
        <w:t xml:space="preserve">rocesare a peștelui (1 proiect </w:t>
      </w:r>
      <w:r w:rsidRPr="002854C3">
        <w:rPr>
          <w:rFonts w:ascii="Times New Roman" w:hAnsi="Times New Roman"/>
          <w:sz w:val="28"/>
          <w:szCs w:val="28"/>
          <w:lang w:val="ro-RO"/>
        </w:rPr>
        <w:t>pilot).</w:t>
      </w:r>
    </w:p>
    <w:p w:rsidR="00640984" w:rsidRPr="002854C3" w:rsidRDefault="00640984" w:rsidP="00020DA2">
      <w:pPr>
        <w:pStyle w:val="ListParagraph"/>
        <w:numPr>
          <w:ilvl w:val="1"/>
          <w:numId w:val="17"/>
        </w:numPr>
        <w:ind w:left="0" w:firstLine="810"/>
        <w:rPr>
          <w:rFonts w:ascii="Times New Roman" w:hAnsi="Times New Roman"/>
          <w:sz w:val="28"/>
          <w:szCs w:val="28"/>
          <w:lang w:val="ro-RO"/>
        </w:rPr>
      </w:pPr>
      <w:r w:rsidRPr="002854C3">
        <w:rPr>
          <w:rFonts w:ascii="Times New Roman" w:hAnsi="Times New Roman"/>
          <w:sz w:val="28"/>
          <w:szCs w:val="28"/>
          <w:lang w:val="ro-RO"/>
        </w:rPr>
        <w:t>Implementarea sistemelor de management al calității și siguranței alimentelor în unitățile de procesare și de producere.</w:t>
      </w:r>
    </w:p>
    <w:p w:rsidR="00640984" w:rsidRPr="002854C3" w:rsidRDefault="00640984" w:rsidP="00020DA2">
      <w:pPr>
        <w:pStyle w:val="ListParagraph"/>
        <w:numPr>
          <w:ilvl w:val="1"/>
          <w:numId w:val="17"/>
        </w:numPr>
        <w:ind w:left="0" w:firstLine="810"/>
        <w:rPr>
          <w:rFonts w:ascii="Times New Roman" w:hAnsi="Times New Roman"/>
          <w:sz w:val="28"/>
          <w:szCs w:val="28"/>
          <w:lang w:val="ro-RO"/>
        </w:rPr>
      </w:pPr>
      <w:r w:rsidRPr="002854C3">
        <w:rPr>
          <w:rFonts w:ascii="Times New Roman" w:hAnsi="Times New Roman"/>
          <w:sz w:val="28"/>
          <w:szCs w:val="28"/>
          <w:lang w:val="ro-RO"/>
        </w:rPr>
        <w:t>Subvenționarea investițiilor pentru crearea unui laborator modern de analiză a produselor piscicole cu scopul de a-i ajuta pe piscicultori să îşi valorifice şi să își comercializeze produsele.</w:t>
      </w:r>
    </w:p>
    <w:p w:rsidR="00396558" w:rsidRPr="002854C3" w:rsidRDefault="00396558" w:rsidP="00020DA2">
      <w:pPr>
        <w:pStyle w:val="ListParagraph"/>
        <w:numPr>
          <w:ilvl w:val="1"/>
          <w:numId w:val="17"/>
        </w:numPr>
        <w:ind w:left="0" w:firstLine="810"/>
        <w:rPr>
          <w:rFonts w:ascii="Times New Roman" w:hAnsi="Times New Roman"/>
          <w:sz w:val="28"/>
          <w:szCs w:val="28"/>
          <w:lang w:val="ro-RO"/>
        </w:rPr>
      </w:pPr>
      <w:r w:rsidRPr="002854C3">
        <w:rPr>
          <w:rFonts w:ascii="Times New Roman" w:hAnsi="Times New Roman"/>
          <w:sz w:val="28"/>
          <w:szCs w:val="28"/>
          <w:lang w:val="ro-RO"/>
        </w:rPr>
        <w:t>Crearea unei ferme piscicole ecologice certificate (</w:t>
      </w:r>
      <w:r w:rsidR="003410BB" w:rsidRPr="002854C3">
        <w:rPr>
          <w:rFonts w:ascii="Times New Roman" w:hAnsi="Times New Roman"/>
          <w:sz w:val="28"/>
          <w:szCs w:val="28"/>
          <w:lang w:val="ro-RO"/>
        </w:rPr>
        <w:t xml:space="preserve">nișa pentru export) (1 proiect </w:t>
      </w:r>
      <w:r w:rsidRPr="002854C3">
        <w:rPr>
          <w:rFonts w:ascii="Times New Roman" w:hAnsi="Times New Roman"/>
          <w:sz w:val="28"/>
          <w:szCs w:val="28"/>
          <w:lang w:val="ro-RO"/>
        </w:rPr>
        <w:t>pilot).</w:t>
      </w:r>
    </w:p>
    <w:p w:rsidR="00873760" w:rsidRDefault="003410BB" w:rsidP="00020DA2">
      <w:pPr>
        <w:pStyle w:val="ListParagraph"/>
        <w:numPr>
          <w:ilvl w:val="1"/>
          <w:numId w:val="17"/>
        </w:numPr>
        <w:ind w:left="0" w:firstLine="810"/>
        <w:rPr>
          <w:rFonts w:ascii="Times New Roman" w:hAnsi="Times New Roman"/>
          <w:sz w:val="28"/>
          <w:szCs w:val="28"/>
          <w:lang w:val="ro-RO"/>
        </w:rPr>
      </w:pPr>
      <w:r w:rsidRPr="002854C3">
        <w:rPr>
          <w:rFonts w:ascii="Times New Roman" w:hAnsi="Times New Roman"/>
          <w:sz w:val="28"/>
          <w:szCs w:val="28"/>
          <w:lang w:val="ro-RO"/>
        </w:rPr>
        <w:t>Promovarea rezultatelor remarcabile în piscicultura prin participarea la expoziții, publicații și alte sisteme de informare.</w:t>
      </w:r>
    </w:p>
    <w:p w:rsidR="007819F1" w:rsidRPr="002854C3" w:rsidRDefault="007819F1" w:rsidP="007819F1">
      <w:pPr>
        <w:pStyle w:val="ListParagraph"/>
        <w:ind w:left="810"/>
        <w:rPr>
          <w:rFonts w:ascii="Times New Roman" w:hAnsi="Times New Roman"/>
          <w:sz w:val="28"/>
          <w:szCs w:val="28"/>
          <w:lang w:val="ro-RO"/>
        </w:rPr>
      </w:pPr>
    </w:p>
    <w:p w:rsidR="00126EB3" w:rsidRPr="002854C3" w:rsidRDefault="0073487F" w:rsidP="00020DA2">
      <w:pPr>
        <w:pStyle w:val="ListParagraph"/>
        <w:numPr>
          <w:ilvl w:val="0"/>
          <w:numId w:val="17"/>
        </w:numPr>
        <w:tabs>
          <w:tab w:val="left" w:pos="0"/>
          <w:tab w:val="left" w:pos="810"/>
          <w:tab w:val="left" w:pos="900"/>
          <w:tab w:val="left" w:pos="1170"/>
        </w:tabs>
        <w:spacing w:before="120" w:after="0"/>
        <w:ind w:left="0" w:firstLine="810"/>
        <w:jc w:val="both"/>
        <w:rPr>
          <w:rFonts w:ascii="Times New Roman" w:hAnsi="Times New Roman"/>
          <w:b/>
          <w:sz w:val="28"/>
          <w:szCs w:val="28"/>
          <w:lang w:val="ro-RO"/>
        </w:rPr>
      </w:pPr>
      <w:r w:rsidRPr="002854C3">
        <w:rPr>
          <w:rFonts w:ascii="Times New Roman" w:hAnsi="Times New Roman"/>
          <w:b/>
          <w:sz w:val="28"/>
          <w:szCs w:val="28"/>
          <w:lang w:val="en-US"/>
        </w:rPr>
        <w:t>Stimularea practicării acvaculturii de ape dulci prin consolidarea capacităților piscicultorilor și creșterii numărului specialiștilor tine</w:t>
      </w:r>
      <w:r w:rsidR="004D05BA">
        <w:rPr>
          <w:rFonts w:ascii="Times New Roman" w:hAnsi="Times New Roman"/>
          <w:b/>
          <w:sz w:val="28"/>
          <w:szCs w:val="28"/>
          <w:lang w:val="en-US"/>
        </w:rPr>
        <w:t>ri în sector;</w:t>
      </w:r>
    </w:p>
    <w:p w:rsidR="00547DD7" w:rsidRPr="002854C3" w:rsidRDefault="00E8670F" w:rsidP="00E8670F">
      <w:pPr>
        <w:pStyle w:val="ListParagraph"/>
        <w:tabs>
          <w:tab w:val="left" w:pos="0"/>
          <w:tab w:val="left" w:pos="900"/>
          <w:tab w:val="left" w:pos="1170"/>
        </w:tabs>
        <w:spacing w:before="120" w:after="0"/>
        <w:ind w:left="0" w:firstLine="810"/>
        <w:jc w:val="both"/>
        <w:rPr>
          <w:rFonts w:ascii="Times New Roman" w:hAnsi="Times New Roman"/>
          <w:sz w:val="28"/>
          <w:szCs w:val="28"/>
          <w:lang w:val="en-US"/>
        </w:rPr>
      </w:pPr>
      <w:r w:rsidRPr="002854C3">
        <w:rPr>
          <w:rFonts w:ascii="Times New Roman" w:hAnsi="Times New Roman"/>
          <w:sz w:val="28"/>
          <w:szCs w:val="28"/>
          <w:lang w:val="en-US"/>
        </w:rPr>
        <w:t xml:space="preserve">6.1. Consolidarea capacităților asociației de piscicultori </w:t>
      </w:r>
      <w:r w:rsidR="00547DD7" w:rsidRPr="002854C3">
        <w:rPr>
          <w:rFonts w:ascii="Times New Roman" w:hAnsi="Times New Roman"/>
          <w:sz w:val="28"/>
          <w:szCs w:val="28"/>
          <w:lang w:val="en-US"/>
        </w:rPr>
        <w:t>fermieri-piscicultori și cooperării în sector.</w:t>
      </w:r>
    </w:p>
    <w:p w:rsidR="00E8670F" w:rsidRPr="002854C3" w:rsidRDefault="00D14E41" w:rsidP="00E8670F">
      <w:pPr>
        <w:pStyle w:val="ListParagraph"/>
        <w:tabs>
          <w:tab w:val="left" w:pos="0"/>
          <w:tab w:val="left" w:pos="900"/>
          <w:tab w:val="left" w:pos="1170"/>
        </w:tabs>
        <w:spacing w:before="120" w:after="0"/>
        <w:ind w:left="0" w:firstLine="810"/>
        <w:jc w:val="both"/>
        <w:rPr>
          <w:rFonts w:ascii="Times New Roman" w:hAnsi="Times New Roman"/>
          <w:sz w:val="28"/>
          <w:szCs w:val="28"/>
          <w:lang w:val="en-US"/>
        </w:rPr>
      </w:pPr>
      <w:r w:rsidRPr="002854C3">
        <w:rPr>
          <w:rFonts w:ascii="Times New Roman" w:hAnsi="Times New Roman"/>
          <w:sz w:val="28"/>
          <w:szCs w:val="28"/>
          <w:lang w:val="en-US"/>
        </w:rPr>
        <w:t>A</w:t>
      </w:r>
      <w:r w:rsidR="00E8670F" w:rsidRPr="002854C3">
        <w:rPr>
          <w:rFonts w:ascii="Times New Roman" w:hAnsi="Times New Roman"/>
          <w:sz w:val="28"/>
          <w:szCs w:val="28"/>
          <w:lang w:val="en-US"/>
        </w:rPr>
        <w:t>cordarea asistenței tehnice pentru a crește capacitatea acestora de lucru cu membrii, prin promovare și susținere, organizare de seminare și instruiri;</w:t>
      </w:r>
    </w:p>
    <w:p w:rsidR="00547DD7" w:rsidRPr="002854C3" w:rsidRDefault="00547DD7" w:rsidP="00547DD7">
      <w:pPr>
        <w:pStyle w:val="ListParagraph"/>
        <w:tabs>
          <w:tab w:val="left" w:pos="0"/>
          <w:tab w:val="left" w:pos="900"/>
          <w:tab w:val="left" w:pos="1170"/>
          <w:tab w:val="left" w:pos="1260"/>
          <w:tab w:val="left" w:pos="1350"/>
        </w:tabs>
        <w:spacing w:before="120" w:after="0"/>
        <w:ind w:left="0" w:firstLine="810"/>
        <w:jc w:val="both"/>
        <w:rPr>
          <w:rFonts w:ascii="Times New Roman" w:hAnsi="Times New Roman"/>
          <w:sz w:val="28"/>
          <w:szCs w:val="28"/>
          <w:lang w:val="en-US"/>
        </w:rPr>
      </w:pPr>
      <w:r w:rsidRPr="002854C3">
        <w:rPr>
          <w:rFonts w:ascii="Times New Roman" w:hAnsi="Times New Roman"/>
          <w:sz w:val="28"/>
          <w:szCs w:val="28"/>
          <w:lang w:val="en-US"/>
        </w:rPr>
        <w:t>6.2. Sensibilizarea practicării piscicultori</w:t>
      </w:r>
      <w:r w:rsidR="00A908AA" w:rsidRPr="002854C3">
        <w:rPr>
          <w:rFonts w:ascii="Times New Roman" w:hAnsi="Times New Roman"/>
          <w:sz w:val="28"/>
          <w:szCs w:val="28"/>
          <w:lang w:val="en-US"/>
        </w:rPr>
        <w:t>i</w:t>
      </w:r>
      <w:r w:rsidRPr="002854C3">
        <w:rPr>
          <w:rFonts w:ascii="Times New Roman" w:hAnsi="Times New Roman"/>
          <w:sz w:val="28"/>
          <w:szCs w:val="28"/>
          <w:lang w:val="en-US"/>
        </w:rPr>
        <w:t xml:space="preserve"> profesioniste în rîndul piscicultorilor și promovarea acesteia și în rândul tinerilor.</w:t>
      </w:r>
    </w:p>
    <w:p w:rsidR="00547DD7" w:rsidRPr="002854C3" w:rsidRDefault="00E8670F" w:rsidP="00547DD7">
      <w:pPr>
        <w:pStyle w:val="ListParagraph"/>
        <w:tabs>
          <w:tab w:val="left" w:pos="0"/>
          <w:tab w:val="left" w:pos="900"/>
          <w:tab w:val="left" w:pos="1170"/>
          <w:tab w:val="left" w:pos="1350"/>
        </w:tabs>
        <w:spacing w:before="120" w:after="0"/>
        <w:ind w:left="0" w:firstLine="810"/>
        <w:jc w:val="both"/>
        <w:rPr>
          <w:rFonts w:ascii="Times New Roman" w:hAnsi="Times New Roman"/>
          <w:sz w:val="28"/>
          <w:szCs w:val="28"/>
          <w:lang w:val="en-US"/>
        </w:rPr>
      </w:pPr>
      <w:r w:rsidRPr="002854C3">
        <w:rPr>
          <w:rFonts w:ascii="Times New Roman" w:hAnsi="Times New Roman"/>
          <w:sz w:val="28"/>
          <w:szCs w:val="28"/>
          <w:lang w:val="en-US"/>
        </w:rPr>
        <w:t xml:space="preserve">6.3. </w:t>
      </w:r>
      <w:r w:rsidR="00547DD7" w:rsidRPr="002854C3">
        <w:rPr>
          <w:rFonts w:ascii="Times New Roman" w:hAnsi="Times New Roman"/>
          <w:sz w:val="28"/>
          <w:szCs w:val="28"/>
          <w:lang w:val="en-US"/>
        </w:rPr>
        <w:t>Dezvoltarea serviciilor de consultanță și școlarizare în acvacultură.</w:t>
      </w:r>
    </w:p>
    <w:p w:rsidR="00E8670F" w:rsidRDefault="00547DD7" w:rsidP="00547DD7">
      <w:pPr>
        <w:pStyle w:val="ListParagraph"/>
        <w:tabs>
          <w:tab w:val="left" w:pos="0"/>
          <w:tab w:val="left" w:pos="900"/>
          <w:tab w:val="left" w:pos="1170"/>
          <w:tab w:val="left" w:pos="1350"/>
        </w:tabs>
        <w:spacing w:before="120" w:after="0"/>
        <w:ind w:left="0" w:firstLine="810"/>
        <w:jc w:val="both"/>
        <w:rPr>
          <w:rFonts w:ascii="Times New Roman" w:hAnsi="Times New Roman"/>
          <w:sz w:val="28"/>
          <w:szCs w:val="28"/>
          <w:lang w:val="en-US"/>
        </w:rPr>
      </w:pPr>
      <w:r w:rsidRPr="002854C3">
        <w:rPr>
          <w:rFonts w:ascii="Times New Roman" w:hAnsi="Times New Roman"/>
          <w:sz w:val="28"/>
          <w:szCs w:val="28"/>
          <w:lang w:val="en-US"/>
        </w:rPr>
        <w:t xml:space="preserve">6.4. </w:t>
      </w:r>
      <w:r w:rsidR="00E8670F" w:rsidRPr="002854C3">
        <w:rPr>
          <w:rFonts w:ascii="Times New Roman" w:hAnsi="Times New Roman"/>
          <w:sz w:val="28"/>
          <w:szCs w:val="28"/>
          <w:lang w:val="en-US"/>
        </w:rPr>
        <w:t xml:space="preserve">Consolidarea capacităților instituțiilor de învățământ, inclusiv promovarea învățământului </w:t>
      </w:r>
      <w:r w:rsidRPr="002854C3">
        <w:rPr>
          <w:rFonts w:ascii="Times New Roman" w:hAnsi="Times New Roman"/>
          <w:sz w:val="28"/>
          <w:szCs w:val="28"/>
          <w:lang w:val="en-US"/>
        </w:rPr>
        <w:t>professional.</w:t>
      </w:r>
      <w:r w:rsidR="00E8670F" w:rsidRPr="002854C3">
        <w:rPr>
          <w:rFonts w:ascii="Times New Roman" w:hAnsi="Times New Roman"/>
          <w:sz w:val="28"/>
          <w:szCs w:val="28"/>
          <w:lang w:val="en-US"/>
        </w:rPr>
        <w:t xml:space="preserve"> </w:t>
      </w:r>
    </w:p>
    <w:p w:rsidR="007819F1" w:rsidRPr="002854C3" w:rsidRDefault="007819F1" w:rsidP="00547DD7">
      <w:pPr>
        <w:pStyle w:val="ListParagraph"/>
        <w:tabs>
          <w:tab w:val="left" w:pos="0"/>
          <w:tab w:val="left" w:pos="900"/>
          <w:tab w:val="left" w:pos="1170"/>
          <w:tab w:val="left" w:pos="1350"/>
        </w:tabs>
        <w:spacing w:before="120" w:after="0"/>
        <w:ind w:left="0" w:firstLine="810"/>
        <w:jc w:val="both"/>
        <w:rPr>
          <w:rFonts w:ascii="Times New Roman" w:hAnsi="Times New Roman"/>
          <w:sz w:val="28"/>
          <w:szCs w:val="28"/>
          <w:lang w:val="en-US"/>
        </w:rPr>
      </w:pPr>
    </w:p>
    <w:p w:rsidR="00547DD7" w:rsidRPr="002854C3" w:rsidRDefault="00440740" w:rsidP="00440740">
      <w:pPr>
        <w:pStyle w:val="ListParagraph"/>
        <w:tabs>
          <w:tab w:val="left" w:pos="0"/>
          <w:tab w:val="left" w:pos="900"/>
          <w:tab w:val="left" w:pos="1170"/>
        </w:tabs>
        <w:spacing w:before="120" w:after="0"/>
        <w:ind w:left="0" w:firstLine="810"/>
        <w:jc w:val="both"/>
        <w:rPr>
          <w:rFonts w:ascii="Times New Roman" w:hAnsi="Times New Roman"/>
          <w:sz w:val="28"/>
          <w:szCs w:val="28"/>
          <w:lang w:val="en-US"/>
        </w:rPr>
      </w:pPr>
      <w:r w:rsidRPr="002854C3">
        <w:rPr>
          <w:rFonts w:ascii="Times New Roman" w:hAnsi="Times New Roman"/>
          <w:sz w:val="28"/>
          <w:szCs w:val="28"/>
          <w:lang w:val="en-US"/>
        </w:rPr>
        <w:t>7</w:t>
      </w:r>
      <w:r w:rsidR="00A3430D" w:rsidRPr="002854C3">
        <w:rPr>
          <w:rFonts w:ascii="Times New Roman" w:hAnsi="Times New Roman"/>
          <w:sz w:val="28"/>
          <w:szCs w:val="28"/>
          <w:lang w:val="en-US"/>
        </w:rPr>
        <w:t xml:space="preserve">. </w:t>
      </w:r>
      <w:r w:rsidR="00547DD7" w:rsidRPr="002854C3">
        <w:rPr>
          <w:rFonts w:ascii="Times New Roman" w:hAnsi="Times New Roman"/>
          <w:b/>
          <w:sz w:val="28"/>
          <w:szCs w:val="28"/>
          <w:lang w:val="en-US"/>
        </w:rPr>
        <w:t>Schimb de experiență si colaborarea cu Romania, Ucraina. Continuarea cooperării în domeniul reglementării pescuitului și utilizarea durabilă a resurselor biologice acvatice ale râulilor Prut si Nistru</w:t>
      </w:r>
      <w:r w:rsidR="004D05BA">
        <w:rPr>
          <w:rFonts w:ascii="Times New Roman" w:hAnsi="Times New Roman"/>
          <w:sz w:val="28"/>
          <w:szCs w:val="28"/>
          <w:lang w:val="en-US"/>
        </w:rPr>
        <w:t>;</w:t>
      </w:r>
    </w:p>
    <w:p w:rsidR="000D7749" w:rsidRPr="002854C3" w:rsidRDefault="005E4AF2" w:rsidP="002854C3">
      <w:pPr>
        <w:pStyle w:val="ListParagraph"/>
        <w:tabs>
          <w:tab w:val="left" w:pos="0"/>
          <w:tab w:val="left" w:pos="900"/>
          <w:tab w:val="left" w:pos="1170"/>
        </w:tabs>
        <w:spacing w:before="120" w:after="0"/>
        <w:ind w:left="0" w:firstLine="810"/>
        <w:jc w:val="both"/>
        <w:rPr>
          <w:rFonts w:ascii="Times New Roman" w:hAnsi="Times New Roman"/>
          <w:sz w:val="28"/>
          <w:szCs w:val="28"/>
          <w:lang w:val="en-US"/>
        </w:rPr>
      </w:pPr>
      <w:r w:rsidRPr="002854C3">
        <w:rPr>
          <w:rFonts w:ascii="Times New Roman" w:hAnsi="Times New Roman"/>
          <w:sz w:val="28"/>
          <w:szCs w:val="28"/>
          <w:lang w:val="en-US"/>
        </w:rPr>
        <w:t>7.1.</w:t>
      </w:r>
      <w:r w:rsidR="002854C3" w:rsidRPr="002854C3">
        <w:rPr>
          <w:rFonts w:ascii="Times New Roman" w:hAnsi="Times New Roman"/>
          <w:sz w:val="28"/>
          <w:szCs w:val="28"/>
          <w:lang w:val="en-US"/>
        </w:rPr>
        <w:t xml:space="preserve"> </w:t>
      </w:r>
      <w:r w:rsidR="00547DD7" w:rsidRPr="002854C3">
        <w:rPr>
          <w:rFonts w:ascii="Times New Roman" w:hAnsi="Times New Roman"/>
          <w:sz w:val="28"/>
          <w:szCs w:val="28"/>
          <w:lang w:val="en-US"/>
        </w:rPr>
        <w:t>Consultarea planului de acțiuni al Guvernului RM/ MADRM și a grupului de lucru și luarea unor măsuri corective în conformitate cu planul sau propunera altor intervenții</w:t>
      </w:r>
      <w:r w:rsidR="00A0544C" w:rsidRPr="002854C3">
        <w:rPr>
          <w:rFonts w:ascii="Times New Roman" w:hAnsi="Times New Roman"/>
          <w:sz w:val="28"/>
          <w:szCs w:val="28"/>
          <w:lang w:val="en-US"/>
        </w:rPr>
        <w:t>.</w:t>
      </w:r>
    </w:p>
    <w:p w:rsidR="00A0544C" w:rsidRPr="002854C3" w:rsidRDefault="00290D22" w:rsidP="007819F1">
      <w:pPr>
        <w:tabs>
          <w:tab w:val="left" w:pos="0"/>
          <w:tab w:val="left" w:pos="810"/>
          <w:tab w:val="left" w:pos="1170"/>
        </w:tabs>
        <w:spacing w:before="120" w:after="0"/>
        <w:ind w:firstLine="810"/>
        <w:jc w:val="both"/>
        <w:rPr>
          <w:rFonts w:ascii="Times New Roman" w:hAnsi="Times New Roman"/>
          <w:sz w:val="28"/>
          <w:szCs w:val="28"/>
          <w:lang w:val="ro-RO"/>
        </w:rPr>
      </w:pPr>
      <w:r w:rsidRPr="002854C3">
        <w:rPr>
          <w:rFonts w:ascii="Times New Roman" w:hAnsi="Times New Roman"/>
          <w:sz w:val="28"/>
          <w:szCs w:val="28"/>
          <w:lang w:val="ro-RO"/>
        </w:rPr>
        <w:lastRenderedPageBreak/>
        <w:t>7.2</w:t>
      </w:r>
      <w:r w:rsidR="005E4AF2" w:rsidRPr="002854C3">
        <w:rPr>
          <w:rFonts w:ascii="Times New Roman" w:hAnsi="Times New Roman"/>
          <w:sz w:val="28"/>
          <w:szCs w:val="28"/>
          <w:lang w:val="ro-RO"/>
        </w:rPr>
        <w:t>.</w:t>
      </w:r>
      <w:r w:rsidR="007819F1">
        <w:rPr>
          <w:rFonts w:ascii="Times New Roman" w:hAnsi="Times New Roman"/>
          <w:sz w:val="28"/>
          <w:szCs w:val="28"/>
          <w:lang w:val="ro-RO"/>
        </w:rPr>
        <w:t xml:space="preserve"> </w:t>
      </w:r>
      <w:r w:rsidR="00A0544C" w:rsidRPr="002854C3">
        <w:rPr>
          <w:rFonts w:ascii="Times New Roman" w:hAnsi="Times New Roman"/>
          <w:sz w:val="28"/>
          <w:szCs w:val="28"/>
          <w:lang w:val="ro-RO"/>
        </w:rPr>
        <w:t>Determinarea priorităților principale, elaborarea și împlementarea măsurilor privind ocrotirea  resurselor genetice acvatice î</w:t>
      </w:r>
      <w:r w:rsidR="005E4AF2" w:rsidRPr="002854C3">
        <w:rPr>
          <w:rFonts w:ascii="Times New Roman" w:hAnsi="Times New Roman"/>
          <w:sz w:val="28"/>
          <w:szCs w:val="28"/>
          <w:lang w:val="ro-RO"/>
        </w:rPr>
        <w:t>n cadrul habitatelor naturale:</w:t>
      </w:r>
    </w:p>
    <w:p w:rsidR="00A0544C" w:rsidRPr="002854C3" w:rsidRDefault="002854C3" w:rsidP="00A0544C">
      <w:pPr>
        <w:tabs>
          <w:tab w:val="left" w:pos="0"/>
          <w:tab w:val="left" w:pos="900"/>
          <w:tab w:val="left" w:pos="1170"/>
        </w:tabs>
        <w:spacing w:before="120" w:after="0"/>
        <w:jc w:val="both"/>
        <w:rPr>
          <w:rFonts w:ascii="Times New Roman" w:hAnsi="Times New Roman"/>
          <w:sz w:val="28"/>
          <w:szCs w:val="28"/>
          <w:lang w:val="ro-RO"/>
        </w:rPr>
      </w:pPr>
      <w:r w:rsidRPr="002854C3">
        <w:rPr>
          <w:rFonts w:ascii="Times New Roman" w:hAnsi="Times New Roman"/>
          <w:sz w:val="28"/>
          <w:szCs w:val="28"/>
          <w:lang w:val="ro-RO"/>
        </w:rPr>
        <w:tab/>
      </w:r>
      <w:r w:rsidR="00A0544C" w:rsidRPr="002854C3">
        <w:rPr>
          <w:rFonts w:ascii="Times New Roman" w:hAnsi="Times New Roman"/>
          <w:sz w:val="28"/>
          <w:szCs w:val="28"/>
          <w:lang w:val="ro-RO"/>
        </w:rPr>
        <w:t>-</w:t>
      </w:r>
      <w:r w:rsidRPr="002854C3">
        <w:rPr>
          <w:rFonts w:ascii="Times New Roman" w:hAnsi="Times New Roman"/>
          <w:sz w:val="28"/>
          <w:szCs w:val="28"/>
          <w:lang w:val="ro-RO"/>
        </w:rPr>
        <w:t xml:space="preserve"> </w:t>
      </w:r>
      <w:r w:rsidR="00A0544C" w:rsidRPr="002854C3">
        <w:rPr>
          <w:rFonts w:ascii="Times New Roman" w:hAnsi="Times New Roman"/>
          <w:sz w:val="28"/>
          <w:szCs w:val="28"/>
          <w:lang w:val="ro-RO"/>
        </w:rPr>
        <w:t>prevenirea pierderilor diversității speciilor a resurselor genetice acva</w:t>
      </w:r>
      <w:r w:rsidRPr="002854C3">
        <w:rPr>
          <w:rFonts w:ascii="Times New Roman" w:hAnsi="Times New Roman"/>
          <w:sz w:val="28"/>
          <w:szCs w:val="28"/>
          <w:lang w:val="ro-RO"/>
        </w:rPr>
        <w:t>tice în ecosistemele acvatice;</w:t>
      </w:r>
    </w:p>
    <w:p w:rsidR="00A0544C" w:rsidRPr="002854C3" w:rsidRDefault="002854C3" w:rsidP="00A0544C">
      <w:pPr>
        <w:tabs>
          <w:tab w:val="left" w:pos="0"/>
          <w:tab w:val="left" w:pos="900"/>
          <w:tab w:val="left" w:pos="1170"/>
        </w:tabs>
        <w:spacing w:before="120" w:after="0"/>
        <w:jc w:val="both"/>
        <w:rPr>
          <w:rFonts w:ascii="Times New Roman" w:hAnsi="Times New Roman"/>
          <w:sz w:val="28"/>
          <w:szCs w:val="28"/>
          <w:lang w:val="ro-RO"/>
        </w:rPr>
      </w:pPr>
      <w:r w:rsidRPr="002854C3">
        <w:rPr>
          <w:rFonts w:ascii="Times New Roman" w:hAnsi="Times New Roman"/>
          <w:sz w:val="28"/>
          <w:szCs w:val="28"/>
          <w:lang w:val="ro-RO"/>
        </w:rPr>
        <w:tab/>
      </w:r>
      <w:r w:rsidR="00A0544C" w:rsidRPr="002854C3">
        <w:rPr>
          <w:rFonts w:ascii="Times New Roman" w:hAnsi="Times New Roman"/>
          <w:sz w:val="28"/>
          <w:szCs w:val="28"/>
          <w:lang w:val="ro-RO"/>
        </w:rPr>
        <w:t>-prevenirea poluîrii și transformării ecosistemelor acvatice;</w:t>
      </w:r>
    </w:p>
    <w:p w:rsidR="00A0544C" w:rsidRPr="002854C3" w:rsidRDefault="002854C3" w:rsidP="00A0544C">
      <w:pPr>
        <w:tabs>
          <w:tab w:val="left" w:pos="0"/>
          <w:tab w:val="left" w:pos="900"/>
          <w:tab w:val="left" w:pos="1170"/>
        </w:tabs>
        <w:spacing w:before="120" w:after="0"/>
        <w:jc w:val="both"/>
        <w:rPr>
          <w:rFonts w:ascii="Times New Roman" w:hAnsi="Times New Roman"/>
          <w:sz w:val="28"/>
          <w:szCs w:val="28"/>
          <w:lang w:val="ro-RO"/>
        </w:rPr>
      </w:pPr>
      <w:r w:rsidRPr="002854C3">
        <w:rPr>
          <w:rFonts w:ascii="Times New Roman" w:hAnsi="Times New Roman"/>
          <w:sz w:val="28"/>
          <w:szCs w:val="28"/>
          <w:lang w:val="ro-RO"/>
        </w:rPr>
        <w:tab/>
      </w:r>
      <w:r w:rsidR="00A0544C" w:rsidRPr="002854C3">
        <w:rPr>
          <w:rFonts w:ascii="Times New Roman" w:hAnsi="Times New Roman"/>
          <w:sz w:val="28"/>
          <w:szCs w:val="28"/>
          <w:lang w:val="ro-RO"/>
        </w:rPr>
        <w:t>-prevenirea introducerilor intenționate și accidentale de specii străine care reprezintă o amenințare pentru resursele genetice acvatice native</w:t>
      </w:r>
      <w:r w:rsidR="005E4AF2" w:rsidRPr="002854C3">
        <w:rPr>
          <w:rFonts w:ascii="Times New Roman" w:hAnsi="Times New Roman"/>
          <w:sz w:val="28"/>
          <w:szCs w:val="28"/>
          <w:lang w:val="ro-RO"/>
        </w:rPr>
        <w:t>.</w:t>
      </w:r>
    </w:p>
    <w:p w:rsidR="002854C3" w:rsidRPr="002854C3" w:rsidRDefault="002854C3" w:rsidP="00A0544C">
      <w:pPr>
        <w:tabs>
          <w:tab w:val="left" w:pos="0"/>
          <w:tab w:val="left" w:pos="900"/>
          <w:tab w:val="left" w:pos="1170"/>
        </w:tabs>
        <w:spacing w:before="120" w:after="0"/>
        <w:jc w:val="both"/>
        <w:rPr>
          <w:rFonts w:ascii="Times New Roman" w:hAnsi="Times New Roman"/>
          <w:sz w:val="28"/>
          <w:szCs w:val="28"/>
          <w:lang w:val="ro-RO"/>
        </w:rPr>
      </w:pPr>
    </w:p>
    <w:p w:rsidR="00335FD9" w:rsidRPr="007819F1" w:rsidRDefault="007819F1" w:rsidP="008A58B8">
      <w:pPr>
        <w:tabs>
          <w:tab w:val="left" w:pos="360"/>
          <w:tab w:val="left" w:pos="540"/>
          <w:tab w:val="left" w:pos="867"/>
          <w:tab w:val="left" w:pos="900"/>
        </w:tabs>
        <w:spacing w:before="120" w:after="0"/>
        <w:rPr>
          <w:rFonts w:ascii="Cambria" w:hAnsi="Cambria"/>
          <w:b/>
          <w:sz w:val="28"/>
          <w:szCs w:val="28"/>
          <w:lang w:val="ro-RO"/>
        </w:rPr>
      </w:pPr>
      <w:r w:rsidRPr="007819F1">
        <w:rPr>
          <w:rFonts w:ascii="Cambria" w:hAnsi="Cambria"/>
          <w:b/>
          <w:sz w:val="28"/>
          <w:szCs w:val="28"/>
          <w:lang w:val="ro-RO"/>
        </w:rPr>
        <w:t>5</w:t>
      </w:r>
      <w:r w:rsidRPr="007819F1">
        <w:rPr>
          <w:rFonts w:ascii="Cambria" w:hAnsi="Cambria"/>
          <w:b/>
          <w:sz w:val="28"/>
          <w:szCs w:val="28"/>
          <w:lang w:val="ro-RO"/>
        </w:rPr>
        <w:tab/>
      </w:r>
      <w:r w:rsidRPr="007819F1">
        <w:rPr>
          <w:rFonts w:ascii="Cambria" w:hAnsi="Cambria"/>
          <w:b/>
          <w:sz w:val="28"/>
          <w:szCs w:val="28"/>
          <w:lang w:val="ro-RO"/>
        </w:rPr>
        <w:tab/>
      </w:r>
      <w:r w:rsidRPr="007819F1">
        <w:rPr>
          <w:rFonts w:ascii="Cambria" w:hAnsi="Cambria"/>
          <w:b/>
          <w:sz w:val="28"/>
          <w:szCs w:val="28"/>
          <w:lang w:val="ro-RO"/>
        </w:rPr>
        <w:tab/>
      </w:r>
      <w:bookmarkEnd w:id="7"/>
      <w:r w:rsidR="008A58B8">
        <w:rPr>
          <w:rFonts w:ascii="Cambria" w:hAnsi="Cambria"/>
          <w:b/>
          <w:sz w:val="28"/>
          <w:szCs w:val="28"/>
          <w:lang w:val="ro-RO"/>
        </w:rPr>
        <w:tab/>
      </w:r>
      <w:r w:rsidR="008A58B8">
        <w:rPr>
          <w:rFonts w:ascii="Cambria" w:hAnsi="Cambria"/>
          <w:b/>
          <w:sz w:val="28"/>
          <w:szCs w:val="28"/>
          <w:lang w:val="ro-RO"/>
        </w:rPr>
        <w:tab/>
      </w:r>
      <w:r w:rsidRPr="007819F1">
        <w:rPr>
          <w:rFonts w:ascii="Cambria" w:hAnsi="Cambria"/>
          <w:b/>
          <w:sz w:val="28"/>
          <w:szCs w:val="28"/>
          <w:lang w:val="ro-RO"/>
        </w:rPr>
        <w:t>Etapele și termenele de implementare</w:t>
      </w:r>
    </w:p>
    <w:p w:rsidR="007819F1" w:rsidRPr="007819F1" w:rsidRDefault="005603DB" w:rsidP="00020DA2">
      <w:pPr>
        <w:pStyle w:val="ListParagraph"/>
        <w:numPr>
          <w:ilvl w:val="0"/>
          <w:numId w:val="19"/>
        </w:numPr>
        <w:tabs>
          <w:tab w:val="left" w:pos="720"/>
        </w:tabs>
        <w:spacing w:before="120" w:after="240"/>
        <w:ind w:left="0" w:firstLine="900"/>
        <w:jc w:val="both"/>
        <w:rPr>
          <w:rFonts w:ascii="Times New Roman" w:hAnsi="Times New Roman"/>
          <w:sz w:val="28"/>
          <w:szCs w:val="28"/>
          <w:lang w:val="ro-RO"/>
        </w:rPr>
      </w:pPr>
      <w:r w:rsidRPr="004D05BA">
        <w:rPr>
          <w:rFonts w:ascii="Times New Roman" w:hAnsi="Times New Roman"/>
          <w:sz w:val="28"/>
          <w:szCs w:val="28"/>
          <w:lang w:val="ro-RO"/>
        </w:rPr>
        <w:t xml:space="preserve">Perioada de </w:t>
      </w:r>
      <w:r w:rsidR="006C40C4" w:rsidRPr="004D05BA">
        <w:rPr>
          <w:rFonts w:ascii="Times New Roman" w:hAnsi="Times New Roman"/>
          <w:sz w:val="28"/>
          <w:szCs w:val="28"/>
          <w:lang w:val="ro-RO"/>
        </w:rPr>
        <w:t>implementare</w:t>
      </w:r>
      <w:r w:rsidRPr="004D05BA">
        <w:rPr>
          <w:rFonts w:ascii="Times New Roman" w:hAnsi="Times New Roman"/>
          <w:sz w:val="28"/>
          <w:szCs w:val="28"/>
          <w:lang w:val="ro-RO"/>
        </w:rPr>
        <w:t xml:space="preserve"> a Programului este de </w:t>
      </w:r>
      <w:r w:rsidR="003B74F8" w:rsidRPr="004D05BA">
        <w:rPr>
          <w:rFonts w:ascii="Times New Roman" w:hAnsi="Times New Roman"/>
          <w:sz w:val="28"/>
          <w:szCs w:val="28"/>
          <w:lang w:val="ro-RO"/>
        </w:rPr>
        <w:t>până</w:t>
      </w:r>
      <w:r w:rsidRPr="004D05BA">
        <w:rPr>
          <w:rFonts w:ascii="Times New Roman" w:hAnsi="Times New Roman"/>
          <w:sz w:val="28"/>
          <w:szCs w:val="28"/>
          <w:lang w:val="ro-RO"/>
        </w:rPr>
        <w:t xml:space="preserve"> în </w:t>
      </w:r>
      <w:r w:rsidR="00C665A1" w:rsidRPr="004D05BA">
        <w:rPr>
          <w:rFonts w:ascii="Times New Roman" w:hAnsi="Times New Roman"/>
          <w:sz w:val="28"/>
          <w:szCs w:val="28"/>
          <w:lang w:val="ro-RO"/>
        </w:rPr>
        <w:t>anul 20</w:t>
      </w:r>
      <w:r w:rsidR="003212FE" w:rsidRPr="004D05BA">
        <w:rPr>
          <w:rFonts w:ascii="Times New Roman" w:hAnsi="Times New Roman"/>
          <w:sz w:val="28"/>
          <w:szCs w:val="28"/>
          <w:lang w:val="ro-RO"/>
        </w:rPr>
        <w:t>30</w:t>
      </w:r>
      <w:r w:rsidR="00C665A1" w:rsidRPr="004D05BA">
        <w:rPr>
          <w:rFonts w:ascii="Times New Roman" w:hAnsi="Times New Roman"/>
          <w:sz w:val="28"/>
          <w:szCs w:val="28"/>
          <w:lang w:val="ro-RO"/>
        </w:rPr>
        <w:t xml:space="preserve">, </w:t>
      </w:r>
      <w:r w:rsidR="00266B96" w:rsidRPr="004D05BA">
        <w:rPr>
          <w:rFonts w:ascii="Times New Roman" w:hAnsi="Times New Roman"/>
          <w:sz w:val="28"/>
          <w:szCs w:val="28"/>
          <w:lang w:val="ro-RO"/>
        </w:rPr>
        <w:t xml:space="preserve">respectiv </w:t>
      </w:r>
      <w:r w:rsidR="00C665A1" w:rsidRPr="004D05BA">
        <w:rPr>
          <w:rFonts w:ascii="Times New Roman" w:hAnsi="Times New Roman"/>
          <w:sz w:val="28"/>
          <w:szCs w:val="28"/>
          <w:lang w:val="ro-RO"/>
        </w:rPr>
        <w:t xml:space="preserve">o perioadă de </w:t>
      </w:r>
      <w:r w:rsidR="003212FE" w:rsidRPr="004D05BA">
        <w:rPr>
          <w:rFonts w:ascii="Times New Roman" w:hAnsi="Times New Roman"/>
          <w:sz w:val="28"/>
          <w:szCs w:val="28"/>
          <w:lang w:val="ro-RO"/>
        </w:rPr>
        <w:t>10</w:t>
      </w:r>
      <w:r w:rsidRPr="004D05BA">
        <w:rPr>
          <w:rFonts w:ascii="Times New Roman" w:hAnsi="Times New Roman"/>
          <w:sz w:val="28"/>
          <w:szCs w:val="28"/>
          <w:lang w:val="ro-RO"/>
        </w:rPr>
        <w:t xml:space="preserve"> ani, însă ținând cont de prevederile pct. 12 din Hotărârea Guvernului nr. 33 din 11.01.2007 cu privire la regulile de elaborare și cerințele unificate față de documentele de politici, Planul de acțiuni va fi întocmit pe un termen scurt - de 3 ani, urmând ca după </w:t>
      </w:r>
      <w:r w:rsidR="003B74F8" w:rsidRPr="004D05BA">
        <w:rPr>
          <w:rFonts w:ascii="Times New Roman" w:hAnsi="Times New Roman"/>
          <w:sz w:val="28"/>
          <w:szCs w:val="28"/>
          <w:lang w:val="ro-RO"/>
        </w:rPr>
        <w:t xml:space="preserve">implementarea </w:t>
      </w:r>
      <w:r w:rsidRPr="004D05BA">
        <w:rPr>
          <w:rFonts w:ascii="Times New Roman" w:hAnsi="Times New Roman"/>
          <w:sz w:val="28"/>
          <w:szCs w:val="28"/>
          <w:lang w:val="ro-RO"/>
        </w:rPr>
        <w:t xml:space="preserve">acestuia să fie elaborat un nou plan, care va asigura o continuitate a </w:t>
      </w:r>
      <w:r w:rsidR="003B74F8" w:rsidRPr="004D05BA">
        <w:rPr>
          <w:rFonts w:ascii="Times New Roman" w:hAnsi="Times New Roman"/>
          <w:sz w:val="28"/>
          <w:szCs w:val="28"/>
          <w:lang w:val="ro-RO"/>
        </w:rPr>
        <w:t xml:space="preserve">îndeplinirii </w:t>
      </w:r>
      <w:r w:rsidRPr="004D05BA">
        <w:rPr>
          <w:rFonts w:ascii="Times New Roman" w:hAnsi="Times New Roman"/>
          <w:sz w:val="28"/>
          <w:szCs w:val="28"/>
          <w:lang w:val="ro-RO"/>
        </w:rPr>
        <w:t>Programului. Astfel, conform rezultatelor scontate, întru realizarea fiecărui obiectiv prognozat anual, instituți</w:t>
      </w:r>
      <w:r w:rsidR="003B74F8" w:rsidRPr="004D05BA">
        <w:rPr>
          <w:rFonts w:ascii="Times New Roman" w:hAnsi="Times New Roman"/>
          <w:sz w:val="28"/>
          <w:szCs w:val="28"/>
          <w:lang w:val="ro-RO"/>
        </w:rPr>
        <w:t xml:space="preserve">ile </w:t>
      </w:r>
      <w:r w:rsidRPr="004D05BA">
        <w:rPr>
          <w:rFonts w:ascii="Times New Roman" w:hAnsi="Times New Roman"/>
          <w:sz w:val="28"/>
          <w:szCs w:val="28"/>
          <w:lang w:val="ro-RO"/>
        </w:rPr>
        <w:t>responsabil</w:t>
      </w:r>
      <w:r w:rsidR="003B74F8" w:rsidRPr="004D05BA">
        <w:rPr>
          <w:rFonts w:ascii="Times New Roman" w:hAnsi="Times New Roman"/>
          <w:sz w:val="28"/>
          <w:szCs w:val="28"/>
          <w:lang w:val="ro-RO"/>
        </w:rPr>
        <w:t>e</w:t>
      </w:r>
      <w:r w:rsidRPr="004D05BA">
        <w:rPr>
          <w:rFonts w:ascii="Times New Roman" w:hAnsi="Times New Roman"/>
          <w:sz w:val="28"/>
          <w:szCs w:val="28"/>
          <w:lang w:val="ro-RO"/>
        </w:rPr>
        <w:t xml:space="preserve"> l</w:t>
      </w:r>
      <w:r w:rsidR="003B74F8" w:rsidRPr="004D05BA">
        <w:rPr>
          <w:rFonts w:ascii="Times New Roman" w:hAnsi="Times New Roman"/>
          <w:sz w:val="28"/>
          <w:szCs w:val="28"/>
          <w:lang w:val="ro-RO"/>
        </w:rPr>
        <w:t>e</w:t>
      </w:r>
      <w:r w:rsidRPr="004D05BA">
        <w:rPr>
          <w:rFonts w:ascii="Times New Roman" w:hAnsi="Times New Roman"/>
          <w:sz w:val="28"/>
          <w:szCs w:val="28"/>
          <w:lang w:val="ro-RO"/>
        </w:rPr>
        <w:t xml:space="preserve"> v</w:t>
      </w:r>
      <w:r w:rsidR="003B74F8" w:rsidRPr="004D05BA">
        <w:rPr>
          <w:rFonts w:ascii="Times New Roman" w:hAnsi="Times New Roman"/>
          <w:sz w:val="28"/>
          <w:szCs w:val="28"/>
          <w:lang w:val="ro-RO"/>
        </w:rPr>
        <w:t xml:space="preserve">or </w:t>
      </w:r>
      <w:r w:rsidRPr="004D05BA">
        <w:rPr>
          <w:rFonts w:ascii="Times New Roman" w:hAnsi="Times New Roman"/>
          <w:sz w:val="28"/>
          <w:szCs w:val="28"/>
          <w:lang w:val="ro-RO"/>
        </w:rPr>
        <w:t>detalia pentru atingerea rezultatelor planificate.</w:t>
      </w:r>
    </w:p>
    <w:p w:rsidR="007819F1" w:rsidRPr="008A58B8" w:rsidRDefault="007819F1" w:rsidP="008A58B8">
      <w:pPr>
        <w:pStyle w:val="Heading1"/>
        <w:spacing w:before="120"/>
        <w:rPr>
          <w:rFonts w:ascii="Times New Roman" w:hAnsi="Times New Roman" w:cs="Times New Roman"/>
          <w:color w:val="auto"/>
          <w:lang w:val="ro-RO"/>
        </w:rPr>
      </w:pPr>
      <w:bookmarkStart w:id="8" w:name="_Toc423528"/>
      <w:r w:rsidRPr="008A58B8">
        <w:rPr>
          <w:rFonts w:ascii="Times New Roman" w:hAnsi="Times New Roman" w:cs="Times New Roman"/>
          <w:color w:val="auto"/>
          <w:lang w:val="ro-RO"/>
        </w:rPr>
        <w:t>6</w:t>
      </w:r>
      <w:r w:rsidRPr="008A58B8">
        <w:rPr>
          <w:rFonts w:ascii="Times New Roman" w:hAnsi="Times New Roman" w:cs="Times New Roman"/>
          <w:color w:val="auto"/>
          <w:lang w:val="ro-RO"/>
        </w:rPr>
        <w:tab/>
      </w:r>
      <w:r w:rsidRPr="008A58B8">
        <w:rPr>
          <w:rFonts w:ascii="Times New Roman" w:hAnsi="Times New Roman" w:cs="Times New Roman"/>
          <w:color w:val="auto"/>
          <w:lang w:val="ro-RO"/>
        </w:rPr>
        <w:tab/>
      </w:r>
      <w:bookmarkEnd w:id="8"/>
      <w:r w:rsidRPr="008A58B8">
        <w:rPr>
          <w:rFonts w:ascii="Times New Roman" w:hAnsi="Times New Roman" w:cs="Times New Roman"/>
          <w:color w:val="auto"/>
          <w:lang w:val="ro-RO"/>
        </w:rPr>
        <w:t>Responsabilii pentru implementare</w:t>
      </w:r>
    </w:p>
    <w:p w:rsidR="00ED4C23" w:rsidRPr="007819F1" w:rsidRDefault="00C665A1" w:rsidP="008A58B8">
      <w:pPr>
        <w:pStyle w:val="Heading1"/>
        <w:spacing w:before="120"/>
        <w:rPr>
          <w:b w:val="0"/>
          <w:lang w:val="ro-RO"/>
        </w:rPr>
      </w:pPr>
      <w:r w:rsidRPr="008A58B8">
        <w:rPr>
          <w:rFonts w:ascii="Times New Roman" w:hAnsi="Times New Roman" w:cs="Times New Roman"/>
          <w:b w:val="0"/>
          <w:color w:val="auto"/>
          <w:lang w:val="ro-RO"/>
        </w:rPr>
        <w:t>Pentru implementarea acțiunilor vor fi stabiliți responsabilii în dependență de</w:t>
      </w:r>
      <w:r w:rsidRPr="007819F1">
        <w:rPr>
          <w:rFonts w:ascii="Times New Roman" w:hAnsi="Times New Roman"/>
          <w:b w:val="0"/>
          <w:color w:val="auto"/>
          <w:lang w:val="ro-RO"/>
        </w:rPr>
        <w:t xml:space="preserve"> </w:t>
      </w:r>
      <w:r w:rsidR="00ED4C23" w:rsidRPr="007819F1">
        <w:rPr>
          <w:rFonts w:ascii="Times New Roman" w:hAnsi="Times New Roman"/>
          <w:b w:val="0"/>
          <w:color w:val="auto"/>
          <w:lang w:val="ro-RO"/>
        </w:rPr>
        <w:t>direcția</w:t>
      </w:r>
      <w:r w:rsidRPr="007819F1">
        <w:rPr>
          <w:rFonts w:ascii="Times New Roman" w:hAnsi="Times New Roman"/>
          <w:b w:val="0"/>
          <w:color w:val="auto"/>
          <w:lang w:val="ro-RO"/>
        </w:rPr>
        <w:t xml:space="preserve"> de activitate. În mare parte, organizațiile non-guvernamentale sunt</w:t>
      </w:r>
      <w:r w:rsidRPr="007819F1">
        <w:rPr>
          <w:rFonts w:ascii="Times New Roman" w:hAnsi="Times New Roman"/>
          <w:b w:val="0"/>
          <w:lang w:val="ro-RO"/>
        </w:rPr>
        <w:t>:</w:t>
      </w:r>
    </w:p>
    <w:p w:rsidR="00E51A16" w:rsidRDefault="00C665A1" w:rsidP="00ED4C23">
      <w:pPr>
        <w:spacing w:after="0"/>
        <w:jc w:val="both"/>
        <w:rPr>
          <w:rFonts w:ascii="Times New Roman" w:hAnsi="Times New Roman" w:cs="Times New Roman"/>
          <w:sz w:val="28"/>
          <w:szCs w:val="28"/>
          <w:lang w:val="ro-RO"/>
        </w:rPr>
      </w:pPr>
      <w:r w:rsidRPr="009D7D88">
        <w:rPr>
          <w:rFonts w:ascii="Times New Roman" w:hAnsi="Times New Roman" w:cs="Times New Roman"/>
          <w:sz w:val="28"/>
          <w:szCs w:val="28"/>
          <w:lang w:val="ro-RO"/>
        </w:rPr>
        <w:t>M</w:t>
      </w:r>
      <w:r w:rsidR="007C59DC">
        <w:rPr>
          <w:rFonts w:ascii="Times New Roman" w:hAnsi="Times New Roman" w:cs="Times New Roman"/>
          <w:sz w:val="28"/>
          <w:szCs w:val="28"/>
          <w:lang w:val="ro-RO"/>
        </w:rPr>
        <w:t xml:space="preserve">inisterul </w:t>
      </w:r>
      <w:r w:rsidRPr="009D7D88">
        <w:rPr>
          <w:rFonts w:ascii="Times New Roman" w:hAnsi="Times New Roman" w:cs="Times New Roman"/>
          <w:sz w:val="28"/>
          <w:szCs w:val="28"/>
          <w:lang w:val="ro-RO"/>
        </w:rPr>
        <w:t>A</w:t>
      </w:r>
      <w:r w:rsidR="00E51A16">
        <w:rPr>
          <w:rFonts w:ascii="Times New Roman" w:hAnsi="Times New Roman" w:cs="Times New Roman"/>
          <w:sz w:val="28"/>
          <w:szCs w:val="28"/>
          <w:lang w:val="ro-RO"/>
        </w:rPr>
        <w:t xml:space="preserve">griculturii, </w:t>
      </w:r>
      <w:r w:rsidRPr="009D7D88">
        <w:rPr>
          <w:rFonts w:ascii="Times New Roman" w:hAnsi="Times New Roman" w:cs="Times New Roman"/>
          <w:sz w:val="28"/>
          <w:szCs w:val="28"/>
          <w:lang w:val="ro-RO"/>
        </w:rPr>
        <w:t>D</w:t>
      </w:r>
      <w:r w:rsidR="00E51A16">
        <w:rPr>
          <w:rFonts w:ascii="Times New Roman" w:hAnsi="Times New Roman" w:cs="Times New Roman"/>
          <w:sz w:val="28"/>
          <w:szCs w:val="28"/>
          <w:lang w:val="ro-RO"/>
        </w:rPr>
        <w:t xml:space="preserve">ezvoltării </w:t>
      </w:r>
      <w:r w:rsidRPr="009D7D88">
        <w:rPr>
          <w:rFonts w:ascii="Times New Roman" w:hAnsi="Times New Roman" w:cs="Times New Roman"/>
          <w:sz w:val="28"/>
          <w:szCs w:val="28"/>
          <w:lang w:val="ro-RO"/>
        </w:rPr>
        <w:t>R</w:t>
      </w:r>
      <w:r w:rsidR="00E51A16">
        <w:rPr>
          <w:rFonts w:ascii="Times New Roman" w:hAnsi="Times New Roman" w:cs="Times New Roman"/>
          <w:sz w:val="28"/>
          <w:szCs w:val="28"/>
          <w:lang w:val="ro-RO"/>
        </w:rPr>
        <w:t xml:space="preserve">egionale și </w:t>
      </w:r>
      <w:r w:rsidRPr="009D7D88">
        <w:rPr>
          <w:rFonts w:ascii="Times New Roman" w:hAnsi="Times New Roman" w:cs="Times New Roman"/>
          <w:sz w:val="28"/>
          <w:szCs w:val="28"/>
          <w:lang w:val="ro-RO"/>
        </w:rPr>
        <w:t>M</w:t>
      </w:r>
      <w:r w:rsidR="00E51A16">
        <w:rPr>
          <w:rFonts w:ascii="Times New Roman" w:hAnsi="Times New Roman" w:cs="Times New Roman"/>
          <w:sz w:val="28"/>
          <w:szCs w:val="28"/>
          <w:lang w:val="ro-RO"/>
        </w:rPr>
        <w:t>ediului</w:t>
      </w:r>
    </w:p>
    <w:p w:rsidR="00E51A16" w:rsidRDefault="00C665A1" w:rsidP="003874B5">
      <w:pPr>
        <w:spacing w:after="0"/>
        <w:jc w:val="both"/>
        <w:rPr>
          <w:rFonts w:ascii="Times New Roman" w:hAnsi="Times New Roman" w:cs="Times New Roman"/>
          <w:sz w:val="28"/>
          <w:szCs w:val="28"/>
          <w:lang w:val="ro-RO"/>
        </w:rPr>
      </w:pPr>
      <w:r w:rsidRPr="009D7D88">
        <w:rPr>
          <w:rFonts w:ascii="Times New Roman" w:hAnsi="Times New Roman" w:cs="Times New Roman"/>
          <w:sz w:val="28"/>
          <w:szCs w:val="28"/>
          <w:lang w:val="ro-RO"/>
        </w:rPr>
        <w:t>M</w:t>
      </w:r>
      <w:r w:rsidR="00E51A16">
        <w:rPr>
          <w:rFonts w:ascii="Times New Roman" w:hAnsi="Times New Roman" w:cs="Times New Roman"/>
          <w:sz w:val="28"/>
          <w:szCs w:val="28"/>
          <w:lang w:val="ro-RO"/>
        </w:rPr>
        <w:t xml:space="preserve">inisterul </w:t>
      </w:r>
      <w:r w:rsidRPr="009D7D88">
        <w:rPr>
          <w:rFonts w:ascii="Times New Roman" w:hAnsi="Times New Roman" w:cs="Times New Roman"/>
          <w:sz w:val="28"/>
          <w:szCs w:val="28"/>
          <w:lang w:val="ro-RO"/>
        </w:rPr>
        <w:t>E</w:t>
      </w:r>
      <w:r w:rsidR="00E51A16">
        <w:rPr>
          <w:rFonts w:ascii="Times New Roman" w:hAnsi="Times New Roman" w:cs="Times New Roman"/>
          <w:sz w:val="28"/>
          <w:szCs w:val="28"/>
          <w:lang w:val="ro-RO"/>
        </w:rPr>
        <w:t xml:space="preserve">conomiei și </w:t>
      </w:r>
      <w:r w:rsidRPr="009D7D88">
        <w:rPr>
          <w:rFonts w:ascii="Times New Roman" w:hAnsi="Times New Roman" w:cs="Times New Roman"/>
          <w:sz w:val="28"/>
          <w:szCs w:val="28"/>
          <w:lang w:val="ro-RO"/>
        </w:rPr>
        <w:t>I</w:t>
      </w:r>
      <w:r w:rsidR="00E51A16">
        <w:rPr>
          <w:rFonts w:ascii="Times New Roman" w:hAnsi="Times New Roman" w:cs="Times New Roman"/>
          <w:sz w:val="28"/>
          <w:szCs w:val="28"/>
          <w:lang w:val="ro-RO"/>
        </w:rPr>
        <w:t>nfrastructurii</w:t>
      </w:r>
    </w:p>
    <w:p w:rsidR="00E51A16" w:rsidRDefault="00C665A1" w:rsidP="003874B5">
      <w:pPr>
        <w:spacing w:after="0"/>
        <w:jc w:val="both"/>
        <w:rPr>
          <w:rFonts w:ascii="Times New Roman" w:hAnsi="Times New Roman" w:cs="Times New Roman"/>
          <w:sz w:val="28"/>
          <w:szCs w:val="28"/>
          <w:lang w:val="ro-RO"/>
        </w:rPr>
      </w:pPr>
      <w:r w:rsidRPr="009D7D88">
        <w:rPr>
          <w:rFonts w:ascii="Times New Roman" w:hAnsi="Times New Roman" w:cs="Times New Roman"/>
          <w:sz w:val="28"/>
          <w:szCs w:val="28"/>
          <w:lang w:val="ro-RO"/>
        </w:rPr>
        <w:t>A</w:t>
      </w:r>
      <w:r w:rsidR="00E51A16">
        <w:rPr>
          <w:rFonts w:ascii="Times New Roman" w:hAnsi="Times New Roman" w:cs="Times New Roman"/>
          <w:sz w:val="28"/>
          <w:szCs w:val="28"/>
          <w:lang w:val="ro-RO"/>
        </w:rPr>
        <w:t xml:space="preserve">genția </w:t>
      </w:r>
      <w:r w:rsidRPr="009D7D88">
        <w:rPr>
          <w:rFonts w:ascii="Times New Roman" w:hAnsi="Times New Roman" w:cs="Times New Roman"/>
          <w:sz w:val="28"/>
          <w:szCs w:val="28"/>
          <w:lang w:val="ro-RO"/>
        </w:rPr>
        <w:t>N</w:t>
      </w:r>
      <w:r w:rsidR="00E51A16">
        <w:rPr>
          <w:rFonts w:ascii="Times New Roman" w:hAnsi="Times New Roman" w:cs="Times New Roman"/>
          <w:sz w:val="28"/>
          <w:szCs w:val="28"/>
          <w:lang w:val="ro-RO"/>
        </w:rPr>
        <w:t xml:space="preserve">ațională pentru </w:t>
      </w:r>
      <w:r w:rsidRPr="009D7D88">
        <w:rPr>
          <w:rFonts w:ascii="Times New Roman" w:hAnsi="Times New Roman" w:cs="Times New Roman"/>
          <w:sz w:val="28"/>
          <w:szCs w:val="28"/>
          <w:lang w:val="ro-RO"/>
        </w:rPr>
        <w:t>S</w:t>
      </w:r>
      <w:r w:rsidR="00E51A16">
        <w:rPr>
          <w:rFonts w:ascii="Times New Roman" w:hAnsi="Times New Roman" w:cs="Times New Roman"/>
          <w:sz w:val="28"/>
          <w:szCs w:val="28"/>
          <w:lang w:val="ro-RO"/>
        </w:rPr>
        <w:t xml:space="preserve">iguranța </w:t>
      </w:r>
      <w:r w:rsidRPr="009D7D88">
        <w:rPr>
          <w:rFonts w:ascii="Times New Roman" w:hAnsi="Times New Roman" w:cs="Times New Roman"/>
          <w:sz w:val="28"/>
          <w:szCs w:val="28"/>
          <w:lang w:val="ro-RO"/>
        </w:rPr>
        <w:t>A</w:t>
      </w:r>
      <w:r w:rsidR="00E51A16">
        <w:rPr>
          <w:rFonts w:ascii="Times New Roman" w:hAnsi="Times New Roman" w:cs="Times New Roman"/>
          <w:sz w:val="28"/>
          <w:szCs w:val="28"/>
          <w:lang w:val="ro-RO"/>
        </w:rPr>
        <w:t>limentelor</w:t>
      </w:r>
    </w:p>
    <w:p w:rsidR="00E51A16" w:rsidRDefault="00E51A16" w:rsidP="003874B5">
      <w:pPr>
        <w:spacing w:after="0"/>
        <w:jc w:val="both"/>
        <w:rPr>
          <w:rFonts w:ascii="Times New Roman" w:hAnsi="Times New Roman" w:cs="Times New Roman"/>
          <w:sz w:val="28"/>
          <w:szCs w:val="28"/>
          <w:lang w:val="ro-RO"/>
        </w:rPr>
      </w:pPr>
      <w:r w:rsidRPr="00E51A16">
        <w:rPr>
          <w:rFonts w:ascii="Times New Roman" w:hAnsi="Times New Roman" w:cs="Times New Roman"/>
          <w:sz w:val="28"/>
          <w:szCs w:val="28"/>
          <w:lang w:val="ro-RO"/>
        </w:rPr>
        <w:t>Agenția de Intervenții și Plăți pentru Agricultură</w:t>
      </w:r>
    </w:p>
    <w:p w:rsidR="00E51A16" w:rsidRDefault="00E51A16" w:rsidP="003874B5">
      <w:pPr>
        <w:spacing w:after="0"/>
        <w:jc w:val="both"/>
        <w:rPr>
          <w:rFonts w:ascii="Times New Roman" w:hAnsi="Times New Roman" w:cs="Times New Roman"/>
          <w:sz w:val="28"/>
          <w:szCs w:val="28"/>
          <w:lang w:val="ro-RO"/>
        </w:rPr>
      </w:pPr>
      <w:r w:rsidRPr="00E51A16">
        <w:rPr>
          <w:rFonts w:ascii="Times New Roman" w:hAnsi="Times New Roman" w:cs="Times New Roman"/>
          <w:sz w:val="28"/>
          <w:szCs w:val="28"/>
          <w:lang w:val="ro-RO"/>
        </w:rPr>
        <w:t>Instituţia Publică „Agenţia de Investiţii”</w:t>
      </w:r>
    </w:p>
    <w:p w:rsidR="00E51A16" w:rsidRDefault="00E51A16" w:rsidP="003874B5">
      <w:pPr>
        <w:spacing w:after="0"/>
        <w:jc w:val="both"/>
        <w:rPr>
          <w:rFonts w:ascii="Times New Roman" w:hAnsi="Times New Roman" w:cs="Times New Roman"/>
          <w:sz w:val="28"/>
          <w:szCs w:val="28"/>
          <w:lang w:val="ro-RO"/>
        </w:rPr>
      </w:pPr>
      <w:r w:rsidRPr="00E51A16">
        <w:rPr>
          <w:rFonts w:ascii="Times New Roman" w:hAnsi="Times New Roman" w:cs="Times New Roman"/>
          <w:sz w:val="28"/>
          <w:szCs w:val="28"/>
          <w:lang w:val="ro-RO"/>
        </w:rPr>
        <w:t>Instituția Publică Centrul Republican de Diagnostică Veterinară</w:t>
      </w:r>
    </w:p>
    <w:p w:rsidR="00E51A16" w:rsidRDefault="00E51A16" w:rsidP="003874B5">
      <w:pPr>
        <w:spacing w:after="0"/>
        <w:jc w:val="both"/>
        <w:rPr>
          <w:rFonts w:ascii="Times New Roman" w:hAnsi="Times New Roman" w:cs="Times New Roman"/>
          <w:sz w:val="28"/>
          <w:szCs w:val="28"/>
          <w:lang w:val="ro-RO"/>
        </w:rPr>
      </w:pPr>
      <w:r w:rsidRPr="00E51A16">
        <w:rPr>
          <w:rFonts w:ascii="Times New Roman" w:hAnsi="Times New Roman" w:cs="Times New Roman"/>
          <w:sz w:val="28"/>
          <w:szCs w:val="28"/>
          <w:lang w:val="ro-RO"/>
        </w:rPr>
        <w:t>Universitatea Agrară de Stat din Moldova</w:t>
      </w:r>
    </w:p>
    <w:p w:rsidR="00E51A16" w:rsidRDefault="00E51A16" w:rsidP="00ED4C23">
      <w:pPr>
        <w:tabs>
          <w:tab w:val="left" w:pos="360"/>
        </w:tabs>
        <w:spacing w:after="0"/>
        <w:jc w:val="both"/>
        <w:rPr>
          <w:rFonts w:ascii="Times New Roman" w:hAnsi="Times New Roman" w:cs="Times New Roman"/>
          <w:sz w:val="28"/>
          <w:szCs w:val="28"/>
          <w:lang w:val="ro-RO"/>
        </w:rPr>
      </w:pPr>
      <w:r w:rsidRPr="00E51A16">
        <w:rPr>
          <w:rFonts w:ascii="Times New Roman" w:hAnsi="Times New Roman" w:cs="Times New Roman"/>
          <w:sz w:val="28"/>
          <w:szCs w:val="28"/>
          <w:lang w:val="ro-RO"/>
        </w:rPr>
        <w:t>Institutul Științifico Practic de Biotehnologii în Zootehnie și Medicină Veterinară</w:t>
      </w:r>
    </w:p>
    <w:p w:rsidR="00E51A16" w:rsidRDefault="00E51A16" w:rsidP="007819F1">
      <w:pPr>
        <w:spacing w:after="0"/>
        <w:jc w:val="both"/>
        <w:rPr>
          <w:rFonts w:ascii="Times New Roman" w:hAnsi="Times New Roman" w:cs="Times New Roman"/>
          <w:sz w:val="28"/>
          <w:szCs w:val="28"/>
          <w:lang w:val="ro-RO"/>
        </w:rPr>
      </w:pPr>
      <w:r w:rsidRPr="00E51A16">
        <w:rPr>
          <w:rFonts w:ascii="Times New Roman" w:hAnsi="Times New Roman" w:cs="Times New Roman"/>
          <w:sz w:val="28"/>
          <w:szCs w:val="28"/>
          <w:lang w:val="ro-RO"/>
        </w:rPr>
        <w:t>Programe de Asistență Tehnică</w:t>
      </w:r>
    </w:p>
    <w:p w:rsidR="00E51A16" w:rsidRDefault="00E51A16" w:rsidP="007819F1">
      <w:pPr>
        <w:spacing w:after="0"/>
        <w:jc w:val="both"/>
        <w:rPr>
          <w:rFonts w:ascii="Times New Roman" w:hAnsi="Times New Roman" w:cs="Times New Roman"/>
          <w:sz w:val="28"/>
          <w:szCs w:val="28"/>
          <w:lang w:val="ro-RO"/>
        </w:rPr>
      </w:pPr>
      <w:r w:rsidRPr="00E51A16">
        <w:rPr>
          <w:rFonts w:ascii="Times New Roman" w:hAnsi="Times New Roman" w:cs="Times New Roman"/>
          <w:sz w:val="28"/>
          <w:szCs w:val="28"/>
          <w:lang w:val="ro-RO"/>
        </w:rPr>
        <w:t>Autoritățile Publice Locale</w:t>
      </w:r>
    </w:p>
    <w:p w:rsidR="002D6B4C" w:rsidRPr="00E34F5B" w:rsidRDefault="002D6B4C" w:rsidP="007819F1">
      <w:pPr>
        <w:spacing w:after="0"/>
        <w:jc w:val="both"/>
        <w:rPr>
          <w:rFonts w:ascii="Times New Roman" w:hAnsi="Times New Roman" w:cs="Times New Roman"/>
          <w:sz w:val="28"/>
          <w:szCs w:val="28"/>
          <w:lang w:val="ro-RO"/>
        </w:rPr>
      </w:pPr>
      <w:r w:rsidRPr="00E34F5B">
        <w:rPr>
          <w:rFonts w:ascii="Times New Roman" w:hAnsi="Times New Roman" w:cs="Times New Roman"/>
          <w:sz w:val="28"/>
          <w:szCs w:val="28"/>
          <w:lang w:val="ro-RO"/>
        </w:rPr>
        <w:t>Centrul pentru Cercetare a Resurselor Genetice Acvatice ”ACVAGENRESURS” Filială a Întreprinderii de Stat ”Centrul Republican pentru Amiliorarea și Reproducția Animalelor”</w:t>
      </w:r>
    </w:p>
    <w:p w:rsidR="00ED4C23" w:rsidRPr="00E34F5B" w:rsidRDefault="00E51A16" w:rsidP="007819F1">
      <w:pPr>
        <w:spacing w:after="0"/>
        <w:jc w:val="both"/>
        <w:rPr>
          <w:rFonts w:ascii="Times New Roman" w:hAnsi="Times New Roman" w:cs="Times New Roman"/>
          <w:sz w:val="28"/>
          <w:szCs w:val="28"/>
          <w:lang w:val="ro-RO"/>
        </w:rPr>
      </w:pPr>
      <w:r w:rsidRPr="00E34F5B">
        <w:rPr>
          <w:rFonts w:ascii="Times New Roman" w:hAnsi="Times New Roman" w:cs="Times New Roman"/>
          <w:sz w:val="28"/>
          <w:szCs w:val="28"/>
          <w:lang w:val="ro-RO"/>
        </w:rPr>
        <w:t>Instituții de învățământ profesional tehnic</w:t>
      </w:r>
      <w:r w:rsidR="009B414D" w:rsidRPr="00E34F5B">
        <w:rPr>
          <w:rFonts w:ascii="Times New Roman" w:hAnsi="Times New Roman" w:cs="Times New Roman"/>
          <w:sz w:val="28"/>
          <w:szCs w:val="28"/>
          <w:lang w:val="ro-RO"/>
        </w:rPr>
        <w:t>,</w:t>
      </w:r>
      <w:r w:rsidR="00C665A1" w:rsidRPr="00E34F5B">
        <w:rPr>
          <w:rFonts w:ascii="Times New Roman" w:hAnsi="Times New Roman" w:cs="Times New Roman"/>
          <w:sz w:val="28"/>
          <w:szCs w:val="28"/>
          <w:lang w:val="ro-RO"/>
        </w:rPr>
        <w:t xml:space="preserve"> asociații sectoriale</w:t>
      </w:r>
      <w:r w:rsidR="009B414D" w:rsidRPr="00E34F5B">
        <w:rPr>
          <w:rFonts w:ascii="Times New Roman" w:hAnsi="Times New Roman" w:cs="Times New Roman"/>
          <w:sz w:val="28"/>
          <w:szCs w:val="28"/>
          <w:lang w:val="ro-RO"/>
        </w:rPr>
        <w:t xml:space="preserve"> și alte organizații</w:t>
      </w:r>
    </w:p>
    <w:p w:rsidR="007819F1" w:rsidRPr="007819F1" w:rsidRDefault="007819F1" w:rsidP="008A58B8">
      <w:pPr>
        <w:pStyle w:val="Heading1"/>
        <w:spacing w:before="120"/>
        <w:rPr>
          <w:color w:val="auto"/>
          <w:lang w:val="ro-RO"/>
        </w:rPr>
      </w:pPr>
      <w:bookmarkStart w:id="9" w:name="_Toc423529"/>
      <w:r w:rsidRPr="007819F1">
        <w:rPr>
          <w:color w:val="auto"/>
          <w:lang w:val="ro-RO"/>
        </w:rPr>
        <w:lastRenderedPageBreak/>
        <w:t>7</w:t>
      </w:r>
      <w:r w:rsidRPr="007819F1">
        <w:rPr>
          <w:color w:val="auto"/>
          <w:lang w:val="ro-RO"/>
        </w:rPr>
        <w:tab/>
      </w:r>
      <w:r w:rsidRPr="007819F1">
        <w:rPr>
          <w:color w:val="auto"/>
          <w:lang w:val="ro-RO"/>
        </w:rPr>
        <w:tab/>
      </w:r>
      <w:bookmarkEnd w:id="9"/>
      <w:r w:rsidRPr="007819F1">
        <w:rPr>
          <w:color w:val="auto"/>
          <w:lang w:val="ro-RO"/>
        </w:rPr>
        <w:t>Estimarea generală a costurilor</w:t>
      </w:r>
    </w:p>
    <w:p w:rsidR="00C44722" w:rsidRPr="007819F1" w:rsidRDefault="00C44722" w:rsidP="008A58B8">
      <w:pPr>
        <w:pStyle w:val="Heading1"/>
        <w:spacing w:before="120"/>
        <w:rPr>
          <w:rFonts w:ascii="Times New Roman" w:hAnsi="Times New Roman"/>
          <w:b w:val="0"/>
          <w:lang w:val="ro-RO"/>
        </w:rPr>
      </w:pPr>
      <w:r w:rsidRPr="007819F1">
        <w:rPr>
          <w:rFonts w:ascii="Times New Roman" w:hAnsi="Times New Roman"/>
          <w:b w:val="0"/>
          <w:color w:val="auto"/>
          <w:lang w:val="ro-RO"/>
        </w:rPr>
        <w:t xml:space="preserve">La elaborarea Planului de </w:t>
      </w:r>
      <w:r w:rsidR="003D2D4B" w:rsidRPr="007819F1">
        <w:rPr>
          <w:rFonts w:ascii="Times New Roman" w:hAnsi="Times New Roman"/>
          <w:b w:val="0"/>
          <w:color w:val="auto"/>
          <w:lang w:val="ro-RO"/>
        </w:rPr>
        <w:t>acțiuni</w:t>
      </w:r>
      <w:r w:rsidRPr="007819F1">
        <w:rPr>
          <w:rFonts w:ascii="Times New Roman" w:hAnsi="Times New Roman"/>
          <w:b w:val="0"/>
          <w:color w:val="auto"/>
          <w:lang w:val="ro-RO"/>
        </w:rPr>
        <w:t xml:space="preserve"> privind realizarea Programului (anexa nr.</w:t>
      </w:r>
      <w:r w:rsidR="003B74F8" w:rsidRPr="007819F1">
        <w:rPr>
          <w:rFonts w:ascii="Times New Roman" w:hAnsi="Times New Roman"/>
          <w:b w:val="0"/>
          <w:color w:val="auto"/>
          <w:lang w:val="ro-RO"/>
        </w:rPr>
        <w:t xml:space="preserve"> </w:t>
      </w:r>
      <w:r w:rsidRPr="007819F1">
        <w:rPr>
          <w:rFonts w:ascii="Times New Roman" w:hAnsi="Times New Roman"/>
          <w:b w:val="0"/>
          <w:color w:val="auto"/>
          <w:lang w:val="ro-RO"/>
        </w:rPr>
        <w:t xml:space="preserve">2) s-a </w:t>
      </w:r>
      <w:r w:rsidR="003D2D4B" w:rsidRPr="007819F1">
        <w:rPr>
          <w:rFonts w:ascii="Times New Roman" w:hAnsi="Times New Roman"/>
          <w:b w:val="0"/>
          <w:color w:val="auto"/>
          <w:lang w:val="ro-RO"/>
        </w:rPr>
        <w:t>ținut</w:t>
      </w:r>
      <w:r w:rsidRPr="007819F1">
        <w:rPr>
          <w:rFonts w:ascii="Times New Roman" w:hAnsi="Times New Roman"/>
          <w:b w:val="0"/>
          <w:color w:val="auto"/>
          <w:lang w:val="ro-RO"/>
        </w:rPr>
        <w:t xml:space="preserve"> cont, în primul r</w:t>
      </w:r>
      <w:r w:rsidR="00FE1491" w:rsidRPr="007819F1">
        <w:rPr>
          <w:rFonts w:ascii="Times New Roman" w:hAnsi="Times New Roman"/>
          <w:b w:val="0"/>
          <w:color w:val="auto"/>
          <w:lang w:val="ro-RO"/>
        </w:rPr>
        <w:t>î</w:t>
      </w:r>
      <w:r w:rsidRPr="007819F1">
        <w:rPr>
          <w:rFonts w:ascii="Times New Roman" w:hAnsi="Times New Roman"/>
          <w:b w:val="0"/>
          <w:color w:val="auto"/>
          <w:lang w:val="ro-RO"/>
        </w:rPr>
        <w:t xml:space="preserve">nd, de factorii </w:t>
      </w:r>
      <w:r w:rsidR="003D2D4B" w:rsidRPr="007819F1">
        <w:rPr>
          <w:rFonts w:ascii="Times New Roman" w:hAnsi="Times New Roman"/>
          <w:b w:val="0"/>
          <w:color w:val="auto"/>
          <w:lang w:val="ro-RO"/>
        </w:rPr>
        <w:t>și</w:t>
      </w:r>
      <w:r w:rsidRPr="007819F1">
        <w:rPr>
          <w:rFonts w:ascii="Times New Roman" w:hAnsi="Times New Roman"/>
          <w:b w:val="0"/>
          <w:color w:val="auto"/>
          <w:lang w:val="ro-RO"/>
        </w:rPr>
        <w:t xml:space="preserve"> </w:t>
      </w:r>
      <w:r w:rsidR="003D2D4B" w:rsidRPr="007819F1">
        <w:rPr>
          <w:rFonts w:ascii="Times New Roman" w:hAnsi="Times New Roman"/>
          <w:b w:val="0"/>
          <w:color w:val="auto"/>
          <w:lang w:val="ro-RO"/>
        </w:rPr>
        <w:t>tendințele</w:t>
      </w:r>
      <w:r w:rsidRPr="007819F1">
        <w:rPr>
          <w:rFonts w:ascii="Times New Roman" w:hAnsi="Times New Roman"/>
          <w:b w:val="0"/>
          <w:color w:val="auto"/>
          <w:lang w:val="ro-RO"/>
        </w:rPr>
        <w:t xml:space="preserve"> de dezvoltare a</w:t>
      </w:r>
      <w:r w:rsidR="003B74F8" w:rsidRPr="007819F1">
        <w:rPr>
          <w:rFonts w:ascii="Times New Roman" w:hAnsi="Times New Roman"/>
          <w:b w:val="0"/>
          <w:color w:val="auto"/>
          <w:lang w:val="ro-RO"/>
        </w:rPr>
        <w:t>le</w:t>
      </w:r>
      <w:r w:rsidRPr="007819F1">
        <w:rPr>
          <w:rFonts w:ascii="Times New Roman" w:hAnsi="Times New Roman"/>
          <w:b w:val="0"/>
          <w:color w:val="auto"/>
          <w:lang w:val="ro-RO"/>
        </w:rPr>
        <w:t xml:space="preserve"> sectorului </w:t>
      </w:r>
      <w:r w:rsidR="003B74F8" w:rsidRPr="007819F1">
        <w:rPr>
          <w:rFonts w:ascii="Times New Roman" w:hAnsi="Times New Roman"/>
          <w:b w:val="0"/>
          <w:color w:val="auto"/>
          <w:lang w:val="ro-RO"/>
        </w:rPr>
        <w:t xml:space="preserve">de </w:t>
      </w:r>
      <w:r w:rsidR="008524C8" w:rsidRPr="007819F1">
        <w:rPr>
          <w:rFonts w:ascii="Times New Roman" w:hAnsi="Times New Roman"/>
          <w:b w:val="0"/>
          <w:color w:val="auto"/>
          <w:lang w:val="ro-RO"/>
        </w:rPr>
        <w:t xml:space="preserve">acvacultura </w:t>
      </w:r>
      <w:r w:rsidRPr="007819F1">
        <w:rPr>
          <w:rFonts w:ascii="Times New Roman" w:hAnsi="Times New Roman"/>
          <w:b w:val="0"/>
          <w:color w:val="auto"/>
          <w:lang w:val="ro-RO"/>
        </w:rPr>
        <w:t xml:space="preserve">pe plan mondial, precum și de </w:t>
      </w:r>
      <w:r w:rsidR="003D2D4B" w:rsidRPr="007819F1">
        <w:rPr>
          <w:rFonts w:ascii="Times New Roman" w:hAnsi="Times New Roman"/>
          <w:b w:val="0"/>
          <w:color w:val="auto"/>
          <w:lang w:val="ro-RO"/>
        </w:rPr>
        <w:t>direcțiile</w:t>
      </w:r>
      <w:r w:rsidRPr="007819F1">
        <w:rPr>
          <w:rFonts w:ascii="Times New Roman" w:hAnsi="Times New Roman"/>
          <w:b w:val="0"/>
          <w:color w:val="auto"/>
          <w:lang w:val="ro-RO"/>
        </w:rPr>
        <w:t xml:space="preserve"> prioritare de dezvoltare </w:t>
      </w:r>
      <w:r w:rsidR="003D2D4B" w:rsidRPr="007819F1">
        <w:rPr>
          <w:rFonts w:ascii="Times New Roman" w:hAnsi="Times New Roman"/>
          <w:b w:val="0"/>
          <w:color w:val="auto"/>
          <w:lang w:val="ro-RO"/>
        </w:rPr>
        <w:t>și</w:t>
      </w:r>
      <w:r w:rsidRPr="007819F1">
        <w:rPr>
          <w:rFonts w:ascii="Times New Roman" w:hAnsi="Times New Roman"/>
          <w:b w:val="0"/>
          <w:color w:val="auto"/>
          <w:lang w:val="ro-RO"/>
        </w:rPr>
        <w:t xml:space="preserve"> de rezultatele analizei </w:t>
      </w:r>
      <w:r w:rsidR="003D2D4B" w:rsidRPr="007819F1">
        <w:rPr>
          <w:rFonts w:ascii="Times New Roman" w:hAnsi="Times New Roman"/>
          <w:b w:val="0"/>
          <w:color w:val="auto"/>
          <w:lang w:val="ro-RO"/>
        </w:rPr>
        <w:t>situației</w:t>
      </w:r>
      <w:r w:rsidRPr="007819F1">
        <w:rPr>
          <w:rFonts w:ascii="Times New Roman" w:hAnsi="Times New Roman"/>
          <w:b w:val="0"/>
          <w:color w:val="auto"/>
          <w:lang w:val="ro-RO"/>
        </w:rPr>
        <w:t xml:space="preserve"> actuale în sectorul </w:t>
      </w:r>
      <w:r w:rsidR="003B74F8" w:rsidRPr="007819F1">
        <w:rPr>
          <w:rFonts w:ascii="Times New Roman" w:hAnsi="Times New Roman"/>
          <w:b w:val="0"/>
          <w:color w:val="auto"/>
          <w:lang w:val="ro-RO"/>
        </w:rPr>
        <w:t>dat din Republica Moldova</w:t>
      </w:r>
      <w:r w:rsidRPr="007819F1">
        <w:rPr>
          <w:rFonts w:ascii="Times New Roman" w:hAnsi="Times New Roman"/>
          <w:b w:val="0"/>
          <w:lang w:val="ro-RO"/>
        </w:rPr>
        <w:t xml:space="preserve">. </w:t>
      </w:r>
    </w:p>
    <w:p w:rsidR="00C44722" w:rsidRPr="009D7D88" w:rsidRDefault="00C44722" w:rsidP="00FF1DD5">
      <w:pPr>
        <w:spacing w:after="0"/>
        <w:jc w:val="both"/>
        <w:rPr>
          <w:rFonts w:ascii="Times New Roman" w:hAnsi="Times New Roman"/>
          <w:sz w:val="28"/>
          <w:szCs w:val="28"/>
          <w:lang w:val="ro-RO"/>
        </w:rPr>
      </w:pPr>
      <w:r w:rsidRPr="009D7D88">
        <w:rPr>
          <w:rFonts w:ascii="Times New Roman" w:hAnsi="Times New Roman"/>
          <w:sz w:val="28"/>
          <w:szCs w:val="28"/>
          <w:lang w:val="ro-RO"/>
        </w:rPr>
        <w:t xml:space="preserve">În acest context, Planul menționat prevede un </w:t>
      </w:r>
      <w:r w:rsidR="003D2D4B" w:rsidRPr="009D7D88">
        <w:rPr>
          <w:rFonts w:ascii="Times New Roman" w:hAnsi="Times New Roman"/>
          <w:sz w:val="28"/>
          <w:szCs w:val="28"/>
          <w:lang w:val="ro-RO"/>
        </w:rPr>
        <w:t>șir</w:t>
      </w:r>
      <w:r w:rsidRPr="009D7D88">
        <w:rPr>
          <w:rFonts w:ascii="Times New Roman" w:hAnsi="Times New Roman"/>
          <w:sz w:val="28"/>
          <w:szCs w:val="28"/>
          <w:lang w:val="ro-RO"/>
        </w:rPr>
        <w:t xml:space="preserve"> de instrumente </w:t>
      </w:r>
      <w:r w:rsidR="003D2D4B" w:rsidRPr="009D7D88">
        <w:rPr>
          <w:rFonts w:ascii="Times New Roman" w:hAnsi="Times New Roman"/>
          <w:sz w:val="28"/>
          <w:szCs w:val="28"/>
          <w:lang w:val="ro-RO"/>
        </w:rPr>
        <w:t>și</w:t>
      </w:r>
      <w:r w:rsidRPr="009D7D88">
        <w:rPr>
          <w:rFonts w:ascii="Times New Roman" w:hAnsi="Times New Roman"/>
          <w:sz w:val="28"/>
          <w:szCs w:val="28"/>
          <w:lang w:val="ro-RO"/>
        </w:rPr>
        <w:t xml:space="preserve"> mecanisme care vor permite implementarea </w:t>
      </w:r>
      <w:r w:rsidR="003B74F8" w:rsidRPr="009D7D88">
        <w:rPr>
          <w:rFonts w:ascii="Times New Roman" w:hAnsi="Times New Roman"/>
          <w:sz w:val="28"/>
          <w:szCs w:val="28"/>
          <w:lang w:val="ro-RO"/>
        </w:rPr>
        <w:t>și</w:t>
      </w:r>
      <w:r w:rsidRPr="009D7D88">
        <w:rPr>
          <w:rFonts w:ascii="Times New Roman" w:hAnsi="Times New Roman"/>
          <w:sz w:val="28"/>
          <w:szCs w:val="28"/>
          <w:lang w:val="ro-RO"/>
        </w:rPr>
        <w:t xml:space="preserve"> realizarea prezentului Program</w:t>
      </w:r>
      <w:r w:rsidR="003B74F8" w:rsidRPr="009D7D88">
        <w:rPr>
          <w:rFonts w:ascii="Times New Roman" w:hAnsi="Times New Roman"/>
          <w:sz w:val="28"/>
          <w:szCs w:val="28"/>
          <w:lang w:val="ro-RO"/>
        </w:rPr>
        <w:t>.</w:t>
      </w:r>
    </w:p>
    <w:p w:rsidR="00B35643" w:rsidRPr="007819F1" w:rsidRDefault="003B74F8" w:rsidP="007819F1">
      <w:pPr>
        <w:spacing w:before="120" w:after="120"/>
        <w:jc w:val="both"/>
        <w:rPr>
          <w:rFonts w:ascii="Times New Roman" w:hAnsi="Times New Roman"/>
          <w:sz w:val="28"/>
          <w:szCs w:val="28"/>
          <w:lang w:val="ro-RO"/>
        </w:rPr>
      </w:pPr>
      <w:r w:rsidRPr="007819F1">
        <w:rPr>
          <w:rFonts w:ascii="Times New Roman" w:hAnsi="Times New Roman"/>
          <w:sz w:val="28"/>
          <w:szCs w:val="28"/>
          <w:lang w:val="ro-RO"/>
        </w:rPr>
        <w:t>Finanțarea</w:t>
      </w:r>
      <w:r w:rsidR="00C44722" w:rsidRPr="007819F1">
        <w:rPr>
          <w:rFonts w:ascii="Times New Roman" w:hAnsi="Times New Roman"/>
          <w:sz w:val="28"/>
          <w:szCs w:val="28"/>
          <w:lang w:val="ro-RO"/>
        </w:rPr>
        <w:t xml:space="preserve"> </w:t>
      </w:r>
      <w:r w:rsidRPr="007819F1">
        <w:rPr>
          <w:rFonts w:ascii="Times New Roman" w:hAnsi="Times New Roman"/>
          <w:sz w:val="28"/>
          <w:szCs w:val="28"/>
          <w:lang w:val="ro-RO"/>
        </w:rPr>
        <w:t>acțiunilor</w:t>
      </w:r>
      <w:r w:rsidR="00C44722" w:rsidRPr="007819F1">
        <w:rPr>
          <w:rFonts w:ascii="Times New Roman" w:hAnsi="Times New Roman"/>
          <w:sz w:val="28"/>
          <w:szCs w:val="28"/>
          <w:lang w:val="ro-RO"/>
        </w:rPr>
        <w:t xml:space="preserve"> prevăzut</w:t>
      </w:r>
      <w:r w:rsidR="00A13B86" w:rsidRPr="007819F1">
        <w:rPr>
          <w:rFonts w:ascii="Times New Roman" w:hAnsi="Times New Roman"/>
          <w:sz w:val="28"/>
          <w:szCs w:val="28"/>
          <w:lang w:val="ro-RO"/>
        </w:rPr>
        <w:t>e</w:t>
      </w:r>
      <w:r w:rsidR="00C44722" w:rsidRPr="007819F1">
        <w:rPr>
          <w:rFonts w:ascii="Times New Roman" w:hAnsi="Times New Roman"/>
          <w:sz w:val="28"/>
          <w:szCs w:val="28"/>
          <w:lang w:val="ro-RO"/>
        </w:rPr>
        <w:t xml:space="preserve"> în Planul de </w:t>
      </w:r>
      <w:r w:rsidRPr="007819F1">
        <w:rPr>
          <w:rFonts w:ascii="Times New Roman" w:hAnsi="Times New Roman"/>
          <w:sz w:val="28"/>
          <w:szCs w:val="28"/>
          <w:lang w:val="ro-RO"/>
        </w:rPr>
        <w:t>acțiuni</w:t>
      </w:r>
      <w:r w:rsidR="00C44722" w:rsidRPr="007819F1">
        <w:rPr>
          <w:rFonts w:ascii="Times New Roman" w:hAnsi="Times New Roman"/>
          <w:sz w:val="28"/>
          <w:szCs w:val="28"/>
          <w:lang w:val="ro-RO"/>
        </w:rPr>
        <w:t xml:space="preserve">, poate fi efectuată din granturi, </w:t>
      </w:r>
      <w:r w:rsidRPr="007819F1">
        <w:rPr>
          <w:rFonts w:ascii="Times New Roman" w:hAnsi="Times New Roman"/>
          <w:sz w:val="28"/>
          <w:szCs w:val="28"/>
          <w:lang w:val="ro-RO"/>
        </w:rPr>
        <w:t>asistență</w:t>
      </w:r>
      <w:r w:rsidR="00C44722" w:rsidRPr="007819F1">
        <w:rPr>
          <w:rFonts w:ascii="Times New Roman" w:hAnsi="Times New Roman"/>
          <w:sz w:val="28"/>
          <w:szCs w:val="28"/>
          <w:lang w:val="ro-RO"/>
        </w:rPr>
        <w:t xml:space="preserve"> financiară din partea partenerilor de dezvoltare, </w:t>
      </w:r>
      <w:r w:rsidRPr="007819F1">
        <w:rPr>
          <w:rFonts w:ascii="Times New Roman" w:hAnsi="Times New Roman"/>
          <w:sz w:val="28"/>
          <w:szCs w:val="28"/>
          <w:lang w:val="ro-RO"/>
        </w:rPr>
        <w:t>investiții</w:t>
      </w:r>
      <w:r w:rsidR="00C44722" w:rsidRPr="007819F1">
        <w:rPr>
          <w:rFonts w:ascii="Times New Roman" w:hAnsi="Times New Roman"/>
          <w:sz w:val="28"/>
          <w:szCs w:val="28"/>
          <w:lang w:val="ro-RO"/>
        </w:rPr>
        <w:t xml:space="preserve">, bugetul de stat, în limitele bugetelor </w:t>
      </w:r>
      <w:r w:rsidRPr="007819F1">
        <w:rPr>
          <w:rFonts w:ascii="Times New Roman" w:hAnsi="Times New Roman"/>
          <w:sz w:val="28"/>
          <w:szCs w:val="28"/>
          <w:lang w:val="ro-RO"/>
        </w:rPr>
        <w:t>instituțiilor</w:t>
      </w:r>
      <w:r w:rsidR="00C44722" w:rsidRPr="007819F1">
        <w:rPr>
          <w:rFonts w:ascii="Times New Roman" w:hAnsi="Times New Roman"/>
          <w:sz w:val="28"/>
          <w:szCs w:val="28"/>
          <w:lang w:val="ro-RO"/>
        </w:rPr>
        <w:t xml:space="preserve"> implicate în realizarea prezentului Program, bugetele </w:t>
      </w:r>
      <w:r w:rsidRPr="007819F1">
        <w:rPr>
          <w:rFonts w:ascii="Times New Roman" w:hAnsi="Times New Roman"/>
          <w:sz w:val="28"/>
          <w:szCs w:val="28"/>
          <w:lang w:val="ro-RO"/>
        </w:rPr>
        <w:t>autorităților</w:t>
      </w:r>
      <w:r w:rsidR="00C44722" w:rsidRPr="007819F1">
        <w:rPr>
          <w:rFonts w:ascii="Times New Roman" w:hAnsi="Times New Roman"/>
          <w:sz w:val="28"/>
          <w:szCs w:val="28"/>
          <w:lang w:val="ro-RO"/>
        </w:rPr>
        <w:t xml:space="preserve"> publice locale, precum </w:t>
      </w:r>
      <w:r w:rsidRPr="007819F1">
        <w:rPr>
          <w:rFonts w:ascii="Times New Roman" w:hAnsi="Times New Roman"/>
          <w:sz w:val="28"/>
          <w:szCs w:val="28"/>
          <w:lang w:val="ro-RO"/>
        </w:rPr>
        <w:t>și</w:t>
      </w:r>
      <w:r w:rsidR="00C44722" w:rsidRPr="007819F1">
        <w:rPr>
          <w:rFonts w:ascii="Times New Roman" w:hAnsi="Times New Roman"/>
          <w:sz w:val="28"/>
          <w:szCs w:val="28"/>
          <w:lang w:val="ro-RO"/>
        </w:rPr>
        <w:t xml:space="preserve"> din sursele proprii ale întreprinderilor din domeniu, </w:t>
      </w:r>
      <w:r w:rsidRPr="007819F1">
        <w:rPr>
          <w:rFonts w:ascii="Times New Roman" w:hAnsi="Times New Roman"/>
          <w:sz w:val="28"/>
          <w:szCs w:val="28"/>
          <w:lang w:val="ro-RO"/>
        </w:rPr>
        <w:t>obținute</w:t>
      </w:r>
      <w:r w:rsidR="00C44722" w:rsidRPr="007819F1">
        <w:rPr>
          <w:rFonts w:ascii="Times New Roman" w:hAnsi="Times New Roman"/>
          <w:sz w:val="28"/>
          <w:szCs w:val="28"/>
          <w:lang w:val="ro-RO"/>
        </w:rPr>
        <w:t xml:space="preserve"> sub formă de profit sau din activitatea economică.</w:t>
      </w:r>
    </w:p>
    <w:p w:rsidR="00C05F74" w:rsidRPr="007819F1" w:rsidRDefault="00582084" w:rsidP="009C03E8">
      <w:pPr>
        <w:spacing w:before="120" w:after="120"/>
        <w:jc w:val="right"/>
        <w:rPr>
          <w:rFonts w:ascii="Times New Roman" w:hAnsi="Times New Roman"/>
          <w:b/>
          <w:sz w:val="24"/>
          <w:szCs w:val="24"/>
          <w:lang w:val="ro-RO"/>
        </w:rPr>
      </w:pPr>
      <w:r w:rsidRPr="007819F1">
        <w:rPr>
          <w:rFonts w:ascii="Times New Roman" w:hAnsi="Times New Roman"/>
          <w:b/>
          <w:sz w:val="24"/>
          <w:szCs w:val="24"/>
          <w:lang w:val="ro-RO"/>
        </w:rPr>
        <w:t>Tabelul</w:t>
      </w:r>
      <w:r w:rsidR="00E0253B" w:rsidRPr="007819F1">
        <w:rPr>
          <w:rFonts w:ascii="Times New Roman" w:hAnsi="Times New Roman"/>
          <w:b/>
          <w:sz w:val="24"/>
          <w:szCs w:val="24"/>
          <w:lang w:val="ro-RO"/>
        </w:rPr>
        <w:t xml:space="preserve"> 9</w:t>
      </w:r>
    </w:p>
    <w:tbl>
      <w:tblPr>
        <w:tblStyle w:val="TableGrid"/>
        <w:tblW w:w="9464" w:type="dxa"/>
        <w:tblInd w:w="108" w:type="dxa"/>
        <w:tblLook w:val="04A0" w:firstRow="1" w:lastRow="0" w:firstColumn="1" w:lastColumn="0" w:noHBand="0" w:noVBand="1"/>
      </w:tblPr>
      <w:tblGrid>
        <w:gridCol w:w="584"/>
        <w:gridCol w:w="3371"/>
        <w:gridCol w:w="1980"/>
        <w:gridCol w:w="1890"/>
        <w:gridCol w:w="1639"/>
      </w:tblGrid>
      <w:tr w:rsidR="00B35643" w:rsidRPr="00460A8D" w:rsidTr="002D20B6">
        <w:tc>
          <w:tcPr>
            <w:tcW w:w="9464" w:type="dxa"/>
            <w:gridSpan w:val="5"/>
            <w:shd w:val="clear" w:color="auto" w:fill="8DB3E2" w:themeFill="text2" w:themeFillTint="66"/>
            <w:vAlign w:val="center"/>
          </w:tcPr>
          <w:p w:rsidR="00B35643" w:rsidRPr="009D7D88" w:rsidRDefault="00B35643" w:rsidP="00B35643">
            <w:pPr>
              <w:pStyle w:val="Caption"/>
              <w:keepNext/>
              <w:rPr>
                <w:rFonts w:ascii="Times New Roman" w:hAnsi="Times New Roman"/>
                <w:b w:val="0"/>
                <w:color w:val="000000"/>
                <w:lang w:val="ro-RO"/>
              </w:rPr>
            </w:pPr>
            <w:r w:rsidRPr="009D7D88">
              <w:rPr>
                <w:sz w:val="20"/>
                <w:lang w:val="ro-RO"/>
              </w:rPr>
              <w:t>Costurile de implementare a Programului Național de Dezvoltare</w:t>
            </w:r>
            <w:r>
              <w:rPr>
                <w:sz w:val="20"/>
                <w:lang w:val="ro-RO"/>
              </w:rPr>
              <w:t xml:space="preserve"> </w:t>
            </w:r>
            <w:r w:rsidRPr="009D7D88">
              <w:rPr>
                <w:sz w:val="20"/>
                <w:lang w:val="ro-RO"/>
              </w:rPr>
              <w:t xml:space="preserve">a Sectorului de Acvacultura </w:t>
            </w:r>
          </w:p>
        </w:tc>
      </w:tr>
      <w:tr w:rsidR="00C05F74" w:rsidRPr="009D7D88" w:rsidTr="002D20B6">
        <w:tc>
          <w:tcPr>
            <w:tcW w:w="584" w:type="dxa"/>
            <w:vMerge w:val="restart"/>
            <w:vAlign w:val="center"/>
          </w:tcPr>
          <w:p w:rsidR="00C05F74" w:rsidRPr="00904C2E" w:rsidRDefault="00C05F74" w:rsidP="002715B0">
            <w:pPr>
              <w:jc w:val="center"/>
              <w:outlineLvl w:val="8"/>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Nr.</w:t>
            </w:r>
          </w:p>
        </w:tc>
        <w:tc>
          <w:tcPr>
            <w:tcW w:w="3371" w:type="dxa"/>
            <w:vMerge w:val="restart"/>
            <w:vAlign w:val="center"/>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Domeniul de dezvoltare</w:t>
            </w:r>
          </w:p>
        </w:tc>
        <w:tc>
          <w:tcPr>
            <w:tcW w:w="5509" w:type="dxa"/>
            <w:gridSpan w:val="3"/>
            <w:vAlign w:val="center"/>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 xml:space="preserve">Valoare mil. </w:t>
            </w:r>
            <w:r w:rsidR="00E77C26">
              <w:rPr>
                <w:rFonts w:ascii="Arial" w:eastAsia="Times New Roman" w:hAnsi="Arial" w:cs="Arial"/>
                <w:b/>
                <w:color w:val="000000"/>
                <w:sz w:val="20"/>
                <w:szCs w:val="20"/>
                <w:lang w:val="ro-RO"/>
              </w:rPr>
              <w:t>MDL</w:t>
            </w:r>
          </w:p>
        </w:tc>
      </w:tr>
      <w:tr w:rsidR="00C05F74" w:rsidRPr="009D7D88" w:rsidTr="002D20B6">
        <w:tc>
          <w:tcPr>
            <w:tcW w:w="584" w:type="dxa"/>
            <w:vMerge/>
            <w:vAlign w:val="center"/>
          </w:tcPr>
          <w:p w:rsidR="00C05F74" w:rsidRPr="00904C2E" w:rsidRDefault="00C05F74" w:rsidP="002715B0">
            <w:pPr>
              <w:jc w:val="center"/>
              <w:outlineLvl w:val="8"/>
              <w:rPr>
                <w:rFonts w:ascii="Arial" w:eastAsia="Times New Roman" w:hAnsi="Arial" w:cs="Arial"/>
                <w:b/>
                <w:color w:val="000000"/>
                <w:sz w:val="20"/>
                <w:szCs w:val="20"/>
                <w:lang w:val="ro-RO"/>
              </w:rPr>
            </w:pPr>
          </w:p>
        </w:tc>
        <w:tc>
          <w:tcPr>
            <w:tcW w:w="3371" w:type="dxa"/>
            <w:vMerge/>
            <w:vAlign w:val="center"/>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p>
        </w:tc>
        <w:tc>
          <w:tcPr>
            <w:tcW w:w="1980" w:type="dxa"/>
            <w:vMerge w:val="restart"/>
            <w:vAlign w:val="center"/>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Total pe domeniu</w:t>
            </w:r>
          </w:p>
        </w:tc>
        <w:tc>
          <w:tcPr>
            <w:tcW w:w="3529" w:type="dxa"/>
            <w:gridSpan w:val="2"/>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Inclusiv</w:t>
            </w:r>
          </w:p>
        </w:tc>
      </w:tr>
      <w:tr w:rsidR="00C05F74" w:rsidRPr="009D7D88" w:rsidTr="002D20B6">
        <w:tc>
          <w:tcPr>
            <w:tcW w:w="584" w:type="dxa"/>
            <w:vMerge/>
            <w:vAlign w:val="center"/>
          </w:tcPr>
          <w:p w:rsidR="00C05F74" w:rsidRPr="00904C2E" w:rsidRDefault="00C05F74" w:rsidP="002715B0">
            <w:pPr>
              <w:jc w:val="center"/>
              <w:outlineLvl w:val="8"/>
              <w:rPr>
                <w:rFonts w:ascii="Arial" w:eastAsia="Times New Roman" w:hAnsi="Arial" w:cs="Arial"/>
                <w:b/>
                <w:color w:val="000000"/>
                <w:sz w:val="20"/>
                <w:szCs w:val="20"/>
                <w:lang w:val="ro-RO"/>
              </w:rPr>
            </w:pPr>
          </w:p>
        </w:tc>
        <w:tc>
          <w:tcPr>
            <w:tcW w:w="3371" w:type="dxa"/>
            <w:vMerge/>
            <w:vAlign w:val="center"/>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p>
        </w:tc>
        <w:tc>
          <w:tcPr>
            <w:tcW w:w="1980" w:type="dxa"/>
            <w:vMerge/>
            <w:vAlign w:val="center"/>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p>
        </w:tc>
        <w:tc>
          <w:tcPr>
            <w:tcW w:w="1890" w:type="dxa"/>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bugetul de stat</w:t>
            </w:r>
          </w:p>
        </w:tc>
        <w:tc>
          <w:tcPr>
            <w:tcW w:w="1639" w:type="dxa"/>
          </w:tcPr>
          <w:p w:rsidR="00C05F74" w:rsidRPr="00904C2E" w:rsidRDefault="00C05F74" w:rsidP="002715B0">
            <w:pPr>
              <w:keepNext/>
              <w:keepLines/>
              <w:jc w:val="center"/>
              <w:outlineLvl w:val="8"/>
              <w:rPr>
                <w:rFonts w:ascii="Arial" w:eastAsia="Times New Roman" w:hAnsi="Arial" w:cs="Arial"/>
                <w:b/>
                <w:color w:val="000000"/>
                <w:sz w:val="20"/>
                <w:szCs w:val="20"/>
                <w:lang w:val="ro-RO"/>
              </w:rPr>
            </w:pPr>
            <w:r w:rsidRPr="00904C2E">
              <w:rPr>
                <w:rFonts w:ascii="Arial" w:eastAsia="Times New Roman" w:hAnsi="Arial" w:cs="Arial"/>
                <w:b/>
                <w:color w:val="000000"/>
                <w:sz w:val="20"/>
                <w:szCs w:val="20"/>
                <w:lang w:val="ro-RO"/>
              </w:rPr>
              <w:t>alte surse</w:t>
            </w:r>
          </w:p>
        </w:tc>
      </w:tr>
      <w:tr w:rsidR="00C05F74" w:rsidRPr="00DF28F7" w:rsidTr="002D20B6">
        <w:tc>
          <w:tcPr>
            <w:tcW w:w="584" w:type="dxa"/>
            <w:vAlign w:val="center"/>
          </w:tcPr>
          <w:p w:rsidR="00C05F74" w:rsidRPr="00904C2E" w:rsidRDefault="00C05F74" w:rsidP="002715B0">
            <w:pPr>
              <w:spacing w:line="259" w:lineRule="auto"/>
              <w:jc w:val="center"/>
              <w:rPr>
                <w:rFonts w:ascii="Arial" w:eastAsia="Times New Roman" w:hAnsi="Arial" w:cs="Arial"/>
                <w:color w:val="000000"/>
                <w:sz w:val="20"/>
                <w:szCs w:val="20"/>
                <w:lang w:val="ro-RO"/>
              </w:rPr>
            </w:pPr>
            <w:r w:rsidRPr="00904C2E">
              <w:rPr>
                <w:rFonts w:ascii="Arial" w:eastAsia="Times New Roman" w:hAnsi="Arial" w:cs="Arial"/>
                <w:color w:val="000000"/>
                <w:sz w:val="20"/>
                <w:szCs w:val="20"/>
                <w:lang w:val="ro-RO"/>
              </w:rPr>
              <w:t>1</w:t>
            </w:r>
          </w:p>
        </w:tc>
        <w:tc>
          <w:tcPr>
            <w:tcW w:w="3371" w:type="dxa"/>
            <w:vAlign w:val="center"/>
          </w:tcPr>
          <w:p w:rsidR="00FE1491" w:rsidRPr="00E34F5B" w:rsidRDefault="00FE1491" w:rsidP="00904C2E">
            <w:pPr>
              <w:spacing w:after="40"/>
              <w:rPr>
                <w:rFonts w:ascii="Arial" w:eastAsia="Times New Roman" w:hAnsi="Arial" w:cs="Arial"/>
                <w:sz w:val="19"/>
                <w:szCs w:val="19"/>
                <w:lang w:val="ro-RO"/>
              </w:rPr>
            </w:pPr>
            <w:r w:rsidRPr="00E34F5B">
              <w:rPr>
                <w:rFonts w:ascii="Arial" w:eastAsia="Times New Roman" w:hAnsi="Arial" w:cs="Arial"/>
                <w:sz w:val="19"/>
                <w:szCs w:val="19"/>
                <w:lang w:val="ro-RO"/>
              </w:rPr>
              <w:t xml:space="preserve">Menținerea bazinelor acvatice ca resursele hidrologice a apelor pentru sectorul agricol, cat si pentru sectorul piscicol datorita a) impactului complex asupra nivelurilor regionale ale apelor subterane si </w:t>
            </w:r>
          </w:p>
          <w:p w:rsidR="00C05F74" w:rsidRPr="00E34F5B" w:rsidRDefault="00FE1491" w:rsidP="00904C2E">
            <w:pPr>
              <w:spacing w:after="40" w:line="259" w:lineRule="auto"/>
              <w:rPr>
                <w:rFonts w:ascii="Arial" w:eastAsia="Times New Roman" w:hAnsi="Arial" w:cs="Arial"/>
                <w:sz w:val="19"/>
                <w:szCs w:val="19"/>
                <w:lang w:val="ro-RO"/>
              </w:rPr>
            </w:pPr>
            <w:r w:rsidRPr="00E34F5B">
              <w:rPr>
                <w:rFonts w:ascii="Arial" w:eastAsia="Times New Roman" w:hAnsi="Arial" w:cs="Arial"/>
                <w:sz w:val="19"/>
                <w:szCs w:val="19"/>
                <w:lang w:val="ro-RO"/>
              </w:rPr>
              <w:t>b) ca fiind o sursa de baza producerii a produselor alimentare sanatoase</w:t>
            </w:r>
          </w:p>
        </w:tc>
        <w:tc>
          <w:tcPr>
            <w:tcW w:w="1980" w:type="dxa"/>
            <w:vAlign w:val="center"/>
          </w:tcPr>
          <w:p w:rsidR="00C05F74" w:rsidRPr="00E34F5B" w:rsidRDefault="00DF2C8D" w:rsidP="002715B0">
            <w:pPr>
              <w:spacing w:line="216" w:lineRule="auto"/>
              <w:contextualSpacing/>
              <w:jc w:val="center"/>
              <w:rPr>
                <w:rFonts w:ascii="Arial" w:eastAsia="Times New Roman" w:hAnsi="Arial" w:cs="Arial"/>
                <w:sz w:val="20"/>
                <w:szCs w:val="20"/>
                <w:lang w:val="ro-RO"/>
              </w:rPr>
            </w:pPr>
            <w:r w:rsidRPr="00E34F5B">
              <w:rPr>
                <w:rFonts w:ascii="Arial" w:eastAsia="Times New Roman" w:hAnsi="Arial" w:cs="Arial"/>
                <w:sz w:val="20"/>
                <w:szCs w:val="20"/>
                <w:lang w:val="ro-RO"/>
              </w:rPr>
              <w:t>3,4</w:t>
            </w:r>
          </w:p>
        </w:tc>
        <w:tc>
          <w:tcPr>
            <w:tcW w:w="1890" w:type="dxa"/>
            <w:vAlign w:val="center"/>
          </w:tcPr>
          <w:p w:rsidR="00C05F74" w:rsidRPr="00E34F5B" w:rsidRDefault="00F747A3" w:rsidP="002715B0">
            <w:pPr>
              <w:spacing w:line="216" w:lineRule="auto"/>
              <w:contextualSpacing/>
              <w:jc w:val="center"/>
              <w:rPr>
                <w:rFonts w:ascii="Arial" w:eastAsia="Times New Roman" w:hAnsi="Arial" w:cs="Arial"/>
                <w:sz w:val="20"/>
                <w:szCs w:val="20"/>
                <w:lang w:val="ro-RO"/>
              </w:rPr>
            </w:pPr>
            <w:r w:rsidRPr="00E34F5B">
              <w:rPr>
                <w:rFonts w:ascii="Arial" w:eastAsia="Times New Roman" w:hAnsi="Arial" w:cs="Arial"/>
                <w:sz w:val="20"/>
                <w:szCs w:val="20"/>
                <w:lang w:val="ro-RO"/>
              </w:rPr>
              <w:t>3,4</w:t>
            </w:r>
          </w:p>
        </w:tc>
        <w:tc>
          <w:tcPr>
            <w:tcW w:w="1639" w:type="dxa"/>
            <w:vAlign w:val="center"/>
          </w:tcPr>
          <w:p w:rsidR="00C05F74" w:rsidRPr="00E34F5B" w:rsidRDefault="00C05F74" w:rsidP="002715B0">
            <w:pPr>
              <w:spacing w:line="216" w:lineRule="auto"/>
              <w:contextualSpacing/>
              <w:jc w:val="center"/>
              <w:rPr>
                <w:rFonts w:ascii="Times New Roman" w:eastAsia="Times New Roman" w:hAnsi="Times New Roman" w:cs="Times New Roman"/>
                <w:lang w:val="ro-RO"/>
              </w:rPr>
            </w:pPr>
          </w:p>
        </w:tc>
      </w:tr>
      <w:tr w:rsidR="00C05F74" w:rsidRPr="00DF28F7" w:rsidTr="002D20B6">
        <w:tc>
          <w:tcPr>
            <w:tcW w:w="584" w:type="dxa"/>
            <w:vAlign w:val="center"/>
          </w:tcPr>
          <w:p w:rsidR="00C05F74" w:rsidRPr="00904C2E" w:rsidRDefault="00C05F74" w:rsidP="002715B0">
            <w:pPr>
              <w:spacing w:line="259" w:lineRule="auto"/>
              <w:jc w:val="center"/>
              <w:rPr>
                <w:rFonts w:ascii="Arial" w:eastAsia="Times New Roman" w:hAnsi="Arial" w:cs="Arial"/>
                <w:color w:val="000000"/>
                <w:sz w:val="20"/>
                <w:szCs w:val="20"/>
                <w:lang w:val="ro-RO"/>
              </w:rPr>
            </w:pPr>
            <w:r w:rsidRPr="00904C2E">
              <w:rPr>
                <w:rFonts w:ascii="Arial" w:eastAsia="Times New Roman" w:hAnsi="Arial" w:cs="Arial"/>
                <w:color w:val="000000"/>
                <w:sz w:val="20"/>
                <w:szCs w:val="20"/>
                <w:lang w:val="ro-RO"/>
              </w:rPr>
              <w:t>2</w:t>
            </w:r>
          </w:p>
        </w:tc>
        <w:tc>
          <w:tcPr>
            <w:tcW w:w="3371" w:type="dxa"/>
            <w:vAlign w:val="center"/>
          </w:tcPr>
          <w:p w:rsidR="006514DB" w:rsidRPr="00E34F5B" w:rsidRDefault="00FE1491" w:rsidP="00904C2E">
            <w:pPr>
              <w:pStyle w:val="ListParagraph"/>
              <w:spacing w:after="40"/>
              <w:ind w:left="0"/>
              <w:contextualSpacing w:val="0"/>
              <w:rPr>
                <w:rFonts w:ascii="Arial" w:eastAsia="Times New Roman" w:hAnsi="Arial" w:cs="Arial"/>
                <w:sz w:val="19"/>
                <w:szCs w:val="19"/>
                <w:lang w:val="ro-RO"/>
              </w:rPr>
            </w:pPr>
            <w:r w:rsidRPr="00E34F5B">
              <w:rPr>
                <w:rFonts w:ascii="Arial" w:hAnsi="Arial" w:cs="Arial"/>
                <w:sz w:val="19"/>
                <w:szCs w:val="19"/>
                <w:lang w:val="ro-RO"/>
              </w:rPr>
              <w:t xml:space="preserve">Conservarea </w:t>
            </w:r>
            <w:r w:rsidRPr="00E34F5B">
              <w:rPr>
                <w:rFonts w:ascii="Arial" w:hAnsi="Arial" w:cs="Arial"/>
                <w:sz w:val="19"/>
                <w:szCs w:val="19"/>
                <w:lang w:val="en-US"/>
              </w:rPr>
              <w:t xml:space="preserve">și gestionarea fondului genetic de acvacultură în conformitate cu principiile dezvoltării </w:t>
            </w:r>
            <w:r w:rsidRPr="00E34F5B">
              <w:rPr>
                <w:rFonts w:ascii="Arial" w:hAnsi="Arial" w:cs="Arial"/>
                <w:sz w:val="19"/>
                <w:szCs w:val="19"/>
                <w:shd w:val="clear" w:color="auto" w:fill="FFFFFF"/>
                <w:lang w:val="en-US"/>
              </w:rPr>
              <w:t>sustenabile</w:t>
            </w:r>
          </w:p>
        </w:tc>
        <w:tc>
          <w:tcPr>
            <w:tcW w:w="1980" w:type="dxa"/>
            <w:vAlign w:val="center"/>
          </w:tcPr>
          <w:p w:rsidR="00C05F74" w:rsidRPr="00E34F5B" w:rsidRDefault="00FC6742" w:rsidP="00FC6742">
            <w:pPr>
              <w:spacing w:line="216" w:lineRule="auto"/>
              <w:contextualSpacing/>
              <w:jc w:val="center"/>
              <w:rPr>
                <w:rFonts w:ascii="Arial" w:eastAsia="Times New Roman" w:hAnsi="Arial" w:cs="Arial"/>
                <w:sz w:val="20"/>
                <w:szCs w:val="20"/>
                <w:lang w:val="ro-RO"/>
              </w:rPr>
            </w:pPr>
            <w:r w:rsidRPr="00E34F5B">
              <w:rPr>
                <w:rFonts w:ascii="Arial" w:eastAsia="Times New Roman" w:hAnsi="Arial" w:cs="Arial"/>
                <w:sz w:val="20"/>
                <w:szCs w:val="20"/>
                <w:lang w:val="ro-RO"/>
              </w:rPr>
              <w:t>28</w:t>
            </w:r>
            <w:r w:rsidR="00DF2C8D" w:rsidRPr="00E34F5B">
              <w:rPr>
                <w:rFonts w:ascii="Arial" w:eastAsia="Times New Roman" w:hAnsi="Arial" w:cs="Arial"/>
                <w:sz w:val="20"/>
                <w:szCs w:val="20"/>
                <w:lang w:val="ro-RO"/>
              </w:rPr>
              <w:t>,</w:t>
            </w:r>
            <w:r w:rsidRPr="00E34F5B">
              <w:rPr>
                <w:rFonts w:ascii="Arial" w:eastAsia="Times New Roman" w:hAnsi="Arial" w:cs="Arial"/>
                <w:sz w:val="20"/>
                <w:szCs w:val="20"/>
                <w:lang w:val="ro-RO"/>
              </w:rPr>
              <w:t>5</w:t>
            </w:r>
          </w:p>
        </w:tc>
        <w:tc>
          <w:tcPr>
            <w:tcW w:w="1890" w:type="dxa"/>
            <w:vAlign w:val="center"/>
          </w:tcPr>
          <w:p w:rsidR="00C05F74" w:rsidRPr="00E34F5B" w:rsidRDefault="00777C88" w:rsidP="002715B0">
            <w:pPr>
              <w:spacing w:line="216" w:lineRule="auto"/>
              <w:contextualSpacing/>
              <w:jc w:val="center"/>
              <w:rPr>
                <w:rFonts w:ascii="Arial" w:eastAsia="Times New Roman" w:hAnsi="Arial" w:cs="Arial"/>
                <w:sz w:val="20"/>
                <w:szCs w:val="20"/>
                <w:lang w:val="ro-RO"/>
              </w:rPr>
            </w:pPr>
            <w:r w:rsidRPr="00E34F5B">
              <w:rPr>
                <w:rFonts w:ascii="Arial" w:eastAsia="Times New Roman" w:hAnsi="Arial" w:cs="Arial"/>
                <w:sz w:val="20"/>
                <w:szCs w:val="20"/>
                <w:lang w:val="ro-RO"/>
              </w:rPr>
              <w:t>17,9</w:t>
            </w:r>
          </w:p>
        </w:tc>
        <w:tc>
          <w:tcPr>
            <w:tcW w:w="1639" w:type="dxa"/>
            <w:vAlign w:val="center"/>
          </w:tcPr>
          <w:p w:rsidR="00C05F74" w:rsidRPr="00E34F5B" w:rsidRDefault="00823763" w:rsidP="002715B0">
            <w:pPr>
              <w:spacing w:line="216" w:lineRule="auto"/>
              <w:contextualSpacing/>
              <w:jc w:val="center"/>
              <w:rPr>
                <w:rFonts w:ascii="Times New Roman" w:eastAsia="Times New Roman" w:hAnsi="Times New Roman" w:cs="Times New Roman"/>
                <w:lang w:val="ro-RO"/>
              </w:rPr>
            </w:pPr>
            <w:r w:rsidRPr="00E34F5B">
              <w:rPr>
                <w:rFonts w:ascii="Times New Roman" w:eastAsia="Times New Roman" w:hAnsi="Times New Roman" w:cs="Times New Roman"/>
                <w:lang w:val="ro-RO"/>
              </w:rPr>
              <w:t>10,6</w:t>
            </w:r>
          </w:p>
        </w:tc>
      </w:tr>
      <w:tr w:rsidR="00C05F74" w:rsidRPr="00DF28F7" w:rsidTr="002D20B6">
        <w:tc>
          <w:tcPr>
            <w:tcW w:w="584" w:type="dxa"/>
            <w:vAlign w:val="center"/>
          </w:tcPr>
          <w:p w:rsidR="00C05F74" w:rsidRPr="00904C2E" w:rsidRDefault="00C05F74" w:rsidP="002715B0">
            <w:pPr>
              <w:spacing w:line="259" w:lineRule="auto"/>
              <w:jc w:val="center"/>
              <w:rPr>
                <w:rFonts w:ascii="Arial" w:eastAsia="Times New Roman" w:hAnsi="Arial" w:cs="Arial"/>
                <w:color w:val="000000"/>
                <w:sz w:val="20"/>
                <w:szCs w:val="20"/>
                <w:lang w:val="ro-RO"/>
              </w:rPr>
            </w:pPr>
            <w:r w:rsidRPr="00904C2E">
              <w:rPr>
                <w:rFonts w:ascii="Arial" w:eastAsia="Times New Roman" w:hAnsi="Arial" w:cs="Arial"/>
                <w:color w:val="000000"/>
                <w:sz w:val="20"/>
                <w:szCs w:val="20"/>
                <w:lang w:val="ro-RO"/>
              </w:rPr>
              <w:t>3</w:t>
            </w:r>
          </w:p>
        </w:tc>
        <w:tc>
          <w:tcPr>
            <w:tcW w:w="3371" w:type="dxa"/>
            <w:vAlign w:val="center"/>
          </w:tcPr>
          <w:p w:rsidR="006514DB" w:rsidRPr="00E34F5B" w:rsidRDefault="00FE1491" w:rsidP="00904C2E">
            <w:pPr>
              <w:pStyle w:val="ListParagraph"/>
              <w:spacing w:after="40"/>
              <w:ind w:left="-17" w:firstLine="17"/>
              <w:rPr>
                <w:rFonts w:ascii="Arial" w:eastAsia="Times New Roman" w:hAnsi="Arial" w:cs="Arial"/>
                <w:sz w:val="19"/>
                <w:szCs w:val="19"/>
                <w:lang w:val="ro-RO"/>
              </w:rPr>
            </w:pPr>
            <w:r w:rsidRPr="00E34F5B">
              <w:rPr>
                <w:rFonts w:ascii="Arial" w:hAnsi="Arial" w:cs="Arial"/>
                <w:sz w:val="19"/>
                <w:szCs w:val="19"/>
              </w:rPr>
              <w:t xml:space="preserve">Creșterea </w:t>
            </w:r>
            <w:r w:rsidRPr="00E34F5B">
              <w:rPr>
                <w:rFonts w:ascii="Arial" w:eastAsia="Times New Roman" w:hAnsi="Arial" w:cs="Arial"/>
                <w:sz w:val="19"/>
                <w:szCs w:val="19"/>
                <w:lang w:val="ro-RO"/>
              </w:rPr>
              <w:t xml:space="preserve">volumului și </w:t>
            </w:r>
            <w:r w:rsidRPr="00E34F5B">
              <w:rPr>
                <w:rFonts w:ascii="Arial" w:hAnsi="Arial" w:cs="Arial"/>
                <w:sz w:val="19"/>
                <w:szCs w:val="19"/>
                <w:lang w:val="en-US"/>
              </w:rPr>
              <w:t>c</w:t>
            </w:r>
            <w:r w:rsidRPr="00E34F5B">
              <w:rPr>
                <w:rFonts w:ascii="Arial" w:eastAsia="Times New Roman" w:hAnsi="Arial" w:cs="Arial"/>
                <w:sz w:val="19"/>
                <w:szCs w:val="19"/>
                <w:lang w:val="ro-RO"/>
              </w:rPr>
              <w:t>otei producției autohtone prin întroducerea în proces de piscicultură a corpurilor de apă neutilizate</w:t>
            </w:r>
          </w:p>
        </w:tc>
        <w:tc>
          <w:tcPr>
            <w:tcW w:w="1980" w:type="dxa"/>
            <w:vAlign w:val="center"/>
          </w:tcPr>
          <w:p w:rsidR="00C05F74" w:rsidRPr="00E34F5B" w:rsidRDefault="00FC6742" w:rsidP="002715B0">
            <w:pPr>
              <w:spacing w:line="216" w:lineRule="auto"/>
              <w:contextualSpacing/>
              <w:jc w:val="center"/>
              <w:rPr>
                <w:rFonts w:ascii="Arial" w:eastAsia="Times New Roman" w:hAnsi="Arial" w:cs="Arial"/>
                <w:sz w:val="20"/>
                <w:szCs w:val="20"/>
                <w:lang w:val="ro-RO"/>
              </w:rPr>
            </w:pPr>
            <w:r w:rsidRPr="00E34F5B">
              <w:rPr>
                <w:rFonts w:ascii="Arial" w:eastAsia="Times New Roman" w:hAnsi="Arial" w:cs="Arial"/>
                <w:sz w:val="20"/>
                <w:szCs w:val="20"/>
                <w:lang w:val="ro-RO"/>
              </w:rPr>
              <w:t>160,0</w:t>
            </w:r>
          </w:p>
        </w:tc>
        <w:tc>
          <w:tcPr>
            <w:tcW w:w="1890" w:type="dxa"/>
            <w:vAlign w:val="center"/>
          </w:tcPr>
          <w:p w:rsidR="00C05F74" w:rsidRPr="00E34F5B" w:rsidRDefault="00777C88" w:rsidP="002715B0">
            <w:pPr>
              <w:spacing w:line="216" w:lineRule="auto"/>
              <w:contextualSpacing/>
              <w:jc w:val="center"/>
              <w:rPr>
                <w:rFonts w:ascii="Arial" w:eastAsia="Times New Roman" w:hAnsi="Arial" w:cs="Arial"/>
                <w:sz w:val="20"/>
                <w:szCs w:val="20"/>
                <w:lang w:val="ro-RO"/>
              </w:rPr>
            </w:pPr>
            <w:r w:rsidRPr="00E34F5B">
              <w:rPr>
                <w:rFonts w:ascii="Arial" w:eastAsia="Times New Roman" w:hAnsi="Arial" w:cs="Arial"/>
                <w:sz w:val="20"/>
                <w:szCs w:val="20"/>
                <w:lang w:val="ro-RO"/>
              </w:rPr>
              <w:t>80,0</w:t>
            </w:r>
          </w:p>
        </w:tc>
        <w:tc>
          <w:tcPr>
            <w:tcW w:w="1639" w:type="dxa"/>
            <w:vAlign w:val="center"/>
          </w:tcPr>
          <w:p w:rsidR="00C05F74" w:rsidRPr="00E34F5B" w:rsidRDefault="00AB7538" w:rsidP="002715B0">
            <w:pPr>
              <w:spacing w:line="216" w:lineRule="auto"/>
              <w:contextualSpacing/>
              <w:jc w:val="center"/>
              <w:rPr>
                <w:rFonts w:ascii="Times New Roman" w:eastAsia="Times New Roman" w:hAnsi="Times New Roman" w:cs="Times New Roman"/>
                <w:lang w:val="ro-RO"/>
              </w:rPr>
            </w:pPr>
            <w:r w:rsidRPr="00E34F5B">
              <w:rPr>
                <w:rFonts w:ascii="Arial" w:eastAsia="Times New Roman" w:hAnsi="Arial" w:cs="Arial"/>
                <w:sz w:val="20"/>
                <w:szCs w:val="20"/>
                <w:lang w:val="ro-RO"/>
              </w:rPr>
              <w:t>80,0</w:t>
            </w:r>
          </w:p>
        </w:tc>
      </w:tr>
      <w:tr w:rsidR="00C05F74" w:rsidRPr="00DF28F7" w:rsidTr="00904C2E">
        <w:trPr>
          <w:trHeight w:val="1056"/>
        </w:trPr>
        <w:tc>
          <w:tcPr>
            <w:tcW w:w="584" w:type="dxa"/>
            <w:vAlign w:val="center"/>
          </w:tcPr>
          <w:p w:rsidR="00C05F74" w:rsidRPr="00904C2E" w:rsidRDefault="00C05F74" w:rsidP="002715B0">
            <w:pPr>
              <w:spacing w:line="259" w:lineRule="auto"/>
              <w:jc w:val="center"/>
              <w:rPr>
                <w:rFonts w:ascii="Arial" w:eastAsia="Times New Roman" w:hAnsi="Arial" w:cs="Arial"/>
                <w:color w:val="000000"/>
                <w:sz w:val="20"/>
                <w:szCs w:val="20"/>
                <w:lang w:val="ro-RO"/>
              </w:rPr>
            </w:pPr>
            <w:r w:rsidRPr="00904C2E">
              <w:rPr>
                <w:rFonts w:ascii="Arial" w:eastAsia="Times New Roman" w:hAnsi="Arial" w:cs="Arial"/>
                <w:color w:val="000000"/>
                <w:sz w:val="20"/>
                <w:szCs w:val="20"/>
                <w:lang w:val="ro-RO"/>
              </w:rPr>
              <w:t>4</w:t>
            </w:r>
          </w:p>
        </w:tc>
        <w:tc>
          <w:tcPr>
            <w:tcW w:w="3371" w:type="dxa"/>
          </w:tcPr>
          <w:p w:rsidR="00FE1491" w:rsidRPr="00E34F5B" w:rsidRDefault="00FE1491" w:rsidP="00AB7538">
            <w:pPr>
              <w:pStyle w:val="ListParagraph"/>
              <w:ind w:left="0"/>
              <w:rPr>
                <w:rFonts w:ascii="Arial" w:eastAsia="Times New Roman" w:hAnsi="Arial" w:cs="Arial"/>
                <w:sz w:val="19"/>
                <w:szCs w:val="19"/>
                <w:lang w:val="ro-RO" w:eastAsia="ru-RU"/>
              </w:rPr>
            </w:pPr>
            <w:r w:rsidRPr="00E34F5B">
              <w:rPr>
                <w:rFonts w:ascii="Arial" w:eastAsia="Times New Roman" w:hAnsi="Arial" w:cs="Arial"/>
                <w:sz w:val="19"/>
                <w:szCs w:val="19"/>
                <w:lang w:val="ro-RO"/>
              </w:rPr>
              <w:t xml:space="preserve">Sporirea productivității și deversificarea produselor, aplicarea tehnologiilor moderne si </w:t>
            </w:r>
          </w:p>
          <w:p w:rsidR="006514DB" w:rsidRPr="00E34F5B" w:rsidRDefault="00FE1491" w:rsidP="00AB7538">
            <w:pPr>
              <w:spacing w:line="259" w:lineRule="auto"/>
              <w:rPr>
                <w:rFonts w:ascii="Arial" w:eastAsia="Times New Roman" w:hAnsi="Arial" w:cs="Arial"/>
                <w:sz w:val="19"/>
                <w:szCs w:val="19"/>
                <w:lang w:val="ro-RO"/>
              </w:rPr>
            </w:pPr>
            <w:r w:rsidRPr="00E34F5B">
              <w:rPr>
                <w:rFonts w:ascii="Arial" w:eastAsia="Times New Roman" w:hAnsi="Arial" w:cs="Arial"/>
                <w:sz w:val="19"/>
                <w:szCs w:val="19"/>
                <w:lang w:val="ro-RO"/>
              </w:rPr>
              <w:t>promovarea practicării acvaculturii profesioniste</w:t>
            </w:r>
          </w:p>
        </w:tc>
        <w:tc>
          <w:tcPr>
            <w:tcW w:w="1980" w:type="dxa"/>
            <w:vAlign w:val="center"/>
          </w:tcPr>
          <w:p w:rsidR="00C05F74" w:rsidRPr="00E34F5B" w:rsidRDefault="00FC6742" w:rsidP="00404712">
            <w:pPr>
              <w:spacing w:line="216" w:lineRule="auto"/>
              <w:contextualSpacing/>
              <w:jc w:val="center"/>
              <w:rPr>
                <w:rFonts w:ascii="Arial" w:eastAsia="Times New Roman" w:hAnsi="Arial" w:cs="Arial"/>
                <w:sz w:val="20"/>
                <w:szCs w:val="20"/>
                <w:lang w:val="ro-RO"/>
              </w:rPr>
            </w:pPr>
            <w:r w:rsidRPr="00E34F5B">
              <w:rPr>
                <w:rFonts w:ascii="Arial" w:eastAsia="Times New Roman" w:hAnsi="Arial" w:cs="Arial"/>
                <w:sz w:val="20"/>
                <w:szCs w:val="20"/>
                <w:lang w:val="ro-RO"/>
              </w:rPr>
              <w:t>2</w:t>
            </w:r>
            <w:r w:rsidR="00404712" w:rsidRPr="00E34F5B">
              <w:rPr>
                <w:rFonts w:ascii="Arial" w:eastAsia="Times New Roman" w:hAnsi="Arial" w:cs="Arial"/>
                <w:sz w:val="20"/>
                <w:szCs w:val="20"/>
                <w:lang w:val="ro-RO"/>
              </w:rPr>
              <w:t>1</w:t>
            </w:r>
            <w:r w:rsidRPr="00E34F5B">
              <w:rPr>
                <w:rFonts w:ascii="Arial" w:eastAsia="Times New Roman" w:hAnsi="Arial" w:cs="Arial"/>
                <w:sz w:val="20"/>
                <w:szCs w:val="20"/>
                <w:lang w:val="ro-RO"/>
              </w:rPr>
              <w:t>,5</w:t>
            </w:r>
          </w:p>
        </w:tc>
        <w:tc>
          <w:tcPr>
            <w:tcW w:w="1890" w:type="dxa"/>
            <w:vAlign w:val="center"/>
          </w:tcPr>
          <w:p w:rsidR="00823763" w:rsidRPr="00E34F5B" w:rsidRDefault="00823763" w:rsidP="002715B0">
            <w:pPr>
              <w:spacing w:line="216" w:lineRule="auto"/>
              <w:contextualSpacing/>
              <w:jc w:val="center"/>
              <w:rPr>
                <w:rFonts w:ascii="Arial" w:eastAsia="Times New Roman" w:hAnsi="Arial" w:cs="Arial"/>
                <w:sz w:val="20"/>
                <w:szCs w:val="20"/>
                <w:lang w:val="ro-RO"/>
              </w:rPr>
            </w:pPr>
            <w:r w:rsidRPr="00E34F5B">
              <w:rPr>
                <w:rFonts w:ascii="Arial" w:eastAsia="Times New Roman" w:hAnsi="Arial" w:cs="Arial"/>
                <w:sz w:val="20"/>
                <w:szCs w:val="20"/>
                <w:lang w:val="ro-RO"/>
              </w:rPr>
              <w:t>21,5</w:t>
            </w:r>
          </w:p>
        </w:tc>
        <w:tc>
          <w:tcPr>
            <w:tcW w:w="1639" w:type="dxa"/>
            <w:vAlign w:val="center"/>
          </w:tcPr>
          <w:p w:rsidR="00C05F74" w:rsidRPr="00E34F5B" w:rsidRDefault="00C05F74" w:rsidP="002715B0">
            <w:pPr>
              <w:spacing w:line="216" w:lineRule="auto"/>
              <w:contextualSpacing/>
              <w:jc w:val="center"/>
              <w:rPr>
                <w:rFonts w:ascii="Times New Roman" w:eastAsia="Times New Roman" w:hAnsi="Times New Roman" w:cs="Times New Roman"/>
                <w:lang w:val="ro-RO"/>
              </w:rPr>
            </w:pPr>
          </w:p>
        </w:tc>
      </w:tr>
      <w:tr w:rsidR="00C05F74" w:rsidRPr="009D7D88" w:rsidTr="002D20B6">
        <w:tc>
          <w:tcPr>
            <w:tcW w:w="584" w:type="dxa"/>
            <w:vAlign w:val="center"/>
          </w:tcPr>
          <w:p w:rsidR="00C05F74" w:rsidRPr="00904C2E" w:rsidRDefault="00C05F74" w:rsidP="002715B0">
            <w:pPr>
              <w:spacing w:line="259" w:lineRule="auto"/>
              <w:jc w:val="center"/>
              <w:rPr>
                <w:rFonts w:ascii="Arial" w:eastAsia="Times New Roman" w:hAnsi="Arial" w:cs="Arial"/>
                <w:color w:val="000000"/>
                <w:sz w:val="20"/>
                <w:szCs w:val="20"/>
                <w:lang w:val="ro-RO"/>
              </w:rPr>
            </w:pPr>
            <w:r w:rsidRPr="00904C2E">
              <w:rPr>
                <w:rFonts w:ascii="Arial" w:eastAsia="Times New Roman" w:hAnsi="Arial" w:cs="Arial"/>
                <w:color w:val="000000"/>
                <w:sz w:val="20"/>
                <w:szCs w:val="20"/>
                <w:lang w:val="ro-RO"/>
              </w:rPr>
              <w:t>5</w:t>
            </w:r>
          </w:p>
        </w:tc>
        <w:tc>
          <w:tcPr>
            <w:tcW w:w="3371" w:type="dxa"/>
            <w:vAlign w:val="center"/>
          </w:tcPr>
          <w:p w:rsidR="006514DB" w:rsidRPr="00E34F5B" w:rsidRDefault="00DF2C8D" w:rsidP="00904C2E">
            <w:pPr>
              <w:spacing w:after="40" w:line="259" w:lineRule="auto"/>
              <w:ind w:right="53"/>
              <w:rPr>
                <w:rFonts w:ascii="Arial" w:eastAsia="Times New Roman" w:hAnsi="Arial" w:cs="Arial"/>
                <w:sz w:val="19"/>
                <w:szCs w:val="19"/>
                <w:lang w:val="en-US"/>
              </w:rPr>
            </w:pPr>
            <w:r w:rsidRPr="00E34F5B">
              <w:rPr>
                <w:rFonts w:ascii="Arial" w:hAnsi="Arial" w:cs="Arial"/>
                <w:sz w:val="19"/>
                <w:szCs w:val="19"/>
                <w:lang w:val="en-US"/>
              </w:rPr>
              <w:t xml:space="preserve">Impulsionarea cererii de consum prin conformitatea calității peștelui autohton la cerințele pieţei, ale prelucrării şi comercializării și </w:t>
            </w:r>
            <w:r w:rsidRPr="00E34F5B">
              <w:rPr>
                <w:rFonts w:ascii="Arial" w:hAnsi="Arial" w:cs="Arial"/>
                <w:sz w:val="19"/>
                <w:szCs w:val="19"/>
                <w:lang w:val="ro-RO"/>
              </w:rPr>
              <w:t>sporirea capacitățiolor de export a producției cu valoare adăugată</w:t>
            </w:r>
            <w:r w:rsidRPr="00E34F5B">
              <w:rPr>
                <w:rFonts w:ascii="Arial" w:hAnsi="Arial" w:cs="Arial"/>
                <w:sz w:val="19"/>
                <w:szCs w:val="19"/>
                <w:shd w:val="clear" w:color="auto" w:fill="FFFFFF"/>
                <w:lang w:val="en-US"/>
              </w:rPr>
              <w:t xml:space="preserve"> înaltă</w:t>
            </w:r>
          </w:p>
        </w:tc>
        <w:tc>
          <w:tcPr>
            <w:tcW w:w="1980" w:type="dxa"/>
            <w:vAlign w:val="center"/>
          </w:tcPr>
          <w:p w:rsidR="005F2F62" w:rsidRPr="00E34F5B" w:rsidRDefault="005F2F62" w:rsidP="00404712">
            <w:pPr>
              <w:spacing w:line="216" w:lineRule="auto"/>
              <w:contextualSpacing/>
              <w:jc w:val="center"/>
              <w:rPr>
                <w:rFonts w:ascii="Arial" w:eastAsia="Times New Roman" w:hAnsi="Arial" w:cs="Arial"/>
                <w:sz w:val="20"/>
                <w:szCs w:val="20"/>
                <w:lang w:val="ro-RO"/>
              </w:rPr>
            </w:pPr>
            <w:r w:rsidRPr="00E34F5B">
              <w:rPr>
                <w:rFonts w:ascii="Arial" w:eastAsia="Times New Roman" w:hAnsi="Arial" w:cs="Arial"/>
                <w:sz w:val="20"/>
                <w:szCs w:val="20"/>
                <w:lang w:val="ro-RO"/>
              </w:rPr>
              <w:t>11,6</w:t>
            </w:r>
          </w:p>
        </w:tc>
        <w:tc>
          <w:tcPr>
            <w:tcW w:w="1890" w:type="dxa"/>
            <w:vAlign w:val="center"/>
          </w:tcPr>
          <w:p w:rsidR="00823763" w:rsidRPr="00E34F5B" w:rsidRDefault="00823763" w:rsidP="002715B0">
            <w:pPr>
              <w:spacing w:line="216" w:lineRule="auto"/>
              <w:contextualSpacing/>
              <w:jc w:val="center"/>
              <w:rPr>
                <w:rFonts w:ascii="Arial" w:eastAsia="Times New Roman" w:hAnsi="Arial" w:cs="Arial"/>
                <w:sz w:val="20"/>
                <w:szCs w:val="20"/>
                <w:lang w:val="ro-RO"/>
              </w:rPr>
            </w:pPr>
            <w:r w:rsidRPr="00E34F5B">
              <w:rPr>
                <w:rFonts w:ascii="Arial" w:eastAsia="Times New Roman" w:hAnsi="Arial" w:cs="Arial"/>
                <w:sz w:val="20"/>
                <w:szCs w:val="20"/>
                <w:lang w:val="ro-RO"/>
              </w:rPr>
              <w:t>11,6</w:t>
            </w:r>
          </w:p>
        </w:tc>
        <w:tc>
          <w:tcPr>
            <w:tcW w:w="1639" w:type="dxa"/>
            <w:vAlign w:val="center"/>
          </w:tcPr>
          <w:p w:rsidR="00C05F74" w:rsidRPr="00E34F5B" w:rsidRDefault="00C05F74" w:rsidP="002715B0">
            <w:pPr>
              <w:spacing w:line="216" w:lineRule="auto"/>
              <w:contextualSpacing/>
              <w:jc w:val="center"/>
              <w:rPr>
                <w:rFonts w:ascii="Times New Roman" w:eastAsia="Times New Roman" w:hAnsi="Times New Roman" w:cs="Times New Roman"/>
                <w:lang w:val="ro-RO"/>
              </w:rPr>
            </w:pPr>
            <w:r w:rsidRPr="00E34F5B">
              <w:rPr>
                <w:rFonts w:ascii="Times New Roman" w:eastAsia="Times New Roman" w:hAnsi="Times New Roman" w:cs="Times New Roman"/>
                <w:lang w:val="ro-RO"/>
              </w:rPr>
              <w:t>-</w:t>
            </w:r>
          </w:p>
        </w:tc>
      </w:tr>
      <w:tr w:rsidR="00C05F74" w:rsidRPr="00DF28F7" w:rsidTr="002D20B6">
        <w:tc>
          <w:tcPr>
            <w:tcW w:w="584" w:type="dxa"/>
            <w:vAlign w:val="center"/>
          </w:tcPr>
          <w:p w:rsidR="00C05F74" w:rsidRPr="00904C2E" w:rsidRDefault="00C05F74" w:rsidP="002715B0">
            <w:pPr>
              <w:jc w:val="center"/>
              <w:rPr>
                <w:rFonts w:ascii="Arial" w:eastAsia="Times New Roman" w:hAnsi="Arial" w:cs="Arial"/>
                <w:color w:val="000000"/>
                <w:sz w:val="20"/>
                <w:szCs w:val="20"/>
                <w:lang w:val="ro-RO"/>
              </w:rPr>
            </w:pPr>
            <w:r w:rsidRPr="00904C2E">
              <w:rPr>
                <w:rFonts w:ascii="Arial" w:eastAsia="Times New Roman" w:hAnsi="Arial" w:cs="Arial"/>
                <w:color w:val="000000"/>
                <w:sz w:val="20"/>
                <w:szCs w:val="20"/>
                <w:lang w:val="ro-RO"/>
              </w:rPr>
              <w:t>6</w:t>
            </w:r>
          </w:p>
        </w:tc>
        <w:tc>
          <w:tcPr>
            <w:tcW w:w="3371" w:type="dxa"/>
            <w:vAlign w:val="center"/>
          </w:tcPr>
          <w:p w:rsidR="006514DB" w:rsidRPr="00E34F5B" w:rsidRDefault="00DF2C8D" w:rsidP="00904C2E">
            <w:pPr>
              <w:spacing w:after="40"/>
              <w:rPr>
                <w:rFonts w:ascii="Arial" w:eastAsia="Times New Roman" w:hAnsi="Arial" w:cs="Arial"/>
                <w:sz w:val="19"/>
                <w:szCs w:val="19"/>
                <w:lang w:val="ro-RO"/>
              </w:rPr>
            </w:pPr>
            <w:r w:rsidRPr="00E34F5B">
              <w:rPr>
                <w:rFonts w:ascii="Arial" w:eastAsia="Times New Roman" w:hAnsi="Arial" w:cs="Arial"/>
                <w:sz w:val="19"/>
                <w:szCs w:val="19"/>
                <w:lang w:val="ro-RO"/>
              </w:rPr>
              <w:t>Stimularea practicării acvaculturii de ape dulci prin consolidarea capacităților piscicultorilor și creșterii numărului specialiștilor tineri în sector</w:t>
            </w:r>
          </w:p>
        </w:tc>
        <w:tc>
          <w:tcPr>
            <w:tcW w:w="1980" w:type="dxa"/>
            <w:vAlign w:val="center"/>
          </w:tcPr>
          <w:p w:rsidR="00C05F74" w:rsidRPr="00E34F5B" w:rsidRDefault="00FC6742" w:rsidP="002715B0">
            <w:pPr>
              <w:spacing w:line="216" w:lineRule="auto"/>
              <w:contextualSpacing/>
              <w:jc w:val="center"/>
              <w:rPr>
                <w:rFonts w:ascii="Arial" w:eastAsia="Times New Roman" w:hAnsi="Arial" w:cs="Arial"/>
                <w:sz w:val="20"/>
                <w:szCs w:val="20"/>
                <w:lang w:val="ro-RO"/>
              </w:rPr>
            </w:pPr>
            <w:r w:rsidRPr="00E34F5B">
              <w:rPr>
                <w:rFonts w:ascii="Arial" w:eastAsia="Times New Roman" w:hAnsi="Arial" w:cs="Arial"/>
                <w:sz w:val="20"/>
                <w:szCs w:val="20"/>
                <w:lang w:val="ro-RO"/>
              </w:rPr>
              <w:t>4,0</w:t>
            </w:r>
          </w:p>
        </w:tc>
        <w:tc>
          <w:tcPr>
            <w:tcW w:w="1890" w:type="dxa"/>
            <w:vAlign w:val="center"/>
          </w:tcPr>
          <w:p w:rsidR="00C05F74" w:rsidRPr="00E34F5B" w:rsidRDefault="00823763" w:rsidP="002715B0">
            <w:pPr>
              <w:spacing w:line="216" w:lineRule="auto"/>
              <w:contextualSpacing/>
              <w:jc w:val="center"/>
              <w:rPr>
                <w:rFonts w:ascii="Arial" w:eastAsia="Times New Roman" w:hAnsi="Arial" w:cs="Arial"/>
                <w:sz w:val="20"/>
                <w:szCs w:val="20"/>
                <w:lang w:val="ro-RO"/>
              </w:rPr>
            </w:pPr>
            <w:r w:rsidRPr="00E34F5B">
              <w:rPr>
                <w:rFonts w:ascii="Arial" w:eastAsia="Times New Roman" w:hAnsi="Arial" w:cs="Arial"/>
                <w:sz w:val="20"/>
                <w:szCs w:val="20"/>
                <w:lang w:val="ro-RO"/>
              </w:rPr>
              <w:t>4,0</w:t>
            </w:r>
          </w:p>
        </w:tc>
        <w:tc>
          <w:tcPr>
            <w:tcW w:w="1639" w:type="dxa"/>
            <w:vAlign w:val="center"/>
          </w:tcPr>
          <w:p w:rsidR="00C05F74" w:rsidRPr="00E34F5B" w:rsidRDefault="00C05F74" w:rsidP="002715B0">
            <w:pPr>
              <w:spacing w:line="216" w:lineRule="auto"/>
              <w:contextualSpacing/>
              <w:jc w:val="center"/>
              <w:rPr>
                <w:rFonts w:ascii="Times New Roman" w:eastAsia="Times New Roman" w:hAnsi="Times New Roman" w:cs="Times New Roman"/>
                <w:lang w:val="ro-RO"/>
              </w:rPr>
            </w:pPr>
          </w:p>
        </w:tc>
      </w:tr>
      <w:tr w:rsidR="00C05F74" w:rsidRPr="00DF28F7" w:rsidTr="002D20B6">
        <w:tc>
          <w:tcPr>
            <w:tcW w:w="584" w:type="dxa"/>
            <w:vAlign w:val="center"/>
          </w:tcPr>
          <w:p w:rsidR="00C05F74" w:rsidRPr="00904C2E" w:rsidRDefault="00C05F74" w:rsidP="002715B0">
            <w:pPr>
              <w:jc w:val="center"/>
              <w:rPr>
                <w:rFonts w:ascii="Arial" w:eastAsia="Times New Roman" w:hAnsi="Arial" w:cs="Arial"/>
                <w:color w:val="000000"/>
                <w:sz w:val="20"/>
                <w:szCs w:val="20"/>
                <w:lang w:val="ro-RO"/>
              </w:rPr>
            </w:pPr>
            <w:r w:rsidRPr="00904C2E">
              <w:rPr>
                <w:rFonts w:ascii="Arial" w:eastAsia="Times New Roman" w:hAnsi="Arial" w:cs="Arial"/>
                <w:color w:val="000000"/>
                <w:sz w:val="20"/>
                <w:szCs w:val="20"/>
                <w:lang w:val="ro-RO"/>
              </w:rPr>
              <w:lastRenderedPageBreak/>
              <w:t>7</w:t>
            </w:r>
          </w:p>
        </w:tc>
        <w:tc>
          <w:tcPr>
            <w:tcW w:w="3371" w:type="dxa"/>
            <w:vAlign w:val="center"/>
          </w:tcPr>
          <w:p w:rsidR="006514DB" w:rsidRPr="00E34F5B" w:rsidRDefault="007F1F4B" w:rsidP="00904C2E">
            <w:pPr>
              <w:spacing w:after="40"/>
              <w:rPr>
                <w:rFonts w:ascii="Arial" w:eastAsia="Times New Roman" w:hAnsi="Arial" w:cs="Arial"/>
                <w:sz w:val="19"/>
                <w:szCs w:val="19"/>
                <w:lang w:val="ro-RO"/>
              </w:rPr>
            </w:pPr>
            <w:r w:rsidRPr="00E34F5B">
              <w:rPr>
                <w:rFonts w:ascii="Arial" w:eastAsia="Times New Roman" w:hAnsi="Arial" w:cs="Arial"/>
                <w:sz w:val="19"/>
                <w:szCs w:val="19"/>
                <w:lang w:val="ro-RO"/>
              </w:rPr>
              <w:t>Schimb de experiență si colaborare cu Romania, Ucraina. Continuarea cooperării în domeniul reglementării pescuitului și utilizarea durabilă a resurselor biologice acvatice ale râulilor Prut si Nistru.</w:t>
            </w:r>
          </w:p>
        </w:tc>
        <w:tc>
          <w:tcPr>
            <w:tcW w:w="1980" w:type="dxa"/>
            <w:vAlign w:val="center"/>
          </w:tcPr>
          <w:p w:rsidR="00C05F74" w:rsidRPr="00E34F5B" w:rsidRDefault="00FC6742" w:rsidP="002715B0">
            <w:pPr>
              <w:spacing w:line="216" w:lineRule="auto"/>
              <w:contextualSpacing/>
              <w:jc w:val="center"/>
              <w:rPr>
                <w:rFonts w:ascii="Arial" w:eastAsia="Times New Roman" w:hAnsi="Arial" w:cs="Arial"/>
                <w:sz w:val="20"/>
                <w:szCs w:val="20"/>
                <w:lang w:val="ro-RO"/>
              </w:rPr>
            </w:pPr>
            <w:r w:rsidRPr="00E34F5B">
              <w:rPr>
                <w:rFonts w:ascii="Arial" w:eastAsia="Times New Roman" w:hAnsi="Arial" w:cs="Arial"/>
                <w:sz w:val="20"/>
                <w:szCs w:val="20"/>
                <w:lang w:val="ro-RO"/>
              </w:rPr>
              <w:t>0,8</w:t>
            </w:r>
          </w:p>
        </w:tc>
        <w:tc>
          <w:tcPr>
            <w:tcW w:w="1890" w:type="dxa"/>
            <w:vAlign w:val="center"/>
          </w:tcPr>
          <w:p w:rsidR="00C05F74" w:rsidRPr="00E34F5B" w:rsidRDefault="00823763" w:rsidP="002715B0">
            <w:pPr>
              <w:spacing w:line="216" w:lineRule="auto"/>
              <w:contextualSpacing/>
              <w:jc w:val="center"/>
              <w:rPr>
                <w:rFonts w:ascii="Arial" w:eastAsia="Times New Roman" w:hAnsi="Arial" w:cs="Arial"/>
                <w:sz w:val="20"/>
                <w:szCs w:val="20"/>
                <w:lang w:val="ro-RO"/>
              </w:rPr>
            </w:pPr>
            <w:r w:rsidRPr="00E34F5B">
              <w:rPr>
                <w:rFonts w:ascii="Arial" w:eastAsia="Times New Roman" w:hAnsi="Arial" w:cs="Arial"/>
                <w:sz w:val="20"/>
                <w:szCs w:val="20"/>
                <w:lang w:val="ro-RO"/>
              </w:rPr>
              <w:t>0,8</w:t>
            </w:r>
          </w:p>
        </w:tc>
        <w:tc>
          <w:tcPr>
            <w:tcW w:w="1639" w:type="dxa"/>
            <w:vAlign w:val="center"/>
          </w:tcPr>
          <w:p w:rsidR="00C05F74" w:rsidRPr="00E34F5B" w:rsidRDefault="00C05F74" w:rsidP="002715B0">
            <w:pPr>
              <w:spacing w:line="216" w:lineRule="auto"/>
              <w:contextualSpacing/>
              <w:jc w:val="center"/>
              <w:rPr>
                <w:rFonts w:ascii="Times New Roman" w:eastAsia="Times New Roman" w:hAnsi="Times New Roman" w:cs="Times New Roman"/>
                <w:lang w:val="ro-RO"/>
              </w:rPr>
            </w:pPr>
          </w:p>
        </w:tc>
      </w:tr>
      <w:tr w:rsidR="00C05F74" w:rsidRPr="009D7D88" w:rsidTr="00E34F5B">
        <w:trPr>
          <w:trHeight w:val="634"/>
        </w:trPr>
        <w:tc>
          <w:tcPr>
            <w:tcW w:w="3955" w:type="dxa"/>
            <w:gridSpan w:val="2"/>
            <w:vAlign w:val="center"/>
          </w:tcPr>
          <w:p w:rsidR="00C05F74" w:rsidRPr="00E34F5B" w:rsidRDefault="00C05F74" w:rsidP="002715B0">
            <w:pPr>
              <w:jc w:val="center"/>
              <w:rPr>
                <w:rFonts w:ascii="Arial" w:eastAsia="Times New Roman" w:hAnsi="Arial" w:cs="Arial"/>
                <w:b/>
                <w:sz w:val="20"/>
                <w:szCs w:val="20"/>
                <w:lang w:val="ro-RO"/>
              </w:rPr>
            </w:pPr>
            <w:r w:rsidRPr="00E34F5B">
              <w:rPr>
                <w:rFonts w:ascii="Arial" w:eastAsia="Times New Roman" w:hAnsi="Arial" w:cs="Arial"/>
                <w:b/>
                <w:sz w:val="20"/>
                <w:szCs w:val="20"/>
                <w:lang w:val="ro-RO"/>
              </w:rPr>
              <w:t>Total</w:t>
            </w:r>
          </w:p>
        </w:tc>
        <w:tc>
          <w:tcPr>
            <w:tcW w:w="1980" w:type="dxa"/>
          </w:tcPr>
          <w:p w:rsidR="00E34F5B" w:rsidRPr="00E34F5B" w:rsidRDefault="00E34F5B" w:rsidP="002715B0">
            <w:pPr>
              <w:spacing w:line="216" w:lineRule="auto"/>
              <w:contextualSpacing/>
              <w:jc w:val="center"/>
              <w:rPr>
                <w:rFonts w:ascii="Arial" w:eastAsia="Times New Roman" w:hAnsi="Arial" w:cs="Arial"/>
                <w:b/>
                <w:strike/>
                <w:sz w:val="20"/>
                <w:szCs w:val="20"/>
                <w:lang w:val="ro-RO"/>
              </w:rPr>
            </w:pPr>
          </w:p>
          <w:p w:rsidR="00823763" w:rsidRPr="00E34F5B" w:rsidRDefault="00823763" w:rsidP="002715B0">
            <w:pPr>
              <w:spacing w:line="216" w:lineRule="auto"/>
              <w:contextualSpacing/>
              <w:jc w:val="center"/>
              <w:rPr>
                <w:rFonts w:ascii="Arial" w:eastAsia="Times New Roman" w:hAnsi="Arial" w:cs="Arial"/>
                <w:b/>
                <w:sz w:val="20"/>
                <w:szCs w:val="20"/>
                <w:lang w:val="ro-RO"/>
              </w:rPr>
            </w:pPr>
            <w:r w:rsidRPr="00E34F5B">
              <w:rPr>
                <w:rFonts w:ascii="Arial" w:eastAsia="Times New Roman" w:hAnsi="Arial" w:cs="Arial"/>
                <w:b/>
                <w:sz w:val="20"/>
                <w:szCs w:val="20"/>
                <w:lang w:val="ro-RO"/>
              </w:rPr>
              <w:t>229,8</w:t>
            </w:r>
          </w:p>
        </w:tc>
        <w:tc>
          <w:tcPr>
            <w:tcW w:w="1890" w:type="dxa"/>
            <w:vAlign w:val="center"/>
          </w:tcPr>
          <w:p w:rsidR="00C05F74" w:rsidRPr="00E34F5B" w:rsidRDefault="00E77C26" w:rsidP="002715B0">
            <w:pPr>
              <w:spacing w:line="216" w:lineRule="auto"/>
              <w:contextualSpacing/>
              <w:jc w:val="center"/>
              <w:rPr>
                <w:rFonts w:ascii="Arial" w:eastAsia="Times New Roman" w:hAnsi="Arial" w:cs="Arial"/>
                <w:b/>
                <w:sz w:val="20"/>
                <w:szCs w:val="20"/>
                <w:lang w:val="ro-RO"/>
              </w:rPr>
            </w:pPr>
            <w:r w:rsidRPr="00E34F5B">
              <w:rPr>
                <w:rFonts w:ascii="Arial" w:eastAsia="Times New Roman" w:hAnsi="Arial" w:cs="Arial"/>
                <w:b/>
                <w:sz w:val="20"/>
                <w:szCs w:val="20"/>
                <w:lang w:val="ro-RO"/>
              </w:rPr>
              <w:t>139,2</w:t>
            </w:r>
          </w:p>
        </w:tc>
        <w:tc>
          <w:tcPr>
            <w:tcW w:w="1639" w:type="dxa"/>
            <w:vAlign w:val="center"/>
          </w:tcPr>
          <w:p w:rsidR="00C05F74" w:rsidRPr="00E34F5B" w:rsidRDefault="00823763" w:rsidP="002715B0">
            <w:pPr>
              <w:spacing w:line="216" w:lineRule="auto"/>
              <w:contextualSpacing/>
              <w:jc w:val="center"/>
              <w:rPr>
                <w:rFonts w:ascii="Times New Roman" w:eastAsia="Times New Roman" w:hAnsi="Times New Roman" w:cs="Times New Roman"/>
                <w:b/>
                <w:lang w:val="ro-RO"/>
              </w:rPr>
            </w:pPr>
            <w:r w:rsidRPr="00E34F5B">
              <w:rPr>
                <w:rFonts w:ascii="Times New Roman" w:eastAsia="Times New Roman" w:hAnsi="Times New Roman" w:cs="Times New Roman"/>
                <w:b/>
                <w:lang w:val="ro-RO"/>
              </w:rPr>
              <w:t>90,6</w:t>
            </w:r>
          </w:p>
        </w:tc>
      </w:tr>
    </w:tbl>
    <w:p w:rsidR="004D05BA" w:rsidRDefault="004D05BA" w:rsidP="00460A8D">
      <w:pPr>
        <w:pStyle w:val="TOC2"/>
      </w:pPr>
      <w:bookmarkStart w:id="10" w:name="_Toc423530"/>
    </w:p>
    <w:bookmarkEnd w:id="10"/>
    <w:p w:rsidR="007819F1" w:rsidRPr="007819F1" w:rsidRDefault="007819F1" w:rsidP="00460A8D">
      <w:pPr>
        <w:pStyle w:val="TOC2"/>
      </w:pPr>
      <w:r w:rsidRPr="007819F1">
        <w:t>8</w:t>
      </w:r>
      <w:r w:rsidRPr="007819F1">
        <w:tab/>
        <w:t xml:space="preserve"> </w:t>
      </w:r>
      <w:r w:rsidRPr="007819F1">
        <w:tab/>
        <w:t>Rezultatele scontate</w:t>
      </w:r>
    </w:p>
    <w:p w:rsidR="00C22C94" w:rsidRPr="007819F1" w:rsidRDefault="008A58B8" w:rsidP="00460A8D">
      <w:pPr>
        <w:pStyle w:val="TOC2"/>
      </w:pPr>
      <w:r>
        <w:t>8.1</w:t>
      </w:r>
      <w:r w:rsidR="007819F1" w:rsidRPr="007819F1">
        <w:tab/>
        <w:t xml:space="preserve"> </w:t>
      </w:r>
      <w:r w:rsidR="007819F1" w:rsidRPr="007819F1">
        <w:tab/>
      </w:r>
      <w:r w:rsidR="00C22C94" w:rsidRPr="007819F1">
        <w:t>Prognoze si tendinte</w:t>
      </w:r>
      <w:r w:rsidR="003A3B92" w:rsidRPr="007819F1">
        <w:t xml:space="preserve"> privind</w:t>
      </w:r>
      <w:r w:rsidR="000C46A1" w:rsidRPr="007819F1">
        <w:t xml:space="preserve"> producerea și cosumarea în țară a </w:t>
      </w:r>
      <w:r w:rsidR="003A3B92" w:rsidRPr="007819F1">
        <w:t>peștelui comercial</w:t>
      </w:r>
      <w:r w:rsidR="000C46A1" w:rsidRPr="007819F1">
        <w:t xml:space="preserve"> autohton </w:t>
      </w:r>
    </w:p>
    <w:p w:rsidR="0088288F" w:rsidRDefault="0088288F" w:rsidP="007819F1">
      <w:pPr>
        <w:pStyle w:val="ListParagraph"/>
        <w:spacing w:before="120" w:after="120"/>
        <w:ind w:left="0"/>
        <w:contextualSpacing w:val="0"/>
        <w:jc w:val="both"/>
        <w:rPr>
          <w:rFonts w:ascii="Times New Roman" w:hAnsi="Times New Roman"/>
          <w:sz w:val="28"/>
          <w:szCs w:val="28"/>
          <w:lang w:val="en-US"/>
        </w:rPr>
      </w:pPr>
      <w:r w:rsidRPr="0088288F">
        <w:rPr>
          <w:rFonts w:ascii="Times New Roman" w:hAnsi="Times New Roman"/>
          <w:sz w:val="28"/>
          <w:szCs w:val="28"/>
          <w:lang w:val="en-US"/>
        </w:rPr>
        <w:t xml:space="preserve">Implementarea Programului Național </w:t>
      </w:r>
      <w:proofErr w:type="gramStart"/>
      <w:r w:rsidRPr="0088288F">
        <w:rPr>
          <w:rFonts w:ascii="Times New Roman" w:hAnsi="Times New Roman"/>
          <w:sz w:val="28"/>
          <w:szCs w:val="28"/>
          <w:lang w:val="en-US"/>
        </w:rPr>
        <w:t>va</w:t>
      </w:r>
      <w:proofErr w:type="gramEnd"/>
      <w:r w:rsidRPr="0088288F">
        <w:rPr>
          <w:rFonts w:ascii="Times New Roman" w:hAnsi="Times New Roman"/>
          <w:sz w:val="28"/>
          <w:szCs w:val="28"/>
          <w:lang w:val="en-US"/>
        </w:rPr>
        <w:t xml:space="preserve"> crea condițiile necesare pentru dezvolta</w:t>
      </w:r>
      <w:r>
        <w:rPr>
          <w:rFonts w:ascii="Times New Roman" w:hAnsi="Times New Roman"/>
          <w:sz w:val="28"/>
          <w:szCs w:val="28"/>
          <w:lang w:val="en-US"/>
        </w:rPr>
        <w:t>rea durabilă a sectorului piscicol</w:t>
      </w:r>
      <w:r w:rsidRPr="0088288F">
        <w:rPr>
          <w:rFonts w:ascii="Times New Roman" w:hAnsi="Times New Roman"/>
          <w:sz w:val="28"/>
          <w:szCs w:val="28"/>
          <w:lang w:val="en-US"/>
        </w:rPr>
        <w:t xml:space="preserve"> în </w:t>
      </w:r>
      <w:r>
        <w:rPr>
          <w:rFonts w:ascii="Times New Roman" w:hAnsi="Times New Roman"/>
          <w:sz w:val="28"/>
          <w:szCs w:val="28"/>
          <w:lang w:val="en-US"/>
        </w:rPr>
        <w:t xml:space="preserve">Republica </w:t>
      </w:r>
      <w:r w:rsidRPr="0088288F">
        <w:rPr>
          <w:rFonts w:ascii="Times New Roman" w:hAnsi="Times New Roman"/>
          <w:sz w:val="28"/>
          <w:szCs w:val="28"/>
          <w:lang w:val="en-US"/>
        </w:rPr>
        <w:t xml:space="preserve">Moldova. Majorarea numărului de </w:t>
      </w:r>
      <w:r>
        <w:rPr>
          <w:rFonts w:ascii="Times New Roman" w:hAnsi="Times New Roman"/>
          <w:sz w:val="28"/>
          <w:szCs w:val="28"/>
          <w:lang w:val="en-US"/>
        </w:rPr>
        <w:t xml:space="preserve">ferme de reproducere </w:t>
      </w:r>
      <w:r w:rsidRPr="0088288F">
        <w:rPr>
          <w:rFonts w:ascii="Times New Roman" w:hAnsi="Times New Roman"/>
          <w:sz w:val="28"/>
          <w:szCs w:val="28"/>
          <w:lang w:val="en-US"/>
        </w:rPr>
        <w:t xml:space="preserve">a puietului piscicol calitativ </w:t>
      </w:r>
      <w:r>
        <w:rPr>
          <w:rFonts w:ascii="Times New Roman" w:hAnsi="Times New Roman"/>
          <w:sz w:val="28"/>
          <w:szCs w:val="28"/>
          <w:lang w:val="en-US"/>
        </w:rPr>
        <w:t xml:space="preserve">și majorarea numărului de ferme pentru creșterea peștelui de consum, </w:t>
      </w:r>
      <w:r w:rsidRPr="0088288F">
        <w:rPr>
          <w:rFonts w:ascii="Times New Roman" w:hAnsi="Times New Roman"/>
          <w:sz w:val="28"/>
          <w:szCs w:val="28"/>
          <w:lang w:val="en-US"/>
        </w:rPr>
        <w:t>va asigura imp</w:t>
      </w:r>
      <w:r>
        <w:rPr>
          <w:rFonts w:ascii="Times New Roman" w:hAnsi="Times New Roman"/>
          <w:sz w:val="28"/>
          <w:szCs w:val="28"/>
          <w:lang w:val="en-US"/>
        </w:rPr>
        <w:t>lementarea metodelor moderne de producere a produselor piscicole autohtone calitative și ieșirea pe piața externă, folosirea rezonabilă și efectivă a tuturor bazinelor acvatice artificiale și naturale și mărirea numărului de locuri de muncă pe piața muncii ca rezultat creșterea nivelului de trai și combaterea sărăciei.</w:t>
      </w:r>
    </w:p>
    <w:p w:rsidR="00C22C94" w:rsidRPr="00146E02" w:rsidRDefault="00C22C94" w:rsidP="007819F1">
      <w:pPr>
        <w:pStyle w:val="ListParagraph"/>
        <w:spacing w:before="120" w:after="120"/>
        <w:ind w:left="0"/>
        <w:contextualSpacing w:val="0"/>
        <w:jc w:val="both"/>
        <w:rPr>
          <w:rFonts w:ascii="Times New Roman" w:hAnsi="Times New Roman"/>
          <w:sz w:val="28"/>
          <w:szCs w:val="28"/>
          <w:lang w:val="en-US"/>
        </w:rPr>
      </w:pPr>
      <w:r w:rsidRPr="00146E02">
        <w:rPr>
          <w:rFonts w:ascii="Times New Roman" w:hAnsi="Times New Roman"/>
          <w:sz w:val="28"/>
          <w:szCs w:val="28"/>
          <w:lang w:val="en-US"/>
        </w:rPr>
        <w:t>Populaţia stabilă a Republicii Moldova la 01.01.2018 a fost de 3</w:t>
      </w:r>
      <w:proofErr w:type="gramStart"/>
      <w:r w:rsidRPr="00146E02">
        <w:rPr>
          <w:rFonts w:ascii="Times New Roman" w:hAnsi="Times New Roman"/>
          <w:sz w:val="28"/>
          <w:szCs w:val="28"/>
          <w:lang w:val="en-US"/>
        </w:rPr>
        <w:t>,5</w:t>
      </w:r>
      <w:proofErr w:type="gramEnd"/>
      <w:r w:rsidRPr="00146E02">
        <w:rPr>
          <w:rFonts w:ascii="Times New Roman" w:hAnsi="Times New Roman"/>
          <w:sz w:val="28"/>
          <w:szCs w:val="28"/>
          <w:lang w:val="en-US"/>
        </w:rPr>
        <w:t xml:space="preserve"> mil. persoane, în scădere faţă de aceeaşi perioadă a anului 2017 cu 3,3 mii persoane. Se constată o creştere anuală a populaţiei în mediul urban şi descreştere continuă a populaţiei rurale. Aceste schimbări au fost cauzate, în special, de sporul natural negativ a populaţiei rurale şi structura fluxului migraţiei interne</w:t>
      </w:r>
      <w:r w:rsidR="00D02244" w:rsidRPr="00146E02">
        <w:rPr>
          <w:rFonts w:ascii="Times New Roman" w:hAnsi="Times New Roman"/>
          <w:sz w:val="28"/>
          <w:szCs w:val="28"/>
          <w:lang w:val="en-US"/>
        </w:rPr>
        <w:t xml:space="preserve"> (tabl.</w:t>
      </w:r>
      <w:r w:rsidR="00642302" w:rsidRPr="00146E02">
        <w:rPr>
          <w:rFonts w:ascii="Times New Roman" w:hAnsi="Times New Roman"/>
          <w:sz w:val="28"/>
          <w:szCs w:val="28"/>
          <w:lang w:val="en-US"/>
        </w:rPr>
        <w:t>10</w:t>
      </w:r>
      <w:r w:rsidR="00D02244" w:rsidRPr="00146E02">
        <w:rPr>
          <w:rFonts w:ascii="Times New Roman" w:hAnsi="Times New Roman"/>
          <w:sz w:val="28"/>
          <w:szCs w:val="28"/>
          <w:lang w:val="en-US"/>
        </w:rPr>
        <w:t>)</w:t>
      </w:r>
      <w:r w:rsidRPr="00146E02">
        <w:rPr>
          <w:rFonts w:ascii="Times New Roman" w:hAnsi="Times New Roman"/>
          <w:sz w:val="28"/>
          <w:szCs w:val="28"/>
          <w:lang w:val="en-US"/>
        </w:rPr>
        <w:t xml:space="preserve">. </w:t>
      </w:r>
    </w:p>
    <w:p w:rsidR="00D74FF2" w:rsidRPr="00146E02" w:rsidRDefault="00D74FF2" w:rsidP="008B333E">
      <w:pPr>
        <w:pStyle w:val="ListParagraph"/>
        <w:spacing w:before="120" w:after="120" w:line="240" w:lineRule="auto"/>
        <w:ind w:left="357" w:hanging="357"/>
        <w:contextualSpacing w:val="0"/>
        <w:jc w:val="both"/>
        <w:rPr>
          <w:strike/>
          <w:lang w:val="en-US" w:eastAsia="ru-RU"/>
        </w:rPr>
      </w:pPr>
    </w:p>
    <w:p w:rsidR="00C22C94" w:rsidRPr="007819F1" w:rsidRDefault="00C22C94" w:rsidP="00C22C94">
      <w:pPr>
        <w:pStyle w:val="ListParagraph"/>
        <w:spacing w:after="120" w:line="240" w:lineRule="auto"/>
        <w:ind w:left="357"/>
        <w:contextualSpacing w:val="0"/>
        <w:jc w:val="right"/>
        <w:rPr>
          <w:rFonts w:ascii="Times New Roman" w:hAnsi="Times New Roman"/>
          <w:b/>
          <w:sz w:val="24"/>
          <w:szCs w:val="24"/>
          <w:lang w:val="ro-RO" w:eastAsia="ru-RU"/>
        </w:rPr>
      </w:pPr>
      <w:r w:rsidRPr="007819F1">
        <w:rPr>
          <w:rFonts w:ascii="Times New Roman" w:hAnsi="Times New Roman"/>
          <w:b/>
          <w:sz w:val="24"/>
          <w:szCs w:val="24"/>
          <w:lang w:val="ro-RO" w:eastAsia="ru-RU"/>
        </w:rPr>
        <w:t>Tabelul</w:t>
      </w:r>
      <w:r w:rsidR="00582084" w:rsidRPr="007819F1">
        <w:rPr>
          <w:rFonts w:ascii="Times New Roman" w:hAnsi="Times New Roman"/>
          <w:b/>
          <w:sz w:val="24"/>
          <w:szCs w:val="24"/>
          <w:lang w:val="ro-RO" w:eastAsia="ru-RU"/>
        </w:rPr>
        <w:t xml:space="preserve"> 10</w:t>
      </w:r>
    </w:p>
    <w:tbl>
      <w:tblPr>
        <w:tblStyle w:val="TableGrid1"/>
        <w:tblW w:w="9391" w:type="dxa"/>
        <w:tblInd w:w="108" w:type="dxa"/>
        <w:tblLook w:val="04A0" w:firstRow="1" w:lastRow="0" w:firstColumn="1" w:lastColumn="0" w:noHBand="0" w:noVBand="1"/>
      </w:tblPr>
      <w:tblGrid>
        <w:gridCol w:w="5177"/>
        <w:gridCol w:w="4214"/>
      </w:tblGrid>
      <w:tr w:rsidR="00C22C94" w:rsidRPr="00146E02" w:rsidTr="00787E8D">
        <w:trPr>
          <w:trHeight w:val="461"/>
        </w:trPr>
        <w:tc>
          <w:tcPr>
            <w:tcW w:w="939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C22C94" w:rsidRPr="00146E02" w:rsidRDefault="00C22C94" w:rsidP="00A27465">
            <w:pPr>
              <w:jc w:val="center"/>
              <w:rPr>
                <w:rFonts w:ascii="Arial" w:hAnsi="Arial" w:cs="Arial"/>
                <w:b/>
                <w:sz w:val="20"/>
                <w:szCs w:val="20"/>
                <w:lang w:val="ro-RO"/>
              </w:rPr>
            </w:pPr>
            <w:r w:rsidRPr="00146E02">
              <w:rPr>
                <w:rFonts w:ascii="Times New Roman" w:hAnsi="Times New Roman"/>
                <w:sz w:val="28"/>
                <w:szCs w:val="28"/>
                <w:lang w:val="ro-RO"/>
              </w:rPr>
              <w:t xml:space="preserve"> </w:t>
            </w:r>
            <w:r w:rsidRPr="00146E02">
              <w:rPr>
                <w:rFonts w:ascii="Arial" w:hAnsi="Arial" w:cs="Arial"/>
                <w:b/>
                <w:sz w:val="20"/>
                <w:szCs w:val="20"/>
                <w:lang w:val="ro-RO"/>
              </w:rPr>
              <w:t xml:space="preserve">Date sintetizate privind ocuparea forței de muncă în diferite sectoare agricole </w:t>
            </w:r>
          </w:p>
          <w:p w:rsidR="00C22C94" w:rsidRPr="00146E02" w:rsidRDefault="00C22C94" w:rsidP="00A27465">
            <w:pPr>
              <w:jc w:val="center"/>
              <w:rPr>
                <w:rFonts w:ascii="Arial" w:hAnsi="Arial" w:cs="Arial"/>
                <w:b/>
                <w:sz w:val="20"/>
                <w:szCs w:val="20"/>
                <w:lang w:val="ro-RO"/>
              </w:rPr>
            </w:pPr>
            <w:r w:rsidRPr="00146E02">
              <w:rPr>
                <w:rFonts w:ascii="Arial" w:hAnsi="Arial" w:cs="Arial"/>
                <w:b/>
                <w:sz w:val="20"/>
                <w:szCs w:val="20"/>
                <w:lang w:val="ro-RO"/>
              </w:rPr>
              <w:t>ale Republicii Moldova, 2017</w:t>
            </w:r>
          </w:p>
        </w:tc>
      </w:tr>
      <w:tr w:rsidR="00C22C94" w:rsidRPr="00146E02" w:rsidTr="00787E8D">
        <w:trPr>
          <w:trHeight w:val="352"/>
        </w:trPr>
        <w:tc>
          <w:tcPr>
            <w:tcW w:w="5177" w:type="dxa"/>
            <w:tcBorders>
              <w:top w:val="single" w:sz="4" w:space="0" w:color="auto"/>
              <w:left w:val="single" w:sz="4" w:space="0" w:color="auto"/>
              <w:bottom w:val="single" w:sz="4" w:space="0" w:color="auto"/>
              <w:right w:val="single" w:sz="4" w:space="0" w:color="auto"/>
            </w:tcBorders>
            <w:hideMark/>
          </w:tcPr>
          <w:p w:rsidR="00C22C94" w:rsidRPr="00146E02" w:rsidRDefault="00C22C94" w:rsidP="00A27465">
            <w:pPr>
              <w:spacing w:line="360" w:lineRule="auto"/>
              <w:jc w:val="center"/>
              <w:rPr>
                <w:rFonts w:ascii="Arial" w:hAnsi="Arial" w:cs="Arial"/>
                <w:b/>
                <w:sz w:val="20"/>
                <w:szCs w:val="20"/>
                <w:lang w:val="ro-RO"/>
              </w:rPr>
            </w:pPr>
            <w:r w:rsidRPr="00146E02">
              <w:rPr>
                <w:rFonts w:ascii="Arial" w:hAnsi="Arial" w:cs="Arial"/>
                <w:b/>
                <w:sz w:val="20"/>
                <w:szCs w:val="20"/>
                <w:lang w:val="ro-RO"/>
              </w:rPr>
              <w:t>Descrierea</w:t>
            </w:r>
          </w:p>
        </w:tc>
        <w:tc>
          <w:tcPr>
            <w:tcW w:w="4214" w:type="dxa"/>
            <w:tcBorders>
              <w:top w:val="single" w:sz="4" w:space="0" w:color="auto"/>
              <w:left w:val="single" w:sz="4" w:space="0" w:color="auto"/>
              <w:bottom w:val="single" w:sz="4" w:space="0" w:color="auto"/>
              <w:right w:val="single" w:sz="4" w:space="0" w:color="auto"/>
            </w:tcBorders>
            <w:hideMark/>
          </w:tcPr>
          <w:p w:rsidR="00C22C94" w:rsidRPr="00146E02" w:rsidRDefault="00C22C94" w:rsidP="00A27465">
            <w:pPr>
              <w:spacing w:line="360" w:lineRule="auto"/>
              <w:jc w:val="center"/>
              <w:rPr>
                <w:rFonts w:ascii="Arial" w:hAnsi="Arial" w:cs="Arial"/>
                <w:b/>
                <w:sz w:val="20"/>
                <w:szCs w:val="20"/>
                <w:lang w:val="ro-RO"/>
              </w:rPr>
            </w:pPr>
            <w:r w:rsidRPr="00146E02">
              <w:rPr>
                <w:rFonts w:ascii="Arial" w:hAnsi="Arial" w:cs="Arial"/>
                <w:b/>
                <w:sz w:val="20"/>
                <w:szCs w:val="20"/>
                <w:lang w:val="ro-RO"/>
              </w:rPr>
              <w:t>Persoane</w:t>
            </w:r>
          </w:p>
        </w:tc>
      </w:tr>
      <w:tr w:rsidR="00C22C94" w:rsidRPr="00146E02" w:rsidTr="00787E8D">
        <w:trPr>
          <w:trHeight w:val="340"/>
        </w:trPr>
        <w:tc>
          <w:tcPr>
            <w:tcW w:w="5177" w:type="dxa"/>
            <w:tcBorders>
              <w:top w:val="single" w:sz="4" w:space="0" w:color="auto"/>
              <w:left w:val="single" w:sz="4" w:space="0" w:color="auto"/>
              <w:bottom w:val="single" w:sz="4" w:space="0" w:color="auto"/>
              <w:right w:val="single" w:sz="4" w:space="0" w:color="auto"/>
            </w:tcBorders>
            <w:hideMark/>
          </w:tcPr>
          <w:p w:rsidR="00C22C94" w:rsidRPr="00146E02" w:rsidRDefault="00C22C94" w:rsidP="00A27465">
            <w:pPr>
              <w:spacing w:line="360" w:lineRule="auto"/>
              <w:ind w:left="-57"/>
              <w:jc w:val="both"/>
              <w:rPr>
                <w:rFonts w:ascii="Arial" w:hAnsi="Arial" w:cs="Arial"/>
                <w:sz w:val="20"/>
                <w:szCs w:val="20"/>
                <w:lang w:val="ro-RO"/>
              </w:rPr>
            </w:pPr>
            <w:r w:rsidRPr="00146E02">
              <w:rPr>
                <w:rFonts w:ascii="Arial" w:hAnsi="Arial" w:cs="Arial"/>
                <w:sz w:val="20"/>
                <w:szCs w:val="20"/>
                <w:lang w:val="ro-RO"/>
              </w:rPr>
              <w:t xml:space="preserve">Numărul total al populației </w:t>
            </w:r>
          </w:p>
        </w:tc>
        <w:tc>
          <w:tcPr>
            <w:tcW w:w="4214" w:type="dxa"/>
            <w:tcBorders>
              <w:top w:val="single" w:sz="4" w:space="0" w:color="auto"/>
              <w:left w:val="single" w:sz="4" w:space="0" w:color="auto"/>
              <w:bottom w:val="single" w:sz="4" w:space="0" w:color="auto"/>
              <w:right w:val="single" w:sz="4" w:space="0" w:color="auto"/>
            </w:tcBorders>
            <w:hideMark/>
          </w:tcPr>
          <w:p w:rsidR="00C22C94" w:rsidRPr="00146E02" w:rsidRDefault="00C22C94" w:rsidP="00A27465">
            <w:pPr>
              <w:spacing w:line="360" w:lineRule="auto"/>
              <w:jc w:val="right"/>
              <w:rPr>
                <w:rFonts w:ascii="Arial" w:hAnsi="Arial" w:cs="Arial"/>
                <w:sz w:val="20"/>
                <w:szCs w:val="20"/>
                <w:lang w:val="ro-RO"/>
              </w:rPr>
            </w:pPr>
            <w:r w:rsidRPr="00146E02">
              <w:rPr>
                <w:rFonts w:ascii="Arial" w:hAnsi="Arial" w:cs="Arial"/>
                <w:sz w:val="20"/>
                <w:szCs w:val="20"/>
                <w:shd w:val="clear" w:color="auto" w:fill="FFFFFF"/>
              </w:rPr>
              <w:t>3 5</w:t>
            </w:r>
            <w:r w:rsidRPr="00146E02">
              <w:rPr>
                <w:rFonts w:ascii="Arial" w:hAnsi="Arial" w:cs="Arial"/>
                <w:sz w:val="20"/>
                <w:szCs w:val="20"/>
                <w:shd w:val="clear" w:color="auto" w:fill="FFFFFF"/>
                <w:lang w:val="ro-RO"/>
              </w:rPr>
              <w:t>50852</w:t>
            </w:r>
            <w:r w:rsidRPr="00146E02">
              <w:rPr>
                <w:rFonts w:ascii="Arial" w:hAnsi="Arial" w:cs="Arial"/>
                <w:sz w:val="20"/>
                <w:szCs w:val="20"/>
                <w:lang w:val="ro-RO"/>
              </w:rPr>
              <w:t xml:space="preserve"> </w:t>
            </w:r>
          </w:p>
        </w:tc>
      </w:tr>
      <w:tr w:rsidR="00C22C94" w:rsidRPr="00146E02" w:rsidTr="00787E8D">
        <w:trPr>
          <w:trHeight w:val="352"/>
        </w:trPr>
        <w:tc>
          <w:tcPr>
            <w:tcW w:w="5177" w:type="dxa"/>
            <w:tcBorders>
              <w:top w:val="single" w:sz="4" w:space="0" w:color="auto"/>
              <w:left w:val="single" w:sz="4" w:space="0" w:color="auto"/>
              <w:bottom w:val="single" w:sz="4" w:space="0" w:color="auto"/>
              <w:right w:val="single" w:sz="4" w:space="0" w:color="auto"/>
            </w:tcBorders>
            <w:hideMark/>
          </w:tcPr>
          <w:p w:rsidR="00C22C94" w:rsidRPr="00146E02" w:rsidRDefault="00C22C94" w:rsidP="00A27465">
            <w:pPr>
              <w:spacing w:line="360" w:lineRule="auto"/>
              <w:ind w:left="-57"/>
              <w:jc w:val="both"/>
              <w:rPr>
                <w:rFonts w:ascii="Arial" w:hAnsi="Arial" w:cs="Arial"/>
                <w:sz w:val="20"/>
                <w:szCs w:val="20"/>
                <w:lang w:val="ro-RO"/>
              </w:rPr>
            </w:pPr>
            <w:r w:rsidRPr="00146E02">
              <w:rPr>
                <w:rFonts w:ascii="Arial" w:hAnsi="Arial" w:cs="Arial"/>
                <w:sz w:val="20"/>
                <w:szCs w:val="20"/>
                <w:lang w:val="ro-RO"/>
              </w:rPr>
              <w:t>Populația economic activă</w:t>
            </w:r>
            <w:r w:rsidRPr="00146E02">
              <w:rPr>
                <w:rFonts w:ascii="Arial" w:hAnsi="Arial" w:cs="Arial"/>
                <w:sz w:val="20"/>
                <w:szCs w:val="20"/>
                <w:vertAlign w:val="superscript"/>
                <w:lang w:val="ro-RO"/>
              </w:rPr>
              <w:t>1</w:t>
            </w:r>
          </w:p>
        </w:tc>
        <w:tc>
          <w:tcPr>
            <w:tcW w:w="4214" w:type="dxa"/>
            <w:tcBorders>
              <w:top w:val="single" w:sz="4" w:space="0" w:color="auto"/>
              <w:left w:val="single" w:sz="4" w:space="0" w:color="auto"/>
              <w:bottom w:val="single" w:sz="4" w:space="0" w:color="auto"/>
              <w:right w:val="single" w:sz="4" w:space="0" w:color="auto"/>
            </w:tcBorders>
            <w:hideMark/>
          </w:tcPr>
          <w:p w:rsidR="00C22C94" w:rsidRPr="00146E02" w:rsidRDefault="00C22C94" w:rsidP="00A27465">
            <w:pPr>
              <w:spacing w:line="360" w:lineRule="auto"/>
              <w:jc w:val="right"/>
              <w:rPr>
                <w:rFonts w:ascii="Arial" w:hAnsi="Arial" w:cs="Arial"/>
                <w:sz w:val="20"/>
                <w:szCs w:val="20"/>
                <w:lang w:val="ro-RO"/>
              </w:rPr>
            </w:pPr>
            <w:r w:rsidRPr="00146E02">
              <w:rPr>
                <w:rFonts w:ascii="Arial" w:hAnsi="Arial" w:cs="Arial"/>
                <w:sz w:val="20"/>
                <w:szCs w:val="20"/>
                <w:shd w:val="clear" w:color="auto" w:fill="FFFFFF"/>
              </w:rPr>
              <w:t>1</w:t>
            </w:r>
            <w:r w:rsidRPr="00146E02">
              <w:rPr>
                <w:rFonts w:ascii="Arial" w:hAnsi="Arial" w:cs="Arial"/>
                <w:sz w:val="20"/>
                <w:szCs w:val="20"/>
                <w:shd w:val="clear" w:color="auto" w:fill="FFFFFF"/>
                <w:lang w:val="ro-RO"/>
              </w:rPr>
              <w:t xml:space="preserve"> </w:t>
            </w:r>
            <w:r w:rsidRPr="00146E02">
              <w:rPr>
                <w:rFonts w:ascii="Arial" w:hAnsi="Arial" w:cs="Arial"/>
                <w:sz w:val="20"/>
                <w:szCs w:val="20"/>
                <w:shd w:val="clear" w:color="auto" w:fill="FFFFFF"/>
              </w:rPr>
              <w:t>197</w:t>
            </w:r>
            <w:r w:rsidRPr="00146E02">
              <w:rPr>
                <w:rFonts w:ascii="Arial" w:hAnsi="Arial" w:cs="Arial"/>
                <w:sz w:val="20"/>
                <w:szCs w:val="20"/>
                <w:shd w:val="clear" w:color="auto" w:fill="FFFFFF"/>
                <w:lang w:val="ro-RO"/>
              </w:rPr>
              <w:t xml:space="preserve"> </w:t>
            </w:r>
            <w:r w:rsidRPr="00146E02">
              <w:rPr>
                <w:rFonts w:ascii="Arial" w:hAnsi="Arial" w:cs="Arial"/>
                <w:sz w:val="20"/>
                <w:szCs w:val="20"/>
                <w:shd w:val="clear" w:color="auto" w:fill="FFFFFF"/>
              </w:rPr>
              <w:t>8</w:t>
            </w:r>
            <w:r w:rsidRPr="00146E02">
              <w:rPr>
                <w:rFonts w:ascii="Arial" w:hAnsi="Arial" w:cs="Arial"/>
                <w:sz w:val="20"/>
                <w:szCs w:val="20"/>
                <w:shd w:val="clear" w:color="auto" w:fill="FFFFFF"/>
                <w:lang w:val="ro-RO"/>
              </w:rPr>
              <w:t>00</w:t>
            </w:r>
            <w:r w:rsidRPr="00146E02">
              <w:rPr>
                <w:rFonts w:ascii="Arial" w:hAnsi="Arial" w:cs="Arial"/>
                <w:sz w:val="20"/>
                <w:szCs w:val="20"/>
                <w:lang w:val="ro-RO"/>
              </w:rPr>
              <w:t xml:space="preserve"> </w:t>
            </w:r>
          </w:p>
        </w:tc>
      </w:tr>
      <w:tr w:rsidR="00C22C94" w:rsidRPr="00146E02" w:rsidTr="00787E8D">
        <w:trPr>
          <w:trHeight w:val="352"/>
        </w:trPr>
        <w:tc>
          <w:tcPr>
            <w:tcW w:w="5177" w:type="dxa"/>
            <w:tcBorders>
              <w:top w:val="single" w:sz="4" w:space="0" w:color="auto"/>
              <w:left w:val="single" w:sz="4" w:space="0" w:color="auto"/>
              <w:bottom w:val="single" w:sz="4" w:space="0" w:color="auto"/>
              <w:right w:val="single" w:sz="4" w:space="0" w:color="auto"/>
            </w:tcBorders>
            <w:hideMark/>
          </w:tcPr>
          <w:p w:rsidR="00C22C94" w:rsidRPr="00146E02" w:rsidRDefault="00C22C94" w:rsidP="00A27465">
            <w:pPr>
              <w:spacing w:line="360" w:lineRule="auto"/>
              <w:ind w:left="-57"/>
              <w:jc w:val="both"/>
              <w:rPr>
                <w:rFonts w:ascii="Arial" w:hAnsi="Arial" w:cs="Arial"/>
                <w:sz w:val="20"/>
                <w:szCs w:val="20"/>
                <w:lang w:val="ro-RO"/>
              </w:rPr>
            </w:pPr>
            <w:r w:rsidRPr="00146E02">
              <w:rPr>
                <w:rFonts w:ascii="Arial" w:hAnsi="Arial" w:cs="Arial"/>
                <w:sz w:val="20"/>
                <w:szCs w:val="20"/>
                <w:lang w:val="ro-RO"/>
              </w:rPr>
              <w:t>Populația ocupată (activă)  în economie</w:t>
            </w:r>
            <w:r w:rsidRPr="00146E02">
              <w:rPr>
                <w:rFonts w:ascii="Arial" w:hAnsi="Arial" w:cs="Arial"/>
                <w:sz w:val="20"/>
                <w:szCs w:val="20"/>
                <w:vertAlign w:val="superscript"/>
                <w:lang w:val="ro-RO"/>
              </w:rPr>
              <w:t xml:space="preserve">2 </w:t>
            </w:r>
          </w:p>
        </w:tc>
        <w:tc>
          <w:tcPr>
            <w:tcW w:w="4214" w:type="dxa"/>
            <w:tcBorders>
              <w:top w:val="single" w:sz="4" w:space="0" w:color="auto"/>
              <w:left w:val="single" w:sz="4" w:space="0" w:color="auto"/>
              <w:bottom w:val="single" w:sz="4" w:space="0" w:color="auto"/>
              <w:right w:val="single" w:sz="4" w:space="0" w:color="auto"/>
            </w:tcBorders>
            <w:hideMark/>
          </w:tcPr>
          <w:p w:rsidR="00C22C94" w:rsidRPr="00146E02" w:rsidRDefault="00C22C94" w:rsidP="00A27465">
            <w:pPr>
              <w:spacing w:line="360" w:lineRule="auto"/>
              <w:jc w:val="right"/>
              <w:rPr>
                <w:rFonts w:ascii="Arial" w:hAnsi="Arial" w:cs="Arial"/>
                <w:sz w:val="20"/>
                <w:szCs w:val="20"/>
                <w:lang w:val="ro-RO"/>
              </w:rPr>
            </w:pPr>
            <w:r w:rsidRPr="00146E02">
              <w:rPr>
                <w:rFonts w:ascii="Arial" w:hAnsi="Arial" w:cs="Arial"/>
                <w:sz w:val="20"/>
                <w:szCs w:val="20"/>
                <w:shd w:val="clear" w:color="auto" w:fill="FFFFFF"/>
              </w:rPr>
              <w:t>1</w:t>
            </w:r>
            <w:r w:rsidRPr="00146E02">
              <w:rPr>
                <w:rFonts w:ascii="Arial" w:hAnsi="Arial" w:cs="Arial"/>
                <w:sz w:val="20"/>
                <w:szCs w:val="20"/>
                <w:shd w:val="clear" w:color="auto" w:fill="FFFFFF"/>
                <w:lang w:val="ro-RO"/>
              </w:rPr>
              <w:t> </w:t>
            </w:r>
            <w:r w:rsidRPr="00146E02">
              <w:rPr>
                <w:rFonts w:ascii="Arial" w:hAnsi="Arial" w:cs="Arial"/>
                <w:sz w:val="20"/>
                <w:szCs w:val="20"/>
                <w:shd w:val="clear" w:color="auto" w:fill="FFFFFF"/>
              </w:rPr>
              <w:t>163</w:t>
            </w:r>
            <w:r w:rsidRPr="00146E02">
              <w:rPr>
                <w:rFonts w:ascii="Arial" w:hAnsi="Arial" w:cs="Arial"/>
                <w:sz w:val="20"/>
                <w:szCs w:val="20"/>
                <w:shd w:val="clear" w:color="auto" w:fill="FFFFFF"/>
                <w:lang w:val="ro-RO"/>
              </w:rPr>
              <w:t xml:space="preserve"> </w:t>
            </w:r>
            <w:r w:rsidRPr="00146E02">
              <w:rPr>
                <w:rFonts w:ascii="Arial" w:hAnsi="Arial" w:cs="Arial"/>
                <w:sz w:val="20"/>
                <w:szCs w:val="20"/>
                <w:shd w:val="clear" w:color="auto" w:fill="FFFFFF"/>
              </w:rPr>
              <w:t>6</w:t>
            </w:r>
            <w:r w:rsidRPr="00146E02">
              <w:rPr>
                <w:rFonts w:ascii="Arial" w:hAnsi="Arial" w:cs="Arial"/>
                <w:sz w:val="20"/>
                <w:szCs w:val="20"/>
                <w:shd w:val="clear" w:color="auto" w:fill="FFFFFF"/>
                <w:lang w:val="ro-RO"/>
              </w:rPr>
              <w:t>00</w:t>
            </w:r>
            <w:r w:rsidRPr="00146E02">
              <w:rPr>
                <w:rFonts w:ascii="Arial" w:hAnsi="Arial" w:cs="Arial"/>
                <w:sz w:val="20"/>
                <w:szCs w:val="20"/>
                <w:lang w:val="ro-RO"/>
              </w:rPr>
              <w:t xml:space="preserve"> </w:t>
            </w:r>
          </w:p>
        </w:tc>
      </w:tr>
      <w:tr w:rsidR="00C22C94" w:rsidRPr="00146E02" w:rsidTr="00787E8D">
        <w:trPr>
          <w:trHeight w:val="340"/>
        </w:trPr>
        <w:tc>
          <w:tcPr>
            <w:tcW w:w="5177" w:type="dxa"/>
            <w:tcBorders>
              <w:top w:val="single" w:sz="4" w:space="0" w:color="auto"/>
              <w:left w:val="single" w:sz="4" w:space="0" w:color="auto"/>
              <w:bottom w:val="single" w:sz="4" w:space="0" w:color="auto"/>
              <w:right w:val="single" w:sz="4" w:space="0" w:color="auto"/>
            </w:tcBorders>
            <w:hideMark/>
          </w:tcPr>
          <w:p w:rsidR="00C22C94" w:rsidRPr="00146E02" w:rsidRDefault="00C22C94" w:rsidP="00A27465">
            <w:pPr>
              <w:spacing w:line="360" w:lineRule="auto"/>
              <w:ind w:left="-57"/>
              <w:jc w:val="both"/>
              <w:rPr>
                <w:rFonts w:ascii="Arial" w:hAnsi="Arial" w:cs="Arial"/>
                <w:sz w:val="20"/>
                <w:szCs w:val="20"/>
                <w:lang w:val="ro-RO"/>
              </w:rPr>
            </w:pPr>
            <w:r w:rsidRPr="00146E02">
              <w:rPr>
                <w:rFonts w:ascii="Arial" w:hAnsi="Arial" w:cs="Arial"/>
                <w:sz w:val="20"/>
                <w:szCs w:val="20"/>
                <w:lang w:val="ro-RO"/>
              </w:rPr>
              <w:t xml:space="preserve">Populația ocupată (activă) în agricultură </w:t>
            </w:r>
          </w:p>
        </w:tc>
        <w:tc>
          <w:tcPr>
            <w:tcW w:w="4214" w:type="dxa"/>
            <w:tcBorders>
              <w:top w:val="single" w:sz="4" w:space="0" w:color="auto"/>
              <w:left w:val="single" w:sz="4" w:space="0" w:color="auto"/>
              <w:bottom w:val="single" w:sz="4" w:space="0" w:color="auto"/>
              <w:right w:val="single" w:sz="4" w:space="0" w:color="auto"/>
            </w:tcBorders>
            <w:hideMark/>
          </w:tcPr>
          <w:p w:rsidR="00C22C94" w:rsidRPr="00146E02" w:rsidRDefault="00C22C94" w:rsidP="00A27465">
            <w:pPr>
              <w:spacing w:line="360" w:lineRule="auto"/>
              <w:jc w:val="right"/>
              <w:rPr>
                <w:rFonts w:ascii="Arial" w:hAnsi="Arial" w:cs="Arial"/>
                <w:sz w:val="20"/>
                <w:szCs w:val="20"/>
                <w:lang w:val="ro-RO"/>
              </w:rPr>
            </w:pPr>
            <w:r w:rsidRPr="00146E02">
              <w:rPr>
                <w:rFonts w:ascii="Arial" w:hAnsi="Arial" w:cs="Arial"/>
                <w:sz w:val="20"/>
                <w:szCs w:val="20"/>
                <w:shd w:val="clear" w:color="auto" w:fill="FFFFFF"/>
              </w:rPr>
              <w:t>383</w:t>
            </w:r>
            <w:r w:rsidRPr="00146E02">
              <w:rPr>
                <w:rFonts w:ascii="Arial" w:hAnsi="Arial" w:cs="Arial"/>
                <w:sz w:val="20"/>
                <w:szCs w:val="20"/>
                <w:shd w:val="clear" w:color="auto" w:fill="FFFFFF"/>
                <w:lang w:val="ro-RO"/>
              </w:rPr>
              <w:t xml:space="preserve"> </w:t>
            </w:r>
            <w:r w:rsidRPr="00146E02">
              <w:rPr>
                <w:rFonts w:ascii="Arial" w:hAnsi="Arial" w:cs="Arial"/>
                <w:sz w:val="20"/>
                <w:szCs w:val="20"/>
                <w:shd w:val="clear" w:color="auto" w:fill="FFFFFF"/>
              </w:rPr>
              <w:t>4</w:t>
            </w:r>
            <w:r w:rsidRPr="00146E02">
              <w:rPr>
                <w:rFonts w:ascii="Arial" w:hAnsi="Arial" w:cs="Arial"/>
                <w:sz w:val="20"/>
                <w:szCs w:val="20"/>
                <w:shd w:val="clear" w:color="auto" w:fill="FFFFFF"/>
                <w:lang w:val="ro-RO"/>
              </w:rPr>
              <w:t>00</w:t>
            </w:r>
          </w:p>
        </w:tc>
      </w:tr>
      <w:tr w:rsidR="00C22C94" w:rsidRPr="00146E02" w:rsidTr="00787E8D">
        <w:trPr>
          <w:trHeight w:val="352"/>
        </w:trPr>
        <w:tc>
          <w:tcPr>
            <w:tcW w:w="5177" w:type="dxa"/>
            <w:tcBorders>
              <w:top w:val="single" w:sz="4" w:space="0" w:color="auto"/>
              <w:left w:val="single" w:sz="4" w:space="0" w:color="auto"/>
              <w:bottom w:val="single" w:sz="4" w:space="0" w:color="auto"/>
              <w:right w:val="single" w:sz="4" w:space="0" w:color="auto"/>
            </w:tcBorders>
            <w:hideMark/>
          </w:tcPr>
          <w:p w:rsidR="00C22C94" w:rsidRPr="00146E02" w:rsidRDefault="00C22C94" w:rsidP="00A27465">
            <w:pPr>
              <w:spacing w:line="360" w:lineRule="auto"/>
              <w:ind w:left="-57"/>
              <w:jc w:val="both"/>
              <w:rPr>
                <w:rFonts w:ascii="Arial" w:hAnsi="Arial" w:cs="Arial"/>
                <w:sz w:val="20"/>
                <w:szCs w:val="20"/>
                <w:lang w:val="ro-RO"/>
              </w:rPr>
            </w:pPr>
            <w:r w:rsidRPr="00146E02">
              <w:rPr>
                <w:rFonts w:ascii="Arial" w:hAnsi="Arial" w:cs="Arial"/>
                <w:sz w:val="20"/>
                <w:szCs w:val="20"/>
                <w:lang w:val="ro-RO"/>
              </w:rPr>
              <w:t xml:space="preserve">Angajați în agricultură, vânătoare și </w:t>
            </w:r>
            <w:r w:rsidRPr="00146E02">
              <w:rPr>
                <w:rFonts w:ascii="Arial" w:hAnsi="Arial" w:cs="Arial"/>
                <w:sz w:val="20"/>
                <w:szCs w:val="20"/>
                <w:lang w:val="en-US"/>
              </w:rPr>
              <w:t>servicii anexe</w:t>
            </w:r>
            <w:r w:rsidRPr="00146E02">
              <w:rPr>
                <w:rFonts w:ascii="Arial" w:hAnsi="Arial" w:cs="Arial"/>
                <w:sz w:val="20"/>
                <w:szCs w:val="20"/>
                <w:lang w:val="ro-RO"/>
              </w:rPr>
              <w:t xml:space="preserve"> </w:t>
            </w:r>
          </w:p>
        </w:tc>
        <w:tc>
          <w:tcPr>
            <w:tcW w:w="4214" w:type="dxa"/>
            <w:tcBorders>
              <w:top w:val="single" w:sz="4" w:space="0" w:color="auto"/>
              <w:left w:val="single" w:sz="4" w:space="0" w:color="auto"/>
              <w:bottom w:val="single" w:sz="4" w:space="0" w:color="auto"/>
              <w:right w:val="single" w:sz="4" w:space="0" w:color="auto"/>
            </w:tcBorders>
            <w:hideMark/>
          </w:tcPr>
          <w:p w:rsidR="00C22C94" w:rsidRPr="00146E02" w:rsidRDefault="00C22C94" w:rsidP="00A27465">
            <w:pPr>
              <w:spacing w:line="360" w:lineRule="auto"/>
              <w:jc w:val="right"/>
              <w:rPr>
                <w:rFonts w:ascii="Arial" w:hAnsi="Arial" w:cs="Arial"/>
                <w:sz w:val="20"/>
                <w:szCs w:val="20"/>
                <w:lang w:val="ro-RO"/>
              </w:rPr>
            </w:pPr>
            <w:r w:rsidRPr="00146E02">
              <w:rPr>
                <w:rFonts w:ascii="Arial" w:hAnsi="Arial" w:cs="Arial"/>
                <w:sz w:val="20"/>
                <w:szCs w:val="20"/>
                <w:shd w:val="clear" w:color="auto" w:fill="FFFFFF"/>
              </w:rPr>
              <w:t>33 821</w:t>
            </w:r>
            <w:r w:rsidRPr="00146E02">
              <w:rPr>
                <w:rFonts w:ascii="Arial" w:hAnsi="Arial" w:cs="Arial"/>
                <w:sz w:val="20"/>
                <w:szCs w:val="20"/>
                <w:lang w:val="ro-RO"/>
              </w:rPr>
              <w:t xml:space="preserve"> </w:t>
            </w:r>
          </w:p>
        </w:tc>
      </w:tr>
      <w:tr w:rsidR="00C22C94" w:rsidRPr="00146E02" w:rsidTr="00787E8D">
        <w:trPr>
          <w:trHeight w:val="340"/>
        </w:trPr>
        <w:tc>
          <w:tcPr>
            <w:tcW w:w="5177" w:type="dxa"/>
            <w:tcBorders>
              <w:top w:val="single" w:sz="4" w:space="0" w:color="auto"/>
              <w:left w:val="single" w:sz="4" w:space="0" w:color="auto"/>
              <w:bottom w:val="single" w:sz="4" w:space="0" w:color="auto"/>
              <w:right w:val="single" w:sz="4" w:space="0" w:color="auto"/>
            </w:tcBorders>
          </w:tcPr>
          <w:p w:rsidR="00C22C94" w:rsidRPr="00146E02" w:rsidRDefault="00C22C94" w:rsidP="00A27465">
            <w:pPr>
              <w:spacing w:line="360" w:lineRule="auto"/>
              <w:ind w:left="-57"/>
              <w:jc w:val="both"/>
              <w:rPr>
                <w:rFonts w:ascii="Arial" w:hAnsi="Arial" w:cs="Arial"/>
                <w:sz w:val="20"/>
                <w:szCs w:val="20"/>
                <w:lang w:val="ro-RO"/>
              </w:rPr>
            </w:pPr>
            <w:r w:rsidRPr="00146E02">
              <w:rPr>
                <w:rFonts w:ascii="Arial" w:hAnsi="Arial" w:cs="Arial"/>
                <w:sz w:val="20"/>
                <w:szCs w:val="20"/>
                <w:lang w:val="ro-RO"/>
              </w:rPr>
              <w:t>Angajați în</w:t>
            </w:r>
            <w:r w:rsidRPr="00146E02">
              <w:rPr>
                <w:rFonts w:ascii="Verdana" w:hAnsi="Verdana"/>
                <w:sz w:val="20"/>
                <w:szCs w:val="20"/>
                <w:lang w:val="en-US"/>
              </w:rPr>
              <w:t xml:space="preserve"> </w:t>
            </w:r>
            <w:r w:rsidRPr="00146E02">
              <w:rPr>
                <w:rFonts w:ascii="Arial" w:hAnsi="Arial" w:cs="Arial"/>
                <w:sz w:val="20"/>
                <w:szCs w:val="20"/>
                <w:lang w:val="en-US"/>
              </w:rPr>
              <w:t>silvicultura si exploatare forestiera</w:t>
            </w:r>
          </w:p>
        </w:tc>
        <w:tc>
          <w:tcPr>
            <w:tcW w:w="4214" w:type="dxa"/>
            <w:tcBorders>
              <w:top w:val="single" w:sz="4" w:space="0" w:color="auto"/>
              <w:left w:val="single" w:sz="4" w:space="0" w:color="auto"/>
              <w:bottom w:val="single" w:sz="4" w:space="0" w:color="auto"/>
              <w:right w:val="single" w:sz="4" w:space="0" w:color="auto"/>
            </w:tcBorders>
          </w:tcPr>
          <w:p w:rsidR="00C22C94" w:rsidRPr="00146E02" w:rsidRDefault="00C22C94" w:rsidP="00A27465">
            <w:pPr>
              <w:spacing w:line="360" w:lineRule="auto"/>
              <w:jc w:val="right"/>
              <w:rPr>
                <w:rFonts w:ascii="Arial" w:hAnsi="Arial" w:cs="Arial"/>
                <w:sz w:val="20"/>
                <w:szCs w:val="20"/>
                <w:shd w:val="clear" w:color="auto" w:fill="FFFFFF"/>
                <w:lang w:val="ro-RO"/>
              </w:rPr>
            </w:pPr>
            <w:r w:rsidRPr="00146E02">
              <w:rPr>
                <w:rFonts w:ascii="Arial" w:hAnsi="Arial" w:cs="Arial"/>
                <w:sz w:val="20"/>
                <w:szCs w:val="20"/>
                <w:shd w:val="clear" w:color="auto" w:fill="FFFFFF"/>
              </w:rPr>
              <w:t>3 489</w:t>
            </w:r>
          </w:p>
        </w:tc>
      </w:tr>
      <w:tr w:rsidR="00C22C94" w:rsidRPr="00146E02" w:rsidTr="00787E8D">
        <w:trPr>
          <w:trHeight w:val="364"/>
        </w:trPr>
        <w:tc>
          <w:tcPr>
            <w:tcW w:w="5177" w:type="dxa"/>
            <w:tcBorders>
              <w:top w:val="single" w:sz="4" w:space="0" w:color="auto"/>
              <w:left w:val="single" w:sz="4" w:space="0" w:color="auto"/>
              <w:bottom w:val="single" w:sz="4" w:space="0" w:color="auto"/>
              <w:right w:val="single" w:sz="4" w:space="0" w:color="auto"/>
            </w:tcBorders>
            <w:hideMark/>
          </w:tcPr>
          <w:p w:rsidR="00C22C94" w:rsidRPr="00146E02" w:rsidRDefault="00C22C94" w:rsidP="00A27465">
            <w:pPr>
              <w:spacing w:line="360" w:lineRule="auto"/>
              <w:ind w:left="-57"/>
              <w:jc w:val="both"/>
              <w:rPr>
                <w:rFonts w:ascii="Arial" w:hAnsi="Arial" w:cs="Arial"/>
                <w:sz w:val="20"/>
                <w:szCs w:val="20"/>
                <w:lang w:val="ro-RO"/>
              </w:rPr>
            </w:pPr>
            <w:r w:rsidRPr="00146E02">
              <w:rPr>
                <w:rFonts w:ascii="Arial" w:hAnsi="Arial" w:cs="Arial"/>
                <w:sz w:val="20"/>
                <w:szCs w:val="20"/>
                <w:lang w:val="ro-RO"/>
              </w:rPr>
              <w:t xml:space="preserve">Angajați în piscicultură </w:t>
            </w:r>
          </w:p>
        </w:tc>
        <w:tc>
          <w:tcPr>
            <w:tcW w:w="4214" w:type="dxa"/>
            <w:tcBorders>
              <w:top w:val="single" w:sz="4" w:space="0" w:color="auto"/>
              <w:left w:val="single" w:sz="4" w:space="0" w:color="auto"/>
              <w:bottom w:val="single" w:sz="4" w:space="0" w:color="auto"/>
              <w:right w:val="single" w:sz="4" w:space="0" w:color="auto"/>
            </w:tcBorders>
            <w:hideMark/>
          </w:tcPr>
          <w:p w:rsidR="00C22C94" w:rsidRPr="00146E02" w:rsidRDefault="00C22C94" w:rsidP="00A27465">
            <w:pPr>
              <w:spacing w:line="360" w:lineRule="auto"/>
              <w:jc w:val="right"/>
              <w:rPr>
                <w:rFonts w:ascii="Arial" w:hAnsi="Arial" w:cs="Arial"/>
                <w:sz w:val="20"/>
                <w:szCs w:val="20"/>
                <w:lang w:val="ro-RO"/>
              </w:rPr>
            </w:pPr>
            <w:r w:rsidRPr="00146E02">
              <w:rPr>
                <w:rFonts w:ascii="Arial" w:hAnsi="Arial" w:cs="Arial"/>
                <w:sz w:val="20"/>
                <w:szCs w:val="20"/>
                <w:lang w:val="ro-RO"/>
              </w:rPr>
              <w:t>4000</w:t>
            </w:r>
            <w:r w:rsidRPr="00146E02">
              <w:rPr>
                <w:rFonts w:ascii="Arial" w:hAnsi="Arial" w:cs="Arial"/>
                <w:sz w:val="20"/>
                <w:szCs w:val="20"/>
                <w:vertAlign w:val="superscript"/>
                <w:lang w:val="ro-RO"/>
              </w:rPr>
              <w:t>*</w:t>
            </w:r>
          </w:p>
        </w:tc>
      </w:tr>
    </w:tbl>
    <w:p w:rsidR="00C22C94" w:rsidRPr="00146E02" w:rsidRDefault="00C22C94" w:rsidP="007819F1">
      <w:pPr>
        <w:spacing w:before="240" w:after="0"/>
        <w:jc w:val="both"/>
        <w:rPr>
          <w:rFonts w:ascii="Times New Roman" w:eastAsia="Calibri" w:hAnsi="Times New Roman" w:cs="Times New Roman"/>
          <w:sz w:val="28"/>
          <w:szCs w:val="28"/>
          <w:lang w:val="en-US"/>
        </w:rPr>
      </w:pPr>
      <w:r w:rsidRPr="00146E02">
        <w:rPr>
          <w:rFonts w:ascii="Times New Roman" w:eastAsia="Calibri" w:hAnsi="Times New Roman" w:cs="Times New Roman"/>
          <w:sz w:val="28"/>
          <w:szCs w:val="28"/>
          <w:lang w:val="en-US"/>
        </w:rPr>
        <w:t xml:space="preserve">Au fost elaborate și analizate trei </w:t>
      </w:r>
      <w:r w:rsidRPr="00146E02">
        <w:rPr>
          <w:rFonts w:ascii="Times New Roman" w:eastAsia="Times New Roman" w:hAnsi="Times New Roman" w:cs="Times New Roman"/>
          <w:bCs/>
          <w:sz w:val="28"/>
          <w:szCs w:val="28"/>
          <w:lang w:val="en-US" w:eastAsia="ru-RU"/>
        </w:rPr>
        <w:t xml:space="preserve">scenarii privind dezvoltarea sectorului acvaculturii în Republica Moldova: </w:t>
      </w:r>
    </w:p>
    <w:p w:rsidR="00C22C94" w:rsidRPr="00146E02" w:rsidRDefault="00E34F5B" w:rsidP="004D05BA">
      <w:pPr>
        <w:pStyle w:val="ListParagraph"/>
        <w:tabs>
          <w:tab w:val="left" w:pos="851"/>
        </w:tabs>
        <w:spacing w:after="0"/>
        <w:ind w:left="0" w:firstLine="567"/>
        <w:jc w:val="both"/>
        <w:rPr>
          <w:rFonts w:ascii="Times New Roman" w:hAnsi="Times New Roman"/>
          <w:sz w:val="28"/>
          <w:szCs w:val="28"/>
          <w:lang w:val="en-US"/>
        </w:rPr>
      </w:pPr>
      <w:r w:rsidRPr="004D05BA">
        <w:rPr>
          <w:rFonts w:ascii="Times New Roman" w:eastAsia="Times New Roman" w:hAnsi="Times New Roman"/>
          <w:bCs/>
          <w:i/>
          <w:sz w:val="28"/>
          <w:szCs w:val="28"/>
          <w:lang w:val="en-US" w:eastAsia="ru-RU"/>
        </w:rPr>
        <w:t>Z</w:t>
      </w:r>
      <w:r w:rsidR="00C22C94" w:rsidRPr="004D05BA">
        <w:rPr>
          <w:rFonts w:ascii="Times New Roman" w:eastAsia="Times New Roman" w:hAnsi="Times New Roman"/>
          <w:bCs/>
          <w:i/>
          <w:sz w:val="28"/>
          <w:szCs w:val="28"/>
          <w:lang w:eastAsia="ru-RU"/>
        </w:rPr>
        <w:t>ero interven</w:t>
      </w:r>
      <w:r w:rsidR="00BA3FE6" w:rsidRPr="004D05BA">
        <w:rPr>
          <w:rFonts w:ascii="Times New Roman" w:eastAsia="Times New Roman" w:hAnsi="Times New Roman"/>
          <w:bCs/>
          <w:i/>
          <w:sz w:val="28"/>
          <w:szCs w:val="28"/>
          <w:lang w:eastAsia="ru-RU"/>
        </w:rPr>
        <w:t>ț</w:t>
      </w:r>
      <w:r w:rsidR="00C22C94" w:rsidRPr="004D05BA">
        <w:rPr>
          <w:rFonts w:ascii="Times New Roman" w:eastAsia="Times New Roman" w:hAnsi="Times New Roman"/>
          <w:bCs/>
          <w:i/>
          <w:sz w:val="28"/>
          <w:szCs w:val="28"/>
          <w:lang w:eastAsia="ru-RU"/>
        </w:rPr>
        <w:t>ii</w:t>
      </w:r>
      <w:r w:rsidR="00C22C94" w:rsidRPr="00146E02">
        <w:rPr>
          <w:rFonts w:ascii="Times New Roman" w:eastAsia="Times New Roman" w:hAnsi="Times New Roman"/>
          <w:bCs/>
          <w:sz w:val="28"/>
          <w:szCs w:val="28"/>
          <w:lang w:eastAsia="ru-RU"/>
        </w:rPr>
        <w:t xml:space="preserve">: în codițiile de creștere peștelui de consum pe suprafața </w:t>
      </w:r>
      <w:r w:rsidR="007A27F7" w:rsidRPr="00146E02">
        <w:rPr>
          <w:rFonts w:ascii="Times New Roman" w:eastAsia="Times New Roman" w:hAnsi="Times New Roman"/>
          <w:sz w:val="28"/>
          <w:szCs w:val="28"/>
          <w:lang w:val="en-US" w:eastAsia="ru-RU"/>
        </w:rPr>
        <w:t>bazinelor acvatice curente</w:t>
      </w:r>
      <w:r w:rsidR="00C22C94" w:rsidRPr="00146E02">
        <w:rPr>
          <w:rFonts w:ascii="Times New Roman" w:eastAsia="Times New Roman" w:hAnsi="Times New Roman"/>
          <w:sz w:val="28"/>
          <w:szCs w:val="28"/>
          <w:lang w:val="en-US" w:eastAsia="ru-RU"/>
        </w:rPr>
        <w:t xml:space="preserve"> – 17500 hectare, utilizînd materialul de populat, obținut </w:t>
      </w:r>
      <w:r w:rsidR="00C22C94" w:rsidRPr="00146E02">
        <w:rPr>
          <w:rFonts w:ascii="Times New Roman" w:eastAsia="Times New Roman" w:hAnsi="Times New Roman"/>
          <w:sz w:val="28"/>
          <w:szCs w:val="28"/>
          <w:lang w:val="en-US" w:eastAsia="ru-RU"/>
        </w:rPr>
        <w:lastRenderedPageBreak/>
        <w:t xml:space="preserve">de la </w:t>
      </w:r>
      <w:r w:rsidR="00C22C94" w:rsidRPr="00146E02">
        <w:rPr>
          <w:rFonts w:ascii="Times New Roman" w:eastAsia="Times New Roman" w:hAnsi="Times New Roman"/>
          <w:sz w:val="28"/>
          <w:szCs w:val="28"/>
          <w:lang w:eastAsia="ru-RU"/>
        </w:rPr>
        <w:t>1375 reproducătorii (femele) producția piscicolă autohtonă prognozată va constitui către anul 2030 – 13752 tone cu tendința de creștere consumului per persoana pînă la 17</w:t>
      </w:r>
      <w:proofErr w:type="gramStart"/>
      <w:r w:rsidR="00C22C94" w:rsidRPr="00146E02">
        <w:rPr>
          <w:rFonts w:ascii="Times New Roman" w:eastAsia="Times New Roman" w:hAnsi="Times New Roman"/>
          <w:sz w:val="28"/>
          <w:szCs w:val="28"/>
          <w:lang w:eastAsia="ru-RU"/>
        </w:rPr>
        <w:t>,5</w:t>
      </w:r>
      <w:proofErr w:type="gramEnd"/>
      <w:r w:rsidR="00C22C94" w:rsidRPr="00146E02">
        <w:rPr>
          <w:rFonts w:ascii="Times New Roman" w:eastAsia="Times New Roman" w:hAnsi="Times New Roman"/>
          <w:sz w:val="28"/>
          <w:szCs w:val="28"/>
          <w:lang w:eastAsia="ru-RU"/>
        </w:rPr>
        <w:t xml:space="preserve"> kg și mărirea deficitului de pește</w:t>
      </w:r>
      <w:r w:rsidR="005645D6" w:rsidRPr="00146E02">
        <w:rPr>
          <w:rFonts w:ascii="Times New Roman" w:eastAsia="Times New Roman" w:hAnsi="Times New Roman"/>
          <w:sz w:val="28"/>
          <w:szCs w:val="28"/>
          <w:lang w:eastAsia="ru-RU"/>
        </w:rPr>
        <w:t xml:space="preserve"> pînă la valorii de </w:t>
      </w:r>
      <w:r w:rsidR="00C3446B" w:rsidRPr="00146E02">
        <w:rPr>
          <w:rFonts w:ascii="Times New Roman" w:eastAsia="Times New Roman" w:hAnsi="Times New Roman"/>
          <w:sz w:val="28"/>
          <w:szCs w:val="28"/>
          <w:lang w:eastAsia="ru-RU"/>
        </w:rPr>
        <w:t xml:space="preserve"> minus </w:t>
      </w:r>
      <w:r w:rsidR="00C22C94" w:rsidRPr="00146E02">
        <w:rPr>
          <w:rFonts w:ascii="Times New Roman" w:eastAsia="Times New Roman" w:hAnsi="Times New Roman"/>
          <w:sz w:val="28"/>
          <w:szCs w:val="28"/>
          <w:lang w:eastAsia="ru-RU"/>
        </w:rPr>
        <w:t>29489 tone (tabl.</w:t>
      </w:r>
      <w:r w:rsidR="00642302" w:rsidRPr="00146E02">
        <w:rPr>
          <w:rFonts w:ascii="Times New Roman" w:eastAsia="Times New Roman" w:hAnsi="Times New Roman"/>
          <w:sz w:val="28"/>
          <w:szCs w:val="28"/>
          <w:lang w:eastAsia="ru-RU"/>
        </w:rPr>
        <w:t>11</w:t>
      </w:r>
      <w:r w:rsidR="00C22C94" w:rsidRPr="00146E02">
        <w:rPr>
          <w:rFonts w:ascii="Times New Roman" w:eastAsia="Times New Roman" w:hAnsi="Times New Roman"/>
          <w:sz w:val="28"/>
          <w:szCs w:val="28"/>
          <w:lang w:eastAsia="ru-RU"/>
        </w:rPr>
        <w:t>)</w:t>
      </w:r>
      <w:r w:rsidR="00642302" w:rsidRPr="00146E02">
        <w:rPr>
          <w:rFonts w:ascii="Times New Roman" w:eastAsia="Times New Roman" w:hAnsi="Times New Roman"/>
          <w:sz w:val="28"/>
          <w:szCs w:val="28"/>
          <w:lang w:eastAsia="ru-RU"/>
        </w:rPr>
        <w:t>.</w:t>
      </w:r>
      <w:r w:rsidR="00C22C94" w:rsidRPr="00146E02">
        <w:rPr>
          <w:rFonts w:ascii="Times New Roman" w:eastAsia="Times New Roman" w:hAnsi="Times New Roman"/>
          <w:sz w:val="28"/>
          <w:szCs w:val="28"/>
          <w:lang w:eastAsia="ru-RU"/>
        </w:rPr>
        <w:t xml:space="preserve"> </w:t>
      </w:r>
    </w:p>
    <w:p w:rsidR="00C22C94" w:rsidRPr="007819F1" w:rsidRDefault="00C22C94" w:rsidP="00C22C94">
      <w:pPr>
        <w:pStyle w:val="ListParagraph"/>
        <w:spacing w:after="120" w:line="240" w:lineRule="auto"/>
        <w:ind w:left="357"/>
        <w:contextualSpacing w:val="0"/>
        <w:jc w:val="right"/>
        <w:rPr>
          <w:rFonts w:ascii="Times New Roman" w:hAnsi="Times New Roman"/>
          <w:b/>
          <w:sz w:val="24"/>
          <w:szCs w:val="24"/>
          <w:lang w:val="ro-RO" w:eastAsia="ru-RU"/>
        </w:rPr>
      </w:pPr>
      <w:r w:rsidRPr="007819F1">
        <w:rPr>
          <w:rFonts w:ascii="Times New Roman" w:hAnsi="Times New Roman"/>
          <w:b/>
          <w:sz w:val="24"/>
          <w:szCs w:val="24"/>
          <w:lang w:val="ro-RO" w:eastAsia="ru-RU"/>
        </w:rPr>
        <w:t>Tabelul</w:t>
      </w:r>
      <w:r w:rsidR="00582084" w:rsidRPr="007819F1">
        <w:rPr>
          <w:rFonts w:ascii="Times New Roman" w:hAnsi="Times New Roman"/>
          <w:b/>
          <w:sz w:val="24"/>
          <w:szCs w:val="24"/>
          <w:lang w:val="ro-RO" w:eastAsia="ru-RU"/>
        </w:rPr>
        <w:t xml:space="preserve">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1546"/>
        <w:gridCol w:w="1119"/>
        <w:gridCol w:w="1119"/>
        <w:gridCol w:w="1119"/>
        <w:gridCol w:w="1119"/>
        <w:gridCol w:w="1119"/>
        <w:gridCol w:w="1119"/>
        <w:gridCol w:w="1119"/>
      </w:tblGrid>
      <w:tr w:rsidR="00C22C94" w:rsidRPr="00146E02" w:rsidTr="007275BB">
        <w:trPr>
          <w:trHeight w:val="357"/>
        </w:trPr>
        <w:tc>
          <w:tcPr>
            <w:tcW w:w="9379" w:type="dxa"/>
            <w:gridSpan w:val="8"/>
            <w:shd w:val="clear" w:color="auto" w:fill="8DB3E2" w:themeFill="text2" w:themeFillTint="66"/>
            <w:noWrap/>
            <w:vAlign w:val="center"/>
            <w:hideMark/>
          </w:tcPr>
          <w:p w:rsidR="00C22C94" w:rsidRPr="00146E02" w:rsidRDefault="00C22C94" w:rsidP="007275BB">
            <w:pPr>
              <w:spacing w:after="0" w:line="240" w:lineRule="auto"/>
              <w:jc w:val="center"/>
              <w:rPr>
                <w:rFonts w:ascii="Arial" w:eastAsia="Times New Roman" w:hAnsi="Arial" w:cs="Arial"/>
                <w:sz w:val="20"/>
                <w:szCs w:val="20"/>
                <w:lang w:eastAsia="ru-RU"/>
              </w:rPr>
            </w:pPr>
            <w:r w:rsidRPr="00146E02">
              <w:rPr>
                <w:rFonts w:ascii="Arial" w:eastAsia="Times New Roman" w:hAnsi="Arial" w:cs="Arial"/>
                <w:b/>
                <w:bCs/>
                <w:sz w:val="20"/>
                <w:szCs w:val="20"/>
                <w:lang w:eastAsia="ru-RU"/>
              </w:rPr>
              <w:t>Scenariu 1 (zero interventii)</w:t>
            </w:r>
          </w:p>
        </w:tc>
      </w:tr>
      <w:tr w:rsidR="007D6BF4" w:rsidRPr="00146E02" w:rsidTr="00A0153E">
        <w:trPr>
          <w:trHeight w:val="20"/>
        </w:trPr>
        <w:tc>
          <w:tcPr>
            <w:tcW w:w="1546" w:type="dxa"/>
            <w:shd w:val="clear" w:color="auto" w:fill="auto"/>
            <w:noWrap/>
            <w:vAlign w:val="bottom"/>
            <w:hideMark/>
          </w:tcPr>
          <w:p w:rsidR="007D6BF4" w:rsidRPr="00146E02" w:rsidRDefault="007D6BF4" w:rsidP="00A27465">
            <w:pPr>
              <w:spacing w:after="0" w:line="240" w:lineRule="auto"/>
              <w:rPr>
                <w:rFonts w:ascii="Arial" w:eastAsia="Times New Roman" w:hAnsi="Arial" w:cs="Arial"/>
                <w:sz w:val="20"/>
                <w:szCs w:val="20"/>
                <w:lang w:eastAsia="ru-RU"/>
              </w:rPr>
            </w:pPr>
          </w:p>
        </w:tc>
        <w:tc>
          <w:tcPr>
            <w:tcW w:w="1119" w:type="dxa"/>
            <w:shd w:val="clear" w:color="auto" w:fill="auto"/>
            <w:noWrap/>
            <w:vAlign w:val="center"/>
            <w:hideMark/>
          </w:tcPr>
          <w:p w:rsidR="007D6BF4" w:rsidRPr="00146E02" w:rsidRDefault="007D6BF4" w:rsidP="001B2E08">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eastAsia="ru-RU"/>
              </w:rPr>
              <w:t>201</w:t>
            </w:r>
            <w:r w:rsidRPr="00146E02">
              <w:rPr>
                <w:rFonts w:ascii="Arial" w:eastAsia="Times New Roman" w:hAnsi="Arial" w:cs="Arial"/>
                <w:b/>
                <w:bCs/>
                <w:sz w:val="20"/>
                <w:szCs w:val="20"/>
                <w:lang w:val="en-US" w:eastAsia="ru-RU"/>
              </w:rPr>
              <w:t>7</w:t>
            </w:r>
          </w:p>
        </w:tc>
        <w:tc>
          <w:tcPr>
            <w:tcW w:w="1119" w:type="dxa"/>
            <w:shd w:val="clear" w:color="auto" w:fill="auto"/>
            <w:noWrap/>
            <w:vAlign w:val="center"/>
            <w:hideMark/>
          </w:tcPr>
          <w:p w:rsidR="007D6BF4" w:rsidRPr="00146E02" w:rsidRDefault="007D6BF4" w:rsidP="001B2E08">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eastAsia="ru-RU"/>
              </w:rPr>
              <w:t>201</w:t>
            </w:r>
            <w:r w:rsidRPr="00146E02">
              <w:rPr>
                <w:rFonts w:ascii="Arial" w:eastAsia="Times New Roman" w:hAnsi="Arial" w:cs="Arial"/>
                <w:b/>
                <w:bCs/>
                <w:sz w:val="20"/>
                <w:szCs w:val="20"/>
                <w:lang w:val="en-US" w:eastAsia="ru-RU"/>
              </w:rPr>
              <w:t>9</w:t>
            </w:r>
          </w:p>
        </w:tc>
        <w:tc>
          <w:tcPr>
            <w:tcW w:w="1119" w:type="dxa"/>
            <w:shd w:val="clear" w:color="auto" w:fill="auto"/>
            <w:noWrap/>
            <w:vAlign w:val="center"/>
            <w:hideMark/>
          </w:tcPr>
          <w:p w:rsidR="007D6BF4" w:rsidRPr="00146E02" w:rsidRDefault="007D6BF4" w:rsidP="00A27465">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2020</w:t>
            </w:r>
          </w:p>
        </w:tc>
        <w:tc>
          <w:tcPr>
            <w:tcW w:w="1119" w:type="dxa"/>
            <w:shd w:val="clear" w:color="auto" w:fill="auto"/>
            <w:noWrap/>
            <w:vAlign w:val="center"/>
          </w:tcPr>
          <w:p w:rsidR="007D6BF4" w:rsidRPr="00146E02" w:rsidRDefault="007D6BF4" w:rsidP="00E66431">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2021</w:t>
            </w:r>
          </w:p>
        </w:tc>
        <w:tc>
          <w:tcPr>
            <w:tcW w:w="1119" w:type="dxa"/>
            <w:shd w:val="clear" w:color="auto" w:fill="auto"/>
            <w:noWrap/>
            <w:vAlign w:val="center"/>
          </w:tcPr>
          <w:p w:rsidR="007D6BF4" w:rsidRPr="00146E02" w:rsidRDefault="007D6BF4" w:rsidP="00E66431">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val="en-US" w:eastAsia="ru-RU"/>
              </w:rPr>
              <w:t>2022</w:t>
            </w:r>
          </w:p>
        </w:tc>
        <w:tc>
          <w:tcPr>
            <w:tcW w:w="1119" w:type="dxa"/>
            <w:shd w:val="clear" w:color="auto" w:fill="auto"/>
            <w:noWrap/>
            <w:vAlign w:val="center"/>
          </w:tcPr>
          <w:p w:rsidR="007D6BF4" w:rsidRPr="00146E02" w:rsidRDefault="007D6BF4" w:rsidP="00E66431">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2025</w:t>
            </w:r>
          </w:p>
        </w:tc>
        <w:tc>
          <w:tcPr>
            <w:tcW w:w="1119" w:type="dxa"/>
            <w:shd w:val="clear" w:color="auto" w:fill="auto"/>
            <w:noWrap/>
            <w:vAlign w:val="center"/>
            <w:hideMark/>
          </w:tcPr>
          <w:p w:rsidR="007D6BF4" w:rsidRPr="00146E02" w:rsidRDefault="007D6BF4" w:rsidP="00A27465">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2030</w:t>
            </w:r>
          </w:p>
        </w:tc>
      </w:tr>
      <w:tr w:rsidR="007D6BF4" w:rsidRPr="00146E02" w:rsidTr="00A0153E">
        <w:trPr>
          <w:trHeight w:val="542"/>
        </w:trPr>
        <w:tc>
          <w:tcPr>
            <w:tcW w:w="1546" w:type="dxa"/>
            <w:shd w:val="clear" w:color="auto" w:fill="auto"/>
            <w:noWrap/>
            <w:vAlign w:val="bottom"/>
            <w:hideMark/>
          </w:tcPr>
          <w:p w:rsidR="007D6BF4" w:rsidRPr="00146E02" w:rsidRDefault="007D6BF4" w:rsidP="00A27465">
            <w:pPr>
              <w:spacing w:after="0" w:line="240" w:lineRule="auto"/>
              <w:ind w:left="-57" w:right="-57"/>
              <w:rPr>
                <w:rFonts w:ascii="Arial" w:eastAsia="Times New Roman" w:hAnsi="Arial" w:cs="Arial"/>
                <w:sz w:val="19"/>
                <w:szCs w:val="19"/>
                <w:lang w:eastAsia="ru-RU"/>
              </w:rPr>
            </w:pPr>
            <w:r w:rsidRPr="00146E02">
              <w:rPr>
                <w:rFonts w:ascii="Arial" w:eastAsia="Times New Roman" w:hAnsi="Arial" w:cs="Arial"/>
                <w:sz w:val="19"/>
                <w:szCs w:val="19"/>
                <w:lang w:eastAsia="ru-RU"/>
              </w:rPr>
              <w:t>Prognoza demografica neutra</w:t>
            </w:r>
          </w:p>
        </w:tc>
        <w:tc>
          <w:tcPr>
            <w:tcW w:w="1119" w:type="dxa"/>
            <w:shd w:val="clear" w:color="auto" w:fill="auto"/>
            <w:noWrap/>
            <w:vAlign w:val="center"/>
          </w:tcPr>
          <w:p w:rsidR="007D6BF4" w:rsidRPr="00146E02" w:rsidRDefault="007D6BF4" w:rsidP="00E7040E">
            <w:pPr>
              <w:spacing w:after="0"/>
              <w:jc w:val="right"/>
              <w:rPr>
                <w:rFonts w:ascii="Arial" w:hAnsi="Arial" w:cs="Arial"/>
                <w:sz w:val="20"/>
                <w:szCs w:val="20"/>
                <w:lang w:val="en-US"/>
              </w:rPr>
            </w:pPr>
            <w:r w:rsidRPr="00146E02">
              <w:rPr>
                <w:rFonts w:ascii="Arial" w:hAnsi="Arial" w:cs="Arial"/>
                <w:sz w:val="20"/>
                <w:szCs w:val="20"/>
              </w:rPr>
              <w:t>2831444</w:t>
            </w:r>
          </w:p>
        </w:tc>
        <w:tc>
          <w:tcPr>
            <w:tcW w:w="1119" w:type="dxa"/>
            <w:shd w:val="clear" w:color="auto" w:fill="auto"/>
            <w:noWrap/>
            <w:vAlign w:val="center"/>
          </w:tcPr>
          <w:p w:rsidR="007D6BF4" w:rsidRPr="00146E02" w:rsidRDefault="007D6BF4" w:rsidP="00A27465">
            <w:pPr>
              <w:spacing w:after="0"/>
              <w:jc w:val="right"/>
              <w:rPr>
                <w:rFonts w:ascii="Arial" w:hAnsi="Arial" w:cs="Arial"/>
                <w:sz w:val="20"/>
                <w:szCs w:val="20"/>
                <w:lang w:val="en-US"/>
              </w:rPr>
            </w:pPr>
            <w:r w:rsidRPr="00146E02">
              <w:rPr>
                <w:rFonts w:ascii="Arial" w:hAnsi="Arial" w:cs="Arial"/>
                <w:sz w:val="20"/>
                <w:szCs w:val="20"/>
                <w:lang w:val="en-US"/>
              </w:rPr>
              <w:t>2772180</w:t>
            </w:r>
          </w:p>
        </w:tc>
        <w:tc>
          <w:tcPr>
            <w:tcW w:w="1119" w:type="dxa"/>
            <w:shd w:val="clear" w:color="auto" w:fill="auto"/>
            <w:noWrap/>
            <w:vAlign w:val="center"/>
            <w:hideMark/>
          </w:tcPr>
          <w:p w:rsidR="007D6BF4" w:rsidRPr="00146E02" w:rsidRDefault="007D6BF4" w:rsidP="00A27465">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2743228</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val="en-US" w:eastAsia="ru-RU"/>
              </w:rPr>
            </w:pPr>
            <w:r w:rsidRPr="00146E02">
              <w:rPr>
                <w:rFonts w:ascii="Arial" w:eastAsia="Times New Roman" w:hAnsi="Arial" w:cs="Arial"/>
                <w:sz w:val="20"/>
                <w:szCs w:val="20"/>
                <w:lang w:val="en-US" w:eastAsia="ru-RU"/>
              </w:rPr>
              <w:t>2714556</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val="en-US" w:eastAsia="ru-RU"/>
              </w:rPr>
              <w:t>2686095</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2601972</w:t>
            </w:r>
          </w:p>
        </w:tc>
        <w:tc>
          <w:tcPr>
            <w:tcW w:w="1119" w:type="dxa"/>
            <w:shd w:val="clear" w:color="auto" w:fill="auto"/>
            <w:noWrap/>
            <w:vAlign w:val="center"/>
            <w:hideMark/>
          </w:tcPr>
          <w:p w:rsidR="007D6BF4" w:rsidRPr="00146E02" w:rsidRDefault="007D6BF4" w:rsidP="00A27465">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2469625</w:t>
            </w:r>
          </w:p>
        </w:tc>
      </w:tr>
      <w:tr w:rsidR="007D6BF4" w:rsidRPr="00146E02" w:rsidTr="00A0153E">
        <w:trPr>
          <w:trHeight w:val="20"/>
        </w:trPr>
        <w:tc>
          <w:tcPr>
            <w:tcW w:w="1546" w:type="dxa"/>
            <w:shd w:val="clear" w:color="auto" w:fill="auto"/>
            <w:noWrap/>
            <w:vAlign w:val="bottom"/>
            <w:hideMark/>
          </w:tcPr>
          <w:p w:rsidR="007D6BF4" w:rsidRPr="00146E02" w:rsidRDefault="007D6BF4" w:rsidP="00A27465">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Consumul de pește per persoana,kg</w:t>
            </w:r>
          </w:p>
        </w:tc>
        <w:tc>
          <w:tcPr>
            <w:tcW w:w="1119" w:type="dxa"/>
            <w:shd w:val="clear" w:color="auto" w:fill="auto"/>
            <w:vAlign w:val="center"/>
          </w:tcPr>
          <w:p w:rsidR="007D6BF4" w:rsidRPr="00146E02" w:rsidRDefault="007D6BF4" w:rsidP="007D6BF4">
            <w:pPr>
              <w:spacing w:after="0"/>
              <w:jc w:val="right"/>
              <w:rPr>
                <w:rFonts w:ascii="Arial" w:hAnsi="Arial" w:cs="Arial"/>
                <w:sz w:val="20"/>
                <w:szCs w:val="20"/>
              </w:rPr>
            </w:pPr>
            <w:r w:rsidRPr="00146E02">
              <w:rPr>
                <w:rFonts w:ascii="Arial" w:hAnsi="Arial" w:cs="Arial"/>
                <w:sz w:val="20"/>
                <w:szCs w:val="20"/>
              </w:rPr>
              <w:t>10,8</w:t>
            </w:r>
          </w:p>
        </w:tc>
        <w:tc>
          <w:tcPr>
            <w:tcW w:w="1119" w:type="dxa"/>
            <w:shd w:val="clear" w:color="auto" w:fill="auto"/>
            <w:vAlign w:val="center"/>
          </w:tcPr>
          <w:p w:rsidR="007D6BF4" w:rsidRPr="00146E02" w:rsidRDefault="007D6BF4" w:rsidP="001B2E08">
            <w:pPr>
              <w:spacing w:after="0"/>
              <w:jc w:val="center"/>
              <w:rPr>
                <w:rFonts w:ascii="Arial" w:hAnsi="Arial" w:cs="Arial"/>
                <w:sz w:val="20"/>
                <w:szCs w:val="20"/>
              </w:rPr>
            </w:pPr>
            <w:r w:rsidRPr="00146E02">
              <w:rPr>
                <w:rFonts w:ascii="Arial" w:hAnsi="Arial" w:cs="Arial"/>
                <w:sz w:val="20"/>
                <w:szCs w:val="20"/>
              </w:rPr>
              <w:t>14,0</w:t>
            </w:r>
          </w:p>
        </w:tc>
        <w:tc>
          <w:tcPr>
            <w:tcW w:w="1119" w:type="dxa"/>
            <w:shd w:val="clear" w:color="auto" w:fill="auto"/>
            <w:noWrap/>
            <w:vAlign w:val="center"/>
            <w:hideMark/>
          </w:tcPr>
          <w:p w:rsidR="007D6BF4" w:rsidRPr="00146E02" w:rsidRDefault="007D6BF4" w:rsidP="00A27465">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14,3</w:t>
            </w:r>
          </w:p>
        </w:tc>
        <w:tc>
          <w:tcPr>
            <w:tcW w:w="1119" w:type="dxa"/>
            <w:shd w:val="clear" w:color="auto" w:fill="auto"/>
            <w:noWrap/>
            <w:vAlign w:val="center"/>
          </w:tcPr>
          <w:p w:rsidR="007D6BF4" w:rsidRPr="00146E02" w:rsidRDefault="007D6BF4" w:rsidP="00E66431">
            <w:pPr>
              <w:spacing w:after="0"/>
              <w:jc w:val="right"/>
              <w:rPr>
                <w:rFonts w:ascii="Arial" w:hAnsi="Arial" w:cs="Arial"/>
                <w:sz w:val="20"/>
                <w:szCs w:val="20"/>
              </w:rPr>
            </w:pPr>
            <w:r w:rsidRPr="00146E02">
              <w:rPr>
                <w:rFonts w:ascii="Arial" w:hAnsi="Arial" w:cs="Arial"/>
                <w:sz w:val="20"/>
                <w:szCs w:val="20"/>
              </w:rPr>
              <w:t>14,6</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eastAsia="ru-RU"/>
              </w:rPr>
            </w:pPr>
            <w:r w:rsidRPr="00146E02">
              <w:rPr>
                <w:rFonts w:ascii="Arial" w:hAnsi="Arial" w:cs="Arial"/>
                <w:sz w:val="20"/>
                <w:szCs w:val="20"/>
              </w:rPr>
              <w:t>14,9</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15,8</w:t>
            </w:r>
          </w:p>
        </w:tc>
        <w:tc>
          <w:tcPr>
            <w:tcW w:w="1119" w:type="dxa"/>
            <w:shd w:val="clear" w:color="auto" w:fill="auto"/>
            <w:noWrap/>
            <w:vAlign w:val="center"/>
            <w:hideMark/>
          </w:tcPr>
          <w:p w:rsidR="007D6BF4" w:rsidRPr="00146E02" w:rsidRDefault="007D6BF4" w:rsidP="00A27465">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17,5</w:t>
            </w:r>
          </w:p>
        </w:tc>
      </w:tr>
      <w:tr w:rsidR="007D6BF4" w:rsidRPr="00146E02" w:rsidTr="00A0153E">
        <w:trPr>
          <w:trHeight w:val="20"/>
        </w:trPr>
        <w:tc>
          <w:tcPr>
            <w:tcW w:w="1546" w:type="dxa"/>
            <w:shd w:val="clear" w:color="auto" w:fill="auto"/>
            <w:noWrap/>
            <w:vAlign w:val="bottom"/>
            <w:hideMark/>
          </w:tcPr>
          <w:p w:rsidR="007D6BF4" w:rsidRPr="00146E02" w:rsidRDefault="007D6BF4" w:rsidP="00A27465">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Total consum de pește, tone</w:t>
            </w:r>
          </w:p>
        </w:tc>
        <w:tc>
          <w:tcPr>
            <w:tcW w:w="1119" w:type="dxa"/>
            <w:shd w:val="clear" w:color="auto" w:fill="auto"/>
            <w:vAlign w:val="center"/>
          </w:tcPr>
          <w:p w:rsidR="007D6BF4" w:rsidRPr="00146E02" w:rsidRDefault="007D6BF4" w:rsidP="007D6BF4">
            <w:pPr>
              <w:spacing w:after="0"/>
              <w:jc w:val="right"/>
              <w:rPr>
                <w:rFonts w:ascii="Arial" w:hAnsi="Arial" w:cs="Arial"/>
                <w:sz w:val="20"/>
                <w:szCs w:val="20"/>
              </w:rPr>
            </w:pPr>
            <w:r w:rsidRPr="00146E02">
              <w:rPr>
                <w:rFonts w:ascii="Arial" w:hAnsi="Arial" w:cs="Arial"/>
                <w:sz w:val="20"/>
                <w:szCs w:val="20"/>
              </w:rPr>
              <w:t>38519</w:t>
            </w:r>
          </w:p>
        </w:tc>
        <w:tc>
          <w:tcPr>
            <w:tcW w:w="1119" w:type="dxa"/>
            <w:shd w:val="clear" w:color="auto" w:fill="auto"/>
            <w:vAlign w:val="center"/>
          </w:tcPr>
          <w:p w:rsidR="007D6BF4" w:rsidRPr="00146E02" w:rsidRDefault="007D6BF4" w:rsidP="001B2E08">
            <w:pPr>
              <w:spacing w:after="0"/>
              <w:jc w:val="center"/>
              <w:rPr>
                <w:rFonts w:ascii="Arial" w:hAnsi="Arial" w:cs="Arial"/>
                <w:sz w:val="20"/>
                <w:szCs w:val="20"/>
              </w:rPr>
            </w:pPr>
            <w:r w:rsidRPr="00146E02">
              <w:rPr>
                <w:rFonts w:ascii="Arial" w:hAnsi="Arial" w:cs="Arial"/>
                <w:sz w:val="20"/>
                <w:szCs w:val="20"/>
              </w:rPr>
              <w:t>38758</w:t>
            </w:r>
          </w:p>
        </w:tc>
        <w:tc>
          <w:tcPr>
            <w:tcW w:w="1119" w:type="dxa"/>
            <w:shd w:val="clear" w:color="auto" w:fill="auto"/>
            <w:noWrap/>
            <w:vAlign w:val="center"/>
            <w:hideMark/>
          </w:tcPr>
          <w:p w:rsidR="007D6BF4" w:rsidRPr="00146E02" w:rsidRDefault="007D6BF4" w:rsidP="001B2E0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39145</w:t>
            </w:r>
          </w:p>
        </w:tc>
        <w:tc>
          <w:tcPr>
            <w:tcW w:w="1119" w:type="dxa"/>
            <w:shd w:val="clear" w:color="auto" w:fill="auto"/>
            <w:noWrap/>
            <w:vAlign w:val="center"/>
          </w:tcPr>
          <w:p w:rsidR="007D6BF4" w:rsidRPr="00146E02" w:rsidRDefault="007D6BF4" w:rsidP="00E66431">
            <w:pPr>
              <w:spacing w:after="0"/>
              <w:jc w:val="right"/>
              <w:rPr>
                <w:rFonts w:ascii="Arial" w:hAnsi="Arial" w:cs="Arial"/>
                <w:sz w:val="20"/>
                <w:szCs w:val="20"/>
              </w:rPr>
            </w:pPr>
            <w:r w:rsidRPr="00146E02">
              <w:rPr>
                <w:rFonts w:ascii="Arial" w:hAnsi="Arial" w:cs="Arial"/>
                <w:sz w:val="20"/>
                <w:szCs w:val="20"/>
              </w:rPr>
              <w:t>39537</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eastAsia="ru-RU"/>
              </w:rPr>
            </w:pPr>
            <w:r w:rsidRPr="00146E02">
              <w:rPr>
                <w:rFonts w:ascii="Arial" w:hAnsi="Arial" w:cs="Arial"/>
                <w:sz w:val="20"/>
                <w:szCs w:val="20"/>
              </w:rPr>
              <w:t>39932</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41142</w:t>
            </w:r>
          </w:p>
        </w:tc>
        <w:tc>
          <w:tcPr>
            <w:tcW w:w="1119" w:type="dxa"/>
            <w:shd w:val="clear" w:color="auto" w:fill="auto"/>
            <w:noWrap/>
            <w:vAlign w:val="center"/>
            <w:hideMark/>
          </w:tcPr>
          <w:p w:rsidR="007D6BF4" w:rsidRPr="00146E02" w:rsidRDefault="007D6BF4" w:rsidP="00A27465">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43241</w:t>
            </w:r>
          </w:p>
        </w:tc>
      </w:tr>
      <w:tr w:rsidR="007D6BF4" w:rsidRPr="00146E02" w:rsidTr="00A0153E">
        <w:trPr>
          <w:trHeight w:val="20"/>
        </w:trPr>
        <w:tc>
          <w:tcPr>
            <w:tcW w:w="1546" w:type="dxa"/>
            <w:shd w:val="clear" w:color="auto" w:fill="auto"/>
            <w:noWrap/>
            <w:vAlign w:val="bottom"/>
            <w:hideMark/>
          </w:tcPr>
          <w:p w:rsidR="007D6BF4" w:rsidRPr="00146E02" w:rsidRDefault="007D6BF4" w:rsidP="00A27465">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Total productie</w:t>
            </w:r>
            <w:r w:rsidRPr="00146E02">
              <w:rPr>
                <w:rFonts w:ascii="Arial" w:eastAsia="Times New Roman" w:hAnsi="Arial" w:cs="Arial"/>
                <w:sz w:val="19"/>
                <w:szCs w:val="19"/>
                <w:lang w:val="ro-RO" w:eastAsia="ru-RU"/>
              </w:rPr>
              <w:t xml:space="preserve"> de</w:t>
            </w:r>
            <w:r w:rsidRPr="00146E02">
              <w:rPr>
                <w:rFonts w:ascii="Arial" w:eastAsia="Times New Roman" w:hAnsi="Arial" w:cs="Arial"/>
                <w:sz w:val="19"/>
                <w:szCs w:val="19"/>
                <w:lang w:val="en-US" w:eastAsia="ru-RU"/>
              </w:rPr>
              <w:t xml:space="preserve"> pește, tone</w:t>
            </w:r>
          </w:p>
        </w:tc>
        <w:tc>
          <w:tcPr>
            <w:tcW w:w="1119" w:type="dxa"/>
            <w:shd w:val="clear" w:color="auto" w:fill="auto"/>
            <w:noWrap/>
            <w:vAlign w:val="center"/>
          </w:tcPr>
          <w:p w:rsidR="007D6BF4" w:rsidRPr="00146E02" w:rsidRDefault="007D6BF4" w:rsidP="007D6BF4">
            <w:pPr>
              <w:spacing w:after="0"/>
              <w:jc w:val="right"/>
              <w:rPr>
                <w:rFonts w:ascii="Arial" w:hAnsi="Arial" w:cs="Arial"/>
                <w:sz w:val="20"/>
                <w:szCs w:val="20"/>
              </w:rPr>
            </w:pPr>
            <w:r w:rsidRPr="00146E02">
              <w:rPr>
                <w:rFonts w:ascii="Arial" w:hAnsi="Arial" w:cs="Arial"/>
                <w:sz w:val="20"/>
                <w:szCs w:val="20"/>
              </w:rPr>
              <w:t>12083</w:t>
            </w:r>
          </w:p>
        </w:tc>
        <w:tc>
          <w:tcPr>
            <w:tcW w:w="1119" w:type="dxa"/>
            <w:shd w:val="clear" w:color="auto" w:fill="auto"/>
            <w:noWrap/>
            <w:vAlign w:val="center"/>
          </w:tcPr>
          <w:p w:rsidR="007D6BF4" w:rsidRPr="00146E02" w:rsidRDefault="007D6BF4" w:rsidP="001B2E08">
            <w:pPr>
              <w:spacing w:after="0"/>
              <w:jc w:val="center"/>
              <w:rPr>
                <w:rFonts w:ascii="Arial" w:hAnsi="Arial" w:cs="Arial"/>
                <w:sz w:val="20"/>
                <w:szCs w:val="20"/>
              </w:rPr>
            </w:pPr>
            <w:r w:rsidRPr="00146E02">
              <w:rPr>
                <w:rFonts w:ascii="Arial" w:hAnsi="Arial" w:cs="Arial"/>
                <w:sz w:val="20"/>
                <w:szCs w:val="20"/>
              </w:rPr>
              <w:t>12326</w:t>
            </w:r>
          </w:p>
        </w:tc>
        <w:tc>
          <w:tcPr>
            <w:tcW w:w="1119" w:type="dxa"/>
            <w:shd w:val="clear" w:color="auto" w:fill="auto"/>
            <w:noWrap/>
            <w:vAlign w:val="center"/>
            <w:hideMark/>
          </w:tcPr>
          <w:p w:rsidR="007D6BF4" w:rsidRPr="00146E02" w:rsidRDefault="007D6BF4" w:rsidP="00A27465">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12449</w:t>
            </w:r>
          </w:p>
        </w:tc>
        <w:tc>
          <w:tcPr>
            <w:tcW w:w="1119" w:type="dxa"/>
            <w:shd w:val="clear" w:color="auto" w:fill="auto"/>
            <w:noWrap/>
            <w:vAlign w:val="center"/>
          </w:tcPr>
          <w:p w:rsidR="007D6BF4" w:rsidRPr="00146E02" w:rsidRDefault="007D6BF4" w:rsidP="00E66431">
            <w:pPr>
              <w:spacing w:after="0"/>
              <w:jc w:val="right"/>
              <w:rPr>
                <w:rFonts w:ascii="Arial" w:hAnsi="Arial" w:cs="Arial"/>
                <w:sz w:val="20"/>
                <w:szCs w:val="20"/>
              </w:rPr>
            </w:pPr>
            <w:r w:rsidRPr="00146E02">
              <w:rPr>
                <w:rFonts w:ascii="Arial" w:hAnsi="Arial" w:cs="Arial"/>
                <w:sz w:val="20"/>
                <w:szCs w:val="20"/>
              </w:rPr>
              <w:t>12574</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eastAsia="ru-RU"/>
              </w:rPr>
            </w:pPr>
            <w:r w:rsidRPr="00146E02">
              <w:rPr>
                <w:rFonts w:ascii="Arial" w:hAnsi="Arial" w:cs="Arial"/>
                <w:sz w:val="20"/>
                <w:szCs w:val="20"/>
              </w:rPr>
              <w:t>12700</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13084</w:t>
            </w:r>
          </w:p>
        </w:tc>
        <w:tc>
          <w:tcPr>
            <w:tcW w:w="1119" w:type="dxa"/>
            <w:shd w:val="clear" w:color="auto" w:fill="auto"/>
            <w:noWrap/>
            <w:vAlign w:val="center"/>
            <w:hideMark/>
          </w:tcPr>
          <w:p w:rsidR="007D6BF4" w:rsidRPr="00146E02" w:rsidRDefault="007D6BF4" w:rsidP="00A27465">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13752</w:t>
            </w:r>
          </w:p>
        </w:tc>
      </w:tr>
      <w:tr w:rsidR="007D6BF4" w:rsidRPr="00146E02" w:rsidTr="00A0153E">
        <w:trPr>
          <w:trHeight w:val="20"/>
        </w:trPr>
        <w:tc>
          <w:tcPr>
            <w:tcW w:w="1546" w:type="dxa"/>
            <w:shd w:val="clear" w:color="auto" w:fill="auto"/>
            <w:noWrap/>
            <w:vAlign w:val="bottom"/>
            <w:hideMark/>
          </w:tcPr>
          <w:p w:rsidR="007D6BF4" w:rsidRPr="00146E02" w:rsidRDefault="007D6BF4" w:rsidP="00A27465">
            <w:pPr>
              <w:spacing w:after="0" w:line="240" w:lineRule="auto"/>
              <w:ind w:left="-57" w:right="-57"/>
              <w:rPr>
                <w:rFonts w:ascii="Arial" w:eastAsia="Times New Roman" w:hAnsi="Arial" w:cs="Arial"/>
                <w:sz w:val="19"/>
                <w:szCs w:val="19"/>
                <w:lang w:eastAsia="ru-RU"/>
              </w:rPr>
            </w:pPr>
            <w:r w:rsidRPr="00146E02">
              <w:rPr>
                <w:rFonts w:ascii="Arial" w:eastAsia="Times New Roman" w:hAnsi="Arial" w:cs="Arial"/>
                <w:sz w:val="19"/>
                <w:szCs w:val="19"/>
                <w:lang w:eastAsia="ru-RU"/>
              </w:rPr>
              <w:t>Deficit de pește, tone</w:t>
            </w:r>
          </w:p>
        </w:tc>
        <w:tc>
          <w:tcPr>
            <w:tcW w:w="1119" w:type="dxa"/>
            <w:shd w:val="clear" w:color="auto" w:fill="auto"/>
            <w:noWrap/>
            <w:vAlign w:val="center"/>
          </w:tcPr>
          <w:p w:rsidR="007D6BF4" w:rsidRPr="00146E02" w:rsidRDefault="007D6BF4" w:rsidP="007D6BF4">
            <w:pPr>
              <w:spacing w:after="0"/>
              <w:jc w:val="right"/>
              <w:rPr>
                <w:rFonts w:ascii="Arial" w:hAnsi="Arial" w:cs="Arial"/>
                <w:sz w:val="20"/>
                <w:szCs w:val="20"/>
              </w:rPr>
            </w:pPr>
            <w:r w:rsidRPr="00146E02">
              <w:rPr>
                <w:rFonts w:ascii="Arial" w:hAnsi="Arial" w:cs="Arial"/>
                <w:sz w:val="20"/>
                <w:szCs w:val="20"/>
              </w:rPr>
              <w:t>-26436</w:t>
            </w:r>
          </w:p>
        </w:tc>
        <w:tc>
          <w:tcPr>
            <w:tcW w:w="1119" w:type="dxa"/>
            <w:shd w:val="clear" w:color="auto" w:fill="auto"/>
            <w:noWrap/>
            <w:vAlign w:val="center"/>
          </w:tcPr>
          <w:p w:rsidR="007D6BF4" w:rsidRPr="00146E02" w:rsidRDefault="007D6BF4" w:rsidP="001B2E08">
            <w:pPr>
              <w:spacing w:after="0"/>
              <w:jc w:val="center"/>
              <w:rPr>
                <w:rFonts w:ascii="Arial" w:hAnsi="Arial" w:cs="Arial"/>
                <w:sz w:val="20"/>
                <w:szCs w:val="20"/>
              </w:rPr>
            </w:pPr>
            <w:r w:rsidRPr="00146E02">
              <w:rPr>
                <w:rFonts w:ascii="Arial" w:hAnsi="Arial" w:cs="Arial"/>
                <w:sz w:val="20"/>
                <w:szCs w:val="20"/>
              </w:rPr>
              <w:t>-26432</w:t>
            </w:r>
          </w:p>
        </w:tc>
        <w:tc>
          <w:tcPr>
            <w:tcW w:w="1119" w:type="dxa"/>
            <w:shd w:val="clear" w:color="auto" w:fill="auto"/>
            <w:noWrap/>
            <w:vAlign w:val="center"/>
            <w:hideMark/>
          </w:tcPr>
          <w:p w:rsidR="007D6BF4" w:rsidRPr="00146E02" w:rsidRDefault="007D6BF4" w:rsidP="00A27465">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-26696</w:t>
            </w:r>
          </w:p>
        </w:tc>
        <w:tc>
          <w:tcPr>
            <w:tcW w:w="1119" w:type="dxa"/>
            <w:shd w:val="clear" w:color="auto" w:fill="auto"/>
            <w:noWrap/>
            <w:vAlign w:val="center"/>
          </w:tcPr>
          <w:p w:rsidR="007D6BF4" w:rsidRPr="00146E02" w:rsidRDefault="007D6BF4" w:rsidP="00E66431">
            <w:pPr>
              <w:spacing w:after="0"/>
              <w:jc w:val="right"/>
              <w:rPr>
                <w:rFonts w:ascii="Arial" w:hAnsi="Arial" w:cs="Arial"/>
                <w:sz w:val="20"/>
                <w:szCs w:val="20"/>
              </w:rPr>
            </w:pPr>
            <w:r w:rsidRPr="00146E02">
              <w:rPr>
                <w:rFonts w:ascii="Arial" w:hAnsi="Arial" w:cs="Arial"/>
                <w:sz w:val="20"/>
                <w:szCs w:val="20"/>
              </w:rPr>
              <w:t>-26963</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eastAsia="ru-RU"/>
              </w:rPr>
            </w:pPr>
            <w:r w:rsidRPr="00146E02">
              <w:rPr>
                <w:rFonts w:ascii="Arial" w:hAnsi="Arial" w:cs="Arial"/>
                <w:sz w:val="20"/>
                <w:szCs w:val="20"/>
                <w:lang w:val="en-US"/>
              </w:rPr>
              <w:t>-27233</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-28058</w:t>
            </w:r>
          </w:p>
        </w:tc>
        <w:tc>
          <w:tcPr>
            <w:tcW w:w="1119" w:type="dxa"/>
            <w:shd w:val="clear" w:color="auto" w:fill="auto"/>
            <w:noWrap/>
            <w:vAlign w:val="center"/>
            <w:hideMark/>
          </w:tcPr>
          <w:p w:rsidR="007D6BF4" w:rsidRPr="00146E02" w:rsidRDefault="007D6BF4" w:rsidP="00A27465">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-29489</w:t>
            </w:r>
          </w:p>
        </w:tc>
      </w:tr>
      <w:tr w:rsidR="007D6BF4" w:rsidRPr="00146E02" w:rsidTr="00A0153E">
        <w:trPr>
          <w:trHeight w:val="275"/>
        </w:trPr>
        <w:tc>
          <w:tcPr>
            <w:tcW w:w="1546" w:type="dxa"/>
            <w:shd w:val="clear" w:color="auto" w:fill="auto"/>
            <w:noWrap/>
            <w:vAlign w:val="bottom"/>
            <w:hideMark/>
          </w:tcPr>
          <w:p w:rsidR="007D6BF4" w:rsidRPr="00146E02" w:rsidRDefault="007D6BF4" w:rsidP="00A27465">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Efectivul reproducătorilor</w:t>
            </w:r>
          </w:p>
          <w:p w:rsidR="007D6BF4" w:rsidRPr="00146E02" w:rsidRDefault="007D6BF4" w:rsidP="00A27465">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femelelor), mii buc.</w:t>
            </w:r>
          </w:p>
        </w:tc>
        <w:tc>
          <w:tcPr>
            <w:tcW w:w="1119" w:type="dxa"/>
            <w:shd w:val="clear" w:color="auto" w:fill="auto"/>
            <w:noWrap/>
            <w:vAlign w:val="center"/>
          </w:tcPr>
          <w:p w:rsidR="007D6BF4" w:rsidRPr="00146E02" w:rsidRDefault="007D6BF4" w:rsidP="007D6BF4">
            <w:pPr>
              <w:spacing w:after="0"/>
              <w:jc w:val="right"/>
              <w:rPr>
                <w:rFonts w:ascii="Arial" w:hAnsi="Arial" w:cs="Arial"/>
                <w:sz w:val="20"/>
                <w:szCs w:val="20"/>
              </w:rPr>
            </w:pPr>
            <w:r w:rsidRPr="00146E02">
              <w:rPr>
                <w:rFonts w:ascii="Arial" w:hAnsi="Arial" w:cs="Arial"/>
                <w:sz w:val="20"/>
                <w:szCs w:val="20"/>
              </w:rPr>
              <w:t>1200,0</w:t>
            </w:r>
          </w:p>
        </w:tc>
        <w:tc>
          <w:tcPr>
            <w:tcW w:w="1119" w:type="dxa"/>
            <w:shd w:val="clear" w:color="auto" w:fill="auto"/>
            <w:noWrap/>
            <w:vAlign w:val="center"/>
          </w:tcPr>
          <w:p w:rsidR="007D6BF4" w:rsidRPr="00146E02" w:rsidRDefault="007D6BF4" w:rsidP="001B2E08">
            <w:pPr>
              <w:spacing w:after="0"/>
              <w:jc w:val="center"/>
              <w:rPr>
                <w:rFonts w:ascii="Arial" w:hAnsi="Arial" w:cs="Arial"/>
                <w:sz w:val="20"/>
                <w:szCs w:val="20"/>
              </w:rPr>
            </w:pPr>
            <w:r w:rsidRPr="00146E02">
              <w:rPr>
                <w:rFonts w:ascii="Arial" w:hAnsi="Arial" w:cs="Arial"/>
                <w:sz w:val="20"/>
                <w:szCs w:val="20"/>
              </w:rPr>
              <w:t>1212</w:t>
            </w:r>
          </w:p>
        </w:tc>
        <w:tc>
          <w:tcPr>
            <w:tcW w:w="1119" w:type="dxa"/>
            <w:shd w:val="clear" w:color="auto" w:fill="auto"/>
            <w:noWrap/>
            <w:vAlign w:val="center"/>
            <w:hideMark/>
          </w:tcPr>
          <w:p w:rsidR="007D6BF4" w:rsidRPr="00146E02" w:rsidRDefault="007D6BF4" w:rsidP="006E4B91">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1224</w:t>
            </w:r>
          </w:p>
        </w:tc>
        <w:tc>
          <w:tcPr>
            <w:tcW w:w="1119" w:type="dxa"/>
            <w:shd w:val="clear" w:color="auto" w:fill="auto"/>
            <w:noWrap/>
            <w:vAlign w:val="center"/>
          </w:tcPr>
          <w:p w:rsidR="007D6BF4" w:rsidRPr="00146E02" w:rsidRDefault="007D6BF4" w:rsidP="00E66431">
            <w:pPr>
              <w:spacing w:after="0"/>
              <w:jc w:val="right"/>
              <w:rPr>
                <w:rFonts w:ascii="Arial" w:hAnsi="Arial" w:cs="Arial"/>
                <w:sz w:val="20"/>
                <w:szCs w:val="20"/>
              </w:rPr>
            </w:pPr>
            <w:r w:rsidRPr="00146E02">
              <w:rPr>
                <w:rFonts w:ascii="Arial" w:hAnsi="Arial" w:cs="Arial"/>
                <w:sz w:val="20"/>
                <w:szCs w:val="20"/>
              </w:rPr>
              <w:t>1236</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eastAsia="ru-RU"/>
              </w:rPr>
            </w:pPr>
            <w:r w:rsidRPr="00146E02">
              <w:rPr>
                <w:rFonts w:ascii="Arial" w:hAnsi="Arial" w:cs="Arial"/>
                <w:sz w:val="20"/>
                <w:szCs w:val="20"/>
              </w:rPr>
              <w:t>1249</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1287</w:t>
            </w:r>
          </w:p>
        </w:tc>
        <w:tc>
          <w:tcPr>
            <w:tcW w:w="1119" w:type="dxa"/>
            <w:shd w:val="clear" w:color="auto" w:fill="auto"/>
            <w:noWrap/>
            <w:vAlign w:val="center"/>
            <w:hideMark/>
          </w:tcPr>
          <w:p w:rsidR="007D6BF4" w:rsidRPr="00146E02" w:rsidRDefault="007D6BF4" w:rsidP="00A27465">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1375</w:t>
            </w:r>
          </w:p>
        </w:tc>
      </w:tr>
      <w:tr w:rsidR="007D6BF4" w:rsidRPr="00146E02" w:rsidTr="00A0153E">
        <w:trPr>
          <w:trHeight w:val="551"/>
        </w:trPr>
        <w:tc>
          <w:tcPr>
            <w:tcW w:w="1546" w:type="dxa"/>
            <w:shd w:val="clear" w:color="auto" w:fill="auto"/>
            <w:vAlign w:val="bottom"/>
            <w:hideMark/>
          </w:tcPr>
          <w:p w:rsidR="007D6BF4" w:rsidRPr="00146E02" w:rsidRDefault="007D6BF4" w:rsidP="00A27465">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Suprafața bazinelor acvatice (pește de consum), ha</w:t>
            </w:r>
          </w:p>
        </w:tc>
        <w:tc>
          <w:tcPr>
            <w:tcW w:w="1119" w:type="dxa"/>
            <w:shd w:val="clear" w:color="auto" w:fill="auto"/>
            <w:noWrap/>
            <w:vAlign w:val="center"/>
          </w:tcPr>
          <w:p w:rsidR="007D6BF4" w:rsidRPr="00146E02" w:rsidRDefault="007D6BF4" w:rsidP="007D6BF4">
            <w:pPr>
              <w:spacing w:after="0"/>
              <w:jc w:val="right"/>
              <w:rPr>
                <w:rFonts w:ascii="Arial" w:hAnsi="Arial" w:cs="Arial"/>
                <w:sz w:val="20"/>
                <w:szCs w:val="20"/>
                <w:lang w:val="en-US"/>
              </w:rPr>
            </w:pPr>
            <w:r w:rsidRPr="00146E02">
              <w:rPr>
                <w:rFonts w:ascii="Arial" w:hAnsi="Arial" w:cs="Arial"/>
                <w:sz w:val="20"/>
                <w:szCs w:val="20"/>
              </w:rPr>
              <w:t>17500,0</w:t>
            </w:r>
          </w:p>
        </w:tc>
        <w:tc>
          <w:tcPr>
            <w:tcW w:w="1119" w:type="dxa"/>
            <w:shd w:val="clear" w:color="auto" w:fill="auto"/>
            <w:noWrap/>
            <w:vAlign w:val="center"/>
          </w:tcPr>
          <w:p w:rsidR="007D6BF4" w:rsidRPr="00146E02" w:rsidRDefault="007D6BF4" w:rsidP="007D6BF4">
            <w:pPr>
              <w:spacing w:after="0"/>
              <w:jc w:val="right"/>
              <w:rPr>
                <w:rFonts w:ascii="Arial" w:hAnsi="Arial" w:cs="Arial"/>
                <w:sz w:val="20"/>
                <w:szCs w:val="20"/>
              </w:rPr>
            </w:pPr>
            <w:r w:rsidRPr="00146E02">
              <w:rPr>
                <w:rFonts w:ascii="Arial" w:hAnsi="Arial" w:cs="Arial"/>
                <w:sz w:val="20"/>
                <w:szCs w:val="20"/>
              </w:rPr>
              <w:t>17500,0</w:t>
            </w:r>
          </w:p>
        </w:tc>
        <w:tc>
          <w:tcPr>
            <w:tcW w:w="1119" w:type="dxa"/>
            <w:shd w:val="clear" w:color="auto" w:fill="auto"/>
            <w:noWrap/>
            <w:vAlign w:val="center"/>
            <w:hideMark/>
          </w:tcPr>
          <w:p w:rsidR="007D6BF4" w:rsidRPr="00146E02" w:rsidRDefault="007D6BF4" w:rsidP="00A27465">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17500,0</w:t>
            </w:r>
          </w:p>
        </w:tc>
        <w:tc>
          <w:tcPr>
            <w:tcW w:w="1119" w:type="dxa"/>
            <w:shd w:val="clear" w:color="auto" w:fill="auto"/>
            <w:noWrap/>
            <w:vAlign w:val="center"/>
          </w:tcPr>
          <w:p w:rsidR="007D6BF4" w:rsidRPr="00146E02" w:rsidRDefault="007D6BF4" w:rsidP="001B2E08">
            <w:pPr>
              <w:spacing w:after="0" w:line="240" w:lineRule="auto"/>
              <w:jc w:val="right"/>
              <w:rPr>
                <w:rFonts w:ascii="Arial" w:eastAsia="Times New Roman" w:hAnsi="Arial" w:cs="Arial"/>
                <w:sz w:val="20"/>
                <w:szCs w:val="20"/>
                <w:lang w:val="en-US" w:eastAsia="ru-RU"/>
              </w:rPr>
            </w:pPr>
            <w:r w:rsidRPr="00146E02">
              <w:rPr>
                <w:rFonts w:ascii="Arial" w:eastAsia="Times New Roman" w:hAnsi="Arial" w:cs="Arial"/>
                <w:sz w:val="20"/>
                <w:szCs w:val="20"/>
                <w:lang w:val="en-US" w:eastAsia="ru-RU"/>
              </w:rPr>
              <w:t>17500,0</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val="en-US" w:eastAsia="ru-RU"/>
              </w:rPr>
              <w:t>17500,0</w:t>
            </w:r>
          </w:p>
        </w:tc>
        <w:tc>
          <w:tcPr>
            <w:tcW w:w="1119" w:type="dxa"/>
            <w:shd w:val="clear" w:color="auto" w:fill="auto"/>
            <w:noWrap/>
            <w:vAlign w:val="center"/>
          </w:tcPr>
          <w:p w:rsidR="007D6BF4" w:rsidRPr="00146E02" w:rsidRDefault="007D6BF4" w:rsidP="00E66431">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17500,0</w:t>
            </w:r>
          </w:p>
        </w:tc>
        <w:tc>
          <w:tcPr>
            <w:tcW w:w="1119" w:type="dxa"/>
            <w:shd w:val="clear" w:color="auto" w:fill="auto"/>
            <w:noWrap/>
            <w:vAlign w:val="center"/>
            <w:hideMark/>
          </w:tcPr>
          <w:p w:rsidR="007D6BF4" w:rsidRPr="00146E02" w:rsidRDefault="007D6BF4" w:rsidP="00A27465">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17500,0</w:t>
            </w:r>
          </w:p>
        </w:tc>
      </w:tr>
    </w:tbl>
    <w:p w:rsidR="00E34F5B" w:rsidRPr="00146E02" w:rsidRDefault="00E34F5B" w:rsidP="00E34F5B">
      <w:pPr>
        <w:tabs>
          <w:tab w:val="left" w:pos="993"/>
        </w:tabs>
        <w:spacing w:after="0"/>
        <w:ind w:left="360"/>
        <w:jc w:val="both"/>
        <w:rPr>
          <w:rFonts w:ascii="Times New Roman" w:eastAsia="Times New Roman" w:hAnsi="Times New Roman"/>
          <w:bCs/>
          <w:sz w:val="28"/>
          <w:szCs w:val="28"/>
          <w:lang w:val="en-US" w:eastAsia="ru-RU"/>
        </w:rPr>
      </w:pPr>
    </w:p>
    <w:p w:rsidR="00C22C94" w:rsidRPr="00146E02" w:rsidRDefault="00E34F5B" w:rsidP="004D05BA">
      <w:pPr>
        <w:pStyle w:val="ListParagraph"/>
        <w:tabs>
          <w:tab w:val="left" w:pos="90"/>
          <w:tab w:val="left" w:pos="720"/>
          <w:tab w:val="left" w:pos="993"/>
        </w:tabs>
        <w:spacing w:after="0"/>
        <w:ind w:left="0"/>
        <w:jc w:val="both"/>
        <w:rPr>
          <w:rFonts w:ascii="Times New Roman" w:hAnsi="Times New Roman"/>
          <w:sz w:val="28"/>
          <w:szCs w:val="28"/>
          <w:lang w:val="en-US"/>
        </w:rPr>
      </w:pPr>
      <w:r w:rsidRPr="004D05BA">
        <w:rPr>
          <w:rFonts w:ascii="Times New Roman" w:eastAsia="Times New Roman" w:hAnsi="Times New Roman"/>
          <w:bCs/>
          <w:i/>
          <w:sz w:val="28"/>
          <w:szCs w:val="28"/>
          <w:lang w:val="en-US" w:eastAsia="ru-RU"/>
        </w:rPr>
        <w:t>I</w:t>
      </w:r>
      <w:r w:rsidR="00C22C94" w:rsidRPr="004D05BA">
        <w:rPr>
          <w:rFonts w:ascii="Times New Roman" w:eastAsia="Times New Roman" w:hAnsi="Times New Roman"/>
          <w:bCs/>
          <w:i/>
          <w:sz w:val="28"/>
          <w:szCs w:val="28"/>
          <w:lang w:val="en-US" w:eastAsia="ru-RU"/>
        </w:rPr>
        <w:t>ntervenții moderate</w:t>
      </w:r>
      <w:r w:rsidR="00C22C94" w:rsidRPr="00146E02">
        <w:rPr>
          <w:rFonts w:ascii="Times New Roman" w:eastAsia="Times New Roman" w:hAnsi="Times New Roman"/>
          <w:bCs/>
          <w:sz w:val="28"/>
          <w:szCs w:val="28"/>
          <w:lang w:val="en-US" w:eastAsia="ru-RU"/>
        </w:rPr>
        <w:t xml:space="preserve"> pentru </w:t>
      </w:r>
      <w:r w:rsidR="00990C63" w:rsidRPr="00146E02">
        <w:rPr>
          <w:rFonts w:ascii="Times New Roman" w:eastAsia="Times New Roman" w:hAnsi="Times New Roman"/>
          <w:bCs/>
          <w:sz w:val="28"/>
          <w:szCs w:val="28"/>
          <w:lang w:val="en-US" w:eastAsia="ru-RU"/>
        </w:rPr>
        <w:t xml:space="preserve">dublarea </w:t>
      </w:r>
      <w:r w:rsidR="00C22C94" w:rsidRPr="00146E02">
        <w:rPr>
          <w:rFonts w:ascii="Times New Roman" w:eastAsia="Times New Roman" w:hAnsi="Times New Roman"/>
          <w:bCs/>
          <w:sz w:val="28"/>
          <w:szCs w:val="28"/>
          <w:lang w:val="en-US" w:eastAsia="ru-RU"/>
        </w:rPr>
        <w:t xml:space="preserve">volumului producției piscicole </w:t>
      </w:r>
      <w:r w:rsidR="00BB629D" w:rsidRPr="00146E02">
        <w:rPr>
          <w:rFonts w:ascii="Times New Roman" w:eastAsia="Times New Roman" w:hAnsi="Times New Roman"/>
          <w:bCs/>
          <w:sz w:val="28"/>
          <w:szCs w:val="28"/>
          <w:lang w:val="en-US" w:eastAsia="ru-RU"/>
        </w:rPr>
        <w:t xml:space="preserve">și atingerea </w:t>
      </w:r>
      <w:r w:rsidR="00D02244" w:rsidRPr="00146E02">
        <w:rPr>
          <w:rFonts w:ascii="Times New Roman" w:eastAsia="Times New Roman" w:hAnsi="Times New Roman"/>
          <w:bCs/>
          <w:sz w:val="28"/>
          <w:szCs w:val="28"/>
          <w:lang w:val="en-US" w:eastAsia="ru-RU"/>
        </w:rPr>
        <w:t xml:space="preserve">nivelului </w:t>
      </w:r>
      <w:r w:rsidR="00C22C94" w:rsidRPr="00146E02">
        <w:rPr>
          <w:rFonts w:ascii="Times New Roman" w:eastAsia="Times New Roman" w:hAnsi="Times New Roman"/>
          <w:bCs/>
          <w:sz w:val="28"/>
          <w:szCs w:val="28"/>
          <w:lang w:val="en-US" w:eastAsia="ru-RU"/>
        </w:rPr>
        <w:t xml:space="preserve">consumului de pește per persona a normei biologice catre </w:t>
      </w:r>
      <w:r w:rsidR="004F26A6" w:rsidRPr="00146E02">
        <w:rPr>
          <w:rFonts w:ascii="Times New Roman" w:eastAsia="Times New Roman" w:hAnsi="Times New Roman"/>
          <w:bCs/>
          <w:sz w:val="28"/>
          <w:szCs w:val="28"/>
          <w:lang w:val="en-US" w:eastAsia="ru-RU"/>
        </w:rPr>
        <w:t>anul</w:t>
      </w:r>
      <w:r w:rsidR="00D02244" w:rsidRPr="00146E02">
        <w:rPr>
          <w:rFonts w:ascii="Times New Roman" w:eastAsia="Times New Roman" w:hAnsi="Times New Roman"/>
          <w:bCs/>
          <w:sz w:val="28"/>
          <w:szCs w:val="28"/>
          <w:lang w:val="en-US" w:eastAsia="ru-RU"/>
        </w:rPr>
        <w:t xml:space="preserve"> </w:t>
      </w:r>
      <w:r w:rsidR="004F26A6" w:rsidRPr="00146E02">
        <w:rPr>
          <w:rFonts w:ascii="Times New Roman" w:eastAsia="Times New Roman" w:hAnsi="Times New Roman"/>
          <w:bCs/>
          <w:sz w:val="28"/>
          <w:szCs w:val="28"/>
          <w:lang w:val="en-US" w:eastAsia="ru-RU"/>
        </w:rPr>
        <w:t>2030</w:t>
      </w:r>
      <w:r w:rsidR="00C22C94" w:rsidRPr="00146E02">
        <w:rPr>
          <w:rFonts w:ascii="Times New Roman" w:eastAsia="Times New Roman" w:hAnsi="Times New Roman"/>
          <w:bCs/>
          <w:sz w:val="28"/>
          <w:szCs w:val="28"/>
          <w:lang w:val="en-US" w:eastAsia="ru-RU"/>
        </w:rPr>
        <w:t xml:space="preserve">: în codițiile </w:t>
      </w:r>
      <w:r w:rsidR="00F24AAA" w:rsidRPr="00146E02">
        <w:rPr>
          <w:rFonts w:ascii="Times New Roman" w:eastAsia="Times New Roman" w:hAnsi="Times New Roman"/>
          <w:bCs/>
          <w:sz w:val="28"/>
          <w:szCs w:val="28"/>
          <w:lang w:val="en-US" w:eastAsia="ru-RU"/>
        </w:rPr>
        <w:t>lărgirii</w:t>
      </w:r>
      <w:r w:rsidR="00C22C94" w:rsidRPr="00146E02">
        <w:rPr>
          <w:rFonts w:ascii="Times New Roman" w:eastAsia="Times New Roman" w:hAnsi="Times New Roman"/>
          <w:bCs/>
          <w:sz w:val="28"/>
          <w:szCs w:val="28"/>
          <w:lang w:val="en-US" w:eastAsia="ru-RU"/>
        </w:rPr>
        <w:t xml:space="preserve"> suprafețelor</w:t>
      </w:r>
      <w:r w:rsidR="00D02244" w:rsidRPr="00146E02">
        <w:rPr>
          <w:rFonts w:ascii="Times New Roman" w:eastAsia="Times New Roman" w:hAnsi="Times New Roman"/>
          <w:bCs/>
          <w:sz w:val="28"/>
          <w:szCs w:val="28"/>
          <w:lang w:val="en-US" w:eastAsia="ru-RU"/>
        </w:rPr>
        <w:t xml:space="preserve"> ale</w:t>
      </w:r>
      <w:r w:rsidR="00C22C94" w:rsidRPr="00146E02">
        <w:rPr>
          <w:rFonts w:ascii="Times New Roman" w:eastAsia="Times New Roman" w:hAnsi="Times New Roman"/>
          <w:bCs/>
          <w:sz w:val="28"/>
          <w:szCs w:val="28"/>
          <w:lang w:val="en-US" w:eastAsia="ru-RU"/>
        </w:rPr>
        <w:t xml:space="preserve"> </w:t>
      </w:r>
      <w:r w:rsidR="00C22C94" w:rsidRPr="00146E02">
        <w:rPr>
          <w:rFonts w:ascii="Times New Roman" w:eastAsia="Times New Roman" w:hAnsi="Times New Roman"/>
          <w:sz w:val="28"/>
          <w:szCs w:val="28"/>
          <w:lang w:val="en-US" w:eastAsia="ru-RU"/>
        </w:rPr>
        <w:t xml:space="preserve">bazinelor acvatice distinate pentru </w:t>
      </w:r>
      <w:r w:rsidR="00C22C94" w:rsidRPr="00146E02">
        <w:rPr>
          <w:rFonts w:ascii="Times New Roman" w:eastAsia="Times New Roman" w:hAnsi="Times New Roman"/>
          <w:bCs/>
          <w:sz w:val="28"/>
          <w:szCs w:val="28"/>
          <w:lang w:val="en-US" w:eastAsia="ru-RU"/>
        </w:rPr>
        <w:t xml:space="preserve">cultivarea peștelui de consum pînă la </w:t>
      </w:r>
      <w:r w:rsidR="00C22C94" w:rsidRPr="00146E02">
        <w:rPr>
          <w:rFonts w:ascii="Times New Roman" w:eastAsia="Times New Roman" w:hAnsi="Times New Roman"/>
          <w:sz w:val="28"/>
          <w:szCs w:val="28"/>
          <w:lang w:val="en-US" w:eastAsia="ru-RU"/>
        </w:rPr>
        <w:t xml:space="preserve">29420 hectare, utilizînd materialul de populat, obținut de la 2500 reproducători (femele) producția piscicolă autohtonă prognozată va constitui către anul 2030 – </w:t>
      </w:r>
      <w:r w:rsidR="00C22C94" w:rsidRPr="00146E02">
        <w:rPr>
          <w:rFonts w:ascii="Times New Roman" w:eastAsia="Times New Roman" w:hAnsi="Times New Roman"/>
          <w:bCs/>
          <w:sz w:val="28"/>
          <w:szCs w:val="28"/>
          <w:lang w:val="en-US" w:eastAsia="ru-RU"/>
        </w:rPr>
        <w:t xml:space="preserve">25000 tone </w:t>
      </w:r>
      <w:r w:rsidR="00C22C94" w:rsidRPr="00146E02">
        <w:rPr>
          <w:rFonts w:ascii="Times New Roman" w:eastAsia="Times New Roman" w:hAnsi="Times New Roman"/>
          <w:sz w:val="28"/>
          <w:szCs w:val="28"/>
          <w:lang w:val="en-US" w:eastAsia="ru-RU"/>
        </w:rPr>
        <w:t>cu dinamica de mărire a consumului per persoana pînă la 20,2 kg și scăd</w:t>
      </w:r>
      <w:r w:rsidR="00F24AAA" w:rsidRPr="00146E02">
        <w:rPr>
          <w:rFonts w:ascii="Times New Roman" w:eastAsia="Times New Roman" w:hAnsi="Times New Roman"/>
          <w:sz w:val="28"/>
          <w:szCs w:val="28"/>
          <w:lang w:val="en-US" w:eastAsia="ru-RU"/>
        </w:rPr>
        <w:t>e</w:t>
      </w:r>
      <w:r w:rsidR="00C22C94" w:rsidRPr="00146E02">
        <w:rPr>
          <w:rFonts w:ascii="Times New Roman" w:eastAsia="Times New Roman" w:hAnsi="Times New Roman"/>
          <w:sz w:val="28"/>
          <w:szCs w:val="28"/>
          <w:lang w:val="en-US" w:eastAsia="ru-RU"/>
        </w:rPr>
        <w:t>rea deficitul</w:t>
      </w:r>
      <w:r w:rsidR="00C3446B" w:rsidRPr="00146E02">
        <w:rPr>
          <w:rFonts w:ascii="Times New Roman" w:eastAsia="Times New Roman" w:hAnsi="Times New Roman"/>
          <w:sz w:val="28"/>
          <w:szCs w:val="28"/>
          <w:lang w:val="en-US" w:eastAsia="ru-RU"/>
        </w:rPr>
        <w:t>ui de pește pînă la valori</w:t>
      </w:r>
      <w:r w:rsidR="00F24AAA" w:rsidRPr="00146E02">
        <w:rPr>
          <w:rFonts w:ascii="Times New Roman" w:eastAsia="Times New Roman" w:hAnsi="Times New Roman"/>
          <w:sz w:val="28"/>
          <w:szCs w:val="28"/>
          <w:lang w:val="en-US" w:eastAsia="ru-RU"/>
        </w:rPr>
        <w:t>le</w:t>
      </w:r>
      <w:r w:rsidR="00C3446B" w:rsidRPr="00146E02">
        <w:rPr>
          <w:rFonts w:ascii="Times New Roman" w:eastAsia="Times New Roman" w:hAnsi="Times New Roman"/>
          <w:sz w:val="28"/>
          <w:szCs w:val="28"/>
          <w:lang w:val="en-US" w:eastAsia="ru-RU"/>
        </w:rPr>
        <w:t xml:space="preserve"> de minus </w:t>
      </w:r>
      <w:r w:rsidR="00C22C94" w:rsidRPr="00146E02">
        <w:rPr>
          <w:rFonts w:ascii="Times New Roman" w:eastAsia="Times New Roman" w:hAnsi="Times New Roman"/>
          <w:sz w:val="28"/>
          <w:szCs w:val="28"/>
          <w:lang w:val="en-US" w:eastAsia="ru-RU"/>
        </w:rPr>
        <w:t>24971 tone (tabl.</w:t>
      </w:r>
      <w:r w:rsidR="00642302" w:rsidRPr="00146E02">
        <w:rPr>
          <w:rFonts w:ascii="Times New Roman" w:eastAsia="Times New Roman" w:hAnsi="Times New Roman"/>
          <w:sz w:val="28"/>
          <w:szCs w:val="28"/>
          <w:lang w:val="en-US" w:eastAsia="ru-RU"/>
        </w:rPr>
        <w:t>12</w:t>
      </w:r>
      <w:r w:rsidR="00C22C94" w:rsidRPr="00146E02">
        <w:rPr>
          <w:rFonts w:ascii="Times New Roman" w:eastAsia="Times New Roman" w:hAnsi="Times New Roman"/>
          <w:sz w:val="28"/>
          <w:szCs w:val="28"/>
          <w:lang w:val="en-US" w:eastAsia="ru-RU"/>
        </w:rPr>
        <w:t>)</w:t>
      </w:r>
      <w:r w:rsidR="00642302" w:rsidRPr="00146E02">
        <w:rPr>
          <w:rFonts w:ascii="Times New Roman" w:eastAsia="Times New Roman" w:hAnsi="Times New Roman"/>
          <w:sz w:val="28"/>
          <w:szCs w:val="28"/>
          <w:lang w:val="en-US" w:eastAsia="ru-RU"/>
        </w:rPr>
        <w:t>.</w:t>
      </w:r>
      <w:r w:rsidR="00C22C94" w:rsidRPr="00146E02">
        <w:rPr>
          <w:rFonts w:ascii="Times New Roman" w:eastAsia="Times New Roman" w:hAnsi="Times New Roman"/>
          <w:sz w:val="28"/>
          <w:szCs w:val="28"/>
          <w:lang w:val="en-US" w:eastAsia="ru-RU"/>
        </w:rPr>
        <w:t xml:space="preserve"> </w:t>
      </w:r>
    </w:p>
    <w:p w:rsidR="00C22C94" w:rsidRPr="007819F1" w:rsidRDefault="00C22C94" w:rsidP="00C22C94">
      <w:pPr>
        <w:pStyle w:val="ListParagraph"/>
        <w:spacing w:after="120" w:line="240" w:lineRule="auto"/>
        <w:contextualSpacing w:val="0"/>
        <w:jc w:val="right"/>
        <w:rPr>
          <w:rFonts w:ascii="Times New Roman" w:hAnsi="Times New Roman"/>
          <w:b/>
          <w:sz w:val="24"/>
          <w:szCs w:val="24"/>
          <w:lang w:val="ro-RO" w:eastAsia="ru-RU"/>
        </w:rPr>
      </w:pPr>
      <w:r w:rsidRPr="007819F1">
        <w:rPr>
          <w:rFonts w:ascii="Times New Roman" w:hAnsi="Times New Roman"/>
          <w:b/>
          <w:sz w:val="24"/>
          <w:szCs w:val="24"/>
          <w:lang w:val="ro-RO" w:eastAsia="ru-RU"/>
        </w:rPr>
        <w:t>Tabelul</w:t>
      </w:r>
      <w:r w:rsidR="00582084" w:rsidRPr="007819F1">
        <w:rPr>
          <w:rFonts w:ascii="Times New Roman" w:hAnsi="Times New Roman"/>
          <w:b/>
          <w:sz w:val="24"/>
          <w:szCs w:val="24"/>
          <w:lang w:val="ro-RO" w:eastAsia="ru-RU"/>
        </w:rPr>
        <w:t xml:space="preserve">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1546"/>
        <w:gridCol w:w="1119"/>
        <w:gridCol w:w="1119"/>
        <w:gridCol w:w="1119"/>
        <w:gridCol w:w="1119"/>
        <w:gridCol w:w="1119"/>
        <w:gridCol w:w="1119"/>
        <w:gridCol w:w="1120"/>
      </w:tblGrid>
      <w:tr w:rsidR="00C22C94" w:rsidRPr="00460A8D" w:rsidTr="00787E8D">
        <w:trPr>
          <w:trHeight w:val="358"/>
        </w:trPr>
        <w:tc>
          <w:tcPr>
            <w:tcW w:w="9380" w:type="dxa"/>
            <w:gridSpan w:val="8"/>
            <w:shd w:val="clear" w:color="auto" w:fill="8DB3E2" w:themeFill="text2" w:themeFillTint="66"/>
            <w:noWrap/>
            <w:vAlign w:val="bottom"/>
            <w:hideMark/>
          </w:tcPr>
          <w:p w:rsidR="00C22C94" w:rsidRPr="00146E02" w:rsidRDefault="00C22C94" w:rsidP="00A27465">
            <w:pPr>
              <w:spacing w:before="120"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 xml:space="preserve">Scenariu 2 (interventii moderate pentru </w:t>
            </w:r>
            <w:r w:rsidR="00D02244" w:rsidRPr="00146E02">
              <w:rPr>
                <w:rFonts w:ascii="Arial" w:eastAsia="Times New Roman" w:hAnsi="Arial" w:cs="Arial"/>
                <w:b/>
                <w:bCs/>
                <w:sz w:val="20"/>
                <w:szCs w:val="20"/>
                <w:lang w:val="en-US" w:eastAsia="ru-RU"/>
              </w:rPr>
              <w:t xml:space="preserve">atingerea nivelului </w:t>
            </w:r>
            <w:r w:rsidRPr="00146E02">
              <w:rPr>
                <w:rFonts w:ascii="Arial" w:eastAsia="Times New Roman" w:hAnsi="Arial" w:cs="Arial"/>
                <w:b/>
                <w:bCs/>
                <w:sz w:val="20"/>
                <w:szCs w:val="20"/>
                <w:lang w:val="en-US" w:eastAsia="ru-RU"/>
              </w:rPr>
              <w:t xml:space="preserve">de pește per persona </w:t>
            </w:r>
          </w:p>
          <w:p w:rsidR="00C22C94" w:rsidRPr="00146E02" w:rsidRDefault="00C22C94" w:rsidP="008E1F62">
            <w:pPr>
              <w:spacing w:after="120" w:line="240" w:lineRule="auto"/>
              <w:jc w:val="center"/>
              <w:rPr>
                <w:rFonts w:ascii="Arial" w:eastAsia="Times New Roman" w:hAnsi="Arial" w:cs="Arial"/>
                <w:sz w:val="20"/>
                <w:szCs w:val="20"/>
                <w:lang w:val="en-US" w:eastAsia="ru-RU"/>
              </w:rPr>
            </w:pPr>
            <w:r w:rsidRPr="00146E02">
              <w:rPr>
                <w:rFonts w:ascii="Arial" w:eastAsia="Times New Roman" w:hAnsi="Arial" w:cs="Arial"/>
                <w:b/>
                <w:bCs/>
                <w:sz w:val="20"/>
                <w:szCs w:val="20"/>
                <w:lang w:val="en-US" w:eastAsia="ru-RU"/>
              </w:rPr>
              <w:t>a normei biologice c</w:t>
            </w:r>
            <w:r w:rsidR="008E1F62" w:rsidRPr="00146E02">
              <w:rPr>
                <w:rFonts w:ascii="Arial" w:eastAsia="Times New Roman" w:hAnsi="Arial" w:cs="Arial"/>
                <w:b/>
                <w:bCs/>
                <w:sz w:val="20"/>
                <w:szCs w:val="20"/>
                <w:lang w:val="en-US" w:eastAsia="ru-RU"/>
              </w:rPr>
              <w:t>ă</w:t>
            </w:r>
            <w:r w:rsidRPr="00146E02">
              <w:rPr>
                <w:rFonts w:ascii="Arial" w:eastAsia="Times New Roman" w:hAnsi="Arial" w:cs="Arial"/>
                <w:b/>
                <w:bCs/>
                <w:sz w:val="20"/>
                <w:szCs w:val="20"/>
                <w:lang w:val="en-US" w:eastAsia="ru-RU"/>
              </w:rPr>
              <w:t xml:space="preserve">tre </w:t>
            </w:r>
            <w:r w:rsidR="00D02244" w:rsidRPr="00146E02">
              <w:rPr>
                <w:rFonts w:ascii="Arial" w:eastAsia="Times New Roman" w:hAnsi="Arial" w:cs="Arial"/>
                <w:b/>
                <w:bCs/>
                <w:sz w:val="20"/>
                <w:szCs w:val="20"/>
                <w:lang w:val="en-US" w:eastAsia="ru-RU"/>
              </w:rPr>
              <w:t xml:space="preserve">anului </w:t>
            </w:r>
            <w:r w:rsidRPr="00146E02">
              <w:rPr>
                <w:rFonts w:ascii="Arial" w:eastAsia="Times New Roman" w:hAnsi="Arial" w:cs="Arial"/>
                <w:b/>
                <w:bCs/>
                <w:sz w:val="20"/>
                <w:szCs w:val="20"/>
                <w:lang w:val="en-US" w:eastAsia="ru-RU"/>
              </w:rPr>
              <w:t>2030)</w:t>
            </w:r>
          </w:p>
        </w:tc>
      </w:tr>
      <w:tr w:rsidR="00A05DCE" w:rsidRPr="00146E02" w:rsidTr="00787E8D">
        <w:trPr>
          <w:trHeight w:val="20"/>
        </w:trPr>
        <w:tc>
          <w:tcPr>
            <w:tcW w:w="1546" w:type="dxa"/>
            <w:shd w:val="clear" w:color="auto" w:fill="auto"/>
            <w:noWrap/>
            <w:vAlign w:val="bottom"/>
            <w:hideMark/>
          </w:tcPr>
          <w:p w:rsidR="00A05DCE" w:rsidRPr="00146E02" w:rsidRDefault="00A05DCE" w:rsidP="00A27465">
            <w:pPr>
              <w:spacing w:after="0" w:line="240" w:lineRule="auto"/>
              <w:rPr>
                <w:rFonts w:ascii="Arial" w:eastAsia="Times New Roman" w:hAnsi="Arial" w:cs="Arial"/>
                <w:sz w:val="20"/>
                <w:szCs w:val="20"/>
                <w:lang w:val="en-US" w:eastAsia="ru-RU"/>
              </w:rPr>
            </w:pPr>
          </w:p>
        </w:tc>
        <w:tc>
          <w:tcPr>
            <w:tcW w:w="1119" w:type="dxa"/>
            <w:shd w:val="clear" w:color="auto" w:fill="auto"/>
            <w:noWrap/>
            <w:vAlign w:val="center"/>
          </w:tcPr>
          <w:p w:rsidR="00A05DCE" w:rsidRPr="00146E02" w:rsidRDefault="00A05DCE" w:rsidP="00E7040E">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2017</w:t>
            </w:r>
          </w:p>
        </w:tc>
        <w:tc>
          <w:tcPr>
            <w:tcW w:w="1119" w:type="dxa"/>
            <w:shd w:val="clear" w:color="auto" w:fill="auto"/>
            <w:noWrap/>
            <w:vAlign w:val="center"/>
          </w:tcPr>
          <w:p w:rsidR="00A05DCE" w:rsidRPr="00146E02" w:rsidRDefault="00A05DCE" w:rsidP="00E7040E">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eastAsia="ru-RU"/>
              </w:rPr>
              <w:t>201</w:t>
            </w:r>
            <w:r w:rsidRPr="00146E02">
              <w:rPr>
                <w:rFonts w:ascii="Arial" w:eastAsia="Times New Roman" w:hAnsi="Arial" w:cs="Arial"/>
                <w:b/>
                <w:bCs/>
                <w:sz w:val="20"/>
                <w:szCs w:val="20"/>
                <w:lang w:val="en-US" w:eastAsia="ru-RU"/>
              </w:rPr>
              <w:t>9</w:t>
            </w:r>
          </w:p>
        </w:tc>
        <w:tc>
          <w:tcPr>
            <w:tcW w:w="1119" w:type="dxa"/>
            <w:shd w:val="clear" w:color="auto" w:fill="auto"/>
            <w:noWrap/>
            <w:vAlign w:val="center"/>
          </w:tcPr>
          <w:p w:rsidR="00A05DCE" w:rsidRPr="00146E02" w:rsidRDefault="00A05DCE" w:rsidP="00E7040E">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2020</w:t>
            </w:r>
          </w:p>
        </w:tc>
        <w:tc>
          <w:tcPr>
            <w:tcW w:w="1119" w:type="dxa"/>
            <w:shd w:val="clear" w:color="auto" w:fill="auto"/>
            <w:noWrap/>
            <w:vAlign w:val="center"/>
          </w:tcPr>
          <w:p w:rsidR="00A05DCE" w:rsidRPr="00146E02" w:rsidRDefault="00A05DCE" w:rsidP="00E7040E">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2021</w:t>
            </w:r>
          </w:p>
        </w:tc>
        <w:tc>
          <w:tcPr>
            <w:tcW w:w="1119" w:type="dxa"/>
            <w:shd w:val="clear" w:color="auto" w:fill="auto"/>
            <w:noWrap/>
            <w:vAlign w:val="center"/>
          </w:tcPr>
          <w:p w:rsidR="00A05DCE" w:rsidRPr="00146E02" w:rsidRDefault="00A05DCE" w:rsidP="00E7040E">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val="en-US" w:eastAsia="ru-RU"/>
              </w:rPr>
              <w:t>2022</w:t>
            </w:r>
          </w:p>
        </w:tc>
        <w:tc>
          <w:tcPr>
            <w:tcW w:w="1119" w:type="dxa"/>
            <w:shd w:val="clear" w:color="auto" w:fill="auto"/>
            <w:noWrap/>
            <w:vAlign w:val="center"/>
          </w:tcPr>
          <w:p w:rsidR="00A05DCE" w:rsidRPr="00146E02" w:rsidRDefault="00A05DCE" w:rsidP="00E7040E">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2025</w:t>
            </w:r>
          </w:p>
        </w:tc>
        <w:tc>
          <w:tcPr>
            <w:tcW w:w="1119" w:type="dxa"/>
            <w:shd w:val="clear" w:color="auto" w:fill="auto"/>
            <w:noWrap/>
            <w:vAlign w:val="center"/>
            <w:hideMark/>
          </w:tcPr>
          <w:p w:rsidR="00A05DCE" w:rsidRPr="00146E02" w:rsidRDefault="00A05DCE" w:rsidP="00A27465">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2030</w:t>
            </w:r>
          </w:p>
        </w:tc>
      </w:tr>
      <w:tr w:rsidR="007275BB" w:rsidRPr="00146E02" w:rsidTr="00787E8D">
        <w:trPr>
          <w:trHeight w:val="20"/>
        </w:trPr>
        <w:tc>
          <w:tcPr>
            <w:tcW w:w="1546" w:type="dxa"/>
            <w:shd w:val="clear" w:color="auto" w:fill="auto"/>
            <w:noWrap/>
            <w:vAlign w:val="bottom"/>
            <w:hideMark/>
          </w:tcPr>
          <w:p w:rsidR="007275BB" w:rsidRPr="00146E02" w:rsidRDefault="007275BB" w:rsidP="00A27465">
            <w:pPr>
              <w:spacing w:after="0" w:line="240" w:lineRule="auto"/>
              <w:ind w:left="-57" w:right="-57"/>
              <w:rPr>
                <w:rFonts w:ascii="Arial" w:eastAsia="Times New Roman" w:hAnsi="Arial" w:cs="Arial"/>
                <w:sz w:val="19"/>
                <w:szCs w:val="19"/>
                <w:lang w:eastAsia="ru-RU"/>
              </w:rPr>
            </w:pPr>
            <w:r w:rsidRPr="00146E02">
              <w:rPr>
                <w:rFonts w:ascii="Arial" w:eastAsia="Times New Roman" w:hAnsi="Arial" w:cs="Arial"/>
                <w:sz w:val="19"/>
                <w:szCs w:val="19"/>
                <w:lang w:eastAsia="ru-RU"/>
              </w:rPr>
              <w:t>Prognoza demografica neutra</w:t>
            </w:r>
          </w:p>
        </w:tc>
        <w:tc>
          <w:tcPr>
            <w:tcW w:w="1119" w:type="dxa"/>
            <w:shd w:val="clear" w:color="auto" w:fill="auto"/>
            <w:noWrap/>
            <w:vAlign w:val="center"/>
          </w:tcPr>
          <w:p w:rsidR="007275BB" w:rsidRPr="00146E02" w:rsidRDefault="007275BB" w:rsidP="00553059">
            <w:pPr>
              <w:spacing w:after="0"/>
              <w:jc w:val="right"/>
              <w:rPr>
                <w:rFonts w:ascii="Arial" w:hAnsi="Arial" w:cs="Arial"/>
                <w:sz w:val="20"/>
                <w:szCs w:val="20"/>
              </w:rPr>
            </w:pPr>
            <w:r w:rsidRPr="00146E02">
              <w:rPr>
                <w:rFonts w:ascii="Arial" w:hAnsi="Arial" w:cs="Arial"/>
                <w:sz w:val="20"/>
                <w:szCs w:val="20"/>
              </w:rPr>
              <w:t>2831444</w:t>
            </w:r>
          </w:p>
        </w:tc>
        <w:tc>
          <w:tcPr>
            <w:tcW w:w="1119" w:type="dxa"/>
            <w:shd w:val="clear" w:color="auto" w:fill="auto"/>
            <w:noWrap/>
            <w:vAlign w:val="center"/>
          </w:tcPr>
          <w:p w:rsidR="007275BB" w:rsidRPr="00146E02" w:rsidRDefault="007275BB" w:rsidP="00553059">
            <w:pPr>
              <w:spacing w:after="0"/>
              <w:jc w:val="right"/>
              <w:rPr>
                <w:rFonts w:ascii="Arial" w:hAnsi="Arial" w:cs="Arial"/>
                <w:sz w:val="20"/>
                <w:szCs w:val="20"/>
                <w:lang w:val="en-US"/>
              </w:rPr>
            </w:pPr>
            <w:r w:rsidRPr="00146E02">
              <w:rPr>
                <w:rFonts w:ascii="Arial" w:hAnsi="Arial" w:cs="Arial"/>
                <w:sz w:val="20"/>
                <w:szCs w:val="20"/>
                <w:lang w:val="en-US"/>
              </w:rPr>
              <w:t>2772180</w:t>
            </w:r>
          </w:p>
        </w:tc>
        <w:tc>
          <w:tcPr>
            <w:tcW w:w="1119" w:type="dxa"/>
            <w:shd w:val="clear" w:color="auto" w:fill="auto"/>
            <w:noWrap/>
            <w:vAlign w:val="center"/>
          </w:tcPr>
          <w:p w:rsidR="007275BB" w:rsidRPr="00146E02" w:rsidRDefault="007275BB" w:rsidP="00553059">
            <w:pPr>
              <w:spacing w:after="0"/>
              <w:jc w:val="right"/>
              <w:rPr>
                <w:rFonts w:ascii="Arial" w:hAnsi="Arial" w:cs="Arial"/>
                <w:sz w:val="20"/>
                <w:szCs w:val="20"/>
              </w:rPr>
            </w:pPr>
            <w:r w:rsidRPr="00146E02">
              <w:rPr>
                <w:rFonts w:ascii="Arial" w:hAnsi="Arial" w:cs="Arial"/>
                <w:sz w:val="20"/>
                <w:szCs w:val="20"/>
              </w:rPr>
              <w:t>2743228</w:t>
            </w:r>
          </w:p>
        </w:tc>
        <w:tc>
          <w:tcPr>
            <w:tcW w:w="1119" w:type="dxa"/>
            <w:shd w:val="clear" w:color="auto" w:fill="auto"/>
            <w:noWrap/>
            <w:vAlign w:val="center"/>
          </w:tcPr>
          <w:p w:rsidR="007275BB" w:rsidRPr="00146E02" w:rsidRDefault="007275BB" w:rsidP="00E7040E">
            <w:pPr>
              <w:spacing w:after="0" w:line="240" w:lineRule="auto"/>
              <w:jc w:val="right"/>
              <w:rPr>
                <w:rFonts w:ascii="Arial" w:eastAsia="Times New Roman" w:hAnsi="Arial" w:cs="Arial"/>
                <w:sz w:val="20"/>
                <w:szCs w:val="20"/>
                <w:lang w:val="en-US" w:eastAsia="ru-RU"/>
              </w:rPr>
            </w:pPr>
            <w:r w:rsidRPr="00146E02">
              <w:rPr>
                <w:rFonts w:ascii="Arial" w:eastAsia="Times New Roman" w:hAnsi="Arial" w:cs="Arial"/>
                <w:sz w:val="20"/>
                <w:szCs w:val="20"/>
                <w:lang w:val="en-US" w:eastAsia="ru-RU"/>
              </w:rPr>
              <w:t>2714556</w:t>
            </w:r>
          </w:p>
        </w:tc>
        <w:tc>
          <w:tcPr>
            <w:tcW w:w="1119" w:type="dxa"/>
            <w:shd w:val="clear" w:color="auto" w:fill="auto"/>
            <w:noWrap/>
            <w:vAlign w:val="center"/>
          </w:tcPr>
          <w:p w:rsidR="007275BB" w:rsidRPr="00146E02" w:rsidRDefault="007275BB" w:rsidP="00E7040E">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val="en-US" w:eastAsia="ru-RU"/>
              </w:rPr>
              <w:t>2686095</w:t>
            </w:r>
          </w:p>
        </w:tc>
        <w:tc>
          <w:tcPr>
            <w:tcW w:w="1119" w:type="dxa"/>
            <w:shd w:val="clear" w:color="auto" w:fill="auto"/>
            <w:noWrap/>
            <w:vAlign w:val="center"/>
          </w:tcPr>
          <w:p w:rsidR="007275BB" w:rsidRPr="00146E02" w:rsidRDefault="007275BB" w:rsidP="00553059">
            <w:pPr>
              <w:spacing w:after="0"/>
              <w:jc w:val="right"/>
              <w:rPr>
                <w:rFonts w:ascii="Arial" w:hAnsi="Arial" w:cs="Arial"/>
                <w:sz w:val="20"/>
                <w:szCs w:val="20"/>
              </w:rPr>
            </w:pPr>
            <w:r w:rsidRPr="00146E02">
              <w:rPr>
                <w:rFonts w:ascii="Arial" w:hAnsi="Arial" w:cs="Arial"/>
                <w:sz w:val="20"/>
                <w:szCs w:val="20"/>
              </w:rPr>
              <w:t>2601972</w:t>
            </w:r>
          </w:p>
        </w:tc>
        <w:tc>
          <w:tcPr>
            <w:tcW w:w="1119" w:type="dxa"/>
            <w:shd w:val="clear" w:color="auto" w:fill="auto"/>
            <w:noWrap/>
            <w:vAlign w:val="center"/>
            <w:hideMark/>
          </w:tcPr>
          <w:p w:rsidR="007275BB" w:rsidRPr="00146E02" w:rsidRDefault="007275BB" w:rsidP="00553059">
            <w:pPr>
              <w:spacing w:after="0"/>
              <w:jc w:val="right"/>
              <w:rPr>
                <w:rFonts w:ascii="Arial" w:hAnsi="Arial" w:cs="Arial"/>
                <w:sz w:val="20"/>
                <w:szCs w:val="20"/>
              </w:rPr>
            </w:pPr>
            <w:r w:rsidRPr="00146E02">
              <w:rPr>
                <w:rFonts w:ascii="Arial" w:hAnsi="Arial" w:cs="Arial"/>
                <w:sz w:val="20"/>
                <w:szCs w:val="20"/>
              </w:rPr>
              <w:t>2469625</w:t>
            </w:r>
          </w:p>
        </w:tc>
      </w:tr>
      <w:tr w:rsidR="00553059" w:rsidRPr="00146E02" w:rsidTr="00787E8D">
        <w:trPr>
          <w:trHeight w:val="20"/>
        </w:trPr>
        <w:tc>
          <w:tcPr>
            <w:tcW w:w="1546" w:type="dxa"/>
            <w:shd w:val="clear" w:color="auto" w:fill="auto"/>
            <w:noWrap/>
            <w:vAlign w:val="bottom"/>
            <w:hideMark/>
          </w:tcPr>
          <w:p w:rsidR="00553059" w:rsidRPr="00146E02" w:rsidRDefault="00553059" w:rsidP="00A27465">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Consumul de pește per persoana,kg</w:t>
            </w:r>
          </w:p>
        </w:tc>
        <w:tc>
          <w:tcPr>
            <w:tcW w:w="1119" w:type="dxa"/>
            <w:shd w:val="clear" w:color="auto" w:fill="auto"/>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10,8</w:t>
            </w:r>
          </w:p>
        </w:tc>
        <w:tc>
          <w:tcPr>
            <w:tcW w:w="1119" w:type="dxa"/>
            <w:shd w:val="clear" w:color="auto" w:fill="auto"/>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14,1</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14,6</w:t>
            </w:r>
          </w:p>
        </w:tc>
        <w:tc>
          <w:tcPr>
            <w:tcW w:w="1119" w:type="dxa"/>
            <w:shd w:val="clear" w:color="auto" w:fill="auto"/>
            <w:noWrap/>
            <w:vAlign w:val="center"/>
          </w:tcPr>
          <w:p w:rsidR="00553059" w:rsidRPr="00146E02" w:rsidRDefault="00553059" w:rsidP="00E7040E">
            <w:pPr>
              <w:spacing w:after="0" w:line="240" w:lineRule="auto"/>
              <w:jc w:val="right"/>
              <w:rPr>
                <w:rFonts w:ascii="Arial" w:hAnsi="Arial" w:cs="Arial"/>
                <w:sz w:val="20"/>
                <w:szCs w:val="20"/>
              </w:rPr>
            </w:pPr>
            <w:r w:rsidRPr="00146E02">
              <w:rPr>
                <w:rFonts w:ascii="Arial" w:hAnsi="Arial" w:cs="Arial"/>
                <w:sz w:val="20"/>
                <w:szCs w:val="20"/>
              </w:rPr>
              <w:t>15,1</w:t>
            </w:r>
          </w:p>
        </w:tc>
        <w:tc>
          <w:tcPr>
            <w:tcW w:w="1119" w:type="dxa"/>
            <w:shd w:val="clear" w:color="auto" w:fill="auto"/>
            <w:noWrap/>
            <w:vAlign w:val="center"/>
          </w:tcPr>
          <w:p w:rsidR="00553059" w:rsidRPr="00146E02" w:rsidRDefault="00553059" w:rsidP="00E7040E">
            <w:pPr>
              <w:spacing w:after="0" w:line="240" w:lineRule="auto"/>
              <w:jc w:val="right"/>
              <w:rPr>
                <w:rFonts w:ascii="Arial" w:hAnsi="Arial" w:cs="Arial"/>
                <w:sz w:val="20"/>
                <w:szCs w:val="20"/>
              </w:rPr>
            </w:pPr>
            <w:r w:rsidRPr="00146E02">
              <w:rPr>
                <w:rFonts w:ascii="Arial" w:hAnsi="Arial" w:cs="Arial"/>
                <w:sz w:val="20"/>
                <w:szCs w:val="20"/>
              </w:rPr>
              <w:t>15,6</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17,2</w:t>
            </w:r>
          </w:p>
        </w:tc>
        <w:tc>
          <w:tcPr>
            <w:tcW w:w="1119" w:type="dxa"/>
            <w:shd w:val="clear" w:color="auto" w:fill="auto"/>
            <w:noWrap/>
            <w:vAlign w:val="center"/>
            <w:hideMark/>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20,2</w:t>
            </w:r>
          </w:p>
        </w:tc>
      </w:tr>
      <w:tr w:rsidR="00553059" w:rsidRPr="00146E02" w:rsidTr="00787E8D">
        <w:trPr>
          <w:trHeight w:val="20"/>
        </w:trPr>
        <w:tc>
          <w:tcPr>
            <w:tcW w:w="1546" w:type="dxa"/>
            <w:shd w:val="clear" w:color="auto" w:fill="auto"/>
            <w:noWrap/>
            <w:vAlign w:val="bottom"/>
            <w:hideMark/>
          </w:tcPr>
          <w:p w:rsidR="00553059" w:rsidRPr="00146E02" w:rsidRDefault="00553059" w:rsidP="00A27465">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Total consum de pește, tone</w:t>
            </w:r>
          </w:p>
        </w:tc>
        <w:tc>
          <w:tcPr>
            <w:tcW w:w="1119" w:type="dxa"/>
            <w:shd w:val="clear" w:color="auto" w:fill="auto"/>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38519</w:t>
            </w:r>
          </w:p>
        </w:tc>
        <w:tc>
          <w:tcPr>
            <w:tcW w:w="1119" w:type="dxa"/>
            <w:shd w:val="clear" w:color="auto" w:fill="auto"/>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39180</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40042</w:t>
            </w:r>
          </w:p>
        </w:tc>
        <w:tc>
          <w:tcPr>
            <w:tcW w:w="1119" w:type="dxa"/>
            <w:shd w:val="clear" w:color="auto" w:fill="auto"/>
            <w:noWrap/>
            <w:vAlign w:val="center"/>
          </w:tcPr>
          <w:p w:rsidR="00553059" w:rsidRPr="00146E02" w:rsidRDefault="00553059" w:rsidP="00E7040E">
            <w:pPr>
              <w:spacing w:after="0" w:line="240" w:lineRule="auto"/>
              <w:jc w:val="right"/>
              <w:rPr>
                <w:rFonts w:ascii="Arial" w:hAnsi="Arial" w:cs="Arial"/>
                <w:sz w:val="20"/>
                <w:szCs w:val="20"/>
              </w:rPr>
            </w:pPr>
            <w:r w:rsidRPr="00146E02">
              <w:rPr>
                <w:rFonts w:ascii="Arial" w:hAnsi="Arial" w:cs="Arial"/>
                <w:sz w:val="20"/>
                <w:szCs w:val="20"/>
              </w:rPr>
              <w:t>40923</w:t>
            </w:r>
          </w:p>
        </w:tc>
        <w:tc>
          <w:tcPr>
            <w:tcW w:w="1119" w:type="dxa"/>
            <w:shd w:val="clear" w:color="auto" w:fill="auto"/>
            <w:noWrap/>
            <w:vAlign w:val="center"/>
          </w:tcPr>
          <w:p w:rsidR="00553059" w:rsidRPr="00146E02" w:rsidRDefault="00553059" w:rsidP="00E7040E">
            <w:pPr>
              <w:spacing w:after="0" w:line="240" w:lineRule="auto"/>
              <w:jc w:val="right"/>
              <w:rPr>
                <w:rFonts w:ascii="Arial" w:hAnsi="Arial" w:cs="Arial"/>
                <w:sz w:val="20"/>
                <w:szCs w:val="20"/>
              </w:rPr>
            </w:pPr>
            <w:r w:rsidRPr="00146E02">
              <w:rPr>
                <w:rFonts w:ascii="Arial" w:hAnsi="Arial" w:cs="Arial"/>
                <w:sz w:val="20"/>
                <w:szCs w:val="20"/>
              </w:rPr>
              <w:t>41823</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44645</w:t>
            </w:r>
          </w:p>
        </w:tc>
        <w:tc>
          <w:tcPr>
            <w:tcW w:w="1119" w:type="dxa"/>
            <w:shd w:val="clear" w:color="auto" w:fill="auto"/>
            <w:noWrap/>
            <w:vAlign w:val="center"/>
            <w:hideMark/>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49971</w:t>
            </w:r>
          </w:p>
        </w:tc>
      </w:tr>
      <w:tr w:rsidR="00553059" w:rsidRPr="00146E02" w:rsidTr="00787E8D">
        <w:trPr>
          <w:trHeight w:val="20"/>
        </w:trPr>
        <w:tc>
          <w:tcPr>
            <w:tcW w:w="1546" w:type="dxa"/>
            <w:shd w:val="clear" w:color="auto" w:fill="auto"/>
            <w:noWrap/>
            <w:vAlign w:val="bottom"/>
            <w:hideMark/>
          </w:tcPr>
          <w:p w:rsidR="00553059" w:rsidRPr="00146E02" w:rsidRDefault="00553059" w:rsidP="00A27465">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 xml:space="preserve">Total productie </w:t>
            </w:r>
            <w:r w:rsidRPr="00146E02">
              <w:rPr>
                <w:rFonts w:ascii="Arial" w:eastAsia="Times New Roman" w:hAnsi="Arial" w:cs="Arial"/>
                <w:sz w:val="19"/>
                <w:szCs w:val="19"/>
                <w:lang w:val="ro-RO" w:eastAsia="ru-RU"/>
              </w:rPr>
              <w:t xml:space="preserve">de </w:t>
            </w:r>
            <w:r w:rsidRPr="00146E02">
              <w:rPr>
                <w:rFonts w:ascii="Arial" w:eastAsia="Times New Roman" w:hAnsi="Arial" w:cs="Arial"/>
                <w:sz w:val="19"/>
                <w:szCs w:val="19"/>
                <w:lang w:val="en-US" w:eastAsia="ru-RU"/>
              </w:rPr>
              <w:t>pește, tone</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12083</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12936</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13725</w:t>
            </w:r>
          </w:p>
        </w:tc>
        <w:tc>
          <w:tcPr>
            <w:tcW w:w="1119" w:type="dxa"/>
            <w:shd w:val="clear" w:color="auto" w:fill="auto"/>
            <w:noWrap/>
            <w:vAlign w:val="center"/>
          </w:tcPr>
          <w:p w:rsidR="00553059" w:rsidRPr="00146E02" w:rsidRDefault="00553059" w:rsidP="00E7040E">
            <w:pPr>
              <w:spacing w:after="0" w:line="240" w:lineRule="auto"/>
              <w:jc w:val="right"/>
              <w:rPr>
                <w:rFonts w:ascii="Arial" w:hAnsi="Arial" w:cs="Arial"/>
                <w:sz w:val="20"/>
                <w:szCs w:val="20"/>
              </w:rPr>
            </w:pPr>
            <w:r w:rsidRPr="00146E02">
              <w:rPr>
                <w:rFonts w:ascii="Arial" w:hAnsi="Arial" w:cs="Arial"/>
                <w:sz w:val="20"/>
                <w:szCs w:val="20"/>
              </w:rPr>
              <w:t>14563</w:t>
            </w:r>
          </w:p>
        </w:tc>
        <w:tc>
          <w:tcPr>
            <w:tcW w:w="1119" w:type="dxa"/>
            <w:shd w:val="clear" w:color="auto" w:fill="auto"/>
            <w:noWrap/>
            <w:vAlign w:val="center"/>
          </w:tcPr>
          <w:p w:rsidR="00553059" w:rsidRPr="00146E02" w:rsidRDefault="00553059" w:rsidP="00E7040E">
            <w:pPr>
              <w:spacing w:after="0" w:line="240" w:lineRule="auto"/>
              <w:jc w:val="right"/>
              <w:rPr>
                <w:rFonts w:ascii="Arial" w:hAnsi="Arial" w:cs="Arial"/>
                <w:sz w:val="20"/>
                <w:szCs w:val="20"/>
              </w:rPr>
            </w:pPr>
            <w:r w:rsidRPr="00146E02">
              <w:rPr>
                <w:rFonts w:ascii="Arial" w:hAnsi="Arial" w:cs="Arial"/>
                <w:sz w:val="20"/>
                <w:szCs w:val="20"/>
              </w:rPr>
              <w:t>15451</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18472</w:t>
            </w:r>
          </w:p>
        </w:tc>
        <w:tc>
          <w:tcPr>
            <w:tcW w:w="1119" w:type="dxa"/>
            <w:shd w:val="clear" w:color="auto" w:fill="auto"/>
            <w:noWrap/>
            <w:vAlign w:val="center"/>
            <w:hideMark/>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25000</w:t>
            </w:r>
          </w:p>
        </w:tc>
      </w:tr>
      <w:tr w:rsidR="00553059" w:rsidRPr="00146E02" w:rsidTr="00787E8D">
        <w:trPr>
          <w:trHeight w:val="20"/>
        </w:trPr>
        <w:tc>
          <w:tcPr>
            <w:tcW w:w="1546" w:type="dxa"/>
            <w:shd w:val="clear" w:color="auto" w:fill="auto"/>
            <w:noWrap/>
            <w:vAlign w:val="bottom"/>
            <w:hideMark/>
          </w:tcPr>
          <w:p w:rsidR="00553059" w:rsidRPr="00146E02" w:rsidRDefault="00553059" w:rsidP="00A27465">
            <w:pPr>
              <w:spacing w:after="0" w:line="240" w:lineRule="auto"/>
              <w:ind w:left="-57" w:right="-57"/>
              <w:rPr>
                <w:rFonts w:ascii="Arial" w:eastAsia="Times New Roman" w:hAnsi="Arial" w:cs="Arial"/>
                <w:sz w:val="19"/>
                <w:szCs w:val="19"/>
                <w:lang w:eastAsia="ru-RU"/>
              </w:rPr>
            </w:pPr>
            <w:r w:rsidRPr="00146E02">
              <w:rPr>
                <w:rFonts w:ascii="Arial" w:eastAsia="Times New Roman" w:hAnsi="Arial" w:cs="Arial"/>
                <w:sz w:val="19"/>
                <w:szCs w:val="19"/>
                <w:lang w:eastAsia="ru-RU"/>
              </w:rPr>
              <w:t>Deficit de pește, tone</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-26436</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-26244</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-26316</w:t>
            </w:r>
          </w:p>
        </w:tc>
        <w:tc>
          <w:tcPr>
            <w:tcW w:w="1119" w:type="dxa"/>
            <w:shd w:val="clear" w:color="auto" w:fill="auto"/>
            <w:noWrap/>
            <w:vAlign w:val="center"/>
          </w:tcPr>
          <w:p w:rsidR="00553059" w:rsidRPr="00146E02" w:rsidRDefault="00553059" w:rsidP="00E7040E">
            <w:pPr>
              <w:spacing w:after="0" w:line="240" w:lineRule="auto"/>
              <w:jc w:val="right"/>
              <w:rPr>
                <w:rFonts w:ascii="Arial" w:hAnsi="Arial" w:cs="Arial"/>
                <w:sz w:val="20"/>
                <w:szCs w:val="20"/>
              </w:rPr>
            </w:pPr>
            <w:r w:rsidRPr="00146E02">
              <w:rPr>
                <w:rFonts w:ascii="Arial" w:hAnsi="Arial" w:cs="Arial"/>
                <w:sz w:val="20"/>
                <w:szCs w:val="20"/>
              </w:rPr>
              <w:t>-26360</w:t>
            </w:r>
          </w:p>
        </w:tc>
        <w:tc>
          <w:tcPr>
            <w:tcW w:w="1119" w:type="dxa"/>
            <w:shd w:val="clear" w:color="auto" w:fill="auto"/>
            <w:noWrap/>
            <w:vAlign w:val="center"/>
          </w:tcPr>
          <w:p w:rsidR="00553059" w:rsidRPr="00146E02" w:rsidRDefault="00553059" w:rsidP="00E7040E">
            <w:pPr>
              <w:spacing w:after="0" w:line="240" w:lineRule="auto"/>
              <w:jc w:val="right"/>
              <w:rPr>
                <w:rFonts w:ascii="Arial" w:hAnsi="Arial" w:cs="Arial"/>
                <w:sz w:val="20"/>
                <w:szCs w:val="20"/>
                <w:lang w:val="en-US"/>
              </w:rPr>
            </w:pPr>
            <w:r w:rsidRPr="00146E02">
              <w:rPr>
                <w:rFonts w:ascii="Arial" w:hAnsi="Arial" w:cs="Arial"/>
                <w:sz w:val="20"/>
                <w:szCs w:val="20"/>
                <w:lang w:val="en-US"/>
              </w:rPr>
              <w:t>-26372</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-26173</w:t>
            </w:r>
          </w:p>
        </w:tc>
        <w:tc>
          <w:tcPr>
            <w:tcW w:w="1119" w:type="dxa"/>
            <w:shd w:val="clear" w:color="auto" w:fill="auto"/>
            <w:noWrap/>
            <w:vAlign w:val="center"/>
            <w:hideMark/>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-24971</w:t>
            </w:r>
          </w:p>
        </w:tc>
      </w:tr>
      <w:tr w:rsidR="00553059" w:rsidRPr="00146E02" w:rsidTr="00787E8D">
        <w:trPr>
          <w:trHeight w:val="275"/>
        </w:trPr>
        <w:tc>
          <w:tcPr>
            <w:tcW w:w="1546" w:type="dxa"/>
            <w:shd w:val="clear" w:color="auto" w:fill="auto"/>
            <w:noWrap/>
            <w:vAlign w:val="bottom"/>
            <w:hideMark/>
          </w:tcPr>
          <w:p w:rsidR="00553059" w:rsidRPr="00146E02" w:rsidRDefault="00553059" w:rsidP="005645D6">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 xml:space="preserve">Efectivul </w:t>
            </w:r>
            <w:r w:rsidRPr="00146E02">
              <w:rPr>
                <w:rFonts w:ascii="Arial" w:eastAsia="Times New Roman" w:hAnsi="Arial" w:cs="Arial"/>
                <w:sz w:val="19"/>
                <w:szCs w:val="19"/>
                <w:lang w:val="en-US" w:eastAsia="ru-RU"/>
              </w:rPr>
              <w:lastRenderedPageBreak/>
              <w:t>reproducătorilor (femelelor), mii buc.</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lastRenderedPageBreak/>
              <w:t>1200,0</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1272</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1348</w:t>
            </w:r>
          </w:p>
        </w:tc>
        <w:tc>
          <w:tcPr>
            <w:tcW w:w="1119" w:type="dxa"/>
            <w:shd w:val="clear" w:color="auto" w:fill="auto"/>
            <w:noWrap/>
            <w:vAlign w:val="center"/>
          </w:tcPr>
          <w:p w:rsidR="00553059" w:rsidRPr="00146E02" w:rsidRDefault="00553059" w:rsidP="00E7040E">
            <w:pPr>
              <w:spacing w:after="0" w:line="240" w:lineRule="auto"/>
              <w:jc w:val="right"/>
              <w:rPr>
                <w:rFonts w:ascii="Arial" w:hAnsi="Arial" w:cs="Arial"/>
                <w:sz w:val="20"/>
                <w:szCs w:val="20"/>
              </w:rPr>
            </w:pPr>
            <w:r w:rsidRPr="00146E02">
              <w:rPr>
                <w:rFonts w:ascii="Arial" w:hAnsi="Arial" w:cs="Arial"/>
                <w:sz w:val="20"/>
                <w:szCs w:val="20"/>
              </w:rPr>
              <w:t>1429</w:t>
            </w:r>
          </w:p>
        </w:tc>
        <w:tc>
          <w:tcPr>
            <w:tcW w:w="1119" w:type="dxa"/>
            <w:shd w:val="clear" w:color="auto" w:fill="auto"/>
            <w:noWrap/>
            <w:vAlign w:val="center"/>
          </w:tcPr>
          <w:p w:rsidR="00553059" w:rsidRPr="00146E02" w:rsidRDefault="00553059" w:rsidP="00E7040E">
            <w:pPr>
              <w:spacing w:after="0" w:line="240" w:lineRule="auto"/>
              <w:jc w:val="right"/>
              <w:rPr>
                <w:rFonts w:ascii="Arial" w:hAnsi="Arial" w:cs="Arial"/>
                <w:sz w:val="20"/>
                <w:szCs w:val="20"/>
              </w:rPr>
            </w:pPr>
            <w:r w:rsidRPr="00146E02">
              <w:rPr>
                <w:rFonts w:ascii="Arial" w:hAnsi="Arial" w:cs="Arial"/>
                <w:sz w:val="20"/>
                <w:szCs w:val="20"/>
              </w:rPr>
              <w:t>1515</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1804</w:t>
            </w:r>
          </w:p>
        </w:tc>
        <w:tc>
          <w:tcPr>
            <w:tcW w:w="1119" w:type="dxa"/>
            <w:shd w:val="clear" w:color="auto" w:fill="auto"/>
            <w:noWrap/>
            <w:vAlign w:val="center"/>
            <w:hideMark/>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2500</w:t>
            </w:r>
          </w:p>
        </w:tc>
      </w:tr>
      <w:tr w:rsidR="00553059" w:rsidRPr="00146E02" w:rsidTr="00787E8D">
        <w:trPr>
          <w:trHeight w:val="552"/>
        </w:trPr>
        <w:tc>
          <w:tcPr>
            <w:tcW w:w="1546" w:type="dxa"/>
            <w:shd w:val="clear" w:color="auto" w:fill="auto"/>
            <w:vAlign w:val="bottom"/>
            <w:hideMark/>
          </w:tcPr>
          <w:p w:rsidR="00553059" w:rsidRPr="00146E02" w:rsidRDefault="00553059" w:rsidP="00A27465">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lastRenderedPageBreak/>
              <w:t>Suprafața bazinelor acvatice (pește de consum), ha</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17500</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18268</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19072</w:t>
            </w:r>
          </w:p>
        </w:tc>
        <w:tc>
          <w:tcPr>
            <w:tcW w:w="1119" w:type="dxa"/>
            <w:shd w:val="clear" w:color="auto" w:fill="auto"/>
            <w:noWrap/>
            <w:vAlign w:val="center"/>
          </w:tcPr>
          <w:p w:rsidR="00553059" w:rsidRPr="00146E02" w:rsidRDefault="00553059" w:rsidP="00E7040E">
            <w:pPr>
              <w:spacing w:after="0" w:line="240" w:lineRule="auto"/>
              <w:jc w:val="right"/>
              <w:rPr>
                <w:rFonts w:ascii="Arial" w:hAnsi="Arial" w:cs="Arial"/>
                <w:sz w:val="20"/>
                <w:szCs w:val="20"/>
              </w:rPr>
            </w:pPr>
            <w:r w:rsidRPr="00146E02">
              <w:rPr>
                <w:rFonts w:ascii="Arial" w:hAnsi="Arial" w:cs="Arial"/>
                <w:sz w:val="20"/>
                <w:szCs w:val="20"/>
              </w:rPr>
              <w:t>19911</w:t>
            </w:r>
          </w:p>
        </w:tc>
        <w:tc>
          <w:tcPr>
            <w:tcW w:w="1119" w:type="dxa"/>
            <w:shd w:val="clear" w:color="auto" w:fill="auto"/>
            <w:noWrap/>
            <w:vAlign w:val="center"/>
          </w:tcPr>
          <w:p w:rsidR="00553059" w:rsidRPr="00146E02" w:rsidRDefault="00553059" w:rsidP="00E7040E">
            <w:pPr>
              <w:spacing w:after="0" w:line="240" w:lineRule="auto"/>
              <w:jc w:val="right"/>
              <w:rPr>
                <w:rFonts w:ascii="Arial" w:hAnsi="Arial" w:cs="Arial"/>
                <w:sz w:val="20"/>
                <w:szCs w:val="20"/>
              </w:rPr>
            </w:pPr>
            <w:r w:rsidRPr="00146E02">
              <w:rPr>
                <w:rFonts w:ascii="Arial" w:hAnsi="Arial" w:cs="Arial"/>
                <w:sz w:val="20"/>
                <w:szCs w:val="20"/>
              </w:rPr>
              <w:t>20787</w:t>
            </w:r>
          </w:p>
        </w:tc>
        <w:tc>
          <w:tcPr>
            <w:tcW w:w="1119" w:type="dxa"/>
            <w:shd w:val="clear" w:color="auto" w:fill="auto"/>
            <w:noWrap/>
            <w:vAlign w:val="center"/>
          </w:tcPr>
          <w:p w:rsidR="00553059" w:rsidRPr="00146E02" w:rsidRDefault="00553059" w:rsidP="00553059">
            <w:pPr>
              <w:spacing w:after="0"/>
              <w:jc w:val="right"/>
              <w:rPr>
                <w:rFonts w:ascii="Arial" w:hAnsi="Arial" w:cs="Arial"/>
                <w:sz w:val="20"/>
                <w:szCs w:val="20"/>
              </w:rPr>
            </w:pPr>
            <w:r w:rsidRPr="00146E02">
              <w:rPr>
                <w:rFonts w:ascii="Arial" w:hAnsi="Arial" w:cs="Arial"/>
                <w:sz w:val="20"/>
                <w:szCs w:val="20"/>
              </w:rPr>
              <w:t>23654</w:t>
            </w:r>
          </w:p>
        </w:tc>
        <w:tc>
          <w:tcPr>
            <w:tcW w:w="1119" w:type="dxa"/>
            <w:shd w:val="clear" w:color="auto" w:fill="auto"/>
            <w:noWrap/>
            <w:vAlign w:val="center"/>
            <w:hideMark/>
          </w:tcPr>
          <w:p w:rsidR="00553059" w:rsidRPr="00146E02" w:rsidRDefault="00553059" w:rsidP="00553059">
            <w:pPr>
              <w:spacing w:after="0"/>
              <w:jc w:val="right"/>
              <w:rPr>
                <w:rFonts w:ascii="Arial" w:hAnsi="Arial" w:cs="Arial"/>
                <w:sz w:val="20"/>
                <w:szCs w:val="20"/>
                <w:lang w:val="ro-RO"/>
              </w:rPr>
            </w:pPr>
            <w:r w:rsidRPr="00146E02">
              <w:rPr>
                <w:rFonts w:ascii="Arial" w:hAnsi="Arial" w:cs="Arial"/>
                <w:sz w:val="20"/>
                <w:szCs w:val="20"/>
              </w:rPr>
              <w:t>294</w:t>
            </w:r>
            <w:r w:rsidRPr="00146E02">
              <w:rPr>
                <w:rFonts w:ascii="Arial" w:hAnsi="Arial" w:cs="Arial"/>
                <w:sz w:val="20"/>
                <w:szCs w:val="20"/>
                <w:lang w:val="ro-RO"/>
              </w:rPr>
              <w:t>20</w:t>
            </w:r>
          </w:p>
        </w:tc>
      </w:tr>
    </w:tbl>
    <w:p w:rsidR="00C22C94" w:rsidRPr="00146E02" w:rsidRDefault="00146E02" w:rsidP="007819F1">
      <w:pPr>
        <w:pStyle w:val="ListParagraph"/>
        <w:tabs>
          <w:tab w:val="left" w:pos="630"/>
          <w:tab w:val="left" w:pos="1080"/>
        </w:tabs>
        <w:spacing w:before="240" w:after="0"/>
        <w:ind w:left="0"/>
        <w:jc w:val="both"/>
        <w:rPr>
          <w:rFonts w:ascii="Times New Roman" w:hAnsi="Times New Roman"/>
          <w:sz w:val="28"/>
          <w:szCs w:val="28"/>
          <w:lang w:val="en-US"/>
        </w:rPr>
      </w:pPr>
      <w:r w:rsidRPr="004D05BA">
        <w:rPr>
          <w:rFonts w:ascii="Times New Roman" w:eastAsia="Times New Roman" w:hAnsi="Times New Roman"/>
          <w:bCs/>
          <w:i/>
          <w:sz w:val="28"/>
          <w:szCs w:val="28"/>
          <w:lang w:val="ro-RO" w:eastAsia="ru-RU"/>
        </w:rPr>
        <w:t>I</w:t>
      </w:r>
      <w:r w:rsidR="00C22C94" w:rsidRPr="004D05BA">
        <w:rPr>
          <w:rFonts w:ascii="Times New Roman" w:eastAsia="Times New Roman" w:hAnsi="Times New Roman"/>
          <w:bCs/>
          <w:i/>
          <w:sz w:val="28"/>
          <w:szCs w:val="28"/>
          <w:lang w:val="en-US" w:eastAsia="ru-RU"/>
        </w:rPr>
        <w:t>nterven</w:t>
      </w:r>
      <w:r w:rsidR="00BA3FE6" w:rsidRPr="004D05BA">
        <w:rPr>
          <w:rFonts w:ascii="Times New Roman" w:eastAsia="Times New Roman" w:hAnsi="Times New Roman"/>
          <w:bCs/>
          <w:i/>
          <w:sz w:val="28"/>
          <w:szCs w:val="28"/>
          <w:lang w:val="en-US" w:eastAsia="ru-RU"/>
        </w:rPr>
        <w:t>ț</w:t>
      </w:r>
      <w:r w:rsidR="00C22C94" w:rsidRPr="004D05BA">
        <w:rPr>
          <w:rFonts w:ascii="Times New Roman" w:eastAsia="Times New Roman" w:hAnsi="Times New Roman"/>
          <w:bCs/>
          <w:i/>
          <w:sz w:val="28"/>
          <w:szCs w:val="28"/>
          <w:lang w:val="en-US" w:eastAsia="ru-RU"/>
        </w:rPr>
        <w:t xml:space="preserve">ii pentru atingerea </w:t>
      </w:r>
      <w:r w:rsidR="007A27F7" w:rsidRPr="004D05BA">
        <w:rPr>
          <w:rFonts w:ascii="Times New Roman" w:eastAsia="Times New Roman" w:hAnsi="Times New Roman"/>
          <w:bCs/>
          <w:i/>
          <w:sz w:val="28"/>
          <w:szCs w:val="28"/>
          <w:lang w:val="en-US" w:eastAsia="ru-RU"/>
        </w:rPr>
        <w:t xml:space="preserve">normei biologice </w:t>
      </w:r>
      <w:r w:rsidR="007A27F7" w:rsidRPr="00146E02">
        <w:rPr>
          <w:rFonts w:ascii="Times New Roman" w:eastAsia="Times New Roman" w:hAnsi="Times New Roman"/>
          <w:bCs/>
          <w:sz w:val="28"/>
          <w:szCs w:val="28"/>
          <w:lang w:val="en-US" w:eastAsia="ru-RU"/>
        </w:rPr>
        <w:t xml:space="preserve">a </w:t>
      </w:r>
      <w:r w:rsidR="00F24AB3" w:rsidRPr="00146E02">
        <w:rPr>
          <w:rFonts w:ascii="Times New Roman" w:eastAsia="Times New Roman" w:hAnsi="Times New Roman"/>
          <w:bCs/>
          <w:sz w:val="28"/>
          <w:szCs w:val="28"/>
          <w:lang w:val="en-US" w:eastAsia="ru-RU"/>
        </w:rPr>
        <w:t xml:space="preserve">consumului de pește </w:t>
      </w:r>
      <w:r w:rsidR="00C22C94" w:rsidRPr="00146E02">
        <w:rPr>
          <w:rFonts w:ascii="Times New Roman" w:eastAsia="Times New Roman" w:hAnsi="Times New Roman"/>
          <w:bCs/>
          <w:sz w:val="28"/>
          <w:szCs w:val="28"/>
          <w:lang w:val="en-US" w:eastAsia="ru-RU"/>
        </w:rPr>
        <w:t>si exportul a 12% din productia piscicolă catre 20</w:t>
      </w:r>
      <w:r w:rsidR="00D02244" w:rsidRPr="00146E02">
        <w:rPr>
          <w:rFonts w:ascii="Times New Roman" w:eastAsia="Times New Roman" w:hAnsi="Times New Roman"/>
          <w:bCs/>
          <w:sz w:val="28"/>
          <w:szCs w:val="28"/>
          <w:lang w:val="en-US" w:eastAsia="ru-RU"/>
        </w:rPr>
        <w:t>30</w:t>
      </w:r>
      <w:r w:rsidR="00C22C94" w:rsidRPr="00146E02">
        <w:rPr>
          <w:rFonts w:ascii="Times New Roman" w:eastAsia="Times New Roman" w:hAnsi="Times New Roman"/>
          <w:bCs/>
          <w:sz w:val="28"/>
          <w:szCs w:val="28"/>
          <w:lang w:val="en-US" w:eastAsia="ru-RU"/>
        </w:rPr>
        <w:t>)</w:t>
      </w:r>
      <w:r w:rsidR="00C22C94" w:rsidRPr="00146E02">
        <w:rPr>
          <w:rFonts w:ascii="Times New Roman" w:hAnsi="Times New Roman"/>
          <w:bCs/>
          <w:sz w:val="28"/>
          <w:szCs w:val="28"/>
          <w:lang w:val="en-US" w:eastAsia="ru-RU"/>
        </w:rPr>
        <w:t>:</w:t>
      </w:r>
      <w:r w:rsidR="00C22C94" w:rsidRPr="00146E02">
        <w:rPr>
          <w:rFonts w:ascii="Times New Roman" w:eastAsia="Times New Roman" w:hAnsi="Times New Roman"/>
          <w:bCs/>
          <w:sz w:val="28"/>
          <w:szCs w:val="28"/>
          <w:lang w:val="en-US" w:eastAsia="ru-RU"/>
        </w:rPr>
        <w:t xml:space="preserve"> în codițiile </w:t>
      </w:r>
      <w:r w:rsidR="00D02244" w:rsidRPr="00146E02">
        <w:rPr>
          <w:rFonts w:ascii="Times New Roman" w:eastAsia="Times New Roman" w:hAnsi="Times New Roman"/>
          <w:bCs/>
          <w:sz w:val="28"/>
          <w:szCs w:val="28"/>
          <w:lang w:val="en-US" w:eastAsia="ru-RU"/>
        </w:rPr>
        <w:t>lărgiri</w:t>
      </w:r>
      <w:r w:rsidR="00C22C94" w:rsidRPr="00146E02">
        <w:rPr>
          <w:rFonts w:ascii="Times New Roman" w:eastAsia="Times New Roman" w:hAnsi="Times New Roman"/>
          <w:bCs/>
          <w:sz w:val="28"/>
          <w:szCs w:val="28"/>
          <w:lang w:val="en-US" w:eastAsia="ru-RU"/>
        </w:rPr>
        <w:t xml:space="preserve">i suprafețelor </w:t>
      </w:r>
      <w:r w:rsidR="00C22C94" w:rsidRPr="00146E02">
        <w:rPr>
          <w:rFonts w:ascii="Times New Roman" w:eastAsia="Times New Roman" w:hAnsi="Times New Roman"/>
          <w:sz w:val="28"/>
          <w:szCs w:val="28"/>
          <w:lang w:val="en-US" w:eastAsia="ru-RU"/>
        </w:rPr>
        <w:t xml:space="preserve">bazinelor acvatice distinate pentru </w:t>
      </w:r>
      <w:r w:rsidR="00C22C94" w:rsidRPr="00146E02">
        <w:rPr>
          <w:rFonts w:ascii="Times New Roman" w:eastAsia="Times New Roman" w:hAnsi="Times New Roman"/>
          <w:bCs/>
          <w:sz w:val="28"/>
          <w:szCs w:val="28"/>
          <w:lang w:val="en-US" w:eastAsia="ru-RU"/>
        </w:rPr>
        <w:t xml:space="preserve">cultivarea peștelui de consum pînă la </w:t>
      </w:r>
      <w:r w:rsidR="00C22C94" w:rsidRPr="00146E02">
        <w:rPr>
          <w:rFonts w:ascii="Times New Roman" w:eastAsia="Times New Roman" w:hAnsi="Times New Roman"/>
          <w:sz w:val="28"/>
          <w:szCs w:val="28"/>
          <w:lang w:val="en-US" w:eastAsia="ru-RU"/>
        </w:rPr>
        <w:t>31112 hectare, utilizînd materialul de populat, obținut de la 2800 reproducători (femele)</w:t>
      </w:r>
      <w:r w:rsidR="007A27F7" w:rsidRPr="00146E02">
        <w:rPr>
          <w:rFonts w:ascii="Times New Roman" w:eastAsia="Times New Roman" w:hAnsi="Times New Roman"/>
          <w:sz w:val="28"/>
          <w:szCs w:val="28"/>
          <w:lang w:val="en-US" w:eastAsia="ru-RU"/>
        </w:rPr>
        <w:t>,</w:t>
      </w:r>
      <w:r w:rsidR="00C22C94" w:rsidRPr="00146E02">
        <w:rPr>
          <w:rFonts w:ascii="Times New Roman" w:eastAsia="Times New Roman" w:hAnsi="Times New Roman"/>
          <w:sz w:val="28"/>
          <w:szCs w:val="28"/>
          <w:lang w:val="en-US" w:eastAsia="ru-RU"/>
        </w:rPr>
        <w:t xml:space="preserve"> </w:t>
      </w:r>
      <w:r w:rsidR="00F24AAA" w:rsidRPr="00146E02">
        <w:rPr>
          <w:rFonts w:ascii="Times New Roman" w:eastAsia="Times New Roman" w:hAnsi="Times New Roman"/>
          <w:sz w:val="28"/>
          <w:szCs w:val="28"/>
          <w:lang w:val="en-US" w:eastAsia="ru-RU"/>
        </w:rPr>
        <w:t xml:space="preserve">volumul producției piscicole prognozate va atinge </w:t>
      </w:r>
      <w:r w:rsidR="00F24AAA" w:rsidRPr="00146E02">
        <w:rPr>
          <w:rFonts w:ascii="Times New Roman" w:eastAsia="Times New Roman" w:hAnsi="Times New Roman"/>
          <w:bCs/>
          <w:sz w:val="28"/>
          <w:szCs w:val="28"/>
          <w:lang w:val="en-US" w:eastAsia="ru-RU"/>
        </w:rPr>
        <w:t xml:space="preserve">28000 tone </w:t>
      </w:r>
      <w:r w:rsidR="00D02244" w:rsidRPr="00146E02">
        <w:rPr>
          <w:rFonts w:ascii="Times New Roman" w:eastAsia="Times New Roman" w:hAnsi="Times New Roman"/>
          <w:sz w:val="28"/>
          <w:szCs w:val="28"/>
          <w:lang w:val="en-US" w:eastAsia="ru-RU"/>
        </w:rPr>
        <w:t>către</w:t>
      </w:r>
      <w:r w:rsidR="00C22C94" w:rsidRPr="00146E02">
        <w:rPr>
          <w:rFonts w:ascii="Times New Roman" w:eastAsia="Times New Roman" w:hAnsi="Times New Roman"/>
          <w:sz w:val="28"/>
          <w:szCs w:val="28"/>
          <w:lang w:val="en-US" w:eastAsia="ru-RU"/>
        </w:rPr>
        <w:t xml:space="preserve"> </w:t>
      </w:r>
      <w:r w:rsidR="00D02244" w:rsidRPr="00146E02">
        <w:rPr>
          <w:rFonts w:ascii="Times New Roman" w:eastAsia="Times New Roman" w:hAnsi="Times New Roman"/>
          <w:sz w:val="28"/>
          <w:szCs w:val="28"/>
          <w:lang w:val="en-US" w:eastAsia="ru-RU"/>
        </w:rPr>
        <w:t xml:space="preserve">anul </w:t>
      </w:r>
      <w:r w:rsidR="00C22C94" w:rsidRPr="00146E02">
        <w:rPr>
          <w:rFonts w:ascii="Times New Roman" w:eastAsia="Times New Roman" w:hAnsi="Times New Roman"/>
          <w:sz w:val="28"/>
          <w:szCs w:val="28"/>
          <w:lang w:val="en-US" w:eastAsia="ru-RU"/>
        </w:rPr>
        <w:t>2030</w:t>
      </w:r>
      <w:r w:rsidR="00D02244" w:rsidRPr="00146E02">
        <w:rPr>
          <w:rFonts w:ascii="Times New Roman" w:eastAsia="Times New Roman" w:hAnsi="Times New Roman"/>
          <w:sz w:val="28"/>
          <w:szCs w:val="28"/>
          <w:lang w:val="en-US" w:eastAsia="ru-RU"/>
        </w:rPr>
        <w:t>,</w:t>
      </w:r>
      <w:r w:rsidR="00C22C94" w:rsidRPr="00146E02">
        <w:rPr>
          <w:rFonts w:ascii="Times New Roman" w:eastAsia="Times New Roman" w:hAnsi="Times New Roman"/>
          <w:sz w:val="28"/>
          <w:szCs w:val="28"/>
          <w:lang w:val="en-US" w:eastAsia="ru-RU"/>
        </w:rPr>
        <w:t xml:space="preserve"> cu dinamica de mărire a consumului per persoana pînă la 20,2 kg și scăd</w:t>
      </w:r>
      <w:r w:rsidR="00F24AAA" w:rsidRPr="00146E02">
        <w:rPr>
          <w:rFonts w:ascii="Times New Roman" w:eastAsia="Times New Roman" w:hAnsi="Times New Roman"/>
          <w:sz w:val="28"/>
          <w:szCs w:val="28"/>
          <w:lang w:val="en-US" w:eastAsia="ru-RU"/>
        </w:rPr>
        <w:t>e</w:t>
      </w:r>
      <w:r w:rsidR="00C22C94" w:rsidRPr="00146E02">
        <w:rPr>
          <w:rFonts w:ascii="Times New Roman" w:eastAsia="Times New Roman" w:hAnsi="Times New Roman"/>
          <w:sz w:val="28"/>
          <w:szCs w:val="28"/>
          <w:lang w:val="en-US" w:eastAsia="ru-RU"/>
        </w:rPr>
        <w:t>rea deficitului de pește pînă la valori</w:t>
      </w:r>
      <w:r w:rsidR="00F24AAA" w:rsidRPr="00146E02">
        <w:rPr>
          <w:rFonts w:ascii="Times New Roman" w:eastAsia="Times New Roman" w:hAnsi="Times New Roman"/>
          <w:sz w:val="28"/>
          <w:szCs w:val="28"/>
          <w:lang w:val="en-US" w:eastAsia="ru-RU"/>
        </w:rPr>
        <w:t>le</w:t>
      </w:r>
      <w:r w:rsidR="00C22C94" w:rsidRPr="00146E02">
        <w:rPr>
          <w:rFonts w:ascii="Times New Roman" w:eastAsia="Times New Roman" w:hAnsi="Times New Roman"/>
          <w:sz w:val="28"/>
          <w:szCs w:val="28"/>
          <w:lang w:val="en-US" w:eastAsia="ru-RU"/>
        </w:rPr>
        <w:t xml:space="preserve"> de </w:t>
      </w:r>
      <w:r w:rsidR="00C3446B" w:rsidRPr="00146E02">
        <w:rPr>
          <w:rFonts w:ascii="Times New Roman" w:eastAsia="Times New Roman" w:hAnsi="Times New Roman"/>
          <w:sz w:val="28"/>
          <w:szCs w:val="28"/>
          <w:lang w:val="en-US" w:eastAsia="ru-RU"/>
        </w:rPr>
        <w:t xml:space="preserve"> minus </w:t>
      </w:r>
      <w:r w:rsidR="00C22C94" w:rsidRPr="00146E02">
        <w:rPr>
          <w:rFonts w:ascii="Times New Roman" w:eastAsia="Times New Roman" w:hAnsi="Times New Roman"/>
          <w:sz w:val="28"/>
          <w:szCs w:val="28"/>
          <w:lang w:val="en-US" w:eastAsia="ru-RU"/>
        </w:rPr>
        <w:t>21971 tone (tabl.</w:t>
      </w:r>
      <w:r w:rsidR="00642302" w:rsidRPr="00146E02">
        <w:rPr>
          <w:rFonts w:ascii="Times New Roman" w:eastAsia="Times New Roman" w:hAnsi="Times New Roman"/>
          <w:sz w:val="28"/>
          <w:szCs w:val="28"/>
          <w:lang w:val="en-US" w:eastAsia="ru-RU"/>
        </w:rPr>
        <w:t>13</w:t>
      </w:r>
      <w:r w:rsidR="00C22C94" w:rsidRPr="00146E02">
        <w:rPr>
          <w:rFonts w:ascii="Times New Roman" w:eastAsia="Times New Roman" w:hAnsi="Times New Roman"/>
          <w:sz w:val="28"/>
          <w:szCs w:val="28"/>
          <w:lang w:val="en-US" w:eastAsia="ru-RU"/>
        </w:rPr>
        <w:t>).</w:t>
      </w:r>
    </w:p>
    <w:p w:rsidR="00C22C94" w:rsidRPr="007819F1" w:rsidRDefault="00C22C94" w:rsidP="00C22C94">
      <w:pPr>
        <w:pStyle w:val="ListParagraph"/>
        <w:spacing w:after="120" w:line="240" w:lineRule="auto"/>
        <w:contextualSpacing w:val="0"/>
        <w:jc w:val="right"/>
        <w:rPr>
          <w:rFonts w:ascii="Times New Roman" w:hAnsi="Times New Roman"/>
          <w:b/>
          <w:sz w:val="24"/>
          <w:szCs w:val="24"/>
          <w:lang w:val="ro-RO" w:eastAsia="ru-RU"/>
        </w:rPr>
      </w:pPr>
      <w:r w:rsidRPr="007819F1">
        <w:rPr>
          <w:rFonts w:ascii="Times New Roman" w:hAnsi="Times New Roman"/>
          <w:b/>
          <w:sz w:val="24"/>
          <w:szCs w:val="24"/>
          <w:lang w:val="ro-RO" w:eastAsia="ru-RU"/>
        </w:rPr>
        <w:t>Tabelul</w:t>
      </w:r>
      <w:r w:rsidR="00582084" w:rsidRPr="007819F1">
        <w:rPr>
          <w:rFonts w:ascii="Times New Roman" w:hAnsi="Times New Roman"/>
          <w:b/>
          <w:sz w:val="24"/>
          <w:szCs w:val="24"/>
          <w:lang w:val="ro-RO" w:eastAsia="ru-RU"/>
        </w:rPr>
        <w:t xml:space="preserve"> 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1546"/>
        <w:gridCol w:w="1119"/>
        <w:gridCol w:w="1119"/>
        <w:gridCol w:w="1119"/>
        <w:gridCol w:w="1119"/>
        <w:gridCol w:w="1119"/>
        <w:gridCol w:w="1119"/>
        <w:gridCol w:w="1119"/>
      </w:tblGrid>
      <w:tr w:rsidR="00C22C94" w:rsidRPr="00460A8D" w:rsidTr="002C441B">
        <w:trPr>
          <w:trHeight w:val="592"/>
        </w:trPr>
        <w:tc>
          <w:tcPr>
            <w:tcW w:w="9379" w:type="dxa"/>
            <w:gridSpan w:val="8"/>
            <w:shd w:val="clear" w:color="auto" w:fill="8DB3E2" w:themeFill="text2" w:themeFillTint="66"/>
            <w:noWrap/>
            <w:vAlign w:val="bottom"/>
            <w:hideMark/>
          </w:tcPr>
          <w:p w:rsidR="00C22C94" w:rsidRPr="000A3A4E" w:rsidRDefault="00C22C94" w:rsidP="00BB629D">
            <w:pPr>
              <w:spacing w:before="120" w:after="120" w:line="240" w:lineRule="auto"/>
              <w:jc w:val="center"/>
              <w:rPr>
                <w:rFonts w:ascii="Arial" w:eastAsia="Times New Roman" w:hAnsi="Arial" w:cs="Arial"/>
                <w:color w:val="000000"/>
                <w:sz w:val="20"/>
                <w:szCs w:val="20"/>
                <w:lang w:val="en-US" w:eastAsia="ru-RU"/>
              </w:rPr>
            </w:pPr>
            <w:r w:rsidRPr="005E19A9">
              <w:rPr>
                <w:rFonts w:ascii="Arial" w:eastAsia="Times New Roman" w:hAnsi="Arial" w:cs="Arial"/>
                <w:b/>
                <w:bCs/>
                <w:color w:val="000000"/>
                <w:sz w:val="20"/>
                <w:szCs w:val="20"/>
                <w:lang w:val="en-US" w:eastAsia="ru-RU"/>
              </w:rPr>
              <w:t xml:space="preserve">Scenariu 3 (interventii pentru </w:t>
            </w:r>
            <w:r w:rsidRPr="00146E02">
              <w:rPr>
                <w:rFonts w:ascii="Arial" w:eastAsia="Times New Roman" w:hAnsi="Arial" w:cs="Arial"/>
                <w:b/>
                <w:bCs/>
                <w:sz w:val="20"/>
                <w:szCs w:val="20"/>
                <w:lang w:val="en-US" w:eastAsia="ru-RU"/>
              </w:rPr>
              <w:t xml:space="preserve">atingerea </w:t>
            </w:r>
            <w:r w:rsidR="00EA5101" w:rsidRPr="00146E02">
              <w:rPr>
                <w:rFonts w:ascii="Arial" w:eastAsia="Times New Roman" w:hAnsi="Arial" w:cs="Arial"/>
                <w:b/>
                <w:bCs/>
                <w:sz w:val="20"/>
                <w:szCs w:val="20"/>
                <w:lang w:val="en-US" w:eastAsia="ru-RU"/>
              </w:rPr>
              <w:t>nivelului</w:t>
            </w:r>
            <w:r w:rsidR="00BB1715" w:rsidRPr="00146E02">
              <w:rPr>
                <w:rFonts w:ascii="Arial" w:eastAsia="Times New Roman" w:hAnsi="Arial" w:cs="Arial"/>
                <w:b/>
                <w:bCs/>
                <w:sz w:val="20"/>
                <w:szCs w:val="20"/>
                <w:lang w:val="en-US" w:eastAsia="ru-RU"/>
              </w:rPr>
              <w:t xml:space="preserve"> </w:t>
            </w:r>
            <w:r w:rsidRPr="00146E02">
              <w:rPr>
                <w:rFonts w:ascii="Arial" w:eastAsia="Times New Roman" w:hAnsi="Arial" w:cs="Arial"/>
                <w:b/>
                <w:bCs/>
                <w:sz w:val="20"/>
                <w:szCs w:val="20"/>
                <w:lang w:val="en-US" w:eastAsia="ru-RU"/>
              </w:rPr>
              <w:t xml:space="preserve">consumului de pește a normei biologice si </w:t>
            </w:r>
            <w:r w:rsidRPr="005E19A9">
              <w:rPr>
                <w:rFonts w:ascii="Arial" w:eastAsia="Times New Roman" w:hAnsi="Arial" w:cs="Arial"/>
                <w:b/>
                <w:bCs/>
                <w:color w:val="000000"/>
                <w:sz w:val="20"/>
                <w:szCs w:val="20"/>
                <w:lang w:val="en-US" w:eastAsia="ru-RU"/>
              </w:rPr>
              <w:t>exportul a 12% d</w:t>
            </w:r>
            <w:r w:rsidR="00BB629D">
              <w:rPr>
                <w:rFonts w:ascii="Arial" w:eastAsia="Times New Roman" w:hAnsi="Arial" w:cs="Arial"/>
                <w:b/>
                <w:bCs/>
                <w:color w:val="000000"/>
                <w:sz w:val="20"/>
                <w:szCs w:val="20"/>
                <w:lang w:val="en-US" w:eastAsia="ru-RU"/>
              </w:rPr>
              <w:t>in productia piscicolă catre 2030</w:t>
            </w:r>
            <w:r w:rsidRPr="005E19A9">
              <w:rPr>
                <w:rFonts w:ascii="Arial" w:eastAsia="Times New Roman" w:hAnsi="Arial" w:cs="Arial"/>
                <w:b/>
                <w:bCs/>
                <w:color w:val="000000"/>
                <w:sz w:val="20"/>
                <w:szCs w:val="20"/>
                <w:lang w:val="en-US" w:eastAsia="ru-RU"/>
              </w:rPr>
              <w:t>)</w:t>
            </w:r>
          </w:p>
        </w:tc>
      </w:tr>
      <w:tr w:rsidR="007275BB" w:rsidRPr="0085230D" w:rsidTr="002C441B">
        <w:trPr>
          <w:trHeight w:val="20"/>
        </w:trPr>
        <w:tc>
          <w:tcPr>
            <w:tcW w:w="1546" w:type="dxa"/>
            <w:shd w:val="clear" w:color="auto" w:fill="auto"/>
            <w:noWrap/>
            <w:vAlign w:val="bottom"/>
            <w:hideMark/>
          </w:tcPr>
          <w:p w:rsidR="007275BB" w:rsidRPr="000A3A4E" w:rsidRDefault="007275BB" w:rsidP="00A27465">
            <w:pPr>
              <w:spacing w:after="0" w:line="240" w:lineRule="auto"/>
              <w:rPr>
                <w:rFonts w:ascii="Arial" w:eastAsia="Times New Roman" w:hAnsi="Arial" w:cs="Arial"/>
                <w:color w:val="000000"/>
                <w:sz w:val="20"/>
                <w:szCs w:val="20"/>
                <w:lang w:val="en-US" w:eastAsia="ru-RU"/>
              </w:rPr>
            </w:pPr>
          </w:p>
        </w:tc>
        <w:tc>
          <w:tcPr>
            <w:tcW w:w="1119" w:type="dxa"/>
            <w:shd w:val="clear" w:color="auto" w:fill="auto"/>
            <w:noWrap/>
            <w:vAlign w:val="center"/>
          </w:tcPr>
          <w:p w:rsidR="007275BB" w:rsidRPr="000A3A4E" w:rsidRDefault="007275BB" w:rsidP="00E7040E">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2017</w:t>
            </w:r>
          </w:p>
        </w:tc>
        <w:tc>
          <w:tcPr>
            <w:tcW w:w="1119" w:type="dxa"/>
            <w:shd w:val="clear" w:color="auto" w:fill="auto"/>
            <w:noWrap/>
            <w:vAlign w:val="center"/>
          </w:tcPr>
          <w:p w:rsidR="007275BB" w:rsidRPr="007275BB" w:rsidRDefault="007275BB" w:rsidP="00A27465">
            <w:pPr>
              <w:spacing w:after="0" w:line="240" w:lineRule="auto"/>
              <w:jc w:val="center"/>
              <w:rPr>
                <w:rFonts w:ascii="Arial" w:eastAsia="Times New Roman" w:hAnsi="Arial" w:cs="Arial"/>
                <w:b/>
                <w:bCs/>
                <w:color w:val="000000"/>
                <w:sz w:val="20"/>
                <w:szCs w:val="20"/>
                <w:lang w:val="en-US" w:eastAsia="ru-RU"/>
              </w:rPr>
            </w:pPr>
            <w:r>
              <w:rPr>
                <w:rFonts w:ascii="Arial" w:eastAsia="Times New Roman" w:hAnsi="Arial" w:cs="Arial"/>
                <w:b/>
                <w:bCs/>
                <w:color w:val="000000"/>
                <w:sz w:val="20"/>
                <w:szCs w:val="20"/>
                <w:lang w:val="en-US" w:eastAsia="ru-RU"/>
              </w:rPr>
              <w:t>2019</w:t>
            </w:r>
          </w:p>
        </w:tc>
        <w:tc>
          <w:tcPr>
            <w:tcW w:w="1119" w:type="dxa"/>
            <w:shd w:val="clear" w:color="auto" w:fill="auto"/>
            <w:noWrap/>
            <w:vAlign w:val="center"/>
          </w:tcPr>
          <w:p w:rsidR="007275BB" w:rsidRPr="000A3A4E" w:rsidRDefault="007275BB" w:rsidP="00E7040E">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2020</w:t>
            </w:r>
          </w:p>
        </w:tc>
        <w:tc>
          <w:tcPr>
            <w:tcW w:w="1119" w:type="dxa"/>
            <w:shd w:val="clear" w:color="auto" w:fill="auto"/>
            <w:noWrap/>
            <w:vAlign w:val="center"/>
          </w:tcPr>
          <w:p w:rsidR="007275BB" w:rsidRPr="007275BB" w:rsidRDefault="007275BB" w:rsidP="00A27465">
            <w:pPr>
              <w:spacing w:after="0" w:line="240" w:lineRule="auto"/>
              <w:jc w:val="center"/>
              <w:rPr>
                <w:rFonts w:ascii="Arial" w:eastAsia="Times New Roman" w:hAnsi="Arial" w:cs="Arial"/>
                <w:b/>
                <w:bCs/>
                <w:color w:val="000000"/>
                <w:sz w:val="20"/>
                <w:szCs w:val="20"/>
                <w:lang w:val="en-US" w:eastAsia="ru-RU"/>
              </w:rPr>
            </w:pPr>
            <w:r>
              <w:rPr>
                <w:rFonts w:ascii="Arial" w:eastAsia="Times New Roman" w:hAnsi="Arial" w:cs="Arial"/>
                <w:b/>
                <w:bCs/>
                <w:color w:val="000000"/>
                <w:sz w:val="20"/>
                <w:szCs w:val="20"/>
                <w:lang w:val="en-US" w:eastAsia="ru-RU"/>
              </w:rPr>
              <w:t>2021</w:t>
            </w:r>
          </w:p>
        </w:tc>
        <w:tc>
          <w:tcPr>
            <w:tcW w:w="1119" w:type="dxa"/>
            <w:shd w:val="clear" w:color="auto" w:fill="auto"/>
            <w:noWrap/>
            <w:vAlign w:val="center"/>
          </w:tcPr>
          <w:p w:rsidR="007275BB" w:rsidRPr="007275BB" w:rsidRDefault="007275BB" w:rsidP="00A27465">
            <w:pPr>
              <w:spacing w:after="0" w:line="240" w:lineRule="auto"/>
              <w:jc w:val="center"/>
              <w:rPr>
                <w:rFonts w:ascii="Arial" w:eastAsia="Times New Roman" w:hAnsi="Arial" w:cs="Arial"/>
                <w:b/>
                <w:bCs/>
                <w:color w:val="000000"/>
                <w:sz w:val="20"/>
                <w:szCs w:val="20"/>
                <w:lang w:val="en-US" w:eastAsia="ru-RU"/>
              </w:rPr>
            </w:pPr>
            <w:r>
              <w:rPr>
                <w:rFonts w:ascii="Arial" w:eastAsia="Times New Roman" w:hAnsi="Arial" w:cs="Arial"/>
                <w:b/>
                <w:bCs/>
                <w:color w:val="000000"/>
                <w:sz w:val="20"/>
                <w:szCs w:val="20"/>
                <w:lang w:val="en-US" w:eastAsia="ru-RU"/>
              </w:rPr>
              <w:t>2022</w:t>
            </w:r>
          </w:p>
        </w:tc>
        <w:tc>
          <w:tcPr>
            <w:tcW w:w="1119" w:type="dxa"/>
            <w:shd w:val="clear" w:color="auto" w:fill="auto"/>
            <w:noWrap/>
            <w:vAlign w:val="center"/>
          </w:tcPr>
          <w:p w:rsidR="007275BB" w:rsidRPr="000A3A4E" w:rsidRDefault="007275BB" w:rsidP="00E7040E">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2025</w:t>
            </w:r>
          </w:p>
        </w:tc>
        <w:tc>
          <w:tcPr>
            <w:tcW w:w="1119" w:type="dxa"/>
            <w:shd w:val="clear" w:color="auto" w:fill="auto"/>
            <w:noWrap/>
            <w:vAlign w:val="center"/>
            <w:hideMark/>
          </w:tcPr>
          <w:p w:rsidR="007275BB" w:rsidRPr="000A3A4E" w:rsidRDefault="007275BB" w:rsidP="00A27465">
            <w:pPr>
              <w:spacing w:after="0" w:line="240" w:lineRule="auto"/>
              <w:jc w:val="center"/>
              <w:rPr>
                <w:rFonts w:ascii="Arial" w:eastAsia="Times New Roman" w:hAnsi="Arial" w:cs="Arial"/>
                <w:b/>
                <w:bCs/>
                <w:color w:val="000000"/>
                <w:sz w:val="20"/>
                <w:szCs w:val="20"/>
                <w:lang w:eastAsia="ru-RU"/>
              </w:rPr>
            </w:pPr>
            <w:r w:rsidRPr="000A3A4E">
              <w:rPr>
                <w:rFonts w:ascii="Arial" w:eastAsia="Times New Roman" w:hAnsi="Arial" w:cs="Arial"/>
                <w:b/>
                <w:bCs/>
                <w:color w:val="000000"/>
                <w:sz w:val="20"/>
                <w:szCs w:val="20"/>
                <w:lang w:eastAsia="ru-RU"/>
              </w:rPr>
              <w:t>2030</w:t>
            </w:r>
          </w:p>
        </w:tc>
      </w:tr>
      <w:tr w:rsidR="00DE3195" w:rsidRPr="00146E02" w:rsidTr="002C441B">
        <w:trPr>
          <w:trHeight w:val="20"/>
        </w:trPr>
        <w:tc>
          <w:tcPr>
            <w:tcW w:w="1546" w:type="dxa"/>
            <w:shd w:val="clear" w:color="auto" w:fill="auto"/>
            <w:noWrap/>
            <w:vAlign w:val="bottom"/>
            <w:hideMark/>
          </w:tcPr>
          <w:p w:rsidR="00DE3195" w:rsidRPr="00146E02" w:rsidRDefault="00DE3195" w:rsidP="00FD3F03">
            <w:pPr>
              <w:spacing w:before="100" w:beforeAutospacing="1" w:after="0" w:line="240" w:lineRule="auto"/>
              <w:ind w:left="-57" w:right="-57"/>
              <w:rPr>
                <w:rFonts w:ascii="Arial" w:eastAsia="Times New Roman" w:hAnsi="Arial" w:cs="Arial"/>
                <w:sz w:val="19"/>
                <w:szCs w:val="19"/>
                <w:lang w:eastAsia="ru-RU"/>
              </w:rPr>
            </w:pPr>
            <w:r w:rsidRPr="00146E02">
              <w:rPr>
                <w:rFonts w:ascii="Arial" w:eastAsia="Times New Roman" w:hAnsi="Arial" w:cs="Arial"/>
                <w:sz w:val="19"/>
                <w:szCs w:val="19"/>
                <w:lang w:eastAsia="ru-RU"/>
              </w:rPr>
              <w:t>Prognoza demografica neutra</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2831444</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lang w:val="en-US"/>
              </w:rPr>
            </w:pPr>
            <w:r w:rsidRPr="00146E02">
              <w:rPr>
                <w:rFonts w:ascii="Arial" w:hAnsi="Arial" w:cs="Arial"/>
                <w:sz w:val="20"/>
                <w:szCs w:val="20"/>
                <w:lang w:val="en-US"/>
              </w:rPr>
              <w:t>2772180</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2743228</w:t>
            </w:r>
          </w:p>
        </w:tc>
        <w:tc>
          <w:tcPr>
            <w:tcW w:w="1119" w:type="dxa"/>
            <w:shd w:val="clear" w:color="auto" w:fill="auto"/>
            <w:noWrap/>
            <w:vAlign w:val="center"/>
          </w:tcPr>
          <w:p w:rsidR="00DE3195" w:rsidRPr="00146E02" w:rsidRDefault="00DE3195" w:rsidP="002203D6">
            <w:pPr>
              <w:spacing w:after="0" w:line="240" w:lineRule="auto"/>
              <w:jc w:val="right"/>
              <w:rPr>
                <w:rFonts w:ascii="Arial" w:eastAsia="Times New Roman" w:hAnsi="Arial" w:cs="Arial"/>
                <w:sz w:val="20"/>
                <w:szCs w:val="20"/>
                <w:lang w:val="en-US" w:eastAsia="ru-RU"/>
              </w:rPr>
            </w:pPr>
            <w:r w:rsidRPr="00146E02">
              <w:rPr>
                <w:rFonts w:ascii="Arial" w:eastAsia="Times New Roman" w:hAnsi="Arial" w:cs="Arial"/>
                <w:sz w:val="20"/>
                <w:szCs w:val="20"/>
                <w:lang w:val="en-US" w:eastAsia="ru-RU"/>
              </w:rPr>
              <w:t>2714556</w:t>
            </w:r>
          </w:p>
        </w:tc>
        <w:tc>
          <w:tcPr>
            <w:tcW w:w="1119" w:type="dxa"/>
            <w:shd w:val="clear" w:color="auto" w:fill="auto"/>
            <w:noWrap/>
            <w:vAlign w:val="center"/>
          </w:tcPr>
          <w:p w:rsidR="00DE3195" w:rsidRPr="00146E02" w:rsidRDefault="00DE3195"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val="en-US" w:eastAsia="ru-RU"/>
              </w:rPr>
              <w:t>2686095</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2601972</w:t>
            </w:r>
          </w:p>
        </w:tc>
        <w:tc>
          <w:tcPr>
            <w:tcW w:w="1119" w:type="dxa"/>
            <w:shd w:val="clear" w:color="auto" w:fill="auto"/>
            <w:noWrap/>
            <w:vAlign w:val="center"/>
            <w:hideMark/>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2469625</w:t>
            </w:r>
          </w:p>
        </w:tc>
      </w:tr>
      <w:tr w:rsidR="00DE3195" w:rsidRPr="00146E02" w:rsidTr="002C441B">
        <w:trPr>
          <w:trHeight w:val="20"/>
        </w:trPr>
        <w:tc>
          <w:tcPr>
            <w:tcW w:w="1546" w:type="dxa"/>
            <w:shd w:val="clear" w:color="auto" w:fill="auto"/>
            <w:noWrap/>
            <w:vAlign w:val="bottom"/>
            <w:hideMark/>
          </w:tcPr>
          <w:p w:rsidR="00DE3195" w:rsidRPr="00146E02" w:rsidRDefault="00DE3195" w:rsidP="00FD3F03">
            <w:pPr>
              <w:spacing w:before="100" w:beforeAutospacing="1"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Consumul de pește per persoana,kg</w:t>
            </w:r>
          </w:p>
        </w:tc>
        <w:tc>
          <w:tcPr>
            <w:tcW w:w="1119" w:type="dxa"/>
            <w:shd w:val="clear" w:color="auto" w:fill="auto"/>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10,8</w:t>
            </w:r>
          </w:p>
        </w:tc>
        <w:tc>
          <w:tcPr>
            <w:tcW w:w="1119" w:type="dxa"/>
            <w:shd w:val="clear" w:color="auto" w:fill="auto"/>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14,1</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14,6</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15,1</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15,6</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17,2</w:t>
            </w:r>
          </w:p>
        </w:tc>
        <w:tc>
          <w:tcPr>
            <w:tcW w:w="1119" w:type="dxa"/>
            <w:shd w:val="clear" w:color="auto" w:fill="auto"/>
            <w:noWrap/>
            <w:vAlign w:val="center"/>
            <w:hideMark/>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20,2</w:t>
            </w:r>
          </w:p>
        </w:tc>
      </w:tr>
      <w:tr w:rsidR="00DE3195" w:rsidRPr="00146E02" w:rsidTr="002C441B">
        <w:trPr>
          <w:trHeight w:val="20"/>
        </w:trPr>
        <w:tc>
          <w:tcPr>
            <w:tcW w:w="1546" w:type="dxa"/>
            <w:shd w:val="clear" w:color="auto" w:fill="auto"/>
            <w:noWrap/>
            <w:vAlign w:val="bottom"/>
            <w:hideMark/>
          </w:tcPr>
          <w:p w:rsidR="00DE3195" w:rsidRPr="00146E02" w:rsidRDefault="00DE3195" w:rsidP="00FD3F03">
            <w:pPr>
              <w:spacing w:before="100" w:beforeAutospacing="1"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Total consum de pește, tone</w:t>
            </w:r>
          </w:p>
        </w:tc>
        <w:tc>
          <w:tcPr>
            <w:tcW w:w="1119" w:type="dxa"/>
            <w:shd w:val="clear" w:color="auto" w:fill="auto"/>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38519</w:t>
            </w:r>
          </w:p>
        </w:tc>
        <w:tc>
          <w:tcPr>
            <w:tcW w:w="1119" w:type="dxa"/>
            <w:shd w:val="clear" w:color="auto" w:fill="auto"/>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39180</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40042</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40923</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41823</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44645</w:t>
            </w:r>
          </w:p>
        </w:tc>
        <w:tc>
          <w:tcPr>
            <w:tcW w:w="1119" w:type="dxa"/>
            <w:shd w:val="clear" w:color="auto" w:fill="auto"/>
            <w:noWrap/>
            <w:vAlign w:val="center"/>
            <w:hideMark/>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49971</w:t>
            </w:r>
          </w:p>
        </w:tc>
      </w:tr>
      <w:tr w:rsidR="00DE3195" w:rsidRPr="00146E02" w:rsidTr="002C441B">
        <w:trPr>
          <w:trHeight w:val="20"/>
        </w:trPr>
        <w:tc>
          <w:tcPr>
            <w:tcW w:w="1546" w:type="dxa"/>
            <w:shd w:val="clear" w:color="auto" w:fill="auto"/>
            <w:noWrap/>
            <w:vAlign w:val="bottom"/>
            <w:hideMark/>
          </w:tcPr>
          <w:p w:rsidR="00DE3195" w:rsidRPr="00146E02" w:rsidRDefault="00DE3195" w:rsidP="00FD3F03">
            <w:pPr>
              <w:spacing w:before="100" w:beforeAutospacing="1"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 xml:space="preserve">Total productie </w:t>
            </w:r>
            <w:r w:rsidRPr="00146E02">
              <w:rPr>
                <w:rFonts w:ascii="Arial" w:eastAsia="Times New Roman" w:hAnsi="Arial" w:cs="Arial"/>
                <w:sz w:val="19"/>
                <w:szCs w:val="19"/>
                <w:lang w:val="ro-RO" w:eastAsia="ru-RU"/>
              </w:rPr>
              <w:t xml:space="preserve">de </w:t>
            </w:r>
            <w:r w:rsidRPr="00146E02">
              <w:rPr>
                <w:rFonts w:ascii="Arial" w:eastAsia="Times New Roman" w:hAnsi="Arial" w:cs="Arial"/>
                <w:sz w:val="19"/>
                <w:szCs w:val="19"/>
                <w:lang w:val="en-US" w:eastAsia="ru-RU"/>
              </w:rPr>
              <w:t>pește, tone</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12083</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13070</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13998</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14992</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16057</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19781</w:t>
            </w:r>
          </w:p>
        </w:tc>
        <w:tc>
          <w:tcPr>
            <w:tcW w:w="1119" w:type="dxa"/>
            <w:shd w:val="clear" w:color="auto" w:fill="auto"/>
            <w:noWrap/>
            <w:vAlign w:val="center"/>
            <w:hideMark/>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28000</w:t>
            </w:r>
          </w:p>
        </w:tc>
      </w:tr>
      <w:tr w:rsidR="00DE3195" w:rsidRPr="00146E02" w:rsidTr="002C441B">
        <w:trPr>
          <w:trHeight w:val="20"/>
        </w:trPr>
        <w:tc>
          <w:tcPr>
            <w:tcW w:w="1546" w:type="dxa"/>
            <w:shd w:val="clear" w:color="auto" w:fill="auto"/>
            <w:noWrap/>
            <w:vAlign w:val="bottom"/>
            <w:hideMark/>
          </w:tcPr>
          <w:p w:rsidR="00DE3195" w:rsidRPr="00146E02" w:rsidRDefault="00DE3195" w:rsidP="00FD3F03">
            <w:pPr>
              <w:spacing w:before="100" w:beforeAutospacing="1" w:after="0" w:line="240" w:lineRule="auto"/>
              <w:ind w:left="-57" w:right="-57"/>
              <w:rPr>
                <w:rFonts w:ascii="Arial" w:eastAsia="Times New Roman" w:hAnsi="Arial" w:cs="Arial"/>
                <w:sz w:val="19"/>
                <w:szCs w:val="19"/>
                <w:lang w:eastAsia="ru-RU"/>
              </w:rPr>
            </w:pPr>
            <w:r w:rsidRPr="00146E02">
              <w:rPr>
                <w:rFonts w:ascii="Arial" w:eastAsia="Times New Roman" w:hAnsi="Arial" w:cs="Arial"/>
                <w:sz w:val="19"/>
                <w:szCs w:val="19"/>
                <w:lang w:eastAsia="ru-RU"/>
              </w:rPr>
              <w:t>Deficit de pește, tone</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-26436</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-26109</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-26043</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-25930</w:t>
            </w:r>
          </w:p>
        </w:tc>
        <w:tc>
          <w:tcPr>
            <w:tcW w:w="1119" w:type="dxa"/>
            <w:shd w:val="clear" w:color="auto" w:fill="auto"/>
            <w:noWrap/>
            <w:vAlign w:val="center"/>
          </w:tcPr>
          <w:p w:rsidR="00DE3195" w:rsidRPr="00146E02" w:rsidRDefault="00FD3F03" w:rsidP="002203D6">
            <w:pPr>
              <w:spacing w:after="0"/>
              <w:jc w:val="right"/>
              <w:rPr>
                <w:rFonts w:ascii="Arial" w:hAnsi="Arial" w:cs="Arial"/>
                <w:sz w:val="20"/>
                <w:szCs w:val="20"/>
                <w:lang w:val="en-US"/>
              </w:rPr>
            </w:pPr>
            <w:r w:rsidRPr="00146E02">
              <w:rPr>
                <w:rFonts w:ascii="Arial" w:hAnsi="Arial" w:cs="Arial"/>
                <w:sz w:val="20"/>
                <w:szCs w:val="20"/>
                <w:lang w:val="en-US"/>
              </w:rPr>
              <w:t>-25776</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-24864</w:t>
            </w:r>
          </w:p>
        </w:tc>
        <w:tc>
          <w:tcPr>
            <w:tcW w:w="1119" w:type="dxa"/>
            <w:shd w:val="clear" w:color="auto" w:fill="auto"/>
            <w:noWrap/>
            <w:vAlign w:val="center"/>
            <w:hideMark/>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-21971</w:t>
            </w:r>
          </w:p>
        </w:tc>
      </w:tr>
      <w:tr w:rsidR="00DE3195" w:rsidRPr="00146E02" w:rsidTr="002C441B">
        <w:trPr>
          <w:trHeight w:val="275"/>
        </w:trPr>
        <w:tc>
          <w:tcPr>
            <w:tcW w:w="1546" w:type="dxa"/>
            <w:shd w:val="clear" w:color="auto" w:fill="auto"/>
            <w:noWrap/>
            <w:vAlign w:val="bottom"/>
            <w:hideMark/>
          </w:tcPr>
          <w:p w:rsidR="00DE3195" w:rsidRPr="00146E02" w:rsidRDefault="00DE3195" w:rsidP="00FD3F03">
            <w:pPr>
              <w:spacing w:before="100" w:beforeAutospacing="1"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Efectivul reproducătorilot (femelelor), mii buc.</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1200,0</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1284</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1374</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1470</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1573</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1927</w:t>
            </w:r>
          </w:p>
        </w:tc>
        <w:tc>
          <w:tcPr>
            <w:tcW w:w="1119" w:type="dxa"/>
            <w:shd w:val="clear" w:color="auto" w:fill="auto"/>
            <w:noWrap/>
            <w:vAlign w:val="center"/>
            <w:hideMark/>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2800</w:t>
            </w:r>
          </w:p>
        </w:tc>
      </w:tr>
      <w:tr w:rsidR="00DE3195" w:rsidRPr="00146E02" w:rsidTr="002C441B">
        <w:trPr>
          <w:trHeight w:val="551"/>
        </w:trPr>
        <w:tc>
          <w:tcPr>
            <w:tcW w:w="1546" w:type="dxa"/>
            <w:shd w:val="clear" w:color="auto" w:fill="auto"/>
            <w:vAlign w:val="bottom"/>
            <w:hideMark/>
          </w:tcPr>
          <w:p w:rsidR="00DE3195" w:rsidRPr="00146E02" w:rsidRDefault="00DE3195" w:rsidP="00FD3F03">
            <w:pPr>
              <w:spacing w:before="100" w:beforeAutospacing="1"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Suprafața bazinelor acvatice (pește de consum), ha</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17500</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18200</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19110</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20066</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21069</w:t>
            </w:r>
          </w:p>
        </w:tc>
        <w:tc>
          <w:tcPr>
            <w:tcW w:w="1119" w:type="dxa"/>
            <w:shd w:val="clear" w:color="auto" w:fill="auto"/>
            <w:noWrap/>
            <w:vAlign w:val="center"/>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24390</w:t>
            </w:r>
          </w:p>
        </w:tc>
        <w:tc>
          <w:tcPr>
            <w:tcW w:w="1119" w:type="dxa"/>
            <w:shd w:val="clear" w:color="auto" w:fill="auto"/>
            <w:noWrap/>
            <w:vAlign w:val="center"/>
            <w:hideMark/>
          </w:tcPr>
          <w:p w:rsidR="00DE3195" w:rsidRPr="00146E02" w:rsidRDefault="00DE3195" w:rsidP="002203D6">
            <w:pPr>
              <w:spacing w:after="0"/>
              <w:jc w:val="right"/>
              <w:rPr>
                <w:rFonts w:ascii="Arial" w:hAnsi="Arial" w:cs="Arial"/>
                <w:sz w:val="20"/>
                <w:szCs w:val="20"/>
              </w:rPr>
            </w:pPr>
            <w:r w:rsidRPr="00146E02">
              <w:rPr>
                <w:rFonts w:ascii="Arial" w:hAnsi="Arial" w:cs="Arial"/>
                <w:sz w:val="20"/>
                <w:szCs w:val="20"/>
              </w:rPr>
              <w:t>31112</w:t>
            </w:r>
          </w:p>
        </w:tc>
      </w:tr>
    </w:tbl>
    <w:p w:rsidR="00C22C94" w:rsidRPr="00146E02" w:rsidRDefault="003A3B92" w:rsidP="007819F1">
      <w:pPr>
        <w:spacing w:before="240" w:after="240"/>
        <w:jc w:val="both"/>
        <w:rPr>
          <w:rFonts w:ascii="Times New Roman" w:hAnsi="Times New Roman" w:cs="Times New Roman"/>
          <w:sz w:val="28"/>
          <w:szCs w:val="28"/>
          <w:lang w:val="ro-RO"/>
        </w:rPr>
      </w:pPr>
      <w:r w:rsidRPr="00146E02">
        <w:rPr>
          <w:rFonts w:ascii="Times New Roman" w:hAnsi="Times New Roman" w:cs="Times New Roman"/>
          <w:sz w:val="28"/>
          <w:szCs w:val="28"/>
          <w:lang w:val="ro-RO"/>
        </w:rPr>
        <w:t>T</w:t>
      </w:r>
      <w:r w:rsidR="00C22C94" w:rsidRPr="00146E02">
        <w:rPr>
          <w:rFonts w:ascii="Times New Roman" w:hAnsi="Times New Roman" w:cs="Times New Roman"/>
          <w:sz w:val="28"/>
          <w:szCs w:val="28"/>
          <w:lang w:val="ro-RO"/>
        </w:rPr>
        <w:t>rebuie de menționat faptul că substituirea completă a importurilor în țară nu este reală, deoarece există preferințe pentru peștii marini și fructele de mare ale unei părți a populației.</w:t>
      </w:r>
    </w:p>
    <w:p w:rsidR="007819F1" w:rsidRPr="008A58B8" w:rsidRDefault="007819F1" w:rsidP="00460A8D">
      <w:pPr>
        <w:pStyle w:val="TOC2"/>
      </w:pPr>
      <w:r w:rsidRPr="008A58B8">
        <w:t>8.2.</w:t>
      </w:r>
      <w:r w:rsidRPr="008A58B8">
        <w:tab/>
        <w:t xml:space="preserve">  </w:t>
      </w:r>
      <w:r w:rsidRPr="008A58B8">
        <w:tab/>
      </w:r>
      <w:r w:rsidR="000C46A1" w:rsidRPr="008A58B8">
        <w:t>Prognoze si tendinte privind producerea m</w:t>
      </w:r>
      <w:r w:rsidRPr="008A58B8">
        <w:t>aterialului de populat piscicol.</w:t>
      </w:r>
    </w:p>
    <w:p w:rsidR="008F2355" w:rsidRPr="008A58B8" w:rsidRDefault="00BB1466" w:rsidP="00460A8D">
      <w:pPr>
        <w:pStyle w:val="TOC2"/>
        <w:rPr>
          <w:shd w:val="clear" w:color="auto" w:fill="FFFFFF"/>
        </w:rPr>
      </w:pPr>
      <w:r w:rsidRPr="008A58B8">
        <w:t xml:space="preserve">După scenariu </w:t>
      </w:r>
      <w:r w:rsidR="005B1E1D" w:rsidRPr="008A58B8">
        <w:t>nr.</w:t>
      </w:r>
      <w:r w:rsidRPr="008A58B8">
        <w:t xml:space="preserve">1 a fost calculată cantitatea produsă a materialului de populat (pește de un an) din exploatarea reproducătorilor de prăsilă de pește în condițiile de </w:t>
      </w:r>
      <w:r w:rsidRPr="008A58B8">
        <w:rPr>
          <w:bCs/>
        </w:rPr>
        <w:t xml:space="preserve">zero interventii; </w:t>
      </w:r>
      <w:r w:rsidRPr="008A58B8">
        <w:t xml:space="preserve">volumul prognozat va atinge </w:t>
      </w:r>
      <w:r w:rsidR="00D06734" w:rsidRPr="008A58B8">
        <w:rPr>
          <w:bCs/>
        </w:rPr>
        <w:t xml:space="preserve">1081 </w:t>
      </w:r>
      <w:r w:rsidRPr="008A58B8">
        <w:rPr>
          <w:bCs/>
        </w:rPr>
        <w:t xml:space="preserve">tone </w:t>
      </w:r>
      <w:r w:rsidRPr="008A58B8">
        <w:t>către anul 20</w:t>
      </w:r>
      <w:r w:rsidR="00D06734" w:rsidRPr="008A58B8">
        <w:t>25 și 1155 tone către anul 2030, cu costul total al producției obținute – 37,82 mln.lei și 40,43 mln.lei</w:t>
      </w:r>
      <w:r w:rsidR="005B1E1D" w:rsidRPr="008A58B8">
        <w:t>, respectiv</w:t>
      </w:r>
      <w:r w:rsidR="00D06734" w:rsidRPr="008A58B8">
        <w:t>.</w:t>
      </w:r>
      <w:r w:rsidR="00EB2716" w:rsidRPr="008A58B8">
        <w:t xml:space="preserve"> În cazul pierderilor </w:t>
      </w:r>
      <w:r w:rsidR="00EB2716" w:rsidRPr="008A58B8">
        <w:rPr>
          <w:i/>
        </w:rPr>
        <w:t>materialului de prăsilă autohton</w:t>
      </w:r>
      <w:r w:rsidR="00EB2716" w:rsidRPr="008A58B8">
        <w:t xml:space="preserve"> acest volum </w:t>
      </w:r>
      <w:r w:rsidR="007679F7" w:rsidRPr="008A58B8">
        <w:rPr>
          <w:rStyle w:val="Emphasis"/>
          <w:bCs/>
          <w:i w:val="0"/>
          <w:iCs w:val="0"/>
          <w:shd w:val="clear" w:color="auto" w:fill="FFFFFF"/>
        </w:rPr>
        <w:t>trebuie să fie achiziţionat</w:t>
      </w:r>
      <w:r w:rsidR="007679F7" w:rsidRPr="008A58B8">
        <w:rPr>
          <w:shd w:val="clear" w:color="auto" w:fill="FFFFFF"/>
        </w:rPr>
        <w:t> </w:t>
      </w:r>
      <w:r w:rsidR="002962EA" w:rsidRPr="008A58B8">
        <w:rPr>
          <w:shd w:val="clear" w:color="auto" w:fill="FFFFFF"/>
        </w:rPr>
        <w:t>în</w:t>
      </w:r>
      <w:r w:rsidR="007679F7" w:rsidRPr="008A58B8">
        <w:rPr>
          <w:shd w:val="clear" w:color="auto" w:fill="FFFFFF"/>
        </w:rPr>
        <w:t xml:space="preserve"> străinătate</w:t>
      </w:r>
      <w:r w:rsidR="00642302" w:rsidRPr="008A58B8">
        <w:rPr>
          <w:shd w:val="clear" w:color="auto" w:fill="FFFFFF"/>
        </w:rPr>
        <w:t xml:space="preserve"> (tabl.14</w:t>
      </w:r>
      <w:r w:rsidR="005B1E1D" w:rsidRPr="008A58B8">
        <w:rPr>
          <w:shd w:val="clear" w:color="auto" w:fill="FFFFFF"/>
        </w:rPr>
        <w:t>)</w:t>
      </w:r>
      <w:r w:rsidR="007679F7" w:rsidRPr="008A58B8">
        <w:rPr>
          <w:shd w:val="clear" w:color="auto" w:fill="FFFFFF"/>
        </w:rPr>
        <w:t>.</w:t>
      </w:r>
    </w:p>
    <w:p w:rsidR="007819F1" w:rsidRPr="007819F1" w:rsidRDefault="007819F1" w:rsidP="007819F1">
      <w:pPr>
        <w:rPr>
          <w:lang w:val="ro-RO" w:eastAsia="ru-RU"/>
        </w:rPr>
      </w:pPr>
    </w:p>
    <w:p w:rsidR="005B1E1D" w:rsidRPr="007819F1" w:rsidRDefault="005B1E1D" w:rsidP="005B1E1D">
      <w:pPr>
        <w:pStyle w:val="ListParagraph"/>
        <w:spacing w:before="120" w:after="120" w:line="240" w:lineRule="auto"/>
        <w:contextualSpacing w:val="0"/>
        <w:jc w:val="right"/>
        <w:rPr>
          <w:rFonts w:ascii="Times New Roman" w:hAnsi="Times New Roman"/>
          <w:b/>
          <w:sz w:val="24"/>
          <w:szCs w:val="24"/>
          <w:lang w:val="ro-RO" w:eastAsia="ru-RU"/>
        </w:rPr>
      </w:pPr>
      <w:r w:rsidRPr="007819F1">
        <w:rPr>
          <w:rFonts w:ascii="Times New Roman" w:hAnsi="Times New Roman"/>
          <w:b/>
          <w:sz w:val="24"/>
          <w:szCs w:val="24"/>
          <w:lang w:val="ro-RO" w:eastAsia="ru-RU"/>
        </w:rPr>
        <w:t>Tabelul</w:t>
      </w:r>
      <w:r w:rsidR="00582084" w:rsidRPr="007819F1">
        <w:rPr>
          <w:rFonts w:ascii="Times New Roman" w:hAnsi="Times New Roman"/>
          <w:b/>
          <w:sz w:val="24"/>
          <w:szCs w:val="24"/>
          <w:lang w:val="ro-RO" w:eastAsia="ru-RU"/>
        </w:rPr>
        <w:t xml:space="preserve"> 14</w:t>
      </w:r>
    </w:p>
    <w:tbl>
      <w:tblPr>
        <w:tblW w:w="9387" w:type="dxa"/>
        <w:tblInd w:w="108" w:type="dxa"/>
        <w:tblLayout w:type="fixed"/>
        <w:tblLook w:val="04A0" w:firstRow="1" w:lastRow="0" w:firstColumn="1" w:lastColumn="0" w:noHBand="0" w:noVBand="1"/>
      </w:tblPr>
      <w:tblGrid>
        <w:gridCol w:w="2103"/>
        <w:gridCol w:w="1040"/>
        <w:gridCol w:w="1040"/>
        <w:gridCol w:w="1040"/>
        <w:gridCol w:w="1041"/>
        <w:gridCol w:w="1040"/>
        <w:gridCol w:w="1040"/>
        <w:gridCol w:w="1043"/>
      </w:tblGrid>
      <w:tr w:rsidR="008F2355" w:rsidRPr="008F2355" w:rsidTr="009307BD">
        <w:trPr>
          <w:trHeight w:val="300"/>
        </w:trPr>
        <w:tc>
          <w:tcPr>
            <w:tcW w:w="9387" w:type="dxa"/>
            <w:gridSpan w:val="8"/>
            <w:tcBorders>
              <w:top w:val="single" w:sz="8" w:space="0" w:color="auto"/>
              <w:left w:val="single" w:sz="8" w:space="0" w:color="auto"/>
              <w:bottom w:val="single" w:sz="8" w:space="0" w:color="auto"/>
              <w:right w:val="single" w:sz="8" w:space="0" w:color="auto"/>
            </w:tcBorders>
            <w:shd w:val="clear" w:color="auto" w:fill="8DB3E2" w:themeFill="text2" w:themeFillTint="66"/>
            <w:vAlign w:val="center"/>
          </w:tcPr>
          <w:p w:rsidR="008F2355" w:rsidRPr="008F2355" w:rsidRDefault="003938E3" w:rsidP="00A20A35">
            <w:pPr>
              <w:spacing w:after="0" w:line="240" w:lineRule="auto"/>
              <w:jc w:val="center"/>
              <w:rPr>
                <w:rFonts w:ascii="Arial" w:eastAsia="Times New Roman" w:hAnsi="Arial" w:cs="Arial"/>
                <w:b/>
                <w:bCs/>
                <w:color w:val="000000"/>
                <w:sz w:val="20"/>
                <w:szCs w:val="20"/>
                <w:lang w:val="en-US" w:eastAsia="ru-RU"/>
              </w:rPr>
            </w:pPr>
            <w:bookmarkStart w:id="11" w:name="_Toc423532"/>
            <w:r w:rsidRPr="000A3A4E">
              <w:rPr>
                <w:rFonts w:ascii="Arial" w:eastAsia="Times New Roman" w:hAnsi="Arial" w:cs="Arial"/>
                <w:b/>
                <w:bCs/>
                <w:color w:val="000000"/>
                <w:sz w:val="20"/>
                <w:szCs w:val="20"/>
                <w:lang w:eastAsia="ru-RU"/>
              </w:rPr>
              <w:t xml:space="preserve">Scenariu </w:t>
            </w:r>
            <w:r w:rsidR="005B1E1D">
              <w:rPr>
                <w:rFonts w:ascii="Arial" w:eastAsia="Times New Roman" w:hAnsi="Arial" w:cs="Arial"/>
                <w:b/>
                <w:bCs/>
                <w:color w:val="000000"/>
                <w:sz w:val="20"/>
                <w:szCs w:val="20"/>
                <w:lang w:val="ro-RO" w:eastAsia="ru-RU"/>
              </w:rPr>
              <w:t>nr.</w:t>
            </w:r>
            <w:r w:rsidRPr="000A3A4E">
              <w:rPr>
                <w:rFonts w:ascii="Arial" w:eastAsia="Times New Roman" w:hAnsi="Arial" w:cs="Arial"/>
                <w:b/>
                <w:bCs/>
                <w:color w:val="000000"/>
                <w:sz w:val="20"/>
                <w:szCs w:val="20"/>
                <w:lang w:eastAsia="ru-RU"/>
              </w:rPr>
              <w:t>1 (zero interventii)</w:t>
            </w:r>
          </w:p>
        </w:tc>
      </w:tr>
      <w:tr w:rsidR="00EE601C" w:rsidRPr="006A4780" w:rsidTr="009307BD">
        <w:trPr>
          <w:trHeight w:val="300"/>
        </w:trPr>
        <w:tc>
          <w:tcPr>
            <w:tcW w:w="210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601C" w:rsidRPr="006A4780" w:rsidRDefault="00EE601C" w:rsidP="00A20A35">
            <w:pPr>
              <w:spacing w:after="0" w:line="240" w:lineRule="auto"/>
              <w:rPr>
                <w:rFonts w:ascii="Arial" w:eastAsia="Times New Roman" w:hAnsi="Arial" w:cs="Arial"/>
                <w:b/>
                <w:bCs/>
                <w:color w:val="000000"/>
                <w:sz w:val="20"/>
                <w:szCs w:val="20"/>
                <w:lang w:eastAsia="ru-RU"/>
              </w:rPr>
            </w:pPr>
            <w:r w:rsidRPr="006A4780">
              <w:rPr>
                <w:rFonts w:ascii="Arial" w:eastAsia="Times New Roman" w:hAnsi="Arial" w:cs="Arial"/>
                <w:b/>
                <w:bCs/>
                <w:color w:val="000000"/>
                <w:sz w:val="20"/>
                <w:szCs w:val="20"/>
                <w:lang w:eastAsia="ru-RU"/>
              </w:rPr>
              <w:t>Indicatori</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rsidR="00EE601C" w:rsidRPr="006A4780" w:rsidRDefault="00EE601C" w:rsidP="00A20A35">
            <w:pPr>
              <w:spacing w:after="0" w:line="240" w:lineRule="auto"/>
              <w:jc w:val="center"/>
              <w:rPr>
                <w:rFonts w:ascii="Arial" w:eastAsia="Times New Roman" w:hAnsi="Arial" w:cs="Arial"/>
                <w:b/>
                <w:bCs/>
                <w:color w:val="000000"/>
                <w:sz w:val="20"/>
                <w:szCs w:val="20"/>
                <w:lang w:eastAsia="ru-RU"/>
              </w:rPr>
            </w:pPr>
            <w:r w:rsidRPr="006A4780">
              <w:rPr>
                <w:rFonts w:ascii="Arial" w:eastAsia="Times New Roman" w:hAnsi="Arial" w:cs="Arial"/>
                <w:b/>
                <w:bCs/>
                <w:color w:val="000000"/>
                <w:sz w:val="20"/>
                <w:szCs w:val="20"/>
                <w:lang w:eastAsia="ru-RU"/>
              </w:rPr>
              <w:t>2018</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rsidR="00EE601C" w:rsidRPr="006A4780" w:rsidRDefault="00EE601C" w:rsidP="00A20A35">
            <w:pPr>
              <w:spacing w:after="0" w:line="240" w:lineRule="auto"/>
              <w:jc w:val="center"/>
              <w:rPr>
                <w:rFonts w:ascii="Arial" w:eastAsia="Times New Roman" w:hAnsi="Arial" w:cs="Arial"/>
                <w:b/>
                <w:bCs/>
                <w:color w:val="000000"/>
                <w:sz w:val="20"/>
                <w:szCs w:val="20"/>
                <w:lang w:eastAsia="ru-RU"/>
              </w:rPr>
            </w:pPr>
            <w:r w:rsidRPr="006A4780">
              <w:rPr>
                <w:rFonts w:ascii="Arial" w:eastAsia="Times New Roman" w:hAnsi="Arial" w:cs="Arial"/>
                <w:b/>
                <w:bCs/>
                <w:color w:val="000000"/>
                <w:sz w:val="20"/>
                <w:szCs w:val="20"/>
                <w:lang w:eastAsia="ru-RU"/>
              </w:rPr>
              <w:t>2019</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rsidR="00EE601C" w:rsidRPr="006A4780" w:rsidRDefault="00EE601C" w:rsidP="00A20A35">
            <w:pPr>
              <w:spacing w:after="0" w:line="240" w:lineRule="auto"/>
              <w:jc w:val="center"/>
              <w:rPr>
                <w:rFonts w:ascii="Arial" w:eastAsia="Times New Roman" w:hAnsi="Arial" w:cs="Arial"/>
                <w:b/>
                <w:bCs/>
                <w:color w:val="000000"/>
                <w:sz w:val="20"/>
                <w:szCs w:val="20"/>
                <w:lang w:eastAsia="ru-RU"/>
              </w:rPr>
            </w:pPr>
            <w:r w:rsidRPr="006A4780">
              <w:rPr>
                <w:rFonts w:ascii="Arial" w:eastAsia="Times New Roman" w:hAnsi="Arial" w:cs="Arial"/>
                <w:b/>
                <w:bCs/>
                <w:color w:val="000000"/>
                <w:sz w:val="20"/>
                <w:szCs w:val="20"/>
                <w:lang w:eastAsia="ru-RU"/>
              </w:rPr>
              <w:t>2020</w:t>
            </w:r>
          </w:p>
        </w:tc>
        <w:tc>
          <w:tcPr>
            <w:tcW w:w="1041" w:type="dxa"/>
            <w:tcBorders>
              <w:top w:val="single" w:sz="8" w:space="0" w:color="auto"/>
              <w:left w:val="nil"/>
              <w:bottom w:val="single" w:sz="8" w:space="0" w:color="auto"/>
              <w:right w:val="single" w:sz="8" w:space="0" w:color="auto"/>
            </w:tcBorders>
            <w:shd w:val="clear" w:color="auto" w:fill="auto"/>
            <w:vAlign w:val="center"/>
            <w:hideMark/>
          </w:tcPr>
          <w:p w:rsidR="00EE601C" w:rsidRPr="00EE601C" w:rsidRDefault="00EE601C" w:rsidP="00EE601C">
            <w:pPr>
              <w:spacing w:after="0" w:line="240" w:lineRule="auto"/>
              <w:jc w:val="center"/>
              <w:rPr>
                <w:rFonts w:ascii="Arial" w:eastAsia="Times New Roman" w:hAnsi="Arial" w:cs="Arial"/>
                <w:b/>
                <w:bCs/>
                <w:color w:val="000000"/>
                <w:sz w:val="20"/>
                <w:szCs w:val="20"/>
                <w:lang w:val="en-US" w:eastAsia="ru-RU"/>
              </w:rPr>
            </w:pPr>
            <w:r w:rsidRPr="006A4780">
              <w:rPr>
                <w:rFonts w:ascii="Arial" w:eastAsia="Times New Roman" w:hAnsi="Arial" w:cs="Arial"/>
                <w:b/>
                <w:bCs/>
                <w:color w:val="000000"/>
                <w:sz w:val="20"/>
                <w:szCs w:val="20"/>
                <w:lang w:eastAsia="ru-RU"/>
              </w:rPr>
              <w:t>20</w:t>
            </w:r>
            <w:r>
              <w:rPr>
                <w:rFonts w:ascii="Arial" w:eastAsia="Times New Roman" w:hAnsi="Arial" w:cs="Arial"/>
                <w:b/>
                <w:bCs/>
                <w:color w:val="000000"/>
                <w:sz w:val="20"/>
                <w:szCs w:val="20"/>
                <w:lang w:val="en-US" w:eastAsia="ru-RU"/>
              </w:rPr>
              <w:t>21</w:t>
            </w:r>
          </w:p>
        </w:tc>
        <w:tc>
          <w:tcPr>
            <w:tcW w:w="1040" w:type="dxa"/>
            <w:tcBorders>
              <w:top w:val="single" w:sz="8" w:space="0" w:color="auto"/>
              <w:left w:val="nil"/>
              <w:bottom w:val="single" w:sz="8" w:space="0" w:color="auto"/>
              <w:right w:val="single" w:sz="8" w:space="0" w:color="auto"/>
            </w:tcBorders>
            <w:shd w:val="clear" w:color="auto" w:fill="auto"/>
            <w:vAlign w:val="center"/>
          </w:tcPr>
          <w:p w:rsidR="00EE601C" w:rsidRPr="006A4780" w:rsidRDefault="00EE601C" w:rsidP="00A20A35">
            <w:pPr>
              <w:spacing w:after="0" w:line="240" w:lineRule="auto"/>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val="en-US" w:eastAsia="ru-RU"/>
              </w:rPr>
              <w:t>2022</w:t>
            </w:r>
          </w:p>
        </w:tc>
        <w:tc>
          <w:tcPr>
            <w:tcW w:w="1040" w:type="dxa"/>
            <w:tcBorders>
              <w:top w:val="single" w:sz="8" w:space="0" w:color="auto"/>
              <w:left w:val="nil"/>
              <w:bottom w:val="single" w:sz="8" w:space="0" w:color="auto"/>
              <w:right w:val="single" w:sz="8" w:space="0" w:color="auto"/>
            </w:tcBorders>
            <w:shd w:val="clear" w:color="auto" w:fill="auto"/>
            <w:vAlign w:val="center"/>
          </w:tcPr>
          <w:p w:rsidR="00EE601C" w:rsidRPr="006A4780" w:rsidRDefault="00EE601C" w:rsidP="00E7040E">
            <w:pPr>
              <w:spacing w:after="0" w:line="240" w:lineRule="auto"/>
              <w:jc w:val="center"/>
              <w:rPr>
                <w:rFonts w:ascii="Arial" w:eastAsia="Times New Roman" w:hAnsi="Arial" w:cs="Arial"/>
                <w:b/>
                <w:bCs/>
                <w:color w:val="000000"/>
                <w:sz w:val="20"/>
                <w:szCs w:val="20"/>
                <w:lang w:eastAsia="ru-RU"/>
              </w:rPr>
            </w:pPr>
            <w:r w:rsidRPr="006A4780">
              <w:rPr>
                <w:rFonts w:ascii="Arial" w:eastAsia="Times New Roman" w:hAnsi="Arial" w:cs="Arial"/>
                <w:b/>
                <w:bCs/>
                <w:color w:val="000000"/>
                <w:sz w:val="20"/>
                <w:szCs w:val="20"/>
                <w:lang w:eastAsia="ru-RU"/>
              </w:rPr>
              <w:t>2025</w:t>
            </w:r>
          </w:p>
        </w:tc>
        <w:tc>
          <w:tcPr>
            <w:tcW w:w="1043" w:type="dxa"/>
            <w:tcBorders>
              <w:top w:val="single" w:sz="8" w:space="0" w:color="auto"/>
              <w:left w:val="nil"/>
              <w:bottom w:val="single" w:sz="8" w:space="0" w:color="auto"/>
              <w:right w:val="single" w:sz="8" w:space="0" w:color="auto"/>
            </w:tcBorders>
            <w:shd w:val="clear" w:color="auto" w:fill="auto"/>
            <w:vAlign w:val="center"/>
            <w:hideMark/>
          </w:tcPr>
          <w:p w:rsidR="00EE601C" w:rsidRPr="006A4780" w:rsidRDefault="00EE601C" w:rsidP="00A20A35">
            <w:pPr>
              <w:spacing w:after="0" w:line="240" w:lineRule="auto"/>
              <w:jc w:val="center"/>
              <w:rPr>
                <w:rFonts w:ascii="Arial" w:eastAsia="Times New Roman" w:hAnsi="Arial" w:cs="Arial"/>
                <w:b/>
                <w:bCs/>
                <w:color w:val="000000"/>
                <w:sz w:val="20"/>
                <w:szCs w:val="20"/>
                <w:lang w:eastAsia="ru-RU"/>
              </w:rPr>
            </w:pPr>
            <w:r w:rsidRPr="006A4780">
              <w:rPr>
                <w:rFonts w:ascii="Arial" w:eastAsia="Times New Roman" w:hAnsi="Arial" w:cs="Arial"/>
                <w:b/>
                <w:bCs/>
                <w:color w:val="000000"/>
                <w:sz w:val="20"/>
                <w:szCs w:val="20"/>
                <w:lang w:eastAsia="ru-RU"/>
              </w:rPr>
              <w:t>2030</w:t>
            </w:r>
          </w:p>
        </w:tc>
      </w:tr>
      <w:tr w:rsidR="00EE601C" w:rsidRPr="00146E02" w:rsidTr="009307BD">
        <w:trPr>
          <w:trHeight w:val="469"/>
        </w:trPr>
        <w:tc>
          <w:tcPr>
            <w:tcW w:w="2103" w:type="dxa"/>
            <w:tcBorders>
              <w:top w:val="single" w:sz="8" w:space="0" w:color="auto"/>
              <w:left w:val="single" w:sz="8" w:space="0" w:color="auto"/>
              <w:bottom w:val="single" w:sz="4" w:space="0" w:color="auto"/>
              <w:right w:val="nil"/>
            </w:tcBorders>
            <w:shd w:val="clear" w:color="auto" w:fill="auto"/>
            <w:vAlign w:val="center"/>
            <w:hideMark/>
          </w:tcPr>
          <w:p w:rsidR="00EE601C" w:rsidRPr="00146E02" w:rsidRDefault="00EE601C" w:rsidP="00191880">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Majorarea efectivului reproducătorilor (total), buc.</w:t>
            </w:r>
          </w:p>
        </w:tc>
        <w:tc>
          <w:tcPr>
            <w:tcW w:w="104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3300</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3300</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3060</w:t>
            </w:r>
          </w:p>
        </w:tc>
        <w:tc>
          <w:tcPr>
            <w:tcW w:w="1041" w:type="dxa"/>
            <w:tcBorders>
              <w:top w:val="single" w:sz="8" w:space="0" w:color="auto"/>
              <w:left w:val="nil"/>
              <w:bottom w:val="single" w:sz="4" w:space="0" w:color="auto"/>
              <w:right w:val="single" w:sz="4" w:space="0" w:color="auto"/>
            </w:tcBorders>
            <w:shd w:val="clear" w:color="auto" w:fill="auto"/>
            <w:vAlign w:val="center"/>
          </w:tcPr>
          <w:p w:rsidR="00EE601C" w:rsidRPr="00146E02" w:rsidRDefault="00EE601C" w:rsidP="002203D6">
            <w:pPr>
              <w:spacing w:after="0"/>
              <w:jc w:val="right"/>
              <w:rPr>
                <w:rFonts w:ascii="Arial" w:hAnsi="Arial" w:cs="Arial"/>
                <w:sz w:val="20"/>
                <w:szCs w:val="20"/>
              </w:rPr>
            </w:pPr>
            <w:r w:rsidRPr="00146E02">
              <w:rPr>
                <w:rFonts w:ascii="Arial" w:hAnsi="Arial" w:cs="Arial"/>
                <w:sz w:val="20"/>
                <w:szCs w:val="20"/>
              </w:rPr>
              <w:t>1236</w:t>
            </w:r>
          </w:p>
        </w:tc>
        <w:tc>
          <w:tcPr>
            <w:tcW w:w="1040" w:type="dxa"/>
            <w:tcBorders>
              <w:top w:val="single" w:sz="8" w:space="0" w:color="auto"/>
              <w:left w:val="nil"/>
              <w:bottom w:val="single" w:sz="4" w:space="0" w:color="auto"/>
              <w:right w:val="single" w:sz="4" w:space="0" w:color="auto"/>
            </w:tcBorders>
            <w:shd w:val="clear" w:color="auto" w:fill="auto"/>
            <w:vAlign w:val="center"/>
          </w:tcPr>
          <w:p w:rsidR="00EE601C" w:rsidRPr="00146E02" w:rsidRDefault="00EE601C" w:rsidP="002203D6">
            <w:pPr>
              <w:spacing w:after="0"/>
              <w:jc w:val="right"/>
              <w:rPr>
                <w:rFonts w:ascii="Arial" w:hAnsi="Arial" w:cs="Arial"/>
                <w:sz w:val="20"/>
                <w:szCs w:val="20"/>
              </w:rPr>
            </w:pPr>
            <w:r w:rsidRPr="00146E02">
              <w:rPr>
                <w:rFonts w:ascii="Arial" w:hAnsi="Arial" w:cs="Arial"/>
                <w:sz w:val="20"/>
                <w:szCs w:val="20"/>
              </w:rPr>
              <w:t>1249</w:t>
            </w:r>
          </w:p>
        </w:tc>
        <w:tc>
          <w:tcPr>
            <w:tcW w:w="1040" w:type="dxa"/>
            <w:tcBorders>
              <w:top w:val="single" w:sz="8" w:space="0" w:color="auto"/>
              <w:left w:val="nil"/>
              <w:bottom w:val="single" w:sz="4" w:space="0" w:color="auto"/>
              <w:right w:val="single" w:sz="4" w:space="0" w:color="auto"/>
            </w:tcBorders>
            <w:shd w:val="clear" w:color="auto" w:fill="auto"/>
            <w:vAlign w:val="center"/>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3216</w:t>
            </w:r>
          </w:p>
        </w:tc>
        <w:tc>
          <w:tcPr>
            <w:tcW w:w="1043" w:type="dxa"/>
            <w:tcBorders>
              <w:top w:val="single" w:sz="8" w:space="0" w:color="auto"/>
              <w:left w:val="nil"/>
              <w:bottom w:val="single" w:sz="4" w:space="0" w:color="auto"/>
              <w:right w:val="single" w:sz="4" w:space="0" w:color="auto"/>
            </w:tcBorders>
            <w:shd w:val="clear" w:color="auto" w:fill="auto"/>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3438</w:t>
            </w:r>
          </w:p>
        </w:tc>
      </w:tr>
      <w:tr w:rsidR="00EE601C" w:rsidRPr="00146E02" w:rsidTr="009307BD">
        <w:trPr>
          <w:trHeight w:val="289"/>
        </w:trPr>
        <w:tc>
          <w:tcPr>
            <w:tcW w:w="2103" w:type="dxa"/>
            <w:tcBorders>
              <w:top w:val="single" w:sz="4" w:space="0" w:color="auto"/>
              <w:left w:val="single" w:sz="8" w:space="0" w:color="auto"/>
              <w:bottom w:val="nil"/>
              <w:right w:val="single" w:sz="4" w:space="0" w:color="auto"/>
            </w:tcBorders>
            <w:shd w:val="clear" w:color="auto" w:fill="auto"/>
            <w:noWrap/>
            <w:vAlign w:val="center"/>
            <w:hideMark/>
          </w:tcPr>
          <w:p w:rsidR="00EE601C" w:rsidRPr="00146E02" w:rsidRDefault="00EE601C" w:rsidP="005B1E1D">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Costul unui reproducători de prăsilă, lei</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1500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1500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1500</w:t>
            </w:r>
          </w:p>
        </w:tc>
        <w:tc>
          <w:tcPr>
            <w:tcW w:w="1041" w:type="dxa"/>
            <w:tcBorders>
              <w:top w:val="single" w:sz="4" w:space="0" w:color="auto"/>
              <w:left w:val="nil"/>
              <w:bottom w:val="single" w:sz="4" w:space="0" w:color="auto"/>
              <w:right w:val="single" w:sz="4" w:space="0" w:color="auto"/>
            </w:tcBorders>
            <w:shd w:val="clear" w:color="auto" w:fill="auto"/>
            <w:noWrap/>
            <w:vAlign w:val="center"/>
          </w:tcPr>
          <w:p w:rsidR="00EE601C" w:rsidRPr="00146E02" w:rsidRDefault="00EE601C" w:rsidP="002203D6">
            <w:pPr>
              <w:spacing w:after="0"/>
              <w:jc w:val="right"/>
              <w:rPr>
                <w:rFonts w:ascii="Arial" w:hAnsi="Arial" w:cs="Arial"/>
                <w:sz w:val="20"/>
                <w:szCs w:val="20"/>
              </w:rPr>
            </w:pPr>
            <w:r w:rsidRPr="00146E02">
              <w:rPr>
                <w:rFonts w:ascii="Arial" w:hAnsi="Arial" w:cs="Arial"/>
                <w:sz w:val="20"/>
                <w:szCs w:val="20"/>
              </w:rPr>
              <w:t>3091</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EE601C" w:rsidRPr="00146E02" w:rsidRDefault="00EE601C" w:rsidP="002203D6">
            <w:pPr>
              <w:spacing w:after="0"/>
              <w:jc w:val="right"/>
              <w:rPr>
                <w:rFonts w:ascii="Arial" w:hAnsi="Arial" w:cs="Arial"/>
                <w:sz w:val="20"/>
                <w:szCs w:val="20"/>
              </w:rPr>
            </w:pPr>
            <w:r w:rsidRPr="00146E02">
              <w:rPr>
                <w:rFonts w:ascii="Arial" w:hAnsi="Arial" w:cs="Arial"/>
                <w:sz w:val="20"/>
                <w:szCs w:val="20"/>
              </w:rPr>
              <w:t>3122</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1500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1500</w:t>
            </w:r>
          </w:p>
        </w:tc>
      </w:tr>
      <w:tr w:rsidR="00EE601C" w:rsidRPr="00146E02" w:rsidTr="009307BD">
        <w:trPr>
          <w:trHeight w:val="289"/>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601C" w:rsidRPr="00146E02" w:rsidRDefault="00EE601C" w:rsidP="005B1E1D">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Costul reproducători de prăsilă, mln.lei</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4,95</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4,95</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4,59</w:t>
            </w:r>
          </w:p>
        </w:tc>
        <w:tc>
          <w:tcPr>
            <w:tcW w:w="1041" w:type="dxa"/>
            <w:tcBorders>
              <w:top w:val="nil"/>
              <w:left w:val="nil"/>
              <w:bottom w:val="single" w:sz="4" w:space="0" w:color="auto"/>
              <w:right w:val="single" w:sz="4" w:space="0" w:color="auto"/>
            </w:tcBorders>
            <w:shd w:val="clear" w:color="auto" w:fill="auto"/>
            <w:noWrap/>
            <w:vAlign w:val="center"/>
          </w:tcPr>
          <w:p w:rsidR="00EE601C" w:rsidRPr="00146E02" w:rsidRDefault="00EE601C" w:rsidP="002203D6">
            <w:pPr>
              <w:spacing w:after="0"/>
              <w:jc w:val="right"/>
              <w:rPr>
                <w:rFonts w:ascii="Arial" w:hAnsi="Arial" w:cs="Arial"/>
                <w:sz w:val="20"/>
                <w:szCs w:val="20"/>
              </w:rPr>
            </w:pPr>
            <w:r w:rsidRPr="00146E02">
              <w:rPr>
                <w:rFonts w:ascii="Arial" w:hAnsi="Arial" w:cs="Arial"/>
                <w:sz w:val="20"/>
                <w:szCs w:val="20"/>
              </w:rPr>
              <w:t>1500</w:t>
            </w:r>
          </w:p>
        </w:tc>
        <w:tc>
          <w:tcPr>
            <w:tcW w:w="1040" w:type="dxa"/>
            <w:tcBorders>
              <w:top w:val="nil"/>
              <w:left w:val="nil"/>
              <w:bottom w:val="single" w:sz="4" w:space="0" w:color="auto"/>
              <w:right w:val="single" w:sz="4" w:space="0" w:color="auto"/>
            </w:tcBorders>
            <w:shd w:val="clear" w:color="auto" w:fill="auto"/>
            <w:noWrap/>
            <w:vAlign w:val="center"/>
          </w:tcPr>
          <w:p w:rsidR="00EE601C" w:rsidRPr="00146E02" w:rsidRDefault="00EE601C" w:rsidP="002203D6">
            <w:pPr>
              <w:spacing w:after="0"/>
              <w:jc w:val="right"/>
              <w:rPr>
                <w:rFonts w:ascii="Arial" w:hAnsi="Arial" w:cs="Arial"/>
                <w:sz w:val="20"/>
                <w:szCs w:val="20"/>
              </w:rPr>
            </w:pPr>
            <w:r w:rsidRPr="00146E02">
              <w:rPr>
                <w:rFonts w:ascii="Arial" w:hAnsi="Arial" w:cs="Arial"/>
                <w:sz w:val="20"/>
                <w:szCs w:val="20"/>
              </w:rPr>
              <w:t>1500</w:t>
            </w:r>
          </w:p>
        </w:tc>
        <w:tc>
          <w:tcPr>
            <w:tcW w:w="1040" w:type="dxa"/>
            <w:tcBorders>
              <w:top w:val="nil"/>
              <w:left w:val="nil"/>
              <w:bottom w:val="single" w:sz="4" w:space="0" w:color="auto"/>
              <w:right w:val="single" w:sz="4" w:space="0" w:color="auto"/>
            </w:tcBorders>
            <w:shd w:val="clear" w:color="auto" w:fill="auto"/>
            <w:noWrap/>
            <w:vAlign w:val="center"/>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4,82</w:t>
            </w:r>
          </w:p>
        </w:tc>
        <w:tc>
          <w:tcPr>
            <w:tcW w:w="1043"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5,16</w:t>
            </w:r>
          </w:p>
        </w:tc>
      </w:tr>
      <w:tr w:rsidR="00EE601C" w:rsidRPr="00146E02" w:rsidTr="009307BD">
        <w:trPr>
          <w:trHeight w:val="566"/>
        </w:trPr>
        <w:tc>
          <w:tcPr>
            <w:tcW w:w="2103" w:type="dxa"/>
            <w:tcBorders>
              <w:top w:val="nil"/>
              <w:left w:val="single" w:sz="4" w:space="0" w:color="auto"/>
              <w:bottom w:val="single" w:sz="4" w:space="0" w:color="auto"/>
              <w:right w:val="single" w:sz="4" w:space="0" w:color="auto"/>
            </w:tcBorders>
            <w:shd w:val="clear" w:color="auto" w:fill="auto"/>
            <w:vAlign w:val="center"/>
            <w:hideMark/>
          </w:tcPr>
          <w:p w:rsidR="00EE601C" w:rsidRPr="00146E02" w:rsidRDefault="00EE601C" w:rsidP="005B1E1D">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Cantitatea produsă a materialului de populat (pește de un an), tone</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1008</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1018</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1028</w:t>
            </w:r>
          </w:p>
        </w:tc>
        <w:tc>
          <w:tcPr>
            <w:tcW w:w="1041" w:type="dxa"/>
            <w:tcBorders>
              <w:top w:val="nil"/>
              <w:left w:val="nil"/>
              <w:bottom w:val="single" w:sz="4" w:space="0" w:color="auto"/>
              <w:right w:val="single" w:sz="4" w:space="0" w:color="auto"/>
            </w:tcBorders>
            <w:shd w:val="clear" w:color="auto" w:fill="auto"/>
            <w:noWrap/>
            <w:vAlign w:val="center"/>
          </w:tcPr>
          <w:p w:rsidR="00EE601C" w:rsidRPr="00146E02" w:rsidRDefault="00EE601C" w:rsidP="002203D6">
            <w:pPr>
              <w:spacing w:after="0"/>
              <w:jc w:val="right"/>
              <w:rPr>
                <w:rFonts w:ascii="Arial" w:hAnsi="Arial" w:cs="Arial"/>
                <w:sz w:val="20"/>
                <w:szCs w:val="20"/>
              </w:rPr>
            </w:pPr>
            <w:r w:rsidRPr="00146E02">
              <w:rPr>
                <w:rFonts w:ascii="Arial" w:hAnsi="Arial" w:cs="Arial"/>
                <w:sz w:val="20"/>
                <w:szCs w:val="20"/>
              </w:rPr>
              <w:t>4,64</w:t>
            </w:r>
          </w:p>
        </w:tc>
        <w:tc>
          <w:tcPr>
            <w:tcW w:w="1040" w:type="dxa"/>
            <w:tcBorders>
              <w:top w:val="nil"/>
              <w:left w:val="nil"/>
              <w:bottom w:val="single" w:sz="4" w:space="0" w:color="auto"/>
              <w:right w:val="single" w:sz="4" w:space="0" w:color="auto"/>
            </w:tcBorders>
            <w:shd w:val="clear" w:color="auto" w:fill="auto"/>
            <w:noWrap/>
            <w:vAlign w:val="center"/>
          </w:tcPr>
          <w:p w:rsidR="00EE601C" w:rsidRPr="00146E02" w:rsidRDefault="00EE601C" w:rsidP="002203D6">
            <w:pPr>
              <w:spacing w:after="0"/>
              <w:jc w:val="right"/>
              <w:rPr>
                <w:rFonts w:ascii="Arial" w:hAnsi="Arial" w:cs="Arial"/>
                <w:sz w:val="20"/>
                <w:szCs w:val="20"/>
              </w:rPr>
            </w:pPr>
            <w:r w:rsidRPr="00146E02">
              <w:rPr>
                <w:rFonts w:ascii="Arial" w:hAnsi="Arial" w:cs="Arial"/>
                <w:sz w:val="20"/>
                <w:szCs w:val="20"/>
              </w:rPr>
              <w:t>4,68</w:t>
            </w:r>
          </w:p>
        </w:tc>
        <w:tc>
          <w:tcPr>
            <w:tcW w:w="1040" w:type="dxa"/>
            <w:tcBorders>
              <w:top w:val="nil"/>
              <w:left w:val="nil"/>
              <w:bottom w:val="single" w:sz="4" w:space="0" w:color="auto"/>
              <w:right w:val="single" w:sz="4" w:space="0" w:color="auto"/>
            </w:tcBorders>
            <w:shd w:val="clear" w:color="auto" w:fill="auto"/>
            <w:noWrap/>
            <w:vAlign w:val="center"/>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1081</w:t>
            </w:r>
          </w:p>
        </w:tc>
        <w:tc>
          <w:tcPr>
            <w:tcW w:w="1043"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1155</w:t>
            </w:r>
          </w:p>
        </w:tc>
      </w:tr>
      <w:tr w:rsidR="00EE601C" w:rsidRPr="00146E02" w:rsidTr="009307BD">
        <w:trPr>
          <w:trHeight w:val="289"/>
        </w:trPr>
        <w:tc>
          <w:tcPr>
            <w:tcW w:w="2103" w:type="dxa"/>
            <w:tcBorders>
              <w:top w:val="nil"/>
              <w:left w:val="single" w:sz="4" w:space="0" w:color="auto"/>
              <w:bottom w:val="single" w:sz="4" w:space="0" w:color="auto"/>
              <w:right w:val="single" w:sz="4" w:space="0" w:color="auto"/>
            </w:tcBorders>
            <w:shd w:val="clear" w:color="auto" w:fill="auto"/>
            <w:vAlign w:val="center"/>
            <w:hideMark/>
          </w:tcPr>
          <w:p w:rsidR="00EE601C" w:rsidRPr="00146E02" w:rsidRDefault="00EE601C" w:rsidP="005B1E1D">
            <w:pPr>
              <w:spacing w:after="0" w:line="240" w:lineRule="auto"/>
              <w:ind w:left="-57" w:right="-57"/>
              <w:rPr>
                <w:rFonts w:ascii="Arial" w:eastAsia="Times New Roman" w:hAnsi="Arial" w:cs="Arial"/>
                <w:sz w:val="19"/>
                <w:szCs w:val="19"/>
                <w:lang w:eastAsia="ru-RU"/>
              </w:rPr>
            </w:pPr>
            <w:r w:rsidRPr="00146E02">
              <w:rPr>
                <w:rFonts w:ascii="Arial" w:eastAsia="Times New Roman" w:hAnsi="Arial" w:cs="Arial"/>
                <w:sz w:val="19"/>
                <w:szCs w:val="19"/>
                <w:lang w:val="ro-RO" w:eastAsia="ru-RU"/>
              </w:rPr>
              <w:t>Venitul</w:t>
            </w:r>
            <w:r w:rsidRPr="00146E02">
              <w:rPr>
                <w:rFonts w:ascii="Arial" w:eastAsia="Times New Roman" w:hAnsi="Arial" w:cs="Arial"/>
                <w:sz w:val="19"/>
                <w:szCs w:val="19"/>
                <w:lang w:eastAsia="ru-RU"/>
              </w:rPr>
              <w:t>, mil</w:t>
            </w:r>
            <w:r w:rsidRPr="00146E02">
              <w:rPr>
                <w:rFonts w:ascii="Arial" w:eastAsia="Times New Roman" w:hAnsi="Arial" w:cs="Arial"/>
                <w:sz w:val="19"/>
                <w:szCs w:val="19"/>
                <w:lang w:val="ro-RO" w:eastAsia="ru-RU"/>
              </w:rPr>
              <w:t>n</w:t>
            </w:r>
            <w:r w:rsidRPr="00146E02">
              <w:rPr>
                <w:rFonts w:ascii="Arial" w:eastAsia="Times New Roman" w:hAnsi="Arial" w:cs="Arial"/>
                <w:sz w:val="19"/>
                <w:szCs w:val="19"/>
                <w:lang w:eastAsia="ru-RU"/>
              </w:rPr>
              <w:t xml:space="preserve">. </w:t>
            </w:r>
            <w:r w:rsidRPr="00146E02">
              <w:rPr>
                <w:rFonts w:ascii="Arial" w:eastAsia="Times New Roman" w:hAnsi="Arial" w:cs="Arial"/>
                <w:sz w:val="19"/>
                <w:szCs w:val="19"/>
                <w:lang w:val="ro-RO" w:eastAsia="ru-RU"/>
              </w:rPr>
              <w:t>l</w:t>
            </w:r>
            <w:r w:rsidRPr="00146E02">
              <w:rPr>
                <w:rFonts w:ascii="Arial" w:eastAsia="Times New Roman" w:hAnsi="Arial" w:cs="Arial"/>
                <w:sz w:val="19"/>
                <w:szCs w:val="19"/>
                <w:lang w:eastAsia="ru-RU"/>
              </w:rPr>
              <w:t>ei</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35,28</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35,63</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35,99</w:t>
            </w:r>
          </w:p>
        </w:tc>
        <w:tc>
          <w:tcPr>
            <w:tcW w:w="1041" w:type="dxa"/>
            <w:tcBorders>
              <w:top w:val="nil"/>
              <w:left w:val="nil"/>
              <w:bottom w:val="single" w:sz="4" w:space="0" w:color="auto"/>
              <w:right w:val="single" w:sz="4" w:space="0" w:color="auto"/>
            </w:tcBorders>
            <w:shd w:val="clear" w:color="auto" w:fill="auto"/>
            <w:noWrap/>
            <w:vAlign w:val="center"/>
          </w:tcPr>
          <w:p w:rsidR="00EE601C" w:rsidRPr="00146E02" w:rsidRDefault="00EE601C" w:rsidP="002203D6">
            <w:pPr>
              <w:spacing w:after="0"/>
              <w:jc w:val="right"/>
              <w:rPr>
                <w:rFonts w:ascii="Arial" w:hAnsi="Arial" w:cs="Arial"/>
                <w:sz w:val="20"/>
                <w:szCs w:val="20"/>
              </w:rPr>
            </w:pPr>
            <w:r w:rsidRPr="00146E02">
              <w:rPr>
                <w:rFonts w:ascii="Arial" w:hAnsi="Arial" w:cs="Arial"/>
                <w:sz w:val="20"/>
                <w:szCs w:val="20"/>
              </w:rPr>
              <w:t>1039</w:t>
            </w:r>
          </w:p>
        </w:tc>
        <w:tc>
          <w:tcPr>
            <w:tcW w:w="1040" w:type="dxa"/>
            <w:tcBorders>
              <w:top w:val="nil"/>
              <w:left w:val="nil"/>
              <w:bottom w:val="single" w:sz="4" w:space="0" w:color="auto"/>
              <w:right w:val="single" w:sz="4" w:space="0" w:color="auto"/>
            </w:tcBorders>
            <w:shd w:val="clear" w:color="auto" w:fill="auto"/>
            <w:noWrap/>
            <w:vAlign w:val="center"/>
          </w:tcPr>
          <w:p w:rsidR="00EE601C" w:rsidRPr="00146E02" w:rsidRDefault="00EE601C" w:rsidP="002203D6">
            <w:pPr>
              <w:spacing w:after="0"/>
              <w:jc w:val="right"/>
              <w:rPr>
                <w:rFonts w:ascii="Arial" w:hAnsi="Arial" w:cs="Arial"/>
                <w:sz w:val="20"/>
                <w:szCs w:val="20"/>
              </w:rPr>
            </w:pPr>
            <w:r w:rsidRPr="00146E02">
              <w:rPr>
                <w:rFonts w:ascii="Arial" w:hAnsi="Arial" w:cs="Arial"/>
                <w:sz w:val="20"/>
                <w:szCs w:val="20"/>
              </w:rPr>
              <w:t>1049</w:t>
            </w:r>
          </w:p>
        </w:tc>
        <w:tc>
          <w:tcPr>
            <w:tcW w:w="1040" w:type="dxa"/>
            <w:tcBorders>
              <w:top w:val="nil"/>
              <w:left w:val="nil"/>
              <w:bottom w:val="single" w:sz="4" w:space="0" w:color="auto"/>
              <w:right w:val="single" w:sz="4" w:space="0" w:color="auto"/>
            </w:tcBorders>
            <w:shd w:val="clear" w:color="auto" w:fill="auto"/>
            <w:noWrap/>
            <w:vAlign w:val="center"/>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37,82</w:t>
            </w:r>
          </w:p>
        </w:tc>
        <w:tc>
          <w:tcPr>
            <w:tcW w:w="1043"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40,43</w:t>
            </w:r>
          </w:p>
        </w:tc>
      </w:tr>
      <w:tr w:rsidR="00EE601C" w:rsidRPr="00146E02" w:rsidTr="009307BD">
        <w:trPr>
          <w:trHeight w:val="289"/>
        </w:trPr>
        <w:tc>
          <w:tcPr>
            <w:tcW w:w="2103" w:type="dxa"/>
            <w:tcBorders>
              <w:top w:val="nil"/>
              <w:left w:val="single" w:sz="4" w:space="0" w:color="auto"/>
              <w:bottom w:val="single" w:sz="4" w:space="0" w:color="auto"/>
              <w:right w:val="single" w:sz="4" w:space="0" w:color="auto"/>
            </w:tcBorders>
            <w:shd w:val="clear" w:color="auto" w:fill="auto"/>
            <w:vAlign w:val="center"/>
            <w:hideMark/>
          </w:tcPr>
          <w:p w:rsidR="00EE601C" w:rsidRPr="00146E02" w:rsidRDefault="00EE601C" w:rsidP="005B1E1D">
            <w:pPr>
              <w:spacing w:after="0" w:line="240" w:lineRule="auto"/>
              <w:ind w:left="-57" w:right="-57"/>
              <w:rPr>
                <w:rFonts w:ascii="Arial" w:eastAsia="Times New Roman" w:hAnsi="Arial" w:cs="Arial"/>
                <w:sz w:val="19"/>
                <w:szCs w:val="19"/>
                <w:lang w:val="ro-RO" w:eastAsia="ru-RU"/>
              </w:rPr>
            </w:pPr>
            <w:r w:rsidRPr="00146E02">
              <w:rPr>
                <w:rFonts w:ascii="Arial" w:eastAsia="Times New Roman" w:hAnsi="Arial" w:cs="Arial"/>
                <w:sz w:val="19"/>
                <w:szCs w:val="19"/>
                <w:lang w:eastAsia="ru-RU"/>
              </w:rPr>
              <w:t>Cheltuieli</w:t>
            </w:r>
            <w:r w:rsidRPr="00146E02">
              <w:rPr>
                <w:rFonts w:ascii="Arial" w:eastAsia="Times New Roman" w:hAnsi="Arial" w:cs="Arial"/>
                <w:sz w:val="19"/>
                <w:szCs w:val="19"/>
                <w:lang w:val="ro-RO" w:eastAsia="ru-RU"/>
              </w:rPr>
              <w:t>, mln.lei</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30,24</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30,54</w:t>
            </w:r>
          </w:p>
        </w:tc>
        <w:tc>
          <w:tcPr>
            <w:tcW w:w="1040"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30,85</w:t>
            </w:r>
          </w:p>
        </w:tc>
        <w:tc>
          <w:tcPr>
            <w:tcW w:w="1041" w:type="dxa"/>
            <w:tcBorders>
              <w:top w:val="nil"/>
              <w:left w:val="nil"/>
              <w:bottom w:val="single" w:sz="4" w:space="0" w:color="auto"/>
              <w:right w:val="single" w:sz="4" w:space="0" w:color="auto"/>
            </w:tcBorders>
            <w:shd w:val="clear" w:color="auto" w:fill="auto"/>
            <w:noWrap/>
            <w:vAlign w:val="center"/>
          </w:tcPr>
          <w:p w:rsidR="00EE601C" w:rsidRPr="00146E02" w:rsidRDefault="00EE601C" w:rsidP="002203D6">
            <w:pPr>
              <w:spacing w:after="0"/>
              <w:jc w:val="right"/>
              <w:rPr>
                <w:rFonts w:ascii="Arial" w:hAnsi="Arial" w:cs="Arial"/>
                <w:sz w:val="20"/>
                <w:szCs w:val="20"/>
              </w:rPr>
            </w:pPr>
            <w:r w:rsidRPr="00146E02">
              <w:rPr>
                <w:rFonts w:ascii="Arial" w:hAnsi="Arial" w:cs="Arial"/>
                <w:sz w:val="20"/>
                <w:szCs w:val="20"/>
              </w:rPr>
              <w:t>36,35</w:t>
            </w:r>
          </w:p>
        </w:tc>
        <w:tc>
          <w:tcPr>
            <w:tcW w:w="1040" w:type="dxa"/>
            <w:tcBorders>
              <w:top w:val="nil"/>
              <w:left w:val="nil"/>
              <w:bottom w:val="single" w:sz="4" w:space="0" w:color="auto"/>
              <w:right w:val="single" w:sz="4" w:space="0" w:color="auto"/>
            </w:tcBorders>
            <w:shd w:val="clear" w:color="auto" w:fill="auto"/>
            <w:noWrap/>
            <w:vAlign w:val="center"/>
          </w:tcPr>
          <w:p w:rsidR="00EE601C" w:rsidRPr="00146E02" w:rsidRDefault="00EE601C" w:rsidP="002203D6">
            <w:pPr>
              <w:spacing w:after="0"/>
              <w:jc w:val="right"/>
              <w:rPr>
                <w:rFonts w:ascii="Arial" w:hAnsi="Arial" w:cs="Arial"/>
                <w:sz w:val="20"/>
                <w:szCs w:val="20"/>
              </w:rPr>
            </w:pPr>
            <w:r w:rsidRPr="00146E02">
              <w:rPr>
                <w:rFonts w:ascii="Arial" w:hAnsi="Arial" w:cs="Arial"/>
                <w:sz w:val="20"/>
                <w:szCs w:val="20"/>
              </w:rPr>
              <w:t>36,71</w:t>
            </w:r>
          </w:p>
        </w:tc>
        <w:tc>
          <w:tcPr>
            <w:tcW w:w="1040" w:type="dxa"/>
            <w:tcBorders>
              <w:top w:val="nil"/>
              <w:left w:val="nil"/>
              <w:bottom w:val="single" w:sz="4" w:space="0" w:color="auto"/>
              <w:right w:val="single" w:sz="4" w:space="0" w:color="auto"/>
            </w:tcBorders>
            <w:shd w:val="clear" w:color="auto" w:fill="auto"/>
            <w:noWrap/>
            <w:vAlign w:val="center"/>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32,42</w:t>
            </w:r>
          </w:p>
        </w:tc>
        <w:tc>
          <w:tcPr>
            <w:tcW w:w="1043" w:type="dxa"/>
            <w:tcBorders>
              <w:top w:val="nil"/>
              <w:left w:val="nil"/>
              <w:bottom w:val="single" w:sz="4" w:space="0" w:color="auto"/>
              <w:right w:val="single" w:sz="4" w:space="0" w:color="auto"/>
            </w:tcBorders>
            <w:shd w:val="clear" w:color="auto"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34,65</w:t>
            </w:r>
          </w:p>
        </w:tc>
      </w:tr>
      <w:tr w:rsidR="00EE601C" w:rsidRPr="00146E02" w:rsidTr="009307BD">
        <w:trPr>
          <w:trHeight w:val="367"/>
        </w:trPr>
        <w:tc>
          <w:tcPr>
            <w:tcW w:w="2103" w:type="dxa"/>
            <w:tcBorders>
              <w:top w:val="nil"/>
              <w:left w:val="single" w:sz="4" w:space="0" w:color="auto"/>
              <w:bottom w:val="single" w:sz="4" w:space="0" w:color="auto"/>
              <w:right w:val="single" w:sz="4" w:space="0" w:color="auto"/>
            </w:tcBorders>
            <w:shd w:val="clear" w:color="auto" w:fill="auto"/>
            <w:noWrap/>
            <w:vAlign w:val="center"/>
            <w:hideMark/>
          </w:tcPr>
          <w:p w:rsidR="00EE601C" w:rsidRPr="00146E02" w:rsidRDefault="00EE601C" w:rsidP="005B1E1D">
            <w:pPr>
              <w:spacing w:after="0" w:line="240" w:lineRule="auto"/>
              <w:ind w:left="-57" w:right="-57"/>
              <w:rPr>
                <w:rFonts w:ascii="Arial" w:eastAsia="Times New Roman" w:hAnsi="Arial" w:cs="Arial"/>
                <w:sz w:val="19"/>
                <w:szCs w:val="19"/>
                <w:lang w:val="ro-RO" w:eastAsia="ru-RU"/>
              </w:rPr>
            </w:pPr>
            <w:r w:rsidRPr="00146E02">
              <w:rPr>
                <w:rFonts w:ascii="Arial" w:eastAsia="Times New Roman" w:hAnsi="Arial" w:cs="Arial"/>
                <w:sz w:val="19"/>
                <w:szCs w:val="19"/>
                <w:lang w:eastAsia="ru-RU"/>
              </w:rPr>
              <w:t>Profitul</w:t>
            </w:r>
            <w:r w:rsidRPr="00146E02">
              <w:rPr>
                <w:rFonts w:ascii="Arial" w:eastAsia="Times New Roman" w:hAnsi="Arial" w:cs="Arial"/>
                <w:sz w:val="19"/>
                <w:szCs w:val="19"/>
                <w:lang w:val="ro-RO" w:eastAsia="ru-RU"/>
              </w:rPr>
              <w:t>, mln.lei</w:t>
            </w:r>
          </w:p>
        </w:tc>
        <w:tc>
          <w:tcPr>
            <w:tcW w:w="1040" w:type="dxa"/>
            <w:tcBorders>
              <w:top w:val="single" w:sz="4" w:space="0" w:color="auto"/>
              <w:left w:val="nil"/>
              <w:bottom w:val="single" w:sz="4" w:space="0" w:color="auto"/>
              <w:right w:val="single" w:sz="4" w:space="0" w:color="auto"/>
            </w:tcBorders>
            <w:shd w:val="clear" w:color="000000"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5,04</w:t>
            </w:r>
          </w:p>
        </w:tc>
        <w:tc>
          <w:tcPr>
            <w:tcW w:w="1040" w:type="dxa"/>
            <w:tcBorders>
              <w:top w:val="single" w:sz="4" w:space="0" w:color="auto"/>
              <w:left w:val="nil"/>
              <w:bottom w:val="single" w:sz="4" w:space="0" w:color="auto"/>
              <w:right w:val="single" w:sz="4" w:space="0" w:color="auto"/>
            </w:tcBorders>
            <w:shd w:val="clear" w:color="000000"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5,09</w:t>
            </w:r>
          </w:p>
        </w:tc>
        <w:tc>
          <w:tcPr>
            <w:tcW w:w="1040" w:type="dxa"/>
            <w:tcBorders>
              <w:top w:val="single" w:sz="4" w:space="0" w:color="auto"/>
              <w:left w:val="nil"/>
              <w:bottom w:val="single" w:sz="4" w:space="0" w:color="auto"/>
              <w:right w:val="single" w:sz="4" w:space="0" w:color="auto"/>
            </w:tcBorders>
            <w:shd w:val="clear" w:color="000000"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5,14</w:t>
            </w:r>
          </w:p>
        </w:tc>
        <w:tc>
          <w:tcPr>
            <w:tcW w:w="1041" w:type="dxa"/>
            <w:tcBorders>
              <w:top w:val="single" w:sz="4" w:space="0" w:color="auto"/>
              <w:left w:val="nil"/>
              <w:bottom w:val="single" w:sz="4" w:space="0" w:color="auto"/>
              <w:right w:val="single" w:sz="4" w:space="0" w:color="auto"/>
            </w:tcBorders>
            <w:shd w:val="clear" w:color="000000" w:fill="auto"/>
            <w:noWrap/>
            <w:vAlign w:val="center"/>
          </w:tcPr>
          <w:p w:rsidR="00EE601C" w:rsidRPr="00146E02" w:rsidRDefault="00EE601C" w:rsidP="002203D6">
            <w:pPr>
              <w:spacing w:after="0"/>
              <w:jc w:val="right"/>
              <w:rPr>
                <w:rFonts w:ascii="Arial" w:hAnsi="Arial" w:cs="Arial"/>
                <w:sz w:val="20"/>
                <w:szCs w:val="20"/>
              </w:rPr>
            </w:pPr>
            <w:r w:rsidRPr="00146E02">
              <w:rPr>
                <w:rFonts w:ascii="Arial" w:hAnsi="Arial" w:cs="Arial"/>
                <w:sz w:val="20"/>
                <w:szCs w:val="20"/>
              </w:rPr>
              <w:t>31,16</w:t>
            </w:r>
          </w:p>
        </w:tc>
        <w:tc>
          <w:tcPr>
            <w:tcW w:w="1040" w:type="dxa"/>
            <w:tcBorders>
              <w:top w:val="single" w:sz="4" w:space="0" w:color="auto"/>
              <w:left w:val="nil"/>
              <w:bottom w:val="single" w:sz="4" w:space="0" w:color="auto"/>
              <w:right w:val="single" w:sz="4" w:space="0" w:color="auto"/>
            </w:tcBorders>
            <w:shd w:val="clear" w:color="000000" w:fill="auto"/>
            <w:noWrap/>
            <w:vAlign w:val="center"/>
          </w:tcPr>
          <w:p w:rsidR="00EE601C" w:rsidRPr="00146E02" w:rsidRDefault="00EE601C" w:rsidP="002203D6">
            <w:pPr>
              <w:spacing w:after="0"/>
              <w:jc w:val="right"/>
              <w:rPr>
                <w:rFonts w:ascii="Arial" w:hAnsi="Arial" w:cs="Arial"/>
                <w:sz w:val="20"/>
                <w:szCs w:val="20"/>
              </w:rPr>
            </w:pPr>
            <w:r w:rsidRPr="00146E02">
              <w:rPr>
                <w:rFonts w:ascii="Arial" w:hAnsi="Arial" w:cs="Arial"/>
                <w:sz w:val="20"/>
                <w:szCs w:val="20"/>
              </w:rPr>
              <w:t>31,47</w:t>
            </w:r>
          </w:p>
        </w:tc>
        <w:tc>
          <w:tcPr>
            <w:tcW w:w="1040" w:type="dxa"/>
            <w:tcBorders>
              <w:top w:val="single" w:sz="4" w:space="0" w:color="auto"/>
              <w:left w:val="nil"/>
              <w:bottom w:val="single" w:sz="4" w:space="0" w:color="auto"/>
              <w:right w:val="single" w:sz="4" w:space="0" w:color="auto"/>
            </w:tcBorders>
            <w:shd w:val="clear" w:color="000000" w:fill="auto"/>
            <w:noWrap/>
            <w:vAlign w:val="center"/>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5,40</w:t>
            </w:r>
          </w:p>
        </w:tc>
        <w:tc>
          <w:tcPr>
            <w:tcW w:w="1043" w:type="dxa"/>
            <w:tcBorders>
              <w:top w:val="single" w:sz="4" w:space="0" w:color="auto"/>
              <w:left w:val="nil"/>
              <w:bottom w:val="single" w:sz="4" w:space="0" w:color="auto"/>
              <w:right w:val="single" w:sz="4" w:space="0" w:color="auto"/>
            </w:tcBorders>
            <w:shd w:val="clear" w:color="000000" w:fill="auto"/>
            <w:noWrap/>
            <w:vAlign w:val="center"/>
            <w:hideMark/>
          </w:tcPr>
          <w:p w:rsidR="00EE601C" w:rsidRPr="00146E02" w:rsidRDefault="00EE601C" w:rsidP="002203D6">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5,78</w:t>
            </w:r>
          </w:p>
        </w:tc>
      </w:tr>
    </w:tbl>
    <w:p w:rsidR="008F2355" w:rsidRPr="00146E02" w:rsidRDefault="005B1E1D" w:rsidP="007819F1">
      <w:pPr>
        <w:pStyle w:val="Heading1"/>
        <w:spacing w:before="240" w:after="120"/>
        <w:jc w:val="both"/>
        <w:rPr>
          <w:rFonts w:ascii="Times New Roman" w:eastAsia="Times New Roman" w:hAnsi="Times New Roman"/>
          <w:b w:val="0"/>
          <w:color w:val="auto"/>
          <w:lang w:val="en-US" w:eastAsia="ru-RU"/>
        </w:rPr>
      </w:pPr>
      <w:r w:rsidRPr="00146E02">
        <w:rPr>
          <w:rFonts w:ascii="Times New Roman" w:hAnsi="Times New Roman" w:cs="Times New Roman"/>
          <w:b w:val="0"/>
          <w:color w:val="auto"/>
          <w:lang w:val="ro-RO"/>
        </w:rPr>
        <w:t>Calculile estimate după scenariu nr.2 presupun</w:t>
      </w:r>
      <w:r w:rsidR="0022095B" w:rsidRPr="00146E02">
        <w:rPr>
          <w:rFonts w:ascii="Times New Roman" w:hAnsi="Times New Roman" w:cs="Times New Roman"/>
          <w:b w:val="0"/>
          <w:color w:val="auto"/>
          <w:lang w:val="ro-RO"/>
        </w:rPr>
        <w:t xml:space="preserve"> atingerea volumului materialului de populat piscicol pînă la </w:t>
      </w:r>
      <w:r w:rsidR="0022095B" w:rsidRPr="00146E02">
        <w:rPr>
          <w:rFonts w:ascii="Times New Roman" w:eastAsia="Times New Roman" w:hAnsi="Times New Roman"/>
          <w:b w:val="0"/>
          <w:bCs w:val="0"/>
          <w:color w:val="auto"/>
          <w:lang w:val="en-US" w:eastAsia="ru-RU"/>
        </w:rPr>
        <w:t xml:space="preserve">1516 tone </w:t>
      </w:r>
      <w:r w:rsidR="0022095B" w:rsidRPr="00146E02">
        <w:rPr>
          <w:rFonts w:ascii="Times New Roman" w:eastAsia="Times New Roman" w:hAnsi="Times New Roman"/>
          <w:b w:val="0"/>
          <w:color w:val="auto"/>
          <w:lang w:val="en-US" w:eastAsia="ru-RU"/>
        </w:rPr>
        <w:t>către anul 2025 și 2100 tone către anul 2030, cu costul total al producției obținute – 53,05 mln.lei și 73,50</w:t>
      </w:r>
      <w:r w:rsidR="006C3654" w:rsidRPr="00146E02">
        <w:rPr>
          <w:rFonts w:ascii="Times New Roman" w:eastAsia="Times New Roman" w:hAnsi="Times New Roman"/>
          <w:b w:val="0"/>
          <w:color w:val="auto"/>
          <w:lang w:val="en-US" w:eastAsia="ru-RU"/>
        </w:rPr>
        <w:t xml:space="preserve"> </w:t>
      </w:r>
      <w:r w:rsidR="0022095B" w:rsidRPr="00146E02">
        <w:rPr>
          <w:rFonts w:ascii="Times New Roman" w:eastAsia="Times New Roman" w:hAnsi="Times New Roman"/>
          <w:b w:val="0"/>
          <w:color w:val="auto"/>
          <w:lang w:val="en-US" w:eastAsia="ru-RU"/>
        </w:rPr>
        <w:t>mln.lei, respectiv (tabl.</w:t>
      </w:r>
      <w:r w:rsidR="00642302" w:rsidRPr="00146E02">
        <w:rPr>
          <w:rFonts w:ascii="Times New Roman" w:eastAsia="Times New Roman" w:hAnsi="Times New Roman"/>
          <w:b w:val="0"/>
          <w:color w:val="auto"/>
          <w:lang w:val="en-US" w:eastAsia="ru-RU"/>
        </w:rPr>
        <w:t>15</w:t>
      </w:r>
      <w:r w:rsidR="0022095B" w:rsidRPr="00146E02">
        <w:rPr>
          <w:rFonts w:ascii="Times New Roman" w:eastAsia="Times New Roman" w:hAnsi="Times New Roman"/>
          <w:b w:val="0"/>
          <w:color w:val="auto"/>
          <w:lang w:val="en-US" w:eastAsia="ru-RU"/>
        </w:rPr>
        <w:t xml:space="preserve">). </w:t>
      </w:r>
    </w:p>
    <w:p w:rsidR="0022095B" w:rsidRPr="007819F1" w:rsidRDefault="0022095B" w:rsidP="0022095B">
      <w:pPr>
        <w:pStyle w:val="ListParagraph"/>
        <w:spacing w:before="120" w:after="120" w:line="240" w:lineRule="auto"/>
        <w:contextualSpacing w:val="0"/>
        <w:jc w:val="right"/>
        <w:rPr>
          <w:rFonts w:ascii="Times New Roman" w:hAnsi="Times New Roman"/>
          <w:b/>
          <w:sz w:val="24"/>
          <w:szCs w:val="24"/>
          <w:lang w:val="ro-RO" w:eastAsia="ru-RU"/>
        </w:rPr>
      </w:pPr>
      <w:r w:rsidRPr="007819F1">
        <w:rPr>
          <w:rFonts w:ascii="Times New Roman" w:hAnsi="Times New Roman"/>
          <w:b/>
          <w:sz w:val="24"/>
          <w:szCs w:val="24"/>
          <w:lang w:val="ro-RO" w:eastAsia="ru-RU"/>
        </w:rPr>
        <w:t>Tabelul</w:t>
      </w:r>
      <w:r w:rsidR="00582084" w:rsidRPr="007819F1">
        <w:rPr>
          <w:rFonts w:ascii="Times New Roman" w:hAnsi="Times New Roman"/>
          <w:b/>
          <w:sz w:val="24"/>
          <w:szCs w:val="24"/>
          <w:lang w:val="ro-RO" w:eastAsia="ru-RU"/>
        </w:rPr>
        <w:t xml:space="preserve"> 15</w:t>
      </w:r>
    </w:p>
    <w:tbl>
      <w:tblPr>
        <w:tblW w:w="9406" w:type="dxa"/>
        <w:tblInd w:w="93" w:type="dxa"/>
        <w:tblLayout w:type="fixed"/>
        <w:tblLook w:val="04A0" w:firstRow="1" w:lastRow="0" w:firstColumn="1" w:lastColumn="0" w:noHBand="0" w:noVBand="1"/>
      </w:tblPr>
      <w:tblGrid>
        <w:gridCol w:w="2078"/>
        <w:gridCol w:w="1046"/>
        <w:gridCol w:w="1047"/>
        <w:gridCol w:w="1046"/>
        <w:gridCol w:w="1047"/>
        <w:gridCol w:w="1046"/>
        <w:gridCol w:w="1047"/>
        <w:gridCol w:w="1049"/>
      </w:tblGrid>
      <w:tr w:rsidR="009B5065" w:rsidRPr="00360376" w:rsidTr="001628F9">
        <w:trPr>
          <w:trHeight w:val="287"/>
        </w:trPr>
        <w:tc>
          <w:tcPr>
            <w:tcW w:w="9404" w:type="dxa"/>
            <w:gridSpan w:val="8"/>
            <w:tcBorders>
              <w:top w:val="single" w:sz="8" w:space="0" w:color="auto"/>
              <w:left w:val="single" w:sz="8" w:space="0" w:color="auto"/>
              <w:bottom w:val="single" w:sz="8" w:space="0" w:color="auto"/>
              <w:right w:val="single" w:sz="8" w:space="0" w:color="auto"/>
            </w:tcBorders>
            <w:shd w:val="clear" w:color="auto" w:fill="8DB3E2" w:themeFill="text2" w:themeFillTint="66"/>
            <w:vAlign w:val="center"/>
          </w:tcPr>
          <w:p w:rsidR="00360376" w:rsidRDefault="00360376" w:rsidP="00360376">
            <w:pPr>
              <w:spacing w:after="0" w:line="240" w:lineRule="auto"/>
              <w:jc w:val="center"/>
              <w:rPr>
                <w:rFonts w:ascii="Arial" w:eastAsia="Times New Roman" w:hAnsi="Arial" w:cs="Arial"/>
                <w:b/>
                <w:bCs/>
                <w:sz w:val="20"/>
                <w:szCs w:val="20"/>
                <w:lang w:val="en-US" w:eastAsia="ru-RU"/>
              </w:rPr>
            </w:pPr>
            <w:r w:rsidRPr="008B4612">
              <w:rPr>
                <w:rFonts w:ascii="Arial" w:eastAsia="Times New Roman" w:hAnsi="Arial" w:cs="Arial"/>
                <w:b/>
                <w:bCs/>
                <w:color w:val="000000"/>
                <w:sz w:val="20"/>
                <w:szCs w:val="20"/>
                <w:lang w:val="en-US" w:eastAsia="ru-RU"/>
              </w:rPr>
              <w:t>Scenariu</w:t>
            </w:r>
            <w:r>
              <w:rPr>
                <w:rFonts w:ascii="Arial" w:eastAsia="Times New Roman" w:hAnsi="Arial" w:cs="Arial"/>
                <w:b/>
                <w:bCs/>
                <w:color w:val="000000"/>
                <w:sz w:val="20"/>
                <w:szCs w:val="20"/>
                <w:lang w:val="en-US" w:eastAsia="ru-RU"/>
              </w:rPr>
              <w:t xml:space="preserve"> nr.</w:t>
            </w:r>
            <w:r w:rsidRPr="008B4612">
              <w:rPr>
                <w:rFonts w:ascii="Arial" w:eastAsia="Times New Roman" w:hAnsi="Arial" w:cs="Arial"/>
                <w:b/>
                <w:bCs/>
                <w:color w:val="000000"/>
                <w:sz w:val="20"/>
                <w:szCs w:val="20"/>
                <w:lang w:val="en-US" w:eastAsia="ru-RU"/>
              </w:rPr>
              <w:t xml:space="preserve">2 (interventii moderate pentru </w:t>
            </w:r>
            <w:r w:rsidRPr="00D02244">
              <w:rPr>
                <w:rFonts w:ascii="Arial" w:eastAsia="Times New Roman" w:hAnsi="Arial" w:cs="Arial"/>
                <w:b/>
                <w:bCs/>
                <w:sz w:val="20"/>
                <w:szCs w:val="20"/>
                <w:lang w:val="en-US" w:eastAsia="ru-RU"/>
              </w:rPr>
              <w:t xml:space="preserve">atingerea </w:t>
            </w:r>
            <w:r w:rsidR="005E66C6">
              <w:rPr>
                <w:rFonts w:ascii="Arial" w:eastAsia="Times New Roman" w:hAnsi="Arial" w:cs="Arial"/>
                <w:b/>
                <w:bCs/>
                <w:sz w:val="20"/>
                <w:szCs w:val="20"/>
                <w:lang w:val="en-US" w:eastAsia="ru-RU"/>
              </w:rPr>
              <w:t>volumului</w:t>
            </w:r>
            <w:r w:rsidRPr="00D02244">
              <w:rPr>
                <w:rFonts w:ascii="Arial" w:eastAsia="Times New Roman" w:hAnsi="Arial" w:cs="Arial"/>
                <w:b/>
                <w:bCs/>
                <w:sz w:val="20"/>
                <w:szCs w:val="20"/>
                <w:lang w:val="en-US" w:eastAsia="ru-RU"/>
              </w:rPr>
              <w:t xml:space="preserve"> </w:t>
            </w:r>
            <w:r>
              <w:rPr>
                <w:rFonts w:ascii="Arial" w:eastAsia="Times New Roman" w:hAnsi="Arial" w:cs="Arial"/>
                <w:b/>
                <w:bCs/>
                <w:sz w:val="20"/>
                <w:szCs w:val="20"/>
                <w:lang w:val="en-US" w:eastAsia="ru-RU"/>
              </w:rPr>
              <w:t xml:space="preserve">materialului de populat piscicol </w:t>
            </w:r>
          </w:p>
          <w:p w:rsidR="009B5065" w:rsidRPr="00360376" w:rsidRDefault="00360376" w:rsidP="00360376">
            <w:pPr>
              <w:spacing w:after="0" w:line="240" w:lineRule="auto"/>
              <w:jc w:val="center"/>
              <w:rPr>
                <w:rFonts w:ascii="Arial" w:eastAsia="Times New Roman" w:hAnsi="Arial" w:cs="Arial"/>
                <w:b/>
                <w:bCs/>
                <w:color w:val="000000"/>
                <w:sz w:val="20"/>
                <w:szCs w:val="20"/>
                <w:lang w:val="en-US" w:eastAsia="ru-RU"/>
              </w:rPr>
            </w:pPr>
            <w:r>
              <w:rPr>
                <w:rFonts w:ascii="Arial" w:eastAsia="Times New Roman" w:hAnsi="Arial" w:cs="Arial"/>
                <w:b/>
                <w:bCs/>
                <w:sz w:val="20"/>
                <w:szCs w:val="20"/>
                <w:lang w:val="en-US" w:eastAsia="ru-RU"/>
              </w:rPr>
              <w:t>pînă la 2100 tone</w:t>
            </w:r>
            <w:r w:rsidR="0093305E">
              <w:rPr>
                <w:rFonts w:ascii="Arial" w:eastAsia="Times New Roman" w:hAnsi="Arial" w:cs="Arial"/>
                <w:b/>
                <w:bCs/>
                <w:sz w:val="20"/>
                <w:szCs w:val="20"/>
                <w:lang w:val="en-US" w:eastAsia="ru-RU"/>
              </w:rPr>
              <w:t>)</w:t>
            </w:r>
          </w:p>
        </w:tc>
      </w:tr>
      <w:tr w:rsidR="00B725EF" w:rsidRPr="005B1E1D" w:rsidTr="001628F9">
        <w:trPr>
          <w:trHeight w:val="287"/>
        </w:trPr>
        <w:tc>
          <w:tcPr>
            <w:tcW w:w="20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25EF" w:rsidRPr="00146E02" w:rsidRDefault="00B725EF" w:rsidP="00F07614">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Indicatori</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rsidR="00B725EF" w:rsidRPr="00146E02" w:rsidRDefault="00B725EF" w:rsidP="00F07614">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2018</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B725EF" w:rsidRPr="00146E02" w:rsidRDefault="00B725EF" w:rsidP="00F07614">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2019</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rsidR="00B725EF" w:rsidRPr="00146E02" w:rsidRDefault="00B725EF" w:rsidP="00F07614">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2020</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B725EF" w:rsidRPr="00146E02" w:rsidRDefault="00B725EF" w:rsidP="00B725EF">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eastAsia="ru-RU"/>
              </w:rPr>
              <w:t>20</w:t>
            </w:r>
            <w:r w:rsidRPr="00146E02">
              <w:rPr>
                <w:rFonts w:ascii="Arial" w:eastAsia="Times New Roman" w:hAnsi="Arial" w:cs="Arial"/>
                <w:b/>
                <w:bCs/>
                <w:sz w:val="20"/>
                <w:szCs w:val="20"/>
                <w:lang w:val="en-US" w:eastAsia="ru-RU"/>
              </w:rPr>
              <w:t>21</w:t>
            </w:r>
          </w:p>
        </w:tc>
        <w:tc>
          <w:tcPr>
            <w:tcW w:w="1046" w:type="dxa"/>
            <w:tcBorders>
              <w:top w:val="single" w:sz="8" w:space="0" w:color="auto"/>
              <w:left w:val="nil"/>
              <w:bottom w:val="single" w:sz="8" w:space="0" w:color="auto"/>
              <w:right w:val="single" w:sz="8" w:space="0" w:color="auto"/>
            </w:tcBorders>
            <w:shd w:val="clear" w:color="auto" w:fill="auto"/>
            <w:vAlign w:val="center"/>
          </w:tcPr>
          <w:p w:rsidR="00B725EF" w:rsidRPr="00146E02" w:rsidRDefault="00B725EF" w:rsidP="00F07614">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val="en-US" w:eastAsia="ru-RU"/>
              </w:rPr>
              <w:t>2022</w:t>
            </w:r>
          </w:p>
        </w:tc>
        <w:tc>
          <w:tcPr>
            <w:tcW w:w="1047" w:type="dxa"/>
            <w:tcBorders>
              <w:top w:val="single" w:sz="8" w:space="0" w:color="auto"/>
              <w:left w:val="nil"/>
              <w:bottom w:val="single" w:sz="8" w:space="0" w:color="auto"/>
              <w:right w:val="single" w:sz="8" w:space="0" w:color="auto"/>
            </w:tcBorders>
            <w:shd w:val="clear" w:color="auto" w:fill="auto"/>
            <w:vAlign w:val="center"/>
          </w:tcPr>
          <w:p w:rsidR="00B725EF" w:rsidRPr="00146E02" w:rsidRDefault="00B725EF" w:rsidP="00E7040E">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2025</w:t>
            </w:r>
          </w:p>
        </w:tc>
        <w:tc>
          <w:tcPr>
            <w:tcW w:w="1049" w:type="dxa"/>
            <w:tcBorders>
              <w:top w:val="single" w:sz="8" w:space="0" w:color="auto"/>
              <w:left w:val="nil"/>
              <w:bottom w:val="single" w:sz="8" w:space="0" w:color="auto"/>
              <w:right w:val="single" w:sz="8" w:space="0" w:color="auto"/>
            </w:tcBorders>
            <w:shd w:val="clear" w:color="auto" w:fill="auto"/>
            <w:vAlign w:val="center"/>
            <w:hideMark/>
          </w:tcPr>
          <w:p w:rsidR="00B725EF" w:rsidRPr="00146E02" w:rsidRDefault="00B725EF" w:rsidP="00F07614">
            <w:pPr>
              <w:spacing w:after="0" w:line="240" w:lineRule="auto"/>
              <w:jc w:val="center"/>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2030</w:t>
            </w:r>
          </w:p>
        </w:tc>
      </w:tr>
      <w:tr w:rsidR="00B725EF" w:rsidRPr="007B41CE" w:rsidTr="001628F9">
        <w:trPr>
          <w:trHeight w:val="450"/>
        </w:trPr>
        <w:tc>
          <w:tcPr>
            <w:tcW w:w="2078" w:type="dxa"/>
            <w:tcBorders>
              <w:top w:val="nil"/>
              <w:left w:val="single" w:sz="8" w:space="0" w:color="auto"/>
              <w:bottom w:val="nil"/>
              <w:right w:val="nil"/>
            </w:tcBorders>
            <w:shd w:val="clear" w:color="auto" w:fill="auto"/>
            <w:vAlign w:val="center"/>
            <w:hideMark/>
          </w:tcPr>
          <w:p w:rsidR="00B725EF" w:rsidRPr="00146E02" w:rsidRDefault="00B725EF" w:rsidP="00A20A35">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Majorarea efectivului reproducătorilor (total), buc.</w:t>
            </w:r>
          </w:p>
        </w:tc>
        <w:tc>
          <w:tcPr>
            <w:tcW w:w="1046"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3300</w:t>
            </w:r>
          </w:p>
        </w:tc>
        <w:tc>
          <w:tcPr>
            <w:tcW w:w="1047" w:type="dxa"/>
            <w:tcBorders>
              <w:top w:val="single" w:sz="8" w:space="0" w:color="auto"/>
              <w:left w:val="nil"/>
              <w:bottom w:val="single" w:sz="4" w:space="0" w:color="auto"/>
              <w:right w:val="single" w:sz="4" w:space="0" w:color="auto"/>
            </w:tcBorders>
            <w:shd w:val="clear" w:color="auto" w:fill="auto"/>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3300</w:t>
            </w:r>
          </w:p>
        </w:tc>
        <w:tc>
          <w:tcPr>
            <w:tcW w:w="1046" w:type="dxa"/>
            <w:tcBorders>
              <w:top w:val="single" w:sz="8" w:space="0" w:color="auto"/>
              <w:left w:val="nil"/>
              <w:bottom w:val="single" w:sz="4" w:space="0" w:color="auto"/>
              <w:right w:val="single" w:sz="4" w:space="0" w:color="auto"/>
            </w:tcBorders>
            <w:shd w:val="clear" w:color="auto" w:fill="auto"/>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3371</w:t>
            </w:r>
          </w:p>
        </w:tc>
        <w:tc>
          <w:tcPr>
            <w:tcW w:w="1047" w:type="dxa"/>
            <w:tcBorders>
              <w:top w:val="single" w:sz="8" w:space="0" w:color="auto"/>
              <w:left w:val="nil"/>
              <w:bottom w:val="single" w:sz="4" w:space="0" w:color="auto"/>
              <w:right w:val="single" w:sz="4" w:space="0" w:color="auto"/>
            </w:tcBorders>
            <w:shd w:val="clear" w:color="auto" w:fill="auto"/>
            <w:vAlign w:val="center"/>
          </w:tcPr>
          <w:p w:rsidR="00B725EF" w:rsidRPr="00146E02" w:rsidRDefault="00B725EF" w:rsidP="001D6387">
            <w:pPr>
              <w:spacing w:after="0"/>
              <w:jc w:val="right"/>
              <w:rPr>
                <w:rFonts w:ascii="Arial" w:hAnsi="Arial" w:cs="Arial"/>
                <w:sz w:val="20"/>
                <w:szCs w:val="20"/>
              </w:rPr>
            </w:pPr>
            <w:r w:rsidRPr="00146E02">
              <w:rPr>
                <w:rFonts w:ascii="Arial" w:hAnsi="Arial" w:cs="Arial"/>
                <w:sz w:val="20"/>
                <w:szCs w:val="20"/>
              </w:rPr>
              <w:t>1429</w:t>
            </w:r>
          </w:p>
        </w:tc>
        <w:tc>
          <w:tcPr>
            <w:tcW w:w="1046" w:type="dxa"/>
            <w:tcBorders>
              <w:top w:val="single" w:sz="8" w:space="0" w:color="auto"/>
              <w:left w:val="nil"/>
              <w:bottom w:val="single" w:sz="4" w:space="0" w:color="auto"/>
              <w:right w:val="single" w:sz="4" w:space="0" w:color="auto"/>
            </w:tcBorders>
            <w:shd w:val="clear" w:color="auto" w:fill="auto"/>
            <w:vAlign w:val="center"/>
          </w:tcPr>
          <w:p w:rsidR="00B725EF" w:rsidRPr="00146E02" w:rsidRDefault="00B725EF" w:rsidP="001D6387">
            <w:pPr>
              <w:spacing w:after="0"/>
              <w:jc w:val="right"/>
              <w:rPr>
                <w:rFonts w:ascii="Arial" w:hAnsi="Arial" w:cs="Arial"/>
                <w:sz w:val="20"/>
                <w:szCs w:val="20"/>
              </w:rPr>
            </w:pPr>
            <w:r w:rsidRPr="00146E02">
              <w:rPr>
                <w:rFonts w:ascii="Arial" w:hAnsi="Arial" w:cs="Arial"/>
                <w:sz w:val="20"/>
                <w:szCs w:val="20"/>
              </w:rPr>
              <w:t>1515</w:t>
            </w:r>
          </w:p>
        </w:tc>
        <w:tc>
          <w:tcPr>
            <w:tcW w:w="1047" w:type="dxa"/>
            <w:tcBorders>
              <w:top w:val="single" w:sz="8" w:space="0" w:color="auto"/>
              <w:left w:val="nil"/>
              <w:bottom w:val="single" w:sz="4" w:space="0" w:color="auto"/>
              <w:right w:val="single" w:sz="4" w:space="0" w:color="auto"/>
            </w:tcBorders>
            <w:shd w:val="clear" w:color="auto" w:fill="auto"/>
            <w:vAlign w:val="center"/>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4511</w:t>
            </w:r>
          </w:p>
        </w:tc>
        <w:tc>
          <w:tcPr>
            <w:tcW w:w="1049" w:type="dxa"/>
            <w:tcBorders>
              <w:top w:val="single" w:sz="8" w:space="0" w:color="auto"/>
              <w:left w:val="nil"/>
              <w:bottom w:val="single" w:sz="4" w:space="0" w:color="auto"/>
              <w:right w:val="single" w:sz="4" w:space="0" w:color="auto"/>
            </w:tcBorders>
            <w:shd w:val="clear" w:color="auto" w:fill="auto"/>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6250</w:t>
            </w:r>
          </w:p>
        </w:tc>
      </w:tr>
      <w:tr w:rsidR="00B725EF" w:rsidRPr="007B41CE" w:rsidTr="001628F9">
        <w:trPr>
          <w:trHeight w:val="275"/>
        </w:trPr>
        <w:tc>
          <w:tcPr>
            <w:tcW w:w="2078" w:type="dxa"/>
            <w:tcBorders>
              <w:top w:val="single" w:sz="8" w:space="0" w:color="auto"/>
              <w:left w:val="single" w:sz="8" w:space="0" w:color="auto"/>
              <w:bottom w:val="nil"/>
              <w:right w:val="single" w:sz="4" w:space="0" w:color="auto"/>
            </w:tcBorders>
            <w:shd w:val="clear" w:color="auto" w:fill="auto"/>
            <w:noWrap/>
            <w:vAlign w:val="center"/>
            <w:hideMark/>
          </w:tcPr>
          <w:p w:rsidR="00B725EF" w:rsidRPr="00146E02" w:rsidRDefault="00B725EF" w:rsidP="00A20A35">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Costul unui reproducători de prăsilă, lei</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1500</w:t>
            </w:r>
          </w:p>
        </w:tc>
        <w:tc>
          <w:tcPr>
            <w:tcW w:w="1047"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1500</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1500</w:t>
            </w:r>
          </w:p>
        </w:tc>
        <w:tc>
          <w:tcPr>
            <w:tcW w:w="1047"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jc w:val="right"/>
              <w:rPr>
                <w:rFonts w:ascii="Arial" w:hAnsi="Arial" w:cs="Arial"/>
                <w:sz w:val="20"/>
                <w:szCs w:val="20"/>
              </w:rPr>
            </w:pPr>
            <w:r w:rsidRPr="00146E02">
              <w:rPr>
                <w:rFonts w:ascii="Arial" w:hAnsi="Arial" w:cs="Arial"/>
                <w:sz w:val="20"/>
                <w:szCs w:val="20"/>
              </w:rPr>
              <w:t>3573</w:t>
            </w:r>
          </w:p>
        </w:tc>
        <w:tc>
          <w:tcPr>
            <w:tcW w:w="1046"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jc w:val="right"/>
              <w:rPr>
                <w:rFonts w:ascii="Arial" w:hAnsi="Arial" w:cs="Arial"/>
                <w:sz w:val="20"/>
                <w:szCs w:val="20"/>
              </w:rPr>
            </w:pPr>
            <w:r w:rsidRPr="00146E02">
              <w:rPr>
                <w:rFonts w:ascii="Arial" w:hAnsi="Arial" w:cs="Arial"/>
                <w:sz w:val="20"/>
                <w:szCs w:val="20"/>
              </w:rPr>
              <w:t>3787</w:t>
            </w:r>
          </w:p>
        </w:tc>
        <w:tc>
          <w:tcPr>
            <w:tcW w:w="1047"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1500</w:t>
            </w:r>
          </w:p>
        </w:tc>
        <w:tc>
          <w:tcPr>
            <w:tcW w:w="1049"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1500</w:t>
            </w:r>
          </w:p>
        </w:tc>
      </w:tr>
      <w:tr w:rsidR="00B725EF" w:rsidRPr="007B41CE" w:rsidTr="001628F9">
        <w:trPr>
          <w:trHeight w:val="275"/>
        </w:trPr>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5EF" w:rsidRPr="00146E02" w:rsidRDefault="00B725EF" w:rsidP="00A20A35">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Costul reproducători de prăsilă, mln.lei</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4,95</w:t>
            </w:r>
          </w:p>
        </w:tc>
        <w:tc>
          <w:tcPr>
            <w:tcW w:w="1047"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4,95</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5,06</w:t>
            </w:r>
          </w:p>
        </w:tc>
        <w:tc>
          <w:tcPr>
            <w:tcW w:w="1047"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jc w:val="right"/>
              <w:rPr>
                <w:rFonts w:ascii="Arial" w:hAnsi="Arial" w:cs="Arial"/>
                <w:sz w:val="20"/>
                <w:szCs w:val="20"/>
              </w:rPr>
            </w:pPr>
            <w:r w:rsidRPr="00146E02">
              <w:rPr>
                <w:rFonts w:ascii="Arial" w:hAnsi="Arial" w:cs="Arial"/>
                <w:sz w:val="20"/>
                <w:szCs w:val="20"/>
              </w:rPr>
              <w:t>1500</w:t>
            </w:r>
          </w:p>
        </w:tc>
        <w:tc>
          <w:tcPr>
            <w:tcW w:w="1046"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jc w:val="right"/>
              <w:rPr>
                <w:rFonts w:ascii="Arial" w:hAnsi="Arial" w:cs="Arial"/>
                <w:sz w:val="20"/>
                <w:szCs w:val="20"/>
              </w:rPr>
            </w:pPr>
            <w:r w:rsidRPr="00146E02">
              <w:rPr>
                <w:rFonts w:ascii="Arial" w:hAnsi="Arial" w:cs="Arial"/>
                <w:sz w:val="20"/>
                <w:szCs w:val="20"/>
              </w:rPr>
              <w:t>1500</w:t>
            </w:r>
          </w:p>
        </w:tc>
        <w:tc>
          <w:tcPr>
            <w:tcW w:w="1047"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6,77</w:t>
            </w:r>
          </w:p>
        </w:tc>
        <w:tc>
          <w:tcPr>
            <w:tcW w:w="1049"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9,38</w:t>
            </w:r>
          </w:p>
        </w:tc>
      </w:tr>
      <w:tr w:rsidR="00B725EF" w:rsidRPr="007B41CE" w:rsidTr="001628F9">
        <w:trPr>
          <w:trHeight w:val="438"/>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725EF" w:rsidRPr="00146E02" w:rsidRDefault="00B725EF" w:rsidP="00A20A35">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Cantitatea produsă a materialului de populat (pește de un an), tone</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1008</w:t>
            </w:r>
          </w:p>
        </w:tc>
        <w:tc>
          <w:tcPr>
            <w:tcW w:w="1047"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1068</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1133</w:t>
            </w:r>
          </w:p>
        </w:tc>
        <w:tc>
          <w:tcPr>
            <w:tcW w:w="1047"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jc w:val="right"/>
              <w:rPr>
                <w:rFonts w:ascii="Arial" w:hAnsi="Arial" w:cs="Arial"/>
                <w:sz w:val="20"/>
                <w:szCs w:val="20"/>
              </w:rPr>
            </w:pPr>
            <w:r w:rsidRPr="00146E02">
              <w:rPr>
                <w:rFonts w:ascii="Arial" w:hAnsi="Arial" w:cs="Arial"/>
                <w:sz w:val="20"/>
                <w:szCs w:val="20"/>
              </w:rPr>
              <w:t>5,36</w:t>
            </w:r>
          </w:p>
        </w:tc>
        <w:tc>
          <w:tcPr>
            <w:tcW w:w="1046"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jc w:val="right"/>
              <w:rPr>
                <w:rFonts w:ascii="Arial" w:hAnsi="Arial" w:cs="Arial"/>
                <w:sz w:val="20"/>
                <w:szCs w:val="20"/>
              </w:rPr>
            </w:pPr>
            <w:r w:rsidRPr="00146E02">
              <w:rPr>
                <w:rFonts w:ascii="Arial" w:hAnsi="Arial" w:cs="Arial"/>
                <w:sz w:val="20"/>
                <w:szCs w:val="20"/>
              </w:rPr>
              <w:t>5,68</w:t>
            </w:r>
          </w:p>
        </w:tc>
        <w:tc>
          <w:tcPr>
            <w:tcW w:w="1047"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1516</w:t>
            </w:r>
          </w:p>
        </w:tc>
        <w:tc>
          <w:tcPr>
            <w:tcW w:w="1049"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2100</w:t>
            </w:r>
          </w:p>
        </w:tc>
      </w:tr>
      <w:tr w:rsidR="00B725EF" w:rsidRPr="007B41CE" w:rsidTr="001628F9">
        <w:trPr>
          <w:trHeight w:val="275"/>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725EF" w:rsidRPr="00146E02" w:rsidRDefault="00B725EF" w:rsidP="00A20A35">
            <w:pPr>
              <w:spacing w:after="0" w:line="240" w:lineRule="auto"/>
              <w:ind w:left="-57" w:right="-57"/>
              <w:rPr>
                <w:rFonts w:ascii="Arial" w:eastAsia="Times New Roman" w:hAnsi="Arial" w:cs="Arial"/>
                <w:sz w:val="19"/>
                <w:szCs w:val="19"/>
                <w:lang w:eastAsia="ru-RU"/>
              </w:rPr>
            </w:pPr>
            <w:r w:rsidRPr="00146E02">
              <w:rPr>
                <w:rFonts w:ascii="Arial" w:eastAsia="Times New Roman" w:hAnsi="Arial" w:cs="Arial"/>
                <w:sz w:val="19"/>
                <w:szCs w:val="19"/>
                <w:lang w:val="ro-RO" w:eastAsia="ru-RU"/>
              </w:rPr>
              <w:t>Venitul</w:t>
            </w:r>
            <w:r w:rsidRPr="00146E02">
              <w:rPr>
                <w:rFonts w:ascii="Arial" w:eastAsia="Times New Roman" w:hAnsi="Arial" w:cs="Arial"/>
                <w:sz w:val="19"/>
                <w:szCs w:val="19"/>
                <w:lang w:eastAsia="ru-RU"/>
              </w:rPr>
              <w:t>, mil</w:t>
            </w:r>
            <w:r w:rsidRPr="00146E02">
              <w:rPr>
                <w:rFonts w:ascii="Arial" w:eastAsia="Times New Roman" w:hAnsi="Arial" w:cs="Arial"/>
                <w:sz w:val="19"/>
                <w:szCs w:val="19"/>
                <w:lang w:val="ro-RO" w:eastAsia="ru-RU"/>
              </w:rPr>
              <w:t>n</w:t>
            </w:r>
            <w:r w:rsidRPr="00146E02">
              <w:rPr>
                <w:rFonts w:ascii="Arial" w:eastAsia="Times New Roman" w:hAnsi="Arial" w:cs="Arial"/>
                <w:sz w:val="19"/>
                <w:szCs w:val="19"/>
                <w:lang w:eastAsia="ru-RU"/>
              </w:rPr>
              <w:t xml:space="preserve">. </w:t>
            </w:r>
            <w:r w:rsidRPr="00146E02">
              <w:rPr>
                <w:rFonts w:ascii="Arial" w:eastAsia="Times New Roman" w:hAnsi="Arial" w:cs="Arial"/>
                <w:sz w:val="19"/>
                <w:szCs w:val="19"/>
                <w:lang w:val="ro-RO" w:eastAsia="ru-RU"/>
              </w:rPr>
              <w:t>l</w:t>
            </w:r>
            <w:r w:rsidRPr="00146E02">
              <w:rPr>
                <w:rFonts w:ascii="Arial" w:eastAsia="Times New Roman" w:hAnsi="Arial" w:cs="Arial"/>
                <w:sz w:val="19"/>
                <w:szCs w:val="19"/>
                <w:lang w:eastAsia="ru-RU"/>
              </w:rPr>
              <w:t>ei</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35,28</w:t>
            </w:r>
          </w:p>
        </w:tc>
        <w:tc>
          <w:tcPr>
            <w:tcW w:w="1047"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37,40</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39,64</w:t>
            </w:r>
          </w:p>
        </w:tc>
        <w:tc>
          <w:tcPr>
            <w:tcW w:w="1047"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jc w:val="right"/>
              <w:rPr>
                <w:rFonts w:ascii="Arial" w:hAnsi="Arial" w:cs="Arial"/>
                <w:sz w:val="20"/>
                <w:szCs w:val="20"/>
              </w:rPr>
            </w:pPr>
            <w:r w:rsidRPr="00146E02">
              <w:rPr>
                <w:rFonts w:ascii="Arial" w:hAnsi="Arial" w:cs="Arial"/>
                <w:sz w:val="20"/>
                <w:szCs w:val="20"/>
              </w:rPr>
              <w:t>1201</w:t>
            </w:r>
          </w:p>
        </w:tc>
        <w:tc>
          <w:tcPr>
            <w:tcW w:w="1046"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jc w:val="right"/>
              <w:rPr>
                <w:rFonts w:ascii="Arial" w:hAnsi="Arial" w:cs="Arial"/>
                <w:sz w:val="20"/>
                <w:szCs w:val="20"/>
              </w:rPr>
            </w:pPr>
            <w:r w:rsidRPr="00146E02">
              <w:rPr>
                <w:rFonts w:ascii="Arial" w:hAnsi="Arial" w:cs="Arial"/>
                <w:sz w:val="20"/>
                <w:szCs w:val="20"/>
              </w:rPr>
              <w:t>1273</w:t>
            </w:r>
          </w:p>
        </w:tc>
        <w:tc>
          <w:tcPr>
            <w:tcW w:w="1047"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53,05</w:t>
            </w:r>
          </w:p>
        </w:tc>
        <w:tc>
          <w:tcPr>
            <w:tcW w:w="1049"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73,50</w:t>
            </w:r>
          </w:p>
        </w:tc>
      </w:tr>
      <w:tr w:rsidR="00B725EF" w:rsidRPr="007B41CE" w:rsidTr="001628F9">
        <w:trPr>
          <w:trHeight w:val="275"/>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B725EF" w:rsidRPr="00146E02" w:rsidRDefault="00B725EF" w:rsidP="00A20A35">
            <w:pPr>
              <w:spacing w:after="0" w:line="240" w:lineRule="auto"/>
              <w:ind w:left="-57" w:right="-57"/>
              <w:rPr>
                <w:rFonts w:ascii="Arial" w:eastAsia="Times New Roman" w:hAnsi="Arial" w:cs="Arial"/>
                <w:sz w:val="19"/>
                <w:szCs w:val="19"/>
                <w:lang w:val="ro-RO" w:eastAsia="ru-RU"/>
              </w:rPr>
            </w:pPr>
            <w:r w:rsidRPr="00146E02">
              <w:rPr>
                <w:rFonts w:ascii="Arial" w:eastAsia="Times New Roman" w:hAnsi="Arial" w:cs="Arial"/>
                <w:sz w:val="19"/>
                <w:szCs w:val="19"/>
                <w:lang w:eastAsia="ru-RU"/>
              </w:rPr>
              <w:t>Cheltuieli</w:t>
            </w:r>
            <w:r w:rsidRPr="00146E02">
              <w:rPr>
                <w:rFonts w:ascii="Arial" w:eastAsia="Times New Roman" w:hAnsi="Arial" w:cs="Arial"/>
                <w:sz w:val="19"/>
                <w:szCs w:val="19"/>
                <w:lang w:val="ro-RO" w:eastAsia="ru-RU"/>
              </w:rPr>
              <w:t>, mln.lei</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30,24</w:t>
            </w:r>
          </w:p>
        </w:tc>
        <w:tc>
          <w:tcPr>
            <w:tcW w:w="1047"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32,05</w:t>
            </w:r>
          </w:p>
        </w:tc>
        <w:tc>
          <w:tcPr>
            <w:tcW w:w="1046"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33,98</w:t>
            </w:r>
          </w:p>
        </w:tc>
        <w:tc>
          <w:tcPr>
            <w:tcW w:w="1047"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jc w:val="right"/>
              <w:rPr>
                <w:rFonts w:ascii="Arial" w:hAnsi="Arial" w:cs="Arial"/>
                <w:sz w:val="20"/>
                <w:szCs w:val="20"/>
              </w:rPr>
            </w:pPr>
            <w:r w:rsidRPr="00146E02">
              <w:rPr>
                <w:rFonts w:ascii="Arial" w:hAnsi="Arial" w:cs="Arial"/>
                <w:sz w:val="20"/>
                <w:szCs w:val="20"/>
              </w:rPr>
              <w:t>42,02</w:t>
            </w:r>
          </w:p>
        </w:tc>
        <w:tc>
          <w:tcPr>
            <w:tcW w:w="1046"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jc w:val="right"/>
              <w:rPr>
                <w:rFonts w:ascii="Arial" w:hAnsi="Arial" w:cs="Arial"/>
                <w:sz w:val="20"/>
                <w:szCs w:val="20"/>
              </w:rPr>
            </w:pPr>
            <w:r w:rsidRPr="00146E02">
              <w:rPr>
                <w:rFonts w:ascii="Arial" w:hAnsi="Arial" w:cs="Arial"/>
                <w:sz w:val="20"/>
                <w:szCs w:val="20"/>
              </w:rPr>
              <w:t>44,54</w:t>
            </w:r>
          </w:p>
        </w:tc>
        <w:tc>
          <w:tcPr>
            <w:tcW w:w="1047" w:type="dxa"/>
            <w:tcBorders>
              <w:top w:val="nil"/>
              <w:left w:val="nil"/>
              <w:bottom w:val="single" w:sz="4" w:space="0" w:color="auto"/>
              <w:right w:val="single" w:sz="4" w:space="0" w:color="auto"/>
            </w:tcBorders>
            <w:shd w:val="clear" w:color="auto" w:fill="auto"/>
            <w:noWrap/>
            <w:vAlign w:val="center"/>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45,47</w:t>
            </w:r>
          </w:p>
        </w:tc>
        <w:tc>
          <w:tcPr>
            <w:tcW w:w="1049" w:type="dxa"/>
            <w:tcBorders>
              <w:top w:val="nil"/>
              <w:left w:val="nil"/>
              <w:bottom w:val="single" w:sz="4" w:space="0" w:color="auto"/>
              <w:right w:val="single" w:sz="4" w:space="0" w:color="auto"/>
            </w:tcBorders>
            <w:shd w:val="clear" w:color="auto"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63,00</w:t>
            </w:r>
          </w:p>
        </w:tc>
      </w:tr>
      <w:tr w:rsidR="00B725EF" w:rsidRPr="007B41CE" w:rsidTr="001628F9">
        <w:trPr>
          <w:trHeight w:val="275"/>
        </w:trPr>
        <w:tc>
          <w:tcPr>
            <w:tcW w:w="2078" w:type="dxa"/>
            <w:tcBorders>
              <w:top w:val="nil"/>
              <w:left w:val="single" w:sz="4" w:space="0" w:color="auto"/>
              <w:bottom w:val="single" w:sz="4" w:space="0" w:color="auto"/>
              <w:right w:val="single" w:sz="4" w:space="0" w:color="auto"/>
            </w:tcBorders>
            <w:shd w:val="clear" w:color="auto" w:fill="auto"/>
            <w:noWrap/>
            <w:vAlign w:val="center"/>
            <w:hideMark/>
          </w:tcPr>
          <w:p w:rsidR="00B725EF" w:rsidRPr="00146E02" w:rsidRDefault="00B725EF" w:rsidP="00A20A35">
            <w:pPr>
              <w:spacing w:after="0" w:line="240" w:lineRule="auto"/>
              <w:ind w:left="-57" w:right="-57"/>
              <w:rPr>
                <w:rFonts w:ascii="Arial" w:eastAsia="Times New Roman" w:hAnsi="Arial" w:cs="Arial"/>
                <w:sz w:val="19"/>
                <w:szCs w:val="19"/>
                <w:lang w:val="ro-RO" w:eastAsia="ru-RU"/>
              </w:rPr>
            </w:pPr>
            <w:r w:rsidRPr="00146E02">
              <w:rPr>
                <w:rFonts w:ascii="Arial" w:eastAsia="Times New Roman" w:hAnsi="Arial" w:cs="Arial"/>
                <w:sz w:val="19"/>
                <w:szCs w:val="19"/>
                <w:lang w:eastAsia="ru-RU"/>
              </w:rPr>
              <w:t>Profitul</w:t>
            </w:r>
            <w:r w:rsidRPr="00146E02">
              <w:rPr>
                <w:rFonts w:ascii="Arial" w:eastAsia="Times New Roman" w:hAnsi="Arial" w:cs="Arial"/>
                <w:sz w:val="19"/>
                <w:szCs w:val="19"/>
                <w:lang w:val="ro-RO" w:eastAsia="ru-RU"/>
              </w:rPr>
              <w:t>, mln.lei</w:t>
            </w:r>
          </w:p>
        </w:tc>
        <w:tc>
          <w:tcPr>
            <w:tcW w:w="1046" w:type="dxa"/>
            <w:tcBorders>
              <w:top w:val="single" w:sz="4" w:space="0" w:color="auto"/>
              <w:left w:val="nil"/>
              <w:bottom w:val="single" w:sz="4" w:space="0" w:color="auto"/>
              <w:right w:val="single" w:sz="4" w:space="0" w:color="auto"/>
            </w:tcBorders>
            <w:shd w:val="clear" w:color="000000"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5,04</w:t>
            </w:r>
          </w:p>
        </w:tc>
        <w:tc>
          <w:tcPr>
            <w:tcW w:w="1047" w:type="dxa"/>
            <w:tcBorders>
              <w:top w:val="single" w:sz="4" w:space="0" w:color="auto"/>
              <w:left w:val="nil"/>
              <w:bottom w:val="single" w:sz="4" w:space="0" w:color="auto"/>
              <w:right w:val="single" w:sz="4" w:space="0" w:color="auto"/>
            </w:tcBorders>
            <w:shd w:val="clear" w:color="000000"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5,34</w:t>
            </w:r>
          </w:p>
        </w:tc>
        <w:tc>
          <w:tcPr>
            <w:tcW w:w="1046" w:type="dxa"/>
            <w:tcBorders>
              <w:top w:val="single" w:sz="4" w:space="0" w:color="auto"/>
              <w:left w:val="nil"/>
              <w:bottom w:val="single" w:sz="4" w:space="0" w:color="auto"/>
              <w:right w:val="single" w:sz="4" w:space="0" w:color="auto"/>
            </w:tcBorders>
            <w:shd w:val="clear" w:color="000000"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5,66</w:t>
            </w:r>
          </w:p>
        </w:tc>
        <w:tc>
          <w:tcPr>
            <w:tcW w:w="1047" w:type="dxa"/>
            <w:tcBorders>
              <w:top w:val="single" w:sz="4" w:space="0" w:color="auto"/>
              <w:left w:val="nil"/>
              <w:bottom w:val="single" w:sz="4" w:space="0" w:color="auto"/>
              <w:right w:val="single" w:sz="4" w:space="0" w:color="auto"/>
            </w:tcBorders>
            <w:shd w:val="clear" w:color="000000" w:fill="auto"/>
            <w:noWrap/>
            <w:vAlign w:val="center"/>
          </w:tcPr>
          <w:p w:rsidR="00B725EF" w:rsidRPr="00146E02" w:rsidRDefault="00B725EF" w:rsidP="001D6387">
            <w:pPr>
              <w:spacing w:after="0"/>
              <w:jc w:val="right"/>
              <w:rPr>
                <w:rFonts w:ascii="Arial" w:hAnsi="Arial" w:cs="Arial"/>
                <w:sz w:val="20"/>
                <w:szCs w:val="20"/>
              </w:rPr>
            </w:pPr>
            <w:r w:rsidRPr="00146E02">
              <w:rPr>
                <w:rFonts w:ascii="Arial" w:hAnsi="Arial" w:cs="Arial"/>
                <w:sz w:val="20"/>
                <w:szCs w:val="20"/>
              </w:rPr>
              <w:t>36,02</w:t>
            </w:r>
          </w:p>
        </w:tc>
        <w:tc>
          <w:tcPr>
            <w:tcW w:w="1046" w:type="dxa"/>
            <w:tcBorders>
              <w:top w:val="single" w:sz="4" w:space="0" w:color="auto"/>
              <w:left w:val="nil"/>
              <w:bottom w:val="single" w:sz="4" w:space="0" w:color="auto"/>
              <w:right w:val="single" w:sz="4" w:space="0" w:color="auto"/>
            </w:tcBorders>
            <w:shd w:val="clear" w:color="000000" w:fill="auto"/>
            <w:noWrap/>
            <w:vAlign w:val="center"/>
          </w:tcPr>
          <w:p w:rsidR="00B725EF" w:rsidRPr="00146E02" w:rsidRDefault="00B725EF" w:rsidP="001D6387">
            <w:pPr>
              <w:spacing w:after="0"/>
              <w:jc w:val="right"/>
              <w:rPr>
                <w:rFonts w:ascii="Arial" w:hAnsi="Arial" w:cs="Arial"/>
                <w:sz w:val="20"/>
                <w:szCs w:val="20"/>
              </w:rPr>
            </w:pPr>
            <w:r w:rsidRPr="00146E02">
              <w:rPr>
                <w:rFonts w:ascii="Arial" w:hAnsi="Arial" w:cs="Arial"/>
                <w:sz w:val="20"/>
                <w:szCs w:val="20"/>
              </w:rPr>
              <w:t>38,18</w:t>
            </w:r>
          </w:p>
        </w:tc>
        <w:tc>
          <w:tcPr>
            <w:tcW w:w="1047" w:type="dxa"/>
            <w:tcBorders>
              <w:top w:val="single" w:sz="4" w:space="0" w:color="auto"/>
              <w:left w:val="nil"/>
              <w:bottom w:val="single" w:sz="4" w:space="0" w:color="auto"/>
              <w:right w:val="single" w:sz="4" w:space="0" w:color="auto"/>
            </w:tcBorders>
            <w:shd w:val="clear" w:color="000000" w:fill="auto"/>
            <w:noWrap/>
            <w:vAlign w:val="center"/>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7,58</w:t>
            </w:r>
          </w:p>
        </w:tc>
        <w:tc>
          <w:tcPr>
            <w:tcW w:w="1049" w:type="dxa"/>
            <w:tcBorders>
              <w:top w:val="single" w:sz="4" w:space="0" w:color="auto"/>
              <w:left w:val="nil"/>
              <w:bottom w:val="single" w:sz="4" w:space="0" w:color="auto"/>
              <w:right w:val="single" w:sz="4" w:space="0" w:color="auto"/>
            </w:tcBorders>
            <w:shd w:val="clear" w:color="000000" w:fill="auto"/>
            <w:noWrap/>
            <w:vAlign w:val="center"/>
            <w:hideMark/>
          </w:tcPr>
          <w:p w:rsidR="00B725EF" w:rsidRPr="00146E02" w:rsidRDefault="00B725EF" w:rsidP="001D6387">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10,50</w:t>
            </w:r>
          </w:p>
        </w:tc>
      </w:tr>
    </w:tbl>
    <w:p w:rsidR="008F2355" w:rsidRPr="00146E02" w:rsidRDefault="0022095B" w:rsidP="007819F1">
      <w:pPr>
        <w:pStyle w:val="Heading1"/>
        <w:spacing w:before="240" w:after="120"/>
        <w:rPr>
          <w:rFonts w:ascii="Times New Roman" w:eastAsia="Times New Roman" w:hAnsi="Times New Roman"/>
          <w:b w:val="0"/>
          <w:color w:val="auto"/>
          <w:lang w:val="en-US" w:eastAsia="ru-RU"/>
        </w:rPr>
      </w:pPr>
      <w:r w:rsidRPr="00146E02">
        <w:rPr>
          <w:rFonts w:ascii="Times New Roman" w:hAnsi="Times New Roman" w:cs="Times New Roman"/>
          <w:b w:val="0"/>
          <w:color w:val="auto"/>
          <w:lang w:val="ro-RO"/>
        </w:rPr>
        <w:t xml:space="preserve">Cantitatea prognozată </w:t>
      </w:r>
      <w:r w:rsidR="009B5065" w:rsidRPr="00146E02">
        <w:rPr>
          <w:rFonts w:ascii="Times New Roman" w:hAnsi="Times New Roman" w:cs="Times New Roman"/>
          <w:b w:val="0"/>
          <w:color w:val="auto"/>
          <w:lang w:val="ro-RO"/>
        </w:rPr>
        <w:t>(</w:t>
      </w:r>
      <w:r w:rsidR="00F07614" w:rsidRPr="00146E02">
        <w:rPr>
          <w:rFonts w:ascii="Times New Roman" w:hAnsi="Times New Roman" w:cs="Times New Roman"/>
          <w:b w:val="0"/>
          <w:color w:val="auto"/>
          <w:lang w:val="ro-RO"/>
        </w:rPr>
        <w:t xml:space="preserve">scenariu nr.3) a volumului materialului de populat piscicol crescut în anul 2025 va constitui </w:t>
      </w:r>
      <w:r w:rsidR="005F5CBB" w:rsidRPr="00146E02">
        <w:rPr>
          <w:rFonts w:ascii="Times New Roman" w:hAnsi="Times New Roman" w:cs="Times New Roman"/>
          <w:b w:val="0"/>
          <w:color w:val="auto"/>
          <w:lang w:val="ro-RO"/>
        </w:rPr>
        <w:t>1619</w:t>
      </w:r>
      <w:r w:rsidR="00F07614" w:rsidRPr="00146E02">
        <w:rPr>
          <w:rFonts w:ascii="Times New Roman" w:hAnsi="Times New Roman" w:cs="Times New Roman"/>
          <w:b w:val="0"/>
          <w:color w:val="auto"/>
          <w:lang w:val="ro-RO"/>
        </w:rPr>
        <w:t xml:space="preserve"> tone; în anul 2030 – </w:t>
      </w:r>
      <w:r w:rsidR="005F5CBB" w:rsidRPr="00146E02">
        <w:rPr>
          <w:rFonts w:ascii="Times New Roman" w:hAnsi="Times New Roman" w:cs="Times New Roman"/>
          <w:b w:val="0"/>
          <w:color w:val="auto"/>
          <w:lang w:val="ro-RO"/>
        </w:rPr>
        <w:t>2352</w:t>
      </w:r>
      <w:r w:rsidR="006C3654" w:rsidRPr="00146E02">
        <w:rPr>
          <w:rFonts w:ascii="Times New Roman" w:hAnsi="Times New Roman" w:cs="Times New Roman"/>
          <w:b w:val="0"/>
          <w:color w:val="auto"/>
          <w:lang w:val="ro-RO"/>
        </w:rPr>
        <w:t xml:space="preserve"> tone</w:t>
      </w:r>
      <w:r w:rsidR="00F07614" w:rsidRPr="00146E02">
        <w:rPr>
          <w:rFonts w:ascii="Times New Roman" w:hAnsi="Times New Roman" w:cs="Times New Roman"/>
          <w:b w:val="0"/>
          <w:color w:val="auto"/>
          <w:lang w:val="ro-RO"/>
        </w:rPr>
        <w:t xml:space="preserve">, </w:t>
      </w:r>
      <w:r w:rsidR="00F07614" w:rsidRPr="00146E02">
        <w:rPr>
          <w:rFonts w:ascii="Times New Roman" w:eastAsia="Times New Roman" w:hAnsi="Times New Roman"/>
          <w:b w:val="0"/>
          <w:color w:val="auto"/>
          <w:lang w:val="en-US" w:eastAsia="ru-RU"/>
        </w:rPr>
        <w:t>cu costul total al producției obținute –</w:t>
      </w:r>
      <w:r w:rsidR="005F5CBB" w:rsidRPr="00146E02">
        <w:rPr>
          <w:rFonts w:ascii="Arial" w:hAnsi="Arial" w:cs="Arial"/>
          <w:color w:val="auto"/>
          <w:sz w:val="18"/>
          <w:szCs w:val="18"/>
        </w:rPr>
        <w:t xml:space="preserve"> </w:t>
      </w:r>
      <w:r w:rsidR="005F5CBB" w:rsidRPr="00146E02">
        <w:rPr>
          <w:rFonts w:ascii="Times New Roman" w:hAnsi="Times New Roman" w:cs="Times New Roman"/>
          <w:b w:val="0"/>
          <w:color w:val="auto"/>
        </w:rPr>
        <w:t>56</w:t>
      </w:r>
      <w:r w:rsidR="005F5CBB" w:rsidRPr="00146E02">
        <w:rPr>
          <w:rFonts w:ascii="Times New Roman" w:eastAsia="Times New Roman" w:hAnsi="Times New Roman" w:cs="Times New Roman"/>
          <w:b w:val="0"/>
          <w:color w:val="auto"/>
          <w:lang w:val="en-US" w:eastAsia="ru-RU"/>
        </w:rPr>
        <w:t xml:space="preserve">,62 </w:t>
      </w:r>
      <w:r w:rsidR="00F07614" w:rsidRPr="00146E02">
        <w:rPr>
          <w:rFonts w:ascii="Times New Roman" w:eastAsia="Times New Roman" w:hAnsi="Times New Roman" w:cs="Times New Roman"/>
          <w:b w:val="0"/>
          <w:color w:val="auto"/>
          <w:lang w:val="en-US" w:eastAsia="ru-RU"/>
        </w:rPr>
        <w:t>mln</w:t>
      </w:r>
      <w:r w:rsidR="00F07614" w:rsidRPr="00146E02">
        <w:rPr>
          <w:rFonts w:ascii="Times New Roman" w:eastAsia="Times New Roman" w:hAnsi="Times New Roman"/>
          <w:b w:val="0"/>
          <w:color w:val="auto"/>
          <w:lang w:val="en-US" w:eastAsia="ru-RU"/>
        </w:rPr>
        <w:t xml:space="preserve">.lei și </w:t>
      </w:r>
      <w:r w:rsidR="005F5CBB" w:rsidRPr="00146E02">
        <w:rPr>
          <w:rFonts w:ascii="Times New Roman" w:eastAsia="Times New Roman" w:hAnsi="Times New Roman"/>
          <w:b w:val="0"/>
          <w:color w:val="auto"/>
          <w:lang w:val="en-US" w:eastAsia="ru-RU"/>
        </w:rPr>
        <w:t xml:space="preserve">82,32 </w:t>
      </w:r>
      <w:r w:rsidR="00F07614" w:rsidRPr="00146E02">
        <w:rPr>
          <w:rFonts w:ascii="Times New Roman" w:eastAsia="Times New Roman" w:hAnsi="Times New Roman"/>
          <w:b w:val="0"/>
          <w:color w:val="auto"/>
          <w:lang w:val="en-US" w:eastAsia="ru-RU"/>
        </w:rPr>
        <w:t>mln.lei, respectiv (</w:t>
      </w:r>
      <w:r w:rsidR="005F5CBB" w:rsidRPr="00146E02">
        <w:rPr>
          <w:rFonts w:ascii="Times New Roman" w:eastAsia="Times New Roman" w:hAnsi="Times New Roman"/>
          <w:b w:val="0"/>
          <w:color w:val="auto"/>
          <w:lang w:val="en-US" w:eastAsia="ru-RU"/>
        </w:rPr>
        <w:t>tabl.</w:t>
      </w:r>
      <w:r w:rsidR="00642302" w:rsidRPr="00146E02">
        <w:rPr>
          <w:rFonts w:ascii="Times New Roman" w:eastAsia="Times New Roman" w:hAnsi="Times New Roman"/>
          <w:b w:val="0"/>
          <w:color w:val="auto"/>
          <w:lang w:val="en-US" w:eastAsia="ru-RU"/>
        </w:rPr>
        <w:t>16</w:t>
      </w:r>
      <w:r w:rsidR="005F5CBB" w:rsidRPr="00146E02">
        <w:rPr>
          <w:rFonts w:ascii="Times New Roman" w:eastAsia="Times New Roman" w:hAnsi="Times New Roman"/>
          <w:b w:val="0"/>
          <w:color w:val="auto"/>
          <w:lang w:val="en-US" w:eastAsia="ru-RU"/>
        </w:rPr>
        <w:t>)</w:t>
      </w:r>
    </w:p>
    <w:p w:rsidR="00F07614" w:rsidRPr="007819F1" w:rsidRDefault="00F07614" w:rsidP="00F07614">
      <w:pPr>
        <w:pStyle w:val="ListParagraph"/>
        <w:spacing w:before="120" w:after="120" w:line="240" w:lineRule="auto"/>
        <w:contextualSpacing w:val="0"/>
        <w:jc w:val="right"/>
        <w:rPr>
          <w:rFonts w:ascii="Times New Roman" w:hAnsi="Times New Roman"/>
          <w:b/>
          <w:sz w:val="24"/>
          <w:szCs w:val="24"/>
          <w:lang w:val="ro-RO" w:eastAsia="ru-RU"/>
        </w:rPr>
      </w:pPr>
      <w:r w:rsidRPr="007819F1">
        <w:rPr>
          <w:rFonts w:ascii="Times New Roman" w:hAnsi="Times New Roman"/>
          <w:b/>
          <w:sz w:val="24"/>
          <w:szCs w:val="24"/>
          <w:lang w:val="ro-RO" w:eastAsia="ru-RU"/>
        </w:rPr>
        <w:t>Tabelul</w:t>
      </w:r>
      <w:r w:rsidR="00582084" w:rsidRPr="007819F1">
        <w:rPr>
          <w:rFonts w:ascii="Times New Roman" w:hAnsi="Times New Roman"/>
          <w:b/>
          <w:sz w:val="24"/>
          <w:szCs w:val="24"/>
          <w:lang w:val="ro-RO" w:eastAsia="ru-RU"/>
        </w:rPr>
        <w:t xml:space="preserve"> 16</w:t>
      </w:r>
    </w:p>
    <w:tbl>
      <w:tblPr>
        <w:tblW w:w="9406" w:type="dxa"/>
        <w:tblInd w:w="93" w:type="dxa"/>
        <w:tblLayout w:type="fixed"/>
        <w:tblLook w:val="04A0" w:firstRow="1" w:lastRow="0" w:firstColumn="1" w:lastColumn="0" w:noHBand="0" w:noVBand="1"/>
      </w:tblPr>
      <w:tblGrid>
        <w:gridCol w:w="2078"/>
        <w:gridCol w:w="1046"/>
        <w:gridCol w:w="1047"/>
        <w:gridCol w:w="1046"/>
        <w:gridCol w:w="1047"/>
        <w:gridCol w:w="1046"/>
        <w:gridCol w:w="1047"/>
        <w:gridCol w:w="1049"/>
      </w:tblGrid>
      <w:tr w:rsidR="009B5065" w:rsidRPr="00146E02" w:rsidTr="009307BD">
        <w:trPr>
          <w:trHeight w:val="288"/>
        </w:trPr>
        <w:tc>
          <w:tcPr>
            <w:tcW w:w="9406" w:type="dxa"/>
            <w:gridSpan w:val="8"/>
            <w:tcBorders>
              <w:top w:val="single" w:sz="8" w:space="0" w:color="auto"/>
              <w:left w:val="single" w:sz="8" w:space="0" w:color="auto"/>
              <w:bottom w:val="single" w:sz="8" w:space="0" w:color="auto"/>
              <w:right w:val="single" w:sz="8" w:space="0" w:color="auto"/>
            </w:tcBorders>
            <w:shd w:val="clear" w:color="auto" w:fill="8DB3E2" w:themeFill="text2" w:themeFillTint="66"/>
            <w:vAlign w:val="center"/>
          </w:tcPr>
          <w:p w:rsidR="00360376" w:rsidRPr="00146E02" w:rsidRDefault="00360376" w:rsidP="00360376">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 xml:space="preserve">Scenariu nr.3 (interventii moderate pentru atingerea </w:t>
            </w:r>
            <w:r w:rsidR="005E66C6" w:rsidRPr="00146E02">
              <w:rPr>
                <w:rFonts w:ascii="Arial" w:eastAsia="Times New Roman" w:hAnsi="Arial" w:cs="Arial"/>
                <w:b/>
                <w:bCs/>
                <w:sz w:val="20"/>
                <w:szCs w:val="20"/>
                <w:lang w:val="en-US" w:eastAsia="ru-RU"/>
              </w:rPr>
              <w:t>volumului</w:t>
            </w:r>
            <w:r w:rsidRPr="00146E02">
              <w:rPr>
                <w:rFonts w:ascii="Arial" w:eastAsia="Times New Roman" w:hAnsi="Arial" w:cs="Arial"/>
                <w:b/>
                <w:bCs/>
                <w:sz w:val="20"/>
                <w:szCs w:val="20"/>
                <w:lang w:val="en-US" w:eastAsia="ru-RU"/>
              </w:rPr>
              <w:t xml:space="preserve"> materialului de populat piscicol </w:t>
            </w:r>
          </w:p>
          <w:p w:rsidR="009B5065" w:rsidRPr="00146E02" w:rsidRDefault="00360376" w:rsidP="00360376">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pînă la 2352 tone</w:t>
            </w:r>
            <w:r w:rsidR="0093305E" w:rsidRPr="00146E02">
              <w:rPr>
                <w:rFonts w:ascii="Arial" w:eastAsia="Times New Roman" w:hAnsi="Arial" w:cs="Arial"/>
                <w:b/>
                <w:bCs/>
                <w:sz w:val="20"/>
                <w:szCs w:val="20"/>
                <w:lang w:val="en-US" w:eastAsia="ru-RU"/>
              </w:rPr>
              <w:t>)</w:t>
            </w:r>
          </w:p>
        </w:tc>
      </w:tr>
      <w:tr w:rsidR="00A760B4" w:rsidRPr="00146E02" w:rsidTr="009307BD">
        <w:trPr>
          <w:trHeight w:val="288"/>
        </w:trPr>
        <w:tc>
          <w:tcPr>
            <w:tcW w:w="20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60B4" w:rsidRPr="00146E02" w:rsidRDefault="00A760B4" w:rsidP="00A20A35">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Indicatori</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rsidR="00A760B4" w:rsidRPr="00146E02" w:rsidRDefault="00A760B4" w:rsidP="00A20A35">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2018</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A760B4" w:rsidRPr="00146E02" w:rsidRDefault="00A760B4" w:rsidP="00A20A35">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2019</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rsidR="00A760B4" w:rsidRPr="00146E02" w:rsidRDefault="00A760B4" w:rsidP="00A20A35">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2020</w:t>
            </w:r>
          </w:p>
        </w:tc>
        <w:tc>
          <w:tcPr>
            <w:tcW w:w="1047" w:type="dxa"/>
            <w:tcBorders>
              <w:top w:val="single" w:sz="8" w:space="0" w:color="auto"/>
              <w:left w:val="nil"/>
              <w:bottom w:val="single" w:sz="8" w:space="0" w:color="auto"/>
              <w:right w:val="single" w:sz="8" w:space="0" w:color="auto"/>
            </w:tcBorders>
            <w:shd w:val="clear" w:color="auto" w:fill="auto"/>
            <w:vAlign w:val="center"/>
          </w:tcPr>
          <w:p w:rsidR="00A760B4" w:rsidRPr="00146E02" w:rsidRDefault="00A760B4" w:rsidP="00A20A35">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2021</w:t>
            </w:r>
          </w:p>
        </w:tc>
        <w:tc>
          <w:tcPr>
            <w:tcW w:w="1046" w:type="dxa"/>
            <w:tcBorders>
              <w:top w:val="single" w:sz="8" w:space="0" w:color="auto"/>
              <w:left w:val="nil"/>
              <w:bottom w:val="single" w:sz="8" w:space="0" w:color="auto"/>
              <w:right w:val="single" w:sz="8" w:space="0" w:color="auto"/>
            </w:tcBorders>
            <w:shd w:val="clear" w:color="auto" w:fill="auto"/>
            <w:vAlign w:val="center"/>
          </w:tcPr>
          <w:p w:rsidR="00A760B4" w:rsidRPr="00146E02" w:rsidRDefault="00A760B4" w:rsidP="00A20A35">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2022</w:t>
            </w:r>
          </w:p>
        </w:tc>
        <w:tc>
          <w:tcPr>
            <w:tcW w:w="1047" w:type="dxa"/>
            <w:tcBorders>
              <w:top w:val="single" w:sz="8" w:space="0" w:color="auto"/>
              <w:left w:val="nil"/>
              <w:bottom w:val="single" w:sz="8" w:space="0" w:color="auto"/>
              <w:right w:val="single" w:sz="8" w:space="0" w:color="auto"/>
            </w:tcBorders>
            <w:shd w:val="clear" w:color="auto" w:fill="auto"/>
            <w:vAlign w:val="center"/>
          </w:tcPr>
          <w:p w:rsidR="00A760B4" w:rsidRPr="00146E02" w:rsidRDefault="00A760B4" w:rsidP="00E7040E">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2025</w:t>
            </w:r>
          </w:p>
        </w:tc>
        <w:tc>
          <w:tcPr>
            <w:tcW w:w="1047" w:type="dxa"/>
            <w:tcBorders>
              <w:top w:val="single" w:sz="8" w:space="0" w:color="auto"/>
              <w:left w:val="nil"/>
              <w:bottom w:val="single" w:sz="8" w:space="0" w:color="auto"/>
              <w:right w:val="single" w:sz="8" w:space="0" w:color="auto"/>
            </w:tcBorders>
            <w:shd w:val="clear" w:color="auto" w:fill="auto"/>
            <w:vAlign w:val="center"/>
            <w:hideMark/>
          </w:tcPr>
          <w:p w:rsidR="00A760B4" w:rsidRPr="00146E02" w:rsidRDefault="00A760B4" w:rsidP="00A20A35">
            <w:pPr>
              <w:spacing w:after="0" w:line="240" w:lineRule="auto"/>
              <w:jc w:val="center"/>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2030</w:t>
            </w:r>
          </w:p>
        </w:tc>
      </w:tr>
      <w:tr w:rsidR="00A760B4" w:rsidRPr="00146E02" w:rsidTr="009307BD">
        <w:trPr>
          <w:trHeight w:val="449"/>
        </w:trPr>
        <w:tc>
          <w:tcPr>
            <w:tcW w:w="2078" w:type="dxa"/>
            <w:tcBorders>
              <w:top w:val="nil"/>
              <w:left w:val="single" w:sz="8" w:space="0" w:color="auto"/>
              <w:bottom w:val="nil"/>
              <w:right w:val="nil"/>
            </w:tcBorders>
            <w:shd w:val="clear" w:color="auto" w:fill="auto"/>
            <w:vAlign w:val="center"/>
            <w:hideMark/>
          </w:tcPr>
          <w:p w:rsidR="00A760B4" w:rsidRPr="00146E02" w:rsidRDefault="00A760B4" w:rsidP="0080697A">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Majorarea efectivului reproducătorilor (total), buc.</w:t>
            </w:r>
          </w:p>
        </w:tc>
        <w:tc>
          <w:tcPr>
            <w:tcW w:w="1046"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760B4" w:rsidRPr="00146E02" w:rsidRDefault="00A760B4" w:rsidP="00A760B4">
            <w:pPr>
              <w:spacing w:after="0" w:line="240" w:lineRule="auto"/>
              <w:jc w:val="right"/>
              <w:rPr>
                <w:rFonts w:ascii="Arial" w:hAnsi="Arial" w:cs="Arial"/>
                <w:sz w:val="20"/>
                <w:szCs w:val="20"/>
                <w:lang w:val="en-US"/>
              </w:rPr>
            </w:pPr>
            <w:r w:rsidRPr="00146E02">
              <w:rPr>
                <w:rFonts w:ascii="Arial" w:hAnsi="Arial" w:cs="Arial"/>
                <w:sz w:val="20"/>
                <w:szCs w:val="20"/>
                <w:lang w:val="en-US"/>
              </w:rPr>
              <w:t>3300</w:t>
            </w:r>
          </w:p>
        </w:tc>
        <w:tc>
          <w:tcPr>
            <w:tcW w:w="1047" w:type="dxa"/>
            <w:tcBorders>
              <w:top w:val="single" w:sz="8" w:space="0" w:color="auto"/>
              <w:left w:val="nil"/>
              <w:bottom w:val="single" w:sz="4" w:space="0" w:color="auto"/>
              <w:right w:val="single" w:sz="4" w:space="0" w:color="auto"/>
            </w:tcBorders>
            <w:shd w:val="clear" w:color="auto" w:fill="auto"/>
            <w:vAlign w:val="center"/>
            <w:hideMark/>
          </w:tcPr>
          <w:p w:rsidR="00A760B4" w:rsidRPr="00146E02" w:rsidRDefault="00A760B4" w:rsidP="00A760B4">
            <w:pPr>
              <w:spacing w:after="0" w:line="240" w:lineRule="auto"/>
              <w:jc w:val="right"/>
              <w:rPr>
                <w:rFonts w:ascii="Arial" w:hAnsi="Arial" w:cs="Arial"/>
                <w:sz w:val="20"/>
                <w:szCs w:val="20"/>
                <w:lang w:val="en-US"/>
              </w:rPr>
            </w:pPr>
            <w:r w:rsidRPr="00146E02">
              <w:rPr>
                <w:rFonts w:ascii="Arial" w:hAnsi="Arial" w:cs="Arial"/>
                <w:sz w:val="20"/>
                <w:szCs w:val="20"/>
                <w:lang w:val="en-US"/>
              </w:rPr>
              <w:t>3300</w:t>
            </w:r>
          </w:p>
        </w:tc>
        <w:tc>
          <w:tcPr>
            <w:tcW w:w="1046" w:type="dxa"/>
            <w:tcBorders>
              <w:top w:val="single" w:sz="8" w:space="0" w:color="auto"/>
              <w:left w:val="nil"/>
              <w:bottom w:val="single" w:sz="4" w:space="0" w:color="auto"/>
              <w:right w:val="single" w:sz="4" w:space="0" w:color="auto"/>
            </w:tcBorders>
            <w:shd w:val="clear" w:color="auto" w:fill="auto"/>
            <w:vAlign w:val="center"/>
          </w:tcPr>
          <w:p w:rsidR="00A760B4" w:rsidRPr="00146E02" w:rsidRDefault="00A760B4" w:rsidP="00A760B4">
            <w:pPr>
              <w:spacing w:after="0" w:line="240" w:lineRule="auto"/>
              <w:jc w:val="right"/>
              <w:rPr>
                <w:rFonts w:ascii="Arial" w:hAnsi="Arial" w:cs="Arial"/>
                <w:sz w:val="20"/>
                <w:szCs w:val="20"/>
                <w:lang w:val="en-US"/>
              </w:rPr>
            </w:pPr>
            <w:r w:rsidRPr="00146E02">
              <w:rPr>
                <w:rFonts w:ascii="Arial" w:hAnsi="Arial" w:cs="Arial"/>
                <w:sz w:val="20"/>
                <w:szCs w:val="20"/>
                <w:lang w:val="en-US"/>
              </w:rPr>
              <w:t>3435</w:t>
            </w:r>
          </w:p>
        </w:tc>
        <w:tc>
          <w:tcPr>
            <w:tcW w:w="1047" w:type="dxa"/>
            <w:tcBorders>
              <w:top w:val="single" w:sz="8" w:space="0" w:color="auto"/>
              <w:left w:val="nil"/>
              <w:bottom w:val="single" w:sz="4" w:space="0" w:color="auto"/>
              <w:right w:val="single" w:sz="4" w:space="0" w:color="auto"/>
            </w:tcBorders>
            <w:shd w:val="clear" w:color="auto" w:fill="auto"/>
            <w:vAlign w:val="center"/>
          </w:tcPr>
          <w:p w:rsidR="00A760B4" w:rsidRPr="00146E02" w:rsidRDefault="00A760B4" w:rsidP="00A760B4">
            <w:pPr>
              <w:spacing w:after="0"/>
              <w:jc w:val="right"/>
              <w:rPr>
                <w:rFonts w:ascii="Arial" w:hAnsi="Arial" w:cs="Arial"/>
                <w:sz w:val="20"/>
                <w:szCs w:val="20"/>
              </w:rPr>
            </w:pPr>
            <w:r w:rsidRPr="00146E02">
              <w:rPr>
                <w:rFonts w:ascii="Arial" w:hAnsi="Arial" w:cs="Arial"/>
                <w:sz w:val="20"/>
                <w:szCs w:val="20"/>
              </w:rPr>
              <w:t>1470</w:t>
            </w:r>
          </w:p>
        </w:tc>
        <w:tc>
          <w:tcPr>
            <w:tcW w:w="1046" w:type="dxa"/>
            <w:tcBorders>
              <w:top w:val="single" w:sz="8" w:space="0" w:color="auto"/>
              <w:left w:val="nil"/>
              <w:bottom w:val="single" w:sz="4" w:space="0" w:color="auto"/>
              <w:right w:val="single" w:sz="4" w:space="0" w:color="auto"/>
            </w:tcBorders>
            <w:shd w:val="clear" w:color="auto" w:fill="auto"/>
            <w:vAlign w:val="center"/>
          </w:tcPr>
          <w:p w:rsidR="00A760B4" w:rsidRPr="00146E02" w:rsidRDefault="00A760B4" w:rsidP="00A760B4">
            <w:pPr>
              <w:spacing w:after="0"/>
              <w:jc w:val="right"/>
              <w:rPr>
                <w:rFonts w:ascii="Arial" w:hAnsi="Arial" w:cs="Arial"/>
                <w:sz w:val="20"/>
                <w:szCs w:val="20"/>
              </w:rPr>
            </w:pPr>
            <w:r w:rsidRPr="00146E02">
              <w:rPr>
                <w:rFonts w:ascii="Arial" w:hAnsi="Arial" w:cs="Arial"/>
                <w:sz w:val="20"/>
                <w:szCs w:val="20"/>
              </w:rPr>
              <w:t>1573</w:t>
            </w:r>
          </w:p>
        </w:tc>
        <w:tc>
          <w:tcPr>
            <w:tcW w:w="1047" w:type="dxa"/>
            <w:tcBorders>
              <w:top w:val="single" w:sz="8" w:space="0" w:color="auto"/>
              <w:left w:val="nil"/>
              <w:bottom w:val="single" w:sz="4" w:space="0" w:color="auto"/>
              <w:right w:val="single" w:sz="4" w:space="0" w:color="auto"/>
            </w:tcBorders>
            <w:shd w:val="clear" w:color="auto" w:fill="auto"/>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4817</w:t>
            </w:r>
          </w:p>
        </w:tc>
        <w:tc>
          <w:tcPr>
            <w:tcW w:w="1047" w:type="dxa"/>
            <w:tcBorders>
              <w:top w:val="single" w:sz="8" w:space="0" w:color="auto"/>
              <w:left w:val="nil"/>
              <w:bottom w:val="single" w:sz="4" w:space="0" w:color="auto"/>
              <w:right w:val="single" w:sz="4" w:space="0" w:color="auto"/>
            </w:tcBorders>
            <w:shd w:val="clear" w:color="auto" w:fill="auto"/>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7000</w:t>
            </w:r>
          </w:p>
        </w:tc>
      </w:tr>
      <w:tr w:rsidR="00A760B4" w:rsidRPr="00146E02" w:rsidTr="009307BD">
        <w:trPr>
          <w:trHeight w:val="276"/>
        </w:trPr>
        <w:tc>
          <w:tcPr>
            <w:tcW w:w="2078" w:type="dxa"/>
            <w:tcBorders>
              <w:top w:val="single" w:sz="8" w:space="0" w:color="auto"/>
              <w:left w:val="single" w:sz="8" w:space="0" w:color="auto"/>
              <w:bottom w:val="nil"/>
              <w:right w:val="single" w:sz="4" w:space="0" w:color="auto"/>
            </w:tcBorders>
            <w:shd w:val="clear" w:color="auto" w:fill="auto"/>
            <w:noWrap/>
            <w:vAlign w:val="center"/>
            <w:hideMark/>
          </w:tcPr>
          <w:p w:rsidR="00A760B4" w:rsidRPr="00146E02" w:rsidRDefault="00A760B4" w:rsidP="0080697A">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lastRenderedPageBreak/>
              <w:t>Costul unui reproducători de prăsilă, lei</w:t>
            </w:r>
          </w:p>
        </w:tc>
        <w:tc>
          <w:tcPr>
            <w:tcW w:w="1046" w:type="dxa"/>
            <w:tcBorders>
              <w:top w:val="nil"/>
              <w:left w:val="nil"/>
              <w:bottom w:val="single" w:sz="4" w:space="0" w:color="auto"/>
              <w:right w:val="single" w:sz="4" w:space="0" w:color="auto"/>
            </w:tcBorders>
            <w:shd w:val="clear" w:color="auto" w:fill="auto"/>
            <w:noWrap/>
            <w:vAlign w:val="center"/>
            <w:hideMark/>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1500</w:t>
            </w:r>
          </w:p>
        </w:tc>
        <w:tc>
          <w:tcPr>
            <w:tcW w:w="1047" w:type="dxa"/>
            <w:tcBorders>
              <w:top w:val="nil"/>
              <w:left w:val="nil"/>
              <w:bottom w:val="single" w:sz="4" w:space="0" w:color="auto"/>
              <w:right w:val="single" w:sz="4" w:space="0" w:color="auto"/>
            </w:tcBorders>
            <w:shd w:val="clear" w:color="auto" w:fill="auto"/>
            <w:noWrap/>
            <w:vAlign w:val="center"/>
            <w:hideMark/>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1500</w:t>
            </w:r>
          </w:p>
        </w:tc>
        <w:tc>
          <w:tcPr>
            <w:tcW w:w="1046"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1500</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jc w:val="right"/>
              <w:rPr>
                <w:rFonts w:ascii="Arial" w:hAnsi="Arial" w:cs="Arial"/>
                <w:sz w:val="20"/>
                <w:szCs w:val="20"/>
              </w:rPr>
            </w:pPr>
            <w:r w:rsidRPr="00146E02">
              <w:rPr>
                <w:rFonts w:ascii="Arial" w:hAnsi="Arial" w:cs="Arial"/>
                <w:sz w:val="20"/>
                <w:szCs w:val="20"/>
              </w:rPr>
              <w:t>3675</w:t>
            </w:r>
          </w:p>
        </w:tc>
        <w:tc>
          <w:tcPr>
            <w:tcW w:w="1046"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jc w:val="right"/>
              <w:rPr>
                <w:rFonts w:ascii="Arial" w:hAnsi="Arial" w:cs="Arial"/>
                <w:sz w:val="20"/>
                <w:szCs w:val="20"/>
              </w:rPr>
            </w:pPr>
            <w:r w:rsidRPr="00146E02">
              <w:rPr>
                <w:rFonts w:ascii="Arial" w:hAnsi="Arial" w:cs="Arial"/>
                <w:sz w:val="20"/>
                <w:szCs w:val="20"/>
              </w:rPr>
              <w:t>3932</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1500</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1500</w:t>
            </w:r>
          </w:p>
        </w:tc>
      </w:tr>
      <w:tr w:rsidR="00A760B4" w:rsidRPr="00146E02" w:rsidTr="009307BD">
        <w:trPr>
          <w:trHeight w:val="276"/>
        </w:trPr>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0B4" w:rsidRPr="00146E02" w:rsidRDefault="00A760B4" w:rsidP="0080697A">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Costul reproducători de prăsilă, mln.lei</w:t>
            </w:r>
          </w:p>
        </w:tc>
        <w:tc>
          <w:tcPr>
            <w:tcW w:w="1046" w:type="dxa"/>
            <w:tcBorders>
              <w:top w:val="nil"/>
              <w:left w:val="nil"/>
              <w:bottom w:val="single" w:sz="4" w:space="0" w:color="auto"/>
              <w:right w:val="single" w:sz="4" w:space="0" w:color="auto"/>
            </w:tcBorders>
            <w:shd w:val="clear" w:color="auto" w:fill="auto"/>
            <w:noWrap/>
            <w:vAlign w:val="center"/>
            <w:hideMark/>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4,95</w:t>
            </w:r>
          </w:p>
        </w:tc>
        <w:tc>
          <w:tcPr>
            <w:tcW w:w="1047" w:type="dxa"/>
            <w:tcBorders>
              <w:top w:val="nil"/>
              <w:left w:val="nil"/>
              <w:bottom w:val="single" w:sz="4" w:space="0" w:color="auto"/>
              <w:right w:val="single" w:sz="4" w:space="0" w:color="auto"/>
            </w:tcBorders>
            <w:shd w:val="clear" w:color="auto" w:fill="auto"/>
            <w:noWrap/>
            <w:vAlign w:val="center"/>
            <w:hideMark/>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4,95</w:t>
            </w:r>
          </w:p>
        </w:tc>
        <w:tc>
          <w:tcPr>
            <w:tcW w:w="1046"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5,15</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jc w:val="right"/>
              <w:rPr>
                <w:rFonts w:ascii="Arial" w:hAnsi="Arial" w:cs="Arial"/>
                <w:sz w:val="20"/>
                <w:szCs w:val="20"/>
              </w:rPr>
            </w:pPr>
            <w:r w:rsidRPr="00146E02">
              <w:rPr>
                <w:rFonts w:ascii="Arial" w:hAnsi="Arial" w:cs="Arial"/>
                <w:sz w:val="20"/>
                <w:szCs w:val="20"/>
              </w:rPr>
              <w:t>1500</w:t>
            </w:r>
          </w:p>
        </w:tc>
        <w:tc>
          <w:tcPr>
            <w:tcW w:w="1046"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jc w:val="right"/>
              <w:rPr>
                <w:rFonts w:ascii="Arial" w:hAnsi="Arial" w:cs="Arial"/>
                <w:sz w:val="20"/>
                <w:szCs w:val="20"/>
              </w:rPr>
            </w:pPr>
            <w:r w:rsidRPr="00146E02">
              <w:rPr>
                <w:rFonts w:ascii="Arial" w:hAnsi="Arial" w:cs="Arial"/>
                <w:sz w:val="20"/>
                <w:szCs w:val="20"/>
              </w:rPr>
              <w:t>1500</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7,23</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10,50</w:t>
            </w:r>
          </w:p>
        </w:tc>
      </w:tr>
      <w:tr w:rsidR="00A760B4" w:rsidRPr="00146E02" w:rsidTr="009307BD">
        <w:trPr>
          <w:trHeight w:val="437"/>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A760B4" w:rsidRPr="00146E02" w:rsidRDefault="00A760B4" w:rsidP="0080697A">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Cantitatea produsă a materialului de populat (pește de un an), tone</w:t>
            </w:r>
          </w:p>
        </w:tc>
        <w:tc>
          <w:tcPr>
            <w:tcW w:w="1046" w:type="dxa"/>
            <w:tcBorders>
              <w:top w:val="nil"/>
              <w:left w:val="nil"/>
              <w:bottom w:val="single" w:sz="4" w:space="0" w:color="auto"/>
              <w:right w:val="single" w:sz="4" w:space="0" w:color="auto"/>
            </w:tcBorders>
            <w:shd w:val="clear" w:color="auto" w:fill="auto"/>
            <w:noWrap/>
            <w:vAlign w:val="center"/>
            <w:hideMark/>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1008</w:t>
            </w:r>
          </w:p>
        </w:tc>
        <w:tc>
          <w:tcPr>
            <w:tcW w:w="1047" w:type="dxa"/>
            <w:tcBorders>
              <w:top w:val="nil"/>
              <w:left w:val="nil"/>
              <w:bottom w:val="single" w:sz="4" w:space="0" w:color="auto"/>
              <w:right w:val="single" w:sz="4" w:space="0" w:color="auto"/>
            </w:tcBorders>
            <w:shd w:val="clear" w:color="auto" w:fill="auto"/>
            <w:noWrap/>
            <w:vAlign w:val="center"/>
            <w:hideMark/>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1079</w:t>
            </w:r>
          </w:p>
        </w:tc>
        <w:tc>
          <w:tcPr>
            <w:tcW w:w="1046"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1154</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jc w:val="right"/>
              <w:rPr>
                <w:rFonts w:ascii="Arial" w:hAnsi="Arial" w:cs="Arial"/>
                <w:sz w:val="20"/>
                <w:szCs w:val="20"/>
              </w:rPr>
            </w:pPr>
            <w:r w:rsidRPr="00146E02">
              <w:rPr>
                <w:rFonts w:ascii="Arial" w:hAnsi="Arial" w:cs="Arial"/>
                <w:sz w:val="20"/>
                <w:szCs w:val="20"/>
              </w:rPr>
              <w:t>5,51</w:t>
            </w:r>
          </w:p>
        </w:tc>
        <w:tc>
          <w:tcPr>
            <w:tcW w:w="1046"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jc w:val="right"/>
              <w:rPr>
                <w:rFonts w:ascii="Arial" w:hAnsi="Arial" w:cs="Arial"/>
                <w:sz w:val="20"/>
                <w:szCs w:val="20"/>
              </w:rPr>
            </w:pPr>
            <w:r w:rsidRPr="00146E02">
              <w:rPr>
                <w:rFonts w:ascii="Arial" w:hAnsi="Arial" w:cs="Arial"/>
                <w:sz w:val="20"/>
                <w:szCs w:val="20"/>
              </w:rPr>
              <w:t>5,90</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1619</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2352</w:t>
            </w:r>
          </w:p>
        </w:tc>
      </w:tr>
      <w:tr w:rsidR="00A760B4" w:rsidRPr="00146E02" w:rsidTr="009307BD">
        <w:trPr>
          <w:trHeight w:val="275"/>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A760B4" w:rsidRPr="00146E02" w:rsidRDefault="00A760B4" w:rsidP="0080697A">
            <w:pPr>
              <w:spacing w:after="0" w:line="240" w:lineRule="auto"/>
              <w:ind w:left="-57" w:right="-57"/>
              <w:rPr>
                <w:rFonts w:ascii="Arial" w:eastAsia="Times New Roman" w:hAnsi="Arial" w:cs="Arial"/>
                <w:sz w:val="19"/>
                <w:szCs w:val="19"/>
                <w:lang w:eastAsia="ru-RU"/>
              </w:rPr>
            </w:pPr>
            <w:r w:rsidRPr="00146E02">
              <w:rPr>
                <w:rFonts w:ascii="Arial" w:eastAsia="Times New Roman" w:hAnsi="Arial" w:cs="Arial"/>
                <w:sz w:val="19"/>
                <w:szCs w:val="19"/>
                <w:lang w:val="ro-RO" w:eastAsia="ru-RU"/>
              </w:rPr>
              <w:t>Venitul</w:t>
            </w:r>
            <w:r w:rsidRPr="00146E02">
              <w:rPr>
                <w:rFonts w:ascii="Arial" w:eastAsia="Times New Roman" w:hAnsi="Arial" w:cs="Arial"/>
                <w:sz w:val="19"/>
                <w:szCs w:val="19"/>
                <w:lang w:eastAsia="ru-RU"/>
              </w:rPr>
              <w:t>, mil</w:t>
            </w:r>
            <w:r w:rsidRPr="00146E02">
              <w:rPr>
                <w:rFonts w:ascii="Arial" w:eastAsia="Times New Roman" w:hAnsi="Arial" w:cs="Arial"/>
                <w:sz w:val="19"/>
                <w:szCs w:val="19"/>
                <w:lang w:val="ro-RO" w:eastAsia="ru-RU"/>
              </w:rPr>
              <w:t>n</w:t>
            </w:r>
            <w:r w:rsidRPr="00146E02">
              <w:rPr>
                <w:rFonts w:ascii="Arial" w:eastAsia="Times New Roman" w:hAnsi="Arial" w:cs="Arial"/>
                <w:sz w:val="19"/>
                <w:szCs w:val="19"/>
                <w:lang w:eastAsia="ru-RU"/>
              </w:rPr>
              <w:t xml:space="preserve">. </w:t>
            </w:r>
            <w:r w:rsidRPr="00146E02">
              <w:rPr>
                <w:rFonts w:ascii="Arial" w:eastAsia="Times New Roman" w:hAnsi="Arial" w:cs="Arial"/>
                <w:sz w:val="19"/>
                <w:szCs w:val="19"/>
                <w:lang w:val="ro-RO" w:eastAsia="ru-RU"/>
              </w:rPr>
              <w:t>l</w:t>
            </w:r>
            <w:r w:rsidRPr="00146E02">
              <w:rPr>
                <w:rFonts w:ascii="Arial" w:eastAsia="Times New Roman" w:hAnsi="Arial" w:cs="Arial"/>
                <w:sz w:val="19"/>
                <w:szCs w:val="19"/>
                <w:lang w:eastAsia="ru-RU"/>
              </w:rPr>
              <w:t>ei</w:t>
            </w:r>
          </w:p>
        </w:tc>
        <w:tc>
          <w:tcPr>
            <w:tcW w:w="1046" w:type="dxa"/>
            <w:tcBorders>
              <w:top w:val="nil"/>
              <w:left w:val="nil"/>
              <w:bottom w:val="single" w:sz="4" w:space="0" w:color="auto"/>
              <w:right w:val="single" w:sz="4" w:space="0" w:color="auto"/>
            </w:tcBorders>
            <w:shd w:val="clear" w:color="auto" w:fill="auto"/>
            <w:noWrap/>
            <w:vAlign w:val="center"/>
            <w:hideMark/>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35,28</w:t>
            </w:r>
          </w:p>
        </w:tc>
        <w:tc>
          <w:tcPr>
            <w:tcW w:w="1047" w:type="dxa"/>
            <w:tcBorders>
              <w:top w:val="nil"/>
              <w:left w:val="nil"/>
              <w:bottom w:val="single" w:sz="4" w:space="0" w:color="auto"/>
              <w:right w:val="single" w:sz="4" w:space="0" w:color="auto"/>
            </w:tcBorders>
            <w:shd w:val="clear" w:color="auto" w:fill="auto"/>
            <w:noWrap/>
            <w:vAlign w:val="center"/>
            <w:hideMark/>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37,75</w:t>
            </w:r>
          </w:p>
        </w:tc>
        <w:tc>
          <w:tcPr>
            <w:tcW w:w="1046"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40,39</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jc w:val="right"/>
              <w:rPr>
                <w:rFonts w:ascii="Arial" w:hAnsi="Arial" w:cs="Arial"/>
                <w:sz w:val="20"/>
                <w:szCs w:val="20"/>
              </w:rPr>
            </w:pPr>
            <w:r w:rsidRPr="00146E02">
              <w:rPr>
                <w:rFonts w:ascii="Arial" w:hAnsi="Arial" w:cs="Arial"/>
                <w:sz w:val="20"/>
                <w:szCs w:val="20"/>
              </w:rPr>
              <w:t>1235</w:t>
            </w:r>
          </w:p>
        </w:tc>
        <w:tc>
          <w:tcPr>
            <w:tcW w:w="1046"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jc w:val="right"/>
              <w:rPr>
                <w:rFonts w:ascii="Arial" w:hAnsi="Arial" w:cs="Arial"/>
                <w:sz w:val="20"/>
                <w:szCs w:val="20"/>
              </w:rPr>
            </w:pPr>
            <w:r w:rsidRPr="00146E02">
              <w:rPr>
                <w:rFonts w:ascii="Arial" w:hAnsi="Arial" w:cs="Arial"/>
                <w:sz w:val="20"/>
                <w:szCs w:val="20"/>
              </w:rPr>
              <w:t>1321</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56,65</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82,32</w:t>
            </w:r>
          </w:p>
        </w:tc>
      </w:tr>
      <w:tr w:rsidR="00A760B4" w:rsidRPr="00146E02" w:rsidTr="009307BD">
        <w:trPr>
          <w:trHeight w:val="276"/>
        </w:trPr>
        <w:tc>
          <w:tcPr>
            <w:tcW w:w="2078" w:type="dxa"/>
            <w:tcBorders>
              <w:top w:val="nil"/>
              <w:left w:val="single" w:sz="4" w:space="0" w:color="auto"/>
              <w:bottom w:val="single" w:sz="4" w:space="0" w:color="auto"/>
              <w:right w:val="single" w:sz="4" w:space="0" w:color="auto"/>
            </w:tcBorders>
            <w:shd w:val="clear" w:color="auto" w:fill="auto"/>
            <w:vAlign w:val="center"/>
            <w:hideMark/>
          </w:tcPr>
          <w:p w:rsidR="00A760B4" w:rsidRPr="00146E02" w:rsidRDefault="00A760B4" w:rsidP="0080697A">
            <w:pPr>
              <w:spacing w:after="0" w:line="240" w:lineRule="auto"/>
              <w:ind w:left="-57" w:right="-57"/>
              <w:rPr>
                <w:rFonts w:ascii="Arial" w:eastAsia="Times New Roman" w:hAnsi="Arial" w:cs="Arial"/>
                <w:sz w:val="19"/>
                <w:szCs w:val="19"/>
                <w:lang w:val="ro-RO" w:eastAsia="ru-RU"/>
              </w:rPr>
            </w:pPr>
            <w:r w:rsidRPr="00146E02">
              <w:rPr>
                <w:rFonts w:ascii="Arial" w:eastAsia="Times New Roman" w:hAnsi="Arial" w:cs="Arial"/>
                <w:sz w:val="19"/>
                <w:szCs w:val="19"/>
                <w:lang w:eastAsia="ru-RU"/>
              </w:rPr>
              <w:t>Cheltuieli</w:t>
            </w:r>
            <w:r w:rsidRPr="00146E02">
              <w:rPr>
                <w:rFonts w:ascii="Arial" w:eastAsia="Times New Roman" w:hAnsi="Arial" w:cs="Arial"/>
                <w:sz w:val="19"/>
                <w:szCs w:val="19"/>
                <w:lang w:val="ro-RO" w:eastAsia="ru-RU"/>
              </w:rPr>
              <w:t>, mln.lei</w:t>
            </w:r>
          </w:p>
        </w:tc>
        <w:tc>
          <w:tcPr>
            <w:tcW w:w="1046" w:type="dxa"/>
            <w:tcBorders>
              <w:top w:val="nil"/>
              <w:left w:val="nil"/>
              <w:bottom w:val="single" w:sz="4" w:space="0" w:color="auto"/>
              <w:right w:val="single" w:sz="4" w:space="0" w:color="auto"/>
            </w:tcBorders>
            <w:shd w:val="clear" w:color="auto" w:fill="auto"/>
            <w:noWrap/>
            <w:vAlign w:val="center"/>
            <w:hideMark/>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30,24</w:t>
            </w:r>
          </w:p>
        </w:tc>
        <w:tc>
          <w:tcPr>
            <w:tcW w:w="1047" w:type="dxa"/>
            <w:tcBorders>
              <w:top w:val="nil"/>
              <w:left w:val="nil"/>
              <w:bottom w:val="single" w:sz="4" w:space="0" w:color="auto"/>
              <w:right w:val="single" w:sz="4" w:space="0" w:color="auto"/>
            </w:tcBorders>
            <w:shd w:val="clear" w:color="auto" w:fill="auto"/>
            <w:noWrap/>
            <w:vAlign w:val="center"/>
            <w:hideMark/>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32,36</w:t>
            </w:r>
          </w:p>
        </w:tc>
        <w:tc>
          <w:tcPr>
            <w:tcW w:w="1046"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34,62</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jc w:val="right"/>
              <w:rPr>
                <w:rFonts w:ascii="Arial" w:hAnsi="Arial" w:cs="Arial"/>
                <w:sz w:val="20"/>
                <w:szCs w:val="20"/>
              </w:rPr>
            </w:pPr>
            <w:r w:rsidRPr="00146E02">
              <w:rPr>
                <w:rFonts w:ascii="Arial" w:hAnsi="Arial" w:cs="Arial"/>
                <w:sz w:val="20"/>
                <w:szCs w:val="20"/>
              </w:rPr>
              <w:t>43,22</w:t>
            </w:r>
          </w:p>
        </w:tc>
        <w:tc>
          <w:tcPr>
            <w:tcW w:w="1046"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jc w:val="right"/>
              <w:rPr>
                <w:rFonts w:ascii="Arial" w:hAnsi="Arial" w:cs="Arial"/>
                <w:sz w:val="20"/>
                <w:szCs w:val="20"/>
              </w:rPr>
            </w:pPr>
            <w:r w:rsidRPr="00146E02">
              <w:rPr>
                <w:rFonts w:ascii="Arial" w:hAnsi="Arial" w:cs="Arial"/>
                <w:sz w:val="20"/>
                <w:szCs w:val="20"/>
              </w:rPr>
              <w:t>46,24</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48,56</w:t>
            </w:r>
          </w:p>
        </w:tc>
        <w:tc>
          <w:tcPr>
            <w:tcW w:w="1047" w:type="dxa"/>
            <w:tcBorders>
              <w:top w:val="nil"/>
              <w:left w:val="nil"/>
              <w:bottom w:val="single" w:sz="4" w:space="0" w:color="auto"/>
              <w:right w:val="single" w:sz="4" w:space="0" w:color="auto"/>
            </w:tcBorders>
            <w:shd w:val="clear" w:color="auto"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70,56</w:t>
            </w:r>
          </w:p>
        </w:tc>
      </w:tr>
      <w:tr w:rsidR="00A760B4" w:rsidRPr="00146E02" w:rsidTr="009307BD">
        <w:trPr>
          <w:trHeight w:val="276"/>
        </w:trPr>
        <w:tc>
          <w:tcPr>
            <w:tcW w:w="2078" w:type="dxa"/>
            <w:tcBorders>
              <w:top w:val="nil"/>
              <w:left w:val="single" w:sz="4" w:space="0" w:color="auto"/>
              <w:bottom w:val="single" w:sz="4" w:space="0" w:color="auto"/>
              <w:right w:val="single" w:sz="4" w:space="0" w:color="auto"/>
            </w:tcBorders>
            <w:shd w:val="clear" w:color="auto" w:fill="auto"/>
            <w:noWrap/>
            <w:vAlign w:val="center"/>
            <w:hideMark/>
          </w:tcPr>
          <w:p w:rsidR="00A760B4" w:rsidRPr="00146E02" w:rsidRDefault="00A760B4" w:rsidP="0080697A">
            <w:pPr>
              <w:spacing w:after="0" w:line="240" w:lineRule="auto"/>
              <w:ind w:left="-57" w:right="-57"/>
              <w:rPr>
                <w:rFonts w:ascii="Arial" w:eastAsia="Times New Roman" w:hAnsi="Arial" w:cs="Arial"/>
                <w:sz w:val="19"/>
                <w:szCs w:val="19"/>
                <w:lang w:val="ro-RO" w:eastAsia="ru-RU"/>
              </w:rPr>
            </w:pPr>
            <w:r w:rsidRPr="00146E02">
              <w:rPr>
                <w:rFonts w:ascii="Arial" w:eastAsia="Times New Roman" w:hAnsi="Arial" w:cs="Arial"/>
                <w:sz w:val="19"/>
                <w:szCs w:val="19"/>
                <w:lang w:eastAsia="ru-RU"/>
              </w:rPr>
              <w:t>Profitul</w:t>
            </w:r>
            <w:r w:rsidRPr="00146E02">
              <w:rPr>
                <w:rFonts w:ascii="Arial" w:eastAsia="Times New Roman" w:hAnsi="Arial" w:cs="Arial"/>
                <w:sz w:val="19"/>
                <w:szCs w:val="19"/>
                <w:lang w:val="ro-RO" w:eastAsia="ru-RU"/>
              </w:rPr>
              <w:t>, mln.lei</w:t>
            </w:r>
          </w:p>
        </w:tc>
        <w:tc>
          <w:tcPr>
            <w:tcW w:w="1046" w:type="dxa"/>
            <w:tcBorders>
              <w:top w:val="single" w:sz="4" w:space="0" w:color="auto"/>
              <w:left w:val="nil"/>
              <w:bottom w:val="single" w:sz="4" w:space="0" w:color="auto"/>
              <w:right w:val="single" w:sz="4" w:space="0" w:color="auto"/>
            </w:tcBorders>
            <w:shd w:val="clear" w:color="000000" w:fill="auto"/>
            <w:noWrap/>
            <w:vAlign w:val="center"/>
            <w:hideMark/>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5,04</w:t>
            </w:r>
          </w:p>
        </w:tc>
        <w:tc>
          <w:tcPr>
            <w:tcW w:w="1047" w:type="dxa"/>
            <w:tcBorders>
              <w:top w:val="single" w:sz="4" w:space="0" w:color="auto"/>
              <w:left w:val="nil"/>
              <w:bottom w:val="single" w:sz="4" w:space="0" w:color="auto"/>
              <w:right w:val="single" w:sz="4" w:space="0" w:color="auto"/>
            </w:tcBorders>
            <w:shd w:val="clear" w:color="000000" w:fill="auto"/>
            <w:noWrap/>
            <w:vAlign w:val="center"/>
            <w:hideMark/>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5,39</w:t>
            </w:r>
          </w:p>
        </w:tc>
        <w:tc>
          <w:tcPr>
            <w:tcW w:w="1046" w:type="dxa"/>
            <w:tcBorders>
              <w:top w:val="single" w:sz="4" w:space="0" w:color="auto"/>
              <w:left w:val="nil"/>
              <w:bottom w:val="single" w:sz="4" w:space="0" w:color="auto"/>
              <w:right w:val="single" w:sz="4" w:space="0" w:color="auto"/>
            </w:tcBorders>
            <w:shd w:val="clear" w:color="000000"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5,77</w:t>
            </w:r>
          </w:p>
        </w:tc>
        <w:tc>
          <w:tcPr>
            <w:tcW w:w="1047" w:type="dxa"/>
            <w:tcBorders>
              <w:top w:val="single" w:sz="4" w:space="0" w:color="auto"/>
              <w:left w:val="nil"/>
              <w:bottom w:val="single" w:sz="4" w:space="0" w:color="auto"/>
              <w:right w:val="single" w:sz="4" w:space="0" w:color="auto"/>
            </w:tcBorders>
            <w:shd w:val="clear" w:color="000000" w:fill="auto"/>
            <w:noWrap/>
            <w:vAlign w:val="center"/>
          </w:tcPr>
          <w:p w:rsidR="00A760B4" w:rsidRPr="00146E02" w:rsidRDefault="00A760B4" w:rsidP="00A760B4">
            <w:pPr>
              <w:spacing w:after="0"/>
              <w:jc w:val="right"/>
              <w:rPr>
                <w:rFonts w:ascii="Arial" w:hAnsi="Arial" w:cs="Arial"/>
                <w:sz w:val="20"/>
                <w:szCs w:val="20"/>
              </w:rPr>
            </w:pPr>
            <w:r w:rsidRPr="00146E02">
              <w:rPr>
                <w:rFonts w:ascii="Arial" w:hAnsi="Arial" w:cs="Arial"/>
                <w:sz w:val="20"/>
                <w:szCs w:val="20"/>
              </w:rPr>
              <w:t>37,05</w:t>
            </w:r>
          </w:p>
        </w:tc>
        <w:tc>
          <w:tcPr>
            <w:tcW w:w="1046" w:type="dxa"/>
            <w:tcBorders>
              <w:top w:val="single" w:sz="4" w:space="0" w:color="auto"/>
              <w:left w:val="nil"/>
              <w:bottom w:val="single" w:sz="4" w:space="0" w:color="auto"/>
              <w:right w:val="single" w:sz="4" w:space="0" w:color="auto"/>
            </w:tcBorders>
            <w:shd w:val="clear" w:color="000000" w:fill="auto"/>
            <w:noWrap/>
            <w:vAlign w:val="center"/>
          </w:tcPr>
          <w:p w:rsidR="00A760B4" w:rsidRPr="00146E02" w:rsidRDefault="00A760B4" w:rsidP="00A760B4">
            <w:pPr>
              <w:spacing w:after="0"/>
              <w:jc w:val="right"/>
              <w:rPr>
                <w:rFonts w:ascii="Arial" w:hAnsi="Arial" w:cs="Arial"/>
                <w:sz w:val="20"/>
                <w:szCs w:val="20"/>
              </w:rPr>
            </w:pPr>
            <w:r w:rsidRPr="00146E02">
              <w:rPr>
                <w:rFonts w:ascii="Arial" w:hAnsi="Arial" w:cs="Arial"/>
                <w:sz w:val="20"/>
                <w:szCs w:val="20"/>
              </w:rPr>
              <w:t>39,64</w:t>
            </w:r>
          </w:p>
        </w:tc>
        <w:tc>
          <w:tcPr>
            <w:tcW w:w="1047" w:type="dxa"/>
            <w:tcBorders>
              <w:top w:val="single" w:sz="4" w:space="0" w:color="auto"/>
              <w:left w:val="nil"/>
              <w:bottom w:val="single" w:sz="4" w:space="0" w:color="auto"/>
              <w:right w:val="single" w:sz="4" w:space="0" w:color="auto"/>
            </w:tcBorders>
            <w:shd w:val="clear" w:color="000000"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8,09</w:t>
            </w:r>
          </w:p>
        </w:tc>
        <w:tc>
          <w:tcPr>
            <w:tcW w:w="1047" w:type="dxa"/>
            <w:tcBorders>
              <w:top w:val="single" w:sz="4" w:space="0" w:color="auto"/>
              <w:left w:val="nil"/>
              <w:bottom w:val="single" w:sz="4" w:space="0" w:color="auto"/>
              <w:right w:val="single" w:sz="4" w:space="0" w:color="auto"/>
            </w:tcBorders>
            <w:shd w:val="clear" w:color="000000" w:fill="auto"/>
            <w:noWrap/>
            <w:vAlign w:val="center"/>
          </w:tcPr>
          <w:p w:rsidR="00A760B4" w:rsidRPr="00146E02" w:rsidRDefault="00A760B4" w:rsidP="00A760B4">
            <w:pPr>
              <w:spacing w:after="0" w:line="240" w:lineRule="auto"/>
              <w:jc w:val="right"/>
              <w:rPr>
                <w:rFonts w:ascii="Arial" w:hAnsi="Arial" w:cs="Arial"/>
                <w:sz w:val="20"/>
                <w:szCs w:val="20"/>
              </w:rPr>
            </w:pPr>
            <w:r w:rsidRPr="00146E02">
              <w:rPr>
                <w:rFonts w:ascii="Arial" w:hAnsi="Arial" w:cs="Arial"/>
                <w:sz w:val="20"/>
                <w:szCs w:val="20"/>
              </w:rPr>
              <w:t>11,76</w:t>
            </w:r>
          </w:p>
        </w:tc>
      </w:tr>
    </w:tbl>
    <w:p w:rsidR="004D05BA" w:rsidRDefault="004D05BA" w:rsidP="00460A8D">
      <w:pPr>
        <w:pStyle w:val="TOC2"/>
      </w:pPr>
    </w:p>
    <w:p w:rsidR="00C555FC" w:rsidRPr="008A58B8" w:rsidRDefault="007819F1" w:rsidP="00460A8D">
      <w:pPr>
        <w:pStyle w:val="TOC2"/>
      </w:pPr>
      <w:r w:rsidRPr="008A58B8">
        <w:t>8.3.</w:t>
      </w:r>
      <w:r w:rsidRPr="008A58B8">
        <w:tab/>
        <w:t xml:space="preserve"> </w:t>
      </w:r>
      <w:r w:rsidRPr="008A58B8">
        <w:tab/>
      </w:r>
      <w:r w:rsidR="00783CED" w:rsidRPr="008A58B8">
        <w:t>Calculele estimate a profiturilor pie</w:t>
      </w:r>
      <w:r w:rsidR="004D05BA" w:rsidRPr="008A58B8">
        <w:t>r</w:t>
      </w:r>
      <w:r w:rsidR="00783CED" w:rsidRPr="008A58B8">
        <w:t xml:space="preserve">dute de către ferme de prăsilă </w:t>
      </w:r>
    </w:p>
    <w:p w:rsidR="00330102" w:rsidRPr="00146E02" w:rsidRDefault="00783CED" w:rsidP="007819F1">
      <w:pPr>
        <w:spacing w:before="120" w:after="120"/>
        <w:jc w:val="both"/>
        <w:rPr>
          <w:rFonts w:ascii="Times New Roman" w:hAnsi="Times New Roman" w:cs="Times New Roman"/>
          <w:sz w:val="28"/>
          <w:szCs w:val="28"/>
          <w:lang w:val="ro-RO" w:eastAsia="ru-RU"/>
        </w:rPr>
      </w:pPr>
      <w:r w:rsidRPr="00146E02">
        <w:rPr>
          <w:rFonts w:ascii="Times New Roman" w:hAnsi="Times New Roman" w:cs="Times New Roman"/>
          <w:sz w:val="28"/>
          <w:szCs w:val="28"/>
          <w:lang w:val="ro-RO" w:eastAsia="ru-RU"/>
        </w:rPr>
        <w:t>A fost calculat, că pentru menținerea reproducători</w:t>
      </w:r>
      <w:r w:rsidR="00330102" w:rsidRPr="00146E02">
        <w:rPr>
          <w:rFonts w:ascii="Times New Roman" w:hAnsi="Times New Roman" w:cs="Times New Roman"/>
          <w:sz w:val="28"/>
          <w:szCs w:val="28"/>
          <w:lang w:val="ro-RO" w:eastAsia="ru-RU"/>
        </w:rPr>
        <w:t>lor</w:t>
      </w:r>
      <w:r w:rsidRPr="00146E02">
        <w:rPr>
          <w:rFonts w:ascii="Times New Roman" w:hAnsi="Times New Roman" w:cs="Times New Roman"/>
          <w:sz w:val="28"/>
          <w:szCs w:val="28"/>
          <w:lang w:val="ro-RO" w:eastAsia="ru-RU"/>
        </w:rPr>
        <w:t xml:space="preserve"> de prăsilă și creș</w:t>
      </w:r>
      <w:r w:rsidR="00330102" w:rsidRPr="00146E02">
        <w:rPr>
          <w:rFonts w:ascii="Times New Roman" w:hAnsi="Times New Roman" w:cs="Times New Roman"/>
          <w:sz w:val="28"/>
          <w:szCs w:val="28"/>
          <w:lang w:val="ro-RO" w:eastAsia="ru-RU"/>
        </w:rPr>
        <w:t xml:space="preserve">terea grupurilor de remonți de diferite vîrste (comletarea loturilor de selecție) în cantitatea de 3216 buc. (a.2025) </w:t>
      </w:r>
      <w:r w:rsidR="006C3654" w:rsidRPr="00146E02">
        <w:rPr>
          <w:rFonts w:ascii="Times New Roman" w:hAnsi="Times New Roman" w:cs="Times New Roman"/>
          <w:sz w:val="28"/>
          <w:szCs w:val="28"/>
          <w:lang w:val="ro-RO" w:eastAsia="ru-RU"/>
        </w:rPr>
        <w:t>suprafața de heleștee necesară va constitui</w:t>
      </w:r>
      <w:r w:rsidR="00330102" w:rsidRPr="00146E02">
        <w:rPr>
          <w:rFonts w:ascii="Times New Roman" w:hAnsi="Times New Roman" w:cs="Times New Roman"/>
          <w:sz w:val="28"/>
          <w:szCs w:val="28"/>
          <w:lang w:val="ro-RO" w:eastAsia="ru-RU"/>
        </w:rPr>
        <w:t xml:space="preserve"> 321,6 h</w:t>
      </w:r>
      <w:r w:rsidR="004168C7" w:rsidRPr="00146E02">
        <w:rPr>
          <w:rFonts w:ascii="Times New Roman" w:hAnsi="Times New Roman" w:cs="Times New Roman"/>
          <w:sz w:val="28"/>
          <w:szCs w:val="28"/>
          <w:lang w:val="ro-RO" w:eastAsia="ru-RU"/>
        </w:rPr>
        <w:t>ectare</w:t>
      </w:r>
      <w:r w:rsidR="00330102" w:rsidRPr="00146E02">
        <w:rPr>
          <w:rFonts w:ascii="Times New Roman" w:hAnsi="Times New Roman" w:cs="Times New Roman"/>
          <w:sz w:val="28"/>
          <w:szCs w:val="28"/>
          <w:lang w:val="ro-RO" w:eastAsia="ru-RU"/>
        </w:rPr>
        <w:t xml:space="preserve">. </w:t>
      </w:r>
      <w:r w:rsidR="00330102" w:rsidRPr="00146E02">
        <w:rPr>
          <w:rFonts w:ascii="Times New Roman" w:eastAsia="Times New Roman" w:hAnsi="Times New Roman" w:cs="Times New Roman"/>
          <w:sz w:val="28"/>
          <w:szCs w:val="28"/>
          <w:lang w:val="ro-RO" w:eastAsia="ru-RU"/>
        </w:rPr>
        <w:t xml:space="preserve">Venitul din </w:t>
      </w:r>
      <w:r w:rsidR="004168C7" w:rsidRPr="00146E02">
        <w:rPr>
          <w:rFonts w:ascii="Times New Roman" w:eastAsia="Times New Roman" w:hAnsi="Times New Roman" w:cs="Times New Roman"/>
          <w:sz w:val="28"/>
          <w:szCs w:val="28"/>
          <w:lang w:val="ro-RO" w:eastAsia="ru-RU"/>
        </w:rPr>
        <w:t xml:space="preserve">suprafața </w:t>
      </w:r>
      <w:r w:rsidR="00330102" w:rsidRPr="00146E02">
        <w:rPr>
          <w:rFonts w:ascii="Times New Roman" w:eastAsia="Times New Roman" w:hAnsi="Times New Roman" w:cs="Times New Roman"/>
          <w:sz w:val="28"/>
          <w:szCs w:val="28"/>
          <w:lang w:val="ro-RO" w:eastAsia="ru-RU"/>
        </w:rPr>
        <w:t>ac</w:t>
      </w:r>
      <w:r w:rsidR="004B61AF" w:rsidRPr="00146E02">
        <w:rPr>
          <w:rFonts w:ascii="Times New Roman" w:eastAsia="Times New Roman" w:hAnsi="Times New Roman" w:cs="Times New Roman"/>
          <w:sz w:val="28"/>
          <w:szCs w:val="28"/>
          <w:lang w:val="ro-RO" w:eastAsia="ru-RU"/>
        </w:rPr>
        <w:t>e</w:t>
      </w:r>
      <w:r w:rsidR="00330102" w:rsidRPr="00146E02">
        <w:rPr>
          <w:rFonts w:ascii="Times New Roman" w:eastAsia="Times New Roman" w:hAnsi="Times New Roman" w:cs="Times New Roman"/>
          <w:sz w:val="28"/>
          <w:szCs w:val="28"/>
          <w:lang w:val="ro-RO" w:eastAsia="ru-RU"/>
        </w:rPr>
        <w:t>astă, utilizată pentru cultivarea peștelui de consum</w:t>
      </w:r>
      <w:r w:rsidR="00717C19" w:rsidRPr="00146E02">
        <w:rPr>
          <w:rFonts w:ascii="Times New Roman" w:eastAsia="Times New Roman" w:hAnsi="Times New Roman" w:cs="Times New Roman"/>
          <w:sz w:val="28"/>
          <w:szCs w:val="28"/>
          <w:lang w:val="ro-RO" w:eastAsia="ru-RU"/>
        </w:rPr>
        <w:t xml:space="preserve"> cu 4,25 </w:t>
      </w:r>
      <w:r w:rsidR="00330102" w:rsidRPr="00146E02">
        <w:rPr>
          <w:rFonts w:ascii="Times New Roman" w:eastAsia="Times New Roman" w:hAnsi="Times New Roman" w:cs="Times New Roman"/>
          <w:sz w:val="28"/>
          <w:szCs w:val="28"/>
          <w:lang w:val="ro-RO" w:eastAsia="ru-RU"/>
        </w:rPr>
        <w:t>mln.lei</w:t>
      </w:r>
      <w:r w:rsidR="004168C7" w:rsidRPr="00146E02">
        <w:rPr>
          <w:rFonts w:ascii="Times New Roman" w:eastAsia="Times New Roman" w:hAnsi="Times New Roman" w:cs="Times New Roman"/>
          <w:sz w:val="28"/>
          <w:szCs w:val="28"/>
          <w:lang w:val="ro-RO" w:eastAsia="ru-RU"/>
        </w:rPr>
        <w:t xml:space="preserve"> va fi </w:t>
      </w:r>
      <w:r w:rsidR="00717C19" w:rsidRPr="00146E02">
        <w:rPr>
          <w:rFonts w:ascii="Times New Roman" w:eastAsia="Times New Roman" w:hAnsi="Times New Roman" w:cs="Times New Roman"/>
          <w:sz w:val="28"/>
          <w:szCs w:val="28"/>
          <w:lang w:val="ro-RO" w:eastAsia="ru-RU"/>
        </w:rPr>
        <w:t>mai mare, decît din exploatarea loturilor de reproducători și obținerea materialului de populat de a lor; în anul 2030 – cu 4,53 mln.lei</w:t>
      </w:r>
      <w:r w:rsidR="00A93C62" w:rsidRPr="00146E02">
        <w:rPr>
          <w:rFonts w:ascii="Times New Roman" w:eastAsia="Times New Roman" w:hAnsi="Times New Roman" w:cs="Times New Roman"/>
          <w:sz w:val="28"/>
          <w:szCs w:val="28"/>
          <w:lang w:val="ro-RO" w:eastAsia="ru-RU"/>
        </w:rPr>
        <w:t>, corespunzător</w:t>
      </w:r>
      <w:r w:rsidR="001A0B7E" w:rsidRPr="00146E02">
        <w:rPr>
          <w:rFonts w:ascii="Times New Roman" w:eastAsia="Times New Roman" w:hAnsi="Times New Roman" w:cs="Times New Roman"/>
          <w:sz w:val="28"/>
          <w:szCs w:val="28"/>
          <w:lang w:val="ro-RO" w:eastAsia="ru-RU"/>
        </w:rPr>
        <w:t xml:space="preserve"> (tabl.</w:t>
      </w:r>
      <w:r w:rsidR="00642302" w:rsidRPr="00146E02">
        <w:rPr>
          <w:rFonts w:ascii="Times New Roman" w:eastAsia="Times New Roman" w:hAnsi="Times New Roman" w:cs="Times New Roman"/>
          <w:sz w:val="28"/>
          <w:szCs w:val="28"/>
          <w:lang w:val="ro-RO" w:eastAsia="ru-RU"/>
        </w:rPr>
        <w:t>17</w:t>
      </w:r>
      <w:r w:rsidR="001A0B7E" w:rsidRPr="00146E02">
        <w:rPr>
          <w:rFonts w:ascii="Times New Roman" w:eastAsia="Times New Roman" w:hAnsi="Times New Roman" w:cs="Times New Roman"/>
          <w:sz w:val="28"/>
          <w:szCs w:val="28"/>
          <w:lang w:val="ro-RO" w:eastAsia="ru-RU"/>
        </w:rPr>
        <w:t>)</w:t>
      </w:r>
      <w:r w:rsidR="007819F1">
        <w:rPr>
          <w:rFonts w:ascii="Times New Roman" w:eastAsia="Times New Roman" w:hAnsi="Times New Roman" w:cs="Times New Roman"/>
          <w:sz w:val="28"/>
          <w:szCs w:val="28"/>
          <w:lang w:val="ro-RO" w:eastAsia="ru-RU"/>
        </w:rPr>
        <w:t>.</w:t>
      </w:r>
    </w:p>
    <w:p w:rsidR="00C555FC" w:rsidRPr="007819F1" w:rsidRDefault="00C555FC" w:rsidP="00C555FC">
      <w:pPr>
        <w:pStyle w:val="ListParagraph"/>
        <w:spacing w:before="120" w:after="120" w:line="240" w:lineRule="auto"/>
        <w:contextualSpacing w:val="0"/>
        <w:jc w:val="right"/>
        <w:rPr>
          <w:rFonts w:ascii="Times New Roman" w:hAnsi="Times New Roman"/>
          <w:b/>
          <w:sz w:val="24"/>
          <w:szCs w:val="24"/>
          <w:lang w:val="ro-RO" w:eastAsia="ru-RU"/>
        </w:rPr>
      </w:pPr>
      <w:r w:rsidRPr="007819F1">
        <w:rPr>
          <w:rFonts w:ascii="Times New Roman" w:hAnsi="Times New Roman"/>
          <w:b/>
          <w:sz w:val="24"/>
          <w:szCs w:val="24"/>
          <w:lang w:val="ro-RO" w:eastAsia="ru-RU"/>
        </w:rPr>
        <w:t>Tabelul</w:t>
      </w:r>
      <w:r w:rsidR="00582084" w:rsidRPr="007819F1">
        <w:rPr>
          <w:rFonts w:ascii="Times New Roman" w:hAnsi="Times New Roman"/>
          <w:b/>
          <w:sz w:val="24"/>
          <w:szCs w:val="24"/>
          <w:lang w:val="ro-RO" w:eastAsia="ru-RU"/>
        </w:rPr>
        <w:t xml:space="preserve"> 17</w:t>
      </w:r>
    </w:p>
    <w:tbl>
      <w:tblPr>
        <w:tblW w:w="9420" w:type="dxa"/>
        <w:tblInd w:w="93" w:type="dxa"/>
        <w:tblLayout w:type="fixed"/>
        <w:tblLook w:val="04A0" w:firstRow="1" w:lastRow="0" w:firstColumn="1" w:lastColumn="0" w:noHBand="0" w:noVBand="1"/>
      </w:tblPr>
      <w:tblGrid>
        <w:gridCol w:w="3863"/>
        <w:gridCol w:w="950"/>
        <w:gridCol w:w="950"/>
        <w:gridCol w:w="950"/>
        <w:gridCol w:w="950"/>
        <w:gridCol w:w="950"/>
        <w:gridCol w:w="807"/>
      </w:tblGrid>
      <w:tr w:rsidR="00185176" w:rsidRPr="00A20A35" w:rsidTr="009307BD">
        <w:trPr>
          <w:trHeight w:val="285"/>
        </w:trPr>
        <w:tc>
          <w:tcPr>
            <w:tcW w:w="9419" w:type="dxa"/>
            <w:gridSpan w:val="7"/>
            <w:tcBorders>
              <w:top w:val="single" w:sz="8" w:space="0" w:color="auto"/>
              <w:left w:val="single" w:sz="8" w:space="0" w:color="auto"/>
              <w:bottom w:val="single" w:sz="8" w:space="0" w:color="auto"/>
              <w:right w:val="single" w:sz="8" w:space="0" w:color="auto"/>
            </w:tcBorders>
            <w:shd w:val="clear" w:color="auto" w:fill="8DB3E2" w:themeFill="text2" w:themeFillTint="66"/>
            <w:noWrap/>
            <w:vAlign w:val="bottom"/>
            <w:hideMark/>
          </w:tcPr>
          <w:p w:rsidR="00185176" w:rsidRPr="00185176" w:rsidRDefault="00957D5D" w:rsidP="00185176">
            <w:pPr>
              <w:spacing w:after="0" w:line="240" w:lineRule="auto"/>
              <w:jc w:val="center"/>
              <w:rPr>
                <w:rFonts w:ascii="Calibri" w:eastAsia="Times New Roman" w:hAnsi="Calibri" w:cs="Times New Roman"/>
                <w:color w:val="943634" w:themeColor="accent2" w:themeShade="BF"/>
                <w:lang w:eastAsia="ru-RU"/>
              </w:rPr>
            </w:pPr>
            <w:r w:rsidRPr="000A3A4E">
              <w:rPr>
                <w:rFonts w:ascii="Arial" w:eastAsia="Times New Roman" w:hAnsi="Arial" w:cs="Arial"/>
                <w:b/>
                <w:bCs/>
                <w:color w:val="000000"/>
                <w:sz w:val="20"/>
                <w:szCs w:val="20"/>
                <w:lang w:eastAsia="ru-RU"/>
              </w:rPr>
              <w:t xml:space="preserve">Scenariu </w:t>
            </w:r>
            <w:r>
              <w:rPr>
                <w:rFonts w:ascii="Arial" w:eastAsia="Times New Roman" w:hAnsi="Arial" w:cs="Arial"/>
                <w:b/>
                <w:bCs/>
                <w:color w:val="000000"/>
                <w:sz w:val="20"/>
                <w:szCs w:val="20"/>
                <w:lang w:val="ro-RO" w:eastAsia="ru-RU"/>
              </w:rPr>
              <w:t>nr.</w:t>
            </w:r>
            <w:r w:rsidRPr="000A3A4E">
              <w:rPr>
                <w:rFonts w:ascii="Arial" w:eastAsia="Times New Roman" w:hAnsi="Arial" w:cs="Arial"/>
                <w:b/>
                <w:bCs/>
                <w:color w:val="000000"/>
                <w:sz w:val="20"/>
                <w:szCs w:val="20"/>
                <w:lang w:eastAsia="ru-RU"/>
              </w:rPr>
              <w:t>1 (zero interventii)</w:t>
            </w:r>
          </w:p>
        </w:tc>
      </w:tr>
      <w:tr w:rsidR="002C441B" w:rsidRPr="00A20A35" w:rsidTr="009307BD">
        <w:trPr>
          <w:trHeight w:val="285"/>
        </w:trPr>
        <w:tc>
          <w:tcPr>
            <w:tcW w:w="38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C441B" w:rsidRPr="00185176" w:rsidRDefault="002C441B" w:rsidP="002C441B">
            <w:pPr>
              <w:spacing w:after="0" w:line="240" w:lineRule="auto"/>
              <w:jc w:val="center"/>
              <w:rPr>
                <w:rFonts w:ascii="Arial" w:eastAsia="Times New Roman" w:hAnsi="Arial" w:cs="Arial"/>
                <w:color w:val="000000"/>
                <w:sz w:val="20"/>
                <w:szCs w:val="20"/>
                <w:lang w:eastAsia="ru-RU"/>
              </w:rPr>
            </w:pPr>
            <w:r w:rsidRPr="00185176">
              <w:rPr>
                <w:rFonts w:ascii="Arial" w:eastAsia="Times New Roman" w:hAnsi="Arial" w:cs="Arial"/>
                <w:b/>
                <w:bCs/>
                <w:color w:val="000000"/>
                <w:sz w:val="20"/>
                <w:szCs w:val="20"/>
                <w:lang w:val="en-US" w:eastAsia="ru-RU"/>
              </w:rPr>
              <w:t>Indicatori</w:t>
            </w:r>
          </w:p>
        </w:tc>
        <w:tc>
          <w:tcPr>
            <w:tcW w:w="9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C441B" w:rsidRPr="00146E02" w:rsidRDefault="002C441B" w:rsidP="002C441B">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2019</w:t>
            </w:r>
          </w:p>
        </w:tc>
        <w:tc>
          <w:tcPr>
            <w:tcW w:w="9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C441B" w:rsidRPr="00146E02" w:rsidRDefault="002C441B" w:rsidP="002C441B">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2020</w:t>
            </w:r>
          </w:p>
        </w:tc>
        <w:tc>
          <w:tcPr>
            <w:tcW w:w="9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2C441B" w:rsidRPr="00146E02" w:rsidRDefault="002C441B" w:rsidP="002C441B">
            <w:pPr>
              <w:spacing w:after="0" w:line="240" w:lineRule="auto"/>
              <w:jc w:val="right"/>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2021</w:t>
            </w:r>
          </w:p>
        </w:tc>
        <w:tc>
          <w:tcPr>
            <w:tcW w:w="9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2C441B" w:rsidRPr="00146E02" w:rsidRDefault="002C441B" w:rsidP="002C441B">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val="en-US" w:eastAsia="ru-RU"/>
              </w:rPr>
              <w:t>2022</w:t>
            </w:r>
          </w:p>
        </w:tc>
        <w:tc>
          <w:tcPr>
            <w:tcW w:w="9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2C441B" w:rsidRPr="00146E02" w:rsidRDefault="002C441B" w:rsidP="002C441B">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2025</w:t>
            </w:r>
          </w:p>
        </w:tc>
        <w:tc>
          <w:tcPr>
            <w:tcW w:w="8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C441B" w:rsidRPr="00146E02" w:rsidRDefault="002C441B" w:rsidP="002C441B">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2030</w:t>
            </w:r>
          </w:p>
        </w:tc>
      </w:tr>
      <w:tr w:rsidR="00D13758" w:rsidRPr="00957D5D" w:rsidTr="009307BD">
        <w:trPr>
          <w:trHeight w:val="285"/>
        </w:trPr>
        <w:tc>
          <w:tcPr>
            <w:tcW w:w="38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3758" w:rsidRPr="00146E02" w:rsidRDefault="00D13758" w:rsidP="003C1D39">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Majorarea efectivului reproducătorilor total, buc.</w:t>
            </w:r>
          </w:p>
        </w:tc>
        <w:tc>
          <w:tcPr>
            <w:tcW w:w="950" w:type="dxa"/>
            <w:tcBorders>
              <w:top w:val="nil"/>
              <w:left w:val="single" w:sz="8" w:space="0" w:color="auto"/>
              <w:bottom w:val="single" w:sz="4" w:space="0" w:color="auto"/>
              <w:right w:val="single" w:sz="4" w:space="0" w:color="auto"/>
            </w:tcBorders>
            <w:shd w:val="clear" w:color="auto" w:fill="auto"/>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3300</w:t>
            </w:r>
          </w:p>
        </w:tc>
        <w:tc>
          <w:tcPr>
            <w:tcW w:w="950" w:type="dxa"/>
            <w:tcBorders>
              <w:top w:val="nil"/>
              <w:left w:val="nil"/>
              <w:bottom w:val="single" w:sz="4" w:space="0" w:color="auto"/>
              <w:right w:val="single" w:sz="4" w:space="0" w:color="auto"/>
            </w:tcBorders>
            <w:shd w:val="clear" w:color="auto" w:fill="auto"/>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3060</w:t>
            </w:r>
          </w:p>
        </w:tc>
        <w:tc>
          <w:tcPr>
            <w:tcW w:w="950" w:type="dxa"/>
            <w:tcBorders>
              <w:top w:val="nil"/>
              <w:left w:val="nil"/>
              <w:bottom w:val="single" w:sz="4" w:space="0" w:color="auto"/>
              <w:right w:val="single" w:sz="4" w:space="0" w:color="auto"/>
            </w:tcBorders>
            <w:shd w:val="clear" w:color="auto" w:fill="auto"/>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3091</w:t>
            </w:r>
          </w:p>
        </w:tc>
        <w:tc>
          <w:tcPr>
            <w:tcW w:w="950" w:type="dxa"/>
            <w:tcBorders>
              <w:top w:val="nil"/>
              <w:left w:val="nil"/>
              <w:bottom w:val="single" w:sz="4" w:space="0" w:color="auto"/>
              <w:right w:val="single" w:sz="4" w:space="0" w:color="auto"/>
            </w:tcBorders>
            <w:shd w:val="clear" w:color="auto" w:fill="auto"/>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3122</w:t>
            </w:r>
          </w:p>
        </w:tc>
        <w:tc>
          <w:tcPr>
            <w:tcW w:w="950" w:type="dxa"/>
            <w:tcBorders>
              <w:top w:val="nil"/>
              <w:left w:val="nil"/>
              <w:bottom w:val="single" w:sz="4" w:space="0" w:color="auto"/>
              <w:right w:val="single" w:sz="4" w:space="0" w:color="auto"/>
            </w:tcBorders>
            <w:shd w:val="clear" w:color="auto" w:fill="auto"/>
            <w:vAlign w:val="center"/>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3216</w:t>
            </w:r>
          </w:p>
        </w:tc>
        <w:tc>
          <w:tcPr>
            <w:tcW w:w="807" w:type="dxa"/>
            <w:tcBorders>
              <w:top w:val="nil"/>
              <w:left w:val="nil"/>
              <w:bottom w:val="single" w:sz="4" w:space="0" w:color="auto"/>
              <w:right w:val="single" w:sz="4" w:space="0" w:color="auto"/>
            </w:tcBorders>
            <w:shd w:val="clear" w:color="auto" w:fill="auto"/>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3438</w:t>
            </w:r>
          </w:p>
        </w:tc>
      </w:tr>
      <w:tr w:rsidR="00D13758" w:rsidRPr="00957D5D" w:rsidTr="009307BD">
        <w:trPr>
          <w:trHeight w:val="285"/>
        </w:trPr>
        <w:tc>
          <w:tcPr>
            <w:tcW w:w="3863"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D13758" w:rsidRPr="00146E02" w:rsidRDefault="00D13758" w:rsidP="003C1D39">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 xml:space="preserve">Suprafața heleşteelor pentru menținerea reproducătorilor (1 ha * 100 buc.), ha </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33,0</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30,6</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30,9</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31,2</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32,2</w:t>
            </w:r>
          </w:p>
        </w:tc>
        <w:tc>
          <w:tcPr>
            <w:tcW w:w="807"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34,4</w:t>
            </w:r>
          </w:p>
        </w:tc>
      </w:tr>
      <w:tr w:rsidR="00D13758" w:rsidRPr="00957D5D" w:rsidTr="009307BD">
        <w:trPr>
          <w:trHeight w:val="452"/>
        </w:trPr>
        <w:tc>
          <w:tcPr>
            <w:tcW w:w="3863" w:type="dxa"/>
            <w:tcBorders>
              <w:top w:val="nil"/>
              <w:left w:val="single" w:sz="4" w:space="0" w:color="auto"/>
              <w:bottom w:val="nil"/>
              <w:right w:val="single" w:sz="4" w:space="0" w:color="auto"/>
            </w:tcBorders>
            <w:shd w:val="clear" w:color="auto" w:fill="auto"/>
            <w:vAlign w:val="center"/>
            <w:hideMark/>
          </w:tcPr>
          <w:p w:rsidR="00D13758" w:rsidRPr="00146E02" w:rsidRDefault="00D13758" w:rsidP="003C1D39">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ro-RO" w:eastAsia="ru-RU"/>
              </w:rPr>
              <w:t>S</w:t>
            </w:r>
            <w:r w:rsidRPr="00146E02">
              <w:rPr>
                <w:rFonts w:ascii="Arial" w:eastAsia="Times New Roman" w:hAnsi="Arial" w:cs="Arial"/>
                <w:sz w:val="19"/>
                <w:szCs w:val="19"/>
                <w:lang w:val="en-US" w:eastAsia="ru-RU"/>
              </w:rPr>
              <w:t>uprafața heleșteelor</w:t>
            </w:r>
            <w:r w:rsidRPr="00146E02">
              <w:rPr>
                <w:rFonts w:ascii="Arial" w:eastAsia="Times New Roman" w:hAnsi="Arial" w:cs="Arial"/>
                <w:sz w:val="19"/>
                <w:szCs w:val="19"/>
                <w:lang w:val="ro-RO" w:eastAsia="ru-RU"/>
              </w:rPr>
              <w:t xml:space="preserve"> </w:t>
            </w:r>
            <w:r w:rsidRPr="00146E02">
              <w:rPr>
                <w:rFonts w:ascii="Arial" w:eastAsia="Times New Roman" w:hAnsi="Arial" w:cs="Arial"/>
                <w:sz w:val="19"/>
                <w:szCs w:val="19"/>
                <w:lang w:val="en-US" w:eastAsia="ru-RU"/>
              </w:rPr>
              <w:t>pentru creșterea grupelor de selecție</w:t>
            </w:r>
            <w:r w:rsidRPr="00146E02">
              <w:rPr>
                <w:rFonts w:ascii="Arial" w:eastAsia="Times New Roman" w:hAnsi="Arial" w:cs="Arial"/>
                <w:sz w:val="19"/>
                <w:szCs w:val="19"/>
                <w:lang w:val="ro-RO" w:eastAsia="ru-RU"/>
              </w:rPr>
              <w:t>, ha</w:t>
            </w:r>
          </w:p>
        </w:tc>
        <w:tc>
          <w:tcPr>
            <w:tcW w:w="950" w:type="dxa"/>
            <w:tcBorders>
              <w:top w:val="nil"/>
              <w:left w:val="nil"/>
              <w:bottom w:val="nil"/>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330,0</w:t>
            </w:r>
          </w:p>
        </w:tc>
        <w:tc>
          <w:tcPr>
            <w:tcW w:w="950" w:type="dxa"/>
            <w:tcBorders>
              <w:top w:val="nil"/>
              <w:left w:val="nil"/>
              <w:bottom w:val="nil"/>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306,0</w:t>
            </w:r>
          </w:p>
        </w:tc>
        <w:tc>
          <w:tcPr>
            <w:tcW w:w="950" w:type="dxa"/>
            <w:tcBorders>
              <w:top w:val="nil"/>
              <w:left w:val="nil"/>
              <w:bottom w:val="nil"/>
              <w:right w:val="single" w:sz="4" w:space="0" w:color="auto"/>
            </w:tcBorders>
            <w:shd w:val="clear" w:color="auto" w:fill="auto"/>
            <w:noWrap/>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309,1</w:t>
            </w:r>
          </w:p>
        </w:tc>
        <w:tc>
          <w:tcPr>
            <w:tcW w:w="950" w:type="dxa"/>
            <w:tcBorders>
              <w:top w:val="nil"/>
              <w:left w:val="nil"/>
              <w:bottom w:val="nil"/>
              <w:right w:val="single" w:sz="4" w:space="0" w:color="auto"/>
            </w:tcBorders>
            <w:shd w:val="clear" w:color="auto" w:fill="auto"/>
            <w:noWrap/>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312,2</w:t>
            </w:r>
          </w:p>
        </w:tc>
        <w:tc>
          <w:tcPr>
            <w:tcW w:w="950" w:type="dxa"/>
            <w:tcBorders>
              <w:top w:val="nil"/>
              <w:left w:val="nil"/>
              <w:bottom w:val="nil"/>
              <w:right w:val="single" w:sz="4" w:space="0" w:color="auto"/>
            </w:tcBorders>
            <w:shd w:val="clear" w:color="auto" w:fill="auto"/>
            <w:noWrap/>
            <w:vAlign w:val="center"/>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321,6</w:t>
            </w:r>
          </w:p>
        </w:tc>
        <w:tc>
          <w:tcPr>
            <w:tcW w:w="807" w:type="dxa"/>
            <w:tcBorders>
              <w:top w:val="nil"/>
              <w:left w:val="nil"/>
              <w:bottom w:val="nil"/>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343,8</w:t>
            </w:r>
          </w:p>
        </w:tc>
      </w:tr>
      <w:tr w:rsidR="00D13758" w:rsidRPr="00957D5D" w:rsidTr="009307BD">
        <w:trPr>
          <w:trHeight w:val="476"/>
        </w:trPr>
        <w:tc>
          <w:tcPr>
            <w:tcW w:w="3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758" w:rsidRPr="00146E02" w:rsidRDefault="00D13758" w:rsidP="003C1D39">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ro-RO" w:eastAsia="ru-RU"/>
              </w:rPr>
              <w:t>Venitul estimat din această suprafața, utilizată pentru cultivarea peștelui de consum, mln.lei</w:t>
            </w:r>
            <w:r w:rsidRPr="00146E02">
              <w:rPr>
                <w:rFonts w:ascii="Arial" w:eastAsia="Times New Roman" w:hAnsi="Arial" w:cs="Arial"/>
                <w:sz w:val="19"/>
                <w:szCs w:val="19"/>
                <w:lang w:val="en-US" w:eastAsia="ru-RU"/>
              </w:rPr>
              <w:t xml:space="preserve"> </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22,28</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20,66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20,86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21,07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21,71</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23,20</w:t>
            </w:r>
          </w:p>
        </w:tc>
      </w:tr>
      <w:tr w:rsidR="00D13758" w:rsidRPr="00957D5D" w:rsidTr="009307BD">
        <w:trPr>
          <w:trHeight w:val="285"/>
        </w:trPr>
        <w:tc>
          <w:tcPr>
            <w:tcW w:w="3863" w:type="dxa"/>
            <w:tcBorders>
              <w:top w:val="nil"/>
              <w:left w:val="single" w:sz="4" w:space="0" w:color="auto"/>
              <w:bottom w:val="single" w:sz="4" w:space="0" w:color="auto"/>
              <w:right w:val="single" w:sz="4" w:space="0" w:color="auto"/>
            </w:tcBorders>
            <w:shd w:val="clear" w:color="auto" w:fill="auto"/>
            <w:vAlign w:val="center"/>
            <w:hideMark/>
          </w:tcPr>
          <w:p w:rsidR="00D13758" w:rsidRPr="00146E02" w:rsidRDefault="00D13758" w:rsidP="003C1D39">
            <w:pPr>
              <w:spacing w:after="0" w:line="240" w:lineRule="auto"/>
              <w:ind w:left="-57" w:right="-57"/>
              <w:rPr>
                <w:rFonts w:ascii="Arial" w:eastAsia="Times New Roman" w:hAnsi="Arial" w:cs="Arial"/>
                <w:sz w:val="19"/>
                <w:szCs w:val="19"/>
                <w:lang w:val="ro-RO" w:eastAsia="ru-RU"/>
              </w:rPr>
            </w:pPr>
            <w:r w:rsidRPr="00146E02">
              <w:rPr>
                <w:rFonts w:ascii="Arial" w:eastAsia="Times New Roman" w:hAnsi="Arial" w:cs="Arial"/>
                <w:sz w:val="19"/>
                <w:szCs w:val="19"/>
                <w:lang w:val="ro-RO" w:eastAsia="ru-RU"/>
              </w:rPr>
              <w:t>Sinecostul peștelui de consum, mln.lei</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12,38</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11,48</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11,59</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11,71</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12,06</w:t>
            </w:r>
          </w:p>
        </w:tc>
        <w:tc>
          <w:tcPr>
            <w:tcW w:w="807"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12,89</w:t>
            </w:r>
          </w:p>
        </w:tc>
      </w:tr>
      <w:tr w:rsidR="00D13758" w:rsidRPr="00957D5D" w:rsidTr="009307BD">
        <w:trPr>
          <w:trHeight w:val="285"/>
        </w:trPr>
        <w:tc>
          <w:tcPr>
            <w:tcW w:w="3863" w:type="dxa"/>
            <w:tcBorders>
              <w:top w:val="nil"/>
              <w:left w:val="single" w:sz="4" w:space="0" w:color="auto"/>
              <w:bottom w:val="single" w:sz="4" w:space="0" w:color="auto"/>
              <w:right w:val="single" w:sz="4" w:space="0" w:color="auto"/>
            </w:tcBorders>
            <w:shd w:val="clear" w:color="auto" w:fill="auto"/>
            <w:vAlign w:val="center"/>
            <w:hideMark/>
          </w:tcPr>
          <w:p w:rsidR="00D13758" w:rsidRPr="00146E02" w:rsidRDefault="00D13758" w:rsidP="003C1D39">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 xml:space="preserve">Profitul din realizarea </w:t>
            </w:r>
            <w:r w:rsidRPr="00146E02">
              <w:rPr>
                <w:rFonts w:ascii="Arial" w:eastAsia="Times New Roman" w:hAnsi="Arial" w:cs="Arial"/>
                <w:sz w:val="19"/>
                <w:szCs w:val="19"/>
                <w:lang w:val="ro-RO" w:eastAsia="ru-RU"/>
              </w:rPr>
              <w:t>peștelui de consum, mln.lei</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9,90</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9,18</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9,27</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9,37</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9,65</w:t>
            </w:r>
          </w:p>
        </w:tc>
        <w:tc>
          <w:tcPr>
            <w:tcW w:w="807"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10,31</w:t>
            </w:r>
          </w:p>
        </w:tc>
      </w:tr>
      <w:tr w:rsidR="00D13758" w:rsidRPr="00957D5D" w:rsidTr="009307BD">
        <w:trPr>
          <w:trHeight w:val="285"/>
        </w:trPr>
        <w:tc>
          <w:tcPr>
            <w:tcW w:w="3863" w:type="dxa"/>
            <w:tcBorders>
              <w:top w:val="nil"/>
              <w:left w:val="single" w:sz="4" w:space="0" w:color="auto"/>
              <w:bottom w:val="single" w:sz="4" w:space="0" w:color="auto"/>
              <w:right w:val="single" w:sz="4" w:space="0" w:color="auto"/>
            </w:tcBorders>
            <w:shd w:val="clear" w:color="auto" w:fill="auto"/>
            <w:noWrap/>
            <w:vAlign w:val="center"/>
            <w:hideMark/>
          </w:tcPr>
          <w:p w:rsidR="00D13758" w:rsidRPr="00146E02" w:rsidRDefault="00D13758" w:rsidP="003C1D39">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Profitul din realizarea materialului de populat</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5,09</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5,14</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5,19</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5,24</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5,40</w:t>
            </w:r>
          </w:p>
        </w:tc>
        <w:tc>
          <w:tcPr>
            <w:tcW w:w="807"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5,78</w:t>
            </w:r>
          </w:p>
        </w:tc>
      </w:tr>
      <w:tr w:rsidR="00D13758" w:rsidRPr="00957D5D" w:rsidTr="009307BD">
        <w:trPr>
          <w:trHeight w:val="285"/>
        </w:trPr>
        <w:tc>
          <w:tcPr>
            <w:tcW w:w="3863" w:type="dxa"/>
            <w:tcBorders>
              <w:top w:val="nil"/>
              <w:left w:val="single" w:sz="4" w:space="0" w:color="auto"/>
              <w:bottom w:val="single" w:sz="4" w:space="0" w:color="auto"/>
              <w:right w:val="single" w:sz="4" w:space="0" w:color="auto"/>
            </w:tcBorders>
            <w:shd w:val="clear" w:color="auto" w:fill="auto"/>
            <w:noWrap/>
            <w:vAlign w:val="center"/>
            <w:hideMark/>
          </w:tcPr>
          <w:p w:rsidR="00D13758" w:rsidRPr="00146E02" w:rsidRDefault="00D13758" w:rsidP="003C1D39">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 xml:space="preserve">Deficit (profituri pierdute), </w:t>
            </w:r>
            <w:r w:rsidRPr="00146E02">
              <w:rPr>
                <w:rFonts w:ascii="Arial" w:eastAsia="Times New Roman" w:hAnsi="Arial" w:cs="Arial"/>
                <w:sz w:val="19"/>
                <w:szCs w:val="19"/>
                <w:lang w:val="ro-RO" w:eastAsia="ru-RU"/>
              </w:rPr>
              <w:t>mln.lei</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-4,81</w:t>
            </w:r>
          </w:p>
        </w:tc>
        <w:tc>
          <w:tcPr>
            <w:tcW w:w="950"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-4,04</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-4,08</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jc w:val="right"/>
              <w:rPr>
                <w:rFonts w:ascii="Arial" w:hAnsi="Arial" w:cs="Arial"/>
                <w:sz w:val="20"/>
                <w:szCs w:val="20"/>
              </w:rPr>
            </w:pPr>
            <w:r w:rsidRPr="00146E02">
              <w:rPr>
                <w:rFonts w:ascii="Arial" w:hAnsi="Arial" w:cs="Arial"/>
                <w:sz w:val="20"/>
                <w:szCs w:val="20"/>
              </w:rPr>
              <w:t>-4,13</w:t>
            </w:r>
          </w:p>
        </w:tc>
        <w:tc>
          <w:tcPr>
            <w:tcW w:w="950" w:type="dxa"/>
            <w:tcBorders>
              <w:top w:val="nil"/>
              <w:left w:val="nil"/>
              <w:bottom w:val="single" w:sz="4" w:space="0" w:color="auto"/>
              <w:right w:val="single" w:sz="4" w:space="0" w:color="auto"/>
            </w:tcBorders>
            <w:shd w:val="clear" w:color="auto" w:fill="auto"/>
            <w:noWrap/>
            <w:vAlign w:val="center"/>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-4,25</w:t>
            </w:r>
          </w:p>
        </w:tc>
        <w:tc>
          <w:tcPr>
            <w:tcW w:w="807" w:type="dxa"/>
            <w:tcBorders>
              <w:top w:val="nil"/>
              <w:left w:val="nil"/>
              <w:bottom w:val="single" w:sz="4" w:space="0" w:color="auto"/>
              <w:right w:val="single" w:sz="4" w:space="0" w:color="auto"/>
            </w:tcBorders>
            <w:shd w:val="clear" w:color="auto" w:fill="auto"/>
            <w:noWrap/>
            <w:vAlign w:val="center"/>
            <w:hideMark/>
          </w:tcPr>
          <w:p w:rsidR="00D13758" w:rsidRPr="00146E02" w:rsidRDefault="00D13758" w:rsidP="00D13758">
            <w:pPr>
              <w:spacing w:after="0" w:line="240" w:lineRule="auto"/>
              <w:jc w:val="right"/>
              <w:rPr>
                <w:rFonts w:ascii="Arial" w:eastAsia="Times New Roman" w:hAnsi="Arial" w:cs="Arial"/>
                <w:sz w:val="20"/>
                <w:szCs w:val="20"/>
                <w:lang w:eastAsia="ru-RU"/>
              </w:rPr>
            </w:pPr>
            <w:r w:rsidRPr="00146E02">
              <w:rPr>
                <w:rFonts w:ascii="Arial" w:eastAsia="Times New Roman" w:hAnsi="Arial" w:cs="Arial"/>
                <w:sz w:val="20"/>
                <w:szCs w:val="20"/>
                <w:lang w:eastAsia="ru-RU"/>
              </w:rPr>
              <w:t>-4,53</w:t>
            </w:r>
          </w:p>
        </w:tc>
      </w:tr>
    </w:tbl>
    <w:p w:rsidR="003A30C2" w:rsidRDefault="00A40C5A" w:rsidP="007819F1">
      <w:pPr>
        <w:spacing w:before="240" w:after="120"/>
        <w:jc w:val="both"/>
        <w:rPr>
          <w:rFonts w:ascii="Times New Roman" w:eastAsia="Times New Roman" w:hAnsi="Times New Roman" w:cs="Times New Roman"/>
          <w:sz w:val="28"/>
          <w:szCs w:val="28"/>
          <w:lang w:val="ro-RO" w:eastAsia="ru-RU"/>
        </w:rPr>
      </w:pPr>
      <w:r w:rsidRPr="00146E02">
        <w:rPr>
          <w:rFonts w:ascii="Times New Roman" w:hAnsi="Times New Roman" w:cs="Times New Roman"/>
          <w:sz w:val="28"/>
          <w:szCs w:val="28"/>
          <w:lang w:val="ro-RO" w:eastAsia="ru-RU"/>
        </w:rPr>
        <w:t xml:space="preserve">Pentru menținerea reproducătorilor de prăsilă și creșterea grupurilor de remonți de diferite vîrste (comletarea loturilor de selecție) în cantitatea de </w:t>
      </w:r>
      <w:r w:rsidR="004B61AF" w:rsidRPr="00146E02">
        <w:rPr>
          <w:rFonts w:ascii="Times New Roman" w:hAnsi="Times New Roman" w:cs="Times New Roman"/>
          <w:sz w:val="28"/>
          <w:szCs w:val="28"/>
          <w:lang w:val="ro-RO" w:eastAsia="ru-RU"/>
        </w:rPr>
        <w:t>4511</w:t>
      </w:r>
      <w:r w:rsidRPr="00146E02">
        <w:rPr>
          <w:rFonts w:ascii="Times New Roman" w:hAnsi="Times New Roman" w:cs="Times New Roman"/>
          <w:sz w:val="28"/>
          <w:szCs w:val="28"/>
          <w:lang w:val="ro-RO" w:eastAsia="ru-RU"/>
        </w:rPr>
        <w:t xml:space="preserve"> buc. (a.2025) suprafața</w:t>
      </w:r>
      <w:r w:rsidR="004B61AF" w:rsidRPr="00146E02">
        <w:rPr>
          <w:rFonts w:ascii="Times New Roman" w:hAnsi="Times New Roman" w:cs="Times New Roman"/>
          <w:sz w:val="28"/>
          <w:szCs w:val="28"/>
          <w:lang w:val="ro-RO" w:eastAsia="ru-RU"/>
        </w:rPr>
        <w:t xml:space="preserve"> acvatică necesară </w:t>
      </w:r>
      <w:r w:rsidR="00587D2F" w:rsidRPr="00146E02">
        <w:rPr>
          <w:rFonts w:ascii="Times New Roman" w:hAnsi="Times New Roman" w:cs="Times New Roman"/>
          <w:sz w:val="28"/>
          <w:szCs w:val="28"/>
          <w:lang w:val="ro-RO" w:eastAsia="ru-RU"/>
        </w:rPr>
        <w:t xml:space="preserve">va </w:t>
      </w:r>
      <w:r w:rsidR="004B61AF" w:rsidRPr="00146E02">
        <w:rPr>
          <w:rFonts w:ascii="Times New Roman" w:hAnsi="Times New Roman" w:cs="Times New Roman"/>
          <w:sz w:val="28"/>
          <w:szCs w:val="28"/>
          <w:lang w:val="ro-RO" w:eastAsia="ru-RU"/>
        </w:rPr>
        <w:t>constitui</w:t>
      </w:r>
      <w:r w:rsidR="00587D2F" w:rsidRPr="00146E02">
        <w:rPr>
          <w:rFonts w:ascii="Times New Roman" w:hAnsi="Times New Roman" w:cs="Times New Roman"/>
          <w:sz w:val="28"/>
          <w:szCs w:val="28"/>
          <w:lang w:val="ro-RO" w:eastAsia="ru-RU"/>
        </w:rPr>
        <w:t xml:space="preserve"> </w:t>
      </w:r>
      <w:r w:rsidR="004B61AF" w:rsidRPr="00146E02">
        <w:rPr>
          <w:rFonts w:ascii="Times New Roman" w:hAnsi="Times New Roman" w:cs="Times New Roman"/>
          <w:sz w:val="28"/>
          <w:szCs w:val="28"/>
          <w:lang w:val="ro-RO" w:eastAsia="ru-RU"/>
        </w:rPr>
        <w:t>451,1</w:t>
      </w:r>
      <w:r w:rsidRPr="00146E02">
        <w:rPr>
          <w:rFonts w:ascii="Times New Roman" w:hAnsi="Times New Roman" w:cs="Times New Roman"/>
          <w:sz w:val="28"/>
          <w:szCs w:val="28"/>
          <w:lang w:val="ro-RO" w:eastAsia="ru-RU"/>
        </w:rPr>
        <w:t xml:space="preserve">ha. </w:t>
      </w:r>
      <w:r w:rsidRPr="00146E02">
        <w:rPr>
          <w:rFonts w:ascii="Times New Roman" w:eastAsia="Times New Roman" w:hAnsi="Times New Roman" w:cs="Times New Roman"/>
          <w:sz w:val="28"/>
          <w:szCs w:val="28"/>
          <w:lang w:val="ro-RO" w:eastAsia="ru-RU"/>
        </w:rPr>
        <w:t>Venitul din ac</w:t>
      </w:r>
      <w:r w:rsidR="004B61AF" w:rsidRPr="00146E02">
        <w:rPr>
          <w:rFonts w:ascii="Times New Roman" w:eastAsia="Times New Roman" w:hAnsi="Times New Roman" w:cs="Times New Roman"/>
          <w:sz w:val="28"/>
          <w:szCs w:val="28"/>
          <w:lang w:val="ro-RO" w:eastAsia="ru-RU"/>
        </w:rPr>
        <w:t>e</w:t>
      </w:r>
      <w:r w:rsidRPr="00146E02">
        <w:rPr>
          <w:rFonts w:ascii="Times New Roman" w:eastAsia="Times New Roman" w:hAnsi="Times New Roman" w:cs="Times New Roman"/>
          <w:sz w:val="28"/>
          <w:szCs w:val="28"/>
          <w:lang w:val="ro-RO" w:eastAsia="ru-RU"/>
        </w:rPr>
        <w:t xml:space="preserve">astă suprafața, utilizată pentru cultivarea peștelui de consum cu </w:t>
      </w:r>
      <w:r w:rsidR="004B61AF" w:rsidRPr="00146E02">
        <w:rPr>
          <w:rFonts w:ascii="Times New Roman" w:eastAsia="Times New Roman" w:hAnsi="Times New Roman" w:cs="Times New Roman"/>
          <w:sz w:val="28"/>
          <w:szCs w:val="28"/>
          <w:lang w:val="ro-RO" w:eastAsia="ru-RU"/>
        </w:rPr>
        <w:t>5</w:t>
      </w:r>
      <w:r w:rsidRPr="00146E02">
        <w:rPr>
          <w:rFonts w:ascii="Times New Roman" w:eastAsia="Times New Roman" w:hAnsi="Times New Roman" w:cs="Times New Roman"/>
          <w:sz w:val="28"/>
          <w:szCs w:val="28"/>
          <w:lang w:val="ro-RO" w:eastAsia="ru-RU"/>
        </w:rPr>
        <w:t>,</w:t>
      </w:r>
      <w:r w:rsidR="004B61AF" w:rsidRPr="00146E02">
        <w:rPr>
          <w:rFonts w:ascii="Times New Roman" w:eastAsia="Times New Roman" w:hAnsi="Times New Roman" w:cs="Times New Roman"/>
          <w:sz w:val="28"/>
          <w:szCs w:val="28"/>
          <w:lang w:val="ro-RO" w:eastAsia="ru-RU"/>
        </w:rPr>
        <w:t>9</w:t>
      </w:r>
      <w:r w:rsidRPr="00146E02">
        <w:rPr>
          <w:rFonts w:ascii="Times New Roman" w:eastAsia="Times New Roman" w:hAnsi="Times New Roman" w:cs="Times New Roman"/>
          <w:sz w:val="28"/>
          <w:szCs w:val="28"/>
          <w:lang w:val="ro-RO" w:eastAsia="ru-RU"/>
        </w:rPr>
        <w:t xml:space="preserve">5 mln.lei </w:t>
      </w:r>
      <w:r w:rsidR="00A93C62" w:rsidRPr="00146E02">
        <w:rPr>
          <w:rFonts w:ascii="Times New Roman" w:eastAsia="Times New Roman" w:hAnsi="Times New Roman" w:cs="Times New Roman"/>
          <w:sz w:val="28"/>
          <w:szCs w:val="28"/>
          <w:lang w:val="ro-RO" w:eastAsia="ru-RU"/>
        </w:rPr>
        <w:t xml:space="preserve">va fi </w:t>
      </w:r>
      <w:r w:rsidRPr="00146E02">
        <w:rPr>
          <w:rFonts w:ascii="Times New Roman" w:eastAsia="Times New Roman" w:hAnsi="Times New Roman" w:cs="Times New Roman"/>
          <w:sz w:val="28"/>
          <w:szCs w:val="28"/>
          <w:lang w:val="ro-RO" w:eastAsia="ru-RU"/>
        </w:rPr>
        <w:t xml:space="preserve">mai mare, decît din exploatarea loturilor de reproducători și obținerea materialului de populat de a lor; în anul 2030 – cu </w:t>
      </w:r>
      <w:r w:rsidR="004B61AF" w:rsidRPr="00146E02">
        <w:rPr>
          <w:rFonts w:ascii="Times New Roman" w:eastAsia="Times New Roman" w:hAnsi="Times New Roman" w:cs="Times New Roman"/>
          <w:sz w:val="28"/>
          <w:szCs w:val="28"/>
          <w:lang w:val="ro-RO" w:eastAsia="ru-RU"/>
        </w:rPr>
        <w:t>8</w:t>
      </w:r>
      <w:r w:rsidRPr="00146E02">
        <w:rPr>
          <w:rFonts w:ascii="Times New Roman" w:eastAsia="Times New Roman" w:hAnsi="Times New Roman" w:cs="Times New Roman"/>
          <w:sz w:val="28"/>
          <w:szCs w:val="28"/>
          <w:lang w:val="ro-RO" w:eastAsia="ru-RU"/>
        </w:rPr>
        <w:t>,</w:t>
      </w:r>
      <w:r w:rsidR="004B61AF" w:rsidRPr="00146E02">
        <w:rPr>
          <w:rFonts w:ascii="Times New Roman" w:eastAsia="Times New Roman" w:hAnsi="Times New Roman" w:cs="Times New Roman"/>
          <w:sz w:val="28"/>
          <w:szCs w:val="28"/>
          <w:lang w:val="ro-RO" w:eastAsia="ru-RU"/>
        </w:rPr>
        <w:t>25</w:t>
      </w:r>
      <w:r w:rsidRPr="00146E02">
        <w:rPr>
          <w:rFonts w:ascii="Times New Roman" w:eastAsia="Times New Roman" w:hAnsi="Times New Roman" w:cs="Times New Roman"/>
          <w:sz w:val="28"/>
          <w:szCs w:val="28"/>
          <w:lang w:val="ro-RO" w:eastAsia="ru-RU"/>
        </w:rPr>
        <w:t xml:space="preserve"> mln.lei</w:t>
      </w:r>
      <w:r w:rsidR="00587D2F" w:rsidRPr="00146E02">
        <w:rPr>
          <w:rFonts w:ascii="Times New Roman" w:eastAsia="Times New Roman" w:hAnsi="Times New Roman" w:cs="Times New Roman"/>
          <w:sz w:val="28"/>
          <w:szCs w:val="28"/>
          <w:lang w:val="ro-RO" w:eastAsia="ru-RU"/>
        </w:rPr>
        <w:t>, respectiv</w:t>
      </w:r>
      <w:r w:rsidRPr="00146E02">
        <w:rPr>
          <w:rFonts w:ascii="Times New Roman" w:eastAsia="Times New Roman" w:hAnsi="Times New Roman" w:cs="Times New Roman"/>
          <w:sz w:val="28"/>
          <w:szCs w:val="28"/>
          <w:lang w:val="ro-RO" w:eastAsia="ru-RU"/>
        </w:rPr>
        <w:t xml:space="preserve"> (tabl.</w:t>
      </w:r>
      <w:r w:rsidR="00642302" w:rsidRPr="00146E02">
        <w:rPr>
          <w:rFonts w:ascii="Times New Roman" w:eastAsia="Times New Roman" w:hAnsi="Times New Roman" w:cs="Times New Roman"/>
          <w:sz w:val="28"/>
          <w:szCs w:val="28"/>
          <w:lang w:val="ro-RO" w:eastAsia="ru-RU"/>
        </w:rPr>
        <w:t>18</w:t>
      </w:r>
      <w:r w:rsidRPr="00146E02">
        <w:rPr>
          <w:rFonts w:ascii="Times New Roman" w:eastAsia="Times New Roman" w:hAnsi="Times New Roman" w:cs="Times New Roman"/>
          <w:sz w:val="28"/>
          <w:szCs w:val="28"/>
          <w:lang w:val="ro-RO" w:eastAsia="ru-RU"/>
        </w:rPr>
        <w:t xml:space="preserve">). </w:t>
      </w:r>
    </w:p>
    <w:p w:rsidR="008A58B8" w:rsidRDefault="008A58B8" w:rsidP="007819F1">
      <w:pPr>
        <w:spacing w:before="240" w:after="120"/>
        <w:jc w:val="both"/>
        <w:rPr>
          <w:rFonts w:ascii="Times New Roman" w:eastAsia="Times New Roman" w:hAnsi="Times New Roman" w:cs="Times New Roman"/>
          <w:sz w:val="28"/>
          <w:szCs w:val="28"/>
          <w:lang w:val="ro-RO" w:eastAsia="ru-RU"/>
        </w:rPr>
      </w:pPr>
    </w:p>
    <w:p w:rsidR="008A58B8" w:rsidRPr="00146E02" w:rsidRDefault="008A58B8" w:rsidP="007819F1">
      <w:pPr>
        <w:spacing w:before="240" w:after="120"/>
        <w:jc w:val="both"/>
        <w:rPr>
          <w:rFonts w:ascii="Times New Roman" w:eastAsia="Times New Roman" w:hAnsi="Times New Roman" w:cs="Times New Roman"/>
          <w:sz w:val="28"/>
          <w:szCs w:val="28"/>
          <w:lang w:val="ro-RO" w:eastAsia="ru-RU"/>
        </w:rPr>
      </w:pPr>
    </w:p>
    <w:p w:rsidR="005E66C6" w:rsidRPr="007819F1" w:rsidRDefault="003A30C2" w:rsidP="007819F1">
      <w:pPr>
        <w:spacing w:before="120" w:after="120"/>
        <w:jc w:val="right"/>
        <w:rPr>
          <w:rFonts w:ascii="Times New Roman" w:hAnsi="Times New Roman"/>
          <w:b/>
          <w:sz w:val="24"/>
          <w:szCs w:val="24"/>
          <w:lang w:val="ro-RO" w:eastAsia="ru-RU"/>
        </w:rPr>
      </w:pP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Pr>
          <w:rFonts w:ascii="Times New Roman" w:eastAsia="Times New Roman" w:hAnsi="Times New Roman" w:cs="Times New Roman"/>
          <w:color w:val="943634" w:themeColor="accent2" w:themeShade="BF"/>
          <w:sz w:val="28"/>
          <w:szCs w:val="28"/>
          <w:lang w:val="ro-RO" w:eastAsia="ru-RU"/>
        </w:rPr>
        <w:tab/>
      </w:r>
      <w:r w:rsidR="007819F1" w:rsidRPr="008A58B8">
        <w:rPr>
          <w:rFonts w:ascii="Times New Roman" w:eastAsia="Times New Roman" w:hAnsi="Times New Roman" w:cs="Times New Roman"/>
          <w:b/>
          <w:sz w:val="28"/>
          <w:szCs w:val="28"/>
          <w:lang w:val="ro-RO" w:eastAsia="ru-RU"/>
        </w:rPr>
        <w:t xml:space="preserve">      </w:t>
      </w:r>
      <w:r w:rsidR="006458E4" w:rsidRPr="008A58B8">
        <w:rPr>
          <w:rFonts w:ascii="Times New Roman" w:eastAsia="Times New Roman" w:hAnsi="Times New Roman" w:cs="Times New Roman"/>
          <w:b/>
          <w:sz w:val="24"/>
          <w:szCs w:val="24"/>
          <w:lang w:val="ro-RO" w:eastAsia="ru-RU"/>
        </w:rPr>
        <w:t>T</w:t>
      </w:r>
      <w:r w:rsidR="005E66C6" w:rsidRPr="007819F1">
        <w:rPr>
          <w:rFonts w:ascii="Times New Roman" w:hAnsi="Times New Roman"/>
          <w:b/>
          <w:sz w:val="24"/>
          <w:szCs w:val="24"/>
          <w:lang w:val="ro-RO" w:eastAsia="ru-RU"/>
        </w:rPr>
        <w:t>abelul</w:t>
      </w:r>
      <w:r w:rsidR="00582084" w:rsidRPr="007819F1">
        <w:rPr>
          <w:rFonts w:ascii="Times New Roman" w:hAnsi="Times New Roman"/>
          <w:b/>
          <w:sz w:val="24"/>
          <w:szCs w:val="24"/>
          <w:lang w:val="ro-RO" w:eastAsia="ru-RU"/>
        </w:rPr>
        <w:t xml:space="preserve"> 18</w:t>
      </w:r>
    </w:p>
    <w:tbl>
      <w:tblPr>
        <w:tblW w:w="9413" w:type="dxa"/>
        <w:tblInd w:w="93" w:type="dxa"/>
        <w:tblLayout w:type="fixed"/>
        <w:tblLook w:val="04A0" w:firstRow="1" w:lastRow="0" w:firstColumn="1" w:lastColumn="0" w:noHBand="0" w:noVBand="1"/>
      </w:tblPr>
      <w:tblGrid>
        <w:gridCol w:w="3794"/>
        <w:gridCol w:w="936"/>
        <w:gridCol w:w="936"/>
        <w:gridCol w:w="936"/>
        <w:gridCol w:w="936"/>
        <w:gridCol w:w="936"/>
        <w:gridCol w:w="939"/>
      </w:tblGrid>
      <w:tr w:rsidR="0093305E" w:rsidRPr="006458E4" w:rsidTr="003A3EDA">
        <w:trPr>
          <w:trHeight w:val="283"/>
        </w:trPr>
        <w:tc>
          <w:tcPr>
            <w:tcW w:w="9413" w:type="dxa"/>
            <w:gridSpan w:val="7"/>
            <w:tcBorders>
              <w:top w:val="single" w:sz="8" w:space="0" w:color="auto"/>
              <w:left w:val="single" w:sz="8" w:space="0" w:color="auto"/>
              <w:bottom w:val="single" w:sz="8" w:space="0" w:color="auto"/>
              <w:right w:val="single" w:sz="8" w:space="0" w:color="auto"/>
            </w:tcBorders>
            <w:shd w:val="clear" w:color="auto" w:fill="8DB3E2" w:themeFill="text2" w:themeFillTint="66"/>
            <w:noWrap/>
            <w:vAlign w:val="bottom"/>
            <w:hideMark/>
          </w:tcPr>
          <w:p w:rsidR="0093305E" w:rsidRPr="005E66C6" w:rsidRDefault="0093305E" w:rsidP="005E66C6">
            <w:pPr>
              <w:spacing w:after="0" w:line="240" w:lineRule="auto"/>
              <w:jc w:val="center"/>
              <w:rPr>
                <w:rFonts w:ascii="Calibri" w:eastAsia="Times New Roman" w:hAnsi="Calibri" w:cs="Times New Roman"/>
                <w:color w:val="943634" w:themeColor="accent2" w:themeShade="BF"/>
                <w:lang w:val="en-US" w:eastAsia="ru-RU"/>
              </w:rPr>
            </w:pPr>
            <w:r w:rsidRPr="004B61AF">
              <w:rPr>
                <w:rFonts w:ascii="Arial" w:eastAsia="Times New Roman" w:hAnsi="Arial" w:cs="Arial"/>
                <w:b/>
                <w:bCs/>
                <w:color w:val="000000"/>
                <w:sz w:val="20"/>
                <w:szCs w:val="20"/>
                <w:lang w:val="en-US" w:eastAsia="ru-RU"/>
              </w:rPr>
              <w:t xml:space="preserve">Scenariu </w:t>
            </w:r>
            <w:r>
              <w:rPr>
                <w:rFonts w:ascii="Arial" w:eastAsia="Times New Roman" w:hAnsi="Arial" w:cs="Arial"/>
                <w:b/>
                <w:bCs/>
                <w:color w:val="000000"/>
                <w:sz w:val="20"/>
                <w:szCs w:val="20"/>
                <w:lang w:val="ro-RO" w:eastAsia="ru-RU"/>
              </w:rPr>
              <w:t>nr.2</w:t>
            </w:r>
            <w:r w:rsidRPr="004B61AF">
              <w:rPr>
                <w:rFonts w:ascii="Arial" w:eastAsia="Times New Roman" w:hAnsi="Arial" w:cs="Arial"/>
                <w:b/>
                <w:bCs/>
                <w:color w:val="000000"/>
                <w:sz w:val="20"/>
                <w:szCs w:val="20"/>
                <w:lang w:val="en-US" w:eastAsia="ru-RU"/>
              </w:rPr>
              <w:t xml:space="preserve"> </w:t>
            </w:r>
            <w:r w:rsidR="004B61AF" w:rsidRPr="008B4612">
              <w:rPr>
                <w:rFonts w:ascii="Arial" w:eastAsia="Times New Roman" w:hAnsi="Arial" w:cs="Arial"/>
                <w:b/>
                <w:bCs/>
                <w:color w:val="000000"/>
                <w:sz w:val="20"/>
                <w:szCs w:val="20"/>
                <w:lang w:val="en-US" w:eastAsia="ru-RU"/>
              </w:rPr>
              <w:t xml:space="preserve">(interventii moderate pentru </w:t>
            </w:r>
            <w:r w:rsidR="005E66C6" w:rsidRPr="005E66C6">
              <w:rPr>
                <w:rFonts w:ascii="Arial" w:eastAsia="Times New Roman" w:hAnsi="Arial" w:cs="Arial"/>
                <w:b/>
                <w:sz w:val="20"/>
                <w:szCs w:val="20"/>
                <w:lang w:val="en-US" w:eastAsia="ru-RU"/>
              </w:rPr>
              <w:t>majorarea efectivului de reproducători</w:t>
            </w:r>
            <w:r w:rsidR="005E66C6">
              <w:rPr>
                <w:rFonts w:ascii="Arial" w:eastAsia="Times New Roman" w:hAnsi="Arial" w:cs="Arial"/>
                <w:b/>
                <w:sz w:val="20"/>
                <w:szCs w:val="20"/>
                <w:lang w:val="en-US" w:eastAsia="ru-RU"/>
              </w:rPr>
              <w:t xml:space="preserve"> în anul 2030</w:t>
            </w:r>
            <w:r w:rsidR="005E66C6" w:rsidRPr="005E66C6">
              <w:rPr>
                <w:rFonts w:ascii="Arial" w:eastAsia="Times New Roman" w:hAnsi="Arial" w:cs="Arial"/>
                <w:b/>
                <w:sz w:val="20"/>
                <w:szCs w:val="20"/>
                <w:lang w:val="en-US" w:eastAsia="ru-RU"/>
              </w:rPr>
              <w:t xml:space="preserve"> pînă la 6250 buc. și suprafeței heleşteelor </w:t>
            </w:r>
            <w:r w:rsidR="005E66C6">
              <w:rPr>
                <w:rFonts w:ascii="Arial" w:eastAsia="Times New Roman" w:hAnsi="Arial" w:cs="Arial"/>
                <w:b/>
                <w:sz w:val="20"/>
                <w:szCs w:val="20"/>
                <w:lang w:val="en-US" w:eastAsia="ru-RU"/>
              </w:rPr>
              <w:t xml:space="preserve">- </w:t>
            </w:r>
            <w:r w:rsidR="005E66C6" w:rsidRPr="005E66C6">
              <w:rPr>
                <w:rFonts w:ascii="Arial" w:eastAsia="Times New Roman" w:hAnsi="Arial" w:cs="Arial"/>
                <w:b/>
                <w:sz w:val="20"/>
                <w:szCs w:val="20"/>
                <w:lang w:val="en-US" w:eastAsia="ru-RU"/>
              </w:rPr>
              <w:t>625 ha</w:t>
            </w:r>
            <w:r w:rsidR="004B61AF" w:rsidRPr="005E66C6">
              <w:rPr>
                <w:rFonts w:ascii="Arial" w:eastAsia="Times New Roman" w:hAnsi="Arial" w:cs="Arial"/>
                <w:b/>
                <w:bCs/>
                <w:sz w:val="20"/>
                <w:szCs w:val="20"/>
                <w:lang w:val="en-US" w:eastAsia="ru-RU"/>
              </w:rPr>
              <w:t>)</w:t>
            </w:r>
          </w:p>
        </w:tc>
      </w:tr>
      <w:tr w:rsidR="00B26253" w:rsidRPr="00A20A35" w:rsidTr="003A3EDA">
        <w:trPr>
          <w:trHeight w:val="283"/>
        </w:trPr>
        <w:tc>
          <w:tcPr>
            <w:tcW w:w="379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26253" w:rsidRPr="00185176" w:rsidRDefault="00B26253" w:rsidP="00D8469B">
            <w:pPr>
              <w:spacing w:after="0" w:line="240" w:lineRule="auto"/>
              <w:jc w:val="center"/>
              <w:rPr>
                <w:rFonts w:ascii="Arial" w:eastAsia="Times New Roman" w:hAnsi="Arial" w:cs="Arial"/>
                <w:color w:val="000000"/>
                <w:sz w:val="20"/>
                <w:szCs w:val="20"/>
                <w:lang w:eastAsia="ru-RU"/>
              </w:rPr>
            </w:pPr>
            <w:r w:rsidRPr="00185176">
              <w:rPr>
                <w:rFonts w:ascii="Arial" w:eastAsia="Times New Roman" w:hAnsi="Arial" w:cs="Arial"/>
                <w:b/>
                <w:bCs/>
                <w:color w:val="000000"/>
                <w:sz w:val="20"/>
                <w:szCs w:val="20"/>
                <w:lang w:val="en-US" w:eastAsia="ru-RU"/>
              </w:rPr>
              <w:t>Indicatori</w:t>
            </w:r>
          </w:p>
        </w:tc>
        <w:tc>
          <w:tcPr>
            <w:tcW w:w="9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26253" w:rsidRPr="00146E02" w:rsidRDefault="00B26253" w:rsidP="00B26253">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2019</w:t>
            </w:r>
          </w:p>
        </w:tc>
        <w:tc>
          <w:tcPr>
            <w:tcW w:w="9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26253" w:rsidRPr="00146E02" w:rsidRDefault="00B26253" w:rsidP="00B26253">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2020</w:t>
            </w:r>
          </w:p>
        </w:tc>
        <w:tc>
          <w:tcPr>
            <w:tcW w:w="936" w:type="dxa"/>
            <w:tcBorders>
              <w:top w:val="single" w:sz="8" w:space="0" w:color="auto"/>
              <w:left w:val="single" w:sz="8" w:space="0" w:color="auto"/>
              <w:bottom w:val="single" w:sz="4" w:space="0" w:color="auto"/>
              <w:right w:val="single" w:sz="8" w:space="0" w:color="auto"/>
            </w:tcBorders>
            <w:shd w:val="clear" w:color="auto" w:fill="auto"/>
            <w:noWrap/>
            <w:vAlign w:val="center"/>
          </w:tcPr>
          <w:p w:rsidR="00B26253" w:rsidRPr="00146E02" w:rsidRDefault="00B26253" w:rsidP="00B26253">
            <w:pPr>
              <w:spacing w:after="0" w:line="240" w:lineRule="auto"/>
              <w:jc w:val="right"/>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2021</w:t>
            </w:r>
          </w:p>
        </w:tc>
        <w:tc>
          <w:tcPr>
            <w:tcW w:w="936" w:type="dxa"/>
            <w:tcBorders>
              <w:top w:val="single" w:sz="8" w:space="0" w:color="auto"/>
              <w:left w:val="single" w:sz="8" w:space="0" w:color="auto"/>
              <w:bottom w:val="single" w:sz="4" w:space="0" w:color="auto"/>
              <w:right w:val="single" w:sz="8" w:space="0" w:color="auto"/>
            </w:tcBorders>
            <w:shd w:val="clear" w:color="auto" w:fill="auto"/>
            <w:noWrap/>
            <w:vAlign w:val="center"/>
          </w:tcPr>
          <w:p w:rsidR="00B26253" w:rsidRPr="00146E02" w:rsidRDefault="00B26253" w:rsidP="00B26253">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val="en-US" w:eastAsia="ru-RU"/>
              </w:rPr>
              <w:t>2022</w:t>
            </w:r>
          </w:p>
        </w:tc>
        <w:tc>
          <w:tcPr>
            <w:tcW w:w="936" w:type="dxa"/>
            <w:tcBorders>
              <w:top w:val="single" w:sz="8" w:space="0" w:color="auto"/>
              <w:left w:val="single" w:sz="8" w:space="0" w:color="auto"/>
              <w:bottom w:val="single" w:sz="4" w:space="0" w:color="auto"/>
              <w:right w:val="single" w:sz="8" w:space="0" w:color="auto"/>
            </w:tcBorders>
            <w:shd w:val="clear" w:color="auto" w:fill="auto"/>
            <w:noWrap/>
            <w:vAlign w:val="center"/>
          </w:tcPr>
          <w:p w:rsidR="00B26253" w:rsidRPr="00146E02" w:rsidRDefault="00B26253" w:rsidP="00B26253">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2025</w:t>
            </w:r>
          </w:p>
        </w:tc>
        <w:tc>
          <w:tcPr>
            <w:tcW w:w="9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B26253" w:rsidRPr="00146E02" w:rsidRDefault="00B26253" w:rsidP="00B26253">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2030</w:t>
            </w:r>
          </w:p>
        </w:tc>
      </w:tr>
      <w:tr w:rsidR="00B26253" w:rsidRPr="00957D5D" w:rsidTr="003A3EDA">
        <w:trPr>
          <w:trHeight w:val="283"/>
        </w:trPr>
        <w:tc>
          <w:tcPr>
            <w:tcW w:w="379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26253" w:rsidRPr="00146E02" w:rsidRDefault="00B26253" w:rsidP="005E66C6">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Majorarea efectivului de reproducători total, buc.</w:t>
            </w:r>
          </w:p>
        </w:tc>
        <w:tc>
          <w:tcPr>
            <w:tcW w:w="93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3300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3371</w:t>
            </w:r>
          </w:p>
        </w:tc>
        <w:tc>
          <w:tcPr>
            <w:tcW w:w="936" w:type="dxa"/>
            <w:tcBorders>
              <w:top w:val="single" w:sz="4" w:space="0" w:color="auto"/>
              <w:left w:val="nil"/>
              <w:bottom w:val="single" w:sz="4" w:space="0" w:color="auto"/>
              <w:right w:val="single" w:sz="4" w:space="0" w:color="auto"/>
            </w:tcBorders>
            <w:shd w:val="clear" w:color="auto" w:fill="auto"/>
            <w:vAlign w:val="center"/>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3573</w:t>
            </w:r>
          </w:p>
        </w:tc>
        <w:tc>
          <w:tcPr>
            <w:tcW w:w="936" w:type="dxa"/>
            <w:tcBorders>
              <w:top w:val="single" w:sz="4" w:space="0" w:color="auto"/>
              <w:left w:val="nil"/>
              <w:bottom w:val="single" w:sz="4" w:space="0" w:color="auto"/>
              <w:right w:val="single" w:sz="4" w:space="0" w:color="auto"/>
            </w:tcBorders>
            <w:shd w:val="clear" w:color="auto" w:fill="auto"/>
            <w:vAlign w:val="center"/>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3787</w:t>
            </w:r>
          </w:p>
        </w:tc>
        <w:tc>
          <w:tcPr>
            <w:tcW w:w="936" w:type="dxa"/>
            <w:tcBorders>
              <w:top w:val="single" w:sz="4" w:space="0" w:color="auto"/>
              <w:left w:val="nil"/>
              <w:bottom w:val="single" w:sz="4" w:space="0" w:color="auto"/>
              <w:right w:val="single" w:sz="4" w:space="0" w:color="auto"/>
            </w:tcBorders>
            <w:shd w:val="clear" w:color="auto" w:fill="auto"/>
            <w:vAlign w:val="center"/>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4511</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6250</w:t>
            </w:r>
          </w:p>
        </w:tc>
      </w:tr>
      <w:tr w:rsidR="00B26253" w:rsidRPr="00957D5D" w:rsidTr="003A3EDA">
        <w:trPr>
          <w:trHeight w:val="283"/>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253" w:rsidRPr="00146E02" w:rsidRDefault="00B26253" w:rsidP="003A30C2">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Suprafața heleşteelor pentru menținerea reproducătorilor (1 ha * 100 buc.), ha</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33,0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33,7</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Calibri" w:hAnsi="Calibri"/>
              </w:rPr>
            </w:pPr>
            <w:r w:rsidRPr="00146E02">
              <w:rPr>
                <w:rFonts w:ascii="Calibri" w:hAnsi="Calibri"/>
              </w:rPr>
              <w:t>35,7</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Calibri" w:hAnsi="Calibri"/>
              </w:rPr>
            </w:pPr>
            <w:r w:rsidRPr="00146E02">
              <w:rPr>
                <w:rFonts w:ascii="Calibri" w:hAnsi="Calibri"/>
              </w:rPr>
              <w:t>37,9</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45,1</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62,5</w:t>
            </w:r>
          </w:p>
        </w:tc>
      </w:tr>
      <w:tr w:rsidR="00B26253" w:rsidRPr="00957D5D" w:rsidTr="003A3EDA">
        <w:trPr>
          <w:trHeight w:val="447"/>
        </w:trPr>
        <w:tc>
          <w:tcPr>
            <w:tcW w:w="3794" w:type="dxa"/>
            <w:tcBorders>
              <w:top w:val="nil"/>
              <w:left w:val="single" w:sz="4" w:space="0" w:color="auto"/>
              <w:bottom w:val="nil"/>
              <w:right w:val="single" w:sz="4" w:space="0" w:color="auto"/>
            </w:tcBorders>
            <w:shd w:val="clear" w:color="auto" w:fill="auto"/>
            <w:vAlign w:val="center"/>
            <w:hideMark/>
          </w:tcPr>
          <w:p w:rsidR="00B26253" w:rsidRPr="00146E02" w:rsidRDefault="00B26253" w:rsidP="00303590">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ro-RO" w:eastAsia="ru-RU"/>
              </w:rPr>
              <w:t>S</w:t>
            </w:r>
            <w:r w:rsidRPr="00146E02">
              <w:rPr>
                <w:rFonts w:ascii="Arial" w:eastAsia="Times New Roman" w:hAnsi="Arial" w:cs="Arial"/>
                <w:sz w:val="19"/>
                <w:szCs w:val="19"/>
                <w:lang w:val="en-US" w:eastAsia="ru-RU"/>
              </w:rPr>
              <w:t>uprafața heleșteelor</w:t>
            </w:r>
            <w:r w:rsidRPr="00146E02">
              <w:rPr>
                <w:rFonts w:ascii="Arial" w:eastAsia="Times New Roman" w:hAnsi="Arial" w:cs="Arial"/>
                <w:sz w:val="19"/>
                <w:szCs w:val="19"/>
                <w:lang w:val="ro-RO" w:eastAsia="ru-RU"/>
              </w:rPr>
              <w:t xml:space="preserve"> </w:t>
            </w:r>
            <w:r w:rsidRPr="00146E02">
              <w:rPr>
                <w:rFonts w:ascii="Arial" w:eastAsia="Times New Roman" w:hAnsi="Arial" w:cs="Arial"/>
                <w:sz w:val="19"/>
                <w:szCs w:val="19"/>
                <w:lang w:val="en-US" w:eastAsia="ru-RU"/>
              </w:rPr>
              <w:t>pentru creșterea grupelor de selecție</w:t>
            </w:r>
            <w:r w:rsidRPr="00146E02">
              <w:rPr>
                <w:rFonts w:ascii="Arial" w:eastAsia="Times New Roman" w:hAnsi="Arial" w:cs="Arial"/>
                <w:sz w:val="19"/>
                <w:szCs w:val="19"/>
                <w:lang w:val="ro-RO" w:eastAsia="ru-RU"/>
              </w:rPr>
              <w:t>, ha</w:t>
            </w:r>
          </w:p>
        </w:tc>
        <w:tc>
          <w:tcPr>
            <w:tcW w:w="936" w:type="dxa"/>
            <w:tcBorders>
              <w:top w:val="nil"/>
              <w:left w:val="nil"/>
              <w:bottom w:val="nil"/>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330,0</w:t>
            </w:r>
          </w:p>
        </w:tc>
        <w:tc>
          <w:tcPr>
            <w:tcW w:w="936" w:type="dxa"/>
            <w:tcBorders>
              <w:top w:val="nil"/>
              <w:left w:val="nil"/>
              <w:bottom w:val="nil"/>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337,1</w:t>
            </w:r>
          </w:p>
        </w:tc>
        <w:tc>
          <w:tcPr>
            <w:tcW w:w="936" w:type="dxa"/>
            <w:tcBorders>
              <w:top w:val="nil"/>
              <w:left w:val="nil"/>
              <w:bottom w:val="nil"/>
              <w:right w:val="single" w:sz="4" w:space="0" w:color="auto"/>
            </w:tcBorders>
            <w:shd w:val="clear" w:color="auto" w:fill="auto"/>
            <w:noWrap/>
            <w:vAlign w:val="center"/>
          </w:tcPr>
          <w:p w:rsidR="00B26253" w:rsidRPr="00146E02" w:rsidRDefault="00B26253" w:rsidP="00B26253">
            <w:pPr>
              <w:spacing w:after="0"/>
              <w:jc w:val="right"/>
              <w:rPr>
                <w:rFonts w:ascii="Calibri" w:hAnsi="Calibri"/>
              </w:rPr>
            </w:pPr>
            <w:r w:rsidRPr="00146E02">
              <w:rPr>
                <w:rFonts w:ascii="Calibri" w:hAnsi="Calibri"/>
              </w:rPr>
              <w:t>357,3</w:t>
            </w:r>
          </w:p>
        </w:tc>
        <w:tc>
          <w:tcPr>
            <w:tcW w:w="936" w:type="dxa"/>
            <w:tcBorders>
              <w:top w:val="nil"/>
              <w:left w:val="nil"/>
              <w:bottom w:val="nil"/>
              <w:right w:val="single" w:sz="4" w:space="0" w:color="auto"/>
            </w:tcBorders>
            <w:shd w:val="clear" w:color="auto" w:fill="auto"/>
            <w:noWrap/>
            <w:vAlign w:val="center"/>
          </w:tcPr>
          <w:p w:rsidR="00B26253" w:rsidRPr="00146E02" w:rsidRDefault="00B26253" w:rsidP="00B26253">
            <w:pPr>
              <w:spacing w:after="0"/>
              <w:jc w:val="right"/>
              <w:rPr>
                <w:rFonts w:ascii="Calibri" w:hAnsi="Calibri"/>
              </w:rPr>
            </w:pPr>
            <w:r w:rsidRPr="00146E02">
              <w:rPr>
                <w:rFonts w:ascii="Calibri" w:hAnsi="Calibri"/>
              </w:rPr>
              <w:t>378,7</w:t>
            </w:r>
          </w:p>
        </w:tc>
        <w:tc>
          <w:tcPr>
            <w:tcW w:w="936" w:type="dxa"/>
            <w:tcBorders>
              <w:top w:val="nil"/>
              <w:left w:val="nil"/>
              <w:bottom w:val="nil"/>
              <w:right w:val="single" w:sz="4" w:space="0" w:color="auto"/>
            </w:tcBorders>
            <w:shd w:val="clear" w:color="auto" w:fill="auto"/>
            <w:noWrap/>
            <w:vAlign w:val="center"/>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451,1</w:t>
            </w:r>
          </w:p>
        </w:tc>
        <w:tc>
          <w:tcPr>
            <w:tcW w:w="936" w:type="dxa"/>
            <w:tcBorders>
              <w:top w:val="nil"/>
              <w:left w:val="nil"/>
              <w:bottom w:val="nil"/>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625,0</w:t>
            </w:r>
          </w:p>
        </w:tc>
      </w:tr>
      <w:tr w:rsidR="00B26253" w:rsidRPr="00957D5D" w:rsidTr="003A3EDA">
        <w:trPr>
          <w:trHeight w:val="471"/>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253" w:rsidRPr="00146E02" w:rsidRDefault="00B26253" w:rsidP="00303590">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ro-RO" w:eastAsia="ru-RU"/>
              </w:rPr>
              <w:t>Venitul estimat din această suprafața, utilizată pentru cultivarea peștelui de consum, mln.lei</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22,28</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22,75</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Calibri" w:hAnsi="Calibri"/>
              </w:rPr>
            </w:pPr>
            <w:r w:rsidRPr="00146E02">
              <w:rPr>
                <w:rFonts w:ascii="Calibri" w:hAnsi="Calibri"/>
              </w:rPr>
              <w:t>24,12</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Calibri" w:hAnsi="Calibri"/>
              </w:rPr>
            </w:pPr>
            <w:r w:rsidRPr="00146E02">
              <w:rPr>
                <w:rFonts w:ascii="Calibri" w:hAnsi="Calibri"/>
              </w:rPr>
              <w:t>25,57</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30,45</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42,19</w:t>
            </w:r>
          </w:p>
        </w:tc>
      </w:tr>
      <w:tr w:rsidR="00B26253" w:rsidRPr="00957D5D" w:rsidTr="003A3EDA">
        <w:trPr>
          <w:trHeight w:val="283"/>
        </w:trPr>
        <w:tc>
          <w:tcPr>
            <w:tcW w:w="3794" w:type="dxa"/>
            <w:tcBorders>
              <w:top w:val="nil"/>
              <w:left w:val="single" w:sz="4" w:space="0" w:color="auto"/>
              <w:bottom w:val="single" w:sz="4" w:space="0" w:color="auto"/>
              <w:right w:val="single" w:sz="4" w:space="0" w:color="auto"/>
            </w:tcBorders>
            <w:shd w:val="clear" w:color="auto" w:fill="auto"/>
            <w:vAlign w:val="center"/>
            <w:hideMark/>
          </w:tcPr>
          <w:p w:rsidR="00B26253" w:rsidRPr="00146E02" w:rsidRDefault="00B26253" w:rsidP="00303590">
            <w:pPr>
              <w:spacing w:after="0" w:line="240" w:lineRule="auto"/>
              <w:ind w:left="-57" w:right="-57"/>
              <w:rPr>
                <w:rFonts w:ascii="Arial" w:eastAsia="Times New Roman" w:hAnsi="Arial" w:cs="Arial"/>
                <w:sz w:val="19"/>
                <w:szCs w:val="19"/>
                <w:lang w:val="ro-RO" w:eastAsia="ru-RU"/>
              </w:rPr>
            </w:pPr>
            <w:r w:rsidRPr="00146E02">
              <w:rPr>
                <w:rFonts w:ascii="Arial" w:eastAsia="Times New Roman" w:hAnsi="Arial" w:cs="Arial"/>
                <w:sz w:val="19"/>
                <w:szCs w:val="19"/>
                <w:lang w:val="ro-RO" w:eastAsia="ru-RU"/>
              </w:rPr>
              <w:t>Sinecostul peștelui de consum, mln.lei</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12,38</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12,64</w:t>
            </w:r>
          </w:p>
        </w:tc>
        <w:tc>
          <w:tcPr>
            <w:tcW w:w="936" w:type="dxa"/>
            <w:tcBorders>
              <w:top w:val="nil"/>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Calibri" w:hAnsi="Calibri"/>
              </w:rPr>
            </w:pPr>
            <w:r w:rsidRPr="00146E02">
              <w:rPr>
                <w:rFonts w:ascii="Calibri" w:hAnsi="Calibri"/>
              </w:rPr>
              <w:t>13,40</w:t>
            </w:r>
          </w:p>
        </w:tc>
        <w:tc>
          <w:tcPr>
            <w:tcW w:w="936" w:type="dxa"/>
            <w:tcBorders>
              <w:top w:val="nil"/>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Calibri" w:hAnsi="Calibri"/>
              </w:rPr>
            </w:pPr>
            <w:r w:rsidRPr="00146E02">
              <w:rPr>
                <w:rFonts w:ascii="Calibri" w:hAnsi="Calibri"/>
              </w:rPr>
              <w:t>14,20</w:t>
            </w:r>
          </w:p>
        </w:tc>
        <w:tc>
          <w:tcPr>
            <w:tcW w:w="936" w:type="dxa"/>
            <w:tcBorders>
              <w:top w:val="nil"/>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16,92</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23,44</w:t>
            </w:r>
          </w:p>
        </w:tc>
      </w:tr>
      <w:tr w:rsidR="00B26253" w:rsidRPr="00957D5D" w:rsidTr="003A3EDA">
        <w:trPr>
          <w:trHeight w:val="283"/>
        </w:trPr>
        <w:tc>
          <w:tcPr>
            <w:tcW w:w="3794" w:type="dxa"/>
            <w:tcBorders>
              <w:top w:val="nil"/>
              <w:left w:val="single" w:sz="4" w:space="0" w:color="auto"/>
              <w:bottom w:val="single" w:sz="4" w:space="0" w:color="auto"/>
              <w:right w:val="single" w:sz="4" w:space="0" w:color="auto"/>
            </w:tcBorders>
            <w:shd w:val="clear" w:color="auto" w:fill="auto"/>
            <w:vAlign w:val="center"/>
            <w:hideMark/>
          </w:tcPr>
          <w:p w:rsidR="00B26253" w:rsidRPr="00146E02" w:rsidRDefault="00B26253" w:rsidP="00303590">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 xml:space="preserve">Profitul din realizarea </w:t>
            </w:r>
            <w:r w:rsidRPr="00146E02">
              <w:rPr>
                <w:rFonts w:ascii="Arial" w:eastAsia="Times New Roman" w:hAnsi="Arial" w:cs="Arial"/>
                <w:sz w:val="19"/>
                <w:szCs w:val="19"/>
                <w:lang w:val="ro-RO" w:eastAsia="ru-RU"/>
              </w:rPr>
              <w:t>peștelui de consum, mln.lei</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9,90</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10,11</w:t>
            </w:r>
          </w:p>
        </w:tc>
        <w:tc>
          <w:tcPr>
            <w:tcW w:w="936" w:type="dxa"/>
            <w:tcBorders>
              <w:top w:val="nil"/>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Calibri" w:hAnsi="Calibri"/>
              </w:rPr>
            </w:pPr>
            <w:r w:rsidRPr="00146E02">
              <w:rPr>
                <w:rFonts w:ascii="Calibri" w:hAnsi="Calibri"/>
              </w:rPr>
              <w:t>10,72</w:t>
            </w:r>
          </w:p>
        </w:tc>
        <w:tc>
          <w:tcPr>
            <w:tcW w:w="936" w:type="dxa"/>
            <w:tcBorders>
              <w:top w:val="nil"/>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Calibri" w:hAnsi="Calibri"/>
              </w:rPr>
            </w:pPr>
            <w:r w:rsidRPr="00146E02">
              <w:rPr>
                <w:rFonts w:ascii="Calibri" w:hAnsi="Calibri"/>
              </w:rPr>
              <w:t>11,36</w:t>
            </w:r>
          </w:p>
        </w:tc>
        <w:tc>
          <w:tcPr>
            <w:tcW w:w="936" w:type="dxa"/>
            <w:tcBorders>
              <w:top w:val="nil"/>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13,53</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18,75</w:t>
            </w:r>
          </w:p>
        </w:tc>
      </w:tr>
      <w:tr w:rsidR="00B26253" w:rsidRPr="00957D5D" w:rsidTr="003A3EDA">
        <w:trPr>
          <w:trHeight w:val="283"/>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rsidR="00B26253" w:rsidRPr="00146E02" w:rsidRDefault="00B26253" w:rsidP="00303590">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Profitul din realizarea materialului de populat</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5,34</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5,66</w:t>
            </w:r>
          </w:p>
        </w:tc>
        <w:tc>
          <w:tcPr>
            <w:tcW w:w="936" w:type="dxa"/>
            <w:tcBorders>
              <w:top w:val="nil"/>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6,00</w:t>
            </w:r>
          </w:p>
        </w:tc>
        <w:tc>
          <w:tcPr>
            <w:tcW w:w="936" w:type="dxa"/>
            <w:tcBorders>
              <w:top w:val="nil"/>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6,36</w:t>
            </w:r>
          </w:p>
        </w:tc>
        <w:tc>
          <w:tcPr>
            <w:tcW w:w="936" w:type="dxa"/>
            <w:tcBorders>
              <w:top w:val="nil"/>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7,58</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10,50</w:t>
            </w:r>
          </w:p>
        </w:tc>
      </w:tr>
      <w:tr w:rsidR="00B26253" w:rsidRPr="00957D5D" w:rsidTr="003A3EDA">
        <w:trPr>
          <w:trHeight w:val="283"/>
        </w:trPr>
        <w:tc>
          <w:tcPr>
            <w:tcW w:w="3794" w:type="dxa"/>
            <w:tcBorders>
              <w:top w:val="nil"/>
              <w:left w:val="single" w:sz="4" w:space="0" w:color="auto"/>
              <w:bottom w:val="single" w:sz="4" w:space="0" w:color="auto"/>
              <w:right w:val="single" w:sz="4" w:space="0" w:color="auto"/>
            </w:tcBorders>
            <w:shd w:val="clear" w:color="auto" w:fill="auto"/>
            <w:noWrap/>
            <w:vAlign w:val="center"/>
            <w:hideMark/>
          </w:tcPr>
          <w:p w:rsidR="00B26253" w:rsidRPr="00146E02" w:rsidRDefault="00B26253" w:rsidP="00303590">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 xml:space="preserve">Deficit (profituri pierdute), </w:t>
            </w:r>
            <w:r w:rsidRPr="00146E02">
              <w:rPr>
                <w:rFonts w:ascii="Arial" w:eastAsia="Times New Roman" w:hAnsi="Arial" w:cs="Arial"/>
                <w:sz w:val="19"/>
                <w:szCs w:val="19"/>
                <w:lang w:val="ro-RO" w:eastAsia="ru-RU"/>
              </w:rPr>
              <w:t>mln.lei</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-4,56</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-4,45</w:t>
            </w:r>
          </w:p>
        </w:tc>
        <w:tc>
          <w:tcPr>
            <w:tcW w:w="936" w:type="dxa"/>
            <w:tcBorders>
              <w:top w:val="nil"/>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Calibri" w:hAnsi="Calibri"/>
              </w:rPr>
            </w:pPr>
            <w:r w:rsidRPr="00146E02">
              <w:rPr>
                <w:rFonts w:ascii="Calibri" w:hAnsi="Calibri"/>
              </w:rPr>
              <w:t>-4,72</w:t>
            </w:r>
          </w:p>
        </w:tc>
        <w:tc>
          <w:tcPr>
            <w:tcW w:w="936" w:type="dxa"/>
            <w:tcBorders>
              <w:top w:val="nil"/>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Calibri" w:hAnsi="Calibri"/>
              </w:rPr>
            </w:pPr>
            <w:r w:rsidRPr="00146E02">
              <w:rPr>
                <w:rFonts w:ascii="Calibri" w:hAnsi="Calibri"/>
              </w:rPr>
              <w:t>-5,00</w:t>
            </w:r>
          </w:p>
        </w:tc>
        <w:tc>
          <w:tcPr>
            <w:tcW w:w="936" w:type="dxa"/>
            <w:tcBorders>
              <w:top w:val="nil"/>
              <w:left w:val="nil"/>
              <w:bottom w:val="single" w:sz="4" w:space="0" w:color="auto"/>
              <w:right w:val="single" w:sz="4" w:space="0" w:color="auto"/>
            </w:tcBorders>
            <w:shd w:val="clear" w:color="auto" w:fill="auto"/>
            <w:noWrap/>
            <w:vAlign w:val="center"/>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-5,95</w:t>
            </w:r>
          </w:p>
        </w:tc>
        <w:tc>
          <w:tcPr>
            <w:tcW w:w="936" w:type="dxa"/>
            <w:tcBorders>
              <w:top w:val="nil"/>
              <w:left w:val="nil"/>
              <w:bottom w:val="single" w:sz="4" w:space="0" w:color="auto"/>
              <w:right w:val="single" w:sz="4" w:space="0" w:color="auto"/>
            </w:tcBorders>
            <w:shd w:val="clear" w:color="auto" w:fill="auto"/>
            <w:noWrap/>
            <w:vAlign w:val="center"/>
            <w:hideMark/>
          </w:tcPr>
          <w:p w:rsidR="00B26253" w:rsidRPr="00146E02" w:rsidRDefault="00B26253" w:rsidP="00B26253">
            <w:pPr>
              <w:spacing w:after="0"/>
              <w:jc w:val="right"/>
              <w:rPr>
                <w:rFonts w:ascii="Arial" w:hAnsi="Arial" w:cs="Arial"/>
                <w:sz w:val="20"/>
                <w:szCs w:val="20"/>
              </w:rPr>
            </w:pPr>
            <w:r w:rsidRPr="00146E02">
              <w:rPr>
                <w:rFonts w:ascii="Arial" w:hAnsi="Arial" w:cs="Arial"/>
                <w:sz w:val="20"/>
                <w:szCs w:val="20"/>
              </w:rPr>
              <w:t>-8,25</w:t>
            </w:r>
          </w:p>
        </w:tc>
      </w:tr>
    </w:tbl>
    <w:p w:rsidR="005E66C6" w:rsidRPr="00146E02" w:rsidRDefault="005E66C6" w:rsidP="007819F1">
      <w:pPr>
        <w:spacing w:before="240" w:after="120"/>
        <w:jc w:val="both"/>
        <w:rPr>
          <w:rFonts w:ascii="Times New Roman" w:eastAsia="Times New Roman" w:hAnsi="Times New Roman" w:cs="Times New Roman"/>
          <w:sz w:val="28"/>
          <w:szCs w:val="28"/>
          <w:lang w:val="ro-RO" w:eastAsia="ru-RU"/>
        </w:rPr>
      </w:pPr>
      <w:r w:rsidRPr="00146E02">
        <w:rPr>
          <w:rFonts w:ascii="Times New Roman" w:hAnsi="Times New Roman" w:cs="Times New Roman"/>
          <w:sz w:val="28"/>
          <w:szCs w:val="28"/>
          <w:lang w:val="ro-RO" w:eastAsia="ru-RU"/>
        </w:rPr>
        <w:t xml:space="preserve">Pentru menținerea reproducătorilor de prăsilă și creșterea grupurilor de remonți de diferite vîrste (comletarea loturilor de selecție) în cantitatea de </w:t>
      </w:r>
      <w:r w:rsidR="00B34DA8" w:rsidRPr="00146E02">
        <w:rPr>
          <w:rFonts w:ascii="Times New Roman" w:hAnsi="Times New Roman" w:cs="Times New Roman"/>
          <w:sz w:val="28"/>
          <w:szCs w:val="28"/>
          <w:lang w:val="ro-RO" w:eastAsia="ru-RU"/>
        </w:rPr>
        <w:t>4817</w:t>
      </w:r>
      <w:r w:rsidRPr="00146E02">
        <w:rPr>
          <w:rFonts w:ascii="Times New Roman" w:hAnsi="Times New Roman" w:cs="Times New Roman"/>
          <w:sz w:val="28"/>
          <w:szCs w:val="28"/>
          <w:lang w:val="ro-RO" w:eastAsia="ru-RU"/>
        </w:rPr>
        <w:t xml:space="preserve"> buc. (a.2025) suprafaț</w:t>
      </w:r>
      <w:r w:rsidR="00587D2F" w:rsidRPr="00146E02">
        <w:rPr>
          <w:rFonts w:ascii="Times New Roman" w:hAnsi="Times New Roman" w:cs="Times New Roman"/>
          <w:sz w:val="28"/>
          <w:szCs w:val="28"/>
          <w:lang w:val="ro-RO" w:eastAsia="ru-RU"/>
        </w:rPr>
        <w:t xml:space="preserve">a acvatică necesară va constitui </w:t>
      </w:r>
      <w:r w:rsidR="00B34DA8" w:rsidRPr="00146E02">
        <w:rPr>
          <w:rFonts w:ascii="Times New Roman" w:hAnsi="Times New Roman" w:cs="Times New Roman"/>
          <w:sz w:val="28"/>
          <w:szCs w:val="28"/>
          <w:lang w:val="ro-RO" w:eastAsia="ru-RU"/>
        </w:rPr>
        <w:t>48</w:t>
      </w:r>
      <w:r w:rsidRPr="00146E02">
        <w:rPr>
          <w:rFonts w:ascii="Times New Roman" w:hAnsi="Times New Roman" w:cs="Times New Roman"/>
          <w:sz w:val="28"/>
          <w:szCs w:val="28"/>
          <w:lang w:val="ro-RO" w:eastAsia="ru-RU"/>
        </w:rPr>
        <w:t>1,</w:t>
      </w:r>
      <w:r w:rsidR="00B34DA8" w:rsidRPr="00146E02">
        <w:rPr>
          <w:rFonts w:ascii="Times New Roman" w:hAnsi="Times New Roman" w:cs="Times New Roman"/>
          <w:sz w:val="28"/>
          <w:szCs w:val="28"/>
          <w:lang w:val="ro-RO" w:eastAsia="ru-RU"/>
        </w:rPr>
        <w:t>7</w:t>
      </w:r>
      <w:r w:rsidRPr="00146E02">
        <w:rPr>
          <w:rFonts w:ascii="Times New Roman" w:hAnsi="Times New Roman" w:cs="Times New Roman"/>
          <w:sz w:val="28"/>
          <w:szCs w:val="28"/>
          <w:lang w:val="ro-RO" w:eastAsia="ru-RU"/>
        </w:rPr>
        <w:t xml:space="preserve">ha. </w:t>
      </w:r>
      <w:r w:rsidRPr="00146E02">
        <w:rPr>
          <w:rFonts w:ascii="Times New Roman" w:eastAsia="Times New Roman" w:hAnsi="Times New Roman" w:cs="Times New Roman"/>
          <w:sz w:val="28"/>
          <w:szCs w:val="28"/>
          <w:lang w:val="ro-RO" w:eastAsia="ru-RU"/>
        </w:rPr>
        <w:t xml:space="preserve">Venitul estimat din această suprafața, utilizată pentru cultivarea peștelui de consum este cu </w:t>
      </w:r>
      <w:r w:rsidR="00B34DA8" w:rsidRPr="00146E02">
        <w:rPr>
          <w:rFonts w:ascii="Times New Roman" w:eastAsia="Times New Roman" w:hAnsi="Times New Roman" w:cs="Times New Roman"/>
          <w:sz w:val="28"/>
          <w:szCs w:val="28"/>
          <w:lang w:val="ro-RO" w:eastAsia="ru-RU"/>
        </w:rPr>
        <w:t>6</w:t>
      </w:r>
      <w:r w:rsidRPr="00146E02">
        <w:rPr>
          <w:rFonts w:ascii="Times New Roman" w:eastAsia="Times New Roman" w:hAnsi="Times New Roman" w:cs="Times New Roman"/>
          <w:sz w:val="28"/>
          <w:szCs w:val="28"/>
          <w:lang w:val="ro-RO" w:eastAsia="ru-RU"/>
        </w:rPr>
        <w:t>,</w:t>
      </w:r>
      <w:r w:rsidR="00B34DA8" w:rsidRPr="00146E02">
        <w:rPr>
          <w:rFonts w:ascii="Times New Roman" w:eastAsia="Times New Roman" w:hAnsi="Times New Roman" w:cs="Times New Roman"/>
          <w:sz w:val="28"/>
          <w:szCs w:val="28"/>
          <w:lang w:val="ro-RO" w:eastAsia="ru-RU"/>
        </w:rPr>
        <w:t>36</w:t>
      </w:r>
      <w:r w:rsidRPr="00146E02">
        <w:rPr>
          <w:rFonts w:ascii="Times New Roman" w:eastAsia="Times New Roman" w:hAnsi="Times New Roman" w:cs="Times New Roman"/>
          <w:sz w:val="28"/>
          <w:szCs w:val="28"/>
          <w:lang w:val="ro-RO" w:eastAsia="ru-RU"/>
        </w:rPr>
        <w:t xml:space="preserve"> mln.lei mai mare, decît din exploatarea loturilor de reproducători și obținerea materialului de populat de a lor; în anul 2030 – cu </w:t>
      </w:r>
      <w:r w:rsidR="00B34DA8" w:rsidRPr="00146E02">
        <w:rPr>
          <w:rFonts w:ascii="Times New Roman" w:eastAsia="Times New Roman" w:hAnsi="Times New Roman" w:cs="Times New Roman"/>
          <w:sz w:val="28"/>
          <w:szCs w:val="28"/>
          <w:lang w:val="ro-RO" w:eastAsia="ru-RU"/>
        </w:rPr>
        <w:t>9</w:t>
      </w:r>
      <w:r w:rsidRPr="00146E02">
        <w:rPr>
          <w:rFonts w:ascii="Times New Roman" w:eastAsia="Times New Roman" w:hAnsi="Times New Roman" w:cs="Times New Roman"/>
          <w:sz w:val="28"/>
          <w:szCs w:val="28"/>
          <w:lang w:val="ro-RO" w:eastAsia="ru-RU"/>
        </w:rPr>
        <w:t>,</w:t>
      </w:r>
      <w:r w:rsidR="00B34DA8" w:rsidRPr="00146E02">
        <w:rPr>
          <w:rFonts w:ascii="Times New Roman" w:eastAsia="Times New Roman" w:hAnsi="Times New Roman" w:cs="Times New Roman"/>
          <w:sz w:val="28"/>
          <w:szCs w:val="28"/>
          <w:lang w:val="ro-RO" w:eastAsia="ru-RU"/>
        </w:rPr>
        <w:t>24</w:t>
      </w:r>
      <w:r w:rsidRPr="00146E02">
        <w:rPr>
          <w:rFonts w:ascii="Times New Roman" w:eastAsia="Times New Roman" w:hAnsi="Times New Roman" w:cs="Times New Roman"/>
          <w:sz w:val="28"/>
          <w:szCs w:val="28"/>
          <w:lang w:val="ro-RO" w:eastAsia="ru-RU"/>
        </w:rPr>
        <w:t xml:space="preserve"> mln.lei</w:t>
      </w:r>
      <w:r w:rsidR="00B34DA8" w:rsidRPr="00146E02">
        <w:rPr>
          <w:rFonts w:ascii="Times New Roman" w:eastAsia="Times New Roman" w:hAnsi="Times New Roman" w:cs="Times New Roman"/>
          <w:sz w:val="28"/>
          <w:szCs w:val="28"/>
          <w:lang w:val="ro-RO" w:eastAsia="ru-RU"/>
        </w:rPr>
        <w:t>, ce constituie profiturile pierdute a fermierilor</w:t>
      </w:r>
      <w:r w:rsidRPr="00146E02">
        <w:rPr>
          <w:rFonts w:ascii="Times New Roman" w:eastAsia="Times New Roman" w:hAnsi="Times New Roman" w:cs="Times New Roman"/>
          <w:sz w:val="28"/>
          <w:szCs w:val="28"/>
          <w:lang w:val="ro-RO" w:eastAsia="ru-RU"/>
        </w:rPr>
        <w:t xml:space="preserve"> (tabl.</w:t>
      </w:r>
      <w:r w:rsidR="00642302" w:rsidRPr="00146E02">
        <w:rPr>
          <w:rFonts w:ascii="Times New Roman" w:eastAsia="Times New Roman" w:hAnsi="Times New Roman" w:cs="Times New Roman"/>
          <w:sz w:val="28"/>
          <w:szCs w:val="28"/>
          <w:lang w:val="ro-RO" w:eastAsia="ru-RU"/>
        </w:rPr>
        <w:t>19</w:t>
      </w:r>
      <w:r w:rsidRPr="00146E02">
        <w:rPr>
          <w:rFonts w:ascii="Times New Roman" w:eastAsia="Times New Roman" w:hAnsi="Times New Roman" w:cs="Times New Roman"/>
          <w:sz w:val="28"/>
          <w:szCs w:val="28"/>
          <w:lang w:val="ro-RO" w:eastAsia="ru-RU"/>
        </w:rPr>
        <w:t xml:space="preserve">). </w:t>
      </w:r>
    </w:p>
    <w:p w:rsidR="005E66C6" w:rsidRPr="007819F1" w:rsidRDefault="005E66C6" w:rsidP="003D39EE">
      <w:pPr>
        <w:pStyle w:val="ListParagraph"/>
        <w:spacing w:before="120" w:after="120" w:line="240" w:lineRule="auto"/>
        <w:contextualSpacing w:val="0"/>
        <w:jc w:val="right"/>
        <w:rPr>
          <w:rFonts w:ascii="Times New Roman" w:hAnsi="Times New Roman"/>
          <w:b/>
          <w:sz w:val="24"/>
          <w:szCs w:val="24"/>
          <w:lang w:val="ro-RO" w:eastAsia="ru-RU"/>
        </w:rPr>
      </w:pPr>
      <w:r w:rsidRPr="007819F1">
        <w:rPr>
          <w:rFonts w:ascii="Times New Roman" w:hAnsi="Times New Roman"/>
          <w:b/>
          <w:sz w:val="24"/>
          <w:szCs w:val="24"/>
          <w:lang w:val="ro-RO" w:eastAsia="ru-RU"/>
        </w:rPr>
        <w:t>Tabelul</w:t>
      </w:r>
      <w:r w:rsidR="00582084" w:rsidRPr="007819F1">
        <w:rPr>
          <w:rFonts w:ascii="Times New Roman" w:hAnsi="Times New Roman"/>
          <w:b/>
          <w:sz w:val="24"/>
          <w:szCs w:val="24"/>
          <w:lang w:val="ro-RO" w:eastAsia="ru-RU"/>
        </w:rPr>
        <w:t xml:space="preserve"> </w:t>
      </w:r>
      <w:r w:rsidR="00642302" w:rsidRPr="007819F1">
        <w:rPr>
          <w:rFonts w:ascii="Times New Roman" w:hAnsi="Times New Roman"/>
          <w:b/>
          <w:sz w:val="24"/>
          <w:szCs w:val="24"/>
          <w:lang w:val="ro-RO" w:eastAsia="ru-RU"/>
        </w:rPr>
        <w:t>19</w:t>
      </w:r>
    </w:p>
    <w:tbl>
      <w:tblPr>
        <w:tblW w:w="9416" w:type="dxa"/>
        <w:tblInd w:w="93" w:type="dxa"/>
        <w:tblLayout w:type="fixed"/>
        <w:tblLook w:val="04A0" w:firstRow="1" w:lastRow="0" w:firstColumn="1" w:lastColumn="0" w:noHBand="0" w:noVBand="1"/>
      </w:tblPr>
      <w:tblGrid>
        <w:gridCol w:w="3785"/>
        <w:gridCol w:w="938"/>
        <w:gridCol w:w="939"/>
        <w:gridCol w:w="938"/>
        <w:gridCol w:w="939"/>
        <w:gridCol w:w="938"/>
        <w:gridCol w:w="939"/>
      </w:tblGrid>
      <w:tr w:rsidR="0093305E" w:rsidRPr="008341E5" w:rsidTr="003A3EDA">
        <w:trPr>
          <w:trHeight w:val="286"/>
        </w:trPr>
        <w:tc>
          <w:tcPr>
            <w:tcW w:w="9415" w:type="dxa"/>
            <w:gridSpan w:val="7"/>
            <w:tcBorders>
              <w:top w:val="single" w:sz="8" w:space="0" w:color="auto"/>
              <w:left w:val="single" w:sz="8" w:space="0" w:color="auto"/>
              <w:bottom w:val="single" w:sz="8" w:space="0" w:color="auto"/>
              <w:right w:val="single" w:sz="8" w:space="0" w:color="auto"/>
            </w:tcBorders>
            <w:shd w:val="clear" w:color="auto" w:fill="8DB3E2" w:themeFill="text2" w:themeFillTint="66"/>
            <w:noWrap/>
            <w:vAlign w:val="bottom"/>
            <w:hideMark/>
          </w:tcPr>
          <w:p w:rsidR="0093305E" w:rsidRPr="00C34C91" w:rsidRDefault="0093305E" w:rsidP="00C34C91">
            <w:pPr>
              <w:spacing w:after="0" w:line="240" w:lineRule="auto"/>
              <w:jc w:val="center"/>
              <w:rPr>
                <w:rFonts w:ascii="Calibri" w:eastAsia="Times New Roman" w:hAnsi="Calibri" w:cs="Times New Roman"/>
                <w:color w:val="943634" w:themeColor="accent2" w:themeShade="BF"/>
                <w:lang w:val="en-US" w:eastAsia="ru-RU"/>
              </w:rPr>
            </w:pPr>
            <w:r w:rsidRPr="0023093F">
              <w:rPr>
                <w:rFonts w:ascii="Arial" w:eastAsia="Times New Roman" w:hAnsi="Arial" w:cs="Arial"/>
                <w:b/>
                <w:bCs/>
                <w:color w:val="000000"/>
                <w:sz w:val="20"/>
                <w:szCs w:val="20"/>
                <w:lang w:val="en-US" w:eastAsia="ru-RU"/>
              </w:rPr>
              <w:t xml:space="preserve">Scenariu </w:t>
            </w:r>
            <w:r>
              <w:rPr>
                <w:rFonts w:ascii="Arial" w:eastAsia="Times New Roman" w:hAnsi="Arial" w:cs="Arial"/>
                <w:b/>
                <w:bCs/>
                <w:color w:val="000000"/>
                <w:sz w:val="20"/>
                <w:szCs w:val="20"/>
                <w:lang w:val="ro-RO" w:eastAsia="ru-RU"/>
              </w:rPr>
              <w:t>nr.3</w:t>
            </w:r>
            <w:r w:rsidRPr="0023093F">
              <w:rPr>
                <w:rFonts w:ascii="Arial" w:eastAsia="Times New Roman" w:hAnsi="Arial" w:cs="Arial"/>
                <w:b/>
                <w:bCs/>
                <w:color w:val="000000"/>
                <w:sz w:val="20"/>
                <w:szCs w:val="20"/>
                <w:lang w:val="en-US" w:eastAsia="ru-RU"/>
              </w:rPr>
              <w:t xml:space="preserve"> (</w:t>
            </w:r>
            <w:r w:rsidR="0023093F" w:rsidRPr="008B4612">
              <w:rPr>
                <w:rFonts w:ascii="Arial" w:eastAsia="Times New Roman" w:hAnsi="Arial" w:cs="Arial"/>
                <w:b/>
                <w:bCs/>
                <w:color w:val="000000"/>
                <w:sz w:val="20"/>
                <w:szCs w:val="20"/>
                <w:lang w:val="en-US" w:eastAsia="ru-RU"/>
              </w:rPr>
              <w:t xml:space="preserve">interventii moderate pentru </w:t>
            </w:r>
            <w:r w:rsidR="0023093F" w:rsidRPr="005E66C6">
              <w:rPr>
                <w:rFonts w:ascii="Arial" w:eastAsia="Times New Roman" w:hAnsi="Arial" w:cs="Arial"/>
                <w:b/>
                <w:sz w:val="20"/>
                <w:szCs w:val="20"/>
                <w:lang w:val="en-US" w:eastAsia="ru-RU"/>
              </w:rPr>
              <w:t>majorarea efectivului de reproducători</w:t>
            </w:r>
            <w:r w:rsidR="0023093F">
              <w:rPr>
                <w:rFonts w:ascii="Arial" w:eastAsia="Times New Roman" w:hAnsi="Arial" w:cs="Arial"/>
                <w:b/>
                <w:sz w:val="20"/>
                <w:szCs w:val="20"/>
                <w:lang w:val="en-US" w:eastAsia="ru-RU"/>
              </w:rPr>
              <w:t xml:space="preserve"> în anul 2030</w:t>
            </w:r>
            <w:r w:rsidR="0023093F" w:rsidRPr="005E66C6">
              <w:rPr>
                <w:rFonts w:ascii="Arial" w:eastAsia="Times New Roman" w:hAnsi="Arial" w:cs="Arial"/>
                <w:b/>
                <w:sz w:val="20"/>
                <w:szCs w:val="20"/>
                <w:lang w:val="en-US" w:eastAsia="ru-RU"/>
              </w:rPr>
              <w:t xml:space="preserve"> pînă la </w:t>
            </w:r>
            <w:r w:rsidR="00C34C91">
              <w:rPr>
                <w:rFonts w:ascii="Arial" w:eastAsia="Times New Roman" w:hAnsi="Arial" w:cs="Arial"/>
                <w:b/>
                <w:sz w:val="20"/>
                <w:szCs w:val="20"/>
                <w:lang w:val="en-US" w:eastAsia="ru-RU"/>
              </w:rPr>
              <w:t>7000</w:t>
            </w:r>
            <w:r w:rsidR="0023093F" w:rsidRPr="005E66C6">
              <w:rPr>
                <w:rFonts w:ascii="Arial" w:eastAsia="Times New Roman" w:hAnsi="Arial" w:cs="Arial"/>
                <w:b/>
                <w:sz w:val="20"/>
                <w:szCs w:val="20"/>
                <w:lang w:val="en-US" w:eastAsia="ru-RU"/>
              </w:rPr>
              <w:t xml:space="preserve"> buc. și suprafeței heleşteelor </w:t>
            </w:r>
            <w:r w:rsidR="0023093F">
              <w:rPr>
                <w:rFonts w:ascii="Arial" w:eastAsia="Times New Roman" w:hAnsi="Arial" w:cs="Arial"/>
                <w:b/>
                <w:sz w:val="20"/>
                <w:szCs w:val="20"/>
                <w:lang w:val="en-US" w:eastAsia="ru-RU"/>
              </w:rPr>
              <w:t xml:space="preserve">- </w:t>
            </w:r>
            <w:r w:rsidR="00C34C91">
              <w:rPr>
                <w:rFonts w:ascii="Arial" w:eastAsia="Times New Roman" w:hAnsi="Arial" w:cs="Arial"/>
                <w:b/>
                <w:sz w:val="20"/>
                <w:szCs w:val="20"/>
                <w:lang w:val="en-US" w:eastAsia="ru-RU"/>
              </w:rPr>
              <w:t>700</w:t>
            </w:r>
            <w:r w:rsidR="0023093F" w:rsidRPr="005E66C6">
              <w:rPr>
                <w:rFonts w:ascii="Arial" w:eastAsia="Times New Roman" w:hAnsi="Arial" w:cs="Arial"/>
                <w:b/>
                <w:sz w:val="20"/>
                <w:szCs w:val="20"/>
                <w:lang w:val="en-US" w:eastAsia="ru-RU"/>
              </w:rPr>
              <w:t xml:space="preserve"> ha</w:t>
            </w:r>
            <w:r w:rsidR="0023093F" w:rsidRPr="005E66C6">
              <w:rPr>
                <w:rFonts w:ascii="Arial" w:eastAsia="Times New Roman" w:hAnsi="Arial" w:cs="Arial"/>
                <w:b/>
                <w:bCs/>
                <w:sz w:val="20"/>
                <w:szCs w:val="20"/>
                <w:lang w:val="en-US" w:eastAsia="ru-RU"/>
              </w:rPr>
              <w:t>)</w:t>
            </w:r>
          </w:p>
        </w:tc>
      </w:tr>
      <w:tr w:rsidR="008341E5" w:rsidRPr="00146E02" w:rsidTr="003A3EDA">
        <w:trPr>
          <w:trHeight w:val="286"/>
        </w:trPr>
        <w:tc>
          <w:tcPr>
            <w:tcW w:w="37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341E5" w:rsidRPr="00146E02" w:rsidRDefault="008341E5" w:rsidP="00D8469B">
            <w:pPr>
              <w:spacing w:after="0" w:line="240" w:lineRule="auto"/>
              <w:jc w:val="center"/>
              <w:rPr>
                <w:rFonts w:ascii="Arial" w:eastAsia="Times New Roman" w:hAnsi="Arial" w:cs="Arial"/>
                <w:sz w:val="20"/>
                <w:szCs w:val="20"/>
                <w:lang w:eastAsia="ru-RU"/>
              </w:rPr>
            </w:pPr>
            <w:r w:rsidRPr="00146E02">
              <w:rPr>
                <w:rFonts w:ascii="Arial" w:eastAsia="Times New Roman" w:hAnsi="Arial" w:cs="Arial"/>
                <w:b/>
                <w:bCs/>
                <w:sz w:val="20"/>
                <w:szCs w:val="20"/>
                <w:lang w:val="en-US" w:eastAsia="ru-RU"/>
              </w:rPr>
              <w:t>Indicatori</w:t>
            </w:r>
          </w:p>
        </w:tc>
        <w:tc>
          <w:tcPr>
            <w:tcW w:w="9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341E5" w:rsidRPr="00146E02" w:rsidRDefault="008341E5" w:rsidP="008341E5">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2019</w:t>
            </w:r>
          </w:p>
        </w:tc>
        <w:tc>
          <w:tcPr>
            <w:tcW w:w="9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341E5" w:rsidRPr="00146E02" w:rsidRDefault="008341E5" w:rsidP="008341E5">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2020</w:t>
            </w:r>
          </w:p>
        </w:tc>
        <w:tc>
          <w:tcPr>
            <w:tcW w:w="938" w:type="dxa"/>
            <w:tcBorders>
              <w:top w:val="single" w:sz="8" w:space="0" w:color="auto"/>
              <w:left w:val="single" w:sz="8" w:space="0" w:color="auto"/>
              <w:bottom w:val="single" w:sz="8" w:space="0" w:color="auto"/>
              <w:right w:val="single" w:sz="8" w:space="0" w:color="auto"/>
            </w:tcBorders>
            <w:shd w:val="clear" w:color="auto" w:fill="auto"/>
            <w:noWrap/>
            <w:vAlign w:val="center"/>
          </w:tcPr>
          <w:p w:rsidR="008341E5" w:rsidRPr="00146E02" w:rsidRDefault="008341E5" w:rsidP="008341E5">
            <w:pPr>
              <w:spacing w:after="0" w:line="240" w:lineRule="auto"/>
              <w:jc w:val="right"/>
              <w:rPr>
                <w:rFonts w:ascii="Arial" w:eastAsia="Times New Roman" w:hAnsi="Arial" w:cs="Arial"/>
                <w:b/>
                <w:bCs/>
                <w:sz w:val="20"/>
                <w:szCs w:val="20"/>
                <w:lang w:val="en-US" w:eastAsia="ru-RU"/>
              </w:rPr>
            </w:pPr>
            <w:r w:rsidRPr="00146E02">
              <w:rPr>
                <w:rFonts w:ascii="Arial" w:eastAsia="Times New Roman" w:hAnsi="Arial" w:cs="Arial"/>
                <w:b/>
                <w:bCs/>
                <w:sz w:val="20"/>
                <w:szCs w:val="20"/>
                <w:lang w:val="en-US" w:eastAsia="ru-RU"/>
              </w:rPr>
              <w:t>2021</w:t>
            </w:r>
          </w:p>
        </w:tc>
        <w:tc>
          <w:tcPr>
            <w:tcW w:w="93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341E5" w:rsidRPr="00146E02" w:rsidRDefault="008341E5" w:rsidP="008341E5">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val="en-US" w:eastAsia="ru-RU"/>
              </w:rPr>
              <w:t>2022</w:t>
            </w:r>
          </w:p>
        </w:tc>
        <w:tc>
          <w:tcPr>
            <w:tcW w:w="938" w:type="dxa"/>
            <w:tcBorders>
              <w:top w:val="single" w:sz="8" w:space="0" w:color="auto"/>
              <w:left w:val="single" w:sz="8" w:space="0" w:color="auto"/>
              <w:bottom w:val="single" w:sz="8" w:space="0" w:color="auto"/>
              <w:right w:val="single" w:sz="8" w:space="0" w:color="auto"/>
            </w:tcBorders>
            <w:shd w:val="clear" w:color="auto" w:fill="auto"/>
            <w:noWrap/>
            <w:vAlign w:val="center"/>
          </w:tcPr>
          <w:p w:rsidR="008341E5" w:rsidRPr="00146E02" w:rsidRDefault="008341E5" w:rsidP="008341E5">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2025</w:t>
            </w:r>
          </w:p>
        </w:tc>
        <w:tc>
          <w:tcPr>
            <w:tcW w:w="9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341E5" w:rsidRPr="00146E02" w:rsidRDefault="008341E5" w:rsidP="008341E5">
            <w:pPr>
              <w:spacing w:after="0" w:line="240" w:lineRule="auto"/>
              <w:jc w:val="right"/>
              <w:rPr>
                <w:rFonts w:ascii="Arial" w:eastAsia="Times New Roman" w:hAnsi="Arial" w:cs="Arial"/>
                <w:b/>
                <w:bCs/>
                <w:sz w:val="20"/>
                <w:szCs w:val="20"/>
                <w:lang w:eastAsia="ru-RU"/>
              </w:rPr>
            </w:pPr>
            <w:r w:rsidRPr="00146E02">
              <w:rPr>
                <w:rFonts w:ascii="Arial" w:eastAsia="Times New Roman" w:hAnsi="Arial" w:cs="Arial"/>
                <w:b/>
                <w:bCs/>
                <w:sz w:val="20"/>
                <w:szCs w:val="20"/>
                <w:lang w:eastAsia="ru-RU"/>
              </w:rPr>
              <w:t>2030</w:t>
            </w:r>
          </w:p>
        </w:tc>
      </w:tr>
      <w:tr w:rsidR="008341E5" w:rsidRPr="00146E02" w:rsidTr="003A3EDA">
        <w:trPr>
          <w:trHeight w:val="286"/>
        </w:trPr>
        <w:tc>
          <w:tcPr>
            <w:tcW w:w="37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341E5" w:rsidRPr="00146E02" w:rsidRDefault="008341E5" w:rsidP="00AD004B">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Majorarea efectivului reproducătorilor total, buc.</w:t>
            </w:r>
          </w:p>
        </w:tc>
        <w:tc>
          <w:tcPr>
            <w:tcW w:w="938" w:type="dxa"/>
            <w:tcBorders>
              <w:top w:val="nil"/>
              <w:left w:val="single" w:sz="8" w:space="0" w:color="auto"/>
              <w:bottom w:val="single" w:sz="4" w:space="0" w:color="auto"/>
              <w:right w:val="single" w:sz="4" w:space="0" w:color="auto"/>
            </w:tcBorders>
            <w:shd w:val="clear" w:color="auto" w:fill="auto"/>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3300</w:t>
            </w:r>
          </w:p>
        </w:tc>
        <w:tc>
          <w:tcPr>
            <w:tcW w:w="939" w:type="dxa"/>
            <w:tcBorders>
              <w:top w:val="nil"/>
              <w:left w:val="nil"/>
              <w:bottom w:val="single" w:sz="4" w:space="0" w:color="auto"/>
              <w:right w:val="single" w:sz="4" w:space="0" w:color="auto"/>
            </w:tcBorders>
            <w:shd w:val="clear" w:color="auto" w:fill="auto"/>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3435</w:t>
            </w:r>
          </w:p>
        </w:tc>
        <w:tc>
          <w:tcPr>
            <w:tcW w:w="938" w:type="dxa"/>
            <w:tcBorders>
              <w:top w:val="nil"/>
              <w:left w:val="nil"/>
              <w:bottom w:val="single" w:sz="4" w:space="0" w:color="auto"/>
              <w:right w:val="single" w:sz="4" w:space="0" w:color="auto"/>
            </w:tcBorders>
            <w:shd w:val="clear" w:color="auto" w:fill="auto"/>
            <w:vAlign w:val="center"/>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3675</w:t>
            </w:r>
          </w:p>
        </w:tc>
        <w:tc>
          <w:tcPr>
            <w:tcW w:w="939" w:type="dxa"/>
            <w:tcBorders>
              <w:top w:val="nil"/>
              <w:left w:val="nil"/>
              <w:bottom w:val="single" w:sz="4" w:space="0" w:color="auto"/>
              <w:right w:val="single" w:sz="4" w:space="0" w:color="auto"/>
            </w:tcBorders>
            <w:shd w:val="clear" w:color="auto" w:fill="auto"/>
            <w:vAlign w:val="center"/>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3932</w:t>
            </w:r>
          </w:p>
        </w:tc>
        <w:tc>
          <w:tcPr>
            <w:tcW w:w="938" w:type="dxa"/>
            <w:tcBorders>
              <w:top w:val="nil"/>
              <w:left w:val="nil"/>
              <w:bottom w:val="single" w:sz="4" w:space="0" w:color="auto"/>
              <w:right w:val="single" w:sz="4" w:space="0" w:color="auto"/>
            </w:tcBorders>
            <w:shd w:val="clear" w:color="auto" w:fill="auto"/>
            <w:vAlign w:val="center"/>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4817</w:t>
            </w:r>
          </w:p>
        </w:tc>
        <w:tc>
          <w:tcPr>
            <w:tcW w:w="939" w:type="dxa"/>
            <w:tcBorders>
              <w:top w:val="nil"/>
              <w:left w:val="nil"/>
              <w:bottom w:val="single" w:sz="4" w:space="0" w:color="auto"/>
              <w:right w:val="single" w:sz="4" w:space="0" w:color="auto"/>
            </w:tcBorders>
            <w:shd w:val="clear" w:color="auto" w:fill="auto"/>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7000</w:t>
            </w:r>
          </w:p>
        </w:tc>
      </w:tr>
      <w:tr w:rsidR="008341E5" w:rsidRPr="00146E02" w:rsidTr="003A3EDA">
        <w:trPr>
          <w:trHeight w:val="286"/>
        </w:trPr>
        <w:tc>
          <w:tcPr>
            <w:tcW w:w="378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8341E5" w:rsidRPr="00146E02" w:rsidRDefault="008341E5" w:rsidP="00AD004B">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 xml:space="preserve">Suprafața heleşteelor pentru menținerea reproducătorilor (1 ha * 100 buc.), ha </w:t>
            </w:r>
          </w:p>
        </w:tc>
        <w:tc>
          <w:tcPr>
            <w:tcW w:w="938"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33,0</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34,3</w:t>
            </w:r>
          </w:p>
        </w:tc>
        <w:tc>
          <w:tcPr>
            <w:tcW w:w="938" w:type="dxa"/>
            <w:tcBorders>
              <w:top w:val="nil"/>
              <w:left w:val="nil"/>
              <w:bottom w:val="single" w:sz="4" w:space="0" w:color="auto"/>
              <w:right w:val="single" w:sz="4" w:space="0" w:color="auto"/>
            </w:tcBorders>
            <w:shd w:val="clear" w:color="auto" w:fill="auto"/>
            <w:noWrap/>
            <w:vAlign w:val="bottom"/>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36,8</w:t>
            </w:r>
          </w:p>
        </w:tc>
        <w:tc>
          <w:tcPr>
            <w:tcW w:w="939" w:type="dxa"/>
            <w:tcBorders>
              <w:top w:val="nil"/>
              <w:left w:val="nil"/>
              <w:bottom w:val="single" w:sz="4" w:space="0" w:color="auto"/>
              <w:right w:val="single" w:sz="4" w:space="0" w:color="auto"/>
            </w:tcBorders>
            <w:shd w:val="clear" w:color="auto" w:fill="auto"/>
            <w:noWrap/>
            <w:vAlign w:val="bottom"/>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39,3</w:t>
            </w:r>
          </w:p>
        </w:tc>
        <w:tc>
          <w:tcPr>
            <w:tcW w:w="938" w:type="dxa"/>
            <w:tcBorders>
              <w:top w:val="nil"/>
              <w:left w:val="nil"/>
              <w:bottom w:val="single" w:sz="4" w:space="0" w:color="auto"/>
              <w:right w:val="single" w:sz="4" w:space="0" w:color="auto"/>
            </w:tcBorders>
            <w:shd w:val="clear" w:color="auto" w:fill="auto"/>
            <w:noWrap/>
            <w:vAlign w:val="center"/>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48,2</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70,0</w:t>
            </w:r>
          </w:p>
        </w:tc>
      </w:tr>
      <w:tr w:rsidR="008341E5" w:rsidRPr="00146E02" w:rsidTr="003A3EDA">
        <w:trPr>
          <w:trHeight w:val="454"/>
        </w:trPr>
        <w:tc>
          <w:tcPr>
            <w:tcW w:w="3785" w:type="dxa"/>
            <w:tcBorders>
              <w:top w:val="nil"/>
              <w:left w:val="single" w:sz="4" w:space="0" w:color="auto"/>
              <w:bottom w:val="nil"/>
              <w:right w:val="single" w:sz="4" w:space="0" w:color="auto"/>
            </w:tcBorders>
            <w:shd w:val="clear" w:color="auto" w:fill="auto"/>
            <w:vAlign w:val="center"/>
            <w:hideMark/>
          </w:tcPr>
          <w:p w:rsidR="008341E5" w:rsidRPr="00146E02" w:rsidRDefault="008341E5" w:rsidP="00AD004B">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ro-RO" w:eastAsia="ru-RU"/>
              </w:rPr>
              <w:t>S</w:t>
            </w:r>
            <w:r w:rsidRPr="00146E02">
              <w:rPr>
                <w:rFonts w:ascii="Arial" w:eastAsia="Times New Roman" w:hAnsi="Arial" w:cs="Arial"/>
                <w:sz w:val="19"/>
                <w:szCs w:val="19"/>
                <w:lang w:val="en-US" w:eastAsia="ru-RU"/>
              </w:rPr>
              <w:t>uprafața heleșteelor</w:t>
            </w:r>
            <w:r w:rsidRPr="00146E02">
              <w:rPr>
                <w:rFonts w:ascii="Arial" w:eastAsia="Times New Roman" w:hAnsi="Arial" w:cs="Arial"/>
                <w:sz w:val="19"/>
                <w:szCs w:val="19"/>
                <w:lang w:val="ro-RO" w:eastAsia="ru-RU"/>
              </w:rPr>
              <w:t xml:space="preserve"> </w:t>
            </w:r>
            <w:r w:rsidRPr="00146E02">
              <w:rPr>
                <w:rFonts w:ascii="Arial" w:eastAsia="Times New Roman" w:hAnsi="Arial" w:cs="Arial"/>
                <w:sz w:val="19"/>
                <w:szCs w:val="19"/>
                <w:lang w:val="en-US" w:eastAsia="ru-RU"/>
              </w:rPr>
              <w:t>pentru creșterea grupelor de selecție</w:t>
            </w:r>
            <w:r w:rsidRPr="00146E02">
              <w:rPr>
                <w:rFonts w:ascii="Arial" w:eastAsia="Times New Roman" w:hAnsi="Arial" w:cs="Arial"/>
                <w:sz w:val="19"/>
                <w:szCs w:val="19"/>
                <w:lang w:val="ro-RO" w:eastAsia="ru-RU"/>
              </w:rPr>
              <w:t>, ha</w:t>
            </w:r>
          </w:p>
        </w:tc>
        <w:tc>
          <w:tcPr>
            <w:tcW w:w="938" w:type="dxa"/>
            <w:tcBorders>
              <w:top w:val="nil"/>
              <w:left w:val="nil"/>
              <w:bottom w:val="nil"/>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330,0</w:t>
            </w:r>
          </w:p>
        </w:tc>
        <w:tc>
          <w:tcPr>
            <w:tcW w:w="939" w:type="dxa"/>
            <w:tcBorders>
              <w:top w:val="nil"/>
              <w:left w:val="nil"/>
              <w:bottom w:val="nil"/>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343,5</w:t>
            </w:r>
          </w:p>
        </w:tc>
        <w:tc>
          <w:tcPr>
            <w:tcW w:w="938" w:type="dxa"/>
            <w:tcBorders>
              <w:top w:val="nil"/>
              <w:left w:val="nil"/>
              <w:bottom w:val="nil"/>
              <w:right w:val="single" w:sz="4" w:space="0" w:color="auto"/>
            </w:tcBorders>
            <w:shd w:val="clear" w:color="auto" w:fill="auto"/>
            <w:noWrap/>
            <w:vAlign w:val="bottom"/>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367,5</w:t>
            </w:r>
          </w:p>
        </w:tc>
        <w:tc>
          <w:tcPr>
            <w:tcW w:w="939" w:type="dxa"/>
            <w:tcBorders>
              <w:top w:val="nil"/>
              <w:left w:val="nil"/>
              <w:bottom w:val="nil"/>
              <w:right w:val="single" w:sz="4" w:space="0" w:color="auto"/>
            </w:tcBorders>
            <w:shd w:val="clear" w:color="auto" w:fill="auto"/>
            <w:noWrap/>
            <w:vAlign w:val="bottom"/>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393,2</w:t>
            </w:r>
          </w:p>
        </w:tc>
        <w:tc>
          <w:tcPr>
            <w:tcW w:w="938" w:type="dxa"/>
            <w:tcBorders>
              <w:top w:val="nil"/>
              <w:left w:val="nil"/>
              <w:bottom w:val="nil"/>
              <w:right w:val="single" w:sz="4" w:space="0" w:color="auto"/>
            </w:tcBorders>
            <w:shd w:val="clear" w:color="auto" w:fill="auto"/>
            <w:noWrap/>
            <w:vAlign w:val="center"/>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481,7</w:t>
            </w:r>
          </w:p>
        </w:tc>
        <w:tc>
          <w:tcPr>
            <w:tcW w:w="939" w:type="dxa"/>
            <w:tcBorders>
              <w:top w:val="nil"/>
              <w:left w:val="nil"/>
              <w:bottom w:val="nil"/>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700,0</w:t>
            </w:r>
          </w:p>
        </w:tc>
      </w:tr>
      <w:tr w:rsidR="008341E5" w:rsidRPr="00146E02" w:rsidTr="003A3EDA">
        <w:trPr>
          <w:trHeight w:val="478"/>
        </w:trPr>
        <w:tc>
          <w:tcPr>
            <w:tcW w:w="37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41E5" w:rsidRPr="00146E02" w:rsidRDefault="008341E5" w:rsidP="00AD004B">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ro-RO" w:eastAsia="ru-RU"/>
              </w:rPr>
              <w:t>Venitul estimat din această suprafața, utilizată pentru cultivarea peștelui de consum, mln.lei</w:t>
            </w:r>
            <w:r w:rsidRPr="00146E02">
              <w:rPr>
                <w:rFonts w:ascii="Arial" w:eastAsia="Times New Roman" w:hAnsi="Arial" w:cs="Arial"/>
                <w:sz w:val="19"/>
                <w:szCs w:val="19"/>
                <w:lang w:val="en-US" w:eastAsia="ru-RU"/>
              </w:rPr>
              <w:t xml:space="preserve"> </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22,28</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23,18</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24,81</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26,54</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32,52</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47,25</w:t>
            </w:r>
          </w:p>
        </w:tc>
      </w:tr>
      <w:tr w:rsidR="008341E5" w:rsidRPr="00146E02" w:rsidTr="003A3EDA">
        <w:trPr>
          <w:trHeight w:val="286"/>
        </w:trPr>
        <w:tc>
          <w:tcPr>
            <w:tcW w:w="3785" w:type="dxa"/>
            <w:tcBorders>
              <w:top w:val="nil"/>
              <w:left w:val="single" w:sz="4" w:space="0" w:color="auto"/>
              <w:bottom w:val="single" w:sz="4" w:space="0" w:color="auto"/>
              <w:right w:val="single" w:sz="4" w:space="0" w:color="auto"/>
            </w:tcBorders>
            <w:shd w:val="clear" w:color="auto" w:fill="auto"/>
            <w:vAlign w:val="bottom"/>
            <w:hideMark/>
          </w:tcPr>
          <w:p w:rsidR="008341E5" w:rsidRPr="00146E02" w:rsidRDefault="008341E5" w:rsidP="00AD004B">
            <w:pPr>
              <w:spacing w:after="0" w:line="240" w:lineRule="auto"/>
              <w:ind w:left="-57" w:right="-57"/>
              <w:rPr>
                <w:rFonts w:ascii="Arial" w:eastAsia="Times New Roman" w:hAnsi="Arial" w:cs="Arial"/>
                <w:sz w:val="19"/>
                <w:szCs w:val="19"/>
                <w:lang w:val="ro-RO" w:eastAsia="ru-RU"/>
              </w:rPr>
            </w:pPr>
            <w:r w:rsidRPr="00146E02">
              <w:rPr>
                <w:rFonts w:ascii="Arial" w:eastAsia="Times New Roman" w:hAnsi="Arial" w:cs="Arial"/>
                <w:sz w:val="19"/>
                <w:szCs w:val="19"/>
                <w:lang w:val="ro-RO" w:eastAsia="ru-RU"/>
              </w:rPr>
              <w:t>Sinecostul peștelui de consum, mln.lei</w:t>
            </w:r>
          </w:p>
        </w:tc>
        <w:tc>
          <w:tcPr>
            <w:tcW w:w="938"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12,38</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12,88</w:t>
            </w:r>
          </w:p>
        </w:tc>
        <w:tc>
          <w:tcPr>
            <w:tcW w:w="938" w:type="dxa"/>
            <w:tcBorders>
              <w:top w:val="nil"/>
              <w:left w:val="nil"/>
              <w:bottom w:val="single" w:sz="4" w:space="0" w:color="auto"/>
              <w:right w:val="single" w:sz="4" w:space="0" w:color="auto"/>
            </w:tcBorders>
            <w:shd w:val="clear" w:color="auto" w:fill="auto"/>
            <w:noWrap/>
            <w:vAlign w:val="bottom"/>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13,78</w:t>
            </w:r>
          </w:p>
        </w:tc>
        <w:tc>
          <w:tcPr>
            <w:tcW w:w="939" w:type="dxa"/>
            <w:tcBorders>
              <w:top w:val="nil"/>
              <w:left w:val="nil"/>
              <w:bottom w:val="single" w:sz="4" w:space="0" w:color="auto"/>
              <w:right w:val="single" w:sz="4" w:space="0" w:color="auto"/>
            </w:tcBorders>
            <w:shd w:val="clear" w:color="auto" w:fill="auto"/>
            <w:noWrap/>
            <w:vAlign w:val="bottom"/>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14,75</w:t>
            </w:r>
          </w:p>
        </w:tc>
        <w:tc>
          <w:tcPr>
            <w:tcW w:w="938" w:type="dxa"/>
            <w:tcBorders>
              <w:top w:val="nil"/>
              <w:left w:val="nil"/>
              <w:bottom w:val="single" w:sz="4" w:space="0" w:color="auto"/>
              <w:right w:val="single" w:sz="4" w:space="0" w:color="auto"/>
            </w:tcBorders>
            <w:shd w:val="clear" w:color="auto" w:fill="auto"/>
            <w:noWrap/>
            <w:vAlign w:val="center"/>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18,07</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26,25</w:t>
            </w:r>
          </w:p>
        </w:tc>
      </w:tr>
      <w:tr w:rsidR="008341E5" w:rsidRPr="00146E02" w:rsidTr="003A3EDA">
        <w:trPr>
          <w:trHeight w:val="286"/>
        </w:trPr>
        <w:tc>
          <w:tcPr>
            <w:tcW w:w="3785" w:type="dxa"/>
            <w:tcBorders>
              <w:top w:val="nil"/>
              <w:left w:val="single" w:sz="4" w:space="0" w:color="auto"/>
              <w:bottom w:val="single" w:sz="4" w:space="0" w:color="auto"/>
              <w:right w:val="single" w:sz="4" w:space="0" w:color="auto"/>
            </w:tcBorders>
            <w:shd w:val="clear" w:color="auto" w:fill="auto"/>
            <w:vAlign w:val="bottom"/>
            <w:hideMark/>
          </w:tcPr>
          <w:p w:rsidR="008341E5" w:rsidRPr="00146E02" w:rsidRDefault="008341E5" w:rsidP="00AD004B">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 xml:space="preserve">Profitul din realizarea </w:t>
            </w:r>
            <w:r w:rsidRPr="00146E02">
              <w:rPr>
                <w:rFonts w:ascii="Arial" w:eastAsia="Times New Roman" w:hAnsi="Arial" w:cs="Arial"/>
                <w:sz w:val="19"/>
                <w:szCs w:val="19"/>
                <w:lang w:val="ro-RO" w:eastAsia="ru-RU"/>
              </w:rPr>
              <w:t>peștelui de consum, mln.lei</w:t>
            </w:r>
          </w:p>
        </w:tc>
        <w:tc>
          <w:tcPr>
            <w:tcW w:w="938"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9,90</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10,30</w:t>
            </w:r>
          </w:p>
        </w:tc>
        <w:tc>
          <w:tcPr>
            <w:tcW w:w="938" w:type="dxa"/>
            <w:tcBorders>
              <w:top w:val="nil"/>
              <w:left w:val="nil"/>
              <w:bottom w:val="single" w:sz="4" w:space="0" w:color="auto"/>
              <w:right w:val="single" w:sz="4" w:space="0" w:color="auto"/>
            </w:tcBorders>
            <w:shd w:val="clear" w:color="auto" w:fill="auto"/>
            <w:noWrap/>
            <w:vAlign w:val="bottom"/>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11,03</w:t>
            </w:r>
          </w:p>
        </w:tc>
        <w:tc>
          <w:tcPr>
            <w:tcW w:w="939" w:type="dxa"/>
            <w:tcBorders>
              <w:top w:val="nil"/>
              <w:left w:val="nil"/>
              <w:bottom w:val="single" w:sz="4" w:space="0" w:color="auto"/>
              <w:right w:val="single" w:sz="4" w:space="0" w:color="auto"/>
            </w:tcBorders>
            <w:shd w:val="clear" w:color="auto" w:fill="auto"/>
            <w:noWrap/>
            <w:vAlign w:val="bottom"/>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11,80</w:t>
            </w:r>
          </w:p>
        </w:tc>
        <w:tc>
          <w:tcPr>
            <w:tcW w:w="938" w:type="dxa"/>
            <w:tcBorders>
              <w:top w:val="nil"/>
              <w:left w:val="nil"/>
              <w:bottom w:val="single" w:sz="4" w:space="0" w:color="auto"/>
              <w:right w:val="single" w:sz="4" w:space="0" w:color="auto"/>
            </w:tcBorders>
            <w:shd w:val="clear" w:color="auto" w:fill="auto"/>
            <w:noWrap/>
            <w:vAlign w:val="center"/>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14,45</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21,00</w:t>
            </w:r>
          </w:p>
        </w:tc>
      </w:tr>
      <w:tr w:rsidR="008341E5" w:rsidRPr="00146E02" w:rsidTr="003A3EDA">
        <w:trPr>
          <w:trHeight w:val="286"/>
        </w:trPr>
        <w:tc>
          <w:tcPr>
            <w:tcW w:w="3785" w:type="dxa"/>
            <w:tcBorders>
              <w:top w:val="nil"/>
              <w:left w:val="single" w:sz="4" w:space="0" w:color="auto"/>
              <w:bottom w:val="single" w:sz="4" w:space="0" w:color="auto"/>
              <w:right w:val="single" w:sz="4" w:space="0" w:color="auto"/>
            </w:tcBorders>
            <w:shd w:val="clear" w:color="auto" w:fill="auto"/>
            <w:noWrap/>
            <w:vAlign w:val="bottom"/>
            <w:hideMark/>
          </w:tcPr>
          <w:p w:rsidR="008341E5" w:rsidRPr="00146E02" w:rsidRDefault="008341E5" w:rsidP="00AD004B">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Profitul din realizarea materialului de populat</w:t>
            </w:r>
          </w:p>
        </w:tc>
        <w:tc>
          <w:tcPr>
            <w:tcW w:w="938"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5,39</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5,77</w:t>
            </w:r>
          </w:p>
        </w:tc>
        <w:tc>
          <w:tcPr>
            <w:tcW w:w="938" w:type="dxa"/>
            <w:tcBorders>
              <w:top w:val="nil"/>
              <w:left w:val="nil"/>
              <w:bottom w:val="single" w:sz="4" w:space="0" w:color="auto"/>
              <w:right w:val="single" w:sz="4" w:space="0" w:color="auto"/>
            </w:tcBorders>
            <w:shd w:val="clear" w:color="auto" w:fill="auto"/>
            <w:noWrap/>
            <w:vAlign w:val="bottom"/>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6,17</w:t>
            </w:r>
          </w:p>
        </w:tc>
        <w:tc>
          <w:tcPr>
            <w:tcW w:w="939" w:type="dxa"/>
            <w:tcBorders>
              <w:top w:val="nil"/>
              <w:left w:val="nil"/>
              <w:bottom w:val="single" w:sz="4" w:space="0" w:color="auto"/>
              <w:right w:val="single" w:sz="4" w:space="0" w:color="auto"/>
            </w:tcBorders>
            <w:shd w:val="clear" w:color="auto" w:fill="auto"/>
            <w:noWrap/>
            <w:vAlign w:val="bottom"/>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6,61</w:t>
            </w:r>
          </w:p>
        </w:tc>
        <w:tc>
          <w:tcPr>
            <w:tcW w:w="938" w:type="dxa"/>
            <w:tcBorders>
              <w:top w:val="nil"/>
              <w:left w:val="nil"/>
              <w:bottom w:val="single" w:sz="4" w:space="0" w:color="auto"/>
              <w:right w:val="single" w:sz="4" w:space="0" w:color="auto"/>
            </w:tcBorders>
            <w:shd w:val="clear" w:color="auto" w:fill="auto"/>
            <w:noWrap/>
            <w:vAlign w:val="center"/>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8,09</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11,76</w:t>
            </w:r>
          </w:p>
        </w:tc>
      </w:tr>
      <w:tr w:rsidR="008341E5" w:rsidRPr="00146E02" w:rsidTr="003A3EDA">
        <w:trPr>
          <w:trHeight w:val="286"/>
        </w:trPr>
        <w:tc>
          <w:tcPr>
            <w:tcW w:w="3785" w:type="dxa"/>
            <w:tcBorders>
              <w:top w:val="nil"/>
              <w:left w:val="single" w:sz="4" w:space="0" w:color="auto"/>
              <w:bottom w:val="single" w:sz="4" w:space="0" w:color="auto"/>
              <w:right w:val="single" w:sz="4" w:space="0" w:color="auto"/>
            </w:tcBorders>
            <w:shd w:val="clear" w:color="auto" w:fill="auto"/>
            <w:noWrap/>
            <w:vAlign w:val="bottom"/>
            <w:hideMark/>
          </w:tcPr>
          <w:p w:rsidR="008341E5" w:rsidRPr="00146E02" w:rsidRDefault="008341E5" w:rsidP="00AD004B">
            <w:pPr>
              <w:spacing w:after="0" w:line="240" w:lineRule="auto"/>
              <w:ind w:left="-57" w:right="-57"/>
              <w:rPr>
                <w:rFonts w:ascii="Arial" w:eastAsia="Times New Roman" w:hAnsi="Arial" w:cs="Arial"/>
                <w:sz w:val="19"/>
                <w:szCs w:val="19"/>
                <w:lang w:val="en-US" w:eastAsia="ru-RU"/>
              </w:rPr>
            </w:pPr>
            <w:r w:rsidRPr="00146E02">
              <w:rPr>
                <w:rFonts w:ascii="Arial" w:eastAsia="Times New Roman" w:hAnsi="Arial" w:cs="Arial"/>
                <w:sz w:val="19"/>
                <w:szCs w:val="19"/>
                <w:lang w:val="en-US" w:eastAsia="ru-RU"/>
              </w:rPr>
              <w:t xml:space="preserve">Deficit (profituri pierdute), </w:t>
            </w:r>
            <w:r w:rsidRPr="00146E02">
              <w:rPr>
                <w:rFonts w:ascii="Arial" w:eastAsia="Times New Roman" w:hAnsi="Arial" w:cs="Arial"/>
                <w:sz w:val="19"/>
                <w:szCs w:val="19"/>
                <w:lang w:val="ro-RO" w:eastAsia="ru-RU"/>
              </w:rPr>
              <w:t>mln.lei</w:t>
            </w:r>
          </w:p>
        </w:tc>
        <w:tc>
          <w:tcPr>
            <w:tcW w:w="938"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-4,51</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-4,53</w:t>
            </w:r>
          </w:p>
        </w:tc>
        <w:tc>
          <w:tcPr>
            <w:tcW w:w="938" w:type="dxa"/>
            <w:tcBorders>
              <w:top w:val="nil"/>
              <w:left w:val="nil"/>
              <w:bottom w:val="single" w:sz="4" w:space="0" w:color="auto"/>
              <w:right w:val="single" w:sz="4" w:space="0" w:color="auto"/>
            </w:tcBorders>
            <w:shd w:val="clear" w:color="auto" w:fill="auto"/>
            <w:noWrap/>
            <w:vAlign w:val="bottom"/>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-4,86</w:t>
            </w:r>
          </w:p>
        </w:tc>
        <w:tc>
          <w:tcPr>
            <w:tcW w:w="939" w:type="dxa"/>
            <w:tcBorders>
              <w:top w:val="nil"/>
              <w:left w:val="nil"/>
              <w:bottom w:val="single" w:sz="4" w:space="0" w:color="auto"/>
              <w:right w:val="single" w:sz="4" w:space="0" w:color="auto"/>
            </w:tcBorders>
            <w:shd w:val="clear" w:color="auto" w:fill="auto"/>
            <w:noWrap/>
            <w:vAlign w:val="bottom"/>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-5,19</w:t>
            </w:r>
          </w:p>
        </w:tc>
        <w:tc>
          <w:tcPr>
            <w:tcW w:w="938" w:type="dxa"/>
            <w:tcBorders>
              <w:top w:val="nil"/>
              <w:left w:val="nil"/>
              <w:bottom w:val="single" w:sz="4" w:space="0" w:color="auto"/>
              <w:right w:val="single" w:sz="4" w:space="0" w:color="auto"/>
            </w:tcBorders>
            <w:shd w:val="clear" w:color="auto" w:fill="auto"/>
            <w:noWrap/>
            <w:vAlign w:val="center"/>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-6,36</w:t>
            </w:r>
          </w:p>
        </w:tc>
        <w:tc>
          <w:tcPr>
            <w:tcW w:w="939" w:type="dxa"/>
            <w:tcBorders>
              <w:top w:val="nil"/>
              <w:left w:val="nil"/>
              <w:bottom w:val="single" w:sz="4" w:space="0" w:color="auto"/>
              <w:right w:val="single" w:sz="4" w:space="0" w:color="auto"/>
            </w:tcBorders>
            <w:shd w:val="clear" w:color="auto" w:fill="auto"/>
            <w:noWrap/>
            <w:vAlign w:val="center"/>
            <w:hideMark/>
          </w:tcPr>
          <w:p w:rsidR="008341E5" w:rsidRPr="00146E02" w:rsidRDefault="008341E5" w:rsidP="008341E5">
            <w:pPr>
              <w:spacing w:after="0"/>
              <w:jc w:val="right"/>
              <w:rPr>
                <w:rFonts w:ascii="Arial" w:hAnsi="Arial" w:cs="Arial"/>
                <w:sz w:val="20"/>
                <w:szCs w:val="20"/>
              </w:rPr>
            </w:pPr>
            <w:r w:rsidRPr="00146E02">
              <w:rPr>
                <w:rFonts w:ascii="Arial" w:hAnsi="Arial" w:cs="Arial"/>
                <w:sz w:val="20"/>
                <w:szCs w:val="20"/>
              </w:rPr>
              <w:t>-9,24</w:t>
            </w:r>
          </w:p>
        </w:tc>
      </w:tr>
    </w:tbl>
    <w:p w:rsidR="00F9463E" w:rsidRPr="00146E02" w:rsidRDefault="00F9463E" w:rsidP="00146E02">
      <w:pPr>
        <w:spacing w:before="240" w:after="120"/>
        <w:ind w:firstLine="708"/>
        <w:jc w:val="both"/>
        <w:rPr>
          <w:rFonts w:ascii="Times New Roman" w:hAnsi="Times New Roman"/>
          <w:sz w:val="28"/>
          <w:szCs w:val="28"/>
          <w:lang w:val="ro-RO"/>
        </w:rPr>
      </w:pPr>
      <w:r w:rsidRPr="00146E02">
        <w:rPr>
          <w:rFonts w:ascii="Times New Roman" w:eastAsia="Times New Roman" w:hAnsi="Times New Roman" w:cs="Times New Roman"/>
          <w:sz w:val="28"/>
          <w:szCs w:val="28"/>
          <w:lang w:val="ro-RO" w:eastAsia="ru-RU"/>
        </w:rPr>
        <w:t>Soluționarea problemei -</w:t>
      </w:r>
      <w:r w:rsidR="003D39EE" w:rsidRPr="00146E02">
        <w:rPr>
          <w:rFonts w:ascii="Times New Roman" w:eastAsia="Times New Roman" w:hAnsi="Times New Roman" w:cs="Times New Roman"/>
          <w:sz w:val="28"/>
          <w:szCs w:val="28"/>
          <w:lang w:val="ro-RO" w:eastAsia="ru-RU"/>
        </w:rPr>
        <w:t xml:space="preserve"> </w:t>
      </w:r>
      <w:r w:rsidR="003D39EE" w:rsidRPr="00146E02">
        <w:rPr>
          <w:rFonts w:ascii="Times New Roman" w:hAnsi="Times New Roman"/>
          <w:sz w:val="28"/>
          <w:szCs w:val="28"/>
          <w:shd w:val="clear" w:color="auto" w:fill="FFFFFF"/>
          <w:lang w:val="en-US"/>
        </w:rPr>
        <w:t>stimularea conservării fondului piscicol de prăsilă și utilizării materialului de populat înalt calitativ prin încluderea în sistemul de subvenționare de stat</w:t>
      </w:r>
      <w:r w:rsidR="003D39EE" w:rsidRPr="00146E02">
        <w:rPr>
          <w:rFonts w:ascii="Times New Roman" w:eastAsia="Batang" w:hAnsi="Times New Roman"/>
          <w:bCs/>
          <w:sz w:val="28"/>
          <w:szCs w:val="28"/>
          <w:lang w:val="it-IT"/>
        </w:rPr>
        <w:t xml:space="preserve">: </w:t>
      </w:r>
      <w:r w:rsidR="003D39EE" w:rsidRPr="00146E02">
        <w:rPr>
          <w:rFonts w:ascii="Times New Roman" w:hAnsi="Times New Roman"/>
          <w:sz w:val="28"/>
          <w:szCs w:val="28"/>
          <w:lang w:val="ro-RO"/>
        </w:rPr>
        <w:t>a) fermelor piscicole de prăsilă; b) fermelor piscicole de producere, elaborarea și împlementarea politici de creditare în domeniu.</w:t>
      </w:r>
    </w:p>
    <w:p w:rsidR="00831F68" w:rsidRPr="007819F1" w:rsidRDefault="007819F1" w:rsidP="003D39EE">
      <w:pPr>
        <w:spacing w:before="240" w:after="120"/>
        <w:jc w:val="both"/>
        <w:rPr>
          <w:rFonts w:ascii="Times New Roman" w:hAnsi="Times New Roman" w:cs="Times New Roman"/>
          <w:b/>
          <w:sz w:val="28"/>
          <w:szCs w:val="28"/>
          <w:lang w:val="en-US" w:eastAsia="ru-RU"/>
        </w:rPr>
      </w:pPr>
      <w:r w:rsidRPr="007819F1">
        <w:rPr>
          <w:rFonts w:ascii="Times New Roman" w:hAnsi="Times New Roman" w:cs="Times New Roman"/>
          <w:b/>
          <w:sz w:val="28"/>
          <w:szCs w:val="28"/>
          <w:lang w:val="en-US" w:eastAsia="ru-RU"/>
        </w:rPr>
        <w:lastRenderedPageBreak/>
        <w:t>9</w:t>
      </w:r>
      <w:r w:rsidRPr="007819F1">
        <w:rPr>
          <w:rFonts w:ascii="Times New Roman" w:hAnsi="Times New Roman" w:cs="Times New Roman"/>
          <w:b/>
          <w:sz w:val="28"/>
          <w:szCs w:val="28"/>
          <w:lang w:val="en-US" w:eastAsia="ru-RU"/>
        </w:rPr>
        <w:tab/>
      </w:r>
      <w:r w:rsidRPr="007819F1">
        <w:rPr>
          <w:rFonts w:ascii="Times New Roman" w:hAnsi="Times New Roman" w:cs="Times New Roman"/>
          <w:b/>
          <w:sz w:val="28"/>
          <w:szCs w:val="28"/>
          <w:lang w:val="en-US" w:eastAsia="ru-RU"/>
        </w:rPr>
        <w:tab/>
        <w:t>Indicatorii de progres și performanță</w:t>
      </w:r>
    </w:p>
    <w:p w:rsidR="00A60B02" w:rsidRPr="007819F1" w:rsidRDefault="00C85306" w:rsidP="007819F1">
      <w:pPr>
        <w:widowControl w:val="0"/>
        <w:tabs>
          <w:tab w:val="left" w:pos="0"/>
        </w:tabs>
        <w:autoSpaceDE w:val="0"/>
        <w:autoSpaceDN w:val="0"/>
        <w:adjustRightInd w:val="0"/>
        <w:spacing w:after="0" w:line="340" w:lineRule="atLeast"/>
        <w:jc w:val="both"/>
        <w:rPr>
          <w:rFonts w:ascii="Times New Roman" w:hAnsi="Times New Roman"/>
          <w:sz w:val="28"/>
          <w:szCs w:val="28"/>
          <w:lang w:val="ro-RO"/>
        </w:rPr>
      </w:pPr>
      <w:r w:rsidRPr="007819F1">
        <w:rPr>
          <w:rFonts w:ascii="Times New Roman" w:hAnsi="Times New Roman"/>
          <w:sz w:val="28"/>
          <w:szCs w:val="28"/>
          <w:lang w:val="ro-RO"/>
        </w:rPr>
        <w:t xml:space="preserve">Evaluarea performanței </w:t>
      </w:r>
      <w:r w:rsidR="00A60B02" w:rsidRPr="007819F1">
        <w:rPr>
          <w:rFonts w:ascii="Times New Roman" w:hAnsi="Times New Roman"/>
          <w:sz w:val="28"/>
          <w:szCs w:val="28"/>
          <w:lang w:val="ro-RO"/>
        </w:rPr>
        <w:t xml:space="preserve">în proces de implementare </w:t>
      </w:r>
      <w:r w:rsidRPr="007819F1">
        <w:rPr>
          <w:rFonts w:ascii="Times New Roman" w:hAnsi="Times New Roman"/>
          <w:sz w:val="28"/>
          <w:szCs w:val="28"/>
          <w:lang w:val="ro-RO"/>
        </w:rPr>
        <w:t xml:space="preserve">a Programului și </w:t>
      </w:r>
      <w:r w:rsidR="007126D9" w:rsidRPr="007819F1">
        <w:rPr>
          <w:rFonts w:ascii="Times New Roman" w:hAnsi="Times New Roman"/>
          <w:sz w:val="28"/>
          <w:szCs w:val="28"/>
          <w:lang w:val="ro-RO"/>
        </w:rPr>
        <w:t xml:space="preserve">nivelului de realizare al </w:t>
      </w:r>
      <w:r w:rsidRPr="007819F1">
        <w:rPr>
          <w:rFonts w:ascii="Times New Roman" w:hAnsi="Times New Roman"/>
          <w:sz w:val="28"/>
          <w:szCs w:val="28"/>
          <w:lang w:val="ro-RO"/>
        </w:rPr>
        <w:t xml:space="preserve">acțiunilor va fi efectuată prin </w:t>
      </w:r>
      <w:r w:rsidR="009E45A3" w:rsidRPr="007819F1">
        <w:rPr>
          <w:rFonts w:ascii="Times New Roman" w:hAnsi="Times New Roman"/>
          <w:sz w:val="28"/>
          <w:szCs w:val="28"/>
          <w:lang w:val="ro-RO"/>
        </w:rPr>
        <w:t xml:space="preserve">identificarea </w:t>
      </w:r>
      <w:r w:rsidRPr="007819F1">
        <w:rPr>
          <w:rFonts w:ascii="Times New Roman" w:hAnsi="Times New Roman"/>
          <w:sz w:val="28"/>
          <w:szCs w:val="28"/>
          <w:lang w:val="ro-RO"/>
        </w:rPr>
        <w:t>unui set de indicatori</w:t>
      </w:r>
      <w:r w:rsidR="009E45A3" w:rsidRPr="007819F1">
        <w:rPr>
          <w:rFonts w:ascii="Times New Roman" w:hAnsi="Times New Roman"/>
          <w:sz w:val="28"/>
          <w:szCs w:val="28"/>
          <w:lang w:val="ro-RO"/>
        </w:rPr>
        <w:t>-</w:t>
      </w:r>
      <w:r w:rsidR="009E45A3" w:rsidRPr="007819F1">
        <w:rPr>
          <w:rFonts w:ascii="Times New Roman" w:hAnsi="Times New Roman"/>
          <w:sz w:val="28"/>
          <w:szCs w:val="28"/>
          <w:shd w:val="clear" w:color="auto" w:fill="FFFFFF"/>
          <w:lang w:val="en-US"/>
        </w:rPr>
        <w:t>cheie</w:t>
      </w:r>
      <w:r w:rsidR="009E45A3" w:rsidRPr="007819F1">
        <w:rPr>
          <w:rFonts w:ascii="Times New Roman" w:hAnsi="Times New Roman"/>
          <w:sz w:val="28"/>
          <w:szCs w:val="28"/>
          <w:lang w:val="ro-RO"/>
        </w:rPr>
        <w:t xml:space="preserve"> pentru acvacultură.</w:t>
      </w:r>
      <w:r w:rsidR="00A60B02" w:rsidRPr="007819F1">
        <w:rPr>
          <w:rFonts w:ascii="Times New Roman" w:hAnsi="Times New Roman"/>
          <w:sz w:val="28"/>
          <w:szCs w:val="28"/>
          <w:lang w:val="ro-RO"/>
        </w:rPr>
        <w:t xml:space="preserve"> </w:t>
      </w:r>
      <w:r w:rsidR="00BC7668" w:rsidRPr="007819F1">
        <w:rPr>
          <w:rFonts w:ascii="Times New Roman" w:hAnsi="Times New Roman"/>
          <w:sz w:val="28"/>
          <w:szCs w:val="28"/>
          <w:lang w:val="ro-RO"/>
        </w:rPr>
        <w:t xml:space="preserve">Indicatorii de performanţă utilizaţi pentru monitorizarea progresului în implementarea Programului acoperă </w:t>
      </w:r>
      <w:r w:rsidR="00550805" w:rsidRPr="00E16231">
        <w:rPr>
          <w:rFonts w:ascii="Times New Roman" w:hAnsi="Times New Roman"/>
          <w:sz w:val="28"/>
          <w:szCs w:val="28"/>
          <w:shd w:val="clear" w:color="auto" w:fill="FFFFFF"/>
          <w:lang w:val="en-US"/>
        </w:rPr>
        <w:t>o arie largă de domenii</w:t>
      </w:r>
      <w:r w:rsidR="00550805" w:rsidRPr="00E16231">
        <w:rPr>
          <w:rFonts w:ascii="Arial" w:hAnsi="Arial" w:cs="Arial"/>
          <w:shd w:val="clear" w:color="auto" w:fill="FFFFFF"/>
          <w:lang w:val="en-US"/>
        </w:rPr>
        <w:t xml:space="preserve"> </w:t>
      </w:r>
      <w:r w:rsidR="00BC7668" w:rsidRPr="007819F1">
        <w:rPr>
          <w:rFonts w:ascii="Times New Roman" w:hAnsi="Times New Roman"/>
          <w:sz w:val="28"/>
          <w:szCs w:val="28"/>
          <w:lang w:val="ro-RO"/>
        </w:rPr>
        <w:t xml:space="preserve">şi aspecte care influenţează asupra rezultatelor dezvoltării sectorului: </w:t>
      </w:r>
      <w:r w:rsidR="00EF7481" w:rsidRPr="007819F1">
        <w:rPr>
          <w:rFonts w:ascii="Times New Roman" w:hAnsi="Times New Roman"/>
          <w:sz w:val="28"/>
          <w:szCs w:val="28"/>
          <w:lang w:val="ro-RO"/>
        </w:rPr>
        <w:t>majorarea efectivului reproducătorilor și creșterea materialului de populat</w:t>
      </w:r>
      <w:r w:rsidR="00BC7668" w:rsidRPr="007819F1">
        <w:rPr>
          <w:rFonts w:ascii="Times New Roman" w:hAnsi="Times New Roman"/>
          <w:sz w:val="28"/>
          <w:szCs w:val="28"/>
          <w:lang w:val="ro-RO"/>
        </w:rPr>
        <w:t xml:space="preserve">, </w:t>
      </w:r>
      <w:r w:rsidR="00EF7481" w:rsidRPr="007819F1">
        <w:rPr>
          <w:rFonts w:ascii="Times New Roman" w:eastAsia="Times New Roman" w:hAnsi="Times New Roman"/>
          <w:sz w:val="28"/>
          <w:szCs w:val="28"/>
          <w:lang w:val="ro-RO"/>
        </w:rPr>
        <w:t>întroducerea în proces de piscicultură a corpurilor de apă neutilizate</w:t>
      </w:r>
      <w:r w:rsidR="00BC7668" w:rsidRPr="007819F1">
        <w:rPr>
          <w:rFonts w:ascii="Times New Roman" w:hAnsi="Times New Roman"/>
          <w:sz w:val="28"/>
          <w:szCs w:val="28"/>
          <w:lang w:val="ro-RO"/>
        </w:rPr>
        <w:t xml:space="preserve">, </w:t>
      </w:r>
      <w:r w:rsidR="00EF7481" w:rsidRPr="007819F1">
        <w:rPr>
          <w:rFonts w:ascii="Times New Roman" w:hAnsi="Times New Roman"/>
          <w:sz w:val="28"/>
          <w:szCs w:val="28"/>
          <w:lang w:val="ro-RO"/>
        </w:rPr>
        <w:t>producerea și procesarea produselor piscicole,</w:t>
      </w:r>
      <w:r w:rsidR="008C4E1F" w:rsidRPr="007819F1">
        <w:rPr>
          <w:rFonts w:ascii="Times New Roman" w:hAnsi="Times New Roman"/>
          <w:sz w:val="28"/>
          <w:szCs w:val="28"/>
          <w:lang w:val="ro-RO"/>
        </w:rPr>
        <w:t xml:space="preserve"> procesarea nutrețurilor combinate și monitoringul calității producției piscicole crescute prin modernizarea laboratoarelor</w:t>
      </w:r>
      <w:r w:rsidR="008C4E1F" w:rsidRPr="007819F1">
        <w:rPr>
          <w:rFonts w:ascii="Times New Roman" w:hAnsi="Times New Roman"/>
          <w:b/>
          <w:sz w:val="28"/>
          <w:szCs w:val="28"/>
          <w:lang w:val="ro-RO"/>
        </w:rPr>
        <w:t xml:space="preserve"> </w:t>
      </w:r>
      <w:r w:rsidR="008C4E1F" w:rsidRPr="007819F1">
        <w:rPr>
          <w:rFonts w:ascii="Times New Roman" w:hAnsi="Times New Roman"/>
          <w:sz w:val="28"/>
          <w:szCs w:val="28"/>
          <w:lang w:val="ro-RO"/>
        </w:rPr>
        <w:t>corespunzătoare</w:t>
      </w:r>
      <w:r w:rsidR="00BC7668" w:rsidRPr="007819F1">
        <w:rPr>
          <w:rFonts w:ascii="Times New Roman" w:hAnsi="Times New Roman"/>
          <w:sz w:val="28"/>
          <w:szCs w:val="28"/>
          <w:lang w:val="ro-RO"/>
        </w:rPr>
        <w:t xml:space="preserve">. </w:t>
      </w:r>
      <w:r w:rsidR="00A60B02" w:rsidRPr="007819F1">
        <w:rPr>
          <w:rFonts w:ascii="Times New Roman" w:hAnsi="Times New Roman"/>
          <w:sz w:val="28"/>
          <w:szCs w:val="28"/>
          <w:lang w:val="ro-RO"/>
        </w:rPr>
        <w:t xml:space="preserve"> </w:t>
      </w:r>
    </w:p>
    <w:p w:rsidR="00BC7668" w:rsidRPr="001B6916" w:rsidRDefault="00BC7668" w:rsidP="007819F1">
      <w:pPr>
        <w:pStyle w:val="ListParagraph"/>
        <w:widowControl w:val="0"/>
        <w:tabs>
          <w:tab w:val="left" w:pos="720"/>
        </w:tabs>
        <w:autoSpaceDE w:val="0"/>
        <w:autoSpaceDN w:val="0"/>
        <w:adjustRightInd w:val="0"/>
        <w:spacing w:after="0" w:line="340" w:lineRule="atLeast"/>
        <w:ind w:left="0"/>
        <w:contextualSpacing w:val="0"/>
        <w:jc w:val="both"/>
        <w:rPr>
          <w:rFonts w:ascii="Times New Roman" w:hAnsi="Times New Roman"/>
          <w:sz w:val="28"/>
          <w:szCs w:val="28"/>
          <w:lang w:val="ro-RO"/>
        </w:rPr>
      </w:pPr>
      <w:r w:rsidRPr="001B6916">
        <w:rPr>
          <w:rFonts w:ascii="Times New Roman" w:hAnsi="Times New Roman"/>
          <w:sz w:val="28"/>
          <w:szCs w:val="28"/>
          <w:lang w:val="ro-RO"/>
        </w:rPr>
        <w:t>Performanţa va fi evaluată prin compararea valorilor curente ale indicatorilor cu valoarea lor uniţi</w:t>
      </w:r>
      <w:r w:rsidR="008C4E1F" w:rsidRPr="001B6916">
        <w:rPr>
          <w:rFonts w:ascii="Times New Roman" w:hAnsi="Times New Roman"/>
          <w:sz w:val="28"/>
          <w:szCs w:val="28"/>
          <w:lang w:val="ro-RO"/>
        </w:rPr>
        <w:t>a</w:t>
      </w:r>
      <w:r w:rsidRPr="001B6916">
        <w:rPr>
          <w:rFonts w:ascii="Times New Roman" w:hAnsi="Times New Roman"/>
          <w:sz w:val="28"/>
          <w:szCs w:val="28"/>
          <w:lang w:val="ro-RO"/>
        </w:rPr>
        <w:t>lă, precum şi la ţintele intermediare şi finale.</w:t>
      </w:r>
    </w:p>
    <w:p w:rsidR="007B046D" w:rsidRPr="007819F1" w:rsidRDefault="007B046D" w:rsidP="007B046D">
      <w:pPr>
        <w:pStyle w:val="ListParagraph"/>
        <w:spacing w:before="120" w:after="120" w:line="240" w:lineRule="auto"/>
        <w:contextualSpacing w:val="0"/>
        <w:jc w:val="right"/>
        <w:rPr>
          <w:rFonts w:ascii="Times New Roman" w:hAnsi="Times New Roman"/>
          <w:b/>
          <w:sz w:val="24"/>
          <w:szCs w:val="24"/>
          <w:lang w:val="ro-RO" w:eastAsia="ru-RU"/>
        </w:rPr>
      </w:pPr>
      <w:r w:rsidRPr="001B6916">
        <w:rPr>
          <w:rFonts w:ascii="Cambria" w:eastAsia="Times New Roman" w:hAnsi="Cambria"/>
          <w:sz w:val="24"/>
          <w:szCs w:val="24"/>
          <w:lang w:val="ro-RO"/>
        </w:rPr>
        <w:tab/>
      </w:r>
      <w:r w:rsidRPr="007819F1">
        <w:rPr>
          <w:rFonts w:ascii="Times New Roman" w:hAnsi="Times New Roman"/>
          <w:b/>
          <w:sz w:val="24"/>
          <w:szCs w:val="24"/>
          <w:lang w:val="ro-RO" w:eastAsia="ru-RU"/>
        </w:rPr>
        <w:t>Tabelul 20</w:t>
      </w:r>
    </w:p>
    <w:tbl>
      <w:tblPr>
        <w:tblStyle w:val="TableGrid"/>
        <w:tblW w:w="9717" w:type="dxa"/>
        <w:jc w:val="center"/>
        <w:tblInd w:w="-1208" w:type="dxa"/>
        <w:tblLayout w:type="fixed"/>
        <w:tblLook w:val="04A0" w:firstRow="1" w:lastRow="0" w:firstColumn="1" w:lastColumn="0" w:noHBand="0" w:noVBand="1"/>
      </w:tblPr>
      <w:tblGrid>
        <w:gridCol w:w="4861"/>
        <w:gridCol w:w="1440"/>
        <w:gridCol w:w="990"/>
        <w:gridCol w:w="1260"/>
        <w:gridCol w:w="1166"/>
      </w:tblGrid>
      <w:tr w:rsidR="007B046D" w:rsidRPr="00460A8D" w:rsidTr="006367EE">
        <w:trPr>
          <w:jc w:val="center"/>
        </w:trPr>
        <w:tc>
          <w:tcPr>
            <w:tcW w:w="9717" w:type="dxa"/>
            <w:gridSpan w:val="5"/>
            <w:shd w:val="clear" w:color="auto" w:fill="8DB3E2" w:themeFill="text2" w:themeFillTint="66"/>
            <w:vAlign w:val="center"/>
          </w:tcPr>
          <w:p w:rsidR="007B046D" w:rsidRPr="00C25F82" w:rsidRDefault="007B046D" w:rsidP="007B046D">
            <w:pPr>
              <w:spacing w:line="276" w:lineRule="auto"/>
              <w:jc w:val="center"/>
              <w:rPr>
                <w:rFonts w:ascii="Times New Roman" w:hAnsi="Times New Roman" w:cs="Times New Roman"/>
                <w:b/>
                <w:sz w:val="24"/>
                <w:szCs w:val="24"/>
                <w:lang w:val="ro-RO"/>
              </w:rPr>
            </w:pPr>
            <w:r w:rsidRPr="00C25F82">
              <w:rPr>
                <w:rFonts w:ascii="Times New Roman" w:eastAsia="Times New Roman" w:hAnsi="Times New Roman" w:cs="Times New Roman"/>
                <w:b/>
                <w:sz w:val="24"/>
                <w:szCs w:val="24"/>
                <w:lang w:val="ro-RO"/>
              </w:rPr>
              <w:t>Indicatorii de progres și performanță</w:t>
            </w:r>
          </w:p>
        </w:tc>
      </w:tr>
      <w:tr w:rsidR="00BC7668" w:rsidRPr="001B6916" w:rsidTr="006367EE">
        <w:trPr>
          <w:jc w:val="center"/>
        </w:trPr>
        <w:tc>
          <w:tcPr>
            <w:tcW w:w="4861" w:type="dxa"/>
            <w:vAlign w:val="center"/>
          </w:tcPr>
          <w:p w:rsidR="00BC7668" w:rsidRPr="00C25F82" w:rsidRDefault="00BC7668" w:rsidP="00E66431">
            <w:pPr>
              <w:jc w:val="center"/>
              <w:rPr>
                <w:rFonts w:ascii="Times New Roman" w:eastAsia="Times New Roman" w:hAnsi="Times New Roman" w:cs="Times New Roman"/>
                <w:b/>
                <w:sz w:val="24"/>
                <w:szCs w:val="24"/>
                <w:lang w:val="ro-RO"/>
              </w:rPr>
            </w:pPr>
            <w:r w:rsidRPr="00C25F82">
              <w:rPr>
                <w:rFonts w:ascii="Times New Roman" w:hAnsi="Times New Roman" w:cs="Times New Roman"/>
                <w:b/>
                <w:sz w:val="24"/>
                <w:szCs w:val="24"/>
                <w:lang w:val="ro-RO"/>
              </w:rPr>
              <w:t>Indicatorul</w:t>
            </w:r>
          </w:p>
        </w:tc>
        <w:tc>
          <w:tcPr>
            <w:tcW w:w="1440" w:type="dxa"/>
            <w:vAlign w:val="center"/>
          </w:tcPr>
          <w:p w:rsidR="00BC7668" w:rsidRPr="00C25F82" w:rsidRDefault="00BC7668" w:rsidP="00E66431">
            <w:pPr>
              <w:jc w:val="center"/>
              <w:rPr>
                <w:rFonts w:ascii="Times New Roman" w:eastAsia="Times New Roman" w:hAnsi="Times New Roman" w:cs="Times New Roman"/>
                <w:b/>
                <w:sz w:val="24"/>
                <w:szCs w:val="24"/>
                <w:lang w:val="ro-RO"/>
              </w:rPr>
            </w:pPr>
            <w:r w:rsidRPr="00C25F82">
              <w:rPr>
                <w:rFonts w:ascii="Times New Roman" w:hAnsi="Times New Roman" w:cs="Times New Roman"/>
                <w:b/>
                <w:sz w:val="24"/>
                <w:szCs w:val="24"/>
                <w:lang w:val="ro-RO"/>
              </w:rPr>
              <w:t>Sursa primară de informare</w:t>
            </w:r>
          </w:p>
        </w:tc>
        <w:tc>
          <w:tcPr>
            <w:tcW w:w="990" w:type="dxa"/>
            <w:vAlign w:val="center"/>
          </w:tcPr>
          <w:p w:rsidR="00BC7668" w:rsidRPr="00C25F82" w:rsidRDefault="00BC7668" w:rsidP="00E66431">
            <w:pPr>
              <w:jc w:val="center"/>
              <w:rPr>
                <w:rFonts w:ascii="Times New Roman" w:eastAsia="Times New Roman" w:hAnsi="Times New Roman" w:cs="Times New Roman"/>
                <w:b/>
                <w:sz w:val="24"/>
                <w:szCs w:val="24"/>
                <w:lang w:val="ro-RO"/>
              </w:rPr>
            </w:pPr>
            <w:r w:rsidRPr="00C25F82">
              <w:rPr>
                <w:rFonts w:ascii="Times New Roman" w:hAnsi="Times New Roman" w:cs="Times New Roman"/>
                <w:b/>
                <w:sz w:val="24"/>
                <w:szCs w:val="24"/>
                <w:lang w:val="ro-RO"/>
              </w:rPr>
              <w:t>Valoarea inițială</w:t>
            </w:r>
          </w:p>
        </w:tc>
        <w:tc>
          <w:tcPr>
            <w:tcW w:w="1260" w:type="dxa"/>
            <w:vAlign w:val="center"/>
          </w:tcPr>
          <w:p w:rsidR="00BC7668" w:rsidRPr="001B6916" w:rsidRDefault="00BC7668" w:rsidP="00E66431">
            <w:pPr>
              <w:jc w:val="center"/>
              <w:rPr>
                <w:rFonts w:ascii="Arial" w:eastAsia="Times New Roman" w:hAnsi="Arial" w:cs="Arial"/>
                <w:b/>
                <w:sz w:val="18"/>
                <w:szCs w:val="18"/>
                <w:lang w:val="ro-RO"/>
              </w:rPr>
            </w:pPr>
            <w:r w:rsidRPr="001B6916">
              <w:rPr>
                <w:rFonts w:ascii="Arial" w:hAnsi="Arial" w:cs="Arial"/>
                <w:b/>
                <w:sz w:val="18"/>
                <w:szCs w:val="18"/>
                <w:lang w:val="ro-RO"/>
              </w:rPr>
              <w:t>Ținta intermediară (2022)</w:t>
            </w:r>
          </w:p>
        </w:tc>
        <w:tc>
          <w:tcPr>
            <w:tcW w:w="1166" w:type="dxa"/>
            <w:vAlign w:val="center"/>
          </w:tcPr>
          <w:p w:rsidR="00BC7668" w:rsidRPr="001B6916" w:rsidRDefault="00BC7668" w:rsidP="00E66431">
            <w:pPr>
              <w:jc w:val="center"/>
              <w:rPr>
                <w:rFonts w:ascii="Arial" w:eastAsia="Times New Roman" w:hAnsi="Arial" w:cs="Arial"/>
                <w:b/>
                <w:sz w:val="18"/>
                <w:szCs w:val="18"/>
                <w:lang w:val="ro-RO"/>
              </w:rPr>
            </w:pPr>
            <w:r w:rsidRPr="001B6916">
              <w:rPr>
                <w:rFonts w:ascii="Arial" w:hAnsi="Arial" w:cs="Arial"/>
                <w:b/>
                <w:sz w:val="18"/>
                <w:szCs w:val="18"/>
                <w:lang w:val="ro-RO"/>
              </w:rPr>
              <w:t>Ținta finală (2025)</w:t>
            </w:r>
          </w:p>
        </w:tc>
      </w:tr>
      <w:tr w:rsidR="001552D7" w:rsidRPr="00460A8D" w:rsidTr="006367EE">
        <w:trPr>
          <w:jc w:val="center"/>
        </w:trPr>
        <w:tc>
          <w:tcPr>
            <w:tcW w:w="9717" w:type="dxa"/>
            <w:gridSpan w:val="5"/>
            <w:vAlign w:val="center"/>
          </w:tcPr>
          <w:p w:rsidR="001552D7" w:rsidRPr="00C25F82" w:rsidRDefault="001552D7" w:rsidP="001552D7">
            <w:pPr>
              <w:jc w:val="center"/>
              <w:rPr>
                <w:rFonts w:ascii="Times New Roman" w:hAnsi="Times New Roman" w:cs="Times New Roman"/>
                <w:b/>
                <w:sz w:val="24"/>
                <w:szCs w:val="24"/>
                <w:lang w:val="en-US"/>
              </w:rPr>
            </w:pPr>
            <w:r w:rsidRPr="00C25F82">
              <w:rPr>
                <w:rFonts w:ascii="Times New Roman" w:hAnsi="Times New Roman" w:cs="Times New Roman"/>
                <w:b/>
                <w:sz w:val="24"/>
                <w:szCs w:val="24"/>
                <w:lang w:val="ro-RO"/>
              </w:rPr>
              <w:t xml:space="preserve">Inventarierea, </w:t>
            </w:r>
            <w:r w:rsidRPr="00C25F82">
              <w:rPr>
                <w:rFonts w:ascii="Times New Roman" w:hAnsi="Times New Roman" w:cs="Times New Roman"/>
                <w:b/>
                <w:sz w:val="24"/>
                <w:szCs w:val="24"/>
                <w:shd w:val="clear" w:color="auto" w:fill="FFFFFF"/>
                <w:lang w:val="en-US"/>
              </w:rPr>
              <w:t>bonitarea</w:t>
            </w:r>
            <w:r w:rsidRPr="00C25F82">
              <w:rPr>
                <w:rFonts w:ascii="Times New Roman" w:hAnsi="Times New Roman" w:cs="Times New Roman"/>
                <w:b/>
                <w:sz w:val="24"/>
                <w:szCs w:val="24"/>
                <w:lang w:val="ro-RO"/>
              </w:rPr>
              <w:t xml:space="preserve"> bazinelor acvatice și </w:t>
            </w:r>
            <w:r w:rsidRPr="00C25F82">
              <w:rPr>
                <w:rFonts w:ascii="Times New Roman" w:hAnsi="Times New Roman" w:cs="Times New Roman"/>
                <w:b/>
                <w:sz w:val="24"/>
                <w:szCs w:val="24"/>
                <w:shd w:val="clear" w:color="auto" w:fill="FFFFFF"/>
                <w:lang w:val="ro-RO"/>
              </w:rPr>
              <w:t>hartografia</w:t>
            </w:r>
          </w:p>
        </w:tc>
      </w:tr>
      <w:tr w:rsidR="001552D7" w:rsidRPr="001B6916" w:rsidTr="006367EE">
        <w:trPr>
          <w:trHeight w:val="383"/>
          <w:jc w:val="center"/>
        </w:trPr>
        <w:tc>
          <w:tcPr>
            <w:tcW w:w="4861" w:type="dxa"/>
            <w:vAlign w:val="center"/>
          </w:tcPr>
          <w:p w:rsidR="001552D7" w:rsidRPr="00C25F82" w:rsidRDefault="001552D7" w:rsidP="001552D7">
            <w:pPr>
              <w:rPr>
                <w:rFonts w:ascii="Times New Roman" w:hAnsi="Times New Roman" w:cs="Times New Roman"/>
                <w:b/>
                <w:sz w:val="24"/>
                <w:szCs w:val="24"/>
                <w:lang w:val="ro-RO"/>
              </w:rPr>
            </w:pPr>
            <w:r w:rsidRPr="00C25F82">
              <w:rPr>
                <w:rFonts w:ascii="Times New Roman" w:eastAsia="Times New Roman" w:hAnsi="Times New Roman" w:cs="Times New Roman"/>
                <w:sz w:val="24"/>
                <w:szCs w:val="24"/>
                <w:lang w:val="ro-RO" w:eastAsia="ru-RU"/>
              </w:rPr>
              <w:t>Registrul bazinelor acvatice, unit.</w:t>
            </w:r>
            <w:r w:rsidRPr="00C25F82">
              <w:rPr>
                <w:rFonts w:ascii="Times New Roman" w:hAnsi="Times New Roman" w:cs="Times New Roman"/>
                <w:b/>
                <w:sz w:val="24"/>
                <w:szCs w:val="24"/>
                <w:lang w:val="ro-RO"/>
              </w:rPr>
              <w:t xml:space="preserve"> </w:t>
            </w:r>
          </w:p>
        </w:tc>
        <w:tc>
          <w:tcPr>
            <w:tcW w:w="1440" w:type="dxa"/>
            <w:vAlign w:val="center"/>
          </w:tcPr>
          <w:p w:rsidR="00E61CF0" w:rsidRPr="00C25F82" w:rsidRDefault="00E61CF0" w:rsidP="00E61CF0">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MADRM</w:t>
            </w:r>
          </w:p>
          <w:p w:rsidR="001552D7" w:rsidRPr="00C25F82" w:rsidRDefault="00E61CF0" w:rsidP="00E61CF0">
            <w:pPr>
              <w:jc w:val="center"/>
              <w:rPr>
                <w:rFonts w:ascii="Times New Roman" w:hAnsi="Times New Roman" w:cs="Times New Roman"/>
                <w:b/>
                <w:sz w:val="24"/>
                <w:szCs w:val="24"/>
                <w:lang w:val="ro-RO"/>
              </w:rPr>
            </w:pPr>
            <w:r w:rsidRPr="00C25F82">
              <w:rPr>
                <w:rFonts w:ascii="Times New Roman" w:eastAsia="Times New Roman" w:hAnsi="Times New Roman" w:cs="Times New Roman"/>
                <w:sz w:val="24"/>
                <w:szCs w:val="24"/>
                <w:lang w:val="ro-RO" w:eastAsia="ru-RU"/>
              </w:rPr>
              <w:t>AIPA</w:t>
            </w:r>
          </w:p>
        </w:tc>
        <w:tc>
          <w:tcPr>
            <w:tcW w:w="990" w:type="dxa"/>
            <w:vAlign w:val="center"/>
          </w:tcPr>
          <w:p w:rsidR="001552D7" w:rsidRPr="00C25F82" w:rsidRDefault="001552D7" w:rsidP="00E66431">
            <w:pPr>
              <w:jc w:val="center"/>
              <w:rPr>
                <w:rFonts w:ascii="Times New Roman" w:hAnsi="Times New Roman" w:cs="Times New Roman"/>
                <w:sz w:val="24"/>
                <w:szCs w:val="24"/>
                <w:lang w:val="ro-RO"/>
              </w:rPr>
            </w:pPr>
            <w:r w:rsidRPr="00C25F82">
              <w:rPr>
                <w:rFonts w:ascii="Times New Roman" w:hAnsi="Times New Roman" w:cs="Times New Roman"/>
                <w:sz w:val="24"/>
                <w:szCs w:val="24"/>
                <w:lang w:val="ro-RO"/>
              </w:rPr>
              <w:t>0</w:t>
            </w:r>
          </w:p>
        </w:tc>
        <w:tc>
          <w:tcPr>
            <w:tcW w:w="1260" w:type="dxa"/>
            <w:vAlign w:val="center"/>
          </w:tcPr>
          <w:p w:rsidR="001552D7" w:rsidRPr="001B6916" w:rsidRDefault="001552D7" w:rsidP="00E66431">
            <w:pPr>
              <w:jc w:val="center"/>
              <w:rPr>
                <w:rFonts w:ascii="Arial" w:hAnsi="Arial" w:cs="Arial"/>
                <w:sz w:val="20"/>
                <w:szCs w:val="20"/>
                <w:lang w:val="ro-RO"/>
              </w:rPr>
            </w:pPr>
            <w:r w:rsidRPr="001B6916">
              <w:rPr>
                <w:rFonts w:ascii="Arial" w:hAnsi="Arial" w:cs="Arial"/>
                <w:sz w:val="20"/>
                <w:szCs w:val="20"/>
                <w:lang w:val="ro-RO"/>
              </w:rPr>
              <w:t>1</w:t>
            </w:r>
          </w:p>
        </w:tc>
        <w:tc>
          <w:tcPr>
            <w:tcW w:w="1166" w:type="dxa"/>
            <w:vAlign w:val="center"/>
          </w:tcPr>
          <w:p w:rsidR="001552D7" w:rsidRPr="001B6916" w:rsidRDefault="001552D7" w:rsidP="00E66431">
            <w:pPr>
              <w:jc w:val="center"/>
              <w:rPr>
                <w:rFonts w:ascii="Arial" w:hAnsi="Arial" w:cs="Arial"/>
                <w:sz w:val="20"/>
                <w:szCs w:val="20"/>
                <w:lang w:val="ro-RO"/>
              </w:rPr>
            </w:pPr>
            <w:r w:rsidRPr="001B6916">
              <w:rPr>
                <w:rFonts w:ascii="Arial" w:hAnsi="Arial" w:cs="Arial"/>
                <w:sz w:val="20"/>
                <w:szCs w:val="20"/>
                <w:lang w:val="ro-RO"/>
              </w:rPr>
              <w:t>1</w:t>
            </w:r>
          </w:p>
        </w:tc>
      </w:tr>
      <w:tr w:rsidR="001552D7" w:rsidRPr="001B6916" w:rsidTr="006367EE">
        <w:trPr>
          <w:jc w:val="center"/>
        </w:trPr>
        <w:tc>
          <w:tcPr>
            <w:tcW w:w="4861" w:type="dxa"/>
            <w:vAlign w:val="center"/>
          </w:tcPr>
          <w:p w:rsidR="001552D7" w:rsidRPr="00C25F82" w:rsidRDefault="001552D7" w:rsidP="00E66431">
            <w:pPr>
              <w:jc w:val="center"/>
              <w:rPr>
                <w:rFonts w:ascii="Times New Roman" w:hAnsi="Times New Roman" w:cs="Times New Roman"/>
                <w:b/>
                <w:sz w:val="24"/>
                <w:szCs w:val="24"/>
                <w:lang w:val="ro-RO"/>
              </w:rPr>
            </w:pPr>
            <w:r w:rsidRPr="00C25F82">
              <w:rPr>
                <w:rFonts w:ascii="Times New Roman" w:hAnsi="Times New Roman" w:cs="Times New Roman"/>
                <w:sz w:val="24"/>
                <w:szCs w:val="24"/>
                <w:lang w:val="ro-RO"/>
              </w:rPr>
              <w:t>Fundamentările piscicol-biologice (FPB) pentru zonele piscicole ale Moldovei</w:t>
            </w:r>
          </w:p>
        </w:tc>
        <w:tc>
          <w:tcPr>
            <w:tcW w:w="1440" w:type="dxa"/>
            <w:vAlign w:val="center"/>
          </w:tcPr>
          <w:p w:rsidR="00E61CF0" w:rsidRPr="00C25F82" w:rsidRDefault="00E61CF0" w:rsidP="00E61CF0">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MADRM</w:t>
            </w:r>
          </w:p>
          <w:p w:rsidR="001552D7" w:rsidRPr="00C25F82" w:rsidRDefault="00E61CF0" w:rsidP="00E61CF0">
            <w:pPr>
              <w:jc w:val="center"/>
              <w:rPr>
                <w:rFonts w:ascii="Times New Roman" w:hAnsi="Times New Roman" w:cs="Times New Roman"/>
                <w:b/>
                <w:sz w:val="24"/>
                <w:szCs w:val="24"/>
                <w:lang w:val="ro-RO"/>
              </w:rPr>
            </w:pPr>
            <w:r w:rsidRPr="00C25F82">
              <w:rPr>
                <w:rFonts w:ascii="Times New Roman" w:eastAsia="Times New Roman" w:hAnsi="Times New Roman" w:cs="Times New Roman"/>
                <w:sz w:val="24"/>
                <w:szCs w:val="24"/>
                <w:lang w:val="ro-RO" w:eastAsia="ru-RU"/>
              </w:rPr>
              <w:t>AIPA</w:t>
            </w:r>
          </w:p>
        </w:tc>
        <w:tc>
          <w:tcPr>
            <w:tcW w:w="990" w:type="dxa"/>
            <w:vAlign w:val="center"/>
          </w:tcPr>
          <w:p w:rsidR="001552D7" w:rsidRPr="00C25F82" w:rsidRDefault="001552D7" w:rsidP="002B1CEE">
            <w:pPr>
              <w:jc w:val="center"/>
              <w:rPr>
                <w:rFonts w:ascii="Times New Roman" w:hAnsi="Times New Roman" w:cs="Times New Roman"/>
                <w:sz w:val="24"/>
                <w:szCs w:val="24"/>
                <w:lang w:val="ro-RO"/>
              </w:rPr>
            </w:pPr>
            <w:r w:rsidRPr="00C25F82">
              <w:rPr>
                <w:rFonts w:ascii="Times New Roman" w:hAnsi="Times New Roman" w:cs="Times New Roman"/>
                <w:sz w:val="24"/>
                <w:szCs w:val="24"/>
                <w:lang w:val="ro-RO"/>
              </w:rPr>
              <w:t>0</w:t>
            </w:r>
          </w:p>
        </w:tc>
        <w:tc>
          <w:tcPr>
            <w:tcW w:w="1260" w:type="dxa"/>
            <w:vAlign w:val="center"/>
          </w:tcPr>
          <w:p w:rsidR="001552D7" w:rsidRPr="001B6916" w:rsidRDefault="001552D7" w:rsidP="002B1CEE">
            <w:pPr>
              <w:jc w:val="center"/>
              <w:rPr>
                <w:rFonts w:ascii="Arial" w:hAnsi="Arial" w:cs="Arial"/>
                <w:sz w:val="20"/>
                <w:szCs w:val="20"/>
                <w:lang w:val="ro-RO"/>
              </w:rPr>
            </w:pPr>
            <w:r w:rsidRPr="001B6916">
              <w:rPr>
                <w:rFonts w:ascii="Arial" w:hAnsi="Arial" w:cs="Arial"/>
                <w:sz w:val="20"/>
                <w:szCs w:val="20"/>
                <w:lang w:val="ro-RO"/>
              </w:rPr>
              <w:t>30</w:t>
            </w:r>
          </w:p>
        </w:tc>
        <w:tc>
          <w:tcPr>
            <w:tcW w:w="1166" w:type="dxa"/>
            <w:vAlign w:val="center"/>
          </w:tcPr>
          <w:p w:rsidR="001552D7" w:rsidRPr="001B6916" w:rsidRDefault="001552D7" w:rsidP="002B1CEE">
            <w:pPr>
              <w:jc w:val="center"/>
              <w:rPr>
                <w:rFonts w:ascii="Arial" w:hAnsi="Arial" w:cs="Arial"/>
                <w:sz w:val="20"/>
                <w:szCs w:val="20"/>
                <w:lang w:val="ro-RO"/>
              </w:rPr>
            </w:pPr>
            <w:r w:rsidRPr="001B6916">
              <w:rPr>
                <w:rFonts w:ascii="Arial" w:hAnsi="Arial" w:cs="Arial"/>
                <w:sz w:val="20"/>
                <w:szCs w:val="20"/>
                <w:lang w:val="ro-RO"/>
              </w:rPr>
              <w:t>50</w:t>
            </w:r>
          </w:p>
        </w:tc>
      </w:tr>
      <w:tr w:rsidR="001552D7" w:rsidRPr="00460A8D" w:rsidTr="006367EE">
        <w:trPr>
          <w:jc w:val="center"/>
        </w:trPr>
        <w:tc>
          <w:tcPr>
            <w:tcW w:w="9717" w:type="dxa"/>
            <w:gridSpan w:val="5"/>
          </w:tcPr>
          <w:p w:rsidR="001552D7" w:rsidRPr="00C25F82" w:rsidRDefault="001552D7" w:rsidP="00952182">
            <w:pPr>
              <w:spacing w:line="276" w:lineRule="auto"/>
              <w:jc w:val="center"/>
              <w:rPr>
                <w:rFonts w:ascii="Times New Roman" w:hAnsi="Times New Roman" w:cs="Times New Roman"/>
                <w:b/>
                <w:sz w:val="24"/>
                <w:szCs w:val="24"/>
                <w:lang w:val="ro-RO"/>
              </w:rPr>
            </w:pPr>
            <w:r w:rsidRPr="00C25F82">
              <w:rPr>
                <w:rFonts w:ascii="Times New Roman" w:hAnsi="Times New Roman" w:cs="Times New Roman"/>
                <w:b/>
                <w:sz w:val="24"/>
                <w:szCs w:val="24"/>
                <w:lang w:val="ro-RO"/>
              </w:rPr>
              <w:t>Majorarea efectivului reproducătorilor și creșterea materialului de populat</w:t>
            </w:r>
          </w:p>
        </w:tc>
      </w:tr>
      <w:tr w:rsidR="001552D7" w:rsidRPr="001B6916" w:rsidTr="006367EE">
        <w:trPr>
          <w:jc w:val="center"/>
        </w:trPr>
        <w:tc>
          <w:tcPr>
            <w:tcW w:w="4861" w:type="dxa"/>
          </w:tcPr>
          <w:p w:rsidR="001552D7" w:rsidRPr="00C25F82" w:rsidRDefault="001552D7" w:rsidP="005E2031">
            <w:pPr>
              <w:spacing w:line="276" w:lineRule="auto"/>
              <w:rPr>
                <w:rFonts w:ascii="Times New Roman" w:hAnsi="Times New Roman" w:cs="Times New Roman"/>
                <w:sz w:val="24"/>
                <w:szCs w:val="24"/>
                <w:lang w:val="ro-RO"/>
              </w:rPr>
            </w:pPr>
            <w:r w:rsidRPr="00C25F82">
              <w:rPr>
                <w:rFonts w:ascii="Times New Roman" w:eastAsia="Times New Roman" w:hAnsi="Times New Roman" w:cs="Times New Roman"/>
                <w:sz w:val="24"/>
                <w:szCs w:val="24"/>
                <w:lang w:val="en-US" w:eastAsia="ru-RU"/>
              </w:rPr>
              <w:t>Efectivul reproducătorilor total, buc.</w:t>
            </w:r>
          </w:p>
        </w:tc>
        <w:tc>
          <w:tcPr>
            <w:tcW w:w="1440" w:type="dxa"/>
            <w:vAlign w:val="center"/>
          </w:tcPr>
          <w:p w:rsidR="001552D7" w:rsidRPr="00C25F82" w:rsidRDefault="001552D7" w:rsidP="0079443C">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MADRM</w:t>
            </w:r>
          </w:p>
          <w:p w:rsidR="001552D7" w:rsidRPr="00C25F82" w:rsidRDefault="001552D7" w:rsidP="0079443C">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AIPA</w:t>
            </w:r>
            <w:r w:rsidRPr="00C25F82">
              <w:rPr>
                <w:rFonts w:ascii="Times New Roman" w:hAnsi="Times New Roman" w:cs="Times New Roman"/>
                <w:sz w:val="24"/>
                <w:szCs w:val="24"/>
                <w:lang w:val="ro-RO"/>
              </w:rPr>
              <w:t xml:space="preserve"> ANSA</w:t>
            </w:r>
          </w:p>
        </w:tc>
        <w:tc>
          <w:tcPr>
            <w:tcW w:w="990" w:type="dxa"/>
            <w:vAlign w:val="center"/>
          </w:tcPr>
          <w:p w:rsidR="001552D7" w:rsidRPr="00C25F82" w:rsidRDefault="001552D7" w:rsidP="008C4E1F">
            <w:pPr>
              <w:spacing w:line="276" w:lineRule="auto"/>
              <w:jc w:val="right"/>
              <w:rPr>
                <w:rFonts w:ascii="Times New Roman" w:hAnsi="Times New Roman" w:cs="Times New Roman"/>
                <w:sz w:val="24"/>
                <w:szCs w:val="24"/>
                <w:lang w:val="ro-RO"/>
              </w:rPr>
            </w:pPr>
            <w:r w:rsidRPr="00C25F82">
              <w:rPr>
                <w:rFonts w:ascii="Times New Roman" w:hAnsi="Times New Roman" w:cs="Times New Roman"/>
                <w:sz w:val="24"/>
                <w:szCs w:val="24"/>
              </w:rPr>
              <w:t>3300</w:t>
            </w:r>
          </w:p>
        </w:tc>
        <w:tc>
          <w:tcPr>
            <w:tcW w:w="1260" w:type="dxa"/>
            <w:vAlign w:val="center"/>
          </w:tcPr>
          <w:p w:rsidR="001552D7" w:rsidRPr="001B6916" w:rsidRDefault="001552D7" w:rsidP="008C4E1F">
            <w:pPr>
              <w:spacing w:line="276" w:lineRule="auto"/>
              <w:jc w:val="right"/>
              <w:rPr>
                <w:rFonts w:ascii="Arial" w:hAnsi="Arial" w:cs="Arial"/>
                <w:sz w:val="20"/>
                <w:szCs w:val="20"/>
              </w:rPr>
            </w:pPr>
            <w:r w:rsidRPr="001B6916">
              <w:rPr>
                <w:rFonts w:ascii="Arial" w:hAnsi="Arial" w:cs="Arial"/>
                <w:sz w:val="20"/>
                <w:szCs w:val="20"/>
              </w:rPr>
              <w:t>3932</w:t>
            </w:r>
          </w:p>
        </w:tc>
        <w:tc>
          <w:tcPr>
            <w:tcW w:w="1166" w:type="dxa"/>
            <w:vAlign w:val="center"/>
          </w:tcPr>
          <w:p w:rsidR="001552D7" w:rsidRPr="001B6916" w:rsidRDefault="001552D7" w:rsidP="008C4E1F">
            <w:pPr>
              <w:spacing w:line="276" w:lineRule="auto"/>
              <w:jc w:val="right"/>
              <w:rPr>
                <w:rFonts w:ascii="Arial" w:hAnsi="Arial" w:cs="Arial"/>
                <w:sz w:val="20"/>
                <w:szCs w:val="20"/>
              </w:rPr>
            </w:pPr>
            <w:r w:rsidRPr="001B6916">
              <w:rPr>
                <w:rFonts w:ascii="Arial" w:hAnsi="Arial" w:cs="Arial"/>
                <w:sz w:val="20"/>
                <w:szCs w:val="20"/>
              </w:rPr>
              <w:t>4817</w:t>
            </w:r>
          </w:p>
        </w:tc>
      </w:tr>
      <w:tr w:rsidR="001552D7" w:rsidRPr="001B6916" w:rsidTr="006367EE">
        <w:trPr>
          <w:jc w:val="center"/>
        </w:trPr>
        <w:tc>
          <w:tcPr>
            <w:tcW w:w="4861" w:type="dxa"/>
          </w:tcPr>
          <w:p w:rsidR="001552D7" w:rsidRPr="00C25F82" w:rsidRDefault="001552D7" w:rsidP="005E2031">
            <w:pPr>
              <w:spacing w:line="276" w:lineRule="auto"/>
              <w:rPr>
                <w:rFonts w:ascii="Times New Roman" w:hAnsi="Times New Roman" w:cs="Times New Roman"/>
                <w:sz w:val="24"/>
                <w:szCs w:val="24"/>
                <w:lang w:val="ro-RO"/>
              </w:rPr>
            </w:pPr>
            <w:r w:rsidRPr="00C25F82">
              <w:rPr>
                <w:rFonts w:ascii="Times New Roman" w:eastAsia="Times New Roman" w:hAnsi="Times New Roman" w:cs="Times New Roman"/>
                <w:sz w:val="24"/>
                <w:szCs w:val="24"/>
                <w:lang w:val="en-US" w:eastAsia="ru-RU"/>
              </w:rPr>
              <w:t>Efectivul reproducătorilor (femelelor), mii buc.</w:t>
            </w:r>
          </w:p>
        </w:tc>
        <w:tc>
          <w:tcPr>
            <w:tcW w:w="1440" w:type="dxa"/>
            <w:vAlign w:val="center"/>
          </w:tcPr>
          <w:p w:rsidR="001552D7" w:rsidRPr="00C25F82" w:rsidRDefault="001552D7" w:rsidP="0079443C">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MADRM</w:t>
            </w:r>
          </w:p>
          <w:p w:rsidR="001552D7" w:rsidRPr="00C25F82" w:rsidRDefault="006367EE" w:rsidP="006367EE">
            <w:pPr>
              <w:spacing w:line="276" w:lineRule="auto"/>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AIPA</w:t>
            </w:r>
          </w:p>
          <w:p w:rsidR="001552D7" w:rsidRPr="00C25F82" w:rsidRDefault="001552D7" w:rsidP="0079443C">
            <w:pPr>
              <w:spacing w:line="276" w:lineRule="auto"/>
              <w:jc w:val="center"/>
              <w:rPr>
                <w:rFonts w:ascii="Times New Roman" w:hAnsi="Times New Roman" w:cs="Times New Roman"/>
                <w:sz w:val="24"/>
                <w:szCs w:val="24"/>
                <w:lang w:val="ro-RO"/>
              </w:rPr>
            </w:pPr>
            <w:r w:rsidRPr="00C25F82">
              <w:rPr>
                <w:rFonts w:ascii="Times New Roman" w:hAnsi="Times New Roman" w:cs="Times New Roman"/>
                <w:sz w:val="24"/>
                <w:szCs w:val="24"/>
                <w:lang w:val="ro-RO"/>
              </w:rPr>
              <w:t>ANSA</w:t>
            </w:r>
          </w:p>
        </w:tc>
        <w:tc>
          <w:tcPr>
            <w:tcW w:w="990" w:type="dxa"/>
            <w:vAlign w:val="center"/>
          </w:tcPr>
          <w:p w:rsidR="001552D7" w:rsidRPr="00C25F82" w:rsidRDefault="001552D7" w:rsidP="008C4E1F">
            <w:pPr>
              <w:spacing w:line="276" w:lineRule="auto"/>
              <w:jc w:val="right"/>
              <w:rPr>
                <w:rFonts w:ascii="Times New Roman" w:hAnsi="Times New Roman" w:cs="Times New Roman"/>
                <w:sz w:val="24"/>
                <w:szCs w:val="24"/>
                <w:lang w:val="ro-RO"/>
              </w:rPr>
            </w:pPr>
            <w:r w:rsidRPr="00C25F82">
              <w:rPr>
                <w:rFonts w:ascii="Times New Roman" w:hAnsi="Times New Roman" w:cs="Times New Roman"/>
                <w:sz w:val="24"/>
                <w:szCs w:val="24"/>
                <w:lang w:val="ro-RO"/>
              </w:rPr>
              <w:t>1200</w:t>
            </w:r>
          </w:p>
        </w:tc>
        <w:tc>
          <w:tcPr>
            <w:tcW w:w="1260" w:type="dxa"/>
            <w:vAlign w:val="center"/>
          </w:tcPr>
          <w:p w:rsidR="001552D7" w:rsidRPr="001B6916" w:rsidRDefault="001552D7" w:rsidP="008C4E1F">
            <w:pPr>
              <w:spacing w:line="276" w:lineRule="auto"/>
              <w:jc w:val="right"/>
              <w:rPr>
                <w:rFonts w:ascii="Arial" w:hAnsi="Arial" w:cs="Arial"/>
                <w:sz w:val="20"/>
                <w:szCs w:val="20"/>
                <w:lang w:val="ro-RO"/>
              </w:rPr>
            </w:pPr>
            <w:r w:rsidRPr="001B6916">
              <w:rPr>
                <w:rFonts w:ascii="Arial" w:hAnsi="Arial" w:cs="Arial"/>
                <w:sz w:val="20"/>
                <w:szCs w:val="20"/>
                <w:lang w:val="ro-RO"/>
              </w:rPr>
              <w:t>1515</w:t>
            </w:r>
          </w:p>
        </w:tc>
        <w:tc>
          <w:tcPr>
            <w:tcW w:w="1166" w:type="dxa"/>
            <w:vAlign w:val="center"/>
          </w:tcPr>
          <w:p w:rsidR="001552D7" w:rsidRPr="001B6916" w:rsidRDefault="001552D7" w:rsidP="008C4E1F">
            <w:pPr>
              <w:spacing w:line="276" w:lineRule="auto"/>
              <w:jc w:val="right"/>
              <w:rPr>
                <w:rFonts w:ascii="Arial" w:hAnsi="Arial" w:cs="Arial"/>
                <w:sz w:val="20"/>
                <w:szCs w:val="20"/>
                <w:lang w:val="ro-RO"/>
              </w:rPr>
            </w:pPr>
            <w:r w:rsidRPr="001B6916">
              <w:rPr>
                <w:rFonts w:ascii="Arial" w:hAnsi="Arial" w:cs="Arial"/>
                <w:sz w:val="20"/>
                <w:szCs w:val="20"/>
                <w:lang w:val="ro-RO"/>
              </w:rPr>
              <w:t>1804</w:t>
            </w:r>
          </w:p>
        </w:tc>
      </w:tr>
      <w:tr w:rsidR="001552D7" w:rsidRPr="001B6916" w:rsidTr="006367EE">
        <w:trPr>
          <w:trHeight w:val="602"/>
          <w:jc w:val="center"/>
        </w:trPr>
        <w:tc>
          <w:tcPr>
            <w:tcW w:w="4861" w:type="dxa"/>
          </w:tcPr>
          <w:p w:rsidR="001552D7" w:rsidRPr="00C25F82" w:rsidRDefault="001552D7" w:rsidP="005E2031">
            <w:pPr>
              <w:spacing w:line="276" w:lineRule="auto"/>
              <w:rPr>
                <w:rFonts w:ascii="Times New Roman" w:hAnsi="Times New Roman" w:cs="Times New Roman"/>
                <w:sz w:val="24"/>
                <w:szCs w:val="24"/>
                <w:lang w:val="en-US"/>
              </w:rPr>
            </w:pPr>
            <w:r w:rsidRPr="00C25F82">
              <w:rPr>
                <w:rFonts w:ascii="Times New Roman" w:hAnsi="Times New Roman" w:cs="Times New Roman"/>
                <w:sz w:val="24"/>
                <w:szCs w:val="24"/>
                <w:lang w:val="en-US"/>
              </w:rPr>
              <w:t>Cantitatea materialului de populat (pește de un an) obținut, tone</w:t>
            </w:r>
          </w:p>
          <w:p w:rsidR="001552D7" w:rsidRPr="00C25F82" w:rsidRDefault="001552D7" w:rsidP="005E2031">
            <w:pPr>
              <w:spacing w:line="276" w:lineRule="auto"/>
              <w:rPr>
                <w:rFonts w:ascii="Times New Roman" w:hAnsi="Times New Roman" w:cs="Times New Roman"/>
                <w:sz w:val="24"/>
                <w:szCs w:val="24"/>
                <w:lang w:val="en-US"/>
              </w:rPr>
            </w:pPr>
          </w:p>
        </w:tc>
        <w:tc>
          <w:tcPr>
            <w:tcW w:w="1440" w:type="dxa"/>
            <w:vAlign w:val="center"/>
          </w:tcPr>
          <w:p w:rsidR="001552D7" w:rsidRPr="00C25F82" w:rsidRDefault="001552D7" w:rsidP="0079443C">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MADRM</w:t>
            </w:r>
          </w:p>
          <w:p w:rsidR="001552D7" w:rsidRPr="00C25F82" w:rsidRDefault="001552D7" w:rsidP="0079443C">
            <w:pPr>
              <w:spacing w:line="276" w:lineRule="auto"/>
              <w:jc w:val="center"/>
              <w:rPr>
                <w:rFonts w:ascii="Times New Roman" w:hAnsi="Times New Roman" w:cs="Times New Roman"/>
                <w:sz w:val="24"/>
                <w:szCs w:val="24"/>
                <w:lang w:val="ro-RO"/>
              </w:rPr>
            </w:pPr>
            <w:r w:rsidRPr="00C25F82">
              <w:rPr>
                <w:rFonts w:ascii="Times New Roman" w:eastAsia="Times New Roman" w:hAnsi="Times New Roman" w:cs="Times New Roman"/>
                <w:sz w:val="24"/>
                <w:szCs w:val="24"/>
                <w:lang w:val="ro-RO" w:eastAsia="ru-RU"/>
              </w:rPr>
              <w:t>AIPA</w:t>
            </w:r>
            <w:r w:rsidRPr="00C25F82">
              <w:rPr>
                <w:rFonts w:ascii="Times New Roman" w:hAnsi="Times New Roman" w:cs="Times New Roman"/>
                <w:sz w:val="24"/>
                <w:szCs w:val="24"/>
                <w:lang w:val="ro-RO"/>
              </w:rPr>
              <w:t xml:space="preserve"> </w:t>
            </w:r>
          </w:p>
        </w:tc>
        <w:tc>
          <w:tcPr>
            <w:tcW w:w="990" w:type="dxa"/>
            <w:vAlign w:val="center"/>
          </w:tcPr>
          <w:p w:rsidR="001552D7" w:rsidRPr="00C25F82" w:rsidRDefault="001552D7" w:rsidP="008C4E1F">
            <w:pPr>
              <w:spacing w:line="276" w:lineRule="auto"/>
              <w:jc w:val="right"/>
              <w:rPr>
                <w:rFonts w:ascii="Times New Roman" w:hAnsi="Times New Roman" w:cs="Times New Roman"/>
                <w:sz w:val="24"/>
                <w:szCs w:val="24"/>
                <w:lang w:val="ro-RO"/>
              </w:rPr>
            </w:pPr>
            <w:r w:rsidRPr="00C25F82">
              <w:rPr>
                <w:rFonts w:ascii="Times New Roman" w:hAnsi="Times New Roman" w:cs="Times New Roman"/>
                <w:sz w:val="24"/>
                <w:szCs w:val="24"/>
                <w:lang w:val="ro-RO"/>
              </w:rPr>
              <w:t>1008</w:t>
            </w:r>
          </w:p>
        </w:tc>
        <w:tc>
          <w:tcPr>
            <w:tcW w:w="1260" w:type="dxa"/>
            <w:vAlign w:val="center"/>
          </w:tcPr>
          <w:p w:rsidR="001552D7" w:rsidRPr="001B6916" w:rsidRDefault="001552D7" w:rsidP="008C4E1F">
            <w:pPr>
              <w:spacing w:line="276" w:lineRule="auto"/>
              <w:jc w:val="right"/>
              <w:rPr>
                <w:rFonts w:ascii="Arial" w:hAnsi="Arial" w:cs="Arial"/>
                <w:sz w:val="20"/>
                <w:szCs w:val="20"/>
                <w:lang w:val="ro-RO"/>
              </w:rPr>
            </w:pPr>
            <w:r w:rsidRPr="001B6916">
              <w:rPr>
                <w:rFonts w:ascii="Arial" w:hAnsi="Arial" w:cs="Arial"/>
                <w:sz w:val="20"/>
                <w:szCs w:val="20"/>
                <w:lang w:val="ro-RO"/>
              </w:rPr>
              <w:t>1273</w:t>
            </w:r>
          </w:p>
        </w:tc>
        <w:tc>
          <w:tcPr>
            <w:tcW w:w="1166" w:type="dxa"/>
            <w:vAlign w:val="center"/>
          </w:tcPr>
          <w:p w:rsidR="001552D7" w:rsidRPr="001B6916" w:rsidRDefault="001552D7" w:rsidP="008C4E1F">
            <w:pPr>
              <w:spacing w:line="276" w:lineRule="auto"/>
              <w:jc w:val="right"/>
              <w:rPr>
                <w:rFonts w:ascii="Arial" w:hAnsi="Arial" w:cs="Arial"/>
                <w:sz w:val="20"/>
                <w:szCs w:val="20"/>
                <w:lang w:val="ro-RO"/>
              </w:rPr>
            </w:pPr>
            <w:r w:rsidRPr="001B6916">
              <w:rPr>
                <w:rFonts w:ascii="Arial" w:hAnsi="Arial" w:cs="Arial"/>
                <w:sz w:val="20"/>
                <w:szCs w:val="20"/>
                <w:lang w:val="ro-RO"/>
              </w:rPr>
              <w:t>1516</w:t>
            </w:r>
          </w:p>
        </w:tc>
      </w:tr>
      <w:tr w:rsidR="001552D7" w:rsidRPr="001B6916" w:rsidTr="006367EE">
        <w:trPr>
          <w:jc w:val="center"/>
        </w:trPr>
        <w:tc>
          <w:tcPr>
            <w:tcW w:w="4861" w:type="dxa"/>
          </w:tcPr>
          <w:p w:rsidR="001552D7" w:rsidRPr="00C25F82" w:rsidRDefault="001552D7" w:rsidP="001E7ED4">
            <w:pPr>
              <w:rPr>
                <w:rFonts w:ascii="Times New Roman" w:hAnsi="Times New Roman" w:cs="Times New Roman"/>
                <w:sz w:val="24"/>
                <w:szCs w:val="24"/>
                <w:lang w:val="en-US"/>
              </w:rPr>
            </w:pPr>
            <w:r w:rsidRPr="00C25F82">
              <w:rPr>
                <w:rStyle w:val="1"/>
                <w:rFonts w:ascii="Times New Roman" w:hAnsi="Times New Roman" w:cs="Times New Roman"/>
                <w:sz w:val="24"/>
                <w:szCs w:val="24"/>
                <w:lang w:val="ro-RO"/>
              </w:rPr>
              <w:t>ferma de colecții vii a resurselor genetice piscicole creată, inclusiv: pepiniera piscicolă și incubator, unit.</w:t>
            </w:r>
          </w:p>
        </w:tc>
        <w:tc>
          <w:tcPr>
            <w:tcW w:w="1440" w:type="dxa"/>
            <w:vAlign w:val="center"/>
          </w:tcPr>
          <w:p w:rsidR="001552D7" w:rsidRPr="00C25F82" w:rsidRDefault="001552D7" w:rsidP="001E7ED4">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MADRM</w:t>
            </w:r>
          </w:p>
          <w:p w:rsidR="001552D7" w:rsidRPr="00C25F82" w:rsidRDefault="001552D7" w:rsidP="001E7ED4">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AIPA</w:t>
            </w:r>
          </w:p>
          <w:p w:rsidR="001552D7" w:rsidRPr="00C25F82" w:rsidRDefault="001552D7" w:rsidP="001E7ED4">
            <w:pPr>
              <w:jc w:val="center"/>
              <w:rPr>
                <w:rFonts w:ascii="Times New Roman" w:eastAsia="Times New Roman" w:hAnsi="Times New Roman" w:cs="Times New Roman"/>
                <w:sz w:val="24"/>
                <w:szCs w:val="24"/>
                <w:lang w:val="ro-RO" w:eastAsia="ru-RU"/>
              </w:rPr>
            </w:pPr>
            <w:r w:rsidRPr="00C25F82">
              <w:rPr>
                <w:rFonts w:ascii="Times New Roman" w:hAnsi="Times New Roman" w:cs="Times New Roman"/>
                <w:sz w:val="24"/>
                <w:szCs w:val="24"/>
                <w:lang w:val="ro-RO"/>
              </w:rPr>
              <w:t>ANSA</w:t>
            </w:r>
          </w:p>
        </w:tc>
        <w:tc>
          <w:tcPr>
            <w:tcW w:w="990" w:type="dxa"/>
            <w:vAlign w:val="center"/>
          </w:tcPr>
          <w:p w:rsidR="001552D7" w:rsidRPr="00C25F82" w:rsidRDefault="001552D7" w:rsidP="008C4E1F">
            <w:pPr>
              <w:jc w:val="right"/>
              <w:rPr>
                <w:rFonts w:ascii="Times New Roman" w:hAnsi="Times New Roman" w:cs="Times New Roman"/>
                <w:sz w:val="24"/>
                <w:szCs w:val="24"/>
                <w:lang w:val="ro-RO"/>
              </w:rPr>
            </w:pPr>
            <w:r w:rsidRPr="00C25F82">
              <w:rPr>
                <w:rFonts w:ascii="Times New Roman" w:hAnsi="Times New Roman" w:cs="Times New Roman"/>
                <w:sz w:val="24"/>
                <w:szCs w:val="24"/>
                <w:lang w:val="ro-RO"/>
              </w:rPr>
              <w:t>0</w:t>
            </w:r>
          </w:p>
        </w:tc>
        <w:tc>
          <w:tcPr>
            <w:tcW w:w="1260" w:type="dxa"/>
            <w:vAlign w:val="center"/>
          </w:tcPr>
          <w:p w:rsidR="001552D7" w:rsidRPr="001B6916" w:rsidRDefault="001552D7" w:rsidP="008C4E1F">
            <w:pPr>
              <w:jc w:val="right"/>
              <w:rPr>
                <w:rFonts w:ascii="Arial" w:hAnsi="Arial" w:cs="Arial"/>
                <w:sz w:val="20"/>
                <w:szCs w:val="20"/>
                <w:lang w:val="ro-RO"/>
              </w:rPr>
            </w:pPr>
            <w:r w:rsidRPr="001B6916">
              <w:rPr>
                <w:rFonts w:ascii="Arial" w:hAnsi="Arial" w:cs="Arial"/>
                <w:sz w:val="20"/>
                <w:szCs w:val="20"/>
                <w:lang w:val="ro-RO"/>
              </w:rPr>
              <w:t>0</w:t>
            </w:r>
          </w:p>
        </w:tc>
        <w:tc>
          <w:tcPr>
            <w:tcW w:w="1166" w:type="dxa"/>
            <w:vAlign w:val="center"/>
          </w:tcPr>
          <w:p w:rsidR="001552D7" w:rsidRPr="001B6916" w:rsidRDefault="001552D7" w:rsidP="008C4E1F">
            <w:pPr>
              <w:jc w:val="right"/>
              <w:rPr>
                <w:rFonts w:ascii="Arial" w:hAnsi="Arial" w:cs="Arial"/>
                <w:sz w:val="20"/>
                <w:szCs w:val="20"/>
                <w:lang w:val="ro-RO"/>
              </w:rPr>
            </w:pPr>
            <w:r w:rsidRPr="001B6916">
              <w:rPr>
                <w:rFonts w:ascii="Arial" w:hAnsi="Arial" w:cs="Arial"/>
                <w:sz w:val="20"/>
                <w:szCs w:val="20"/>
                <w:lang w:val="ro-RO"/>
              </w:rPr>
              <w:t>1</w:t>
            </w:r>
          </w:p>
        </w:tc>
      </w:tr>
      <w:tr w:rsidR="001552D7" w:rsidRPr="001B6916" w:rsidTr="006367EE">
        <w:trPr>
          <w:jc w:val="center"/>
        </w:trPr>
        <w:tc>
          <w:tcPr>
            <w:tcW w:w="4861" w:type="dxa"/>
          </w:tcPr>
          <w:p w:rsidR="001552D7" w:rsidRPr="00C25F82" w:rsidRDefault="001552D7" w:rsidP="001E7ED4">
            <w:pPr>
              <w:rPr>
                <w:rStyle w:val="1"/>
                <w:rFonts w:ascii="Times New Roman" w:hAnsi="Times New Roman" w:cs="Times New Roman"/>
                <w:sz w:val="24"/>
                <w:szCs w:val="24"/>
                <w:lang w:val="ro-RO"/>
              </w:rPr>
            </w:pPr>
            <w:r w:rsidRPr="00C25F82">
              <w:rPr>
                <w:rStyle w:val="1"/>
                <w:rFonts w:ascii="Times New Roman" w:hAnsi="Times New Roman" w:cs="Times New Roman"/>
                <w:sz w:val="24"/>
                <w:szCs w:val="24"/>
                <w:lang w:val="ro-RO"/>
              </w:rPr>
              <w:t>Ferme de prăsilă piscicole atestate, unit.</w:t>
            </w:r>
          </w:p>
        </w:tc>
        <w:tc>
          <w:tcPr>
            <w:tcW w:w="1440" w:type="dxa"/>
            <w:vAlign w:val="center"/>
          </w:tcPr>
          <w:p w:rsidR="001552D7" w:rsidRPr="00C25F82" w:rsidRDefault="001552D7" w:rsidP="001E7ED4">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MADRM</w:t>
            </w:r>
          </w:p>
          <w:p w:rsidR="001552D7" w:rsidRPr="00C25F82" w:rsidRDefault="001552D7" w:rsidP="001E7ED4">
            <w:pPr>
              <w:jc w:val="center"/>
              <w:rPr>
                <w:rFonts w:ascii="Times New Roman" w:eastAsia="Times New Roman" w:hAnsi="Times New Roman" w:cs="Times New Roman"/>
                <w:sz w:val="24"/>
                <w:szCs w:val="24"/>
                <w:lang w:val="ro-RO" w:eastAsia="ru-RU"/>
              </w:rPr>
            </w:pPr>
            <w:r w:rsidRPr="00C25F82">
              <w:rPr>
                <w:rFonts w:ascii="Times New Roman" w:hAnsi="Times New Roman" w:cs="Times New Roman"/>
                <w:sz w:val="24"/>
                <w:szCs w:val="24"/>
                <w:lang w:val="ro-RO"/>
              </w:rPr>
              <w:t>ANSA</w:t>
            </w:r>
          </w:p>
        </w:tc>
        <w:tc>
          <w:tcPr>
            <w:tcW w:w="990" w:type="dxa"/>
            <w:vAlign w:val="center"/>
          </w:tcPr>
          <w:p w:rsidR="001552D7" w:rsidRPr="00C25F82" w:rsidRDefault="001552D7" w:rsidP="008C4E1F">
            <w:pPr>
              <w:jc w:val="right"/>
              <w:rPr>
                <w:rFonts w:ascii="Times New Roman" w:hAnsi="Times New Roman" w:cs="Times New Roman"/>
                <w:sz w:val="24"/>
                <w:szCs w:val="24"/>
                <w:lang w:val="ro-RO"/>
              </w:rPr>
            </w:pPr>
            <w:r w:rsidRPr="00C25F82">
              <w:rPr>
                <w:rFonts w:ascii="Times New Roman" w:hAnsi="Times New Roman" w:cs="Times New Roman"/>
                <w:sz w:val="24"/>
                <w:szCs w:val="24"/>
                <w:lang w:val="ro-RO"/>
              </w:rPr>
              <w:t>1</w:t>
            </w:r>
          </w:p>
        </w:tc>
        <w:tc>
          <w:tcPr>
            <w:tcW w:w="1260" w:type="dxa"/>
            <w:vAlign w:val="center"/>
          </w:tcPr>
          <w:p w:rsidR="001552D7" w:rsidRPr="001B6916" w:rsidRDefault="001552D7" w:rsidP="008C4E1F">
            <w:pPr>
              <w:jc w:val="right"/>
              <w:rPr>
                <w:rFonts w:ascii="Arial" w:hAnsi="Arial" w:cs="Arial"/>
                <w:sz w:val="20"/>
                <w:szCs w:val="20"/>
                <w:lang w:val="ro-RO"/>
              </w:rPr>
            </w:pPr>
            <w:r w:rsidRPr="001B6916">
              <w:rPr>
                <w:rFonts w:ascii="Arial" w:hAnsi="Arial" w:cs="Arial"/>
                <w:sz w:val="20"/>
                <w:szCs w:val="20"/>
                <w:lang w:val="ro-RO"/>
              </w:rPr>
              <w:t>3</w:t>
            </w:r>
          </w:p>
        </w:tc>
        <w:tc>
          <w:tcPr>
            <w:tcW w:w="1166" w:type="dxa"/>
            <w:vAlign w:val="center"/>
          </w:tcPr>
          <w:p w:rsidR="001552D7" w:rsidRPr="001B6916" w:rsidRDefault="001552D7" w:rsidP="008C4E1F">
            <w:pPr>
              <w:jc w:val="right"/>
              <w:rPr>
                <w:rFonts w:ascii="Arial" w:hAnsi="Arial" w:cs="Arial"/>
                <w:sz w:val="20"/>
                <w:szCs w:val="20"/>
                <w:lang w:val="ro-RO"/>
              </w:rPr>
            </w:pPr>
            <w:r w:rsidRPr="001B6916">
              <w:rPr>
                <w:rFonts w:ascii="Arial" w:hAnsi="Arial" w:cs="Arial"/>
                <w:sz w:val="20"/>
                <w:szCs w:val="20"/>
                <w:lang w:val="ro-RO"/>
              </w:rPr>
              <w:t>5</w:t>
            </w:r>
          </w:p>
        </w:tc>
      </w:tr>
      <w:tr w:rsidR="001552D7" w:rsidRPr="00460A8D" w:rsidTr="006367EE">
        <w:trPr>
          <w:jc w:val="center"/>
        </w:trPr>
        <w:tc>
          <w:tcPr>
            <w:tcW w:w="9717" w:type="dxa"/>
            <w:gridSpan w:val="5"/>
          </w:tcPr>
          <w:p w:rsidR="001552D7" w:rsidRPr="00C25F82" w:rsidRDefault="001552D7" w:rsidP="00952182">
            <w:pPr>
              <w:pStyle w:val="ListParagraph"/>
              <w:spacing w:line="276" w:lineRule="auto"/>
              <w:ind w:left="502"/>
              <w:jc w:val="center"/>
              <w:rPr>
                <w:rFonts w:ascii="Times New Roman" w:hAnsi="Times New Roman"/>
                <w:b/>
                <w:sz w:val="24"/>
                <w:szCs w:val="24"/>
                <w:lang w:val="ro-RO"/>
              </w:rPr>
            </w:pPr>
            <w:r w:rsidRPr="00C25F82">
              <w:rPr>
                <w:rFonts w:ascii="Times New Roman" w:eastAsia="Times New Roman" w:hAnsi="Times New Roman"/>
                <w:b/>
                <w:sz w:val="24"/>
                <w:szCs w:val="24"/>
                <w:lang w:val="ro-RO"/>
              </w:rPr>
              <w:t>Întroducerea în proces de piscicultură a corpurilor de apă neutilizate</w:t>
            </w:r>
          </w:p>
        </w:tc>
      </w:tr>
      <w:tr w:rsidR="001552D7" w:rsidRPr="001B6916" w:rsidTr="006367EE">
        <w:trPr>
          <w:jc w:val="center"/>
        </w:trPr>
        <w:tc>
          <w:tcPr>
            <w:tcW w:w="4861" w:type="dxa"/>
          </w:tcPr>
          <w:p w:rsidR="001552D7" w:rsidRPr="00C25F82" w:rsidRDefault="001552D7" w:rsidP="00270EE7">
            <w:pPr>
              <w:rPr>
                <w:rFonts w:ascii="Times New Roman" w:hAnsi="Times New Roman" w:cs="Times New Roman"/>
                <w:sz w:val="24"/>
                <w:szCs w:val="24"/>
                <w:lang w:val="en-US"/>
              </w:rPr>
            </w:pPr>
            <w:r w:rsidRPr="00C25F82">
              <w:rPr>
                <w:rFonts w:ascii="Times New Roman" w:hAnsi="Times New Roman" w:cs="Times New Roman"/>
                <w:sz w:val="24"/>
                <w:szCs w:val="24"/>
                <w:lang w:val="en-US"/>
              </w:rPr>
              <w:t>Suprafața bazinelor acvatice (pește de consum), ha</w:t>
            </w:r>
          </w:p>
          <w:p w:rsidR="001552D7" w:rsidRPr="00C25F82" w:rsidRDefault="001552D7" w:rsidP="005E2031">
            <w:pPr>
              <w:rPr>
                <w:rFonts w:ascii="Times New Roman" w:hAnsi="Times New Roman" w:cs="Times New Roman"/>
                <w:sz w:val="24"/>
                <w:szCs w:val="24"/>
                <w:lang w:val="en-US"/>
              </w:rPr>
            </w:pPr>
          </w:p>
        </w:tc>
        <w:tc>
          <w:tcPr>
            <w:tcW w:w="1440" w:type="dxa"/>
            <w:vAlign w:val="center"/>
          </w:tcPr>
          <w:p w:rsidR="001552D7" w:rsidRPr="00C25F82" w:rsidRDefault="001552D7" w:rsidP="00270EE7">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MADRM</w:t>
            </w:r>
          </w:p>
          <w:p w:rsidR="001552D7" w:rsidRPr="00C25F82" w:rsidRDefault="001552D7" w:rsidP="00270EE7">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AIPA</w:t>
            </w:r>
          </w:p>
        </w:tc>
        <w:tc>
          <w:tcPr>
            <w:tcW w:w="990" w:type="dxa"/>
            <w:vAlign w:val="center"/>
          </w:tcPr>
          <w:p w:rsidR="001552D7" w:rsidRPr="00C25F82" w:rsidRDefault="001552D7" w:rsidP="008C4E1F">
            <w:pPr>
              <w:jc w:val="right"/>
              <w:rPr>
                <w:rFonts w:ascii="Times New Roman" w:hAnsi="Times New Roman" w:cs="Times New Roman"/>
                <w:sz w:val="24"/>
                <w:szCs w:val="24"/>
                <w:lang w:val="ro-RO"/>
              </w:rPr>
            </w:pPr>
            <w:r w:rsidRPr="00C25F82">
              <w:rPr>
                <w:rFonts w:ascii="Times New Roman" w:hAnsi="Times New Roman" w:cs="Times New Roman"/>
                <w:sz w:val="24"/>
                <w:szCs w:val="24"/>
                <w:lang w:val="ro-RO"/>
              </w:rPr>
              <w:t>17500</w:t>
            </w:r>
          </w:p>
        </w:tc>
        <w:tc>
          <w:tcPr>
            <w:tcW w:w="1260" w:type="dxa"/>
            <w:vAlign w:val="center"/>
          </w:tcPr>
          <w:p w:rsidR="001552D7" w:rsidRPr="001B6916" w:rsidRDefault="001552D7" w:rsidP="008C4E1F">
            <w:pPr>
              <w:jc w:val="right"/>
              <w:rPr>
                <w:rFonts w:ascii="Arial" w:hAnsi="Arial" w:cs="Arial"/>
                <w:sz w:val="20"/>
                <w:szCs w:val="20"/>
                <w:lang w:val="ro-RO"/>
              </w:rPr>
            </w:pPr>
            <w:r w:rsidRPr="001B6916">
              <w:rPr>
                <w:rFonts w:ascii="Arial" w:hAnsi="Arial" w:cs="Arial"/>
                <w:sz w:val="20"/>
                <w:szCs w:val="20"/>
                <w:lang w:val="ro-RO"/>
              </w:rPr>
              <w:t>20787</w:t>
            </w:r>
          </w:p>
        </w:tc>
        <w:tc>
          <w:tcPr>
            <w:tcW w:w="1166" w:type="dxa"/>
            <w:vAlign w:val="center"/>
          </w:tcPr>
          <w:p w:rsidR="001552D7" w:rsidRPr="001B6916" w:rsidRDefault="001552D7" w:rsidP="008C4E1F">
            <w:pPr>
              <w:jc w:val="right"/>
              <w:rPr>
                <w:rFonts w:ascii="Arial" w:hAnsi="Arial" w:cs="Arial"/>
                <w:sz w:val="20"/>
                <w:szCs w:val="20"/>
                <w:lang w:val="ro-RO"/>
              </w:rPr>
            </w:pPr>
            <w:r w:rsidRPr="001B6916">
              <w:rPr>
                <w:rFonts w:ascii="Arial" w:hAnsi="Arial" w:cs="Arial"/>
                <w:sz w:val="20"/>
                <w:szCs w:val="20"/>
                <w:lang w:val="ro-RO"/>
              </w:rPr>
              <w:t>23654</w:t>
            </w:r>
          </w:p>
        </w:tc>
      </w:tr>
      <w:tr w:rsidR="001552D7" w:rsidRPr="001B6916" w:rsidTr="006367EE">
        <w:trPr>
          <w:jc w:val="center"/>
        </w:trPr>
        <w:tc>
          <w:tcPr>
            <w:tcW w:w="4861" w:type="dxa"/>
          </w:tcPr>
          <w:p w:rsidR="001552D7" w:rsidRPr="00C25F82" w:rsidRDefault="001552D7" w:rsidP="00AB4990">
            <w:pPr>
              <w:rPr>
                <w:rFonts w:ascii="Times New Roman" w:hAnsi="Times New Roman" w:cs="Times New Roman"/>
                <w:sz w:val="24"/>
                <w:szCs w:val="24"/>
                <w:lang w:val="en-US"/>
              </w:rPr>
            </w:pPr>
            <w:r w:rsidRPr="00C25F82">
              <w:rPr>
                <w:rFonts w:ascii="Times New Roman" w:hAnsi="Times New Roman" w:cs="Times New Roman"/>
                <w:sz w:val="24"/>
                <w:szCs w:val="24"/>
                <w:lang w:val="ro-RO"/>
              </w:rPr>
              <w:t>Pepiniere piscicole restabilite, unit.</w:t>
            </w:r>
          </w:p>
        </w:tc>
        <w:tc>
          <w:tcPr>
            <w:tcW w:w="1440" w:type="dxa"/>
            <w:vAlign w:val="center"/>
          </w:tcPr>
          <w:p w:rsidR="001552D7" w:rsidRPr="00C25F82" w:rsidRDefault="001552D7" w:rsidP="00AB4990">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MADRM</w:t>
            </w:r>
          </w:p>
          <w:p w:rsidR="001552D7" w:rsidRPr="00C25F82" w:rsidRDefault="001552D7" w:rsidP="00AB4990">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AIPA</w:t>
            </w:r>
          </w:p>
        </w:tc>
        <w:tc>
          <w:tcPr>
            <w:tcW w:w="990" w:type="dxa"/>
            <w:vAlign w:val="center"/>
          </w:tcPr>
          <w:p w:rsidR="001552D7" w:rsidRPr="00C25F82" w:rsidRDefault="001552D7" w:rsidP="008C4E1F">
            <w:pPr>
              <w:jc w:val="right"/>
              <w:rPr>
                <w:rFonts w:ascii="Times New Roman" w:hAnsi="Times New Roman" w:cs="Times New Roman"/>
                <w:sz w:val="24"/>
                <w:szCs w:val="24"/>
                <w:lang w:val="ro-RO"/>
              </w:rPr>
            </w:pPr>
            <w:r w:rsidRPr="00C25F82">
              <w:rPr>
                <w:rFonts w:ascii="Times New Roman" w:hAnsi="Times New Roman" w:cs="Times New Roman"/>
                <w:sz w:val="24"/>
                <w:szCs w:val="24"/>
                <w:lang w:val="ro-RO"/>
              </w:rPr>
              <w:t>0</w:t>
            </w:r>
          </w:p>
        </w:tc>
        <w:tc>
          <w:tcPr>
            <w:tcW w:w="1260" w:type="dxa"/>
            <w:vAlign w:val="center"/>
          </w:tcPr>
          <w:p w:rsidR="001552D7" w:rsidRPr="001B6916" w:rsidRDefault="001552D7" w:rsidP="008C4E1F">
            <w:pPr>
              <w:jc w:val="right"/>
              <w:rPr>
                <w:rFonts w:ascii="Arial" w:hAnsi="Arial" w:cs="Arial"/>
                <w:sz w:val="20"/>
                <w:szCs w:val="20"/>
                <w:lang w:val="ro-RO"/>
              </w:rPr>
            </w:pPr>
            <w:r w:rsidRPr="001B6916">
              <w:rPr>
                <w:rFonts w:ascii="Arial" w:hAnsi="Arial" w:cs="Arial"/>
                <w:sz w:val="20"/>
                <w:szCs w:val="20"/>
                <w:lang w:val="ro-RO"/>
              </w:rPr>
              <w:t>1</w:t>
            </w:r>
          </w:p>
        </w:tc>
        <w:tc>
          <w:tcPr>
            <w:tcW w:w="1166" w:type="dxa"/>
            <w:vAlign w:val="center"/>
          </w:tcPr>
          <w:p w:rsidR="001552D7" w:rsidRPr="001B6916" w:rsidRDefault="001552D7" w:rsidP="008C4E1F">
            <w:pPr>
              <w:jc w:val="right"/>
              <w:rPr>
                <w:rFonts w:ascii="Arial" w:hAnsi="Arial" w:cs="Arial"/>
                <w:sz w:val="20"/>
                <w:szCs w:val="20"/>
                <w:lang w:val="ro-RO"/>
              </w:rPr>
            </w:pPr>
            <w:r w:rsidRPr="001B6916">
              <w:rPr>
                <w:rFonts w:ascii="Arial" w:hAnsi="Arial" w:cs="Arial"/>
                <w:sz w:val="20"/>
                <w:szCs w:val="20"/>
                <w:lang w:val="ro-RO"/>
              </w:rPr>
              <w:t>2</w:t>
            </w:r>
          </w:p>
        </w:tc>
      </w:tr>
      <w:tr w:rsidR="001552D7" w:rsidRPr="00460A8D" w:rsidTr="006367EE">
        <w:trPr>
          <w:jc w:val="center"/>
        </w:trPr>
        <w:tc>
          <w:tcPr>
            <w:tcW w:w="9717" w:type="dxa"/>
            <w:gridSpan w:val="5"/>
          </w:tcPr>
          <w:p w:rsidR="001552D7" w:rsidRPr="00C25F82" w:rsidRDefault="001552D7" w:rsidP="0079443C">
            <w:pPr>
              <w:jc w:val="center"/>
              <w:rPr>
                <w:rFonts w:ascii="Times New Roman" w:hAnsi="Times New Roman" w:cs="Times New Roman"/>
                <w:b/>
                <w:sz w:val="24"/>
                <w:szCs w:val="24"/>
                <w:lang w:val="ro-RO"/>
              </w:rPr>
            </w:pPr>
            <w:r w:rsidRPr="00C25F82">
              <w:rPr>
                <w:rFonts w:ascii="Times New Roman" w:hAnsi="Times New Roman" w:cs="Times New Roman"/>
                <w:b/>
                <w:sz w:val="24"/>
                <w:szCs w:val="24"/>
                <w:lang w:val="ro-RO"/>
              </w:rPr>
              <w:t>Producerea și procesarea produselor piscicole</w:t>
            </w:r>
          </w:p>
        </w:tc>
      </w:tr>
      <w:tr w:rsidR="001552D7" w:rsidRPr="001B6916" w:rsidTr="006367EE">
        <w:trPr>
          <w:jc w:val="center"/>
        </w:trPr>
        <w:tc>
          <w:tcPr>
            <w:tcW w:w="4861" w:type="dxa"/>
          </w:tcPr>
          <w:p w:rsidR="001552D7" w:rsidRPr="00C25F82" w:rsidRDefault="001552D7" w:rsidP="00E66431">
            <w:pPr>
              <w:rPr>
                <w:rFonts w:ascii="Times New Roman" w:hAnsi="Times New Roman" w:cs="Times New Roman"/>
                <w:sz w:val="24"/>
                <w:szCs w:val="24"/>
                <w:lang w:val="ro-RO"/>
              </w:rPr>
            </w:pPr>
            <w:r w:rsidRPr="00C25F82">
              <w:rPr>
                <w:rFonts w:ascii="Times New Roman" w:hAnsi="Times New Roman" w:cs="Times New Roman"/>
                <w:sz w:val="24"/>
                <w:szCs w:val="24"/>
                <w:lang w:val="ro-RO"/>
              </w:rPr>
              <w:t>Cantitatea peștelui comercializată, tone</w:t>
            </w:r>
          </w:p>
        </w:tc>
        <w:tc>
          <w:tcPr>
            <w:tcW w:w="1440" w:type="dxa"/>
            <w:vAlign w:val="center"/>
          </w:tcPr>
          <w:p w:rsidR="001552D7" w:rsidRPr="00C25F82" w:rsidRDefault="001552D7" w:rsidP="00A35A4B">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MADRM</w:t>
            </w:r>
          </w:p>
          <w:p w:rsidR="001552D7" w:rsidRPr="00C25F82" w:rsidRDefault="001552D7" w:rsidP="00E66431">
            <w:pPr>
              <w:jc w:val="center"/>
              <w:rPr>
                <w:rFonts w:ascii="Times New Roman" w:hAnsi="Times New Roman" w:cs="Times New Roman"/>
                <w:sz w:val="24"/>
                <w:szCs w:val="24"/>
                <w:lang w:val="ro-RO"/>
              </w:rPr>
            </w:pPr>
            <w:r w:rsidRPr="00C25F82">
              <w:rPr>
                <w:rFonts w:ascii="Times New Roman" w:hAnsi="Times New Roman" w:cs="Times New Roman"/>
                <w:sz w:val="24"/>
                <w:szCs w:val="24"/>
                <w:lang w:val="ro-RO"/>
              </w:rPr>
              <w:t>ANSA</w:t>
            </w:r>
          </w:p>
        </w:tc>
        <w:tc>
          <w:tcPr>
            <w:tcW w:w="990" w:type="dxa"/>
            <w:vAlign w:val="center"/>
          </w:tcPr>
          <w:p w:rsidR="001552D7" w:rsidRPr="00C25F82" w:rsidRDefault="001552D7" w:rsidP="008C4E1F">
            <w:pPr>
              <w:contextualSpacing/>
              <w:jc w:val="right"/>
              <w:rPr>
                <w:rFonts w:ascii="Times New Roman" w:hAnsi="Times New Roman" w:cs="Times New Roman"/>
                <w:sz w:val="24"/>
                <w:szCs w:val="24"/>
                <w:lang w:val="ro-RO"/>
              </w:rPr>
            </w:pPr>
            <w:r w:rsidRPr="00C25F82">
              <w:rPr>
                <w:rFonts w:ascii="Times New Roman" w:hAnsi="Times New Roman" w:cs="Times New Roman"/>
                <w:sz w:val="24"/>
                <w:szCs w:val="24"/>
                <w:lang w:val="ro-RO"/>
              </w:rPr>
              <w:t>12083</w:t>
            </w:r>
          </w:p>
        </w:tc>
        <w:tc>
          <w:tcPr>
            <w:tcW w:w="1260" w:type="dxa"/>
            <w:vAlign w:val="center"/>
          </w:tcPr>
          <w:p w:rsidR="001552D7" w:rsidRPr="001B6916" w:rsidRDefault="001552D7" w:rsidP="008C4E1F">
            <w:pPr>
              <w:contextualSpacing/>
              <w:jc w:val="right"/>
              <w:rPr>
                <w:rFonts w:ascii="Arial" w:hAnsi="Arial" w:cs="Arial"/>
                <w:sz w:val="20"/>
                <w:szCs w:val="20"/>
                <w:lang w:val="ro-RO"/>
              </w:rPr>
            </w:pPr>
            <w:r w:rsidRPr="001B6916">
              <w:rPr>
                <w:rFonts w:ascii="Arial" w:hAnsi="Arial" w:cs="Arial"/>
                <w:sz w:val="20"/>
                <w:szCs w:val="20"/>
                <w:lang w:val="ro-RO"/>
              </w:rPr>
              <w:t>15451</w:t>
            </w:r>
          </w:p>
        </w:tc>
        <w:tc>
          <w:tcPr>
            <w:tcW w:w="1166" w:type="dxa"/>
            <w:vAlign w:val="center"/>
          </w:tcPr>
          <w:p w:rsidR="001552D7" w:rsidRPr="001B6916" w:rsidRDefault="001552D7" w:rsidP="008C4E1F">
            <w:pPr>
              <w:contextualSpacing/>
              <w:jc w:val="right"/>
              <w:rPr>
                <w:rFonts w:ascii="Arial" w:hAnsi="Arial" w:cs="Arial"/>
                <w:sz w:val="20"/>
                <w:szCs w:val="20"/>
                <w:lang w:val="ro-RO"/>
              </w:rPr>
            </w:pPr>
            <w:r w:rsidRPr="001B6916">
              <w:rPr>
                <w:rFonts w:ascii="Arial" w:hAnsi="Arial" w:cs="Arial"/>
                <w:sz w:val="20"/>
                <w:szCs w:val="20"/>
                <w:lang w:val="ro-RO"/>
              </w:rPr>
              <w:t>18472</w:t>
            </w:r>
          </w:p>
        </w:tc>
      </w:tr>
      <w:tr w:rsidR="001552D7" w:rsidRPr="001B6916" w:rsidTr="006367EE">
        <w:trPr>
          <w:jc w:val="center"/>
        </w:trPr>
        <w:tc>
          <w:tcPr>
            <w:tcW w:w="4861" w:type="dxa"/>
          </w:tcPr>
          <w:p w:rsidR="001552D7" w:rsidRPr="00C25F82" w:rsidRDefault="001552D7" w:rsidP="00421BAB">
            <w:pPr>
              <w:rPr>
                <w:rFonts w:ascii="Times New Roman" w:hAnsi="Times New Roman" w:cs="Times New Roman"/>
                <w:sz w:val="24"/>
                <w:szCs w:val="24"/>
                <w:lang w:val="ro-RO"/>
              </w:rPr>
            </w:pPr>
            <w:r w:rsidRPr="00C25F82">
              <w:rPr>
                <w:rFonts w:ascii="Times New Roman" w:hAnsi="Times New Roman" w:cs="Times New Roman"/>
                <w:sz w:val="24"/>
                <w:szCs w:val="24"/>
                <w:lang w:val="ro-RO"/>
              </w:rPr>
              <w:t xml:space="preserve">Nr. unităților </w:t>
            </w:r>
            <w:r w:rsidR="00A60B02" w:rsidRPr="00C25F82">
              <w:rPr>
                <w:rFonts w:ascii="Times New Roman" w:hAnsi="Times New Roman" w:cs="Times New Roman"/>
                <w:sz w:val="24"/>
                <w:szCs w:val="24"/>
                <w:lang w:val="ro-RO"/>
              </w:rPr>
              <w:t>pentru</w:t>
            </w:r>
            <w:r w:rsidRPr="00C25F82">
              <w:rPr>
                <w:rFonts w:ascii="Times New Roman" w:hAnsi="Times New Roman" w:cs="Times New Roman"/>
                <w:sz w:val="24"/>
                <w:szCs w:val="24"/>
                <w:lang w:val="ro-RO"/>
              </w:rPr>
              <w:t xml:space="preserve"> procesare</w:t>
            </w:r>
            <w:r w:rsidR="00421BAB" w:rsidRPr="00C25F82">
              <w:rPr>
                <w:rFonts w:ascii="Times New Roman" w:hAnsi="Times New Roman" w:cs="Times New Roman"/>
                <w:sz w:val="24"/>
                <w:szCs w:val="24"/>
                <w:lang w:val="ro-RO"/>
              </w:rPr>
              <w:t>a</w:t>
            </w:r>
            <w:r w:rsidRPr="00C25F82">
              <w:rPr>
                <w:rFonts w:ascii="Times New Roman" w:hAnsi="Times New Roman" w:cs="Times New Roman"/>
                <w:sz w:val="24"/>
                <w:szCs w:val="24"/>
                <w:lang w:val="ro-RO"/>
              </w:rPr>
              <w:t xml:space="preserve"> peștelui </w:t>
            </w:r>
          </w:p>
        </w:tc>
        <w:tc>
          <w:tcPr>
            <w:tcW w:w="1440" w:type="dxa"/>
            <w:vAlign w:val="center"/>
          </w:tcPr>
          <w:p w:rsidR="001552D7" w:rsidRPr="00C25F82" w:rsidRDefault="001552D7" w:rsidP="00B267EC">
            <w:pPr>
              <w:jc w:val="center"/>
              <w:rPr>
                <w:rFonts w:ascii="Times New Roman" w:hAnsi="Times New Roman" w:cs="Times New Roman"/>
                <w:sz w:val="24"/>
                <w:szCs w:val="24"/>
                <w:lang w:val="ro-RO"/>
              </w:rPr>
            </w:pPr>
            <w:r w:rsidRPr="00C25F82">
              <w:rPr>
                <w:rFonts w:ascii="Times New Roman" w:hAnsi="Times New Roman" w:cs="Times New Roman"/>
                <w:sz w:val="24"/>
                <w:szCs w:val="24"/>
                <w:lang w:val="ro-RO"/>
              </w:rPr>
              <w:t>ANSA</w:t>
            </w:r>
          </w:p>
        </w:tc>
        <w:tc>
          <w:tcPr>
            <w:tcW w:w="990" w:type="dxa"/>
            <w:vAlign w:val="center"/>
          </w:tcPr>
          <w:p w:rsidR="001552D7" w:rsidRPr="00C25F82" w:rsidRDefault="001552D7" w:rsidP="008C4E1F">
            <w:pPr>
              <w:contextualSpacing/>
              <w:jc w:val="right"/>
              <w:rPr>
                <w:rFonts w:ascii="Times New Roman" w:hAnsi="Times New Roman" w:cs="Times New Roman"/>
                <w:sz w:val="24"/>
                <w:szCs w:val="24"/>
                <w:lang w:val="ro-RO"/>
              </w:rPr>
            </w:pPr>
            <w:r w:rsidRPr="00C25F82">
              <w:rPr>
                <w:rFonts w:ascii="Times New Roman" w:hAnsi="Times New Roman" w:cs="Times New Roman"/>
                <w:sz w:val="24"/>
                <w:szCs w:val="24"/>
                <w:lang w:val="ro-RO"/>
              </w:rPr>
              <w:t>0</w:t>
            </w:r>
          </w:p>
        </w:tc>
        <w:tc>
          <w:tcPr>
            <w:tcW w:w="1260" w:type="dxa"/>
            <w:vAlign w:val="center"/>
          </w:tcPr>
          <w:p w:rsidR="001552D7" w:rsidRPr="001B6916" w:rsidRDefault="001552D7" w:rsidP="008C4E1F">
            <w:pPr>
              <w:contextualSpacing/>
              <w:jc w:val="right"/>
              <w:rPr>
                <w:rFonts w:ascii="Arial" w:hAnsi="Arial" w:cs="Arial"/>
                <w:sz w:val="20"/>
                <w:szCs w:val="20"/>
                <w:lang w:val="ro-RO"/>
              </w:rPr>
            </w:pPr>
            <w:r w:rsidRPr="001B6916">
              <w:rPr>
                <w:rFonts w:ascii="Arial" w:hAnsi="Arial" w:cs="Arial"/>
                <w:sz w:val="20"/>
                <w:szCs w:val="20"/>
                <w:lang w:val="ro-RO"/>
              </w:rPr>
              <w:t>1</w:t>
            </w:r>
          </w:p>
        </w:tc>
        <w:tc>
          <w:tcPr>
            <w:tcW w:w="1166" w:type="dxa"/>
            <w:vAlign w:val="center"/>
          </w:tcPr>
          <w:p w:rsidR="001552D7" w:rsidRPr="001B6916" w:rsidRDefault="001552D7" w:rsidP="008C4E1F">
            <w:pPr>
              <w:contextualSpacing/>
              <w:jc w:val="right"/>
              <w:rPr>
                <w:rFonts w:ascii="Arial" w:hAnsi="Arial" w:cs="Arial"/>
                <w:sz w:val="20"/>
                <w:szCs w:val="20"/>
                <w:lang w:val="ro-RO"/>
              </w:rPr>
            </w:pPr>
            <w:r w:rsidRPr="001B6916">
              <w:rPr>
                <w:rFonts w:ascii="Arial" w:hAnsi="Arial" w:cs="Arial"/>
                <w:sz w:val="20"/>
                <w:szCs w:val="20"/>
                <w:lang w:val="ro-RO"/>
              </w:rPr>
              <w:t>2</w:t>
            </w:r>
          </w:p>
        </w:tc>
      </w:tr>
      <w:tr w:rsidR="001552D7" w:rsidRPr="001B6916" w:rsidTr="006367EE">
        <w:trPr>
          <w:jc w:val="center"/>
        </w:trPr>
        <w:tc>
          <w:tcPr>
            <w:tcW w:w="4861" w:type="dxa"/>
          </w:tcPr>
          <w:p w:rsidR="001552D7" w:rsidRPr="00C25F82" w:rsidRDefault="001552D7" w:rsidP="00E90879">
            <w:pPr>
              <w:rPr>
                <w:rFonts w:ascii="Times New Roman" w:hAnsi="Times New Roman" w:cs="Times New Roman"/>
                <w:sz w:val="24"/>
                <w:szCs w:val="24"/>
                <w:lang w:val="ro-RO"/>
              </w:rPr>
            </w:pPr>
            <w:r w:rsidRPr="00C25F82">
              <w:rPr>
                <w:rFonts w:ascii="Times New Roman" w:hAnsi="Times New Roman" w:cs="Times New Roman"/>
                <w:sz w:val="24"/>
                <w:szCs w:val="24"/>
                <w:lang w:val="ro-RO"/>
              </w:rPr>
              <w:lastRenderedPageBreak/>
              <w:t>Nr. unităților de procesare a nutrețurilor combinate pentru pești</w:t>
            </w:r>
          </w:p>
        </w:tc>
        <w:tc>
          <w:tcPr>
            <w:tcW w:w="1440" w:type="dxa"/>
            <w:vAlign w:val="center"/>
          </w:tcPr>
          <w:p w:rsidR="001552D7" w:rsidRPr="00C25F82" w:rsidRDefault="001552D7" w:rsidP="00E90879">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MADRM</w:t>
            </w:r>
          </w:p>
          <w:p w:rsidR="001552D7" w:rsidRPr="00C25F82" w:rsidRDefault="001552D7" w:rsidP="00E90879">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AIPA</w:t>
            </w:r>
          </w:p>
          <w:p w:rsidR="001552D7" w:rsidRPr="00C25F82" w:rsidRDefault="001552D7" w:rsidP="00E90879">
            <w:pPr>
              <w:jc w:val="center"/>
              <w:rPr>
                <w:rFonts w:ascii="Times New Roman" w:hAnsi="Times New Roman" w:cs="Times New Roman"/>
                <w:sz w:val="24"/>
                <w:szCs w:val="24"/>
                <w:lang w:val="ro-RO"/>
              </w:rPr>
            </w:pPr>
            <w:r w:rsidRPr="00C25F82">
              <w:rPr>
                <w:rFonts w:ascii="Times New Roman" w:hAnsi="Times New Roman" w:cs="Times New Roman"/>
                <w:sz w:val="24"/>
                <w:szCs w:val="24"/>
                <w:lang w:val="ro-RO"/>
              </w:rPr>
              <w:t>ANSA</w:t>
            </w:r>
          </w:p>
        </w:tc>
        <w:tc>
          <w:tcPr>
            <w:tcW w:w="990" w:type="dxa"/>
            <w:vAlign w:val="center"/>
          </w:tcPr>
          <w:p w:rsidR="001552D7" w:rsidRPr="00C25F82" w:rsidRDefault="001552D7" w:rsidP="008C4E1F">
            <w:pPr>
              <w:contextualSpacing/>
              <w:jc w:val="right"/>
              <w:rPr>
                <w:rFonts w:ascii="Times New Roman" w:hAnsi="Times New Roman" w:cs="Times New Roman"/>
                <w:sz w:val="24"/>
                <w:szCs w:val="24"/>
                <w:lang w:val="ro-RO"/>
              </w:rPr>
            </w:pPr>
            <w:r w:rsidRPr="00C25F82">
              <w:rPr>
                <w:rFonts w:ascii="Times New Roman" w:hAnsi="Times New Roman" w:cs="Times New Roman"/>
                <w:sz w:val="24"/>
                <w:szCs w:val="24"/>
                <w:lang w:val="ro-RO"/>
              </w:rPr>
              <w:t>0</w:t>
            </w:r>
          </w:p>
        </w:tc>
        <w:tc>
          <w:tcPr>
            <w:tcW w:w="1260" w:type="dxa"/>
            <w:vAlign w:val="center"/>
          </w:tcPr>
          <w:p w:rsidR="001552D7" w:rsidRPr="001B6916" w:rsidRDefault="001552D7" w:rsidP="008C4E1F">
            <w:pPr>
              <w:contextualSpacing/>
              <w:jc w:val="right"/>
              <w:rPr>
                <w:rFonts w:ascii="Arial" w:hAnsi="Arial" w:cs="Arial"/>
                <w:sz w:val="20"/>
                <w:szCs w:val="20"/>
                <w:lang w:val="ro-RO"/>
              </w:rPr>
            </w:pPr>
            <w:r w:rsidRPr="001B6916">
              <w:rPr>
                <w:rFonts w:ascii="Arial" w:hAnsi="Arial" w:cs="Arial"/>
                <w:sz w:val="20"/>
                <w:szCs w:val="20"/>
                <w:lang w:val="ro-RO"/>
              </w:rPr>
              <w:t>1</w:t>
            </w:r>
          </w:p>
        </w:tc>
        <w:tc>
          <w:tcPr>
            <w:tcW w:w="1166" w:type="dxa"/>
            <w:vAlign w:val="center"/>
          </w:tcPr>
          <w:p w:rsidR="001552D7" w:rsidRPr="001B6916" w:rsidRDefault="001552D7" w:rsidP="008C4E1F">
            <w:pPr>
              <w:contextualSpacing/>
              <w:jc w:val="right"/>
              <w:rPr>
                <w:rFonts w:ascii="Arial" w:hAnsi="Arial" w:cs="Arial"/>
                <w:sz w:val="20"/>
                <w:szCs w:val="20"/>
                <w:lang w:val="ro-RO"/>
              </w:rPr>
            </w:pPr>
            <w:r w:rsidRPr="001B6916">
              <w:rPr>
                <w:rFonts w:ascii="Arial" w:hAnsi="Arial" w:cs="Arial"/>
                <w:sz w:val="20"/>
                <w:szCs w:val="20"/>
                <w:lang w:val="ro-RO"/>
              </w:rPr>
              <w:t>1</w:t>
            </w:r>
          </w:p>
        </w:tc>
      </w:tr>
      <w:tr w:rsidR="001552D7" w:rsidRPr="00460A8D" w:rsidTr="006367EE">
        <w:trPr>
          <w:jc w:val="center"/>
        </w:trPr>
        <w:tc>
          <w:tcPr>
            <w:tcW w:w="9717" w:type="dxa"/>
            <w:gridSpan w:val="5"/>
          </w:tcPr>
          <w:p w:rsidR="001552D7" w:rsidRPr="00C25F82" w:rsidRDefault="001552D7" w:rsidP="008C4E1F">
            <w:pPr>
              <w:jc w:val="center"/>
              <w:rPr>
                <w:rFonts w:ascii="Times New Roman" w:hAnsi="Times New Roman" w:cs="Times New Roman"/>
                <w:b/>
                <w:sz w:val="24"/>
                <w:szCs w:val="24"/>
                <w:lang w:val="ro-RO"/>
              </w:rPr>
            </w:pPr>
            <w:r w:rsidRPr="00C25F82">
              <w:rPr>
                <w:rFonts w:ascii="Times New Roman" w:hAnsi="Times New Roman" w:cs="Times New Roman"/>
                <w:b/>
                <w:sz w:val="24"/>
                <w:szCs w:val="24"/>
                <w:lang w:val="ro-RO"/>
              </w:rPr>
              <w:t>Monitoringul calității producției piscicole crescute prin modernizarea laboratoarelor</w:t>
            </w:r>
          </w:p>
        </w:tc>
      </w:tr>
      <w:tr w:rsidR="001552D7" w:rsidRPr="001B6916" w:rsidTr="006367EE">
        <w:trPr>
          <w:jc w:val="center"/>
        </w:trPr>
        <w:tc>
          <w:tcPr>
            <w:tcW w:w="4861" w:type="dxa"/>
          </w:tcPr>
          <w:p w:rsidR="001552D7" w:rsidRPr="00C25F82" w:rsidRDefault="001552D7" w:rsidP="00E66431">
            <w:pPr>
              <w:rPr>
                <w:rFonts w:ascii="Times New Roman" w:hAnsi="Times New Roman" w:cs="Times New Roman"/>
                <w:b/>
                <w:sz w:val="24"/>
                <w:szCs w:val="24"/>
                <w:lang w:val="ro-RO"/>
              </w:rPr>
            </w:pPr>
            <w:r w:rsidRPr="00C25F82">
              <w:rPr>
                <w:rFonts w:ascii="Times New Roman" w:hAnsi="Times New Roman" w:cs="Times New Roman"/>
                <w:sz w:val="24"/>
                <w:szCs w:val="24"/>
                <w:lang w:val="ro-RO"/>
              </w:rPr>
              <w:t>Nr. laboratoarelor (cercetările biochimice; monitorizarea hidrochimică și ihtiopatologică în piscicultură</w:t>
            </w:r>
            <w:r w:rsidR="00421BAB" w:rsidRPr="00C25F82">
              <w:rPr>
                <w:rFonts w:ascii="Times New Roman" w:hAnsi="Times New Roman" w:cs="Times New Roman"/>
                <w:sz w:val="24"/>
                <w:szCs w:val="24"/>
                <w:lang w:val="ro-RO"/>
              </w:rPr>
              <w:t>) modernizate</w:t>
            </w:r>
          </w:p>
        </w:tc>
        <w:tc>
          <w:tcPr>
            <w:tcW w:w="1440" w:type="dxa"/>
            <w:vAlign w:val="center"/>
          </w:tcPr>
          <w:p w:rsidR="001552D7" w:rsidRPr="00C25F82" w:rsidRDefault="001552D7" w:rsidP="00EF7481">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MADRM</w:t>
            </w:r>
          </w:p>
          <w:p w:rsidR="001552D7" w:rsidRPr="00C25F82" w:rsidRDefault="001552D7" w:rsidP="00EF7481">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AIPA</w:t>
            </w:r>
          </w:p>
          <w:p w:rsidR="001552D7" w:rsidRPr="00C25F82" w:rsidRDefault="001552D7" w:rsidP="00EF7481">
            <w:pPr>
              <w:jc w:val="center"/>
              <w:rPr>
                <w:rFonts w:ascii="Times New Roman" w:hAnsi="Times New Roman" w:cs="Times New Roman"/>
                <w:sz w:val="24"/>
                <w:szCs w:val="24"/>
                <w:lang w:val="ro-RO"/>
              </w:rPr>
            </w:pPr>
            <w:r w:rsidRPr="00C25F82">
              <w:rPr>
                <w:rFonts w:ascii="Times New Roman" w:hAnsi="Times New Roman" w:cs="Times New Roman"/>
                <w:sz w:val="24"/>
                <w:szCs w:val="24"/>
                <w:lang w:val="ro-RO"/>
              </w:rPr>
              <w:t>ANSA</w:t>
            </w:r>
          </w:p>
        </w:tc>
        <w:tc>
          <w:tcPr>
            <w:tcW w:w="990" w:type="dxa"/>
            <w:vAlign w:val="center"/>
          </w:tcPr>
          <w:p w:rsidR="001552D7" w:rsidRPr="00C25F82" w:rsidRDefault="001552D7" w:rsidP="008C4E1F">
            <w:pPr>
              <w:jc w:val="right"/>
              <w:rPr>
                <w:rFonts w:ascii="Times New Roman" w:hAnsi="Times New Roman" w:cs="Times New Roman"/>
                <w:sz w:val="24"/>
                <w:szCs w:val="24"/>
                <w:lang w:val="ro-RO"/>
              </w:rPr>
            </w:pPr>
            <w:r w:rsidRPr="00C25F82">
              <w:rPr>
                <w:rFonts w:ascii="Times New Roman" w:hAnsi="Times New Roman" w:cs="Times New Roman"/>
                <w:sz w:val="24"/>
                <w:szCs w:val="24"/>
                <w:lang w:val="ro-RO"/>
              </w:rPr>
              <w:t>1</w:t>
            </w:r>
          </w:p>
        </w:tc>
        <w:tc>
          <w:tcPr>
            <w:tcW w:w="1260" w:type="dxa"/>
            <w:vAlign w:val="center"/>
          </w:tcPr>
          <w:p w:rsidR="001552D7" w:rsidRPr="001B6916" w:rsidRDefault="001552D7" w:rsidP="008C4E1F">
            <w:pPr>
              <w:contextualSpacing/>
              <w:jc w:val="right"/>
              <w:rPr>
                <w:rFonts w:ascii="Arial" w:hAnsi="Arial" w:cs="Arial"/>
                <w:sz w:val="20"/>
                <w:szCs w:val="20"/>
                <w:lang w:val="ro-RO"/>
              </w:rPr>
            </w:pPr>
            <w:r w:rsidRPr="001B6916">
              <w:rPr>
                <w:rFonts w:ascii="Arial" w:hAnsi="Arial" w:cs="Arial"/>
                <w:sz w:val="20"/>
                <w:szCs w:val="20"/>
                <w:lang w:val="ro-RO"/>
              </w:rPr>
              <w:t>1</w:t>
            </w:r>
          </w:p>
        </w:tc>
        <w:tc>
          <w:tcPr>
            <w:tcW w:w="1166" w:type="dxa"/>
            <w:vAlign w:val="center"/>
          </w:tcPr>
          <w:p w:rsidR="001552D7" w:rsidRPr="001B6916" w:rsidRDefault="001552D7" w:rsidP="008C4E1F">
            <w:pPr>
              <w:jc w:val="right"/>
              <w:rPr>
                <w:rFonts w:ascii="Arial" w:hAnsi="Arial" w:cs="Arial"/>
                <w:sz w:val="20"/>
                <w:szCs w:val="20"/>
                <w:lang w:val="ro-RO"/>
              </w:rPr>
            </w:pPr>
            <w:r w:rsidRPr="001B6916">
              <w:rPr>
                <w:rFonts w:ascii="Arial" w:hAnsi="Arial" w:cs="Arial"/>
                <w:sz w:val="20"/>
                <w:szCs w:val="20"/>
                <w:lang w:val="ro-RO"/>
              </w:rPr>
              <w:t>2</w:t>
            </w:r>
          </w:p>
        </w:tc>
      </w:tr>
      <w:tr w:rsidR="001552D7" w:rsidRPr="001B6916" w:rsidTr="006367EE">
        <w:trPr>
          <w:jc w:val="center"/>
        </w:trPr>
        <w:tc>
          <w:tcPr>
            <w:tcW w:w="4861" w:type="dxa"/>
          </w:tcPr>
          <w:p w:rsidR="001552D7" w:rsidRPr="00C25F82" w:rsidRDefault="001552D7" w:rsidP="00E66431">
            <w:pPr>
              <w:rPr>
                <w:rFonts w:ascii="Times New Roman" w:hAnsi="Times New Roman" w:cs="Times New Roman"/>
                <w:sz w:val="24"/>
                <w:szCs w:val="24"/>
                <w:lang w:val="ro-RO"/>
              </w:rPr>
            </w:pPr>
            <w:r w:rsidRPr="00C25F82">
              <w:rPr>
                <w:rFonts w:ascii="Times New Roman" w:hAnsi="Times New Roman" w:cs="Times New Roman"/>
                <w:sz w:val="24"/>
                <w:szCs w:val="24"/>
                <w:lang w:val="ro-RO"/>
              </w:rPr>
              <w:t>laboratorul de anal</w:t>
            </w:r>
            <w:r w:rsidR="00421BAB" w:rsidRPr="00C25F82">
              <w:rPr>
                <w:rFonts w:ascii="Times New Roman" w:hAnsi="Times New Roman" w:cs="Times New Roman"/>
                <w:sz w:val="24"/>
                <w:szCs w:val="24"/>
                <w:lang w:val="ro-RO"/>
              </w:rPr>
              <w:t>iză a produselor piscicole</w:t>
            </w:r>
            <w:r w:rsidRPr="00C25F82">
              <w:rPr>
                <w:rFonts w:ascii="Times New Roman" w:hAnsi="Times New Roman" w:cs="Times New Roman"/>
                <w:sz w:val="24"/>
                <w:szCs w:val="24"/>
                <w:lang w:val="ro-RO"/>
              </w:rPr>
              <w:t>, unit.</w:t>
            </w:r>
          </w:p>
        </w:tc>
        <w:tc>
          <w:tcPr>
            <w:tcW w:w="1440" w:type="dxa"/>
            <w:vAlign w:val="center"/>
          </w:tcPr>
          <w:p w:rsidR="001552D7" w:rsidRPr="00C25F82" w:rsidRDefault="001552D7" w:rsidP="00EF7481">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MADRM</w:t>
            </w:r>
          </w:p>
          <w:p w:rsidR="001552D7" w:rsidRPr="00C25F82" w:rsidRDefault="001552D7" w:rsidP="00EF7481">
            <w:pPr>
              <w:jc w:val="center"/>
              <w:rPr>
                <w:rFonts w:ascii="Times New Roman" w:eastAsia="Times New Roman" w:hAnsi="Times New Roman" w:cs="Times New Roman"/>
                <w:sz w:val="24"/>
                <w:szCs w:val="24"/>
                <w:lang w:val="ro-RO" w:eastAsia="ru-RU"/>
              </w:rPr>
            </w:pPr>
            <w:r w:rsidRPr="00C25F82">
              <w:rPr>
                <w:rFonts w:ascii="Times New Roman" w:eastAsia="Times New Roman" w:hAnsi="Times New Roman" w:cs="Times New Roman"/>
                <w:sz w:val="24"/>
                <w:szCs w:val="24"/>
                <w:lang w:val="ro-RO" w:eastAsia="ru-RU"/>
              </w:rPr>
              <w:t>AIPA</w:t>
            </w:r>
          </w:p>
          <w:p w:rsidR="001552D7" w:rsidRPr="00C25F82" w:rsidRDefault="001552D7" w:rsidP="00EF7481">
            <w:pPr>
              <w:jc w:val="center"/>
              <w:rPr>
                <w:rFonts w:ascii="Times New Roman" w:hAnsi="Times New Roman" w:cs="Times New Roman"/>
                <w:sz w:val="24"/>
                <w:szCs w:val="24"/>
                <w:lang w:val="ro-RO"/>
              </w:rPr>
            </w:pPr>
            <w:r w:rsidRPr="00C25F82">
              <w:rPr>
                <w:rFonts w:ascii="Times New Roman" w:hAnsi="Times New Roman" w:cs="Times New Roman"/>
                <w:sz w:val="24"/>
                <w:szCs w:val="24"/>
                <w:lang w:val="ro-RO"/>
              </w:rPr>
              <w:t>ANSA</w:t>
            </w:r>
          </w:p>
        </w:tc>
        <w:tc>
          <w:tcPr>
            <w:tcW w:w="990" w:type="dxa"/>
            <w:vAlign w:val="center"/>
          </w:tcPr>
          <w:p w:rsidR="001552D7" w:rsidRPr="00C25F82" w:rsidRDefault="001552D7" w:rsidP="008C4E1F">
            <w:pPr>
              <w:jc w:val="right"/>
              <w:rPr>
                <w:rFonts w:ascii="Times New Roman" w:hAnsi="Times New Roman" w:cs="Times New Roman"/>
                <w:sz w:val="24"/>
                <w:szCs w:val="24"/>
                <w:lang w:val="ro-RO"/>
              </w:rPr>
            </w:pPr>
            <w:r w:rsidRPr="00C25F82">
              <w:rPr>
                <w:rFonts w:ascii="Times New Roman" w:hAnsi="Times New Roman" w:cs="Times New Roman"/>
                <w:sz w:val="24"/>
                <w:szCs w:val="24"/>
                <w:lang w:val="ro-RO"/>
              </w:rPr>
              <w:t>0</w:t>
            </w:r>
          </w:p>
        </w:tc>
        <w:tc>
          <w:tcPr>
            <w:tcW w:w="1260" w:type="dxa"/>
            <w:vAlign w:val="center"/>
          </w:tcPr>
          <w:p w:rsidR="001552D7" w:rsidRPr="001B6916" w:rsidRDefault="001552D7" w:rsidP="008C4E1F">
            <w:pPr>
              <w:jc w:val="right"/>
              <w:rPr>
                <w:rFonts w:ascii="Arial" w:hAnsi="Arial" w:cs="Arial"/>
                <w:sz w:val="20"/>
                <w:szCs w:val="20"/>
                <w:lang w:val="ro-RO"/>
              </w:rPr>
            </w:pPr>
            <w:r w:rsidRPr="001B6916">
              <w:rPr>
                <w:rFonts w:ascii="Arial" w:hAnsi="Arial" w:cs="Arial"/>
                <w:sz w:val="20"/>
                <w:szCs w:val="20"/>
                <w:lang w:val="ro-RO"/>
              </w:rPr>
              <w:t>1</w:t>
            </w:r>
          </w:p>
        </w:tc>
        <w:tc>
          <w:tcPr>
            <w:tcW w:w="1166" w:type="dxa"/>
            <w:vAlign w:val="center"/>
          </w:tcPr>
          <w:p w:rsidR="001552D7" w:rsidRPr="001B6916" w:rsidRDefault="001552D7" w:rsidP="008C4E1F">
            <w:pPr>
              <w:jc w:val="right"/>
              <w:rPr>
                <w:rFonts w:ascii="Arial" w:hAnsi="Arial" w:cs="Arial"/>
                <w:sz w:val="20"/>
                <w:szCs w:val="20"/>
                <w:lang w:val="ro-RO"/>
              </w:rPr>
            </w:pPr>
            <w:r w:rsidRPr="001B6916">
              <w:rPr>
                <w:rFonts w:ascii="Arial" w:hAnsi="Arial" w:cs="Arial"/>
                <w:sz w:val="20"/>
                <w:szCs w:val="20"/>
                <w:lang w:val="ro-RO"/>
              </w:rPr>
              <w:t>1</w:t>
            </w:r>
          </w:p>
        </w:tc>
      </w:tr>
    </w:tbl>
    <w:bookmarkEnd w:id="11"/>
    <w:p w:rsidR="007819F1" w:rsidRPr="007819F1" w:rsidRDefault="007819F1" w:rsidP="007819F1">
      <w:pPr>
        <w:spacing w:before="120" w:after="120"/>
        <w:jc w:val="both"/>
        <w:rPr>
          <w:rFonts w:ascii="Times New Roman" w:hAnsi="Times New Roman"/>
          <w:b/>
          <w:sz w:val="28"/>
          <w:szCs w:val="28"/>
          <w:lang w:val="ro-RO"/>
        </w:rPr>
      </w:pPr>
      <w:r w:rsidRPr="007819F1">
        <w:rPr>
          <w:rFonts w:ascii="Times New Roman" w:hAnsi="Times New Roman"/>
          <w:b/>
          <w:sz w:val="28"/>
          <w:szCs w:val="28"/>
          <w:lang w:val="ro-RO"/>
        </w:rPr>
        <w:t>10</w:t>
      </w:r>
      <w:r w:rsidRPr="007819F1">
        <w:rPr>
          <w:rFonts w:ascii="Times New Roman" w:hAnsi="Times New Roman"/>
          <w:b/>
          <w:sz w:val="28"/>
          <w:szCs w:val="28"/>
          <w:lang w:val="ro-RO"/>
        </w:rPr>
        <w:tab/>
        <w:t xml:space="preserve"> </w:t>
      </w:r>
      <w:r w:rsidRPr="007819F1">
        <w:rPr>
          <w:rFonts w:ascii="Times New Roman" w:hAnsi="Times New Roman"/>
          <w:b/>
          <w:sz w:val="28"/>
          <w:szCs w:val="28"/>
          <w:lang w:val="ro-RO"/>
        </w:rPr>
        <w:tab/>
        <w:t>Procedurile de raportare și evaluare</w:t>
      </w:r>
    </w:p>
    <w:p w:rsidR="00335FD9" w:rsidRPr="007819F1" w:rsidRDefault="00335FD9" w:rsidP="007819F1">
      <w:pPr>
        <w:spacing w:before="120" w:after="120"/>
        <w:jc w:val="both"/>
        <w:rPr>
          <w:rFonts w:ascii="Times New Roman" w:hAnsi="Times New Roman"/>
          <w:sz w:val="28"/>
          <w:szCs w:val="28"/>
          <w:lang w:val="ro-RO"/>
        </w:rPr>
      </w:pPr>
      <w:r w:rsidRPr="007819F1">
        <w:rPr>
          <w:rFonts w:ascii="Times New Roman" w:hAnsi="Times New Roman"/>
          <w:sz w:val="28"/>
          <w:szCs w:val="28"/>
          <w:lang w:val="ro-RO"/>
        </w:rPr>
        <w:t xml:space="preserve">Responsabil pentru monitorizarea implementării Programului este nominalizat Ministerul Agriculturii, Dezvoltării Regionale și Mediului, care va colecta datele cu privire la indicatorii de performanță și rezultatele la finele fiecărui semestru. Datele de facto vor fi comparate cu datele planificate fiind analizate prin comparație. </w:t>
      </w:r>
    </w:p>
    <w:p w:rsidR="00335FD9" w:rsidRPr="007819F1" w:rsidRDefault="00335FD9" w:rsidP="007819F1">
      <w:pPr>
        <w:spacing w:before="120" w:after="0"/>
        <w:jc w:val="both"/>
        <w:rPr>
          <w:rFonts w:ascii="Times New Roman" w:hAnsi="Times New Roman"/>
          <w:sz w:val="28"/>
          <w:szCs w:val="28"/>
          <w:lang w:val="ro-RO"/>
        </w:rPr>
      </w:pPr>
      <w:r w:rsidRPr="007819F1">
        <w:rPr>
          <w:rFonts w:ascii="Times New Roman" w:hAnsi="Times New Roman"/>
          <w:sz w:val="28"/>
          <w:szCs w:val="28"/>
          <w:lang w:val="ro-RO"/>
        </w:rPr>
        <w:t xml:space="preserve">Ministerele și alte autorități administrative centrale, instituțiile publice, asociațiile de profil, în limita competențelor atribuite, vor asigura realizarea prezentului Program și a planului de acțiuni pentru implementarea </w:t>
      </w:r>
      <w:r w:rsidR="004D05BA" w:rsidRPr="007819F1">
        <w:rPr>
          <w:rFonts w:ascii="Times New Roman" w:hAnsi="Times New Roman"/>
          <w:sz w:val="28"/>
          <w:szCs w:val="28"/>
          <w:lang w:val="ro-RO"/>
        </w:rPr>
        <w:t xml:space="preserve">acestuia, raportând semestrial </w:t>
      </w:r>
      <w:r w:rsidRPr="007819F1">
        <w:rPr>
          <w:rFonts w:ascii="Times New Roman" w:hAnsi="Times New Roman"/>
          <w:sz w:val="28"/>
          <w:szCs w:val="28"/>
          <w:lang w:val="ro-RO"/>
        </w:rPr>
        <w:t>Ministerului Agriculturii, Dezvoltării Regionale și Mediului.</w:t>
      </w:r>
    </w:p>
    <w:p w:rsidR="00335FD9" w:rsidRPr="007819F1" w:rsidRDefault="00335FD9" w:rsidP="007819F1">
      <w:pPr>
        <w:spacing w:before="120" w:after="0"/>
        <w:jc w:val="both"/>
        <w:rPr>
          <w:rFonts w:ascii="Times New Roman" w:hAnsi="Times New Roman"/>
          <w:sz w:val="28"/>
          <w:szCs w:val="28"/>
          <w:lang w:val="ro-RO"/>
        </w:rPr>
      </w:pPr>
      <w:r w:rsidRPr="007819F1">
        <w:rPr>
          <w:rFonts w:ascii="Times New Roman" w:hAnsi="Times New Roman"/>
          <w:sz w:val="28"/>
          <w:szCs w:val="28"/>
          <w:lang w:val="ro-RO"/>
        </w:rPr>
        <w:t>Ministerul Agriculturii, Dezvoltării Regionale și Mediului, în baza rapoartelor autorităților responsabile, va generaliza și va prezenta Guvernului anual, până la data de 15 februarie a fiecărui an, raportul integral privind realizarea Planului de acțiuni.</w:t>
      </w:r>
    </w:p>
    <w:p w:rsidR="00566F4A" w:rsidRPr="007819F1" w:rsidRDefault="00335FD9" w:rsidP="007819F1">
      <w:pPr>
        <w:spacing w:before="120" w:after="0"/>
        <w:jc w:val="both"/>
        <w:rPr>
          <w:rFonts w:ascii="Times New Roman" w:hAnsi="Times New Roman"/>
          <w:sz w:val="28"/>
          <w:szCs w:val="28"/>
          <w:lang w:val="ro-RO"/>
        </w:rPr>
      </w:pPr>
      <w:r w:rsidRPr="007819F1">
        <w:rPr>
          <w:rFonts w:ascii="Times New Roman" w:hAnsi="Times New Roman"/>
          <w:sz w:val="28"/>
          <w:szCs w:val="28"/>
          <w:lang w:val="ro-RO"/>
        </w:rPr>
        <w:t>În urma evaluării gradului de implementare a Programului, precum și a situației existente la momentul expirării Planului de acțiuni în vigoare, Ministerul Agriculturii, Dezvoltării Regionale și Mediului, va elabora și promova un nou Plan de acțiuni privind implementarea Programului.</w:t>
      </w:r>
    </w:p>
    <w:p w:rsidR="00ED3F8F" w:rsidRPr="006367EE" w:rsidRDefault="00ED3F8F" w:rsidP="00335FD9">
      <w:pPr>
        <w:jc w:val="both"/>
        <w:rPr>
          <w:rFonts w:ascii="Times New Roman" w:hAnsi="Times New Roman" w:cs="Times New Roman"/>
          <w:sz w:val="28"/>
          <w:szCs w:val="28"/>
          <w:lang w:val="en-US"/>
        </w:rPr>
        <w:sectPr w:rsidR="00ED3F8F" w:rsidRPr="006367EE" w:rsidSect="008B4F94">
          <w:footerReference w:type="default" r:id="rId11"/>
          <w:pgSz w:w="11906" w:h="16838"/>
          <w:pgMar w:top="1170" w:right="850" w:bottom="990" w:left="1699" w:header="720" w:footer="720" w:gutter="0"/>
          <w:cols w:space="720"/>
          <w:docGrid w:linePitch="360"/>
        </w:sectPr>
      </w:pPr>
    </w:p>
    <w:p w:rsidR="004B0E38" w:rsidRPr="00817A4A" w:rsidRDefault="004B0E38" w:rsidP="004B0E38">
      <w:pPr>
        <w:spacing w:after="0"/>
        <w:ind w:left="9360"/>
        <w:rPr>
          <w:rFonts w:ascii="Times New Roman" w:hAnsi="Times New Roman" w:cs="Times New Roman"/>
          <w:sz w:val="28"/>
          <w:szCs w:val="28"/>
          <w:lang w:val="ro-RO"/>
        </w:rPr>
      </w:pPr>
      <w:r w:rsidRPr="00817A4A">
        <w:rPr>
          <w:rFonts w:ascii="Times New Roman" w:hAnsi="Times New Roman" w:cs="Times New Roman"/>
          <w:sz w:val="28"/>
          <w:szCs w:val="28"/>
          <w:lang w:val="ro-RO"/>
        </w:rPr>
        <w:lastRenderedPageBreak/>
        <w:t>Anexa nr.2</w:t>
      </w:r>
    </w:p>
    <w:p w:rsidR="004B0E38" w:rsidRPr="00817A4A" w:rsidRDefault="004B0E38" w:rsidP="004B0E38">
      <w:pPr>
        <w:spacing w:after="0"/>
        <w:ind w:left="9360"/>
        <w:rPr>
          <w:rFonts w:ascii="Times New Roman" w:eastAsia="Times New Roman" w:hAnsi="Times New Roman" w:cs="Times New Roman"/>
          <w:noProof/>
          <w:sz w:val="28"/>
          <w:szCs w:val="28"/>
          <w:lang w:val="ro-RO" w:eastAsia="ru-RU"/>
        </w:rPr>
      </w:pPr>
      <w:r w:rsidRPr="00817A4A">
        <w:rPr>
          <w:rFonts w:ascii="Times New Roman" w:hAnsi="Times New Roman" w:cs="Times New Roman"/>
          <w:sz w:val="28"/>
          <w:szCs w:val="28"/>
          <w:lang w:val="ro-RO"/>
        </w:rPr>
        <w:t xml:space="preserve">la </w:t>
      </w:r>
      <w:r w:rsidRPr="00817A4A">
        <w:rPr>
          <w:rFonts w:ascii="Times New Roman" w:eastAsia="Times New Roman" w:hAnsi="Times New Roman" w:cs="Times New Roman"/>
          <w:noProof/>
          <w:sz w:val="28"/>
          <w:szCs w:val="28"/>
          <w:lang w:val="ro-RO" w:eastAsia="ru-RU"/>
        </w:rPr>
        <w:t xml:space="preserve">Hotărârea Guvernului </w:t>
      </w:r>
    </w:p>
    <w:p w:rsidR="004B0E38" w:rsidRPr="00817A4A" w:rsidRDefault="004B0E38" w:rsidP="004B0E38">
      <w:pPr>
        <w:spacing w:after="0"/>
        <w:ind w:left="9360"/>
        <w:rPr>
          <w:rFonts w:ascii="Times New Roman" w:eastAsia="Times New Roman" w:hAnsi="Times New Roman" w:cs="Times New Roman"/>
          <w:noProof/>
          <w:sz w:val="28"/>
          <w:szCs w:val="28"/>
          <w:lang w:val="ro-RO" w:eastAsia="ru-RU"/>
        </w:rPr>
      </w:pPr>
      <w:r>
        <w:rPr>
          <w:rFonts w:ascii="Times New Roman" w:eastAsia="Times New Roman" w:hAnsi="Times New Roman" w:cs="Times New Roman"/>
          <w:noProof/>
          <w:sz w:val="28"/>
          <w:szCs w:val="28"/>
          <w:lang w:val="ro-RO" w:eastAsia="ru-RU"/>
        </w:rPr>
        <w:t>nr.____ din __________ 2019</w:t>
      </w:r>
    </w:p>
    <w:p w:rsidR="004B0E38" w:rsidRPr="001B6916" w:rsidRDefault="004B0E38" w:rsidP="004B0E38">
      <w:pPr>
        <w:spacing w:after="0"/>
        <w:jc w:val="center"/>
        <w:rPr>
          <w:rFonts w:ascii="Times New Roman" w:eastAsia="Calibri" w:hAnsi="Times New Roman" w:cs="Times New Roman"/>
          <w:b/>
          <w:sz w:val="28"/>
          <w:szCs w:val="28"/>
          <w:lang w:val="en-US"/>
        </w:rPr>
      </w:pPr>
    </w:p>
    <w:p w:rsidR="004B0E38" w:rsidRPr="001B6916" w:rsidRDefault="004B0E38" w:rsidP="004B0E38">
      <w:pPr>
        <w:tabs>
          <w:tab w:val="left" w:pos="10348"/>
        </w:tabs>
        <w:spacing w:after="0"/>
        <w:jc w:val="center"/>
        <w:rPr>
          <w:rFonts w:ascii="Times New Roman" w:eastAsia="Calibri" w:hAnsi="Times New Roman" w:cs="Times New Roman"/>
          <w:b/>
          <w:sz w:val="28"/>
          <w:szCs w:val="28"/>
          <w:lang w:val="en-US"/>
        </w:rPr>
      </w:pPr>
      <w:r w:rsidRPr="001B6916">
        <w:rPr>
          <w:rFonts w:ascii="Times New Roman" w:eastAsia="Calibri" w:hAnsi="Times New Roman" w:cs="Times New Roman"/>
          <w:b/>
          <w:sz w:val="28"/>
          <w:szCs w:val="28"/>
          <w:lang w:val="en-US"/>
        </w:rPr>
        <w:t>Plan de acțiuni</w:t>
      </w:r>
    </w:p>
    <w:p w:rsidR="004B0E38" w:rsidRPr="001B6916" w:rsidRDefault="004B0E38" w:rsidP="004B0E38">
      <w:pPr>
        <w:tabs>
          <w:tab w:val="left" w:pos="10348"/>
        </w:tabs>
        <w:spacing w:after="0"/>
        <w:jc w:val="center"/>
        <w:rPr>
          <w:rFonts w:ascii="Times New Roman" w:eastAsia="Calibri" w:hAnsi="Times New Roman" w:cs="Times New Roman"/>
          <w:b/>
          <w:sz w:val="28"/>
          <w:szCs w:val="28"/>
          <w:lang w:val="en-US"/>
        </w:rPr>
      </w:pPr>
      <w:proofErr w:type="gramStart"/>
      <w:r w:rsidRPr="001B6916">
        <w:rPr>
          <w:rFonts w:ascii="Times New Roman" w:eastAsia="Calibri" w:hAnsi="Times New Roman" w:cs="Times New Roman"/>
          <w:b/>
          <w:sz w:val="28"/>
          <w:szCs w:val="28"/>
          <w:lang w:val="en-US"/>
        </w:rPr>
        <w:t>pentru</w:t>
      </w:r>
      <w:proofErr w:type="gramEnd"/>
      <w:r w:rsidRPr="001B6916">
        <w:rPr>
          <w:rFonts w:ascii="Times New Roman" w:eastAsia="Calibri" w:hAnsi="Times New Roman" w:cs="Times New Roman"/>
          <w:b/>
          <w:sz w:val="28"/>
          <w:szCs w:val="28"/>
          <w:lang w:val="en-US"/>
        </w:rPr>
        <w:t xml:space="preserve"> anii 2020-2022 privind implementarea Programului național de dezvoltare a sectorului piscicol </w:t>
      </w:r>
    </w:p>
    <w:p w:rsidR="004B0E38" w:rsidRPr="001B6916" w:rsidRDefault="004B0E38" w:rsidP="004B0E38">
      <w:pPr>
        <w:spacing w:after="0"/>
        <w:jc w:val="center"/>
        <w:rPr>
          <w:rFonts w:ascii="Times New Roman" w:eastAsia="Calibri" w:hAnsi="Times New Roman" w:cs="Times New Roman"/>
          <w:b/>
          <w:sz w:val="28"/>
          <w:szCs w:val="28"/>
          <w:lang w:val="en-US"/>
        </w:rPr>
      </w:pPr>
      <w:r w:rsidRPr="001B6916">
        <w:rPr>
          <w:rFonts w:ascii="Times New Roman" w:eastAsia="Calibri" w:hAnsi="Times New Roman" w:cs="Times New Roman"/>
          <w:b/>
          <w:sz w:val="28"/>
          <w:szCs w:val="28"/>
        </w:rPr>
        <w:t>pentru anii 2020-20</w:t>
      </w:r>
      <w:r w:rsidR="004D05BA">
        <w:rPr>
          <w:rFonts w:ascii="Times New Roman" w:eastAsia="Calibri" w:hAnsi="Times New Roman" w:cs="Times New Roman"/>
          <w:b/>
          <w:sz w:val="28"/>
          <w:szCs w:val="28"/>
          <w:lang w:val="en-US"/>
        </w:rPr>
        <w:t>26</w:t>
      </w:r>
    </w:p>
    <w:tbl>
      <w:tblPr>
        <w:tblW w:w="5062"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775"/>
        <w:gridCol w:w="3743"/>
        <w:gridCol w:w="33"/>
        <w:gridCol w:w="1818"/>
        <w:gridCol w:w="1857"/>
        <w:gridCol w:w="1560"/>
        <w:gridCol w:w="1274"/>
        <w:gridCol w:w="1619"/>
        <w:gridCol w:w="2175"/>
      </w:tblGrid>
      <w:tr w:rsidR="004B0E38" w:rsidRPr="001B6916" w:rsidTr="008B74DA">
        <w:trPr>
          <w:trHeight w:val="915"/>
          <w:tblCellSpacing w:w="0" w:type="dxa"/>
          <w:jc w:val="center"/>
        </w:trPr>
        <w:tc>
          <w:tcPr>
            <w:tcW w:w="261"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Nr. crt.</w:t>
            </w:r>
          </w:p>
        </w:tc>
        <w:tc>
          <w:tcPr>
            <w:tcW w:w="1260"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Obiectiv general / obiective specifice / acţiuni</w:t>
            </w:r>
          </w:p>
        </w:tc>
        <w:tc>
          <w:tcPr>
            <w:tcW w:w="623" w:type="pct"/>
            <w:gridSpan w:val="2"/>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Resursele necesare, estimativ</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Responsabili de executare</w:t>
            </w: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Partenerii</w:t>
            </w:r>
          </w:p>
        </w:tc>
        <w:tc>
          <w:tcPr>
            <w:tcW w:w="429"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Termenul</w:t>
            </w:r>
            <w:r w:rsidRPr="001B6916">
              <w:rPr>
                <w:rFonts w:ascii="Times New Roman" w:eastAsia="Times New Roman" w:hAnsi="Times New Roman" w:cs="Times New Roman"/>
                <w:bCs/>
                <w:sz w:val="24"/>
                <w:szCs w:val="24"/>
                <w:lang w:val="ro-RO" w:eastAsia="ru-RU"/>
              </w:rPr>
              <w:br/>
              <w:t>de</w:t>
            </w:r>
          </w:p>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realizare</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Costurile</w:t>
            </w:r>
          </w:p>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 xml:space="preserve">aferente implementării, </w:t>
            </w:r>
          </w:p>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lei MDL</w:t>
            </w:r>
          </w:p>
        </w:tc>
        <w:tc>
          <w:tcPr>
            <w:tcW w:w="732" w:type="pct"/>
            <w:tcMar>
              <w:top w:w="15" w:type="dxa"/>
              <w:left w:w="45" w:type="dxa"/>
              <w:bottom w:w="15" w:type="dxa"/>
              <w:right w:w="45" w:type="dxa"/>
            </w:tcMar>
            <w:vAlign w:val="center"/>
          </w:tcPr>
          <w:p w:rsidR="004B0E38" w:rsidRPr="001B6916" w:rsidRDefault="004B0E38" w:rsidP="00E66431">
            <w:pPr>
              <w:spacing w:after="0" w:line="240" w:lineRule="auto"/>
              <w:ind w:right="100"/>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Indicatorii de progres</w:t>
            </w:r>
          </w:p>
        </w:tc>
      </w:tr>
      <w:tr w:rsidR="004B0E38" w:rsidRPr="001B6916" w:rsidTr="008B74DA">
        <w:trPr>
          <w:trHeight w:val="43"/>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1</w:t>
            </w:r>
          </w:p>
        </w:tc>
        <w:tc>
          <w:tcPr>
            <w:tcW w:w="1260" w:type="pct"/>
            <w:tcMar>
              <w:top w:w="15" w:type="dxa"/>
              <w:left w:w="45" w:type="dxa"/>
              <w:bottom w:w="15" w:type="dxa"/>
              <w:right w:w="45" w:type="dxa"/>
            </w:tcMa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2</w:t>
            </w:r>
          </w:p>
        </w:tc>
        <w:tc>
          <w:tcPr>
            <w:tcW w:w="623" w:type="pct"/>
            <w:gridSpan w:val="2"/>
            <w:tcMar>
              <w:top w:w="15" w:type="dxa"/>
              <w:left w:w="45" w:type="dxa"/>
              <w:bottom w:w="15" w:type="dxa"/>
              <w:right w:w="45" w:type="dxa"/>
            </w:tcMa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3</w:t>
            </w:r>
          </w:p>
        </w:tc>
        <w:tc>
          <w:tcPr>
            <w:tcW w:w="625" w:type="pct"/>
            <w:tcMar>
              <w:top w:w="15" w:type="dxa"/>
              <w:left w:w="45" w:type="dxa"/>
              <w:bottom w:w="15" w:type="dxa"/>
              <w:right w:w="45" w:type="dxa"/>
            </w:tcMa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4</w:t>
            </w:r>
          </w:p>
        </w:tc>
        <w:tc>
          <w:tcPr>
            <w:tcW w:w="525" w:type="pct"/>
            <w:tcMar>
              <w:top w:w="15" w:type="dxa"/>
              <w:left w:w="45" w:type="dxa"/>
              <w:bottom w:w="15" w:type="dxa"/>
              <w:right w:w="45" w:type="dxa"/>
            </w:tcMa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5</w:t>
            </w:r>
          </w:p>
        </w:tc>
        <w:tc>
          <w:tcPr>
            <w:tcW w:w="429" w:type="pct"/>
            <w:tcMar>
              <w:top w:w="15" w:type="dxa"/>
              <w:left w:w="45" w:type="dxa"/>
              <w:bottom w:w="15" w:type="dxa"/>
              <w:right w:w="45" w:type="dxa"/>
            </w:tcMa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6</w:t>
            </w:r>
          </w:p>
        </w:tc>
        <w:tc>
          <w:tcPr>
            <w:tcW w:w="545" w:type="pct"/>
            <w:tcMar>
              <w:top w:w="15" w:type="dxa"/>
              <w:left w:w="45" w:type="dxa"/>
              <w:bottom w:w="15" w:type="dxa"/>
              <w:right w:w="45" w:type="dxa"/>
            </w:tcMa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7</w:t>
            </w:r>
          </w:p>
        </w:tc>
        <w:tc>
          <w:tcPr>
            <w:tcW w:w="732" w:type="pct"/>
            <w:tcMar>
              <w:top w:w="15" w:type="dxa"/>
              <w:left w:w="45" w:type="dxa"/>
              <w:bottom w:w="15" w:type="dxa"/>
              <w:right w:w="45" w:type="dxa"/>
            </w:tcMar>
          </w:tcPr>
          <w:p w:rsidR="004B0E38" w:rsidRPr="001B6916" w:rsidRDefault="004B0E38" w:rsidP="00E66431">
            <w:pPr>
              <w:spacing w:after="0" w:line="240" w:lineRule="auto"/>
              <w:jc w:val="center"/>
              <w:rPr>
                <w:rFonts w:ascii="Times New Roman" w:eastAsia="Times New Roman" w:hAnsi="Times New Roman" w:cs="Times New Roman"/>
                <w:bCs/>
                <w:sz w:val="24"/>
                <w:szCs w:val="24"/>
                <w:lang w:val="ro-RO" w:eastAsia="ru-RU"/>
              </w:rPr>
            </w:pPr>
            <w:r w:rsidRPr="001B6916">
              <w:rPr>
                <w:rFonts w:ascii="Times New Roman" w:eastAsia="Times New Roman" w:hAnsi="Times New Roman" w:cs="Times New Roman"/>
                <w:bCs/>
                <w:sz w:val="24"/>
                <w:szCs w:val="24"/>
                <w:lang w:val="ro-RO" w:eastAsia="ru-RU"/>
              </w:rPr>
              <w:t>8</w:t>
            </w:r>
          </w:p>
        </w:tc>
      </w:tr>
      <w:tr w:rsidR="004B0E38" w:rsidRPr="00460A8D" w:rsidTr="008B74DA">
        <w:trPr>
          <w:trHeight w:val="848"/>
          <w:tblCellSpacing w:w="0" w:type="dxa"/>
          <w:jc w:val="center"/>
        </w:trPr>
        <w:tc>
          <w:tcPr>
            <w:tcW w:w="5000" w:type="pct"/>
            <w:gridSpan w:val="9"/>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b/>
                <w:sz w:val="26"/>
                <w:szCs w:val="26"/>
                <w:lang w:val="ro-RO"/>
              </w:rPr>
            </w:pPr>
            <w:r w:rsidRPr="001B6916">
              <w:rPr>
                <w:rFonts w:ascii="Times New Roman" w:eastAsia="Times New Roman" w:hAnsi="Times New Roman" w:cs="Times New Roman"/>
                <w:i/>
                <w:sz w:val="26"/>
                <w:szCs w:val="26"/>
                <w:lang w:val="ro-RO"/>
              </w:rPr>
              <w:t>Obiectivul general este</w:t>
            </w:r>
            <w:r w:rsidRPr="001B6916">
              <w:rPr>
                <w:rFonts w:ascii="Times New Roman" w:eastAsia="Times New Roman" w:hAnsi="Times New Roman" w:cs="Times New Roman"/>
                <w:sz w:val="26"/>
                <w:szCs w:val="26"/>
                <w:lang w:val="ro-RO"/>
              </w:rPr>
              <w:t xml:space="preserve">  </w:t>
            </w:r>
            <w:r w:rsidRPr="001B6916">
              <w:rPr>
                <w:rFonts w:ascii="Times New Roman" w:hAnsi="Times New Roman" w:cs="Times New Roman"/>
                <w:b/>
                <w:sz w:val="26"/>
                <w:szCs w:val="26"/>
                <w:lang w:val="ro-RO"/>
              </w:rPr>
              <w:t xml:space="preserve">Asigurarea securității alimentare a țării și </w:t>
            </w:r>
            <w:r w:rsidRPr="001B6916">
              <w:rPr>
                <w:rFonts w:ascii="Times New Roman" w:eastAsia="Times New Roman" w:hAnsi="Times New Roman" w:cs="Times New Roman"/>
                <w:b/>
                <w:sz w:val="26"/>
                <w:szCs w:val="26"/>
                <w:lang w:val="ro-RO"/>
              </w:rPr>
              <w:t xml:space="preserve">majorarea </w:t>
            </w:r>
            <w:r w:rsidRPr="001B6916">
              <w:rPr>
                <w:rFonts w:ascii="Times New Roman" w:hAnsi="Times New Roman"/>
                <w:b/>
                <w:sz w:val="26"/>
                <w:szCs w:val="26"/>
                <w:lang w:val="en-US"/>
              </w:rPr>
              <w:t>c</w:t>
            </w:r>
            <w:r w:rsidRPr="001B6916">
              <w:rPr>
                <w:rFonts w:ascii="Times New Roman" w:eastAsia="Times New Roman" w:hAnsi="Times New Roman" w:cs="Times New Roman"/>
                <w:b/>
                <w:sz w:val="26"/>
                <w:szCs w:val="26"/>
                <w:lang w:val="ro-RO"/>
              </w:rPr>
              <w:t>otei producției autohtone</w:t>
            </w:r>
            <w:r w:rsidRPr="001B6916">
              <w:rPr>
                <w:rFonts w:ascii="Times New Roman" w:hAnsi="Times New Roman" w:cs="Times New Roman"/>
                <w:b/>
                <w:sz w:val="26"/>
                <w:szCs w:val="26"/>
                <w:lang w:val="ro-RO"/>
              </w:rPr>
              <w:t xml:space="preserve"> prin mărirea volumului producerii peștelui </w:t>
            </w:r>
            <w:r w:rsidRPr="001B6916">
              <w:rPr>
                <w:rFonts w:ascii="Times New Roman" w:eastAsia="Times New Roman" w:hAnsi="Times New Roman" w:cs="Times New Roman"/>
                <w:b/>
                <w:sz w:val="26"/>
                <w:szCs w:val="26"/>
                <w:lang w:val="ro-RO"/>
              </w:rPr>
              <w:t xml:space="preserve">pînă la 25000 tone, </w:t>
            </w:r>
            <w:r w:rsidRPr="001B6916">
              <w:rPr>
                <w:rFonts w:ascii="Times New Roman" w:hAnsi="Times New Roman"/>
                <w:b/>
                <w:sz w:val="26"/>
                <w:szCs w:val="26"/>
                <w:lang w:val="en-US"/>
              </w:rPr>
              <w:t xml:space="preserve">creșterea </w:t>
            </w:r>
            <w:r w:rsidRPr="001B6916">
              <w:rPr>
                <w:rFonts w:ascii="Times New Roman" w:eastAsia="Times New Roman" w:hAnsi="Times New Roman" w:cs="Times New Roman"/>
                <w:b/>
                <w:sz w:val="26"/>
                <w:szCs w:val="26"/>
                <w:lang w:val="ro-RO"/>
              </w:rPr>
              <w:t xml:space="preserve">competitivitații si performantei sectorului, </w:t>
            </w:r>
            <w:r w:rsidRPr="001B6916">
              <w:rPr>
                <w:rFonts w:ascii="Times New Roman" w:hAnsi="Times New Roman" w:cs="Times New Roman"/>
                <w:b/>
                <w:sz w:val="26"/>
                <w:szCs w:val="26"/>
                <w:lang w:val="ro-RO"/>
              </w:rPr>
              <w:t>contributiei la PIB</w:t>
            </w:r>
            <w:r w:rsidRPr="001B6916">
              <w:rPr>
                <w:rFonts w:ascii="Times New Roman" w:eastAsia="Times New Roman" w:hAnsi="Times New Roman" w:cs="Times New Roman"/>
                <w:b/>
                <w:sz w:val="26"/>
                <w:szCs w:val="26"/>
                <w:lang w:val="ro-RO"/>
              </w:rPr>
              <w:t xml:space="preserve"> și venitului </w:t>
            </w:r>
            <w:r w:rsidRPr="001B6916">
              <w:rPr>
                <w:rFonts w:ascii="Times New Roman" w:hAnsi="Times New Roman" w:cs="Times New Roman"/>
                <w:b/>
                <w:sz w:val="26"/>
                <w:szCs w:val="26"/>
                <w:lang w:val="ro-RO"/>
              </w:rPr>
              <w:t>populației</w:t>
            </w:r>
          </w:p>
        </w:tc>
      </w:tr>
      <w:tr w:rsidR="004B0E38" w:rsidRPr="00460A8D" w:rsidTr="00E66431">
        <w:trPr>
          <w:trHeight w:val="45"/>
          <w:tblCellSpacing w:w="0" w:type="dxa"/>
          <w:jc w:val="center"/>
        </w:trPr>
        <w:tc>
          <w:tcPr>
            <w:tcW w:w="5000" w:type="pct"/>
            <w:gridSpan w:val="9"/>
            <w:tcMar>
              <w:top w:w="15" w:type="dxa"/>
              <w:left w:w="45" w:type="dxa"/>
              <w:bottom w:w="15" w:type="dxa"/>
              <w:right w:w="45" w:type="dxa"/>
            </w:tcMar>
          </w:tcPr>
          <w:p w:rsidR="004B0E38" w:rsidRPr="001B6916" w:rsidRDefault="004B0E38" w:rsidP="00E66431">
            <w:pPr>
              <w:spacing w:after="0" w:line="240" w:lineRule="auto"/>
              <w:jc w:val="center"/>
              <w:rPr>
                <w:rFonts w:ascii="Times New Roman" w:eastAsia="Times New Roman" w:hAnsi="Times New Roman" w:cs="Times New Roman"/>
                <w:b/>
                <w:sz w:val="26"/>
                <w:szCs w:val="26"/>
                <w:lang w:val="ro-RO"/>
              </w:rPr>
            </w:pPr>
            <w:r w:rsidRPr="001B6916">
              <w:rPr>
                <w:rFonts w:ascii="Times New Roman" w:eastAsia="Times New Roman" w:hAnsi="Times New Roman" w:cs="Times New Roman"/>
                <w:i/>
                <w:sz w:val="28"/>
                <w:szCs w:val="28"/>
                <w:lang w:val="ro-RO"/>
              </w:rPr>
              <w:t>Obiective specifice:</w:t>
            </w:r>
            <w:r w:rsidRPr="001B6916">
              <w:rPr>
                <w:rFonts w:ascii="Times New Roman" w:eastAsia="Times New Roman" w:hAnsi="Times New Roman" w:cs="Times New Roman"/>
                <w:b/>
                <w:sz w:val="24"/>
                <w:szCs w:val="24"/>
                <w:lang w:val="ro-RO"/>
              </w:rPr>
              <w:t xml:space="preserve"> 1. </w:t>
            </w:r>
            <w:r w:rsidRPr="001B6916">
              <w:rPr>
                <w:rFonts w:ascii="Times New Roman" w:eastAsia="Times New Roman" w:hAnsi="Times New Roman" w:cs="Times New Roman"/>
                <w:b/>
                <w:sz w:val="26"/>
                <w:szCs w:val="26"/>
                <w:lang w:val="ro-RO"/>
              </w:rPr>
              <w:t xml:space="preserve">Menținerea bazinelor acvatice ca resursele hidrologice a apelor pentru sectorul agricol, cat si pentru sectorul piscicol datorita a) impactului complex asupra nivelurilor regionale ale apelor subterane si </w:t>
            </w:r>
          </w:p>
          <w:p w:rsidR="004B0E38" w:rsidRPr="001B6916" w:rsidRDefault="004B0E38" w:rsidP="00E66431">
            <w:pPr>
              <w:spacing w:after="0" w:line="240" w:lineRule="auto"/>
              <w:jc w:val="center"/>
              <w:rPr>
                <w:rFonts w:ascii="Times New Roman" w:eastAsia="Times New Roman" w:hAnsi="Times New Roman" w:cs="Times New Roman"/>
                <w:b/>
                <w:sz w:val="24"/>
                <w:szCs w:val="24"/>
                <w:lang w:val="ro-RO"/>
              </w:rPr>
            </w:pPr>
            <w:r w:rsidRPr="001B6916">
              <w:rPr>
                <w:rFonts w:ascii="Times New Roman" w:eastAsia="Times New Roman" w:hAnsi="Times New Roman" w:cs="Times New Roman"/>
                <w:b/>
                <w:sz w:val="26"/>
                <w:szCs w:val="26"/>
                <w:lang w:val="ro-RO"/>
              </w:rPr>
              <w:t>b) ca fiind o sursa de baza producerii a produselor alimentare sanatoase</w:t>
            </w:r>
          </w:p>
        </w:tc>
      </w:tr>
      <w:tr w:rsidR="004B0E38" w:rsidRPr="00460A8D" w:rsidTr="008B74DA">
        <w:trPr>
          <w:trHeight w:val="125"/>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1.1.</w:t>
            </w:r>
          </w:p>
        </w:tc>
        <w:tc>
          <w:tcPr>
            <w:tcW w:w="1260" w:type="pct"/>
            <w:tcMar>
              <w:top w:w="15" w:type="dxa"/>
              <w:left w:w="45" w:type="dxa"/>
              <w:bottom w:w="15" w:type="dxa"/>
              <w:right w:w="45" w:type="dxa"/>
            </w:tcMar>
          </w:tcPr>
          <w:p w:rsidR="004B0E38" w:rsidRPr="001B6916" w:rsidRDefault="004B0E38" w:rsidP="00F208E8">
            <w:pPr>
              <w:pStyle w:val="ListParagraph"/>
              <w:tabs>
                <w:tab w:val="left" w:pos="567"/>
              </w:tabs>
              <w:spacing w:after="0" w:line="240" w:lineRule="auto"/>
              <w:ind w:left="74"/>
              <w:contextualSpacing w:val="0"/>
              <w:jc w:val="both"/>
              <w:rPr>
                <w:rFonts w:ascii="Times New Roman" w:eastAsia="Times New Roman" w:hAnsi="Times New Roman"/>
                <w:sz w:val="24"/>
                <w:szCs w:val="24"/>
                <w:lang w:val="ro-RO" w:eastAsia="ru-RU"/>
              </w:rPr>
            </w:pPr>
            <w:r w:rsidRPr="001B6916">
              <w:rPr>
                <w:rFonts w:ascii="Times New Roman" w:hAnsi="Times New Roman"/>
                <w:sz w:val="24"/>
                <w:szCs w:val="24"/>
                <w:lang w:val="ro-RO"/>
              </w:rPr>
              <w:t xml:space="preserve">Inventarierea bazinelor acvatice și </w:t>
            </w:r>
            <w:r w:rsidRPr="001B6916">
              <w:rPr>
                <w:rFonts w:ascii="Times New Roman" w:hAnsi="Times New Roman"/>
                <w:sz w:val="24"/>
                <w:szCs w:val="24"/>
                <w:shd w:val="clear" w:color="auto" w:fill="FFFFFF"/>
                <w:lang w:val="ro-RO"/>
              </w:rPr>
              <w:t>hartografia</w:t>
            </w:r>
            <w:r w:rsidRPr="001B6916">
              <w:rPr>
                <w:rFonts w:ascii="Times New Roman" w:hAnsi="Times New Roman"/>
                <w:sz w:val="24"/>
                <w:szCs w:val="24"/>
                <w:lang w:val="ro-RO"/>
              </w:rPr>
              <w:t xml:space="preserve">; </w:t>
            </w:r>
            <w:r w:rsidRPr="001B6916">
              <w:rPr>
                <w:rFonts w:ascii="Times New Roman" w:hAnsi="Times New Roman"/>
                <w:sz w:val="24"/>
                <w:szCs w:val="24"/>
                <w:shd w:val="clear" w:color="auto" w:fill="FFFFFF"/>
              </w:rPr>
              <w:t>bonitarea (evaluarea indicii hidrologi, hidrochimici, biopotențialului)</w:t>
            </w:r>
            <w:r w:rsidRPr="001B6916">
              <w:rPr>
                <w:rFonts w:ascii="Times New Roman" w:hAnsi="Times New Roman"/>
                <w:sz w:val="24"/>
                <w:szCs w:val="24"/>
                <w:lang w:val="ro-RO"/>
              </w:rPr>
              <w:t xml:space="preserve"> și elaborarea Fundamentărilor piscicol-biologice (FPB) pentru corpurile de apă în zonele piscicole ale Moldovei şi </w:t>
            </w:r>
            <w:r w:rsidRPr="001B6916">
              <w:rPr>
                <w:rFonts w:ascii="Times New Roman" w:hAnsi="Times New Roman"/>
                <w:sz w:val="24"/>
                <w:szCs w:val="24"/>
                <w:lang w:val="it-IT"/>
              </w:rPr>
              <w:t>evaluarea fezabilităţii economice a includerii</w:t>
            </w:r>
            <w:r w:rsidRPr="001B6916">
              <w:rPr>
                <w:rFonts w:ascii="Times New Roman" w:hAnsi="Times New Roman"/>
                <w:sz w:val="24"/>
                <w:szCs w:val="24"/>
                <w:lang w:val="ro-RO"/>
              </w:rPr>
              <w:t xml:space="preserve"> bazinului acvatic </w:t>
            </w:r>
            <w:r w:rsidRPr="001B6916">
              <w:rPr>
                <w:rFonts w:ascii="Times New Roman" w:hAnsi="Times New Roman"/>
                <w:sz w:val="24"/>
                <w:szCs w:val="24"/>
                <w:lang w:val="it-IT"/>
              </w:rPr>
              <w:t>în complexul piscicol/irigare și/ sau pentru alte distinații</w:t>
            </w:r>
          </w:p>
        </w:tc>
        <w:tc>
          <w:tcPr>
            <w:tcW w:w="623" w:type="pct"/>
            <w:gridSpan w:val="2"/>
            <w:tcMar>
              <w:top w:w="15" w:type="dxa"/>
              <w:left w:w="45" w:type="dxa"/>
              <w:bottom w:w="15" w:type="dxa"/>
              <w:right w:w="45" w:type="dxa"/>
            </w:tcMar>
            <w:vAlign w:val="center"/>
          </w:tcPr>
          <w:p w:rsidR="008A58B8" w:rsidRDefault="008A58B8" w:rsidP="00F208E8">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Bazine acvatice disponibile</w:t>
            </w:r>
          </w:p>
          <w:p w:rsidR="004B0E38" w:rsidRPr="001B6916" w:rsidRDefault="004B0E38" w:rsidP="00F208E8">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Elaborarea și implementarea proiectului</w:t>
            </w:r>
          </w:p>
        </w:tc>
        <w:tc>
          <w:tcPr>
            <w:tcW w:w="62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E61CF0"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Centrul „ACVAGEN</w:t>
            </w: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RESURS” </w:t>
            </w:r>
          </w:p>
          <w:p w:rsidR="004B0E38" w:rsidRPr="001B6916" w:rsidRDefault="004B0E38" w:rsidP="00F208E8">
            <w:pPr>
              <w:keepNext/>
              <w:keepLines/>
              <w:spacing w:before="200" w:after="0" w:line="240" w:lineRule="auto"/>
              <w:jc w:val="center"/>
              <w:outlineLvl w:val="5"/>
              <w:rPr>
                <w:rFonts w:ascii="Times New Roman" w:eastAsia="Times New Roman" w:hAnsi="Times New Roman" w:cs="Times New Roman"/>
                <w:sz w:val="24"/>
                <w:szCs w:val="24"/>
                <w:lang w:val="ro-RO" w:eastAsia="ru-RU"/>
              </w:rPr>
            </w:pPr>
          </w:p>
        </w:tc>
        <w:tc>
          <w:tcPr>
            <w:tcW w:w="52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Institutul </w:t>
            </w: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„N. Dimo)</w:t>
            </w:r>
          </w:p>
        </w:tc>
        <w:tc>
          <w:tcPr>
            <w:tcW w:w="429"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2020-2022</w:t>
            </w:r>
          </w:p>
        </w:tc>
        <w:tc>
          <w:tcPr>
            <w:tcW w:w="54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2,2 mln.</w:t>
            </w:r>
          </w:p>
        </w:tc>
        <w:tc>
          <w:tcPr>
            <w:tcW w:w="732"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Registrul bazinelor acvatice;</w:t>
            </w: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hAnsi="Times New Roman" w:cs="Times New Roman"/>
                <w:sz w:val="24"/>
                <w:szCs w:val="24"/>
                <w:lang w:val="ro-RO"/>
              </w:rPr>
              <w:t>Fundamentările piscicol-biologice (FPB) pentru zonele piscicole ale Moldovei</w:t>
            </w:r>
          </w:p>
        </w:tc>
      </w:tr>
      <w:tr w:rsidR="004B0E38" w:rsidRPr="00460A8D" w:rsidTr="008B74DA">
        <w:trPr>
          <w:trHeight w:val="1900"/>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1.2.</w:t>
            </w:r>
          </w:p>
        </w:tc>
        <w:tc>
          <w:tcPr>
            <w:tcW w:w="1260" w:type="pct"/>
            <w:tcMar>
              <w:top w:w="15" w:type="dxa"/>
              <w:left w:w="45" w:type="dxa"/>
              <w:bottom w:w="15" w:type="dxa"/>
              <w:right w:w="45" w:type="dxa"/>
            </w:tcMar>
          </w:tcPr>
          <w:p w:rsidR="004B0E38" w:rsidRPr="001B6916" w:rsidRDefault="004B0E38" w:rsidP="008B74DA">
            <w:pPr>
              <w:spacing w:after="0" w:line="240" w:lineRule="auto"/>
              <w:rPr>
                <w:rFonts w:ascii="Times New Roman" w:eastAsia="Times New Roman" w:hAnsi="Times New Roman" w:cs="Times New Roman"/>
                <w:sz w:val="24"/>
                <w:szCs w:val="24"/>
                <w:lang w:val="ro-RO" w:eastAsia="ru-RU"/>
              </w:rPr>
            </w:pPr>
            <w:r w:rsidRPr="001B6916">
              <w:rPr>
                <w:rFonts w:ascii="Times New Roman" w:hAnsi="Times New Roman" w:cs="Times New Roman"/>
                <w:bCs/>
                <w:sz w:val="24"/>
                <w:szCs w:val="24"/>
                <w:lang w:val="it-IT"/>
              </w:rPr>
              <w:t xml:space="preserve">Raionarea </w:t>
            </w:r>
            <w:r w:rsidRPr="001B6916">
              <w:rPr>
                <w:rFonts w:ascii="Times New Roman" w:hAnsi="Times New Roman" w:cs="Times New Roman"/>
                <w:sz w:val="24"/>
                <w:szCs w:val="24"/>
                <w:lang w:val="en-US"/>
              </w:rPr>
              <w:t xml:space="preserve">acvaclimatică a bazinelor acvatice pe </w:t>
            </w:r>
            <w:r w:rsidRPr="001B6916">
              <w:rPr>
                <w:rFonts w:ascii="Times New Roman" w:hAnsi="Times New Roman" w:cs="Times New Roman"/>
                <w:bCs/>
                <w:sz w:val="24"/>
                <w:szCs w:val="24"/>
                <w:lang w:val="it-IT"/>
              </w:rPr>
              <w:t>teritoriul Republicii Moldova după zone de piscicultură de heleşteie</w:t>
            </w:r>
            <w:r w:rsidR="006B47B7" w:rsidRPr="001B6916">
              <w:rPr>
                <w:rFonts w:ascii="Times New Roman" w:hAnsi="Times New Roman" w:cs="Times New Roman"/>
                <w:sz w:val="24"/>
                <w:szCs w:val="24"/>
                <w:lang w:val="en-US"/>
              </w:rPr>
              <w:t xml:space="preserve"> și</w:t>
            </w:r>
            <w:r w:rsidRPr="001B6916">
              <w:rPr>
                <w:rFonts w:ascii="Times New Roman" w:hAnsi="Times New Roman" w:cs="Times New Roman"/>
                <w:sz w:val="24"/>
                <w:szCs w:val="24"/>
                <w:lang w:val="en-US"/>
              </w:rPr>
              <w:t xml:space="preserve"> studiul nivelului bazei naturale furagere pentru fiecare  zone</w:t>
            </w:r>
            <w:r w:rsidR="006B47B7" w:rsidRPr="001B6916">
              <w:rPr>
                <w:rFonts w:ascii="Times New Roman" w:hAnsi="Times New Roman" w:cs="Times New Roman"/>
                <w:sz w:val="24"/>
                <w:szCs w:val="24"/>
                <w:lang w:val="en-US"/>
              </w:rPr>
              <w:t xml:space="preserve"> va permit prognozarea și planificarea cantității de pește în corp de apă.</w:t>
            </w:r>
            <w:r w:rsidR="008B74DA" w:rsidRPr="001B6916">
              <w:rPr>
                <w:rFonts w:ascii="Times New Roman" w:eastAsia="Times New Roman" w:hAnsi="Times New Roman" w:cs="Times New Roman"/>
                <w:sz w:val="24"/>
                <w:szCs w:val="24"/>
                <w:lang w:val="ro-RO" w:eastAsia="ru-RU"/>
              </w:rPr>
              <w:t xml:space="preserve"> </w:t>
            </w:r>
          </w:p>
        </w:tc>
        <w:tc>
          <w:tcPr>
            <w:tcW w:w="623" w:type="pct"/>
            <w:gridSpan w:val="2"/>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Elaborarea și implementarea proiectului </w:t>
            </w:r>
          </w:p>
        </w:tc>
        <w:tc>
          <w:tcPr>
            <w:tcW w:w="62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E61CF0"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Centrul „ACVAGEN</w:t>
            </w: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RESURS” </w:t>
            </w: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p>
        </w:tc>
        <w:tc>
          <w:tcPr>
            <w:tcW w:w="52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tc>
        <w:tc>
          <w:tcPr>
            <w:tcW w:w="429"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2020-2022</w:t>
            </w:r>
          </w:p>
        </w:tc>
        <w:tc>
          <w:tcPr>
            <w:tcW w:w="54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b/>
                <w:sz w:val="24"/>
                <w:szCs w:val="24"/>
                <w:lang w:val="ro-RO" w:eastAsia="ru-RU"/>
              </w:rPr>
            </w:pPr>
            <w:r w:rsidRPr="001B6916">
              <w:rPr>
                <w:rFonts w:ascii="Times New Roman" w:eastAsia="Times New Roman" w:hAnsi="Times New Roman" w:cs="Times New Roman"/>
                <w:sz w:val="24"/>
                <w:szCs w:val="24"/>
                <w:lang w:val="ro-RO" w:eastAsia="ru-RU"/>
              </w:rPr>
              <w:t>0,9 mln.</w:t>
            </w:r>
          </w:p>
        </w:tc>
        <w:tc>
          <w:tcPr>
            <w:tcW w:w="732"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Sistem de</w:t>
            </w:r>
            <w:r w:rsidRPr="001B6916">
              <w:rPr>
                <w:rFonts w:ascii="Times New Roman" w:hAnsi="Times New Roman" w:cs="Times New Roman"/>
                <w:bCs/>
                <w:sz w:val="24"/>
                <w:szCs w:val="24"/>
                <w:lang w:val="it-IT"/>
              </w:rPr>
              <w:t xml:space="preserve"> raionarea bazinelor acvatice pe teritoriul Republicii Moldova în zone de piscicultură de heleşteie</w:t>
            </w:r>
            <w:r w:rsidRPr="001B6916">
              <w:rPr>
                <w:rFonts w:ascii="Times New Roman" w:eastAsia="Times New Roman" w:hAnsi="Times New Roman" w:cs="Times New Roman"/>
                <w:sz w:val="24"/>
                <w:szCs w:val="24"/>
                <w:lang w:val="ro-RO" w:eastAsia="ru-RU"/>
              </w:rPr>
              <w:t xml:space="preserve"> aprobat</w:t>
            </w:r>
          </w:p>
        </w:tc>
      </w:tr>
      <w:tr w:rsidR="004B0E38" w:rsidRPr="00FF54E4" w:rsidTr="008B74DA">
        <w:trPr>
          <w:trHeight w:val="607"/>
          <w:tblCellSpacing w:w="0" w:type="dxa"/>
          <w:jc w:val="center"/>
        </w:trPr>
        <w:tc>
          <w:tcPr>
            <w:tcW w:w="261" w:type="pct"/>
            <w:tcMar>
              <w:top w:w="15" w:type="dxa"/>
              <w:left w:w="45" w:type="dxa"/>
              <w:bottom w:w="15" w:type="dxa"/>
              <w:right w:w="45" w:type="dxa"/>
            </w:tcMar>
          </w:tcPr>
          <w:p w:rsidR="004B0E38" w:rsidRPr="001B6916" w:rsidRDefault="00FF54E4" w:rsidP="00E66431">
            <w:pPr>
              <w:spacing w:after="0" w:line="240" w:lineRule="auto"/>
              <w:contextualSpacing/>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1.3</w:t>
            </w:r>
            <w:r w:rsidR="004B0E38" w:rsidRPr="001B6916">
              <w:rPr>
                <w:rFonts w:ascii="Times New Roman" w:eastAsia="Times New Roman" w:hAnsi="Times New Roman" w:cs="Times New Roman"/>
                <w:sz w:val="24"/>
                <w:szCs w:val="24"/>
                <w:lang w:val="ro-RO" w:eastAsia="ru-RU"/>
              </w:rPr>
              <w:t>.</w:t>
            </w:r>
          </w:p>
        </w:tc>
        <w:tc>
          <w:tcPr>
            <w:tcW w:w="1260" w:type="pct"/>
            <w:tcMar>
              <w:top w:w="15" w:type="dxa"/>
              <w:left w:w="45" w:type="dxa"/>
              <w:bottom w:w="15" w:type="dxa"/>
              <w:right w:w="45" w:type="dxa"/>
            </w:tcMar>
          </w:tcPr>
          <w:p w:rsidR="004B0E38" w:rsidRPr="001B6916" w:rsidRDefault="00FF54E4" w:rsidP="00FF5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o-RO" w:eastAsia="ru-RU"/>
              </w:rPr>
            </w:pPr>
            <w:r>
              <w:rPr>
                <w:rFonts w:ascii="Times New Roman" w:hAnsi="Times New Roman" w:cs="Times New Roman"/>
                <w:sz w:val="24"/>
                <w:szCs w:val="24"/>
                <w:shd w:val="clear" w:color="auto" w:fill="FFFFFF"/>
                <w:lang w:val="ro-RO"/>
              </w:rPr>
              <w:t xml:space="preserve">Organizarea meselor rotunde, discuții  constatări, concluzi și recomandări ca urmare </w:t>
            </w:r>
            <w:r w:rsidRPr="00FF54E4">
              <w:rPr>
                <w:rFonts w:ascii="Times New Roman" w:hAnsi="Times New Roman" w:cs="Times New Roman"/>
                <w:sz w:val="24"/>
                <w:szCs w:val="24"/>
                <w:shd w:val="clear" w:color="auto" w:fill="FFFFFF"/>
                <w:lang w:val="ro-RO"/>
              </w:rPr>
              <w:t xml:space="preserve">studiului asupra situației actuale a sectorului piscicol </w:t>
            </w:r>
            <w:r w:rsidR="004B0E38" w:rsidRPr="001B6916">
              <w:rPr>
                <w:rFonts w:ascii="Times New Roman" w:hAnsi="Times New Roman" w:cs="Times New Roman"/>
                <w:sz w:val="24"/>
                <w:szCs w:val="24"/>
                <w:shd w:val="clear" w:color="auto" w:fill="FFFFFF"/>
                <w:lang w:val="ro-RO"/>
              </w:rPr>
              <w:t>cu părțile interesate și cu o audiență largă, la care se vor  conveni pașii următori</w:t>
            </w:r>
          </w:p>
        </w:tc>
        <w:tc>
          <w:tcPr>
            <w:tcW w:w="623" w:type="pct"/>
            <w:gridSpan w:val="2"/>
            <w:tcMar>
              <w:top w:w="15" w:type="dxa"/>
              <w:left w:w="45" w:type="dxa"/>
              <w:bottom w:w="15" w:type="dxa"/>
              <w:right w:w="45" w:type="dxa"/>
            </w:tcMar>
            <w:vAlign w:val="center"/>
          </w:tcPr>
          <w:p w:rsidR="004B0E38" w:rsidRPr="001B6916" w:rsidRDefault="004B0E38" w:rsidP="00F208E8">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60 zile consultanță</w:t>
            </w:r>
          </w:p>
        </w:tc>
        <w:tc>
          <w:tcPr>
            <w:tcW w:w="62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tc>
        <w:tc>
          <w:tcPr>
            <w:tcW w:w="52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 Programe de asistență tehnică</w:t>
            </w:r>
          </w:p>
        </w:tc>
        <w:tc>
          <w:tcPr>
            <w:tcW w:w="429"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trim. IV 2020</w:t>
            </w:r>
          </w:p>
        </w:tc>
        <w:tc>
          <w:tcPr>
            <w:tcW w:w="54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0,15</w:t>
            </w:r>
          </w:p>
        </w:tc>
        <w:tc>
          <w:tcPr>
            <w:tcW w:w="732" w:type="pct"/>
            <w:tcMar>
              <w:top w:w="15" w:type="dxa"/>
              <w:left w:w="45" w:type="dxa"/>
              <w:bottom w:w="15" w:type="dxa"/>
              <w:right w:w="45" w:type="dxa"/>
            </w:tcMar>
            <w:vAlign w:val="center"/>
          </w:tcPr>
          <w:p w:rsidR="004B0E38" w:rsidRPr="00FF54E4" w:rsidRDefault="00FF54E4" w:rsidP="00F208E8">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ro-RO" w:eastAsia="ru-RU"/>
              </w:rPr>
              <w:t>Nr. de întruniri organizate</w:t>
            </w:r>
          </w:p>
        </w:tc>
      </w:tr>
      <w:tr w:rsidR="00D90FBA" w:rsidRPr="001B6916" w:rsidTr="00D90FBA">
        <w:trPr>
          <w:trHeight w:val="173"/>
          <w:tblCellSpacing w:w="0" w:type="dxa"/>
          <w:jc w:val="center"/>
        </w:trPr>
        <w:tc>
          <w:tcPr>
            <w:tcW w:w="5000" w:type="pct"/>
            <w:gridSpan w:val="9"/>
            <w:tcBorders>
              <w:bottom w:val="nil"/>
            </w:tcBorders>
            <w:tcMar>
              <w:top w:w="15" w:type="dxa"/>
              <w:left w:w="45" w:type="dxa"/>
              <w:bottom w:w="15" w:type="dxa"/>
              <w:right w:w="45" w:type="dxa"/>
            </w:tcMar>
          </w:tcPr>
          <w:p w:rsidR="004B0E38" w:rsidRPr="00D90FBA" w:rsidRDefault="004B0E38" w:rsidP="00F208E8">
            <w:pPr>
              <w:pStyle w:val="ListParagraph"/>
              <w:spacing w:after="0" w:line="240" w:lineRule="auto"/>
              <w:ind w:left="502"/>
              <w:contextualSpacing w:val="0"/>
              <w:jc w:val="center"/>
              <w:rPr>
                <w:rFonts w:ascii="Times New Roman" w:hAnsi="Times New Roman"/>
                <w:b/>
                <w:sz w:val="26"/>
                <w:szCs w:val="26"/>
                <w:lang w:val="en-US"/>
              </w:rPr>
            </w:pPr>
            <w:r w:rsidRPr="001B6916">
              <w:rPr>
                <w:rFonts w:ascii="Times New Roman" w:eastAsia="Times New Roman" w:hAnsi="Times New Roman"/>
                <w:i/>
                <w:sz w:val="26"/>
                <w:szCs w:val="26"/>
                <w:lang w:val="ro-RO"/>
              </w:rPr>
              <w:t>Obiective specifice:</w:t>
            </w:r>
            <w:r w:rsidRPr="001B6916">
              <w:rPr>
                <w:rFonts w:ascii="Times New Roman" w:eastAsia="Times New Roman" w:hAnsi="Times New Roman"/>
                <w:sz w:val="26"/>
                <w:szCs w:val="26"/>
                <w:lang w:val="ro-RO"/>
              </w:rPr>
              <w:t xml:space="preserve"> </w:t>
            </w:r>
            <w:r w:rsidRPr="001B6916">
              <w:rPr>
                <w:rFonts w:ascii="Times New Roman" w:eastAsia="Times New Roman" w:hAnsi="Times New Roman"/>
                <w:b/>
                <w:sz w:val="26"/>
                <w:szCs w:val="26"/>
                <w:lang w:val="ro-RO"/>
              </w:rPr>
              <w:t>2.</w:t>
            </w:r>
            <w:r w:rsidRPr="001B6916">
              <w:rPr>
                <w:rFonts w:ascii="Times New Roman" w:eastAsia="Times New Roman" w:hAnsi="Times New Roman"/>
                <w:sz w:val="26"/>
                <w:szCs w:val="26"/>
                <w:lang w:val="ro-RO"/>
              </w:rPr>
              <w:t xml:space="preserve"> </w:t>
            </w:r>
            <w:r w:rsidRPr="00D90FBA">
              <w:rPr>
                <w:rFonts w:ascii="Times New Roman" w:hAnsi="Times New Roman"/>
                <w:b/>
                <w:sz w:val="26"/>
                <w:szCs w:val="26"/>
                <w:lang w:val="ro-RO"/>
              </w:rPr>
              <w:t xml:space="preserve">Conservarea </w:t>
            </w:r>
            <w:r w:rsidRPr="00D90FBA">
              <w:rPr>
                <w:rFonts w:ascii="Times New Roman" w:hAnsi="Times New Roman"/>
                <w:b/>
                <w:sz w:val="26"/>
                <w:szCs w:val="26"/>
                <w:lang w:val="en-US"/>
              </w:rPr>
              <w:t xml:space="preserve">și gestionarea fondului genetic de acvacultură în conformitate </w:t>
            </w:r>
          </w:p>
          <w:p w:rsidR="004B0E38" w:rsidRPr="001B6916" w:rsidRDefault="004B0E38" w:rsidP="00F208E8">
            <w:pPr>
              <w:pStyle w:val="ListParagraph"/>
              <w:spacing w:after="0" w:line="240" w:lineRule="auto"/>
              <w:ind w:left="502"/>
              <w:contextualSpacing w:val="0"/>
              <w:jc w:val="center"/>
              <w:rPr>
                <w:rFonts w:ascii="Times New Roman" w:eastAsia="Times New Roman" w:hAnsi="Times New Roman"/>
                <w:b/>
                <w:sz w:val="24"/>
                <w:szCs w:val="24"/>
                <w:lang w:val="ro-RO"/>
              </w:rPr>
            </w:pPr>
            <w:r w:rsidRPr="00D90FBA">
              <w:rPr>
                <w:rFonts w:ascii="Times New Roman" w:hAnsi="Times New Roman"/>
                <w:b/>
                <w:sz w:val="26"/>
                <w:szCs w:val="26"/>
                <w:lang w:val="en-US"/>
              </w:rPr>
              <w:t xml:space="preserve">cu principiile dezvoltării </w:t>
            </w:r>
            <w:r w:rsidRPr="00D90FBA">
              <w:rPr>
                <w:rFonts w:ascii="Times New Roman" w:hAnsi="Times New Roman"/>
                <w:b/>
                <w:sz w:val="26"/>
                <w:szCs w:val="26"/>
                <w:shd w:val="clear" w:color="auto" w:fill="FFFFFF"/>
                <w:lang w:val="en-US"/>
              </w:rPr>
              <w:t>sustenabile</w:t>
            </w:r>
          </w:p>
        </w:tc>
      </w:tr>
      <w:tr w:rsidR="004B0E38" w:rsidRPr="001B6916" w:rsidTr="008B74DA">
        <w:trPr>
          <w:trHeight w:val="1319"/>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2.1.</w:t>
            </w:r>
          </w:p>
        </w:tc>
        <w:tc>
          <w:tcPr>
            <w:tcW w:w="1260" w:type="pct"/>
            <w:tcMar>
              <w:top w:w="15" w:type="dxa"/>
              <w:left w:w="45" w:type="dxa"/>
              <w:bottom w:w="15" w:type="dxa"/>
              <w:right w:w="45" w:type="dxa"/>
            </w:tcMar>
          </w:tcPr>
          <w:p w:rsidR="004B0E38" w:rsidRPr="001B6916" w:rsidRDefault="004B0E38" w:rsidP="00F208E8">
            <w:pPr>
              <w:spacing w:after="0" w:line="240" w:lineRule="auto"/>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Majorarea efectivului reproducătorilor de  prăsilă: </w:t>
            </w:r>
          </w:p>
          <w:p w:rsidR="004B0E38" w:rsidRPr="001B6916" w:rsidRDefault="004B0E38" w:rsidP="00020DA2">
            <w:pPr>
              <w:pStyle w:val="ListParagraph"/>
              <w:numPr>
                <w:ilvl w:val="0"/>
                <w:numId w:val="14"/>
              </w:numPr>
              <w:spacing w:after="0" w:line="240" w:lineRule="auto"/>
              <w:ind w:left="309" w:right="-57" w:hanging="284"/>
              <w:rPr>
                <w:rFonts w:ascii="Times New Roman" w:eastAsia="Times New Roman" w:hAnsi="Times New Roman"/>
                <w:sz w:val="24"/>
                <w:szCs w:val="24"/>
                <w:lang w:val="ro-RO" w:eastAsia="ru-RU"/>
              </w:rPr>
            </w:pPr>
            <w:r w:rsidRPr="001B6916">
              <w:rPr>
                <w:rFonts w:ascii="Times New Roman" w:eastAsia="Times New Roman" w:hAnsi="Times New Roman"/>
                <w:sz w:val="24"/>
                <w:szCs w:val="24"/>
                <w:lang w:val="ro-RO" w:eastAsia="ru-RU"/>
              </w:rPr>
              <w:t>rase de crap autohtone – Crap de Telenești cu solzi; Crap de Telenești cu solzi în ramă cu rezistența mărită la bolile infecțioase; Crap de Cubolta cu solzi; crap de Mîndăc cu solzi dispersați;</w:t>
            </w:r>
          </w:p>
          <w:p w:rsidR="004B0E38" w:rsidRPr="001B6916" w:rsidRDefault="004B0E38" w:rsidP="00020DA2">
            <w:pPr>
              <w:pStyle w:val="ListParagraph"/>
              <w:numPr>
                <w:ilvl w:val="0"/>
                <w:numId w:val="14"/>
              </w:numPr>
              <w:spacing w:after="0" w:line="240" w:lineRule="auto"/>
              <w:ind w:left="309" w:hanging="284"/>
              <w:rPr>
                <w:rFonts w:ascii="Times New Roman" w:eastAsia="Times New Roman" w:hAnsi="Times New Roman"/>
                <w:sz w:val="24"/>
                <w:szCs w:val="24"/>
                <w:lang w:val="ro-RO" w:eastAsia="ru-RU"/>
              </w:rPr>
            </w:pPr>
            <w:r w:rsidRPr="001B6916">
              <w:rPr>
                <w:rFonts w:ascii="Times New Roman" w:eastAsia="Times New Roman" w:hAnsi="Times New Roman"/>
                <w:sz w:val="24"/>
                <w:szCs w:val="24"/>
                <w:lang w:val="ro-RO" w:eastAsia="ru-RU"/>
              </w:rPr>
              <w:t>liniile slecționate de pești fitofagi a generațiilor VI-V: sănger, novac, cosaș;</w:t>
            </w:r>
          </w:p>
          <w:p w:rsidR="004B0E38" w:rsidRPr="001B6916" w:rsidRDefault="004B0E38" w:rsidP="00F208E8">
            <w:pPr>
              <w:pStyle w:val="ListParagraph"/>
              <w:spacing w:after="0" w:line="240" w:lineRule="auto"/>
              <w:ind w:left="0" w:right="-57"/>
              <w:rPr>
                <w:rFonts w:ascii="Times New Roman" w:eastAsia="Times New Roman" w:hAnsi="Times New Roman"/>
                <w:sz w:val="24"/>
                <w:szCs w:val="24"/>
                <w:lang w:val="ro-RO" w:eastAsia="ru-RU"/>
              </w:rPr>
            </w:pPr>
            <w:r w:rsidRPr="001B6916">
              <w:rPr>
                <w:rFonts w:ascii="Times New Roman" w:eastAsia="Times New Roman" w:hAnsi="Times New Roman"/>
                <w:sz w:val="24"/>
                <w:szCs w:val="24"/>
                <w:lang w:val="ro-RO" w:eastAsia="ru-RU"/>
              </w:rPr>
              <w:t>și menținerea lor în „puritate”</w:t>
            </w:r>
          </w:p>
          <w:p w:rsidR="004B0E38" w:rsidRPr="001B6916" w:rsidRDefault="004B0E38" w:rsidP="00F208E8">
            <w:pPr>
              <w:pStyle w:val="ListParagraph"/>
              <w:spacing w:after="0" w:line="240" w:lineRule="auto"/>
              <w:ind w:left="0" w:right="-57"/>
              <w:rPr>
                <w:rFonts w:ascii="Times New Roman" w:eastAsia="Times New Roman" w:hAnsi="Times New Roman"/>
                <w:sz w:val="24"/>
                <w:szCs w:val="24"/>
                <w:lang w:val="ro-RO" w:eastAsia="ru-RU"/>
              </w:rPr>
            </w:pPr>
            <w:r w:rsidRPr="001B6916">
              <w:rPr>
                <w:rFonts w:ascii="Times New Roman" w:eastAsia="Times New Roman" w:hAnsi="Times New Roman"/>
                <w:sz w:val="24"/>
                <w:szCs w:val="24"/>
                <w:lang w:val="ro-RO" w:eastAsia="ru-RU"/>
              </w:rPr>
              <w:t>pentru producerea materialului de populat piscicol înalt calitativ</w:t>
            </w:r>
          </w:p>
        </w:tc>
        <w:tc>
          <w:tcPr>
            <w:tcW w:w="623" w:type="pct"/>
            <w:gridSpan w:val="2"/>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ferme de prăsila atestate</w:t>
            </w:r>
            <w:r w:rsidR="0088288F">
              <w:rPr>
                <w:rFonts w:ascii="Times New Roman" w:eastAsia="Times New Roman" w:hAnsi="Times New Roman" w:cs="Times New Roman"/>
                <w:sz w:val="24"/>
                <w:szCs w:val="24"/>
                <w:lang w:val="ro-RO" w:eastAsia="ru-RU"/>
              </w:rPr>
              <w:t xml:space="preserve"> cu material genetic confirmat</w:t>
            </w:r>
          </w:p>
        </w:tc>
        <w:tc>
          <w:tcPr>
            <w:tcW w:w="62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88288F" w:rsidP="0088288F">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ANSA</w:t>
            </w:r>
          </w:p>
        </w:tc>
        <w:tc>
          <w:tcPr>
            <w:tcW w:w="525" w:type="pct"/>
            <w:tcMar>
              <w:top w:w="15" w:type="dxa"/>
              <w:left w:w="45" w:type="dxa"/>
              <w:bottom w:w="15" w:type="dxa"/>
              <w:right w:w="45" w:type="dxa"/>
            </w:tcMar>
            <w:vAlign w:val="center"/>
          </w:tcPr>
          <w:p w:rsidR="004B0E38" w:rsidRDefault="0088288F" w:rsidP="00F208E8">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ANA</w:t>
            </w:r>
            <w:r w:rsidR="004B0E38" w:rsidRPr="001B6916">
              <w:rPr>
                <w:rFonts w:ascii="Times New Roman" w:eastAsia="Times New Roman" w:hAnsi="Times New Roman" w:cs="Times New Roman"/>
                <w:sz w:val="24"/>
                <w:szCs w:val="24"/>
                <w:lang w:val="ro-RO" w:eastAsia="ru-RU"/>
              </w:rPr>
              <w:t>RM ANSA</w:t>
            </w:r>
          </w:p>
          <w:p w:rsidR="0088288F" w:rsidRPr="001B6916" w:rsidRDefault="0088288F" w:rsidP="00F208E8">
            <w:pPr>
              <w:spacing w:after="0" w:line="240" w:lineRule="auto"/>
              <w:jc w:val="center"/>
              <w:rPr>
                <w:rFonts w:ascii="Times New Roman" w:eastAsia="Times New Roman" w:hAnsi="Times New Roman" w:cs="Times New Roman"/>
                <w:sz w:val="24"/>
                <w:szCs w:val="24"/>
                <w:lang w:val="ro-RO" w:eastAsia="ru-RU"/>
              </w:rPr>
            </w:pPr>
            <w:r w:rsidRPr="0088288F">
              <w:rPr>
                <w:rFonts w:ascii="Times New Roman" w:eastAsia="Times New Roman" w:hAnsi="Times New Roman" w:cs="Times New Roman"/>
                <w:sz w:val="24"/>
                <w:szCs w:val="24"/>
                <w:lang w:val="ro-RO" w:eastAsia="ru-RU"/>
              </w:rPr>
              <w:t>IȘPBZMV</w:t>
            </w:r>
          </w:p>
          <w:p w:rsidR="0079443C" w:rsidRPr="001B6916" w:rsidRDefault="0079443C" w:rsidP="0079443C">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Centrul „ACVAGEN</w:t>
            </w:r>
          </w:p>
          <w:p w:rsidR="004B0E38" w:rsidRPr="001B6916" w:rsidRDefault="0079443C" w:rsidP="0079443C">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RESURS”</w:t>
            </w:r>
          </w:p>
        </w:tc>
        <w:tc>
          <w:tcPr>
            <w:tcW w:w="429"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trim. IV 2022</w:t>
            </w:r>
          </w:p>
        </w:tc>
        <w:tc>
          <w:tcPr>
            <w:tcW w:w="54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în limitele bugetului aprobat</w:t>
            </w:r>
          </w:p>
        </w:tc>
        <w:tc>
          <w:tcPr>
            <w:tcW w:w="732" w:type="pct"/>
            <w:tcMar>
              <w:top w:w="15" w:type="dxa"/>
              <w:left w:w="45" w:type="dxa"/>
              <w:bottom w:w="15" w:type="dxa"/>
              <w:right w:w="45" w:type="dxa"/>
            </w:tcMar>
            <w:vAlign w:val="center"/>
          </w:tcPr>
          <w:p w:rsidR="004B0E38" w:rsidRPr="001B6916" w:rsidRDefault="004B0E38" w:rsidP="0088288F">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Nr. </w:t>
            </w:r>
            <w:r w:rsidR="0088288F">
              <w:rPr>
                <w:rFonts w:ascii="Times New Roman" w:eastAsia="Times New Roman" w:hAnsi="Times New Roman" w:cs="Times New Roman"/>
                <w:sz w:val="24"/>
                <w:szCs w:val="24"/>
                <w:lang w:val="ro-RO" w:eastAsia="ru-RU"/>
              </w:rPr>
              <w:t xml:space="preserve">fermelor </w:t>
            </w:r>
            <w:r w:rsidRPr="001B6916">
              <w:rPr>
                <w:rFonts w:ascii="Times New Roman" w:eastAsia="Times New Roman" w:hAnsi="Times New Roman" w:cs="Times New Roman"/>
                <w:sz w:val="24"/>
                <w:szCs w:val="24"/>
                <w:lang w:val="ro-RO" w:eastAsia="ru-RU"/>
              </w:rPr>
              <w:t>de prăsilă</w:t>
            </w:r>
          </w:p>
        </w:tc>
      </w:tr>
      <w:tr w:rsidR="00FF54E4" w:rsidRPr="00460A8D" w:rsidTr="00EE72F1">
        <w:trPr>
          <w:trHeight w:val="4488"/>
          <w:tblCellSpacing w:w="0" w:type="dxa"/>
          <w:jc w:val="center"/>
        </w:trPr>
        <w:tc>
          <w:tcPr>
            <w:tcW w:w="261" w:type="pct"/>
            <w:tcMar>
              <w:top w:w="15" w:type="dxa"/>
              <w:left w:w="45" w:type="dxa"/>
              <w:bottom w:w="15" w:type="dxa"/>
              <w:right w:w="45" w:type="dxa"/>
            </w:tcMar>
          </w:tcPr>
          <w:p w:rsidR="00FF54E4" w:rsidRPr="001B6916" w:rsidRDefault="00FF54E4"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2.2</w:t>
            </w:r>
          </w:p>
        </w:tc>
        <w:tc>
          <w:tcPr>
            <w:tcW w:w="1260" w:type="pct"/>
            <w:tcMar>
              <w:top w:w="15" w:type="dxa"/>
              <w:left w:w="45" w:type="dxa"/>
              <w:bottom w:w="15" w:type="dxa"/>
              <w:right w:w="45" w:type="dxa"/>
            </w:tcMar>
          </w:tcPr>
          <w:p w:rsidR="00FF54E4" w:rsidRPr="001B6916" w:rsidRDefault="00FF54E4" w:rsidP="00F208E8">
            <w:pPr>
              <w:pStyle w:val="NoSpacing"/>
              <w:ind w:right="165" w:firstLine="25"/>
              <w:rPr>
                <w:rFonts w:ascii="Times New Roman" w:hAnsi="Times New Roman" w:cs="Times New Roman"/>
                <w:sz w:val="24"/>
                <w:szCs w:val="24"/>
                <w:lang w:val="ro-RO"/>
              </w:rPr>
            </w:pPr>
            <w:r w:rsidRPr="001B6916">
              <w:rPr>
                <w:rFonts w:ascii="Times New Roman" w:hAnsi="Times New Roman" w:cs="Times New Roman"/>
                <w:sz w:val="24"/>
                <w:szCs w:val="24"/>
                <w:lang w:val="ro-RO"/>
              </w:rPr>
              <w:t>Crearea</w:t>
            </w:r>
            <w:r w:rsidRPr="001B6916">
              <w:rPr>
                <w:rStyle w:val="1"/>
                <w:rFonts w:ascii="Times New Roman" w:hAnsi="Times New Roman" w:cs="Times New Roman"/>
                <w:sz w:val="24"/>
                <w:szCs w:val="24"/>
                <w:lang w:val="ro-RO"/>
              </w:rPr>
              <w:t xml:space="preserve"> unei bănci de colecții vii de pești, inclusiv specii rare și pe cale de dispariție, a unei ferme de colecții vii a resurselor genetice piscicole, inclusiv: pepiniera</w:t>
            </w:r>
            <w:r w:rsidRPr="001B6916">
              <w:rPr>
                <w:rStyle w:val="1"/>
                <w:rFonts w:ascii="Times New Roman" w:hAnsi="Times New Roman" w:cs="Times New Roman"/>
                <w:b/>
                <w:i/>
                <w:sz w:val="24"/>
                <w:szCs w:val="24"/>
                <w:lang w:val="ro-RO"/>
              </w:rPr>
              <w:t xml:space="preserve"> piscicolă</w:t>
            </w:r>
            <w:r w:rsidRPr="001B6916">
              <w:rPr>
                <w:rStyle w:val="1"/>
                <w:rFonts w:ascii="Times New Roman" w:hAnsi="Times New Roman" w:cs="Times New Roman"/>
                <w:sz w:val="24"/>
                <w:szCs w:val="24"/>
                <w:lang w:val="ro-RO"/>
              </w:rPr>
              <w:t xml:space="preserve"> și </w:t>
            </w:r>
            <w:r w:rsidRPr="001B6916">
              <w:rPr>
                <w:rStyle w:val="1"/>
                <w:rFonts w:ascii="Times New Roman" w:hAnsi="Times New Roman" w:cs="Times New Roman"/>
                <w:b/>
                <w:i/>
                <w:sz w:val="24"/>
                <w:szCs w:val="24"/>
                <w:lang w:val="ro-RO"/>
              </w:rPr>
              <w:t>incubator,</w:t>
            </w:r>
            <w:r w:rsidRPr="001B6916">
              <w:rPr>
                <w:rStyle w:val="1"/>
                <w:rFonts w:ascii="Times New Roman" w:hAnsi="Times New Roman" w:cs="Times New Roman"/>
                <w:i/>
                <w:sz w:val="24"/>
                <w:szCs w:val="24"/>
                <w:lang w:val="ro-RO"/>
              </w:rPr>
              <w:t xml:space="preserve"> </w:t>
            </w:r>
            <w:r w:rsidRPr="001B6916">
              <w:rPr>
                <w:rStyle w:val="1"/>
                <w:rFonts w:ascii="Times New Roman" w:hAnsi="Times New Roman" w:cs="Times New Roman"/>
                <w:sz w:val="24"/>
                <w:szCs w:val="24"/>
                <w:lang w:val="ro-RO"/>
              </w:rPr>
              <w:t>unde vor fi concentrate rase aprobate, liniile create, precum și speciile de pești rare și periclitate,  pentru reproducerea și creșterea materialului de selecție, materialuli de populat piscicol, speciilor rare și periclitate în condiții artificiale și restabilirea populațiilor naturale.</w:t>
            </w:r>
          </w:p>
        </w:tc>
        <w:tc>
          <w:tcPr>
            <w:tcW w:w="623" w:type="pct"/>
            <w:gridSpan w:val="2"/>
            <w:tcMar>
              <w:top w:w="15" w:type="dxa"/>
              <w:left w:w="45" w:type="dxa"/>
              <w:bottom w:w="15" w:type="dxa"/>
              <w:right w:w="45" w:type="dxa"/>
            </w:tcMar>
          </w:tcPr>
          <w:p w:rsidR="00FF54E4" w:rsidRPr="001B6916" w:rsidRDefault="00FF54E4" w:rsidP="00F208E8">
            <w:pPr>
              <w:spacing w:after="0" w:line="240" w:lineRule="auto"/>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Modificarea actelor normative</w:t>
            </w:r>
          </w:p>
          <w:p w:rsidR="00FF54E4" w:rsidRPr="001B6916" w:rsidRDefault="00FF54E4" w:rsidP="00F208E8">
            <w:pPr>
              <w:pStyle w:val="NoSpacing"/>
              <w:tabs>
                <w:tab w:val="left" w:pos="0"/>
                <w:tab w:val="left" w:pos="567"/>
              </w:tabs>
              <w:ind w:left="4"/>
              <w:rPr>
                <w:rFonts w:ascii="Times New Roman" w:hAnsi="Times New Roman" w:cs="Times New Roman"/>
                <w:sz w:val="24"/>
                <w:szCs w:val="24"/>
                <w:shd w:val="clear" w:color="auto" w:fill="FFFFFF"/>
                <w:lang w:val="en-US"/>
              </w:rPr>
            </w:pPr>
            <w:r w:rsidRPr="001B6916">
              <w:rPr>
                <w:rFonts w:ascii="Times New Roman" w:hAnsi="Times New Roman" w:cs="Times New Roman"/>
                <w:sz w:val="24"/>
                <w:szCs w:val="24"/>
                <w:shd w:val="clear" w:color="auto" w:fill="FFFFFF"/>
                <w:lang w:val="en-US"/>
              </w:rPr>
              <w:t>- construirea pepenierii piscicole cu suprafaţa de 50 ha – 16 mln.lei</w:t>
            </w:r>
          </w:p>
          <w:p w:rsidR="00FF54E4" w:rsidRPr="001B6916" w:rsidRDefault="00FF54E4" w:rsidP="00F208E8">
            <w:pPr>
              <w:pStyle w:val="NoSpacing"/>
              <w:tabs>
                <w:tab w:val="left" w:pos="0"/>
                <w:tab w:val="left" w:pos="567"/>
              </w:tabs>
              <w:ind w:left="4"/>
              <w:rPr>
                <w:rFonts w:ascii="Times New Roman" w:hAnsi="Times New Roman" w:cs="Times New Roman"/>
                <w:sz w:val="24"/>
                <w:szCs w:val="24"/>
                <w:shd w:val="clear" w:color="auto" w:fill="FFFFFF"/>
                <w:lang w:val="en-US"/>
              </w:rPr>
            </w:pPr>
            <w:r w:rsidRPr="001B6916">
              <w:rPr>
                <w:rFonts w:ascii="Times New Roman" w:hAnsi="Times New Roman" w:cs="Times New Roman"/>
                <w:sz w:val="24"/>
                <w:szCs w:val="24"/>
                <w:shd w:val="clear" w:color="auto" w:fill="FFFFFF"/>
                <w:lang w:val="en-US"/>
              </w:rPr>
              <w:t>- incubator – 250 mii de lei</w:t>
            </w:r>
          </w:p>
          <w:p w:rsidR="00FF54E4" w:rsidRPr="001B6916" w:rsidRDefault="00FF54E4" w:rsidP="00F208E8">
            <w:pPr>
              <w:pStyle w:val="NoSpacing"/>
              <w:tabs>
                <w:tab w:val="left" w:pos="0"/>
                <w:tab w:val="left" w:pos="567"/>
              </w:tabs>
              <w:ind w:left="4"/>
              <w:rPr>
                <w:rFonts w:ascii="Times New Roman" w:hAnsi="Times New Roman" w:cs="Times New Roman"/>
                <w:sz w:val="24"/>
                <w:szCs w:val="24"/>
                <w:shd w:val="clear" w:color="auto" w:fill="FFFFFF"/>
                <w:lang w:val="en-US"/>
              </w:rPr>
            </w:pPr>
            <w:r w:rsidRPr="001B6916">
              <w:rPr>
                <w:rFonts w:ascii="Times New Roman" w:hAnsi="Times New Roman" w:cs="Times New Roman"/>
                <w:sz w:val="24"/>
                <w:szCs w:val="24"/>
                <w:shd w:val="clear" w:color="auto" w:fill="FFFFFF"/>
                <w:lang w:val="en-US"/>
              </w:rPr>
              <w:t>- menținerea materialului de prăsilă – 250 mii lei/an</w:t>
            </w:r>
          </w:p>
          <w:p w:rsidR="00FF54E4" w:rsidRPr="001B6916" w:rsidRDefault="00FF54E4" w:rsidP="00F208E8">
            <w:pPr>
              <w:pStyle w:val="NoSpacing"/>
              <w:tabs>
                <w:tab w:val="left" w:pos="0"/>
                <w:tab w:val="left" w:pos="567"/>
              </w:tabs>
              <w:ind w:left="4"/>
              <w:rPr>
                <w:rFonts w:ascii="Times New Roman" w:eastAsia="Times New Roman" w:hAnsi="Times New Roman" w:cs="Times New Roman"/>
                <w:sz w:val="24"/>
                <w:szCs w:val="24"/>
                <w:lang w:val="ro-RO" w:eastAsia="ru-RU"/>
              </w:rPr>
            </w:pPr>
            <w:r w:rsidRPr="001B6916">
              <w:rPr>
                <w:rFonts w:ascii="Times New Roman" w:hAnsi="Times New Roman" w:cs="Times New Roman"/>
                <w:sz w:val="24"/>
                <w:szCs w:val="24"/>
                <w:shd w:val="clear" w:color="auto" w:fill="FFFFFF"/>
                <w:lang w:val="en-US"/>
              </w:rPr>
              <w:t xml:space="preserve">- personal tehnic </w:t>
            </w:r>
          </w:p>
          <w:p w:rsidR="00FF54E4" w:rsidRPr="001B6916" w:rsidRDefault="00FF54E4" w:rsidP="00F208E8">
            <w:pPr>
              <w:pStyle w:val="NoSpacing"/>
              <w:tabs>
                <w:tab w:val="left" w:pos="0"/>
                <w:tab w:val="left" w:pos="567"/>
              </w:tabs>
              <w:ind w:left="4"/>
              <w:rPr>
                <w:rFonts w:ascii="Times New Roman" w:eastAsia="Times New Roman" w:hAnsi="Times New Roman" w:cs="Times New Roman"/>
                <w:sz w:val="24"/>
                <w:szCs w:val="24"/>
                <w:lang w:val="ro-RO" w:eastAsia="ru-RU"/>
              </w:rPr>
            </w:pPr>
            <w:r w:rsidRPr="001B6916">
              <w:rPr>
                <w:rFonts w:ascii="Times New Roman" w:hAnsi="Times New Roman" w:cs="Times New Roman"/>
                <w:sz w:val="24"/>
                <w:szCs w:val="24"/>
                <w:shd w:val="clear" w:color="auto" w:fill="FFFFFF"/>
                <w:lang w:val="en-US"/>
              </w:rPr>
              <w:t>(10 pers.) – 500 mii/an</w:t>
            </w:r>
          </w:p>
        </w:tc>
        <w:tc>
          <w:tcPr>
            <w:tcW w:w="625" w:type="pct"/>
            <w:tcMar>
              <w:top w:w="15" w:type="dxa"/>
              <w:left w:w="45" w:type="dxa"/>
              <w:bottom w:w="15" w:type="dxa"/>
              <w:right w:w="45" w:type="dxa"/>
            </w:tcMar>
            <w:vAlign w:val="center"/>
          </w:tcPr>
          <w:p w:rsidR="00FF54E4" w:rsidRPr="001B6916" w:rsidRDefault="00FF54E4"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FF54E4" w:rsidRPr="001B6916" w:rsidRDefault="00FF54E4"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FF54E4" w:rsidRPr="001B6916" w:rsidRDefault="00FF54E4" w:rsidP="00F208E8">
            <w:pPr>
              <w:spacing w:after="0" w:line="240" w:lineRule="auto"/>
              <w:jc w:val="center"/>
              <w:rPr>
                <w:rFonts w:ascii="Times New Roman" w:eastAsia="Times New Roman" w:hAnsi="Times New Roman" w:cs="Times New Roman"/>
                <w:sz w:val="24"/>
                <w:szCs w:val="24"/>
                <w:lang w:val="ro-RO" w:eastAsia="ru-RU"/>
              </w:rPr>
            </w:pPr>
          </w:p>
        </w:tc>
        <w:tc>
          <w:tcPr>
            <w:tcW w:w="525" w:type="pct"/>
            <w:tcMar>
              <w:top w:w="15" w:type="dxa"/>
              <w:left w:w="45" w:type="dxa"/>
              <w:bottom w:w="15" w:type="dxa"/>
              <w:right w:w="45" w:type="dxa"/>
            </w:tcMar>
            <w:vAlign w:val="center"/>
          </w:tcPr>
          <w:p w:rsidR="00FF54E4" w:rsidRDefault="0088288F" w:rsidP="00F208E8">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ANA</w:t>
            </w:r>
            <w:r w:rsidR="00FF54E4" w:rsidRPr="001B6916">
              <w:rPr>
                <w:rFonts w:ascii="Times New Roman" w:eastAsia="Times New Roman" w:hAnsi="Times New Roman" w:cs="Times New Roman"/>
                <w:sz w:val="24"/>
                <w:szCs w:val="24"/>
                <w:lang w:val="ro-RO" w:eastAsia="ru-RU"/>
              </w:rPr>
              <w:t>RM ANSA</w:t>
            </w:r>
          </w:p>
          <w:p w:rsidR="0088288F" w:rsidRPr="001B6916" w:rsidRDefault="0088288F" w:rsidP="00F208E8">
            <w:pPr>
              <w:spacing w:after="0" w:line="240" w:lineRule="auto"/>
              <w:jc w:val="center"/>
              <w:rPr>
                <w:rFonts w:ascii="Times New Roman" w:eastAsia="Times New Roman" w:hAnsi="Times New Roman" w:cs="Times New Roman"/>
                <w:sz w:val="24"/>
                <w:szCs w:val="24"/>
                <w:lang w:val="ro-RO" w:eastAsia="ru-RU"/>
              </w:rPr>
            </w:pPr>
            <w:r w:rsidRPr="0088288F">
              <w:rPr>
                <w:rFonts w:ascii="Times New Roman" w:eastAsia="Times New Roman" w:hAnsi="Times New Roman" w:cs="Times New Roman"/>
                <w:sz w:val="24"/>
                <w:szCs w:val="24"/>
                <w:lang w:val="ro-RO" w:eastAsia="ru-RU"/>
              </w:rPr>
              <w:t>IȘPBZMV</w:t>
            </w:r>
          </w:p>
          <w:p w:rsidR="00FF54E4" w:rsidRPr="001B6916" w:rsidRDefault="00FF54E4"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Centrul „ACVAGENRESURS”</w:t>
            </w:r>
          </w:p>
        </w:tc>
        <w:tc>
          <w:tcPr>
            <w:tcW w:w="429" w:type="pct"/>
            <w:tcMar>
              <w:top w:w="15" w:type="dxa"/>
              <w:left w:w="45" w:type="dxa"/>
              <w:bottom w:w="15" w:type="dxa"/>
              <w:right w:w="45" w:type="dxa"/>
            </w:tcMar>
            <w:vAlign w:val="center"/>
          </w:tcPr>
          <w:p w:rsidR="00FF54E4" w:rsidRPr="001B6916" w:rsidRDefault="00FF54E4"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trim trim. IV 2022</w:t>
            </w:r>
          </w:p>
        </w:tc>
        <w:tc>
          <w:tcPr>
            <w:tcW w:w="545" w:type="pct"/>
            <w:tcMar>
              <w:top w:w="15" w:type="dxa"/>
              <w:left w:w="45" w:type="dxa"/>
              <w:bottom w:w="15" w:type="dxa"/>
              <w:right w:w="45" w:type="dxa"/>
            </w:tcMar>
            <w:vAlign w:val="center"/>
          </w:tcPr>
          <w:p w:rsidR="00FF54E4" w:rsidRPr="001B6916" w:rsidRDefault="00FF54E4"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17,0 mln.</w:t>
            </w:r>
          </w:p>
        </w:tc>
        <w:tc>
          <w:tcPr>
            <w:tcW w:w="732" w:type="pct"/>
            <w:tcMar>
              <w:top w:w="15" w:type="dxa"/>
              <w:left w:w="45" w:type="dxa"/>
              <w:bottom w:w="15" w:type="dxa"/>
              <w:right w:w="45" w:type="dxa"/>
            </w:tcMar>
            <w:vAlign w:val="center"/>
          </w:tcPr>
          <w:p w:rsidR="00FF54E4" w:rsidRPr="001B6916" w:rsidRDefault="00FF54E4" w:rsidP="00F208E8">
            <w:pPr>
              <w:spacing w:after="120" w:line="240" w:lineRule="auto"/>
              <w:jc w:val="center"/>
              <w:rPr>
                <w:rStyle w:val="1"/>
                <w:rFonts w:ascii="Times New Roman" w:hAnsi="Times New Roman" w:cs="Times New Roman"/>
                <w:sz w:val="24"/>
                <w:szCs w:val="24"/>
                <w:lang w:val="ro-RO"/>
              </w:rPr>
            </w:pPr>
            <w:r w:rsidRPr="001B6916">
              <w:rPr>
                <w:rStyle w:val="1"/>
                <w:rFonts w:ascii="Times New Roman" w:hAnsi="Times New Roman" w:cs="Times New Roman"/>
                <w:sz w:val="24"/>
                <w:szCs w:val="24"/>
                <w:lang w:val="ro-RO"/>
              </w:rPr>
              <w:t xml:space="preserve">ferma de colecții vii a resurselor genetice piscicole, inclusiv: </w:t>
            </w:r>
          </w:p>
          <w:p w:rsidR="00FF54E4" w:rsidRPr="001B6916" w:rsidRDefault="00FF54E4" w:rsidP="00F208E8">
            <w:pPr>
              <w:spacing w:after="120" w:line="240" w:lineRule="auto"/>
              <w:jc w:val="center"/>
              <w:rPr>
                <w:rStyle w:val="1"/>
                <w:rFonts w:ascii="Times New Roman" w:hAnsi="Times New Roman" w:cs="Times New Roman"/>
                <w:sz w:val="24"/>
                <w:szCs w:val="24"/>
                <w:lang w:val="ro-RO"/>
              </w:rPr>
            </w:pPr>
            <w:r w:rsidRPr="001B6916">
              <w:rPr>
                <w:rStyle w:val="1"/>
                <w:rFonts w:ascii="Times New Roman" w:hAnsi="Times New Roman" w:cs="Times New Roman"/>
                <w:sz w:val="24"/>
                <w:szCs w:val="24"/>
                <w:lang w:val="ro-RO"/>
              </w:rPr>
              <w:t xml:space="preserve">pepiniera piscicolă și </w:t>
            </w:r>
          </w:p>
          <w:p w:rsidR="00FF54E4" w:rsidRPr="001B6916" w:rsidRDefault="00FF54E4" w:rsidP="00F208E8">
            <w:pPr>
              <w:spacing w:after="120" w:line="240" w:lineRule="auto"/>
              <w:jc w:val="center"/>
              <w:rPr>
                <w:rStyle w:val="1"/>
                <w:rFonts w:ascii="Times New Roman" w:hAnsi="Times New Roman" w:cs="Times New Roman"/>
                <w:sz w:val="24"/>
                <w:szCs w:val="24"/>
                <w:lang w:val="ro-RO"/>
              </w:rPr>
            </w:pPr>
            <w:r w:rsidRPr="001B6916">
              <w:rPr>
                <w:rStyle w:val="1"/>
                <w:rFonts w:ascii="Times New Roman" w:hAnsi="Times New Roman" w:cs="Times New Roman"/>
                <w:sz w:val="24"/>
                <w:szCs w:val="24"/>
                <w:lang w:val="ro-RO"/>
              </w:rPr>
              <w:t xml:space="preserve">incubator; </w:t>
            </w:r>
          </w:p>
          <w:p w:rsidR="00FF54E4" w:rsidRPr="001B6916" w:rsidRDefault="00FF54E4" w:rsidP="00F208E8">
            <w:pPr>
              <w:spacing w:after="0" w:line="240" w:lineRule="auto"/>
              <w:jc w:val="center"/>
              <w:rPr>
                <w:rStyle w:val="1"/>
                <w:rFonts w:ascii="Times New Roman" w:hAnsi="Times New Roman" w:cs="Times New Roman"/>
                <w:sz w:val="24"/>
                <w:szCs w:val="24"/>
                <w:lang w:val="ro-RO"/>
              </w:rPr>
            </w:pPr>
            <w:r w:rsidRPr="001B6916">
              <w:rPr>
                <w:rFonts w:ascii="Times New Roman" w:hAnsi="Times New Roman" w:cs="Times New Roman"/>
                <w:sz w:val="24"/>
                <w:szCs w:val="24"/>
                <w:lang w:val="ro-RO"/>
              </w:rPr>
              <w:t>fondului genetic piscicol</w:t>
            </w:r>
          </w:p>
          <w:p w:rsidR="00FF54E4" w:rsidRPr="001B6916" w:rsidRDefault="00FF54E4" w:rsidP="00F208E8">
            <w:pPr>
              <w:spacing w:after="0" w:line="240" w:lineRule="auto"/>
              <w:jc w:val="center"/>
              <w:rPr>
                <w:rFonts w:ascii="Times New Roman" w:hAnsi="Times New Roman" w:cs="Times New Roman"/>
                <w:sz w:val="24"/>
                <w:szCs w:val="24"/>
                <w:lang w:val="ro-RO"/>
              </w:rPr>
            </w:pPr>
          </w:p>
        </w:tc>
      </w:tr>
      <w:tr w:rsidR="00D90FBA" w:rsidRPr="008A58B8" w:rsidTr="00D90FBA">
        <w:trPr>
          <w:trHeight w:val="45"/>
          <w:tblCellSpacing w:w="0" w:type="dxa"/>
          <w:jc w:val="center"/>
        </w:trPr>
        <w:tc>
          <w:tcPr>
            <w:tcW w:w="261" w:type="pct"/>
            <w:tcMar>
              <w:top w:w="15" w:type="dxa"/>
              <w:left w:w="45" w:type="dxa"/>
              <w:bottom w:w="15" w:type="dxa"/>
              <w:right w:w="45" w:type="dxa"/>
            </w:tcMar>
          </w:tcPr>
          <w:p w:rsidR="004B0E38" w:rsidRPr="001B6916" w:rsidRDefault="007B66B5"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2.3</w:t>
            </w:r>
            <w:r w:rsidR="004B0E38" w:rsidRPr="001B6916">
              <w:rPr>
                <w:rFonts w:ascii="Times New Roman" w:eastAsia="Times New Roman" w:hAnsi="Times New Roman" w:cs="Times New Roman"/>
                <w:sz w:val="24"/>
                <w:szCs w:val="24"/>
                <w:lang w:val="ro-RO" w:eastAsia="ru-RU"/>
              </w:rPr>
              <w:t>.</w:t>
            </w:r>
          </w:p>
        </w:tc>
        <w:tc>
          <w:tcPr>
            <w:tcW w:w="1260" w:type="pct"/>
            <w:tcBorders>
              <w:bottom w:val="nil"/>
            </w:tcBorders>
            <w:tcMar>
              <w:top w:w="15" w:type="dxa"/>
              <w:left w:w="45" w:type="dxa"/>
              <w:bottom w:w="15" w:type="dxa"/>
              <w:right w:w="45" w:type="dxa"/>
            </w:tcMar>
          </w:tcPr>
          <w:p w:rsidR="004B0E38" w:rsidRPr="001B6916" w:rsidRDefault="00FF54E4" w:rsidP="006256A8">
            <w:pPr>
              <w:spacing w:after="0" w:line="240" w:lineRule="auto"/>
              <w:rPr>
                <w:rFonts w:ascii="Times New Roman" w:eastAsia="Times New Roman" w:hAnsi="Times New Roman" w:cs="Times New Roman"/>
                <w:sz w:val="24"/>
                <w:szCs w:val="24"/>
                <w:lang w:val="ro-RO" w:eastAsia="ru-RU"/>
              </w:rPr>
            </w:pPr>
            <w:r>
              <w:rPr>
                <w:rFonts w:ascii="Times New Roman" w:hAnsi="Times New Roman"/>
                <w:sz w:val="24"/>
                <w:szCs w:val="24"/>
                <w:shd w:val="clear" w:color="auto" w:fill="FFFFFF"/>
                <w:lang w:val="ro-RO"/>
              </w:rPr>
              <w:t>S</w:t>
            </w:r>
            <w:r w:rsidR="004B0E38" w:rsidRPr="001B6916">
              <w:rPr>
                <w:rFonts w:ascii="Times New Roman" w:hAnsi="Times New Roman"/>
                <w:sz w:val="24"/>
                <w:szCs w:val="24"/>
                <w:shd w:val="clear" w:color="auto" w:fill="FFFFFF"/>
                <w:lang w:val="en-US"/>
              </w:rPr>
              <w:t xml:space="preserve">ubvenționare de stat </w:t>
            </w:r>
            <w:r>
              <w:rPr>
                <w:rFonts w:ascii="Times New Roman" w:hAnsi="Times New Roman"/>
                <w:sz w:val="24"/>
                <w:szCs w:val="24"/>
                <w:shd w:val="clear" w:color="auto" w:fill="FFFFFF"/>
                <w:lang w:val="en-US"/>
              </w:rPr>
              <w:t xml:space="preserve">a </w:t>
            </w:r>
            <w:r>
              <w:rPr>
                <w:rFonts w:ascii="Times New Roman" w:hAnsi="Times New Roman" w:cs="Times New Roman"/>
                <w:sz w:val="24"/>
                <w:szCs w:val="24"/>
                <w:lang w:val="ro-RO"/>
              </w:rPr>
              <w:t>fermelor de prăsilă piscicole</w:t>
            </w:r>
            <w:r w:rsidR="004B0E38" w:rsidRPr="001B6916">
              <w:rPr>
                <w:rFonts w:ascii="Times New Roman" w:hAnsi="Times New Roman" w:cs="Times New Roman"/>
                <w:sz w:val="24"/>
                <w:szCs w:val="24"/>
                <w:lang w:val="ro-RO"/>
              </w:rPr>
              <w:t xml:space="preserve"> pentru cultivarea și menținerea materialului de prăsilă:</w:t>
            </w:r>
            <w:r w:rsidR="004B0E38" w:rsidRPr="001B6916">
              <w:rPr>
                <w:rFonts w:ascii="Times New Roman" w:eastAsia="Times New Roman" w:hAnsi="Times New Roman" w:cs="Times New Roman"/>
                <w:sz w:val="24"/>
                <w:szCs w:val="24"/>
                <w:lang w:val="ro-RO" w:eastAsia="ru-RU"/>
              </w:rPr>
              <w:t xml:space="preserve"> achiziționarea nutrețurilor combinate, preparatelor pentru profilaxie și tratamentul peștilor; echipamentului necesar.</w:t>
            </w:r>
          </w:p>
        </w:tc>
        <w:tc>
          <w:tcPr>
            <w:tcW w:w="623" w:type="pct"/>
            <w:gridSpan w:val="2"/>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Modificarea actelor normative</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ANSA</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Ferme de prăsilă </w:t>
            </w:r>
          </w:p>
          <w:p w:rsidR="008B74DA"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piscicole Centrul „ACVAGEN</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RESURS”</w:t>
            </w:r>
          </w:p>
        </w:tc>
        <w:tc>
          <w:tcPr>
            <w:tcW w:w="429" w:type="pct"/>
            <w:tcMar>
              <w:top w:w="15" w:type="dxa"/>
              <w:left w:w="45" w:type="dxa"/>
              <w:bottom w:w="15" w:type="dxa"/>
              <w:right w:w="45" w:type="dxa"/>
            </w:tcMar>
            <w:vAlign w:val="center"/>
          </w:tcPr>
          <w:p w:rsidR="004B0E38" w:rsidRPr="001B6916" w:rsidRDefault="0088288F" w:rsidP="00E66431">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anual</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4,0 mln.</w:t>
            </w:r>
          </w:p>
        </w:tc>
        <w:tc>
          <w:tcPr>
            <w:tcW w:w="732" w:type="pct"/>
            <w:tcMar>
              <w:top w:w="15" w:type="dxa"/>
              <w:left w:w="45" w:type="dxa"/>
              <w:bottom w:w="15" w:type="dxa"/>
              <w:right w:w="45" w:type="dxa"/>
            </w:tcMar>
            <w:vAlign w:val="center"/>
          </w:tcPr>
          <w:p w:rsidR="004B0E38" w:rsidRPr="001B6916" w:rsidRDefault="00FF54E4" w:rsidP="00E66431">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Nr. fermelor de prăsilă subvenționate</w:t>
            </w:r>
          </w:p>
          <w:p w:rsidR="004B0E38" w:rsidRPr="001B6916" w:rsidRDefault="004B0E38" w:rsidP="00E66431">
            <w:pPr>
              <w:spacing w:after="0" w:line="240" w:lineRule="auto"/>
              <w:jc w:val="center"/>
              <w:rPr>
                <w:rFonts w:ascii="Times New Roman" w:eastAsia="Times New Roman" w:hAnsi="Times New Roman" w:cs="Times New Roman"/>
                <w:b/>
                <w:sz w:val="24"/>
                <w:szCs w:val="24"/>
                <w:lang w:val="ro-RO" w:eastAsia="ru-RU"/>
              </w:rPr>
            </w:pPr>
          </w:p>
        </w:tc>
      </w:tr>
      <w:tr w:rsidR="004B0E38" w:rsidRPr="00460A8D" w:rsidTr="008B74DA">
        <w:trPr>
          <w:trHeight w:val="2653"/>
          <w:tblCellSpacing w:w="0" w:type="dxa"/>
          <w:jc w:val="center"/>
        </w:trPr>
        <w:tc>
          <w:tcPr>
            <w:tcW w:w="261" w:type="pct"/>
            <w:tcMar>
              <w:top w:w="15" w:type="dxa"/>
              <w:left w:w="45" w:type="dxa"/>
              <w:bottom w:w="15" w:type="dxa"/>
              <w:right w:w="45" w:type="dxa"/>
            </w:tcMar>
          </w:tcPr>
          <w:p w:rsidR="004B0E38" w:rsidRPr="001B6916" w:rsidRDefault="007B66B5"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2.4</w:t>
            </w:r>
            <w:r w:rsidR="004B0E38" w:rsidRPr="001B6916">
              <w:rPr>
                <w:rFonts w:ascii="Times New Roman" w:eastAsia="Times New Roman" w:hAnsi="Times New Roman" w:cs="Times New Roman"/>
                <w:sz w:val="24"/>
                <w:szCs w:val="24"/>
                <w:lang w:val="ro-RO" w:eastAsia="ru-RU"/>
              </w:rPr>
              <w:t>.</w:t>
            </w:r>
          </w:p>
        </w:tc>
        <w:tc>
          <w:tcPr>
            <w:tcW w:w="1260" w:type="pct"/>
            <w:tcMar>
              <w:top w:w="15" w:type="dxa"/>
              <w:left w:w="45" w:type="dxa"/>
              <w:bottom w:w="15" w:type="dxa"/>
              <w:right w:w="45" w:type="dxa"/>
            </w:tcMar>
          </w:tcPr>
          <w:p w:rsidR="004B0E38" w:rsidRPr="001B6916" w:rsidRDefault="004B0E38" w:rsidP="006256A8">
            <w:pPr>
              <w:spacing w:line="240" w:lineRule="auto"/>
              <w:ind w:firstLine="87"/>
              <w:jc w:val="both"/>
              <w:rPr>
                <w:rFonts w:ascii="Times New Roman" w:hAnsi="Times New Roman" w:cs="Times New Roman"/>
                <w:sz w:val="24"/>
                <w:szCs w:val="24"/>
                <w:lang w:val="ro-RO"/>
              </w:rPr>
            </w:pPr>
            <w:r w:rsidRPr="001B6916">
              <w:rPr>
                <w:rFonts w:ascii="Times New Roman" w:hAnsi="Times New Roman" w:cs="Times New Roman"/>
                <w:sz w:val="24"/>
                <w:szCs w:val="24"/>
                <w:lang w:val="ro-RO"/>
              </w:rPr>
              <w:t xml:space="preserve">Asigurarea lucrărilor de selecție și ameliorare calităților productive a peștilor de prăsilă în ordinul stabilit de fondul genetic de obiecte noi și să le utilizeze în conformitate cu reglementările în vigoare, completarea fondului genetic cu noi obiecte piscicole și utilizarea lor în corespundere cu actele normative. </w:t>
            </w:r>
          </w:p>
        </w:tc>
        <w:tc>
          <w:tcPr>
            <w:tcW w:w="623" w:type="pct"/>
            <w:gridSpan w:val="2"/>
            <w:tcMar>
              <w:top w:w="15" w:type="dxa"/>
              <w:left w:w="45" w:type="dxa"/>
              <w:bottom w:w="15" w:type="dxa"/>
              <w:right w:w="45" w:type="dxa"/>
            </w:tcMar>
            <w:vAlign w:val="center"/>
          </w:tcPr>
          <w:p w:rsidR="004B0E38" w:rsidRPr="001B6916" w:rsidRDefault="008A58B8" w:rsidP="008A58B8">
            <w:pPr>
              <w:spacing w:after="0"/>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loturi</w:t>
            </w:r>
            <w:r w:rsidRPr="008A58B8">
              <w:rPr>
                <w:rFonts w:ascii="Times New Roman" w:eastAsia="Times New Roman" w:hAnsi="Times New Roman" w:cs="Times New Roman"/>
                <w:sz w:val="24"/>
                <w:szCs w:val="24"/>
                <w:lang w:val="ro-RO" w:eastAsia="ru-RU"/>
              </w:rPr>
              <w:t xml:space="preserve"> de reproducăto</w:t>
            </w:r>
            <w:r>
              <w:rPr>
                <w:rFonts w:ascii="Times New Roman" w:eastAsia="Times New Roman" w:hAnsi="Times New Roman" w:cs="Times New Roman"/>
                <w:sz w:val="24"/>
                <w:szCs w:val="24"/>
                <w:lang w:val="ro-RO" w:eastAsia="ru-RU"/>
              </w:rPr>
              <w:t>ri; raselor și liniilor create</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59658D"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Centrul „ACVAGEN</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RESURS”</w:t>
            </w: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ANSA</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Ferme de prăsilă </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piscicole</w:t>
            </w:r>
          </w:p>
        </w:tc>
        <w:tc>
          <w:tcPr>
            <w:tcW w:w="429"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2020-2022</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7,0 mln</w:t>
            </w:r>
          </w:p>
        </w:tc>
        <w:tc>
          <w:tcPr>
            <w:tcW w:w="732" w:type="pct"/>
            <w:tcMar>
              <w:top w:w="15" w:type="dxa"/>
              <w:left w:w="45" w:type="dxa"/>
              <w:bottom w:w="15" w:type="dxa"/>
              <w:right w:w="45" w:type="dxa"/>
            </w:tcMar>
            <w:vAlign w:val="center"/>
          </w:tcPr>
          <w:p w:rsidR="004B0E38" w:rsidRPr="001B6916" w:rsidRDefault="008A58B8" w:rsidP="00E66431">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Nr</w:t>
            </w:r>
            <w:r w:rsidR="004B0E38" w:rsidRPr="001B6916">
              <w:rPr>
                <w:rFonts w:ascii="Times New Roman" w:eastAsia="Times New Roman" w:hAnsi="Times New Roman" w:cs="Times New Roman"/>
                <w:sz w:val="24"/>
                <w:szCs w:val="24"/>
                <w:lang w:val="ro-RO" w:eastAsia="ru-RU"/>
              </w:rPr>
              <w:t>. loturilor de reproducători; raselor și liniilor create; speciilor domesticate</w:t>
            </w:r>
          </w:p>
        </w:tc>
      </w:tr>
      <w:tr w:rsidR="004B0E38" w:rsidRPr="001B6916" w:rsidTr="008B74DA">
        <w:trPr>
          <w:trHeight w:val="2330"/>
          <w:tblCellSpacing w:w="0" w:type="dxa"/>
          <w:jc w:val="center"/>
        </w:trPr>
        <w:tc>
          <w:tcPr>
            <w:tcW w:w="261" w:type="pct"/>
            <w:tcMar>
              <w:top w:w="15" w:type="dxa"/>
              <w:left w:w="45" w:type="dxa"/>
              <w:bottom w:w="15" w:type="dxa"/>
              <w:right w:w="45" w:type="dxa"/>
            </w:tcMar>
          </w:tcPr>
          <w:p w:rsidR="004B0E38" w:rsidRPr="001B6916" w:rsidRDefault="007B66B5"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2.5</w:t>
            </w:r>
            <w:r w:rsidR="004B0E38" w:rsidRPr="001B6916">
              <w:rPr>
                <w:rFonts w:ascii="Times New Roman" w:eastAsia="Times New Roman" w:hAnsi="Times New Roman" w:cs="Times New Roman"/>
                <w:sz w:val="24"/>
                <w:szCs w:val="24"/>
                <w:lang w:val="ro-RO" w:eastAsia="ru-RU"/>
              </w:rPr>
              <w:t>.</w:t>
            </w:r>
          </w:p>
        </w:tc>
        <w:tc>
          <w:tcPr>
            <w:tcW w:w="1260" w:type="pct"/>
            <w:tcMar>
              <w:top w:w="15" w:type="dxa"/>
              <w:left w:w="45" w:type="dxa"/>
              <w:bottom w:w="15" w:type="dxa"/>
              <w:right w:w="45" w:type="dxa"/>
            </w:tcMar>
          </w:tcPr>
          <w:p w:rsidR="004B0E38" w:rsidRPr="001B6916" w:rsidRDefault="004B0E38" w:rsidP="008B74DA">
            <w:pPr>
              <w:spacing w:after="0" w:line="240" w:lineRule="auto"/>
              <w:jc w:val="both"/>
              <w:rPr>
                <w:rFonts w:ascii="Times New Roman" w:hAnsi="Times New Roman" w:cs="Times New Roman"/>
                <w:sz w:val="24"/>
                <w:szCs w:val="24"/>
                <w:lang w:val="ro-RO"/>
              </w:rPr>
            </w:pPr>
            <w:r w:rsidRPr="001B6916">
              <w:rPr>
                <w:rFonts w:ascii="Times New Roman" w:hAnsi="Times New Roman" w:cs="Times New Roman"/>
                <w:sz w:val="24"/>
                <w:szCs w:val="24"/>
                <w:lang w:val="ro-RO"/>
              </w:rPr>
              <w:t>Ameliorarea gradului de conștientizare și competență a producătorilor de pește cu privire la beneficiile potențiale ale programelor de selecție și punerea lor în aplicare; promovarea realizărilor de selecție și rolul a lor în conservarea și restabilirea resurselor genetice piscicole</w:t>
            </w:r>
            <w:r w:rsidR="008B74DA" w:rsidRPr="001B6916">
              <w:rPr>
                <w:rFonts w:ascii="Times New Roman" w:hAnsi="Times New Roman" w:cs="Times New Roman"/>
                <w:sz w:val="24"/>
                <w:szCs w:val="24"/>
                <w:lang w:val="ro-RO"/>
              </w:rPr>
              <w:t>.</w:t>
            </w:r>
            <w:r w:rsidRPr="001B6916">
              <w:rPr>
                <w:rFonts w:ascii="Times New Roman" w:hAnsi="Times New Roman" w:cs="Times New Roman"/>
                <w:sz w:val="24"/>
                <w:szCs w:val="24"/>
                <w:lang w:val="ro-RO"/>
              </w:rPr>
              <w:t xml:space="preserve"> </w:t>
            </w:r>
          </w:p>
        </w:tc>
        <w:tc>
          <w:tcPr>
            <w:tcW w:w="623" w:type="pct"/>
            <w:gridSpan w:val="2"/>
            <w:tcMar>
              <w:top w:w="15" w:type="dxa"/>
              <w:left w:w="45" w:type="dxa"/>
              <w:bottom w:w="15" w:type="dxa"/>
              <w:right w:w="45" w:type="dxa"/>
            </w:tcMar>
          </w:tcPr>
          <w:p w:rsidR="004B0E38" w:rsidRPr="001B6916" w:rsidRDefault="004B0E38" w:rsidP="00F208E8">
            <w:pPr>
              <w:spacing w:after="0" w:line="240" w:lineRule="auto"/>
              <w:ind w:left="71" w:hanging="71"/>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Promovarea la  expoziții,</w:t>
            </w:r>
          </w:p>
          <w:p w:rsidR="004B0E38" w:rsidRPr="001B6916" w:rsidRDefault="004B0E38" w:rsidP="00F208E8">
            <w:pPr>
              <w:spacing w:after="0" w:line="240" w:lineRule="auto"/>
              <w:ind w:left="71" w:hanging="71"/>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seminare de instruire; conferenții</w:t>
            </w:r>
          </w:p>
        </w:tc>
        <w:tc>
          <w:tcPr>
            <w:tcW w:w="62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Ferme de prăsilă </w:t>
            </w:r>
          </w:p>
          <w:p w:rsidR="004B0E38" w:rsidRPr="001B6916" w:rsidRDefault="004B0E38" w:rsidP="008B74DA">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piscicole Centrul „ACVAGENRESURS”</w:t>
            </w:r>
            <w:r w:rsidR="008B74DA" w:rsidRPr="001B6916">
              <w:rPr>
                <w:rFonts w:ascii="Times New Roman" w:eastAsia="Times New Roman" w:hAnsi="Times New Roman" w:cs="Times New Roman"/>
                <w:sz w:val="24"/>
                <w:szCs w:val="24"/>
                <w:lang w:val="ro-RO" w:eastAsia="ru-RU"/>
              </w:rPr>
              <w:t xml:space="preserve"> </w:t>
            </w:r>
          </w:p>
        </w:tc>
        <w:tc>
          <w:tcPr>
            <w:tcW w:w="52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ANSA</w:t>
            </w:r>
          </w:p>
        </w:tc>
        <w:tc>
          <w:tcPr>
            <w:tcW w:w="429"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anual</w:t>
            </w:r>
          </w:p>
        </w:tc>
        <w:tc>
          <w:tcPr>
            <w:tcW w:w="54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0,5mln.</w:t>
            </w:r>
          </w:p>
        </w:tc>
        <w:tc>
          <w:tcPr>
            <w:tcW w:w="732"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Nr. participanților cointeresante</w:t>
            </w:r>
          </w:p>
        </w:tc>
      </w:tr>
      <w:tr w:rsidR="004B0E38" w:rsidRPr="00460A8D" w:rsidTr="00E66431">
        <w:trPr>
          <w:trHeight w:val="102"/>
          <w:tblCellSpacing w:w="0" w:type="dxa"/>
          <w:jc w:val="center"/>
        </w:trPr>
        <w:tc>
          <w:tcPr>
            <w:tcW w:w="5000" w:type="pct"/>
            <w:gridSpan w:val="9"/>
            <w:tcMar>
              <w:top w:w="15" w:type="dxa"/>
              <w:left w:w="45" w:type="dxa"/>
              <w:bottom w:w="15" w:type="dxa"/>
              <w:right w:w="45" w:type="dxa"/>
            </w:tcMar>
          </w:tcPr>
          <w:p w:rsidR="004B0E38" w:rsidRPr="00D90FBA" w:rsidRDefault="004B0E38" w:rsidP="00F208E8">
            <w:pPr>
              <w:pStyle w:val="ListParagraph"/>
              <w:spacing w:after="0" w:line="240" w:lineRule="auto"/>
              <w:ind w:left="502"/>
              <w:jc w:val="center"/>
              <w:rPr>
                <w:rFonts w:ascii="Times New Roman" w:eastAsia="Times New Roman" w:hAnsi="Times New Roman"/>
                <w:b/>
                <w:sz w:val="26"/>
                <w:szCs w:val="26"/>
                <w:lang w:val="ro-RO"/>
              </w:rPr>
            </w:pPr>
            <w:r w:rsidRPr="001B6916">
              <w:rPr>
                <w:rFonts w:ascii="Times New Roman" w:eastAsia="Times New Roman" w:hAnsi="Times New Roman"/>
                <w:i/>
                <w:sz w:val="26"/>
                <w:szCs w:val="26"/>
                <w:lang w:val="ro-RO"/>
              </w:rPr>
              <w:t>Obiective specifice:</w:t>
            </w:r>
            <w:r w:rsidRPr="001B6916">
              <w:rPr>
                <w:rFonts w:ascii="Times New Roman" w:eastAsia="Times New Roman" w:hAnsi="Times New Roman"/>
                <w:sz w:val="26"/>
                <w:szCs w:val="26"/>
                <w:lang w:val="ro-RO"/>
              </w:rPr>
              <w:t xml:space="preserve"> </w:t>
            </w:r>
            <w:r w:rsidRPr="001B6916">
              <w:rPr>
                <w:rFonts w:ascii="Times New Roman" w:eastAsia="Times New Roman" w:hAnsi="Times New Roman"/>
                <w:b/>
                <w:sz w:val="26"/>
                <w:szCs w:val="26"/>
                <w:lang w:val="ro-RO"/>
              </w:rPr>
              <w:t xml:space="preserve">3. </w:t>
            </w:r>
            <w:r w:rsidRPr="00D90FBA">
              <w:rPr>
                <w:rFonts w:ascii="Times New Roman" w:hAnsi="Times New Roman"/>
                <w:b/>
                <w:sz w:val="26"/>
                <w:szCs w:val="26"/>
              </w:rPr>
              <w:t xml:space="preserve">Creșterea </w:t>
            </w:r>
            <w:r w:rsidRPr="00D90FBA">
              <w:rPr>
                <w:rFonts w:ascii="Times New Roman" w:eastAsia="Times New Roman" w:hAnsi="Times New Roman"/>
                <w:b/>
                <w:sz w:val="26"/>
                <w:szCs w:val="26"/>
                <w:lang w:val="ro-RO"/>
              </w:rPr>
              <w:t xml:space="preserve">volumului și </w:t>
            </w:r>
            <w:r w:rsidRPr="00D90FBA">
              <w:rPr>
                <w:rFonts w:ascii="Times New Roman" w:hAnsi="Times New Roman"/>
                <w:b/>
                <w:sz w:val="26"/>
                <w:szCs w:val="26"/>
                <w:lang w:val="en-US"/>
              </w:rPr>
              <w:t>c</w:t>
            </w:r>
            <w:r w:rsidRPr="00D90FBA">
              <w:rPr>
                <w:rFonts w:ascii="Times New Roman" w:eastAsia="Times New Roman" w:hAnsi="Times New Roman"/>
                <w:b/>
                <w:sz w:val="26"/>
                <w:szCs w:val="26"/>
                <w:lang w:val="ro-RO"/>
              </w:rPr>
              <w:t xml:space="preserve">otei producției autohtone prin întroducerea în proces de piscicultură </w:t>
            </w:r>
          </w:p>
          <w:p w:rsidR="004B0E38" w:rsidRPr="001B6916" w:rsidRDefault="004B0E38" w:rsidP="00F208E8">
            <w:pPr>
              <w:pStyle w:val="ListParagraph"/>
              <w:spacing w:after="0" w:line="240" w:lineRule="auto"/>
              <w:ind w:left="502"/>
              <w:jc w:val="center"/>
              <w:rPr>
                <w:rFonts w:ascii="Times New Roman" w:eastAsia="Times New Roman" w:hAnsi="Times New Roman"/>
                <w:b/>
                <w:sz w:val="24"/>
                <w:szCs w:val="24"/>
                <w:lang w:val="ro-RO" w:eastAsia="ru-RU"/>
              </w:rPr>
            </w:pPr>
            <w:r w:rsidRPr="00D90FBA">
              <w:rPr>
                <w:rFonts w:ascii="Times New Roman" w:eastAsia="Times New Roman" w:hAnsi="Times New Roman"/>
                <w:b/>
                <w:sz w:val="26"/>
                <w:szCs w:val="26"/>
                <w:lang w:val="ro-RO"/>
              </w:rPr>
              <w:t>a corpurilor de apă neutilizate</w:t>
            </w:r>
          </w:p>
        </w:tc>
      </w:tr>
      <w:tr w:rsidR="00C47175" w:rsidRPr="001B6916" w:rsidTr="00C47175">
        <w:trPr>
          <w:trHeight w:val="252"/>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3.1</w:t>
            </w:r>
          </w:p>
        </w:tc>
        <w:tc>
          <w:tcPr>
            <w:tcW w:w="1260" w:type="pct"/>
            <w:tcBorders>
              <w:bottom w:val="nil"/>
            </w:tcBorders>
            <w:tcMar>
              <w:top w:w="15" w:type="dxa"/>
              <w:left w:w="45" w:type="dxa"/>
              <w:bottom w:w="15" w:type="dxa"/>
              <w:right w:w="45" w:type="dxa"/>
            </w:tcMar>
          </w:tcPr>
          <w:p w:rsidR="004B0E38" w:rsidRPr="001B6916" w:rsidRDefault="004B0E38" w:rsidP="00F208E8">
            <w:pPr>
              <w:spacing w:after="120" w:line="240" w:lineRule="auto"/>
              <w:jc w:val="both"/>
              <w:rPr>
                <w:rFonts w:ascii="Times New Roman" w:hAnsi="Times New Roman" w:cs="Times New Roman"/>
                <w:sz w:val="24"/>
                <w:szCs w:val="24"/>
                <w:lang w:val="ro-RO"/>
              </w:rPr>
            </w:pPr>
            <w:r w:rsidRPr="001B6916">
              <w:rPr>
                <w:rFonts w:ascii="Times New Roman" w:hAnsi="Times New Roman" w:cs="Times New Roman"/>
                <w:sz w:val="24"/>
                <w:szCs w:val="24"/>
                <w:lang w:val="ro-RO"/>
              </w:rPr>
              <w:t>Restabilirea și reîntroducerea în se</w:t>
            </w:r>
            <w:r w:rsidR="007B66B5" w:rsidRPr="001B6916">
              <w:rPr>
                <w:rFonts w:ascii="Times New Roman" w:hAnsi="Times New Roman" w:cs="Times New Roman"/>
                <w:sz w:val="24"/>
                <w:szCs w:val="24"/>
                <w:lang w:val="ro-RO"/>
              </w:rPr>
              <w:t>ctorul de acvacultură pepinierile</w:t>
            </w:r>
            <w:r w:rsidRPr="001B6916">
              <w:rPr>
                <w:rFonts w:ascii="Times New Roman" w:hAnsi="Times New Roman" w:cs="Times New Roman"/>
                <w:sz w:val="24"/>
                <w:szCs w:val="24"/>
                <w:lang w:val="ro-RO"/>
              </w:rPr>
              <w:t>:</w:t>
            </w:r>
          </w:p>
          <w:p w:rsidR="004B0E38" w:rsidRPr="001B6916" w:rsidRDefault="004B0E38" w:rsidP="00020DA2">
            <w:pPr>
              <w:pStyle w:val="ListParagraph"/>
              <w:numPr>
                <w:ilvl w:val="0"/>
                <w:numId w:val="5"/>
              </w:numPr>
              <w:spacing w:after="0" w:line="240" w:lineRule="auto"/>
              <w:ind w:left="403" w:hanging="284"/>
              <w:rPr>
                <w:rFonts w:ascii="Times New Roman" w:hAnsi="Times New Roman"/>
                <w:sz w:val="24"/>
                <w:szCs w:val="24"/>
                <w:lang w:val="ro-RO"/>
              </w:rPr>
            </w:pPr>
            <w:r w:rsidRPr="001B6916">
              <w:rPr>
                <w:rFonts w:ascii="Times New Roman" w:hAnsi="Times New Roman"/>
                <w:sz w:val="24"/>
                <w:szCs w:val="24"/>
                <w:lang w:val="ro-RO"/>
              </w:rPr>
              <w:t>pepiniera din, rl. Cahul, Crihana Veche (1260 ha);</w:t>
            </w:r>
          </w:p>
          <w:p w:rsidR="004B0E38" w:rsidRPr="001B6916" w:rsidRDefault="004B0E38" w:rsidP="00020DA2">
            <w:pPr>
              <w:pStyle w:val="ListParagraph"/>
              <w:numPr>
                <w:ilvl w:val="0"/>
                <w:numId w:val="5"/>
              </w:numPr>
              <w:spacing w:after="160" w:line="240" w:lineRule="auto"/>
              <w:ind w:left="402" w:hanging="284"/>
              <w:rPr>
                <w:rFonts w:ascii="Times New Roman" w:hAnsi="Times New Roman"/>
                <w:sz w:val="24"/>
                <w:szCs w:val="24"/>
                <w:lang w:val="ro-RO"/>
              </w:rPr>
            </w:pPr>
            <w:r w:rsidRPr="001B6916">
              <w:rPr>
                <w:rFonts w:ascii="Times New Roman" w:hAnsi="Times New Roman"/>
                <w:sz w:val="24"/>
                <w:szCs w:val="24"/>
                <w:lang w:val="ro-RO"/>
              </w:rPr>
              <w:t>pepiniera Medeleni, rl Ungheni (60 ha);</w:t>
            </w:r>
          </w:p>
          <w:p w:rsidR="004B0E38" w:rsidRPr="001B6916" w:rsidRDefault="004B0E38" w:rsidP="00020DA2">
            <w:pPr>
              <w:pStyle w:val="ListParagraph"/>
              <w:numPr>
                <w:ilvl w:val="0"/>
                <w:numId w:val="5"/>
              </w:numPr>
              <w:spacing w:after="160" w:line="240" w:lineRule="auto"/>
              <w:ind w:left="402" w:hanging="284"/>
              <w:rPr>
                <w:rFonts w:ascii="Times New Roman" w:hAnsi="Times New Roman"/>
                <w:sz w:val="24"/>
                <w:szCs w:val="24"/>
                <w:lang w:val="ro-RO"/>
              </w:rPr>
            </w:pPr>
            <w:r w:rsidRPr="001B6916">
              <w:rPr>
                <w:rFonts w:ascii="Times New Roman" w:hAnsi="Times New Roman"/>
                <w:sz w:val="24"/>
                <w:szCs w:val="24"/>
                <w:lang w:val="ro-RO"/>
              </w:rPr>
              <w:t>pepiniera s.Oxentea, rl.Dubăsari (140 ha);</w:t>
            </w:r>
          </w:p>
          <w:p w:rsidR="004B0E38" w:rsidRPr="001B6916" w:rsidRDefault="004B0E38" w:rsidP="00020DA2">
            <w:pPr>
              <w:pStyle w:val="ListParagraph"/>
              <w:numPr>
                <w:ilvl w:val="0"/>
                <w:numId w:val="5"/>
              </w:numPr>
              <w:spacing w:after="0" w:line="240" w:lineRule="auto"/>
              <w:ind w:left="402" w:hanging="284"/>
              <w:rPr>
                <w:rFonts w:ascii="Times New Roman" w:hAnsi="Times New Roman"/>
                <w:sz w:val="24"/>
                <w:szCs w:val="24"/>
                <w:lang w:val="ro-RO"/>
              </w:rPr>
            </w:pPr>
            <w:r w:rsidRPr="001B6916">
              <w:rPr>
                <w:rFonts w:ascii="Times New Roman" w:hAnsi="Times New Roman"/>
                <w:sz w:val="24"/>
                <w:szCs w:val="24"/>
                <w:lang w:val="ro-RO"/>
              </w:rPr>
              <w:t>pepiniera s.Drochia, rl.Drochia (106 ha)</w:t>
            </w:r>
          </w:p>
        </w:tc>
        <w:tc>
          <w:tcPr>
            <w:tcW w:w="623" w:type="pct"/>
            <w:gridSpan w:val="2"/>
            <w:tcMar>
              <w:top w:w="15" w:type="dxa"/>
              <w:left w:w="45" w:type="dxa"/>
              <w:bottom w:w="15" w:type="dxa"/>
              <w:right w:w="45" w:type="dxa"/>
            </w:tcMar>
          </w:tcPr>
          <w:p w:rsidR="008A58B8" w:rsidRDefault="008A58B8" w:rsidP="00F208E8">
            <w:pPr>
              <w:spacing w:after="0" w:line="240" w:lineRule="auto"/>
              <w:ind w:left="71" w:hanging="71"/>
              <w:jc w:val="center"/>
              <w:rPr>
                <w:rFonts w:ascii="Times New Roman" w:eastAsia="Times New Roman" w:hAnsi="Times New Roman" w:cs="Times New Roman"/>
                <w:sz w:val="24"/>
                <w:szCs w:val="24"/>
                <w:lang w:val="ro-RO" w:eastAsia="ru-RU"/>
              </w:rPr>
            </w:pPr>
          </w:p>
          <w:p w:rsidR="008A58B8" w:rsidRDefault="008A58B8" w:rsidP="00F208E8">
            <w:pPr>
              <w:spacing w:after="0" w:line="240" w:lineRule="auto"/>
              <w:ind w:left="71" w:hanging="71"/>
              <w:jc w:val="center"/>
              <w:rPr>
                <w:rFonts w:ascii="Times New Roman" w:eastAsia="Times New Roman" w:hAnsi="Times New Roman" w:cs="Times New Roman"/>
                <w:sz w:val="24"/>
                <w:szCs w:val="24"/>
                <w:lang w:val="ro-RO" w:eastAsia="ru-RU"/>
              </w:rPr>
            </w:pPr>
          </w:p>
          <w:p w:rsidR="008A58B8" w:rsidRDefault="008A58B8" w:rsidP="00F208E8">
            <w:pPr>
              <w:spacing w:after="0" w:line="240" w:lineRule="auto"/>
              <w:ind w:left="71" w:hanging="71"/>
              <w:jc w:val="center"/>
              <w:rPr>
                <w:rFonts w:ascii="Times New Roman" w:eastAsia="Times New Roman" w:hAnsi="Times New Roman" w:cs="Times New Roman"/>
                <w:sz w:val="24"/>
                <w:szCs w:val="24"/>
                <w:lang w:val="ro-RO" w:eastAsia="ru-RU"/>
              </w:rPr>
            </w:pPr>
          </w:p>
          <w:p w:rsidR="004B0E38" w:rsidRPr="001B6916" w:rsidRDefault="004B0E38" w:rsidP="00F208E8">
            <w:pPr>
              <w:spacing w:after="0" w:line="240" w:lineRule="auto"/>
              <w:ind w:left="71" w:hanging="71"/>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restabilirea patru pepinieri piscicole </w:t>
            </w:r>
          </w:p>
          <w:p w:rsidR="004B0E38" w:rsidRPr="001B6916" w:rsidRDefault="004B0E38" w:rsidP="00F208E8">
            <w:pPr>
              <w:spacing w:after="0" w:line="240" w:lineRule="auto"/>
              <w:ind w:left="71" w:hanging="71"/>
              <w:jc w:val="center"/>
              <w:rPr>
                <w:rFonts w:ascii="Times New Roman" w:eastAsia="Times New Roman" w:hAnsi="Times New Roman" w:cs="Times New Roman"/>
                <w:sz w:val="24"/>
                <w:szCs w:val="24"/>
                <w:lang w:val="ro-RO" w:eastAsia="ru-RU"/>
              </w:rPr>
            </w:pPr>
          </w:p>
        </w:tc>
        <w:tc>
          <w:tcPr>
            <w:tcW w:w="62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Agenți economici cointeresate</w:t>
            </w:r>
          </w:p>
        </w:tc>
        <w:tc>
          <w:tcPr>
            <w:tcW w:w="52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p w:rsidR="008B74DA"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Centrul „ACVAGEN</w:t>
            </w: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RESURS”</w:t>
            </w: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p>
        </w:tc>
        <w:tc>
          <w:tcPr>
            <w:tcW w:w="429"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2022</w:t>
            </w:r>
          </w:p>
        </w:tc>
        <w:tc>
          <w:tcPr>
            <w:tcW w:w="545" w:type="pct"/>
            <w:tcMar>
              <w:top w:w="15" w:type="dxa"/>
              <w:left w:w="45" w:type="dxa"/>
              <w:bottom w:w="15" w:type="dxa"/>
              <w:right w:w="45" w:type="dxa"/>
            </w:tcMar>
            <w:vAlign w:val="center"/>
          </w:tcPr>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160 mln.</w:t>
            </w:r>
          </w:p>
        </w:tc>
        <w:tc>
          <w:tcPr>
            <w:tcW w:w="732" w:type="pct"/>
            <w:tcMar>
              <w:top w:w="15" w:type="dxa"/>
              <w:left w:w="45" w:type="dxa"/>
              <w:bottom w:w="15" w:type="dxa"/>
              <w:right w:w="45" w:type="dxa"/>
            </w:tcMar>
            <w:vAlign w:val="center"/>
          </w:tcPr>
          <w:p w:rsidR="004B0E38" w:rsidRPr="001B6916" w:rsidRDefault="008A58B8" w:rsidP="00F208E8">
            <w:pPr>
              <w:spacing w:after="0" w:line="240" w:lineRule="auto"/>
              <w:ind w:left="71" w:hanging="71"/>
              <w:jc w:val="center"/>
              <w:rPr>
                <w:rFonts w:ascii="Times New Roman" w:eastAsia="Times New Roman" w:hAnsi="Times New Roman" w:cs="Times New Roman"/>
                <w:sz w:val="24"/>
                <w:szCs w:val="24"/>
                <w:lang w:val="ro-RO" w:eastAsia="ru-RU"/>
              </w:rPr>
            </w:pPr>
            <w:r w:rsidRPr="008A58B8">
              <w:rPr>
                <w:rFonts w:ascii="Times New Roman" w:eastAsia="Times New Roman" w:hAnsi="Times New Roman" w:cs="Times New Roman"/>
                <w:sz w:val="24"/>
                <w:szCs w:val="24"/>
                <w:lang w:val="ro-RO" w:eastAsia="ru-RU"/>
              </w:rPr>
              <w:t>Nr.</w:t>
            </w:r>
            <w:r w:rsidR="004B0E38" w:rsidRPr="001B6916">
              <w:rPr>
                <w:rFonts w:ascii="Times New Roman" w:eastAsia="Times New Roman" w:hAnsi="Times New Roman" w:cs="Times New Roman"/>
                <w:sz w:val="24"/>
                <w:szCs w:val="24"/>
                <w:lang w:val="ro-RO" w:eastAsia="ru-RU"/>
              </w:rPr>
              <w:t xml:space="preserve">pepinieri piscicole restabilite </w:t>
            </w:r>
          </w:p>
          <w:p w:rsidR="004B0E38" w:rsidRPr="001B6916" w:rsidRDefault="00036258" w:rsidP="00020DA2">
            <w:pPr>
              <w:pStyle w:val="ListParagraph"/>
              <w:numPr>
                <w:ilvl w:val="0"/>
                <w:numId w:val="13"/>
              </w:numPr>
              <w:spacing w:after="0" w:line="240" w:lineRule="auto"/>
              <w:jc w:val="center"/>
              <w:rPr>
                <w:rFonts w:ascii="Times New Roman" w:eastAsia="Times New Roman" w:hAnsi="Times New Roman"/>
                <w:sz w:val="24"/>
                <w:szCs w:val="24"/>
                <w:lang w:val="ro-RO" w:eastAsia="ru-RU"/>
              </w:rPr>
            </w:pPr>
            <w:r w:rsidRPr="001B6916">
              <w:rPr>
                <w:rFonts w:ascii="Times New Roman" w:eastAsia="Times New Roman" w:hAnsi="Times New Roman"/>
                <w:sz w:val="24"/>
                <w:szCs w:val="24"/>
                <w:lang w:val="ro-RO" w:eastAsia="ru-RU"/>
              </w:rPr>
              <w:t xml:space="preserve"> ha)</w:t>
            </w:r>
          </w:p>
          <w:p w:rsidR="004B0E38" w:rsidRPr="001B6916" w:rsidRDefault="004B0E38" w:rsidP="00F208E8">
            <w:pPr>
              <w:spacing w:after="0" w:line="240" w:lineRule="auto"/>
              <w:jc w:val="center"/>
              <w:rPr>
                <w:rFonts w:ascii="Times New Roman" w:eastAsia="Times New Roman" w:hAnsi="Times New Roman" w:cs="Times New Roman"/>
                <w:sz w:val="24"/>
                <w:szCs w:val="24"/>
                <w:lang w:val="ro-RO" w:eastAsia="ru-RU"/>
              </w:rPr>
            </w:pPr>
          </w:p>
        </w:tc>
      </w:tr>
      <w:tr w:rsidR="00831F68" w:rsidRPr="00460A8D" w:rsidTr="008B74DA">
        <w:trPr>
          <w:trHeight w:val="252"/>
          <w:tblCellSpacing w:w="0" w:type="dxa"/>
          <w:jc w:val="center"/>
        </w:trPr>
        <w:tc>
          <w:tcPr>
            <w:tcW w:w="261" w:type="pct"/>
            <w:tcMar>
              <w:top w:w="15" w:type="dxa"/>
              <w:left w:w="45" w:type="dxa"/>
              <w:bottom w:w="15" w:type="dxa"/>
              <w:right w:w="45" w:type="dxa"/>
            </w:tcMar>
          </w:tcPr>
          <w:p w:rsidR="00831F68" w:rsidRPr="001B6916" w:rsidRDefault="00F35CDA"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3.2.</w:t>
            </w:r>
          </w:p>
        </w:tc>
        <w:tc>
          <w:tcPr>
            <w:tcW w:w="1260" w:type="pct"/>
            <w:tcMar>
              <w:top w:w="15" w:type="dxa"/>
              <w:left w:w="45" w:type="dxa"/>
              <w:bottom w:w="15" w:type="dxa"/>
              <w:right w:w="45" w:type="dxa"/>
            </w:tcMar>
          </w:tcPr>
          <w:p w:rsidR="00831F68" w:rsidRPr="001B6916" w:rsidRDefault="00831F68" w:rsidP="00831F68">
            <w:pPr>
              <w:pStyle w:val="ListParagraph"/>
              <w:spacing w:after="0" w:line="240" w:lineRule="auto"/>
              <w:ind w:left="0"/>
              <w:rPr>
                <w:rFonts w:ascii="Times New Roman" w:eastAsia="Times New Roman" w:hAnsi="Times New Roman"/>
                <w:sz w:val="24"/>
                <w:szCs w:val="24"/>
                <w:lang w:val="ro-RO"/>
              </w:rPr>
            </w:pPr>
            <w:r w:rsidRPr="001B6916">
              <w:rPr>
                <w:rFonts w:ascii="Times New Roman" w:hAnsi="Times New Roman"/>
                <w:sz w:val="24"/>
                <w:szCs w:val="24"/>
                <w:lang w:val="ro-RO"/>
              </w:rPr>
              <w:t xml:space="preserve">Valorificarea și </w:t>
            </w:r>
            <w:r w:rsidRPr="001B6916">
              <w:rPr>
                <w:rFonts w:ascii="Times New Roman" w:eastAsia="Times New Roman" w:hAnsi="Times New Roman"/>
                <w:sz w:val="24"/>
                <w:szCs w:val="24"/>
                <w:lang w:val="ro-RO"/>
              </w:rPr>
              <w:t xml:space="preserve">întroducerea în </w:t>
            </w:r>
            <w:r w:rsidRPr="001B6916">
              <w:rPr>
                <w:rFonts w:ascii="Times New Roman" w:eastAsia="Times New Roman" w:hAnsi="Times New Roman"/>
                <w:sz w:val="24"/>
                <w:szCs w:val="24"/>
                <w:lang w:val="ro-RO"/>
              </w:rPr>
              <w:lastRenderedPageBreak/>
              <w:t xml:space="preserve">proces de piscicultură </w:t>
            </w:r>
          </w:p>
          <w:p w:rsidR="00831F68" w:rsidRPr="001B6916" w:rsidRDefault="00831F68" w:rsidP="00831F68">
            <w:pPr>
              <w:spacing w:after="120" w:line="240" w:lineRule="auto"/>
              <w:rPr>
                <w:rFonts w:ascii="Times New Roman" w:hAnsi="Times New Roman" w:cs="Times New Roman"/>
                <w:sz w:val="24"/>
                <w:szCs w:val="24"/>
                <w:lang w:val="ro-RO"/>
              </w:rPr>
            </w:pPr>
            <w:r w:rsidRPr="001B6916">
              <w:rPr>
                <w:rFonts w:ascii="Times New Roman" w:eastAsia="Times New Roman" w:hAnsi="Times New Roman"/>
                <w:sz w:val="24"/>
                <w:szCs w:val="24"/>
                <w:lang w:val="ro-RO"/>
              </w:rPr>
              <w:t>a corpurilor de apă neutilizate</w:t>
            </w:r>
          </w:p>
        </w:tc>
        <w:tc>
          <w:tcPr>
            <w:tcW w:w="623" w:type="pct"/>
            <w:gridSpan w:val="2"/>
            <w:tcMar>
              <w:top w:w="15" w:type="dxa"/>
              <w:left w:w="45" w:type="dxa"/>
              <w:bottom w:w="15" w:type="dxa"/>
              <w:right w:w="45" w:type="dxa"/>
            </w:tcMar>
          </w:tcPr>
          <w:p w:rsidR="00831F68" w:rsidRPr="001B6916" w:rsidRDefault="00831F68" w:rsidP="00831F68">
            <w:pPr>
              <w:spacing w:after="0" w:line="240" w:lineRule="auto"/>
              <w:ind w:left="71" w:hanging="71"/>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 xml:space="preserve">Modificarea </w:t>
            </w:r>
            <w:r w:rsidRPr="001B6916">
              <w:rPr>
                <w:rFonts w:ascii="Times New Roman" w:eastAsia="Times New Roman" w:hAnsi="Times New Roman" w:cs="Times New Roman"/>
                <w:sz w:val="24"/>
                <w:szCs w:val="24"/>
                <w:lang w:val="ro-RO" w:eastAsia="ru-RU"/>
              </w:rPr>
              <w:lastRenderedPageBreak/>
              <w:t>actelor normative</w:t>
            </w:r>
          </w:p>
          <w:p w:rsidR="00831F68" w:rsidRPr="001B6916" w:rsidRDefault="00831F68" w:rsidP="00F208E8">
            <w:pPr>
              <w:spacing w:after="0" w:line="240" w:lineRule="auto"/>
              <w:ind w:left="71" w:hanging="71"/>
              <w:jc w:val="center"/>
              <w:rPr>
                <w:rFonts w:ascii="Times New Roman" w:eastAsia="Times New Roman" w:hAnsi="Times New Roman" w:cs="Times New Roman"/>
                <w:sz w:val="24"/>
                <w:szCs w:val="24"/>
                <w:lang w:val="ro-RO" w:eastAsia="ru-RU"/>
              </w:rPr>
            </w:pPr>
          </w:p>
        </w:tc>
        <w:tc>
          <w:tcPr>
            <w:tcW w:w="625" w:type="pct"/>
            <w:tcMar>
              <w:top w:w="15" w:type="dxa"/>
              <w:left w:w="45" w:type="dxa"/>
              <w:bottom w:w="15" w:type="dxa"/>
              <w:right w:w="45" w:type="dxa"/>
            </w:tcMar>
            <w:vAlign w:val="center"/>
          </w:tcPr>
          <w:p w:rsidR="00831F68" w:rsidRPr="001B6916" w:rsidRDefault="00831F68" w:rsidP="00831F6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MADRM</w:t>
            </w:r>
          </w:p>
          <w:p w:rsidR="00831F68" w:rsidRPr="001B6916" w:rsidRDefault="00831F68" w:rsidP="00831F6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AIPA</w:t>
            </w:r>
          </w:p>
          <w:p w:rsidR="00831F68" w:rsidRPr="001B6916" w:rsidRDefault="00831F68" w:rsidP="00831F6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Agenți economici cointeresate</w:t>
            </w:r>
          </w:p>
        </w:tc>
        <w:tc>
          <w:tcPr>
            <w:tcW w:w="525" w:type="pct"/>
            <w:tcMar>
              <w:top w:w="15" w:type="dxa"/>
              <w:left w:w="45" w:type="dxa"/>
              <w:bottom w:w="15" w:type="dxa"/>
              <w:right w:w="45" w:type="dxa"/>
            </w:tcMar>
            <w:vAlign w:val="center"/>
          </w:tcPr>
          <w:p w:rsidR="00831F68" w:rsidRPr="001B6916" w:rsidRDefault="00831F68" w:rsidP="00831F6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ANPRM</w:t>
            </w:r>
          </w:p>
          <w:p w:rsidR="00831F68" w:rsidRPr="001B6916" w:rsidRDefault="00831F68" w:rsidP="00F208E8">
            <w:pPr>
              <w:spacing w:after="0" w:line="240" w:lineRule="auto"/>
              <w:jc w:val="center"/>
              <w:rPr>
                <w:rFonts w:ascii="Times New Roman" w:eastAsia="Times New Roman" w:hAnsi="Times New Roman" w:cs="Times New Roman"/>
                <w:sz w:val="24"/>
                <w:szCs w:val="24"/>
                <w:lang w:val="ro-RO" w:eastAsia="ru-RU"/>
              </w:rPr>
            </w:pPr>
          </w:p>
        </w:tc>
        <w:tc>
          <w:tcPr>
            <w:tcW w:w="429" w:type="pct"/>
            <w:tcMar>
              <w:top w:w="15" w:type="dxa"/>
              <w:left w:w="45" w:type="dxa"/>
              <w:bottom w:w="15" w:type="dxa"/>
              <w:right w:w="45" w:type="dxa"/>
            </w:tcMar>
            <w:vAlign w:val="center"/>
          </w:tcPr>
          <w:p w:rsidR="00831F68" w:rsidRPr="001B6916" w:rsidRDefault="00831F68"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2022</w:t>
            </w:r>
          </w:p>
        </w:tc>
        <w:tc>
          <w:tcPr>
            <w:tcW w:w="545" w:type="pct"/>
            <w:tcMar>
              <w:top w:w="15" w:type="dxa"/>
              <w:left w:w="45" w:type="dxa"/>
              <w:bottom w:w="15" w:type="dxa"/>
              <w:right w:w="45" w:type="dxa"/>
            </w:tcMar>
            <w:vAlign w:val="center"/>
          </w:tcPr>
          <w:p w:rsidR="00831F68" w:rsidRPr="001B6916" w:rsidRDefault="00F35CDA" w:rsidP="00F208E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în limitele </w:t>
            </w:r>
            <w:r w:rsidRPr="001B6916">
              <w:rPr>
                <w:rFonts w:ascii="Times New Roman" w:eastAsia="Times New Roman" w:hAnsi="Times New Roman" w:cs="Times New Roman"/>
                <w:sz w:val="24"/>
                <w:szCs w:val="24"/>
                <w:lang w:val="ro-RO" w:eastAsia="ru-RU"/>
              </w:rPr>
              <w:lastRenderedPageBreak/>
              <w:t>bugetului aprobat</w:t>
            </w:r>
          </w:p>
        </w:tc>
        <w:tc>
          <w:tcPr>
            <w:tcW w:w="732" w:type="pct"/>
            <w:tcMar>
              <w:top w:w="15" w:type="dxa"/>
              <w:left w:w="45" w:type="dxa"/>
              <w:bottom w:w="15" w:type="dxa"/>
              <w:right w:w="45" w:type="dxa"/>
            </w:tcMar>
            <w:vAlign w:val="center"/>
          </w:tcPr>
          <w:p w:rsidR="00F35CDA" w:rsidRPr="001B6916" w:rsidRDefault="00F35CDA" w:rsidP="00F35CDA">
            <w:pPr>
              <w:spacing w:after="0" w:line="240" w:lineRule="auto"/>
              <w:ind w:left="71" w:hanging="71"/>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Nr.</w:t>
            </w:r>
            <w:r w:rsidRPr="001B6916">
              <w:rPr>
                <w:rFonts w:ascii="Times New Roman" w:eastAsia="Times New Roman" w:hAnsi="Times New Roman"/>
                <w:sz w:val="24"/>
                <w:szCs w:val="24"/>
                <w:lang w:val="ro-RO"/>
              </w:rPr>
              <w:t xml:space="preserve"> corpurilor de </w:t>
            </w:r>
            <w:r w:rsidRPr="001B6916">
              <w:rPr>
                <w:rFonts w:ascii="Times New Roman" w:eastAsia="Times New Roman" w:hAnsi="Times New Roman"/>
                <w:sz w:val="24"/>
                <w:szCs w:val="24"/>
                <w:lang w:val="ro-RO"/>
              </w:rPr>
              <w:lastRenderedPageBreak/>
              <w:t>apă, (ha)</w:t>
            </w:r>
          </w:p>
        </w:tc>
      </w:tr>
      <w:tr w:rsidR="004B0E38" w:rsidRPr="001B6916" w:rsidTr="00E66431">
        <w:trPr>
          <w:trHeight w:val="45"/>
          <w:tblCellSpacing w:w="0" w:type="dxa"/>
          <w:jc w:val="center"/>
        </w:trPr>
        <w:tc>
          <w:tcPr>
            <w:tcW w:w="5000" w:type="pct"/>
            <w:gridSpan w:val="9"/>
            <w:tcMar>
              <w:top w:w="15" w:type="dxa"/>
              <w:left w:w="45" w:type="dxa"/>
              <w:bottom w:w="15" w:type="dxa"/>
              <w:right w:w="45" w:type="dxa"/>
            </w:tcMar>
          </w:tcPr>
          <w:p w:rsidR="004B0E38" w:rsidRPr="00C47175" w:rsidRDefault="004B0E38" w:rsidP="00E66431">
            <w:pPr>
              <w:pStyle w:val="ListParagraph"/>
              <w:spacing w:after="0" w:line="240" w:lineRule="auto"/>
              <w:ind w:left="502"/>
              <w:jc w:val="center"/>
              <w:rPr>
                <w:rFonts w:ascii="Times New Roman" w:eastAsia="Times New Roman" w:hAnsi="Times New Roman"/>
                <w:b/>
                <w:sz w:val="26"/>
                <w:szCs w:val="26"/>
                <w:lang w:val="ro-RO" w:eastAsia="ru-RU"/>
              </w:rPr>
            </w:pPr>
            <w:r w:rsidRPr="001B6916">
              <w:rPr>
                <w:rFonts w:ascii="Times New Roman" w:eastAsia="Times New Roman" w:hAnsi="Times New Roman"/>
                <w:i/>
                <w:sz w:val="28"/>
                <w:szCs w:val="28"/>
                <w:lang w:val="ro-RO"/>
              </w:rPr>
              <w:lastRenderedPageBreak/>
              <w:t>Obiective specifice:</w:t>
            </w:r>
            <w:r w:rsidRPr="001B6916">
              <w:rPr>
                <w:rFonts w:ascii="Times New Roman" w:eastAsia="Times New Roman" w:hAnsi="Times New Roman"/>
                <w:sz w:val="28"/>
                <w:szCs w:val="28"/>
                <w:lang w:val="ro-RO"/>
              </w:rPr>
              <w:t xml:space="preserve"> </w:t>
            </w:r>
            <w:r w:rsidRPr="001B6916">
              <w:rPr>
                <w:rFonts w:ascii="Times New Roman" w:eastAsia="Times New Roman" w:hAnsi="Times New Roman"/>
                <w:b/>
                <w:sz w:val="28"/>
                <w:szCs w:val="28"/>
                <w:lang w:val="ro-RO"/>
              </w:rPr>
              <w:t xml:space="preserve">4. </w:t>
            </w:r>
            <w:r w:rsidRPr="00C47175">
              <w:rPr>
                <w:rFonts w:ascii="Times New Roman" w:eastAsia="Times New Roman" w:hAnsi="Times New Roman"/>
                <w:b/>
                <w:sz w:val="26"/>
                <w:szCs w:val="26"/>
                <w:lang w:val="ro-RO"/>
              </w:rPr>
              <w:t xml:space="preserve">Sporirea productivității și deversificarea produselor, aplicarea tehnologiilor moderne si </w:t>
            </w:r>
          </w:p>
          <w:p w:rsidR="004B0E38" w:rsidRPr="001B6916" w:rsidRDefault="004B0E38" w:rsidP="00E66431">
            <w:pPr>
              <w:pStyle w:val="ListParagraph"/>
              <w:spacing w:after="0" w:line="240" w:lineRule="auto"/>
              <w:ind w:left="502"/>
              <w:jc w:val="center"/>
              <w:rPr>
                <w:rFonts w:ascii="Times New Roman" w:eastAsia="Times New Roman" w:hAnsi="Times New Roman"/>
                <w:b/>
                <w:sz w:val="26"/>
                <w:szCs w:val="26"/>
                <w:lang w:val="ro-RO" w:eastAsia="ru-RU"/>
              </w:rPr>
            </w:pPr>
            <w:r w:rsidRPr="00C47175">
              <w:rPr>
                <w:rFonts w:ascii="Times New Roman" w:eastAsia="Times New Roman" w:hAnsi="Times New Roman"/>
                <w:b/>
                <w:sz w:val="26"/>
                <w:szCs w:val="26"/>
                <w:lang w:val="ro-RO"/>
              </w:rPr>
              <w:t>promovarea practicării acvaculturii profesioniste</w:t>
            </w:r>
          </w:p>
        </w:tc>
      </w:tr>
      <w:tr w:rsidR="00C47175" w:rsidRPr="001B6916" w:rsidTr="00C47175">
        <w:trPr>
          <w:trHeight w:val="45"/>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4.1.</w:t>
            </w:r>
          </w:p>
        </w:tc>
        <w:tc>
          <w:tcPr>
            <w:tcW w:w="1260" w:type="pct"/>
            <w:tcBorders>
              <w:bottom w:val="nil"/>
            </w:tcBorders>
            <w:tcMar>
              <w:top w:w="15" w:type="dxa"/>
              <w:left w:w="45" w:type="dxa"/>
              <w:bottom w:w="15" w:type="dxa"/>
              <w:right w:w="45" w:type="dxa"/>
            </w:tcMar>
          </w:tcPr>
          <w:p w:rsidR="004B0E38" w:rsidRPr="001B6916" w:rsidRDefault="004B0E38" w:rsidP="00CB2497">
            <w:pPr>
              <w:spacing w:after="0" w:line="240" w:lineRule="auto"/>
              <w:rPr>
                <w:rFonts w:ascii="Times New Roman" w:hAnsi="Times New Roman" w:cs="Times New Roman"/>
                <w:sz w:val="24"/>
                <w:szCs w:val="24"/>
                <w:lang w:val="ro-RO"/>
              </w:rPr>
            </w:pPr>
            <w:r w:rsidRPr="001B6916">
              <w:rPr>
                <w:rFonts w:ascii="Times New Roman" w:eastAsia="Times New Roman" w:hAnsi="Times New Roman" w:cs="Times New Roman"/>
                <w:sz w:val="24"/>
                <w:szCs w:val="24"/>
                <w:lang w:val="ro-RO" w:eastAsia="ru-RU"/>
              </w:rPr>
              <w:t>Modificarea actelor normative:</w:t>
            </w:r>
            <w:r w:rsidRPr="001B6916">
              <w:rPr>
                <w:rFonts w:ascii="Times New Roman" w:hAnsi="Times New Roman" w:cs="Times New Roman"/>
                <w:sz w:val="24"/>
                <w:szCs w:val="24"/>
                <w:lang w:val="ro-RO"/>
              </w:rPr>
              <w:t xml:space="preserve"> </w:t>
            </w:r>
            <w:r w:rsidRPr="001B6916">
              <w:rPr>
                <w:rFonts w:ascii="Times New Roman" w:hAnsi="Times New Roman"/>
                <w:sz w:val="24"/>
                <w:szCs w:val="24"/>
                <w:shd w:val="clear" w:color="auto" w:fill="FFFFFF"/>
                <w:lang w:val="en-US"/>
              </w:rPr>
              <w:t>încluderea în sistemul de subvenționare de stat producătorii de pești</w:t>
            </w:r>
            <w:r w:rsidRPr="001B6916">
              <w:rPr>
                <w:rFonts w:ascii="Times New Roman" w:hAnsi="Times New Roman" w:cs="Times New Roman"/>
                <w:sz w:val="24"/>
                <w:szCs w:val="24"/>
                <w:lang w:val="ro-RO"/>
              </w:rPr>
              <w:t xml:space="preserve"> pentru achiziționarea materialului de populat piscicol de calitate înaltă în fermele de prăsilă; achiziționarea furajelor, îngrășămintelor, medicamentelor pentru prevenirea și tratamentul bolilor de pești, rambursarea cheltuielelor pentru energie, în condițiile prevăzute de celelalte ramuri ale complexului agro-industrial;</w:t>
            </w:r>
          </w:p>
        </w:tc>
        <w:tc>
          <w:tcPr>
            <w:tcW w:w="623" w:type="pct"/>
            <w:gridSpan w:val="2"/>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Modificarea actelor normative</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ANSA</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Agenți economici</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tc>
        <w:tc>
          <w:tcPr>
            <w:tcW w:w="429"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2020</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5,0 mln.</w:t>
            </w:r>
          </w:p>
        </w:tc>
        <w:tc>
          <w:tcPr>
            <w:tcW w:w="732"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Nr. beneficiarilor</w:t>
            </w:r>
          </w:p>
          <w:p w:rsidR="004B0E38" w:rsidRPr="001B6916" w:rsidRDefault="004B0E38" w:rsidP="00E66431">
            <w:pPr>
              <w:spacing w:after="0" w:line="240" w:lineRule="auto"/>
              <w:jc w:val="center"/>
              <w:rPr>
                <w:rFonts w:ascii="Times New Roman" w:eastAsia="Times New Roman" w:hAnsi="Times New Roman" w:cs="Times New Roman"/>
                <w:b/>
                <w:sz w:val="24"/>
                <w:szCs w:val="24"/>
                <w:lang w:val="ro-RO" w:eastAsia="ru-RU"/>
              </w:rPr>
            </w:pPr>
          </w:p>
        </w:tc>
      </w:tr>
      <w:tr w:rsidR="004B0E38" w:rsidRPr="00B34E13" w:rsidTr="00CB2497">
        <w:trPr>
          <w:trHeight w:val="3038"/>
          <w:tblCellSpacing w:w="0" w:type="dxa"/>
          <w:jc w:val="center"/>
        </w:trPr>
        <w:tc>
          <w:tcPr>
            <w:tcW w:w="261" w:type="pct"/>
            <w:tcMar>
              <w:top w:w="15" w:type="dxa"/>
              <w:left w:w="45" w:type="dxa"/>
              <w:bottom w:w="15" w:type="dxa"/>
              <w:right w:w="45" w:type="dxa"/>
            </w:tcMar>
          </w:tcPr>
          <w:p w:rsidR="004B0E38" w:rsidRPr="001B6916" w:rsidRDefault="00C47175" w:rsidP="00E66431">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4.2</w:t>
            </w:r>
            <w:r w:rsidR="004B0E38" w:rsidRPr="001B6916">
              <w:rPr>
                <w:rFonts w:ascii="Times New Roman" w:eastAsia="Times New Roman" w:hAnsi="Times New Roman" w:cs="Times New Roman"/>
                <w:sz w:val="24"/>
                <w:szCs w:val="24"/>
                <w:lang w:val="ro-RO" w:eastAsia="ru-RU"/>
              </w:rPr>
              <w:t>.</w:t>
            </w:r>
          </w:p>
        </w:tc>
        <w:tc>
          <w:tcPr>
            <w:tcW w:w="1260" w:type="pct"/>
            <w:tcMar>
              <w:top w:w="15" w:type="dxa"/>
              <w:left w:w="45" w:type="dxa"/>
              <w:bottom w:w="15" w:type="dxa"/>
              <w:right w:w="45" w:type="dxa"/>
            </w:tcMar>
          </w:tcPr>
          <w:p w:rsidR="004B0E38" w:rsidRPr="001B6916" w:rsidRDefault="008B74DA" w:rsidP="00CB2497">
            <w:pPr>
              <w:pStyle w:val="NoSpacing"/>
              <w:spacing w:after="60"/>
              <w:ind w:left="57" w:right="-57"/>
              <w:rPr>
                <w:rFonts w:ascii="Times New Roman" w:hAnsi="Times New Roman"/>
                <w:sz w:val="24"/>
                <w:szCs w:val="24"/>
                <w:lang w:val="en-US"/>
              </w:rPr>
            </w:pPr>
            <w:r w:rsidRPr="001B6916">
              <w:rPr>
                <w:rFonts w:ascii="Times New Roman" w:hAnsi="Times New Roman"/>
                <w:sz w:val="24"/>
                <w:szCs w:val="24"/>
                <w:lang w:val="en-US"/>
              </w:rPr>
              <w:t>Modernizarea laboratoarelor:</w:t>
            </w:r>
          </w:p>
          <w:p w:rsidR="004B0E38" w:rsidRPr="001B6916" w:rsidRDefault="004B0E38" w:rsidP="00CB2497">
            <w:pPr>
              <w:pStyle w:val="NoSpacing"/>
              <w:spacing w:after="60"/>
              <w:ind w:left="57" w:right="-57"/>
              <w:rPr>
                <w:rFonts w:ascii="Times New Roman" w:hAnsi="Times New Roman"/>
                <w:sz w:val="24"/>
                <w:szCs w:val="24"/>
                <w:lang w:val="en-US"/>
              </w:rPr>
            </w:pPr>
            <w:r w:rsidRPr="001B6916">
              <w:rPr>
                <w:rFonts w:ascii="Times New Roman" w:hAnsi="Times New Roman"/>
                <w:sz w:val="24"/>
                <w:szCs w:val="24"/>
                <w:lang w:val="en-US"/>
              </w:rPr>
              <w:t xml:space="preserve">a) pentru aprecierea calităților producției piscicole (cercetările biochimice), </w:t>
            </w:r>
          </w:p>
          <w:p w:rsidR="004B0E38" w:rsidRPr="001B6916" w:rsidRDefault="004B0E38" w:rsidP="00CB2497">
            <w:pPr>
              <w:pStyle w:val="NoSpacing"/>
              <w:spacing w:after="60"/>
              <w:ind w:left="57" w:right="-57"/>
              <w:rPr>
                <w:rFonts w:ascii="Times New Roman" w:hAnsi="Times New Roman"/>
                <w:sz w:val="24"/>
                <w:szCs w:val="24"/>
                <w:lang w:val="en-US"/>
              </w:rPr>
            </w:pPr>
            <w:r w:rsidRPr="001B6916">
              <w:rPr>
                <w:rFonts w:ascii="Times New Roman" w:hAnsi="Times New Roman"/>
                <w:sz w:val="24"/>
                <w:szCs w:val="24"/>
                <w:lang w:val="en-US"/>
              </w:rPr>
              <w:t xml:space="preserve">b) </w:t>
            </w:r>
            <w:r w:rsidRPr="001B6916">
              <w:rPr>
                <w:rFonts w:ascii="Times New Roman" w:hAnsi="Times New Roman"/>
                <w:sz w:val="24"/>
                <w:szCs w:val="24"/>
                <w:shd w:val="clear" w:color="auto" w:fill="FFFFFF"/>
                <w:lang w:val="en-US"/>
              </w:rPr>
              <w:t>prevenirea riscurulor de îmbolnăvire și pierderilor peștilor (monitorizarea hidrochimică și ihtiopatologică în piscicultură);</w:t>
            </w:r>
          </w:p>
          <w:p w:rsidR="004B0E38" w:rsidRPr="001B6916" w:rsidRDefault="004B0E38" w:rsidP="00CB2497">
            <w:pPr>
              <w:pStyle w:val="NoSpacing"/>
              <w:spacing w:after="60"/>
              <w:ind w:left="57" w:right="-57"/>
              <w:rPr>
                <w:rFonts w:ascii="Times New Roman" w:hAnsi="Times New Roman"/>
                <w:sz w:val="24"/>
                <w:szCs w:val="24"/>
                <w:lang w:val="en-US"/>
              </w:rPr>
            </w:pPr>
            <w:r w:rsidRPr="001B6916">
              <w:rPr>
                <w:rFonts w:ascii="Times New Roman" w:hAnsi="Times New Roman"/>
                <w:sz w:val="24"/>
                <w:szCs w:val="24"/>
                <w:shd w:val="clear" w:color="auto" w:fill="FFFFFF"/>
                <w:lang w:val="en-US"/>
              </w:rPr>
              <w:t>c) procurarea laboratorului hidrochimic mobil (autolaborator)</w:t>
            </w:r>
            <w:r w:rsidRPr="001B6916">
              <w:rPr>
                <w:rFonts w:ascii="Times New Roman" w:hAnsi="Times New Roman"/>
                <w:sz w:val="24"/>
                <w:szCs w:val="24"/>
                <w:lang w:val="en-US"/>
              </w:rPr>
              <w:t xml:space="preserve"> </w:t>
            </w:r>
          </w:p>
        </w:tc>
        <w:tc>
          <w:tcPr>
            <w:tcW w:w="623" w:type="pct"/>
            <w:gridSpan w:val="2"/>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Procurarea utilajului modern</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p w:rsidR="004B0E38" w:rsidRPr="001B6916" w:rsidRDefault="00EB5C97"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hAnsi="Times New Roman"/>
                <w:sz w:val="24"/>
                <w:szCs w:val="24"/>
                <w:shd w:val="clear" w:color="auto" w:fill="FFFFFF"/>
                <w:lang w:val="en-US"/>
              </w:rPr>
              <w:t>A</w:t>
            </w:r>
            <w:r w:rsidR="004B0E38" w:rsidRPr="001B6916">
              <w:rPr>
                <w:rFonts w:ascii="Times New Roman" w:hAnsi="Times New Roman"/>
                <w:sz w:val="24"/>
                <w:szCs w:val="24"/>
                <w:shd w:val="clear" w:color="auto" w:fill="FFFFFF"/>
                <w:lang w:val="en-US"/>
              </w:rPr>
              <w:t>utolaborator hidrochimic</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ANSA</w:t>
            </w:r>
          </w:p>
        </w:tc>
        <w:tc>
          <w:tcPr>
            <w:tcW w:w="525" w:type="pct"/>
            <w:tcMar>
              <w:top w:w="15" w:type="dxa"/>
              <w:left w:w="45" w:type="dxa"/>
              <w:bottom w:w="15" w:type="dxa"/>
              <w:right w:w="45" w:type="dxa"/>
            </w:tcMar>
            <w:vAlign w:val="center"/>
          </w:tcPr>
          <w:p w:rsidR="0059658D"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Centrul „ACVAGEN</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RESURS”</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Agenți economici</w:t>
            </w:r>
          </w:p>
        </w:tc>
        <w:tc>
          <w:tcPr>
            <w:tcW w:w="429"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2020</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1,0 mln.</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0,5 mln.</w:t>
            </w:r>
          </w:p>
        </w:tc>
        <w:tc>
          <w:tcPr>
            <w:tcW w:w="732" w:type="pct"/>
            <w:tcMar>
              <w:top w:w="15" w:type="dxa"/>
              <w:left w:w="45" w:type="dxa"/>
              <w:bottom w:w="15" w:type="dxa"/>
              <w:right w:w="45" w:type="dxa"/>
            </w:tcMar>
            <w:vAlign w:val="center"/>
          </w:tcPr>
          <w:p w:rsidR="008A58B8" w:rsidRDefault="008A58B8" w:rsidP="00E66431">
            <w:pPr>
              <w:spacing w:after="0" w:line="240" w:lineRule="auto"/>
              <w:rPr>
                <w:rFonts w:ascii="Times New Roman" w:eastAsia="Times New Roman" w:hAnsi="Times New Roman" w:cs="Times New Roman"/>
                <w:sz w:val="24"/>
                <w:szCs w:val="24"/>
                <w:lang w:val="ro-RO" w:eastAsia="ru-RU"/>
              </w:rPr>
            </w:pPr>
            <w:r w:rsidRPr="008A58B8">
              <w:rPr>
                <w:rFonts w:ascii="Times New Roman" w:eastAsia="Times New Roman" w:hAnsi="Times New Roman" w:cs="Times New Roman"/>
                <w:sz w:val="24"/>
                <w:szCs w:val="24"/>
                <w:lang w:val="ro-RO" w:eastAsia="ru-RU"/>
              </w:rPr>
              <w:t>Nr.</w:t>
            </w:r>
            <w:r>
              <w:rPr>
                <w:rFonts w:ascii="Times New Roman" w:eastAsia="Times New Roman" w:hAnsi="Times New Roman" w:cs="Times New Roman"/>
                <w:sz w:val="24"/>
                <w:szCs w:val="24"/>
                <w:lang w:val="ro-RO" w:eastAsia="ru-RU"/>
              </w:rPr>
              <w:t xml:space="preserve"> de laboratoare</w:t>
            </w:r>
          </w:p>
          <w:p w:rsidR="004B0E38" w:rsidRPr="001B6916" w:rsidRDefault="008A58B8" w:rsidP="00E66431">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Înființate sau modernizate</w:t>
            </w:r>
          </w:p>
          <w:p w:rsidR="004B0E38" w:rsidRPr="001B6916" w:rsidRDefault="004B0E38" w:rsidP="00E66431">
            <w:pPr>
              <w:spacing w:after="0" w:line="240" w:lineRule="auto"/>
              <w:ind w:left="66"/>
              <w:rPr>
                <w:rFonts w:ascii="Times New Roman" w:hAnsi="Times New Roman" w:cs="Times New Roman"/>
                <w:lang w:val="ro-RO"/>
              </w:rPr>
            </w:pPr>
            <w:r w:rsidRPr="001B6916">
              <w:rPr>
                <w:rFonts w:ascii="Times New Roman" w:hAnsi="Times New Roman" w:cs="Times New Roman"/>
                <w:lang w:val="ro-RO"/>
              </w:rPr>
              <w:t>.</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hAnsi="Times New Roman"/>
                <w:sz w:val="24"/>
                <w:szCs w:val="24"/>
                <w:shd w:val="clear" w:color="auto" w:fill="FFFFFF"/>
                <w:lang w:val="ro-RO"/>
              </w:rPr>
              <w:t xml:space="preserve"> </w:t>
            </w:r>
          </w:p>
        </w:tc>
      </w:tr>
      <w:tr w:rsidR="004B0E38" w:rsidRPr="001B6916" w:rsidTr="00CB2497">
        <w:trPr>
          <w:trHeight w:val="3370"/>
          <w:tblCellSpacing w:w="0" w:type="dxa"/>
          <w:jc w:val="center"/>
        </w:trPr>
        <w:tc>
          <w:tcPr>
            <w:tcW w:w="261" w:type="pct"/>
            <w:tcMar>
              <w:top w:w="15" w:type="dxa"/>
              <w:left w:w="45" w:type="dxa"/>
              <w:bottom w:w="15" w:type="dxa"/>
              <w:right w:w="45" w:type="dxa"/>
            </w:tcMar>
          </w:tcPr>
          <w:p w:rsidR="004B0E38" w:rsidRPr="001B6916" w:rsidRDefault="00C47175" w:rsidP="00E66431">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4.3</w:t>
            </w:r>
            <w:r w:rsidR="004B0E38" w:rsidRPr="001B6916">
              <w:rPr>
                <w:rFonts w:ascii="Times New Roman" w:eastAsia="Times New Roman" w:hAnsi="Times New Roman" w:cs="Times New Roman"/>
                <w:sz w:val="24"/>
                <w:szCs w:val="24"/>
                <w:lang w:val="ro-RO" w:eastAsia="ru-RU"/>
              </w:rPr>
              <w:t>.</w:t>
            </w:r>
          </w:p>
        </w:tc>
        <w:tc>
          <w:tcPr>
            <w:tcW w:w="1260" w:type="pct"/>
            <w:tcMar>
              <w:top w:w="15" w:type="dxa"/>
              <w:left w:w="45" w:type="dxa"/>
              <w:bottom w:w="15" w:type="dxa"/>
              <w:right w:w="45" w:type="dxa"/>
            </w:tcMar>
          </w:tcPr>
          <w:p w:rsidR="004B0E38" w:rsidRPr="001B6916" w:rsidRDefault="004B0E38" w:rsidP="00CB2497">
            <w:pPr>
              <w:spacing w:after="0" w:line="240" w:lineRule="auto"/>
              <w:jc w:val="both"/>
              <w:rPr>
                <w:rFonts w:ascii="Times New Roman" w:hAnsi="Times New Roman" w:cs="Times New Roman"/>
                <w:sz w:val="24"/>
                <w:szCs w:val="24"/>
                <w:lang w:val="ro-RO"/>
              </w:rPr>
            </w:pPr>
            <w:r w:rsidRPr="001B6916">
              <w:rPr>
                <w:rFonts w:ascii="Times New Roman" w:eastAsia="Times New Roman" w:hAnsi="Times New Roman" w:cs="Times New Roman"/>
                <w:sz w:val="24"/>
                <w:szCs w:val="24"/>
                <w:lang w:val="ro-RO" w:eastAsia="ru-RU"/>
              </w:rPr>
              <w:t xml:space="preserve">Consolidarea capacităților de cercetare și inovare a sectorului prin susținerea organizațiilor de cercetare-dezvoltare, în vederea dezvoltării liniilor noi de înaltă productivitate, inclusiv noi obiecte domesticate;  srtucturii policulturii complecate cu încluderea peștilor economic-valoroși /tehnologiilor moderne, inclusiv și </w:t>
            </w:r>
            <w:r w:rsidRPr="001B6916">
              <w:rPr>
                <w:rFonts w:ascii="Times New Roman" w:hAnsi="Times New Roman" w:cs="Times New Roman"/>
                <w:sz w:val="24"/>
                <w:szCs w:val="24"/>
                <w:lang w:val="ro-RO"/>
              </w:rPr>
              <w:t>de perfecționare a bazelor biologice ale acvaculturii din heleșteie prin utilizarea peștilor amelioratori</w:t>
            </w:r>
            <w:r w:rsidR="008B74DA" w:rsidRPr="001B6916">
              <w:rPr>
                <w:rFonts w:ascii="Times New Roman" w:hAnsi="Times New Roman" w:cs="Times New Roman"/>
                <w:sz w:val="24"/>
                <w:szCs w:val="24"/>
                <w:lang w:val="ro-RO"/>
              </w:rPr>
              <w:t>.</w:t>
            </w:r>
            <w:r w:rsidRPr="001B6916">
              <w:rPr>
                <w:lang w:val="ro-RO"/>
              </w:rPr>
              <w:t xml:space="preserve"> </w:t>
            </w:r>
          </w:p>
        </w:tc>
        <w:tc>
          <w:tcPr>
            <w:tcW w:w="623" w:type="pct"/>
            <w:gridSpan w:val="2"/>
            <w:tcMar>
              <w:top w:w="15" w:type="dxa"/>
              <w:left w:w="45" w:type="dxa"/>
              <w:bottom w:w="15" w:type="dxa"/>
              <w:right w:w="45" w:type="dxa"/>
            </w:tcMar>
            <w:vAlign w:val="center"/>
          </w:tcPr>
          <w:p w:rsidR="004B0E38" w:rsidRPr="001B6916" w:rsidRDefault="004B0E38" w:rsidP="00CB2497">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Implementarea proiectelor tehnologice inovaționale</w:t>
            </w:r>
          </w:p>
        </w:tc>
        <w:tc>
          <w:tcPr>
            <w:tcW w:w="625" w:type="pct"/>
            <w:tcMar>
              <w:top w:w="15" w:type="dxa"/>
              <w:left w:w="45" w:type="dxa"/>
              <w:bottom w:w="15" w:type="dxa"/>
              <w:right w:w="45" w:type="dxa"/>
            </w:tcMar>
            <w:vAlign w:val="center"/>
          </w:tcPr>
          <w:p w:rsidR="004B0E38" w:rsidRPr="001B6916" w:rsidRDefault="004B0E38" w:rsidP="00CB2497">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Centrul „ACVAGEN</w:t>
            </w:r>
          </w:p>
          <w:p w:rsidR="004B0E38" w:rsidRPr="001B6916" w:rsidRDefault="004B0E38" w:rsidP="00CB2497">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RESURS”</w:t>
            </w:r>
          </w:p>
          <w:p w:rsidR="004B0E38" w:rsidRPr="001B6916" w:rsidRDefault="004B0E38" w:rsidP="00CB2497">
            <w:pPr>
              <w:spacing w:after="0" w:line="240" w:lineRule="auto"/>
              <w:jc w:val="center"/>
              <w:rPr>
                <w:rFonts w:ascii="Times New Roman" w:eastAsia="Times New Roman" w:hAnsi="Times New Roman" w:cs="Times New Roman"/>
                <w:sz w:val="24"/>
                <w:szCs w:val="24"/>
                <w:lang w:val="ro-RO" w:eastAsia="ru-RU"/>
              </w:rPr>
            </w:pPr>
          </w:p>
        </w:tc>
        <w:tc>
          <w:tcPr>
            <w:tcW w:w="525" w:type="pct"/>
            <w:tcMar>
              <w:top w:w="15" w:type="dxa"/>
              <w:left w:w="45" w:type="dxa"/>
              <w:bottom w:w="15" w:type="dxa"/>
              <w:right w:w="45" w:type="dxa"/>
            </w:tcMar>
            <w:vAlign w:val="center"/>
          </w:tcPr>
          <w:p w:rsidR="004B0E38" w:rsidRPr="001B6916" w:rsidRDefault="004B0E38" w:rsidP="00CB2497">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tc>
        <w:tc>
          <w:tcPr>
            <w:tcW w:w="429" w:type="pct"/>
            <w:tcMar>
              <w:top w:w="15" w:type="dxa"/>
              <w:left w:w="45" w:type="dxa"/>
              <w:bottom w:w="15" w:type="dxa"/>
              <w:right w:w="45" w:type="dxa"/>
            </w:tcMar>
            <w:vAlign w:val="center"/>
          </w:tcPr>
          <w:p w:rsidR="004B0E38" w:rsidRPr="001B6916" w:rsidRDefault="004B0E38" w:rsidP="00CB2497">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2020-2022</w:t>
            </w:r>
          </w:p>
        </w:tc>
        <w:tc>
          <w:tcPr>
            <w:tcW w:w="545" w:type="pct"/>
            <w:tcMar>
              <w:top w:w="15" w:type="dxa"/>
              <w:left w:w="45" w:type="dxa"/>
              <w:bottom w:w="15" w:type="dxa"/>
              <w:right w:w="45" w:type="dxa"/>
            </w:tcMar>
            <w:vAlign w:val="center"/>
          </w:tcPr>
          <w:p w:rsidR="004B0E38" w:rsidRPr="001B6916" w:rsidRDefault="004B0E38" w:rsidP="00CB2497">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1,5 mln. </w:t>
            </w:r>
          </w:p>
        </w:tc>
        <w:tc>
          <w:tcPr>
            <w:tcW w:w="732" w:type="pct"/>
            <w:tcMar>
              <w:top w:w="15" w:type="dxa"/>
              <w:left w:w="45" w:type="dxa"/>
              <w:bottom w:w="15" w:type="dxa"/>
              <w:right w:w="45" w:type="dxa"/>
            </w:tcMar>
            <w:vAlign w:val="center"/>
          </w:tcPr>
          <w:p w:rsidR="004B0E38" w:rsidRPr="001B6916" w:rsidRDefault="004B0E38" w:rsidP="00CB2497">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Nr. de proiecte</w:t>
            </w:r>
          </w:p>
        </w:tc>
      </w:tr>
      <w:tr w:rsidR="004B0E38" w:rsidRPr="001B6916" w:rsidTr="00CB2497">
        <w:trPr>
          <w:trHeight w:val="1505"/>
          <w:tblCellSpacing w:w="0" w:type="dxa"/>
          <w:jc w:val="center"/>
        </w:trPr>
        <w:tc>
          <w:tcPr>
            <w:tcW w:w="261" w:type="pct"/>
            <w:tcMar>
              <w:top w:w="15" w:type="dxa"/>
              <w:left w:w="45" w:type="dxa"/>
              <w:bottom w:w="15" w:type="dxa"/>
              <w:right w:w="45" w:type="dxa"/>
            </w:tcMar>
          </w:tcPr>
          <w:p w:rsidR="004B0E38" w:rsidRPr="001B6916" w:rsidRDefault="00C47175" w:rsidP="00E66431">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4.4</w:t>
            </w:r>
            <w:r w:rsidR="004B0E38" w:rsidRPr="001B6916">
              <w:rPr>
                <w:rFonts w:ascii="Times New Roman" w:eastAsia="Times New Roman" w:hAnsi="Times New Roman" w:cs="Times New Roman"/>
                <w:sz w:val="24"/>
                <w:szCs w:val="24"/>
                <w:lang w:val="ro-RO" w:eastAsia="ru-RU"/>
              </w:rPr>
              <w:t>.</w:t>
            </w:r>
          </w:p>
        </w:tc>
        <w:tc>
          <w:tcPr>
            <w:tcW w:w="1260" w:type="pct"/>
            <w:tcMar>
              <w:top w:w="15" w:type="dxa"/>
              <w:left w:w="45" w:type="dxa"/>
              <w:bottom w:w="15" w:type="dxa"/>
              <w:right w:w="45" w:type="dxa"/>
            </w:tcMar>
          </w:tcPr>
          <w:p w:rsidR="00CB2497" w:rsidRPr="001B6916" w:rsidRDefault="004B0E38" w:rsidP="00CB2497">
            <w:pPr>
              <w:spacing w:line="240" w:lineRule="auto"/>
              <w:jc w:val="both"/>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Inițierea organizării producerii nutrețurilor combinate </w:t>
            </w:r>
            <w:r w:rsidR="00CB2497" w:rsidRPr="001B6916">
              <w:rPr>
                <w:rFonts w:ascii="Times New Roman" w:hAnsi="Times New Roman"/>
                <w:sz w:val="24"/>
                <w:szCs w:val="24"/>
                <w:lang w:val="ro-RO"/>
              </w:rPr>
              <w:t>bine echilibrate</w:t>
            </w:r>
            <w:r w:rsidR="00CB2497" w:rsidRPr="001B6916">
              <w:rPr>
                <w:rFonts w:ascii="Times New Roman" w:eastAsia="Times New Roman" w:hAnsi="Times New Roman" w:cs="Times New Roman"/>
                <w:sz w:val="24"/>
                <w:szCs w:val="24"/>
                <w:lang w:val="ro-RO" w:eastAsia="ru-RU"/>
              </w:rPr>
              <w:t xml:space="preserve"> </w:t>
            </w:r>
            <w:r w:rsidRPr="001B6916">
              <w:rPr>
                <w:rFonts w:ascii="Times New Roman" w:eastAsia="Times New Roman" w:hAnsi="Times New Roman" w:cs="Times New Roman"/>
                <w:sz w:val="24"/>
                <w:szCs w:val="24"/>
                <w:lang w:val="ro-RO" w:eastAsia="ru-RU"/>
              </w:rPr>
              <w:t>cu recepturi speciale pentru pești: dotarea cu echipament 1 pilot-proiect</w:t>
            </w:r>
          </w:p>
        </w:tc>
        <w:tc>
          <w:tcPr>
            <w:tcW w:w="623" w:type="pct"/>
            <w:gridSpan w:val="2"/>
            <w:tcMar>
              <w:top w:w="15" w:type="dxa"/>
              <w:left w:w="45" w:type="dxa"/>
              <w:bottom w:w="15" w:type="dxa"/>
              <w:right w:w="45" w:type="dxa"/>
            </w:tcMar>
            <w:vAlign w:val="center"/>
          </w:tcPr>
          <w:p w:rsidR="004B0E38" w:rsidRPr="001B6916" w:rsidRDefault="00CB15AA"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rPr>
              <w:t>D</w:t>
            </w:r>
            <w:r w:rsidR="004B0E38" w:rsidRPr="001B6916">
              <w:rPr>
                <w:rFonts w:ascii="Times New Roman" w:eastAsia="Times New Roman" w:hAnsi="Times New Roman" w:cs="Times New Roman"/>
                <w:sz w:val="24"/>
                <w:szCs w:val="24"/>
                <w:lang w:val="ro-RO"/>
              </w:rPr>
              <w:t>otarea cu echipament (o unitate de producere) - 1 proiect pilot</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ANSA</w:t>
            </w: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Agenți economici</w:t>
            </w:r>
          </w:p>
          <w:p w:rsidR="00EB5C97"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Centrul „ACVAGEN</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RESURS” </w:t>
            </w:r>
          </w:p>
        </w:tc>
        <w:tc>
          <w:tcPr>
            <w:tcW w:w="429"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2020-2022</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8,0 mln.</w:t>
            </w:r>
          </w:p>
        </w:tc>
        <w:tc>
          <w:tcPr>
            <w:tcW w:w="732"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rPr>
            </w:pPr>
            <w:r w:rsidRPr="001B6916">
              <w:rPr>
                <w:rFonts w:ascii="Times New Roman" w:eastAsia="Times New Roman" w:hAnsi="Times New Roman" w:cs="Times New Roman"/>
                <w:sz w:val="24"/>
                <w:szCs w:val="24"/>
                <w:lang w:val="ro-RO"/>
              </w:rPr>
              <w:t xml:space="preserve">1 unitatea de </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rPr>
            </w:pPr>
            <w:r w:rsidRPr="001B6916">
              <w:rPr>
                <w:rFonts w:ascii="Times New Roman" w:eastAsia="Times New Roman" w:hAnsi="Times New Roman" w:cs="Times New Roman"/>
                <w:sz w:val="24"/>
                <w:szCs w:val="24"/>
                <w:lang w:val="ro-RO"/>
              </w:rPr>
              <w:t>producere</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rPr>
              <w:t>echipată</w:t>
            </w:r>
          </w:p>
        </w:tc>
      </w:tr>
      <w:tr w:rsidR="004B0E38" w:rsidRPr="00B34E13" w:rsidTr="00CB2497">
        <w:trPr>
          <w:trHeight w:val="1359"/>
          <w:tblCellSpacing w:w="0" w:type="dxa"/>
          <w:jc w:val="center"/>
        </w:trPr>
        <w:tc>
          <w:tcPr>
            <w:tcW w:w="261" w:type="pct"/>
            <w:tcMar>
              <w:top w:w="15" w:type="dxa"/>
              <w:left w:w="45" w:type="dxa"/>
              <w:bottom w:w="15" w:type="dxa"/>
              <w:right w:w="45" w:type="dxa"/>
            </w:tcMar>
          </w:tcPr>
          <w:p w:rsidR="004B0E38" w:rsidRPr="001B6916" w:rsidRDefault="00C47175" w:rsidP="00E66431">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4.5</w:t>
            </w:r>
            <w:r w:rsidR="004B0E38" w:rsidRPr="001B6916">
              <w:rPr>
                <w:rFonts w:ascii="Times New Roman" w:eastAsia="Times New Roman" w:hAnsi="Times New Roman" w:cs="Times New Roman"/>
                <w:sz w:val="24"/>
                <w:szCs w:val="24"/>
                <w:lang w:val="ro-RO" w:eastAsia="ru-RU"/>
              </w:rPr>
              <w:t>.</w:t>
            </w:r>
          </w:p>
        </w:tc>
        <w:tc>
          <w:tcPr>
            <w:tcW w:w="1260" w:type="pct"/>
            <w:tcMar>
              <w:top w:w="15" w:type="dxa"/>
              <w:left w:w="45" w:type="dxa"/>
              <w:bottom w:w="15" w:type="dxa"/>
              <w:right w:w="45" w:type="dxa"/>
            </w:tcMar>
          </w:tcPr>
          <w:p w:rsidR="004B0E38" w:rsidRPr="001B6916" w:rsidRDefault="004B0E38" w:rsidP="00E66431">
            <w:pPr>
              <w:spacing w:after="0" w:line="240" w:lineRule="auto"/>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Valorificarea și</w:t>
            </w:r>
            <w:r w:rsidR="008A58B8">
              <w:rPr>
                <w:rFonts w:ascii="Times New Roman" w:eastAsia="Times New Roman" w:hAnsi="Times New Roman" w:cs="Times New Roman"/>
                <w:sz w:val="24"/>
                <w:szCs w:val="24"/>
                <w:lang w:val="ro-RO" w:eastAsia="ru-RU"/>
              </w:rPr>
              <w:t xml:space="preserve"> împlementarea în acvacultura na</w:t>
            </w:r>
            <w:r w:rsidRPr="001B6916">
              <w:rPr>
                <w:rFonts w:ascii="Times New Roman" w:eastAsia="Times New Roman" w:hAnsi="Times New Roman" w:cs="Times New Roman"/>
                <w:sz w:val="24"/>
                <w:szCs w:val="24"/>
                <w:lang w:val="ro-RO" w:eastAsia="ru-RU"/>
              </w:rPr>
              <w:t>țională sistemei acvatice recirculare (2 pilot –proiecte)</w:t>
            </w:r>
          </w:p>
        </w:tc>
        <w:tc>
          <w:tcPr>
            <w:tcW w:w="623" w:type="pct"/>
            <w:gridSpan w:val="2"/>
            <w:tcMar>
              <w:top w:w="15" w:type="dxa"/>
              <w:left w:w="45" w:type="dxa"/>
              <w:bottom w:w="15" w:type="dxa"/>
              <w:right w:w="45" w:type="dxa"/>
            </w:tcMar>
            <w:vAlign w:val="center"/>
          </w:tcPr>
          <w:p w:rsidR="004B0E38" w:rsidRPr="001B6916" w:rsidRDefault="00CB15AA"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rPr>
              <w:t>D</w:t>
            </w:r>
            <w:r w:rsidR="004B0E38" w:rsidRPr="001B6916">
              <w:rPr>
                <w:rFonts w:ascii="Times New Roman" w:eastAsia="Times New Roman" w:hAnsi="Times New Roman" w:cs="Times New Roman"/>
                <w:sz w:val="24"/>
                <w:szCs w:val="24"/>
                <w:lang w:val="ro-RO"/>
              </w:rPr>
              <w:t>otarea cu echipament tehnic 2 pilot proiecte</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Agenți economici</w:t>
            </w:r>
          </w:p>
          <w:p w:rsidR="00EB5C97"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Centrul „ACVAGEN</w:t>
            </w:r>
          </w:p>
          <w:p w:rsidR="004B0E38" w:rsidRPr="001B6916" w:rsidRDefault="004B0E38" w:rsidP="00E66431">
            <w:pPr>
              <w:spacing w:after="0" w:line="240" w:lineRule="auto"/>
              <w:jc w:val="center"/>
              <w:rPr>
                <w:rFonts w:ascii="Times New Roman" w:eastAsia="Times New Roman" w:hAnsi="Times New Roman" w:cs="Times New Roman"/>
                <w:lang w:val="ro-RO" w:eastAsia="ru-RU"/>
              </w:rPr>
            </w:pPr>
            <w:r w:rsidRPr="001B6916">
              <w:rPr>
                <w:rFonts w:ascii="Times New Roman" w:eastAsia="Times New Roman" w:hAnsi="Times New Roman" w:cs="Times New Roman"/>
                <w:sz w:val="24"/>
                <w:szCs w:val="24"/>
                <w:lang w:val="ro-RO" w:eastAsia="ru-RU"/>
              </w:rPr>
              <w:t>RESURS”</w:t>
            </w:r>
            <w:r w:rsidRPr="001B6916">
              <w:rPr>
                <w:rFonts w:ascii="Times New Roman" w:eastAsia="Times New Roman" w:hAnsi="Times New Roman" w:cs="Times New Roman"/>
                <w:lang w:val="ro-RO" w:eastAsia="ru-RU"/>
              </w:rPr>
              <w:t xml:space="preserve"> </w:t>
            </w:r>
          </w:p>
        </w:tc>
        <w:tc>
          <w:tcPr>
            <w:tcW w:w="429"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2020-2022</w:t>
            </w:r>
          </w:p>
        </w:tc>
        <w:tc>
          <w:tcPr>
            <w:tcW w:w="545" w:type="pct"/>
            <w:tcMar>
              <w:top w:w="15" w:type="dxa"/>
              <w:left w:w="45" w:type="dxa"/>
              <w:bottom w:w="15" w:type="dxa"/>
              <w:right w:w="45" w:type="dxa"/>
            </w:tcMar>
            <w:vAlign w:val="center"/>
          </w:tcPr>
          <w:p w:rsidR="004B0E38" w:rsidRPr="001B6916" w:rsidRDefault="00404712" w:rsidP="00404712">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3,0</w:t>
            </w:r>
            <w:r w:rsidR="004B0E38" w:rsidRPr="001B6916">
              <w:rPr>
                <w:rFonts w:ascii="Times New Roman" w:eastAsia="Times New Roman" w:hAnsi="Times New Roman" w:cs="Times New Roman"/>
                <w:sz w:val="24"/>
                <w:szCs w:val="24"/>
                <w:lang w:val="ro-RO" w:eastAsia="ru-RU"/>
              </w:rPr>
              <w:t xml:space="preserve"> mln.</w:t>
            </w:r>
          </w:p>
        </w:tc>
        <w:tc>
          <w:tcPr>
            <w:tcW w:w="732" w:type="pct"/>
            <w:tcMar>
              <w:top w:w="15" w:type="dxa"/>
              <w:left w:w="45" w:type="dxa"/>
              <w:bottom w:w="15" w:type="dxa"/>
              <w:right w:w="45" w:type="dxa"/>
            </w:tcMar>
            <w:vAlign w:val="center"/>
          </w:tcPr>
          <w:p w:rsidR="004B0E38" w:rsidRPr="008A58B8" w:rsidRDefault="008A58B8" w:rsidP="008A58B8">
            <w:pPr>
              <w:spacing w:after="0" w:line="240" w:lineRule="auto"/>
              <w:jc w:val="center"/>
              <w:rPr>
                <w:rFonts w:ascii="Times New Roman" w:eastAsia="Times New Roman" w:hAnsi="Times New Roman" w:cs="Times New Roman"/>
                <w:sz w:val="24"/>
                <w:szCs w:val="24"/>
                <w:lang w:val="ro-RO" w:eastAsia="ru-RU"/>
              </w:rPr>
            </w:pPr>
            <w:r w:rsidRPr="008A58B8">
              <w:rPr>
                <w:rFonts w:ascii="Times New Roman" w:eastAsia="Times New Roman" w:hAnsi="Times New Roman" w:cs="Times New Roman"/>
                <w:sz w:val="24"/>
                <w:szCs w:val="24"/>
                <w:lang w:val="ro-RO" w:eastAsia="ru-RU"/>
              </w:rPr>
              <w:t>Nr. de proiecte</w:t>
            </w:r>
          </w:p>
        </w:tc>
      </w:tr>
      <w:tr w:rsidR="004B0E38" w:rsidRPr="00B34E13" w:rsidTr="008B74DA">
        <w:trPr>
          <w:trHeight w:val="45"/>
          <w:tblCellSpacing w:w="0" w:type="dxa"/>
          <w:jc w:val="center"/>
        </w:trPr>
        <w:tc>
          <w:tcPr>
            <w:tcW w:w="261" w:type="pct"/>
            <w:tcMar>
              <w:top w:w="15" w:type="dxa"/>
              <w:left w:w="45" w:type="dxa"/>
              <w:bottom w:w="15" w:type="dxa"/>
              <w:right w:w="45" w:type="dxa"/>
            </w:tcMar>
          </w:tcPr>
          <w:p w:rsidR="004B0E38" w:rsidRPr="001B6916" w:rsidRDefault="00C47175" w:rsidP="00E66431">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4.6</w:t>
            </w:r>
            <w:r w:rsidR="004B0E38" w:rsidRPr="001B6916">
              <w:rPr>
                <w:rFonts w:ascii="Times New Roman" w:eastAsia="Times New Roman" w:hAnsi="Times New Roman" w:cs="Times New Roman"/>
                <w:sz w:val="24"/>
                <w:szCs w:val="24"/>
                <w:lang w:val="ro-RO" w:eastAsia="ru-RU"/>
              </w:rPr>
              <w:t>.</w:t>
            </w:r>
          </w:p>
        </w:tc>
        <w:tc>
          <w:tcPr>
            <w:tcW w:w="1260" w:type="pct"/>
            <w:tcMar>
              <w:top w:w="15" w:type="dxa"/>
              <w:left w:w="45" w:type="dxa"/>
              <w:bottom w:w="15" w:type="dxa"/>
              <w:right w:w="45" w:type="dxa"/>
            </w:tcMar>
          </w:tcPr>
          <w:p w:rsidR="004B0E38" w:rsidRPr="001B6916" w:rsidRDefault="004B0E38" w:rsidP="00E66431">
            <w:pPr>
              <w:rPr>
                <w:rFonts w:ascii="Times New Roman" w:eastAsia="Times New Roman" w:hAnsi="Times New Roman" w:cs="Times New Roman"/>
                <w:sz w:val="24"/>
                <w:szCs w:val="24"/>
                <w:lang w:val="ro-RO" w:eastAsia="ru-RU"/>
              </w:rPr>
            </w:pPr>
            <w:r w:rsidRPr="001B6916">
              <w:rPr>
                <w:rFonts w:ascii="Times New Roman" w:hAnsi="Times New Roman" w:cs="Times New Roman"/>
                <w:sz w:val="24"/>
                <w:szCs w:val="24"/>
                <w:lang w:val="ro-RO"/>
              </w:rPr>
              <w:t>Organizarea pisciculturii organice ca unul din factorul managementului resurselor piscicole (4 pilot proiecte)</w:t>
            </w:r>
          </w:p>
        </w:tc>
        <w:tc>
          <w:tcPr>
            <w:tcW w:w="623" w:type="pct"/>
            <w:gridSpan w:val="2"/>
            <w:tcMar>
              <w:top w:w="15" w:type="dxa"/>
              <w:left w:w="45" w:type="dxa"/>
              <w:bottom w:w="15" w:type="dxa"/>
              <w:right w:w="45" w:type="dxa"/>
            </w:tcMar>
            <w:vAlign w:val="center"/>
          </w:tcPr>
          <w:p w:rsidR="004B0E38" w:rsidRPr="001B6916" w:rsidRDefault="00EB5C97"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D</w:t>
            </w:r>
            <w:r w:rsidR="004B0E38" w:rsidRPr="001B6916">
              <w:rPr>
                <w:rFonts w:ascii="Times New Roman" w:eastAsia="Times New Roman" w:hAnsi="Times New Roman" w:cs="Times New Roman"/>
                <w:sz w:val="24"/>
                <w:szCs w:val="24"/>
                <w:lang w:val="ro-RO" w:eastAsia="ru-RU"/>
              </w:rPr>
              <w:t>otarea cu material de populat calitativ</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(cel puțin 5 specii de pești)</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8B74DA"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Centrul „ACVAGEN</w:t>
            </w:r>
          </w:p>
          <w:p w:rsidR="004B0E38" w:rsidRPr="001B6916" w:rsidRDefault="004B0E38" w:rsidP="008B74DA">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RESURS”</w:t>
            </w:r>
            <w:r w:rsidR="008B74DA" w:rsidRPr="001B6916">
              <w:rPr>
                <w:rFonts w:ascii="Times New Roman" w:eastAsia="Times New Roman" w:hAnsi="Times New Roman" w:cs="Times New Roman"/>
                <w:sz w:val="24"/>
                <w:szCs w:val="24"/>
                <w:lang w:val="ro-RO" w:eastAsia="ru-RU"/>
              </w:rPr>
              <w:t xml:space="preserve"> </w:t>
            </w: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Agenți economici</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tc>
        <w:tc>
          <w:tcPr>
            <w:tcW w:w="429"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2020</w:t>
            </w:r>
          </w:p>
        </w:tc>
        <w:tc>
          <w:tcPr>
            <w:tcW w:w="545" w:type="pct"/>
            <w:tcMar>
              <w:top w:w="15" w:type="dxa"/>
              <w:left w:w="45" w:type="dxa"/>
              <w:bottom w:w="15" w:type="dxa"/>
              <w:right w:w="45" w:type="dxa"/>
            </w:tcMar>
            <w:vAlign w:val="center"/>
          </w:tcPr>
          <w:p w:rsidR="004B0E38" w:rsidRPr="001B6916" w:rsidRDefault="00404712" w:rsidP="00E66431">
            <w:pPr>
              <w:spacing w:after="0" w:line="240" w:lineRule="auto"/>
              <w:jc w:val="center"/>
              <w:rPr>
                <w:rFonts w:ascii="Times New Roman" w:eastAsia="Times New Roman" w:hAnsi="Times New Roman" w:cs="Times New Roman"/>
                <w:sz w:val="24"/>
                <w:szCs w:val="24"/>
                <w:lang w:val="ro-RO" w:eastAsia="ru-RU"/>
              </w:rPr>
            </w:pPr>
            <w:r w:rsidRPr="00C47175">
              <w:rPr>
                <w:rFonts w:ascii="Times New Roman" w:eastAsia="Times New Roman" w:hAnsi="Times New Roman" w:cs="Times New Roman"/>
                <w:sz w:val="24"/>
                <w:szCs w:val="24"/>
                <w:lang w:val="ro-RO" w:eastAsia="ru-RU"/>
              </w:rPr>
              <w:t>2</w:t>
            </w:r>
            <w:r w:rsidR="004B0E38" w:rsidRPr="00C47175">
              <w:rPr>
                <w:rFonts w:ascii="Times New Roman" w:eastAsia="Times New Roman" w:hAnsi="Times New Roman" w:cs="Times New Roman"/>
                <w:sz w:val="24"/>
                <w:szCs w:val="24"/>
                <w:lang w:val="ro-RO" w:eastAsia="ru-RU"/>
              </w:rPr>
              <w:t>,0</w:t>
            </w:r>
            <w:r w:rsidR="004B0E38" w:rsidRPr="001B6916">
              <w:rPr>
                <w:rFonts w:ascii="Times New Roman" w:eastAsia="Times New Roman" w:hAnsi="Times New Roman" w:cs="Times New Roman"/>
                <w:sz w:val="24"/>
                <w:szCs w:val="24"/>
                <w:lang w:val="ro-RO" w:eastAsia="ru-RU"/>
              </w:rPr>
              <w:t xml:space="preserve"> mln. anual</w:t>
            </w:r>
          </w:p>
        </w:tc>
        <w:tc>
          <w:tcPr>
            <w:tcW w:w="732" w:type="pct"/>
            <w:tcMar>
              <w:top w:w="15" w:type="dxa"/>
              <w:left w:w="45" w:type="dxa"/>
              <w:bottom w:w="15" w:type="dxa"/>
              <w:right w:w="45" w:type="dxa"/>
            </w:tcMar>
            <w:vAlign w:val="center"/>
          </w:tcPr>
          <w:p w:rsidR="004B0E38" w:rsidRPr="001B6916" w:rsidRDefault="008A58B8" w:rsidP="00E66431">
            <w:pPr>
              <w:spacing w:after="0" w:line="240" w:lineRule="auto"/>
              <w:jc w:val="center"/>
              <w:rPr>
                <w:rFonts w:ascii="Times New Roman" w:eastAsia="Times New Roman" w:hAnsi="Times New Roman" w:cs="Times New Roman"/>
                <w:sz w:val="24"/>
                <w:szCs w:val="24"/>
                <w:lang w:val="ro-RO" w:eastAsia="ru-RU"/>
              </w:rPr>
            </w:pPr>
            <w:r w:rsidRPr="008A58B8">
              <w:rPr>
                <w:rFonts w:ascii="Times New Roman" w:eastAsia="Times New Roman" w:hAnsi="Times New Roman" w:cs="Times New Roman"/>
                <w:sz w:val="24"/>
                <w:szCs w:val="24"/>
                <w:lang w:val="ro-RO" w:eastAsia="ru-RU"/>
              </w:rPr>
              <w:t>Nr. de</w:t>
            </w:r>
            <w:r>
              <w:rPr>
                <w:rFonts w:ascii="Times New Roman" w:eastAsia="Times New Roman" w:hAnsi="Times New Roman" w:cs="Times New Roman"/>
                <w:sz w:val="24"/>
                <w:szCs w:val="24"/>
                <w:lang w:val="ro-RO" w:eastAsia="ru-RU"/>
              </w:rPr>
              <w:t xml:space="preserve"> proiecte</w:t>
            </w:r>
          </w:p>
        </w:tc>
      </w:tr>
      <w:tr w:rsidR="004B0E38" w:rsidRPr="00B34E13" w:rsidTr="00CB2497">
        <w:trPr>
          <w:trHeight w:val="1386"/>
          <w:tblCellSpacing w:w="0" w:type="dxa"/>
          <w:jc w:val="center"/>
        </w:trPr>
        <w:tc>
          <w:tcPr>
            <w:tcW w:w="261" w:type="pct"/>
            <w:tcMar>
              <w:top w:w="15" w:type="dxa"/>
              <w:left w:w="45" w:type="dxa"/>
              <w:bottom w:w="15" w:type="dxa"/>
              <w:right w:w="45" w:type="dxa"/>
            </w:tcMar>
          </w:tcPr>
          <w:p w:rsidR="004B0E38" w:rsidRPr="001B6916" w:rsidRDefault="00C47175" w:rsidP="00E66431">
            <w:pPr>
              <w:spacing w:after="0" w:line="240" w:lineRule="auto"/>
              <w:contextualSpacing/>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4.7</w:t>
            </w:r>
            <w:r w:rsidR="004B0E38" w:rsidRPr="001B6916">
              <w:rPr>
                <w:rFonts w:ascii="Times New Roman" w:eastAsia="Times New Roman" w:hAnsi="Times New Roman" w:cs="Times New Roman"/>
                <w:sz w:val="24"/>
                <w:szCs w:val="24"/>
                <w:lang w:val="ro-RO" w:eastAsia="ru-RU"/>
              </w:rPr>
              <w:t>.</w:t>
            </w:r>
          </w:p>
        </w:tc>
        <w:tc>
          <w:tcPr>
            <w:tcW w:w="1260" w:type="pct"/>
            <w:tcMar>
              <w:top w:w="15" w:type="dxa"/>
              <w:left w:w="45" w:type="dxa"/>
              <w:bottom w:w="15" w:type="dxa"/>
              <w:right w:w="45" w:type="dxa"/>
            </w:tcMar>
          </w:tcPr>
          <w:p w:rsidR="004B0E38" w:rsidRPr="001B6916" w:rsidRDefault="004B0E38" w:rsidP="00E66431">
            <w:pPr>
              <w:rPr>
                <w:rFonts w:ascii="Times New Roman" w:hAnsi="Times New Roman" w:cs="Times New Roman"/>
                <w:sz w:val="24"/>
                <w:szCs w:val="24"/>
                <w:lang w:val="ro-RO"/>
              </w:rPr>
            </w:pPr>
            <w:r w:rsidRPr="001B6916">
              <w:rPr>
                <w:rFonts w:ascii="Times New Roman" w:eastAsia="Times New Roman" w:hAnsi="Times New Roman" w:cs="Times New Roman"/>
                <w:sz w:val="24"/>
                <w:szCs w:val="24"/>
                <w:lang w:val="ro-RO" w:eastAsia="ru-RU"/>
              </w:rPr>
              <w:t xml:space="preserve">Promovarea pisciculturii turismului prin </w:t>
            </w:r>
            <w:r w:rsidRPr="001B6916">
              <w:rPr>
                <w:rFonts w:ascii="Times New Roman" w:hAnsi="Times New Roman" w:cs="Times New Roman"/>
                <w:sz w:val="24"/>
                <w:szCs w:val="24"/>
                <w:lang w:val="ro-RO"/>
              </w:rPr>
              <w:t xml:space="preserve">organizarea fermelor pentru </w:t>
            </w:r>
            <w:r w:rsidRPr="001B6916">
              <w:rPr>
                <w:rFonts w:ascii="Times New Roman" w:hAnsi="Times New Roman" w:cs="Times New Roman"/>
                <w:sz w:val="24"/>
                <w:szCs w:val="24"/>
                <w:shd w:val="clear" w:color="auto" w:fill="FFFFFF"/>
                <w:lang w:val="en-US"/>
              </w:rPr>
              <w:t xml:space="preserve">pescuit în scop </w:t>
            </w:r>
            <w:r w:rsidRPr="001B6916">
              <w:rPr>
                <w:rStyle w:val="Emphasis"/>
                <w:rFonts w:ascii="Times New Roman" w:hAnsi="Times New Roman" w:cs="Times New Roman"/>
                <w:bCs/>
                <w:sz w:val="24"/>
                <w:szCs w:val="24"/>
                <w:shd w:val="clear" w:color="auto" w:fill="FFFFFF"/>
                <w:lang w:val="en-US"/>
              </w:rPr>
              <w:t xml:space="preserve">recreativ </w:t>
            </w:r>
          </w:p>
        </w:tc>
        <w:tc>
          <w:tcPr>
            <w:tcW w:w="623" w:type="pct"/>
            <w:gridSpan w:val="2"/>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lang w:val="ro-RO" w:eastAsia="ru-RU"/>
              </w:rPr>
            </w:pPr>
            <w:r w:rsidRPr="001B6916">
              <w:rPr>
                <w:rFonts w:ascii="Times New Roman" w:eastAsia="Times New Roman" w:hAnsi="Times New Roman" w:cs="Times New Roman"/>
                <w:sz w:val="24"/>
                <w:szCs w:val="24"/>
                <w:lang w:val="ro-RO" w:eastAsia="ru-RU"/>
              </w:rPr>
              <w:t>Instruire și asistență pentru fermieri din R.Moldova</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8B74DA"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Centrul „ACVAGEN</w:t>
            </w:r>
          </w:p>
          <w:p w:rsidR="004B0E38" w:rsidRPr="001B6916" w:rsidRDefault="004B0E38" w:rsidP="00CB2497">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RESURS”</w:t>
            </w:r>
            <w:r w:rsidR="00CB2497" w:rsidRPr="001B6916">
              <w:rPr>
                <w:rFonts w:ascii="Times New Roman" w:eastAsia="Times New Roman" w:hAnsi="Times New Roman" w:cs="Times New Roman"/>
                <w:sz w:val="24"/>
                <w:szCs w:val="24"/>
                <w:lang w:val="ro-RO" w:eastAsia="ru-RU"/>
              </w:rPr>
              <w:t xml:space="preserve"> </w:t>
            </w: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Agenți economici</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tc>
        <w:tc>
          <w:tcPr>
            <w:tcW w:w="429"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2020-2022</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0,5 mln.</w:t>
            </w:r>
          </w:p>
        </w:tc>
        <w:tc>
          <w:tcPr>
            <w:tcW w:w="732" w:type="pct"/>
            <w:tcMar>
              <w:top w:w="15" w:type="dxa"/>
              <w:left w:w="45" w:type="dxa"/>
              <w:bottom w:w="15" w:type="dxa"/>
              <w:right w:w="45" w:type="dxa"/>
            </w:tcMar>
            <w:vAlign w:val="center"/>
          </w:tcPr>
          <w:p w:rsidR="004B0E38" w:rsidRPr="00C47175" w:rsidRDefault="0009655E" w:rsidP="00E66431">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Nr. de benificiari</w:t>
            </w:r>
          </w:p>
        </w:tc>
      </w:tr>
      <w:tr w:rsidR="004B0E38" w:rsidRPr="00460A8D" w:rsidTr="00E66431">
        <w:trPr>
          <w:trHeight w:val="45"/>
          <w:tblCellSpacing w:w="0" w:type="dxa"/>
          <w:jc w:val="center"/>
        </w:trPr>
        <w:tc>
          <w:tcPr>
            <w:tcW w:w="5000" w:type="pct"/>
            <w:gridSpan w:val="9"/>
            <w:tcMar>
              <w:top w:w="15" w:type="dxa"/>
              <w:left w:w="45" w:type="dxa"/>
              <w:bottom w:w="15" w:type="dxa"/>
              <w:right w:w="45" w:type="dxa"/>
            </w:tcMar>
          </w:tcPr>
          <w:p w:rsidR="004B0E38" w:rsidRPr="001B6916" w:rsidRDefault="004B0E38" w:rsidP="00036258">
            <w:pPr>
              <w:pStyle w:val="ListParagraph"/>
              <w:spacing w:after="0" w:line="240" w:lineRule="auto"/>
              <w:ind w:left="502" w:hanging="553"/>
              <w:jc w:val="center"/>
              <w:rPr>
                <w:rFonts w:ascii="Times New Roman" w:eastAsia="Times New Roman" w:hAnsi="Times New Roman"/>
                <w:lang w:val="ro-RO" w:eastAsia="ru-RU"/>
              </w:rPr>
            </w:pPr>
            <w:r w:rsidRPr="001B6916">
              <w:rPr>
                <w:rFonts w:ascii="Times New Roman" w:eastAsia="Times New Roman" w:hAnsi="Times New Roman"/>
                <w:i/>
                <w:sz w:val="28"/>
                <w:szCs w:val="28"/>
                <w:lang w:val="ro-RO"/>
              </w:rPr>
              <w:t>Obiective specifice:</w:t>
            </w:r>
            <w:r w:rsidRPr="001B6916">
              <w:rPr>
                <w:rFonts w:ascii="Times New Roman" w:eastAsia="Times New Roman" w:hAnsi="Times New Roman"/>
                <w:sz w:val="28"/>
                <w:szCs w:val="28"/>
                <w:lang w:val="ro-RO"/>
              </w:rPr>
              <w:t xml:space="preserve"> </w:t>
            </w:r>
            <w:r w:rsidRPr="001B6916">
              <w:rPr>
                <w:rFonts w:ascii="Times New Roman" w:eastAsia="Times New Roman" w:hAnsi="Times New Roman"/>
                <w:b/>
                <w:sz w:val="28"/>
                <w:szCs w:val="28"/>
                <w:lang w:val="ro-RO"/>
              </w:rPr>
              <w:t>5</w:t>
            </w:r>
            <w:r w:rsidRPr="00C47175">
              <w:rPr>
                <w:rFonts w:ascii="Times New Roman" w:eastAsia="Times New Roman" w:hAnsi="Times New Roman"/>
                <w:sz w:val="28"/>
                <w:szCs w:val="28"/>
                <w:lang w:val="ro-RO"/>
              </w:rPr>
              <w:t xml:space="preserve">. </w:t>
            </w:r>
            <w:r w:rsidRPr="00C47175">
              <w:rPr>
                <w:rFonts w:ascii="Times New Roman" w:hAnsi="Times New Roman"/>
                <w:sz w:val="26"/>
                <w:szCs w:val="26"/>
                <w:lang w:val="en-US"/>
              </w:rPr>
              <w:t xml:space="preserve">Impulsionarea cererii de consum prin conformitatea calității peștelui autohton la cerințele pieţei, ale prelucrării şi comercializării </w:t>
            </w:r>
            <w:r w:rsidRPr="00C47175">
              <w:rPr>
                <w:rFonts w:ascii="Times New Roman" w:hAnsi="Times New Roman"/>
                <w:sz w:val="26"/>
                <w:szCs w:val="26"/>
              </w:rPr>
              <w:t xml:space="preserve">și </w:t>
            </w:r>
            <w:r w:rsidRPr="00C47175">
              <w:rPr>
                <w:rFonts w:ascii="Times New Roman" w:hAnsi="Times New Roman"/>
                <w:sz w:val="26"/>
                <w:szCs w:val="26"/>
                <w:lang w:val="ro-RO"/>
              </w:rPr>
              <w:t>sporirea capacitățiolor de export a producției cu valoare adăugată</w:t>
            </w:r>
            <w:r w:rsidRPr="00C47175">
              <w:rPr>
                <w:rFonts w:ascii="Times New Roman" w:hAnsi="Times New Roman"/>
                <w:sz w:val="26"/>
                <w:szCs w:val="26"/>
                <w:shd w:val="clear" w:color="auto" w:fill="FFFFFF"/>
              </w:rPr>
              <w:t xml:space="preserve"> înaltă</w:t>
            </w:r>
          </w:p>
        </w:tc>
      </w:tr>
      <w:tr w:rsidR="004B0E38" w:rsidRPr="001B6916" w:rsidTr="008B74DA">
        <w:trPr>
          <w:trHeight w:val="693"/>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5.1</w:t>
            </w:r>
          </w:p>
        </w:tc>
        <w:tc>
          <w:tcPr>
            <w:tcW w:w="1260" w:type="pct"/>
            <w:tcMar>
              <w:top w:w="15" w:type="dxa"/>
              <w:left w:w="45" w:type="dxa"/>
              <w:bottom w:w="15" w:type="dxa"/>
              <w:right w:w="45" w:type="dxa"/>
            </w:tcMar>
          </w:tcPr>
          <w:p w:rsidR="004B0E38" w:rsidRPr="001B6916" w:rsidRDefault="004B0E38" w:rsidP="00E66431">
            <w:pPr>
              <w:spacing w:after="0" w:line="240" w:lineRule="auto"/>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Elaborarea si aprobarea Cerințelor de calitate pentru pește și produsele piscicole</w:t>
            </w:r>
          </w:p>
        </w:tc>
        <w:tc>
          <w:tcPr>
            <w:tcW w:w="623" w:type="pct"/>
            <w:gridSpan w:val="2"/>
            <w:tcMar>
              <w:top w:w="15" w:type="dxa"/>
              <w:left w:w="45" w:type="dxa"/>
              <w:bottom w:w="15" w:type="dxa"/>
              <w:right w:w="45" w:type="dxa"/>
            </w:tcMar>
            <w:vAlign w:val="cente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60 zile consultanță</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tc>
        <w:tc>
          <w:tcPr>
            <w:tcW w:w="525" w:type="pct"/>
            <w:tcMar>
              <w:top w:w="15" w:type="dxa"/>
              <w:left w:w="45" w:type="dxa"/>
              <w:bottom w:w="15" w:type="dxa"/>
              <w:right w:w="45" w:type="dxa"/>
            </w:tcMar>
            <w:vAlign w:val="cente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Programe de asistență tehnică</w:t>
            </w:r>
          </w:p>
        </w:tc>
        <w:tc>
          <w:tcPr>
            <w:tcW w:w="429" w:type="pct"/>
            <w:tcMar>
              <w:top w:w="15" w:type="dxa"/>
              <w:left w:w="45" w:type="dxa"/>
              <w:bottom w:w="15" w:type="dxa"/>
              <w:right w:w="45" w:type="dxa"/>
            </w:tcMar>
            <w:vAlign w:val="cente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2020</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0,1 mln. </w:t>
            </w:r>
          </w:p>
        </w:tc>
        <w:tc>
          <w:tcPr>
            <w:tcW w:w="732"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Hotărîre de Guvern aprobată</w:t>
            </w:r>
          </w:p>
        </w:tc>
      </w:tr>
      <w:tr w:rsidR="00C47175" w:rsidRPr="001B6916" w:rsidTr="00C47175">
        <w:trPr>
          <w:trHeight w:val="916"/>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5.2.</w:t>
            </w:r>
          </w:p>
        </w:tc>
        <w:tc>
          <w:tcPr>
            <w:tcW w:w="1260" w:type="pct"/>
            <w:tcBorders>
              <w:bottom w:val="nil"/>
            </w:tcBorders>
            <w:tcMar>
              <w:top w:w="15" w:type="dxa"/>
              <w:left w:w="45" w:type="dxa"/>
              <w:bottom w:w="15" w:type="dxa"/>
              <w:right w:w="45" w:type="dxa"/>
            </w:tcMar>
          </w:tcPr>
          <w:p w:rsidR="004B0E38" w:rsidRPr="001B6916" w:rsidRDefault="004B0E38" w:rsidP="00E66431">
            <w:pPr>
              <w:pStyle w:val="NoSpacing"/>
              <w:spacing w:line="276" w:lineRule="auto"/>
              <w:rPr>
                <w:rFonts w:ascii="Times New Roman" w:eastAsia="Times New Roman" w:hAnsi="Times New Roman" w:cs="Times New Roman"/>
                <w:sz w:val="24"/>
                <w:szCs w:val="24"/>
                <w:lang w:val="ro-RO" w:eastAsia="ru-RU"/>
              </w:rPr>
            </w:pPr>
            <w:r w:rsidRPr="001B6916">
              <w:rPr>
                <w:rFonts w:ascii="Times New Roman" w:hAnsi="Times New Roman" w:cs="Times New Roman"/>
                <w:bCs/>
                <w:sz w:val="24"/>
                <w:szCs w:val="24"/>
                <w:lang w:val="it-IT"/>
              </w:rPr>
              <w:t xml:space="preserve">Elaborarea și implementarea </w:t>
            </w:r>
            <w:r w:rsidRPr="001B6916">
              <w:rPr>
                <w:rFonts w:ascii="Times New Roman" w:hAnsi="Times New Roman" w:cs="Times New Roman"/>
                <w:sz w:val="24"/>
                <w:szCs w:val="24"/>
                <w:lang w:val="ro-RO"/>
              </w:rPr>
              <w:t>Sistemului de protecție a peștilor care va permit sporirea productivității piscicole din contul: îmbunătățirii condițiilor acvatice pentru creșterea peștelui, măririi randamentului obiectelor cultivate, economisirii nutrețurilor combinate cu 25-30%.</w:t>
            </w:r>
          </w:p>
        </w:tc>
        <w:tc>
          <w:tcPr>
            <w:tcW w:w="623" w:type="pct"/>
            <w:gridSpan w:val="2"/>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Implementarea proiectelor tehnologice inovaționale</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ANCD</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Centrul „ACVAGENRESURS”</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ANSA</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tc>
        <w:tc>
          <w:tcPr>
            <w:tcW w:w="429"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2020-2022</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1,5 mln. </w:t>
            </w:r>
          </w:p>
        </w:tc>
        <w:tc>
          <w:tcPr>
            <w:tcW w:w="732"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Nr. de proiecte</w:t>
            </w:r>
          </w:p>
        </w:tc>
      </w:tr>
      <w:tr w:rsidR="004B0E38" w:rsidRPr="00460A8D" w:rsidTr="008B74DA">
        <w:trPr>
          <w:trHeight w:val="45"/>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5.3</w:t>
            </w:r>
          </w:p>
        </w:tc>
        <w:tc>
          <w:tcPr>
            <w:tcW w:w="1260" w:type="pct"/>
            <w:tcMar>
              <w:top w:w="15" w:type="dxa"/>
              <w:left w:w="45" w:type="dxa"/>
              <w:bottom w:w="15" w:type="dxa"/>
              <w:right w:w="45" w:type="dxa"/>
            </w:tcMar>
          </w:tcPr>
          <w:p w:rsidR="004B0E38" w:rsidRPr="001B6916" w:rsidRDefault="004B0E38" w:rsidP="00E66431">
            <w:pPr>
              <w:rPr>
                <w:rFonts w:ascii="Times New Roman" w:hAnsi="Times New Roman" w:cs="Times New Roman"/>
                <w:lang w:val="ro-RO"/>
              </w:rPr>
            </w:pPr>
            <w:r w:rsidRPr="001B6916">
              <w:rPr>
                <w:rFonts w:ascii="Times New Roman" w:eastAsia="Times New Roman" w:hAnsi="Times New Roman" w:cs="Times New Roman"/>
                <w:sz w:val="24"/>
                <w:szCs w:val="24"/>
                <w:lang w:val="ro-RO"/>
              </w:rPr>
              <w:t>Subvenționarea investițiilor pentru modernizarea unităților de procesare a peștelui (</w:t>
            </w:r>
            <w:r w:rsidR="00CB15AA" w:rsidRPr="001B6916">
              <w:rPr>
                <w:rFonts w:ascii="Times New Roman" w:eastAsia="Times New Roman" w:hAnsi="Times New Roman" w:cs="Times New Roman"/>
                <w:sz w:val="24"/>
                <w:szCs w:val="24"/>
                <w:lang w:val="ro-RO"/>
              </w:rPr>
              <w:t xml:space="preserve">1 </w:t>
            </w:r>
            <w:r w:rsidRPr="001B6916">
              <w:rPr>
                <w:rFonts w:ascii="Times New Roman" w:eastAsia="Times New Roman" w:hAnsi="Times New Roman" w:cs="Times New Roman"/>
                <w:sz w:val="24"/>
                <w:szCs w:val="24"/>
                <w:lang w:val="ro-RO"/>
              </w:rPr>
              <w:t>proiect –pilot)</w:t>
            </w:r>
            <w:r w:rsidR="00CB2497" w:rsidRPr="001B6916">
              <w:rPr>
                <w:rFonts w:ascii="Times New Roman" w:eastAsia="Times New Roman" w:hAnsi="Times New Roman" w:cs="Times New Roman"/>
                <w:sz w:val="24"/>
                <w:szCs w:val="24"/>
                <w:lang w:val="ro-RO"/>
              </w:rPr>
              <w:t>.</w:t>
            </w:r>
            <w:r w:rsidRPr="001B6916">
              <w:rPr>
                <w:rFonts w:ascii="Times New Roman" w:eastAsia="Times New Roman" w:hAnsi="Times New Roman" w:cs="Times New Roman"/>
                <w:sz w:val="24"/>
                <w:szCs w:val="24"/>
                <w:lang w:val="ro-RO"/>
              </w:rPr>
              <w:t xml:space="preserve"> </w:t>
            </w:r>
          </w:p>
        </w:tc>
        <w:tc>
          <w:tcPr>
            <w:tcW w:w="623" w:type="pct"/>
            <w:gridSpan w:val="2"/>
            <w:tcMar>
              <w:top w:w="15" w:type="dxa"/>
              <w:left w:w="45" w:type="dxa"/>
              <w:bottom w:w="15" w:type="dxa"/>
              <w:right w:w="45" w:type="dxa"/>
            </w:tcMar>
            <w:vAlign w:val="center"/>
          </w:tcPr>
          <w:p w:rsidR="004B0E38" w:rsidRPr="001B6916" w:rsidRDefault="00EB5C97"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rPr>
              <w:t>D</w:t>
            </w:r>
            <w:r w:rsidR="004B0E38" w:rsidRPr="001B6916">
              <w:rPr>
                <w:rFonts w:ascii="Times New Roman" w:eastAsia="Times New Roman" w:hAnsi="Times New Roman" w:cs="Times New Roman"/>
                <w:sz w:val="24"/>
                <w:szCs w:val="24"/>
                <w:lang w:val="ro-RO"/>
              </w:rPr>
              <w:t>otarea cu echipament 2 unități de procesare</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ANSA</w:t>
            </w: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Agenți economici</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tc>
        <w:tc>
          <w:tcPr>
            <w:tcW w:w="429"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2021</w:t>
            </w:r>
            <w:r w:rsidR="00290D22" w:rsidRPr="001B6916">
              <w:rPr>
                <w:rFonts w:ascii="Times New Roman" w:eastAsia="Times New Roman" w:hAnsi="Times New Roman" w:cs="Times New Roman"/>
                <w:sz w:val="24"/>
                <w:szCs w:val="24"/>
                <w:lang w:val="ro-RO" w:eastAsia="ru-RU"/>
              </w:rPr>
              <w:t xml:space="preserve"> </w:t>
            </w:r>
            <w:r w:rsidR="00290D22" w:rsidRPr="001B6916">
              <w:rPr>
                <w:rFonts w:ascii="Times New Roman" w:eastAsia="Times New Roman" w:hAnsi="Times New Roman" w:cs="Times New Roman"/>
                <w:sz w:val="40"/>
                <w:szCs w:val="40"/>
                <w:lang w:val="ro-RO" w:eastAsia="ru-RU"/>
              </w:rPr>
              <w:t>?</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3,0 mln.</w:t>
            </w:r>
          </w:p>
        </w:tc>
        <w:tc>
          <w:tcPr>
            <w:tcW w:w="732" w:type="pct"/>
            <w:tcMar>
              <w:top w:w="15" w:type="dxa"/>
              <w:left w:w="45" w:type="dxa"/>
              <w:bottom w:w="15" w:type="dxa"/>
              <w:right w:w="45" w:type="dxa"/>
            </w:tcMar>
            <w:vAlign w:val="center"/>
          </w:tcPr>
          <w:p w:rsidR="004B0E38" w:rsidRPr="001B6916" w:rsidRDefault="0009655E" w:rsidP="00E66431">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Nr.</w:t>
            </w:r>
            <w:r w:rsidR="004B0E38" w:rsidRPr="001B6916">
              <w:rPr>
                <w:rFonts w:ascii="Times New Roman" w:eastAsia="Times New Roman" w:hAnsi="Times New Roman" w:cs="Times New Roman"/>
                <w:sz w:val="24"/>
                <w:szCs w:val="24"/>
                <w:lang w:val="ro-RO"/>
              </w:rPr>
              <w:t xml:space="preserve">unități de </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rPr>
            </w:pPr>
            <w:r w:rsidRPr="001B6916">
              <w:rPr>
                <w:rFonts w:ascii="Times New Roman" w:eastAsia="Times New Roman" w:hAnsi="Times New Roman" w:cs="Times New Roman"/>
                <w:sz w:val="24"/>
                <w:szCs w:val="24"/>
                <w:lang w:val="ro-RO"/>
              </w:rPr>
              <w:t>procesare</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rPr>
              <w:t>echipate</w:t>
            </w:r>
          </w:p>
        </w:tc>
      </w:tr>
      <w:tr w:rsidR="00C47175" w:rsidRPr="001B6916" w:rsidTr="00C47175">
        <w:trPr>
          <w:trHeight w:val="1127"/>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5.4</w:t>
            </w:r>
          </w:p>
        </w:tc>
        <w:tc>
          <w:tcPr>
            <w:tcW w:w="1260" w:type="pct"/>
            <w:tcBorders>
              <w:bottom w:val="nil"/>
            </w:tcBorders>
            <w:tcMar>
              <w:top w:w="15" w:type="dxa"/>
              <w:left w:w="45" w:type="dxa"/>
              <w:bottom w:w="15" w:type="dxa"/>
              <w:right w:w="45" w:type="dxa"/>
            </w:tcMar>
          </w:tcPr>
          <w:p w:rsidR="004B0E38" w:rsidRPr="001B6916" w:rsidRDefault="004B0E38" w:rsidP="00CB2497">
            <w:pPr>
              <w:spacing w:after="0"/>
              <w:jc w:val="both"/>
              <w:rPr>
                <w:rFonts w:ascii="Times New Roman" w:eastAsia="Times New Roman" w:hAnsi="Times New Roman" w:cs="Times New Roman"/>
                <w:sz w:val="24"/>
                <w:szCs w:val="24"/>
                <w:lang w:val="ro-RO"/>
              </w:rPr>
            </w:pPr>
            <w:r w:rsidRPr="001B6916">
              <w:rPr>
                <w:rFonts w:ascii="Times New Roman" w:eastAsia="Times New Roman" w:hAnsi="Times New Roman" w:cs="Times New Roman"/>
                <w:sz w:val="24"/>
                <w:szCs w:val="24"/>
                <w:lang w:val="ro-RO" w:eastAsia="ru-RU"/>
              </w:rPr>
              <w:t>Implementarea sistemelor de management al calității și siguranței alimentelor în unitățile de procesare și de producere</w:t>
            </w:r>
            <w:r w:rsidR="00CB2497" w:rsidRPr="001B6916">
              <w:rPr>
                <w:rFonts w:ascii="Times New Roman" w:eastAsia="Times New Roman" w:hAnsi="Times New Roman" w:cs="Times New Roman"/>
                <w:sz w:val="24"/>
                <w:szCs w:val="24"/>
                <w:lang w:val="ro-RO" w:eastAsia="ru-RU"/>
              </w:rPr>
              <w:t>.</w:t>
            </w:r>
          </w:p>
        </w:tc>
        <w:tc>
          <w:tcPr>
            <w:tcW w:w="623" w:type="pct"/>
            <w:gridSpan w:val="2"/>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Instruire și asistență pentru fermieri din R.Moldova</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ANSA</w:t>
            </w: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p w:rsidR="004B0E38" w:rsidRPr="001B6916" w:rsidRDefault="004B0E38" w:rsidP="00CB2497">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Agenți economici</w:t>
            </w:r>
          </w:p>
        </w:tc>
        <w:tc>
          <w:tcPr>
            <w:tcW w:w="429"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2020</w:t>
            </w:r>
            <w:r w:rsidR="00290D22" w:rsidRPr="001B6916">
              <w:rPr>
                <w:rFonts w:ascii="Times New Roman" w:eastAsia="Times New Roman" w:hAnsi="Times New Roman" w:cs="Times New Roman"/>
                <w:sz w:val="24"/>
                <w:szCs w:val="24"/>
                <w:lang w:val="ro-RO" w:eastAsia="ru-RU"/>
              </w:rPr>
              <w:t xml:space="preserve"> </w:t>
            </w:r>
            <w:r w:rsidR="00290D22" w:rsidRPr="001B6916">
              <w:rPr>
                <w:rFonts w:ascii="Times New Roman" w:eastAsia="Times New Roman" w:hAnsi="Times New Roman" w:cs="Times New Roman"/>
                <w:sz w:val="36"/>
                <w:szCs w:val="36"/>
                <w:lang w:val="ro-RO" w:eastAsia="ru-RU"/>
              </w:rPr>
              <w:t>?</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0,5</w:t>
            </w:r>
          </w:p>
        </w:tc>
        <w:tc>
          <w:tcPr>
            <w:tcW w:w="732"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Nr. benificiari</w:t>
            </w:r>
          </w:p>
        </w:tc>
      </w:tr>
      <w:tr w:rsidR="004B0E38" w:rsidRPr="001B6916" w:rsidTr="008B74DA">
        <w:trPr>
          <w:trHeight w:val="45"/>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5.5.</w:t>
            </w:r>
          </w:p>
        </w:tc>
        <w:tc>
          <w:tcPr>
            <w:tcW w:w="1260" w:type="pct"/>
            <w:tcMar>
              <w:top w:w="15" w:type="dxa"/>
              <w:left w:w="45" w:type="dxa"/>
              <w:bottom w:w="15" w:type="dxa"/>
              <w:right w:w="45" w:type="dxa"/>
            </w:tcMar>
          </w:tcPr>
          <w:p w:rsidR="004B0E38" w:rsidRPr="001B6916" w:rsidRDefault="004B0E38" w:rsidP="00E66431">
            <w:pPr>
              <w:spacing w:after="0" w:line="240" w:lineRule="auto"/>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Subvenționarea investițiilor pentru </w:t>
            </w:r>
            <w:r w:rsidRPr="00C47175">
              <w:rPr>
                <w:rFonts w:ascii="Times New Roman" w:eastAsia="Times New Roman" w:hAnsi="Times New Roman" w:cs="Times New Roman"/>
                <w:sz w:val="24"/>
                <w:szCs w:val="24"/>
                <w:lang w:val="ro-RO" w:eastAsia="ru-RU"/>
              </w:rPr>
              <w:t>crearea unui laborator modern</w:t>
            </w:r>
            <w:r w:rsidRPr="001B6916">
              <w:rPr>
                <w:rFonts w:ascii="Times New Roman" w:eastAsia="Times New Roman" w:hAnsi="Times New Roman" w:cs="Times New Roman"/>
                <w:sz w:val="24"/>
                <w:szCs w:val="24"/>
                <w:lang w:val="ro-RO" w:eastAsia="ru-RU"/>
              </w:rPr>
              <w:t xml:space="preserve"> de analiză a produselor piscicole cu </w:t>
            </w:r>
            <w:r w:rsidRPr="001B6916">
              <w:rPr>
                <w:rFonts w:ascii="Times New Roman" w:eastAsia="Times New Roman" w:hAnsi="Times New Roman" w:cs="Times New Roman"/>
                <w:sz w:val="24"/>
                <w:szCs w:val="24"/>
                <w:lang w:val="ro-RO" w:eastAsia="ru-RU"/>
              </w:rPr>
              <w:lastRenderedPageBreak/>
              <w:t>scopul de a-i ajuta pe piscicultri să îşi comercializeze şi să își valorifice produsele</w:t>
            </w:r>
            <w:r w:rsidR="00CB2497" w:rsidRPr="001B6916">
              <w:rPr>
                <w:rFonts w:ascii="Times New Roman" w:eastAsia="Times New Roman" w:hAnsi="Times New Roman" w:cs="Times New Roman"/>
                <w:sz w:val="24"/>
                <w:szCs w:val="24"/>
                <w:lang w:val="ro-RO" w:eastAsia="ru-RU"/>
              </w:rPr>
              <w:t>.</w:t>
            </w:r>
          </w:p>
        </w:tc>
        <w:tc>
          <w:tcPr>
            <w:tcW w:w="623" w:type="pct"/>
            <w:gridSpan w:val="2"/>
            <w:tcMar>
              <w:top w:w="15" w:type="dxa"/>
              <w:left w:w="45" w:type="dxa"/>
              <w:bottom w:w="15" w:type="dxa"/>
              <w:right w:w="45" w:type="dxa"/>
            </w:tcMar>
            <w:vAlign w:val="cente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Modificarea actelor normative</w:t>
            </w:r>
          </w:p>
          <w:p w:rsidR="004B0E38" w:rsidRPr="001B6916" w:rsidRDefault="00EB5C97"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I</w:t>
            </w:r>
            <w:r w:rsidR="004B0E38" w:rsidRPr="001B6916">
              <w:rPr>
                <w:rFonts w:ascii="Times New Roman" w:eastAsia="Times New Roman" w:hAnsi="Times New Roman" w:cs="Times New Roman"/>
                <w:sz w:val="24"/>
                <w:szCs w:val="24"/>
                <w:lang w:val="ro-RO" w:eastAsia="ru-RU"/>
              </w:rPr>
              <w:t xml:space="preserve">nvestițiile pentru </w:t>
            </w:r>
            <w:r w:rsidR="004B0E38" w:rsidRPr="001B6916">
              <w:rPr>
                <w:rFonts w:ascii="Times New Roman" w:eastAsia="Times New Roman" w:hAnsi="Times New Roman" w:cs="Times New Roman"/>
                <w:sz w:val="24"/>
                <w:szCs w:val="24"/>
                <w:lang w:val="ro-RO" w:eastAsia="ru-RU"/>
              </w:rPr>
              <w:lastRenderedPageBreak/>
              <w:t>crearea unui laborator modern</w:t>
            </w:r>
          </w:p>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ANSA</w:t>
            </w:r>
          </w:p>
        </w:tc>
        <w:tc>
          <w:tcPr>
            <w:tcW w:w="525" w:type="pct"/>
            <w:tcMar>
              <w:top w:w="15" w:type="dxa"/>
              <w:left w:w="45" w:type="dxa"/>
              <w:bottom w:w="15" w:type="dxa"/>
              <w:right w:w="45" w:type="dxa"/>
            </w:tcMar>
            <w:vAlign w:val="center"/>
          </w:tcPr>
          <w:p w:rsidR="00CB15AA" w:rsidRPr="001B6916" w:rsidRDefault="00CB15AA" w:rsidP="00CB15AA">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p w:rsidR="004B0E38" w:rsidRPr="001B6916" w:rsidRDefault="00CB15AA" w:rsidP="00CB15AA">
            <w:pPr>
              <w:spacing w:after="0" w:line="240" w:lineRule="auto"/>
              <w:jc w:val="center"/>
              <w:rPr>
                <w:rFonts w:ascii="Times New Roman" w:eastAsia="Times New Roman" w:hAnsi="Times New Roman" w:cs="Times New Roman"/>
                <w:b/>
                <w:sz w:val="24"/>
                <w:szCs w:val="24"/>
                <w:lang w:val="ro-RO" w:eastAsia="ru-RU"/>
              </w:rPr>
            </w:pPr>
            <w:r w:rsidRPr="001B6916">
              <w:rPr>
                <w:rFonts w:ascii="Times New Roman" w:eastAsia="Times New Roman" w:hAnsi="Times New Roman" w:cs="Times New Roman"/>
                <w:sz w:val="24"/>
                <w:szCs w:val="24"/>
                <w:lang w:val="ro-RO" w:eastAsia="ru-RU"/>
              </w:rPr>
              <w:t>Agenți economici</w:t>
            </w:r>
            <w:r w:rsidRPr="001B6916">
              <w:rPr>
                <w:rFonts w:ascii="Times New Roman" w:eastAsia="Times New Roman" w:hAnsi="Times New Roman" w:cs="Times New Roman"/>
                <w:lang w:val="ro-RO" w:eastAsia="ru-RU"/>
              </w:rPr>
              <w:t xml:space="preserve"> </w:t>
            </w:r>
            <w:r w:rsidR="004B0E38" w:rsidRPr="001B6916">
              <w:rPr>
                <w:rFonts w:ascii="Times New Roman" w:eastAsia="Times New Roman" w:hAnsi="Times New Roman" w:cs="Times New Roman"/>
                <w:sz w:val="24"/>
                <w:szCs w:val="24"/>
                <w:lang w:val="ro-RO" w:eastAsia="ru-RU"/>
              </w:rPr>
              <w:lastRenderedPageBreak/>
              <w:t>Centrul „ACVAGENRESURS</w:t>
            </w:r>
            <w:r w:rsidRPr="001B6916">
              <w:rPr>
                <w:rFonts w:ascii="Times New Roman" w:eastAsia="Times New Roman" w:hAnsi="Times New Roman" w:cs="Times New Roman"/>
                <w:sz w:val="24"/>
                <w:szCs w:val="24"/>
                <w:lang w:val="ro-RO" w:eastAsia="ru-RU"/>
              </w:rPr>
              <w:t>”</w:t>
            </w:r>
          </w:p>
        </w:tc>
        <w:tc>
          <w:tcPr>
            <w:tcW w:w="429" w:type="pct"/>
            <w:tcMar>
              <w:top w:w="15" w:type="dxa"/>
              <w:left w:w="45" w:type="dxa"/>
              <w:bottom w:w="15" w:type="dxa"/>
              <w:right w:w="45" w:type="dxa"/>
            </w:tcMar>
            <w:vAlign w:val="cente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2022</w:t>
            </w:r>
          </w:p>
        </w:tc>
        <w:tc>
          <w:tcPr>
            <w:tcW w:w="545" w:type="pct"/>
            <w:tcMar>
              <w:top w:w="15" w:type="dxa"/>
              <w:left w:w="45" w:type="dxa"/>
              <w:bottom w:w="15" w:type="dxa"/>
              <w:right w:w="45" w:type="dxa"/>
            </w:tcMar>
            <w:vAlign w:val="center"/>
          </w:tcPr>
          <w:p w:rsidR="004B0E38" w:rsidRPr="001B6916" w:rsidRDefault="00404712"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4</w:t>
            </w:r>
            <w:r w:rsidR="004B0E38" w:rsidRPr="001B6916">
              <w:rPr>
                <w:rFonts w:ascii="Times New Roman" w:eastAsia="Times New Roman" w:hAnsi="Times New Roman" w:cs="Times New Roman"/>
                <w:sz w:val="24"/>
                <w:szCs w:val="24"/>
                <w:lang w:val="ro-RO" w:eastAsia="ru-RU"/>
              </w:rPr>
              <w:t xml:space="preserve">,0 mln. </w:t>
            </w:r>
          </w:p>
        </w:tc>
        <w:tc>
          <w:tcPr>
            <w:tcW w:w="732"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Nr. de laboratoare create</w:t>
            </w:r>
          </w:p>
        </w:tc>
      </w:tr>
      <w:tr w:rsidR="00CB15AA" w:rsidRPr="001B6916" w:rsidTr="008B74DA">
        <w:trPr>
          <w:trHeight w:val="45"/>
          <w:tblCellSpacing w:w="0" w:type="dxa"/>
          <w:jc w:val="center"/>
        </w:trPr>
        <w:tc>
          <w:tcPr>
            <w:tcW w:w="261" w:type="pct"/>
            <w:tcMar>
              <w:top w:w="15" w:type="dxa"/>
              <w:left w:w="45" w:type="dxa"/>
              <w:bottom w:w="15" w:type="dxa"/>
              <w:right w:w="45" w:type="dxa"/>
            </w:tcMar>
          </w:tcPr>
          <w:p w:rsidR="00CB15AA" w:rsidRPr="001B6916" w:rsidRDefault="00CB15AA"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5.6.</w:t>
            </w:r>
          </w:p>
        </w:tc>
        <w:tc>
          <w:tcPr>
            <w:tcW w:w="1260" w:type="pct"/>
            <w:tcMar>
              <w:top w:w="15" w:type="dxa"/>
              <w:left w:w="45" w:type="dxa"/>
              <w:bottom w:w="15" w:type="dxa"/>
              <w:right w:w="45" w:type="dxa"/>
            </w:tcMar>
          </w:tcPr>
          <w:p w:rsidR="00CB15AA" w:rsidRPr="001B6916" w:rsidRDefault="00CB15AA" w:rsidP="00CB15AA">
            <w:pPr>
              <w:pStyle w:val="ListParagraph"/>
              <w:tabs>
                <w:tab w:val="left" w:pos="0"/>
              </w:tabs>
              <w:spacing w:before="60" w:after="60" w:line="240" w:lineRule="auto"/>
              <w:ind w:left="25" w:right="-1"/>
              <w:contextualSpacing w:val="0"/>
              <w:jc w:val="both"/>
              <w:rPr>
                <w:rFonts w:ascii="Times New Roman" w:hAnsi="Times New Roman"/>
                <w:sz w:val="24"/>
                <w:szCs w:val="24"/>
                <w:lang w:val="ro-RO"/>
              </w:rPr>
            </w:pPr>
            <w:r w:rsidRPr="001B6916">
              <w:rPr>
                <w:rFonts w:ascii="Times New Roman" w:eastAsia="Times New Roman" w:hAnsi="Times New Roman"/>
                <w:sz w:val="24"/>
                <w:szCs w:val="24"/>
                <w:lang w:val="ro-RO" w:eastAsia="ru-RU"/>
              </w:rPr>
              <w:t>Crearea unei ferme piscicole ecologice</w:t>
            </w:r>
            <w:r w:rsidRPr="001B6916">
              <w:rPr>
                <w:rFonts w:ascii="Times New Roman" w:hAnsi="Times New Roman"/>
                <w:sz w:val="24"/>
                <w:szCs w:val="24"/>
                <w:lang w:val="ro-RO"/>
              </w:rPr>
              <w:t xml:space="preserve"> certificate (nișa pentru export) </w:t>
            </w:r>
            <w:r w:rsidRPr="001B6916">
              <w:rPr>
                <w:rFonts w:ascii="Times New Roman" w:eastAsia="Times New Roman" w:hAnsi="Times New Roman"/>
                <w:sz w:val="24"/>
                <w:szCs w:val="24"/>
                <w:lang w:val="ro-RO"/>
              </w:rPr>
              <w:t>(1 proiect –pilot).</w:t>
            </w:r>
          </w:p>
          <w:p w:rsidR="00CB15AA" w:rsidRPr="001B6916" w:rsidRDefault="00CB15AA" w:rsidP="00D96032">
            <w:pPr>
              <w:spacing w:after="0" w:line="240" w:lineRule="auto"/>
              <w:rPr>
                <w:rFonts w:ascii="Times New Roman" w:eastAsia="Times New Roman" w:hAnsi="Times New Roman" w:cs="Times New Roman"/>
                <w:sz w:val="24"/>
                <w:szCs w:val="24"/>
                <w:lang w:val="ro-RO" w:eastAsia="ru-RU"/>
              </w:rPr>
            </w:pPr>
          </w:p>
        </w:tc>
        <w:tc>
          <w:tcPr>
            <w:tcW w:w="623" w:type="pct"/>
            <w:gridSpan w:val="2"/>
            <w:tcMar>
              <w:top w:w="15" w:type="dxa"/>
              <w:left w:w="45" w:type="dxa"/>
              <w:bottom w:w="15" w:type="dxa"/>
              <w:right w:w="45" w:type="dxa"/>
            </w:tcMar>
            <w:vAlign w:val="center"/>
          </w:tcPr>
          <w:p w:rsidR="00CB15AA" w:rsidRPr="001B6916" w:rsidRDefault="00EB5C97" w:rsidP="00EB5C97">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Investițiile pentru crearea unei ferme piscicol</w:t>
            </w:r>
            <w:r w:rsidRPr="001B6916">
              <w:rPr>
                <w:rFonts w:ascii="Times New Roman" w:eastAsia="Times New Roman" w:hAnsi="Times New Roman"/>
                <w:sz w:val="24"/>
                <w:szCs w:val="24"/>
                <w:lang w:val="ro-RO" w:eastAsia="ru-RU"/>
              </w:rPr>
              <w:t>e</w:t>
            </w:r>
            <w:r w:rsidRPr="001B6916">
              <w:rPr>
                <w:rFonts w:ascii="Times New Roman" w:eastAsia="Times New Roman" w:hAnsi="Times New Roman" w:cs="Times New Roman"/>
                <w:sz w:val="24"/>
                <w:szCs w:val="24"/>
                <w:lang w:val="ro-RO" w:eastAsia="ru-RU"/>
              </w:rPr>
              <w:t xml:space="preserve"> ecologice</w:t>
            </w:r>
            <w:r w:rsidRPr="001B6916">
              <w:rPr>
                <w:rFonts w:ascii="Times New Roman" w:hAnsi="Times New Roman"/>
                <w:sz w:val="24"/>
                <w:szCs w:val="24"/>
                <w:lang w:val="ro-RO"/>
              </w:rPr>
              <w:t xml:space="preserve"> </w:t>
            </w:r>
          </w:p>
        </w:tc>
        <w:tc>
          <w:tcPr>
            <w:tcW w:w="625" w:type="pct"/>
            <w:tcMar>
              <w:top w:w="15" w:type="dxa"/>
              <w:left w:w="45" w:type="dxa"/>
              <w:bottom w:w="15" w:type="dxa"/>
              <w:right w:w="45" w:type="dxa"/>
            </w:tcMar>
            <w:vAlign w:val="center"/>
          </w:tcPr>
          <w:p w:rsidR="00CB15AA" w:rsidRPr="001B6916" w:rsidRDefault="00CB15AA" w:rsidP="002B1CEE">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CB15AA" w:rsidRPr="001B6916" w:rsidRDefault="00CB15AA" w:rsidP="002B1CEE">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CB15AA" w:rsidRPr="001B6916" w:rsidRDefault="00CB15AA" w:rsidP="002B1CEE">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ANSA</w:t>
            </w:r>
          </w:p>
          <w:p w:rsidR="00CB15AA" w:rsidRPr="001B6916" w:rsidRDefault="00CB15AA" w:rsidP="002B1CEE">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Agenți economici cointeresate</w:t>
            </w:r>
          </w:p>
        </w:tc>
        <w:tc>
          <w:tcPr>
            <w:tcW w:w="525" w:type="pct"/>
            <w:tcMar>
              <w:top w:w="15" w:type="dxa"/>
              <w:left w:w="45" w:type="dxa"/>
              <w:bottom w:w="15" w:type="dxa"/>
              <w:right w:w="45" w:type="dxa"/>
            </w:tcMar>
            <w:vAlign w:val="center"/>
          </w:tcPr>
          <w:p w:rsidR="00CB15AA" w:rsidRPr="001B6916" w:rsidRDefault="00CB15AA" w:rsidP="00CB15AA">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p w:rsidR="00CB15AA" w:rsidRPr="001B6916" w:rsidRDefault="00CB15AA" w:rsidP="00CB15AA">
            <w:pPr>
              <w:spacing w:after="0" w:line="240" w:lineRule="auto"/>
              <w:jc w:val="center"/>
              <w:rPr>
                <w:rFonts w:ascii="Times New Roman" w:eastAsia="Times New Roman" w:hAnsi="Times New Roman" w:cs="Times New Roman"/>
                <w:b/>
                <w:sz w:val="24"/>
                <w:szCs w:val="24"/>
                <w:lang w:val="ro-RO" w:eastAsia="ru-RU"/>
              </w:rPr>
            </w:pPr>
            <w:r w:rsidRPr="001B6916">
              <w:rPr>
                <w:rFonts w:ascii="Times New Roman" w:eastAsia="Times New Roman" w:hAnsi="Times New Roman" w:cs="Times New Roman"/>
                <w:sz w:val="24"/>
                <w:szCs w:val="24"/>
                <w:lang w:val="ro-RO" w:eastAsia="ru-RU"/>
              </w:rPr>
              <w:t>Agenți economici</w:t>
            </w:r>
          </w:p>
        </w:tc>
        <w:tc>
          <w:tcPr>
            <w:tcW w:w="429" w:type="pct"/>
            <w:tcMar>
              <w:top w:w="15" w:type="dxa"/>
              <w:left w:w="45" w:type="dxa"/>
              <w:bottom w:w="15" w:type="dxa"/>
              <w:right w:w="45" w:type="dxa"/>
            </w:tcMar>
            <w:vAlign w:val="center"/>
          </w:tcPr>
          <w:p w:rsidR="00CB15AA" w:rsidRPr="001B6916" w:rsidRDefault="00CB15AA"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2022</w:t>
            </w:r>
          </w:p>
        </w:tc>
        <w:tc>
          <w:tcPr>
            <w:tcW w:w="545" w:type="pct"/>
            <w:tcMar>
              <w:top w:w="15" w:type="dxa"/>
              <w:left w:w="45" w:type="dxa"/>
              <w:bottom w:w="15" w:type="dxa"/>
              <w:right w:w="45" w:type="dxa"/>
            </w:tcMar>
            <w:vAlign w:val="center"/>
          </w:tcPr>
          <w:p w:rsidR="00CB15AA" w:rsidRPr="001B6916" w:rsidRDefault="005017EB" w:rsidP="00E66431">
            <w:pPr>
              <w:spacing w:after="0" w:line="240" w:lineRule="auto"/>
              <w:jc w:val="center"/>
              <w:rPr>
                <w:rFonts w:ascii="Times New Roman" w:eastAsia="Times New Roman" w:hAnsi="Times New Roman" w:cs="Times New Roman"/>
                <w:sz w:val="24"/>
                <w:szCs w:val="24"/>
                <w:lang w:val="ro-RO" w:eastAsia="ru-RU"/>
              </w:rPr>
            </w:pPr>
            <w:r w:rsidRPr="00C47175">
              <w:rPr>
                <w:rFonts w:ascii="Times New Roman" w:eastAsia="Times New Roman" w:hAnsi="Times New Roman" w:cs="Times New Roman"/>
                <w:sz w:val="24"/>
                <w:szCs w:val="24"/>
                <w:lang w:val="ro-RO" w:eastAsia="ru-RU"/>
              </w:rPr>
              <w:t>2,0</w:t>
            </w:r>
            <w:r w:rsidRPr="001B6916">
              <w:rPr>
                <w:rFonts w:ascii="Times New Roman" w:eastAsia="Times New Roman" w:hAnsi="Times New Roman" w:cs="Times New Roman"/>
                <w:sz w:val="24"/>
                <w:szCs w:val="24"/>
                <w:lang w:val="ro-RO" w:eastAsia="ru-RU"/>
              </w:rPr>
              <w:t xml:space="preserve"> mln.</w:t>
            </w:r>
          </w:p>
        </w:tc>
        <w:tc>
          <w:tcPr>
            <w:tcW w:w="732" w:type="pct"/>
            <w:tcMar>
              <w:top w:w="15" w:type="dxa"/>
              <w:left w:w="45" w:type="dxa"/>
              <w:bottom w:w="15" w:type="dxa"/>
              <w:right w:w="45" w:type="dxa"/>
            </w:tcMar>
            <w:vAlign w:val="center"/>
          </w:tcPr>
          <w:p w:rsidR="00CB15AA" w:rsidRPr="001B6916" w:rsidRDefault="005017EB" w:rsidP="005017EB">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fermă piscicol</w:t>
            </w:r>
            <w:r w:rsidRPr="001B6916">
              <w:rPr>
                <w:rFonts w:ascii="Times New Roman" w:eastAsia="Times New Roman" w:hAnsi="Times New Roman"/>
                <w:sz w:val="24"/>
                <w:szCs w:val="24"/>
                <w:lang w:val="ro-RO" w:eastAsia="ru-RU"/>
              </w:rPr>
              <w:t xml:space="preserve">ă </w:t>
            </w:r>
            <w:r w:rsidRPr="001B6916">
              <w:rPr>
                <w:rFonts w:ascii="Times New Roman" w:eastAsia="Times New Roman" w:hAnsi="Times New Roman" w:cs="Times New Roman"/>
                <w:sz w:val="24"/>
                <w:szCs w:val="24"/>
                <w:lang w:val="ro-RO" w:eastAsia="ru-RU"/>
              </w:rPr>
              <w:t>ecologică</w:t>
            </w:r>
            <w:r w:rsidRPr="001B6916">
              <w:rPr>
                <w:rFonts w:ascii="Times New Roman" w:hAnsi="Times New Roman"/>
                <w:sz w:val="24"/>
                <w:szCs w:val="24"/>
                <w:lang w:val="ro-RO"/>
              </w:rPr>
              <w:t xml:space="preserve"> certificată</w:t>
            </w:r>
          </w:p>
        </w:tc>
      </w:tr>
      <w:tr w:rsidR="004B0E38" w:rsidRPr="001B6916" w:rsidTr="00CB2497">
        <w:trPr>
          <w:trHeight w:val="1360"/>
          <w:tblCellSpacing w:w="0" w:type="dxa"/>
          <w:jc w:val="center"/>
        </w:trPr>
        <w:tc>
          <w:tcPr>
            <w:tcW w:w="261" w:type="pct"/>
            <w:tcMar>
              <w:top w:w="15" w:type="dxa"/>
              <w:left w:w="45" w:type="dxa"/>
              <w:bottom w:w="15" w:type="dxa"/>
              <w:right w:w="45" w:type="dxa"/>
            </w:tcMar>
          </w:tcPr>
          <w:p w:rsidR="004B0E38" w:rsidRPr="001B6916" w:rsidRDefault="00D96032"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5.7.</w:t>
            </w:r>
          </w:p>
        </w:tc>
        <w:tc>
          <w:tcPr>
            <w:tcW w:w="1260" w:type="pct"/>
            <w:tcMar>
              <w:top w:w="15" w:type="dxa"/>
              <w:left w:w="45" w:type="dxa"/>
              <w:bottom w:w="15" w:type="dxa"/>
              <w:right w:w="45" w:type="dxa"/>
            </w:tcMar>
          </w:tcPr>
          <w:p w:rsidR="004B0E38" w:rsidRPr="001B6916" w:rsidRDefault="004B0E38" w:rsidP="00E66431">
            <w:pPr>
              <w:rPr>
                <w:rFonts w:ascii="Times New Roman" w:hAnsi="Times New Roman" w:cs="Times New Roman"/>
                <w:sz w:val="24"/>
                <w:szCs w:val="24"/>
                <w:lang w:val="ro-RO"/>
              </w:rPr>
            </w:pPr>
            <w:r w:rsidRPr="001B6916">
              <w:rPr>
                <w:rFonts w:ascii="Times New Roman" w:hAnsi="Times New Roman" w:cs="Times New Roman"/>
                <w:sz w:val="24"/>
                <w:szCs w:val="24"/>
                <w:lang w:val="ro-RO"/>
              </w:rPr>
              <w:t>Promovarea rezultatelor remarcabile în piscicultura prin participarea la expoziții, publicații și alte sisteme de informare</w:t>
            </w:r>
          </w:p>
        </w:tc>
        <w:tc>
          <w:tcPr>
            <w:tcW w:w="623" w:type="pct"/>
            <w:gridSpan w:val="2"/>
            <w:tcMar>
              <w:top w:w="15" w:type="dxa"/>
              <w:left w:w="45" w:type="dxa"/>
              <w:bottom w:w="15" w:type="dxa"/>
              <w:right w:w="45" w:type="dxa"/>
            </w:tcMar>
          </w:tcPr>
          <w:p w:rsidR="004B0E38" w:rsidRPr="001B6916" w:rsidRDefault="004B0E38" w:rsidP="00EB5C97">
            <w:pPr>
              <w:spacing w:after="0" w:line="240" w:lineRule="auto"/>
              <w:ind w:left="71" w:hanging="71"/>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Materialele pentru promovarea</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Ferme de prăsilă </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piscicole Centrul „ACVAGENRESURS” </w:t>
            </w: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ANSA</w:t>
            </w:r>
          </w:p>
        </w:tc>
        <w:tc>
          <w:tcPr>
            <w:tcW w:w="429"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anual</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0,5mln.</w:t>
            </w:r>
          </w:p>
        </w:tc>
        <w:tc>
          <w:tcPr>
            <w:tcW w:w="732" w:type="pct"/>
            <w:tcMar>
              <w:top w:w="15" w:type="dxa"/>
              <w:left w:w="45" w:type="dxa"/>
              <w:bottom w:w="15" w:type="dxa"/>
              <w:right w:w="45" w:type="dxa"/>
            </w:tcMar>
            <w:vAlign w:val="center"/>
          </w:tcPr>
          <w:p w:rsidR="004B0E38" w:rsidRPr="001B6916" w:rsidRDefault="004B0E38" w:rsidP="0009655E">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Nr. </w:t>
            </w:r>
            <w:r w:rsidR="0009655E">
              <w:rPr>
                <w:rFonts w:ascii="Times New Roman" w:eastAsia="Times New Roman" w:hAnsi="Times New Roman" w:cs="Times New Roman"/>
                <w:sz w:val="24"/>
                <w:szCs w:val="24"/>
                <w:lang w:val="ro-RO" w:eastAsia="ru-RU"/>
              </w:rPr>
              <w:t>de participanți</w:t>
            </w:r>
            <w:r w:rsidRPr="001B6916">
              <w:rPr>
                <w:rFonts w:ascii="Times New Roman" w:eastAsia="Times New Roman" w:hAnsi="Times New Roman" w:cs="Times New Roman"/>
                <w:sz w:val="24"/>
                <w:szCs w:val="24"/>
                <w:lang w:val="ro-RO" w:eastAsia="ru-RU"/>
              </w:rPr>
              <w:t xml:space="preserve"> </w:t>
            </w:r>
          </w:p>
        </w:tc>
      </w:tr>
      <w:tr w:rsidR="004B0E38" w:rsidRPr="00460A8D" w:rsidTr="00E66431">
        <w:trPr>
          <w:trHeight w:val="45"/>
          <w:tblCellSpacing w:w="0" w:type="dxa"/>
          <w:jc w:val="center"/>
        </w:trPr>
        <w:tc>
          <w:tcPr>
            <w:tcW w:w="5000" w:type="pct"/>
            <w:gridSpan w:val="9"/>
            <w:tcMar>
              <w:top w:w="15" w:type="dxa"/>
              <w:left w:w="45" w:type="dxa"/>
              <w:bottom w:w="15" w:type="dxa"/>
              <w:right w:w="45" w:type="dxa"/>
            </w:tcMar>
          </w:tcPr>
          <w:p w:rsidR="004B0E38" w:rsidRPr="001B6916" w:rsidRDefault="004B0E38" w:rsidP="00E66431">
            <w:pPr>
              <w:pStyle w:val="ListParagraph"/>
              <w:spacing w:after="0" w:line="240" w:lineRule="auto"/>
              <w:ind w:left="502"/>
              <w:jc w:val="center"/>
              <w:rPr>
                <w:rFonts w:ascii="Times New Roman" w:eastAsia="Times New Roman" w:hAnsi="Times New Roman"/>
                <w:sz w:val="24"/>
                <w:szCs w:val="24"/>
                <w:lang w:val="ro-RO" w:eastAsia="ru-RU"/>
              </w:rPr>
            </w:pPr>
            <w:r w:rsidRPr="001B6916">
              <w:rPr>
                <w:rFonts w:ascii="Times New Roman" w:eastAsia="Times New Roman" w:hAnsi="Times New Roman"/>
                <w:i/>
                <w:sz w:val="28"/>
                <w:szCs w:val="28"/>
                <w:lang w:val="ro-RO"/>
              </w:rPr>
              <w:t>Obiective specifice:</w:t>
            </w:r>
            <w:r w:rsidRPr="001B6916">
              <w:rPr>
                <w:rFonts w:ascii="Times New Roman" w:eastAsia="Times New Roman" w:hAnsi="Times New Roman"/>
                <w:sz w:val="28"/>
                <w:szCs w:val="28"/>
                <w:lang w:val="ro-RO"/>
              </w:rPr>
              <w:t xml:space="preserve"> </w:t>
            </w:r>
            <w:r w:rsidRPr="001B6916">
              <w:rPr>
                <w:rFonts w:ascii="Times New Roman" w:eastAsia="Times New Roman" w:hAnsi="Times New Roman"/>
                <w:b/>
                <w:sz w:val="28"/>
                <w:szCs w:val="28"/>
                <w:lang w:val="ro-RO"/>
              </w:rPr>
              <w:t>6.</w:t>
            </w:r>
            <w:r w:rsidRPr="001B6916">
              <w:rPr>
                <w:rFonts w:ascii="Times New Roman" w:eastAsia="Times New Roman" w:hAnsi="Times New Roman"/>
                <w:sz w:val="28"/>
                <w:szCs w:val="28"/>
                <w:lang w:val="ro-RO"/>
              </w:rPr>
              <w:t xml:space="preserve"> </w:t>
            </w:r>
            <w:r w:rsidRPr="00C47175">
              <w:rPr>
                <w:rFonts w:ascii="Times New Roman" w:eastAsia="Times New Roman" w:hAnsi="Times New Roman"/>
                <w:b/>
                <w:sz w:val="26"/>
                <w:szCs w:val="26"/>
                <w:lang w:val="ro-RO"/>
              </w:rPr>
              <w:t>Stimularea practicării acvaculturii de ape dulci prin consolidarea capacităților piscicultorilor și creșterii numărului specialiștilor tineri în sector</w:t>
            </w:r>
          </w:p>
        </w:tc>
      </w:tr>
      <w:tr w:rsidR="00C47175" w:rsidRPr="001B6916" w:rsidTr="00C47175">
        <w:trPr>
          <w:trHeight w:val="45"/>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6.1.</w:t>
            </w:r>
          </w:p>
        </w:tc>
        <w:tc>
          <w:tcPr>
            <w:tcW w:w="1260" w:type="pct"/>
            <w:tcBorders>
              <w:bottom w:val="nil"/>
            </w:tcBorders>
            <w:tcMar>
              <w:top w:w="15" w:type="dxa"/>
              <w:left w:w="45" w:type="dxa"/>
              <w:bottom w:w="15" w:type="dxa"/>
              <w:right w:w="45" w:type="dxa"/>
            </w:tcMar>
          </w:tcPr>
          <w:p w:rsidR="004B0E38" w:rsidRPr="001B6916" w:rsidRDefault="004B0E38" w:rsidP="00E66431">
            <w:pPr>
              <w:spacing w:after="0" w:line="240" w:lineRule="auto"/>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Consolidarea capacităților asociației de piscicultori, fermiei-piscicultori și cooperării în sector</w:t>
            </w:r>
          </w:p>
        </w:tc>
        <w:tc>
          <w:tcPr>
            <w:tcW w:w="623" w:type="pct"/>
            <w:gridSpan w:val="2"/>
            <w:tcMar>
              <w:top w:w="15" w:type="dxa"/>
              <w:left w:w="45" w:type="dxa"/>
              <w:bottom w:w="15" w:type="dxa"/>
              <w:right w:w="45" w:type="dxa"/>
            </w:tcMar>
            <w:vAlign w:val="cente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Întruniri, ședințe de lucru, Campanii de sensibilizare </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CB2497" w:rsidRPr="001B6916" w:rsidRDefault="004B0E38" w:rsidP="00E66431">
            <w:pPr>
              <w:spacing w:after="0" w:line="240" w:lineRule="auto"/>
              <w:jc w:val="center"/>
              <w:rPr>
                <w:rFonts w:ascii="Times New Roman" w:eastAsia="Times New Roman" w:hAnsi="Times New Roman" w:cs="Times New Roman"/>
                <w:lang w:val="ro-RO" w:eastAsia="ru-RU"/>
              </w:rPr>
            </w:pPr>
            <w:r w:rsidRPr="001B6916">
              <w:rPr>
                <w:rFonts w:ascii="Times New Roman" w:eastAsia="Times New Roman" w:hAnsi="Times New Roman" w:cs="Times New Roman"/>
                <w:lang w:val="ro-RO" w:eastAsia="ru-RU"/>
              </w:rPr>
              <w:t>Centrul „ACVAGEN</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lang w:val="ro-RO" w:eastAsia="ru-RU"/>
              </w:rPr>
              <w:t>RESURS</w:t>
            </w: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 Agenți economici</w:t>
            </w:r>
          </w:p>
        </w:tc>
        <w:tc>
          <w:tcPr>
            <w:tcW w:w="429" w:type="pct"/>
            <w:tcMar>
              <w:top w:w="15" w:type="dxa"/>
              <w:left w:w="45" w:type="dxa"/>
              <w:bottom w:w="15" w:type="dxa"/>
              <w:right w:w="45" w:type="dxa"/>
            </w:tcMar>
            <w:vAlign w:val="cente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anual</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în limitele bugetului aprobat</w:t>
            </w:r>
          </w:p>
        </w:tc>
        <w:tc>
          <w:tcPr>
            <w:tcW w:w="732" w:type="pct"/>
            <w:tcBorders>
              <w:bottom w:val="single" w:sz="4" w:space="0" w:color="auto"/>
            </w:tcBorders>
            <w:tcMar>
              <w:top w:w="15" w:type="dxa"/>
              <w:left w:w="45" w:type="dxa"/>
              <w:bottom w:w="15" w:type="dxa"/>
              <w:right w:w="45" w:type="dxa"/>
            </w:tcMar>
            <w:vAlign w:val="center"/>
          </w:tcPr>
          <w:p w:rsidR="004B0E38" w:rsidRPr="001B6916" w:rsidRDefault="004B0E38" w:rsidP="008A58B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Nr. de </w:t>
            </w:r>
            <w:r w:rsidR="008A58B8">
              <w:rPr>
                <w:rFonts w:ascii="Times New Roman" w:eastAsia="Times New Roman" w:hAnsi="Times New Roman" w:cs="Times New Roman"/>
                <w:sz w:val="24"/>
                <w:szCs w:val="24"/>
                <w:lang w:val="ro-RO" w:eastAsia="ru-RU"/>
              </w:rPr>
              <w:t>întruniri</w:t>
            </w:r>
          </w:p>
        </w:tc>
      </w:tr>
      <w:tr w:rsidR="004B0E38" w:rsidRPr="00460A8D" w:rsidTr="008B74DA">
        <w:trPr>
          <w:trHeight w:val="45"/>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6.2.</w:t>
            </w:r>
          </w:p>
        </w:tc>
        <w:tc>
          <w:tcPr>
            <w:tcW w:w="1260" w:type="pct"/>
            <w:tcMar>
              <w:top w:w="15" w:type="dxa"/>
              <w:left w:w="45" w:type="dxa"/>
              <w:bottom w:w="15" w:type="dxa"/>
              <w:right w:w="45" w:type="dxa"/>
            </w:tcMar>
          </w:tcPr>
          <w:p w:rsidR="004B0E38" w:rsidRPr="001B6916" w:rsidRDefault="004B0E38" w:rsidP="00E66431">
            <w:pPr>
              <w:spacing w:after="0" w:line="240" w:lineRule="auto"/>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Sensibilizarea practicării piscicultori profesioniste în rîndul piscicultorilor și promovarea acesteia și în rândul tinerilor</w:t>
            </w:r>
          </w:p>
        </w:tc>
        <w:tc>
          <w:tcPr>
            <w:tcW w:w="623" w:type="pct"/>
            <w:gridSpan w:val="2"/>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Campanii de sensibilizare,</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Instruiri,</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Vizite de studiu</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CB2497" w:rsidRPr="001B6916" w:rsidRDefault="004B0E38" w:rsidP="00E66431">
            <w:pPr>
              <w:spacing w:after="0" w:line="240" w:lineRule="auto"/>
              <w:jc w:val="center"/>
              <w:rPr>
                <w:rFonts w:ascii="Times New Roman" w:eastAsia="Times New Roman" w:hAnsi="Times New Roman" w:cs="Times New Roman"/>
                <w:lang w:val="ro-RO" w:eastAsia="ru-RU"/>
              </w:rPr>
            </w:pPr>
            <w:r w:rsidRPr="001B6916">
              <w:rPr>
                <w:rFonts w:ascii="Times New Roman" w:eastAsia="Times New Roman" w:hAnsi="Times New Roman" w:cs="Times New Roman"/>
                <w:sz w:val="24"/>
                <w:szCs w:val="24"/>
                <w:lang w:val="ro-RO" w:eastAsia="ru-RU"/>
              </w:rPr>
              <w:t xml:space="preserve">Centrul </w:t>
            </w:r>
            <w:r w:rsidRPr="001B6916">
              <w:rPr>
                <w:rFonts w:ascii="Times New Roman" w:eastAsia="Times New Roman" w:hAnsi="Times New Roman" w:cs="Times New Roman"/>
                <w:lang w:val="ro-RO" w:eastAsia="ru-RU"/>
              </w:rPr>
              <w:t>„ACVAGEN</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lang w:val="ro-RO" w:eastAsia="ru-RU"/>
              </w:rPr>
              <w:t>RESURS</w:t>
            </w: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ANPRM Agenți economici</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tc>
        <w:tc>
          <w:tcPr>
            <w:tcW w:w="429" w:type="pct"/>
            <w:tcMar>
              <w:top w:w="15" w:type="dxa"/>
              <w:left w:w="45" w:type="dxa"/>
              <w:bottom w:w="15" w:type="dxa"/>
              <w:right w:w="45" w:type="dxa"/>
            </w:tcMar>
            <w:vAlign w:val="cente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anual</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în limitele bugetului aprobat</w:t>
            </w:r>
          </w:p>
        </w:tc>
        <w:tc>
          <w:tcPr>
            <w:tcW w:w="732" w:type="pct"/>
            <w:tcMar>
              <w:top w:w="15" w:type="dxa"/>
              <w:left w:w="45" w:type="dxa"/>
              <w:bottom w:w="15" w:type="dxa"/>
              <w:right w:w="45" w:type="dxa"/>
            </w:tcMar>
            <w:vAlign w:val="center"/>
          </w:tcPr>
          <w:p w:rsidR="008A58B8" w:rsidRDefault="004B0E38" w:rsidP="008A58B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Nr. de </w:t>
            </w:r>
            <w:r w:rsidR="008A58B8">
              <w:rPr>
                <w:rFonts w:ascii="Times New Roman" w:eastAsia="Times New Roman" w:hAnsi="Times New Roman" w:cs="Times New Roman"/>
                <w:sz w:val="24"/>
                <w:szCs w:val="24"/>
                <w:lang w:val="ro-RO" w:eastAsia="ru-RU"/>
              </w:rPr>
              <w:t>întruniri</w:t>
            </w:r>
          </w:p>
          <w:p w:rsidR="004B0E38" w:rsidRPr="001B6916" w:rsidRDefault="004B0E38" w:rsidP="008A58B8">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Nr. de participanți tineri</w:t>
            </w:r>
          </w:p>
        </w:tc>
      </w:tr>
      <w:tr w:rsidR="00C47175" w:rsidRPr="001B6916" w:rsidTr="00C47175">
        <w:trPr>
          <w:trHeight w:val="45"/>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6.3.</w:t>
            </w:r>
          </w:p>
        </w:tc>
        <w:tc>
          <w:tcPr>
            <w:tcW w:w="1260" w:type="pct"/>
            <w:tcBorders>
              <w:bottom w:val="nil"/>
            </w:tcBorders>
            <w:tcMar>
              <w:top w:w="15" w:type="dxa"/>
              <w:left w:w="45" w:type="dxa"/>
              <w:bottom w:w="15" w:type="dxa"/>
              <w:right w:w="45" w:type="dxa"/>
            </w:tcMar>
          </w:tcPr>
          <w:p w:rsidR="004B0E38" w:rsidRPr="001B6916" w:rsidRDefault="004B0E38" w:rsidP="00E66431">
            <w:pPr>
              <w:spacing w:after="0" w:line="240" w:lineRule="auto"/>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Dezvoltarea serviciilor de consultanță și școlarizare în acvacultură</w:t>
            </w:r>
          </w:p>
        </w:tc>
        <w:tc>
          <w:tcPr>
            <w:tcW w:w="623" w:type="pct"/>
            <w:gridSpan w:val="2"/>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Instruiri,</w:t>
            </w:r>
          </w:p>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Vizite de studiu</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AIPA</w:t>
            </w:r>
          </w:p>
          <w:p w:rsidR="00CB2497" w:rsidRPr="001B6916" w:rsidRDefault="004B0E38" w:rsidP="00E66431">
            <w:pPr>
              <w:spacing w:after="0" w:line="240" w:lineRule="auto"/>
              <w:jc w:val="center"/>
              <w:rPr>
                <w:rFonts w:ascii="Times New Roman" w:eastAsia="Times New Roman" w:hAnsi="Times New Roman" w:cs="Times New Roman"/>
                <w:lang w:val="ro-RO" w:eastAsia="ru-RU"/>
              </w:rPr>
            </w:pPr>
            <w:r w:rsidRPr="001B6916">
              <w:rPr>
                <w:rFonts w:ascii="Times New Roman" w:eastAsia="Times New Roman" w:hAnsi="Times New Roman" w:cs="Times New Roman"/>
                <w:sz w:val="24"/>
                <w:szCs w:val="24"/>
                <w:lang w:val="ro-RO" w:eastAsia="ru-RU"/>
              </w:rPr>
              <w:t xml:space="preserve">Centrul </w:t>
            </w:r>
            <w:r w:rsidRPr="001B6916">
              <w:rPr>
                <w:rFonts w:ascii="Times New Roman" w:eastAsia="Times New Roman" w:hAnsi="Times New Roman" w:cs="Times New Roman"/>
                <w:lang w:val="ro-RO" w:eastAsia="ru-RU"/>
              </w:rPr>
              <w:t>„ACVAGEN</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lang w:val="ro-RO" w:eastAsia="ru-RU"/>
              </w:rPr>
              <w:t>RESURS</w:t>
            </w: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ANPRM </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Companii de prestare a serviciilor de extensiune</w:t>
            </w:r>
          </w:p>
        </w:tc>
        <w:tc>
          <w:tcPr>
            <w:tcW w:w="429" w:type="pct"/>
            <w:tcMar>
              <w:top w:w="15" w:type="dxa"/>
              <w:left w:w="45" w:type="dxa"/>
              <w:bottom w:w="15" w:type="dxa"/>
              <w:right w:w="45" w:type="dxa"/>
            </w:tcMar>
            <w:vAlign w:val="cente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anual</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1 mln. </w:t>
            </w:r>
          </w:p>
        </w:tc>
        <w:tc>
          <w:tcPr>
            <w:tcW w:w="732"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Nr. de piscicultori instruiți</w:t>
            </w:r>
          </w:p>
        </w:tc>
      </w:tr>
      <w:tr w:rsidR="004B0E38" w:rsidRPr="00B34E13" w:rsidTr="008B74DA">
        <w:trPr>
          <w:trHeight w:val="45"/>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6.4.</w:t>
            </w:r>
          </w:p>
        </w:tc>
        <w:tc>
          <w:tcPr>
            <w:tcW w:w="1260" w:type="pct"/>
            <w:tcMar>
              <w:top w:w="15" w:type="dxa"/>
              <w:left w:w="45" w:type="dxa"/>
              <w:bottom w:w="15" w:type="dxa"/>
              <w:right w:w="45" w:type="dxa"/>
            </w:tcMar>
          </w:tcPr>
          <w:p w:rsidR="004B0E38" w:rsidRPr="001B6916" w:rsidRDefault="004B0E38" w:rsidP="00E66431">
            <w:pPr>
              <w:spacing w:after="0" w:line="240" w:lineRule="auto"/>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Consolidarea capacităților instituțiilor de învățământ, inclusiv </w:t>
            </w:r>
            <w:r w:rsidRPr="001B6916">
              <w:rPr>
                <w:rFonts w:ascii="Times New Roman" w:eastAsia="Times New Roman" w:hAnsi="Times New Roman" w:cs="Times New Roman"/>
                <w:sz w:val="24"/>
                <w:szCs w:val="24"/>
                <w:lang w:val="ro-RO" w:eastAsia="ru-RU"/>
              </w:rPr>
              <w:lastRenderedPageBreak/>
              <w:t>promovarea învățămîntului profesional</w:t>
            </w:r>
          </w:p>
        </w:tc>
        <w:tc>
          <w:tcPr>
            <w:tcW w:w="623" w:type="pct"/>
            <w:gridSpan w:val="2"/>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 xml:space="preserve">Elaborarea curriculei si </w:t>
            </w:r>
            <w:r w:rsidRPr="001B6916">
              <w:rPr>
                <w:rFonts w:ascii="Times New Roman" w:eastAsia="Times New Roman" w:hAnsi="Times New Roman" w:cs="Times New Roman"/>
                <w:sz w:val="24"/>
                <w:szCs w:val="24"/>
                <w:lang w:val="ro-RO" w:eastAsia="ru-RU"/>
              </w:rPr>
              <w:lastRenderedPageBreak/>
              <w:t>implementarea acesteia</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Stimularea participării fermierilor</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UASM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 xml:space="preserve">ANPRM Instituții de </w:t>
            </w:r>
            <w:r w:rsidRPr="001B6916">
              <w:rPr>
                <w:rFonts w:ascii="Times New Roman" w:eastAsia="Times New Roman" w:hAnsi="Times New Roman" w:cs="Times New Roman"/>
                <w:sz w:val="24"/>
                <w:szCs w:val="24"/>
                <w:lang w:val="ro-RO" w:eastAsia="ru-RU"/>
              </w:rPr>
              <w:lastRenderedPageBreak/>
              <w:t>învățământ profesional tehnic</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p>
        </w:tc>
        <w:tc>
          <w:tcPr>
            <w:tcW w:w="429" w:type="pct"/>
            <w:tcMar>
              <w:top w:w="15" w:type="dxa"/>
              <w:left w:w="45" w:type="dxa"/>
              <w:bottom w:w="15" w:type="dxa"/>
              <w:right w:w="45" w:type="dxa"/>
            </w:tcMar>
            <w:vAlign w:val="cente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lastRenderedPageBreak/>
              <w:t>trim. IV 2021</w:t>
            </w:r>
          </w:p>
        </w:tc>
        <w:tc>
          <w:tcPr>
            <w:tcW w:w="54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 xml:space="preserve">3 mln. </w:t>
            </w:r>
          </w:p>
        </w:tc>
        <w:tc>
          <w:tcPr>
            <w:tcW w:w="732"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Nr. de beneficiari</w:t>
            </w:r>
          </w:p>
        </w:tc>
      </w:tr>
      <w:tr w:rsidR="004B0E38" w:rsidRPr="00460A8D" w:rsidTr="00E66431">
        <w:trPr>
          <w:trHeight w:val="45"/>
          <w:tblCellSpacing w:w="0" w:type="dxa"/>
          <w:jc w:val="center"/>
        </w:trPr>
        <w:tc>
          <w:tcPr>
            <w:tcW w:w="5000" w:type="pct"/>
            <w:gridSpan w:val="9"/>
            <w:tcMar>
              <w:top w:w="15" w:type="dxa"/>
              <w:left w:w="45" w:type="dxa"/>
              <w:bottom w:w="15" w:type="dxa"/>
              <w:right w:w="45" w:type="dxa"/>
            </w:tcMa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i/>
                <w:sz w:val="28"/>
                <w:szCs w:val="28"/>
                <w:lang w:val="ro-RO"/>
              </w:rPr>
              <w:lastRenderedPageBreak/>
              <w:t xml:space="preserve">Obiective specifice </w:t>
            </w:r>
            <w:r w:rsidRPr="001B6916">
              <w:rPr>
                <w:rFonts w:ascii="Times New Roman" w:eastAsia="Times New Roman" w:hAnsi="Times New Roman" w:cs="Times New Roman"/>
                <w:sz w:val="28"/>
                <w:szCs w:val="28"/>
                <w:lang w:val="ro-RO"/>
              </w:rPr>
              <w:t>7</w:t>
            </w:r>
            <w:r w:rsidRPr="001B6916">
              <w:rPr>
                <w:rFonts w:ascii="Times New Roman" w:eastAsia="Times New Roman" w:hAnsi="Times New Roman" w:cs="Times New Roman"/>
                <w:i/>
                <w:sz w:val="28"/>
                <w:szCs w:val="28"/>
                <w:lang w:val="ro-RO"/>
              </w:rPr>
              <w:t>:</w:t>
            </w:r>
            <w:r w:rsidRPr="001B6916">
              <w:rPr>
                <w:rFonts w:ascii="Times New Roman" w:eastAsia="Times New Roman" w:hAnsi="Times New Roman"/>
                <w:sz w:val="28"/>
                <w:szCs w:val="28"/>
                <w:lang w:val="ro-RO"/>
              </w:rPr>
              <w:t xml:space="preserve"> </w:t>
            </w:r>
            <w:r w:rsidRPr="00C47175">
              <w:rPr>
                <w:rFonts w:ascii="Times New Roman" w:eastAsia="Times New Roman" w:hAnsi="Times New Roman" w:cs="Times New Roman"/>
                <w:b/>
                <w:sz w:val="26"/>
                <w:szCs w:val="26"/>
                <w:lang w:val="ro-RO" w:eastAsia="ru-RU"/>
              </w:rPr>
              <w:t>Schimb de experiență si colaborarea cu Romania, Ucraina. Continuarea cooperării în domeniul reglementării pescuitului și utilizarea durabilă a resurselor biologice acvatice ale râulilor Prut si Nistru</w:t>
            </w:r>
          </w:p>
        </w:tc>
      </w:tr>
      <w:tr w:rsidR="004B0E38" w:rsidRPr="001B6916" w:rsidTr="00CB15AA">
        <w:trPr>
          <w:trHeight w:val="45"/>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7.1</w:t>
            </w:r>
          </w:p>
        </w:tc>
        <w:tc>
          <w:tcPr>
            <w:tcW w:w="1271" w:type="pct"/>
            <w:gridSpan w:val="2"/>
            <w:tcMar>
              <w:top w:w="15" w:type="dxa"/>
              <w:left w:w="45" w:type="dxa"/>
              <w:bottom w:w="15" w:type="dxa"/>
              <w:right w:w="45" w:type="dxa"/>
            </w:tcMar>
          </w:tcPr>
          <w:p w:rsidR="004B0E38" w:rsidRPr="001B6916" w:rsidRDefault="00D74FF2" w:rsidP="00E664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o-RO" w:eastAsia="ru-RU"/>
              </w:rPr>
            </w:pPr>
            <w:r w:rsidRPr="001B6916">
              <w:rPr>
                <w:rFonts w:ascii="Times New Roman" w:hAnsi="Times New Roman" w:cs="Times New Roman"/>
                <w:sz w:val="24"/>
                <w:szCs w:val="24"/>
                <w:shd w:val="clear" w:color="auto" w:fill="FFFFFF"/>
                <w:lang w:val="ro-RO"/>
              </w:rPr>
              <w:t xml:space="preserve">Deplasări lucrative în România și Ucraina. Organizarea meselor rotunde cu experții pe domeniu piscicol </w:t>
            </w:r>
            <w:r w:rsidR="004B0E38" w:rsidRPr="001B6916">
              <w:rPr>
                <w:rFonts w:ascii="Times New Roman" w:hAnsi="Times New Roman" w:cs="Times New Roman"/>
                <w:sz w:val="24"/>
                <w:szCs w:val="24"/>
                <w:shd w:val="clear" w:color="auto" w:fill="FFFFFF"/>
                <w:lang w:val="ro-RO"/>
              </w:rPr>
              <w:t>Consultarea planului de acțiuni al Guvernului RM/ MADRM și a grupului de lucru și luarea unor măsuri corective în conformitate cu planul sau propunera altor intervenții</w:t>
            </w:r>
          </w:p>
        </w:tc>
        <w:tc>
          <w:tcPr>
            <w:tcW w:w="612" w:type="pct"/>
            <w:tcMar>
              <w:top w:w="15" w:type="dxa"/>
              <w:left w:w="45" w:type="dxa"/>
              <w:bottom w:w="15" w:type="dxa"/>
              <w:right w:w="45" w:type="dxa"/>
            </w:tcMar>
            <w:vAlign w:val="cente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Întruniri, ședințe de lucru</w:t>
            </w:r>
          </w:p>
        </w:tc>
        <w:tc>
          <w:tcPr>
            <w:tcW w:w="625" w:type="pct"/>
            <w:tcMar>
              <w:top w:w="15" w:type="dxa"/>
              <w:left w:w="45" w:type="dxa"/>
              <w:bottom w:w="15" w:type="dxa"/>
              <w:right w:w="45" w:type="dxa"/>
            </w:tcMar>
            <w:vAlign w:val="center"/>
          </w:tcPr>
          <w:p w:rsidR="004B0E38" w:rsidRPr="001B6916" w:rsidRDefault="004B0E38" w:rsidP="00E66431">
            <w:pPr>
              <w:spacing w:after="0" w:line="240" w:lineRule="auto"/>
              <w:contextualSpacing/>
              <w:jc w:val="center"/>
              <w:rPr>
                <w:rFonts w:ascii="Times New Roman" w:hAnsi="Times New Roman" w:cs="Times New Roman"/>
                <w:sz w:val="24"/>
                <w:szCs w:val="24"/>
                <w:shd w:val="clear" w:color="auto" w:fill="FFFFFF"/>
                <w:lang w:val="ro-RO"/>
              </w:rPr>
            </w:pPr>
            <w:r w:rsidRPr="001B6916">
              <w:rPr>
                <w:rFonts w:ascii="Times New Roman" w:hAnsi="Times New Roman" w:cs="Times New Roman"/>
                <w:sz w:val="24"/>
                <w:szCs w:val="24"/>
                <w:shd w:val="clear" w:color="auto" w:fill="FFFFFF"/>
                <w:lang w:val="ro-RO"/>
              </w:rPr>
              <w:t>MADRM</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hAnsi="Times New Roman" w:cs="Times New Roman"/>
                <w:sz w:val="24"/>
                <w:szCs w:val="24"/>
                <w:shd w:val="clear" w:color="auto" w:fill="FFFFFF"/>
                <w:lang w:val="ro-RO"/>
              </w:rPr>
              <w:t>AIPA</w:t>
            </w: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Programe de asistență tehnică</w:t>
            </w:r>
          </w:p>
        </w:tc>
        <w:tc>
          <w:tcPr>
            <w:tcW w:w="429"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2021</w:t>
            </w:r>
          </w:p>
        </w:tc>
        <w:tc>
          <w:tcPr>
            <w:tcW w:w="545" w:type="pct"/>
            <w:tcBorders>
              <w:right w:val="single" w:sz="4" w:space="0" w:color="auto"/>
            </w:tcBorders>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0,3 mln.</w:t>
            </w:r>
          </w:p>
        </w:tc>
        <w:tc>
          <w:tcPr>
            <w:tcW w:w="732" w:type="pct"/>
            <w:tcBorders>
              <w:left w:val="single" w:sz="4" w:space="0" w:color="auto"/>
            </w:tcBorders>
            <w:vAlign w:val="center"/>
          </w:tcPr>
          <w:p w:rsidR="004B0E38" w:rsidRPr="001B6916" w:rsidRDefault="008A58B8" w:rsidP="00E66431">
            <w:pPr>
              <w:spacing w:after="0" w:line="240" w:lineRule="auto"/>
              <w:jc w:val="center"/>
              <w:rPr>
                <w:rFonts w:ascii="Times New Roman" w:eastAsia="Times New Roman" w:hAnsi="Times New Roman" w:cs="Times New Roman"/>
                <w:sz w:val="24"/>
                <w:szCs w:val="24"/>
                <w:lang w:val="ro-RO" w:eastAsia="ru-RU"/>
              </w:rPr>
            </w:pPr>
            <w:r w:rsidRPr="008A58B8">
              <w:rPr>
                <w:rFonts w:ascii="Times New Roman" w:eastAsia="Times New Roman" w:hAnsi="Times New Roman" w:cs="Times New Roman"/>
                <w:sz w:val="24"/>
                <w:szCs w:val="24"/>
                <w:lang w:val="ro-RO" w:eastAsia="ru-RU"/>
              </w:rPr>
              <w:t>Nr. de</w:t>
            </w:r>
            <w:r>
              <w:rPr>
                <w:rFonts w:ascii="Times New Roman" w:eastAsia="Times New Roman" w:hAnsi="Times New Roman" w:cs="Times New Roman"/>
                <w:sz w:val="24"/>
                <w:szCs w:val="24"/>
                <w:lang w:val="ro-RO" w:eastAsia="ru-RU"/>
              </w:rPr>
              <w:t xml:space="preserve"> ședințe</w:t>
            </w:r>
          </w:p>
        </w:tc>
      </w:tr>
      <w:tr w:rsidR="004B0E38" w:rsidRPr="001B6916" w:rsidTr="00CB15AA">
        <w:trPr>
          <w:trHeight w:val="45"/>
          <w:tblCellSpacing w:w="0" w:type="dxa"/>
          <w:jc w:val="center"/>
        </w:trPr>
        <w:tc>
          <w:tcPr>
            <w:tcW w:w="261" w:type="pct"/>
            <w:tcMar>
              <w:top w:w="15" w:type="dxa"/>
              <w:left w:w="45" w:type="dxa"/>
              <w:bottom w:w="15" w:type="dxa"/>
              <w:right w:w="45" w:type="dxa"/>
            </w:tcMar>
          </w:tcPr>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7.2</w:t>
            </w:r>
          </w:p>
        </w:tc>
        <w:tc>
          <w:tcPr>
            <w:tcW w:w="1271" w:type="pct"/>
            <w:gridSpan w:val="2"/>
            <w:tcMar>
              <w:top w:w="15" w:type="dxa"/>
              <w:left w:w="45" w:type="dxa"/>
              <w:bottom w:w="15" w:type="dxa"/>
              <w:right w:w="45" w:type="dxa"/>
            </w:tcMar>
          </w:tcPr>
          <w:p w:rsidR="004B0E38" w:rsidRPr="001B6916" w:rsidRDefault="004B0E38" w:rsidP="00E66431">
            <w:pPr>
              <w:spacing w:after="0" w:line="240" w:lineRule="auto"/>
              <w:rPr>
                <w:rFonts w:ascii="Times New Roman" w:hAnsi="Times New Roman" w:cs="Times New Roman"/>
                <w:sz w:val="24"/>
                <w:szCs w:val="24"/>
                <w:lang w:val="hu-HU"/>
              </w:rPr>
            </w:pPr>
            <w:r w:rsidRPr="001B6916">
              <w:rPr>
                <w:rFonts w:ascii="Times New Roman" w:hAnsi="Times New Roman" w:cs="Times New Roman"/>
                <w:sz w:val="24"/>
                <w:szCs w:val="24"/>
                <w:lang w:val="hu-HU"/>
              </w:rPr>
              <w:t xml:space="preserve">Determinarea priorităților principale, elaborarea și împlementarea măsurilor privind ocrotirea a resurselor genetice acvatice în cadrul </w:t>
            </w:r>
            <w:r w:rsidRPr="001B6916">
              <w:rPr>
                <w:rStyle w:val="Emphasis"/>
                <w:rFonts w:ascii="Times New Roman" w:hAnsi="Times New Roman" w:cs="Times New Roman"/>
                <w:bCs/>
                <w:i w:val="0"/>
                <w:iCs w:val="0"/>
                <w:sz w:val="24"/>
                <w:szCs w:val="24"/>
                <w:shd w:val="clear" w:color="auto" w:fill="FFFFFF"/>
                <w:lang w:val="en-US"/>
              </w:rPr>
              <w:t>habitatelor naturale</w:t>
            </w:r>
            <w:r w:rsidRPr="001B6916">
              <w:rPr>
                <w:rFonts w:ascii="Times New Roman" w:hAnsi="Times New Roman" w:cs="Times New Roman"/>
                <w:sz w:val="24"/>
                <w:szCs w:val="24"/>
                <w:lang w:val="hu-HU"/>
              </w:rPr>
              <w:t xml:space="preserve">:  </w:t>
            </w:r>
          </w:p>
          <w:p w:rsidR="004B0E38" w:rsidRPr="001B6916" w:rsidRDefault="004B0E38" w:rsidP="00E66431">
            <w:pPr>
              <w:spacing w:after="0" w:line="240" w:lineRule="auto"/>
              <w:rPr>
                <w:rFonts w:ascii="Times New Roman" w:hAnsi="Times New Roman" w:cs="Times New Roman"/>
                <w:sz w:val="24"/>
                <w:szCs w:val="24"/>
                <w:lang w:val="hu-HU"/>
              </w:rPr>
            </w:pPr>
            <w:r w:rsidRPr="001B6916">
              <w:rPr>
                <w:rFonts w:ascii="Times New Roman" w:hAnsi="Times New Roman" w:cs="Times New Roman"/>
                <w:sz w:val="24"/>
                <w:szCs w:val="24"/>
                <w:lang w:val="hu-HU"/>
              </w:rPr>
              <w:t>-prevenirea pierderilor diversității speciilor a resurselor genetice acvatice în ecosistemele acvatice;</w:t>
            </w:r>
          </w:p>
          <w:p w:rsidR="004B0E38" w:rsidRPr="001B6916" w:rsidRDefault="004B0E38" w:rsidP="00E66431">
            <w:pPr>
              <w:spacing w:after="0" w:line="240" w:lineRule="auto"/>
              <w:rPr>
                <w:rFonts w:ascii="Times New Roman" w:hAnsi="Times New Roman" w:cs="Times New Roman"/>
                <w:sz w:val="24"/>
                <w:szCs w:val="24"/>
                <w:lang w:val="hu-HU"/>
              </w:rPr>
            </w:pPr>
            <w:r w:rsidRPr="001B6916">
              <w:rPr>
                <w:rFonts w:ascii="Times New Roman" w:hAnsi="Times New Roman" w:cs="Times New Roman"/>
                <w:sz w:val="24"/>
                <w:szCs w:val="24"/>
                <w:lang w:val="hu-HU"/>
              </w:rPr>
              <w:t>-prevenirea poluîrii și transformării ecosistemelor acvatice;</w:t>
            </w:r>
          </w:p>
          <w:p w:rsidR="004B0E38" w:rsidRPr="001B6916" w:rsidRDefault="004B0E38" w:rsidP="00E66431">
            <w:pPr>
              <w:spacing w:after="0" w:line="240" w:lineRule="auto"/>
              <w:rPr>
                <w:rFonts w:ascii="Times New Roman" w:eastAsia="Times New Roman" w:hAnsi="Times New Roman" w:cs="Times New Roman"/>
                <w:sz w:val="24"/>
                <w:szCs w:val="24"/>
                <w:lang w:val="ro-RO" w:eastAsia="ru-RU"/>
              </w:rPr>
            </w:pPr>
            <w:r w:rsidRPr="001B6916">
              <w:rPr>
                <w:rFonts w:ascii="Times New Roman" w:hAnsi="Times New Roman" w:cs="Times New Roman"/>
                <w:sz w:val="24"/>
                <w:szCs w:val="24"/>
                <w:lang w:val="hu-HU"/>
              </w:rPr>
              <w:t>-prevenirea introducerilor intenționate și accidentale de specii străine care reprezintă o amenințare pentru resursele genetice acvatice native</w:t>
            </w:r>
          </w:p>
        </w:tc>
        <w:tc>
          <w:tcPr>
            <w:tcW w:w="612" w:type="pct"/>
            <w:tcMar>
              <w:top w:w="15" w:type="dxa"/>
              <w:left w:w="45" w:type="dxa"/>
              <w:bottom w:w="15" w:type="dxa"/>
              <w:right w:w="45" w:type="dxa"/>
            </w:tcMar>
            <w:vAlign w:val="center"/>
          </w:tcPr>
          <w:p w:rsidR="004B0E38" w:rsidRPr="001B6916" w:rsidRDefault="004B0E38" w:rsidP="00E66431">
            <w:pPr>
              <w:spacing w:after="0" w:line="240" w:lineRule="auto"/>
              <w:contextualSpacing/>
              <w:jc w:val="center"/>
              <w:rPr>
                <w:rFonts w:ascii="Times New Roman" w:hAnsi="Times New Roman" w:cs="Times New Roman"/>
                <w:sz w:val="24"/>
                <w:szCs w:val="24"/>
                <w:shd w:val="clear" w:color="auto" w:fill="FFFFFF"/>
                <w:lang w:val="ro-RO"/>
              </w:rPr>
            </w:pPr>
            <w:r w:rsidRPr="001B6916">
              <w:rPr>
                <w:rFonts w:ascii="Times New Roman" w:eastAsia="Times New Roman" w:hAnsi="Times New Roman" w:cs="Times New Roman"/>
                <w:sz w:val="24"/>
                <w:szCs w:val="24"/>
                <w:lang w:val="ro-RO" w:eastAsia="ru-RU"/>
              </w:rPr>
              <w:t>Întruniri, ședințe de lucru,</w:t>
            </w:r>
          </w:p>
          <w:p w:rsidR="004B0E38" w:rsidRPr="001B6916" w:rsidRDefault="004B0E38" w:rsidP="00E66431">
            <w:pPr>
              <w:spacing w:after="0" w:line="240" w:lineRule="auto"/>
              <w:contextualSpacing/>
              <w:jc w:val="center"/>
              <w:rPr>
                <w:rFonts w:ascii="Times New Roman" w:hAnsi="Times New Roman" w:cs="Times New Roman"/>
                <w:sz w:val="24"/>
                <w:szCs w:val="24"/>
                <w:shd w:val="clear" w:color="auto" w:fill="FFFFFF"/>
                <w:lang w:val="ro-RO"/>
              </w:rPr>
            </w:pPr>
            <w:r w:rsidRPr="001B6916">
              <w:rPr>
                <w:rFonts w:ascii="Times New Roman" w:hAnsi="Times New Roman" w:cs="Times New Roman"/>
                <w:sz w:val="24"/>
                <w:szCs w:val="24"/>
                <w:shd w:val="clear" w:color="auto" w:fill="FFFFFF"/>
                <w:lang w:val="ro-RO"/>
              </w:rPr>
              <w:t>Proiecte bilaterale</w:t>
            </w:r>
          </w:p>
          <w:p w:rsidR="004B0E38" w:rsidRPr="001B6916" w:rsidRDefault="004B0E38" w:rsidP="00E66431">
            <w:pPr>
              <w:spacing w:after="0" w:line="240" w:lineRule="auto"/>
              <w:contextualSpacing/>
              <w:jc w:val="center"/>
              <w:rPr>
                <w:rFonts w:ascii="Times New Roman" w:eastAsia="Times New Roman" w:hAnsi="Times New Roman" w:cs="Times New Roman"/>
                <w:sz w:val="24"/>
                <w:szCs w:val="24"/>
                <w:lang w:val="ro-RO" w:eastAsia="ru-RU"/>
              </w:rPr>
            </w:pPr>
          </w:p>
        </w:tc>
        <w:tc>
          <w:tcPr>
            <w:tcW w:w="625" w:type="pct"/>
            <w:tcMar>
              <w:top w:w="15" w:type="dxa"/>
              <w:left w:w="45" w:type="dxa"/>
              <w:bottom w:w="15" w:type="dxa"/>
              <w:right w:w="45" w:type="dxa"/>
            </w:tcMar>
            <w:vAlign w:val="center"/>
          </w:tcPr>
          <w:p w:rsidR="004B0E38" w:rsidRPr="001B6916" w:rsidRDefault="004B0E38" w:rsidP="00E66431">
            <w:pPr>
              <w:spacing w:after="0" w:line="240" w:lineRule="auto"/>
              <w:contextualSpacing/>
              <w:jc w:val="center"/>
              <w:rPr>
                <w:rFonts w:ascii="Times New Roman" w:hAnsi="Times New Roman" w:cs="Times New Roman"/>
                <w:sz w:val="24"/>
                <w:szCs w:val="24"/>
                <w:shd w:val="clear" w:color="auto" w:fill="FFFFFF"/>
                <w:lang w:val="ro-RO"/>
              </w:rPr>
            </w:pPr>
            <w:r w:rsidRPr="001B6916">
              <w:rPr>
                <w:rFonts w:ascii="Times New Roman" w:hAnsi="Times New Roman" w:cs="Times New Roman"/>
                <w:sz w:val="24"/>
                <w:szCs w:val="24"/>
                <w:shd w:val="clear" w:color="auto" w:fill="FFFFFF"/>
                <w:lang w:val="ro-RO"/>
              </w:rPr>
              <w:t>MADRM</w:t>
            </w:r>
          </w:p>
          <w:p w:rsidR="004B0E38" w:rsidRPr="001B6916" w:rsidRDefault="004B0E38" w:rsidP="00E66431">
            <w:pPr>
              <w:spacing w:after="0" w:line="240" w:lineRule="auto"/>
              <w:jc w:val="center"/>
              <w:rPr>
                <w:rFonts w:ascii="Times New Roman" w:hAnsi="Times New Roman" w:cs="Times New Roman"/>
                <w:sz w:val="24"/>
                <w:szCs w:val="24"/>
                <w:shd w:val="clear" w:color="auto" w:fill="FFFFFF"/>
                <w:lang w:val="ro-RO"/>
              </w:rPr>
            </w:pPr>
            <w:r w:rsidRPr="001B6916">
              <w:rPr>
                <w:rFonts w:ascii="Times New Roman" w:hAnsi="Times New Roman" w:cs="Times New Roman"/>
                <w:sz w:val="24"/>
                <w:szCs w:val="24"/>
                <w:shd w:val="clear" w:color="auto" w:fill="FFFFFF"/>
                <w:lang w:val="ro-RO"/>
              </w:rPr>
              <w:t>AIPA</w:t>
            </w:r>
          </w:p>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hAnsi="Times New Roman" w:cs="Times New Roman"/>
                <w:sz w:val="24"/>
                <w:szCs w:val="24"/>
                <w:shd w:val="clear" w:color="auto" w:fill="FFFFFF"/>
                <w:lang w:val="ro-RO"/>
              </w:rPr>
              <w:t>ANCD</w:t>
            </w:r>
          </w:p>
        </w:tc>
        <w:tc>
          <w:tcPr>
            <w:tcW w:w="525"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Programe de asistență tehnică</w:t>
            </w:r>
          </w:p>
        </w:tc>
        <w:tc>
          <w:tcPr>
            <w:tcW w:w="429" w:type="pct"/>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2020</w:t>
            </w:r>
          </w:p>
        </w:tc>
        <w:tc>
          <w:tcPr>
            <w:tcW w:w="545" w:type="pct"/>
            <w:tcBorders>
              <w:right w:val="single" w:sz="4" w:space="0" w:color="auto"/>
            </w:tcBorders>
            <w:tcMar>
              <w:top w:w="15" w:type="dxa"/>
              <w:left w:w="45" w:type="dxa"/>
              <w:bottom w:w="15" w:type="dxa"/>
              <w:right w:w="45" w:type="dxa"/>
            </w:tcMar>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0,5 mln.</w:t>
            </w:r>
          </w:p>
        </w:tc>
        <w:tc>
          <w:tcPr>
            <w:tcW w:w="732" w:type="pct"/>
            <w:tcBorders>
              <w:left w:val="single" w:sz="4" w:space="0" w:color="auto"/>
            </w:tcBorders>
            <w:vAlign w:val="center"/>
          </w:tcPr>
          <w:p w:rsidR="004B0E38" w:rsidRPr="001B6916" w:rsidRDefault="004B0E38" w:rsidP="00E66431">
            <w:pPr>
              <w:spacing w:after="0" w:line="240" w:lineRule="auto"/>
              <w:jc w:val="center"/>
              <w:rPr>
                <w:rFonts w:ascii="Times New Roman" w:eastAsia="Times New Roman" w:hAnsi="Times New Roman" w:cs="Times New Roman"/>
                <w:sz w:val="24"/>
                <w:szCs w:val="24"/>
                <w:lang w:val="ro-RO" w:eastAsia="ru-RU"/>
              </w:rPr>
            </w:pPr>
            <w:r w:rsidRPr="001B6916">
              <w:rPr>
                <w:rFonts w:ascii="Times New Roman" w:eastAsia="Times New Roman" w:hAnsi="Times New Roman" w:cs="Times New Roman"/>
                <w:sz w:val="24"/>
                <w:szCs w:val="24"/>
                <w:lang w:val="ro-RO" w:eastAsia="ru-RU"/>
              </w:rPr>
              <w:t>Nr. de proiecte bilaterale</w:t>
            </w:r>
          </w:p>
        </w:tc>
      </w:tr>
    </w:tbl>
    <w:p w:rsidR="004B0E38" w:rsidRPr="001B6916" w:rsidRDefault="004B0E38" w:rsidP="008B74DA">
      <w:pPr>
        <w:rPr>
          <w:rFonts w:ascii="Times New Roman" w:hAnsi="Times New Roman" w:cs="Times New Roman"/>
          <w:b/>
          <w:sz w:val="24"/>
          <w:szCs w:val="24"/>
          <w:lang w:val="ro-RO"/>
        </w:rPr>
      </w:pPr>
    </w:p>
    <w:sectPr w:rsidR="004B0E38" w:rsidRPr="001B6916" w:rsidSect="00ED3F8F">
      <w:pgSz w:w="16838" w:h="11906" w:orient="landscape"/>
      <w:pgMar w:top="1699" w:right="1138" w:bottom="8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607" w:rsidRDefault="00866607" w:rsidP="00EA1014">
      <w:pPr>
        <w:spacing w:after="0" w:line="240" w:lineRule="auto"/>
      </w:pPr>
      <w:r>
        <w:separator/>
      </w:r>
    </w:p>
  </w:endnote>
  <w:endnote w:type="continuationSeparator" w:id="0">
    <w:p w:rsidR="00866607" w:rsidRDefault="00866607" w:rsidP="00EA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935304"/>
      <w:docPartObj>
        <w:docPartGallery w:val="Page Numbers (Bottom of Page)"/>
        <w:docPartUnique/>
      </w:docPartObj>
    </w:sdtPr>
    <w:sdtEndPr>
      <w:rPr>
        <w:noProof/>
      </w:rPr>
    </w:sdtEndPr>
    <w:sdtContent>
      <w:p w:rsidR="001741E5" w:rsidRPr="001B6916" w:rsidRDefault="001741E5" w:rsidP="001B6916">
        <w:pPr>
          <w:pStyle w:val="Footer"/>
          <w:jc w:val="right"/>
        </w:pPr>
        <w:r>
          <w:fldChar w:fldCharType="begin"/>
        </w:r>
        <w:r>
          <w:instrText xml:space="preserve"> PAGE   \* MERGEFORMAT </w:instrText>
        </w:r>
        <w:r>
          <w:fldChar w:fldCharType="separate"/>
        </w:r>
        <w:r w:rsidR="00460A8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607" w:rsidRDefault="00866607" w:rsidP="00EA1014">
      <w:pPr>
        <w:spacing w:after="0" w:line="240" w:lineRule="auto"/>
      </w:pPr>
      <w:r>
        <w:separator/>
      </w:r>
    </w:p>
  </w:footnote>
  <w:footnote w:type="continuationSeparator" w:id="0">
    <w:p w:rsidR="00866607" w:rsidRDefault="00866607" w:rsidP="00EA1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DDD"/>
    <w:multiLevelType w:val="hybridMultilevel"/>
    <w:tmpl w:val="5706152E"/>
    <w:lvl w:ilvl="0" w:tplc="945C34C0">
      <w:start w:val="1"/>
      <w:numFmt w:val="bullet"/>
      <w:lvlText w:val=""/>
      <w:lvlJc w:val="left"/>
      <w:pPr>
        <w:ind w:left="720" w:hanging="360"/>
      </w:pPr>
      <w:rPr>
        <w:rFonts w:ascii="Symbol" w:hAnsi="Symbol"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22562"/>
    <w:multiLevelType w:val="hybridMultilevel"/>
    <w:tmpl w:val="4956BC56"/>
    <w:lvl w:ilvl="0" w:tplc="C1E638B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18381E"/>
    <w:multiLevelType w:val="multilevel"/>
    <w:tmpl w:val="43F20C2C"/>
    <w:lvl w:ilvl="0">
      <w:start w:val="2"/>
      <w:numFmt w:val="decimal"/>
      <w:lvlText w:val="%1."/>
      <w:lvlJc w:val="left"/>
      <w:pPr>
        <w:ind w:left="1440" w:hanging="1440"/>
      </w:pPr>
      <w:rPr>
        <w:rFonts w:hint="default"/>
      </w:rPr>
    </w:lvl>
    <w:lvl w:ilvl="1">
      <w:start w:val="4"/>
      <w:numFmt w:val="decimal"/>
      <w:lvlText w:val="%1.%2."/>
      <w:lvlJc w:val="left"/>
      <w:pPr>
        <w:ind w:left="1440" w:hanging="1440"/>
      </w:pPr>
      <w:rPr>
        <w:rFonts w:hint="default"/>
      </w:rPr>
    </w:lvl>
    <w:lvl w:ilvl="2">
      <w:start w:val="2"/>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7AC4B68"/>
    <w:multiLevelType w:val="hybridMultilevel"/>
    <w:tmpl w:val="2C3E9B62"/>
    <w:lvl w:ilvl="0" w:tplc="992CC3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3F0D8C"/>
    <w:multiLevelType w:val="hybridMultilevel"/>
    <w:tmpl w:val="CFE4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6C224B"/>
    <w:multiLevelType w:val="multilevel"/>
    <w:tmpl w:val="101077BC"/>
    <w:lvl w:ilvl="0">
      <w:start w:val="4"/>
      <w:numFmt w:val="decimal"/>
      <w:lvlText w:val="%1"/>
      <w:lvlJc w:val="left"/>
      <w:pPr>
        <w:ind w:left="117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6">
    <w:nsid w:val="25C82903"/>
    <w:multiLevelType w:val="hybridMultilevel"/>
    <w:tmpl w:val="75604E4E"/>
    <w:lvl w:ilvl="0" w:tplc="B5389D4E">
      <w:start w:val="1"/>
      <w:numFmt w:val="bullet"/>
      <w:pStyle w:val="TOC3"/>
      <w:lvlText w:val=""/>
      <w:lvlJc w:val="left"/>
      <w:pPr>
        <w:tabs>
          <w:tab w:val="num" w:pos="660"/>
        </w:tabs>
        <w:ind w:left="660" w:hanging="360"/>
      </w:pPr>
      <w:rPr>
        <w:rFonts w:ascii="Wingdings" w:hAnsi="Wingdings"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start w:val="1"/>
      <w:numFmt w:val="bullet"/>
      <w:lvlText w:val=""/>
      <w:lvlJc w:val="left"/>
      <w:pPr>
        <w:tabs>
          <w:tab w:val="num" w:pos="2727"/>
        </w:tabs>
        <w:ind w:left="2727" w:hanging="360"/>
      </w:pPr>
      <w:rPr>
        <w:rFonts w:ascii="Wingdings" w:hAnsi="Wingdings" w:hint="default"/>
      </w:rPr>
    </w:lvl>
    <w:lvl w:ilvl="3" w:tplc="04270001">
      <w:start w:val="1"/>
      <w:numFmt w:val="bullet"/>
      <w:lvlText w:val=""/>
      <w:lvlJc w:val="left"/>
      <w:pPr>
        <w:tabs>
          <w:tab w:val="num" w:pos="3447"/>
        </w:tabs>
        <w:ind w:left="3447" w:hanging="360"/>
      </w:pPr>
      <w:rPr>
        <w:rFonts w:ascii="Symbol" w:hAnsi="Symbol" w:hint="default"/>
      </w:rPr>
    </w:lvl>
    <w:lvl w:ilvl="4" w:tplc="04270003">
      <w:start w:val="1"/>
      <w:numFmt w:val="bullet"/>
      <w:lvlText w:val="o"/>
      <w:lvlJc w:val="left"/>
      <w:pPr>
        <w:tabs>
          <w:tab w:val="num" w:pos="4167"/>
        </w:tabs>
        <w:ind w:left="4167" w:hanging="360"/>
      </w:pPr>
      <w:rPr>
        <w:rFonts w:ascii="Courier New" w:hAnsi="Courier New" w:cs="Courier New" w:hint="default"/>
      </w:rPr>
    </w:lvl>
    <w:lvl w:ilvl="5" w:tplc="04270005">
      <w:start w:val="1"/>
      <w:numFmt w:val="bullet"/>
      <w:lvlText w:val=""/>
      <w:lvlJc w:val="left"/>
      <w:pPr>
        <w:tabs>
          <w:tab w:val="num" w:pos="4887"/>
        </w:tabs>
        <w:ind w:left="4887" w:hanging="360"/>
      </w:pPr>
      <w:rPr>
        <w:rFonts w:ascii="Wingdings" w:hAnsi="Wingdings" w:hint="default"/>
      </w:rPr>
    </w:lvl>
    <w:lvl w:ilvl="6" w:tplc="04270001">
      <w:start w:val="1"/>
      <w:numFmt w:val="bullet"/>
      <w:lvlText w:val=""/>
      <w:lvlJc w:val="left"/>
      <w:pPr>
        <w:tabs>
          <w:tab w:val="num" w:pos="5607"/>
        </w:tabs>
        <w:ind w:left="5607" w:hanging="360"/>
      </w:pPr>
      <w:rPr>
        <w:rFonts w:ascii="Symbol" w:hAnsi="Symbol" w:hint="default"/>
      </w:rPr>
    </w:lvl>
    <w:lvl w:ilvl="7" w:tplc="04270003">
      <w:start w:val="1"/>
      <w:numFmt w:val="bullet"/>
      <w:lvlText w:val="o"/>
      <w:lvlJc w:val="left"/>
      <w:pPr>
        <w:tabs>
          <w:tab w:val="num" w:pos="6327"/>
        </w:tabs>
        <w:ind w:left="6327" w:hanging="360"/>
      </w:pPr>
      <w:rPr>
        <w:rFonts w:ascii="Courier New" w:hAnsi="Courier New" w:cs="Courier New" w:hint="default"/>
      </w:rPr>
    </w:lvl>
    <w:lvl w:ilvl="8" w:tplc="04270005">
      <w:start w:val="1"/>
      <w:numFmt w:val="bullet"/>
      <w:lvlText w:val=""/>
      <w:lvlJc w:val="left"/>
      <w:pPr>
        <w:tabs>
          <w:tab w:val="num" w:pos="7047"/>
        </w:tabs>
        <w:ind w:left="7047" w:hanging="360"/>
      </w:pPr>
      <w:rPr>
        <w:rFonts w:ascii="Wingdings" w:hAnsi="Wingdings" w:hint="default"/>
      </w:rPr>
    </w:lvl>
  </w:abstractNum>
  <w:abstractNum w:abstractNumId="7">
    <w:nsid w:val="3239743C"/>
    <w:multiLevelType w:val="multilevel"/>
    <w:tmpl w:val="0A885A86"/>
    <w:lvl w:ilvl="0">
      <w:start w:val="2"/>
      <w:numFmt w:val="decimal"/>
      <w:lvlText w:val="%1."/>
      <w:lvlJc w:val="left"/>
      <w:pPr>
        <w:ind w:left="675" w:hanging="675"/>
      </w:pPr>
      <w:rPr>
        <w:rFonts w:hint="default"/>
        <w:b/>
        <w:i w:val="0"/>
      </w:rPr>
    </w:lvl>
    <w:lvl w:ilvl="1">
      <w:start w:val="6"/>
      <w:numFmt w:val="decimal"/>
      <w:lvlText w:val="%1.%2."/>
      <w:lvlJc w:val="left"/>
      <w:pPr>
        <w:ind w:left="720" w:hanging="720"/>
      </w:pPr>
      <w:rPr>
        <w:rFonts w:hint="default"/>
        <w:b/>
        <w:i w:val="0"/>
      </w:rPr>
    </w:lvl>
    <w:lvl w:ilvl="2">
      <w:start w:val="2"/>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8">
    <w:nsid w:val="33FA446A"/>
    <w:multiLevelType w:val="hybridMultilevel"/>
    <w:tmpl w:val="A4BE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422745"/>
    <w:multiLevelType w:val="hybridMultilevel"/>
    <w:tmpl w:val="E7BCCCEE"/>
    <w:lvl w:ilvl="0" w:tplc="7284932E">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687CAE"/>
    <w:multiLevelType w:val="hybridMultilevel"/>
    <w:tmpl w:val="2326B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1439E8"/>
    <w:multiLevelType w:val="hybridMultilevel"/>
    <w:tmpl w:val="604CA862"/>
    <w:lvl w:ilvl="0" w:tplc="992CC3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114AAF"/>
    <w:multiLevelType w:val="multilevel"/>
    <w:tmpl w:val="9B522B60"/>
    <w:lvl w:ilvl="0">
      <w:start w:val="5"/>
      <w:numFmt w:val="decimal"/>
      <w:lvlText w:val="%1."/>
      <w:lvlJc w:val="left"/>
      <w:pPr>
        <w:ind w:left="90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3">
    <w:nsid w:val="51334995"/>
    <w:multiLevelType w:val="hybridMultilevel"/>
    <w:tmpl w:val="38207A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3D4479"/>
    <w:multiLevelType w:val="hybridMultilevel"/>
    <w:tmpl w:val="470054AC"/>
    <w:lvl w:ilvl="0" w:tplc="041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556F490F"/>
    <w:multiLevelType w:val="hybridMultilevel"/>
    <w:tmpl w:val="FE2CA3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5266F"/>
    <w:multiLevelType w:val="hybridMultilevel"/>
    <w:tmpl w:val="83A84652"/>
    <w:lvl w:ilvl="0" w:tplc="C562C7D4">
      <w:start w:val="1566"/>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B33F30"/>
    <w:multiLevelType w:val="hybridMultilevel"/>
    <w:tmpl w:val="B4E2C1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324312"/>
    <w:multiLevelType w:val="hybridMultilevel"/>
    <w:tmpl w:val="42F4F6CE"/>
    <w:lvl w:ilvl="0" w:tplc="4BA8FDE0">
      <w:start w:val="9"/>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705E1D7D"/>
    <w:multiLevelType w:val="hybridMultilevel"/>
    <w:tmpl w:val="85B4BC8A"/>
    <w:lvl w:ilvl="0" w:tplc="78B41C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66497B"/>
    <w:multiLevelType w:val="hybridMultilevel"/>
    <w:tmpl w:val="F8BE543A"/>
    <w:lvl w:ilvl="0" w:tplc="992CC3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243E91"/>
    <w:multiLevelType w:val="hybridMultilevel"/>
    <w:tmpl w:val="FDB00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4"/>
  </w:num>
  <w:num w:numId="4">
    <w:abstractNumId w:val="4"/>
  </w:num>
  <w:num w:numId="5">
    <w:abstractNumId w:val="9"/>
  </w:num>
  <w:num w:numId="6">
    <w:abstractNumId w:val="20"/>
  </w:num>
  <w:num w:numId="7">
    <w:abstractNumId w:val="3"/>
  </w:num>
  <w:num w:numId="8">
    <w:abstractNumId w:val="11"/>
  </w:num>
  <w:num w:numId="9">
    <w:abstractNumId w:val="19"/>
  </w:num>
  <w:num w:numId="10">
    <w:abstractNumId w:val="17"/>
  </w:num>
  <w:num w:numId="11">
    <w:abstractNumId w:val="10"/>
  </w:num>
  <w:num w:numId="12">
    <w:abstractNumId w:val="0"/>
  </w:num>
  <w:num w:numId="13">
    <w:abstractNumId w:val="16"/>
  </w:num>
  <w:num w:numId="14">
    <w:abstractNumId w:val="13"/>
  </w:num>
  <w:num w:numId="15">
    <w:abstractNumId w:val="8"/>
  </w:num>
  <w:num w:numId="16">
    <w:abstractNumId w:val="21"/>
  </w:num>
  <w:num w:numId="17">
    <w:abstractNumId w:val="12"/>
  </w:num>
  <w:num w:numId="18">
    <w:abstractNumId w:val="1"/>
  </w:num>
  <w:num w:numId="19">
    <w:abstractNumId w:val="18"/>
  </w:num>
  <w:num w:numId="20">
    <w:abstractNumId w:val="2"/>
  </w:num>
  <w:num w:numId="21">
    <w:abstractNumId w:val="5"/>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EE"/>
    <w:rsid w:val="0000078D"/>
    <w:rsid w:val="00002948"/>
    <w:rsid w:val="00002B46"/>
    <w:rsid w:val="00003146"/>
    <w:rsid w:val="00005C9B"/>
    <w:rsid w:val="000060BA"/>
    <w:rsid w:val="00007F6C"/>
    <w:rsid w:val="0001080E"/>
    <w:rsid w:val="00011733"/>
    <w:rsid w:val="00012AAB"/>
    <w:rsid w:val="00014A24"/>
    <w:rsid w:val="00020DA2"/>
    <w:rsid w:val="00021CF1"/>
    <w:rsid w:val="0002288C"/>
    <w:rsid w:val="00022DFC"/>
    <w:rsid w:val="00023932"/>
    <w:rsid w:val="00024834"/>
    <w:rsid w:val="00024CB4"/>
    <w:rsid w:val="00024CBD"/>
    <w:rsid w:val="000253D0"/>
    <w:rsid w:val="000257AC"/>
    <w:rsid w:val="00027599"/>
    <w:rsid w:val="00030151"/>
    <w:rsid w:val="0003117A"/>
    <w:rsid w:val="0003150A"/>
    <w:rsid w:val="00031979"/>
    <w:rsid w:val="00033BE1"/>
    <w:rsid w:val="00036258"/>
    <w:rsid w:val="0003676F"/>
    <w:rsid w:val="00040AC9"/>
    <w:rsid w:val="00042620"/>
    <w:rsid w:val="00043AFE"/>
    <w:rsid w:val="00044916"/>
    <w:rsid w:val="00047B2C"/>
    <w:rsid w:val="0005177F"/>
    <w:rsid w:val="000518E4"/>
    <w:rsid w:val="00051B1E"/>
    <w:rsid w:val="0005603D"/>
    <w:rsid w:val="0005650C"/>
    <w:rsid w:val="0005659A"/>
    <w:rsid w:val="00056E73"/>
    <w:rsid w:val="000610A1"/>
    <w:rsid w:val="0006173B"/>
    <w:rsid w:val="00061DC0"/>
    <w:rsid w:val="00062012"/>
    <w:rsid w:val="00062CA5"/>
    <w:rsid w:val="00063B23"/>
    <w:rsid w:val="0006437B"/>
    <w:rsid w:val="00064D08"/>
    <w:rsid w:val="00066B9C"/>
    <w:rsid w:val="00070112"/>
    <w:rsid w:val="00070794"/>
    <w:rsid w:val="0007229C"/>
    <w:rsid w:val="0007563D"/>
    <w:rsid w:val="00076D95"/>
    <w:rsid w:val="00077855"/>
    <w:rsid w:val="000814C9"/>
    <w:rsid w:val="0008236F"/>
    <w:rsid w:val="000829E4"/>
    <w:rsid w:val="0008530E"/>
    <w:rsid w:val="000904EA"/>
    <w:rsid w:val="00090D03"/>
    <w:rsid w:val="00092BAE"/>
    <w:rsid w:val="000941C3"/>
    <w:rsid w:val="0009606C"/>
    <w:rsid w:val="0009655E"/>
    <w:rsid w:val="0009670D"/>
    <w:rsid w:val="000969DB"/>
    <w:rsid w:val="00096BA5"/>
    <w:rsid w:val="0009766A"/>
    <w:rsid w:val="000A0C3F"/>
    <w:rsid w:val="000A1C04"/>
    <w:rsid w:val="000A1E21"/>
    <w:rsid w:val="000A3A4E"/>
    <w:rsid w:val="000A43D7"/>
    <w:rsid w:val="000B03D5"/>
    <w:rsid w:val="000B1ED0"/>
    <w:rsid w:val="000B572E"/>
    <w:rsid w:val="000B5976"/>
    <w:rsid w:val="000B5E50"/>
    <w:rsid w:val="000B7D3D"/>
    <w:rsid w:val="000C2ADE"/>
    <w:rsid w:val="000C2E96"/>
    <w:rsid w:val="000C46A1"/>
    <w:rsid w:val="000C502A"/>
    <w:rsid w:val="000C55D1"/>
    <w:rsid w:val="000C66FF"/>
    <w:rsid w:val="000C77D8"/>
    <w:rsid w:val="000D0919"/>
    <w:rsid w:val="000D0F8C"/>
    <w:rsid w:val="000D0FD1"/>
    <w:rsid w:val="000D15FC"/>
    <w:rsid w:val="000D462E"/>
    <w:rsid w:val="000D49AF"/>
    <w:rsid w:val="000D4C7C"/>
    <w:rsid w:val="000D73D8"/>
    <w:rsid w:val="000D7749"/>
    <w:rsid w:val="000E0818"/>
    <w:rsid w:val="000E1757"/>
    <w:rsid w:val="000E2B44"/>
    <w:rsid w:val="000E38C6"/>
    <w:rsid w:val="000E5853"/>
    <w:rsid w:val="000E618B"/>
    <w:rsid w:val="000F0A8B"/>
    <w:rsid w:val="000F187B"/>
    <w:rsid w:val="000F3529"/>
    <w:rsid w:val="000F3B92"/>
    <w:rsid w:val="000F61DF"/>
    <w:rsid w:val="000F692B"/>
    <w:rsid w:val="000F6945"/>
    <w:rsid w:val="000F6CF3"/>
    <w:rsid w:val="00105E6D"/>
    <w:rsid w:val="00106961"/>
    <w:rsid w:val="00107C5B"/>
    <w:rsid w:val="00117C3A"/>
    <w:rsid w:val="00120011"/>
    <w:rsid w:val="00120EA9"/>
    <w:rsid w:val="00121404"/>
    <w:rsid w:val="0012294B"/>
    <w:rsid w:val="00123392"/>
    <w:rsid w:val="00124FC6"/>
    <w:rsid w:val="00126EB3"/>
    <w:rsid w:val="00127E21"/>
    <w:rsid w:val="00130DDA"/>
    <w:rsid w:val="00130F9E"/>
    <w:rsid w:val="0013127F"/>
    <w:rsid w:val="00131735"/>
    <w:rsid w:val="001324C0"/>
    <w:rsid w:val="0013357C"/>
    <w:rsid w:val="001347A2"/>
    <w:rsid w:val="00134A0F"/>
    <w:rsid w:val="00134A5D"/>
    <w:rsid w:val="0013564E"/>
    <w:rsid w:val="00136314"/>
    <w:rsid w:val="0014013D"/>
    <w:rsid w:val="00142605"/>
    <w:rsid w:val="001440F8"/>
    <w:rsid w:val="00144AEC"/>
    <w:rsid w:val="00145AD4"/>
    <w:rsid w:val="00146E02"/>
    <w:rsid w:val="00152743"/>
    <w:rsid w:val="001538C2"/>
    <w:rsid w:val="00153AEF"/>
    <w:rsid w:val="00154E63"/>
    <w:rsid w:val="001552D7"/>
    <w:rsid w:val="0015582F"/>
    <w:rsid w:val="00155968"/>
    <w:rsid w:val="00155A99"/>
    <w:rsid w:val="00156D67"/>
    <w:rsid w:val="00157C88"/>
    <w:rsid w:val="00157FD1"/>
    <w:rsid w:val="00161835"/>
    <w:rsid w:val="00161A0E"/>
    <w:rsid w:val="00162676"/>
    <w:rsid w:val="001626C2"/>
    <w:rsid w:val="001628F9"/>
    <w:rsid w:val="00162A8D"/>
    <w:rsid w:val="00164AA8"/>
    <w:rsid w:val="00164AE7"/>
    <w:rsid w:val="00164E80"/>
    <w:rsid w:val="00170247"/>
    <w:rsid w:val="001741E5"/>
    <w:rsid w:val="00174468"/>
    <w:rsid w:val="0017469E"/>
    <w:rsid w:val="001751D8"/>
    <w:rsid w:val="00176067"/>
    <w:rsid w:val="00176550"/>
    <w:rsid w:val="001815F7"/>
    <w:rsid w:val="00183FF1"/>
    <w:rsid w:val="00185176"/>
    <w:rsid w:val="00185D68"/>
    <w:rsid w:val="00185E71"/>
    <w:rsid w:val="00186077"/>
    <w:rsid w:val="00187F01"/>
    <w:rsid w:val="00191880"/>
    <w:rsid w:val="001929AD"/>
    <w:rsid w:val="00193832"/>
    <w:rsid w:val="00193A86"/>
    <w:rsid w:val="00193E7A"/>
    <w:rsid w:val="00195736"/>
    <w:rsid w:val="001A0B7E"/>
    <w:rsid w:val="001A3062"/>
    <w:rsid w:val="001A44F3"/>
    <w:rsid w:val="001A495D"/>
    <w:rsid w:val="001A6026"/>
    <w:rsid w:val="001B241B"/>
    <w:rsid w:val="001B2427"/>
    <w:rsid w:val="001B2E08"/>
    <w:rsid w:val="001B3451"/>
    <w:rsid w:val="001B6916"/>
    <w:rsid w:val="001B6F58"/>
    <w:rsid w:val="001B7604"/>
    <w:rsid w:val="001B7D89"/>
    <w:rsid w:val="001C0236"/>
    <w:rsid w:val="001C06A2"/>
    <w:rsid w:val="001C1FBC"/>
    <w:rsid w:val="001C6135"/>
    <w:rsid w:val="001C62CB"/>
    <w:rsid w:val="001C6831"/>
    <w:rsid w:val="001C6C79"/>
    <w:rsid w:val="001C6D91"/>
    <w:rsid w:val="001D07C2"/>
    <w:rsid w:val="001D3872"/>
    <w:rsid w:val="001D4674"/>
    <w:rsid w:val="001D5660"/>
    <w:rsid w:val="001D6387"/>
    <w:rsid w:val="001D6BA3"/>
    <w:rsid w:val="001E16CF"/>
    <w:rsid w:val="001E2378"/>
    <w:rsid w:val="001E28D8"/>
    <w:rsid w:val="001E37AA"/>
    <w:rsid w:val="001E3E5D"/>
    <w:rsid w:val="001E4FF9"/>
    <w:rsid w:val="001E581A"/>
    <w:rsid w:val="001E66C6"/>
    <w:rsid w:val="001E76CF"/>
    <w:rsid w:val="001E7914"/>
    <w:rsid w:val="001E7ED4"/>
    <w:rsid w:val="001F2148"/>
    <w:rsid w:val="001F2B7F"/>
    <w:rsid w:val="001F5287"/>
    <w:rsid w:val="0020112E"/>
    <w:rsid w:val="00205BD0"/>
    <w:rsid w:val="00205CF7"/>
    <w:rsid w:val="002062F7"/>
    <w:rsid w:val="0020689B"/>
    <w:rsid w:val="00206A87"/>
    <w:rsid w:val="00206FE4"/>
    <w:rsid w:val="0020750E"/>
    <w:rsid w:val="002077F0"/>
    <w:rsid w:val="0021160E"/>
    <w:rsid w:val="00213FF5"/>
    <w:rsid w:val="00214BC9"/>
    <w:rsid w:val="002203D6"/>
    <w:rsid w:val="0022095B"/>
    <w:rsid w:val="00221445"/>
    <w:rsid w:val="00224939"/>
    <w:rsid w:val="00224CF2"/>
    <w:rsid w:val="002259B6"/>
    <w:rsid w:val="00225CA3"/>
    <w:rsid w:val="00227149"/>
    <w:rsid w:val="002305F0"/>
    <w:rsid w:val="0023093F"/>
    <w:rsid w:val="00231C56"/>
    <w:rsid w:val="00232ED4"/>
    <w:rsid w:val="00233815"/>
    <w:rsid w:val="00233A9D"/>
    <w:rsid w:val="0023478C"/>
    <w:rsid w:val="00235B5F"/>
    <w:rsid w:val="00236954"/>
    <w:rsid w:val="00237411"/>
    <w:rsid w:val="00237423"/>
    <w:rsid w:val="00240E2C"/>
    <w:rsid w:val="0024415B"/>
    <w:rsid w:val="00244AB9"/>
    <w:rsid w:val="002472A8"/>
    <w:rsid w:val="00247449"/>
    <w:rsid w:val="00247A61"/>
    <w:rsid w:val="00247AE6"/>
    <w:rsid w:val="00247C31"/>
    <w:rsid w:val="00250C7B"/>
    <w:rsid w:val="00253E23"/>
    <w:rsid w:val="00255984"/>
    <w:rsid w:val="00256D59"/>
    <w:rsid w:val="00257C8E"/>
    <w:rsid w:val="00261BDE"/>
    <w:rsid w:val="0026318B"/>
    <w:rsid w:val="002653CF"/>
    <w:rsid w:val="00265D02"/>
    <w:rsid w:val="00266B96"/>
    <w:rsid w:val="00270DF0"/>
    <w:rsid w:val="00270EE7"/>
    <w:rsid w:val="00270F1B"/>
    <w:rsid w:val="002715B0"/>
    <w:rsid w:val="00272495"/>
    <w:rsid w:val="00272530"/>
    <w:rsid w:val="00273688"/>
    <w:rsid w:val="002760A0"/>
    <w:rsid w:val="002771B7"/>
    <w:rsid w:val="0028014A"/>
    <w:rsid w:val="0028071B"/>
    <w:rsid w:val="0028127B"/>
    <w:rsid w:val="002822E9"/>
    <w:rsid w:val="00283BF5"/>
    <w:rsid w:val="002854C3"/>
    <w:rsid w:val="002864EC"/>
    <w:rsid w:val="00287178"/>
    <w:rsid w:val="0029036E"/>
    <w:rsid w:val="00290D22"/>
    <w:rsid w:val="0029169B"/>
    <w:rsid w:val="002962EA"/>
    <w:rsid w:val="002A00ED"/>
    <w:rsid w:val="002A10F5"/>
    <w:rsid w:val="002A28E2"/>
    <w:rsid w:val="002A4E99"/>
    <w:rsid w:val="002A62C7"/>
    <w:rsid w:val="002A654C"/>
    <w:rsid w:val="002A657F"/>
    <w:rsid w:val="002A7152"/>
    <w:rsid w:val="002A7893"/>
    <w:rsid w:val="002A7B56"/>
    <w:rsid w:val="002B032A"/>
    <w:rsid w:val="002B1CEE"/>
    <w:rsid w:val="002B215A"/>
    <w:rsid w:val="002B2439"/>
    <w:rsid w:val="002B44D5"/>
    <w:rsid w:val="002B59D7"/>
    <w:rsid w:val="002B6BED"/>
    <w:rsid w:val="002B6CCD"/>
    <w:rsid w:val="002C0678"/>
    <w:rsid w:val="002C1206"/>
    <w:rsid w:val="002C202B"/>
    <w:rsid w:val="002C25B1"/>
    <w:rsid w:val="002C25FE"/>
    <w:rsid w:val="002C330A"/>
    <w:rsid w:val="002C42EA"/>
    <w:rsid w:val="002C441B"/>
    <w:rsid w:val="002C4D58"/>
    <w:rsid w:val="002C7408"/>
    <w:rsid w:val="002D016F"/>
    <w:rsid w:val="002D0A60"/>
    <w:rsid w:val="002D20B6"/>
    <w:rsid w:val="002D2650"/>
    <w:rsid w:val="002D3327"/>
    <w:rsid w:val="002D37F0"/>
    <w:rsid w:val="002D48B5"/>
    <w:rsid w:val="002D4AFB"/>
    <w:rsid w:val="002D5658"/>
    <w:rsid w:val="002D6053"/>
    <w:rsid w:val="002D6103"/>
    <w:rsid w:val="002D61DF"/>
    <w:rsid w:val="002D6B15"/>
    <w:rsid w:val="002D6B35"/>
    <w:rsid w:val="002D6B4C"/>
    <w:rsid w:val="002D6D2E"/>
    <w:rsid w:val="002D7CF3"/>
    <w:rsid w:val="002E1B83"/>
    <w:rsid w:val="002E3CC9"/>
    <w:rsid w:val="002E4BC1"/>
    <w:rsid w:val="002E5981"/>
    <w:rsid w:val="002E611A"/>
    <w:rsid w:val="002E6B8E"/>
    <w:rsid w:val="002E74FE"/>
    <w:rsid w:val="002E7E7F"/>
    <w:rsid w:val="002F0430"/>
    <w:rsid w:val="002F0A06"/>
    <w:rsid w:val="002F443B"/>
    <w:rsid w:val="002F50C8"/>
    <w:rsid w:val="002F5C45"/>
    <w:rsid w:val="00303590"/>
    <w:rsid w:val="003053CF"/>
    <w:rsid w:val="00305887"/>
    <w:rsid w:val="00305B81"/>
    <w:rsid w:val="0030689E"/>
    <w:rsid w:val="00306C7B"/>
    <w:rsid w:val="00307C95"/>
    <w:rsid w:val="00307E98"/>
    <w:rsid w:val="00310495"/>
    <w:rsid w:val="0031129E"/>
    <w:rsid w:val="00312938"/>
    <w:rsid w:val="00312B76"/>
    <w:rsid w:val="00314BE6"/>
    <w:rsid w:val="00316761"/>
    <w:rsid w:val="0032029D"/>
    <w:rsid w:val="0032050F"/>
    <w:rsid w:val="00320BFE"/>
    <w:rsid w:val="003212FE"/>
    <w:rsid w:val="00322578"/>
    <w:rsid w:val="003240A8"/>
    <w:rsid w:val="0032592F"/>
    <w:rsid w:val="00326247"/>
    <w:rsid w:val="00330102"/>
    <w:rsid w:val="00330F6F"/>
    <w:rsid w:val="003318D1"/>
    <w:rsid w:val="003320BB"/>
    <w:rsid w:val="003323B3"/>
    <w:rsid w:val="00332912"/>
    <w:rsid w:val="00332BF7"/>
    <w:rsid w:val="00333619"/>
    <w:rsid w:val="00333D61"/>
    <w:rsid w:val="00333EAF"/>
    <w:rsid w:val="003342E8"/>
    <w:rsid w:val="00335FD9"/>
    <w:rsid w:val="003410BB"/>
    <w:rsid w:val="0034174C"/>
    <w:rsid w:val="0034187D"/>
    <w:rsid w:val="00341A9E"/>
    <w:rsid w:val="00343F1B"/>
    <w:rsid w:val="00344905"/>
    <w:rsid w:val="00346181"/>
    <w:rsid w:val="00346988"/>
    <w:rsid w:val="00346BBA"/>
    <w:rsid w:val="003514FD"/>
    <w:rsid w:val="003518AC"/>
    <w:rsid w:val="00351908"/>
    <w:rsid w:val="003525C3"/>
    <w:rsid w:val="003526D5"/>
    <w:rsid w:val="003541D6"/>
    <w:rsid w:val="0035608E"/>
    <w:rsid w:val="003579B8"/>
    <w:rsid w:val="00360376"/>
    <w:rsid w:val="003609CD"/>
    <w:rsid w:val="00361175"/>
    <w:rsid w:val="003612E0"/>
    <w:rsid w:val="003614DB"/>
    <w:rsid w:val="0036293B"/>
    <w:rsid w:val="003634ED"/>
    <w:rsid w:val="003636E3"/>
    <w:rsid w:val="00363A21"/>
    <w:rsid w:val="0036419C"/>
    <w:rsid w:val="00364222"/>
    <w:rsid w:val="00364594"/>
    <w:rsid w:val="00364F14"/>
    <w:rsid w:val="00367495"/>
    <w:rsid w:val="00367F27"/>
    <w:rsid w:val="00370A76"/>
    <w:rsid w:val="00372465"/>
    <w:rsid w:val="003724C9"/>
    <w:rsid w:val="0037387E"/>
    <w:rsid w:val="003741A8"/>
    <w:rsid w:val="00377102"/>
    <w:rsid w:val="00377EBF"/>
    <w:rsid w:val="003800BC"/>
    <w:rsid w:val="0038545F"/>
    <w:rsid w:val="003874B5"/>
    <w:rsid w:val="0038760A"/>
    <w:rsid w:val="00390802"/>
    <w:rsid w:val="00390EE0"/>
    <w:rsid w:val="00391FF4"/>
    <w:rsid w:val="003938E3"/>
    <w:rsid w:val="00394161"/>
    <w:rsid w:val="00396276"/>
    <w:rsid w:val="00396558"/>
    <w:rsid w:val="003A09BE"/>
    <w:rsid w:val="003A1310"/>
    <w:rsid w:val="003A30C2"/>
    <w:rsid w:val="003A3B92"/>
    <w:rsid w:val="003A3E51"/>
    <w:rsid w:val="003A3EDA"/>
    <w:rsid w:val="003A3F9F"/>
    <w:rsid w:val="003A424F"/>
    <w:rsid w:val="003A5A3F"/>
    <w:rsid w:val="003A6A49"/>
    <w:rsid w:val="003A70A4"/>
    <w:rsid w:val="003B008A"/>
    <w:rsid w:val="003B3A78"/>
    <w:rsid w:val="003B6149"/>
    <w:rsid w:val="003B65B5"/>
    <w:rsid w:val="003B66C3"/>
    <w:rsid w:val="003B66FE"/>
    <w:rsid w:val="003B74F8"/>
    <w:rsid w:val="003B7526"/>
    <w:rsid w:val="003B7605"/>
    <w:rsid w:val="003B79C2"/>
    <w:rsid w:val="003B7BA4"/>
    <w:rsid w:val="003C0224"/>
    <w:rsid w:val="003C1D39"/>
    <w:rsid w:val="003C5001"/>
    <w:rsid w:val="003C5610"/>
    <w:rsid w:val="003C638D"/>
    <w:rsid w:val="003D06FE"/>
    <w:rsid w:val="003D0EDB"/>
    <w:rsid w:val="003D124B"/>
    <w:rsid w:val="003D1800"/>
    <w:rsid w:val="003D1824"/>
    <w:rsid w:val="003D2076"/>
    <w:rsid w:val="003D221D"/>
    <w:rsid w:val="003D2D3F"/>
    <w:rsid w:val="003D2D4B"/>
    <w:rsid w:val="003D39EE"/>
    <w:rsid w:val="003D5590"/>
    <w:rsid w:val="003D5E01"/>
    <w:rsid w:val="003D6A2C"/>
    <w:rsid w:val="003D6BF2"/>
    <w:rsid w:val="003D711B"/>
    <w:rsid w:val="003D7183"/>
    <w:rsid w:val="003D7E57"/>
    <w:rsid w:val="003E1104"/>
    <w:rsid w:val="003E1D11"/>
    <w:rsid w:val="003E2692"/>
    <w:rsid w:val="003E3697"/>
    <w:rsid w:val="003E7A55"/>
    <w:rsid w:val="003F03F0"/>
    <w:rsid w:val="003F0979"/>
    <w:rsid w:val="003F0AAE"/>
    <w:rsid w:val="003F31C9"/>
    <w:rsid w:val="003F4833"/>
    <w:rsid w:val="003F4FD6"/>
    <w:rsid w:val="003F53EC"/>
    <w:rsid w:val="003F638D"/>
    <w:rsid w:val="00401A72"/>
    <w:rsid w:val="00403BC6"/>
    <w:rsid w:val="00404712"/>
    <w:rsid w:val="0040481E"/>
    <w:rsid w:val="004056AC"/>
    <w:rsid w:val="004056E8"/>
    <w:rsid w:val="00406D33"/>
    <w:rsid w:val="0040777A"/>
    <w:rsid w:val="0041038E"/>
    <w:rsid w:val="004117DB"/>
    <w:rsid w:val="00412260"/>
    <w:rsid w:val="00413042"/>
    <w:rsid w:val="004132CE"/>
    <w:rsid w:val="004138FE"/>
    <w:rsid w:val="0041415F"/>
    <w:rsid w:val="004166D2"/>
    <w:rsid w:val="004168C7"/>
    <w:rsid w:val="00417884"/>
    <w:rsid w:val="00421BAB"/>
    <w:rsid w:val="00424079"/>
    <w:rsid w:val="00424C64"/>
    <w:rsid w:val="00424DBA"/>
    <w:rsid w:val="00426235"/>
    <w:rsid w:val="00427A24"/>
    <w:rsid w:val="004336A6"/>
    <w:rsid w:val="00435461"/>
    <w:rsid w:val="00436E19"/>
    <w:rsid w:val="00437D0D"/>
    <w:rsid w:val="004401C4"/>
    <w:rsid w:val="00440619"/>
    <w:rsid w:val="00440740"/>
    <w:rsid w:val="004448FF"/>
    <w:rsid w:val="00445E67"/>
    <w:rsid w:val="00450020"/>
    <w:rsid w:val="00452D86"/>
    <w:rsid w:val="004542E0"/>
    <w:rsid w:val="00455DF4"/>
    <w:rsid w:val="0045656E"/>
    <w:rsid w:val="004578E6"/>
    <w:rsid w:val="00457E50"/>
    <w:rsid w:val="00460A8D"/>
    <w:rsid w:val="004612F7"/>
    <w:rsid w:val="00461897"/>
    <w:rsid w:val="004638C3"/>
    <w:rsid w:val="0046476B"/>
    <w:rsid w:val="004649E4"/>
    <w:rsid w:val="00464C8C"/>
    <w:rsid w:val="00464DF6"/>
    <w:rsid w:val="0046603A"/>
    <w:rsid w:val="00466CFF"/>
    <w:rsid w:val="0047031A"/>
    <w:rsid w:val="00470A0D"/>
    <w:rsid w:val="00471A81"/>
    <w:rsid w:val="00472BC9"/>
    <w:rsid w:val="004735BB"/>
    <w:rsid w:val="00475788"/>
    <w:rsid w:val="004763FB"/>
    <w:rsid w:val="004767F0"/>
    <w:rsid w:val="00480312"/>
    <w:rsid w:val="004807AE"/>
    <w:rsid w:val="00480BAC"/>
    <w:rsid w:val="00481F2F"/>
    <w:rsid w:val="0048235E"/>
    <w:rsid w:val="00482913"/>
    <w:rsid w:val="004849F7"/>
    <w:rsid w:val="004875A0"/>
    <w:rsid w:val="0049053E"/>
    <w:rsid w:val="0049073A"/>
    <w:rsid w:val="004929E9"/>
    <w:rsid w:val="00492DE7"/>
    <w:rsid w:val="0049318B"/>
    <w:rsid w:val="00493A62"/>
    <w:rsid w:val="00494F74"/>
    <w:rsid w:val="0049612A"/>
    <w:rsid w:val="0049723E"/>
    <w:rsid w:val="00497D68"/>
    <w:rsid w:val="004A1AB1"/>
    <w:rsid w:val="004A1F37"/>
    <w:rsid w:val="004A27B9"/>
    <w:rsid w:val="004A3C1E"/>
    <w:rsid w:val="004A5729"/>
    <w:rsid w:val="004A7FDF"/>
    <w:rsid w:val="004B0132"/>
    <w:rsid w:val="004B02BF"/>
    <w:rsid w:val="004B0314"/>
    <w:rsid w:val="004B0E38"/>
    <w:rsid w:val="004B2C74"/>
    <w:rsid w:val="004B61AF"/>
    <w:rsid w:val="004C15C5"/>
    <w:rsid w:val="004C57D9"/>
    <w:rsid w:val="004C7FAF"/>
    <w:rsid w:val="004D0252"/>
    <w:rsid w:val="004D05BA"/>
    <w:rsid w:val="004D312E"/>
    <w:rsid w:val="004D3CB8"/>
    <w:rsid w:val="004D5CAD"/>
    <w:rsid w:val="004E015D"/>
    <w:rsid w:val="004E2493"/>
    <w:rsid w:val="004E32FA"/>
    <w:rsid w:val="004E33F2"/>
    <w:rsid w:val="004E3E15"/>
    <w:rsid w:val="004E49CF"/>
    <w:rsid w:val="004E4A75"/>
    <w:rsid w:val="004E5746"/>
    <w:rsid w:val="004E5915"/>
    <w:rsid w:val="004E61CF"/>
    <w:rsid w:val="004E6887"/>
    <w:rsid w:val="004E69E8"/>
    <w:rsid w:val="004F26A6"/>
    <w:rsid w:val="004F348C"/>
    <w:rsid w:val="004F4122"/>
    <w:rsid w:val="004F4D29"/>
    <w:rsid w:val="004F5029"/>
    <w:rsid w:val="004F65EA"/>
    <w:rsid w:val="004F738B"/>
    <w:rsid w:val="004F766E"/>
    <w:rsid w:val="0050051D"/>
    <w:rsid w:val="005017EB"/>
    <w:rsid w:val="00504862"/>
    <w:rsid w:val="005050C9"/>
    <w:rsid w:val="00507089"/>
    <w:rsid w:val="00507659"/>
    <w:rsid w:val="00507850"/>
    <w:rsid w:val="00510ED1"/>
    <w:rsid w:val="00512135"/>
    <w:rsid w:val="00513204"/>
    <w:rsid w:val="00513461"/>
    <w:rsid w:val="005154A9"/>
    <w:rsid w:val="005157F1"/>
    <w:rsid w:val="00516851"/>
    <w:rsid w:val="00517C4C"/>
    <w:rsid w:val="0052006F"/>
    <w:rsid w:val="00520296"/>
    <w:rsid w:val="00520363"/>
    <w:rsid w:val="00520375"/>
    <w:rsid w:val="0052331F"/>
    <w:rsid w:val="005252E3"/>
    <w:rsid w:val="00525536"/>
    <w:rsid w:val="00527C3E"/>
    <w:rsid w:val="00530939"/>
    <w:rsid w:val="00531CE0"/>
    <w:rsid w:val="00534E6B"/>
    <w:rsid w:val="00535F17"/>
    <w:rsid w:val="00541E30"/>
    <w:rsid w:val="005436D2"/>
    <w:rsid w:val="00543A23"/>
    <w:rsid w:val="00544E8D"/>
    <w:rsid w:val="00546068"/>
    <w:rsid w:val="00547C26"/>
    <w:rsid w:val="00547DD7"/>
    <w:rsid w:val="00550805"/>
    <w:rsid w:val="005513F8"/>
    <w:rsid w:val="00553059"/>
    <w:rsid w:val="00553732"/>
    <w:rsid w:val="005542A1"/>
    <w:rsid w:val="00554337"/>
    <w:rsid w:val="0055514B"/>
    <w:rsid w:val="0055572E"/>
    <w:rsid w:val="00556CEE"/>
    <w:rsid w:val="005578FA"/>
    <w:rsid w:val="00557A13"/>
    <w:rsid w:val="00557D42"/>
    <w:rsid w:val="005603DB"/>
    <w:rsid w:val="00561433"/>
    <w:rsid w:val="00561C8E"/>
    <w:rsid w:val="00563441"/>
    <w:rsid w:val="0056436D"/>
    <w:rsid w:val="005645D6"/>
    <w:rsid w:val="00565A16"/>
    <w:rsid w:val="00566302"/>
    <w:rsid w:val="0056686B"/>
    <w:rsid w:val="00566F4A"/>
    <w:rsid w:val="00567867"/>
    <w:rsid w:val="00574677"/>
    <w:rsid w:val="00576B13"/>
    <w:rsid w:val="00576E70"/>
    <w:rsid w:val="00576F4B"/>
    <w:rsid w:val="00577441"/>
    <w:rsid w:val="00577F48"/>
    <w:rsid w:val="00582084"/>
    <w:rsid w:val="00583949"/>
    <w:rsid w:val="0058408A"/>
    <w:rsid w:val="005840B6"/>
    <w:rsid w:val="00585B66"/>
    <w:rsid w:val="0058603B"/>
    <w:rsid w:val="00587D2F"/>
    <w:rsid w:val="005900E7"/>
    <w:rsid w:val="00591200"/>
    <w:rsid w:val="005923A8"/>
    <w:rsid w:val="00593731"/>
    <w:rsid w:val="0059658D"/>
    <w:rsid w:val="005974BD"/>
    <w:rsid w:val="00597C85"/>
    <w:rsid w:val="00597D49"/>
    <w:rsid w:val="005A24E7"/>
    <w:rsid w:val="005A3B58"/>
    <w:rsid w:val="005A542D"/>
    <w:rsid w:val="005A5468"/>
    <w:rsid w:val="005A678B"/>
    <w:rsid w:val="005A700F"/>
    <w:rsid w:val="005B00D7"/>
    <w:rsid w:val="005B0644"/>
    <w:rsid w:val="005B1E1D"/>
    <w:rsid w:val="005B5D3F"/>
    <w:rsid w:val="005B77B1"/>
    <w:rsid w:val="005C0037"/>
    <w:rsid w:val="005C0043"/>
    <w:rsid w:val="005C00F9"/>
    <w:rsid w:val="005C2334"/>
    <w:rsid w:val="005C2D9F"/>
    <w:rsid w:val="005C3083"/>
    <w:rsid w:val="005C4726"/>
    <w:rsid w:val="005D0F15"/>
    <w:rsid w:val="005D1633"/>
    <w:rsid w:val="005D1DB6"/>
    <w:rsid w:val="005D20BE"/>
    <w:rsid w:val="005D21F9"/>
    <w:rsid w:val="005D2B13"/>
    <w:rsid w:val="005D390B"/>
    <w:rsid w:val="005D55B1"/>
    <w:rsid w:val="005D7CEB"/>
    <w:rsid w:val="005E19A9"/>
    <w:rsid w:val="005E2031"/>
    <w:rsid w:val="005E492C"/>
    <w:rsid w:val="005E4AB7"/>
    <w:rsid w:val="005E4AF2"/>
    <w:rsid w:val="005E6433"/>
    <w:rsid w:val="005E6565"/>
    <w:rsid w:val="005E66C6"/>
    <w:rsid w:val="005E762C"/>
    <w:rsid w:val="005F0CD1"/>
    <w:rsid w:val="005F2393"/>
    <w:rsid w:val="005F24C3"/>
    <w:rsid w:val="005F2B67"/>
    <w:rsid w:val="005F2F62"/>
    <w:rsid w:val="005F42DD"/>
    <w:rsid w:val="005F540B"/>
    <w:rsid w:val="005F5663"/>
    <w:rsid w:val="005F5CBB"/>
    <w:rsid w:val="005F680F"/>
    <w:rsid w:val="005F71D3"/>
    <w:rsid w:val="0060133B"/>
    <w:rsid w:val="006013C7"/>
    <w:rsid w:val="00601E3E"/>
    <w:rsid w:val="00604CAE"/>
    <w:rsid w:val="00606B55"/>
    <w:rsid w:val="00606B7D"/>
    <w:rsid w:val="00610C6F"/>
    <w:rsid w:val="006174FD"/>
    <w:rsid w:val="006179EF"/>
    <w:rsid w:val="00620199"/>
    <w:rsid w:val="00625406"/>
    <w:rsid w:val="006256A8"/>
    <w:rsid w:val="00625B67"/>
    <w:rsid w:val="0062625D"/>
    <w:rsid w:val="0062703F"/>
    <w:rsid w:val="00630FC1"/>
    <w:rsid w:val="00632F21"/>
    <w:rsid w:val="00635F1B"/>
    <w:rsid w:val="006367EE"/>
    <w:rsid w:val="006378B0"/>
    <w:rsid w:val="00640653"/>
    <w:rsid w:val="00640984"/>
    <w:rsid w:val="00641E18"/>
    <w:rsid w:val="00642302"/>
    <w:rsid w:val="00643684"/>
    <w:rsid w:val="006439B9"/>
    <w:rsid w:val="00644ED0"/>
    <w:rsid w:val="00644F9C"/>
    <w:rsid w:val="006458E4"/>
    <w:rsid w:val="006514DB"/>
    <w:rsid w:val="00651A13"/>
    <w:rsid w:val="00652FA6"/>
    <w:rsid w:val="0065359E"/>
    <w:rsid w:val="00653E5F"/>
    <w:rsid w:val="00653EE8"/>
    <w:rsid w:val="0065410D"/>
    <w:rsid w:val="00654A33"/>
    <w:rsid w:val="00654A80"/>
    <w:rsid w:val="0065500E"/>
    <w:rsid w:val="0065799C"/>
    <w:rsid w:val="006603D5"/>
    <w:rsid w:val="0066055B"/>
    <w:rsid w:val="00660FC6"/>
    <w:rsid w:val="00662514"/>
    <w:rsid w:val="006637C2"/>
    <w:rsid w:val="00665F36"/>
    <w:rsid w:val="0066775F"/>
    <w:rsid w:val="00672A9B"/>
    <w:rsid w:val="00673180"/>
    <w:rsid w:val="0067324E"/>
    <w:rsid w:val="00673A0F"/>
    <w:rsid w:val="00674536"/>
    <w:rsid w:val="00675875"/>
    <w:rsid w:val="006778BA"/>
    <w:rsid w:val="00680501"/>
    <w:rsid w:val="00680FBF"/>
    <w:rsid w:val="00681242"/>
    <w:rsid w:val="00685126"/>
    <w:rsid w:val="0068598A"/>
    <w:rsid w:val="006905CC"/>
    <w:rsid w:val="00691C80"/>
    <w:rsid w:val="0069537A"/>
    <w:rsid w:val="00695987"/>
    <w:rsid w:val="00695D7E"/>
    <w:rsid w:val="006A25B5"/>
    <w:rsid w:val="006A3A0E"/>
    <w:rsid w:val="006A3A1C"/>
    <w:rsid w:val="006A3BFE"/>
    <w:rsid w:val="006A4780"/>
    <w:rsid w:val="006A4C23"/>
    <w:rsid w:val="006A629A"/>
    <w:rsid w:val="006A7FC7"/>
    <w:rsid w:val="006B112C"/>
    <w:rsid w:val="006B14F7"/>
    <w:rsid w:val="006B1D0F"/>
    <w:rsid w:val="006B2451"/>
    <w:rsid w:val="006B2CE0"/>
    <w:rsid w:val="006B47B7"/>
    <w:rsid w:val="006B5448"/>
    <w:rsid w:val="006B5547"/>
    <w:rsid w:val="006B57E3"/>
    <w:rsid w:val="006B62B7"/>
    <w:rsid w:val="006B6A11"/>
    <w:rsid w:val="006C002B"/>
    <w:rsid w:val="006C0A3A"/>
    <w:rsid w:val="006C2DE5"/>
    <w:rsid w:val="006C3626"/>
    <w:rsid w:val="006C3654"/>
    <w:rsid w:val="006C39FE"/>
    <w:rsid w:val="006C3ED4"/>
    <w:rsid w:val="006C40C4"/>
    <w:rsid w:val="006C653A"/>
    <w:rsid w:val="006C6A7E"/>
    <w:rsid w:val="006D086B"/>
    <w:rsid w:val="006D4CCD"/>
    <w:rsid w:val="006D5F0C"/>
    <w:rsid w:val="006D6ADA"/>
    <w:rsid w:val="006E38FF"/>
    <w:rsid w:val="006E40C1"/>
    <w:rsid w:val="006E475C"/>
    <w:rsid w:val="006E4B91"/>
    <w:rsid w:val="006E50C3"/>
    <w:rsid w:val="006E5171"/>
    <w:rsid w:val="006E6768"/>
    <w:rsid w:val="006E6812"/>
    <w:rsid w:val="006F07D6"/>
    <w:rsid w:val="006F0895"/>
    <w:rsid w:val="006F0E9A"/>
    <w:rsid w:val="006F139E"/>
    <w:rsid w:val="006F1692"/>
    <w:rsid w:val="006F367C"/>
    <w:rsid w:val="006F3D0E"/>
    <w:rsid w:val="0070172C"/>
    <w:rsid w:val="00701ED7"/>
    <w:rsid w:val="007031B9"/>
    <w:rsid w:val="0070360A"/>
    <w:rsid w:val="00706750"/>
    <w:rsid w:val="0070707E"/>
    <w:rsid w:val="007072EB"/>
    <w:rsid w:val="00707454"/>
    <w:rsid w:val="00711394"/>
    <w:rsid w:val="007115C4"/>
    <w:rsid w:val="00711905"/>
    <w:rsid w:val="007126D9"/>
    <w:rsid w:val="00715ECF"/>
    <w:rsid w:val="00717C19"/>
    <w:rsid w:val="007217A6"/>
    <w:rsid w:val="00722351"/>
    <w:rsid w:val="007227A2"/>
    <w:rsid w:val="00726A21"/>
    <w:rsid w:val="00726DEC"/>
    <w:rsid w:val="007270BD"/>
    <w:rsid w:val="007275BB"/>
    <w:rsid w:val="00731E2E"/>
    <w:rsid w:val="0073397E"/>
    <w:rsid w:val="00733FA7"/>
    <w:rsid w:val="0073487F"/>
    <w:rsid w:val="00735359"/>
    <w:rsid w:val="0073564B"/>
    <w:rsid w:val="0073629A"/>
    <w:rsid w:val="007371DE"/>
    <w:rsid w:val="0073735B"/>
    <w:rsid w:val="0073749D"/>
    <w:rsid w:val="00740AB4"/>
    <w:rsid w:val="0074134F"/>
    <w:rsid w:val="0074143A"/>
    <w:rsid w:val="00741EA2"/>
    <w:rsid w:val="00742AAF"/>
    <w:rsid w:val="00743579"/>
    <w:rsid w:val="007462CC"/>
    <w:rsid w:val="00746330"/>
    <w:rsid w:val="00755016"/>
    <w:rsid w:val="007555C2"/>
    <w:rsid w:val="00755937"/>
    <w:rsid w:val="007561A8"/>
    <w:rsid w:val="007569F3"/>
    <w:rsid w:val="00756B6F"/>
    <w:rsid w:val="007577CD"/>
    <w:rsid w:val="0076041C"/>
    <w:rsid w:val="00760865"/>
    <w:rsid w:val="00760CFE"/>
    <w:rsid w:val="0076183A"/>
    <w:rsid w:val="00762393"/>
    <w:rsid w:val="00764693"/>
    <w:rsid w:val="00764B00"/>
    <w:rsid w:val="0076661F"/>
    <w:rsid w:val="007679F7"/>
    <w:rsid w:val="00770AF5"/>
    <w:rsid w:val="00771662"/>
    <w:rsid w:val="00773858"/>
    <w:rsid w:val="00775491"/>
    <w:rsid w:val="00777C88"/>
    <w:rsid w:val="007801E6"/>
    <w:rsid w:val="00780318"/>
    <w:rsid w:val="007807A1"/>
    <w:rsid w:val="00780A9D"/>
    <w:rsid w:val="007819F1"/>
    <w:rsid w:val="007836E7"/>
    <w:rsid w:val="00783CED"/>
    <w:rsid w:val="0078731C"/>
    <w:rsid w:val="00787E8D"/>
    <w:rsid w:val="0079443C"/>
    <w:rsid w:val="00794C3D"/>
    <w:rsid w:val="00795515"/>
    <w:rsid w:val="00795DB8"/>
    <w:rsid w:val="00796985"/>
    <w:rsid w:val="0079737D"/>
    <w:rsid w:val="00797CBC"/>
    <w:rsid w:val="007A1007"/>
    <w:rsid w:val="007A2292"/>
    <w:rsid w:val="007A27F7"/>
    <w:rsid w:val="007A4B4D"/>
    <w:rsid w:val="007A4B79"/>
    <w:rsid w:val="007A5B2B"/>
    <w:rsid w:val="007A66BA"/>
    <w:rsid w:val="007B00EF"/>
    <w:rsid w:val="007B046D"/>
    <w:rsid w:val="007B209E"/>
    <w:rsid w:val="007B41CE"/>
    <w:rsid w:val="007B5C2A"/>
    <w:rsid w:val="007B66B5"/>
    <w:rsid w:val="007B67B2"/>
    <w:rsid w:val="007C218B"/>
    <w:rsid w:val="007C2D85"/>
    <w:rsid w:val="007C3093"/>
    <w:rsid w:val="007C59DC"/>
    <w:rsid w:val="007C5BE5"/>
    <w:rsid w:val="007C6524"/>
    <w:rsid w:val="007C696D"/>
    <w:rsid w:val="007D02F7"/>
    <w:rsid w:val="007D0FA5"/>
    <w:rsid w:val="007D11A1"/>
    <w:rsid w:val="007D2828"/>
    <w:rsid w:val="007D2E8C"/>
    <w:rsid w:val="007D50E6"/>
    <w:rsid w:val="007D6BF4"/>
    <w:rsid w:val="007D6F49"/>
    <w:rsid w:val="007D72CB"/>
    <w:rsid w:val="007D7EC9"/>
    <w:rsid w:val="007E0310"/>
    <w:rsid w:val="007E2AFB"/>
    <w:rsid w:val="007E2C17"/>
    <w:rsid w:val="007E3377"/>
    <w:rsid w:val="007E3CD5"/>
    <w:rsid w:val="007E3E24"/>
    <w:rsid w:val="007F1F4B"/>
    <w:rsid w:val="007F215B"/>
    <w:rsid w:val="007F4BEA"/>
    <w:rsid w:val="007F526E"/>
    <w:rsid w:val="007F64D7"/>
    <w:rsid w:val="007F6D17"/>
    <w:rsid w:val="007F7494"/>
    <w:rsid w:val="007F7E1D"/>
    <w:rsid w:val="00801196"/>
    <w:rsid w:val="0080137A"/>
    <w:rsid w:val="0080697A"/>
    <w:rsid w:val="008101CD"/>
    <w:rsid w:val="0081050E"/>
    <w:rsid w:val="00811E65"/>
    <w:rsid w:val="00812A69"/>
    <w:rsid w:val="00812ED4"/>
    <w:rsid w:val="00813096"/>
    <w:rsid w:val="008130CE"/>
    <w:rsid w:val="00813F99"/>
    <w:rsid w:val="00814C1D"/>
    <w:rsid w:val="008159DB"/>
    <w:rsid w:val="00815D6B"/>
    <w:rsid w:val="008162EC"/>
    <w:rsid w:val="008208C8"/>
    <w:rsid w:val="00820BD7"/>
    <w:rsid w:val="00820D5E"/>
    <w:rsid w:val="008228C1"/>
    <w:rsid w:val="00823350"/>
    <w:rsid w:val="00823763"/>
    <w:rsid w:val="00824673"/>
    <w:rsid w:val="00825AD9"/>
    <w:rsid w:val="00826658"/>
    <w:rsid w:val="00827949"/>
    <w:rsid w:val="008311A8"/>
    <w:rsid w:val="00831F68"/>
    <w:rsid w:val="00831F82"/>
    <w:rsid w:val="008325B8"/>
    <w:rsid w:val="008341E5"/>
    <w:rsid w:val="008344F5"/>
    <w:rsid w:val="00834843"/>
    <w:rsid w:val="008348AD"/>
    <w:rsid w:val="008374ED"/>
    <w:rsid w:val="008377EE"/>
    <w:rsid w:val="00837AD3"/>
    <w:rsid w:val="0084015F"/>
    <w:rsid w:val="008418E9"/>
    <w:rsid w:val="00841CDA"/>
    <w:rsid w:val="00842804"/>
    <w:rsid w:val="00843C58"/>
    <w:rsid w:val="00844480"/>
    <w:rsid w:val="0084779E"/>
    <w:rsid w:val="00847C73"/>
    <w:rsid w:val="008521CD"/>
    <w:rsid w:val="0085230D"/>
    <w:rsid w:val="008524C8"/>
    <w:rsid w:val="0085250D"/>
    <w:rsid w:val="008525FA"/>
    <w:rsid w:val="0085338E"/>
    <w:rsid w:val="0085376F"/>
    <w:rsid w:val="00854193"/>
    <w:rsid w:val="0085464A"/>
    <w:rsid w:val="008558A8"/>
    <w:rsid w:val="00860490"/>
    <w:rsid w:val="0086107B"/>
    <w:rsid w:val="00861DDE"/>
    <w:rsid w:val="0086269F"/>
    <w:rsid w:val="0086489C"/>
    <w:rsid w:val="00864CFF"/>
    <w:rsid w:val="00864E5A"/>
    <w:rsid w:val="00866607"/>
    <w:rsid w:val="008667ED"/>
    <w:rsid w:val="0086710C"/>
    <w:rsid w:val="008671F8"/>
    <w:rsid w:val="008679FA"/>
    <w:rsid w:val="00872EF8"/>
    <w:rsid w:val="00873760"/>
    <w:rsid w:val="008738FB"/>
    <w:rsid w:val="00873C49"/>
    <w:rsid w:val="00873DC8"/>
    <w:rsid w:val="00873FE4"/>
    <w:rsid w:val="00874DB1"/>
    <w:rsid w:val="00875FBE"/>
    <w:rsid w:val="008763B6"/>
    <w:rsid w:val="008765E0"/>
    <w:rsid w:val="00876F30"/>
    <w:rsid w:val="00877743"/>
    <w:rsid w:val="0088288F"/>
    <w:rsid w:val="0088493E"/>
    <w:rsid w:val="00884E61"/>
    <w:rsid w:val="00886897"/>
    <w:rsid w:val="00886A94"/>
    <w:rsid w:val="00886C42"/>
    <w:rsid w:val="00886CFC"/>
    <w:rsid w:val="008900E8"/>
    <w:rsid w:val="00890F6D"/>
    <w:rsid w:val="00891819"/>
    <w:rsid w:val="008938B2"/>
    <w:rsid w:val="008941CD"/>
    <w:rsid w:val="00896F3F"/>
    <w:rsid w:val="008979B5"/>
    <w:rsid w:val="008A18B4"/>
    <w:rsid w:val="008A20A2"/>
    <w:rsid w:val="008A2190"/>
    <w:rsid w:val="008A58B8"/>
    <w:rsid w:val="008A708A"/>
    <w:rsid w:val="008A71F2"/>
    <w:rsid w:val="008B072C"/>
    <w:rsid w:val="008B333E"/>
    <w:rsid w:val="008B3940"/>
    <w:rsid w:val="008B394C"/>
    <w:rsid w:val="008B4445"/>
    <w:rsid w:val="008B4612"/>
    <w:rsid w:val="008B4F94"/>
    <w:rsid w:val="008B614F"/>
    <w:rsid w:val="008B684C"/>
    <w:rsid w:val="008B6A10"/>
    <w:rsid w:val="008B74DA"/>
    <w:rsid w:val="008B7F24"/>
    <w:rsid w:val="008C1BA1"/>
    <w:rsid w:val="008C22BF"/>
    <w:rsid w:val="008C4E1F"/>
    <w:rsid w:val="008C53E6"/>
    <w:rsid w:val="008C6BDC"/>
    <w:rsid w:val="008C7D94"/>
    <w:rsid w:val="008D3406"/>
    <w:rsid w:val="008D4148"/>
    <w:rsid w:val="008D4876"/>
    <w:rsid w:val="008D4D5E"/>
    <w:rsid w:val="008D5475"/>
    <w:rsid w:val="008D5F73"/>
    <w:rsid w:val="008E1775"/>
    <w:rsid w:val="008E1F62"/>
    <w:rsid w:val="008E222B"/>
    <w:rsid w:val="008E34D3"/>
    <w:rsid w:val="008E4934"/>
    <w:rsid w:val="008E72E4"/>
    <w:rsid w:val="008E75DF"/>
    <w:rsid w:val="008F0143"/>
    <w:rsid w:val="008F02CB"/>
    <w:rsid w:val="008F0FCE"/>
    <w:rsid w:val="008F12C8"/>
    <w:rsid w:val="008F2355"/>
    <w:rsid w:val="008F370F"/>
    <w:rsid w:val="008F395E"/>
    <w:rsid w:val="008F52E9"/>
    <w:rsid w:val="008F66A9"/>
    <w:rsid w:val="008F677A"/>
    <w:rsid w:val="008F68F3"/>
    <w:rsid w:val="00900E1B"/>
    <w:rsid w:val="009013F7"/>
    <w:rsid w:val="00902184"/>
    <w:rsid w:val="00904C2E"/>
    <w:rsid w:val="00905372"/>
    <w:rsid w:val="00905827"/>
    <w:rsid w:val="00906C51"/>
    <w:rsid w:val="0090736C"/>
    <w:rsid w:val="009104A6"/>
    <w:rsid w:val="00911180"/>
    <w:rsid w:val="00911644"/>
    <w:rsid w:val="0091435A"/>
    <w:rsid w:val="0091543C"/>
    <w:rsid w:val="00915F23"/>
    <w:rsid w:val="00916561"/>
    <w:rsid w:val="009166D4"/>
    <w:rsid w:val="009219CD"/>
    <w:rsid w:val="00921A83"/>
    <w:rsid w:val="00923F7B"/>
    <w:rsid w:val="009244CF"/>
    <w:rsid w:val="0092466F"/>
    <w:rsid w:val="00926DAE"/>
    <w:rsid w:val="009307BD"/>
    <w:rsid w:val="0093305E"/>
    <w:rsid w:val="00934CC9"/>
    <w:rsid w:val="00937131"/>
    <w:rsid w:val="00937ACB"/>
    <w:rsid w:val="00942F3C"/>
    <w:rsid w:val="009443EF"/>
    <w:rsid w:val="00945149"/>
    <w:rsid w:val="00946F32"/>
    <w:rsid w:val="0095132E"/>
    <w:rsid w:val="00951763"/>
    <w:rsid w:val="00952182"/>
    <w:rsid w:val="00953DC7"/>
    <w:rsid w:val="00953F24"/>
    <w:rsid w:val="00957D5D"/>
    <w:rsid w:val="00962A97"/>
    <w:rsid w:val="00965094"/>
    <w:rsid w:val="00966B9B"/>
    <w:rsid w:val="00966C1C"/>
    <w:rsid w:val="00972F81"/>
    <w:rsid w:val="009732CD"/>
    <w:rsid w:val="00974491"/>
    <w:rsid w:val="00974975"/>
    <w:rsid w:val="00990C63"/>
    <w:rsid w:val="0099547C"/>
    <w:rsid w:val="00995B22"/>
    <w:rsid w:val="00996845"/>
    <w:rsid w:val="00996F6A"/>
    <w:rsid w:val="009973FE"/>
    <w:rsid w:val="009A50BB"/>
    <w:rsid w:val="009B0108"/>
    <w:rsid w:val="009B0D7F"/>
    <w:rsid w:val="009B14E7"/>
    <w:rsid w:val="009B2D9D"/>
    <w:rsid w:val="009B340F"/>
    <w:rsid w:val="009B40C0"/>
    <w:rsid w:val="009B414D"/>
    <w:rsid w:val="009B4C0B"/>
    <w:rsid w:val="009B4F37"/>
    <w:rsid w:val="009B5065"/>
    <w:rsid w:val="009B6290"/>
    <w:rsid w:val="009B78BD"/>
    <w:rsid w:val="009C03E8"/>
    <w:rsid w:val="009C1754"/>
    <w:rsid w:val="009C494B"/>
    <w:rsid w:val="009C5341"/>
    <w:rsid w:val="009C5B94"/>
    <w:rsid w:val="009C76A9"/>
    <w:rsid w:val="009D1BC0"/>
    <w:rsid w:val="009D1D5B"/>
    <w:rsid w:val="009D5D31"/>
    <w:rsid w:val="009D753D"/>
    <w:rsid w:val="009D7855"/>
    <w:rsid w:val="009D7D88"/>
    <w:rsid w:val="009E0E34"/>
    <w:rsid w:val="009E17A9"/>
    <w:rsid w:val="009E2ADC"/>
    <w:rsid w:val="009E2E80"/>
    <w:rsid w:val="009E3404"/>
    <w:rsid w:val="009E4150"/>
    <w:rsid w:val="009E4323"/>
    <w:rsid w:val="009E45A3"/>
    <w:rsid w:val="009E5D52"/>
    <w:rsid w:val="009E73FD"/>
    <w:rsid w:val="009F0B49"/>
    <w:rsid w:val="009F1124"/>
    <w:rsid w:val="009F414E"/>
    <w:rsid w:val="009F5763"/>
    <w:rsid w:val="009F5E56"/>
    <w:rsid w:val="009F738F"/>
    <w:rsid w:val="00A00818"/>
    <w:rsid w:val="00A00F1F"/>
    <w:rsid w:val="00A0153E"/>
    <w:rsid w:val="00A039F1"/>
    <w:rsid w:val="00A04DA9"/>
    <w:rsid w:val="00A0544C"/>
    <w:rsid w:val="00A05DCE"/>
    <w:rsid w:val="00A07391"/>
    <w:rsid w:val="00A11631"/>
    <w:rsid w:val="00A13B86"/>
    <w:rsid w:val="00A15CCA"/>
    <w:rsid w:val="00A15D5E"/>
    <w:rsid w:val="00A165EC"/>
    <w:rsid w:val="00A169C1"/>
    <w:rsid w:val="00A16C5D"/>
    <w:rsid w:val="00A170CC"/>
    <w:rsid w:val="00A20A35"/>
    <w:rsid w:val="00A20A4F"/>
    <w:rsid w:val="00A20E00"/>
    <w:rsid w:val="00A20E15"/>
    <w:rsid w:val="00A21724"/>
    <w:rsid w:val="00A238D8"/>
    <w:rsid w:val="00A25627"/>
    <w:rsid w:val="00A25BDA"/>
    <w:rsid w:val="00A27465"/>
    <w:rsid w:val="00A316B1"/>
    <w:rsid w:val="00A32177"/>
    <w:rsid w:val="00A33990"/>
    <w:rsid w:val="00A33C3C"/>
    <w:rsid w:val="00A33FD1"/>
    <w:rsid w:val="00A3430D"/>
    <w:rsid w:val="00A34A12"/>
    <w:rsid w:val="00A35016"/>
    <w:rsid w:val="00A3502F"/>
    <w:rsid w:val="00A3599F"/>
    <w:rsid w:val="00A35A4B"/>
    <w:rsid w:val="00A3629D"/>
    <w:rsid w:val="00A36B68"/>
    <w:rsid w:val="00A40C5A"/>
    <w:rsid w:val="00A40D13"/>
    <w:rsid w:val="00A41630"/>
    <w:rsid w:val="00A41C28"/>
    <w:rsid w:val="00A439CC"/>
    <w:rsid w:val="00A44002"/>
    <w:rsid w:val="00A44975"/>
    <w:rsid w:val="00A46602"/>
    <w:rsid w:val="00A469E4"/>
    <w:rsid w:val="00A4751D"/>
    <w:rsid w:val="00A51733"/>
    <w:rsid w:val="00A52768"/>
    <w:rsid w:val="00A53FBC"/>
    <w:rsid w:val="00A544EE"/>
    <w:rsid w:val="00A548CD"/>
    <w:rsid w:val="00A601B9"/>
    <w:rsid w:val="00A605FC"/>
    <w:rsid w:val="00A60B02"/>
    <w:rsid w:val="00A629B9"/>
    <w:rsid w:val="00A6334E"/>
    <w:rsid w:val="00A63E46"/>
    <w:rsid w:val="00A640F9"/>
    <w:rsid w:val="00A64B11"/>
    <w:rsid w:val="00A6692B"/>
    <w:rsid w:val="00A66B22"/>
    <w:rsid w:val="00A66C81"/>
    <w:rsid w:val="00A71578"/>
    <w:rsid w:val="00A7264C"/>
    <w:rsid w:val="00A729F7"/>
    <w:rsid w:val="00A73925"/>
    <w:rsid w:val="00A73CD6"/>
    <w:rsid w:val="00A749D5"/>
    <w:rsid w:val="00A756A5"/>
    <w:rsid w:val="00A75F7C"/>
    <w:rsid w:val="00A760B4"/>
    <w:rsid w:val="00A76103"/>
    <w:rsid w:val="00A76FC3"/>
    <w:rsid w:val="00A81234"/>
    <w:rsid w:val="00A81545"/>
    <w:rsid w:val="00A825D4"/>
    <w:rsid w:val="00A83A71"/>
    <w:rsid w:val="00A84144"/>
    <w:rsid w:val="00A84C26"/>
    <w:rsid w:val="00A85445"/>
    <w:rsid w:val="00A85CD4"/>
    <w:rsid w:val="00A86019"/>
    <w:rsid w:val="00A870F7"/>
    <w:rsid w:val="00A908AA"/>
    <w:rsid w:val="00A91DCC"/>
    <w:rsid w:val="00A92D44"/>
    <w:rsid w:val="00A92FA6"/>
    <w:rsid w:val="00A930CB"/>
    <w:rsid w:val="00A93C62"/>
    <w:rsid w:val="00A94350"/>
    <w:rsid w:val="00A9446A"/>
    <w:rsid w:val="00A94567"/>
    <w:rsid w:val="00A94D67"/>
    <w:rsid w:val="00A957C1"/>
    <w:rsid w:val="00A967E4"/>
    <w:rsid w:val="00A96B21"/>
    <w:rsid w:val="00A96C89"/>
    <w:rsid w:val="00A97417"/>
    <w:rsid w:val="00A97FDA"/>
    <w:rsid w:val="00AA0698"/>
    <w:rsid w:val="00AA0835"/>
    <w:rsid w:val="00AA158A"/>
    <w:rsid w:val="00AA33A1"/>
    <w:rsid w:val="00AA452D"/>
    <w:rsid w:val="00AA4F96"/>
    <w:rsid w:val="00AA5B6B"/>
    <w:rsid w:val="00AA5EC2"/>
    <w:rsid w:val="00AB0DE9"/>
    <w:rsid w:val="00AB1DCE"/>
    <w:rsid w:val="00AB2D58"/>
    <w:rsid w:val="00AB3939"/>
    <w:rsid w:val="00AB3DBF"/>
    <w:rsid w:val="00AB43DF"/>
    <w:rsid w:val="00AB4990"/>
    <w:rsid w:val="00AB7538"/>
    <w:rsid w:val="00AB7FBE"/>
    <w:rsid w:val="00AC12B2"/>
    <w:rsid w:val="00AC12E3"/>
    <w:rsid w:val="00AC4F53"/>
    <w:rsid w:val="00AC7F83"/>
    <w:rsid w:val="00AD004B"/>
    <w:rsid w:val="00AD6F79"/>
    <w:rsid w:val="00AD6FA3"/>
    <w:rsid w:val="00AD7D1D"/>
    <w:rsid w:val="00AE2A4A"/>
    <w:rsid w:val="00AE5015"/>
    <w:rsid w:val="00AE53A8"/>
    <w:rsid w:val="00AF28C4"/>
    <w:rsid w:val="00AF2A9C"/>
    <w:rsid w:val="00AF4423"/>
    <w:rsid w:val="00AF46C2"/>
    <w:rsid w:val="00AF5A25"/>
    <w:rsid w:val="00AF5E24"/>
    <w:rsid w:val="00AF6F5A"/>
    <w:rsid w:val="00B00C90"/>
    <w:rsid w:val="00B0230B"/>
    <w:rsid w:val="00B03166"/>
    <w:rsid w:val="00B032F2"/>
    <w:rsid w:val="00B03E94"/>
    <w:rsid w:val="00B0449A"/>
    <w:rsid w:val="00B045DD"/>
    <w:rsid w:val="00B067D9"/>
    <w:rsid w:val="00B07416"/>
    <w:rsid w:val="00B07C7F"/>
    <w:rsid w:val="00B107E7"/>
    <w:rsid w:val="00B108B1"/>
    <w:rsid w:val="00B10EEA"/>
    <w:rsid w:val="00B12BD8"/>
    <w:rsid w:val="00B15694"/>
    <w:rsid w:val="00B17DB5"/>
    <w:rsid w:val="00B20082"/>
    <w:rsid w:val="00B229A8"/>
    <w:rsid w:val="00B2343E"/>
    <w:rsid w:val="00B257E8"/>
    <w:rsid w:val="00B26253"/>
    <w:rsid w:val="00B2667F"/>
    <w:rsid w:val="00B267EC"/>
    <w:rsid w:val="00B26CD5"/>
    <w:rsid w:val="00B2724E"/>
    <w:rsid w:val="00B3405A"/>
    <w:rsid w:val="00B34162"/>
    <w:rsid w:val="00B34DA8"/>
    <w:rsid w:val="00B34E13"/>
    <w:rsid w:val="00B35643"/>
    <w:rsid w:val="00B37308"/>
    <w:rsid w:val="00B40F06"/>
    <w:rsid w:val="00B41231"/>
    <w:rsid w:val="00B41744"/>
    <w:rsid w:val="00B422A1"/>
    <w:rsid w:val="00B44984"/>
    <w:rsid w:val="00B47634"/>
    <w:rsid w:val="00B509E8"/>
    <w:rsid w:val="00B51BB7"/>
    <w:rsid w:val="00B52147"/>
    <w:rsid w:val="00B55473"/>
    <w:rsid w:val="00B57096"/>
    <w:rsid w:val="00B5722C"/>
    <w:rsid w:val="00B57A3F"/>
    <w:rsid w:val="00B613AD"/>
    <w:rsid w:val="00B619BC"/>
    <w:rsid w:val="00B63708"/>
    <w:rsid w:val="00B63DBC"/>
    <w:rsid w:val="00B648F7"/>
    <w:rsid w:val="00B64C18"/>
    <w:rsid w:val="00B65125"/>
    <w:rsid w:val="00B65BDD"/>
    <w:rsid w:val="00B6736F"/>
    <w:rsid w:val="00B67AC7"/>
    <w:rsid w:val="00B725EF"/>
    <w:rsid w:val="00B732AA"/>
    <w:rsid w:val="00B75683"/>
    <w:rsid w:val="00B76DB0"/>
    <w:rsid w:val="00B77722"/>
    <w:rsid w:val="00B8373D"/>
    <w:rsid w:val="00B846DE"/>
    <w:rsid w:val="00B84C9E"/>
    <w:rsid w:val="00B911C3"/>
    <w:rsid w:val="00B95334"/>
    <w:rsid w:val="00B958E3"/>
    <w:rsid w:val="00B96C11"/>
    <w:rsid w:val="00BA0D4D"/>
    <w:rsid w:val="00BA1A11"/>
    <w:rsid w:val="00BA3FE6"/>
    <w:rsid w:val="00BA5497"/>
    <w:rsid w:val="00BB1466"/>
    <w:rsid w:val="00BB1715"/>
    <w:rsid w:val="00BB2A6E"/>
    <w:rsid w:val="00BB2FDC"/>
    <w:rsid w:val="00BB32BE"/>
    <w:rsid w:val="00BB42B6"/>
    <w:rsid w:val="00BB49B9"/>
    <w:rsid w:val="00BB50F9"/>
    <w:rsid w:val="00BB5E7E"/>
    <w:rsid w:val="00BB629D"/>
    <w:rsid w:val="00BB66DF"/>
    <w:rsid w:val="00BB6BB0"/>
    <w:rsid w:val="00BC0B44"/>
    <w:rsid w:val="00BC2247"/>
    <w:rsid w:val="00BC3931"/>
    <w:rsid w:val="00BC3C7D"/>
    <w:rsid w:val="00BC3E29"/>
    <w:rsid w:val="00BC426F"/>
    <w:rsid w:val="00BC4FEE"/>
    <w:rsid w:val="00BC6A4F"/>
    <w:rsid w:val="00BC6B16"/>
    <w:rsid w:val="00BC6DA2"/>
    <w:rsid w:val="00BC7668"/>
    <w:rsid w:val="00BD0BAA"/>
    <w:rsid w:val="00BD39DE"/>
    <w:rsid w:val="00BD4A9F"/>
    <w:rsid w:val="00BD4BE4"/>
    <w:rsid w:val="00BD58D0"/>
    <w:rsid w:val="00BD7C2D"/>
    <w:rsid w:val="00BE1801"/>
    <w:rsid w:val="00BE2744"/>
    <w:rsid w:val="00BE44C5"/>
    <w:rsid w:val="00BE4570"/>
    <w:rsid w:val="00BE533A"/>
    <w:rsid w:val="00BE59E9"/>
    <w:rsid w:val="00BE7870"/>
    <w:rsid w:val="00BF11F7"/>
    <w:rsid w:val="00BF193F"/>
    <w:rsid w:val="00BF3542"/>
    <w:rsid w:val="00BF47D4"/>
    <w:rsid w:val="00BF4C2E"/>
    <w:rsid w:val="00BF751C"/>
    <w:rsid w:val="00C004A4"/>
    <w:rsid w:val="00C007B8"/>
    <w:rsid w:val="00C00A86"/>
    <w:rsid w:val="00C02424"/>
    <w:rsid w:val="00C02F44"/>
    <w:rsid w:val="00C05F74"/>
    <w:rsid w:val="00C0781F"/>
    <w:rsid w:val="00C10B1A"/>
    <w:rsid w:val="00C12766"/>
    <w:rsid w:val="00C12C2C"/>
    <w:rsid w:val="00C16180"/>
    <w:rsid w:val="00C16319"/>
    <w:rsid w:val="00C167CB"/>
    <w:rsid w:val="00C17B2B"/>
    <w:rsid w:val="00C218D2"/>
    <w:rsid w:val="00C22C94"/>
    <w:rsid w:val="00C23010"/>
    <w:rsid w:val="00C245F0"/>
    <w:rsid w:val="00C256BB"/>
    <w:rsid w:val="00C25F82"/>
    <w:rsid w:val="00C270E5"/>
    <w:rsid w:val="00C27AE1"/>
    <w:rsid w:val="00C30B84"/>
    <w:rsid w:val="00C30DEA"/>
    <w:rsid w:val="00C3446B"/>
    <w:rsid w:val="00C34C91"/>
    <w:rsid w:val="00C379DC"/>
    <w:rsid w:val="00C428A4"/>
    <w:rsid w:val="00C44722"/>
    <w:rsid w:val="00C44A63"/>
    <w:rsid w:val="00C45FC8"/>
    <w:rsid w:val="00C47175"/>
    <w:rsid w:val="00C51F3F"/>
    <w:rsid w:val="00C555FC"/>
    <w:rsid w:val="00C55956"/>
    <w:rsid w:val="00C559D8"/>
    <w:rsid w:val="00C56772"/>
    <w:rsid w:val="00C56EFD"/>
    <w:rsid w:val="00C570A7"/>
    <w:rsid w:val="00C601A9"/>
    <w:rsid w:val="00C615A3"/>
    <w:rsid w:val="00C629ED"/>
    <w:rsid w:val="00C647DE"/>
    <w:rsid w:val="00C665A1"/>
    <w:rsid w:val="00C66C82"/>
    <w:rsid w:val="00C674F1"/>
    <w:rsid w:val="00C708DF"/>
    <w:rsid w:val="00C758FF"/>
    <w:rsid w:val="00C802A9"/>
    <w:rsid w:val="00C826EA"/>
    <w:rsid w:val="00C83263"/>
    <w:rsid w:val="00C85306"/>
    <w:rsid w:val="00C857AF"/>
    <w:rsid w:val="00C87F49"/>
    <w:rsid w:val="00C90535"/>
    <w:rsid w:val="00C91993"/>
    <w:rsid w:val="00C94091"/>
    <w:rsid w:val="00C96433"/>
    <w:rsid w:val="00C96A38"/>
    <w:rsid w:val="00C971B8"/>
    <w:rsid w:val="00CA32BD"/>
    <w:rsid w:val="00CA3793"/>
    <w:rsid w:val="00CA6958"/>
    <w:rsid w:val="00CA7030"/>
    <w:rsid w:val="00CA709A"/>
    <w:rsid w:val="00CA7A9E"/>
    <w:rsid w:val="00CA7E54"/>
    <w:rsid w:val="00CB0246"/>
    <w:rsid w:val="00CB1450"/>
    <w:rsid w:val="00CB15AA"/>
    <w:rsid w:val="00CB166D"/>
    <w:rsid w:val="00CB20D0"/>
    <w:rsid w:val="00CB2497"/>
    <w:rsid w:val="00CB2FA4"/>
    <w:rsid w:val="00CB31A6"/>
    <w:rsid w:val="00CB37F4"/>
    <w:rsid w:val="00CB4F99"/>
    <w:rsid w:val="00CB5325"/>
    <w:rsid w:val="00CB6554"/>
    <w:rsid w:val="00CB6CBB"/>
    <w:rsid w:val="00CC0AA8"/>
    <w:rsid w:val="00CC0F3F"/>
    <w:rsid w:val="00CC1C98"/>
    <w:rsid w:val="00CC2378"/>
    <w:rsid w:val="00CC3D09"/>
    <w:rsid w:val="00CC47AD"/>
    <w:rsid w:val="00CC5CB2"/>
    <w:rsid w:val="00CC6DB1"/>
    <w:rsid w:val="00CD043D"/>
    <w:rsid w:val="00CD07DD"/>
    <w:rsid w:val="00CD22B9"/>
    <w:rsid w:val="00CD3F42"/>
    <w:rsid w:val="00CD4628"/>
    <w:rsid w:val="00CD52E5"/>
    <w:rsid w:val="00CD5E73"/>
    <w:rsid w:val="00CE1CE0"/>
    <w:rsid w:val="00CE4F59"/>
    <w:rsid w:val="00CE5F3C"/>
    <w:rsid w:val="00CE6135"/>
    <w:rsid w:val="00CE65F3"/>
    <w:rsid w:val="00CE68CF"/>
    <w:rsid w:val="00CE6EC2"/>
    <w:rsid w:val="00CE735C"/>
    <w:rsid w:val="00CF0F24"/>
    <w:rsid w:val="00CF15B1"/>
    <w:rsid w:val="00CF19C1"/>
    <w:rsid w:val="00CF3C70"/>
    <w:rsid w:val="00CF561F"/>
    <w:rsid w:val="00CF5F62"/>
    <w:rsid w:val="00D000D5"/>
    <w:rsid w:val="00D000F6"/>
    <w:rsid w:val="00D0094C"/>
    <w:rsid w:val="00D01287"/>
    <w:rsid w:val="00D02244"/>
    <w:rsid w:val="00D04181"/>
    <w:rsid w:val="00D0637C"/>
    <w:rsid w:val="00D06734"/>
    <w:rsid w:val="00D06FCA"/>
    <w:rsid w:val="00D07D78"/>
    <w:rsid w:val="00D101BD"/>
    <w:rsid w:val="00D1095F"/>
    <w:rsid w:val="00D10AAD"/>
    <w:rsid w:val="00D11610"/>
    <w:rsid w:val="00D13758"/>
    <w:rsid w:val="00D147AC"/>
    <w:rsid w:val="00D1489F"/>
    <w:rsid w:val="00D14E41"/>
    <w:rsid w:val="00D15CD9"/>
    <w:rsid w:val="00D15D5B"/>
    <w:rsid w:val="00D17A95"/>
    <w:rsid w:val="00D20DEA"/>
    <w:rsid w:val="00D21599"/>
    <w:rsid w:val="00D22092"/>
    <w:rsid w:val="00D2464E"/>
    <w:rsid w:val="00D27171"/>
    <w:rsid w:val="00D277E2"/>
    <w:rsid w:val="00D27A30"/>
    <w:rsid w:val="00D305E9"/>
    <w:rsid w:val="00D312AC"/>
    <w:rsid w:val="00D3157E"/>
    <w:rsid w:val="00D316A7"/>
    <w:rsid w:val="00D32C0A"/>
    <w:rsid w:val="00D3337A"/>
    <w:rsid w:val="00D34905"/>
    <w:rsid w:val="00D413FE"/>
    <w:rsid w:val="00D419AC"/>
    <w:rsid w:val="00D42A2E"/>
    <w:rsid w:val="00D43A9D"/>
    <w:rsid w:val="00D44CA0"/>
    <w:rsid w:val="00D45088"/>
    <w:rsid w:val="00D4515A"/>
    <w:rsid w:val="00D45F5F"/>
    <w:rsid w:val="00D47109"/>
    <w:rsid w:val="00D50630"/>
    <w:rsid w:val="00D523CA"/>
    <w:rsid w:val="00D53637"/>
    <w:rsid w:val="00D5437B"/>
    <w:rsid w:val="00D5720B"/>
    <w:rsid w:val="00D57E2F"/>
    <w:rsid w:val="00D61FAD"/>
    <w:rsid w:val="00D633B0"/>
    <w:rsid w:val="00D646BB"/>
    <w:rsid w:val="00D64C6C"/>
    <w:rsid w:val="00D65689"/>
    <w:rsid w:val="00D661BF"/>
    <w:rsid w:val="00D70690"/>
    <w:rsid w:val="00D72D97"/>
    <w:rsid w:val="00D73420"/>
    <w:rsid w:val="00D74FF2"/>
    <w:rsid w:val="00D77227"/>
    <w:rsid w:val="00D804C4"/>
    <w:rsid w:val="00D82027"/>
    <w:rsid w:val="00D83D27"/>
    <w:rsid w:val="00D8469B"/>
    <w:rsid w:val="00D847DE"/>
    <w:rsid w:val="00D851B1"/>
    <w:rsid w:val="00D867E7"/>
    <w:rsid w:val="00D87712"/>
    <w:rsid w:val="00D87923"/>
    <w:rsid w:val="00D907D3"/>
    <w:rsid w:val="00D90FBA"/>
    <w:rsid w:val="00D92CFB"/>
    <w:rsid w:val="00D93A8E"/>
    <w:rsid w:val="00D96032"/>
    <w:rsid w:val="00D96452"/>
    <w:rsid w:val="00D96EB9"/>
    <w:rsid w:val="00D97C85"/>
    <w:rsid w:val="00DA161E"/>
    <w:rsid w:val="00DA18A8"/>
    <w:rsid w:val="00DA4513"/>
    <w:rsid w:val="00DB0ADA"/>
    <w:rsid w:val="00DB27EC"/>
    <w:rsid w:val="00DB34A9"/>
    <w:rsid w:val="00DB3BC1"/>
    <w:rsid w:val="00DB44C2"/>
    <w:rsid w:val="00DB53A8"/>
    <w:rsid w:val="00DB5A10"/>
    <w:rsid w:val="00DB5CB8"/>
    <w:rsid w:val="00DB74B0"/>
    <w:rsid w:val="00DC0220"/>
    <w:rsid w:val="00DC1789"/>
    <w:rsid w:val="00DC49A7"/>
    <w:rsid w:val="00DD14C0"/>
    <w:rsid w:val="00DD1E37"/>
    <w:rsid w:val="00DD295F"/>
    <w:rsid w:val="00DD4A25"/>
    <w:rsid w:val="00DD5D05"/>
    <w:rsid w:val="00DD6243"/>
    <w:rsid w:val="00DD7551"/>
    <w:rsid w:val="00DD782B"/>
    <w:rsid w:val="00DD7A0D"/>
    <w:rsid w:val="00DE0204"/>
    <w:rsid w:val="00DE22E8"/>
    <w:rsid w:val="00DE2511"/>
    <w:rsid w:val="00DE3195"/>
    <w:rsid w:val="00DE4A6B"/>
    <w:rsid w:val="00DE6660"/>
    <w:rsid w:val="00DF185A"/>
    <w:rsid w:val="00DF28F7"/>
    <w:rsid w:val="00DF2A9E"/>
    <w:rsid w:val="00DF2C8D"/>
    <w:rsid w:val="00DF3ACA"/>
    <w:rsid w:val="00DF5363"/>
    <w:rsid w:val="00DF56E4"/>
    <w:rsid w:val="00E01FC3"/>
    <w:rsid w:val="00E0253B"/>
    <w:rsid w:val="00E02CF0"/>
    <w:rsid w:val="00E02E5F"/>
    <w:rsid w:val="00E05A25"/>
    <w:rsid w:val="00E05BBD"/>
    <w:rsid w:val="00E06B0E"/>
    <w:rsid w:val="00E077C4"/>
    <w:rsid w:val="00E07E88"/>
    <w:rsid w:val="00E10437"/>
    <w:rsid w:val="00E11714"/>
    <w:rsid w:val="00E1194A"/>
    <w:rsid w:val="00E14158"/>
    <w:rsid w:val="00E1557A"/>
    <w:rsid w:val="00E16231"/>
    <w:rsid w:val="00E1757E"/>
    <w:rsid w:val="00E21862"/>
    <w:rsid w:val="00E21D6C"/>
    <w:rsid w:val="00E222A2"/>
    <w:rsid w:val="00E229D4"/>
    <w:rsid w:val="00E24EF8"/>
    <w:rsid w:val="00E24FA8"/>
    <w:rsid w:val="00E255A5"/>
    <w:rsid w:val="00E2668C"/>
    <w:rsid w:val="00E2684B"/>
    <w:rsid w:val="00E3074F"/>
    <w:rsid w:val="00E308CB"/>
    <w:rsid w:val="00E3171E"/>
    <w:rsid w:val="00E31C3E"/>
    <w:rsid w:val="00E32705"/>
    <w:rsid w:val="00E34F5B"/>
    <w:rsid w:val="00E3536E"/>
    <w:rsid w:val="00E36253"/>
    <w:rsid w:val="00E370D5"/>
    <w:rsid w:val="00E401D7"/>
    <w:rsid w:val="00E43A5C"/>
    <w:rsid w:val="00E43A78"/>
    <w:rsid w:val="00E43CBD"/>
    <w:rsid w:val="00E44112"/>
    <w:rsid w:val="00E453E4"/>
    <w:rsid w:val="00E453FB"/>
    <w:rsid w:val="00E47226"/>
    <w:rsid w:val="00E505CF"/>
    <w:rsid w:val="00E51A16"/>
    <w:rsid w:val="00E5525C"/>
    <w:rsid w:val="00E60840"/>
    <w:rsid w:val="00E617E6"/>
    <w:rsid w:val="00E6183B"/>
    <w:rsid w:val="00E61949"/>
    <w:rsid w:val="00E61A44"/>
    <w:rsid w:val="00E61CF0"/>
    <w:rsid w:val="00E64254"/>
    <w:rsid w:val="00E6437E"/>
    <w:rsid w:val="00E643AB"/>
    <w:rsid w:val="00E64D0A"/>
    <w:rsid w:val="00E66431"/>
    <w:rsid w:val="00E668B3"/>
    <w:rsid w:val="00E668FD"/>
    <w:rsid w:val="00E7040E"/>
    <w:rsid w:val="00E70780"/>
    <w:rsid w:val="00E710FC"/>
    <w:rsid w:val="00E71BC5"/>
    <w:rsid w:val="00E74217"/>
    <w:rsid w:val="00E754FC"/>
    <w:rsid w:val="00E7659B"/>
    <w:rsid w:val="00E76F88"/>
    <w:rsid w:val="00E77B62"/>
    <w:rsid w:val="00E77C26"/>
    <w:rsid w:val="00E811A9"/>
    <w:rsid w:val="00E82027"/>
    <w:rsid w:val="00E84992"/>
    <w:rsid w:val="00E8670F"/>
    <w:rsid w:val="00E90879"/>
    <w:rsid w:val="00E91014"/>
    <w:rsid w:val="00E91286"/>
    <w:rsid w:val="00E923B5"/>
    <w:rsid w:val="00E9251D"/>
    <w:rsid w:val="00E92E9C"/>
    <w:rsid w:val="00E9504F"/>
    <w:rsid w:val="00E950C0"/>
    <w:rsid w:val="00E97A6C"/>
    <w:rsid w:val="00EA07CC"/>
    <w:rsid w:val="00EA1014"/>
    <w:rsid w:val="00EA1DA4"/>
    <w:rsid w:val="00EA2C0B"/>
    <w:rsid w:val="00EA5101"/>
    <w:rsid w:val="00EA69EF"/>
    <w:rsid w:val="00EA69F2"/>
    <w:rsid w:val="00EB0A9C"/>
    <w:rsid w:val="00EB2261"/>
    <w:rsid w:val="00EB2716"/>
    <w:rsid w:val="00EB505E"/>
    <w:rsid w:val="00EB56A2"/>
    <w:rsid w:val="00EB5C97"/>
    <w:rsid w:val="00EB7EB2"/>
    <w:rsid w:val="00EC0791"/>
    <w:rsid w:val="00EC14B8"/>
    <w:rsid w:val="00EC404C"/>
    <w:rsid w:val="00EC4C90"/>
    <w:rsid w:val="00EC5F84"/>
    <w:rsid w:val="00EC771F"/>
    <w:rsid w:val="00ED016C"/>
    <w:rsid w:val="00ED1AEE"/>
    <w:rsid w:val="00ED244D"/>
    <w:rsid w:val="00ED2C0D"/>
    <w:rsid w:val="00ED3CE8"/>
    <w:rsid w:val="00ED3F8F"/>
    <w:rsid w:val="00ED40D1"/>
    <w:rsid w:val="00ED442C"/>
    <w:rsid w:val="00ED4468"/>
    <w:rsid w:val="00ED4C23"/>
    <w:rsid w:val="00ED572B"/>
    <w:rsid w:val="00ED5C2E"/>
    <w:rsid w:val="00EE094F"/>
    <w:rsid w:val="00EE2399"/>
    <w:rsid w:val="00EE2C12"/>
    <w:rsid w:val="00EE387D"/>
    <w:rsid w:val="00EE3E23"/>
    <w:rsid w:val="00EE4FF8"/>
    <w:rsid w:val="00EE601C"/>
    <w:rsid w:val="00EE66CB"/>
    <w:rsid w:val="00EF2DBD"/>
    <w:rsid w:val="00EF4560"/>
    <w:rsid w:val="00EF5769"/>
    <w:rsid w:val="00EF5BB8"/>
    <w:rsid w:val="00EF66F4"/>
    <w:rsid w:val="00EF6785"/>
    <w:rsid w:val="00EF716C"/>
    <w:rsid w:val="00EF7481"/>
    <w:rsid w:val="00F01D1E"/>
    <w:rsid w:val="00F03506"/>
    <w:rsid w:val="00F04D40"/>
    <w:rsid w:val="00F05978"/>
    <w:rsid w:val="00F062E0"/>
    <w:rsid w:val="00F07614"/>
    <w:rsid w:val="00F10C43"/>
    <w:rsid w:val="00F10D66"/>
    <w:rsid w:val="00F10F83"/>
    <w:rsid w:val="00F11B81"/>
    <w:rsid w:val="00F208E8"/>
    <w:rsid w:val="00F247D0"/>
    <w:rsid w:val="00F24AAA"/>
    <w:rsid w:val="00F24AB3"/>
    <w:rsid w:val="00F253C7"/>
    <w:rsid w:val="00F26EB5"/>
    <w:rsid w:val="00F30841"/>
    <w:rsid w:val="00F30D5C"/>
    <w:rsid w:val="00F35CDA"/>
    <w:rsid w:val="00F360EF"/>
    <w:rsid w:val="00F36771"/>
    <w:rsid w:val="00F371A0"/>
    <w:rsid w:val="00F376A3"/>
    <w:rsid w:val="00F4241A"/>
    <w:rsid w:val="00F431D5"/>
    <w:rsid w:val="00F43430"/>
    <w:rsid w:val="00F45187"/>
    <w:rsid w:val="00F451B2"/>
    <w:rsid w:val="00F45725"/>
    <w:rsid w:val="00F45E06"/>
    <w:rsid w:val="00F46DC6"/>
    <w:rsid w:val="00F46FA1"/>
    <w:rsid w:val="00F47940"/>
    <w:rsid w:val="00F47962"/>
    <w:rsid w:val="00F50100"/>
    <w:rsid w:val="00F5138B"/>
    <w:rsid w:val="00F5149B"/>
    <w:rsid w:val="00F51A0B"/>
    <w:rsid w:val="00F5368B"/>
    <w:rsid w:val="00F53BA0"/>
    <w:rsid w:val="00F53D19"/>
    <w:rsid w:val="00F53DAE"/>
    <w:rsid w:val="00F55435"/>
    <w:rsid w:val="00F56F2B"/>
    <w:rsid w:val="00F6028B"/>
    <w:rsid w:val="00F62881"/>
    <w:rsid w:val="00F62F5B"/>
    <w:rsid w:val="00F637F4"/>
    <w:rsid w:val="00F650F7"/>
    <w:rsid w:val="00F65F61"/>
    <w:rsid w:val="00F66B50"/>
    <w:rsid w:val="00F747A3"/>
    <w:rsid w:val="00F74AE9"/>
    <w:rsid w:val="00F76537"/>
    <w:rsid w:val="00F77354"/>
    <w:rsid w:val="00F80ACF"/>
    <w:rsid w:val="00F81A6D"/>
    <w:rsid w:val="00F8335D"/>
    <w:rsid w:val="00F83649"/>
    <w:rsid w:val="00F84AC9"/>
    <w:rsid w:val="00F86A85"/>
    <w:rsid w:val="00F923DD"/>
    <w:rsid w:val="00F9289C"/>
    <w:rsid w:val="00F9439A"/>
    <w:rsid w:val="00F9463E"/>
    <w:rsid w:val="00F956C3"/>
    <w:rsid w:val="00F96355"/>
    <w:rsid w:val="00F96C4F"/>
    <w:rsid w:val="00FA175E"/>
    <w:rsid w:val="00FA23DE"/>
    <w:rsid w:val="00FA3274"/>
    <w:rsid w:val="00FA3FE1"/>
    <w:rsid w:val="00FA41CE"/>
    <w:rsid w:val="00FA6E60"/>
    <w:rsid w:val="00FA7615"/>
    <w:rsid w:val="00FB0737"/>
    <w:rsid w:val="00FB141B"/>
    <w:rsid w:val="00FB163F"/>
    <w:rsid w:val="00FB2E3C"/>
    <w:rsid w:val="00FB42F3"/>
    <w:rsid w:val="00FB44A4"/>
    <w:rsid w:val="00FB5F66"/>
    <w:rsid w:val="00FB667A"/>
    <w:rsid w:val="00FB7D7F"/>
    <w:rsid w:val="00FC0E65"/>
    <w:rsid w:val="00FC248E"/>
    <w:rsid w:val="00FC32CC"/>
    <w:rsid w:val="00FC38A9"/>
    <w:rsid w:val="00FC49F6"/>
    <w:rsid w:val="00FC547C"/>
    <w:rsid w:val="00FC5FFE"/>
    <w:rsid w:val="00FC6742"/>
    <w:rsid w:val="00FC7150"/>
    <w:rsid w:val="00FD1148"/>
    <w:rsid w:val="00FD1506"/>
    <w:rsid w:val="00FD2014"/>
    <w:rsid w:val="00FD3F03"/>
    <w:rsid w:val="00FD4239"/>
    <w:rsid w:val="00FD4ACD"/>
    <w:rsid w:val="00FD73FB"/>
    <w:rsid w:val="00FE1491"/>
    <w:rsid w:val="00FE1F04"/>
    <w:rsid w:val="00FE3680"/>
    <w:rsid w:val="00FE4F85"/>
    <w:rsid w:val="00FF095F"/>
    <w:rsid w:val="00FF1DD5"/>
    <w:rsid w:val="00FF1DE3"/>
    <w:rsid w:val="00FF22DF"/>
    <w:rsid w:val="00FF278F"/>
    <w:rsid w:val="00FF43F2"/>
    <w:rsid w:val="00FF5466"/>
    <w:rsid w:val="00FF54E4"/>
    <w:rsid w:val="00FF60A4"/>
    <w:rsid w:val="00FF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7A"/>
  </w:style>
  <w:style w:type="paragraph" w:styleId="Heading1">
    <w:name w:val="heading 1"/>
    <w:basedOn w:val="Normal"/>
    <w:next w:val="Normal"/>
    <w:link w:val="Heading1Char"/>
    <w:uiPriority w:val="9"/>
    <w:qFormat/>
    <w:rsid w:val="00D000D5"/>
    <w:pPr>
      <w:keepNext/>
      <w:keepLines/>
      <w:spacing w:before="480" w:after="0"/>
      <w:outlineLvl w:val="0"/>
    </w:pPr>
    <w:rPr>
      <w:rFonts w:ascii="Cambria" w:eastAsiaTheme="majorEastAsia" w:hAnsi="Cambria" w:cstheme="majorBidi"/>
      <w:b/>
      <w:bCs/>
      <w:color w:val="365F91"/>
      <w:sz w:val="28"/>
      <w:szCs w:val="28"/>
      <w:lang w:val="lt-LT"/>
    </w:rPr>
  </w:style>
  <w:style w:type="paragraph" w:styleId="Heading2">
    <w:name w:val="heading 2"/>
    <w:basedOn w:val="Normal"/>
    <w:next w:val="Normal"/>
    <w:link w:val="Heading2Char"/>
    <w:uiPriority w:val="9"/>
    <w:semiHidden/>
    <w:unhideWhenUsed/>
    <w:qFormat/>
    <w:rsid w:val="00653E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3E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D000D5"/>
    <w:pPr>
      <w:keepNext/>
      <w:keepLines/>
      <w:spacing w:before="480" w:after="0"/>
      <w:outlineLvl w:val="0"/>
    </w:pPr>
    <w:rPr>
      <w:rFonts w:ascii="Cambria" w:eastAsia="Times New Roman" w:hAnsi="Cambria" w:cs="Times New Roman"/>
      <w:b/>
      <w:bCs/>
      <w:color w:val="365F91"/>
      <w:sz w:val="28"/>
      <w:szCs w:val="28"/>
      <w:lang w:val="lt-LT"/>
    </w:rPr>
  </w:style>
  <w:style w:type="paragraph" w:customStyle="1" w:styleId="TOCHeading1">
    <w:name w:val="TOC Heading1"/>
    <w:basedOn w:val="Heading1"/>
    <w:next w:val="Normal"/>
    <w:uiPriority w:val="39"/>
    <w:semiHidden/>
    <w:unhideWhenUsed/>
    <w:qFormat/>
    <w:rsid w:val="00D000D5"/>
    <w:rPr>
      <w:rFonts w:eastAsia="Times New Roman" w:cs="Times New Roman"/>
    </w:rPr>
  </w:style>
  <w:style w:type="character" w:customStyle="1" w:styleId="Heading1Char">
    <w:name w:val="Heading 1 Char"/>
    <w:basedOn w:val="DefaultParagraphFont"/>
    <w:link w:val="Heading1"/>
    <w:uiPriority w:val="9"/>
    <w:rsid w:val="00D000D5"/>
    <w:rPr>
      <w:rFonts w:ascii="Cambria" w:eastAsiaTheme="majorEastAsia" w:hAnsi="Cambria" w:cstheme="majorBidi"/>
      <w:b/>
      <w:bCs/>
      <w:color w:val="365F91"/>
      <w:sz w:val="28"/>
      <w:szCs w:val="28"/>
      <w:lang w:val="lt-LT"/>
    </w:rPr>
  </w:style>
  <w:style w:type="paragraph" w:styleId="TOC1">
    <w:name w:val="toc 1"/>
    <w:basedOn w:val="Normal"/>
    <w:next w:val="Normal"/>
    <w:autoRedefine/>
    <w:uiPriority w:val="39"/>
    <w:unhideWhenUsed/>
    <w:qFormat/>
    <w:rsid w:val="00126EB3"/>
    <w:pPr>
      <w:tabs>
        <w:tab w:val="left" w:pos="993"/>
        <w:tab w:val="right" w:leader="dot" w:pos="9628"/>
      </w:tabs>
      <w:spacing w:after="100"/>
      <w:ind w:firstLine="567"/>
      <w:jc w:val="both"/>
    </w:pPr>
    <w:rPr>
      <w:rFonts w:ascii="Times New Roman" w:eastAsia="Calibri" w:hAnsi="Times New Roman" w:cs="Times New Roman"/>
      <w:b/>
      <w:noProof/>
      <w:sz w:val="28"/>
      <w:szCs w:val="28"/>
      <w:lang w:val="ro-RO"/>
    </w:rPr>
  </w:style>
  <w:style w:type="paragraph" w:styleId="TOC2">
    <w:name w:val="toc 2"/>
    <w:basedOn w:val="Normal"/>
    <w:next w:val="Normal"/>
    <w:autoRedefine/>
    <w:uiPriority w:val="39"/>
    <w:unhideWhenUsed/>
    <w:qFormat/>
    <w:rsid w:val="00460A8D"/>
    <w:pPr>
      <w:tabs>
        <w:tab w:val="left" w:pos="0"/>
        <w:tab w:val="left" w:pos="720"/>
        <w:tab w:val="left" w:pos="1440"/>
        <w:tab w:val="left" w:pos="1890"/>
        <w:tab w:val="left" w:pos="3150"/>
        <w:tab w:val="left" w:pos="3510"/>
        <w:tab w:val="right" w:leader="dot" w:pos="9016"/>
      </w:tabs>
      <w:spacing w:before="120" w:after="0" w:line="240" w:lineRule="auto"/>
      <w:ind w:left="86"/>
      <w:jc w:val="both"/>
    </w:pPr>
    <w:rPr>
      <w:rFonts w:ascii="Times New Roman" w:eastAsia="Times New Roman" w:hAnsi="Times New Roman" w:cs="Times New Roman"/>
      <w:b/>
      <w:noProof/>
      <w:sz w:val="28"/>
      <w:szCs w:val="28"/>
      <w:lang w:val="en-US" w:eastAsia="ru-RU"/>
    </w:rPr>
  </w:style>
  <w:style w:type="paragraph" w:styleId="TOC3">
    <w:name w:val="toc 3"/>
    <w:basedOn w:val="Normal"/>
    <w:next w:val="Normal"/>
    <w:autoRedefine/>
    <w:uiPriority w:val="39"/>
    <w:semiHidden/>
    <w:unhideWhenUsed/>
    <w:qFormat/>
    <w:rsid w:val="00D000D5"/>
    <w:pPr>
      <w:numPr>
        <w:numId w:val="1"/>
      </w:numPr>
      <w:tabs>
        <w:tab w:val="clear" w:pos="660"/>
        <w:tab w:val="num" w:pos="360"/>
        <w:tab w:val="left" w:pos="1276"/>
        <w:tab w:val="right" w:leader="dot" w:pos="9639"/>
      </w:tabs>
      <w:spacing w:after="0" w:line="312" w:lineRule="auto"/>
      <w:ind w:left="0" w:firstLine="0"/>
      <w:outlineLvl w:val="0"/>
    </w:pPr>
    <w:rPr>
      <w:rFonts w:ascii="Arial" w:eastAsia="SimSun" w:hAnsi="Arial" w:cs="Times New Roman"/>
      <w:noProof/>
      <w:sz w:val="20"/>
      <w:szCs w:val="20"/>
      <w:lang w:eastAsia="ru-RU"/>
    </w:rPr>
  </w:style>
  <w:style w:type="paragraph" w:styleId="Caption">
    <w:name w:val="caption"/>
    <w:basedOn w:val="Normal"/>
    <w:next w:val="Normal"/>
    <w:uiPriority w:val="99"/>
    <w:unhideWhenUsed/>
    <w:qFormat/>
    <w:rsid w:val="00D000D5"/>
    <w:pPr>
      <w:spacing w:before="120" w:after="120" w:line="240" w:lineRule="auto"/>
    </w:pPr>
    <w:rPr>
      <w:rFonts w:ascii="Arial" w:eastAsia="Times New Roman" w:hAnsi="Arial" w:cs="Times New Roman"/>
      <w:b/>
      <w:sz w:val="18"/>
      <w:szCs w:val="20"/>
      <w:lang w:val="en-GB"/>
    </w:rPr>
  </w:style>
  <w:style w:type="paragraph" w:styleId="ListParagraph">
    <w:name w:val="List Paragraph"/>
    <w:basedOn w:val="Normal"/>
    <w:uiPriority w:val="34"/>
    <w:qFormat/>
    <w:rsid w:val="00D000D5"/>
    <w:pPr>
      <w:ind w:left="720"/>
      <w:contextualSpacing/>
    </w:pPr>
    <w:rPr>
      <w:rFonts w:ascii="Calibri" w:eastAsia="Calibri" w:hAnsi="Calibri" w:cs="Times New Roman"/>
      <w:lang w:val="lt-LT"/>
    </w:rPr>
  </w:style>
  <w:style w:type="table" w:styleId="TableGrid">
    <w:name w:val="Table Grid"/>
    <w:basedOn w:val="TableNormal"/>
    <w:uiPriority w:val="39"/>
    <w:rsid w:val="00560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1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9AC"/>
    <w:rPr>
      <w:rFonts w:ascii="Tahoma" w:hAnsi="Tahoma" w:cs="Tahoma"/>
      <w:sz w:val="16"/>
      <w:szCs w:val="16"/>
    </w:rPr>
  </w:style>
  <w:style w:type="paragraph" w:styleId="FootnoteText">
    <w:name w:val="footnote text"/>
    <w:basedOn w:val="Normal"/>
    <w:link w:val="FootnoteTextChar"/>
    <w:uiPriority w:val="99"/>
    <w:unhideWhenUsed/>
    <w:rsid w:val="00EA1014"/>
    <w:pPr>
      <w:spacing w:after="0" w:line="240" w:lineRule="auto"/>
    </w:pPr>
    <w:rPr>
      <w:sz w:val="20"/>
      <w:szCs w:val="20"/>
      <w:lang w:val="de-CH"/>
    </w:rPr>
  </w:style>
  <w:style w:type="character" w:customStyle="1" w:styleId="FootnoteTextChar">
    <w:name w:val="Footnote Text Char"/>
    <w:basedOn w:val="DefaultParagraphFont"/>
    <w:link w:val="FootnoteText"/>
    <w:uiPriority w:val="99"/>
    <w:rsid w:val="00EA1014"/>
    <w:rPr>
      <w:sz w:val="20"/>
      <w:szCs w:val="20"/>
      <w:lang w:val="de-CH"/>
    </w:rPr>
  </w:style>
  <w:style w:type="character" w:styleId="FootnoteReference">
    <w:name w:val="footnote reference"/>
    <w:basedOn w:val="DefaultParagraphFont"/>
    <w:uiPriority w:val="99"/>
    <w:semiHidden/>
    <w:unhideWhenUsed/>
    <w:rsid w:val="00EA1014"/>
    <w:rPr>
      <w:vertAlign w:val="superscript"/>
    </w:rPr>
  </w:style>
  <w:style w:type="paragraph" w:styleId="TOCHeading">
    <w:name w:val="TOC Heading"/>
    <w:basedOn w:val="Heading1"/>
    <w:next w:val="Normal"/>
    <w:uiPriority w:val="39"/>
    <w:unhideWhenUsed/>
    <w:qFormat/>
    <w:rsid w:val="002A7152"/>
    <w:pPr>
      <w:spacing w:before="240" w:line="259" w:lineRule="auto"/>
      <w:outlineLvl w:val="9"/>
    </w:pPr>
    <w:rPr>
      <w:rFonts w:asciiTheme="majorHAnsi" w:hAnsiTheme="majorHAnsi"/>
      <w:b w:val="0"/>
      <w:bCs w:val="0"/>
      <w:color w:val="365F91" w:themeColor="accent1" w:themeShade="BF"/>
      <w:sz w:val="32"/>
      <w:szCs w:val="32"/>
      <w:lang w:val="en-US"/>
    </w:rPr>
  </w:style>
  <w:style w:type="character" w:styleId="Hyperlink">
    <w:name w:val="Hyperlink"/>
    <w:basedOn w:val="DefaultParagraphFont"/>
    <w:uiPriority w:val="99"/>
    <w:unhideWhenUsed/>
    <w:rsid w:val="002A7152"/>
    <w:rPr>
      <w:color w:val="0000FF" w:themeColor="hyperlink"/>
      <w:u w:val="single"/>
    </w:rPr>
  </w:style>
  <w:style w:type="character" w:styleId="CommentReference">
    <w:name w:val="annotation reference"/>
    <w:basedOn w:val="DefaultParagraphFont"/>
    <w:uiPriority w:val="99"/>
    <w:semiHidden/>
    <w:unhideWhenUsed/>
    <w:rsid w:val="00E6437E"/>
    <w:rPr>
      <w:sz w:val="16"/>
      <w:szCs w:val="16"/>
    </w:rPr>
  </w:style>
  <w:style w:type="paragraph" w:styleId="CommentText">
    <w:name w:val="annotation text"/>
    <w:basedOn w:val="Normal"/>
    <w:link w:val="CommentTextChar"/>
    <w:uiPriority w:val="99"/>
    <w:unhideWhenUsed/>
    <w:rsid w:val="00E6437E"/>
    <w:pPr>
      <w:spacing w:line="240" w:lineRule="auto"/>
    </w:pPr>
    <w:rPr>
      <w:sz w:val="20"/>
      <w:szCs w:val="20"/>
    </w:rPr>
  </w:style>
  <w:style w:type="character" w:customStyle="1" w:styleId="CommentTextChar">
    <w:name w:val="Comment Text Char"/>
    <w:basedOn w:val="DefaultParagraphFont"/>
    <w:link w:val="CommentText"/>
    <w:uiPriority w:val="99"/>
    <w:rsid w:val="00E6437E"/>
    <w:rPr>
      <w:sz w:val="20"/>
      <w:szCs w:val="20"/>
    </w:rPr>
  </w:style>
  <w:style w:type="paragraph" w:styleId="CommentSubject">
    <w:name w:val="annotation subject"/>
    <w:basedOn w:val="CommentText"/>
    <w:next w:val="CommentText"/>
    <w:link w:val="CommentSubjectChar"/>
    <w:uiPriority w:val="99"/>
    <w:semiHidden/>
    <w:unhideWhenUsed/>
    <w:rsid w:val="00E6437E"/>
    <w:rPr>
      <w:b/>
      <w:bCs/>
    </w:rPr>
  </w:style>
  <w:style w:type="character" w:customStyle="1" w:styleId="CommentSubjectChar">
    <w:name w:val="Comment Subject Char"/>
    <w:basedOn w:val="CommentTextChar"/>
    <w:link w:val="CommentSubject"/>
    <w:uiPriority w:val="99"/>
    <w:semiHidden/>
    <w:rsid w:val="00E6437E"/>
    <w:rPr>
      <w:b/>
      <w:bCs/>
      <w:sz w:val="20"/>
      <w:szCs w:val="20"/>
    </w:rPr>
  </w:style>
  <w:style w:type="paragraph" w:styleId="Header">
    <w:name w:val="header"/>
    <w:basedOn w:val="Normal"/>
    <w:link w:val="HeaderChar"/>
    <w:unhideWhenUsed/>
    <w:rsid w:val="00604CAE"/>
    <w:pPr>
      <w:tabs>
        <w:tab w:val="center" w:pos="4536"/>
        <w:tab w:val="right" w:pos="9072"/>
      </w:tabs>
      <w:spacing w:after="0" w:line="240" w:lineRule="auto"/>
    </w:pPr>
  </w:style>
  <w:style w:type="character" w:customStyle="1" w:styleId="HeaderChar">
    <w:name w:val="Header Char"/>
    <w:basedOn w:val="DefaultParagraphFont"/>
    <w:link w:val="Header"/>
    <w:rsid w:val="00604CAE"/>
  </w:style>
  <w:style w:type="paragraph" w:styleId="Footer">
    <w:name w:val="footer"/>
    <w:basedOn w:val="Normal"/>
    <w:link w:val="FooterChar"/>
    <w:uiPriority w:val="99"/>
    <w:unhideWhenUsed/>
    <w:rsid w:val="00604C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4CAE"/>
  </w:style>
  <w:style w:type="paragraph" w:styleId="EndnoteText">
    <w:name w:val="endnote text"/>
    <w:basedOn w:val="Normal"/>
    <w:link w:val="EndnoteTextChar"/>
    <w:uiPriority w:val="99"/>
    <w:semiHidden/>
    <w:unhideWhenUsed/>
    <w:rsid w:val="00244A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4AB9"/>
    <w:rPr>
      <w:sz w:val="20"/>
      <w:szCs w:val="20"/>
    </w:rPr>
  </w:style>
  <w:style w:type="character" w:styleId="EndnoteReference">
    <w:name w:val="endnote reference"/>
    <w:basedOn w:val="DefaultParagraphFont"/>
    <w:uiPriority w:val="99"/>
    <w:semiHidden/>
    <w:unhideWhenUsed/>
    <w:rsid w:val="00244AB9"/>
    <w:rPr>
      <w:vertAlign w:val="superscript"/>
    </w:rPr>
  </w:style>
  <w:style w:type="character" w:styleId="Emphasis">
    <w:name w:val="Emphasis"/>
    <w:basedOn w:val="DefaultParagraphFont"/>
    <w:uiPriority w:val="20"/>
    <w:qFormat/>
    <w:rsid w:val="004E32FA"/>
    <w:rPr>
      <w:i/>
      <w:iCs/>
    </w:rPr>
  </w:style>
  <w:style w:type="paragraph" w:styleId="HTMLPreformatted">
    <w:name w:val="HTML Preformatted"/>
    <w:basedOn w:val="Normal"/>
    <w:link w:val="HTMLPreformattedChar"/>
    <w:uiPriority w:val="99"/>
    <w:unhideWhenUsed/>
    <w:rsid w:val="00D6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64C6C"/>
    <w:rPr>
      <w:rFonts w:ascii="Courier New" w:eastAsia="Times New Roman" w:hAnsi="Courier New" w:cs="Courier New"/>
      <w:sz w:val="20"/>
      <w:szCs w:val="20"/>
      <w:lang w:val="en-US"/>
    </w:rPr>
  </w:style>
  <w:style w:type="table" w:customStyle="1" w:styleId="TableGrid1">
    <w:name w:val="Table Grid1"/>
    <w:basedOn w:val="TableNormal"/>
    <w:next w:val="TableGrid"/>
    <w:uiPriority w:val="39"/>
    <w:rsid w:val="009968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668FD"/>
    <w:pPr>
      <w:spacing w:after="0" w:line="240" w:lineRule="auto"/>
    </w:pPr>
  </w:style>
  <w:style w:type="character" w:customStyle="1" w:styleId="Heading2Char">
    <w:name w:val="Heading 2 Char"/>
    <w:basedOn w:val="DefaultParagraphFont"/>
    <w:link w:val="Heading2"/>
    <w:uiPriority w:val="9"/>
    <w:semiHidden/>
    <w:rsid w:val="00653E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53E5F"/>
    <w:rPr>
      <w:rFonts w:asciiTheme="majorHAnsi" w:eastAsiaTheme="majorEastAsia" w:hAnsiTheme="majorHAnsi" w:cstheme="majorBidi"/>
      <w:color w:val="243F60" w:themeColor="accent1" w:themeShade="7F"/>
      <w:sz w:val="24"/>
      <w:szCs w:val="24"/>
    </w:rPr>
  </w:style>
  <w:style w:type="paragraph" w:styleId="Subtitle">
    <w:name w:val="Subtitle"/>
    <w:basedOn w:val="Normal"/>
    <w:link w:val="SubtitleChar"/>
    <w:qFormat/>
    <w:rsid w:val="00406D33"/>
    <w:pPr>
      <w:spacing w:after="0" w:line="240" w:lineRule="auto"/>
      <w:jc w:val="both"/>
    </w:pPr>
    <w:rPr>
      <w:rFonts w:ascii="Times New Roman" w:eastAsia="Times New Roman" w:hAnsi="Times New Roman" w:cs="Times New Roman"/>
      <w:sz w:val="28"/>
      <w:szCs w:val="24"/>
      <w:lang w:eastAsia="ru-RU"/>
    </w:rPr>
  </w:style>
  <w:style w:type="character" w:customStyle="1" w:styleId="SubtitleChar">
    <w:name w:val="Subtitle Char"/>
    <w:basedOn w:val="DefaultParagraphFont"/>
    <w:link w:val="Subtitle"/>
    <w:rsid w:val="00406D33"/>
    <w:rPr>
      <w:rFonts w:ascii="Times New Roman" w:eastAsia="Times New Roman" w:hAnsi="Times New Roman" w:cs="Times New Roman"/>
      <w:sz w:val="28"/>
      <w:szCs w:val="24"/>
      <w:lang w:eastAsia="ru-RU"/>
    </w:rPr>
  </w:style>
  <w:style w:type="paragraph" w:customStyle="1" w:styleId="2">
    <w:name w:val="Без интервала2"/>
    <w:link w:val="NoSpacingChar1"/>
    <w:rsid w:val="00AF2A9C"/>
    <w:pPr>
      <w:spacing w:after="0" w:line="240" w:lineRule="auto"/>
    </w:pPr>
    <w:rPr>
      <w:rFonts w:ascii="Times New Roman" w:eastAsia="Calibri" w:hAnsi="Times New Roman" w:cs="Times New Roman"/>
      <w:sz w:val="24"/>
      <w:szCs w:val="24"/>
      <w:lang w:eastAsia="ru-RU"/>
    </w:rPr>
  </w:style>
  <w:style w:type="character" w:customStyle="1" w:styleId="NoSpacingChar1">
    <w:name w:val="No Spacing Char1"/>
    <w:link w:val="2"/>
    <w:locked/>
    <w:rsid w:val="00AF2A9C"/>
    <w:rPr>
      <w:rFonts w:ascii="Times New Roman" w:eastAsia="Calibri" w:hAnsi="Times New Roman" w:cs="Times New Roman"/>
      <w:sz w:val="24"/>
      <w:szCs w:val="24"/>
      <w:lang w:eastAsia="ru-RU"/>
    </w:rPr>
  </w:style>
  <w:style w:type="character" w:customStyle="1" w:styleId="1">
    <w:name w:val="Основной шрифт абзаца1"/>
    <w:rsid w:val="00EE2C12"/>
  </w:style>
  <w:style w:type="paragraph" w:styleId="NormalWeb">
    <w:name w:val="Normal (Web)"/>
    <w:basedOn w:val="Normal"/>
    <w:uiPriority w:val="99"/>
    <w:unhideWhenUsed/>
    <w:rsid w:val="00A76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DefaultParagraphFont"/>
    <w:rsid w:val="0040777A"/>
  </w:style>
  <w:style w:type="character" w:customStyle="1" w:styleId="apple-converted-space">
    <w:name w:val="apple-converted-space"/>
    <w:basedOn w:val="DefaultParagraphFont"/>
    <w:rsid w:val="0040777A"/>
  </w:style>
  <w:style w:type="character" w:customStyle="1" w:styleId="apple-style-span">
    <w:name w:val="apple-style-span"/>
    <w:basedOn w:val="DefaultParagraphFont"/>
    <w:rsid w:val="0040777A"/>
  </w:style>
  <w:style w:type="character" w:customStyle="1" w:styleId="hpsatn">
    <w:name w:val="hps atn"/>
    <w:basedOn w:val="DefaultParagraphFont"/>
    <w:rsid w:val="0040777A"/>
  </w:style>
  <w:style w:type="character" w:customStyle="1" w:styleId="atn">
    <w:name w:val="atn"/>
    <w:basedOn w:val="DefaultParagraphFont"/>
    <w:rsid w:val="0040777A"/>
  </w:style>
  <w:style w:type="character" w:customStyle="1" w:styleId="NoSpacingChar">
    <w:name w:val="No Spacing Char"/>
    <w:basedOn w:val="DefaultParagraphFont"/>
    <w:link w:val="NoSpacing"/>
    <w:uiPriority w:val="1"/>
    <w:rsid w:val="00771662"/>
  </w:style>
  <w:style w:type="paragraph" w:customStyle="1" w:styleId="lf">
    <w:name w:val="lf"/>
    <w:basedOn w:val="Normal"/>
    <w:rsid w:val="003541D6"/>
    <w:pPr>
      <w:spacing w:after="0" w:line="240" w:lineRule="auto"/>
    </w:pPr>
    <w:rPr>
      <w:rFonts w:ascii="Times New Roman" w:eastAsia="Times New Roman" w:hAnsi="Times New Roman" w:cs="Times New Roman"/>
      <w:sz w:val="24"/>
      <w:szCs w:val="24"/>
      <w:lang w:eastAsia="ru-RU"/>
    </w:rPr>
  </w:style>
  <w:style w:type="paragraph" w:customStyle="1" w:styleId="10">
    <w:name w:val="Обычный1"/>
    <w:rsid w:val="006B112C"/>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character" w:styleId="Strong">
    <w:name w:val="Strong"/>
    <w:basedOn w:val="DefaultParagraphFont"/>
    <w:uiPriority w:val="22"/>
    <w:qFormat/>
    <w:rsid w:val="00D15D5B"/>
    <w:rPr>
      <w:b/>
      <w:bCs/>
    </w:rPr>
  </w:style>
  <w:style w:type="paragraph" w:customStyle="1" w:styleId="DecimalAligned">
    <w:name w:val="Decimal Aligned"/>
    <w:basedOn w:val="Normal"/>
    <w:uiPriority w:val="40"/>
    <w:qFormat/>
    <w:rsid w:val="00DD1E37"/>
    <w:pPr>
      <w:tabs>
        <w:tab w:val="decimal" w:pos="360"/>
      </w:tabs>
    </w:pPr>
    <w:rPr>
      <w:lang w:eastAsia="ru-RU"/>
    </w:rPr>
  </w:style>
  <w:style w:type="character" w:styleId="SubtleEmphasis">
    <w:name w:val="Subtle Emphasis"/>
    <w:basedOn w:val="DefaultParagraphFont"/>
    <w:uiPriority w:val="19"/>
    <w:qFormat/>
    <w:rsid w:val="00DD1E37"/>
    <w:rPr>
      <w:i/>
      <w:iCs/>
      <w:color w:val="000000" w:themeColor="text1"/>
    </w:rPr>
  </w:style>
  <w:style w:type="table" w:styleId="MediumShading2-Accent5">
    <w:name w:val="Medium Shading 2 Accent 5"/>
    <w:basedOn w:val="TableNormal"/>
    <w:uiPriority w:val="64"/>
    <w:rsid w:val="00DD1E37"/>
    <w:pPr>
      <w:spacing w:after="0" w:line="240" w:lineRule="auto"/>
    </w:pPr>
    <w:rPr>
      <w:rFonts w:eastAsiaTheme="minorEastAsia"/>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7A"/>
  </w:style>
  <w:style w:type="paragraph" w:styleId="Heading1">
    <w:name w:val="heading 1"/>
    <w:basedOn w:val="Normal"/>
    <w:next w:val="Normal"/>
    <w:link w:val="Heading1Char"/>
    <w:uiPriority w:val="9"/>
    <w:qFormat/>
    <w:rsid w:val="00D000D5"/>
    <w:pPr>
      <w:keepNext/>
      <w:keepLines/>
      <w:spacing w:before="480" w:after="0"/>
      <w:outlineLvl w:val="0"/>
    </w:pPr>
    <w:rPr>
      <w:rFonts w:ascii="Cambria" w:eastAsiaTheme="majorEastAsia" w:hAnsi="Cambria" w:cstheme="majorBidi"/>
      <w:b/>
      <w:bCs/>
      <w:color w:val="365F91"/>
      <w:sz w:val="28"/>
      <w:szCs w:val="28"/>
      <w:lang w:val="lt-LT"/>
    </w:rPr>
  </w:style>
  <w:style w:type="paragraph" w:styleId="Heading2">
    <w:name w:val="heading 2"/>
    <w:basedOn w:val="Normal"/>
    <w:next w:val="Normal"/>
    <w:link w:val="Heading2Char"/>
    <w:uiPriority w:val="9"/>
    <w:semiHidden/>
    <w:unhideWhenUsed/>
    <w:qFormat/>
    <w:rsid w:val="00653E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3E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D000D5"/>
    <w:pPr>
      <w:keepNext/>
      <w:keepLines/>
      <w:spacing w:before="480" w:after="0"/>
      <w:outlineLvl w:val="0"/>
    </w:pPr>
    <w:rPr>
      <w:rFonts w:ascii="Cambria" w:eastAsia="Times New Roman" w:hAnsi="Cambria" w:cs="Times New Roman"/>
      <w:b/>
      <w:bCs/>
      <w:color w:val="365F91"/>
      <w:sz w:val="28"/>
      <w:szCs w:val="28"/>
      <w:lang w:val="lt-LT"/>
    </w:rPr>
  </w:style>
  <w:style w:type="paragraph" w:customStyle="1" w:styleId="TOCHeading1">
    <w:name w:val="TOC Heading1"/>
    <w:basedOn w:val="Heading1"/>
    <w:next w:val="Normal"/>
    <w:uiPriority w:val="39"/>
    <w:semiHidden/>
    <w:unhideWhenUsed/>
    <w:qFormat/>
    <w:rsid w:val="00D000D5"/>
    <w:rPr>
      <w:rFonts w:eastAsia="Times New Roman" w:cs="Times New Roman"/>
    </w:rPr>
  </w:style>
  <w:style w:type="character" w:customStyle="1" w:styleId="Heading1Char">
    <w:name w:val="Heading 1 Char"/>
    <w:basedOn w:val="DefaultParagraphFont"/>
    <w:link w:val="Heading1"/>
    <w:uiPriority w:val="9"/>
    <w:rsid w:val="00D000D5"/>
    <w:rPr>
      <w:rFonts w:ascii="Cambria" w:eastAsiaTheme="majorEastAsia" w:hAnsi="Cambria" w:cstheme="majorBidi"/>
      <w:b/>
      <w:bCs/>
      <w:color w:val="365F91"/>
      <w:sz w:val="28"/>
      <w:szCs w:val="28"/>
      <w:lang w:val="lt-LT"/>
    </w:rPr>
  </w:style>
  <w:style w:type="paragraph" w:styleId="TOC1">
    <w:name w:val="toc 1"/>
    <w:basedOn w:val="Normal"/>
    <w:next w:val="Normal"/>
    <w:autoRedefine/>
    <w:uiPriority w:val="39"/>
    <w:unhideWhenUsed/>
    <w:qFormat/>
    <w:rsid w:val="00126EB3"/>
    <w:pPr>
      <w:tabs>
        <w:tab w:val="left" w:pos="993"/>
        <w:tab w:val="right" w:leader="dot" w:pos="9628"/>
      </w:tabs>
      <w:spacing w:after="100"/>
      <w:ind w:firstLine="567"/>
      <w:jc w:val="both"/>
    </w:pPr>
    <w:rPr>
      <w:rFonts w:ascii="Times New Roman" w:eastAsia="Calibri" w:hAnsi="Times New Roman" w:cs="Times New Roman"/>
      <w:b/>
      <w:noProof/>
      <w:sz w:val="28"/>
      <w:szCs w:val="28"/>
      <w:lang w:val="ro-RO"/>
    </w:rPr>
  </w:style>
  <w:style w:type="paragraph" w:styleId="TOC2">
    <w:name w:val="toc 2"/>
    <w:basedOn w:val="Normal"/>
    <w:next w:val="Normal"/>
    <w:autoRedefine/>
    <w:uiPriority w:val="39"/>
    <w:unhideWhenUsed/>
    <w:qFormat/>
    <w:rsid w:val="00460A8D"/>
    <w:pPr>
      <w:tabs>
        <w:tab w:val="left" w:pos="0"/>
        <w:tab w:val="left" w:pos="720"/>
        <w:tab w:val="left" w:pos="1440"/>
        <w:tab w:val="left" w:pos="1890"/>
        <w:tab w:val="left" w:pos="3150"/>
        <w:tab w:val="left" w:pos="3510"/>
        <w:tab w:val="right" w:leader="dot" w:pos="9016"/>
      </w:tabs>
      <w:spacing w:before="120" w:after="0" w:line="240" w:lineRule="auto"/>
      <w:ind w:left="86"/>
      <w:jc w:val="both"/>
    </w:pPr>
    <w:rPr>
      <w:rFonts w:ascii="Times New Roman" w:eastAsia="Times New Roman" w:hAnsi="Times New Roman" w:cs="Times New Roman"/>
      <w:b/>
      <w:noProof/>
      <w:sz w:val="28"/>
      <w:szCs w:val="28"/>
      <w:lang w:val="en-US" w:eastAsia="ru-RU"/>
    </w:rPr>
  </w:style>
  <w:style w:type="paragraph" w:styleId="TOC3">
    <w:name w:val="toc 3"/>
    <w:basedOn w:val="Normal"/>
    <w:next w:val="Normal"/>
    <w:autoRedefine/>
    <w:uiPriority w:val="39"/>
    <w:semiHidden/>
    <w:unhideWhenUsed/>
    <w:qFormat/>
    <w:rsid w:val="00D000D5"/>
    <w:pPr>
      <w:numPr>
        <w:numId w:val="1"/>
      </w:numPr>
      <w:tabs>
        <w:tab w:val="clear" w:pos="660"/>
        <w:tab w:val="num" w:pos="360"/>
        <w:tab w:val="left" w:pos="1276"/>
        <w:tab w:val="right" w:leader="dot" w:pos="9639"/>
      </w:tabs>
      <w:spacing w:after="0" w:line="312" w:lineRule="auto"/>
      <w:ind w:left="0" w:firstLine="0"/>
      <w:outlineLvl w:val="0"/>
    </w:pPr>
    <w:rPr>
      <w:rFonts w:ascii="Arial" w:eastAsia="SimSun" w:hAnsi="Arial" w:cs="Times New Roman"/>
      <w:noProof/>
      <w:sz w:val="20"/>
      <w:szCs w:val="20"/>
      <w:lang w:eastAsia="ru-RU"/>
    </w:rPr>
  </w:style>
  <w:style w:type="paragraph" w:styleId="Caption">
    <w:name w:val="caption"/>
    <w:basedOn w:val="Normal"/>
    <w:next w:val="Normal"/>
    <w:uiPriority w:val="99"/>
    <w:unhideWhenUsed/>
    <w:qFormat/>
    <w:rsid w:val="00D000D5"/>
    <w:pPr>
      <w:spacing w:before="120" w:after="120" w:line="240" w:lineRule="auto"/>
    </w:pPr>
    <w:rPr>
      <w:rFonts w:ascii="Arial" w:eastAsia="Times New Roman" w:hAnsi="Arial" w:cs="Times New Roman"/>
      <w:b/>
      <w:sz w:val="18"/>
      <w:szCs w:val="20"/>
      <w:lang w:val="en-GB"/>
    </w:rPr>
  </w:style>
  <w:style w:type="paragraph" w:styleId="ListParagraph">
    <w:name w:val="List Paragraph"/>
    <w:basedOn w:val="Normal"/>
    <w:uiPriority w:val="34"/>
    <w:qFormat/>
    <w:rsid w:val="00D000D5"/>
    <w:pPr>
      <w:ind w:left="720"/>
      <w:contextualSpacing/>
    </w:pPr>
    <w:rPr>
      <w:rFonts w:ascii="Calibri" w:eastAsia="Calibri" w:hAnsi="Calibri" w:cs="Times New Roman"/>
      <w:lang w:val="lt-LT"/>
    </w:rPr>
  </w:style>
  <w:style w:type="table" w:styleId="TableGrid">
    <w:name w:val="Table Grid"/>
    <w:basedOn w:val="TableNormal"/>
    <w:uiPriority w:val="39"/>
    <w:rsid w:val="00560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1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9AC"/>
    <w:rPr>
      <w:rFonts w:ascii="Tahoma" w:hAnsi="Tahoma" w:cs="Tahoma"/>
      <w:sz w:val="16"/>
      <w:szCs w:val="16"/>
    </w:rPr>
  </w:style>
  <w:style w:type="paragraph" w:styleId="FootnoteText">
    <w:name w:val="footnote text"/>
    <w:basedOn w:val="Normal"/>
    <w:link w:val="FootnoteTextChar"/>
    <w:uiPriority w:val="99"/>
    <w:unhideWhenUsed/>
    <w:rsid w:val="00EA1014"/>
    <w:pPr>
      <w:spacing w:after="0" w:line="240" w:lineRule="auto"/>
    </w:pPr>
    <w:rPr>
      <w:sz w:val="20"/>
      <w:szCs w:val="20"/>
      <w:lang w:val="de-CH"/>
    </w:rPr>
  </w:style>
  <w:style w:type="character" w:customStyle="1" w:styleId="FootnoteTextChar">
    <w:name w:val="Footnote Text Char"/>
    <w:basedOn w:val="DefaultParagraphFont"/>
    <w:link w:val="FootnoteText"/>
    <w:uiPriority w:val="99"/>
    <w:rsid w:val="00EA1014"/>
    <w:rPr>
      <w:sz w:val="20"/>
      <w:szCs w:val="20"/>
      <w:lang w:val="de-CH"/>
    </w:rPr>
  </w:style>
  <w:style w:type="character" w:styleId="FootnoteReference">
    <w:name w:val="footnote reference"/>
    <w:basedOn w:val="DefaultParagraphFont"/>
    <w:uiPriority w:val="99"/>
    <w:semiHidden/>
    <w:unhideWhenUsed/>
    <w:rsid w:val="00EA1014"/>
    <w:rPr>
      <w:vertAlign w:val="superscript"/>
    </w:rPr>
  </w:style>
  <w:style w:type="paragraph" w:styleId="TOCHeading">
    <w:name w:val="TOC Heading"/>
    <w:basedOn w:val="Heading1"/>
    <w:next w:val="Normal"/>
    <w:uiPriority w:val="39"/>
    <w:unhideWhenUsed/>
    <w:qFormat/>
    <w:rsid w:val="002A7152"/>
    <w:pPr>
      <w:spacing w:before="240" w:line="259" w:lineRule="auto"/>
      <w:outlineLvl w:val="9"/>
    </w:pPr>
    <w:rPr>
      <w:rFonts w:asciiTheme="majorHAnsi" w:hAnsiTheme="majorHAnsi"/>
      <w:b w:val="0"/>
      <w:bCs w:val="0"/>
      <w:color w:val="365F91" w:themeColor="accent1" w:themeShade="BF"/>
      <w:sz w:val="32"/>
      <w:szCs w:val="32"/>
      <w:lang w:val="en-US"/>
    </w:rPr>
  </w:style>
  <w:style w:type="character" w:styleId="Hyperlink">
    <w:name w:val="Hyperlink"/>
    <w:basedOn w:val="DefaultParagraphFont"/>
    <w:uiPriority w:val="99"/>
    <w:unhideWhenUsed/>
    <w:rsid w:val="002A7152"/>
    <w:rPr>
      <w:color w:val="0000FF" w:themeColor="hyperlink"/>
      <w:u w:val="single"/>
    </w:rPr>
  </w:style>
  <w:style w:type="character" w:styleId="CommentReference">
    <w:name w:val="annotation reference"/>
    <w:basedOn w:val="DefaultParagraphFont"/>
    <w:uiPriority w:val="99"/>
    <w:semiHidden/>
    <w:unhideWhenUsed/>
    <w:rsid w:val="00E6437E"/>
    <w:rPr>
      <w:sz w:val="16"/>
      <w:szCs w:val="16"/>
    </w:rPr>
  </w:style>
  <w:style w:type="paragraph" w:styleId="CommentText">
    <w:name w:val="annotation text"/>
    <w:basedOn w:val="Normal"/>
    <w:link w:val="CommentTextChar"/>
    <w:uiPriority w:val="99"/>
    <w:unhideWhenUsed/>
    <w:rsid w:val="00E6437E"/>
    <w:pPr>
      <w:spacing w:line="240" w:lineRule="auto"/>
    </w:pPr>
    <w:rPr>
      <w:sz w:val="20"/>
      <w:szCs w:val="20"/>
    </w:rPr>
  </w:style>
  <w:style w:type="character" w:customStyle="1" w:styleId="CommentTextChar">
    <w:name w:val="Comment Text Char"/>
    <w:basedOn w:val="DefaultParagraphFont"/>
    <w:link w:val="CommentText"/>
    <w:uiPriority w:val="99"/>
    <w:rsid w:val="00E6437E"/>
    <w:rPr>
      <w:sz w:val="20"/>
      <w:szCs w:val="20"/>
    </w:rPr>
  </w:style>
  <w:style w:type="paragraph" w:styleId="CommentSubject">
    <w:name w:val="annotation subject"/>
    <w:basedOn w:val="CommentText"/>
    <w:next w:val="CommentText"/>
    <w:link w:val="CommentSubjectChar"/>
    <w:uiPriority w:val="99"/>
    <w:semiHidden/>
    <w:unhideWhenUsed/>
    <w:rsid w:val="00E6437E"/>
    <w:rPr>
      <w:b/>
      <w:bCs/>
    </w:rPr>
  </w:style>
  <w:style w:type="character" w:customStyle="1" w:styleId="CommentSubjectChar">
    <w:name w:val="Comment Subject Char"/>
    <w:basedOn w:val="CommentTextChar"/>
    <w:link w:val="CommentSubject"/>
    <w:uiPriority w:val="99"/>
    <w:semiHidden/>
    <w:rsid w:val="00E6437E"/>
    <w:rPr>
      <w:b/>
      <w:bCs/>
      <w:sz w:val="20"/>
      <w:szCs w:val="20"/>
    </w:rPr>
  </w:style>
  <w:style w:type="paragraph" w:styleId="Header">
    <w:name w:val="header"/>
    <w:basedOn w:val="Normal"/>
    <w:link w:val="HeaderChar"/>
    <w:unhideWhenUsed/>
    <w:rsid w:val="00604CAE"/>
    <w:pPr>
      <w:tabs>
        <w:tab w:val="center" w:pos="4536"/>
        <w:tab w:val="right" w:pos="9072"/>
      </w:tabs>
      <w:spacing w:after="0" w:line="240" w:lineRule="auto"/>
    </w:pPr>
  </w:style>
  <w:style w:type="character" w:customStyle="1" w:styleId="HeaderChar">
    <w:name w:val="Header Char"/>
    <w:basedOn w:val="DefaultParagraphFont"/>
    <w:link w:val="Header"/>
    <w:rsid w:val="00604CAE"/>
  </w:style>
  <w:style w:type="paragraph" w:styleId="Footer">
    <w:name w:val="footer"/>
    <w:basedOn w:val="Normal"/>
    <w:link w:val="FooterChar"/>
    <w:uiPriority w:val="99"/>
    <w:unhideWhenUsed/>
    <w:rsid w:val="00604C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4CAE"/>
  </w:style>
  <w:style w:type="paragraph" w:styleId="EndnoteText">
    <w:name w:val="endnote text"/>
    <w:basedOn w:val="Normal"/>
    <w:link w:val="EndnoteTextChar"/>
    <w:uiPriority w:val="99"/>
    <w:semiHidden/>
    <w:unhideWhenUsed/>
    <w:rsid w:val="00244A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4AB9"/>
    <w:rPr>
      <w:sz w:val="20"/>
      <w:szCs w:val="20"/>
    </w:rPr>
  </w:style>
  <w:style w:type="character" w:styleId="EndnoteReference">
    <w:name w:val="endnote reference"/>
    <w:basedOn w:val="DefaultParagraphFont"/>
    <w:uiPriority w:val="99"/>
    <w:semiHidden/>
    <w:unhideWhenUsed/>
    <w:rsid w:val="00244AB9"/>
    <w:rPr>
      <w:vertAlign w:val="superscript"/>
    </w:rPr>
  </w:style>
  <w:style w:type="character" w:styleId="Emphasis">
    <w:name w:val="Emphasis"/>
    <w:basedOn w:val="DefaultParagraphFont"/>
    <w:uiPriority w:val="20"/>
    <w:qFormat/>
    <w:rsid w:val="004E32FA"/>
    <w:rPr>
      <w:i/>
      <w:iCs/>
    </w:rPr>
  </w:style>
  <w:style w:type="paragraph" w:styleId="HTMLPreformatted">
    <w:name w:val="HTML Preformatted"/>
    <w:basedOn w:val="Normal"/>
    <w:link w:val="HTMLPreformattedChar"/>
    <w:uiPriority w:val="99"/>
    <w:unhideWhenUsed/>
    <w:rsid w:val="00D6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64C6C"/>
    <w:rPr>
      <w:rFonts w:ascii="Courier New" w:eastAsia="Times New Roman" w:hAnsi="Courier New" w:cs="Courier New"/>
      <w:sz w:val="20"/>
      <w:szCs w:val="20"/>
      <w:lang w:val="en-US"/>
    </w:rPr>
  </w:style>
  <w:style w:type="table" w:customStyle="1" w:styleId="TableGrid1">
    <w:name w:val="Table Grid1"/>
    <w:basedOn w:val="TableNormal"/>
    <w:next w:val="TableGrid"/>
    <w:uiPriority w:val="39"/>
    <w:rsid w:val="009968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668FD"/>
    <w:pPr>
      <w:spacing w:after="0" w:line="240" w:lineRule="auto"/>
    </w:pPr>
  </w:style>
  <w:style w:type="character" w:customStyle="1" w:styleId="Heading2Char">
    <w:name w:val="Heading 2 Char"/>
    <w:basedOn w:val="DefaultParagraphFont"/>
    <w:link w:val="Heading2"/>
    <w:uiPriority w:val="9"/>
    <w:semiHidden/>
    <w:rsid w:val="00653E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53E5F"/>
    <w:rPr>
      <w:rFonts w:asciiTheme="majorHAnsi" w:eastAsiaTheme="majorEastAsia" w:hAnsiTheme="majorHAnsi" w:cstheme="majorBidi"/>
      <w:color w:val="243F60" w:themeColor="accent1" w:themeShade="7F"/>
      <w:sz w:val="24"/>
      <w:szCs w:val="24"/>
    </w:rPr>
  </w:style>
  <w:style w:type="paragraph" w:styleId="Subtitle">
    <w:name w:val="Subtitle"/>
    <w:basedOn w:val="Normal"/>
    <w:link w:val="SubtitleChar"/>
    <w:qFormat/>
    <w:rsid w:val="00406D33"/>
    <w:pPr>
      <w:spacing w:after="0" w:line="240" w:lineRule="auto"/>
      <w:jc w:val="both"/>
    </w:pPr>
    <w:rPr>
      <w:rFonts w:ascii="Times New Roman" w:eastAsia="Times New Roman" w:hAnsi="Times New Roman" w:cs="Times New Roman"/>
      <w:sz w:val="28"/>
      <w:szCs w:val="24"/>
      <w:lang w:eastAsia="ru-RU"/>
    </w:rPr>
  </w:style>
  <w:style w:type="character" w:customStyle="1" w:styleId="SubtitleChar">
    <w:name w:val="Subtitle Char"/>
    <w:basedOn w:val="DefaultParagraphFont"/>
    <w:link w:val="Subtitle"/>
    <w:rsid w:val="00406D33"/>
    <w:rPr>
      <w:rFonts w:ascii="Times New Roman" w:eastAsia="Times New Roman" w:hAnsi="Times New Roman" w:cs="Times New Roman"/>
      <w:sz w:val="28"/>
      <w:szCs w:val="24"/>
      <w:lang w:eastAsia="ru-RU"/>
    </w:rPr>
  </w:style>
  <w:style w:type="paragraph" w:customStyle="1" w:styleId="2">
    <w:name w:val="Без интервала2"/>
    <w:link w:val="NoSpacingChar1"/>
    <w:rsid w:val="00AF2A9C"/>
    <w:pPr>
      <w:spacing w:after="0" w:line="240" w:lineRule="auto"/>
    </w:pPr>
    <w:rPr>
      <w:rFonts w:ascii="Times New Roman" w:eastAsia="Calibri" w:hAnsi="Times New Roman" w:cs="Times New Roman"/>
      <w:sz w:val="24"/>
      <w:szCs w:val="24"/>
      <w:lang w:eastAsia="ru-RU"/>
    </w:rPr>
  </w:style>
  <w:style w:type="character" w:customStyle="1" w:styleId="NoSpacingChar1">
    <w:name w:val="No Spacing Char1"/>
    <w:link w:val="2"/>
    <w:locked/>
    <w:rsid w:val="00AF2A9C"/>
    <w:rPr>
      <w:rFonts w:ascii="Times New Roman" w:eastAsia="Calibri" w:hAnsi="Times New Roman" w:cs="Times New Roman"/>
      <w:sz w:val="24"/>
      <w:szCs w:val="24"/>
      <w:lang w:eastAsia="ru-RU"/>
    </w:rPr>
  </w:style>
  <w:style w:type="character" w:customStyle="1" w:styleId="1">
    <w:name w:val="Основной шрифт абзаца1"/>
    <w:rsid w:val="00EE2C12"/>
  </w:style>
  <w:style w:type="paragraph" w:styleId="NormalWeb">
    <w:name w:val="Normal (Web)"/>
    <w:basedOn w:val="Normal"/>
    <w:uiPriority w:val="99"/>
    <w:unhideWhenUsed/>
    <w:rsid w:val="00A76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DefaultParagraphFont"/>
    <w:rsid w:val="0040777A"/>
  </w:style>
  <w:style w:type="character" w:customStyle="1" w:styleId="apple-converted-space">
    <w:name w:val="apple-converted-space"/>
    <w:basedOn w:val="DefaultParagraphFont"/>
    <w:rsid w:val="0040777A"/>
  </w:style>
  <w:style w:type="character" w:customStyle="1" w:styleId="apple-style-span">
    <w:name w:val="apple-style-span"/>
    <w:basedOn w:val="DefaultParagraphFont"/>
    <w:rsid w:val="0040777A"/>
  </w:style>
  <w:style w:type="character" w:customStyle="1" w:styleId="hpsatn">
    <w:name w:val="hps atn"/>
    <w:basedOn w:val="DefaultParagraphFont"/>
    <w:rsid w:val="0040777A"/>
  </w:style>
  <w:style w:type="character" w:customStyle="1" w:styleId="atn">
    <w:name w:val="atn"/>
    <w:basedOn w:val="DefaultParagraphFont"/>
    <w:rsid w:val="0040777A"/>
  </w:style>
  <w:style w:type="character" w:customStyle="1" w:styleId="NoSpacingChar">
    <w:name w:val="No Spacing Char"/>
    <w:basedOn w:val="DefaultParagraphFont"/>
    <w:link w:val="NoSpacing"/>
    <w:uiPriority w:val="1"/>
    <w:rsid w:val="00771662"/>
  </w:style>
  <w:style w:type="paragraph" w:customStyle="1" w:styleId="lf">
    <w:name w:val="lf"/>
    <w:basedOn w:val="Normal"/>
    <w:rsid w:val="003541D6"/>
    <w:pPr>
      <w:spacing w:after="0" w:line="240" w:lineRule="auto"/>
    </w:pPr>
    <w:rPr>
      <w:rFonts w:ascii="Times New Roman" w:eastAsia="Times New Roman" w:hAnsi="Times New Roman" w:cs="Times New Roman"/>
      <w:sz w:val="24"/>
      <w:szCs w:val="24"/>
      <w:lang w:eastAsia="ru-RU"/>
    </w:rPr>
  </w:style>
  <w:style w:type="paragraph" w:customStyle="1" w:styleId="10">
    <w:name w:val="Обычный1"/>
    <w:rsid w:val="006B112C"/>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character" w:styleId="Strong">
    <w:name w:val="Strong"/>
    <w:basedOn w:val="DefaultParagraphFont"/>
    <w:uiPriority w:val="22"/>
    <w:qFormat/>
    <w:rsid w:val="00D15D5B"/>
    <w:rPr>
      <w:b/>
      <w:bCs/>
    </w:rPr>
  </w:style>
  <w:style w:type="paragraph" w:customStyle="1" w:styleId="DecimalAligned">
    <w:name w:val="Decimal Aligned"/>
    <w:basedOn w:val="Normal"/>
    <w:uiPriority w:val="40"/>
    <w:qFormat/>
    <w:rsid w:val="00DD1E37"/>
    <w:pPr>
      <w:tabs>
        <w:tab w:val="decimal" w:pos="360"/>
      </w:tabs>
    </w:pPr>
    <w:rPr>
      <w:lang w:eastAsia="ru-RU"/>
    </w:rPr>
  </w:style>
  <w:style w:type="character" w:styleId="SubtleEmphasis">
    <w:name w:val="Subtle Emphasis"/>
    <w:basedOn w:val="DefaultParagraphFont"/>
    <w:uiPriority w:val="19"/>
    <w:qFormat/>
    <w:rsid w:val="00DD1E37"/>
    <w:rPr>
      <w:i/>
      <w:iCs/>
      <w:color w:val="000000" w:themeColor="text1"/>
    </w:rPr>
  </w:style>
  <w:style w:type="table" w:styleId="MediumShading2-Accent5">
    <w:name w:val="Medium Shading 2 Accent 5"/>
    <w:basedOn w:val="TableNormal"/>
    <w:uiPriority w:val="64"/>
    <w:rsid w:val="00DD1E37"/>
    <w:pPr>
      <w:spacing w:after="0" w:line="240" w:lineRule="auto"/>
    </w:pPr>
    <w:rPr>
      <w:rFonts w:eastAsiaTheme="minorEastAsia"/>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557">
      <w:bodyDiv w:val="1"/>
      <w:marLeft w:val="0"/>
      <w:marRight w:val="0"/>
      <w:marTop w:val="0"/>
      <w:marBottom w:val="0"/>
      <w:divBdr>
        <w:top w:val="none" w:sz="0" w:space="0" w:color="auto"/>
        <w:left w:val="none" w:sz="0" w:space="0" w:color="auto"/>
        <w:bottom w:val="none" w:sz="0" w:space="0" w:color="auto"/>
        <w:right w:val="none" w:sz="0" w:space="0" w:color="auto"/>
      </w:divBdr>
    </w:div>
    <w:div w:id="27150676">
      <w:bodyDiv w:val="1"/>
      <w:marLeft w:val="0"/>
      <w:marRight w:val="0"/>
      <w:marTop w:val="0"/>
      <w:marBottom w:val="0"/>
      <w:divBdr>
        <w:top w:val="none" w:sz="0" w:space="0" w:color="auto"/>
        <w:left w:val="none" w:sz="0" w:space="0" w:color="auto"/>
        <w:bottom w:val="none" w:sz="0" w:space="0" w:color="auto"/>
        <w:right w:val="none" w:sz="0" w:space="0" w:color="auto"/>
      </w:divBdr>
    </w:div>
    <w:div w:id="88161365">
      <w:bodyDiv w:val="1"/>
      <w:marLeft w:val="0"/>
      <w:marRight w:val="0"/>
      <w:marTop w:val="0"/>
      <w:marBottom w:val="0"/>
      <w:divBdr>
        <w:top w:val="none" w:sz="0" w:space="0" w:color="auto"/>
        <w:left w:val="none" w:sz="0" w:space="0" w:color="auto"/>
        <w:bottom w:val="none" w:sz="0" w:space="0" w:color="auto"/>
        <w:right w:val="none" w:sz="0" w:space="0" w:color="auto"/>
      </w:divBdr>
    </w:div>
    <w:div w:id="93979485">
      <w:bodyDiv w:val="1"/>
      <w:marLeft w:val="0"/>
      <w:marRight w:val="0"/>
      <w:marTop w:val="0"/>
      <w:marBottom w:val="0"/>
      <w:divBdr>
        <w:top w:val="none" w:sz="0" w:space="0" w:color="auto"/>
        <w:left w:val="none" w:sz="0" w:space="0" w:color="auto"/>
        <w:bottom w:val="none" w:sz="0" w:space="0" w:color="auto"/>
        <w:right w:val="none" w:sz="0" w:space="0" w:color="auto"/>
      </w:divBdr>
    </w:div>
    <w:div w:id="100299176">
      <w:bodyDiv w:val="1"/>
      <w:marLeft w:val="0"/>
      <w:marRight w:val="0"/>
      <w:marTop w:val="0"/>
      <w:marBottom w:val="0"/>
      <w:divBdr>
        <w:top w:val="none" w:sz="0" w:space="0" w:color="auto"/>
        <w:left w:val="none" w:sz="0" w:space="0" w:color="auto"/>
        <w:bottom w:val="none" w:sz="0" w:space="0" w:color="auto"/>
        <w:right w:val="none" w:sz="0" w:space="0" w:color="auto"/>
      </w:divBdr>
    </w:div>
    <w:div w:id="100300885">
      <w:bodyDiv w:val="1"/>
      <w:marLeft w:val="0"/>
      <w:marRight w:val="0"/>
      <w:marTop w:val="0"/>
      <w:marBottom w:val="0"/>
      <w:divBdr>
        <w:top w:val="none" w:sz="0" w:space="0" w:color="auto"/>
        <w:left w:val="none" w:sz="0" w:space="0" w:color="auto"/>
        <w:bottom w:val="none" w:sz="0" w:space="0" w:color="auto"/>
        <w:right w:val="none" w:sz="0" w:space="0" w:color="auto"/>
      </w:divBdr>
    </w:div>
    <w:div w:id="172914516">
      <w:bodyDiv w:val="1"/>
      <w:marLeft w:val="0"/>
      <w:marRight w:val="0"/>
      <w:marTop w:val="0"/>
      <w:marBottom w:val="0"/>
      <w:divBdr>
        <w:top w:val="none" w:sz="0" w:space="0" w:color="auto"/>
        <w:left w:val="none" w:sz="0" w:space="0" w:color="auto"/>
        <w:bottom w:val="none" w:sz="0" w:space="0" w:color="auto"/>
        <w:right w:val="none" w:sz="0" w:space="0" w:color="auto"/>
      </w:divBdr>
    </w:div>
    <w:div w:id="239097544">
      <w:bodyDiv w:val="1"/>
      <w:marLeft w:val="0"/>
      <w:marRight w:val="0"/>
      <w:marTop w:val="0"/>
      <w:marBottom w:val="0"/>
      <w:divBdr>
        <w:top w:val="none" w:sz="0" w:space="0" w:color="auto"/>
        <w:left w:val="none" w:sz="0" w:space="0" w:color="auto"/>
        <w:bottom w:val="none" w:sz="0" w:space="0" w:color="auto"/>
        <w:right w:val="none" w:sz="0" w:space="0" w:color="auto"/>
      </w:divBdr>
    </w:div>
    <w:div w:id="277957927">
      <w:bodyDiv w:val="1"/>
      <w:marLeft w:val="0"/>
      <w:marRight w:val="0"/>
      <w:marTop w:val="0"/>
      <w:marBottom w:val="0"/>
      <w:divBdr>
        <w:top w:val="none" w:sz="0" w:space="0" w:color="auto"/>
        <w:left w:val="none" w:sz="0" w:space="0" w:color="auto"/>
        <w:bottom w:val="none" w:sz="0" w:space="0" w:color="auto"/>
        <w:right w:val="none" w:sz="0" w:space="0" w:color="auto"/>
      </w:divBdr>
      <w:divsChild>
        <w:div w:id="988442619">
          <w:marLeft w:val="547"/>
          <w:marRight w:val="0"/>
          <w:marTop w:val="0"/>
          <w:marBottom w:val="0"/>
          <w:divBdr>
            <w:top w:val="none" w:sz="0" w:space="0" w:color="auto"/>
            <w:left w:val="none" w:sz="0" w:space="0" w:color="auto"/>
            <w:bottom w:val="none" w:sz="0" w:space="0" w:color="auto"/>
            <w:right w:val="none" w:sz="0" w:space="0" w:color="auto"/>
          </w:divBdr>
        </w:div>
      </w:divsChild>
    </w:div>
    <w:div w:id="280655005">
      <w:bodyDiv w:val="1"/>
      <w:marLeft w:val="0"/>
      <w:marRight w:val="0"/>
      <w:marTop w:val="0"/>
      <w:marBottom w:val="0"/>
      <w:divBdr>
        <w:top w:val="none" w:sz="0" w:space="0" w:color="auto"/>
        <w:left w:val="none" w:sz="0" w:space="0" w:color="auto"/>
        <w:bottom w:val="none" w:sz="0" w:space="0" w:color="auto"/>
        <w:right w:val="none" w:sz="0" w:space="0" w:color="auto"/>
      </w:divBdr>
    </w:div>
    <w:div w:id="346954332">
      <w:bodyDiv w:val="1"/>
      <w:marLeft w:val="0"/>
      <w:marRight w:val="0"/>
      <w:marTop w:val="0"/>
      <w:marBottom w:val="0"/>
      <w:divBdr>
        <w:top w:val="none" w:sz="0" w:space="0" w:color="auto"/>
        <w:left w:val="none" w:sz="0" w:space="0" w:color="auto"/>
        <w:bottom w:val="none" w:sz="0" w:space="0" w:color="auto"/>
        <w:right w:val="none" w:sz="0" w:space="0" w:color="auto"/>
      </w:divBdr>
    </w:div>
    <w:div w:id="350573595">
      <w:bodyDiv w:val="1"/>
      <w:marLeft w:val="0"/>
      <w:marRight w:val="0"/>
      <w:marTop w:val="0"/>
      <w:marBottom w:val="0"/>
      <w:divBdr>
        <w:top w:val="none" w:sz="0" w:space="0" w:color="auto"/>
        <w:left w:val="none" w:sz="0" w:space="0" w:color="auto"/>
        <w:bottom w:val="none" w:sz="0" w:space="0" w:color="auto"/>
        <w:right w:val="none" w:sz="0" w:space="0" w:color="auto"/>
      </w:divBdr>
    </w:div>
    <w:div w:id="406077376">
      <w:bodyDiv w:val="1"/>
      <w:marLeft w:val="0"/>
      <w:marRight w:val="0"/>
      <w:marTop w:val="0"/>
      <w:marBottom w:val="0"/>
      <w:divBdr>
        <w:top w:val="none" w:sz="0" w:space="0" w:color="auto"/>
        <w:left w:val="none" w:sz="0" w:space="0" w:color="auto"/>
        <w:bottom w:val="none" w:sz="0" w:space="0" w:color="auto"/>
        <w:right w:val="none" w:sz="0" w:space="0" w:color="auto"/>
      </w:divBdr>
    </w:div>
    <w:div w:id="409279803">
      <w:bodyDiv w:val="1"/>
      <w:marLeft w:val="0"/>
      <w:marRight w:val="0"/>
      <w:marTop w:val="0"/>
      <w:marBottom w:val="0"/>
      <w:divBdr>
        <w:top w:val="none" w:sz="0" w:space="0" w:color="auto"/>
        <w:left w:val="none" w:sz="0" w:space="0" w:color="auto"/>
        <w:bottom w:val="none" w:sz="0" w:space="0" w:color="auto"/>
        <w:right w:val="none" w:sz="0" w:space="0" w:color="auto"/>
      </w:divBdr>
    </w:div>
    <w:div w:id="541673940">
      <w:bodyDiv w:val="1"/>
      <w:marLeft w:val="0"/>
      <w:marRight w:val="0"/>
      <w:marTop w:val="0"/>
      <w:marBottom w:val="0"/>
      <w:divBdr>
        <w:top w:val="none" w:sz="0" w:space="0" w:color="auto"/>
        <w:left w:val="none" w:sz="0" w:space="0" w:color="auto"/>
        <w:bottom w:val="none" w:sz="0" w:space="0" w:color="auto"/>
        <w:right w:val="none" w:sz="0" w:space="0" w:color="auto"/>
      </w:divBdr>
    </w:div>
    <w:div w:id="562761717">
      <w:bodyDiv w:val="1"/>
      <w:marLeft w:val="0"/>
      <w:marRight w:val="0"/>
      <w:marTop w:val="0"/>
      <w:marBottom w:val="0"/>
      <w:divBdr>
        <w:top w:val="none" w:sz="0" w:space="0" w:color="auto"/>
        <w:left w:val="none" w:sz="0" w:space="0" w:color="auto"/>
        <w:bottom w:val="none" w:sz="0" w:space="0" w:color="auto"/>
        <w:right w:val="none" w:sz="0" w:space="0" w:color="auto"/>
      </w:divBdr>
    </w:div>
    <w:div w:id="567881054">
      <w:bodyDiv w:val="1"/>
      <w:marLeft w:val="0"/>
      <w:marRight w:val="0"/>
      <w:marTop w:val="0"/>
      <w:marBottom w:val="0"/>
      <w:divBdr>
        <w:top w:val="none" w:sz="0" w:space="0" w:color="auto"/>
        <w:left w:val="none" w:sz="0" w:space="0" w:color="auto"/>
        <w:bottom w:val="none" w:sz="0" w:space="0" w:color="auto"/>
        <w:right w:val="none" w:sz="0" w:space="0" w:color="auto"/>
      </w:divBdr>
      <w:divsChild>
        <w:div w:id="289286107">
          <w:marLeft w:val="432"/>
          <w:marRight w:val="0"/>
          <w:marTop w:val="200"/>
          <w:marBottom w:val="0"/>
          <w:divBdr>
            <w:top w:val="none" w:sz="0" w:space="0" w:color="auto"/>
            <w:left w:val="none" w:sz="0" w:space="0" w:color="auto"/>
            <w:bottom w:val="none" w:sz="0" w:space="0" w:color="auto"/>
            <w:right w:val="none" w:sz="0" w:space="0" w:color="auto"/>
          </w:divBdr>
        </w:div>
      </w:divsChild>
    </w:div>
    <w:div w:id="587735302">
      <w:bodyDiv w:val="1"/>
      <w:marLeft w:val="0"/>
      <w:marRight w:val="0"/>
      <w:marTop w:val="0"/>
      <w:marBottom w:val="0"/>
      <w:divBdr>
        <w:top w:val="none" w:sz="0" w:space="0" w:color="auto"/>
        <w:left w:val="none" w:sz="0" w:space="0" w:color="auto"/>
        <w:bottom w:val="none" w:sz="0" w:space="0" w:color="auto"/>
        <w:right w:val="none" w:sz="0" w:space="0" w:color="auto"/>
      </w:divBdr>
      <w:divsChild>
        <w:div w:id="304968669">
          <w:marLeft w:val="547"/>
          <w:marRight w:val="0"/>
          <w:marTop w:val="0"/>
          <w:marBottom w:val="0"/>
          <w:divBdr>
            <w:top w:val="none" w:sz="0" w:space="0" w:color="auto"/>
            <w:left w:val="none" w:sz="0" w:space="0" w:color="auto"/>
            <w:bottom w:val="none" w:sz="0" w:space="0" w:color="auto"/>
            <w:right w:val="none" w:sz="0" w:space="0" w:color="auto"/>
          </w:divBdr>
        </w:div>
      </w:divsChild>
    </w:div>
    <w:div w:id="625502170">
      <w:bodyDiv w:val="1"/>
      <w:marLeft w:val="0"/>
      <w:marRight w:val="0"/>
      <w:marTop w:val="0"/>
      <w:marBottom w:val="0"/>
      <w:divBdr>
        <w:top w:val="none" w:sz="0" w:space="0" w:color="auto"/>
        <w:left w:val="none" w:sz="0" w:space="0" w:color="auto"/>
        <w:bottom w:val="none" w:sz="0" w:space="0" w:color="auto"/>
        <w:right w:val="none" w:sz="0" w:space="0" w:color="auto"/>
      </w:divBdr>
    </w:div>
    <w:div w:id="639657102">
      <w:bodyDiv w:val="1"/>
      <w:marLeft w:val="0"/>
      <w:marRight w:val="0"/>
      <w:marTop w:val="0"/>
      <w:marBottom w:val="0"/>
      <w:divBdr>
        <w:top w:val="none" w:sz="0" w:space="0" w:color="auto"/>
        <w:left w:val="none" w:sz="0" w:space="0" w:color="auto"/>
        <w:bottom w:val="none" w:sz="0" w:space="0" w:color="auto"/>
        <w:right w:val="none" w:sz="0" w:space="0" w:color="auto"/>
      </w:divBdr>
    </w:div>
    <w:div w:id="640504348">
      <w:bodyDiv w:val="1"/>
      <w:marLeft w:val="0"/>
      <w:marRight w:val="0"/>
      <w:marTop w:val="0"/>
      <w:marBottom w:val="0"/>
      <w:divBdr>
        <w:top w:val="none" w:sz="0" w:space="0" w:color="auto"/>
        <w:left w:val="none" w:sz="0" w:space="0" w:color="auto"/>
        <w:bottom w:val="none" w:sz="0" w:space="0" w:color="auto"/>
        <w:right w:val="none" w:sz="0" w:space="0" w:color="auto"/>
      </w:divBdr>
    </w:div>
    <w:div w:id="701706176">
      <w:bodyDiv w:val="1"/>
      <w:marLeft w:val="0"/>
      <w:marRight w:val="0"/>
      <w:marTop w:val="0"/>
      <w:marBottom w:val="0"/>
      <w:divBdr>
        <w:top w:val="none" w:sz="0" w:space="0" w:color="auto"/>
        <w:left w:val="none" w:sz="0" w:space="0" w:color="auto"/>
        <w:bottom w:val="none" w:sz="0" w:space="0" w:color="auto"/>
        <w:right w:val="none" w:sz="0" w:space="0" w:color="auto"/>
      </w:divBdr>
    </w:div>
    <w:div w:id="701782034">
      <w:bodyDiv w:val="1"/>
      <w:marLeft w:val="0"/>
      <w:marRight w:val="0"/>
      <w:marTop w:val="0"/>
      <w:marBottom w:val="0"/>
      <w:divBdr>
        <w:top w:val="none" w:sz="0" w:space="0" w:color="auto"/>
        <w:left w:val="none" w:sz="0" w:space="0" w:color="auto"/>
        <w:bottom w:val="none" w:sz="0" w:space="0" w:color="auto"/>
        <w:right w:val="none" w:sz="0" w:space="0" w:color="auto"/>
      </w:divBdr>
    </w:div>
    <w:div w:id="709456373">
      <w:bodyDiv w:val="1"/>
      <w:marLeft w:val="0"/>
      <w:marRight w:val="0"/>
      <w:marTop w:val="0"/>
      <w:marBottom w:val="0"/>
      <w:divBdr>
        <w:top w:val="none" w:sz="0" w:space="0" w:color="auto"/>
        <w:left w:val="none" w:sz="0" w:space="0" w:color="auto"/>
        <w:bottom w:val="none" w:sz="0" w:space="0" w:color="auto"/>
        <w:right w:val="none" w:sz="0" w:space="0" w:color="auto"/>
      </w:divBdr>
    </w:div>
    <w:div w:id="736320029">
      <w:bodyDiv w:val="1"/>
      <w:marLeft w:val="0"/>
      <w:marRight w:val="0"/>
      <w:marTop w:val="0"/>
      <w:marBottom w:val="0"/>
      <w:divBdr>
        <w:top w:val="none" w:sz="0" w:space="0" w:color="auto"/>
        <w:left w:val="none" w:sz="0" w:space="0" w:color="auto"/>
        <w:bottom w:val="none" w:sz="0" w:space="0" w:color="auto"/>
        <w:right w:val="none" w:sz="0" w:space="0" w:color="auto"/>
      </w:divBdr>
    </w:div>
    <w:div w:id="807863072">
      <w:bodyDiv w:val="1"/>
      <w:marLeft w:val="0"/>
      <w:marRight w:val="0"/>
      <w:marTop w:val="0"/>
      <w:marBottom w:val="0"/>
      <w:divBdr>
        <w:top w:val="none" w:sz="0" w:space="0" w:color="auto"/>
        <w:left w:val="none" w:sz="0" w:space="0" w:color="auto"/>
        <w:bottom w:val="none" w:sz="0" w:space="0" w:color="auto"/>
        <w:right w:val="none" w:sz="0" w:space="0" w:color="auto"/>
      </w:divBdr>
    </w:div>
    <w:div w:id="828789242">
      <w:bodyDiv w:val="1"/>
      <w:marLeft w:val="0"/>
      <w:marRight w:val="0"/>
      <w:marTop w:val="0"/>
      <w:marBottom w:val="0"/>
      <w:divBdr>
        <w:top w:val="none" w:sz="0" w:space="0" w:color="auto"/>
        <w:left w:val="none" w:sz="0" w:space="0" w:color="auto"/>
        <w:bottom w:val="none" w:sz="0" w:space="0" w:color="auto"/>
        <w:right w:val="none" w:sz="0" w:space="0" w:color="auto"/>
      </w:divBdr>
    </w:div>
    <w:div w:id="840118797">
      <w:bodyDiv w:val="1"/>
      <w:marLeft w:val="0"/>
      <w:marRight w:val="0"/>
      <w:marTop w:val="0"/>
      <w:marBottom w:val="0"/>
      <w:divBdr>
        <w:top w:val="none" w:sz="0" w:space="0" w:color="auto"/>
        <w:left w:val="none" w:sz="0" w:space="0" w:color="auto"/>
        <w:bottom w:val="none" w:sz="0" w:space="0" w:color="auto"/>
        <w:right w:val="none" w:sz="0" w:space="0" w:color="auto"/>
      </w:divBdr>
    </w:div>
    <w:div w:id="874537175">
      <w:bodyDiv w:val="1"/>
      <w:marLeft w:val="0"/>
      <w:marRight w:val="0"/>
      <w:marTop w:val="0"/>
      <w:marBottom w:val="0"/>
      <w:divBdr>
        <w:top w:val="none" w:sz="0" w:space="0" w:color="auto"/>
        <w:left w:val="none" w:sz="0" w:space="0" w:color="auto"/>
        <w:bottom w:val="none" w:sz="0" w:space="0" w:color="auto"/>
        <w:right w:val="none" w:sz="0" w:space="0" w:color="auto"/>
      </w:divBdr>
      <w:divsChild>
        <w:div w:id="1339235058">
          <w:marLeft w:val="0"/>
          <w:marRight w:val="0"/>
          <w:marTop w:val="0"/>
          <w:marBottom w:val="0"/>
          <w:divBdr>
            <w:top w:val="none" w:sz="0" w:space="0" w:color="auto"/>
            <w:left w:val="none" w:sz="0" w:space="0" w:color="auto"/>
            <w:bottom w:val="none" w:sz="0" w:space="0" w:color="auto"/>
            <w:right w:val="none" w:sz="0" w:space="0" w:color="auto"/>
          </w:divBdr>
        </w:div>
        <w:div w:id="1668704813">
          <w:marLeft w:val="0"/>
          <w:marRight w:val="0"/>
          <w:marTop w:val="0"/>
          <w:marBottom w:val="0"/>
          <w:divBdr>
            <w:top w:val="none" w:sz="0" w:space="0" w:color="auto"/>
            <w:left w:val="none" w:sz="0" w:space="0" w:color="auto"/>
            <w:bottom w:val="none" w:sz="0" w:space="0" w:color="auto"/>
            <w:right w:val="none" w:sz="0" w:space="0" w:color="auto"/>
          </w:divBdr>
        </w:div>
      </w:divsChild>
    </w:div>
    <w:div w:id="882643607">
      <w:bodyDiv w:val="1"/>
      <w:marLeft w:val="0"/>
      <w:marRight w:val="0"/>
      <w:marTop w:val="0"/>
      <w:marBottom w:val="0"/>
      <w:divBdr>
        <w:top w:val="none" w:sz="0" w:space="0" w:color="auto"/>
        <w:left w:val="none" w:sz="0" w:space="0" w:color="auto"/>
        <w:bottom w:val="none" w:sz="0" w:space="0" w:color="auto"/>
        <w:right w:val="none" w:sz="0" w:space="0" w:color="auto"/>
      </w:divBdr>
    </w:div>
    <w:div w:id="912856638">
      <w:bodyDiv w:val="1"/>
      <w:marLeft w:val="0"/>
      <w:marRight w:val="0"/>
      <w:marTop w:val="0"/>
      <w:marBottom w:val="0"/>
      <w:divBdr>
        <w:top w:val="none" w:sz="0" w:space="0" w:color="auto"/>
        <w:left w:val="none" w:sz="0" w:space="0" w:color="auto"/>
        <w:bottom w:val="none" w:sz="0" w:space="0" w:color="auto"/>
        <w:right w:val="none" w:sz="0" w:space="0" w:color="auto"/>
      </w:divBdr>
    </w:div>
    <w:div w:id="928080568">
      <w:bodyDiv w:val="1"/>
      <w:marLeft w:val="0"/>
      <w:marRight w:val="0"/>
      <w:marTop w:val="0"/>
      <w:marBottom w:val="0"/>
      <w:divBdr>
        <w:top w:val="none" w:sz="0" w:space="0" w:color="auto"/>
        <w:left w:val="none" w:sz="0" w:space="0" w:color="auto"/>
        <w:bottom w:val="none" w:sz="0" w:space="0" w:color="auto"/>
        <w:right w:val="none" w:sz="0" w:space="0" w:color="auto"/>
      </w:divBdr>
    </w:div>
    <w:div w:id="938872797">
      <w:bodyDiv w:val="1"/>
      <w:marLeft w:val="0"/>
      <w:marRight w:val="0"/>
      <w:marTop w:val="0"/>
      <w:marBottom w:val="0"/>
      <w:divBdr>
        <w:top w:val="none" w:sz="0" w:space="0" w:color="auto"/>
        <w:left w:val="none" w:sz="0" w:space="0" w:color="auto"/>
        <w:bottom w:val="none" w:sz="0" w:space="0" w:color="auto"/>
        <w:right w:val="none" w:sz="0" w:space="0" w:color="auto"/>
      </w:divBdr>
    </w:div>
    <w:div w:id="939488430">
      <w:bodyDiv w:val="1"/>
      <w:marLeft w:val="0"/>
      <w:marRight w:val="0"/>
      <w:marTop w:val="0"/>
      <w:marBottom w:val="0"/>
      <w:divBdr>
        <w:top w:val="none" w:sz="0" w:space="0" w:color="auto"/>
        <w:left w:val="none" w:sz="0" w:space="0" w:color="auto"/>
        <w:bottom w:val="none" w:sz="0" w:space="0" w:color="auto"/>
        <w:right w:val="none" w:sz="0" w:space="0" w:color="auto"/>
      </w:divBdr>
    </w:div>
    <w:div w:id="960384822">
      <w:bodyDiv w:val="1"/>
      <w:marLeft w:val="0"/>
      <w:marRight w:val="0"/>
      <w:marTop w:val="0"/>
      <w:marBottom w:val="0"/>
      <w:divBdr>
        <w:top w:val="none" w:sz="0" w:space="0" w:color="auto"/>
        <w:left w:val="none" w:sz="0" w:space="0" w:color="auto"/>
        <w:bottom w:val="none" w:sz="0" w:space="0" w:color="auto"/>
        <w:right w:val="none" w:sz="0" w:space="0" w:color="auto"/>
      </w:divBdr>
    </w:div>
    <w:div w:id="970209072">
      <w:bodyDiv w:val="1"/>
      <w:marLeft w:val="0"/>
      <w:marRight w:val="0"/>
      <w:marTop w:val="0"/>
      <w:marBottom w:val="0"/>
      <w:divBdr>
        <w:top w:val="none" w:sz="0" w:space="0" w:color="auto"/>
        <w:left w:val="none" w:sz="0" w:space="0" w:color="auto"/>
        <w:bottom w:val="none" w:sz="0" w:space="0" w:color="auto"/>
        <w:right w:val="none" w:sz="0" w:space="0" w:color="auto"/>
      </w:divBdr>
    </w:div>
    <w:div w:id="973370644">
      <w:bodyDiv w:val="1"/>
      <w:marLeft w:val="0"/>
      <w:marRight w:val="0"/>
      <w:marTop w:val="0"/>
      <w:marBottom w:val="0"/>
      <w:divBdr>
        <w:top w:val="none" w:sz="0" w:space="0" w:color="auto"/>
        <w:left w:val="none" w:sz="0" w:space="0" w:color="auto"/>
        <w:bottom w:val="none" w:sz="0" w:space="0" w:color="auto"/>
        <w:right w:val="none" w:sz="0" w:space="0" w:color="auto"/>
      </w:divBdr>
    </w:div>
    <w:div w:id="998966894">
      <w:bodyDiv w:val="1"/>
      <w:marLeft w:val="0"/>
      <w:marRight w:val="0"/>
      <w:marTop w:val="0"/>
      <w:marBottom w:val="0"/>
      <w:divBdr>
        <w:top w:val="none" w:sz="0" w:space="0" w:color="auto"/>
        <w:left w:val="none" w:sz="0" w:space="0" w:color="auto"/>
        <w:bottom w:val="none" w:sz="0" w:space="0" w:color="auto"/>
        <w:right w:val="none" w:sz="0" w:space="0" w:color="auto"/>
      </w:divBdr>
    </w:div>
    <w:div w:id="1022511581">
      <w:bodyDiv w:val="1"/>
      <w:marLeft w:val="0"/>
      <w:marRight w:val="0"/>
      <w:marTop w:val="0"/>
      <w:marBottom w:val="0"/>
      <w:divBdr>
        <w:top w:val="none" w:sz="0" w:space="0" w:color="auto"/>
        <w:left w:val="none" w:sz="0" w:space="0" w:color="auto"/>
        <w:bottom w:val="none" w:sz="0" w:space="0" w:color="auto"/>
        <w:right w:val="none" w:sz="0" w:space="0" w:color="auto"/>
      </w:divBdr>
    </w:div>
    <w:div w:id="1044673523">
      <w:bodyDiv w:val="1"/>
      <w:marLeft w:val="0"/>
      <w:marRight w:val="0"/>
      <w:marTop w:val="0"/>
      <w:marBottom w:val="0"/>
      <w:divBdr>
        <w:top w:val="none" w:sz="0" w:space="0" w:color="auto"/>
        <w:left w:val="none" w:sz="0" w:space="0" w:color="auto"/>
        <w:bottom w:val="none" w:sz="0" w:space="0" w:color="auto"/>
        <w:right w:val="none" w:sz="0" w:space="0" w:color="auto"/>
      </w:divBdr>
    </w:div>
    <w:div w:id="1046687384">
      <w:bodyDiv w:val="1"/>
      <w:marLeft w:val="0"/>
      <w:marRight w:val="0"/>
      <w:marTop w:val="0"/>
      <w:marBottom w:val="0"/>
      <w:divBdr>
        <w:top w:val="none" w:sz="0" w:space="0" w:color="auto"/>
        <w:left w:val="none" w:sz="0" w:space="0" w:color="auto"/>
        <w:bottom w:val="none" w:sz="0" w:space="0" w:color="auto"/>
        <w:right w:val="none" w:sz="0" w:space="0" w:color="auto"/>
      </w:divBdr>
    </w:div>
    <w:div w:id="1080250883">
      <w:bodyDiv w:val="1"/>
      <w:marLeft w:val="0"/>
      <w:marRight w:val="0"/>
      <w:marTop w:val="0"/>
      <w:marBottom w:val="0"/>
      <w:divBdr>
        <w:top w:val="none" w:sz="0" w:space="0" w:color="auto"/>
        <w:left w:val="none" w:sz="0" w:space="0" w:color="auto"/>
        <w:bottom w:val="none" w:sz="0" w:space="0" w:color="auto"/>
        <w:right w:val="none" w:sz="0" w:space="0" w:color="auto"/>
      </w:divBdr>
    </w:div>
    <w:div w:id="1146122805">
      <w:bodyDiv w:val="1"/>
      <w:marLeft w:val="0"/>
      <w:marRight w:val="0"/>
      <w:marTop w:val="0"/>
      <w:marBottom w:val="0"/>
      <w:divBdr>
        <w:top w:val="none" w:sz="0" w:space="0" w:color="auto"/>
        <w:left w:val="none" w:sz="0" w:space="0" w:color="auto"/>
        <w:bottom w:val="none" w:sz="0" w:space="0" w:color="auto"/>
        <w:right w:val="none" w:sz="0" w:space="0" w:color="auto"/>
      </w:divBdr>
    </w:div>
    <w:div w:id="1167674910">
      <w:bodyDiv w:val="1"/>
      <w:marLeft w:val="0"/>
      <w:marRight w:val="0"/>
      <w:marTop w:val="0"/>
      <w:marBottom w:val="0"/>
      <w:divBdr>
        <w:top w:val="none" w:sz="0" w:space="0" w:color="auto"/>
        <w:left w:val="none" w:sz="0" w:space="0" w:color="auto"/>
        <w:bottom w:val="none" w:sz="0" w:space="0" w:color="auto"/>
        <w:right w:val="none" w:sz="0" w:space="0" w:color="auto"/>
      </w:divBdr>
    </w:div>
    <w:div w:id="1190994802">
      <w:bodyDiv w:val="1"/>
      <w:marLeft w:val="0"/>
      <w:marRight w:val="0"/>
      <w:marTop w:val="0"/>
      <w:marBottom w:val="0"/>
      <w:divBdr>
        <w:top w:val="none" w:sz="0" w:space="0" w:color="auto"/>
        <w:left w:val="none" w:sz="0" w:space="0" w:color="auto"/>
        <w:bottom w:val="none" w:sz="0" w:space="0" w:color="auto"/>
        <w:right w:val="none" w:sz="0" w:space="0" w:color="auto"/>
      </w:divBdr>
    </w:div>
    <w:div w:id="1200701886">
      <w:bodyDiv w:val="1"/>
      <w:marLeft w:val="0"/>
      <w:marRight w:val="0"/>
      <w:marTop w:val="0"/>
      <w:marBottom w:val="0"/>
      <w:divBdr>
        <w:top w:val="none" w:sz="0" w:space="0" w:color="auto"/>
        <w:left w:val="none" w:sz="0" w:space="0" w:color="auto"/>
        <w:bottom w:val="none" w:sz="0" w:space="0" w:color="auto"/>
        <w:right w:val="none" w:sz="0" w:space="0" w:color="auto"/>
      </w:divBdr>
    </w:div>
    <w:div w:id="1224676502">
      <w:bodyDiv w:val="1"/>
      <w:marLeft w:val="0"/>
      <w:marRight w:val="0"/>
      <w:marTop w:val="0"/>
      <w:marBottom w:val="0"/>
      <w:divBdr>
        <w:top w:val="none" w:sz="0" w:space="0" w:color="auto"/>
        <w:left w:val="none" w:sz="0" w:space="0" w:color="auto"/>
        <w:bottom w:val="none" w:sz="0" w:space="0" w:color="auto"/>
        <w:right w:val="none" w:sz="0" w:space="0" w:color="auto"/>
      </w:divBdr>
    </w:div>
    <w:div w:id="1227910112">
      <w:bodyDiv w:val="1"/>
      <w:marLeft w:val="0"/>
      <w:marRight w:val="0"/>
      <w:marTop w:val="0"/>
      <w:marBottom w:val="0"/>
      <w:divBdr>
        <w:top w:val="none" w:sz="0" w:space="0" w:color="auto"/>
        <w:left w:val="none" w:sz="0" w:space="0" w:color="auto"/>
        <w:bottom w:val="none" w:sz="0" w:space="0" w:color="auto"/>
        <w:right w:val="none" w:sz="0" w:space="0" w:color="auto"/>
      </w:divBdr>
    </w:div>
    <w:div w:id="1229266269">
      <w:bodyDiv w:val="1"/>
      <w:marLeft w:val="0"/>
      <w:marRight w:val="0"/>
      <w:marTop w:val="0"/>
      <w:marBottom w:val="0"/>
      <w:divBdr>
        <w:top w:val="none" w:sz="0" w:space="0" w:color="auto"/>
        <w:left w:val="none" w:sz="0" w:space="0" w:color="auto"/>
        <w:bottom w:val="none" w:sz="0" w:space="0" w:color="auto"/>
        <w:right w:val="none" w:sz="0" w:space="0" w:color="auto"/>
      </w:divBdr>
    </w:div>
    <w:div w:id="1230114028">
      <w:bodyDiv w:val="1"/>
      <w:marLeft w:val="0"/>
      <w:marRight w:val="0"/>
      <w:marTop w:val="0"/>
      <w:marBottom w:val="0"/>
      <w:divBdr>
        <w:top w:val="none" w:sz="0" w:space="0" w:color="auto"/>
        <w:left w:val="none" w:sz="0" w:space="0" w:color="auto"/>
        <w:bottom w:val="none" w:sz="0" w:space="0" w:color="auto"/>
        <w:right w:val="none" w:sz="0" w:space="0" w:color="auto"/>
      </w:divBdr>
    </w:div>
    <w:div w:id="1273322046">
      <w:bodyDiv w:val="1"/>
      <w:marLeft w:val="0"/>
      <w:marRight w:val="0"/>
      <w:marTop w:val="0"/>
      <w:marBottom w:val="0"/>
      <w:divBdr>
        <w:top w:val="none" w:sz="0" w:space="0" w:color="auto"/>
        <w:left w:val="none" w:sz="0" w:space="0" w:color="auto"/>
        <w:bottom w:val="none" w:sz="0" w:space="0" w:color="auto"/>
        <w:right w:val="none" w:sz="0" w:space="0" w:color="auto"/>
      </w:divBdr>
    </w:div>
    <w:div w:id="1319069710">
      <w:bodyDiv w:val="1"/>
      <w:marLeft w:val="0"/>
      <w:marRight w:val="0"/>
      <w:marTop w:val="0"/>
      <w:marBottom w:val="0"/>
      <w:divBdr>
        <w:top w:val="none" w:sz="0" w:space="0" w:color="auto"/>
        <w:left w:val="none" w:sz="0" w:space="0" w:color="auto"/>
        <w:bottom w:val="none" w:sz="0" w:space="0" w:color="auto"/>
        <w:right w:val="none" w:sz="0" w:space="0" w:color="auto"/>
      </w:divBdr>
    </w:div>
    <w:div w:id="1392775921">
      <w:bodyDiv w:val="1"/>
      <w:marLeft w:val="0"/>
      <w:marRight w:val="0"/>
      <w:marTop w:val="0"/>
      <w:marBottom w:val="0"/>
      <w:divBdr>
        <w:top w:val="none" w:sz="0" w:space="0" w:color="auto"/>
        <w:left w:val="none" w:sz="0" w:space="0" w:color="auto"/>
        <w:bottom w:val="none" w:sz="0" w:space="0" w:color="auto"/>
        <w:right w:val="none" w:sz="0" w:space="0" w:color="auto"/>
      </w:divBdr>
    </w:div>
    <w:div w:id="1396734150">
      <w:bodyDiv w:val="1"/>
      <w:marLeft w:val="0"/>
      <w:marRight w:val="0"/>
      <w:marTop w:val="0"/>
      <w:marBottom w:val="0"/>
      <w:divBdr>
        <w:top w:val="none" w:sz="0" w:space="0" w:color="auto"/>
        <w:left w:val="none" w:sz="0" w:space="0" w:color="auto"/>
        <w:bottom w:val="none" w:sz="0" w:space="0" w:color="auto"/>
        <w:right w:val="none" w:sz="0" w:space="0" w:color="auto"/>
      </w:divBdr>
    </w:div>
    <w:div w:id="1414862940">
      <w:bodyDiv w:val="1"/>
      <w:marLeft w:val="0"/>
      <w:marRight w:val="0"/>
      <w:marTop w:val="0"/>
      <w:marBottom w:val="0"/>
      <w:divBdr>
        <w:top w:val="none" w:sz="0" w:space="0" w:color="auto"/>
        <w:left w:val="none" w:sz="0" w:space="0" w:color="auto"/>
        <w:bottom w:val="none" w:sz="0" w:space="0" w:color="auto"/>
        <w:right w:val="none" w:sz="0" w:space="0" w:color="auto"/>
      </w:divBdr>
    </w:div>
    <w:div w:id="1431659146">
      <w:bodyDiv w:val="1"/>
      <w:marLeft w:val="0"/>
      <w:marRight w:val="0"/>
      <w:marTop w:val="0"/>
      <w:marBottom w:val="0"/>
      <w:divBdr>
        <w:top w:val="none" w:sz="0" w:space="0" w:color="auto"/>
        <w:left w:val="none" w:sz="0" w:space="0" w:color="auto"/>
        <w:bottom w:val="none" w:sz="0" w:space="0" w:color="auto"/>
        <w:right w:val="none" w:sz="0" w:space="0" w:color="auto"/>
      </w:divBdr>
    </w:div>
    <w:div w:id="1434545182">
      <w:bodyDiv w:val="1"/>
      <w:marLeft w:val="0"/>
      <w:marRight w:val="0"/>
      <w:marTop w:val="0"/>
      <w:marBottom w:val="0"/>
      <w:divBdr>
        <w:top w:val="none" w:sz="0" w:space="0" w:color="auto"/>
        <w:left w:val="none" w:sz="0" w:space="0" w:color="auto"/>
        <w:bottom w:val="none" w:sz="0" w:space="0" w:color="auto"/>
        <w:right w:val="none" w:sz="0" w:space="0" w:color="auto"/>
      </w:divBdr>
    </w:div>
    <w:div w:id="1437670436">
      <w:bodyDiv w:val="1"/>
      <w:marLeft w:val="0"/>
      <w:marRight w:val="0"/>
      <w:marTop w:val="0"/>
      <w:marBottom w:val="0"/>
      <w:divBdr>
        <w:top w:val="none" w:sz="0" w:space="0" w:color="auto"/>
        <w:left w:val="none" w:sz="0" w:space="0" w:color="auto"/>
        <w:bottom w:val="none" w:sz="0" w:space="0" w:color="auto"/>
        <w:right w:val="none" w:sz="0" w:space="0" w:color="auto"/>
      </w:divBdr>
    </w:div>
    <w:div w:id="1438136340">
      <w:bodyDiv w:val="1"/>
      <w:marLeft w:val="0"/>
      <w:marRight w:val="0"/>
      <w:marTop w:val="0"/>
      <w:marBottom w:val="0"/>
      <w:divBdr>
        <w:top w:val="none" w:sz="0" w:space="0" w:color="auto"/>
        <w:left w:val="none" w:sz="0" w:space="0" w:color="auto"/>
        <w:bottom w:val="none" w:sz="0" w:space="0" w:color="auto"/>
        <w:right w:val="none" w:sz="0" w:space="0" w:color="auto"/>
      </w:divBdr>
    </w:div>
    <w:div w:id="1454521715">
      <w:bodyDiv w:val="1"/>
      <w:marLeft w:val="0"/>
      <w:marRight w:val="0"/>
      <w:marTop w:val="0"/>
      <w:marBottom w:val="0"/>
      <w:divBdr>
        <w:top w:val="none" w:sz="0" w:space="0" w:color="auto"/>
        <w:left w:val="none" w:sz="0" w:space="0" w:color="auto"/>
        <w:bottom w:val="none" w:sz="0" w:space="0" w:color="auto"/>
        <w:right w:val="none" w:sz="0" w:space="0" w:color="auto"/>
      </w:divBdr>
    </w:div>
    <w:div w:id="1479612392">
      <w:bodyDiv w:val="1"/>
      <w:marLeft w:val="0"/>
      <w:marRight w:val="0"/>
      <w:marTop w:val="0"/>
      <w:marBottom w:val="0"/>
      <w:divBdr>
        <w:top w:val="none" w:sz="0" w:space="0" w:color="auto"/>
        <w:left w:val="none" w:sz="0" w:space="0" w:color="auto"/>
        <w:bottom w:val="none" w:sz="0" w:space="0" w:color="auto"/>
        <w:right w:val="none" w:sz="0" w:space="0" w:color="auto"/>
      </w:divBdr>
    </w:div>
    <w:div w:id="1497499265">
      <w:bodyDiv w:val="1"/>
      <w:marLeft w:val="0"/>
      <w:marRight w:val="0"/>
      <w:marTop w:val="0"/>
      <w:marBottom w:val="0"/>
      <w:divBdr>
        <w:top w:val="none" w:sz="0" w:space="0" w:color="auto"/>
        <w:left w:val="none" w:sz="0" w:space="0" w:color="auto"/>
        <w:bottom w:val="none" w:sz="0" w:space="0" w:color="auto"/>
        <w:right w:val="none" w:sz="0" w:space="0" w:color="auto"/>
      </w:divBdr>
    </w:div>
    <w:div w:id="1514145947">
      <w:bodyDiv w:val="1"/>
      <w:marLeft w:val="0"/>
      <w:marRight w:val="0"/>
      <w:marTop w:val="0"/>
      <w:marBottom w:val="0"/>
      <w:divBdr>
        <w:top w:val="none" w:sz="0" w:space="0" w:color="auto"/>
        <w:left w:val="none" w:sz="0" w:space="0" w:color="auto"/>
        <w:bottom w:val="none" w:sz="0" w:space="0" w:color="auto"/>
        <w:right w:val="none" w:sz="0" w:space="0" w:color="auto"/>
      </w:divBdr>
    </w:div>
    <w:div w:id="1604146801">
      <w:bodyDiv w:val="1"/>
      <w:marLeft w:val="0"/>
      <w:marRight w:val="0"/>
      <w:marTop w:val="0"/>
      <w:marBottom w:val="0"/>
      <w:divBdr>
        <w:top w:val="none" w:sz="0" w:space="0" w:color="auto"/>
        <w:left w:val="none" w:sz="0" w:space="0" w:color="auto"/>
        <w:bottom w:val="none" w:sz="0" w:space="0" w:color="auto"/>
        <w:right w:val="none" w:sz="0" w:space="0" w:color="auto"/>
      </w:divBdr>
    </w:div>
    <w:div w:id="1628512591">
      <w:bodyDiv w:val="1"/>
      <w:marLeft w:val="0"/>
      <w:marRight w:val="0"/>
      <w:marTop w:val="0"/>
      <w:marBottom w:val="0"/>
      <w:divBdr>
        <w:top w:val="none" w:sz="0" w:space="0" w:color="auto"/>
        <w:left w:val="none" w:sz="0" w:space="0" w:color="auto"/>
        <w:bottom w:val="none" w:sz="0" w:space="0" w:color="auto"/>
        <w:right w:val="none" w:sz="0" w:space="0" w:color="auto"/>
      </w:divBdr>
    </w:div>
    <w:div w:id="1632904202">
      <w:bodyDiv w:val="1"/>
      <w:marLeft w:val="0"/>
      <w:marRight w:val="0"/>
      <w:marTop w:val="0"/>
      <w:marBottom w:val="0"/>
      <w:divBdr>
        <w:top w:val="none" w:sz="0" w:space="0" w:color="auto"/>
        <w:left w:val="none" w:sz="0" w:space="0" w:color="auto"/>
        <w:bottom w:val="none" w:sz="0" w:space="0" w:color="auto"/>
        <w:right w:val="none" w:sz="0" w:space="0" w:color="auto"/>
      </w:divBdr>
    </w:div>
    <w:div w:id="1658148743">
      <w:bodyDiv w:val="1"/>
      <w:marLeft w:val="0"/>
      <w:marRight w:val="0"/>
      <w:marTop w:val="0"/>
      <w:marBottom w:val="0"/>
      <w:divBdr>
        <w:top w:val="none" w:sz="0" w:space="0" w:color="auto"/>
        <w:left w:val="none" w:sz="0" w:space="0" w:color="auto"/>
        <w:bottom w:val="none" w:sz="0" w:space="0" w:color="auto"/>
        <w:right w:val="none" w:sz="0" w:space="0" w:color="auto"/>
      </w:divBdr>
    </w:div>
    <w:div w:id="1660618284">
      <w:bodyDiv w:val="1"/>
      <w:marLeft w:val="0"/>
      <w:marRight w:val="0"/>
      <w:marTop w:val="0"/>
      <w:marBottom w:val="0"/>
      <w:divBdr>
        <w:top w:val="none" w:sz="0" w:space="0" w:color="auto"/>
        <w:left w:val="none" w:sz="0" w:space="0" w:color="auto"/>
        <w:bottom w:val="none" w:sz="0" w:space="0" w:color="auto"/>
        <w:right w:val="none" w:sz="0" w:space="0" w:color="auto"/>
      </w:divBdr>
      <w:divsChild>
        <w:div w:id="213274472">
          <w:marLeft w:val="0"/>
          <w:marRight w:val="0"/>
          <w:marTop w:val="0"/>
          <w:marBottom w:val="0"/>
          <w:divBdr>
            <w:top w:val="none" w:sz="0" w:space="0" w:color="auto"/>
            <w:left w:val="none" w:sz="0" w:space="0" w:color="auto"/>
            <w:bottom w:val="none" w:sz="0" w:space="0" w:color="auto"/>
            <w:right w:val="none" w:sz="0" w:space="0" w:color="auto"/>
          </w:divBdr>
        </w:div>
      </w:divsChild>
    </w:div>
    <w:div w:id="1712074733">
      <w:bodyDiv w:val="1"/>
      <w:marLeft w:val="0"/>
      <w:marRight w:val="0"/>
      <w:marTop w:val="0"/>
      <w:marBottom w:val="0"/>
      <w:divBdr>
        <w:top w:val="none" w:sz="0" w:space="0" w:color="auto"/>
        <w:left w:val="none" w:sz="0" w:space="0" w:color="auto"/>
        <w:bottom w:val="none" w:sz="0" w:space="0" w:color="auto"/>
        <w:right w:val="none" w:sz="0" w:space="0" w:color="auto"/>
      </w:divBdr>
    </w:div>
    <w:div w:id="1740904709">
      <w:bodyDiv w:val="1"/>
      <w:marLeft w:val="0"/>
      <w:marRight w:val="0"/>
      <w:marTop w:val="0"/>
      <w:marBottom w:val="0"/>
      <w:divBdr>
        <w:top w:val="none" w:sz="0" w:space="0" w:color="auto"/>
        <w:left w:val="none" w:sz="0" w:space="0" w:color="auto"/>
        <w:bottom w:val="none" w:sz="0" w:space="0" w:color="auto"/>
        <w:right w:val="none" w:sz="0" w:space="0" w:color="auto"/>
      </w:divBdr>
      <w:divsChild>
        <w:div w:id="1755470419">
          <w:marLeft w:val="0"/>
          <w:marRight w:val="0"/>
          <w:marTop w:val="0"/>
          <w:marBottom w:val="0"/>
          <w:divBdr>
            <w:top w:val="none" w:sz="0" w:space="0" w:color="auto"/>
            <w:left w:val="none" w:sz="0" w:space="0" w:color="auto"/>
            <w:bottom w:val="none" w:sz="0" w:space="0" w:color="auto"/>
            <w:right w:val="none" w:sz="0" w:space="0" w:color="auto"/>
          </w:divBdr>
          <w:divsChild>
            <w:div w:id="5258310">
              <w:marLeft w:val="2250"/>
              <w:marRight w:val="3960"/>
              <w:marTop w:val="0"/>
              <w:marBottom w:val="0"/>
              <w:divBdr>
                <w:top w:val="none" w:sz="0" w:space="0" w:color="auto"/>
                <w:left w:val="none" w:sz="0" w:space="0" w:color="auto"/>
                <w:bottom w:val="none" w:sz="0" w:space="0" w:color="auto"/>
                <w:right w:val="none" w:sz="0" w:space="0" w:color="auto"/>
              </w:divBdr>
              <w:divsChild>
                <w:div w:id="176963805">
                  <w:marLeft w:val="0"/>
                  <w:marRight w:val="0"/>
                  <w:marTop w:val="0"/>
                  <w:marBottom w:val="0"/>
                  <w:divBdr>
                    <w:top w:val="none" w:sz="0" w:space="0" w:color="auto"/>
                    <w:left w:val="none" w:sz="0" w:space="0" w:color="auto"/>
                    <w:bottom w:val="none" w:sz="0" w:space="0" w:color="auto"/>
                    <w:right w:val="none" w:sz="0" w:space="0" w:color="auto"/>
                  </w:divBdr>
                  <w:divsChild>
                    <w:div w:id="354116872">
                      <w:marLeft w:val="0"/>
                      <w:marRight w:val="0"/>
                      <w:marTop w:val="0"/>
                      <w:marBottom w:val="0"/>
                      <w:divBdr>
                        <w:top w:val="none" w:sz="0" w:space="0" w:color="auto"/>
                        <w:left w:val="none" w:sz="0" w:space="0" w:color="auto"/>
                        <w:bottom w:val="none" w:sz="0" w:space="0" w:color="auto"/>
                        <w:right w:val="none" w:sz="0" w:space="0" w:color="auto"/>
                      </w:divBdr>
                      <w:divsChild>
                        <w:div w:id="10413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80096">
                  <w:marLeft w:val="0"/>
                  <w:marRight w:val="0"/>
                  <w:marTop w:val="0"/>
                  <w:marBottom w:val="0"/>
                  <w:divBdr>
                    <w:top w:val="none" w:sz="0" w:space="0" w:color="auto"/>
                    <w:left w:val="none" w:sz="0" w:space="0" w:color="auto"/>
                    <w:bottom w:val="none" w:sz="0" w:space="0" w:color="auto"/>
                    <w:right w:val="none" w:sz="0" w:space="0" w:color="auto"/>
                  </w:divBdr>
                  <w:divsChild>
                    <w:div w:id="369915167">
                      <w:marLeft w:val="0"/>
                      <w:marRight w:val="0"/>
                      <w:marTop w:val="0"/>
                      <w:marBottom w:val="0"/>
                      <w:divBdr>
                        <w:top w:val="none" w:sz="0" w:space="0" w:color="auto"/>
                        <w:left w:val="none" w:sz="0" w:space="0" w:color="auto"/>
                        <w:bottom w:val="none" w:sz="0" w:space="0" w:color="auto"/>
                        <w:right w:val="none" w:sz="0" w:space="0" w:color="auto"/>
                      </w:divBdr>
                      <w:divsChild>
                        <w:div w:id="1927956385">
                          <w:marLeft w:val="0"/>
                          <w:marRight w:val="0"/>
                          <w:marTop w:val="0"/>
                          <w:marBottom w:val="0"/>
                          <w:divBdr>
                            <w:top w:val="none" w:sz="0" w:space="0" w:color="auto"/>
                            <w:left w:val="none" w:sz="0" w:space="0" w:color="auto"/>
                            <w:bottom w:val="none" w:sz="0" w:space="0" w:color="auto"/>
                            <w:right w:val="none" w:sz="0" w:space="0" w:color="auto"/>
                          </w:divBdr>
                          <w:divsChild>
                            <w:div w:id="900605300">
                              <w:marLeft w:val="0"/>
                              <w:marRight w:val="0"/>
                              <w:marTop w:val="0"/>
                              <w:marBottom w:val="420"/>
                              <w:divBdr>
                                <w:top w:val="none" w:sz="0" w:space="0" w:color="auto"/>
                                <w:left w:val="none" w:sz="0" w:space="0" w:color="auto"/>
                                <w:bottom w:val="none" w:sz="0" w:space="0" w:color="auto"/>
                                <w:right w:val="none" w:sz="0" w:space="0" w:color="auto"/>
                              </w:divBdr>
                              <w:divsChild>
                                <w:div w:id="619385608">
                                  <w:marLeft w:val="0"/>
                                  <w:marRight w:val="0"/>
                                  <w:marTop w:val="0"/>
                                  <w:marBottom w:val="0"/>
                                  <w:divBdr>
                                    <w:top w:val="none" w:sz="0" w:space="0" w:color="auto"/>
                                    <w:left w:val="none" w:sz="0" w:space="0" w:color="auto"/>
                                    <w:bottom w:val="none" w:sz="0" w:space="0" w:color="auto"/>
                                    <w:right w:val="none" w:sz="0" w:space="0" w:color="auto"/>
                                  </w:divBdr>
                                </w:div>
                                <w:div w:id="1859392665">
                                  <w:marLeft w:val="0"/>
                                  <w:marRight w:val="0"/>
                                  <w:marTop w:val="0"/>
                                  <w:marBottom w:val="0"/>
                                  <w:divBdr>
                                    <w:top w:val="none" w:sz="0" w:space="0" w:color="auto"/>
                                    <w:left w:val="none" w:sz="0" w:space="0" w:color="auto"/>
                                    <w:bottom w:val="none" w:sz="0" w:space="0" w:color="auto"/>
                                    <w:right w:val="none" w:sz="0" w:space="0" w:color="auto"/>
                                  </w:divBdr>
                                  <w:divsChild>
                                    <w:div w:id="657422115">
                                      <w:marLeft w:val="0"/>
                                      <w:marRight w:val="0"/>
                                      <w:marTop w:val="0"/>
                                      <w:marBottom w:val="0"/>
                                      <w:divBdr>
                                        <w:top w:val="none" w:sz="0" w:space="0" w:color="auto"/>
                                        <w:left w:val="none" w:sz="0" w:space="0" w:color="auto"/>
                                        <w:bottom w:val="none" w:sz="0" w:space="0" w:color="auto"/>
                                        <w:right w:val="none" w:sz="0" w:space="0" w:color="auto"/>
                                      </w:divBdr>
                                    </w:div>
                                    <w:div w:id="6779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880">
                  <w:marLeft w:val="0"/>
                  <w:marRight w:val="0"/>
                  <w:marTop w:val="0"/>
                  <w:marBottom w:val="0"/>
                  <w:divBdr>
                    <w:top w:val="none" w:sz="0" w:space="0" w:color="auto"/>
                    <w:left w:val="none" w:sz="0" w:space="0" w:color="auto"/>
                    <w:bottom w:val="none" w:sz="0" w:space="0" w:color="auto"/>
                    <w:right w:val="none" w:sz="0" w:space="0" w:color="auto"/>
                  </w:divBdr>
                  <w:divsChild>
                    <w:div w:id="344209288">
                      <w:marLeft w:val="0"/>
                      <w:marRight w:val="0"/>
                      <w:marTop w:val="0"/>
                      <w:marBottom w:val="0"/>
                      <w:divBdr>
                        <w:top w:val="none" w:sz="0" w:space="0" w:color="auto"/>
                        <w:left w:val="none" w:sz="0" w:space="0" w:color="auto"/>
                        <w:bottom w:val="none" w:sz="0" w:space="0" w:color="auto"/>
                        <w:right w:val="none" w:sz="0" w:space="0" w:color="auto"/>
                      </w:divBdr>
                      <w:divsChild>
                        <w:div w:id="1369723740">
                          <w:marLeft w:val="0"/>
                          <w:marRight w:val="0"/>
                          <w:marTop w:val="0"/>
                          <w:marBottom w:val="0"/>
                          <w:divBdr>
                            <w:top w:val="none" w:sz="0" w:space="0" w:color="auto"/>
                            <w:left w:val="none" w:sz="0" w:space="0" w:color="auto"/>
                            <w:bottom w:val="none" w:sz="0" w:space="0" w:color="auto"/>
                            <w:right w:val="none" w:sz="0" w:space="0" w:color="auto"/>
                          </w:divBdr>
                          <w:divsChild>
                            <w:div w:id="977414329">
                              <w:marLeft w:val="0"/>
                              <w:marRight w:val="0"/>
                              <w:marTop w:val="90"/>
                              <w:marBottom w:val="0"/>
                              <w:divBdr>
                                <w:top w:val="none" w:sz="0" w:space="0" w:color="auto"/>
                                <w:left w:val="none" w:sz="0" w:space="0" w:color="auto"/>
                                <w:bottom w:val="none" w:sz="0" w:space="0" w:color="auto"/>
                                <w:right w:val="none" w:sz="0" w:space="0" w:color="auto"/>
                              </w:divBdr>
                              <w:divsChild>
                                <w:div w:id="431365897">
                                  <w:marLeft w:val="0"/>
                                  <w:marRight w:val="0"/>
                                  <w:marTop w:val="0"/>
                                  <w:marBottom w:val="0"/>
                                  <w:divBdr>
                                    <w:top w:val="none" w:sz="0" w:space="0" w:color="auto"/>
                                    <w:left w:val="none" w:sz="0" w:space="0" w:color="auto"/>
                                    <w:bottom w:val="none" w:sz="0" w:space="0" w:color="auto"/>
                                    <w:right w:val="none" w:sz="0" w:space="0" w:color="auto"/>
                                  </w:divBdr>
                                  <w:divsChild>
                                    <w:div w:id="55861455">
                                      <w:marLeft w:val="0"/>
                                      <w:marRight w:val="0"/>
                                      <w:marTop w:val="0"/>
                                      <w:marBottom w:val="0"/>
                                      <w:divBdr>
                                        <w:top w:val="none" w:sz="0" w:space="0" w:color="auto"/>
                                        <w:left w:val="none" w:sz="0" w:space="0" w:color="auto"/>
                                        <w:bottom w:val="none" w:sz="0" w:space="0" w:color="auto"/>
                                        <w:right w:val="none" w:sz="0" w:space="0" w:color="auto"/>
                                      </w:divBdr>
                                      <w:divsChild>
                                        <w:div w:id="1308976569">
                                          <w:marLeft w:val="0"/>
                                          <w:marRight w:val="0"/>
                                          <w:marTop w:val="0"/>
                                          <w:marBottom w:val="0"/>
                                          <w:divBdr>
                                            <w:top w:val="none" w:sz="0" w:space="0" w:color="auto"/>
                                            <w:left w:val="none" w:sz="0" w:space="0" w:color="auto"/>
                                            <w:bottom w:val="none" w:sz="0" w:space="0" w:color="auto"/>
                                            <w:right w:val="none" w:sz="0" w:space="0" w:color="auto"/>
                                          </w:divBdr>
                                          <w:divsChild>
                                            <w:div w:id="374932756">
                                              <w:marLeft w:val="0"/>
                                              <w:marRight w:val="0"/>
                                              <w:marTop w:val="0"/>
                                              <w:marBottom w:val="420"/>
                                              <w:divBdr>
                                                <w:top w:val="none" w:sz="0" w:space="0" w:color="auto"/>
                                                <w:left w:val="none" w:sz="0" w:space="0" w:color="auto"/>
                                                <w:bottom w:val="none" w:sz="0" w:space="0" w:color="auto"/>
                                                <w:right w:val="none" w:sz="0" w:space="0" w:color="auto"/>
                                              </w:divBdr>
                                              <w:divsChild>
                                                <w:div w:id="2021855801">
                                                  <w:marLeft w:val="0"/>
                                                  <w:marRight w:val="0"/>
                                                  <w:marTop w:val="0"/>
                                                  <w:marBottom w:val="0"/>
                                                  <w:divBdr>
                                                    <w:top w:val="none" w:sz="0" w:space="0" w:color="auto"/>
                                                    <w:left w:val="none" w:sz="0" w:space="0" w:color="auto"/>
                                                    <w:bottom w:val="none" w:sz="0" w:space="0" w:color="auto"/>
                                                    <w:right w:val="none" w:sz="0" w:space="0" w:color="auto"/>
                                                  </w:divBdr>
                                                  <w:divsChild>
                                                    <w:div w:id="1217861567">
                                                      <w:marLeft w:val="0"/>
                                                      <w:marRight w:val="0"/>
                                                      <w:marTop w:val="0"/>
                                                      <w:marBottom w:val="0"/>
                                                      <w:divBdr>
                                                        <w:top w:val="none" w:sz="0" w:space="0" w:color="auto"/>
                                                        <w:left w:val="none" w:sz="0" w:space="0" w:color="auto"/>
                                                        <w:bottom w:val="none" w:sz="0" w:space="0" w:color="auto"/>
                                                        <w:right w:val="none" w:sz="0" w:space="0" w:color="auto"/>
                                                      </w:divBdr>
                                                      <w:divsChild>
                                                        <w:div w:id="1812408137">
                                                          <w:marLeft w:val="0"/>
                                                          <w:marRight w:val="0"/>
                                                          <w:marTop w:val="0"/>
                                                          <w:marBottom w:val="0"/>
                                                          <w:divBdr>
                                                            <w:top w:val="none" w:sz="0" w:space="0" w:color="auto"/>
                                                            <w:left w:val="none" w:sz="0" w:space="0" w:color="auto"/>
                                                            <w:bottom w:val="none" w:sz="0" w:space="0" w:color="auto"/>
                                                            <w:right w:val="none" w:sz="0" w:space="0" w:color="auto"/>
                                                          </w:divBdr>
                                                          <w:divsChild>
                                                            <w:div w:id="958297659">
                                                              <w:marLeft w:val="45"/>
                                                              <w:marRight w:val="45"/>
                                                              <w:marTop w:val="15"/>
                                                              <w:marBottom w:val="0"/>
                                                              <w:divBdr>
                                                                <w:top w:val="none" w:sz="0" w:space="0" w:color="auto"/>
                                                                <w:left w:val="none" w:sz="0" w:space="0" w:color="auto"/>
                                                                <w:bottom w:val="none" w:sz="0" w:space="0" w:color="auto"/>
                                                                <w:right w:val="none" w:sz="0" w:space="0" w:color="auto"/>
                                                              </w:divBdr>
                                                              <w:divsChild>
                                                                <w:div w:id="1275867905">
                                                                  <w:marLeft w:val="0"/>
                                                                  <w:marRight w:val="0"/>
                                                                  <w:marTop w:val="0"/>
                                                                  <w:marBottom w:val="0"/>
                                                                  <w:divBdr>
                                                                    <w:top w:val="none" w:sz="0" w:space="0" w:color="auto"/>
                                                                    <w:left w:val="none" w:sz="0" w:space="0" w:color="auto"/>
                                                                    <w:bottom w:val="none" w:sz="0" w:space="0" w:color="auto"/>
                                                                    <w:right w:val="none" w:sz="0" w:space="0" w:color="auto"/>
                                                                  </w:divBdr>
                                                                </w:div>
                                                              </w:divsChild>
                                                            </w:div>
                                                            <w:div w:id="1520393599">
                                                              <w:marLeft w:val="0"/>
                                                              <w:marRight w:val="0"/>
                                                              <w:marTop w:val="0"/>
                                                              <w:marBottom w:val="0"/>
                                                              <w:divBdr>
                                                                <w:top w:val="none" w:sz="0" w:space="0" w:color="auto"/>
                                                                <w:left w:val="none" w:sz="0" w:space="0" w:color="auto"/>
                                                                <w:bottom w:val="none" w:sz="0" w:space="0" w:color="auto"/>
                                                                <w:right w:val="none" w:sz="0" w:space="0" w:color="auto"/>
                                                              </w:divBdr>
                                                            </w:div>
                                                          </w:divsChild>
                                                        </w:div>
                                                        <w:div w:id="1835611091">
                                                          <w:marLeft w:val="0"/>
                                                          <w:marRight w:val="0"/>
                                                          <w:marTop w:val="0"/>
                                                          <w:marBottom w:val="0"/>
                                                          <w:divBdr>
                                                            <w:top w:val="none" w:sz="0" w:space="0" w:color="auto"/>
                                                            <w:left w:val="none" w:sz="0" w:space="0" w:color="auto"/>
                                                            <w:bottom w:val="none" w:sz="0" w:space="0" w:color="auto"/>
                                                            <w:right w:val="none" w:sz="0" w:space="0" w:color="auto"/>
                                                          </w:divBdr>
                                                          <w:divsChild>
                                                            <w:div w:id="10442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5132">
                                              <w:marLeft w:val="0"/>
                                              <w:marRight w:val="0"/>
                                              <w:marTop w:val="0"/>
                                              <w:marBottom w:val="390"/>
                                              <w:divBdr>
                                                <w:top w:val="none" w:sz="0" w:space="0" w:color="auto"/>
                                                <w:left w:val="none" w:sz="0" w:space="0" w:color="auto"/>
                                                <w:bottom w:val="none" w:sz="0" w:space="0" w:color="auto"/>
                                                <w:right w:val="none" w:sz="0" w:space="0" w:color="auto"/>
                                              </w:divBdr>
                                              <w:divsChild>
                                                <w:div w:id="218979499">
                                                  <w:marLeft w:val="0"/>
                                                  <w:marRight w:val="0"/>
                                                  <w:marTop w:val="0"/>
                                                  <w:marBottom w:val="0"/>
                                                  <w:divBdr>
                                                    <w:top w:val="none" w:sz="0" w:space="0" w:color="auto"/>
                                                    <w:left w:val="none" w:sz="0" w:space="0" w:color="auto"/>
                                                    <w:bottom w:val="none" w:sz="0" w:space="0" w:color="auto"/>
                                                    <w:right w:val="none" w:sz="0" w:space="0" w:color="auto"/>
                                                  </w:divBdr>
                                                  <w:divsChild>
                                                    <w:div w:id="1945992114">
                                                      <w:marLeft w:val="0"/>
                                                      <w:marRight w:val="0"/>
                                                      <w:marTop w:val="0"/>
                                                      <w:marBottom w:val="0"/>
                                                      <w:divBdr>
                                                        <w:top w:val="none" w:sz="0" w:space="0" w:color="auto"/>
                                                        <w:left w:val="none" w:sz="0" w:space="0" w:color="auto"/>
                                                        <w:bottom w:val="none" w:sz="0" w:space="0" w:color="auto"/>
                                                        <w:right w:val="none" w:sz="0" w:space="0" w:color="auto"/>
                                                      </w:divBdr>
                                                      <w:divsChild>
                                                        <w:div w:id="126824455">
                                                          <w:marLeft w:val="0"/>
                                                          <w:marRight w:val="0"/>
                                                          <w:marTop w:val="0"/>
                                                          <w:marBottom w:val="0"/>
                                                          <w:divBdr>
                                                            <w:top w:val="none" w:sz="0" w:space="0" w:color="auto"/>
                                                            <w:left w:val="none" w:sz="0" w:space="0" w:color="auto"/>
                                                            <w:bottom w:val="none" w:sz="0" w:space="0" w:color="auto"/>
                                                            <w:right w:val="none" w:sz="0" w:space="0" w:color="auto"/>
                                                          </w:divBdr>
                                                          <w:divsChild>
                                                            <w:div w:id="568349862">
                                                              <w:marLeft w:val="45"/>
                                                              <w:marRight w:val="45"/>
                                                              <w:marTop w:val="15"/>
                                                              <w:marBottom w:val="0"/>
                                                              <w:divBdr>
                                                                <w:top w:val="none" w:sz="0" w:space="0" w:color="auto"/>
                                                                <w:left w:val="none" w:sz="0" w:space="0" w:color="auto"/>
                                                                <w:bottom w:val="none" w:sz="0" w:space="0" w:color="auto"/>
                                                                <w:right w:val="none" w:sz="0" w:space="0" w:color="auto"/>
                                                              </w:divBdr>
                                                              <w:divsChild>
                                                                <w:div w:id="1171413429">
                                                                  <w:marLeft w:val="0"/>
                                                                  <w:marRight w:val="0"/>
                                                                  <w:marTop w:val="0"/>
                                                                  <w:marBottom w:val="0"/>
                                                                  <w:divBdr>
                                                                    <w:top w:val="none" w:sz="0" w:space="0" w:color="auto"/>
                                                                    <w:left w:val="none" w:sz="0" w:space="0" w:color="auto"/>
                                                                    <w:bottom w:val="none" w:sz="0" w:space="0" w:color="auto"/>
                                                                    <w:right w:val="none" w:sz="0" w:space="0" w:color="auto"/>
                                                                  </w:divBdr>
                                                                </w:div>
                                                              </w:divsChild>
                                                            </w:div>
                                                            <w:div w:id="582761602">
                                                              <w:marLeft w:val="0"/>
                                                              <w:marRight w:val="0"/>
                                                              <w:marTop w:val="0"/>
                                                              <w:marBottom w:val="0"/>
                                                              <w:divBdr>
                                                                <w:top w:val="none" w:sz="0" w:space="0" w:color="auto"/>
                                                                <w:left w:val="none" w:sz="0" w:space="0" w:color="auto"/>
                                                                <w:bottom w:val="none" w:sz="0" w:space="0" w:color="auto"/>
                                                                <w:right w:val="none" w:sz="0" w:space="0" w:color="auto"/>
                                                              </w:divBdr>
                                                            </w:div>
                                                          </w:divsChild>
                                                        </w:div>
                                                        <w:div w:id="1814834823">
                                                          <w:marLeft w:val="0"/>
                                                          <w:marRight w:val="0"/>
                                                          <w:marTop w:val="0"/>
                                                          <w:marBottom w:val="0"/>
                                                          <w:divBdr>
                                                            <w:top w:val="none" w:sz="0" w:space="0" w:color="auto"/>
                                                            <w:left w:val="none" w:sz="0" w:space="0" w:color="auto"/>
                                                            <w:bottom w:val="none" w:sz="0" w:space="0" w:color="auto"/>
                                                            <w:right w:val="none" w:sz="0" w:space="0" w:color="auto"/>
                                                          </w:divBdr>
                                                          <w:divsChild>
                                                            <w:div w:id="816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22018">
                                              <w:marLeft w:val="0"/>
                                              <w:marRight w:val="0"/>
                                              <w:marTop w:val="0"/>
                                              <w:marBottom w:val="390"/>
                                              <w:divBdr>
                                                <w:top w:val="none" w:sz="0" w:space="0" w:color="auto"/>
                                                <w:left w:val="none" w:sz="0" w:space="0" w:color="auto"/>
                                                <w:bottom w:val="none" w:sz="0" w:space="0" w:color="auto"/>
                                                <w:right w:val="none" w:sz="0" w:space="0" w:color="auto"/>
                                              </w:divBdr>
                                              <w:divsChild>
                                                <w:div w:id="9912036">
                                                  <w:marLeft w:val="0"/>
                                                  <w:marRight w:val="0"/>
                                                  <w:marTop w:val="0"/>
                                                  <w:marBottom w:val="0"/>
                                                  <w:divBdr>
                                                    <w:top w:val="none" w:sz="0" w:space="0" w:color="auto"/>
                                                    <w:left w:val="none" w:sz="0" w:space="0" w:color="auto"/>
                                                    <w:bottom w:val="none" w:sz="0" w:space="0" w:color="auto"/>
                                                    <w:right w:val="none" w:sz="0" w:space="0" w:color="auto"/>
                                                  </w:divBdr>
                                                  <w:divsChild>
                                                    <w:div w:id="759642786">
                                                      <w:marLeft w:val="0"/>
                                                      <w:marRight w:val="0"/>
                                                      <w:marTop w:val="0"/>
                                                      <w:marBottom w:val="0"/>
                                                      <w:divBdr>
                                                        <w:top w:val="none" w:sz="0" w:space="0" w:color="auto"/>
                                                        <w:left w:val="none" w:sz="0" w:space="0" w:color="auto"/>
                                                        <w:bottom w:val="none" w:sz="0" w:space="0" w:color="auto"/>
                                                        <w:right w:val="none" w:sz="0" w:space="0" w:color="auto"/>
                                                      </w:divBdr>
                                                      <w:divsChild>
                                                        <w:div w:id="1253779189">
                                                          <w:marLeft w:val="0"/>
                                                          <w:marRight w:val="0"/>
                                                          <w:marTop w:val="0"/>
                                                          <w:marBottom w:val="0"/>
                                                          <w:divBdr>
                                                            <w:top w:val="none" w:sz="0" w:space="0" w:color="auto"/>
                                                            <w:left w:val="none" w:sz="0" w:space="0" w:color="auto"/>
                                                            <w:bottom w:val="none" w:sz="0" w:space="0" w:color="auto"/>
                                                            <w:right w:val="none" w:sz="0" w:space="0" w:color="auto"/>
                                                          </w:divBdr>
                                                          <w:divsChild>
                                                            <w:div w:id="1507481985">
                                                              <w:marLeft w:val="45"/>
                                                              <w:marRight w:val="45"/>
                                                              <w:marTop w:val="15"/>
                                                              <w:marBottom w:val="0"/>
                                                              <w:divBdr>
                                                                <w:top w:val="none" w:sz="0" w:space="0" w:color="auto"/>
                                                                <w:left w:val="none" w:sz="0" w:space="0" w:color="auto"/>
                                                                <w:bottom w:val="none" w:sz="0" w:space="0" w:color="auto"/>
                                                                <w:right w:val="none" w:sz="0" w:space="0" w:color="auto"/>
                                                              </w:divBdr>
                                                              <w:divsChild>
                                                                <w:div w:id="501315625">
                                                                  <w:marLeft w:val="0"/>
                                                                  <w:marRight w:val="0"/>
                                                                  <w:marTop w:val="0"/>
                                                                  <w:marBottom w:val="0"/>
                                                                  <w:divBdr>
                                                                    <w:top w:val="none" w:sz="0" w:space="0" w:color="auto"/>
                                                                    <w:left w:val="none" w:sz="0" w:space="0" w:color="auto"/>
                                                                    <w:bottom w:val="none" w:sz="0" w:space="0" w:color="auto"/>
                                                                    <w:right w:val="none" w:sz="0" w:space="0" w:color="auto"/>
                                                                  </w:divBdr>
                                                                </w:div>
                                                              </w:divsChild>
                                                            </w:div>
                                                            <w:div w:id="1918858921">
                                                              <w:marLeft w:val="0"/>
                                                              <w:marRight w:val="0"/>
                                                              <w:marTop w:val="0"/>
                                                              <w:marBottom w:val="0"/>
                                                              <w:divBdr>
                                                                <w:top w:val="none" w:sz="0" w:space="0" w:color="auto"/>
                                                                <w:left w:val="none" w:sz="0" w:space="0" w:color="auto"/>
                                                                <w:bottom w:val="none" w:sz="0" w:space="0" w:color="auto"/>
                                                                <w:right w:val="none" w:sz="0" w:space="0" w:color="auto"/>
                                                              </w:divBdr>
                                                            </w:div>
                                                          </w:divsChild>
                                                        </w:div>
                                                        <w:div w:id="1931770910">
                                                          <w:marLeft w:val="0"/>
                                                          <w:marRight w:val="0"/>
                                                          <w:marTop w:val="0"/>
                                                          <w:marBottom w:val="0"/>
                                                          <w:divBdr>
                                                            <w:top w:val="none" w:sz="0" w:space="0" w:color="auto"/>
                                                            <w:left w:val="none" w:sz="0" w:space="0" w:color="auto"/>
                                                            <w:bottom w:val="none" w:sz="0" w:space="0" w:color="auto"/>
                                                            <w:right w:val="none" w:sz="0" w:space="0" w:color="auto"/>
                                                          </w:divBdr>
                                                          <w:divsChild>
                                                            <w:div w:id="6100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72267">
                                              <w:marLeft w:val="0"/>
                                              <w:marRight w:val="0"/>
                                              <w:marTop w:val="0"/>
                                              <w:marBottom w:val="390"/>
                                              <w:divBdr>
                                                <w:top w:val="none" w:sz="0" w:space="0" w:color="auto"/>
                                                <w:left w:val="none" w:sz="0" w:space="0" w:color="auto"/>
                                                <w:bottom w:val="none" w:sz="0" w:space="0" w:color="auto"/>
                                                <w:right w:val="none" w:sz="0" w:space="0" w:color="auto"/>
                                              </w:divBdr>
                                              <w:divsChild>
                                                <w:div w:id="1310549332">
                                                  <w:marLeft w:val="0"/>
                                                  <w:marRight w:val="0"/>
                                                  <w:marTop w:val="0"/>
                                                  <w:marBottom w:val="0"/>
                                                  <w:divBdr>
                                                    <w:top w:val="none" w:sz="0" w:space="0" w:color="auto"/>
                                                    <w:left w:val="none" w:sz="0" w:space="0" w:color="auto"/>
                                                    <w:bottom w:val="none" w:sz="0" w:space="0" w:color="auto"/>
                                                    <w:right w:val="none" w:sz="0" w:space="0" w:color="auto"/>
                                                  </w:divBdr>
                                                  <w:divsChild>
                                                    <w:div w:id="1436902956">
                                                      <w:marLeft w:val="0"/>
                                                      <w:marRight w:val="0"/>
                                                      <w:marTop w:val="0"/>
                                                      <w:marBottom w:val="0"/>
                                                      <w:divBdr>
                                                        <w:top w:val="none" w:sz="0" w:space="0" w:color="auto"/>
                                                        <w:left w:val="none" w:sz="0" w:space="0" w:color="auto"/>
                                                        <w:bottom w:val="none" w:sz="0" w:space="0" w:color="auto"/>
                                                        <w:right w:val="none" w:sz="0" w:space="0" w:color="auto"/>
                                                      </w:divBdr>
                                                      <w:divsChild>
                                                        <w:div w:id="1872106422">
                                                          <w:marLeft w:val="0"/>
                                                          <w:marRight w:val="0"/>
                                                          <w:marTop w:val="0"/>
                                                          <w:marBottom w:val="0"/>
                                                          <w:divBdr>
                                                            <w:top w:val="none" w:sz="0" w:space="0" w:color="auto"/>
                                                            <w:left w:val="none" w:sz="0" w:space="0" w:color="auto"/>
                                                            <w:bottom w:val="none" w:sz="0" w:space="0" w:color="auto"/>
                                                            <w:right w:val="none" w:sz="0" w:space="0" w:color="auto"/>
                                                          </w:divBdr>
                                                          <w:divsChild>
                                                            <w:div w:id="1532955919">
                                                              <w:marLeft w:val="0"/>
                                                              <w:marRight w:val="0"/>
                                                              <w:marTop w:val="0"/>
                                                              <w:marBottom w:val="0"/>
                                                              <w:divBdr>
                                                                <w:top w:val="none" w:sz="0" w:space="0" w:color="auto"/>
                                                                <w:left w:val="none" w:sz="0" w:space="0" w:color="auto"/>
                                                                <w:bottom w:val="none" w:sz="0" w:space="0" w:color="auto"/>
                                                                <w:right w:val="none" w:sz="0" w:space="0" w:color="auto"/>
                                                              </w:divBdr>
                                                            </w:div>
                                                            <w:div w:id="1775857828">
                                                              <w:marLeft w:val="45"/>
                                                              <w:marRight w:val="45"/>
                                                              <w:marTop w:val="15"/>
                                                              <w:marBottom w:val="0"/>
                                                              <w:divBdr>
                                                                <w:top w:val="none" w:sz="0" w:space="0" w:color="auto"/>
                                                                <w:left w:val="none" w:sz="0" w:space="0" w:color="auto"/>
                                                                <w:bottom w:val="none" w:sz="0" w:space="0" w:color="auto"/>
                                                                <w:right w:val="none" w:sz="0" w:space="0" w:color="auto"/>
                                                              </w:divBdr>
                                                              <w:divsChild>
                                                                <w:div w:id="4897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2924">
                                                          <w:marLeft w:val="0"/>
                                                          <w:marRight w:val="0"/>
                                                          <w:marTop w:val="0"/>
                                                          <w:marBottom w:val="0"/>
                                                          <w:divBdr>
                                                            <w:top w:val="none" w:sz="0" w:space="0" w:color="auto"/>
                                                            <w:left w:val="none" w:sz="0" w:space="0" w:color="auto"/>
                                                            <w:bottom w:val="none" w:sz="0" w:space="0" w:color="auto"/>
                                                            <w:right w:val="none" w:sz="0" w:space="0" w:color="auto"/>
                                                          </w:divBdr>
                                                          <w:divsChild>
                                                            <w:div w:id="12913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811">
                                              <w:marLeft w:val="0"/>
                                              <w:marRight w:val="0"/>
                                              <w:marTop w:val="0"/>
                                              <w:marBottom w:val="390"/>
                                              <w:divBdr>
                                                <w:top w:val="none" w:sz="0" w:space="0" w:color="auto"/>
                                                <w:left w:val="none" w:sz="0" w:space="0" w:color="auto"/>
                                                <w:bottom w:val="none" w:sz="0" w:space="0" w:color="auto"/>
                                                <w:right w:val="none" w:sz="0" w:space="0" w:color="auto"/>
                                              </w:divBdr>
                                              <w:divsChild>
                                                <w:div w:id="332950004">
                                                  <w:marLeft w:val="0"/>
                                                  <w:marRight w:val="0"/>
                                                  <w:marTop w:val="0"/>
                                                  <w:marBottom w:val="0"/>
                                                  <w:divBdr>
                                                    <w:top w:val="none" w:sz="0" w:space="0" w:color="auto"/>
                                                    <w:left w:val="none" w:sz="0" w:space="0" w:color="auto"/>
                                                    <w:bottom w:val="none" w:sz="0" w:space="0" w:color="auto"/>
                                                    <w:right w:val="none" w:sz="0" w:space="0" w:color="auto"/>
                                                  </w:divBdr>
                                                  <w:divsChild>
                                                    <w:div w:id="1815095559">
                                                      <w:marLeft w:val="0"/>
                                                      <w:marRight w:val="0"/>
                                                      <w:marTop w:val="0"/>
                                                      <w:marBottom w:val="0"/>
                                                      <w:divBdr>
                                                        <w:top w:val="none" w:sz="0" w:space="0" w:color="auto"/>
                                                        <w:left w:val="none" w:sz="0" w:space="0" w:color="auto"/>
                                                        <w:bottom w:val="none" w:sz="0" w:space="0" w:color="auto"/>
                                                        <w:right w:val="none" w:sz="0" w:space="0" w:color="auto"/>
                                                      </w:divBdr>
                                                      <w:divsChild>
                                                        <w:div w:id="5524214">
                                                          <w:marLeft w:val="0"/>
                                                          <w:marRight w:val="0"/>
                                                          <w:marTop w:val="0"/>
                                                          <w:marBottom w:val="0"/>
                                                          <w:divBdr>
                                                            <w:top w:val="none" w:sz="0" w:space="0" w:color="auto"/>
                                                            <w:left w:val="none" w:sz="0" w:space="0" w:color="auto"/>
                                                            <w:bottom w:val="none" w:sz="0" w:space="0" w:color="auto"/>
                                                            <w:right w:val="none" w:sz="0" w:space="0" w:color="auto"/>
                                                          </w:divBdr>
                                                          <w:divsChild>
                                                            <w:div w:id="1749888747">
                                                              <w:marLeft w:val="45"/>
                                                              <w:marRight w:val="45"/>
                                                              <w:marTop w:val="15"/>
                                                              <w:marBottom w:val="0"/>
                                                              <w:divBdr>
                                                                <w:top w:val="none" w:sz="0" w:space="0" w:color="auto"/>
                                                                <w:left w:val="none" w:sz="0" w:space="0" w:color="auto"/>
                                                                <w:bottom w:val="none" w:sz="0" w:space="0" w:color="auto"/>
                                                                <w:right w:val="none" w:sz="0" w:space="0" w:color="auto"/>
                                                              </w:divBdr>
                                                              <w:divsChild>
                                                                <w:div w:id="661935696">
                                                                  <w:marLeft w:val="0"/>
                                                                  <w:marRight w:val="0"/>
                                                                  <w:marTop w:val="0"/>
                                                                  <w:marBottom w:val="0"/>
                                                                  <w:divBdr>
                                                                    <w:top w:val="none" w:sz="0" w:space="0" w:color="auto"/>
                                                                    <w:left w:val="none" w:sz="0" w:space="0" w:color="auto"/>
                                                                    <w:bottom w:val="none" w:sz="0" w:space="0" w:color="auto"/>
                                                                    <w:right w:val="none" w:sz="0" w:space="0" w:color="auto"/>
                                                                  </w:divBdr>
                                                                </w:div>
                                                              </w:divsChild>
                                                            </w:div>
                                                            <w:div w:id="1921673037">
                                                              <w:marLeft w:val="0"/>
                                                              <w:marRight w:val="0"/>
                                                              <w:marTop w:val="0"/>
                                                              <w:marBottom w:val="0"/>
                                                              <w:divBdr>
                                                                <w:top w:val="none" w:sz="0" w:space="0" w:color="auto"/>
                                                                <w:left w:val="none" w:sz="0" w:space="0" w:color="auto"/>
                                                                <w:bottom w:val="none" w:sz="0" w:space="0" w:color="auto"/>
                                                                <w:right w:val="none" w:sz="0" w:space="0" w:color="auto"/>
                                                              </w:divBdr>
                                                            </w:div>
                                                          </w:divsChild>
                                                        </w:div>
                                                        <w:div w:id="987905955">
                                                          <w:marLeft w:val="0"/>
                                                          <w:marRight w:val="0"/>
                                                          <w:marTop w:val="0"/>
                                                          <w:marBottom w:val="0"/>
                                                          <w:divBdr>
                                                            <w:top w:val="none" w:sz="0" w:space="0" w:color="auto"/>
                                                            <w:left w:val="none" w:sz="0" w:space="0" w:color="auto"/>
                                                            <w:bottom w:val="none" w:sz="0" w:space="0" w:color="auto"/>
                                                            <w:right w:val="none" w:sz="0" w:space="0" w:color="auto"/>
                                                          </w:divBdr>
                                                          <w:divsChild>
                                                            <w:div w:id="14253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290570">
                                      <w:marLeft w:val="0"/>
                                      <w:marRight w:val="0"/>
                                      <w:marTop w:val="0"/>
                                      <w:marBottom w:val="0"/>
                                      <w:divBdr>
                                        <w:top w:val="none" w:sz="0" w:space="0" w:color="auto"/>
                                        <w:left w:val="none" w:sz="0" w:space="0" w:color="auto"/>
                                        <w:bottom w:val="none" w:sz="0" w:space="0" w:color="auto"/>
                                        <w:right w:val="none" w:sz="0" w:space="0" w:color="auto"/>
                                      </w:divBdr>
                                      <w:divsChild>
                                        <w:div w:id="1804158061">
                                          <w:marLeft w:val="0"/>
                                          <w:marRight w:val="0"/>
                                          <w:marTop w:val="0"/>
                                          <w:marBottom w:val="0"/>
                                          <w:divBdr>
                                            <w:top w:val="none" w:sz="0" w:space="0" w:color="auto"/>
                                            <w:left w:val="none" w:sz="0" w:space="0" w:color="auto"/>
                                            <w:bottom w:val="none" w:sz="0" w:space="0" w:color="auto"/>
                                            <w:right w:val="none" w:sz="0" w:space="0" w:color="auto"/>
                                          </w:divBdr>
                                          <w:divsChild>
                                            <w:div w:id="273026599">
                                              <w:marLeft w:val="0"/>
                                              <w:marRight w:val="0"/>
                                              <w:marTop w:val="0"/>
                                              <w:marBottom w:val="0"/>
                                              <w:divBdr>
                                                <w:top w:val="none" w:sz="0" w:space="0" w:color="auto"/>
                                                <w:left w:val="none" w:sz="0" w:space="0" w:color="auto"/>
                                                <w:bottom w:val="none" w:sz="0" w:space="0" w:color="auto"/>
                                                <w:right w:val="none" w:sz="0" w:space="0" w:color="auto"/>
                                              </w:divBdr>
                                            </w:div>
                                            <w:div w:id="840393708">
                                              <w:marLeft w:val="0"/>
                                              <w:marRight w:val="0"/>
                                              <w:marTop w:val="0"/>
                                              <w:marBottom w:val="0"/>
                                              <w:divBdr>
                                                <w:top w:val="none" w:sz="0" w:space="0" w:color="auto"/>
                                                <w:left w:val="none" w:sz="0" w:space="0" w:color="auto"/>
                                                <w:bottom w:val="none" w:sz="0" w:space="0" w:color="auto"/>
                                                <w:right w:val="none" w:sz="0" w:space="0" w:color="auto"/>
                                              </w:divBdr>
                                              <w:divsChild>
                                                <w:div w:id="1206865697">
                                                  <w:marLeft w:val="0"/>
                                                  <w:marRight w:val="0"/>
                                                  <w:marTop w:val="0"/>
                                                  <w:marBottom w:val="0"/>
                                                  <w:divBdr>
                                                    <w:top w:val="none" w:sz="0" w:space="0" w:color="auto"/>
                                                    <w:left w:val="none" w:sz="0" w:space="0" w:color="auto"/>
                                                    <w:bottom w:val="none" w:sz="0" w:space="0" w:color="auto"/>
                                                    <w:right w:val="none" w:sz="0" w:space="0" w:color="auto"/>
                                                  </w:divBdr>
                                                  <w:divsChild>
                                                    <w:div w:id="142818016">
                                                      <w:marLeft w:val="0"/>
                                                      <w:marRight w:val="0"/>
                                                      <w:marTop w:val="0"/>
                                                      <w:marBottom w:val="0"/>
                                                      <w:divBdr>
                                                        <w:top w:val="none" w:sz="0" w:space="0" w:color="auto"/>
                                                        <w:left w:val="none" w:sz="0" w:space="0" w:color="auto"/>
                                                        <w:bottom w:val="none" w:sz="0" w:space="0" w:color="auto"/>
                                                        <w:right w:val="none" w:sz="0" w:space="0" w:color="auto"/>
                                                      </w:divBdr>
                                                      <w:divsChild>
                                                        <w:div w:id="15272958">
                                                          <w:marLeft w:val="0"/>
                                                          <w:marRight w:val="0"/>
                                                          <w:marTop w:val="0"/>
                                                          <w:marBottom w:val="0"/>
                                                          <w:divBdr>
                                                            <w:top w:val="none" w:sz="0" w:space="0" w:color="auto"/>
                                                            <w:left w:val="none" w:sz="0" w:space="0" w:color="auto"/>
                                                            <w:bottom w:val="none" w:sz="0" w:space="0" w:color="auto"/>
                                                            <w:right w:val="none" w:sz="0" w:space="0" w:color="auto"/>
                                                          </w:divBdr>
                                                          <w:divsChild>
                                                            <w:div w:id="187530339">
                                                              <w:marLeft w:val="0"/>
                                                              <w:marRight w:val="0"/>
                                                              <w:marTop w:val="0"/>
                                                              <w:marBottom w:val="0"/>
                                                              <w:divBdr>
                                                                <w:top w:val="none" w:sz="0" w:space="0" w:color="auto"/>
                                                                <w:left w:val="none" w:sz="0" w:space="0" w:color="auto"/>
                                                                <w:bottom w:val="none" w:sz="0" w:space="0" w:color="auto"/>
                                                                <w:right w:val="none" w:sz="0" w:space="0" w:color="auto"/>
                                                              </w:divBdr>
                                                              <w:divsChild>
                                                                <w:div w:id="782116093">
                                                                  <w:marLeft w:val="0"/>
                                                                  <w:marRight w:val="0"/>
                                                                  <w:marTop w:val="0"/>
                                                                  <w:marBottom w:val="0"/>
                                                                  <w:divBdr>
                                                                    <w:top w:val="none" w:sz="0" w:space="0" w:color="auto"/>
                                                                    <w:left w:val="none" w:sz="0" w:space="0" w:color="auto"/>
                                                                    <w:bottom w:val="none" w:sz="0" w:space="0" w:color="auto"/>
                                                                    <w:right w:val="none" w:sz="0" w:space="0" w:color="auto"/>
                                                                  </w:divBdr>
                                                                  <w:divsChild>
                                                                    <w:div w:id="641161304">
                                                                      <w:marLeft w:val="0"/>
                                                                      <w:marRight w:val="0"/>
                                                                      <w:marTop w:val="0"/>
                                                                      <w:marBottom w:val="0"/>
                                                                      <w:divBdr>
                                                                        <w:top w:val="none" w:sz="0" w:space="0" w:color="auto"/>
                                                                        <w:left w:val="none" w:sz="0" w:space="0" w:color="auto"/>
                                                                        <w:bottom w:val="none" w:sz="0" w:space="0" w:color="auto"/>
                                                                        <w:right w:val="none" w:sz="0" w:space="0" w:color="auto"/>
                                                                      </w:divBdr>
                                                                      <w:divsChild>
                                                                        <w:div w:id="992104401">
                                                                          <w:marLeft w:val="0"/>
                                                                          <w:marRight w:val="0"/>
                                                                          <w:marTop w:val="0"/>
                                                                          <w:marBottom w:val="0"/>
                                                                          <w:divBdr>
                                                                            <w:top w:val="none" w:sz="0" w:space="0" w:color="auto"/>
                                                                            <w:left w:val="none" w:sz="0" w:space="0" w:color="auto"/>
                                                                            <w:bottom w:val="none" w:sz="0" w:space="0" w:color="auto"/>
                                                                            <w:right w:val="none" w:sz="0" w:space="0" w:color="auto"/>
                                                                          </w:divBdr>
                                                                        </w:div>
                                                                      </w:divsChild>
                                                                    </w:div>
                                                                    <w:div w:id="1096755205">
                                                                      <w:marLeft w:val="0"/>
                                                                      <w:marRight w:val="0"/>
                                                                      <w:marTop w:val="0"/>
                                                                      <w:marBottom w:val="0"/>
                                                                      <w:divBdr>
                                                                        <w:top w:val="none" w:sz="0" w:space="0" w:color="auto"/>
                                                                        <w:left w:val="none" w:sz="0" w:space="0" w:color="auto"/>
                                                                        <w:bottom w:val="none" w:sz="0" w:space="0" w:color="auto"/>
                                                                        <w:right w:val="none" w:sz="0" w:space="0" w:color="auto"/>
                                                                      </w:divBdr>
                                                                      <w:divsChild>
                                                                        <w:div w:id="1363902338">
                                                                          <w:marLeft w:val="0"/>
                                                                          <w:marRight w:val="0"/>
                                                                          <w:marTop w:val="0"/>
                                                                          <w:marBottom w:val="0"/>
                                                                          <w:divBdr>
                                                                            <w:top w:val="none" w:sz="0" w:space="0" w:color="auto"/>
                                                                            <w:left w:val="none" w:sz="0" w:space="0" w:color="auto"/>
                                                                            <w:bottom w:val="none" w:sz="0" w:space="0" w:color="auto"/>
                                                                            <w:right w:val="none" w:sz="0" w:space="0" w:color="auto"/>
                                                                          </w:divBdr>
                                                                          <w:divsChild>
                                                                            <w:div w:id="341510223">
                                                                              <w:marLeft w:val="0"/>
                                                                              <w:marRight w:val="0"/>
                                                                              <w:marTop w:val="100"/>
                                                                              <w:marBottom w:val="100"/>
                                                                              <w:divBdr>
                                                                                <w:top w:val="none" w:sz="0" w:space="0" w:color="auto"/>
                                                                                <w:left w:val="none" w:sz="0" w:space="0" w:color="auto"/>
                                                                                <w:bottom w:val="none" w:sz="0" w:space="0" w:color="auto"/>
                                                                                <w:right w:val="none" w:sz="0" w:space="0" w:color="auto"/>
                                                                              </w:divBdr>
                                                                            </w:div>
                                                                            <w:div w:id="5493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1465">
                                                                      <w:marLeft w:val="0"/>
                                                                      <w:marRight w:val="0"/>
                                                                      <w:marTop w:val="0"/>
                                                                      <w:marBottom w:val="0"/>
                                                                      <w:divBdr>
                                                                        <w:top w:val="none" w:sz="0" w:space="0" w:color="auto"/>
                                                                        <w:left w:val="none" w:sz="0" w:space="0" w:color="auto"/>
                                                                        <w:bottom w:val="none" w:sz="0" w:space="0" w:color="auto"/>
                                                                        <w:right w:val="none" w:sz="0" w:space="0" w:color="auto"/>
                                                                      </w:divBdr>
                                                                      <w:divsChild>
                                                                        <w:div w:id="653608800">
                                                                          <w:marLeft w:val="0"/>
                                                                          <w:marRight w:val="0"/>
                                                                          <w:marTop w:val="0"/>
                                                                          <w:marBottom w:val="0"/>
                                                                          <w:divBdr>
                                                                            <w:top w:val="none" w:sz="0" w:space="0" w:color="auto"/>
                                                                            <w:left w:val="none" w:sz="0" w:space="0" w:color="auto"/>
                                                                            <w:bottom w:val="none" w:sz="0" w:space="0" w:color="auto"/>
                                                                            <w:right w:val="none" w:sz="0" w:space="0" w:color="auto"/>
                                                                          </w:divBdr>
                                                                        </w:div>
                                                                      </w:divsChild>
                                                                    </w:div>
                                                                    <w:div w:id="1557664217">
                                                                      <w:marLeft w:val="0"/>
                                                                      <w:marRight w:val="0"/>
                                                                      <w:marTop w:val="0"/>
                                                                      <w:marBottom w:val="0"/>
                                                                      <w:divBdr>
                                                                        <w:top w:val="none" w:sz="0" w:space="0" w:color="auto"/>
                                                                        <w:left w:val="none" w:sz="0" w:space="0" w:color="auto"/>
                                                                        <w:bottom w:val="none" w:sz="0" w:space="0" w:color="auto"/>
                                                                        <w:right w:val="none" w:sz="0" w:space="0" w:color="auto"/>
                                                                      </w:divBdr>
                                                                      <w:divsChild>
                                                                        <w:div w:id="14330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0327">
                                                              <w:marLeft w:val="0"/>
                                                              <w:marRight w:val="0"/>
                                                              <w:marTop w:val="0"/>
                                                              <w:marBottom w:val="0"/>
                                                              <w:divBdr>
                                                                <w:top w:val="none" w:sz="0" w:space="0" w:color="auto"/>
                                                                <w:left w:val="none" w:sz="0" w:space="0" w:color="auto"/>
                                                                <w:bottom w:val="none" w:sz="0" w:space="0" w:color="auto"/>
                                                                <w:right w:val="none" w:sz="0" w:space="0" w:color="auto"/>
                                                              </w:divBdr>
                                                              <w:divsChild>
                                                                <w:div w:id="374232501">
                                                                  <w:marLeft w:val="0"/>
                                                                  <w:marRight w:val="0"/>
                                                                  <w:marTop w:val="0"/>
                                                                  <w:marBottom w:val="0"/>
                                                                  <w:divBdr>
                                                                    <w:top w:val="none" w:sz="0" w:space="0" w:color="auto"/>
                                                                    <w:left w:val="none" w:sz="0" w:space="0" w:color="auto"/>
                                                                    <w:bottom w:val="none" w:sz="0" w:space="0" w:color="auto"/>
                                                                    <w:right w:val="none" w:sz="0" w:space="0" w:color="auto"/>
                                                                  </w:divBdr>
                                                                  <w:divsChild>
                                                                    <w:div w:id="662391204">
                                                                      <w:marLeft w:val="0"/>
                                                                      <w:marRight w:val="0"/>
                                                                      <w:marTop w:val="0"/>
                                                                      <w:marBottom w:val="0"/>
                                                                      <w:divBdr>
                                                                        <w:top w:val="none" w:sz="0" w:space="0" w:color="auto"/>
                                                                        <w:left w:val="none" w:sz="0" w:space="0" w:color="auto"/>
                                                                        <w:bottom w:val="none" w:sz="0" w:space="0" w:color="auto"/>
                                                                        <w:right w:val="none" w:sz="0" w:space="0" w:color="auto"/>
                                                                      </w:divBdr>
                                                                      <w:divsChild>
                                                                        <w:div w:id="830297739">
                                                                          <w:marLeft w:val="0"/>
                                                                          <w:marRight w:val="0"/>
                                                                          <w:marTop w:val="0"/>
                                                                          <w:marBottom w:val="0"/>
                                                                          <w:divBdr>
                                                                            <w:top w:val="none" w:sz="0" w:space="0" w:color="auto"/>
                                                                            <w:left w:val="none" w:sz="0" w:space="0" w:color="auto"/>
                                                                            <w:bottom w:val="none" w:sz="0" w:space="0" w:color="auto"/>
                                                                            <w:right w:val="none" w:sz="0" w:space="0" w:color="auto"/>
                                                                          </w:divBdr>
                                                                        </w:div>
                                                                      </w:divsChild>
                                                                    </w:div>
                                                                    <w:div w:id="869150647">
                                                                      <w:marLeft w:val="0"/>
                                                                      <w:marRight w:val="0"/>
                                                                      <w:marTop w:val="0"/>
                                                                      <w:marBottom w:val="0"/>
                                                                      <w:divBdr>
                                                                        <w:top w:val="none" w:sz="0" w:space="0" w:color="auto"/>
                                                                        <w:left w:val="none" w:sz="0" w:space="0" w:color="auto"/>
                                                                        <w:bottom w:val="none" w:sz="0" w:space="0" w:color="auto"/>
                                                                        <w:right w:val="none" w:sz="0" w:space="0" w:color="auto"/>
                                                                      </w:divBdr>
                                                                      <w:divsChild>
                                                                        <w:div w:id="1038625239">
                                                                          <w:marLeft w:val="0"/>
                                                                          <w:marRight w:val="0"/>
                                                                          <w:marTop w:val="0"/>
                                                                          <w:marBottom w:val="0"/>
                                                                          <w:divBdr>
                                                                            <w:top w:val="none" w:sz="0" w:space="0" w:color="auto"/>
                                                                            <w:left w:val="none" w:sz="0" w:space="0" w:color="auto"/>
                                                                            <w:bottom w:val="none" w:sz="0" w:space="0" w:color="auto"/>
                                                                            <w:right w:val="none" w:sz="0" w:space="0" w:color="auto"/>
                                                                          </w:divBdr>
                                                                        </w:div>
                                                                      </w:divsChild>
                                                                    </w:div>
                                                                    <w:div w:id="1028259852">
                                                                      <w:marLeft w:val="0"/>
                                                                      <w:marRight w:val="0"/>
                                                                      <w:marTop w:val="0"/>
                                                                      <w:marBottom w:val="0"/>
                                                                      <w:divBdr>
                                                                        <w:top w:val="none" w:sz="0" w:space="0" w:color="auto"/>
                                                                        <w:left w:val="none" w:sz="0" w:space="0" w:color="auto"/>
                                                                        <w:bottom w:val="none" w:sz="0" w:space="0" w:color="auto"/>
                                                                        <w:right w:val="none" w:sz="0" w:space="0" w:color="auto"/>
                                                                      </w:divBdr>
                                                                      <w:divsChild>
                                                                        <w:div w:id="1569029257">
                                                                          <w:marLeft w:val="0"/>
                                                                          <w:marRight w:val="0"/>
                                                                          <w:marTop w:val="0"/>
                                                                          <w:marBottom w:val="0"/>
                                                                          <w:divBdr>
                                                                            <w:top w:val="none" w:sz="0" w:space="0" w:color="auto"/>
                                                                            <w:left w:val="none" w:sz="0" w:space="0" w:color="auto"/>
                                                                            <w:bottom w:val="none" w:sz="0" w:space="0" w:color="auto"/>
                                                                            <w:right w:val="none" w:sz="0" w:space="0" w:color="auto"/>
                                                                          </w:divBdr>
                                                                          <w:divsChild>
                                                                            <w:div w:id="697243700">
                                                                              <w:marLeft w:val="0"/>
                                                                              <w:marRight w:val="0"/>
                                                                              <w:marTop w:val="100"/>
                                                                              <w:marBottom w:val="100"/>
                                                                              <w:divBdr>
                                                                                <w:top w:val="none" w:sz="0" w:space="0" w:color="auto"/>
                                                                                <w:left w:val="none" w:sz="0" w:space="0" w:color="auto"/>
                                                                                <w:bottom w:val="none" w:sz="0" w:space="0" w:color="auto"/>
                                                                                <w:right w:val="none" w:sz="0" w:space="0" w:color="auto"/>
                                                                              </w:divBdr>
                                                                            </w:div>
                                                                            <w:div w:id="1065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5894">
                                                                      <w:marLeft w:val="0"/>
                                                                      <w:marRight w:val="0"/>
                                                                      <w:marTop w:val="0"/>
                                                                      <w:marBottom w:val="0"/>
                                                                      <w:divBdr>
                                                                        <w:top w:val="none" w:sz="0" w:space="0" w:color="auto"/>
                                                                        <w:left w:val="none" w:sz="0" w:space="0" w:color="auto"/>
                                                                        <w:bottom w:val="none" w:sz="0" w:space="0" w:color="auto"/>
                                                                        <w:right w:val="none" w:sz="0" w:space="0" w:color="auto"/>
                                                                      </w:divBdr>
                                                                      <w:divsChild>
                                                                        <w:div w:id="17179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35980">
                                                              <w:marLeft w:val="0"/>
                                                              <w:marRight w:val="0"/>
                                                              <w:marTop w:val="0"/>
                                                              <w:marBottom w:val="0"/>
                                                              <w:divBdr>
                                                                <w:top w:val="none" w:sz="0" w:space="0" w:color="auto"/>
                                                                <w:left w:val="none" w:sz="0" w:space="0" w:color="auto"/>
                                                                <w:bottom w:val="none" w:sz="0" w:space="0" w:color="auto"/>
                                                                <w:right w:val="none" w:sz="0" w:space="0" w:color="auto"/>
                                                              </w:divBdr>
                                                              <w:divsChild>
                                                                <w:div w:id="1281840822">
                                                                  <w:marLeft w:val="0"/>
                                                                  <w:marRight w:val="0"/>
                                                                  <w:marTop w:val="0"/>
                                                                  <w:marBottom w:val="0"/>
                                                                  <w:divBdr>
                                                                    <w:top w:val="none" w:sz="0" w:space="0" w:color="auto"/>
                                                                    <w:left w:val="none" w:sz="0" w:space="0" w:color="auto"/>
                                                                    <w:bottom w:val="none" w:sz="0" w:space="0" w:color="auto"/>
                                                                    <w:right w:val="none" w:sz="0" w:space="0" w:color="auto"/>
                                                                  </w:divBdr>
                                                                  <w:divsChild>
                                                                    <w:div w:id="527989907">
                                                                      <w:marLeft w:val="0"/>
                                                                      <w:marRight w:val="0"/>
                                                                      <w:marTop w:val="0"/>
                                                                      <w:marBottom w:val="0"/>
                                                                      <w:divBdr>
                                                                        <w:top w:val="none" w:sz="0" w:space="0" w:color="auto"/>
                                                                        <w:left w:val="none" w:sz="0" w:space="0" w:color="auto"/>
                                                                        <w:bottom w:val="none" w:sz="0" w:space="0" w:color="auto"/>
                                                                        <w:right w:val="none" w:sz="0" w:space="0" w:color="auto"/>
                                                                      </w:divBdr>
                                                                      <w:divsChild>
                                                                        <w:div w:id="1837647644">
                                                                          <w:marLeft w:val="0"/>
                                                                          <w:marRight w:val="0"/>
                                                                          <w:marTop w:val="0"/>
                                                                          <w:marBottom w:val="0"/>
                                                                          <w:divBdr>
                                                                            <w:top w:val="none" w:sz="0" w:space="0" w:color="auto"/>
                                                                            <w:left w:val="none" w:sz="0" w:space="0" w:color="auto"/>
                                                                            <w:bottom w:val="none" w:sz="0" w:space="0" w:color="auto"/>
                                                                            <w:right w:val="none" w:sz="0" w:space="0" w:color="auto"/>
                                                                          </w:divBdr>
                                                                          <w:divsChild>
                                                                            <w:div w:id="699672041">
                                                                              <w:marLeft w:val="0"/>
                                                                              <w:marRight w:val="0"/>
                                                                              <w:marTop w:val="0"/>
                                                                              <w:marBottom w:val="0"/>
                                                                              <w:divBdr>
                                                                                <w:top w:val="none" w:sz="0" w:space="0" w:color="auto"/>
                                                                                <w:left w:val="none" w:sz="0" w:space="0" w:color="auto"/>
                                                                                <w:bottom w:val="none" w:sz="0" w:space="0" w:color="auto"/>
                                                                                <w:right w:val="none" w:sz="0" w:space="0" w:color="auto"/>
                                                                              </w:divBdr>
                                                                            </w:div>
                                                                            <w:div w:id="751002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4708725">
                                                                      <w:marLeft w:val="0"/>
                                                                      <w:marRight w:val="0"/>
                                                                      <w:marTop w:val="0"/>
                                                                      <w:marBottom w:val="0"/>
                                                                      <w:divBdr>
                                                                        <w:top w:val="none" w:sz="0" w:space="0" w:color="auto"/>
                                                                        <w:left w:val="none" w:sz="0" w:space="0" w:color="auto"/>
                                                                        <w:bottom w:val="none" w:sz="0" w:space="0" w:color="auto"/>
                                                                        <w:right w:val="none" w:sz="0" w:space="0" w:color="auto"/>
                                                                      </w:divBdr>
                                                                      <w:divsChild>
                                                                        <w:div w:id="815610923">
                                                                          <w:marLeft w:val="0"/>
                                                                          <w:marRight w:val="0"/>
                                                                          <w:marTop w:val="0"/>
                                                                          <w:marBottom w:val="0"/>
                                                                          <w:divBdr>
                                                                            <w:top w:val="none" w:sz="0" w:space="0" w:color="auto"/>
                                                                            <w:left w:val="none" w:sz="0" w:space="0" w:color="auto"/>
                                                                            <w:bottom w:val="none" w:sz="0" w:space="0" w:color="auto"/>
                                                                            <w:right w:val="none" w:sz="0" w:space="0" w:color="auto"/>
                                                                          </w:divBdr>
                                                                        </w:div>
                                                                      </w:divsChild>
                                                                    </w:div>
                                                                    <w:div w:id="1518887077">
                                                                      <w:marLeft w:val="0"/>
                                                                      <w:marRight w:val="0"/>
                                                                      <w:marTop w:val="0"/>
                                                                      <w:marBottom w:val="0"/>
                                                                      <w:divBdr>
                                                                        <w:top w:val="none" w:sz="0" w:space="0" w:color="auto"/>
                                                                        <w:left w:val="none" w:sz="0" w:space="0" w:color="auto"/>
                                                                        <w:bottom w:val="none" w:sz="0" w:space="0" w:color="auto"/>
                                                                        <w:right w:val="none" w:sz="0" w:space="0" w:color="auto"/>
                                                                      </w:divBdr>
                                                                      <w:divsChild>
                                                                        <w:div w:id="194009120">
                                                                          <w:marLeft w:val="0"/>
                                                                          <w:marRight w:val="0"/>
                                                                          <w:marTop w:val="0"/>
                                                                          <w:marBottom w:val="0"/>
                                                                          <w:divBdr>
                                                                            <w:top w:val="none" w:sz="0" w:space="0" w:color="auto"/>
                                                                            <w:left w:val="none" w:sz="0" w:space="0" w:color="auto"/>
                                                                            <w:bottom w:val="none" w:sz="0" w:space="0" w:color="auto"/>
                                                                            <w:right w:val="none" w:sz="0" w:space="0" w:color="auto"/>
                                                                          </w:divBdr>
                                                                        </w:div>
                                                                      </w:divsChild>
                                                                    </w:div>
                                                                    <w:div w:id="2049378236">
                                                                      <w:marLeft w:val="0"/>
                                                                      <w:marRight w:val="0"/>
                                                                      <w:marTop w:val="0"/>
                                                                      <w:marBottom w:val="0"/>
                                                                      <w:divBdr>
                                                                        <w:top w:val="none" w:sz="0" w:space="0" w:color="auto"/>
                                                                        <w:left w:val="none" w:sz="0" w:space="0" w:color="auto"/>
                                                                        <w:bottom w:val="none" w:sz="0" w:space="0" w:color="auto"/>
                                                                        <w:right w:val="none" w:sz="0" w:space="0" w:color="auto"/>
                                                                      </w:divBdr>
                                                                      <w:divsChild>
                                                                        <w:div w:id="18981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5555">
                                                              <w:marLeft w:val="0"/>
                                                              <w:marRight w:val="0"/>
                                                              <w:marTop w:val="0"/>
                                                              <w:marBottom w:val="0"/>
                                                              <w:divBdr>
                                                                <w:top w:val="none" w:sz="0" w:space="0" w:color="auto"/>
                                                                <w:left w:val="none" w:sz="0" w:space="0" w:color="auto"/>
                                                                <w:bottom w:val="none" w:sz="0" w:space="0" w:color="auto"/>
                                                                <w:right w:val="none" w:sz="0" w:space="0" w:color="auto"/>
                                                              </w:divBdr>
                                                              <w:divsChild>
                                                                <w:div w:id="1186365290">
                                                                  <w:marLeft w:val="0"/>
                                                                  <w:marRight w:val="0"/>
                                                                  <w:marTop w:val="0"/>
                                                                  <w:marBottom w:val="0"/>
                                                                  <w:divBdr>
                                                                    <w:top w:val="none" w:sz="0" w:space="0" w:color="auto"/>
                                                                    <w:left w:val="none" w:sz="0" w:space="0" w:color="auto"/>
                                                                    <w:bottom w:val="none" w:sz="0" w:space="0" w:color="auto"/>
                                                                    <w:right w:val="none" w:sz="0" w:space="0" w:color="auto"/>
                                                                  </w:divBdr>
                                                                  <w:divsChild>
                                                                    <w:div w:id="1064375711">
                                                                      <w:marLeft w:val="0"/>
                                                                      <w:marRight w:val="0"/>
                                                                      <w:marTop w:val="0"/>
                                                                      <w:marBottom w:val="0"/>
                                                                      <w:divBdr>
                                                                        <w:top w:val="none" w:sz="0" w:space="0" w:color="auto"/>
                                                                        <w:left w:val="none" w:sz="0" w:space="0" w:color="auto"/>
                                                                        <w:bottom w:val="none" w:sz="0" w:space="0" w:color="auto"/>
                                                                        <w:right w:val="none" w:sz="0" w:space="0" w:color="auto"/>
                                                                      </w:divBdr>
                                                                      <w:divsChild>
                                                                        <w:div w:id="1570731538">
                                                                          <w:marLeft w:val="0"/>
                                                                          <w:marRight w:val="0"/>
                                                                          <w:marTop w:val="0"/>
                                                                          <w:marBottom w:val="0"/>
                                                                          <w:divBdr>
                                                                            <w:top w:val="none" w:sz="0" w:space="0" w:color="auto"/>
                                                                            <w:left w:val="none" w:sz="0" w:space="0" w:color="auto"/>
                                                                            <w:bottom w:val="none" w:sz="0" w:space="0" w:color="auto"/>
                                                                            <w:right w:val="none" w:sz="0" w:space="0" w:color="auto"/>
                                                                          </w:divBdr>
                                                                        </w:div>
                                                                      </w:divsChild>
                                                                    </w:div>
                                                                    <w:div w:id="1689522586">
                                                                      <w:marLeft w:val="0"/>
                                                                      <w:marRight w:val="0"/>
                                                                      <w:marTop w:val="0"/>
                                                                      <w:marBottom w:val="0"/>
                                                                      <w:divBdr>
                                                                        <w:top w:val="none" w:sz="0" w:space="0" w:color="auto"/>
                                                                        <w:left w:val="none" w:sz="0" w:space="0" w:color="auto"/>
                                                                        <w:bottom w:val="none" w:sz="0" w:space="0" w:color="auto"/>
                                                                        <w:right w:val="none" w:sz="0" w:space="0" w:color="auto"/>
                                                                      </w:divBdr>
                                                                      <w:divsChild>
                                                                        <w:div w:id="366103320">
                                                                          <w:marLeft w:val="0"/>
                                                                          <w:marRight w:val="0"/>
                                                                          <w:marTop w:val="0"/>
                                                                          <w:marBottom w:val="0"/>
                                                                          <w:divBdr>
                                                                            <w:top w:val="none" w:sz="0" w:space="0" w:color="auto"/>
                                                                            <w:left w:val="none" w:sz="0" w:space="0" w:color="auto"/>
                                                                            <w:bottom w:val="none" w:sz="0" w:space="0" w:color="auto"/>
                                                                            <w:right w:val="none" w:sz="0" w:space="0" w:color="auto"/>
                                                                          </w:divBdr>
                                                                        </w:div>
                                                                      </w:divsChild>
                                                                    </w:div>
                                                                    <w:div w:id="1904363743">
                                                                      <w:marLeft w:val="0"/>
                                                                      <w:marRight w:val="0"/>
                                                                      <w:marTop w:val="0"/>
                                                                      <w:marBottom w:val="0"/>
                                                                      <w:divBdr>
                                                                        <w:top w:val="none" w:sz="0" w:space="0" w:color="auto"/>
                                                                        <w:left w:val="none" w:sz="0" w:space="0" w:color="auto"/>
                                                                        <w:bottom w:val="none" w:sz="0" w:space="0" w:color="auto"/>
                                                                        <w:right w:val="none" w:sz="0" w:space="0" w:color="auto"/>
                                                                      </w:divBdr>
                                                                      <w:divsChild>
                                                                        <w:div w:id="582298476">
                                                                          <w:marLeft w:val="0"/>
                                                                          <w:marRight w:val="0"/>
                                                                          <w:marTop w:val="0"/>
                                                                          <w:marBottom w:val="0"/>
                                                                          <w:divBdr>
                                                                            <w:top w:val="none" w:sz="0" w:space="0" w:color="auto"/>
                                                                            <w:left w:val="none" w:sz="0" w:space="0" w:color="auto"/>
                                                                            <w:bottom w:val="none" w:sz="0" w:space="0" w:color="auto"/>
                                                                            <w:right w:val="none" w:sz="0" w:space="0" w:color="auto"/>
                                                                          </w:divBdr>
                                                                          <w:divsChild>
                                                                            <w:div w:id="419643756">
                                                                              <w:marLeft w:val="0"/>
                                                                              <w:marRight w:val="0"/>
                                                                              <w:marTop w:val="100"/>
                                                                              <w:marBottom w:val="100"/>
                                                                              <w:divBdr>
                                                                                <w:top w:val="none" w:sz="0" w:space="0" w:color="auto"/>
                                                                                <w:left w:val="none" w:sz="0" w:space="0" w:color="auto"/>
                                                                                <w:bottom w:val="none" w:sz="0" w:space="0" w:color="auto"/>
                                                                                <w:right w:val="none" w:sz="0" w:space="0" w:color="auto"/>
                                                                              </w:divBdr>
                                                                            </w:div>
                                                                            <w:div w:id="14817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92150">
                                                              <w:marLeft w:val="0"/>
                                                              <w:marRight w:val="0"/>
                                                              <w:marTop w:val="0"/>
                                                              <w:marBottom w:val="0"/>
                                                              <w:divBdr>
                                                                <w:top w:val="none" w:sz="0" w:space="0" w:color="auto"/>
                                                                <w:left w:val="none" w:sz="0" w:space="0" w:color="auto"/>
                                                                <w:bottom w:val="none" w:sz="0" w:space="0" w:color="auto"/>
                                                                <w:right w:val="none" w:sz="0" w:space="0" w:color="auto"/>
                                                              </w:divBdr>
                                                              <w:divsChild>
                                                                <w:div w:id="1912885692">
                                                                  <w:marLeft w:val="0"/>
                                                                  <w:marRight w:val="0"/>
                                                                  <w:marTop w:val="0"/>
                                                                  <w:marBottom w:val="0"/>
                                                                  <w:divBdr>
                                                                    <w:top w:val="none" w:sz="0" w:space="0" w:color="auto"/>
                                                                    <w:left w:val="none" w:sz="0" w:space="0" w:color="auto"/>
                                                                    <w:bottom w:val="none" w:sz="0" w:space="0" w:color="auto"/>
                                                                    <w:right w:val="none" w:sz="0" w:space="0" w:color="auto"/>
                                                                  </w:divBdr>
                                                                  <w:divsChild>
                                                                    <w:div w:id="391124333">
                                                                      <w:marLeft w:val="0"/>
                                                                      <w:marRight w:val="0"/>
                                                                      <w:marTop w:val="0"/>
                                                                      <w:marBottom w:val="0"/>
                                                                      <w:divBdr>
                                                                        <w:top w:val="none" w:sz="0" w:space="0" w:color="auto"/>
                                                                        <w:left w:val="none" w:sz="0" w:space="0" w:color="auto"/>
                                                                        <w:bottom w:val="none" w:sz="0" w:space="0" w:color="auto"/>
                                                                        <w:right w:val="none" w:sz="0" w:space="0" w:color="auto"/>
                                                                      </w:divBdr>
                                                                      <w:divsChild>
                                                                        <w:div w:id="366218792">
                                                                          <w:marLeft w:val="0"/>
                                                                          <w:marRight w:val="0"/>
                                                                          <w:marTop w:val="0"/>
                                                                          <w:marBottom w:val="0"/>
                                                                          <w:divBdr>
                                                                            <w:top w:val="none" w:sz="0" w:space="0" w:color="auto"/>
                                                                            <w:left w:val="none" w:sz="0" w:space="0" w:color="auto"/>
                                                                            <w:bottom w:val="none" w:sz="0" w:space="0" w:color="auto"/>
                                                                            <w:right w:val="none" w:sz="0" w:space="0" w:color="auto"/>
                                                                          </w:divBdr>
                                                                        </w:div>
                                                                      </w:divsChild>
                                                                    </w:div>
                                                                    <w:div w:id="800225955">
                                                                      <w:marLeft w:val="0"/>
                                                                      <w:marRight w:val="0"/>
                                                                      <w:marTop w:val="0"/>
                                                                      <w:marBottom w:val="0"/>
                                                                      <w:divBdr>
                                                                        <w:top w:val="none" w:sz="0" w:space="0" w:color="auto"/>
                                                                        <w:left w:val="none" w:sz="0" w:space="0" w:color="auto"/>
                                                                        <w:bottom w:val="none" w:sz="0" w:space="0" w:color="auto"/>
                                                                        <w:right w:val="none" w:sz="0" w:space="0" w:color="auto"/>
                                                                      </w:divBdr>
                                                                      <w:divsChild>
                                                                        <w:div w:id="1994988103">
                                                                          <w:marLeft w:val="0"/>
                                                                          <w:marRight w:val="0"/>
                                                                          <w:marTop w:val="0"/>
                                                                          <w:marBottom w:val="0"/>
                                                                          <w:divBdr>
                                                                            <w:top w:val="none" w:sz="0" w:space="0" w:color="auto"/>
                                                                            <w:left w:val="none" w:sz="0" w:space="0" w:color="auto"/>
                                                                            <w:bottom w:val="none" w:sz="0" w:space="0" w:color="auto"/>
                                                                            <w:right w:val="none" w:sz="0" w:space="0" w:color="auto"/>
                                                                          </w:divBdr>
                                                                        </w:div>
                                                                      </w:divsChild>
                                                                    </w:div>
                                                                    <w:div w:id="1005135832">
                                                                      <w:marLeft w:val="0"/>
                                                                      <w:marRight w:val="0"/>
                                                                      <w:marTop w:val="0"/>
                                                                      <w:marBottom w:val="0"/>
                                                                      <w:divBdr>
                                                                        <w:top w:val="none" w:sz="0" w:space="0" w:color="auto"/>
                                                                        <w:left w:val="none" w:sz="0" w:space="0" w:color="auto"/>
                                                                        <w:bottom w:val="none" w:sz="0" w:space="0" w:color="auto"/>
                                                                        <w:right w:val="none" w:sz="0" w:space="0" w:color="auto"/>
                                                                      </w:divBdr>
                                                                      <w:divsChild>
                                                                        <w:div w:id="237787667">
                                                                          <w:marLeft w:val="0"/>
                                                                          <w:marRight w:val="0"/>
                                                                          <w:marTop w:val="0"/>
                                                                          <w:marBottom w:val="0"/>
                                                                          <w:divBdr>
                                                                            <w:top w:val="none" w:sz="0" w:space="0" w:color="auto"/>
                                                                            <w:left w:val="none" w:sz="0" w:space="0" w:color="auto"/>
                                                                            <w:bottom w:val="none" w:sz="0" w:space="0" w:color="auto"/>
                                                                            <w:right w:val="none" w:sz="0" w:space="0" w:color="auto"/>
                                                                          </w:divBdr>
                                                                        </w:div>
                                                                      </w:divsChild>
                                                                    </w:div>
                                                                    <w:div w:id="1794323412">
                                                                      <w:marLeft w:val="0"/>
                                                                      <w:marRight w:val="0"/>
                                                                      <w:marTop w:val="0"/>
                                                                      <w:marBottom w:val="0"/>
                                                                      <w:divBdr>
                                                                        <w:top w:val="none" w:sz="0" w:space="0" w:color="auto"/>
                                                                        <w:left w:val="none" w:sz="0" w:space="0" w:color="auto"/>
                                                                        <w:bottom w:val="none" w:sz="0" w:space="0" w:color="auto"/>
                                                                        <w:right w:val="none" w:sz="0" w:space="0" w:color="auto"/>
                                                                      </w:divBdr>
                                                                      <w:divsChild>
                                                                        <w:div w:id="835149476">
                                                                          <w:marLeft w:val="0"/>
                                                                          <w:marRight w:val="0"/>
                                                                          <w:marTop w:val="0"/>
                                                                          <w:marBottom w:val="0"/>
                                                                          <w:divBdr>
                                                                            <w:top w:val="none" w:sz="0" w:space="0" w:color="auto"/>
                                                                            <w:left w:val="none" w:sz="0" w:space="0" w:color="auto"/>
                                                                            <w:bottom w:val="none" w:sz="0" w:space="0" w:color="auto"/>
                                                                            <w:right w:val="none" w:sz="0" w:space="0" w:color="auto"/>
                                                                          </w:divBdr>
                                                                          <w:divsChild>
                                                                            <w:div w:id="592711706">
                                                                              <w:marLeft w:val="0"/>
                                                                              <w:marRight w:val="0"/>
                                                                              <w:marTop w:val="0"/>
                                                                              <w:marBottom w:val="0"/>
                                                                              <w:divBdr>
                                                                                <w:top w:val="none" w:sz="0" w:space="0" w:color="auto"/>
                                                                                <w:left w:val="none" w:sz="0" w:space="0" w:color="auto"/>
                                                                                <w:bottom w:val="none" w:sz="0" w:space="0" w:color="auto"/>
                                                                                <w:right w:val="none" w:sz="0" w:space="0" w:color="auto"/>
                                                                              </w:divBdr>
                                                                            </w:div>
                                                                            <w:div w:id="18391488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8061057">
                                                              <w:marLeft w:val="0"/>
                                                              <w:marRight w:val="0"/>
                                                              <w:marTop w:val="0"/>
                                                              <w:marBottom w:val="0"/>
                                                              <w:divBdr>
                                                                <w:top w:val="none" w:sz="0" w:space="0" w:color="auto"/>
                                                                <w:left w:val="none" w:sz="0" w:space="0" w:color="auto"/>
                                                                <w:bottom w:val="none" w:sz="0" w:space="0" w:color="auto"/>
                                                                <w:right w:val="none" w:sz="0" w:space="0" w:color="auto"/>
                                                              </w:divBdr>
                                                              <w:divsChild>
                                                                <w:div w:id="807625356">
                                                                  <w:marLeft w:val="0"/>
                                                                  <w:marRight w:val="0"/>
                                                                  <w:marTop w:val="0"/>
                                                                  <w:marBottom w:val="0"/>
                                                                  <w:divBdr>
                                                                    <w:top w:val="none" w:sz="0" w:space="0" w:color="auto"/>
                                                                    <w:left w:val="none" w:sz="0" w:space="0" w:color="auto"/>
                                                                    <w:bottom w:val="none" w:sz="0" w:space="0" w:color="auto"/>
                                                                    <w:right w:val="none" w:sz="0" w:space="0" w:color="auto"/>
                                                                  </w:divBdr>
                                                                  <w:divsChild>
                                                                    <w:div w:id="346713406">
                                                                      <w:marLeft w:val="0"/>
                                                                      <w:marRight w:val="0"/>
                                                                      <w:marTop w:val="0"/>
                                                                      <w:marBottom w:val="0"/>
                                                                      <w:divBdr>
                                                                        <w:top w:val="none" w:sz="0" w:space="0" w:color="auto"/>
                                                                        <w:left w:val="none" w:sz="0" w:space="0" w:color="auto"/>
                                                                        <w:bottom w:val="none" w:sz="0" w:space="0" w:color="auto"/>
                                                                        <w:right w:val="none" w:sz="0" w:space="0" w:color="auto"/>
                                                                      </w:divBdr>
                                                                      <w:divsChild>
                                                                        <w:div w:id="228655878">
                                                                          <w:marLeft w:val="0"/>
                                                                          <w:marRight w:val="0"/>
                                                                          <w:marTop w:val="0"/>
                                                                          <w:marBottom w:val="0"/>
                                                                          <w:divBdr>
                                                                            <w:top w:val="none" w:sz="0" w:space="0" w:color="auto"/>
                                                                            <w:left w:val="none" w:sz="0" w:space="0" w:color="auto"/>
                                                                            <w:bottom w:val="none" w:sz="0" w:space="0" w:color="auto"/>
                                                                            <w:right w:val="none" w:sz="0" w:space="0" w:color="auto"/>
                                                                          </w:divBdr>
                                                                          <w:divsChild>
                                                                            <w:div w:id="272592861">
                                                                              <w:marLeft w:val="0"/>
                                                                              <w:marRight w:val="0"/>
                                                                              <w:marTop w:val="0"/>
                                                                              <w:marBottom w:val="0"/>
                                                                              <w:divBdr>
                                                                                <w:top w:val="none" w:sz="0" w:space="0" w:color="auto"/>
                                                                                <w:left w:val="none" w:sz="0" w:space="0" w:color="auto"/>
                                                                                <w:bottom w:val="none" w:sz="0" w:space="0" w:color="auto"/>
                                                                                <w:right w:val="none" w:sz="0" w:space="0" w:color="auto"/>
                                                                              </w:divBdr>
                                                                            </w:div>
                                                                            <w:div w:id="21239202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91581715">
                                                                      <w:marLeft w:val="0"/>
                                                                      <w:marRight w:val="0"/>
                                                                      <w:marTop w:val="0"/>
                                                                      <w:marBottom w:val="0"/>
                                                                      <w:divBdr>
                                                                        <w:top w:val="none" w:sz="0" w:space="0" w:color="auto"/>
                                                                        <w:left w:val="none" w:sz="0" w:space="0" w:color="auto"/>
                                                                        <w:bottom w:val="none" w:sz="0" w:space="0" w:color="auto"/>
                                                                        <w:right w:val="none" w:sz="0" w:space="0" w:color="auto"/>
                                                                      </w:divBdr>
                                                                      <w:divsChild>
                                                                        <w:div w:id="1914470006">
                                                                          <w:marLeft w:val="0"/>
                                                                          <w:marRight w:val="0"/>
                                                                          <w:marTop w:val="0"/>
                                                                          <w:marBottom w:val="0"/>
                                                                          <w:divBdr>
                                                                            <w:top w:val="none" w:sz="0" w:space="0" w:color="auto"/>
                                                                            <w:left w:val="none" w:sz="0" w:space="0" w:color="auto"/>
                                                                            <w:bottom w:val="none" w:sz="0" w:space="0" w:color="auto"/>
                                                                            <w:right w:val="none" w:sz="0" w:space="0" w:color="auto"/>
                                                                          </w:divBdr>
                                                                        </w:div>
                                                                      </w:divsChild>
                                                                    </w:div>
                                                                    <w:div w:id="684092036">
                                                                      <w:marLeft w:val="0"/>
                                                                      <w:marRight w:val="0"/>
                                                                      <w:marTop w:val="0"/>
                                                                      <w:marBottom w:val="0"/>
                                                                      <w:divBdr>
                                                                        <w:top w:val="none" w:sz="0" w:space="0" w:color="auto"/>
                                                                        <w:left w:val="none" w:sz="0" w:space="0" w:color="auto"/>
                                                                        <w:bottom w:val="none" w:sz="0" w:space="0" w:color="auto"/>
                                                                        <w:right w:val="none" w:sz="0" w:space="0" w:color="auto"/>
                                                                      </w:divBdr>
                                                                      <w:divsChild>
                                                                        <w:div w:id="657150282">
                                                                          <w:marLeft w:val="0"/>
                                                                          <w:marRight w:val="0"/>
                                                                          <w:marTop w:val="0"/>
                                                                          <w:marBottom w:val="0"/>
                                                                          <w:divBdr>
                                                                            <w:top w:val="none" w:sz="0" w:space="0" w:color="auto"/>
                                                                            <w:left w:val="none" w:sz="0" w:space="0" w:color="auto"/>
                                                                            <w:bottom w:val="none" w:sz="0" w:space="0" w:color="auto"/>
                                                                            <w:right w:val="none" w:sz="0" w:space="0" w:color="auto"/>
                                                                          </w:divBdr>
                                                                        </w:div>
                                                                      </w:divsChild>
                                                                    </w:div>
                                                                    <w:div w:id="1930968506">
                                                                      <w:marLeft w:val="0"/>
                                                                      <w:marRight w:val="0"/>
                                                                      <w:marTop w:val="0"/>
                                                                      <w:marBottom w:val="0"/>
                                                                      <w:divBdr>
                                                                        <w:top w:val="none" w:sz="0" w:space="0" w:color="auto"/>
                                                                        <w:left w:val="none" w:sz="0" w:space="0" w:color="auto"/>
                                                                        <w:bottom w:val="none" w:sz="0" w:space="0" w:color="auto"/>
                                                                        <w:right w:val="none" w:sz="0" w:space="0" w:color="auto"/>
                                                                      </w:divBdr>
                                                                      <w:divsChild>
                                                                        <w:div w:id="6403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12102">
                                                              <w:marLeft w:val="0"/>
                                                              <w:marRight w:val="0"/>
                                                              <w:marTop w:val="0"/>
                                                              <w:marBottom w:val="0"/>
                                                              <w:divBdr>
                                                                <w:top w:val="none" w:sz="0" w:space="0" w:color="auto"/>
                                                                <w:left w:val="none" w:sz="0" w:space="0" w:color="auto"/>
                                                                <w:bottom w:val="none" w:sz="0" w:space="0" w:color="auto"/>
                                                                <w:right w:val="none" w:sz="0" w:space="0" w:color="auto"/>
                                                              </w:divBdr>
                                                              <w:divsChild>
                                                                <w:div w:id="696396789">
                                                                  <w:marLeft w:val="0"/>
                                                                  <w:marRight w:val="0"/>
                                                                  <w:marTop w:val="0"/>
                                                                  <w:marBottom w:val="0"/>
                                                                  <w:divBdr>
                                                                    <w:top w:val="none" w:sz="0" w:space="0" w:color="auto"/>
                                                                    <w:left w:val="none" w:sz="0" w:space="0" w:color="auto"/>
                                                                    <w:bottom w:val="none" w:sz="0" w:space="0" w:color="auto"/>
                                                                    <w:right w:val="none" w:sz="0" w:space="0" w:color="auto"/>
                                                                  </w:divBdr>
                                                                  <w:divsChild>
                                                                    <w:div w:id="187381061">
                                                                      <w:marLeft w:val="0"/>
                                                                      <w:marRight w:val="0"/>
                                                                      <w:marTop w:val="0"/>
                                                                      <w:marBottom w:val="0"/>
                                                                      <w:divBdr>
                                                                        <w:top w:val="none" w:sz="0" w:space="0" w:color="auto"/>
                                                                        <w:left w:val="none" w:sz="0" w:space="0" w:color="auto"/>
                                                                        <w:bottom w:val="none" w:sz="0" w:space="0" w:color="auto"/>
                                                                        <w:right w:val="none" w:sz="0" w:space="0" w:color="auto"/>
                                                                      </w:divBdr>
                                                                      <w:divsChild>
                                                                        <w:div w:id="1844588684">
                                                                          <w:marLeft w:val="0"/>
                                                                          <w:marRight w:val="0"/>
                                                                          <w:marTop w:val="0"/>
                                                                          <w:marBottom w:val="0"/>
                                                                          <w:divBdr>
                                                                            <w:top w:val="none" w:sz="0" w:space="0" w:color="auto"/>
                                                                            <w:left w:val="none" w:sz="0" w:space="0" w:color="auto"/>
                                                                            <w:bottom w:val="none" w:sz="0" w:space="0" w:color="auto"/>
                                                                            <w:right w:val="none" w:sz="0" w:space="0" w:color="auto"/>
                                                                          </w:divBdr>
                                                                        </w:div>
                                                                      </w:divsChild>
                                                                    </w:div>
                                                                    <w:div w:id="214126420">
                                                                      <w:marLeft w:val="0"/>
                                                                      <w:marRight w:val="0"/>
                                                                      <w:marTop w:val="0"/>
                                                                      <w:marBottom w:val="0"/>
                                                                      <w:divBdr>
                                                                        <w:top w:val="none" w:sz="0" w:space="0" w:color="auto"/>
                                                                        <w:left w:val="none" w:sz="0" w:space="0" w:color="auto"/>
                                                                        <w:bottom w:val="none" w:sz="0" w:space="0" w:color="auto"/>
                                                                        <w:right w:val="none" w:sz="0" w:space="0" w:color="auto"/>
                                                                      </w:divBdr>
                                                                      <w:divsChild>
                                                                        <w:div w:id="729960541">
                                                                          <w:marLeft w:val="0"/>
                                                                          <w:marRight w:val="0"/>
                                                                          <w:marTop w:val="0"/>
                                                                          <w:marBottom w:val="0"/>
                                                                          <w:divBdr>
                                                                            <w:top w:val="none" w:sz="0" w:space="0" w:color="auto"/>
                                                                            <w:left w:val="none" w:sz="0" w:space="0" w:color="auto"/>
                                                                            <w:bottom w:val="none" w:sz="0" w:space="0" w:color="auto"/>
                                                                            <w:right w:val="none" w:sz="0" w:space="0" w:color="auto"/>
                                                                          </w:divBdr>
                                                                        </w:div>
                                                                      </w:divsChild>
                                                                    </w:div>
                                                                    <w:div w:id="1779058897">
                                                                      <w:marLeft w:val="0"/>
                                                                      <w:marRight w:val="0"/>
                                                                      <w:marTop w:val="0"/>
                                                                      <w:marBottom w:val="0"/>
                                                                      <w:divBdr>
                                                                        <w:top w:val="none" w:sz="0" w:space="0" w:color="auto"/>
                                                                        <w:left w:val="none" w:sz="0" w:space="0" w:color="auto"/>
                                                                        <w:bottom w:val="none" w:sz="0" w:space="0" w:color="auto"/>
                                                                        <w:right w:val="none" w:sz="0" w:space="0" w:color="auto"/>
                                                                      </w:divBdr>
                                                                      <w:divsChild>
                                                                        <w:div w:id="1500274607">
                                                                          <w:marLeft w:val="0"/>
                                                                          <w:marRight w:val="0"/>
                                                                          <w:marTop w:val="0"/>
                                                                          <w:marBottom w:val="0"/>
                                                                          <w:divBdr>
                                                                            <w:top w:val="none" w:sz="0" w:space="0" w:color="auto"/>
                                                                            <w:left w:val="none" w:sz="0" w:space="0" w:color="auto"/>
                                                                            <w:bottom w:val="none" w:sz="0" w:space="0" w:color="auto"/>
                                                                            <w:right w:val="none" w:sz="0" w:space="0" w:color="auto"/>
                                                                          </w:divBdr>
                                                                        </w:div>
                                                                      </w:divsChild>
                                                                    </w:div>
                                                                    <w:div w:id="1918245701">
                                                                      <w:marLeft w:val="0"/>
                                                                      <w:marRight w:val="0"/>
                                                                      <w:marTop w:val="0"/>
                                                                      <w:marBottom w:val="0"/>
                                                                      <w:divBdr>
                                                                        <w:top w:val="none" w:sz="0" w:space="0" w:color="auto"/>
                                                                        <w:left w:val="none" w:sz="0" w:space="0" w:color="auto"/>
                                                                        <w:bottom w:val="none" w:sz="0" w:space="0" w:color="auto"/>
                                                                        <w:right w:val="none" w:sz="0" w:space="0" w:color="auto"/>
                                                                      </w:divBdr>
                                                                      <w:divsChild>
                                                                        <w:div w:id="2080320454">
                                                                          <w:marLeft w:val="0"/>
                                                                          <w:marRight w:val="0"/>
                                                                          <w:marTop w:val="0"/>
                                                                          <w:marBottom w:val="0"/>
                                                                          <w:divBdr>
                                                                            <w:top w:val="none" w:sz="0" w:space="0" w:color="auto"/>
                                                                            <w:left w:val="none" w:sz="0" w:space="0" w:color="auto"/>
                                                                            <w:bottom w:val="none" w:sz="0" w:space="0" w:color="auto"/>
                                                                            <w:right w:val="none" w:sz="0" w:space="0" w:color="auto"/>
                                                                          </w:divBdr>
                                                                          <w:divsChild>
                                                                            <w:div w:id="364909612">
                                                                              <w:marLeft w:val="0"/>
                                                                              <w:marRight w:val="0"/>
                                                                              <w:marTop w:val="100"/>
                                                                              <w:marBottom w:val="100"/>
                                                                              <w:divBdr>
                                                                                <w:top w:val="none" w:sz="0" w:space="0" w:color="auto"/>
                                                                                <w:left w:val="none" w:sz="0" w:space="0" w:color="auto"/>
                                                                                <w:bottom w:val="none" w:sz="0" w:space="0" w:color="auto"/>
                                                                                <w:right w:val="none" w:sz="0" w:space="0" w:color="auto"/>
                                                                              </w:divBdr>
                                                                            </w:div>
                                                                            <w:div w:id="14096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387">
                                                              <w:marLeft w:val="0"/>
                                                              <w:marRight w:val="0"/>
                                                              <w:marTop w:val="0"/>
                                                              <w:marBottom w:val="0"/>
                                                              <w:divBdr>
                                                                <w:top w:val="none" w:sz="0" w:space="0" w:color="auto"/>
                                                                <w:left w:val="none" w:sz="0" w:space="0" w:color="auto"/>
                                                                <w:bottom w:val="none" w:sz="0" w:space="0" w:color="auto"/>
                                                                <w:right w:val="none" w:sz="0" w:space="0" w:color="auto"/>
                                                              </w:divBdr>
                                                              <w:divsChild>
                                                                <w:div w:id="137575978">
                                                                  <w:marLeft w:val="0"/>
                                                                  <w:marRight w:val="0"/>
                                                                  <w:marTop w:val="0"/>
                                                                  <w:marBottom w:val="0"/>
                                                                  <w:divBdr>
                                                                    <w:top w:val="none" w:sz="0" w:space="0" w:color="auto"/>
                                                                    <w:left w:val="none" w:sz="0" w:space="0" w:color="auto"/>
                                                                    <w:bottom w:val="none" w:sz="0" w:space="0" w:color="auto"/>
                                                                    <w:right w:val="none" w:sz="0" w:space="0" w:color="auto"/>
                                                                  </w:divBdr>
                                                                  <w:divsChild>
                                                                    <w:div w:id="636375955">
                                                                      <w:marLeft w:val="0"/>
                                                                      <w:marRight w:val="0"/>
                                                                      <w:marTop w:val="0"/>
                                                                      <w:marBottom w:val="0"/>
                                                                      <w:divBdr>
                                                                        <w:top w:val="none" w:sz="0" w:space="0" w:color="auto"/>
                                                                        <w:left w:val="none" w:sz="0" w:space="0" w:color="auto"/>
                                                                        <w:bottom w:val="none" w:sz="0" w:space="0" w:color="auto"/>
                                                                        <w:right w:val="none" w:sz="0" w:space="0" w:color="auto"/>
                                                                      </w:divBdr>
                                                                      <w:divsChild>
                                                                        <w:div w:id="472136302">
                                                                          <w:marLeft w:val="0"/>
                                                                          <w:marRight w:val="0"/>
                                                                          <w:marTop w:val="0"/>
                                                                          <w:marBottom w:val="0"/>
                                                                          <w:divBdr>
                                                                            <w:top w:val="none" w:sz="0" w:space="0" w:color="auto"/>
                                                                            <w:left w:val="none" w:sz="0" w:space="0" w:color="auto"/>
                                                                            <w:bottom w:val="none" w:sz="0" w:space="0" w:color="auto"/>
                                                                            <w:right w:val="none" w:sz="0" w:space="0" w:color="auto"/>
                                                                          </w:divBdr>
                                                                        </w:div>
                                                                      </w:divsChild>
                                                                    </w:div>
                                                                    <w:div w:id="996148414">
                                                                      <w:marLeft w:val="0"/>
                                                                      <w:marRight w:val="0"/>
                                                                      <w:marTop w:val="0"/>
                                                                      <w:marBottom w:val="0"/>
                                                                      <w:divBdr>
                                                                        <w:top w:val="none" w:sz="0" w:space="0" w:color="auto"/>
                                                                        <w:left w:val="none" w:sz="0" w:space="0" w:color="auto"/>
                                                                        <w:bottom w:val="none" w:sz="0" w:space="0" w:color="auto"/>
                                                                        <w:right w:val="none" w:sz="0" w:space="0" w:color="auto"/>
                                                                      </w:divBdr>
                                                                      <w:divsChild>
                                                                        <w:div w:id="1217937587">
                                                                          <w:marLeft w:val="0"/>
                                                                          <w:marRight w:val="0"/>
                                                                          <w:marTop w:val="0"/>
                                                                          <w:marBottom w:val="0"/>
                                                                          <w:divBdr>
                                                                            <w:top w:val="none" w:sz="0" w:space="0" w:color="auto"/>
                                                                            <w:left w:val="none" w:sz="0" w:space="0" w:color="auto"/>
                                                                            <w:bottom w:val="none" w:sz="0" w:space="0" w:color="auto"/>
                                                                            <w:right w:val="none" w:sz="0" w:space="0" w:color="auto"/>
                                                                          </w:divBdr>
                                                                        </w:div>
                                                                      </w:divsChild>
                                                                    </w:div>
                                                                    <w:div w:id="1715695666">
                                                                      <w:marLeft w:val="0"/>
                                                                      <w:marRight w:val="0"/>
                                                                      <w:marTop w:val="0"/>
                                                                      <w:marBottom w:val="0"/>
                                                                      <w:divBdr>
                                                                        <w:top w:val="none" w:sz="0" w:space="0" w:color="auto"/>
                                                                        <w:left w:val="none" w:sz="0" w:space="0" w:color="auto"/>
                                                                        <w:bottom w:val="none" w:sz="0" w:space="0" w:color="auto"/>
                                                                        <w:right w:val="none" w:sz="0" w:space="0" w:color="auto"/>
                                                                      </w:divBdr>
                                                                      <w:divsChild>
                                                                        <w:div w:id="1922984253">
                                                                          <w:marLeft w:val="0"/>
                                                                          <w:marRight w:val="0"/>
                                                                          <w:marTop w:val="0"/>
                                                                          <w:marBottom w:val="0"/>
                                                                          <w:divBdr>
                                                                            <w:top w:val="none" w:sz="0" w:space="0" w:color="auto"/>
                                                                            <w:left w:val="none" w:sz="0" w:space="0" w:color="auto"/>
                                                                            <w:bottom w:val="none" w:sz="0" w:space="0" w:color="auto"/>
                                                                            <w:right w:val="none" w:sz="0" w:space="0" w:color="auto"/>
                                                                          </w:divBdr>
                                                                          <w:divsChild>
                                                                            <w:div w:id="628098507">
                                                                              <w:marLeft w:val="0"/>
                                                                              <w:marRight w:val="0"/>
                                                                              <w:marTop w:val="100"/>
                                                                              <w:marBottom w:val="100"/>
                                                                              <w:divBdr>
                                                                                <w:top w:val="none" w:sz="0" w:space="0" w:color="auto"/>
                                                                                <w:left w:val="none" w:sz="0" w:space="0" w:color="auto"/>
                                                                                <w:bottom w:val="none" w:sz="0" w:space="0" w:color="auto"/>
                                                                                <w:right w:val="none" w:sz="0" w:space="0" w:color="auto"/>
                                                                              </w:divBdr>
                                                                            </w:div>
                                                                            <w:div w:id="16876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27747">
                                                                      <w:marLeft w:val="0"/>
                                                                      <w:marRight w:val="0"/>
                                                                      <w:marTop w:val="0"/>
                                                                      <w:marBottom w:val="0"/>
                                                                      <w:divBdr>
                                                                        <w:top w:val="none" w:sz="0" w:space="0" w:color="auto"/>
                                                                        <w:left w:val="none" w:sz="0" w:space="0" w:color="auto"/>
                                                                        <w:bottom w:val="none" w:sz="0" w:space="0" w:color="auto"/>
                                                                        <w:right w:val="none" w:sz="0" w:space="0" w:color="auto"/>
                                                                      </w:divBdr>
                                                                      <w:divsChild>
                                                                        <w:div w:id="13067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73522">
                                                              <w:marLeft w:val="0"/>
                                                              <w:marRight w:val="0"/>
                                                              <w:marTop w:val="0"/>
                                                              <w:marBottom w:val="0"/>
                                                              <w:divBdr>
                                                                <w:top w:val="none" w:sz="0" w:space="0" w:color="auto"/>
                                                                <w:left w:val="none" w:sz="0" w:space="0" w:color="auto"/>
                                                                <w:bottom w:val="none" w:sz="0" w:space="0" w:color="auto"/>
                                                                <w:right w:val="none" w:sz="0" w:space="0" w:color="auto"/>
                                                              </w:divBdr>
                                                              <w:divsChild>
                                                                <w:div w:id="1700543545">
                                                                  <w:marLeft w:val="0"/>
                                                                  <w:marRight w:val="0"/>
                                                                  <w:marTop w:val="0"/>
                                                                  <w:marBottom w:val="0"/>
                                                                  <w:divBdr>
                                                                    <w:top w:val="none" w:sz="0" w:space="0" w:color="auto"/>
                                                                    <w:left w:val="none" w:sz="0" w:space="0" w:color="auto"/>
                                                                    <w:bottom w:val="none" w:sz="0" w:space="0" w:color="auto"/>
                                                                    <w:right w:val="none" w:sz="0" w:space="0" w:color="auto"/>
                                                                  </w:divBdr>
                                                                  <w:divsChild>
                                                                    <w:div w:id="570234467">
                                                                      <w:marLeft w:val="0"/>
                                                                      <w:marRight w:val="0"/>
                                                                      <w:marTop w:val="0"/>
                                                                      <w:marBottom w:val="0"/>
                                                                      <w:divBdr>
                                                                        <w:top w:val="none" w:sz="0" w:space="0" w:color="auto"/>
                                                                        <w:left w:val="none" w:sz="0" w:space="0" w:color="auto"/>
                                                                        <w:bottom w:val="none" w:sz="0" w:space="0" w:color="auto"/>
                                                                        <w:right w:val="none" w:sz="0" w:space="0" w:color="auto"/>
                                                                      </w:divBdr>
                                                                      <w:divsChild>
                                                                        <w:div w:id="320617510">
                                                                          <w:marLeft w:val="0"/>
                                                                          <w:marRight w:val="0"/>
                                                                          <w:marTop w:val="0"/>
                                                                          <w:marBottom w:val="0"/>
                                                                          <w:divBdr>
                                                                            <w:top w:val="none" w:sz="0" w:space="0" w:color="auto"/>
                                                                            <w:left w:val="none" w:sz="0" w:space="0" w:color="auto"/>
                                                                            <w:bottom w:val="none" w:sz="0" w:space="0" w:color="auto"/>
                                                                            <w:right w:val="none" w:sz="0" w:space="0" w:color="auto"/>
                                                                          </w:divBdr>
                                                                          <w:divsChild>
                                                                            <w:div w:id="602760676">
                                                                              <w:marLeft w:val="0"/>
                                                                              <w:marRight w:val="0"/>
                                                                              <w:marTop w:val="0"/>
                                                                              <w:marBottom w:val="0"/>
                                                                              <w:divBdr>
                                                                                <w:top w:val="none" w:sz="0" w:space="0" w:color="auto"/>
                                                                                <w:left w:val="none" w:sz="0" w:space="0" w:color="auto"/>
                                                                                <w:bottom w:val="none" w:sz="0" w:space="0" w:color="auto"/>
                                                                                <w:right w:val="none" w:sz="0" w:space="0" w:color="auto"/>
                                                                              </w:divBdr>
                                                                            </w:div>
                                                                            <w:div w:id="15398556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25034309">
                                                                      <w:marLeft w:val="0"/>
                                                                      <w:marRight w:val="0"/>
                                                                      <w:marTop w:val="0"/>
                                                                      <w:marBottom w:val="0"/>
                                                                      <w:divBdr>
                                                                        <w:top w:val="none" w:sz="0" w:space="0" w:color="auto"/>
                                                                        <w:left w:val="none" w:sz="0" w:space="0" w:color="auto"/>
                                                                        <w:bottom w:val="none" w:sz="0" w:space="0" w:color="auto"/>
                                                                        <w:right w:val="none" w:sz="0" w:space="0" w:color="auto"/>
                                                                      </w:divBdr>
                                                                      <w:divsChild>
                                                                        <w:div w:id="1726101065">
                                                                          <w:marLeft w:val="0"/>
                                                                          <w:marRight w:val="0"/>
                                                                          <w:marTop w:val="0"/>
                                                                          <w:marBottom w:val="0"/>
                                                                          <w:divBdr>
                                                                            <w:top w:val="none" w:sz="0" w:space="0" w:color="auto"/>
                                                                            <w:left w:val="none" w:sz="0" w:space="0" w:color="auto"/>
                                                                            <w:bottom w:val="none" w:sz="0" w:space="0" w:color="auto"/>
                                                                            <w:right w:val="none" w:sz="0" w:space="0" w:color="auto"/>
                                                                          </w:divBdr>
                                                                        </w:div>
                                                                      </w:divsChild>
                                                                    </w:div>
                                                                    <w:div w:id="1603801148">
                                                                      <w:marLeft w:val="0"/>
                                                                      <w:marRight w:val="0"/>
                                                                      <w:marTop w:val="0"/>
                                                                      <w:marBottom w:val="0"/>
                                                                      <w:divBdr>
                                                                        <w:top w:val="none" w:sz="0" w:space="0" w:color="auto"/>
                                                                        <w:left w:val="none" w:sz="0" w:space="0" w:color="auto"/>
                                                                        <w:bottom w:val="none" w:sz="0" w:space="0" w:color="auto"/>
                                                                        <w:right w:val="none" w:sz="0" w:space="0" w:color="auto"/>
                                                                      </w:divBdr>
                                                                      <w:divsChild>
                                                                        <w:div w:id="2614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09683">
                                                              <w:marLeft w:val="0"/>
                                                              <w:marRight w:val="0"/>
                                                              <w:marTop w:val="0"/>
                                                              <w:marBottom w:val="0"/>
                                                              <w:divBdr>
                                                                <w:top w:val="none" w:sz="0" w:space="0" w:color="auto"/>
                                                                <w:left w:val="none" w:sz="0" w:space="0" w:color="auto"/>
                                                                <w:bottom w:val="none" w:sz="0" w:space="0" w:color="auto"/>
                                                                <w:right w:val="none" w:sz="0" w:space="0" w:color="auto"/>
                                                              </w:divBdr>
                                                              <w:divsChild>
                                                                <w:div w:id="1204557595">
                                                                  <w:marLeft w:val="0"/>
                                                                  <w:marRight w:val="0"/>
                                                                  <w:marTop w:val="0"/>
                                                                  <w:marBottom w:val="0"/>
                                                                  <w:divBdr>
                                                                    <w:top w:val="none" w:sz="0" w:space="0" w:color="auto"/>
                                                                    <w:left w:val="none" w:sz="0" w:space="0" w:color="auto"/>
                                                                    <w:bottom w:val="none" w:sz="0" w:space="0" w:color="auto"/>
                                                                    <w:right w:val="none" w:sz="0" w:space="0" w:color="auto"/>
                                                                  </w:divBdr>
                                                                  <w:divsChild>
                                                                    <w:div w:id="987635386">
                                                                      <w:marLeft w:val="0"/>
                                                                      <w:marRight w:val="0"/>
                                                                      <w:marTop w:val="0"/>
                                                                      <w:marBottom w:val="0"/>
                                                                      <w:divBdr>
                                                                        <w:top w:val="none" w:sz="0" w:space="0" w:color="auto"/>
                                                                        <w:left w:val="none" w:sz="0" w:space="0" w:color="auto"/>
                                                                        <w:bottom w:val="none" w:sz="0" w:space="0" w:color="auto"/>
                                                                        <w:right w:val="none" w:sz="0" w:space="0" w:color="auto"/>
                                                                      </w:divBdr>
                                                                      <w:divsChild>
                                                                        <w:div w:id="1290669479">
                                                                          <w:marLeft w:val="0"/>
                                                                          <w:marRight w:val="0"/>
                                                                          <w:marTop w:val="0"/>
                                                                          <w:marBottom w:val="0"/>
                                                                          <w:divBdr>
                                                                            <w:top w:val="none" w:sz="0" w:space="0" w:color="auto"/>
                                                                            <w:left w:val="none" w:sz="0" w:space="0" w:color="auto"/>
                                                                            <w:bottom w:val="none" w:sz="0" w:space="0" w:color="auto"/>
                                                                            <w:right w:val="none" w:sz="0" w:space="0" w:color="auto"/>
                                                                          </w:divBdr>
                                                                        </w:div>
                                                                      </w:divsChild>
                                                                    </w:div>
                                                                    <w:div w:id="1380393748">
                                                                      <w:marLeft w:val="0"/>
                                                                      <w:marRight w:val="0"/>
                                                                      <w:marTop w:val="0"/>
                                                                      <w:marBottom w:val="0"/>
                                                                      <w:divBdr>
                                                                        <w:top w:val="none" w:sz="0" w:space="0" w:color="auto"/>
                                                                        <w:left w:val="none" w:sz="0" w:space="0" w:color="auto"/>
                                                                        <w:bottom w:val="none" w:sz="0" w:space="0" w:color="auto"/>
                                                                        <w:right w:val="none" w:sz="0" w:space="0" w:color="auto"/>
                                                                      </w:divBdr>
                                                                      <w:divsChild>
                                                                        <w:div w:id="2125465743">
                                                                          <w:marLeft w:val="0"/>
                                                                          <w:marRight w:val="0"/>
                                                                          <w:marTop w:val="0"/>
                                                                          <w:marBottom w:val="0"/>
                                                                          <w:divBdr>
                                                                            <w:top w:val="none" w:sz="0" w:space="0" w:color="auto"/>
                                                                            <w:left w:val="none" w:sz="0" w:space="0" w:color="auto"/>
                                                                            <w:bottom w:val="none" w:sz="0" w:space="0" w:color="auto"/>
                                                                            <w:right w:val="none" w:sz="0" w:space="0" w:color="auto"/>
                                                                          </w:divBdr>
                                                                        </w:div>
                                                                      </w:divsChild>
                                                                    </w:div>
                                                                    <w:div w:id="1959336041">
                                                                      <w:marLeft w:val="0"/>
                                                                      <w:marRight w:val="0"/>
                                                                      <w:marTop w:val="0"/>
                                                                      <w:marBottom w:val="0"/>
                                                                      <w:divBdr>
                                                                        <w:top w:val="none" w:sz="0" w:space="0" w:color="auto"/>
                                                                        <w:left w:val="none" w:sz="0" w:space="0" w:color="auto"/>
                                                                        <w:bottom w:val="none" w:sz="0" w:space="0" w:color="auto"/>
                                                                        <w:right w:val="none" w:sz="0" w:space="0" w:color="auto"/>
                                                                      </w:divBdr>
                                                                      <w:divsChild>
                                                                        <w:div w:id="946277059">
                                                                          <w:marLeft w:val="0"/>
                                                                          <w:marRight w:val="0"/>
                                                                          <w:marTop w:val="0"/>
                                                                          <w:marBottom w:val="0"/>
                                                                          <w:divBdr>
                                                                            <w:top w:val="none" w:sz="0" w:space="0" w:color="auto"/>
                                                                            <w:left w:val="none" w:sz="0" w:space="0" w:color="auto"/>
                                                                            <w:bottom w:val="none" w:sz="0" w:space="0" w:color="auto"/>
                                                                            <w:right w:val="none" w:sz="0" w:space="0" w:color="auto"/>
                                                                          </w:divBdr>
                                                                        </w:div>
                                                                      </w:divsChild>
                                                                    </w:div>
                                                                    <w:div w:id="2109421223">
                                                                      <w:marLeft w:val="0"/>
                                                                      <w:marRight w:val="0"/>
                                                                      <w:marTop w:val="0"/>
                                                                      <w:marBottom w:val="0"/>
                                                                      <w:divBdr>
                                                                        <w:top w:val="none" w:sz="0" w:space="0" w:color="auto"/>
                                                                        <w:left w:val="none" w:sz="0" w:space="0" w:color="auto"/>
                                                                        <w:bottom w:val="none" w:sz="0" w:space="0" w:color="auto"/>
                                                                        <w:right w:val="none" w:sz="0" w:space="0" w:color="auto"/>
                                                                      </w:divBdr>
                                                                      <w:divsChild>
                                                                        <w:div w:id="241716803">
                                                                          <w:marLeft w:val="0"/>
                                                                          <w:marRight w:val="0"/>
                                                                          <w:marTop w:val="0"/>
                                                                          <w:marBottom w:val="0"/>
                                                                          <w:divBdr>
                                                                            <w:top w:val="none" w:sz="0" w:space="0" w:color="auto"/>
                                                                            <w:left w:val="none" w:sz="0" w:space="0" w:color="auto"/>
                                                                            <w:bottom w:val="none" w:sz="0" w:space="0" w:color="auto"/>
                                                                            <w:right w:val="none" w:sz="0" w:space="0" w:color="auto"/>
                                                                          </w:divBdr>
                                                                          <w:divsChild>
                                                                            <w:div w:id="1453087547">
                                                                              <w:marLeft w:val="0"/>
                                                                              <w:marRight w:val="0"/>
                                                                              <w:marTop w:val="0"/>
                                                                              <w:marBottom w:val="0"/>
                                                                              <w:divBdr>
                                                                                <w:top w:val="none" w:sz="0" w:space="0" w:color="auto"/>
                                                                                <w:left w:val="none" w:sz="0" w:space="0" w:color="auto"/>
                                                                                <w:bottom w:val="none" w:sz="0" w:space="0" w:color="auto"/>
                                                                                <w:right w:val="none" w:sz="0" w:space="0" w:color="auto"/>
                                                                              </w:divBdr>
                                                                            </w:div>
                                                                            <w:div w:id="213590288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242869">
                                      <w:marLeft w:val="0"/>
                                      <w:marRight w:val="0"/>
                                      <w:marTop w:val="0"/>
                                      <w:marBottom w:val="0"/>
                                      <w:divBdr>
                                        <w:top w:val="none" w:sz="0" w:space="0" w:color="auto"/>
                                        <w:left w:val="none" w:sz="0" w:space="0" w:color="auto"/>
                                        <w:bottom w:val="none" w:sz="0" w:space="0" w:color="auto"/>
                                        <w:right w:val="none" w:sz="0" w:space="0" w:color="auto"/>
                                      </w:divBdr>
                                      <w:divsChild>
                                        <w:div w:id="799493931">
                                          <w:marLeft w:val="0"/>
                                          <w:marRight w:val="0"/>
                                          <w:marTop w:val="0"/>
                                          <w:marBottom w:val="390"/>
                                          <w:divBdr>
                                            <w:top w:val="none" w:sz="0" w:space="0" w:color="auto"/>
                                            <w:left w:val="none" w:sz="0" w:space="0" w:color="auto"/>
                                            <w:bottom w:val="none" w:sz="0" w:space="0" w:color="auto"/>
                                            <w:right w:val="none" w:sz="0" w:space="0" w:color="auto"/>
                                          </w:divBdr>
                                          <w:divsChild>
                                            <w:div w:id="747388069">
                                              <w:marLeft w:val="0"/>
                                              <w:marRight w:val="0"/>
                                              <w:marTop w:val="0"/>
                                              <w:marBottom w:val="0"/>
                                              <w:divBdr>
                                                <w:top w:val="none" w:sz="0" w:space="0" w:color="auto"/>
                                                <w:left w:val="none" w:sz="0" w:space="0" w:color="auto"/>
                                                <w:bottom w:val="none" w:sz="0" w:space="0" w:color="auto"/>
                                                <w:right w:val="none" w:sz="0" w:space="0" w:color="auto"/>
                                              </w:divBdr>
                                              <w:divsChild>
                                                <w:div w:id="369917387">
                                                  <w:marLeft w:val="0"/>
                                                  <w:marRight w:val="0"/>
                                                  <w:marTop w:val="0"/>
                                                  <w:marBottom w:val="0"/>
                                                  <w:divBdr>
                                                    <w:top w:val="none" w:sz="0" w:space="0" w:color="auto"/>
                                                    <w:left w:val="none" w:sz="0" w:space="0" w:color="auto"/>
                                                    <w:bottom w:val="none" w:sz="0" w:space="0" w:color="auto"/>
                                                    <w:right w:val="none" w:sz="0" w:space="0" w:color="auto"/>
                                                  </w:divBdr>
                                                </w:div>
                                                <w:div w:id="1746757062">
                                                  <w:marLeft w:val="-300"/>
                                                  <w:marRight w:val="-300"/>
                                                  <w:marTop w:val="0"/>
                                                  <w:marBottom w:val="0"/>
                                                  <w:divBdr>
                                                    <w:top w:val="single" w:sz="6" w:space="8" w:color="DFE1E5"/>
                                                    <w:left w:val="single" w:sz="6" w:space="15" w:color="DFE1E5"/>
                                                    <w:bottom w:val="single" w:sz="6" w:space="8" w:color="DFE1E5"/>
                                                    <w:right w:val="single" w:sz="6" w:space="15" w:color="DFE1E5"/>
                                                  </w:divBdr>
                                                  <w:divsChild>
                                                    <w:div w:id="816920626">
                                                      <w:marLeft w:val="0"/>
                                                      <w:marRight w:val="0"/>
                                                      <w:marTop w:val="0"/>
                                                      <w:marBottom w:val="0"/>
                                                      <w:divBdr>
                                                        <w:top w:val="none" w:sz="0" w:space="0" w:color="auto"/>
                                                        <w:left w:val="none" w:sz="0" w:space="0" w:color="auto"/>
                                                        <w:bottom w:val="none" w:sz="0" w:space="0" w:color="auto"/>
                                                        <w:right w:val="none" w:sz="0" w:space="0" w:color="auto"/>
                                                      </w:divBdr>
                                                      <w:divsChild>
                                                        <w:div w:id="1339500011">
                                                          <w:marLeft w:val="0"/>
                                                          <w:marRight w:val="0"/>
                                                          <w:marTop w:val="0"/>
                                                          <w:marBottom w:val="0"/>
                                                          <w:divBdr>
                                                            <w:top w:val="none" w:sz="0" w:space="0" w:color="auto"/>
                                                            <w:left w:val="none" w:sz="0" w:space="0" w:color="auto"/>
                                                            <w:bottom w:val="none" w:sz="0" w:space="0" w:color="auto"/>
                                                            <w:right w:val="none" w:sz="0" w:space="0" w:color="auto"/>
                                                          </w:divBdr>
                                                          <w:divsChild>
                                                            <w:div w:id="505369875">
                                                              <w:marLeft w:val="0"/>
                                                              <w:marRight w:val="0"/>
                                                              <w:marTop w:val="0"/>
                                                              <w:marBottom w:val="0"/>
                                                              <w:divBdr>
                                                                <w:top w:val="none" w:sz="0" w:space="0" w:color="auto"/>
                                                                <w:left w:val="none" w:sz="0" w:space="0" w:color="auto"/>
                                                                <w:bottom w:val="none" w:sz="0" w:space="0" w:color="auto"/>
                                                                <w:right w:val="none" w:sz="0" w:space="0" w:color="auto"/>
                                                              </w:divBdr>
                                                              <w:divsChild>
                                                                <w:div w:id="951282353">
                                                                  <w:marLeft w:val="0"/>
                                                                  <w:marRight w:val="0"/>
                                                                  <w:marTop w:val="0"/>
                                                                  <w:marBottom w:val="0"/>
                                                                  <w:divBdr>
                                                                    <w:top w:val="none" w:sz="0" w:space="0" w:color="auto"/>
                                                                    <w:left w:val="none" w:sz="0" w:space="0" w:color="auto"/>
                                                                    <w:bottom w:val="none" w:sz="0" w:space="0" w:color="auto"/>
                                                                    <w:right w:val="none" w:sz="0" w:space="0" w:color="auto"/>
                                                                  </w:divBdr>
                                                                  <w:divsChild>
                                                                    <w:div w:id="176241374">
                                                                      <w:marLeft w:val="0"/>
                                                                      <w:marRight w:val="0"/>
                                                                      <w:marTop w:val="0"/>
                                                                      <w:marBottom w:val="0"/>
                                                                      <w:divBdr>
                                                                        <w:top w:val="none" w:sz="0" w:space="0" w:color="auto"/>
                                                                        <w:left w:val="none" w:sz="0" w:space="0" w:color="auto"/>
                                                                        <w:bottom w:val="none" w:sz="0" w:space="0" w:color="auto"/>
                                                                        <w:right w:val="none" w:sz="0" w:space="0" w:color="auto"/>
                                                                      </w:divBdr>
                                                                    </w:div>
                                                                    <w:div w:id="1785343684">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 w:id="1114446136">
                                      <w:marLeft w:val="0"/>
                                      <w:marRight w:val="0"/>
                                      <w:marTop w:val="0"/>
                                      <w:marBottom w:val="0"/>
                                      <w:divBdr>
                                        <w:top w:val="none" w:sz="0" w:space="0" w:color="auto"/>
                                        <w:left w:val="none" w:sz="0" w:space="0" w:color="auto"/>
                                        <w:bottom w:val="none" w:sz="0" w:space="0" w:color="auto"/>
                                        <w:right w:val="none" w:sz="0" w:space="0" w:color="auto"/>
                                      </w:divBdr>
                                      <w:divsChild>
                                        <w:div w:id="1689023244">
                                          <w:marLeft w:val="0"/>
                                          <w:marRight w:val="0"/>
                                          <w:marTop w:val="0"/>
                                          <w:marBottom w:val="0"/>
                                          <w:divBdr>
                                            <w:top w:val="none" w:sz="0" w:space="0" w:color="auto"/>
                                            <w:left w:val="none" w:sz="0" w:space="0" w:color="auto"/>
                                            <w:bottom w:val="none" w:sz="0" w:space="0" w:color="auto"/>
                                            <w:right w:val="none" w:sz="0" w:space="0" w:color="auto"/>
                                          </w:divBdr>
                                          <w:divsChild>
                                            <w:div w:id="902714446">
                                              <w:marLeft w:val="0"/>
                                              <w:marRight w:val="0"/>
                                              <w:marTop w:val="0"/>
                                              <w:marBottom w:val="420"/>
                                              <w:divBdr>
                                                <w:top w:val="none" w:sz="0" w:space="0" w:color="auto"/>
                                                <w:left w:val="none" w:sz="0" w:space="0" w:color="auto"/>
                                                <w:bottom w:val="none" w:sz="0" w:space="0" w:color="auto"/>
                                                <w:right w:val="none" w:sz="0" w:space="0" w:color="auto"/>
                                              </w:divBdr>
                                              <w:divsChild>
                                                <w:div w:id="423770494">
                                                  <w:marLeft w:val="0"/>
                                                  <w:marRight w:val="0"/>
                                                  <w:marTop w:val="0"/>
                                                  <w:marBottom w:val="0"/>
                                                  <w:divBdr>
                                                    <w:top w:val="none" w:sz="0" w:space="0" w:color="auto"/>
                                                    <w:left w:val="none" w:sz="0" w:space="0" w:color="auto"/>
                                                    <w:bottom w:val="none" w:sz="0" w:space="0" w:color="auto"/>
                                                    <w:right w:val="none" w:sz="0" w:space="0" w:color="auto"/>
                                                  </w:divBdr>
                                                  <w:divsChild>
                                                    <w:div w:id="873729946">
                                                      <w:marLeft w:val="0"/>
                                                      <w:marRight w:val="0"/>
                                                      <w:marTop w:val="0"/>
                                                      <w:marBottom w:val="0"/>
                                                      <w:divBdr>
                                                        <w:top w:val="none" w:sz="0" w:space="0" w:color="auto"/>
                                                        <w:left w:val="none" w:sz="0" w:space="0" w:color="auto"/>
                                                        <w:bottom w:val="none" w:sz="0" w:space="0" w:color="auto"/>
                                                        <w:right w:val="none" w:sz="0" w:space="0" w:color="auto"/>
                                                      </w:divBdr>
                                                      <w:divsChild>
                                                        <w:div w:id="1334994375">
                                                          <w:marLeft w:val="0"/>
                                                          <w:marRight w:val="0"/>
                                                          <w:marTop w:val="0"/>
                                                          <w:marBottom w:val="0"/>
                                                          <w:divBdr>
                                                            <w:top w:val="none" w:sz="0" w:space="0" w:color="auto"/>
                                                            <w:left w:val="none" w:sz="0" w:space="0" w:color="auto"/>
                                                            <w:bottom w:val="none" w:sz="0" w:space="0" w:color="auto"/>
                                                            <w:right w:val="none" w:sz="0" w:space="0" w:color="auto"/>
                                                          </w:divBdr>
                                                          <w:divsChild>
                                                            <w:div w:id="1423988040">
                                                              <w:marLeft w:val="0"/>
                                                              <w:marRight w:val="0"/>
                                                              <w:marTop w:val="0"/>
                                                              <w:marBottom w:val="0"/>
                                                              <w:divBdr>
                                                                <w:top w:val="none" w:sz="0" w:space="0" w:color="auto"/>
                                                                <w:left w:val="none" w:sz="0" w:space="0" w:color="auto"/>
                                                                <w:bottom w:val="none" w:sz="0" w:space="0" w:color="auto"/>
                                                                <w:right w:val="none" w:sz="0" w:space="0" w:color="auto"/>
                                                              </w:divBdr>
                                                              <w:divsChild>
                                                                <w:div w:id="19125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009">
                                                          <w:marLeft w:val="0"/>
                                                          <w:marRight w:val="0"/>
                                                          <w:marTop w:val="0"/>
                                                          <w:marBottom w:val="0"/>
                                                          <w:divBdr>
                                                            <w:top w:val="none" w:sz="0" w:space="0" w:color="auto"/>
                                                            <w:left w:val="none" w:sz="0" w:space="0" w:color="auto"/>
                                                            <w:bottom w:val="none" w:sz="0" w:space="0" w:color="auto"/>
                                                            <w:right w:val="none" w:sz="0" w:space="0" w:color="auto"/>
                                                          </w:divBdr>
                                                          <w:divsChild>
                                                            <w:div w:id="755368337">
                                                              <w:marLeft w:val="0"/>
                                                              <w:marRight w:val="0"/>
                                                              <w:marTop w:val="0"/>
                                                              <w:marBottom w:val="0"/>
                                                              <w:divBdr>
                                                                <w:top w:val="none" w:sz="0" w:space="0" w:color="auto"/>
                                                                <w:left w:val="none" w:sz="0" w:space="0" w:color="auto"/>
                                                                <w:bottom w:val="none" w:sz="0" w:space="0" w:color="auto"/>
                                                                <w:right w:val="none" w:sz="0" w:space="0" w:color="auto"/>
                                                              </w:divBdr>
                                                            </w:div>
                                                            <w:div w:id="1670987406">
                                                              <w:marLeft w:val="45"/>
                                                              <w:marRight w:val="45"/>
                                                              <w:marTop w:val="15"/>
                                                              <w:marBottom w:val="0"/>
                                                              <w:divBdr>
                                                                <w:top w:val="none" w:sz="0" w:space="0" w:color="auto"/>
                                                                <w:left w:val="none" w:sz="0" w:space="0" w:color="auto"/>
                                                                <w:bottom w:val="none" w:sz="0" w:space="0" w:color="auto"/>
                                                                <w:right w:val="none" w:sz="0" w:space="0" w:color="auto"/>
                                                              </w:divBdr>
                                                              <w:divsChild>
                                                                <w:div w:id="20853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993920">
                                              <w:marLeft w:val="0"/>
                                              <w:marRight w:val="0"/>
                                              <w:marTop w:val="0"/>
                                              <w:marBottom w:val="390"/>
                                              <w:divBdr>
                                                <w:top w:val="none" w:sz="0" w:space="0" w:color="auto"/>
                                                <w:left w:val="none" w:sz="0" w:space="0" w:color="auto"/>
                                                <w:bottom w:val="none" w:sz="0" w:space="0" w:color="auto"/>
                                                <w:right w:val="none" w:sz="0" w:space="0" w:color="auto"/>
                                              </w:divBdr>
                                              <w:divsChild>
                                                <w:div w:id="918904437">
                                                  <w:marLeft w:val="0"/>
                                                  <w:marRight w:val="0"/>
                                                  <w:marTop w:val="0"/>
                                                  <w:marBottom w:val="0"/>
                                                  <w:divBdr>
                                                    <w:top w:val="none" w:sz="0" w:space="0" w:color="auto"/>
                                                    <w:left w:val="none" w:sz="0" w:space="0" w:color="auto"/>
                                                    <w:bottom w:val="none" w:sz="0" w:space="0" w:color="auto"/>
                                                    <w:right w:val="none" w:sz="0" w:space="0" w:color="auto"/>
                                                  </w:divBdr>
                                                  <w:divsChild>
                                                    <w:div w:id="309790962">
                                                      <w:marLeft w:val="0"/>
                                                      <w:marRight w:val="0"/>
                                                      <w:marTop w:val="0"/>
                                                      <w:marBottom w:val="0"/>
                                                      <w:divBdr>
                                                        <w:top w:val="none" w:sz="0" w:space="0" w:color="auto"/>
                                                        <w:left w:val="none" w:sz="0" w:space="0" w:color="auto"/>
                                                        <w:bottom w:val="none" w:sz="0" w:space="0" w:color="auto"/>
                                                        <w:right w:val="none" w:sz="0" w:space="0" w:color="auto"/>
                                                      </w:divBdr>
                                                      <w:divsChild>
                                                        <w:div w:id="964895470">
                                                          <w:marLeft w:val="0"/>
                                                          <w:marRight w:val="0"/>
                                                          <w:marTop w:val="0"/>
                                                          <w:marBottom w:val="0"/>
                                                          <w:divBdr>
                                                            <w:top w:val="none" w:sz="0" w:space="0" w:color="auto"/>
                                                            <w:left w:val="none" w:sz="0" w:space="0" w:color="auto"/>
                                                            <w:bottom w:val="none" w:sz="0" w:space="0" w:color="auto"/>
                                                            <w:right w:val="none" w:sz="0" w:space="0" w:color="auto"/>
                                                          </w:divBdr>
                                                          <w:divsChild>
                                                            <w:div w:id="457602857">
                                                              <w:marLeft w:val="0"/>
                                                              <w:marRight w:val="0"/>
                                                              <w:marTop w:val="0"/>
                                                              <w:marBottom w:val="0"/>
                                                              <w:divBdr>
                                                                <w:top w:val="none" w:sz="0" w:space="0" w:color="auto"/>
                                                                <w:left w:val="none" w:sz="0" w:space="0" w:color="auto"/>
                                                                <w:bottom w:val="none" w:sz="0" w:space="0" w:color="auto"/>
                                                                <w:right w:val="none" w:sz="0" w:space="0" w:color="auto"/>
                                                              </w:divBdr>
                                                            </w:div>
                                                            <w:div w:id="1645892849">
                                                              <w:marLeft w:val="45"/>
                                                              <w:marRight w:val="45"/>
                                                              <w:marTop w:val="15"/>
                                                              <w:marBottom w:val="0"/>
                                                              <w:divBdr>
                                                                <w:top w:val="none" w:sz="0" w:space="0" w:color="auto"/>
                                                                <w:left w:val="none" w:sz="0" w:space="0" w:color="auto"/>
                                                                <w:bottom w:val="none" w:sz="0" w:space="0" w:color="auto"/>
                                                                <w:right w:val="none" w:sz="0" w:space="0" w:color="auto"/>
                                                              </w:divBdr>
                                                              <w:divsChild>
                                                                <w:div w:id="123393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5276">
                                                          <w:marLeft w:val="0"/>
                                                          <w:marRight w:val="0"/>
                                                          <w:marTop w:val="0"/>
                                                          <w:marBottom w:val="0"/>
                                                          <w:divBdr>
                                                            <w:top w:val="none" w:sz="0" w:space="0" w:color="auto"/>
                                                            <w:left w:val="none" w:sz="0" w:space="0" w:color="auto"/>
                                                            <w:bottom w:val="none" w:sz="0" w:space="0" w:color="auto"/>
                                                            <w:right w:val="none" w:sz="0" w:space="0" w:color="auto"/>
                                                          </w:divBdr>
                                                          <w:divsChild>
                                                            <w:div w:id="3083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017">
                                      <w:marLeft w:val="0"/>
                                      <w:marRight w:val="0"/>
                                      <w:marTop w:val="0"/>
                                      <w:marBottom w:val="0"/>
                                      <w:divBdr>
                                        <w:top w:val="none" w:sz="0" w:space="0" w:color="auto"/>
                                        <w:left w:val="none" w:sz="0" w:space="0" w:color="auto"/>
                                        <w:bottom w:val="none" w:sz="0" w:space="0" w:color="auto"/>
                                        <w:right w:val="none" w:sz="0" w:space="0" w:color="auto"/>
                                      </w:divBdr>
                                      <w:divsChild>
                                        <w:div w:id="1311791603">
                                          <w:marLeft w:val="0"/>
                                          <w:marRight w:val="0"/>
                                          <w:marTop w:val="0"/>
                                          <w:marBottom w:val="390"/>
                                          <w:divBdr>
                                            <w:top w:val="none" w:sz="0" w:space="0" w:color="auto"/>
                                            <w:left w:val="none" w:sz="0" w:space="0" w:color="auto"/>
                                            <w:bottom w:val="none" w:sz="0" w:space="0" w:color="auto"/>
                                            <w:right w:val="none" w:sz="0" w:space="0" w:color="auto"/>
                                          </w:divBdr>
                                          <w:divsChild>
                                            <w:div w:id="1525631083">
                                              <w:marLeft w:val="0"/>
                                              <w:marRight w:val="0"/>
                                              <w:marTop w:val="0"/>
                                              <w:marBottom w:val="0"/>
                                              <w:divBdr>
                                                <w:top w:val="none" w:sz="0" w:space="0" w:color="auto"/>
                                                <w:left w:val="none" w:sz="0" w:space="0" w:color="auto"/>
                                                <w:bottom w:val="none" w:sz="0" w:space="0" w:color="auto"/>
                                                <w:right w:val="none" w:sz="0" w:space="0" w:color="auto"/>
                                              </w:divBdr>
                                              <w:divsChild>
                                                <w:div w:id="381907806">
                                                  <w:marLeft w:val="0"/>
                                                  <w:marRight w:val="0"/>
                                                  <w:marTop w:val="0"/>
                                                  <w:marBottom w:val="0"/>
                                                  <w:divBdr>
                                                    <w:top w:val="none" w:sz="0" w:space="0" w:color="auto"/>
                                                    <w:left w:val="none" w:sz="0" w:space="0" w:color="auto"/>
                                                    <w:bottom w:val="none" w:sz="0" w:space="0" w:color="auto"/>
                                                    <w:right w:val="none" w:sz="0" w:space="0" w:color="auto"/>
                                                  </w:divBdr>
                                                </w:div>
                                                <w:div w:id="467826350">
                                                  <w:marLeft w:val="0"/>
                                                  <w:marRight w:val="0"/>
                                                  <w:marTop w:val="30"/>
                                                  <w:marBottom w:val="0"/>
                                                  <w:divBdr>
                                                    <w:top w:val="none" w:sz="0" w:space="0" w:color="auto"/>
                                                    <w:left w:val="none" w:sz="0" w:space="0" w:color="auto"/>
                                                    <w:bottom w:val="none" w:sz="0" w:space="0" w:color="auto"/>
                                                    <w:right w:val="none" w:sz="0" w:space="0" w:color="auto"/>
                                                  </w:divBdr>
                                                  <w:divsChild>
                                                    <w:div w:id="10422770">
                                                      <w:marLeft w:val="0"/>
                                                      <w:marRight w:val="0"/>
                                                      <w:marTop w:val="0"/>
                                                      <w:marBottom w:val="0"/>
                                                      <w:divBdr>
                                                        <w:top w:val="none" w:sz="0" w:space="0" w:color="auto"/>
                                                        <w:left w:val="none" w:sz="0" w:space="0" w:color="auto"/>
                                                        <w:bottom w:val="none" w:sz="0" w:space="0" w:color="auto"/>
                                                        <w:right w:val="none" w:sz="0" w:space="0" w:color="auto"/>
                                                      </w:divBdr>
                                                      <w:divsChild>
                                                        <w:div w:id="95174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9924">
                                                  <w:marLeft w:val="0"/>
                                                  <w:marRight w:val="0"/>
                                                  <w:marTop w:val="0"/>
                                                  <w:marBottom w:val="0"/>
                                                  <w:divBdr>
                                                    <w:top w:val="none" w:sz="0" w:space="0" w:color="auto"/>
                                                    <w:left w:val="none" w:sz="0" w:space="0" w:color="auto"/>
                                                    <w:bottom w:val="none" w:sz="0" w:space="0" w:color="auto"/>
                                                    <w:right w:val="none" w:sz="0" w:space="0" w:color="auto"/>
                                                  </w:divBdr>
                                                  <w:divsChild>
                                                    <w:div w:id="2043943015">
                                                      <w:marLeft w:val="0"/>
                                                      <w:marRight w:val="0"/>
                                                      <w:marTop w:val="0"/>
                                                      <w:marBottom w:val="0"/>
                                                      <w:divBdr>
                                                        <w:top w:val="none" w:sz="0" w:space="0" w:color="auto"/>
                                                        <w:left w:val="none" w:sz="0" w:space="0" w:color="auto"/>
                                                        <w:bottom w:val="none" w:sz="0" w:space="0" w:color="auto"/>
                                                        <w:right w:val="none" w:sz="0" w:space="0" w:color="auto"/>
                                                      </w:divBdr>
                                                      <w:divsChild>
                                                        <w:div w:id="745809252">
                                                          <w:marLeft w:val="0"/>
                                                          <w:marRight w:val="0"/>
                                                          <w:marTop w:val="0"/>
                                                          <w:marBottom w:val="0"/>
                                                          <w:divBdr>
                                                            <w:top w:val="none" w:sz="0" w:space="0" w:color="auto"/>
                                                            <w:left w:val="none" w:sz="0" w:space="0" w:color="auto"/>
                                                            <w:bottom w:val="none" w:sz="0" w:space="0" w:color="auto"/>
                                                            <w:right w:val="none" w:sz="0" w:space="0" w:color="auto"/>
                                                          </w:divBdr>
                                                          <w:divsChild>
                                                            <w:div w:id="34618303">
                                                              <w:marLeft w:val="0"/>
                                                              <w:marRight w:val="0"/>
                                                              <w:marTop w:val="0"/>
                                                              <w:marBottom w:val="0"/>
                                                              <w:divBdr>
                                                                <w:top w:val="none" w:sz="0" w:space="0" w:color="auto"/>
                                                                <w:left w:val="none" w:sz="0" w:space="0" w:color="auto"/>
                                                                <w:bottom w:val="none" w:sz="0" w:space="0" w:color="auto"/>
                                                                <w:right w:val="none" w:sz="0" w:space="0" w:color="auto"/>
                                                              </w:divBdr>
                                                            </w:div>
                                                          </w:divsChild>
                                                        </w:div>
                                                        <w:div w:id="1521240316">
                                                          <w:marLeft w:val="0"/>
                                                          <w:marRight w:val="0"/>
                                                          <w:marTop w:val="0"/>
                                                          <w:marBottom w:val="0"/>
                                                          <w:divBdr>
                                                            <w:top w:val="none" w:sz="0" w:space="0" w:color="auto"/>
                                                            <w:left w:val="none" w:sz="0" w:space="0" w:color="auto"/>
                                                            <w:bottom w:val="none" w:sz="0" w:space="0" w:color="auto"/>
                                                            <w:right w:val="none" w:sz="0" w:space="0" w:color="auto"/>
                                                          </w:divBdr>
                                                          <w:divsChild>
                                                            <w:div w:id="964240760">
                                                              <w:marLeft w:val="0"/>
                                                              <w:marRight w:val="0"/>
                                                              <w:marTop w:val="0"/>
                                                              <w:marBottom w:val="0"/>
                                                              <w:divBdr>
                                                                <w:top w:val="none" w:sz="0" w:space="0" w:color="auto"/>
                                                                <w:left w:val="none" w:sz="0" w:space="0" w:color="auto"/>
                                                                <w:bottom w:val="none" w:sz="0" w:space="0" w:color="auto"/>
                                                                <w:right w:val="none" w:sz="0" w:space="0" w:color="auto"/>
                                                              </w:divBdr>
                                                            </w:div>
                                                            <w:div w:id="1408989421">
                                                              <w:marLeft w:val="45"/>
                                                              <w:marRight w:val="45"/>
                                                              <w:marTop w:val="15"/>
                                                              <w:marBottom w:val="0"/>
                                                              <w:divBdr>
                                                                <w:top w:val="none" w:sz="0" w:space="0" w:color="auto"/>
                                                                <w:left w:val="none" w:sz="0" w:space="0" w:color="auto"/>
                                                                <w:bottom w:val="none" w:sz="0" w:space="0" w:color="auto"/>
                                                                <w:right w:val="none" w:sz="0" w:space="0" w:color="auto"/>
                                                              </w:divBdr>
                                                              <w:divsChild>
                                                                <w:div w:id="16490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1633192">
      <w:bodyDiv w:val="1"/>
      <w:marLeft w:val="0"/>
      <w:marRight w:val="0"/>
      <w:marTop w:val="0"/>
      <w:marBottom w:val="0"/>
      <w:divBdr>
        <w:top w:val="none" w:sz="0" w:space="0" w:color="auto"/>
        <w:left w:val="none" w:sz="0" w:space="0" w:color="auto"/>
        <w:bottom w:val="none" w:sz="0" w:space="0" w:color="auto"/>
        <w:right w:val="none" w:sz="0" w:space="0" w:color="auto"/>
      </w:divBdr>
    </w:div>
    <w:div w:id="1800688868">
      <w:bodyDiv w:val="1"/>
      <w:marLeft w:val="0"/>
      <w:marRight w:val="0"/>
      <w:marTop w:val="0"/>
      <w:marBottom w:val="0"/>
      <w:divBdr>
        <w:top w:val="none" w:sz="0" w:space="0" w:color="auto"/>
        <w:left w:val="none" w:sz="0" w:space="0" w:color="auto"/>
        <w:bottom w:val="none" w:sz="0" w:space="0" w:color="auto"/>
        <w:right w:val="none" w:sz="0" w:space="0" w:color="auto"/>
      </w:divBdr>
      <w:divsChild>
        <w:div w:id="44184668">
          <w:marLeft w:val="0"/>
          <w:marRight w:val="0"/>
          <w:marTop w:val="0"/>
          <w:marBottom w:val="0"/>
          <w:divBdr>
            <w:top w:val="none" w:sz="0" w:space="0" w:color="auto"/>
            <w:left w:val="none" w:sz="0" w:space="0" w:color="auto"/>
            <w:bottom w:val="none" w:sz="0" w:space="0" w:color="auto"/>
            <w:right w:val="none" w:sz="0" w:space="0" w:color="auto"/>
          </w:divBdr>
        </w:div>
        <w:div w:id="410126947">
          <w:marLeft w:val="0"/>
          <w:marRight w:val="0"/>
          <w:marTop w:val="0"/>
          <w:marBottom w:val="0"/>
          <w:divBdr>
            <w:top w:val="none" w:sz="0" w:space="0" w:color="auto"/>
            <w:left w:val="none" w:sz="0" w:space="0" w:color="auto"/>
            <w:bottom w:val="none" w:sz="0" w:space="0" w:color="auto"/>
            <w:right w:val="none" w:sz="0" w:space="0" w:color="auto"/>
          </w:divBdr>
        </w:div>
        <w:div w:id="856776179">
          <w:marLeft w:val="0"/>
          <w:marRight w:val="0"/>
          <w:marTop w:val="0"/>
          <w:marBottom w:val="0"/>
          <w:divBdr>
            <w:top w:val="none" w:sz="0" w:space="0" w:color="auto"/>
            <w:left w:val="none" w:sz="0" w:space="0" w:color="auto"/>
            <w:bottom w:val="none" w:sz="0" w:space="0" w:color="auto"/>
            <w:right w:val="none" w:sz="0" w:space="0" w:color="auto"/>
          </w:divBdr>
        </w:div>
        <w:div w:id="1035471358">
          <w:marLeft w:val="0"/>
          <w:marRight w:val="0"/>
          <w:marTop w:val="0"/>
          <w:marBottom w:val="0"/>
          <w:divBdr>
            <w:top w:val="none" w:sz="0" w:space="0" w:color="auto"/>
            <w:left w:val="none" w:sz="0" w:space="0" w:color="auto"/>
            <w:bottom w:val="none" w:sz="0" w:space="0" w:color="auto"/>
            <w:right w:val="none" w:sz="0" w:space="0" w:color="auto"/>
          </w:divBdr>
        </w:div>
        <w:div w:id="1062603095">
          <w:marLeft w:val="0"/>
          <w:marRight w:val="0"/>
          <w:marTop w:val="0"/>
          <w:marBottom w:val="0"/>
          <w:divBdr>
            <w:top w:val="none" w:sz="0" w:space="0" w:color="auto"/>
            <w:left w:val="none" w:sz="0" w:space="0" w:color="auto"/>
            <w:bottom w:val="none" w:sz="0" w:space="0" w:color="auto"/>
            <w:right w:val="none" w:sz="0" w:space="0" w:color="auto"/>
          </w:divBdr>
        </w:div>
        <w:div w:id="1092967535">
          <w:marLeft w:val="0"/>
          <w:marRight w:val="0"/>
          <w:marTop w:val="0"/>
          <w:marBottom w:val="0"/>
          <w:divBdr>
            <w:top w:val="none" w:sz="0" w:space="0" w:color="auto"/>
            <w:left w:val="none" w:sz="0" w:space="0" w:color="auto"/>
            <w:bottom w:val="none" w:sz="0" w:space="0" w:color="auto"/>
            <w:right w:val="none" w:sz="0" w:space="0" w:color="auto"/>
          </w:divBdr>
        </w:div>
        <w:div w:id="1155485698">
          <w:marLeft w:val="0"/>
          <w:marRight w:val="0"/>
          <w:marTop w:val="0"/>
          <w:marBottom w:val="0"/>
          <w:divBdr>
            <w:top w:val="none" w:sz="0" w:space="0" w:color="auto"/>
            <w:left w:val="none" w:sz="0" w:space="0" w:color="auto"/>
            <w:bottom w:val="none" w:sz="0" w:space="0" w:color="auto"/>
            <w:right w:val="none" w:sz="0" w:space="0" w:color="auto"/>
          </w:divBdr>
        </w:div>
        <w:div w:id="1214384368">
          <w:marLeft w:val="0"/>
          <w:marRight w:val="0"/>
          <w:marTop w:val="0"/>
          <w:marBottom w:val="0"/>
          <w:divBdr>
            <w:top w:val="none" w:sz="0" w:space="0" w:color="auto"/>
            <w:left w:val="none" w:sz="0" w:space="0" w:color="auto"/>
            <w:bottom w:val="none" w:sz="0" w:space="0" w:color="auto"/>
            <w:right w:val="none" w:sz="0" w:space="0" w:color="auto"/>
          </w:divBdr>
        </w:div>
        <w:div w:id="1496265129">
          <w:marLeft w:val="0"/>
          <w:marRight w:val="0"/>
          <w:marTop w:val="0"/>
          <w:marBottom w:val="0"/>
          <w:divBdr>
            <w:top w:val="none" w:sz="0" w:space="0" w:color="auto"/>
            <w:left w:val="none" w:sz="0" w:space="0" w:color="auto"/>
            <w:bottom w:val="none" w:sz="0" w:space="0" w:color="auto"/>
            <w:right w:val="none" w:sz="0" w:space="0" w:color="auto"/>
          </w:divBdr>
        </w:div>
        <w:div w:id="1680765485">
          <w:marLeft w:val="0"/>
          <w:marRight w:val="0"/>
          <w:marTop w:val="0"/>
          <w:marBottom w:val="0"/>
          <w:divBdr>
            <w:top w:val="none" w:sz="0" w:space="0" w:color="auto"/>
            <w:left w:val="none" w:sz="0" w:space="0" w:color="auto"/>
            <w:bottom w:val="none" w:sz="0" w:space="0" w:color="auto"/>
            <w:right w:val="none" w:sz="0" w:space="0" w:color="auto"/>
          </w:divBdr>
        </w:div>
        <w:div w:id="1755740097">
          <w:marLeft w:val="0"/>
          <w:marRight w:val="0"/>
          <w:marTop w:val="0"/>
          <w:marBottom w:val="0"/>
          <w:divBdr>
            <w:top w:val="none" w:sz="0" w:space="0" w:color="auto"/>
            <w:left w:val="none" w:sz="0" w:space="0" w:color="auto"/>
            <w:bottom w:val="none" w:sz="0" w:space="0" w:color="auto"/>
            <w:right w:val="none" w:sz="0" w:space="0" w:color="auto"/>
          </w:divBdr>
          <w:divsChild>
            <w:div w:id="1444573138">
              <w:marLeft w:val="0"/>
              <w:marRight w:val="0"/>
              <w:marTop w:val="0"/>
              <w:marBottom w:val="0"/>
              <w:divBdr>
                <w:top w:val="none" w:sz="0" w:space="0" w:color="auto"/>
                <w:left w:val="none" w:sz="0" w:space="0" w:color="auto"/>
                <w:bottom w:val="none" w:sz="0" w:space="0" w:color="auto"/>
                <w:right w:val="none" w:sz="0" w:space="0" w:color="auto"/>
              </w:divBdr>
              <w:divsChild>
                <w:div w:id="1766878271">
                  <w:marLeft w:val="0"/>
                  <w:marRight w:val="0"/>
                  <w:marTop w:val="0"/>
                  <w:marBottom w:val="0"/>
                  <w:divBdr>
                    <w:top w:val="none" w:sz="0" w:space="0" w:color="auto"/>
                    <w:left w:val="none" w:sz="0" w:space="0" w:color="auto"/>
                    <w:bottom w:val="none" w:sz="0" w:space="0" w:color="auto"/>
                    <w:right w:val="none" w:sz="0" w:space="0" w:color="auto"/>
                  </w:divBdr>
                  <w:divsChild>
                    <w:div w:id="2078474543">
                      <w:marLeft w:val="0"/>
                      <w:marRight w:val="0"/>
                      <w:marTop w:val="0"/>
                      <w:marBottom w:val="300"/>
                      <w:divBdr>
                        <w:top w:val="single" w:sz="6" w:space="2" w:color="AAAAAA"/>
                        <w:left w:val="single" w:sz="6" w:space="2" w:color="AAAAAA"/>
                        <w:bottom w:val="single" w:sz="6" w:space="2" w:color="AAAAAA"/>
                        <w:right w:val="single" w:sz="6" w:space="2" w:color="AAAAAA"/>
                      </w:divBdr>
                      <w:divsChild>
                        <w:div w:id="1673986765">
                          <w:marLeft w:val="0"/>
                          <w:marRight w:val="0"/>
                          <w:marTop w:val="0"/>
                          <w:marBottom w:val="0"/>
                          <w:divBdr>
                            <w:top w:val="single" w:sz="2" w:space="0" w:color="AAAAAA"/>
                            <w:left w:val="single" w:sz="2" w:space="0" w:color="AAAAAA"/>
                            <w:bottom w:val="single" w:sz="2" w:space="0" w:color="AAAAAA"/>
                            <w:right w:val="single" w:sz="2" w:space="0" w:color="AAAAAA"/>
                          </w:divBdr>
                          <w:divsChild>
                            <w:div w:id="1397512207">
                              <w:marLeft w:val="0"/>
                              <w:marRight w:val="0"/>
                              <w:marTop w:val="0"/>
                              <w:marBottom w:val="0"/>
                              <w:divBdr>
                                <w:top w:val="none" w:sz="0" w:space="0" w:color="auto"/>
                                <w:left w:val="none" w:sz="0" w:space="0" w:color="auto"/>
                                <w:bottom w:val="none" w:sz="0" w:space="0" w:color="auto"/>
                                <w:right w:val="none" w:sz="0" w:space="0" w:color="auto"/>
                              </w:divBdr>
                              <w:divsChild>
                                <w:div w:id="14873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442731">
              <w:marLeft w:val="0"/>
              <w:marRight w:val="0"/>
              <w:marTop w:val="0"/>
              <w:marBottom w:val="0"/>
              <w:divBdr>
                <w:top w:val="none" w:sz="0" w:space="0" w:color="auto"/>
                <w:left w:val="none" w:sz="0" w:space="0" w:color="auto"/>
                <w:bottom w:val="none" w:sz="0" w:space="0" w:color="auto"/>
                <w:right w:val="none" w:sz="0" w:space="0" w:color="auto"/>
              </w:divBdr>
              <w:divsChild>
                <w:div w:id="1574924759">
                  <w:marLeft w:val="0"/>
                  <w:marRight w:val="0"/>
                  <w:marTop w:val="0"/>
                  <w:marBottom w:val="0"/>
                  <w:divBdr>
                    <w:top w:val="none" w:sz="0" w:space="0" w:color="auto"/>
                    <w:left w:val="none" w:sz="0" w:space="0" w:color="auto"/>
                    <w:bottom w:val="none" w:sz="0" w:space="0" w:color="auto"/>
                    <w:right w:val="none" w:sz="0" w:space="0" w:color="auto"/>
                  </w:divBdr>
                  <w:divsChild>
                    <w:div w:id="1922060449">
                      <w:marLeft w:val="0"/>
                      <w:marRight w:val="0"/>
                      <w:marTop w:val="0"/>
                      <w:marBottom w:val="300"/>
                      <w:divBdr>
                        <w:top w:val="single" w:sz="6" w:space="2" w:color="AAAAAA"/>
                        <w:left w:val="single" w:sz="6" w:space="2" w:color="AAAAAA"/>
                        <w:bottom w:val="single" w:sz="6" w:space="2" w:color="AAAAAA"/>
                        <w:right w:val="single" w:sz="6" w:space="2" w:color="AAAAAA"/>
                      </w:divBdr>
                      <w:divsChild>
                        <w:div w:id="530538452">
                          <w:marLeft w:val="0"/>
                          <w:marRight w:val="0"/>
                          <w:marTop w:val="0"/>
                          <w:marBottom w:val="0"/>
                          <w:divBdr>
                            <w:top w:val="single" w:sz="2" w:space="0" w:color="AAAAAA"/>
                            <w:left w:val="single" w:sz="2" w:space="0" w:color="AAAAAA"/>
                            <w:bottom w:val="single" w:sz="2" w:space="0" w:color="AAAAAA"/>
                            <w:right w:val="single" w:sz="2" w:space="0" w:color="AAAAAA"/>
                          </w:divBdr>
                          <w:divsChild>
                            <w:div w:id="103037333">
                              <w:marLeft w:val="0"/>
                              <w:marRight w:val="0"/>
                              <w:marTop w:val="0"/>
                              <w:marBottom w:val="0"/>
                              <w:divBdr>
                                <w:top w:val="none" w:sz="0" w:space="0" w:color="auto"/>
                                <w:left w:val="none" w:sz="0" w:space="0" w:color="auto"/>
                                <w:bottom w:val="none" w:sz="0" w:space="0" w:color="auto"/>
                                <w:right w:val="none" w:sz="0" w:space="0" w:color="auto"/>
                              </w:divBdr>
                              <w:divsChild>
                                <w:div w:id="9006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898918">
          <w:marLeft w:val="0"/>
          <w:marRight w:val="0"/>
          <w:marTop w:val="0"/>
          <w:marBottom w:val="0"/>
          <w:divBdr>
            <w:top w:val="none" w:sz="0" w:space="0" w:color="auto"/>
            <w:left w:val="none" w:sz="0" w:space="0" w:color="auto"/>
            <w:bottom w:val="none" w:sz="0" w:space="0" w:color="auto"/>
            <w:right w:val="none" w:sz="0" w:space="0" w:color="auto"/>
          </w:divBdr>
        </w:div>
        <w:div w:id="1909411707">
          <w:marLeft w:val="0"/>
          <w:marRight w:val="0"/>
          <w:marTop w:val="0"/>
          <w:marBottom w:val="0"/>
          <w:divBdr>
            <w:top w:val="none" w:sz="0" w:space="0" w:color="auto"/>
            <w:left w:val="none" w:sz="0" w:space="0" w:color="auto"/>
            <w:bottom w:val="none" w:sz="0" w:space="0" w:color="auto"/>
            <w:right w:val="none" w:sz="0" w:space="0" w:color="auto"/>
          </w:divBdr>
        </w:div>
        <w:div w:id="1946762566">
          <w:marLeft w:val="0"/>
          <w:marRight w:val="0"/>
          <w:marTop w:val="0"/>
          <w:marBottom w:val="0"/>
          <w:divBdr>
            <w:top w:val="none" w:sz="0" w:space="0" w:color="auto"/>
            <w:left w:val="none" w:sz="0" w:space="0" w:color="auto"/>
            <w:bottom w:val="none" w:sz="0" w:space="0" w:color="auto"/>
            <w:right w:val="none" w:sz="0" w:space="0" w:color="auto"/>
          </w:divBdr>
        </w:div>
        <w:div w:id="2072187945">
          <w:marLeft w:val="0"/>
          <w:marRight w:val="0"/>
          <w:marTop w:val="0"/>
          <w:marBottom w:val="0"/>
          <w:divBdr>
            <w:top w:val="none" w:sz="0" w:space="0" w:color="auto"/>
            <w:left w:val="none" w:sz="0" w:space="0" w:color="auto"/>
            <w:bottom w:val="none" w:sz="0" w:space="0" w:color="auto"/>
            <w:right w:val="none" w:sz="0" w:space="0" w:color="auto"/>
          </w:divBdr>
        </w:div>
        <w:div w:id="2134327596">
          <w:marLeft w:val="0"/>
          <w:marRight w:val="0"/>
          <w:marTop w:val="0"/>
          <w:marBottom w:val="0"/>
          <w:divBdr>
            <w:top w:val="none" w:sz="0" w:space="0" w:color="auto"/>
            <w:left w:val="none" w:sz="0" w:space="0" w:color="auto"/>
            <w:bottom w:val="none" w:sz="0" w:space="0" w:color="auto"/>
            <w:right w:val="none" w:sz="0" w:space="0" w:color="auto"/>
          </w:divBdr>
        </w:div>
      </w:divsChild>
    </w:div>
    <w:div w:id="1806970467">
      <w:bodyDiv w:val="1"/>
      <w:marLeft w:val="0"/>
      <w:marRight w:val="0"/>
      <w:marTop w:val="0"/>
      <w:marBottom w:val="0"/>
      <w:divBdr>
        <w:top w:val="none" w:sz="0" w:space="0" w:color="auto"/>
        <w:left w:val="none" w:sz="0" w:space="0" w:color="auto"/>
        <w:bottom w:val="none" w:sz="0" w:space="0" w:color="auto"/>
        <w:right w:val="none" w:sz="0" w:space="0" w:color="auto"/>
      </w:divBdr>
    </w:div>
    <w:div w:id="1872373924">
      <w:bodyDiv w:val="1"/>
      <w:marLeft w:val="0"/>
      <w:marRight w:val="0"/>
      <w:marTop w:val="0"/>
      <w:marBottom w:val="0"/>
      <w:divBdr>
        <w:top w:val="none" w:sz="0" w:space="0" w:color="auto"/>
        <w:left w:val="none" w:sz="0" w:space="0" w:color="auto"/>
        <w:bottom w:val="none" w:sz="0" w:space="0" w:color="auto"/>
        <w:right w:val="none" w:sz="0" w:space="0" w:color="auto"/>
      </w:divBdr>
      <w:divsChild>
        <w:div w:id="666053975">
          <w:marLeft w:val="0"/>
          <w:marRight w:val="0"/>
          <w:marTop w:val="96"/>
          <w:marBottom w:val="120"/>
          <w:divBdr>
            <w:top w:val="none" w:sz="0" w:space="0" w:color="auto"/>
            <w:left w:val="none" w:sz="0" w:space="0" w:color="auto"/>
            <w:bottom w:val="none" w:sz="0" w:space="0" w:color="auto"/>
            <w:right w:val="none" w:sz="0" w:space="0" w:color="auto"/>
          </w:divBdr>
        </w:div>
        <w:div w:id="1731296756">
          <w:marLeft w:val="0"/>
          <w:marRight w:val="0"/>
          <w:marTop w:val="96"/>
          <w:marBottom w:val="120"/>
          <w:divBdr>
            <w:top w:val="none" w:sz="0" w:space="0" w:color="auto"/>
            <w:left w:val="none" w:sz="0" w:space="0" w:color="auto"/>
            <w:bottom w:val="none" w:sz="0" w:space="0" w:color="auto"/>
            <w:right w:val="none" w:sz="0" w:space="0" w:color="auto"/>
          </w:divBdr>
        </w:div>
      </w:divsChild>
    </w:div>
    <w:div w:id="1900435008">
      <w:bodyDiv w:val="1"/>
      <w:marLeft w:val="0"/>
      <w:marRight w:val="0"/>
      <w:marTop w:val="0"/>
      <w:marBottom w:val="0"/>
      <w:divBdr>
        <w:top w:val="none" w:sz="0" w:space="0" w:color="auto"/>
        <w:left w:val="none" w:sz="0" w:space="0" w:color="auto"/>
        <w:bottom w:val="none" w:sz="0" w:space="0" w:color="auto"/>
        <w:right w:val="none" w:sz="0" w:space="0" w:color="auto"/>
      </w:divBdr>
    </w:div>
    <w:div w:id="1903708442">
      <w:bodyDiv w:val="1"/>
      <w:marLeft w:val="0"/>
      <w:marRight w:val="0"/>
      <w:marTop w:val="0"/>
      <w:marBottom w:val="0"/>
      <w:divBdr>
        <w:top w:val="none" w:sz="0" w:space="0" w:color="auto"/>
        <w:left w:val="none" w:sz="0" w:space="0" w:color="auto"/>
        <w:bottom w:val="none" w:sz="0" w:space="0" w:color="auto"/>
        <w:right w:val="none" w:sz="0" w:space="0" w:color="auto"/>
      </w:divBdr>
    </w:div>
    <w:div w:id="1921713052">
      <w:bodyDiv w:val="1"/>
      <w:marLeft w:val="0"/>
      <w:marRight w:val="0"/>
      <w:marTop w:val="0"/>
      <w:marBottom w:val="0"/>
      <w:divBdr>
        <w:top w:val="none" w:sz="0" w:space="0" w:color="auto"/>
        <w:left w:val="none" w:sz="0" w:space="0" w:color="auto"/>
        <w:bottom w:val="none" w:sz="0" w:space="0" w:color="auto"/>
        <w:right w:val="none" w:sz="0" w:space="0" w:color="auto"/>
      </w:divBdr>
    </w:div>
    <w:div w:id="1961835684">
      <w:bodyDiv w:val="1"/>
      <w:marLeft w:val="0"/>
      <w:marRight w:val="0"/>
      <w:marTop w:val="0"/>
      <w:marBottom w:val="0"/>
      <w:divBdr>
        <w:top w:val="none" w:sz="0" w:space="0" w:color="auto"/>
        <w:left w:val="none" w:sz="0" w:space="0" w:color="auto"/>
        <w:bottom w:val="none" w:sz="0" w:space="0" w:color="auto"/>
        <w:right w:val="none" w:sz="0" w:space="0" w:color="auto"/>
      </w:divBdr>
    </w:div>
    <w:div w:id="1976711366">
      <w:bodyDiv w:val="1"/>
      <w:marLeft w:val="0"/>
      <w:marRight w:val="0"/>
      <w:marTop w:val="0"/>
      <w:marBottom w:val="0"/>
      <w:divBdr>
        <w:top w:val="none" w:sz="0" w:space="0" w:color="auto"/>
        <w:left w:val="none" w:sz="0" w:space="0" w:color="auto"/>
        <w:bottom w:val="none" w:sz="0" w:space="0" w:color="auto"/>
        <w:right w:val="none" w:sz="0" w:space="0" w:color="auto"/>
      </w:divBdr>
    </w:div>
    <w:div w:id="1998266487">
      <w:bodyDiv w:val="1"/>
      <w:marLeft w:val="0"/>
      <w:marRight w:val="0"/>
      <w:marTop w:val="0"/>
      <w:marBottom w:val="0"/>
      <w:divBdr>
        <w:top w:val="none" w:sz="0" w:space="0" w:color="auto"/>
        <w:left w:val="none" w:sz="0" w:space="0" w:color="auto"/>
        <w:bottom w:val="none" w:sz="0" w:space="0" w:color="auto"/>
        <w:right w:val="none" w:sz="0" w:space="0" w:color="auto"/>
      </w:divBdr>
    </w:div>
    <w:div w:id="1998335177">
      <w:bodyDiv w:val="1"/>
      <w:marLeft w:val="0"/>
      <w:marRight w:val="0"/>
      <w:marTop w:val="0"/>
      <w:marBottom w:val="0"/>
      <w:divBdr>
        <w:top w:val="none" w:sz="0" w:space="0" w:color="auto"/>
        <w:left w:val="none" w:sz="0" w:space="0" w:color="auto"/>
        <w:bottom w:val="none" w:sz="0" w:space="0" w:color="auto"/>
        <w:right w:val="none" w:sz="0" w:space="0" w:color="auto"/>
      </w:divBdr>
    </w:div>
    <w:div w:id="2084836649">
      <w:bodyDiv w:val="1"/>
      <w:marLeft w:val="0"/>
      <w:marRight w:val="0"/>
      <w:marTop w:val="0"/>
      <w:marBottom w:val="0"/>
      <w:divBdr>
        <w:top w:val="none" w:sz="0" w:space="0" w:color="auto"/>
        <w:left w:val="none" w:sz="0" w:space="0" w:color="auto"/>
        <w:bottom w:val="none" w:sz="0" w:space="0" w:color="auto"/>
        <w:right w:val="none" w:sz="0" w:space="0" w:color="auto"/>
      </w:divBdr>
    </w:div>
    <w:div w:id="2087606634">
      <w:bodyDiv w:val="1"/>
      <w:marLeft w:val="0"/>
      <w:marRight w:val="0"/>
      <w:marTop w:val="0"/>
      <w:marBottom w:val="0"/>
      <w:divBdr>
        <w:top w:val="none" w:sz="0" w:space="0" w:color="auto"/>
        <w:left w:val="none" w:sz="0" w:space="0" w:color="auto"/>
        <w:bottom w:val="none" w:sz="0" w:space="0" w:color="auto"/>
        <w:right w:val="none" w:sz="0" w:space="0" w:color="auto"/>
      </w:divBdr>
    </w:div>
    <w:div w:id="2112389096">
      <w:bodyDiv w:val="1"/>
      <w:marLeft w:val="0"/>
      <w:marRight w:val="0"/>
      <w:marTop w:val="0"/>
      <w:marBottom w:val="0"/>
      <w:divBdr>
        <w:top w:val="none" w:sz="0" w:space="0" w:color="auto"/>
        <w:left w:val="none" w:sz="0" w:space="0" w:color="auto"/>
        <w:bottom w:val="none" w:sz="0" w:space="0" w:color="auto"/>
        <w:right w:val="none" w:sz="0" w:space="0" w:color="auto"/>
      </w:divBdr>
    </w:div>
    <w:div w:id="2125924476">
      <w:bodyDiv w:val="1"/>
      <w:marLeft w:val="0"/>
      <w:marRight w:val="0"/>
      <w:marTop w:val="0"/>
      <w:marBottom w:val="0"/>
      <w:divBdr>
        <w:top w:val="none" w:sz="0" w:space="0" w:color="auto"/>
        <w:left w:val="none" w:sz="0" w:space="0" w:color="auto"/>
        <w:bottom w:val="none" w:sz="0" w:space="0" w:color="auto"/>
        <w:right w:val="none" w:sz="0" w:space="0" w:color="auto"/>
      </w:divBdr>
    </w:div>
    <w:div w:id="2135172661">
      <w:bodyDiv w:val="1"/>
      <w:marLeft w:val="0"/>
      <w:marRight w:val="0"/>
      <w:marTop w:val="0"/>
      <w:marBottom w:val="0"/>
      <w:divBdr>
        <w:top w:val="none" w:sz="0" w:space="0" w:color="auto"/>
        <w:left w:val="none" w:sz="0" w:space="0" w:color="auto"/>
        <w:bottom w:val="none" w:sz="0" w:space="0" w:color="auto"/>
        <w:right w:val="none" w:sz="0" w:space="0" w:color="auto"/>
      </w:divBdr>
    </w:div>
    <w:div w:id="214515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solidFill>
                  <a:srgbClr val="00589A"/>
                </a:solidFill>
                <a:latin typeface="Arial" panose="020B0604020202020204" pitchFamily="34" charset="0"/>
                <a:cs typeface="Arial" panose="020B0604020202020204" pitchFamily="34" charset="0"/>
              </a:defRPr>
            </a:pPr>
            <a:r>
              <a:rPr lang="ro-RO" sz="1000" dirty="0" smtClean="0">
                <a:solidFill>
                  <a:srgbClr val="00589A"/>
                </a:solidFill>
                <a:latin typeface="Arial" panose="020B0604020202020204" pitchFamily="34" charset="0"/>
                <a:cs typeface="Arial" panose="020B0604020202020204" pitchFamily="34" charset="0"/>
              </a:rPr>
              <a:t>Pescuitul comercial în</a:t>
            </a:r>
            <a:r>
              <a:rPr lang="ro-RO" sz="1000" baseline="0" dirty="0" smtClean="0">
                <a:solidFill>
                  <a:srgbClr val="00589A"/>
                </a:solidFill>
                <a:latin typeface="Arial" panose="020B0604020202020204" pitchFamily="34" charset="0"/>
                <a:cs typeface="Arial" panose="020B0604020202020204" pitchFamily="34" charset="0"/>
              </a:rPr>
              <a:t> bazinele naturale </a:t>
            </a:r>
          </a:p>
          <a:p>
            <a:pPr>
              <a:defRPr sz="1000">
                <a:solidFill>
                  <a:srgbClr val="00589A"/>
                </a:solidFill>
                <a:latin typeface="Arial" panose="020B0604020202020204" pitchFamily="34" charset="0"/>
                <a:cs typeface="Arial" panose="020B0604020202020204" pitchFamily="34" charset="0"/>
              </a:defRPr>
            </a:pPr>
            <a:r>
              <a:rPr lang="ro-RO" sz="1000" baseline="0" dirty="0" smtClean="0">
                <a:solidFill>
                  <a:srgbClr val="00589A"/>
                </a:solidFill>
                <a:latin typeface="Arial" panose="020B0604020202020204" pitchFamily="34" charset="0"/>
                <a:cs typeface="Arial" panose="020B0604020202020204" pitchFamily="34" charset="0"/>
              </a:rPr>
              <a:t>ale Republica Mol</a:t>
            </a:r>
            <a:r>
              <a:rPr lang="en-US" sz="1000" baseline="0" dirty="0" smtClean="0">
                <a:solidFill>
                  <a:srgbClr val="00589A"/>
                </a:solidFill>
                <a:latin typeface="Arial" panose="020B0604020202020204" pitchFamily="34" charset="0"/>
                <a:cs typeface="Arial" panose="020B0604020202020204" pitchFamily="34" charset="0"/>
              </a:rPr>
              <a:t>d</a:t>
            </a:r>
            <a:r>
              <a:rPr lang="ro-RO" sz="1000" baseline="0" dirty="0" smtClean="0">
                <a:solidFill>
                  <a:srgbClr val="00589A"/>
                </a:solidFill>
                <a:latin typeface="Arial" panose="020B0604020202020204" pitchFamily="34" charset="0"/>
                <a:cs typeface="Arial" panose="020B0604020202020204" pitchFamily="34" charset="0"/>
              </a:rPr>
              <a:t>ova</a:t>
            </a:r>
            <a:endParaRPr lang="ru-RU" sz="1000" dirty="0">
              <a:solidFill>
                <a:srgbClr val="00589A"/>
              </a:solidFill>
              <a:latin typeface="Arial" panose="020B0604020202020204" pitchFamily="34" charset="0"/>
              <a:cs typeface="Arial" panose="020B0604020202020204" pitchFamily="34" charset="0"/>
            </a:endParaRPr>
          </a:p>
        </c:rich>
      </c:tx>
      <c:layout>
        <c:manualLayout>
          <c:xMode val="edge"/>
          <c:yMode val="edge"/>
          <c:x val="0.26516975326537789"/>
          <c:y val="2.7800136094099356E-2"/>
        </c:manualLayout>
      </c:layout>
      <c:overlay val="0"/>
    </c:title>
    <c:autoTitleDeleted val="0"/>
    <c:plotArea>
      <c:layout>
        <c:manualLayout>
          <c:layoutTarget val="inner"/>
          <c:xMode val="edge"/>
          <c:yMode val="edge"/>
          <c:x val="0.12963805763699129"/>
          <c:y val="0.15538148771865945"/>
          <c:w val="0.77755582849604554"/>
          <c:h val="0.69078482241743167"/>
        </c:manualLayout>
      </c:layout>
      <c:lineChart>
        <c:grouping val="standard"/>
        <c:varyColors val="0"/>
        <c:ser>
          <c:idx val="0"/>
          <c:order val="0"/>
          <c:tx>
            <c:strRef>
              <c:f>Лист1!$B$1</c:f>
              <c:strCache>
                <c:ptCount val="1"/>
                <c:pt idx="0">
                  <c:v>Cota aprobată, t</c:v>
                </c:pt>
              </c:strCache>
            </c:strRef>
          </c:tx>
          <c:marker>
            <c:symbol val="diamond"/>
            <c:size val="5"/>
            <c:spPr>
              <a:blipFill>
                <a:blip xmlns:r="http://schemas.openxmlformats.org/officeDocument/2006/relationships" r:embed="rId1"/>
                <a:tile tx="0" ty="0" sx="100000" sy="100000" flip="none" algn="tl"/>
              </a:blipFill>
            </c:spPr>
          </c:marker>
          <c:dLbls>
            <c:txPr>
              <a:bodyPr/>
              <a:lstStyle/>
              <a:p>
                <a:pPr>
                  <a:defRPr sz="800" b="0" i="1" baseline="0">
                    <a:latin typeface="Arial" panose="020B0604020202020204" pitchFamily="34" charset="0"/>
                    <a:cs typeface="Arial" panose="020B0604020202020204" pitchFamily="34" charset="0"/>
                  </a:defRPr>
                </a:pPr>
                <a:endParaRPr lang="ru-RU"/>
              </a:p>
            </c:txPr>
            <c:dLblPos val="t"/>
            <c:showLegendKey val="0"/>
            <c:showVal val="1"/>
            <c:showCatName val="0"/>
            <c:showSerName val="0"/>
            <c:showPercent val="0"/>
            <c:showBubbleSize val="0"/>
            <c:showLeaderLines val="0"/>
          </c:dLbls>
          <c:cat>
            <c:numRef>
              <c:f>Лист1!$A$2:$A$10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Лист1!$B$2:$B$10</c:f>
              <c:numCache>
                <c:formatCode>General</c:formatCode>
                <c:ptCount val="9"/>
                <c:pt idx="0">
                  <c:v>95</c:v>
                </c:pt>
                <c:pt idx="1">
                  <c:v>100</c:v>
                </c:pt>
                <c:pt idx="2">
                  <c:v>85</c:v>
                </c:pt>
                <c:pt idx="3">
                  <c:v>85</c:v>
                </c:pt>
                <c:pt idx="4">
                  <c:v>85</c:v>
                </c:pt>
                <c:pt idx="5">
                  <c:v>85</c:v>
                </c:pt>
                <c:pt idx="6">
                  <c:v>75</c:v>
                </c:pt>
                <c:pt idx="7">
                  <c:v>60</c:v>
                </c:pt>
                <c:pt idx="8">
                  <c:v>0</c:v>
                </c:pt>
              </c:numCache>
            </c:numRef>
          </c:val>
          <c:smooth val="0"/>
        </c:ser>
        <c:ser>
          <c:idx val="1"/>
          <c:order val="1"/>
          <c:tx>
            <c:strRef>
              <c:f>Лист1!$C$1</c:f>
              <c:strCache>
                <c:ptCount val="1"/>
                <c:pt idx="0">
                  <c:v>capturat,t</c:v>
                </c:pt>
              </c:strCache>
            </c:strRef>
          </c:tx>
          <c:spPr>
            <a:ln>
              <a:solidFill>
                <a:schemeClr val="accent2"/>
              </a:solidFill>
            </a:ln>
          </c:spPr>
          <c:marker>
            <c:symbol val="square"/>
            <c:size val="4"/>
            <c:spPr>
              <a:solidFill>
                <a:srgbClr val="C00000"/>
              </a:solidFill>
              <a:ln w="12699"/>
            </c:spPr>
          </c:marker>
          <c:dLbls>
            <c:txPr>
              <a:bodyPr/>
              <a:lstStyle/>
              <a:p>
                <a:pPr>
                  <a:defRPr sz="800" b="0" i="1">
                    <a:latin typeface="Arial" panose="020B0604020202020204" pitchFamily="34" charset="0"/>
                    <a:cs typeface="Arial" panose="020B0604020202020204" pitchFamily="34" charset="0"/>
                  </a:defRPr>
                </a:pPr>
                <a:endParaRPr lang="ru-RU"/>
              </a:p>
            </c:txPr>
            <c:dLblPos val="t"/>
            <c:showLegendKey val="0"/>
            <c:showVal val="1"/>
            <c:showCatName val="0"/>
            <c:showSerName val="0"/>
            <c:showPercent val="0"/>
            <c:showBubbleSize val="0"/>
            <c:showLeaderLines val="0"/>
          </c:dLbls>
          <c:cat>
            <c:numRef>
              <c:f>Лист1!$A$2:$A$10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Лист1!$C$2:$C$10</c:f>
              <c:numCache>
                <c:formatCode>General</c:formatCode>
                <c:ptCount val="9"/>
                <c:pt idx="0">
                  <c:v>36</c:v>
                </c:pt>
                <c:pt idx="1">
                  <c:v>27</c:v>
                </c:pt>
                <c:pt idx="2">
                  <c:v>38</c:v>
                </c:pt>
                <c:pt idx="3">
                  <c:v>35</c:v>
                </c:pt>
                <c:pt idx="4">
                  <c:v>33</c:v>
                </c:pt>
                <c:pt idx="5">
                  <c:v>29</c:v>
                </c:pt>
                <c:pt idx="6">
                  <c:v>41</c:v>
                </c:pt>
                <c:pt idx="7">
                  <c:v>22</c:v>
                </c:pt>
                <c:pt idx="8">
                  <c:v>0</c:v>
                </c:pt>
              </c:numCache>
            </c:numRef>
          </c:val>
          <c:smooth val="0"/>
        </c:ser>
        <c:dLbls>
          <c:showLegendKey val="0"/>
          <c:showVal val="0"/>
          <c:showCatName val="0"/>
          <c:showSerName val="0"/>
          <c:showPercent val="0"/>
          <c:showBubbleSize val="0"/>
        </c:dLbls>
        <c:marker val="1"/>
        <c:smooth val="0"/>
        <c:axId val="254196736"/>
        <c:axId val="254198528"/>
      </c:lineChart>
      <c:catAx>
        <c:axId val="254196736"/>
        <c:scaling>
          <c:orientation val="minMax"/>
        </c:scaling>
        <c:delete val="0"/>
        <c:axPos val="b"/>
        <c:numFmt formatCode="General" sourceLinked="1"/>
        <c:majorTickMark val="none"/>
        <c:minorTickMark val="none"/>
        <c:tickLblPos val="nextTo"/>
        <c:txPr>
          <a:bodyPr/>
          <a:lstStyle/>
          <a:p>
            <a:pPr>
              <a:defRPr sz="900" b="1" baseline="0">
                <a:latin typeface="Arial" panose="020B0604020202020204" pitchFamily="34" charset="0"/>
                <a:cs typeface="Arial" panose="020B0604020202020204" pitchFamily="34" charset="0"/>
              </a:defRPr>
            </a:pPr>
            <a:endParaRPr lang="ru-RU"/>
          </a:p>
        </c:txPr>
        <c:crossAx val="254198528"/>
        <c:crosses val="autoZero"/>
        <c:auto val="1"/>
        <c:lblAlgn val="ctr"/>
        <c:lblOffset val="100"/>
        <c:noMultiLvlLbl val="0"/>
      </c:catAx>
      <c:valAx>
        <c:axId val="254198528"/>
        <c:scaling>
          <c:orientation val="minMax"/>
        </c:scaling>
        <c:delete val="0"/>
        <c:axPos val="l"/>
        <c:majorGridlines/>
        <c:title>
          <c:tx>
            <c:rich>
              <a:bodyPr/>
              <a:lstStyle/>
              <a:p>
                <a:pPr>
                  <a:defRPr sz="900" b="1" i="0" u="none" strike="noStrike" baseline="0">
                    <a:solidFill>
                      <a:srgbClr val="000000"/>
                    </a:solidFill>
                    <a:latin typeface="Arial"/>
                    <a:ea typeface="Arial"/>
                    <a:cs typeface="Arial"/>
                  </a:defRPr>
                </a:pPr>
                <a:r>
                  <a:rPr lang="ro-RO" sz="900"/>
                  <a:t>tone</a:t>
                </a:r>
                <a:endParaRPr lang="ru-RU" sz="900"/>
              </a:p>
            </c:rich>
          </c:tx>
          <c:layout>
            <c:manualLayout>
              <c:xMode val="edge"/>
              <c:yMode val="edge"/>
              <c:x val="1.9266001665148632E-2"/>
              <c:y val="7.056058744102095E-2"/>
            </c:manualLayout>
          </c:layout>
          <c:overlay val="0"/>
        </c:title>
        <c:numFmt formatCode="General" sourceLinked="0"/>
        <c:majorTickMark val="none"/>
        <c:minorTickMark val="none"/>
        <c:tickLblPos val="nextTo"/>
        <c:txPr>
          <a:bodyPr/>
          <a:lstStyle/>
          <a:p>
            <a:pPr>
              <a:defRPr sz="900" b="1" baseline="0">
                <a:latin typeface="Arial" panose="020B0604020202020204" pitchFamily="34" charset="0"/>
                <a:cs typeface="Arial" panose="020B0604020202020204" pitchFamily="34" charset="0"/>
              </a:defRPr>
            </a:pPr>
            <a:endParaRPr lang="ru-RU"/>
          </a:p>
        </c:txPr>
        <c:crossAx val="254196736"/>
        <c:crosses val="autoZero"/>
        <c:crossBetween val="between"/>
        <c:majorUnit val="10"/>
      </c:valAx>
      <c:spPr>
        <a:solidFill>
          <a:sysClr val="window" lastClr="FFFFFF">
            <a:lumMod val="85000"/>
            <a:alpha val="51000"/>
          </a:sysClr>
        </a:solidFill>
      </c:spPr>
    </c:plotArea>
    <c:legend>
      <c:legendPos val="b"/>
      <c:layout>
        <c:manualLayout>
          <c:xMode val="edge"/>
          <c:yMode val="edge"/>
          <c:x val="0.31375228640555358"/>
          <c:y val="0.93422905951784962"/>
          <c:w val="0.47405087060610784"/>
          <c:h val="6.5754251816789053E-2"/>
        </c:manualLayout>
      </c:layout>
      <c:overlay val="0"/>
      <c:txPr>
        <a:bodyPr/>
        <a:lstStyle/>
        <a:p>
          <a:pPr>
            <a:defRPr sz="900">
              <a:latin typeface="Arial" panose="020B0604020202020204" pitchFamily="34" charset="0"/>
              <a:cs typeface="Arial" panose="020B0604020202020204" pitchFamily="34" charset="0"/>
            </a:defRPr>
          </a:pPr>
          <a:endParaRPr lang="ru-RU"/>
        </a:p>
      </c:txPr>
    </c:legend>
    <c:plotVisOnly val="1"/>
    <c:dispBlanksAs val="gap"/>
    <c:showDLblsOverMax val="0"/>
  </c:chart>
  <c:spPr>
    <a:ln>
      <a:noFill/>
    </a:ln>
  </c:spPr>
  <c:txPr>
    <a:bodyPr/>
    <a:lstStyle/>
    <a:p>
      <a:pPr>
        <a:defRPr sz="1800"/>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100"/>
      <c:rAngAx val="0"/>
      <c:perspective val="30"/>
    </c:view3D>
    <c:floor>
      <c:thickness val="0"/>
    </c:floor>
    <c:sideWall>
      <c:thickness val="0"/>
      <c:spPr>
        <a:solidFill>
          <a:schemeClr val="bg1">
            <a:lumMod val="75000"/>
            <a:alpha val="78000"/>
          </a:schemeClr>
        </a:solidFill>
      </c:spPr>
    </c:sideWall>
    <c:backWall>
      <c:thickness val="0"/>
      <c:spPr>
        <a:solidFill>
          <a:schemeClr val="bg1">
            <a:lumMod val="75000"/>
            <a:alpha val="78000"/>
          </a:schemeClr>
        </a:solidFill>
      </c:spPr>
    </c:backWall>
    <c:plotArea>
      <c:layout/>
      <c:bar3DChart>
        <c:barDir val="col"/>
        <c:grouping val="clustered"/>
        <c:varyColors val="0"/>
        <c:ser>
          <c:idx val="0"/>
          <c:order val="0"/>
          <c:tx>
            <c:strRef>
              <c:f>Лист1!$A$2</c:f>
              <c:strCache>
                <c:ptCount val="1"/>
                <c:pt idx="0">
                  <c:v>producția autohtonă, t</c:v>
                </c:pt>
              </c:strCache>
            </c:strRef>
          </c:tx>
          <c:spPr>
            <a:scene3d>
              <a:camera prst="orthographicFront"/>
              <a:lightRig rig="threePt" dir="t"/>
            </a:scene3d>
            <a:sp3d>
              <a:bevelT w="50800" h="50800"/>
            </a:sp3d>
          </c:spPr>
          <c:invertIfNegative val="0"/>
          <c:cat>
            <c:strRef>
              <c:f>Лист1!$B$1:$O$1</c:f>
              <c:strCache>
                <c:ptCount val="14"/>
                <c:pt idx="0">
                  <c:v>2000</c:v>
                </c:pt>
                <c:pt idx="1">
                  <c:v>2001</c:v>
                </c:pt>
                <c:pt idx="2">
                  <c:v>2006</c:v>
                </c:pt>
                <c:pt idx="3">
                  <c:v>2007</c:v>
                </c:pt>
                <c:pt idx="4">
                  <c:v>2008</c:v>
                </c:pt>
                <c:pt idx="5">
                  <c:v>2009</c:v>
                </c:pt>
                <c:pt idx="6">
                  <c:v>2010</c:v>
                </c:pt>
                <c:pt idx="7">
                  <c:v>2011</c:v>
                </c:pt>
                <c:pt idx="8">
                  <c:v>2012</c:v>
                </c:pt>
                <c:pt idx="9">
                  <c:v>2013</c:v>
                </c:pt>
                <c:pt idx="10">
                  <c:v>2014</c:v>
                </c:pt>
                <c:pt idx="11">
                  <c:v>2015</c:v>
                </c:pt>
                <c:pt idx="12">
                  <c:v>2016</c:v>
                </c:pt>
                <c:pt idx="13">
                  <c:v>2017</c:v>
                </c:pt>
              </c:strCache>
            </c:strRef>
          </c:cat>
          <c:val>
            <c:numRef>
              <c:f>Лист1!$B$2:$O$2</c:f>
              <c:numCache>
                <c:formatCode>General</c:formatCode>
                <c:ptCount val="14"/>
                <c:pt idx="0">
                  <c:v>1745</c:v>
                </c:pt>
                <c:pt idx="2">
                  <c:v>6852</c:v>
                </c:pt>
                <c:pt idx="3">
                  <c:v>7525</c:v>
                </c:pt>
                <c:pt idx="4">
                  <c:v>7836</c:v>
                </c:pt>
                <c:pt idx="5">
                  <c:v>8327</c:v>
                </c:pt>
                <c:pt idx="6">
                  <c:v>8857</c:v>
                </c:pt>
                <c:pt idx="7">
                  <c:v>10135</c:v>
                </c:pt>
                <c:pt idx="8">
                  <c:v>10133</c:v>
                </c:pt>
                <c:pt idx="9">
                  <c:v>10329</c:v>
                </c:pt>
                <c:pt idx="10">
                  <c:v>11041</c:v>
                </c:pt>
                <c:pt idx="11">
                  <c:v>11202</c:v>
                </c:pt>
                <c:pt idx="12">
                  <c:v>12011</c:v>
                </c:pt>
                <c:pt idx="13">
                  <c:v>12083</c:v>
                </c:pt>
              </c:numCache>
            </c:numRef>
          </c:val>
        </c:ser>
        <c:ser>
          <c:idx val="1"/>
          <c:order val="1"/>
          <c:tx>
            <c:strRef>
              <c:f>Лист1!$A$3</c:f>
              <c:strCache>
                <c:ptCount val="1"/>
                <c:pt idx="0">
                  <c:v>import,t</c:v>
                </c:pt>
              </c:strCache>
            </c:strRef>
          </c:tx>
          <c:spPr>
            <a:solidFill>
              <a:schemeClr val="accent5">
                <a:lumMod val="40000"/>
                <a:lumOff val="60000"/>
              </a:schemeClr>
            </a:solidFill>
            <a:scene3d>
              <a:camera prst="orthographicFront"/>
              <a:lightRig rig="threePt" dir="t"/>
            </a:scene3d>
            <a:sp3d>
              <a:bevelT w="44450" h="44450"/>
            </a:sp3d>
          </c:spPr>
          <c:invertIfNegative val="0"/>
          <c:cat>
            <c:strRef>
              <c:f>Лист1!$B$1:$O$1</c:f>
              <c:strCache>
                <c:ptCount val="14"/>
                <c:pt idx="0">
                  <c:v>2000</c:v>
                </c:pt>
                <c:pt idx="1">
                  <c:v>2001</c:v>
                </c:pt>
                <c:pt idx="2">
                  <c:v>2006</c:v>
                </c:pt>
                <c:pt idx="3">
                  <c:v>2007</c:v>
                </c:pt>
                <c:pt idx="4">
                  <c:v>2008</c:v>
                </c:pt>
                <c:pt idx="5">
                  <c:v>2009</c:v>
                </c:pt>
                <c:pt idx="6">
                  <c:v>2010</c:v>
                </c:pt>
                <c:pt idx="7">
                  <c:v>2011</c:v>
                </c:pt>
                <c:pt idx="8">
                  <c:v>2012</c:v>
                </c:pt>
                <c:pt idx="9">
                  <c:v>2013</c:v>
                </c:pt>
                <c:pt idx="10">
                  <c:v>2014</c:v>
                </c:pt>
                <c:pt idx="11">
                  <c:v>2015</c:v>
                </c:pt>
                <c:pt idx="12">
                  <c:v>2016</c:v>
                </c:pt>
                <c:pt idx="13">
                  <c:v>2017</c:v>
                </c:pt>
              </c:strCache>
            </c:strRef>
          </c:cat>
          <c:val>
            <c:numRef>
              <c:f>Лист1!$B$3:$O$3</c:f>
              <c:numCache>
                <c:formatCode>General</c:formatCode>
                <c:ptCount val="14"/>
                <c:pt idx="0">
                  <c:v>12612.1</c:v>
                </c:pt>
                <c:pt idx="2">
                  <c:v>27367</c:v>
                </c:pt>
                <c:pt idx="3">
                  <c:v>26329</c:v>
                </c:pt>
                <c:pt idx="4">
                  <c:v>34115</c:v>
                </c:pt>
                <c:pt idx="5">
                  <c:v>28045</c:v>
                </c:pt>
                <c:pt idx="6">
                  <c:v>27310</c:v>
                </c:pt>
                <c:pt idx="7">
                  <c:v>31012</c:v>
                </c:pt>
                <c:pt idx="8">
                  <c:v>26055</c:v>
                </c:pt>
                <c:pt idx="9">
                  <c:v>28698</c:v>
                </c:pt>
                <c:pt idx="10">
                  <c:v>27739</c:v>
                </c:pt>
                <c:pt idx="11">
                  <c:v>22663</c:v>
                </c:pt>
                <c:pt idx="12">
                  <c:v>25190</c:v>
                </c:pt>
                <c:pt idx="13">
                  <c:v>26436</c:v>
                </c:pt>
              </c:numCache>
            </c:numRef>
          </c:val>
        </c:ser>
        <c:ser>
          <c:idx val="2"/>
          <c:order val="2"/>
          <c:tx>
            <c:strRef>
              <c:f>Лист1!$A$4</c:f>
              <c:strCache>
                <c:ptCount val="1"/>
                <c:pt idx="0">
                  <c:v>consumat total, t</c:v>
                </c:pt>
              </c:strCache>
            </c:strRef>
          </c:tx>
          <c:spPr>
            <a:solidFill>
              <a:schemeClr val="accent3">
                <a:lumMod val="60000"/>
                <a:lumOff val="40000"/>
              </a:schemeClr>
            </a:solidFill>
            <a:scene3d>
              <a:camera prst="orthographicFront"/>
              <a:lightRig rig="threePt" dir="t"/>
            </a:scene3d>
            <a:sp3d>
              <a:bevelT h="69850"/>
            </a:sp3d>
          </c:spPr>
          <c:invertIfNegative val="0"/>
          <c:cat>
            <c:strRef>
              <c:f>Лист1!$B$1:$O$1</c:f>
              <c:strCache>
                <c:ptCount val="14"/>
                <c:pt idx="0">
                  <c:v>2000</c:v>
                </c:pt>
                <c:pt idx="1">
                  <c:v>2001</c:v>
                </c:pt>
                <c:pt idx="2">
                  <c:v>2006</c:v>
                </c:pt>
                <c:pt idx="3">
                  <c:v>2007</c:v>
                </c:pt>
                <c:pt idx="4">
                  <c:v>2008</c:v>
                </c:pt>
                <c:pt idx="5">
                  <c:v>2009</c:v>
                </c:pt>
                <c:pt idx="6">
                  <c:v>2010</c:v>
                </c:pt>
                <c:pt idx="7">
                  <c:v>2011</c:v>
                </c:pt>
                <c:pt idx="8">
                  <c:v>2012</c:v>
                </c:pt>
                <c:pt idx="9">
                  <c:v>2013</c:v>
                </c:pt>
                <c:pt idx="10">
                  <c:v>2014</c:v>
                </c:pt>
                <c:pt idx="11">
                  <c:v>2015</c:v>
                </c:pt>
                <c:pt idx="12">
                  <c:v>2016</c:v>
                </c:pt>
                <c:pt idx="13">
                  <c:v>2017</c:v>
                </c:pt>
              </c:strCache>
            </c:strRef>
          </c:cat>
          <c:val>
            <c:numRef>
              <c:f>Лист1!$B$4:$O$4</c:f>
              <c:numCache>
                <c:formatCode>General</c:formatCode>
                <c:ptCount val="14"/>
                <c:pt idx="0">
                  <c:v>14357.1</c:v>
                </c:pt>
                <c:pt idx="2">
                  <c:v>34219</c:v>
                </c:pt>
                <c:pt idx="3">
                  <c:v>33854</c:v>
                </c:pt>
                <c:pt idx="4">
                  <c:v>41951</c:v>
                </c:pt>
                <c:pt idx="5">
                  <c:v>36372</c:v>
                </c:pt>
                <c:pt idx="6">
                  <c:v>36167</c:v>
                </c:pt>
                <c:pt idx="7">
                  <c:v>41147</c:v>
                </c:pt>
                <c:pt idx="8">
                  <c:v>36188</c:v>
                </c:pt>
                <c:pt idx="9">
                  <c:v>39027</c:v>
                </c:pt>
                <c:pt idx="10">
                  <c:v>38780</c:v>
                </c:pt>
                <c:pt idx="11">
                  <c:v>33865</c:v>
                </c:pt>
                <c:pt idx="12">
                  <c:v>37201</c:v>
                </c:pt>
                <c:pt idx="13">
                  <c:v>38519</c:v>
                </c:pt>
              </c:numCache>
            </c:numRef>
          </c:val>
        </c:ser>
        <c:dLbls>
          <c:showLegendKey val="0"/>
          <c:showVal val="0"/>
          <c:showCatName val="0"/>
          <c:showSerName val="0"/>
          <c:showPercent val="0"/>
          <c:showBubbleSize val="0"/>
        </c:dLbls>
        <c:gapWidth val="150"/>
        <c:shape val="box"/>
        <c:axId val="245402624"/>
        <c:axId val="245408512"/>
        <c:axId val="0"/>
      </c:bar3DChart>
      <c:catAx>
        <c:axId val="245402624"/>
        <c:scaling>
          <c:orientation val="minMax"/>
        </c:scaling>
        <c:delete val="0"/>
        <c:axPos val="b"/>
        <c:numFmt formatCode="General" sourceLinked="1"/>
        <c:majorTickMark val="none"/>
        <c:minorTickMark val="none"/>
        <c:tickLblPos val="nextTo"/>
        <c:txPr>
          <a:bodyPr/>
          <a:lstStyle/>
          <a:p>
            <a:pPr>
              <a:defRPr sz="900" b="1" baseline="0">
                <a:latin typeface="Arial" panose="020B0604020202020204" pitchFamily="34" charset="0"/>
                <a:cs typeface="Arial" panose="020B0604020202020204" pitchFamily="34" charset="0"/>
              </a:defRPr>
            </a:pPr>
            <a:endParaRPr lang="ru-RU"/>
          </a:p>
        </c:txPr>
        <c:crossAx val="245408512"/>
        <c:crosses val="autoZero"/>
        <c:auto val="1"/>
        <c:lblAlgn val="ctr"/>
        <c:lblOffset val="100"/>
        <c:noMultiLvlLbl val="0"/>
      </c:catAx>
      <c:valAx>
        <c:axId val="245408512"/>
        <c:scaling>
          <c:orientation val="minMax"/>
        </c:scaling>
        <c:delete val="0"/>
        <c:axPos val="l"/>
        <c:majorGridlines/>
        <c:numFmt formatCode="General" sourceLinked="1"/>
        <c:majorTickMark val="none"/>
        <c:minorTickMark val="none"/>
        <c:tickLblPos val="nextTo"/>
        <c:spPr>
          <a:noFill/>
        </c:spPr>
        <c:txPr>
          <a:bodyPr/>
          <a:lstStyle/>
          <a:p>
            <a:pPr>
              <a:defRPr sz="900" b="1">
                <a:latin typeface="Arial" panose="020B0604020202020204" pitchFamily="34" charset="0"/>
                <a:cs typeface="Arial" panose="020B0604020202020204" pitchFamily="34" charset="0"/>
              </a:defRPr>
            </a:pPr>
            <a:endParaRPr lang="ru-RU"/>
          </a:p>
        </c:txPr>
        <c:crossAx val="245402624"/>
        <c:crosses val="autoZero"/>
        <c:crossBetween val="between"/>
      </c:valAx>
      <c:spPr>
        <a:noFill/>
        <a:ln w="25395">
          <a:noFill/>
        </a:ln>
      </c:spPr>
    </c:plotArea>
    <c:legend>
      <c:legendPos val="b"/>
      <c:layout>
        <c:manualLayout>
          <c:xMode val="edge"/>
          <c:yMode val="edge"/>
          <c:x val="0.20817248805437788"/>
          <c:y val="0.90215871545468584"/>
          <c:w val="0.58365502389124413"/>
          <c:h val="6.254716689825536E-2"/>
        </c:manualLayout>
      </c:layout>
      <c:overlay val="0"/>
      <c:txPr>
        <a:bodyPr/>
        <a:lstStyle/>
        <a:p>
          <a:pPr>
            <a:defRPr sz="900" b="1">
              <a:latin typeface="Arial" panose="020B0604020202020204" pitchFamily="34" charset="0"/>
              <a:cs typeface="Arial" panose="020B0604020202020204" pitchFamily="34" charset="0"/>
            </a:defRPr>
          </a:pPr>
          <a:endParaRPr lang="ru-RU"/>
        </a:p>
      </c:txPr>
    </c:legend>
    <c:plotVisOnly val="1"/>
    <c:dispBlanksAs val="gap"/>
    <c:showDLblsOverMax val="0"/>
  </c:chart>
  <c:txPr>
    <a:bodyPr/>
    <a:lstStyle/>
    <a:p>
      <a:pPr>
        <a:defRPr sz="1808"/>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E8D8A-FEC7-4FF5-A36F-64157547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42588</TotalTime>
  <Pages>1</Pages>
  <Words>14892</Words>
  <Characters>84888</Characters>
  <Application>Microsoft Office Word</Application>
  <DocSecurity>0</DocSecurity>
  <Lines>707</Lines>
  <Paragraphs>199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99581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Nistorica</dc:creator>
  <cp:keywords/>
  <dc:description/>
  <cp:lastModifiedBy>Anna Cucereanu</cp:lastModifiedBy>
  <cp:revision>37</cp:revision>
  <cp:lastPrinted>2018-12-02T15:01:00Z</cp:lastPrinted>
  <dcterms:created xsi:type="dcterms:W3CDTF">2019-06-03T07:09:00Z</dcterms:created>
  <dcterms:modified xsi:type="dcterms:W3CDTF">2019-09-17T06:51:00Z</dcterms:modified>
</cp:coreProperties>
</file>