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1B" w:rsidRPr="008E0175" w:rsidRDefault="00F34054" w:rsidP="00181F80">
      <w:pPr>
        <w:ind w:left="10608"/>
        <w:jc w:val="lef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Anexă</w:t>
      </w:r>
    </w:p>
    <w:p w:rsidR="009F761B" w:rsidRPr="008E0175" w:rsidRDefault="00181F80" w:rsidP="00B37E27">
      <w:pPr>
        <w:tabs>
          <w:tab w:val="left" w:pos="9072"/>
          <w:tab w:val="right" w:pos="9129"/>
        </w:tabs>
        <w:ind w:left="6372" w:firstLine="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 w:rsidR="009F761B" w:rsidRPr="008E0175">
        <w:rPr>
          <w:sz w:val="28"/>
          <w:szCs w:val="28"/>
          <w:lang w:val="ro-MO"/>
        </w:rPr>
        <w:t>la Hotăr</w:t>
      </w:r>
      <w:r w:rsidR="00B37E27" w:rsidRPr="008E0175">
        <w:rPr>
          <w:sz w:val="28"/>
          <w:szCs w:val="28"/>
          <w:lang w:val="ro-MO"/>
        </w:rPr>
        <w:t>â</w:t>
      </w:r>
      <w:r w:rsidR="009F761B" w:rsidRPr="008E0175">
        <w:rPr>
          <w:sz w:val="28"/>
          <w:szCs w:val="28"/>
          <w:lang w:val="ro-MO"/>
        </w:rPr>
        <w:t>rea Guvernului</w:t>
      </w:r>
    </w:p>
    <w:p w:rsidR="009F761B" w:rsidRPr="008E0175" w:rsidRDefault="00181F80" w:rsidP="00B37E27">
      <w:pPr>
        <w:tabs>
          <w:tab w:val="left" w:pos="9072"/>
          <w:tab w:val="right" w:pos="9129"/>
        </w:tabs>
        <w:ind w:left="6372" w:firstLine="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 w:rsidR="009F761B" w:rsidRPr="008E0175">
        <w:rPr>
          <w:sz w:val="28"/>
          <w:szCs w:val="28"/>
          <w:lang w:val="ro-MO"/>
        </w:rPr>
        <w:t>nr. _____ din __________</w:t>
      </w:r>
    </w:p>
    <w:p w:rsidR="009F761B" w:rsidRPr="008E0175" w:rsidRDefault="009F761B" w:rsidP="009F761B">
      <w:pPr>
        <w:jc w:val="center"/>
        <w:rPr>
          <w:sz w:val="28"/>
          <w:szCs w:val="28"/>
          <w:lang w:val="ro-MO"/>
        </w:rPr>
      </w:pPr>
    </w:p>
    <w:p w:rsidR="00F34054" w:rsidRPr="008E0175" w:rsidRDefault="00F34054" w:rsidP="009F761B">
      <w:pPr>
        <w:jc w:val="center"/>
        <w:rPr>
          <w:sz w:val="28"/>
          <w:szCs w:val="28"/>
          <w:lang w:val="ro-MO"/>
        </w:rPr>
      </w:pPr>
    </w:p>
    <w:p w:rsidR="009F761B" w:rsidRPr="008E0175" w:rsidRDefault="009F761B" w:rsidP="009F761B">
      <w:pPr>
        <w:ind w:firstLine="0"/>
        <w:jc w:val="center"/>
        <w:rPr>
          <w:b/>
          <w:sz w:val="26"/>
          <w:szCs w:val="26"/>
          <w:lang w:val="ro-MO"/>
        </w:rPr>
      </w:pPr>
      <w:r w:rsidRPr="008E0175">
        <w:rPr>
          <w:b/>
          <w:sz w:val="26"/>
          <w:szCs w:val="26"/>
          <w:lang w:val="ro-MO"/>
        </w:rPr>
        <w:t>LISTA</w:t>
      </w:r>
    </w:p>
    <w:p w:rsidR="009F761B" w:rsidRPr="008E0175" w:rsidRDefault="009F761B" w:rsidP="009F761B">
      <w:pPr>
        <w:ind w:firstLine="0"/>
        <w:jc w:val="center"/>
        <w:rPr>
          <w:b/>
          <w:sz w:val="26"/>
          <w:szCs w:val="26"/>
          <w:lang w:val="ro-MO"/>
        </w:rPr>
      </w:pPr>
      <w:r w:rsidRPr="008E0175">
        <w:rPr>
          <w:b/>
          <w:sz w:val="26"/>
          <w:szCs w:val="26"/>
          <w:lang w:val="ro-MO"/>
        </w:rPr>
        <w:t>bunurilor eliberate din rezervele materiale</w:t>
      </w:r>
    </w:p>
    <w:p w:rsidR="009F761B" w:rsidRPr="008E0175" w:rsidRDefault="009F761B" w:rsidP="009F761B">
      <w:pPr>
        <w:ind w:firstLine="0"/>
        <w:jc w:val="center"/>
        <w:rPr>
          <w:b/>
          <w:sz w:val="26"/>
          <w:szCs w:val="26"/>
          <w:lang w:val="ro-MO"/>
        </w:rPr>
      </w:pPr>
      <w:r w:rsidRPr="008E0175">
        <w:rPr>
          <w:b/>
          <w:sz w:val="26"/>
          <w:szCs w:val="26"/>
          <w:lang w:val="ro-MO"/>
        </w:rPr>
        <w:t>de stat</w:t>
      </w:r>
      <w:r w:rsidR="00F34054">
        <w:rPr>
          <w:b/>
          <w:sz w:val="26"/>
          <w:szCs w:val="26"/>
          <w:lang w:val="ro-MO"/>
        </w:rPr>
        <w:t>,</w:t>
      </w:r>
      <w:r w:rsidRPr="008E0175">
        <w:rPr>
          <w:b/>
          <w:sz w:val="26"/>
          <w:szCs w:val="26"/>
          <w:lang w:val="ro-MO"/>
        </w:rPr>
        <w:t xml:space="preserve"> în vederea împrospătării și înlocuirii, pentru comercializare </w:t>
      </w:r>
    </w:p>
    <w:p w:rsidR="009F761B" w:rsidRPr="008E0175" w:rsidRDefault="009F761B" w:rsidP="009F761B">
      <w:pPr>
        <w:ind w:firstLine="0"/>
        <w:jc w:val="center"/>
        <w:rPr>
          <w:b/>
          <w:sz w:val="26"/>
          <w:szCs w:val="26"/>
          <w:lang w:val="ro-MO"/>
        </w:rPr>
      </w:pPr>
      <w:r w:rsidRPr="008E0175">
        <w:rPr>
          <w:b/>
          <w:sz w:val="26"/>
          <w:szCs w:val="26"/>
          <w:lang w:val="ro-MO"/>
        </w:rPr>
        <w:t>la prețuri reduse</w:t>
      </w:r>
    </w:p>
    <w:p w:rsidR="00BF66BC" w:rsidRDefault="00BF66BC" w:rsidP="00BF66BC">
      <w:pPr>
        <w:ind w:firstLine="0"/>
        <w:jc w:val="center"/>
        <w:rPr>
          <w:rFonts w:asciiTheme="majorBidi" w:hAnsiTheme="majorBidi" w:cstheme="majorBidi"/>
          <w:sz w:val="26"/>
          <w:szCs w:val="26"/>
          <w:lang w:val="ro-RO" w:eastAsia="ru-RU"/>
        </w:rPr>
      </w:pPr>
    </w:p>
    <w:tbl>
      <w:tblPr>
        <w:tblStyle w:val="a4"/>
        <w:tblpPr w:leftFromText="180" w:rightFromText="180" w:vertAnchor="text" w:horzAnchor="margin" w:tblpX="-176" w:tblpY="169"/>
        <w:tblW w:w="5000" w:type="pct"/>
        <w:tblLayout w:type="fixed"/>
        <w:tblLook w:val="04A0"/>
      </w:tblPr>
      <w:tblGrid>
        <w:gridCol w:w="557"/>
        <w:gridCol w:w="1679"/>
        <w:gridCol w:w="953"/>
        <w:gridCol w:w="1242"/>
        <w:gridCol w:w="1084"/>
        <w:gridCol w:w="1166"/>
        <w:gridCol w:w="1315"/>
        <w:gridCol w:w="1605"/>
        <w:gridCol w:w="1751"/>
        <w:gridCol w:w="1605"/>
        <w:gridCol w:w="1687"/>
      </w:tblGrid>
      <w:tr w:rsidR="00BF66BC" w:rsidTr="00B23C89">
        <w:trPr>
          <w:trHeight w:val="66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b/>
                <w:sz w:val="22"/>
                <w:szCs w:val="24"/>
                <w:lang w:val="ro-RO" w:eastAsia="ru-RU"/>
              </w:rPr>
            </w:pPr>
            <w:r>
              <w:rPr>
                <w:b/>
                <w:sz w:val="22"/>
                <w:szCs w:val="24"/>
                <w:lang w:val="ro-RO" w:eastAsia="ru-RU"/>
              </w:rPr>
              <w:t>Nr.</w:t>
            </w:r>
          </w:p>
          <w:p w:rsidR="00BF66BC" w:rsidRDefault="00BF66BC" w:rsidP="00B23C89">
            <w:pPr>
              <w:ind w:firstLine="0"/>
              <w:jc w:val="center"/>
              <w:rPr>
                <w:b/>
                <w:sz w:val="22"/>
                <w:szCs w:val="24"/>
                <w:lang w:val="ro-RO" w:eastAsia="ru-RU"/>
              </w:rPr>
            </w:pPr>
            <w:r>
              <w:rPr>
                <w:b/>
                <w:sz w:val="22"/>
                <w:szCs w:val="24"/>
                <w:lang w:val="ro-RO" w:eastAsia="ru-RU"/>
              </w:rPr>
              <w:t>crt.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b/>
                <w:sz w:val="22"/>
                <w:szCs w:val="24"/>
                <w:lang w:val="ro-RO" w:eastAsia="ru-RU"/>
              </w:rPr>
            </w:pPr>
            <w:r>
              <w:rPr>
                <w:b/>
                <w:sz w:val="22"/>
                <w:szCs w:val="24"/>
                <w:lang w:val="ro-RO" w:eastAsia="ru-RU"/>
              </w:rPr>
              <w:t>Denumirea bunurilor materiale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b/>
                <w:sz w:val="22"/>
                <w:szCs w:val="24"/>
                <w:lang w:val="ro-RO" w:eastAsia="ru-RU"/>
              </w:rPr>
            </w:pPr>
            <w:r>
              <w:rPr>
                <w:b/>
                <w:sz w:val="22"/>
                <w:szCs w:val="24"/>
                <w:lang w:val="ro-RO" w:eastAsia="ru-RU"/>
              </w:rPr>
              <w:t>Unitate de măsură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b/>
                <w:sz w:val="22"/>
                <w:szCs w:val="24"/>
                <w:lang w:val="ro-RO" w:eastAsia="ru-RU"/>
              </w:rPr>
            </w:pPr>
            <w:r>
              <w:rPr>
                <w:b/>
                <w:sz w:val="22"/>
                <w:szCs w:val="24"/>
                <w:lang w:val="ro-RO" w:eastAsia="ru-RU"/>
              </w:rPr>
              <w:t>Cantitatea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jc w:val="center"/>
              <w:rPr>
                <w:b/>
                <w:sz w:val="22"/>
                <w:szCs w:val="24"/>
                <w:lang w:val="ro-RO" w:eastAsia="ru-RU"/>
              </w:rPr>
            </w:pPr>
          </w:p>
          <w:p w:rsidR="00BF66BC" w:rsidRDefault="00BF66BC" w:rsidP="00B23C89">
            <w:pPr>
              <w:ind w:firstLine="0"/>
              <w:jc w:val="center"/>
              <w:rPr>
                <w:b/>
                <w:sz w:val="22"/>
                <w:szCs w:val="24"/>
                <w:lang w:val="ro-RO" w:eastAsia="ru-RU"/>
              </w:rPr>
            </w:pPr>
            <w:r>
              <w:rPr>
                <w:b/>
                <w:sz w:val="22"/>
                <w:szCs w:val="24"/>
                <w:lang w:val="ro-RO" w:eastAsia="ru-RU"/>
              </w:rPr>
              <w:t>Termen de păstrare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b/>
                <w:sz w:val="22"/>
                <w:szCs w:val="24"/>
                <w:lang w:val="ro-RO" w:eastAsia="ru-RU"/>
              </w:rPr>
            </w:pPr>
            <w:r>
              <w:rPr>
                <w:b/>
                <w:sz w:val="22"/>
                <w:szCs w:val="24"/>
                <w:lang w:val="ro-RO" w:eastAsia="ru-RU"/>
              </w:rPr>
              <w:t>Preț de evidență</w:t>
            </w:r>
          </w:p>
          <w:p w:rsidR="00BF66BC" w:rsidRDefault="00BF66BC" w:rsidP="00B23C89">
            <w:pPr>
              <w:ind w:firstLine="0"/>
              <w:jc w:val="center"/>
              <w:rPr>
                <w:b/>
                <w:sz w:val="22"/>
                <w:szCs w:val="24"/>
                <w:lang w:val="ro-RO" w:eastAsia="ru-RU"/>
              </w:rPr>
            </w:pPr>
            <w:r>
              <w:rPr>
                <w:b/>
                <w:sz w:val="22"/>
                <w:szCs w:val="24"/>
                <w:lang w:val="ro-RO" w:eastAsia="ru-RU"/>
              </w:rPr>
              <w:t>(lei)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b/>
                <w:sz w:val="22"/>
                <w:szCs w:val="24"/>
                <w:lang w:val="ro-RO" w:eastAsia="ru-RU"/>
              </w:rPr>
            </w:pPr>
            <w:r>
              <w:rPr>
                <w:b/>
                <w:sz w:val="22"/>
                <w:szCs w:val="24"/>
                <w:lang w:val="ro-RO" w:eastAsia="ru-RU"/>
              </w:rPr>
              <w:t>Cost total la preț de</w:t>
            </w:r>
          </w:p>
          <w:p w:rsidR="00BF66BC" w:rsidRDefault="00BF66BC" w:rsidP="00B23C89">
            <w:pPr>
              <w:ind w:firstLine="0"/>
              <w:jc w:val="center"/>
              <w:rPr>
                <w:b/>
                <w:sz w:val="22"/>
                <w:szCs w:val="24"/>
                <w:lang w:val="ro-RO" w:eastAsia="ru-RU"/>
              </w:rPr>
            </w:pPr>
            <w:r>
              <w:rPr>
                <w:b/>
                <w:sz w:val="22"/>
                <w:szCs w:val="24"/>
                <w:lang w:val="ro-RO" w:eastAsia="ru-RU"/>
              </w:rPr>
              <w:t>evidență (lei)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jc w:val="center"/>
              <w:rPr>
                <w:b/>
                <w:sz w:val="22"/>
                <w:szCs w:val="24"/>
                <w:lang w:val="ro-RO" w:eastAsia="ru-RU"/>
              </w:rPr>
            </w:pPr>
          </w:p>
          <w:p w:rsidR="00BF66BC" w:rsidRDefault="00BF66BC" w:rsidP="00B23C89">
            <w:pPr>
              <w:ind w:firstLine="0"/>
              <w:jc w:val="center"/>
              <w:rPr>
                <w:b/>
                <w:sz w:val="22"/>
                <w:szCs w:val="24"/>
                <w:lang w:val="ro-RO" w:eastAsia="ru-RU"/>
              </w:rPr>
            </w:pPr>
            <w:r>
              <w:rPr>
                <w:b/>
                <w:sz w:val="22"/>
                <w:szCs w:val="24"/>
                <w:lang w:val="ro-RO" w:eastAsia="ru-RU"/>
              </w:rPr>
              <w:t>Preț de eliberare cu TVA (lei)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b/>
                <w:sz w:val="22"/>
                <w:szCs w:val="24"/>
                <w:lang w:val="ro-RO" w:eastAsia="ru-RU"/>
              </w:rPr>
            </w:pPr>
            <w:r>
              <w:rPr>
                <w:b/>
                <w:sz w:val="22"/>
                <w:szCs w:val="24"/>
                <w:lang w:val="ro-RO" w:eastAsia="ru-RU"/>
              </w:rPr>
              <w:t>Preț de eliberare fără TVA (lei)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jc w:val="center"/>
              <w:rPr>
                <w:b/>
                <w:sz w:val="22"/>
                <w:szCs w:val="24"/>
                <w:lang w:val="ro-RO" w:eastAsia="ru-RU"/>
              </w:rPr>
            </w:pPr>
          </w:p>
          <w:p w:rsidR="00BF66BC" w:rsidRDefault="00BF66BC" w:rsidP="00B23C89">
            <w:pPr>
              <w:ind w:firstLine="0"/>
              <w:jc w:val="center"/>
              <w:rPr>
                <w:b/>
                <w:sz w:val="22"/>
                <w:szCs w:val="24"/>
                <w:lang w:val="ro-RO" w:eastAsia="ru-RU"/>
              </w:rPr>
            </w:pPr>
            <w:r>
              <w:rPr>
                <w:b/>
                <w:sz w:val="22"/>
                <w:szCs w:val="24"/>
                <w:lang w:val="ro-RO" w:eastAsia="ru-RU"/>
              </w:rPr>
              <w:t>Cost total la preț de eliberare cu TVA (lei)</w:t>
            </w:r>
          </w:p>
          <w:p w:rsidR="00BF66BC" w:rsidRDefault="00BF66BC" w:rsidP="00B23C89">
            <w:pPr>
              <w:ind w:firstLine="0"/>
              <w:jc w:val="center"/>
              <w:rPr>
                <w:b/>
                <w:sz w:val="22"/>
                <w:szCs w:val="24"/>
                <w:lang w:val="ro-RO"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b/>
                <w:sz w:val="22"/>
                <w:szCs w:val="24"/>
                <w:lang w:val="ro-RO" w:eastAsia="ru-RU"/>
              </w:rPr>
            </w:pPr>
            <w:r>
              <w:rPr>
                <w:b/>
                <w:sz w:val="22"/>
                <w:szCs w:val="24"/>
                <w:lang w:val="ro-RO" w:eastAsia="ru-RU"/>
              </w:rPr>
              <w:t>Cost total la preț de eliberare fără TVA (lei)</w:t>
            </w:r>
          </w:p>
        </w:tc>
      </w:tr>
      <w:tr w:rsidR="00BF66BC" w:rsidTr="00B23C89">
        <w:trPr>
          <w:trHeight w:val="32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1.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tabs>
                <w:tab w:val="right" w:pos="3325"/>
              </w:tabs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Pompe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Gnom</w:t>
            </w:r>
            <w:proofErr w:type="spellEnd"/>
            <w:r>
              <w:rPr>
                <w:sz w:val="22"/>
              </w:rPr>
              <w:t xml:space="preserve"> ”100-25”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unit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24 </w:t>
            </w:r>
            <w:proofErr w:type="spellStart"/>
            <w:r>
              <w:rPr>
                <w:sz w:val="22"/>
              </w:rPr>
              <w:t>luni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24900,00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49800,00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10267,20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8556,00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123206,00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102672,00</w:t>
            </w:r>
          </w:p>
        </w:tc>
      </w:tr>
      <w:tr w:rsidR="00BF66BC" w:rsidTr="00B23C89">
        <w:trPr>
          <w:trHeight w:val="34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2.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tabs>
                <w:tab w:val="right" w:pos="3325"/>
              </w:tabs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Pompe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Gnom</w:t>
            </w:r>
            <w:proofErr w:type="spellEnd"/>
            <w:r>
              <w:rPr>
                <w:sz w:val="22"/>
              </w:rPr>
              <w:t xml:space="preserve"> ”16X16”EX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unit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24 </w:t>
            </w:r>
            <w:proofErr w:type="spellStart"/>
            <w:r>
              <w:rPr>
                <w:sz w:val="22"/>
              </w:rPr>
              <w:t>luni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16560,00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248400,00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11834,40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9862,00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177516,00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147930,00</w:t>
            </w:r>
          </w:p>
        </w:tc>
      </w:tr>
      <w:tr w:rsidR="00BF66BC" w:rsidTr="00B23C89">
        <w:trPr>
          <w:trHeight w:val="34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3.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tabs>
                <w:tab w:val="right" w:pos="3325"/>
              </w:tabs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Pompe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Gnom</w:t>
            </w:r>
            <w:proofErr w:type="spellEnd"/>
            <w:r>
              <w:rPr>
                <w:sz w:val="22"/>
              </w:rPr>
              <w:t xml:space="preserve"> ”16X16”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unit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24 </w:t>
            </w:r>
            <w:proofErr w:type="spellStart"/>
            <w:r>
              <w:rPr>
                <w:sz w:val="22"/>
              </w:rPr>
              <w:t>luni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13140,00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131400,00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4080,00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3400,00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40800,00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34000,00</w:t>
            </w:r>
          </w:p>
        </w:tc>
      </w:tr>
      <w:tr w:rsidR="00BF66BC" w:rsidTr="00B23C89">
        <w:trPr>
          <w:trHeight w:val="34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4.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tabs>
                <w:tab w:val="right" w:pos="3325"/>
              </w:tabs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Pompe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Gnom</w:t>
            </w:r>
            <w:proofErr w:type="spellEnd"/>
            <w:r>
              <w:rPr>
                <w:sz w:val="22"/>
              </w:rPr>
              <w:t xml:space="preserve"> ”100-25”EX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unit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24 </w:t>
            </w:r>
            <w:proofErr w:type="spellStart"/>
            <w:r>
              <w:rPr>
                <w:sz w:val="22"/>
              </w:rPr>
              <w:t>luni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53100,00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637200,00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22112,40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18427,00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265348,80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221124,00</w:t>
            </w:r>
          </w:p>
        </w:tc>
      </w:tr>
      <w:tr w:rsidR="00BF66BC" w:rsidTr="00B23C89">
        <w:trPr>
          <w:trHeight w:val="34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5.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tabs>
                <w:tab w:val="right" w:pos="3325"/>
              </w:tabs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Pompe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Gnom</w:t>
            </w:r>
            <w:proofErr w:type="spellEnd"/>
            <w:r>
              <w:rPr>
                <w:sz w:val="22"/>
              </w:rPr>
              <w:t xml:space="preserve"> ”100-25”B2T3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unit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24 </w:t>
            </w:r>
            <w:proofErr w:type="spellStart"/>
            <w:r>
              <w:rPr>
                <w:sz w:val="22"/>
              </w:rPr>
              <w:t>luni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53100,00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159300,00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22731,60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18943,00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68194,80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56829,00</w:t>
            </w:r>
          </w:p>
        </w:tc>
      </w:tr>
      <w:tr w:rsidR="00BF66BC" w:rsidTr="00B23C89">
        <w:trPr>
          <w:trHeight w:val="25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6.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tabs>
                <w:tab w:val="right" w:pos="3325"/>
              </w:tabs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Crupe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hrişcă</w:t>
            </w:r>
            <w:proofErr w:type="spellEnd"/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tone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23,950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20 </w:t>
            </w:r>
            <w:proofErr w:type="spellStart"/>
            <w:r>
              <w:rPr>
                <w:sz w:val="22"/>
              </w:rPr>
              <w:t>luni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23000,00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550850,00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8127,00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7525,00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194641,65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180223,75</w:t>
            </w:r>
          </w:p>
        </w:tc>
      </w:tr>
      <w:tr w:rsidR="00BF66BC" w:rsidTr="00B23C89">
        <w:trPr>
          <w:trHeight w:val="243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left"/>
              <w:rPr>
                <w:sz w:val="22"/>
                <w:szCs w:val="24"/>
                <w:lang w:val="ro-RO"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35,000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20 </w:t>
            </w:r>
            <w:proofErr w:type="spellStart"/>
            <w:r>
              <w:rPr>
                <w:sz w:val="22"/>
              </w:rPr>
              <w:t>luni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9500,00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332500,00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8127,00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7525,00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284445,00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BC" w:rsidRDefault="00BF66BC" w:rsidP="00B23C89">
            <w:pPr>
              <w:ind w:firstLine="0"/>
              <w:jc w:val="center"/>
              <w:rPr>
                <w:sz w:val="22"/>
                <w:szCs w:val="24"/>
                <w:lang w:val="ro-RO" w:eastAsia="ru-RU"/>
              </w:rPr>
            </w:pPr>
            <w:r>
              <w:rPr>
                <w:sz w:val="22"/>
                <w:szCs w:val="24"/>
                <w:lang w:val="ro-RO" w:eastAsia="ru-RU"/>
              </w:rPr>
              <w:t>263375,00</w:t>
            </w:r>
          </w:p>
        </w:tc>
      </w:tr>
    </w:tbl>
    <w:p w:rsidR="00BF66BC" w:rsidRDefault="00BF66BC" w:rsidP="00BF66B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BF66BC" w:rsidRDefault="00BF66BC" w:rsidP="00BF66BC">
      <w:pPr>
        <w:rPr>
          <w:lang w:val="ro-RO"/>
        </w:rPr>
      </w:pPr>
    </w:p>
    <w:p w:rsidR="00BF66BC" w:rsidRDefault="00BF66BC" w:rsidP="00BF66BC"/>
    <w:p w:rsidR="00BF66BC" w:rsidRPr="008E0175" w:rsidRDefault="00BF66BC" w:rsidP="009F761B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sectPr w:rsidR="00BF66BC" w:rsidRPr="008E0175" w:rsidSect="00F232CA">
      <w:pgSz w:w="16838" w:h="11906" w:orient="landscape"/>
      <w:pgMar w:top="1417" w:right="993" w:bottom="99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03CC7"/>
    <w:multiLevelType w:val="hybridMultilevel"/>
    <w:tmpl w:val="EE248E48"/>
    <w:lvl w:ilvl="0" w:tplc="FA3C5C4E">
      <w:start w:val="1"/>
      <w:numFmt w:val="decimal"/>
      <w:lvlText w:val="%1."/>
      <w:lvlJc w:val="left"/>
      <w:pPr>
        <w:ind w:left="1298" w:hanging="360"/>
      </w:pPr>
      <w:rPr>
        <w:rFonts w:hint="default"/>
        <w:b/>
        <w:i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20E36D01"/>
    <w:multiLevelType w:val="hybridMultilevel"/>
    <w:tmpl w:val="30081DD0"/>
    <w:lvl w:ilvl="0" w:tplc="0C0A4350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12C402E"/>
    <w:multiLevelType w:val="hybridMultilevel"/>
    <w:tmpl w:val="CF6E5B32"/>
    <w:lvl w:ilvl="0" w:tplc="9BF6A192">
      <w:start w:val="1"/>
      <w:numFmt w:val="decimal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E62D2F"/>
    <w:multiLevelType w:val="hybridMultilevel"/>
    <w:tmpl w:val="F2D6C46E"/>
    <w:lvl w:ilvl="0" w:tplc="35B26E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61519"/>
    <w:multiLevelType w:val="hybridMultilevel"/>
    <w:tmpl w:val="EE248E48"/>
    <w:lvl w:ilvl="0" w:tplc="FA3C5C4E">
      <w:start w:val="1"/>
      <w:numFmt w:val="decimal"/>
      <w:lvlText w:val="%1."/>
      <w:lvlJc w:val="left"/>
      <w:pPr>
        <w:ind w:left="1298" w:hanging="360"/>
      </w:pPr>
      <w:rPr>
        <w:rFonts w:hint="default"/>
        <w:b/>
        <w:i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F85D88"/>
    <w:rsid w:val="000742D1"/>
    <w:rsid w:val="00085B34"/>
    <w:rsid w:val="000D5730"/>
    <w:rsid w:val="0010054C"/>
    <w:rsid w:val="001019C3"/>
    <w:rsid w:val="001535D6"/>
    <w:rsid w:val="001659AD"/>
    <w:rsid w:val="00181F80"/>
    <w:rsid w:val="0018201D"/>
    <w:rsid w:val="00186A13"/>
    <w:rsid w:val="001C15F9"/>
    <w:rsid w:val="00201651"/>
    <w:rsid w:val="00205AFE"/>
    <w:rsid w:val="00206ED7"/>
    <w:rsid w:val="00224307"/>
    <w:rsid w:val="00287933"/>
    <w:rsid w:val="002B26E3"/>
    <w:rsid w:val="002F29D9"/>
    <w:rsid w:val="00355611"/>
    <w:rsid w:val="003923E7"/>
    <w:rsid w:val="003C1DCE"/>
    <w:rsid w:val="003D5E97"/>
    <w:rsid w:val="004151BC"/>
    <w:rsid w:val="00431123"/>
    <w:rsid w:val="004B041D"/>
    <w:rsid w:val="004B3924"/>
    <w:rsid w:val="00501CB3"/>
    <w:rsid w:val="00503296"/>
    <w:rsid w:val="00560CCB"/>
    <w:rsid w:val="00571C0E"/>
    <w:rsid w:val="005F6502"/>
    <w:rsid w:val="00612FDA"/>
    <w:rsid w:val="00614F4C"/>
    <w:rsid w:val="006A2A3E"/>
    <w:rsid w:val="006C1EED"/>
    <w:rsid w:val="007476D5"/>
    <w:rsid w:val="00780754"/>
    <w:rsid w:val="00787B51"/>
    <w:rsid w:val="00816A7F"/>
    <w:rsid w:val="008C7791"/>
    <w:rsid w:val="008E0175"/>
    <w:rsid w:val="008E6C2D"/>
    <w:rsid w:val="008F0311"/>
    <w:rsid w:val="00947DEB"/>
    <w:rsid w:val="00985522"/>
    <w:rsid w:val="00985A78"/>
    <w:rsid w:val="009B64FA"/>
    <w:rsid w:val="009C4B46"/>
    <w:rsid w:val="009C6E1A"/>
    <w:rsid w:val="009F2AB0"/>
    <w:rsid w:val="009F761B"/>
    <w:rsid w:val="00A06D25"/>
    <w:rsid w:val="00A16B66"/>
    <w:rsid w:val="00A74044"/>
    <w:rsid w:val="00AE17DC"/>
    <w:rsid w:val="00B1248E"/>
    <w:rsid w:val="00B36761"/>
    <w:rsid w:val="00B37E27"/>
    <w:rsid w:val="00B741FF"/>
    <w:rsid w:val="00B92A75"/>
    <w:rsid w:val="00BB0BED"/>
    <w:rsid w:val="00BD3104"/>
    <w:rsid w:val="00BF66BC"/>
    <w:rsid w:val="00C85852"/>
    <w:rsid w:val="00C94009"/>
    <w:rsid w:val="00CB7C4A"/>
    <w:rsid w:val="00D85FA1"/>
    <w:rsid w:val="00D9002C"/>
    <w:rsid w:val="00DF63DF"/>
    <w:rsid w:val="00E23780"/>
    <w:rsid w:val="00E85323"/>
    <w:rsid w:val="00F232CA"/>
    <w:rsid w:val="00F34054"/>
    <w:rsid w:val="00F561D2"/>
    <w:rsid w:val="00F85D88"/>
    <w:rsid w:val="00F933F8"/>
    <w:rsid w:val="00FC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8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85D88"/>
    <w:pPr>
      <w:keepNext/>
      <w:keepLines/>
      <w:spacing w:before="48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D88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D88"/>
    <w:pPr>
      <w:ind w:left="720"/>
      <w:contextualSpacing/>
    </w:pPr>
  </w:style>
  <w:style w:type="paragraph" w:customStyle="1" w:styleId="cb">
    <w:name w:val="cb"/>
    <w:basedOn w:val="a"/>
    <w:uiPriority w:val="99"/>
    <w:semiHidden/>
    <w:rsid w:val="00F85D88"/>
    <w:pPr>
      <w:ind w:firstLine="0"/>
      <w:jc w:val="center"/>
    </w:pPr>
    <w:rPr>
      <w:b/>
      <w:bCs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85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5D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4">
    <w:name w:val="Table Grid"/>
    <w:basedOn w:val="a1"/>
    <w:rsid w:val="009F761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">
    <w:name w:val="tt"/>
    <w:basedOn w:val="a"/>
    <w:uiPriority w:val="99"/>
    <w:semiHidden/>
    <w:rsid w:val="00186A13"/>
    <w:pPr>
      <w:ind w:firstLine="0"/>
      <w:jc w:val="center"/>
    </w:pPr>
    <w:rPr>
      <w:b/>
      <w:bCs/>
      <w:sz w:val="24"/>
      <w:szCs w:val="24"/>
      <w:lang w:val="ro-RO" w:eastAsia="ro-RO"/>
    </w:rPr>
  </w:style>
  <w:style w:type="paragraph" w:styleId="a5">
    <w:name w:val="Body Text"/>
    <w:basedOn w:val="a"/>
    <w:link w:val="a6"/>
    <w:uiPriority w:val="99"/>
    <w:unhideWhenUsed/>
    <w:rsid w:val="00186A13"/>
    <w:pPr>
      <w:spacing w:after="120" w:line="276" w:lineRule="auto"/>
      <w:ind w:firstLine="0"/>
      <w:jc w:val="left"/>
    </w:pPr>
    <w:rPr>
      <w:rFonts w:ascii="Calibri" w:eastAsia="Calibri" w:hAnsi="Calibri"/>
      <w:sz w:val="22"/>
      <w:szCs w:val="22"/>
      <w:lang w:val="ro-RO" w:eastAsia="ro-RO"/>
    </w:rPr>
  </w:style>
  <w:style w:type="character" w:customStyle="1" w:styleId="a6">
    <w:name w:val="Основной текст Знак"/>
    <w:basedOn w:val="a0"/>
    <w:link w:val="a5"/>
    <w:uiPriority w:val="99"/>
    <w:rsid w:val="00186A13"/>
    <w:rPr>
      <w:rFonts w:ascii="Calibri" w:eastAsia="Calibri" w:hAnsi="Calibri" w:cs="Times New Roman"/>
      <w:lang w:eastAsia="ro-RO"/>
    </w:rPr>
  </w:style>
  <w:style w:type="paragraph" w:customStyle="1" w:styleId="msolistparagraph0">
    <w:name w:val="msolistparagraph"/>
    <w:basedOn w:val="a"/>
    <w:uiPriority w:val="34"/>
    <w:semiHidden/>
    <w:qFormat/>
    <w:rsid w:val="00186A13"/>
    <w:pPr>
      <w:ind w:left="720" w:firstLine="0"/>
      <w:contextualSpacing/>
      <w:jc w:val="left"/>
    </w:pPr>
    <w:rPr>
      <w:sz w:val="24"/>
      <w:szCs w:val="24"/>
      <w:lang w:val="ro-RO" w:eastAsia="ro-RO"/>
    </w:rPr>
  </w:style>
  <w:style w:type="table" w:customStyle="1" w:styleId="TabelNormal">
    <w:name w:val="Tabel Normal"/>
    <w:uiPriority w:val="99"/>
    <w:semiHidden/>
    <w:rsid w:val="00186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rsid w:val="009C4B46"/>
    <w:rPr>
      <w:color w:val="0000FF"/>
      <w:u w:val="single"/>
    </w:rPr>
  </w:style>
  <w:style w:type="character" w:customStyle="1" w:styleId="hps">
    <w:name w:val="hps"/>
    <w:basedOn w:val="a0"/>
    <w:rsid w:val="009C4B46"/>
  </w:style>
  <w:style w:type="character" w:customStyle="1" w:styleId="apple-converted-space">
    <w:name w:val="apple-converted-space"/>
    <w:basedOn w:val="a0"/>
    <w:rsid w:val="009C4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6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9FA5D-D5FE-4A9D-8F22-0DA584CF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user-nb</cp:lastModifiedBy>
  <cp:revision>12</cp:revision>
  <cp:lastPrinted>2019-07-24T06:12:00Z</cp:lastPrinted>
  <dcterms:created xsi:type="dcterms:W3CDTF">2019-09-04T13:44:00Z</dcterms:created>
  <dcterms:modified xsi:type="dcterms:W3CDTF">2019-09-05T06:54:00Z</dcterms:modified>
</cp:coreProperties>
</file>