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38" w:rsidRPr="00BD3938" w:rsidRDefault="00BD3938" w:rsidP="00BD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3938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BD3938" w:rsidRPr="00BD3938" w:rsidRDefault="00BD3938" w:rsidP="00BD3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D3938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ordinului de aprobare a </w:t>
      </w:r>
      <w:r w:rsidRPr="00BD3938">
        <w:rPr>
          <w:rFonts w:ascii="Times New Roman" w:hAnsi="Times New Roman" w:cs="Times New Roman"/>
          <w:b/>
          <w:bCs/>
          <w:sz w:val="28"/>
          <w:szCs w:val="28"/>
          <w:lang w:val="ro-RO"/>
        </w:rPr>
        <w:t>normei de metrologie legală</w:t>
      </w:r>
    </w:p>
    <w:p w:rsidR="00BD3938" w:rsidRPr="00BD3938" w:rsidRDefault="00BD3938" w:rsidP="00BD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BD39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NML 9-1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9</w:t>
      </w:r>
      <w:r w:rsidRPr="00BD39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:20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2</w:t>
      </w:r>
      <w:r w:rsidRPr="00BD39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1 „Defectosco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a</w:t>
      </w:r>
      <w:r w:rsidRPr="00BD39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e</w:t>
      </w:r>
      <w:r w:rsidRPr="00BD39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ultrasonic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e</w:t>
      </w:r>
      <w:r w:rsidRPr="00BD39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. </w:t>
      </w:r>
    </w:p>
    <w:p w:rsidR="00BD3938" w:rsidRPr="00BD3938" w:rsidRDefault="00BD3938" w:rsidP="00BD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BD39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Cerințe tehnice și metrologice. Procedura de verificare metrologică”</w:t>
      </w:r>
    </w:p>
    <w:p w:rsidR="00BD3938" w:rsidRPr="00BD3938" w:rsidRDefault="00BD3938" w:rsidP="00BD3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5852D8" w:rsidRDefault="00BD3938" w:rsidP="00BD393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3938">
        <w:rPr>
          <w:rFonts w:ascii="Times New Roman" w:hAnsi="Times New Roman" w:cs="Times New Roman"/>
          <w:sz w:val="28"/>
          <w:szCs w:val="28"/>
          <w:lang w:val="ro-RO"/>
        </w:rPr>
        <w:t>Proiectul normei de metrologie legală</w:t>
      </w:r>
      <w:r w:rsidRPr="00BD39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NML 9-1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9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:20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2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1 „Defectosco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e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ultrasonic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e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. </w:t>
      </w:r>
      <w:proofErr w:type="spellStart"/>
      <w:r w:rsidRPr="00BD3938">
        <w:rPr>
          <w:rFonts w:ascii="Times New Roman" w:hAnsi="Times New Roman" w:cs="Times New Roman"/>
          <w:sz w:val="28"/>
          <w:szCs w:val="28"/>
          <w:lang w:val="ro-RO"/>
        </w:rPr>
        <w:t>Cerinţe</w:t>
      </w:r>
      <w:proofErr w:type="spellEnd"/>
      <w:r w:rsidRPr="00BD3938">
        <w:rPr>
          <w:rFonts w:ascii="Times New Roman" w:hAnsi="Times New Roman" w:cs="Times New Roman"/>
          <w:sz w:val="28"/>
          <w:szCs w:val="28"/>
          <w:lang w:val="ro-RO"/>
        </w:rPr>
        <w:t xml:space="preserve"> tehnice și metrologice.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Procedura de verificare metrologică” </w:t>
      </w:r>
      <w:r w:rsidRPr="00BD3938">
        <w:rPr>
          <w:rFonts w:ascii="Times New Roman" w:hAnsi="Times New Roman" w:cs="Times New Roman"/>
          <w:sz w:val="28"/>
          <w:szCs w:val="28"/>
          <w:lang w:val="ro-RO"/>
        </w:rPr>
        <w:t>este elaborat în conformitate cu art. 5 alin. (3), art. 6 alin. (3) și art. 13 alin. (3) al Legii metrologiei nr. 19 din 4 martie 2016 (</w:t>
      </w:r>
      <w:r w:rsidRPr="00BD3938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2016, nr.100-105, art.190</w:t>
      </w:r>
      <w:r w:rsidRPr="00BD3938">
        <w:rPr>
          <w:rFonts w:ascii="Times New Roman" w:hAnsi="Times New Roman" w:cs="Times New Roman"/>
          <w:sz w:val="28"/>
          <w:szCs w:val="28"/>
          <w:lang w:val="ro-RO"/>
        </w:rPr>
        <w:t xml:space="preserve">). </w:t>
      </w:r>
    </w:p>
    <w:p w:rsidR="00BD3938" w:rsidRPr="00BD3938" w:rsidRDefault="00BD3938" w:rsidP="00BD393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3938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6D6574">
        <w:rPr>
          <w:rFonts w:ascii="Times New Roman" w:hAnsi="Times New Roman" w:cs="Times New Roman"/>
          <w:sz w:val="28"/>
          <w:szCs w:val="28"/>
          <w:lang w:val="en-US"/>
        </w:rPr>
        <w:t>NML 9-19</w:t>
      </w:r>
      <w:r w:rsidRPr="00BD3938">
        <w:rPr>
          <w:rFonts w:ascii="Times New Roman" w:hAnsi="Times New Roman" w:cs="Times New Roman"/>
          <w:sz w:val="28"/>
          <w:szCs w:val="28"/>
          <w:lang w:val="en-US"/>
        </w:rPr>
        <w:t>:20</w:t>
      </w:r>
      <w:r w:rsidR="006D6574" w:rsidRPr="006D657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BD3938">
        <w:rPr>
          <w:rFonts w:ascii="Times New Roman" w:hAnsi="Times New Roman" w:cs="Times New Roman"/>
          <w:sz w:val="28"/>
          <w:szCs w:val="28"/>
          <w:lang w:val="en-US"/>
        </w:rPr>
        <w:t xml:space="preserve">1 are </w:t>
      </w:r>
      <w:r w:rsidRPr="00BD3938">
        <w:rPr>
          <w:rFonts w:ascii="Times New Roman" w:hAnsi="Times New Roman" w:cs="Times New Roman"/>
          <w:sz w:val="28"/>
          <w:szCs w:val="28"/>
          <w:lang w:val="ro-RO"/>
        </w:rPr>
        <w:t xml:space="preserve">drept scop stabilirea </w:t>
      </w:r>
      <w:r w:rsidRPr="006D6574">
        <w:rPr>
          <w:rFonts w:ascii="Times New Roman" w:hAnsi="Times New Roman" w:cs="Times New Roman"/>
          <w:sz w:val="28"/>
          <w:szCs w:val="28"/>
          <w:lang w:val="ro-RO"/>
        </w:rPr>
        <w:t xml:space="preserve">caracteristicilor tehnice și metrologice față de </w:t>
      </w:r>
      <w:r w:rsidRPr="006D657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defectoscoapele ultrasonice utilizate în domeniul de interes public,</w:t>
      </w:r>
      <w:r w:rsidRPr="006D65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D6574" w:rsidRPr="006D6574">
        <w:rPr>
          <w:rFonts w:ascii="Times New Roman" w:hAnsi="Times New Roman" w:cs="Times New Roman"/>
          <w:sz w:val="28"/>
          <w:szCs w:val="28"/>
          <w:lang w:val="ro-RO"/>
        </w:rPr>
        <w:t xml:space="preserve">precum și 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procedur</w:t>
      </w:r>
      <w:r w:rsidR="006D6574" w:rsidRP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verificare metrologică inițială, periodică și după reparare a defectosco</w:t>
      </w:r>
      <w:r w:rsidR="006D6574" w:rsidRP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6D6574" w:rsidRP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elor 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ultrasonic</w:t>
      </w:r>
      <w:r w:rsidR="006D6574" w:rsidRP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Pr="00BD393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BD3938" w:rsidRPr="00BD3938" w:rsidRDefault="00BD3938" w:rsidP="00BD3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Defectoscoapele</w:t>
      </w:r>
      <w:r w:rsid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ultrasonice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sunt destinate</w:t>
      </w:r>
      <w:r w:rsid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depista</w:t>
      </w:r>
      <w:r w:rsidR="00EE36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</w:t>
      </w:r>
      <w:r w:rsid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ea,</w:t>
      </w:r>
      <w:r w:rsidR="006D6574">
        <w:rPr>
          <w:rFonts w:ascii="Calibri" w:eastAsia="Times New Roman" w:hAnsi="Calibri" w:cs="Times New Roman"/>
          <w:color w:val="000000"/>
          <w:sz w:val="28"/>
          <w:szCs w:val="28"/>
          <w:lang w:val="ro-RO" w:eastAsia="ru-RU"/>
        </w:rPr>
        <w:t xml:space="preserve"> 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detectarea, înregistrarea </w:t>
      </w:r>
      <w:proofErr w:type="spellStart"/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descifrarea semnalelor de la defecte, localizate pe toată lungimea și secțiunea șinelor de cale ferată și po</w:t>
      </w:r>
      <w:r w:rsid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fi folosit</w:t>
      </w:r>
      <w:r w:rsid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monitorizarea elementelor acelor de macaz</w:t>
      </w:r>
      <w:r w:rsidR="005852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precum și pentru monitorizarea continuă pe sectoarele, controlul cărora concomitent prin două linii este dificil sau nesigur și controlul preliminar sudării șinelor utile învechite la întreprinderile de sudare a șinelor. De asemenea, defectosco</w:t>
      </w:r>
      <w:r w:rsid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sunt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destinat</w:t>
      </w:r>
      <w:r w:rsidR="006D65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monitorizării manuale selective a îmbinărilor sudate, unor secțiuni aparte și sectoare de șine cu determinarea coordonatelor de localizare, factorului de detectare și a lungimii convenționale a defectelor detectate. </w:t>
      </w:r>
    </w:p>
    <w:p w:rsidR="00BD3938" w:rsidRPr="00BD3938" w:rsidRDefault="00BD3938" w:rsidP="00BD393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u-RU"/>
        </w:rPr>
      </w:pPr>
    </w:p>
    <w:p w:rsidR="00121378" w:rsidRPr="00121378" w:rsidRDefault="00121378" w:rsidP="00121378">
      <w:p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  <w:lang w:val="ro-RO" w:eastAsia="ro-RO"/>
        </w:rPr>
      </w:pPr>
      <w:r w:rsidRPr="001213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Verificarea metrologică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defectoscoapelor ultrasonice </w:t>
      </w:r>
      <w:r w:rsidRPr="001213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efectuează de către laboratoare de verificare metrologică desemnate, cu perioada de verificare stabilită în ”Lista Oficială a mijloacelor de măsurare și măsurărilor supuse controlului metrologic legal” aprobată prin </w:t>
      </w:r>
      <w:proofErr w:type="spellStart"/>
      <w:r w:rsidRPr="001213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Hotărîrea</w:t>
      </w:r>
      <w:proofErr w:type="spellEnd"/>
      <w:r w:rsidRPr="001213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Guvernului nr. 1042 din 13.09.2016 (</w:t>
      </w:r>
      <w:r w:rsidRPr="00121378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Monitorul Oficial al Republicii Moldova, 2016, nr.306-313, art.1130</w:t>
      </w:r>
      <w:r w:rsidRPr="001213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).</w:t>
      </w:r>
      <w:r w:rsidRPr="00121378">
        <w:rPr>
          <w:rFonts w:ascii="Times New Roman" w:eastAsia="Calibri" w:hAnsi="Times New Roman" w:cs="Times New Roman"/>
          <w:bCs/>
          <w:snapToGrid w:val="0"/>
          <w:sz w:val="28"/>
          <w:szCs w:val="28"/>
          <w:lang w:val="ro-RO" w:eastAsia="ro-RO"/>
        </w:rPr>
        <w:t xml:space="preserve"> </w:t>
      </w:r>
    </w:p>
    <w:p w:rsidR="00BD3938" w:rsidRPr="00BD3938" w:rsidRDefault="00BD3938" w:rsidP="00BD3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ro-RO" w:eastAsia="ru-RU"/>
        </w:rPr>
      </w:pPr>
    </w:p>
    <w:p w:rsidR="00121378" w:rsidRPr="00121378" w:rsidRDefault="00121378" w:rsidP="0012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21378">
        <w:rPr>
          <w:rFonts w:ascii="Times New Roman" w:eastAsia="Calibri" w:hAnsi="Times New Roman" w:cs="Times New Roman"/>
          <w:bCs/>
          <w:snapToGrid w:val="0"/>
          <w:sz w:val="28"/>
          <w:szCs w:val="28"/>
          <w:lang w:val="ro-RO" w:eastAsia="ro-RO"/>
        </w:rPr>
        <w:t xml:space="preserve">Concomitent, se propune anularea unui șir de documente normative din domeniul metrologiei legale care </w:t>
      </w:r>
      <w:r>
        <w:rPr>
          <w:rFonts w:ascii="Times New Roman" w:eastAsia="Calibri" w:hAnsi="Times New Roman" w:cs="Times New Roman"/>
          <w:bCs/>
          <w:snapToGrid w:val="0"/>
          <w:sz w:val="28"/>
          <w:szCs w:val="28"/>
          <w:lang w:val="ro-RO" w:eastAsia="ro-RO"/>
        </w:rPr>
        <w:t>a</w:t>
      </w:r>
      <w:r w:rsidRPr="0012137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 fost elaborate pentru fiec</w:t>
      </w:r>
      <w:r w:rsidR="005852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are tip de defectoscop în parte,</w:t>
      </w:r>
      <w:r w:rsidRPr="0012137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nu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corespund sau nu </w:t>
      </w:r>
      <w:r w:rsidRPr="0012137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acoperă integral </w:t>
      </w:r>
      <w:r w:rsidRPr="00121378">
        <w:rPr>
          <w:rFonts w:ascii="Times New Roman" w:eastAsia="Calibri" w:hAnsi="Times New Roman" w:cs="Times New Roman"/>
          <w:bCs/>
          <w:snapToGrid w:val="0"/>
          <w:sz w:val="28"/>
          <w:szCs w:val="28"/>
          <w:lang w:val="ro-RO" w:eastAsia="ro-RO"/>
        </w:rPr>
        <w:t xml:space="preserve">realitățile și necesitățile pentru controlul metrologic legal. </w:t>
      </w:r>
    </w:p>
    <w:p w:rsidR="00121378" w:rsidRPr="00121378" w:rsidRDefault="00121378" w:rsidP="00121378">
      <w:pPr>
        <w:tabs>
          <w:tab w:val="left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:rsidR="00BD3938" w:rsidRPr="00BD3938" w:rsidRDefault="00BD3938" w:rsidP="00BD3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Reieşind</w:t>
      </w:r>
      <w:proofErr w:type="spellEnd"/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cele expuse, se prezintă </w:t>
      </w:r>
      <w:r w:rsidR="0012137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spre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aprobare proiectul</w:t>
      </w:r>
      <w:r w:rsidR="0012137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ordinului de aprobare a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normei de metrologie legală 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NML 9-1</w:t>
      </w:r>
      <w:r w:rsidR="0012137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9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:20</w:t>
      </w:r>
      <w:r w:rsidR="0012137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2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1 „Defectosco</w:t>
      </w:r>
      <w:r w:rsidR="0012137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p</w:t>
      </w:r>
      <w:r w:rsidR="0012137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e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ultrasonic</w:t>
      </w:r>
      <w:r w:rsidR="0012137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e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. </w:t>
      </w:r>
      <w:proofErr w:type="spellStart"/>
      <w:r w:rsidR="00121378" w:rsidRPr="00BD3938">
        <w:rPr>
          <w:rFonts w:ascii="Times New Roman" w:hAnsi="Times New Roman" w:cs="Times New Roman"/>
          <w:sz w:val="28"/>
          <w:szCs w:val="28"/>
          <w:lang w:val="ro-RO"/>
        </w:rPr>
        <w:t>Cerinţe</w:t>
      </w:r>
      <w:proofErr w:type="spellEnd"/>
      <w:r w:rsidR="00121378" w:rsidRPr="00BD3938">
        <w:rPr>
          <w:rFonts w:ascii="Times New Roman" w:hAnsi="Times New Roman" w:cs="Times New Roman"/>
          <w:sz w:val="28"/>
          <w:szCs w:val="28"/>
          <w:lang w:val="ro-RO"/>
        </w:rPr>
        <w:t xml:space="preserve"> tehnice și metrologice.</w:t>
      </w:r>
      <w:r w:rsidR="0012137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D393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Procedura de verificare metrologică”</w:t>
      </w:r>
      <w:r w:rsidRPr="00BD39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D3938" w:rsidRDefault="00BD3938" w:rsidP="00BD3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852D8" w:rsidRPr="00BD3938" w:rsidRDefault="005852D8" w:rsidP="00BD3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D3938" w:rsidRDefault="00BD3938" w:rsidP="00BD3938">
      <w:pPr>
        <w:rPr>
          <w:lang w:val="ro-RO"/>
        </w:rPr>
      </w:pPr>
      <w:bookmarkStart w:id="0" w:name="_GoBack"/>
      <w:bookmarkEnd w:id="0"/>
    </w:p>
    <w:p w:rsidR="005852D8" w:rsidRPr="00BD3938" w:rsidRDefault="005852D8" w:rsidP="00BD3938">
      <w:pPr>
        <w:rPr>
          <w:lang w:val="ro-RO"/>
        </w:rPr>
      </w:pPr>
    </w:p>
    <w:p w:rsidR="00BD3938" w:rsidRPr="00BD3938" w:rsidRDefault="00BD3938" w:rsidP="00BD3938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BD3938">
        <w:rPr>
          <w:rFonts w:ascii="Times New Roman" w:hAnsi="Times New Roman" w:cs="Times New Roman"/>
          <w:i/>
          <w:lang w:val="ro-RO"/>
        </w:rPr>
        <w:t>Ex. Lidia Jitari,</w:t>
      </w:r>
    </w:p>
    <w:p w:rsidR="0092792A" w:rsidRDefault="00BD3938" w:rsidP="00121378">
      <w:pPr>
        <w:spacing w:after="0" w:line="240" w:lineRule="auto"/>
      </w:pPr>
      <w:r w:rsidRPr="00BD3938">
        <w:rPr>
          <w:rFonts w:ascii="Times New Roman" w:hAnsi="Times New Roman" w:cs="Times New Roman"/>
          <w:i/>
          <w:lang w:val="ro-RO"/>
        </w:rPr>
        <w:t>tel. 022 250 645</w:t>
      </w:r>
    </w:p>
    <w:sectPr w:rsidR="0092792A" w:rsidSect="005852D8">
      <w:pgSz w:w="11906" w:h="16838"/>
      <w:pgMar w:top="1134" w:right="1016" w:bottom="113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A7"/>
    <w:rsid w:val="00121378"/>
    <w:rsid w:val="005852D8"/>
    <w:rsid w:val="006D6574"/>
    <w:rsid w:val="0092792A"/>
    <w:rsid w:val="00BD3938"/>
    <w:rsid w:val="00ED5CA7"/>
    <w:rsid w:val="00EE36B0"/>
    <w:rsid w:val="00F4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C0CAF-3A2D-4F9B-963A-1BB2ED01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5</cp:revision>
  <dcterms:created xsi:type="dcterms:W3CDTF">2021-07-14T12:04:00Z</dcterms:created>
  <dcterms:modified xsi:type="dcterms:W3CDTF">2021-09-17T05:53:00Z</dcterms:modified>
</cp:coreProperties>
</file>