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B5" w:rsidRPr="001B44F3" w:rsidRDefault="00364381" w:rsidP="00AE23B5">
      <w:pPr>
        <w:spacing w:before="84"/>
        <w:ind w:right="312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44F3">
        <w:rPr>
          <w:rFonts w:ascii="Times New Roman" w:hAnsi="Times New Roman" w:cs="Times New Roman"/>
          <w:i/>
          <w:w w:val="110"/>
          <w:sz w:val="24"/>
          <w:szCs w:val="24"/>
        </w:rPr>
        <w:t>Proi</w:t>
      </w:r>
      <w:bookmarkStart w:id="0" w:name="_GoBack"/>
      <w:bookmarkEnd w:id="0"/>
      <w:r w:rsidRPr="001B44F3">
        <w:rPr>
          <w:rFonts w:ascii="Times New Roman" w:hAnsi="Times New Roman" w:cs="Times New Roman"/>
          <w:i/>
          <w:w w:val="110"/>
          <w:sz w:val="24"/>
          <w:szCs w:val="24"/>
        </w:rPr>
        <w:t>ect</w:t>
      </w:r>
      <w:proofErr w:type="spellEnd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1B44F3" w:rsidRPr="001B44F3" w:rsidTr="00AB3625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1B44F3" w:rsidRPr="001B44F3" w:rsidRDefault="001B44F3" w:rsidP="001B44F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1B44F3" w:rsidRPr="001B44F3" w:rsidRDefault="009D1B29" w:rsidP="001B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pt;height:74.9pt" fillcolor="window">
                  <v:imagedata r:id="rId6" o:title=""/>
                </v:shape>
              </w:pi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B44F3" w:rsidRPr="001B44F3" w:rsidRDefault="001B44F3" w:rsidP="001B44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</w:tc>
      </w:tr>
      <w:tr w:rsidR="001B44F3" w:rsidRPr="001B44F3" w:rsidTr="00AB3625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1B44F3" w:rsidRPr="001B44F3" w:rsidRDefault="001B44F3" w:rsidP="001B44F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</w:pPr>
            <w:r w:rsidRPr="001B44F3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1B44F3" w:rsidRPr="001B44F3" w:rsidRDefault="001B44F3" w:rsidP="001B44F3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1B44F3" w:rsidRPr="001B44F3" w:rsidRDefault="001B44F3" w:rsidP="001B44F3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4F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H O T Ă R Î R E </w:t>
            </w:r>
            <w:r w:rsidRPr="001B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1B44F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1B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_______ </w:t>
            </w:r>
          </w:p>
          <w:p w:rsidR="001B44F3" w:rsidRPr="001B44F3" w:rsidRDefault="001B44F3" w:rsidP="001B44F3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B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</w:t>
            </w:r>
            <w:r w:rsidRPr="001B44F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1B44F3" w:rsidRPr="001B44F3" w:rsidRDefault="001B44F3" w:rsidP="001B44F3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  <w:p w:rsidR="001B44F3" w:rsidRPr="001B44F3" w:rsidRDefault="001B44F3" w:rsidP="001B44F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1B44F3" w:rsidRPr="001B44F3" w:rsidRDefault="001B44F3" w:rsidP="001B44F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1B44F3" w:rsidRPr="001B44F3" w:rsidRDefault="001B44F3" w:rsidP="001B44F3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1B44F3" w:rsidRDefault="001B44F3" w:rsidP="001B44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B44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Pentru modificarea anexelor nr.1 și nr. 2 la Hotărârea Guvernului </w:t>
      </w:r>
    </w:p>
    <w:p w:rsidR="001B44F3" w:rsidRDefault="001B44F3" w:rsidP="001B44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B44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nr. 20/2020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1B44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Consiliul național pentru problemele </w:t>
      </w:r>
    </w:p>
    <w:p w:rsidR="001B44F3" w:rsidRDefault="001B44F3" w:rsidP="001B44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B44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veteranilor de război</w:t>
      </w:r>
    </w:p>
    <w:p w:rsidR="001B44F3" w:rsidRPr="001B44F3" w:rsidRDefault="001B44F3" w:rsidP="001B44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B44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--------------------------------------------------------------------------</w:t>
      </w:r>
    </w:p>
    <w:p w:rsidR="00AE23B5" w:rsidRPr="00AE23B5" w:rsidRDefault="00AE23B5" w:rsidP="00AE23B5">
      <w:pPr>
        <w:pStyle w:val="BodyText"/>
        <w:spacing w:before="2"/>
        <w:rPr>
          <w:sz w:val="28"/>
          <w:szCs w:val="28"/>
        </w:rPr>
      </w:pPr>
    </w:p>
    <w:p w:rsidR="00DC05DA" w:rsidRPr="009D1B29" w:rsidRDefault="00DC05DA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12"/>
          <w:szCs w:val="28"/>
          <w:lang w:val="ro-RO"/>
        </w:rPr>
      </w:pPr>
    </w:p>
    <w:p w:rsidR="00AE23B5" w:rsidRDefault="00AE23B5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Guvernul HOTĂRĂŞTE:</w:t>
      </w:r>
    </w:p>
    <w:p w:rsidR="0047425E" w:rsidRPr="00DC05DA" w:rsidRDefault="0047425E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EB7D15" w:rsidRDefault="00322B6D" w:rsidP="006E36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1. 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Anexele nr.1 și nr.</w:t>
      </w:r>
      <w:r w:rsid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2 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la </w:t>
      </w:r>
      <w:r w:rsidR="00BE006E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Hotărârea</w:t>
      </w:r>
      <w:r w:rsidR="00EB7D15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Guvernului nr. 20/2020 cu privire la Consiliul național pentru problemele veteranilor de război (Monitorul Oficial al Republicii Moldova, 2020, nr. 7- 13 art. 24)</w:t>
      </w:r>
      <w:r w:rsid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,</w:t>
      </w:r>
      <w:r w:rsidR="00EB7D15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cu modificările ulterioare</w:t>
      </w:r>
      <w:r w:rsidR="00EB7D15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, se modifică după cum urmează </w:t>
      </w:r>
    </w:p>
    <w:p w:rsidR="00AE23B5" w:rsidRPr="006E3614" w:rsidRDefault="00EB7D15" w:rsidP="006E36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1) 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Anexa nr.</w:t>
      </w:r>
      <w:r w:rsidR="00E73A6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1</w:t>
      </w:r>
      <w:r w:rsidR="00AE23B5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, </w:t>
      </w:r>
      <w:r w:rsidR="00DC05DA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va avea următorul cuprins</w:t>
      </w:r>
      <w:r w:rsidR="00AE23B5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:</w:t>
      </w:r>
    </w:p>
    <w:p w:rsidR="00DC05DA" w:rsidRDefault="00DC05DA" w:rsidP="006E36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E145AB" w:rsidRPr="001B44F3" w:rsidRDefault="00BE006E" w:rsidP="001B44F3">
      <w:pPr>
        <w:spacing w:after="0" w:line="259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="00E145AB"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>Anexa nr.1</w:t>
      </w:r>
    </w:p>
    <w:p w:rsidR="001B44F3" w:rsidRDefault="00E145AB" w:rsidP="001B44F3">
      <w:pPr>
        <w:spacing w:after="0" w:line="259" w:lineRule="auto"/>
        <w:ind w:left="6946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="001B44F3"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>Hotărârea</w:t>
      </w:r>
      <w:r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Guvernului </w:t>
      </w:r>
    </w:p>
    <w:p w:rsidR="00E145AB" w:rsidRPr="00E145AB" w:rsidRDefault="00E145AB" w:rsidP="001B44F3">
      <w:pPr>
        <w:spacing w:after="0" w:line="259" w:lineRule="auto"/>
        <w:ind w:left="6946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>nr. 20</w:t>
      </w:r>
      <w:r w:rsidR="001B44F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15 ianuarie </w:t>
      </w:r>
      <w:r w:rsidRPr="001B44F3">
        <w:rPr>
          <w:rFonts w:ascii="Times New Roman" w:eastAsia="Calibri" w:hAnsi="Times New Roman" w:cs="Times New Roman"/>
          <w:sz w:val="24"/>
          <w:szCs w:val="24"/>
          <w:lang w:val="ro-RO"/>
        </w:rPr>
        <w:t>2020</w:t>
      </w:r>
    </w:p>
    <w:p w:rsidR="00E145AB" w:rsidRPr="00E145AB" w:rsidRDefault="00E145AB" w:rsidP="00E145AB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E145AB" w:rsidRPr="00E145AB" w:rsidRDefault="00E145AB" w:rsidP="00E145AB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COMPONENŢA</w:t>
      </w:r>
    </w:p>
    <w:p w:rsidR="00E145AB" w:rsidRPr="00E145AB" w:rsidRDefault="00E145AB" w:rsidP="00E145AB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Consiliului naţional pentru problemele veteranilor de război</w:t>
      </w:r>
    </w:p>
    <w:p w:rsidR="00E145AB" w:rsidRPr="00E145AB" w:rsidRDefault="00E145AB" w:rsidP="00E145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E145AB" w:rsidRPr="00E145AB" w:rsidRDefault="00E145AB" w:rsidP="001B44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Ministru al apărării, preşedinte al Consiliului</w:t>
      </w:r>
    </w:p>
    <w:p w:rsidR="00E145AB" w:rsidRPr="00E145AB" w:rsidRDefault="00E145AB" w:rsidP="001B44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Guvernului, vicepreşedinte al Consiliului</w:t>
      </w:r>
    </w:p>
    <w:p w:rsidR="00E145AB" w:rsidRPr="0024438C" w:rsidRDefault="00E145AB" w:rsidP="001B44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Șef al Marelui Stat Major al Armatei Naţionale, comandant al Armatei Naţionale, </w:t>
      </w:r>
      <w:r w:rsidRPr="0024438C">
        <w:rPr>
          <w:rFonts w:ascii="Times New Roman" w:eastAsia="Calibri" w:hAnsi="Times New Roman" w:cs="Times New Roman"/>
          <w:sz w:val="28"/>
          <w:szCs w:val="28"/>
          <w:lang w:val="ro-RO"/>
        </w:rPr>
        <w:t>vicepreşedinte al Consiliului</w:t>
      </w:r>
    </w:p>
    <w:p w:rsidR="00E145AB" w:rsidRPr="00E145AB" w:rsidRDefault="0024438C" w:rsidP="001B44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Reprezentant al</w:t>
      </w:r>
      <w:r w:rsidR="00E145AB" w:rsidRPr="0024438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Ministerului Apărării, </w:t>
      </w:r>
      <w:r w:rsidR="00E145AB"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secretar al Consiliului</w:t>
      </w:r>
    </w:p>
    <w:p w:rsidR="00E145AB" w:rsidRPr="0024438C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4438C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Ministerului Infrastructurii și Dezvoltării Regionale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Ministerului Finanţelor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Ministerului Justiţiei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Ministerului Afacerilor Interne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>Secretar general al Ministerului Apărării</w:t>
      </w:r>
    </w:p>
    <w:p w:rsidR="00E145AB" w:rsidRPr="0024438C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4438C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Ministerului Educaţiei şi Cercetării</w:t>
      </w:r>
    </w:p>
    <w:p w:rsidR="00E145AB" w:rsidRPr="0024438C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4438C">
        <w:rPr>
          <w:rFonts w:ascii="Times New Roman" w:eastAsia="Calibri" w:hAnsi="Times New Roman" w:cs="Times New Roman"/>
          <w:sz w:val="28"/>
          <w:szCs w:val="28"/>
          <w:lang w:val="ro-RO"/>
        </w:rPr>
        <w:t>Secretar general al Ministerului Sănătății</w:t>
      </w:r>
    </w:p>
    <w:p w:rsidR="00E145AB" w:rsidRPr="0024438C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4438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Secretar general al Ministerului Muncii și Protecției Sociale 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Director general al Casei Naţionale de Asigurări Sociale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Director general al Companiei Naţionale de Asigurări în Medicină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Director al Agenţiei Naţionale pentru Ocuparea Forţei de Muncă</w:t>
      </w:r>
    </w:p>
    <w:p w:rsidR="00E145AB" w:rsidRPr="00E145AB" w:rsidRDefault="0024438C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Director adjunct </w:t>
      </w:r>
      <w:r w:rsidR="00E145AB"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al Serviciului de Informaţii şi Securitate</w:t>
      </w:r>
    </w:p>
    <w:p w:rsidR="000C6998" w:rsidRPr="00E145AB" w:rsidRDefault="000C6998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C6998">
        <w:rPr>
          <w:rFonts w:ascii="Times New Roman" w:eastAsia="Calibri" w:hAnsi="Times New Roman" w:cs="Times New Roman"/>
          <w:sz w:val="28"/>
          <w:szCs w:val="28"/>
          <w:lang w:val="ro-RO"/>
        </w:rPr>
        <w:t>Viceprimar al municipiului Chișinău (responsabil de domeniul social)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Șef al Direcției securitate şi integritate, Cancelaria de Stat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Consilier principal de stat al Prim-ministrului</w:t>
      </w:r>
    </w:p>
    <w:p w:rsidR="007135C7" w:rsidRDefault="007135C7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135C7">
        <w:rPr>
          <w:rFonts w:ascii="Times New Roman" w:eastAsia="Calibri" w:hAnsi="Times New Roman" w:cs="Times New Roman"/>
          <w:sz w:val="28"/>
          <w:szCs w:val="28"/>
          <w:lang w:val="ro-RO"/>
        </w:rPr>
        <w:t>Director al Agenției</w:t>
      </w:r>
      <w:r w:rsidR="0024438C" w:rsidRPr="007135C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pentru Știință și Memorie Militară </w:t>
      </w:r>
    </w:p>
    <w:p w:rsidR="007135C7" w:rsidRPr="007135C7" w:rsidRDefault="007135C7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Șef al Biroului politici de reintegrare, Cancelaria de Stat</w:t>
      </w:r>
    </w:p>
    <w:p w:rsidR="000C6998" w:rsidRPr="00E145AB" w:rsidRDefault="007135C7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135C7">
        <w:rPr>
          <w:rFonts w:ascii="Times New Roman" w:eastAsia="Calibri" w:hAnsi="Times New Roman" w:cs="Times New Roman"/>
          <w:sz w:val="28"/>
          <w:szCs w:val="28"/>
          <w:lang w:val="ro-RO"/>
        </w:rPr>
        <w:t>Ș</w:t>
      </w:r>
      <w:r w:rsidR="000C6998" w:rsidRPr="000C6998">
        <w:rPr>
          <w:rFonts w:ascii="Times New Roman" w:eastAsia="Calibri" w:hAnsi="Times New Roman" w:cs="Times New Roman"/>
          <w:sz w:val="28"/>
          <w:szCs w:val="28"/>
          <w:lang w:val="ro-RO"/>
        </w:rPr>
        <w:t>ef al Biroului pentru relații cu veteranii, Cancelaria de Stat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Uniunii Ofiţerilor din Republica Moldova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Asociaţiei Obşteşti „Uniunea veteranilor războiului din Afganistan a Republicii Moldova”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Asociaţiei Obşteşti a Veteranilor şi Pensionarilor Ministerului Afacerilor Interne din Republica Moldova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Uniunii Veteranilor „</w:t>
      </w:r>
      <w:proofErr w:type="spellStart"/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Sfîntul</w:t>
      </w:r>
      <w:proofErr w:type="spellEnd"/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Gheorghe Biruitorul”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Asociației Obşteşti „Uniunea Naţională a Veteranilor Războiului pentru Independenţa Republicii Moldova”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Asociaţiei Obşteşti „Federaţia Veteranilor şi Rezerviştilor Structurilor de Forţă din Republica Moldova”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Asociaţiei veteranilor războiului pentru independenţă a Serviciului de Informaţii şi Securitate al Republicii Moldova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Asociaţiei veteranilor de război pentru integritatea și independența Republicii Moldova, platoul Coșnița</w:t>
      </w:r>
    </w:p>
    <w:p w:rsidR="00BE006E" w:rsidRPr="00BE006E" w:rsidRDefault="00BE006E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E006E">
        <w:rPr>
          <w:rFonts w:ascii="Times New Roman" w:eastAsia="Calibri" w:hAnsi="Times New Roman" w:cs="Times New Roman"/>
          <w:sz w:val="28"/>
          <w:szCs w:val="28"/>
          <w:lang w:val="ro-RO"/>
        </w:rPr>
        <w:t>Preşedinte al Asociaţiei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Veteranilor Brigăzii de Poliție cu Destinație Specială „Fulger”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Președinte al Ligii veteranilor Forțelor Armate ale Republicii Moldova „Ștefan cel Mare și </w:t>
      </w:r>
      <w:proofErr w:type="spellStart"/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Sfînt</w:t>
      </w:r>
      <w:proofErr w:type="spellEnd"/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Președinte al Asociației Obștești „Credință Patriei”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Președinte al Asociației</w:t>
      </w:r>
      <w:r w:rsidRPr="00E145AB">
        <w:rPr>
          <w:rFonts w:ascii="Calibri" w:eastAsia="Calibri" w:hAnsi="Calibri" w:cs="Arial"/>
          <w:lang w:val="ro-RO"/>
        </w:rPr>
        <w:t xml:space="preserve"> </w:t>
      </w: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Veteranilor Războiului din 1992 „</w:t>
      </w:r>
      <w:proofErr w:type="spellStart"/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Tiras-Tighina</w:t>
      </w:r>
      <w:proofErr w:type="spellEnd"/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p w:rsidR="00E145AB" w:rsidRPr="00E145AB" w:rsidRDefault="00E145AB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Președinte al Asociației Obștești „Mișcarea Refugiaților Transnistreni”</w:t>
      </w:r>
    </w:p>
    <w:p w:rsidR="00E145AB" w:rsidRPr="00E145AB" w:rsidRDefault="007135C7" w:rsidP="00E145AB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Vicep</w:t>
      </w:r>
      <w:r w:rsidR="00E145AB"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reşedinte al Uniunii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voluntarilor </w:t>
      </w:r>
      <w:r w:rsidR="009D1B2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</w:t>
      </w:r>
      <w:r w:rsidR="00E145AB"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război</w:t>
      </w:r>
      <w:r w:rsidR="009D1B2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1992 </w:t>
      </w:r>
      <w:r w:rsidR="00E145AB"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>din Republic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E145AB" w:rsidRPr="00E145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Moldova</w:t>
      </w:r>
    </w:p>
    <w:p w:rsidR="00322B6D" w:rsidRPr="009D1B29" w:rsidRDefault="00322B6D" w:rsidP="006E36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Preşedinte al Organizaţiei Teritoriale Căuşeni a Veteranilor de Război pentru Independenţa Republicii Moldova</w:t>
      </w:r>
    </w:p>
    <w:p w:rsidR="000B647C" w:rsidRPr="009D1B29" w:rsidRDefault="00322B6D" w:rsidP="006E36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Președinte al Asociației Obștești Liga Cavalerilor Ordinului „Ștefan cel Mare”</w:t>
      </w:r>
    </w:p>
    <w:p w:rsidR="009D1B29" w:rsidRPr="009D1B29" w:rsidRDefault="000B647C" w:rsidP="006E36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Președinte al </w:t>
      </w:r>
      <w:r w:rsidR="009D1B29"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Asociației Obștești </w:t>
      </w:r>
      <w:r w:rsidR="009D1B29"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„</w:t>
      </w:r>
      <w:r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Forț</w:t>
      </w:r>
      <w:r w:rsidR="009D1B29"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</w:t>
      </w:r>
      <w:r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veteranilor</w:t>
      </w:r>
      <w:r w:rsidR="009D1B29"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”</w:t>
      </w:r>
    </w:p>
    <w:p w:rsidR="00322B6D" w:rsidRPr="00E145AB" w:rsidRDefault="00322B6D" w:rsidP="006E36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color w:val="FF0000"/>
          <w:sz w:val="28"/>
          <w:szCs w:val="28"/>
          <w:lang w:val="ro-RO"/>
        </w:rPr>
      </w:pPr>
      <w:r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9D1B29"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Președinte al </w:t>
      </w:r>
      <w:r w:rsidR="009D1B29" w:rsidRPr="009D1B2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Asociației veteranilor războiului din 1992 din raionul Dubăsari</w:t>
      </w:r>
    </w:p>
    <w:p w:rsidR="00E73A64" w:rsidRDefault="00EB7D15" w:rsidP="001B44F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lastRenderedPageBreak/>
        <w:t>2)</w:t>
      </w:r>
      <w:r w:rsidR="00E73A6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Anexa nr. 2:</w:t>
      </w:r>
    </w:p>
    <w:p w:rsidR="00322B6D" w:rsidRDefault="00E73A64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a) </w:t>
      </w:r>
      <w:r w:rsid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l</w:t>
      </w:r>
      <w:r w:rsidR="00EB7D15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a punctul 15 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cuvântul</w:t>
      </w:r>
      <w:r w:rsidR="00EB7D15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„trimestru” se su</w:t>
      </w:r>
      <w:r w:rsid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bstituie cu 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cuvântul</w:t>
      </w:r>
      <w:r w:rsid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„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semestru”;</w:t>
      </w:r>
    </w:p>
    <w:p w:rsidR="000B647C" w:rsidRDefault="00E73A64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b) </w:t>
      </w:r>
      <w:r w:rsid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p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unctul 21 va avea următorul cuprins: </w:t>
      </w:r>
    </w:p>
    <w:p w:rsidR="00BE006E" w:rsidRPr="00BE006E" w:rsidRDefault="00E73A64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„</w:t>
      </w:r>
      <w:r w:rsidR="00E145AB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1</w:t>
      </w:r>
      <w:r w:rsidR="00E145AB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.</w:t>
      </w:r>
      <w:r w:rsidR="00BE006E" w:rsidRPr="00E42436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BE006E" w:rsidRP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Deciziile Consiliului au </w:t>
      </w:r>
      <w:r w:rsidR="00BE006E" w:rsidRPr="00BE006E">
        <w:rPr>
          <w:rFonts w:ascii="Times New Roman" w:eastAsia="Calibri" w:hAnsi="Times New Roman" w:cs="Times New Roman"/>
          <w:sz w:val="28"/>
          <w:szCs w:val="28"/>
          <w:lang w:val="ro-RO"/>
        </w:rPr>
        <w:t>un caracter de recomandare</w:t>
      </w:r>
      <w:r w:rsidR="00BE006E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BE006E" w:rsidRPr="00BE006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BE006E" w:rsidRPr="00BE006E" w:rsidRDefault="00BE006E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BE006E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inistere, alte aut</w:t>
      </w:r>
      <w:r w:rsidR="001B44F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orităţi administrative centrale și</w:t>
      </w:r>
      <w:r w:rsidRPr="00BE006E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instituţii </w:t>
      </w:r>
      <w:r w:rsidRPr="00E4243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vor întreprinde măsurile necesare pentru executarea în termenele stabilite</w:t>
      </w:r>
      <w:r w:rsidRPr="00BE006E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a d</w:t>
      </w:r>
      <w:r w:rsidRPr="00BE006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eciziilor</w:t>
      </w:r>
      <w:r w:rsidRPr="00E42436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Consiliului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, cu informarea Consiliului referitor la</w:t>
      </w:r>
      <w:r w:rsidRPr="00E42436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Pr="00BE006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procesul şi rezultatele implementării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acestora</w:t>
      </w:r>
      <w:r w:rsidRPr="00BE006E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1B44F3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p w:rsidR="000B647C" w:rsidRPr="006E3614" w:rsidRDefault="000B647C" w:rsidP="006E36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AE23B5" w:rsidRPr="006E3614" w:rsidRDefault="00322B6D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2. </w:t>
      </w:r>
      <w:r w:rsidR="00AE23B5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Prezenta </w:t>
      </w:r>
      <w:r w:rsidR="00BE006E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hotărâre</w:t>
      </w:r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intră în vigoare la data publicării î</w:t>
      </w:r>
      <w:r w:rsidR="00AE23B5"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n Monitorul Oficial al Republicii Moldova.</w:t>
      </w:r>
    </w:p>
    <w:p w:rsidR="00AE23B5" w:rsidRPr="006E3614" w:rsidRDefault="00AE23B5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AE23B5" w:rsidRPr="006E3614" w:rsidRDefault="00AE23B5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AE23B5" w:rsidRDefault="00917E4C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PRIM- MINISTRU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  <w:t>Natalia GAVRILIȚA</w:t>
      </w:r>
    </w:p>
    <w:p w:rsidR="00917E4C" w:rsidRDefault="00917E4C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917E4C" w:rsidRDefault="00917E4C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Contrasemnează:</w:t>
      </w:r>
    </w:p>
    <w:p w:rsidR="00917E4C" w:rsidRDefault="00917E4C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917E4C" w:rsidRDefault="00917E4C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Ministrul apărării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Anatolie </w:t>
      </w:r>
      <w:proofErr w:type="spellStart"/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Nosatîi</w:t>
      </w:r>
      <w:proofErr w:type="spellEnd"/>
      <w:r w:rsidR="001B44F3"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</w:p>
    <w:p w:rsidR="00917E4C" w:rsidRDefault="00917E4C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917E4C" w:rsidRDefault="00917E4C" w:rsidP="001B4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E361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Ministrul afacerilor interne</w:t>
      </w:r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  <w:t xml:space="preserve">Ana </w:t>
      </w:r>
      <w:proofErr w:type="spellStart"/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Revenco</w:t>
      </w:r>
      <w:proofErr w:type="spellEnd"/>
      <w:r w:rsidR="005B219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ab/>
      </w: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:rsidR="005B2191" w:rsidRDefault="005B2191" w:rsidP="006E361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sectPr w:rsidR="005B2191" w:rsidSect="005B2191">
      <w:pgSz w:w="11907" w:h="16840" w:code="9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4920"/>
    <w:multiLevelType w:val="hybridMultilevel"/>
    <w:tmpl w:val="4D0AD684"/>
    <w:lvl w:ilvl="0" w:tplc="3E6E57A8">
      <w:start w:val="1"/>
      <w:numFmt w:val="decimal"/>
      <w:lvlText w:val="%1)"/>
      <w:lvlJc w:val="left"/>
      <w:pPr>
        <w:ind w:left="119" w:hanging="282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o-RO" w:eastAsia="en-US" w:bidi="ar-SA"/>
      </w:rPr>
    </w:lvl>
    <w:lvl w:ilvl="1" w:tplc="2D882030">
      <w:numFmt w:val="bullet"/>
      <w:lvlText w:val="•"/>
      <w:lvlJc w:val="left"/>
      <w:pPr>
        <w:ind w:left="1088" w:hanging="282"/>
      </w:pPr>
      <w:rPr>
        <w:rFonts w:hint="default"/>
        <w:lang w:val="ro-RO" w:eastAsia="en-US" w:bidi="ar-SA"/>
      </w:rPr>
    </w:lvl>
    <w:lvl w:ilvl="2" w:tplc="31DC2DC2">
      <w:numFmt w:val="bullet"/>
      <w:lvlText w:val="•"/>
      <w:lvlJc w:val="left"/>
      <w:pPr>
        <w:ind w:left="2057" w:hanging="282"/>
      </w:pPr>
      <w:rPr>
        <w:rFonts w:hint="default"/>
        <w:lang w:val="ro-RO" w:eastAsia="en-US" w:bidi="ar-SA"/>
      </w:rPr>
    </w:lvl>
    <w:lvl w:ilvl="3" w:tplc="F8405C38">
      <w:numFmt w:val="bullet"/>
      <w:lvlText w:val="•"/>
      <w:lvlJc w:val="left"/>
      <w:pPr>
        <w:ind w:left="3026" w:hanging="282"/>
      </w:pPr>
      <w:rPr>
        <w:rFonts w:hint="default"/>
        <w:lang w:val="ro-RO" w:eastAsia="en-US" w:bidi="ar-SA"/>
      </w:rPr>
    </w:lvl>
    <w:lvl w:ilvl="4" w:tplc="49546BB0">
      <w:numFmt w:val="bullet"/>
      <w:lvlText w:val="•"/>
      <w:lvlJc w:val="left"/>
      <w:pPr>
        <w:ind w:left="3995" w:hanging="282"/>
      </w:pPr>
      <w:rPr>
        <w:rFonts w:hint="default"/>
        <w:lang w:val="ro-RO" w:eastAsia="en-US" w:bidi="ar-SA"/>
      </w:rPr>
    </w:lvl>
    <w:lvl w:ilvl="5" w:tplc="9DBA8C14">
      <w:numFmt w:val="bullet"/>
      <w:lvlText w:val="•"/>
      <w:lvlJc w:val="left"/>
      <w:pPr>
        <w:ind w:left="4964" w:hanging="282"/>
      </w:pPr>
      <w:rPr>
        <w:rFonts w:hint="default"/>
        <w:lang w:val="ro-RO" w:eastAsia="en-US" w:bidi="ar-SA"/>
      </w:rPr>
    </w:lvl>
    <w:lvl w:ilvl="6" w:tplc="449ED0C4">
      <w:numFmt w:val="bullet"/>
      <w:lvlText w:val="•"/>
      <w:lvlJc w:val="left"/>
      <w:pPr>
        <w:ind w:left="5933" w:hanging="282"/>
      </w:pPr>
      <w:rPr>
        <w:rFonts w:hint="default"/>
        <w:lang w:val="ro-RO" w:eastAsia="en-US" w:bidi="ar-SA"/>
      </w:rPr>
    </w:lvl>
    <w:lvl w:ilvl="7" w:tplc="757EF032">
      <w:numFmt w:val="bullet"/>
      <w:lvlText w:val="•"/>
      <w:lvlJc w:val="left"/>
      <w:pPr>
        <w:ind w:left="6902" w:hanging="282"/>
      </w:pPr>
      <w:rPr>
        <w:rFonts w:hint="default"/>
        <w:lang w:val="ro-RO" w:eastAsia="en-US" w:bidi="ar-SA"/>
      </w:rPr>
    </w:lvl>
    <w:lvl w:ilvl="8" w:tplc="337A529E">
      <w:numFmt w:val="bullet"/>
      <w:lvlText w:val="•"/>
      <w:lvlJc w:val="left"/>
      <w:pPr>
        <w:ind w:left="7871" w:hanging="282"/>
      </w:pPr>
      <w:rPr>
        <w:rFonts w:hint="default"/>
        <w:lang w:val="ro-RO" w:eastAsia="en-US" w:bidi="ar-SA"/>
      </w:rPr>
    </w:lvl>
  </w:abstractNum>
  <w:abstractNum w:abstractNumId="1">
    <w:nsid w:val="73E72600"/>
    <w:multiLevelType w:val="hybridMultilevel"/>
    <w:tmpl w:val="05CA58C2"/>
    <w:lvl w:ilvl="0" w:tplc="7292D392">
      <w:start w:val="1"/>
      <w:numFmt w:val="decimal"/>
      <w:lvlText w:val="%1."/>
      <w:lvlJc w:val="left"/>
      <w:pPr>
        <w:ind w:left="264" w:hanging="250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o-RO" w:eastAsia="en-US" w:bidi="ar-SA"/>
      </w:rPr>
    </w:lvl>
    <w:lvl w:ilvl="1" w:tplc="2DB60546">
      <w:numFmt w:val="bullet"/>
      <w:lvlText w:val="•"/>
      <w:lvlJc w:val="left"/>
      <w:pPr>
        <w:ind w:left="4420" w:hanging="250"/>
      </w:pPr>
      <w:rPr>
        <w:rFonts w:hint="default"/>
        <w:lang w:val="ro-RO" w:eastAsia="en-US" w:bidi="ar-SA"/>
      </w:rPr>
    </w:lvl>
    <w:lvl w:ilvl="2" w:tplc="BB96EE62">
      <w:numFmt w:val="bullet"/>
      <w:lvlText w:val="•"/>
      <w:lvlJc w:val="left"/>
      <w:pPr>
        <w:ind w:left="5018" w:hanging="250"/>
      </w:pPr>
      <w:rPr>
        <w:rFonts w:hint="default"/>
        <w:lang w:val="ro-RO" w:eastAsia="en-US" w:bidi="ar-SA"/>
      </w:rPr>
    </w:lvl>
    <w:lvl w:ilvl="3" w:tplc="D878084E">
      <w:numFmt w:val="bullet"/>
      <w:lvlText w:val="•"/>
      <w:lvlJc w:val="left"/>
      <w:pPr>
        <w:ind w:left="5617" w:hanging="250"/>
      </w:pPr>
      <w:rPr>
        <w:rFonts w:hint="default"/>
        <w:lang w:val="ro-RO" w:eastAsia="en-US" w:bidi="ar-SA"/>
      </w:rPr>
    </w:lvl>
    <w:lvl w:ilvl="4" w:tplc="FBAA5530">
      <w:numFmt w:val="bullet"/>
      <w:lvlText w:val="•"/>
      <w:lvlJc w:val="left"/>
      <w:pPr>
        <w:ind w:left="6216" w:hanging="250"/>
      </w:pPr>
      <w:rPr>
        <w:rFonts w:hint="default"/>
        <w:lang w:val="ro-RO" w:eastAsia="en-US" w:bidi="ar-SA"/>
      </w:rPr>
    </w:lvl>
    <w:lvl w:ilvl="5" w:tplc="684EEF80">
      <w:numFmt w:val="bullet"/>
      <w:lvlText w:val="•"/>
      <w:lvlJc w:val="left"/>
      <w:pPr>
        <w:ind w:left="6815" w:hanging="250"/>
      </w:pPr>
      <w:rPr>
        <w:rFonts w:hint="default"/>
        <w:lang w:val="ro-RO" w:eastAsia="en-US" w:bidi="ar-SA"/>
      </w:rPr>
    </w:lvl>
    <w:lvl w:ilvl="6" w:tplc="97AAD6A2">
      <w:numFmt w:val="bullet"/>
      <w:lvlText w:val="•"/>
      <w:lvlJc w:val="left"/>
      <w:pPr>
        <w:ind w:left="7413" w:hanging="250"/>
      </w:pPr>
      <w:rPr>
        <w:rFonts w:hint="default"/>
        <w:lang w:val="ro-RO" w:eastAsia="en-US" w:bidi="ar-SA"/>
      </w:rPr>
    </w:lvl>
    <w:lvl w:ilvl="7" w:tplc="C694B514">
      <w:numFmt w:val="bullet"/>
      <w:lvlText w:val="•"/>
      <w:lvlJc w:val="left"/>
      <w:pPr>
        <w:ind w:left="8012" w:hanging="250"/>
      </w:pPr>
      <w:rPr>
        <w:rFonts w:hint="default"/>
        <w:lang w:val="ro-RO" w:eastAsia="en-US" w:bidi="ar-SA"/>
      </w:rPr>
    </w:lvl>
    <w:lvl w:ilvl="8" w:tplc="579ECC06">
      <w:numFmt w:val="bullet"/>
      <w:lvlText w:val="•"/>
      <w:lvlJc w:val="left"/>
      <w:pPr>
        <w:ind w:left="8611" w:hanging="25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B5"/>
    <w:rsid w:val="000B647C"/>
    <w:rsid w:val="000C6998"/>
    <w:rsid w:val="001B44F3"/>
    <w:rsid w:val="0024438C"/>
    <w:rsid w:val="002F2D0B"/>
    <w:rsid w:val="00322B6D"/>
    <w:rsid w:val="00362066"/>
    <w:rsid w:val="00364381"/>
    <w:rsid w:val="0047425E"/>
    <w:rsid w:val="005A16A4"/>
    <w:rsid w:val="005B2191"/>
    <w:rsid w:val="006D0EA6"/>
    <w:rsid w:val="006E3614"/>
    <w:rsid w:val="007135C7"/>
    <w:rsid w:val="00917E4C"/>
    <w:rsid w:val="00931601"/>
    <w:rsid w:val="009D1B29"/>
    <w:rsid w:val="009D6012"/>
    <w:rsid w:val="00A1183C"/>
    <w:rsid w:val="00A4012B"/>
    <w:rsid w:val="00AC0A55"/>
    <w:rsid w:val="00AE0A0D"/>
    <w:rsid w:val="00AE23B5"/>
    <w:rsid w:val="00BE006E"/>
    <w:rsid w:val="00C13ACB"/>
    <w:rsid w:val="00C96585"/>
    <w:rsid w:val="00DC05DA"/>
    <w:rsid w:val="00E145AB"/>
    <w:rsid w:val="00E73A64"/>
    <w:rsid w:val="00EB7D15"/>
    <w:rsid w:val="00ED56D5"/>
    <w:rsid w:val="00E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E23B5"/>
    <w:pPr>
      <w:widowControl w:val="0"/>
      <w:autoSpaceDE w:val="0"/>
      <w:autoSpaceDN w:val="0"/>
      <w:spacing w:before="8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1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23B5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E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E23B5"/>
    <w:rPr>
      <w:rFonts w:ascii="Times New Roman" w:eastAsia="Times New Roman" w:hAnsi="Times New Roman" w:cs="Times New Roman"/>
      <w:sz w:val="27"/>
      <w:szCs w:val="27"/>
      <w:lang w:val="ro-RO"/>
    </w:rPr>
  </w:style>
  <w:style w:type="paragraph" w:styleId="ListParagraph">
    <w:name w:val="List Paragraph"/>
    <w:basedOn w:val="Normal"/>
    <w:uiPriority w:val="1"/>
    <w:qFormat/>
    <w:rsid w:val="00AE23B5"/>
    <w:pPr>
      <w:widowControl w:val="0"/>
      <w:autoSpaceDE w:val="0"/>
      <w:autoSpaceDN w:val="0"/>
      <w:spacing w:after="0" w:line="240" w:lineRule="auto"/>
      <w:ind w:left="119" w:right="332" w:firstLine="380"/>
      <w:jc w:val="both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AE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2D0B"/>
    <w:pPr>
      <w:spacing w:after="0" w:line="240" w:lineRule="auto"/>
    </w:pPr>
  </w:style>
  <w:style w:type="character" w:customStyle="1" w:styleId="docheader">
    <w:name w:val="doc_header"/>
    <w:basedOn w:val="DefaultParagraphFont"/>
    <w:rsid w:val="00A1183C"/>
    <w:rPr>
      <w:rFonts w:cs="Times New Roman"/>
    </w:rPr>
  </w:style>
  <w:style w:type="character" w:customStyle="1" w:styleId="docsign1">
    <w:name w:val="doc_sign1"/>
    <w:basedOn w:val="DefaultParagraphFont"/>
    <w:rsid w:val="00A118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1183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118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931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40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E23B5"/>
    <w:pPr>
      <w:widowControl w:val="0"/>
      <w:autoSpaceDE w:val="0"/>
      <w:autoSpaceDN w:val="0"/>
      <w:spacing w:before="8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1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23B5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E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E23B5"/>
    <w:rPr>
      <w:rFonts w:ascii="Times New Roman" w:eastAsia="Times New Roman" w:hAnsi="Times New Roman" w:cs="Times New Roman"/>
      <w:sz w:val="27"/>
      <w:szCs w:val="27"/>
      <w:lang w:val="ro-RO"/>
    </w:rPr>
  </w:style>
  <w:style w:type="paragraph" w:styleId="ListParagraph">
    <w:name w:val="List Paragraph"/>
    <w:basedOn w:val="Normal"/>
    <w:uiPriority w:val="1"/>
    <w:qFormat/>
    <w:rsid w:val="00AE23B5"/>
    <w:pPr>
      <w:widowControl w:val="0"/>
      <w:autoSpaceDE w:val="0"/>
      <w:autoSpaceDN w:val="0"/>
      <w:spacing w:after="0" w:line="240" w:lineRule="auto"/>
      <w:ind w:left="119" w:right="332" w:firstLine="380"/>
      <w:jc w:val="both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AE2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2D0B"/>
    <w:pPr>
      <w:spacing w:after="0" w:line="240" w:lineRule="auto"/>
    </w:pPr>
  </w:style>
  <w:style w:type="character" w:customStyle="1" w:styleId="docheader">
    <w:name w:val="doc_header"/>
    <w:basedOn w:val="DefaultParagraphFont"/>
    <w:rsid w:val="00A1183C"/>
    <w:rPr>
      <w:rFonts w:cs="Times New Roman"/>
    </w:rPr>
  </w:style>
  <w:style w:type="character" w:customStyle="1" w:styleId="docsign1">
    <w:name w:val="doc_sign1"/>
    <w:basedOn w:val="DefaultParagraphFont"/>
    <w:rsid w:val="00A118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1183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118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931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40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alexandru.dragomir</dc:creator>
  <cp:lastModifiedBy>\</cp:lastModifiedBy>
  <cp:revision>3</cp:revision>
  <cp:lastPrinted>2021-10-04T13:04:00Z</cp:lastPrinted>
  <dcterms:created xsi:type="dcterms:W3CDTF">2021-10-07T10:45:00Z</dcterms:created>
  <dcterms:modified xsi:type="dcterms:W3CDTF">2021-10-08T07:01:00Z</dcterms:modified>
</cp:coreProperties>
</file>