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338E" w:rsidRPr="00635CB8" w:rsidRDefault="00D0338E" w:rsidP="00D0338E">
      <w:pPr>
        <w:pStyle w:val="1"/>
        <w:ind w:firstLine="760"/>
        <w:jc w:val="right"/>
        <w:rPr>
          <w:i/>
          <w:color w:val="auto"/>
        </w:rPr>
      </w:pPr>
      <w:r w:rsidRPr="00635CB8">
        <w:rPr>
          <w:i/>
          <w:color w:val="auto"/>
        </w:rPr>
        <w:t xml:space="preserve">proiect </w:t>
      </w:r>
    </w:p>
    <w:p w:rsidR="00D0338E" w:rsidRPr="00635CB8" w:rsidRDefault="00D0338E" w:rsidP="00D0338E">
      <w:pPr>
        <w:pStyle w:val="1"/>
        <w:ind w:firstLine="760"/>
        <w:jc w:val="right"/>
        <w:rPr>
          <w:b/>
          <w:color w:val="auto"/>
        </w:rPr>
      </w:pPr>
    </w:p>
    <w:p w:rsidR="00FD7B69" w:rsidRPr="00635CB8" w:rsidRDefault="00FD7B69" w:rsidP="00771572">
      <w:pPr>
        <w:pStyle w:val="1"/>
        <w:ind w:firstLine="760"/>
        <w:jc w:val="center"/>
        <w:rPr>
          <w:b/>
          <w:color w:val="auto"/>
        </w:rPr>
      </w:pPr>
    </w:p>
    <w:p w:rsidR="00FD7B69" w:rsidRPr="00635CB8" w:rsidRDefault="00FD7B69" w:rsidP="00771572">
      <w:pPr>
        <w:pStyle w:val="1"/>
        <w:ind w:firstLine="760"/>
        <w:jc w:val="center"/>
        <w:rPr>
          <w:b/>
          <w:color w:val="auto"/>
        </w:rPr>
      </w:pPr>
    </w:p>
    <w:p w:rsidR="00771572" w:rsidRPr="00635CB8" w:rsidRDefault="00771572" w:rsidP="00771572">
      <w:pPr>
        <w:pStyle w:val="1"/>
        <w:ind w:firstLine="760"/>
        <w:jc w:val="center"/>
        <w:rPr>
          <w:b/>
          <w:color w:val="auto"/>
        </w:rPr>
      </w:pPr>
      <w:r w:rsidRPr="00635CB8">
        <w:rPr>
          <w:b/>
          <w:color w:val="auto"/>
        </w:rPr>
        <w:t>REGULAMENTUL</w:t>
      </w:r>
    </w:p>
    <w:p w:rsidR="00771572" w:rsidRPr="00635CB8" w:rsidRDefault="00771572" w:rsidP="00771572">
      <w:pPr>
        <w:pStyle w:val="1"/>
        <w:ind w:firstLine="760"/>
        <w:jc w:val="center"/>
        <w:rPr>
          <w:b/>
          <w:color w:val="auto"/>
        </w:rPr>
      </w:pPr>
      <w:r w:rsidRPr="00635CB8">
        <w:rPr>
          <w:b/>
          <w:color w:val="auto"/>
        </w:rPr>
        <w:t>privind organizarea și funcționarea Comisiei de monitorizare și analiză a cazurilor de violență în familie soldate cu deces sau cu vătămare gravă a integrității corporale a victimelor</w:t>
      </w:r>
    </w:p>
    <w:p w:rsidR="00771572" w:rsidRPr="00635CB8" w:rsidRDefault="00771572" w:rsidP="00771572">
      <w:pPr>
        <w:pStyle w:val="1"/>
        <w:ind w:firstLine="760"/>
        <w:jc w:val="center"/>
        <w:rPr>
          <w:color w:val="auto"/>
        </w:rPr>
      </w:pPr>
    </w:p>
    <w:p w:rsidR="00771572" w:rsidRPr="00635CB8" w:rsidRDefault="00771572" w:rsidP="00771572">
      <w:pPr>
        <w:pStyle w:val="1"/>
        <w:ind w:firstLine="760"/>
        <w:jc w:val="center"/>
        <w:rPr>
          <w:b/>
          <w:color w:val="auto"/>
        </w:rPr>
      </w:pPr>
      <w:r w:rsidRPr="00635CB8">
        <w:rPr>
          <w:b/>
          <w:color w:val="auto"/>
        </w:rPr>
        <w:t>CAPITOLUL I</w:t>
      </w:r>
    </w:p>
    <w:p w:rsidR="00771572" w:rsidRPr="00635CB8" w:rsidRDefault="00771572" w:rsidP="00771572">
      <w:pPr>
        <w:pStyle w:val="1"/>
        <w:ind w:firstLine="760"/>
        <w:jc w:val="center"/>
        <w:rPr>
          <w:b/>
          <w:color w:val="auto"/>
        </w:rPr>
      </w:pPr>
      <w:r w:rsidRPr="00635CB8">
        <w:rPr>
          <w:b/>
          <w:color w:val="auto"/>
        </w:rPr>
        <w:t>DISPOZIȚII GENERALE</w:t>
      </w:r>
    </w:p>
    <w:p w:rsidR="00771572" w:rsidRPr="00635CB8" w:rsidRDefault="00771572" w:rsidP="00771572">
      <w:pPr>
        <w:pStyle w:val="1"/>
        <w:ind w:firstLine="760"/>
        <w:jc w:val="both"/>
        <w:rPr>
          <w:color w:val="auto"/>
        </w:rPr>
      </w:pPr>
    </w:p>
    <w:p w:rsidR="00771572" w:rsidRPr="00635CB8" w:rsidRDefault="00771572" w:rsidP="00D0338E">
      <w:pPr>
        <w:pStyle w:val="1"/>
        <w:tabs>
          <w:tab w:val="left" w:pos="1418"/>
        </w:tabs>
        <w:spacing w:after="120" w:line="276" w:lineRule="auto"/>
        <w:ind w:firstLine="851"/>
        <w:jc w:val="both"/>
        <w:rPr>
          <w:color w:val="auto"/>
        </w:rPr>
      </w:pPr>
      <w:r w:rsidRPr="00635CB8">
        <w:rPr>
          <w:b/>
          <w:color w:val="auto"/>
        </w:rPr>
        <w:t>1.</w:t>
      </w:r>
      <w:r w:rsidRPr="00635CB8">
        <w:rPr>
          <w:color w:val="auto"/>
        </w:rPr>
        <w:t xml:space="preserve"> Regulamentul privind organizarea și funcționarea Comisiei de monitorizare și analiză a cazurilor de violență în familie soldate cu deces sau cu vătămare gravă a integrității corporale a victimelor </w:t>
      </w:r>
      <w:r w:rsidRPr="00635CB8">
        <w:rPr>
          <w:i/>
          <w:color w:val="auto"/>
        </w:rPr>
        <w:t>(în continuare</w:t>
      </w:r>
      <w:r w:rsidR="00EB3DD8" w:rsidRPr="00635CB8">
        <w:rPr>
          <w:i/>
          <w:color w:val="auto"/>
        </w:rPr>
        <w:t xml:space="preserve"> -</w:t>
      </w:r>
      <w:r w:rsidRPr="00635CB8">
        <w:rPr>
          <w:i/>
          <w:color w:val="auto"/>
        </w:rPr>
        <w:t xml:space="preserve"> Comisia de analiză)</w:t>
      </w:r>
      <w:r w:rsidRPr="00635CB8">
        <w:rPr>
          <w:color w:val="auto"/>
        </w:rPr>
        <w:t xml:space="preserve"> stabilește scopul, </w:t>
      </w:r>
      <w:r w:rsidR="001D1294" w:rsidRPr="00635CB8">
        <w:rPr>
          <w:color w:val="auto"/>
        </w:rPr>
        <w:t xml:space="preserve">rolul, </w:t>
      </w:r>
      <w:r w:rsidRPr="00635CB8">
        <w:rPr>
          <w:color w:val="auto"/>
        </w:rPr>
        <w:t xml:space="preserve">structura și competența Comisiei de analiză, atribuțiile membrilor, drepturile și obligațiile acestora, modul de organizare și funcționare a Comisiei de analiză, procedura de selectare a cazurilor, mecanismul de cooperare interinstituțională a membrilor Comisiei și procesul de emitere a </w:t>
      </w:r>
      <w:r w:rsidR="00103313" w:rsidRPr="00635CB8">
        <w:rPr>
          <w:color w:val="auto"/>
        </w:rPr>
        <w:t xml:space="preserve">Raportului </w:t>
      </w:r>
      <w:r w:rsidRPr="00635CB8">
        <w:rPr>
          <w:color w:val="auto"/>
        </w:rPr>
        <w:t>de analiză.</w:t>
      </w:r>
    </w:p>
    <w:p w:rsidR="00771572" w:rsidRPr="00635CB8" w:rsidRDefault="00771572" w:rsidP="00F3212B">
      <w:pPr>
        <w:pStyle w:val="1"/>
        <w:tabs>
          <w:tab w:val="left" w:pos="1418"/>
        </w:tabs>
        <w:spacing w:after="120" w:line="276" w:lineRule="auto"/>
        <w:ind w:firstLine="851"/>
        <w:jc w:val="both"/>
        <w:rPr>
          <w:color w:val="auto"/>
        </w:rPr>
      </w:pPr>
      <w:r w:rsidRPr="00635CB8">
        <w:rPr>
          <w:b/>
          <w:color w:val="auto"/>
        </w:rPr>
        <w:t>2.</w:t>
      </w:r>
      <w:r w:rsidRPr="00635CB8">
        <w:rPr>
          <w:color w:val="auto"/>
        </w:rPr>
        <w:t xml:space="preserve"> Scopul Comisiei de analiză </w:t>
      </w:r>
      <w:r w:rsidR="00E44CEE" w:rsidRPr="00635CB8">
        <w:rPr>
          <w:color w:val="auto"/>
        </w:rPr>
        <w:t xml:space="preserve">constă în instituirea </w:t>
      </w:r>
      <w:r w:rsidRPr="00635CB8">
        <w:rPr>
          <w:color w:val="auto"/>
        </w:rPr>
        <w:t>unui mecanism independent intersectorial de monitorizare și analiză a cazurilor de violență în familie, soldat</w:t>
      </w:r>
      <w:r w:rsidR="00D0338E" w:rsidRPr="00635CB8">
        <w:rPr>
          <w:color w:val="auto"/>
        </w:rPr>
        <w:t>e</w:t>
      </w:r>
      <w:r w:rsidRPr="00635CB8">
        <w:rPr>
          <w:color w:val="auto"/>
        </w:rPr>
        <w:t xml:space="preserve"> cu decesul sau cu vătămarea gravă a integrității corporale a victimelor, </w:t>
      </w:r>
      <w:r w:rsidR="00736F1B" w:rsidRPr="00635CB8">
        <w:rPr>
          <w:color w:val="auto"/>
        </w:rPr>
        <w:t xml:space="preserve">menit să </w:t>
      </w:r>
      <w:r w:rsidR="006B3507" w:rsidRPr="00635CB8">
        <w:rPr>
          <w:color w:val="auto"/>
        </w:rPr>
        <w:t>asigure</w:t>
      </w:r>
      <w:r w:rsidR="00EA2FD6" w:rsidRPr="00635CB8">
        <w:rPr>
          <w:color w:val="auto"/>
        </w:rPr>
        <w:t xml:space="preserve"> realizarea produselor analitice referitoare la cazurile de </w:t>
      </w:r>
      <w:r w:rsidR="00736F1B" w:rsidRPr="00635CB8">
        <w:rPr>
          <w:color w:val="auto"/>
        </w:rPr>
        <w:t>referință</w:t>
      </w:r>
      <w:r w:rsidR="00EA2FD6" w:rsidRPr="00635CB8">
        <w:rPr>
          <w:color w:val="auto"/>
        </w:rPr>
        <w:t xml:space="preserve">, </w:t>
      </w:r>
      <w:r w:rsidRPr="00635CB8">
        <w:rPr>
          <w:color w:val="auto"/>
        </w:rPr>
        <w:t>ca</w:t>
      </w:r>
      <w:r w:rsidR="00587F9A" w:rsidRPr="00635CB8">
        <w:rPr>
          <w:color w:val="auto"/>
        </w:rPr>
        <w:t xml:space="preserve"> urmar</w:t>
      </w:r>
      <w:r w:rsidRPr="00635CB8">
        <w:rPr>
          <w:color w:val="auto"/>
        </w:rPr>
        <w:t xml:space="preserve">e </w:t>
      </w:r>
      <w:r w:rsidR="00587F9A" w:rsidRPr="00635CB8">
        <w:rPr>
          <w:color w:val="auto"/>
        </w:rPr>
        <w:t xml:space="preserve">a examinării obiective și multilaterale ale circumstanțelor, </w:t>
      </w:r>
      <w:r w:rsidRPr="00635CB8">
        <w:rPr>
          <w:color w:val="auto"/>
        </w:rPr>
        <w:t>acțiunil</w:t>
      </w:r>
      <w:r w:rsidR="00587F9A" w:rsidRPr="00635CB8">
        <w:rPr>
          <w:color w:val="auto"/>
        </w:rPr>
        <w:t>or</w:t>
      </w:r>
      <w:r w:rsidRPr="00635CB8">
        <w:rPr>
          <w:color w:val="auto"/>
        </w:rPr>
        <w:t>/inacțiunil</w:t>
      </w:r>
      <w:r w:rsidR="00587F9A" w:rsidRPr="00635CB8">
        <w:rPr>
          <w:color w:val="auto"/>
        </w:rPr>
        <w:t>or</w:t>
      </w:r>
      <w:r w:rsidRPr="00635CB8">
        <w:rPr>
          <w:color w:val="auto"/>
        </w:rPr>
        <w:t xml:space="preserve"> întreprinse</w:t>
      </w:r>
      <w:r w:rsidR="00587F9A" w:rsidRPr="00635CB8">
        <w:rPr>
          <w:color w:val="auto"/>
        </w:rPr>
        <w:t xml:space="preserve">, modul de intervenție și interacțiune între </w:t>
      </w:r>
      <w:r w:rsidRPr="00635CB8">
        <w:rPr>
          <w:color w:val="auto"/>
        </w:rPr>
        <w:t xml:space="preserve">autoritățile responsabile de gestionarea cazului studiat, în vederea identificării lacunelor de ordin instituțional, </w:t>
      </w:r>
      <w:r w:rsidR="00F3212B" w:rsidRPr="00635CB8">
        <w:rPr>
          <w:color w:val="auto"/>
        </w:rPr>
        <w:t>organizatoric-</w:t>
      </w:r>
      <w:r w:rsidRPr="00635CB8">
        <w:rPr>
          <w:color w:val="auto"/>
        </w:rPr>
        <w:t>operațional, normativ, precum și înaintarea propunerilor privind</w:t>
      </w:r>
      <w:r w:rsidR="00476F2F" w:rsidRPr="00635CB8">
        <w:rPr>
          <w:color w:val="auto"/>
        </w:rPr>
        <w:t xml:space="preserve"> </w:t>
      </w:r>
      <w:r w:rsidRPr="00635CB8">
        <w:rPr>
          <w:color w:val="auto"/>
        </w:rPr>
        <w:t>perfecționarea cadrului de reglementare, consolidarea eforturilor orientate la desfășurarea activităților pro-active de prevenire</w:t>
      </w:r>
      <w:r w:rsidR="00736F1B" w:rsidRPr="00635CB8">
        <w:rPr>
          <w:color w:val="auto"/>
        </w:rPr>
        <w:t xml:space="preserve"> și </w:t>
      </w:r>
      <w:r w:rsidRPr="00635CB8">
        <w:rPr>
          <w:color w:val="auto"/>
        </w:rPr>
        <w:t>îmbunătățire</w:t>
      </w:r>
      <w:r w:rsidR="00587F9A" w:rsidRPr="00635CB8">
        <w:rPr>
          <w:color w:val="auto"/>
        </w:rPr>
        <w:t xml:space="preserve"> </w:t>
      </w:r>
      <w:r w:rsidRPr="00635CB8">
        <w:rPr>
          <w:color w:val="auto"/>
        </w:rPr>
        <w:t>a mecanismelor de intervenție multidisciplinară din partea autorităților competente, fapt care va contribui la diminuarea fenomenului violenței în familie, acordarea și oferirea serviciilor calitative, prevenirea victimizării,  precum și reeducarea și resocializarea agresorilor familiali.</w:t>
      </w:r>
    </w:p>
    <w:p w:rsidR="00771572" w:rsidRPr="00635CB8" w:rsidRDefault="00771572" w:rsidP="00D0338E">
      <w:pPr>
        <w:pStyle w:val="1"/>
        <w:tabs>
          <w:tab w:val="left" w:pos="1418"/>
        </w:tabs>
        <w:spacing w:after="120" w:line="276" w:lineRule="auto"/>
        <w:ind w:firstLine="851"/>
        <w:jc w:val="both"/>
        <w:rPr>
          <w:b/>
          <w:color w:val="auto"/>
        </w:rPr>
      </w:pPr>
      <w:r w:rsidRPr="00635CB8">
        <w:rPr>
          <w:b/>
          <w:color w:val="auto"/>
        </w:rPr>
        <w:t>3.</w:t>
      </w:r>
      <w:r w:rsidRPr="00635CB8">
        <w:rPr>
          <w:color w:val="auto"/>
        </w:rPr>
        <w:t xml:space="preserve"> Activitatea Comisiei de analiză nu implică: desfășurarea procesului penal, cercetarea procesuală a cazului, efectuarea urmăririi penale, desfășurarea cercetărilor/anchetelor de serviciu privind abateril</w:t>
      </w:r>
      <w:r w:rsidR="00D40316" w:rsidRPr="00635CB8">
        <w:rPr>
          <w:color w:val="auto"/>
        </w:rPr>
        <w:t>e</w:t>
      </w:r>
      <w:r w:rsidRPr="00635CB8">
        <w:rPr>
          <w:color w:val="auto"/>
        </w:rPr>
        <w:t xml:space="preserve"> disciplinare </w:t>
      </w:r>
      <w:r w:rsidR="009344C7" w:rsidRPr="00635CB8">
        <w:rPr>
          <w:color w:val="auto"/>
        </w:rPr>
        <w:t xml:space="preserve">comise </w:t>
      </w:r>
      <w:r w:rsidRPr="00635CB8">
        <w:rPr>
          <w:color w:val="auto"/>
        </w:rPr>
        <w:t xml:space="preserve">de către </w:t>
      </w:r>
      <w:r w:rsidR="00E44CEE" w:rsidRPr="00635CB8">
        <w:rPr>
          <w:color w:val="auto"/>
        </w:rPr>
        <w:t>angaja</w:t>
      </w:r>
      <w:r w:rsidRPr="00635CB8">
        <w:rPr>
          <w:color w:val="auto"/>
        </w:rPr>
        <w:t>ții responsabili, și nu va influența adoptarea deciziilor în instanțele de judecată, ci doar va examina constructiv și multilateral circumstanțele și modul de intervenție și interacțiune între autorități, într-un anumit caz concret.</w:t>
      </w:r>
      <w:r w:rsidRPr="00635CB8">
        <w:rPr>
          <w:b/>
          <w:color w:val="auto"/>
        </w:rPr>
        <w:t xml:space="preserve"> </w:t>
      </w:r>
    </w:p>
    <w:p w:rsidR="00771572" w:rsidRPr="00635CB8" w:rsidRDefault="00F07D03" w:rsidP="00D0338E">
      <w:pPr>
        <w:pStyle w:val="1"/>
        <w:tabs>
          <w:tab w:val="left" w:pos="1418"/>
        </w:tabs>
        <w:spacing w:after="120" w:line="276" w:lineRule="auto"/>
        <w:ind w:firstLine="851"/>
        <w:jc w:val="both"/>
        <w:rPr>
          <w:color w:val="auto"/>
        </w:rPr>
      </w:pPr>
      <w:r w:rsidRPr="00635CB8">
        <w:rPr>
          <w:b/>
          <w:color w:val="auto"/>
        </w:rPr>
        <w:t>4</w:t>
      </w:r>
      <w:r w:rsidR="00771572" w:rsidRPr="00635CB8">
        <w:rPr>
          <w:b/>
          <w:color w:val="auto"/>
        </w:rPr>
        <w:t>.</w:t>
      </w:r>
      <w:r w:rsidR="00771572" w:rsidRPr="00635CB8">
        <w:rPr>
          <w:color w:val="auto"/>
        </w:rPr>
        <w:t xml:space="preserve"> Obiectivele Comisiei de analiză sunt:</w:t>
      </w:r>
    </w:p>
    <w:p w:rsidR="00771572" w:rsidRPr="00635CB8" w:rsidRDefault="00771572" w:rsidP="00D0338E">
      <w:pPr>
        <w:pStyle w:val="1"/>
        <w:tabs>
          <w:tab w:val="left" w:pos="1418"/>
        </w:tabs>
        <w:spacing w:after="120" w:line="276" w:lineRule="auto"/>
        <w:ind w:firstLine="851"/>
        <w:jc w:val="both"/>
        <w:rPr>
          <w:color w:val="auto"/>
        </w:rPr>
      </w:pPr>
      <w:r w:rsidRPr="00635CB8">
        <w:rPr>
          <w:color w:val="auto"/>
        </w:rPr>
        <w:lastRenderedPageBreak/>
        <w:t>1) acumularea și sistematizarea informați</w:t>
      </w:r>
      <w:r w:rsidR="00741ABB" w:rsidRPr="00635CB8">
        <w:rPr>
          <w:color w:val="auto"/>
        </w:rPr>
        <w:t>ilor</w:t>
      </w:r>
      <w:r w:rsidRPr="00635CB8">
        <w:rPr>
          <w:color w:val="auto"/>
        </w:rPr>
        <w:t xml:space="preserve"> referitoare la cazurile de violență în familie soldate cu deces sau cu vătămare gravă a integrității corporale a victimelor după an</w:t>
      </w:r>
      <w:r w:rsidR="00415065" w:rsidRPr="00635CB8">
        <w:rPr>
          <w:color w:val="auto"/>
        </w:rPr>
        <w:t>ul săvârșirii</w:t>
      </w:r>
      <w:r w:rsidRPr="00635CB8">
        <w:rPr>
          <w:color w:val="auto"/>
        </w:rPr>
        <w:t>, consecințe</w:t>
      </w:r>
      <w:r w:rsidR="00736F1B" w:rsidRPr="00635CB8">
        <w:rPr>
          <w:color w:val="auto"/>
        </w:rPr>
        <w:t>le survenite</w:t>
      </w:r>
      <w:r w:rsidRPr="00635CB8">
        <w:rPr>
          <w:color w:val="auto"/>
        </w:rPr>
        <w:t xml:space="preserve">, </w:t>
      </w:r>
      <w:r w:rsidR="00736F1B" w:rsidRPr="00635CB8">
        <w:rPr>
          <w:color w:val="auto"/>
        </w:rPr>
        <w:t xml:space="preserve">calificarea juridică a faptei, caracteristicile victimei și agresorului (vârstă, gen, etnie, studii, loc de trai, ocupație, dependențe, etc.) </w:t>
      </w:r>
      <w:r w:rsidRPr="00635CB8">
        <w:rPr>
          <w:color w:val="auto"/>
        </w:rPr>
        <w:t xml:space="preserve"> loc</w:t>
      </w:r>
      <w:r w:rsidR="00736F1B" w:rsidRPr="00635CB8">
        <w:rPr>
          <w:color w:val="auto"/>
        </w:rPr>
        <w:t xml:space="preserve">ul, modul și </w:t>
      </w:r>
      <w:r w:rsidRPr="00635CB8">
        <w:rPr>
          <w:color w:val="auto"/>
        </w:rPr>
        <w:t>circumstanțe</w:t>
      </w:r>
      <w:r w:rsidR="00B42416" w:rsidRPr="00635CB8">
        <w:rPr>
          <w:color w:val="auto"/>
        </w:rPr>
        <w:t>le</w:t>
      </w:r>
      <w:r w:rsidR="00736F1B" w:rsidRPr="00635CB8">
        <w:rPr>
          <w:color w:val="auto"/>
        </w:rPr>
        <w:t xml:space="preserve"> </w:t>
      </w:r>
      <w:r w:rsidR="00486AEC" w:rsidRPr="00635CB8">
        <w:rPr>
          <w:color w:val="auto"/>
        </w:rPr>
        <w:t>infracțiunii săvârșite</w:t>
      </w:r>
      <w:r w:rsidRPr="00635CB8">
        <w:rPr>
          <w:color w:val="auto"/>
        </w:rPr>
        <w:t>,</w:t>
      </w:r>
      <w:r w:rsidR="00486AEC" w:rsidRPr="00635CB8">
        <w:rPr>
          <w:color w:val="auto"/>
        </w:rPr>
        <w:t xml:space="preserve"> precum și cauzele și</w:t>
      </w:r>
      <w:r w:rsidRPr="00635CB8">
        <w:rPr>
          <w:color w:val="auto"/>
        </w:rPr>
        <w:t xml:space="preserve"> motiv</w:t>
      </w:r>
      <w:r w:rsidR="00415065" w:rsidRPr="00635CB8">
        <w:rPr>
          <w:color w:val="auto"/>
        </w:rPr>
        <w:t>e</w:t>
      </w:r>
      <w:r w:rsidR="00486AEC" w:rsidRPr="00635CB8">
        <w:rPr>
          <w:color w:val="auto"/>
        </w:rPr>
        <w:t>le care au condus la comiterea faptei</w:t>
      </w:r>
      <w:r w:rsidRPr="00635CB8">
        <w:rPr>
          <w:color w:val="auto"/>
        </w:rPr>
        <w:t>;</w:t>
      </w:r>
    </w:p>
    <w:p w:rsidR="00771572" w:rsidRPr="00635CB8" w:rsidRDefault="00771572" w:rsidP="00D0338E">
      <w:pPr>
        <w:pStyle w:val="1"/>
        <w:tabs>
          <w:tab w:val="left" w:pos="1418"/>
        </w:tabs>
        <w:spacing w:after="120" w:line="276" w:lineRule="auto"/>
        <w:ind w:firstLine="851"/>
        <w:jc w:val="both"/>
        <w:rPr>
          <w:color w:val="auto"/>
        </w:rPr>
      </w:pPr>
      <w:r w:rsidRPr="00635CB8">
        <w:rPr>
          <w:color w:val="auto"/>
        </w:rPr>
        <w:t>2) identificarea deficiențelor din sistem și de ordin practic în ceea ce privește intervenția și cooperarea specialiștilor în cazurile de violență în familie;</w:t>
      </w:r>
    </w:p>
    <w:p w:rsidR="00771572" w:rsidRPr="00635CB8" w:rsidRDefault="00771572" w:rsidP="00D0338E">
      <w:pPr>
        <w:pStyle w:val="1"/>
        <w:tabs>
          <w:tab w:val="left" w:pos="1418"/>
        </w:tabs>
        <w:spacing w:after="120" w:line="276" w:lineRule="auto"/>
        <w:ind w:firstLine="851"/>
        <w:jc w:val="both"/>
        <w:rPr>
          <w:color w:val="auto"/>
        </w:rPr>
      </w:pPr>
      <w:r w:rsidRPr="00635CB8">
        <w:rPr>
          <w:color w:val="auto"/>
        </w:rPr>
        <w:t>3) stabilirea cauzelor și condițiilor care au determinat sau care au declanșat</w:t>
      </w:r>
      <w:r w:rsidR="00415065" w:rsidRPr="00635CB8">
        <w:rPr>
          <w:color w:val="auto"/>
        </w:rPr>
        <w:t xml:space="preserve"> cazul de</w:t>
      </w:r>
      <w:r w:rsidRPr="00635CB8">
        <w:rPr>
          <w:color w:val="auto"/>
        </w:rPr>
        <w:t xml:space="preserve"> violenț</w:t>
      </w:r>
      <w:r w:rsidR="00415065" w:rsidRPr="00635CB8">
        <w:rPr>
          <w:color w:val="auto"/>
        </w:rPr>
        <w:t>ă</w:t>
      </w:r>
      <w:r w:rsidRPr="00635CB8">
        <w:rPr>
          <w:color w:val="auto"/>
        </w:rPr>
        <w:t xml:space="preserve"> în familie;</w:t>
      </w:r>
    </w:p>
    <w:p w:rsidR="00415065" w:rsidRPr="00635CB8" w:rsidRDefault="00771572" w:rsidP="00D0338E">
      <w:pPr>
        <w:pStyle w:val="1"/>
        <w:tabs>
          <w:tab w:val="left" w:pos="1418"/>
        </w:tabs>
        <w:spacing w:after="120" w:line="276" w:lineRule="auto"/>
        <w:ind w:firstLine="851"/>
        <w:jc w:val="both"/>
        <w:rPr>
          <w:color w:val="auto"/>
        </w:rPr>
      </w:pPr>
      <w:r w:rsidRPr="00635CB8">
        <w:rPr>
          <w:color w:val="auto"/>
        </w:rPr>
        <w:t xml:space="preserve">4) identificarea factorilor </w:t>
      </w:r>
      <w:r w:rsidR="00415065" w:rsidRPr="00635CB8">
        <w:rPr>
          <w:color w:val="auto"/>
        </w:rPr>
        <w:t xml:space="preserve">individuali </w:t>
      </w:r>
      <w:r w:rsidR="009C7D91" w:rsidRPr="00635CB8">
        <w:rPr>
          <w:color w:val="auto"/>
        </w:rPr>
        <w:t xml:space="preserve">(sociali, economici, culturali </w:t>
      </w:r>
      <w:r w:rsidR="00415065" w:rsidRPr="00635CB8">
        <w:rPr>
          <w:color w:val="auto"/>
        </w:rPr>
        <w:t>etc.) și organizaționali care au favorizat săvârșirea infracțiunii;</w:t>
      </w:r>
    </w:p>
    <w:p w:rsidR="00771572" w:rsidRPr="00635CB8" w:rsidRDefault="00415065" w:rsidP="00D0338E">
      <w:pPr>
        <w:pStyle w:val="1"/>
        <w:tabs>
          <w:tab w:val="left" w:pos="1418"/>
        </w:tabs>
        <w:spacing w:after="120" w:line="276" w:lineRule="auto"/>
        <w:ind w:firstLine="851"/>
        <w:jc w:val="both"/>
        <w:rPr>
          <w:color w:val="auto"/>
        </w:rPr>
      </w:pPr>
      <w:r w:rsidRPr="00635CB8">
        <w:rPr>
          <w:color w:val="auto"/>
        </w:rPr>
        <w:t>5</w:t>
      </w:r>
      <w:r w:rsidR="00771572" w:rsidRPr="00635CB8">
        <w:rPr>
          <w:color w:val="auto"/>
        </w:rPr>
        <w:t>) înaintarea propunerilor privind înlăturarea deficiențelor de intervenție și de cooperare interinstituțională, de prevenire și reducere a violenței în familie și a deceselor cauzat</w:t>
      </w:r>
      <w:r w:rsidR="00B33470" w:rsidRPr="00635CB8">
        <w:rPr>
          <w:color w:val="auto"/>
        </w:rPr>
        <w:t>e</w:t>
      </w:r>
      <w:r w:rsidR="00771572" w:rsidRPr="00635CB8">
        <w:rPr>
          <w:color w:val="auto"/>
        </w:rPr>
        <w:t xml:space="preserve"> de aceasta, de</w:t>
      </w:r>
      <w:r w:rsidR="00486AEC" w:rsidRPr="00635CB8">
        <w:rPr>
          <w:color w:val="auto"/>
        </w:rPr>
        <w:t xml:space="preserve"> monitorizare </w:t>
      </w:r>
      <w:r w:rsidR="00771572" w:rsidRPr="00635CB8">
        <w:rPr>
          <w:color w:val="auto"/>
        </w:rPr>
        <w:t>a proceselor judiciare și de resocializare sau reeducare a agresorilor</w:t>
      </w:r>
      <w:r w:rsidRPr="00635CB8">
        <w:rPr>
          <w:color w:val="auto"/>
        </w:rPr>
        <w:t>, în vederea îmbunătățirii procesului de intervenție multidisciplinară și asigurării interoperabilității între autoritățile cu competen</w:t>
      </w:r>
      <w:r w:rsidR="00A049FE" w:rsidRPr="00635CB8">
        <w:rPr>
          <w:color w:val="auto"/>
        </w:rPr>
        <w:t>ț</w:t>
      </w:r>
      <w:r w:rsidRPr="00635CB8">
        <w:rPr>
          <w:color w:val="auto"/>
        </w:rPr>
        <w:t>e de prevenire</w:t>
      </w:r>
      <w:r w:rsidR="004009FE" w:rsidRPr="00635CB8">
        <w:rPr>
          <w:color w:val="auto"/>
        </w:rPr>
        <w:t xml:space="preserve"> ș</w:t>
      </w:r>
      <w:r w:rsidRPr="00635CB8">
        <w:rPr>
          <w:color w:val="auto"/>
        </w:rPr>
        <w:t>i combatere</w:t>
      </w:r>
      <w:r w:rsidR="00D71147" w:rsidRPr="00635CB8">
        <w:rPr>
          <w:color w:val="auto"/>
        </w:rPr>
        <w:t xml:space="preserve"> </w:t>
      </w:r>
      <w:r w:rsidRPr="00635CB8">
        <w:rPr>
          <w:color w:val="auto"/>
        </w:rPr>
        <w:t>a violenței în familie</w:t>
      </w:r>
      <w:r w:rsidR="00771572" w:rsidRPr="00635CB8">
        <w:rPr>
          <w:color w:val="auto"/>
        </w:rPr>
        <w:t>;</w:t>
      </w:r>
    </w:p>
    <w:p w:rsidR="00771572" w:rsidRPr="00635CB8" w:rsidRDefault="00415065" w:rsidP="0019770B">
      <w:pPr>
        <w:pStyle w:val="1"/>
        <w:tabs>
          <w:tab w:val="left" w:pos="1418"/>
        </w:tabs>
        <w:spacing w:after="120" w:line="276" w:lineRule="auto"/>
        <w:ind w:firstLine="851"/>
        <w:jc w:val="both"/>
        <w:rPr>
          <w:color w:val="auto"/>
        </w:rPr>
      </w:pPr>
      <w:r w:rsidRPr="00635CB8">
        <w:rPr>
          <w:color w:val="auto"/>
        </w:rPr>
        <w:t>6</w:t>
      </w:r>
      <w:r w:rsidR="00771572" w:rsidRPr="00635CB8">
        <w:rPr>
          <w:color w:val="auto"/>
        </w:rPr>
        <w:t>) elaborarea ghidurilor</w:t>
      </w:r>
      <w:r w:rsidRPr="00635CB8">
        <w:rPr>
          <w:color w:val="auto"/>
        </w:rPr>
        <w:t xml:space="preserve">, </w:t>
      </w:r>
      <w:r w:rsidR="00771572" w:rsidRPr="00635CB8">
        <w:rPr>
          <w:color w:val="auto"/>
        </w:rPr>
        <w:t>recomandărilor</w:t>
      </w:r>
      <w:r w:rsidRPr="00635CB8">
        <w:rPr>
          <w:color w:val="auto"/>
        </w:rPr>
        <w:t xml:space="preserve"> și produselor analitice </w:t>
      </w:r>
      <w:r w:rsidR="00771572" w:rsidRPr="00635CB8">
        <w:rPr>
          <w:color w:val="auto"/>
        </w:rPr>
        <w:t>referitoare la</w:t>
      </w:r>
      <w:r w:rsidRPr="00635CB8">
        <w:rPr>
          <w:color w:val="auto"/>
        </w:rPr>
        <w:t xml:space="preserve"> fenomenul </w:t>
      </w:r>
      <w:r w:rsidR="00771572" w:rsidRPr="00635CB8">
        <w:rPr>
          <w:color w:val="auto"/>
        </w:rPr>
        <w:t>violenț</w:t>
      </w:r>
      <w:r w:rsidRPr="00635CB8">
        <w:rPr>
          <w:color w:val="auto"/>
        </w:rPr>
        <w:t>ei</w:t>
      </w:r>
      <w:r w:rsidR="00771572" w:rsidRPr="00635CB8">
        <w:rPr>
          <w:color w:val="auto"/>
        </w:rPr>
        <w:t xml:space="preserve"> în familie</w:t>
      </w:r>
      <w:r w:rsidRPr="00635CB8">
        <w:rPr>
          <w:color w:val="auto"/>
        </w:rPr>
        <w:t xml:space="preserve">, care vor contribui </w:t>
      </w:r>
      <w:r w:rsidR="00D227E4" w:rsidRPr="00635CB8">
        <w:rPr>
          <w:color w:val="auto"/>
        </w:rPr>
        <w:t xml:space="preserve">la </w:t>
      </w:r>
      <w:r w:rsidRPr="00635CB8">
        <w:rPr>
          <w:color w:val="auto"/>
        </w:rPr>
        <w:t xml:space="preserve">diminuarea numărului cazurilor </w:t>
      </w:r>
      <w:r w:rsidR="00D227E4" w:rsidRPr="00635CB8">
        <w:rPr>
          <w:color w:val="auto"/>
        </w:rPr>
        <w:t>de violență</w:t>
      </w:r>
      <w:r w:rsidR="00771572" w:rsidRPr="00635CB8">
        <w:rPr>
          <w:color w:val="auto"/>
        </w:rPr>
        <w:t xml:space="preserve"> soldate cu deces sau cu vătămare gravă a integrității corporale a victimei</w:t>
      </w:r>
      <w:r w:rsidR="00D227E4" w:rsidRPr="00635CB8">
        <w:rPr>
          <w:color w:val="auto"/>
        </w:rPr>
        <w:t>, prevenirea victimizării și revictimizării, precum și reeducarea și resocializarea agresorilor familiali</w:t>
      </w:r>
      <w:r w:rsidR="00771572" w:rsidRPr="00635CB8">
        <w:rPr>
          <w:color w:val="auto"/>
        </w:rPr>
        <w:t>;</w:t>
      </w:r>
    </w:p>
    <w:p w:rsidR="0019770B" w:rsidRPr="00635CB8" w:rsidRDefault="00D227E4" w:rsidP="0019770B">
      <w:pPr>
        <w:pStyle w:val="1"/>
        <w:tabs>
          <w:tab w:val="left" w:pos="1418"/>
        </w:tabs>
        <w:spacing w:after="120" w:line="276" w:lineRule="auto"/>
        <w:ind w:firstLine="851"/>
        <w:jc w:val="both"/>
        <w:rPr>
          <w:color w:val="auto"/>
        </w:rPr>
      </w:pPr>
      <w:r w:rsidRPr="00635CB8">
        <w:rPr>
          <w:color w:val="auto"/>
        </w:rPr>
        <w:t>7</w:t>
      </w:r>
      <w:r w:rsidR="00771572" w:rsidRPr="00635CB8">
        <w:rPr>
          <w:color w:val="auto"/>
        </w:rPr>
        <w:t xml:space="preserve">) promovarea cooperării, </w:t>
      </w:r>
      <w:r w:rsidRPr="00635CB8">
        <w:rPr>
          <w:color w:val="auto"/>
        </w:rPr>
        <w:t xml:space="preserve">interoperabilității </w:t>
      </w:r>
      <w:r w:rsidR="00771572" w:rsidRPr="00635CB8">
        <w:rPr>
          <w:color w:val="auto"/>
        </w:rPr>
        <w:t xml:space="preserve">și coordonării acțiunilor între instituțiile </w:t>
      </w:r>
      <w:r w:rsidRPr="00635CB8">
        <w:rPr>
          <w:color w:val="auto"/>
        </w:rPr>
        <w:t xml:space="preserve">și actorii </w:t>
      </w:r>
      <w:r w:rsidR="00771572" w:rsidRPr="00635CB8">
        <w:rPr>
          <w:color w:val="auto"/>
        </w:rPr>
        <w:t>implica</w:t>
      </w:r>
      <w:r w:rsidRPr="00635CB8">
        <w:rPr>
          <w:color w:val="auto"/>
        </w:rPr>
        <w:t xml:space="preserve">ți </w:t>
      </w:r>
      <w:r w:rsidR="00771572" w:rsidRPr="00635CB8">
        <w:rPr>
          <w:color w:val="auto"/>
        </w:rPr>
        <w:t xml:space="preserve">în </w:t>
      </w:r>
      <w:r w:rsidRPr="00635CB8">
        <w:rPr>
          <w:color w:val="auto"/>
        </w:rPr>
        <w:t xml:space="preserve">prevenirea și combaterea </w:t>
      </w:r>
      <w:r w:rsidR="00771572" w:rsidRPr="00635CB8">
        <w:rPr>
          <w:color w:val="auto"/>
        </w:rPr>
        <w:t>violenț</w:t>
      </w:r>
      <w:r w:rsidRPr="00635CB8">
        <w:rPr>
          <w:color w:val="auto"/>
        </w:rPr>
        <w:t>ei</w:t>
      </w:r>
      <w:r w:rsidR="00771572" w:rsidRPr="00635CB8">
        <w:rPr>
          <w:color w:val="auto"/>
        </w:rPr>
        <w:t xml:space="preserve"> în familie</w:t>
      </w:r>
      <w:r w:rsidR="0019770B" w:rsidRPr="00635CB8">
        <w:rPr>
          <w:color w:val="auto"/>
        </w:rPr>
        <w:t>;</w:t>
      </w:r>
    </w:p>
    <w:p w:rsidR="0019770B" w:rsidRPr="00635CB8" w:rsidRDefault="0019770B" w:rsidP="00B42416">
      <w:pPr>
        <w:pStyle w:val="1"/>
        <w:shd w:val="clear" w:color="auto" w:fill="auto"/>
        <w:spacing w:after="120" w:line="276" w:lineRule="auto"/>
        <w:ind w:firstLine="880"/>
        <w:jc w:val="both"/>
        <w:rPr>
          <w:color w:val="auto"/>
        </w:rPr>
      </w:pPr>
      <w:r w:rsidRPr="00635CB8">
        <w:rPr>
          <w:color w:val="auto"/>
        </w:rPr>
        <w:t xml:space="preserve">8) fundamentarea juridică a elementelor constitutive ale componenței de infracțiune privind violența în familie, prin prisma legii penale și a practicii judiciare, precum și în înaintarea unui set de recomandări sub aspect de </w:t>
      </w:r>
      <w:r w:rsidRPr="00635CB8">
        <w:rPr>
          <w:i/>
          <w:iCs/>
          <w:color w:val="auto"/>
        </w:rPr>
        <w:t xml:space="preserve">lege </w:t>
      </w:r>
      <w:proofErr w:type="spellStart"/>
      <w:r w:rsidRPr="00635CB8">
        <w:rPr>
          <w:i/>
          <w:iCs/>
          <w:color w:val="auto"/>
        </w:rPr>
        <w:t>ferenda</w:t>
      </w:r>
      <w:proofErr w:type="spellEnd"/>
      <w:r w:rsidRPr="00635CB8">
        <w:rPr>
          <w:i/>
          <w:iCs/>
          <w:color w:val="auto"/>
        </w:rPr>
        <w:t>,</w:t>
      </w:r>
      <w:r w:rsidRPr="00635CB8">
        <w:rPr>
          <w:color w:val="auto"/>
        </w:rPr>
        <w:t xml:space="preserve"> de natură să contribuie la sporirea ansamblului de măsuri preventive și de combatere a infracțiunilor în sfera relațiilor familiale, prin eficientizarea activității organelor de drept competente, precum și la perfecționarea practicii de aplicare a normei juridico-penale în domeniu.</w:t>
      </w:r>
    </w:p>
    <w:p w:rsidR="0019770B" w:rsidRPr="00635CB8" w:rsidRDefault="0019770B" w:rsidP="00D227E4">
      <w:pPr>
        <w:pStyle w:val="1"/>
        <w:tabs>
          <w:tab w:val="left" w:pos="1418"/>
        </w:tabs>
        <w:ind w:firstLine="851"/>
        <w:jc w:val="center"/>
        <w:rPr>
          <w:b/>
          <w:color w:val="auto"/>
        </w:rPr>
      </w:pPr>
    </w:p>
    <w:p w:rsidR="00D227E4" w:rsidRPr="00635CB8" w:rsidRDefault="00771572" w:rsidP="00D227E4">
      <w:pPr>
        <w:pStyle w:val="1"/>
        <w:tabs>
          <w:tab w:val="left" w:pos="1418"/>
        </w:tabs>
        <w:ind w:firstLine="851"/>
        <w:jc w:val="center"/>
        <w:rPr>
          <w:b/>
          <w:color w:val="auto"/>
        </w:rPr>
      </w:pPr>
      <w:r w:rsidRPr="00635CB8">
        <w:rPr>
          <w:b/>
          <w:color w:val="auto"/>
        </w:rPr>
        <w:t>CAPITOLUL II</w:t>
      </w:r>
    </w:p>
    <w:p w:rsidR="00771572" w:rsidRPr="00635CB8" w:rsidRDefault="00771572" w:rsidP="00D227E4">
      <w:pPr>
        <w:pStyle w:val="1"/>
        <w:tabs>
          <w:tab w:val="left" w:pos="1418"/>
        </w:tabs>
        <w:ind w:firstLine="851"/>
        <w:jc w:val="center"/>
        <w:rPr>
          <w:b/>
          <w:color w:val="auto"/>
        </w:rPr>
      </w:pPr>
      <w:r w:rsidRPr="00635CB8">
        <w:rPr>
          <w:b/>
          <w:color w:val="auto"/>
        </w:rPr>
        <w:t>STRUCTURA COMISIEI DE ANALIZĂ</w:t>
      </w:r>
    </w:p>
    <w:p w:rsidR="00771572" w:rsidRPr="00635CB8" w:rsidRDefault="00771572" w:rsidP="00D0338E">
      <w:pPr>
        <w:pStyle w:val="1"/>
        <w:tabs>
          <w:tab w:val="left" w:pos="1418"/>
        </w:tabs>
        <w:spacing w:after="120" w:line="276" w:lineRule="auto"/>
        <w:ind w:firstLine="851"/>
        <w:jc w:val="both"/>
        <w:rPr>
          <w:color w:val="auto"/>
        </w:rPr>
      </w:pPr>
    </w:p>
    <w:p w:rsidR="00771572" w:rsidRPr="00635CB8" w:rsidRDefault="00D227E4" w:rsidP="00D0338E">
      <w:pPr>
        <w:pStyle w:val="1"/>
        <w:tabs>
          <w:tab w:val="left" w:pos="1418"/>
        </w:tabs>
        <w:spacing w:after="120" w:line="276" w:lineRule="auto"/>
        <w:ind w:firstLine="851"/>
        <w:jc w:val="both"/>
        <w:rPr>
          <w:color w:val="auto"/>
        </w:rPr>
      </w:pPr>
      <w:r w:rsidRPr="00635CB8">
        <w:rPr>
          <w:b/>
          <w:color w:val="auto"/>
        </w:rPr>
        <w:t>5</w:t>
      </w:r>
      <w:r w:rsidR="00771572" w:rsidRPr="00635CB8">
        <w:rPr>
          <w:b/>
          <w:color w:val="auto"/>
        </w:rPr>
        <w:t>.</w:t>
      </w:r>
      <w:r w:rsidR="00771572" w:rsidRPr="00635CB8">
        <w:rPr>
          <w:color w:val="auto"/>
        </w:rPr>
        <w:t xml:space="preserve"> Instituția coordonatoare a Comisiei de analiză este </w:t>
      </w:r>
      <w:r w:rsidRPr="00635CB8">
        <w:rPr>
          <w:color w:val="auto"/>
        </w:rPr>
        <w:t>Ministerul Afacerilor Interne</w:t>
      </w:r>
      <w:r w:rsidR="00785915" w:rsidRPr="00635CB8">
        <w:rPr>
          <w:color w:val="auto"/>
        </w:rPr>
        <w:t xml:space="preserve"> (în continuare – MAI)</w:t>
      </w:r>
      <w:r w:rsidRPr="00635CB8">
        <w:rPr>
          <w:color w:val="auto"/>
        </w:rPr>
        <w:t>.</w:t>
      </w:r>
    </w:p>
    <w:p w:rsidR="00785915" w:rsidRPr="008C1F6B" w:rsidRDefault="00785915" w:rsidP="00D0338E">
      <w:pPr>
        <w:pStyle w:val="1"/>
        <w:tabs>
          <w:tab w:val="left" w:pos="1418"/>
        </w:tabs>
        <w:spacing w:after="120" w:line="276" w:lineRule="auto"/>
        <w:ind w:firstLine="851"/>
        <w:jc w:val="both"/>
        <w:rPr>
          <w:color w:val="auto"/>
        </w:rPr>
      </w:pPr>
      <w:r w:rsidRPr="008C1F6B">
        <w:rPr>
          <w:b/>
          <w:color w:val="auto"/>
        </w:rPr>
        <w:lastRenderedPageBreak/>
        <w:t>6.</w:t>
      </w:r>
      <w:r w:rsidRPr="008C1F6B">
        <w:rPr>
          <w:color w:val="auto"/>
        </w:rPr>
        <w:t xml:space="preserve"> Ministerul Muncii și Protecției Sociale</w:t>
      </w:r>
      <w:r w:rsidR="00EC3894" w:rsidRPr="008C1F6B">
        <w:rPr>
          <w:color w:val="auto"/>
        </w:rPr>
        <w:t xml:space="preserve"> </w:t>
      </w:r>
      <w:r w:rsidRPr="008C1F6B">
        <w:rPr>
          <w:color w:val="auto"/>
        </w:rPr>
        <w:t>(în continuare –</w:t>
      </w:r>
      <w:r w:rsidR="00EC3894" w:rsidRPr="008C1F6B">
        <w:rPr>
          <w:color w:val="auto"/>
        </w:rPr>
        <w:t xml:space="preserve"> </w:t>
      </w:r>
      <w:r w:rsidR="00227E47">
        <w:rPr>
          <w:color w:val="auto"/>
        </w:rPr>
        <w:t>MMPS) și</w:t>
      </w:r>
      <w:r w:rsidR="00E326C1" w:rsidRPr="008C1F6B">
        <w:rPr>
          <w:color w:val="auto"/>
        </w:rPr>
        <w:t xml:space="preserve"> </w:t>
      </w:r>
      <w:r w:rsidR="00EC3894" w:rsidRPr="008C1F6B">
        <w:rPr>
          <w:color w:val="auto"/>
        </w:rPr>
        <w:t>Ministerul sănătății (în continuare – MS),</w:t>
      </w:r>
      <w:r w:rsidR="00227E47">
        <w:rPr>
          <w:color w:val="auto"/>
        </w:rPr>
        <w:t xml:space="preserve">  dețin</w:t>
      </w:r>
      <w:r w:rsidR="00EC3894" w:rsidRPr="008C1F6B">
        <w:rPr>
          <w:color w:val="auto"/>
        </w:rPr>
        <w:t xml:space="preserve"> </w:t>
      </w:r>
      <w:r w:rsidR="00227E47">
        <w:rPr>
          <w:color w:val="auto"/>
        </w:rPr>
        <w:t>rolul</w:t>
      </w:r>
      <w:r w:rsidR="00EC3894" w:rsidRPr="008C1F6B">
        <w:rPr>
          <w:color w:val="auto"/>
        </w:rPr>
        <w:t xml:space="preserve"> de instituții supleante</w:t>
      </w:r>
      <w:r w:rsidRPr="008C1F6B">
        <w:rPr>
          <w:color w:val="auto"/>
        </w:rPr>
        <w:t xml:space="preserve"> în cadrul activității Comisiei de analiză.   </w:t>
      </w:r>
    </w:p>
    <w:p w:rsidR="00771572" w:rsidRPr="00635CB8" w:rsidRDefault="00785915" w:rsidP="00D0338E">
      <w:pPr>
        <w:pStyle w:val="1"/>
        <w:tabs>
          <w:tab w:val="left" w:pos="1418"/>
        </w:tabs>
        <w:spacing w:after="120" w:line="276" w:lineRule="auto"/>
        <w:ind w:firstLine="851"/>
        <w:jc w:val="both"/>
        <w:rPr>
          <w:color w:val="auto"/>
        </w:rPr>
      </w:pPr>
      <w:r w:rsidRPr="00635CB8">
        <w:rPr>
          <w:b/>
          <w:color w:val="auto"/>
        </w:rPr>
        <w:t>7</w:t>
      </w:r>
      <w:r w:rsidR="00771572" w:rsidRPr="00635CB8">
        <w:rPr>
          <w:b/>
          <w:color w:val="auto"/>
        </w:rPr>
        <w:t>.</w:t>
      </w:r>
      <w:r w:rsidR="00771572" w:rsidRPr="00635CB8">
        <w:rPr>
          <w:color w:val="auto"/>
        </w:rPr>
        <w:t xml:space="preserve"> Comisia de analiză </w:t>
      </w:r>
      <w:r w:rsidRPr="00635CB8">
        <w:rPr>
          <w:color w:val="auto"/>
        </w:rPr>
        <w:t xml:space="preserve">este </w:t>
      </w:r>
      <w:r w:rsidR="00771572" w:rsidRPr="00635CB8">
        <w:rPr>
          <w:color w:val="auto"/>
        </w:rPr>
        <w:t xml:space="preserve">formată din </w:t>
      </w:r>
      <w:r w:rsidR="00D227E4" w:rsidRPr="00635CB8">
        <w:rPr>
          <w:color w:val="auto"/>
        </w:rPr>
        <w:t>Președinte</w:t>
      </w:r>
      <w:r w:rsidR="00771572" w:rsidRPr="00635CB8">
        <w:rPr>
          <w:color w:val="auto"/>
        </w:rPr>
        <w:t xml:space="preserve">, </w:t>
      </w:r>
      <w:r w:rsidR="00EC3894">
        <w:rPr>
          <w:color w:val="auto"/>
        </w:rPr>
        <w:t>Vicepreședinți</w:t>
      </w:r>
      <w:r w:rsidR="00771572" w:rsidRPr="00635CB8">
        <w:rPr>
          <w:color w:val="auto"/>
        </w:rPr>
        <w:t xml:space="preserve">, </w:t>
      </w:r>
      <w:r w:rsidR="00F26B14" w:rsidRPr="00635CB8">
        <w:rPr>
          <w:color w:val="auto"/>
        </w:rPr>
        <w:t xml:space="preserve">Secretariat </w:t>
      </w:r>
      <w:r w:rsidR="00D227E4" w:rsidRPr="00635CB8">
        <w:rPr>
          <w:color w:val="auto"/>
        </w:rPr>
        <w:t xml:space="preserve">și </w:t>
      </w:r>
      <w:r w:rsidR="00F26B14" w:rsidRPr="00635CB8">
        <w:rPr>
          <w:color w:val="auto"/>
        </w:rPr>
        <w:t xml:space="preserve">Biroul </w:t>
      </w:r>
      <w:r w:rsidR="00771572" w:rsidRPr="00635CB8">
        <w:rPr>
          <w:color w:val="auto"/>
        </w:rPr>
        <w:t>de lucru</w:t>
      </w:r>
      <w:r w:rsidR="00205065" w:rsidRPr="00635CB8">
        <w:rPr>
          <w:color w:val="auto"/>
        </w:rPr>
        <w:t xml:space="preserve"> al Comisiei de analiză</w:t>
      </w:r>
      <w:r w:rsidR="00771572" w:rsidRPr="00635CB8">
        <w:rPr>
          <w:color w:val="auto"/>
        </w:rPr>
        <w:t>.</w:t>
      </w:r>
    </w:p>
    <w:p w:rsidR="00771572" w:rsidRPr="00635CB8" w:rsidRDefault="00785915" w:rsidP="00D0338E">
      <w:pPr>
        <w:pStyle w:val="1"/>
        <w:tabs>
          <w:tab w:val="left" w:pos="1418"/>
        </w:tabs>
        <w:spacing w:after="120" w:line="276" w:lineRule="auto"/>
        <w:ind w:firstLine="851"/>
        <w:jc w:val="both"/>
        <w:rPr>
          <w:color w:val="auto"/>
        </w:rPr>
      </w:pPr>
      <w:r w:rsidRPr="00635CB8">
        <w:rPr>
          <w:b/>
          <w:color w:val="auto"/>
        </w:rPr>
        <w:t>8</w:t>
      </w:r>
      <w:r w:rsidR="00771572" w:rsidRPr="00635CB8">
        <w:rPr>
          <w:b/>
          <w:color w:val="auto"/>
        </w:rPr>
        <w:t>.</w:t>
      </w:r>
      <w:r w:rsidR="00771572" w:rsidRPr="00635CB8">
        <w:rPr>
          <w:color w:val="auto"/>
        </w:rPr>
        <w:t xml:space="preserve"> Președintele </w:t>
      </w:r>
      <w:r w:rsidR="00D227E4" w:rsidRPr="00635CB8">
        <w:rPr>
          <w:color w:val="auto"/>
        </w:rPr>
        <w:t xml:space="preserve">și </w:t>
      </w:r>
      <w:r w:rsidR="00EC3894">
        <w:rPr>
          <w:color w:val="auto"/>
        </w:rPr>
        <w:t>Vicepreședinți</w:t>
      </w:r>
      <w:r w:rsidR="00F26B14" w:rsidRPr="00635CB8">
        <w:rPr>
          <w:color w:val="auto"/>
        </w:rPr>
        <w:t xml:space="preserve"> </w:t>
      </w:r>
      <w:r w:rsidR="00771572" w:rsidRPr="00635CB8">
        <w:rPr>
          <w:color w:val="auto"/>
        </w:rPr>
        <w:t>Comisiei de analiză</w:t>
      </w:r>
      <w:r w:rsidRPr="00635CB8">
        <w:rPr>
          <w:color w:val="auto"/>
        </w:rPr>
        <w:t>,</w:t>
      </w:r>
      <w:r w:rsidR="00771572" w:rsidRPr="00635CB8">
        <w:rPr>
          <w:color w:val="auto"/>
        </w:rPr>
        <w:t xml:space="preserve"> </w:t>
      </w:r>
      <w:r w:rsidR="008A13A6" w:rsidRPr="00635CB8">
        <w:rPr>
          <w:color w:val="auto"/>
        </w:rPr>
        <w:t xml:space="preserve">sunt </w:t>
      </w:r>
      <w:r w:rsidR="00771572" w:rsidRPr="00635CB8">
        <w:rPr>
          <w:color w:val="auto"/>
        </w:rPr>
        <w:t>desemna</w:t>
      </w:r>
      <w:r w:rsidR="008A13A6" w:rsidRPr="00635CB8">
        <w:rPr>
          <w:color w:val="auto"/>
        </w:rPr>
        <w:t>ți</w:t>
      </w:r>
      <w:r w:rsidR="00771572" w:rsidRPr="00635CB8">
        <w:rPr>
          <w:color w:val="auto"/>
        </w:rPr>
        <w:t xml:space="preserve"> prin act administrativ</w:t>
      </w:r>
      <w:r w:rsidR="00D227E4" w:rsidRPr="00635CB8">
        <w:rPr>
          <w:color w:val="auto"/>
        </w:rPr>
        <w:t>,</w:t>
      </w:r>
      <w:r w:rsidR="00771572" w:rsidRPr="00635CB8">
        <w:rPr>
          <w:color w:val="auto"/>
        </w:rPr>
        <w:t xml:space="preserve"> emis de conducătorul instituției coordonatoare a Comisiei de analiză</w:t>
      </w:r>
      <w:r w:rsidR="00D227E4" w:rsidRPr="00635CB8">
        <w:rPr>
          <w:color w:val="auto"/>
        </w:rPr>
        <w:t>, la nivel de Secretar de stat</w:t>
      </w:r>
      <w:r w:rsidRPr="00635CB8">
        <w:rPr>
          <w:color w:val="auto"/>
        </w:rPr>
        <w:t xml:space="preserve"> </w:t>
      </w:r>
      <w:r w:rsidRPr="00635CB8">
        <w:rPr>
          <w:i/>
          <w:color w:val="auto"/>
        </w:rPr>
        <w:t>(responsabil</w:t>
      </w:r>
      <w:r w:rsidR="00730553">
        <w:rPr>
          <w:i/>
          <w:color w:val="auto"/>
        </w:rPr>
        <w:t>i</w:t>
      </w:r>
      <w:r w:rsidRPr="00635CB8">
        <w:rPr>
          <w:i/>
          <w:color w:val="auto"/>
        </w:rPr>
        <w:t xml:space="preserve"> </w:t>
      </w:r>
      <w:r w:rsidRPr="00227E47">
        <w:rPr>
          <w:i/>
          <w:color w:val="auto"/>
        </w:rPr>
        <w:t>d</w:t>
      </w:r>
      <w:r w:rsidR="00B23E37" w:rsidRPr="00227E47">
        <w:rPr>
          <w:i/>
          <w:color w:val="auto"/>
        </w:rPr>
        <w:t>e</w:t>
      </w:r>
      <w:r w:rsidR="00730553">
        <w:rPr>
          <w:i/>
          <w:color w:val="auto"/>
        </w:rPr>
        <w:t xml:space="preserve"> domeniul </w:t>
      </w:r>
      <w:r w:rsidR="00730553" w:rsidRPr="00227E47">
        <w:rPr>
          <w:i/>
          <w:color w:val="auto"/>
        </w:rPr>
        <w:t>de</w:t>
      </w:r>
      <w:r w:rsidRPr="00227E47">
        <w:rPr>
          <w:i/>
          <w:color w:val="auto"/>
        </w:rPr>
        <w:t xml:space="preserve"> </w:t>
      </w:r>
      <w:r w:rsidR="00730553" w:rsidRPr="00227E47">
        <w:rPr>
          <w:i/>
          <w:color w:val="auto"/>
        </w:rPr>
        <w:t>ordine</w:t>
      </w:r>
      <w:r w:rsidR="0015026D" w:rsidRPr="00227E47">
        <w:rPr>
          <w:i/>
          <w:color w:val="auto"/>
        </w:rPr>
        <w:t xml:space="preserve"> și </w:t>
      </w:r>
      <w:r w:rsidR="00730553" w:rsidRPr="00227E47">
        <w:rPr>
          <w:i/>
          <w:color w:val="auto"/>
        </w:rPr>
        <w:t>securitate publică</w:t>
      </w:r>
      <w:r w:rsidR="0015026D" w:rsidRPr="00635CB8">
        <w:rPr>
          <w:i/>
          <w:color w:val="auto"/>
        </w:rPr>
        <w:t xml:space="preserve"> </w:t>
      </w:r>
      <w:r w:rsidR="00730553">
        <w:rPr>
          <w:i/>
          <w:color w:val="auto"/>
        </w:rPr>
        <w:t xml:space="preserve">din cadrul MAI, </w:t>
      </w:r>
      <w:r w:rsidRPr="00635CB8">
        <w:rPr>
          <w:i/>
          <w:color w:val="auto"/>
        </w:rPr>
        <w:t>domeniul protecției sociale din cadrul MMPS</w:t>
      </w:r>
      <w:r w:rsidR="00B23E37">
        <w:rPr>
          <w:i/>
          <w:color w:val="auto"/>
        </w:rPr>
        <w:t xml:space="preserve"> și</w:t>
      </w:r>
      <w:r w:rsidR="00730553">
        <w:rPr>
          <w:i/>
          <w:color w:val="auto"/>
        </w:rPr>
        <w:t xml:space="preserve"> domeniul</w:t>
      </w:r>
      <w:r w:rsidR="00B23E37">
        <w:rPr>
          <w:i/>
          <w:color w:val="auto"/>
        </w:rPr>
        <w:t xml:space="preserve"> sănătății din cadrul MS</w:t>
      </w:r>
      <w:r w:rsidRPr="00635CB8">
        <w:rPr>
          <w:i/>
          <w:color w:val="auto"/>
        </w:rPr>
        <w:t>)</w:t>
      </w:r>
      <w:r w:rsidR="00771572" w:rsidRPr="00635CB8">
        <w:rPr>
          <w:color w:val="auto"/>
        </w:rPr>
        <w:t>.</w:t>
      </w:r>
    </w:p>
    <w:p w:rsidR="00771572" w:rsidRPr="00635CB8" w:rsidRDefault="00785915" w:rsidP="00D0338E">
      <w:pPr>
        <w:pStyle w:val="1"/>
        <w:tabs>
          <w:tab w:val="left" w:pos="1418"/>
        </w:tabs>
        <w:spacing w:after="120" w:line="276" w:lineRule="auto"/>
        <w:ind w:firstLine="851"/>
        <w:jc w:val="both"/>
        <w:rPr>
          <w:color w:val="auto"/>
        </w:rPr>
      </w:pPr>
      <w:r w:rsidRPr="00635CB8">
        <w:rPr>
          <w:b/>
          <w:color w:val="auto"/>
        </w:rPr>
        <w:t>9</w:t>
      </w:r>
      <w:r w:rsidR="00771572" w:rsidRPr="00635CB8">
        <w:rPr>
          <w:b/>
          <w:color w:val="auto"/>
        </w:rPr>
        <w:t>.</w:t>
      </w:r>
      <w:r w:rsidR="00771572" w:rsidRPr="00635CB8">
        <w:rPr>
          <w:color w:val="auto"/>
        </w:rPr>
        <w:t xml:space="preserve"> </w:t>
      </w:r>
      <w:r w:rsidR="00C96D89">
        <w:rPr>
          <w:color w:val="auto"/>
        </w:rPr>
        <w:t>Vicepreședinți</w:t>
      </w:r>
      <w:r w:rsidR="00771572" w:rsidRPr="00635CB8">
        <w:rPr>
          <w:color w:val="auto"/>
        </w:rPr>
        <w:t xml:space="preserve"> Comisiei de analiză, </w:t>
      </w:r>
      <w:r w:rsidR="00C96D89">
        <w:rPr>
          <w:color w:val="auto"/>
        </w:rPr>
        <w:t>sunt</w:t>
      </w:r>
      <w:r w:rsidRPr="00635CB8">
        <w:rPr>
          <w:color w:val="auto"/>
        </w:rPr>
        <w:t xml:space="preserve"> </w:t>
      </w:r>
      <w:r w:rsidR="00C96D89">
        <w:rPr>
          <w:color w:val="auto"/>
        </w:rPr>
        <w:t>delegați</w:t>
      </w:r>
      <w:r w:rsidR="00771572" w:rsidRPr="00635CB8">
        <w:rPr>
          <w:color w:val="auto"/>
        </w:rPr>
        <w:t xml:space="preserve"> de</w:t>
      </w:r>
      <w:r w:rsidR="00C96D89">
        <w:rPr>
          <w:color w:val="auto"/>
        </w:rPr>
        <w:t xml:space="preserve"> către</w:t>
      </w:r>
      <w:r w:rsidR="00771572" w:rsidRPr="00635CB8">
        <w:rPr>
          <w:color w:val="auto"/>
        </w:rPr>
        <w:t xml:space="preserve"> autoritatea publică centrală din domeniul muncii și protecției sociale</w:t>
      </w:r>
      <w:r w:rsidR="00C96D89">
        <w:rPr>
          <w:color w:val="auto"/>
        </w:rPr>
        <w:t xml:space="preserve"> și din domeniul sănătății</w:t>
      </w:r>
      <w:r w:rsidR="00771572" w:rsidRPr="00635CB8">
        <w:rPr>
          <w:color w:val="auto"/>
        </w:rPr>
        <w:t>.</w:t>
      </w:r>
    </w:p>
    <w:p w:rsidR="006959E3" w:rsidRPr="00635CB8" w:rsidRDefault="006959E3" w:rsidP="00D0338E">
      <w:pPr>
        <w:pStyle w:val="1"/>
        <w:tabs>
          <w:tab w:val="left" w:pos="1418"/>
        </w:tabs>
        <w:spacing w:after="120" w:line="276" w:lineRule="auto"/>
        <w:ind w:firstLine="851"/>
        <w:jc w:val="both"/>
        <w:rPr>
          <w:color w:val="auto"/>
        </w:rPr>
      </w:pPr>
      <w:r w:rsidRPr="00635CB8">
        <w:rPr>
          <w:b/>
          <w:color w:val="auto"/>
        </w:rPr>
        <w:t xml:space="preserve">10. </w:t>
      </w:r>
      <w:r w:rsidR="00650364" w:rsidRPr="00D0338E">
        <w:t xml:space="preserve">Biroul de lucru </w:t>
      </w:r>
      <w:r w:rsidR="00650364">
        <w:t>al Comisiei de analiză</w:t>
      </w:r>
      <w:r w:rsidR="00650364" w:rsidRPr="00D0338E">
        <w:t xml:space="preserve"> este format din </w:t>
      </w:r>
      <w:r w:rsidR="00650364" w:rsidRPr="00650364">
        <w:t>membri,</w:t>
      </w:r>
      <w:r w:rsidR="00650364" w:rsidRPr="00D0338E">
        <w:t xml:space="preserve"> </w:t>
      </w:r>
      <w:r w:rsidR="00650364" w:rsidRPr="00650364">
        <w:t>reprezentanți</w:t>
      </w:r>
      <w:r w:rsidR="00650364" w:rsidRPr="00D0338E">
        <w:t xml:space="preserve"> ai autorităților </w:t>
      </w:r>
      <w:r w:rsidR="00650364">
        <w:t xml:space="preserve">și </w:t>
      </w:r>
      <w:r w:rsidR="00650364" w:rsidRPr="00D0338E">
        <w:t>institu</w:t>
      </w:r>
      <w:r w:rsidR="00650364">
        <w:t>ț</w:t>
      </w:r>
      <w:r w:rsidR="00650364" w:rsidRPr="00D0338E">
        <w:t xml:space="preserve">iilor abilitate cu </w:t>
      </w:r>
      <w:r w:rsidR="00650364">
        <w:t xml:space="preserve">competențe </w:t>
      </w:r>
      <w:r w:rsidR="00650364" w:rsidRPr="00D0338E">
        <w:t>de prevenire şi de combatere a violen</w:t>
      </w:r>
      <w:r w:rsidR="00650364">
        <w:t>ței în familie</w:t>
      </w:r>
      <w:r w:rsidRPr="00635CB8">
        <w:rPr>
          <w:color w:val="auto"/>
        </w:rPr>
        <w:t>.</w:t>
      </w:r>
    </w:p>
    <w:p w:rsidR="006959E3" w:rsidRPr="00635CB8" w:rsidRDefault="006959E3" w:rsidP="00AB3691">
      <w:pPr>
        <w:pStyle w:val="1"/>
        <w:tabs>
          <w:tab w:val="left" w:pos="1418"/>
        </w:tabs>
        <w:spacing w:after="120" w:line="276" w:lineRule="auto"/>
        <w:ind w:firstLine="851"/>
        <w:jc w:val="both"/>
        <w:rPr>
          <w:color w:val="auto"/>
        </w:rPr>
      </w:pPr>
      <w:r w:rsidRPr="00635CB8">
        <w:rPr>
          <w:b/>
          <w:color w:val="auto"/>
          <w:lang w:val="en-US"/>
        </w:rPr>
        <w:t>11</w:t>
      </w:r>
      <w:r w:rsidRPr="00635CB8">
        <w:rPr>
          <w:b/>
          <w:color w:val="auto"/>
        </w:rPr>
        <w:t>.</w:t>
      </w:r>
      <w:r w:rsidRPr="00635CB8">
        <w:rPr>
          <w:color w:val="auto"/>
        </w:rPr>
        <w:t xml:space="preserve"> </w:t>
      </w:r>
      <w:r w:rsidR="00AB3691" w:rsidRPr="00635CB8">
        <w:rPr>
          <w:color w:val="auto"/>
        </w:rPr>
        <w:t xml:space="preserve">Membrii </w:t>
      </w:r>
      <w:r w:rsidRPr="00635CB8">
        <w:rPr>
          <w:color w:val="auto"/>
        </w:rPr>
        <w:t>Biroul</w:t>
      </w:r>
      <w:r w:rsidR="00AB3691" w:rsidRPr="00635CB8">
        <w:rPr>
          <w:color w:val="auto"/>
        </w:rPr>
        <w:t>ui</w:t>
      </w:r>
      <w:r w:rsidRPr="00635CB8">
        <w:rPr>
          <w:color w:val="auto"/>
        </w:rPr>
        <w:t xml:space="preserve"> de lucru </w:t>
      </w:r>
      <w:r w:rsidR="00205065" w:rsidRPr="00635CB8">
        <w:rPr>
          <w:color w:val="auto"/>
        </w:rPr>
        <w:t>a</w:t>
      </w:r>
      <w:r w:rsidR="004C4D21" w:rsidRPr="00635CB8">
        <w:rPr>
          <w:color w:val="auto"/>
        </w:rPr>
        <w:t>l</w:t>
      </w:r>
      <w:r w:rsidR="00205065" w:rsidRPr="00635CB8">
        <w:rPr>
          <w:color w:val="auto"/>
        </w:rPr>
        <w:t xml:space="preserve"> Comisiei de analiză </w:t>
      </w:r>
      <w:r w:rsidR="004C4D21" w:rsidRPr="00635CB8">
        <w:rPr>
          <w:color w:val="auto"/>
        </w:rPr>
        <w:t xml:space="preserve">fac parte din </w:t>
      </w:r>
      <w:r w:rsidRPr="00635CB8">
        <w:rPr>
          <w:color w:val="auto"/>
        </w:rPr>
        <w:t>următoarel</w:t>
      </w:r>
      <w:r w:rsidR="004C4D21" w:rsidRPr="00635CB8">
        <w:rPr>
          <w:color w:val="auto"/>
        </w:rPr>
        <w:t>e</w:t>
      </w:r>
      <w:r w:rsidRPr="00635CB8">
        <w:rPr>
          <w:color w:val="auto"/>
        </w:rPr>
        <w:t xml:space="preserve"> servicii:</w:t>
      </w:r>
    </w:p>
    <w:p w:rsidR="004802C4" w:rsidRPr="00635CB8" w:rsidRDefault="006959E3" w:rsidP="004802C4">
      <w:pPr>
        <w:pStyle w:val="1"/>
        <w:tabs>
          <w:tab w:val="left" w:pos="1418"/>
        </w:tabs>
        <w:spacing w:line="276" w:lineRule="auto"/>
        <w:ind w:firstLine="851"/>
        <w:jc w:val="both"/>
        <w:rPr>
          <w:color w:val="auto"/>
        </w:rPr>
      </w:pPr>
      <w:r w:rsidRPr="00635CB8">
        <w:rPr>
          <w:color w:val="auto"/>
        </w:rPr>
        <w:t xml:space="preserve">1) </w:t>
      </w:r>
      <w:r w:rsidR="00A3048E" w:rsidRPr="00635CB8">
        <w:rPr>
          <w:color w:val="auto"/>
        </w:rPr>
        <w:t>Poliție</w:t>
      </w:r>
      <w:r w:rsidR="004802C4" w:rsidRPr="00635CB8">
        <w:rPr>
          <w:color w:val="auto"/>
        </w:rPr>
        <w:t>;</w:t>
      </w:r>
    </w:p>
    <w:p w:rsidR="004802C4" w:rsidRPr="00635CB8" w:rsidRDefault="004802C4" w:rsidP="004802C4">
      <w:pPr>
        <w:pStyle w:val="1"/>
        <w:tabs>
          <w:tab w:val="left" w:pos="1418"/>
        </w:tabs>
        <w:spacing w:line="276" w:lineRule="auto"/>
        <w:ind w:firstLine="851"/>
        <w:jc w:val="both"/>
        <w:rPr>
          <w:color w:val="auto"/>
        </w:rPr>
      </w:pPr>
      <w:r w:rsidRPr="00635CB8">
        <w:rPr>
          <w:color w:val="auto"/>
        </w:rPr>
        <w:t>2) asistență socială;</w:t>
      </w:r>
    </w:p>
    <w:p w:rsidR="004802C4" w:rsidRPr="00635CB8" w:rsidRDefault="004802C4" w:rsidP="004802C4">
      <w:pPr>
        <w:pStyle w:val="1"/>
        <w:tabs>
          <w:tab w:val="left" w:pos="1418"/>
        </w:tabs>
        <w:spacing w:line="276" w:lineRule="auto"/>
        <w:ind w:firstLine="851"/>
        <w:jc w:val="both"/>
        <w:rPr>
          <w:color w:val="auto"/>
        </w:rPr>
      </w:pPr>
      <w:r w:rsidRPr="00635CB8">
        <w:rPr>
          <w:color w:val="auto"/>
        </w:rPr>
        <w:t>3) de sănătate, inclusiv sănătate mintală;</w:t>
      </w:r>
    </w:p>
    <w:p w:rsidR="006959E3" w:rsidRPr="00635CB8" w:rsidRDefault="004802C4" w:rsidP="004802C4">
      <w:pPr>
        <w:pStyle w:val="1"/>
        <w:tabs>
          <w:tab w:val="left" w:pos="1418"/>
        </w:tabs>
        <w:spacing w:line="276" w:lineRule="auto"/>
        <w:ind w:firstLine="851"/>
        <w:jc w:val="both"/>
        <w:rPr>
          <w:color w:val="auto"/>
        </w:rPr>
      </w:pPr>
      <w:r w:rsidRPr="00635CB8">
        <w:rPr>
          <w:color w:val="auto"/>
        </w:rPr>
        <w:t xml:space="preserve">4) </w:t>
      </w:r>
      <w:r w:rsidR="006959E3" w:rsidRPr="00635CB8">
        <w:rPr>
          <w:color w:val="auto"/>
        </w:rPr>
        <w:t>medicină legală;</w:t>
      </w:r>
    </w:p>
    <w:p w:rsidR="004802C4" w:rsidRPr="00635CB8" w:rsidRDefault="004802C4" w:rsidP="004802C4">
      <w:pPr>
        <w:pStyle w:val="1"/>
        <w:tabs>
          <w:tab w:val="left" w:pos="1418"/>
        </w:tabs>
        <w:spacing w:line="276" w:lineRule="auto"/>
        <w:ind w:firstLine="851"/>
        <w:jc w:val="both"/>
        <w:rPr>
          <w:color w:val="auto"/>
        </w:rPr>
      </w:pPr>
      <w:r w:rsidRPr="00635CB8">
        <w:rPr>
          <w:color w:val="auto"/>
        </w:rPr>
        <w:t>5) Procuratură;</w:t>
      </w:r>
    </w:p>
    <w:p w:rsidR="004802C4" w:rsidRPr="00635CB8" w:rsidRDefault="004802C4" w:rsidP="004802C4">
      <w:pPr>
        <w:pStyle w:val="1"/>
        <w:tabs>
          <w:tab w:val="left" w:pos="1418"/>
        </w:tabs>
        <w:spacing w:line="276" w:lineRule="auto"/>
        <w:ind w:firstLine="851"/>
        <w:jc w:val="both"/>
        <w:rPr>
          <w:color w:val="auto"/>
        </w:rPr>
      </w:pPr>
      <w:r w:rsidRPr="00635CB8">
        <w:rPr>
          <w:color w:val="auto"/>
        </w:rPr>
        <w:t>6</w:t>
      </w:r>
      <w:r w:rsidR="006959E3" w:rsidRPr="00635CB8">
        <w:rPr>
          <w:color w:val="auto"/>
        </w:rPr>
        <w:t xml:space="preserve">) </w:t>
      </w:r>
      <w:r w:rsidRPr="00635CB8">
        <w:rPr>
          <w:color w:val="auto"/>
        </w:rPr>
        <w:t>probațiune;</w:t>
      </w:r>
    </w:p>
    <w:p w:rsidR="006959E3" w:rsidRPr="00635CB8" w:rsidRDefault="004802C4" w:rsidP="004802C4">
      <w:pPr>
        <w:pStyle w:val="1"/>
        <w:tabs>
          <w:tab w:val="left" w:pos="1418"/>
        </w:tabs>
        <w:spacing w:line="276" w:lineRule="auto"/>
        <w:ind w:firstLine="851"/>
        <w:jc w:val="both"/>
        <w:rPr>
          <w:color w:val="auto"/>
        </w:rPr>
      </w:pPr>
      <w:r w:rsidRPr="00635CB8">
        <w:rPr>
          <w:color w:val="auto"/>
        </w:rPr>
        <w:t xml:space="preserve">7) </w:t>
      </w:r>
      <w:r w:rsidR="006959E3" w:rsidRPr="00635CB8">
        <w:rPr>
          <w:color w:val="auto"/>
        </w:rPr>
        <w:t>sistemul judecătoresc;</w:t>
      </w:r>
    </w:p>
    <w:p w:rsidR="006959E3" w:rsidRPr="00635CB8" w:rsidRDefault="004802C4" w:rsidP="004802C4">
      <w:pPr>
        <w:pStyle w:val="1"/>
        <w:tabs>
          <w:tab w:val="left" w:pos="1418"/>
        </w:tabs>
        <w:spacing w:line="276" w:lineRule="auto"/>
        <w:ind w:firstLine="851"/>
        <w:jc w:val="both"/>
        <w:rPr>
          <w:color w:val="auto"/>
        </w:rPr>
      </w:pPr>
      <w:r w:rsidRPr="00635CB8">
        <w:rPr>
          <w:color w:val="auto"/>
        </w:rPr>
        <w:t>8</w:t>
      </w:r>
      <w:r w:rsidR="006959E3" w:rsidRPr="00635CB8">
        <w:rPr>
          <w:color w:val="auto"/>
        </w:rPr>
        <w:t xml:space="preserve">) </w:t>
      </w:r>
      <w:r w:rsidRPr="00635CB8">
        <w:rPr>
          <w:color w:val="auto"/>
        </w:rPr>
        <w:t>educație</w:t>
      </w:r>
      <w:r w:rsidR="006959E3" w:rsidRPr="00635CB8">
        <w:rPr>
          <w:color w:val="auto"/>
        </w:rPr>
        <w:t>;</w:t>
      </w:r>
    </w:p>
    <w:p w:rsidR="006959E3" w:rsidRPr="00635CB8" w:rsidRDefault="004802C4" w:rsidP="004802C4">
      <w:pPr>
        <w:pStyle w:val="1"/>
        <w:tabs>
          <w:tab w:val="left" w:pos="1418"/>
        </w:tabs>
        <w:spacing w:line="276" w:lineRule="auto"/>
        <w:ind w:firstLine="851"/>
        <w:jc w:val="both"/>
        <w:rPr>
          <w:color w:val="auto"/>
        </w:rPr>
      </w:pPr>
      <w:r w:rsidRPr="00635CB8">
        <w:rPr>
          <w:color w:val="auto"/>
        </w:rPr>
        <w:t xml:space="preserve">9) </w:t>
      </w:r>
      <w:r w:rsidR="006959E3" w:rsidRPr="00635CB8">
        <w:rPr>
          <w:color w:val="auto"/>
        </w:rPr>
        <w:t>asistenț</w:t>
      </w:r>
      <w:r w:rsidR="008C0B4E" w:rsidRPr="00635CB8">
        <w:rPr>
          <w:color w:val="auto"/>
        </w:rPr>
        <w:t>ă</w:t>
      </w:r>
      <w:r w:rsidR="006959E3" w:rsidRPr="00635CB8">
        <w:rPr>
          <w:color w:val="auto"/>
        </w:rPr>
        <w:t xml:space="preserve"> juridică garantată de stat;</w:t>
      </w:r>
    </w:p>
    <w:p w:rsidR="004D20C1" w:rsidRPr="00635CB8" w:rsidRDefault="006959E3" w:rsidP="004D20C1">
      <w:pPr>
        <w:pStyle w:val="1"/>
        <w:tabs>
          <w:tab w:val="left" w:pos="1418"/>
        </w:tabs>
        <w:spacing w:after="120" w:line="276" w:lineRule="auto"/>
        <w:ind w:left="851" w:firstLine="0"/>
        <w:jc w:val="both"/>
        <w:rPr>
          <w:strike/>
          <w:color w:val="auto"/>
        </w:rPr>
      </w:pPr>
      <w:r w:rsidRPr="00635CB8">
        <w:rPr>
          <w:color w:val="auto"/>
        </w:rPr>
        <w:t>10) organizații necomerciale</w:t>
      </w:r>
      <w:r w:rsidR="004802C4" w:rsidRPr="00635CB8">
        <w:rPr>
          <w:color w:val="auto"/>
        </w:rPr>
        <w:t xml:space="preserve"> (societatea civilă)</w:t>
      </w:r>
      <w:r w:rsidR="00A3048E" w:rsidRPr="00635CB8">
        <w:rPr>
          <w:color w:val="auto"/>
          <w:lang w:val="en-US"/>
        </w:rPr>
        <w:t>.</w:t>
      </w:r>
    </w:p>
    <w:p w:rsidR="004C4D21" w:rsidRPr="00635CB8" w:rsidRDefault="004802C4" w:rsidP="004802C4">
      <w:pPr>
        <w:pStyle w:val="1"/>
        <w:tabs>
          <w:tab w:val="left" w:pos="1418"/>
        </w:tabs>
        <w:spacing w:after="120" w:line="276" w:lineRule="auto"/>
        <w:ind w:firstLine="851"/>
        <w:jc w:val="both"/>
        <w:rPr>
          <w:color w:val="auto"/>
        </w:rPr>
      </w:pPr>
      <w:r w:rsidRPr="00635CB8">
        <w:rPr>
          <w:b/>
          <w:color w:val="auto"/>
        </w:rPr>
        <w:t>1</w:t>
      </w:r>
      <w:r w:rsidR="004C4D21" w:rsidRPr="00635CB8">
        <w:rPr>
          <w:b/>
          <w:color w:val="auto"/>
        </w:rPr>
        <w:t>2</w:t>
      </w:r>
      <w:r w:rsidRPr="00635CB8">
        <w:rPr>
          <w:b/>
          <w:color w:val="auto"/>
        </w:rPr>
        <w:t xml:space="preserve">. </w:t>
      </w:r>
      <w:r w:rsidRPr="00635CB8">
        <w:rPr>
          <w:color w:val="auto"/>
        </w:rPr>
        <w:t>M</w:t>
      </w:r>
      <w:r w:rsidR="00F26B14" w:rsidRPr="00635CB8">
        <w:rPr>
          <w:color w:val="auto"/>
        </w:rPr>
        <w:t xml:space="preserve">inisterul Afacerilor Interne </w:t>
      </w:r>
      <w:r w:rsidRPr="00635CB8">
        <w:rPr>
          <w:color w:val="auto"/>
        </w:rPr>
        <w:t xml:space="preserve">va delega </w:t>
      </w:r>
      <w:r w:rsidR="00F26B14" w:rsidRPr="00635CB8">
        <w:rPr>
          <w:color w:val="auto"/>
        </w:rPr>
        <w:t>în calitate de membri ai Biroului de lucru</w:t>
      </w:r>
      <w:r w:rsidR="00205065" w:rsidRPr="00635CB8">
        <w:rPr>
          <w:color w:val="auto"/>
        </w:rPr>
        <w:t xml:space="preserve"> al Comisiei de analiză</w:t>
      </w:r>
      <w:r w:rsidR="00F26B14" w:rsidRPr="00635CB8">
        <w:rPr>
          <w:color w:val="auto"/>
        </w:rPr>
        <w:t>, reprezentan</w:t>
      </w:r>
      <w:r w:rsidR="004C4D21" w:rsidRPr="00635CB8">
        <w:rPr>
          <w:color w:val="auto"/>
        </w:rPr>
        <w:t xml:space="preserve">ți </w:t>
      </w:r>
      <w:r w:rsidR="00F26B14" w:rsidRPr="00635CB8">
        <w:rPr>
          <w:color w:val="auto"/>
        </w:rPr>
        <w:t>din cadrul Direcții</w:t>
      </w:r>
      <w:r w:rsidR="004C4D21" w:rsidRPr="00635CB8">
        <w:rPr>
          <w:color w:val="auto"/>
        </w:rPr>
        <w:t xml:space="preserve">lor de politici </w:t>
      </w:r>
      <w:r w:rsidR="004D1130" w:rsidRPr="00635CB8">
        <w:rPr>
          <w:i/>
          <w:color w:val="auto"/>
        </w:rPr>
        <w:t xml:space="preserve">(responsabile de domeniul </w:t>
      </w:r>
      <w:r w:rsidR="00EE08AA" w:rsidRPr="00635CB8">
        <w:rPr>
          <w:i/>
          <w:color w:val="auto"/>
        </w:rPr>
        <w:t>ordine publică și de prevenire a criminalității)</w:t>
      </w:r>
      <w:r w:rsidR="00EE08AA" w:rsidRPr="00635CB8">
        <w:rPr>
          <w:color w:val="auto"/>
        </w:rPr>
        <w:t xml:space="preserve"> </w:t>
      </w:r>
      <w:r w:rsidR="004C4D21" w:rsidRPr="00635CB8">
        <w:rPr>
          <w:color w:val="auto"/>
        </w:rPr>
        <w:t xml:space="preserve">și Inspectoratului General al Poliției </w:t>
      </w:r>
      <w:r w:rsidR="004C4D21" w:rsidRPr="00635CB8">
        <w:rPr>
          <w:i/>
          <w:color w:val="auto"/>
        </w:rPr>
        <w:t>(</w:t>
      </w:r>
      <w:r w:rsidR="00EE08AA" w:rsidRPr="00635CB8">
        <w:rPr>
          <w:i/>
          <w:color w:val="auto"/>
        </w:rPr>
        <w:t xml:space="preserve">specialiști din </w:t>
      </w:r>
      <w:r w:rsidR="004C4D21" w:rsidRPr="00635CB8">
        <w:rPr>
          <w:i/>
          <w:color w:val="auto"/>
        </w:rPr>
        <w:t>domeniul ordine publică, prevenire, investigații și urmărire penală)</w:t>
      </w:r>
      <w:r w:rsidR="006B3507" w:rsidRPr="00635CB8">
        <w:rPr>
          <w:color w:val="auto"/>
        </w:rPr>
        <w:t>.</w:t>
      </w:r>
    </w:p>
    <w:p w:rsidR="004C4D21" w:rsidRPr="00635CB8" w:rsidRDefault="004C4D21" w:rsidP="004C4D21">
      <w:pPr>
        <w:pStyle w:val="1"/>
        <w:tabs>
          <w:tab w:val="left" w:pos="1418"/>
        </w:tabs>
        <w:spacing w:after="120" w:line="276" w:lineRule="auto"/>
        <w:ind w:firstLine="851"/>
        <w:jc w:val="both"/>
        <w:rPr>
          <w:color w:val="auto"/>
        </w:rPr>
      </w:pPr>
      <w:r w:rsidRPr="00635CB8">
        <w:rPr>
          <w:b/>
          <w:color w:val="auto"/>
        </w:rPr>
        <w:t>13.</w:t>
      </w:r>
      <w:r w:rsidRPr="00635CB8">
        <w:rPr>
          <w:color w:val="auto"/>
        </w:rPr>
        <w:t xml:space="preserve"> Mandatul de membru al Biroului de lucru și Secretariatului Comisiei de analiză este exercitat din momentul aprobării actului administrativ de către conducătorul instituției coordonatoare a Comisiei de analiză. În caz de eliberare din funcțiile deținute</w:t>
      </w:r>
      <w:r w:rsidR="00EE08AA" w:rsidRPr="00635CB8">
        <w:rPr>
          <w:color w:val="auto"/>
        </w:rPr>
        <w:t xml:space="preserve">, calitatea de </w:t>
      </w:r>
      <w:r w:rsidRPr="00635CB8">
        <w:rPr>
          <w:color w:val="auto"/>
        </w:rPr>
        <w:t>membr</w:t>
      </w:r>
      <w:r w:rsidR="00EE08AA" w:rsidRPr="00635CB8">
        <w:rPr>
          <w:color w:val="auto"/>
        </w:rPr>
        <w:t>u al</w:t>
      </w:r>
      <w:r w:rsidRPr="00635CB8">
        <w:rPr>
          <w:color w:val="auto"/>
        </w:rPr>
        <w:t xml:space="preserve"> Comisiei</w:t>
      </w:r>
      <w:r w:rsidR="00EE08AA" w:rsidRPr="00635CB8">
        <w:rPr>
          <w:color w:val="auto"/>
        </w:rPr>
        <w:t xml:space="preserve"> va fi asigurată </w:t>
      </w:r>
      <w:r w:rsidRPr="00635CB8">
        <w:rPr>
          <w:color w:val="auto"/>
        </w:rPr>
        <w:t>de către persoanele nou-desemnate</w:t>
      </w:r>
      <w:r w:rsidR="00EE08AA" w:rsidRPr="00635CB8">
        <w:rPr>
          <w:color w:val="auto"/>
        </w:rPr>
        <w:t xml:space="preserve"> în funcțiile respective</w:t>
      </w:r>
      <w:r w:rsidRPr="00635CB8">
        <w:rPr>
          <w:color w:val="auto"/>
        </w:rPr>
        <w:t>, fără emiterea unui nou act administrativ.</w:t>
      </w:r>
    </w:p>
    <w:p w:rsidR="00771572" w:rsidRPr="00635CB8" w:rsidRDefault="006959E3" w:rsidP="00EE08AA">
      <w:pPr>
        <w:pStyle w:val="1"/>
        <w:tabs>
          <w:tab w:val="left" w:pos="1418"/>
        </w:tabs>
        <w:spacing w:after="120" w:line="276" w:lineRule="auto"/>
        <w:ind w:firstLine="851"/>
        <w:jc w:val="both"/>
        <w:rPr>
          <w:color w:val="auto"/>
        </w:rPr>
      </w:pPr>
      <w:r w:rsidRPr="00635CB8">
        <w:rPr>
          <w:b/>
          <w:color w:val="auto"/>
        </w:rPr>
        <w:lastRenderedPageBreak/>
        <w:t>1</w:t>
      </w:r>
      <w:r w:rsidR="00EE08AA" w:rsidRPr="00635CB8">
        <w:rPr>
          <w:b/>
          <w:color w:val="auto"/>
        </w:rPr>
        <w:t>4</w:t>
      </w:r>
      <w:r w:rsidR="00771572" w:rsidRPr="00635CB8">
        <w:rPr>
          <w:b/>
          <w:color w:val="auto"/>
        </w:rPr>
        <w:t>.</w:t>
      </w:r>
      <w:r w:rsidR="00771572" w:rsidRPr="00635CB8">
        <w:rPr>
          <w:color w:val="auto"/>
        </w:rPr>
        <w:t xml:space="preserve"> Autoritatea sau instituția </w:t>
      </w:r>
      <w:r w:rsidR="00872885" w:rsidRPr="00635CB8">
        <w:rPr>
          <w:color w:val="auto"/>
        </w:rPr>
        <w:t>delegatară a reprezentanților în calitate de m</w:t>
      </w:r>
      <w:r w:rsidR="00771572" w:rsidRPr="00635CB8">
        <w:rPr>
          <w:color w:val="auto"/>
        </w:rPr>
        <w:t>embr</w:t>
      </w:r>
      <w:r w:rsidR="008A13A6" w:rsidRPr="00635CB8">
        <w:rPr>
          <w:color w:val="auto"/>
        </w:rPr>
        <w:t>i</w:t>
      </w:r>
      <w:r w:rsidR="00771572" w:rsidRPr="00635CB8">
        <w:rPr>
          <w:color w:val="auto"/>
        </w:rPr>
        <w:t xml:space="preserve"> a</w:t>
      </w:r>
      <w:r w:rsidR="008A13A6" w:rsidRPr="00635CB8">
        <w:rPr>
          <w:color w:val="auto"/>
        </w:rPr>
        <w:t>i</w:t>
      </w:r>
      <w:r w:rsidR="00771572" w:rsidRPr="00635CB8">
        <w:rPr>
          <w:color w:val="auto"/>
        </w:rPr>
        <w:t xml:space="preserve"> </w:t>
      </w:r>
      <w:r w:rsidR="00872885" w:rsidRPr="00635CB8">
        <w:rPr>
          <w:color w:val="auto"/>
        </w:rPr>
        <w:t xml:space="preserve">Biroului </w:t>
      </w:r>
      <w:r w:rsidR="00771572" w:rsidRPr="00635CB8">
        <w:rPr>
          <w:color w:val="auto"/>
        </w:rPr>
        <w:t xml:space="preserve">de lucru </w:t>
      </w:r>
      <w:r w:rsidR="00872885" w:rsidRPr="00635CB8">
        <w:rPr>
          <w:color w:val="auto"/>
        </w:rPr>
        <w:t xml:space="preserve">în cadrul </w:t>
      </w:r>
      <w:r w:rsidR="00771572" w:rsidRPr="00635CB8">
        <w:rPr>
          <w:color w:val="auto"/>
        </w:rPr>
        <w:t xml:space="preserve">Comisie de analiză, în </w:t>
      </w:r>
      <w:r w:rsidR="00872885" w:rsidRPr="00635CB8">
        <w:rPr>
          <w:color w:val="auto"/>
        </w:rPr>
        <w:t xml:space="preserve">funcție </w:t>
      </w:r>
      <w:r w:rsidR="00771572" w:rsidRPr="00635CB8">
        <w:rPr>
          <w:color w:val="auto"/>
        </w:rPr>
        <w:t>de structur</w:t>
      </w:r>
      <w:r w:rsidR="00872885" w:rsidRPr="00635CB8">
        <w:rPr>
          <w:color w:val="auto"/>
        </w:rPr>
        <w:t xml:space="preserve">a organizațională și </w:t>
      </w:r>
      <w:r w:rsidR="001217CD" w:rsidRPr="00635CB8">
        <w:rPr>
          <w:color w:val="auto"/>
        </w:rPr>
        <w:t xml:space="preserve">aria </w:t>
      </w:r>
      <w:r w:rsidR="00872885" w:rsidRPr="00635CB8">
        <w:rPr>
          <w:color w:val="auto"/>
        </w:rPr>
        <w:t xml:space="preserve">de </w:t>
      </w:r>
      <w:r w:rsidR="00771572" w:rsidRPr="00635CB8">
        <w:rPr>
          <w:color w:val="auto"/>
        </w:rPr>
        <w:t>competenț</w:t>
      </w:r>
      <w:r w:rsidR="00872885" w:rsidRPr="00635CB8">
        <w:rPr>
          <w:color w:val="auto"/>
        </w:rPr>
        <w:t xml:space="preserve">ă a </w:t>
      </w:r>
      <w:r w:rsidR="00771572" w:rsidRPr="00635CB8">
        <w:rPr>
          <w:color w:val="auto"/>
        </w:rPr>
        <w:t xml:space="preserve">subdiviziunilor, este în drept să desemneze cel mult trei </w:t>
      </w:r>
      <w:r w:rsidR="00E44CEE" w:rsidRPr="00635CB8">
        <w:rPr>
          <w:color w:val="auto"/>
        </w:rPr>
        <w:t>angajați</w:t>
      </w:r>
      <w:r w:rsidR="00872885" w:rsidRPr="00635CB8">
        <w:rPr>
          <w:color w:val="auto"/>
        </w:rPr>
        <w:t>, fiecare să acopere</w:t>
      </w:r>
      <w:r w:rsidR="001217CD" w:rsidRPr="00635CB8">
        <w:rPr>
          <w:color w:val="auto"/>
        </w:rPr>
        <w:t xml:space="preserve"> domeniile de competență funcțională</w:t>
      </w:r>
      <w:r w:rsidR="00771572" w:rsidRPr="00635CB8">
        <w:rPr>
          <w:color w:val="auto"/>
        </w:rPr>
        <w:t>.</w:t>
      </w:r>
    </w:p>
    <w:p w:rsidR="00771572" w:rsidRPr="00635CB8" w:rsidRDefault="00771572" w:rsidP="00AE532B">
      <w:pPr>
        <w:pStyle w:val="1"/>
        <w:tabs>
          <w:tab w:val="left" w:pos="1418"/>
        </w:tabs>
        <w:spacing w:line="276" w:lineRule="auto"/>
        <w:ind w:firstLine="851"/>
        <w:jc w:val="both"/>
        <w:rPr>
          <w:color w:val="auto"/>
        </w:rPr>
      </w:pPr>
      <w:r w:rsidRPr="00635CB8">
        <w:rPr>
          <w:b/>
          <w:color w:val="auto"/>
        </w:rPr>
        <w:t>1</w:t>
      </w:r>
      <w:r w:rsidR="00EE08AA" w:rsidRPr="00635CB8">
        <w:rPr>
          <w:b/>
          <w:color w:val="auto"/>
        </w:rPr>
        <w:t>5</w:t>
      </w:r>
      <w:r w:rsidRPr="00635CB8">
        <w:rPr>
          <w:b/>
          <w:color w:val="auto"/>
        </w:rPr>
        <w:t>.</w:t>
      </w:r>
      <w:r w:rsidRPr="00635CB8">
        <w:rPr>
          <w:color w:val="auto"/>
        </w:rPr>
        <w:t xml:space="preserve"> Persoan</w:t>
      </w:r>
      <w:r w:rsidR="003D51BC" w:rsidRPr="00635CB8">
        <w:rPr>
          <w:color w:val="auto"/>
        </w:rPr>
        <w:t xml:space="preserve">ele </w:t>
      </w:r>
      <w:r w:rsidRPr="00635CB8">
        <w:rPr>
          <w:color w:val="auto"/>
        </w:rPr>
        <w:t>desemnat</w:t>
      </w:r>
      <w:r w:rsidR="003D51BC" w:rsidRPr="00635CB8">
        <w:rPr>
          <w:color w:val="auto"/>
        </w:rPr>
        <w:t>e</w:t>
      </w:r>
      <w:r w:rsidRPr="00635CB8">
        <w:rPr>
          <w:color w:val="auto"/>
        </w:rPr>
        <w:t xml:space="preserve"> în calitate de membr</w:t>
      </w:r>
      <w:r w:rsidR="003D51BC" w:rsidRPr="00635CB8">
        <w:rPr>
          <w:color w:val="auto"/>
        </w:rPr>
        <w:t>i</w:t>
      </w:r>
      <w:r w:rsidRPr="00635CB8">
        <w:rPr>
          <w:color w:val="auto"/>
        </w:rPr>
        <w:t xml:space="preserve"> a</w:t>
      </w:r>
      <w:r w:rsidR="003D51BC" w:rsidRPr="00635CB8">
        <w:rPr>
          <w:color w:val="auto"/>
        </w:rPr>
        <w:t>i</w:t>
      </w:r>
      <w:r w:rsidRPr="00635CB8">
        <w:rPr>
          <w:color w:val="auto"/>
        </w:rPr>
        <w:t xml:space="preserve"> </w:t>
      </w:r>
      <w:r w:rsidR="003D51BC" w:rsidRPr="00635CB8">
        <w:rPr>
          <w:color w:val="auto"/>
        </w:rPr>
        <w:t xml:space="preserve">Biroului </w:t>
      </w:r>
      <w:r w:rsidRPr="00635CB8">
        <w:rPr>
          <w:color w:val="auto"/>
        </w:rPr>
        <w:t xml:space="preserve">de lucru </w:t>
      </w:r>
      <w:r w:rsidR="003D51BC" w:rsidRPr="00635CB8">
        <w:rPr>
          <w:color w:val="auto"/>
        </w:rPr>
        <w:t xml:space="preserve">și Secretariatului Comisiei de analiză, </w:t>
      </w:r>
      <w:r w:rsidRPr="00635CB8">
        <w:rPr>
          <w:color w:val="auto"/>
        </w:rPr>
        <w:t>trebuie să dețină cunoștințe și aptitudini în domeniul prevenirii și combaterii violenței în familie, să cunoască și să aplice cadrul normativ aferent domeniului, să posede cunoștințe în domeniul de competență a instituției din care face parte</w:t>
      </w:r>
      <w:r w:rsidR="003D51BC" w:rsidRPr="00635CB8">
        <w:rPr>
          <w:color w:val="auto"/>
        </w:rPr>
        <w:t>, capabilitate de realizare a produselor analitice</w:t>
      </w:r>
      <w:r w:rsidRPr="00635CB8">
        <w:rPr>
          <w:color w:val="auto"/>
        </w:rPr>
        <w:t xml:space="preserve"> și să înainteze soluții pe domeniile de competență.</w:t>
      </w:r>
    </w:p>
    <w:p w:rsidR="003D51BC" w:rsidRPr="00635CB8" w:rsidRDefault="003D51BC" w:rsidP="003D51BC">
      <w:pPr>
        <w:pStyle w:val="1"/>
        <w:tabs>
          <w:tab w:val="left" w:pos="1418"/>
        </w:tabs>
        <w:spacing w:line="276" w:lineRule="auto"/>
        <w:ind w:firstLine="851"/>
        <w:jc w:val="center"/>
        <w:rPr>
          <w:b/>
          <w:color w:val="auto"/>
        </w:rPr>
      </w:pPr>
    </w:p>
    <w:p w:rsidR="003D51BC" w:rsidRPr="00635CB8" w:rsidRDefault="00771572" w:rsidP="003D51BC">
      <w:pPr>
        <w:pStyle w:val="1"/>
        <w:tabs>
          <w:tab w:val="left" w:pos="1418"/>
        </w:tabs>
        <w:spacing w:line="276" w:lineRule="auto"/>
        <w:ind w:firstLine="851"/>
        <w:jc w:val="center"/>
        <w:rPr>
          <w:b/>
          <w:color w:val="auto"/>
        </w:rPr>
      </w:pPr>
      <w:r w:rsidRPr="00635CB8">
        <w:rPr>
          <w:b/>
          <w:color w:val="auto"/>
        </w:rPr>
        <w:t>CAPITOLUL III</w:t>
      </w:r>
    </w:p>
    <w:p w:rsidR="00771572" w:rsidRDefault="00771572" w:rsidP="007419FE">
      <w:pPr>
        <w:pStyle w:val="1"/>
        <w:tabs>
          <w:tab w:val="left" w:pos="1418"/>
        </w:tabs>
        <w:spacing w:line="276" w:lineRule="auto"/>
        <w:ind w:firstLine="851"/>
        <w:jc w:val="center"/>
        <w:rPr>
          <w:b/>
          <w:color w:val="auto"/>
        </w:rPr>
      </w:pPr>
      <w:r w:rsidRPr="00635CB8">
        <w:rPr>
          <w:b/>
          <w:color w:val="auto"/>
        </w:rPr>
        <w:t xml:space="preserve"> ATRIBUȚIILE </w:t>
      </w:r>
      <w:r w:rsidR="001D7D1C">
        <w:rPr>
          <w:b/>
          <w:color w:val="auto"/>
        </w:rPr>
        <w:t>PREȘEDINTELUI, VICEPREȘEDINȚI</w:t>
      </w:r>
      <w:r w:rsidR="007419FE">
        <w:rPr>
          <w:b/>
          <w:color w:val="auto"/>
        </w:rPr>
        <w:t>LOR ȘI BIROULUI DE LUCRU</w:t>
      </w:r>
    </w:p>
    <w:p w:rsidR="007419FE" w:rsidRPr="00635CB8" w:rsidRDefault="007419FE" w:rsidP="007419FE">
      <w:pPr>
        <w:pStyle w:val="1"/>
        <w:tabs>
          <w:tab w:val="left" w:pos="1418"/>
        </w:tabs>
        <w:spacing w:line="276" w:lineRule="auto"/>
        <w:ind w:firstLine="851"/>
        <w:jc w:val="center"/>
        <w:rPr>
          <w:color w:val="auto"/>
        </w:rPr>
      </w:pPr>
    </w:p>
    <w:p w:rsidR="00771572" w:rsidRPr="00635CB8" w:rsidRDefault="00771572" w:rsidP="00631D39">
      <w:pPr>
        <w:pStyle w:val="1"/>
        <w:tabs>
          <w:tab w:val="left" w:pos="1418"/>
        </w:tabs>
        <w:spacing w:line="276" w:lineRule="auto"/>
        <w:ind w:firstLine="851"/>
        <w:jc w:val="both"/>
        <w:rPr>
          <w:color w:val="auto"/>
        </w:rPr>
      </w:pPr>
      <w:r w:rsidRPr="00635CB8">
        <w:rPr>
          <w:b/>
          <w:color w:val="auto"/>
        </w:rPr>
        <w:t>1</w:t>
      </w:r>
      <w:r w:rsidR="00905923" w:rsidRPr="00635CB8">
        <w:rPr>
          <w:b/>
          <w:color w:val="auto"/>
        </w:rPr>
        <w:t>6</w:t>
      </w:r>
      <w:r w:rsidRPr="00635CB8">
        <w:rPr>
          <w:b/>
          <w:color w:val="auto"/>
        </w:rPr>
        <w:t>.</w:t>
      </w:r>
      <w:r w:rsidRPr="00635CB8">
        <w:rPr>
          <w:color w:val="auto"/>
        </w:rPr>
        <w:t xml:space="preserve"> În exercitarea mandatului său, Președintele Comisiei de analiză are următoarele atribuții:</w:t>
      </w:r>
    </w:p>
    <w:p w:rsidR="00771572" w:rsidRPr="00635CB8" w:rsidRDefault="00771572" w:rsidP="00631D39">
      <w:pPr>
        <w:pStyle w:val="1"/>
        <w:tabs>
          <w:tab w:val="left" w:pos="1418"/>
        </w:tabs>
        <w:spacing w:line="276" w:lineRule="auto"/>
        <w:ind w:firstLine="851"/>
        <w:jc w:val="both"/>
        <w:rPr>
          <w:color w:val="auto"/>
        </w:rPr>
      </w:pPr>
      <w:r w:rsidRPr="00635CB8">
        <w:rPr>
          <w:color w:val="auto"/>
        </w:rPr>
        <w:t>1) convoacă ședințele ordinare și extraordinare ale Comisiei de analiză;</w:t>
      </w:r>
    </w:p>
    <w:p w:rsidR="00771572" w:rsidRPr="00635CB8" w:rsidRDefault="00771572" w:rsidP="00631D39">
      <w:pPr>
        <w:pStyle w:val="1"/>
        <w:tabs>
          <w:tab w:val="left" w:pos="1418"/>
        </w:tabs>
        <w:spacing w:line="276" w:lineRule="auto"/>
        <w:ind w:firstLine="851"/>
        <w:jc w:val="both"/>
        <w:rPr>
          <w:color w:val="auto"/>
        </w:rPr>
      </w:pPr>
      <w:r w:rsidRPr="00635CB8">
        <w:rPr>
          <w:color w:val="auto"/>
        </w:rPr>
        <w:t xml:space="preserve">2) </w:t>
      </w:r>
      <w:r w:rsidR="008A13A6" w:rsidRPr="00635CB8">
        <w:rPr>
          <w:color w:val="auto"/>
        </w:rPr>
        <w:t xml:space="preserve">selectează și </w:t>
      </w:r>
      <w:r w:rsidR="00631D39" w:rsidRPr="00635CB8">
        <w:rPr>
          <w:color w:val="auto"/>
        </w:rPr>
        <w:t xml:space="preserve">dispune exprimarea votului de selectare a cazului </w:t>
      </w:r>
      <w:r w:rsidRPr="00635CB8">
        <w:rPr>
          <w:color w:val="auto"/>
        </w:rPr>
        <w:t>propu</w:t>
      </w:r>
      <w:r w:rsidR="00631D39" w:rsidRPr="00635CB8">
        <w:rPr>
          <w:color w:val="auto"/>
        </w:rPr>
        <w:t>s</w:t>
      </w:r>
      <w:r w:rsidRPr="00635CB8">
        <w:rPr>
          <w:color w:val="auto"/>
        </w:rPr>
        <w:t xml:space="preserve"> spre examinare Comisiei de analiză;</w:t>
      </w:r>
    </w:p>
    <w:p w:rsidR="00EE6994" w:rsidRPr="00635CB8" w:rsidRDefault="00905923" w:rsidP="00EE6994">
      <w:pPr>
        <w:pStyle w:val="1"/>
        <w:tabs>
          <w:tab w:val="left" w:pos="1418"/>
        </w:tabs>
        <w:spacing w:line="276" w:lineRule="auto"/>
        <w:ind w:firstLine="851"/>
        <w:jc w:val="both"/>
        <w:rPr>
          <w:color w:val="auto"/>
        </w:rPr>
      </w:pPr>
      <w:r w:rsidRPr="00635CB8">
        <w:rPr>
          <w:color w:val="auto"/>
        </w:rPr>
        <w:t xml:space="preserve">3) în funcție </w:t>
      </w:r>
      <w:r w:rsidR="00EE6994" w:rsidRPr="00635CB8">
        <w:rPr>
          <w:color w:val="auto"/>
        </w:rPr>
        <w:t xml:space="preserve">de </w:t>
      </w:r>
      <w:r w:rsidRPr="00635CB8">
        <w:rPr>
          <w:color w:val="auto"/>
        </w:rPr>
        <w:t xml:space="preserve">cazul selectat spre examinare, desemnează un membru al Biroului de lucru, responsabil de </w:t>
      </w:r>
      <w:r w:rsidR="00EE6994" w:rsidRPr="00635CB8">
        <w:rPr>
          <w:color w:val="auto"/>
        </w:rPr>
        <w:t>generalizarea informațiilor acumulate și sistematizate de către membrii Biroului de lucru, în vederea elaborării și prezentării Raportului de analiză a cazului supus examinării;</w:t>
      </w:r>
    </w:p>
    <w:p w:rsidR="00771572" w:rsidRPr="00635CB8" w:rsidRDefault="00EE6994" w:rsidP="00631D39">
      <w:pPr>
        <w:pStyle w:val="1"/>
        <w:tabs>
          <w:tab w:val="left" w:pos="1418"/>
        </w:tabs>
        <w:spacing w:line="276" w:lineRule="auto"/>
        <w:ind w:firstLine="851"/>
        <w:jc w:val="both"/>
        <w:rPr>
          <w:color w:val="auto"/>
        </w:rPr>
      </w:pPr>
      <w:r w:rsidRPr="00635CB8">
        <w:rPr>
          <w:color w:val="auto"/>
        </w:rPr>
        <w:t>4</w:t>
      </w:r>
      <w:r w:rsidR="00771572" w:rsidRPr="00635CB8">
        <w:rPr>
          <w:color w:val="auto"/>
        </w:rPr>
        <w:t>) aprobă agenda ședințelor;</w:t>
      </w:r>
    </w:p>
    <w:p w:rsidR="00771572" w:rsidRPr="00635CB8" w:rsidRDefault="003A2C43" w:rsidP="00631D39">
      <w:pPr>
        <w:pStyle w:val="1"/>
        <w:tabs>
          <w:tab w:val="left" w:pos="1418"/>
        </w:tabs>
        <w:spacing w:line="276" w:lineRule="auto"/>
        <w:ind w:firstLine="851"/>
        <w:jc w:val="both"/>
        <w:rPr>
          <w:color w:val="auto"/>
        </w:rPr>
      </w:pPr>
      <w:r w:rsidRPr="00635CB8">
        <w:rPr>
          <w:color w:val="auto"/>
        </w:rPr>
        <w:t>5</w:t>
      </w:r>
      <w:r w:rsidR="00771572" w:rsidRPr="00635CB8">
        <w:rPr>
          <w:color w:val="auto"/>
        </w:rPr>
        <w:t xml:space="preserve">) propune, sau, după caz, </w:t>
      </w:r>
      <w:r w:rsidR="00631D39" w:rsidRPr="00635CB8">
        <w:rPr>
          <w:color w:val="auto"/>
        </w:rPr>
        <w:t xml:space="preserve">solicită </w:t>
      </w:r>
      <w:r w:rsidR="00771572" w:rsidRPr="00635CB8">
        <w:rPr>
          <w:color w:val="auto"/>
        </w:rPr>
        <w:t>implicarea specialiștilor competenți din cadrul altor autorități, instituții, organizații sau experți independenți la examinarea cazului;</w:t>
      </w:r>
    </w:p>
    <w:p w:rsidR="00771572" w:rsidRPr="00635CB8" w:rsidRDefault="003A2C43" w:rsidP="00631D39">
      <w:pPr>
        <w:pStyle w:val="1"/>
        <w:tabs>
          <w:tab w:val="left" w:pos="1418"/>
        </w:tabs>
        <w:spacing w:line="276" w:lineRule="auto"/>
        <w:ind w:firstLine="851"/>
        <w:jc w:val="both"/>
        <w:rPr>
          <w:color w:val="auto"/>
        </w:rPr>
      </w:pPr>
      <w:r w:rsidRPr="00635CB8">
        <w:rPr>
          <w:color w:val="auto"/>
        </w:rPr>
        <w:t>6</w:t>
      </w:r>
      <w:r w:rsidR="00771572" w:rsidRPr="00635CB8">
        <w:rPr>
          <w:color w:val="auto"/>
        </w:rPr>
        <w:t xml:space="preserve">) </w:t>
      </w:r>
      <w:r w:rsidR="00D84798" w:rsidRPr="00635CB8">
        <w:rPr>
          <w:color w:val="auto"/>
        </w:rPr>
        <w:t xml:space="preserve">semnează </w:t>
      </w:r>
      <w:r w:rsidR="00771572" w:rsidRPr="00635CB8">
        <w:rPr>
          <w:color w:val="auto"/>
        </w:rPr>
        <w:t>procesul-verbal al ședinței</w:t>
      </w:r>
      <w:r w:rsidR="00452BB1" w:rsidRPr="00635CB8">
        <w:rPr>
          <w:color w:val="auto"/>
        </w:rPr>
        <w:t xml:space="preserve"> Comisiei de analiză</w:t>
      </w:r>
      <w:r w:rsidR="00771572" w:rsidRPr="00635CB8">
        <w:rPr>
          <w:color w:val="auto"/>
        </w:rPr>
        <w:t>;</w:t>
      </w:r>
    </w:p>
    <w:p w:rsidR="00771572" w:rsidRPr="00635CB8" w:rsidRDefault="003A2C43" w:rsidP="00631D39">
      <w:pPr>
        <w:pStyle w:val="1"/>
        <w:tabs>
          <w:tab w:val="left" w:pos="1418"/>
        </w:tabs>
        <w:spacing w:line="276" w:lineRule="auto"/>
        <w:ind w:firstLine="851"/>
        <w:jc w:val="both"/>
        <w:rPr>
          <w:color w:val="auto"/>
        </w:rPr>
      </w:pPr>
      <w:r w:rsidRPr="00635CB8">
        <w:rPr>
          <w:color w:val="auto"/>
        </w:rPr>
        <w:t>7</w:t>
      </w:r>
      <w:r w:rsidR="00771572" w:rsidRPr="00635CB8">
        <w:rPr>
          <w:color w:val="auto"/>
        </w:rPr>
        <w:t xml:space="preserve">) aprobă </w:t>
      </w:r>
      <w:r w:rsidR="00103313" w:rsidRPr="00635CB8">
        <w:rPr>
          <w:color w:val="auto"/>
        </w:rPr>
        <w:t xml:space="preserve">Raportul </w:t>
      </w:r>
      <w:r w:rsidR="00771572" w:rsidRPr="00635CB8">
        <w:rPr>
          <w:color w:val="auto"/>
        </w:rPr>
        <w:t>de analiză a cazului supus examinării;</w:t>
      </w:r>
    </w:p>
    <w:p w:rsidR="00771572" w:rsidRPr="00635CB8" w:rsidRDefault="003A2C43" w:rsidP="00631D39">
      <w:pPr>
        <w:pStyle w:val="1"/>
        <w:tabs>
          <w:tab w:val="left" w:pos="1418"/>
        </w:tabs>
        <w:spacing w:line="276" w:lineRule="auto"/>
        <w:ind w:firstLine="851"/>
        <w:jc w:val="both"/>
        <w:rPr>
          <w:color w:val="auto"/>
        </w:rPr>
      </w:pPr>
      <w:r w:rsidRPr="00635CB8">
        <w:rPr>
          <w:color w:val="auto"/>
        </w:rPr>
        <w:t>8</w:t>
      </w:r>
      <w:r w:rsidR="00771572" w:rsidRPr="00635CB8">
        <w:rPr>
          <w:color w:val="auto"/>
        </w:rPr>
        <w:t xml:space="preserve">) aprobă </w:t>
      </w:r>
      <w:r w:rsidR="00103313" w:rsidRPr="00635CB8">
        <w:rPr>
          <w:color w:val="auto"/>
        </w:rPr>
        <w:t xml:space="preserve">Raportul </w:t>
      </w:r>
      <w:r w:rsidR="00771572" w:rsidRPr="00635CB8">
        <w:rPr>
          <w:color w:val="auto"/>
        </w:rPr>
        <w:t>anual de activitate a Comisiei de analiză;</w:t>
      </w:r>
    </w:p>
    <w:p w:rsidR="00771572" w:rsidRPr="00635CB8" w:rsidRDefault="003A2C43" w:rsidP="00631D39">
      <w:pPr>
        <w:pStyle w:val="1"/>
        <w:tabs>
          <w:tab w:val="left" w:pos="1418"/>
        </w:tabs>
        <w:spacing w:line="276" w:lineRule="auto"/>
        <w:ind w:firstLine="851"/>
        <w:jc w:val="both"/>
        <w:rPr>
          <w:color w:val="auto"/>
        </w:rPr>
      </w:pPr>
      <w:r w:rsidRPr="00635CB8">
        <w:rPr>
          <w:color w:val="auto"/>
        </w:rPr>
        <w:t>9</w:t>
      </w:r>
      <w:r w:rsidR="00771572" w:rsidRPr="00635CB8">
        <w:rPr>
          <w:color w:val="auto"/>
        </w:rPr>
        <w:t>) înaintează pro</w:t>
      </w:r>
      <w:r w:rsidR="00D0338E" w:rsidRPr="00635CB8">
        <w:rPr>
          <w:color w:val="auto"/>
        </w:rPr>
        <w:t>p</w:t>
      </w:r>
      <w:r w:rsidR="00771572" w:rsidRPr="00635CB8">
        <w:rPr>
          <w:color w:val="auto"/>
        </w:rPr>
        <w:t>uneri de redresare a lacunelor identificate;</w:t>
      </w:r>
    </w:p>
    <w:p w:rsidR="00771572" w:rsidRPr="00635CB8" w:rsidRDefault="003A2C43" w:rsidP="00631D39">
      <w:pPr>
        <w:pStyle w:val="1"/>
        <w:tabs>
          <w:tab w:val="left" w:pos="1418"/>
        </w:tabs>
        <w:spacing w:line="276" w:lineRule="auto"/>
        <w:ind w:firstLine="851"/>
        <w:jc w:val="both"/>
        <w:rPr>
          <w:color w:val="auto"/>
        </w:rPr>
      </w:pPr>
      <w:r w:rsidRPr="00635CB8">
        <w:rPr>
          <w:color w:val="auto"/>
        </w:rPr>
        <w:t>10</w:t>
      </w:r>
      <w:r w:rsidR="00771572" w:rsidRPr="00635CB8">
        <w:rPr>
          <w:color w:val="auto"/>
        </w:rPr>
        <w:t>) asigură co</w:t>
      </w:r>
      <w:r w:rsidR="00376984" w:rsidRPr="00635CB8">
        <w:rPr>
          <w:color w:val="auto"/>
        </w:rPr>
        <w:t xml:space="preserve">nfidențialitatea informațiilor </w:t>
      </w:r>
      <w:r w:rsidR="00771572" w:rsidRPr="00635CB8">
        <w:rPr>
          <w:color w:val="auto"/>
        </w:rPr>
        <w:t>și protecția datelor cu caracter personal, devenite cunoscute în legătură cu examinarea cazului.</w:t>
      </w:r>
    </w:p>
    <w:p w:rsidR="00771572" w:rsidRPr="00635CB8" w:rsidRDefault="00314512" w:rsidP="00631D39">
      <w:pPr>
        <w:pStyle w:val="1"/>
        <w:tabs>
          <w:tab w:val="left" w:pos="1418"/>
        </w:tabs>
        <w:spacing w:before="120" w:after="120" w:line="276" w:lineRule="auto"/>
        <w:ind w:firstLine="851"/>
        <w:jc w:val="both"/>
        <w:rPr>
          <w:b/>
          <w:color w:val="auto"/>
        </w:rPr>
      </w:pPr>
      <w:r w:rsidRPr="00635CB8">
        <w:rPr>
          <w:b/>
          <w:color w:val="auto"/>
        </w:rPr>
        <w:t>17</w:t>
      </w:r>
      <w:r w:rsidR="00771572" w:rsidRPr="00635CB8">
        <w:rPr>
          <w:b/>
          <w:color w:val="auto"/>
        </w:rPr>
        <w:t>.</w:t>
      </w:r>
      <w:r w:rsidR="00771572" w:rsidRPr="00635CB8">
        <w:rPr>
          <w:color w:val="auto"/>
        </w:rPr>
        <w:t xml:space="preserve"> În absența Președintelui, atribuțiile acestuia sunt exercitate de </w:t>
      </w:r>
      <w:r w:rsidR="00631D39" w:rsidRPr="00635CB8">
        <w:rPr>
          <w:color w:val="auto"/>
        </w:rPr>
        <w:t xml:space="preserve">către </w:t>
      </w:r>
      <w:r w:rsidR="001D7D1C">
        <w:rPr>
          <w:color w:val="auto"/>
        </w:rPr>
        <w:t>unul dintre Vicepreședinți ai</w:t>
      </w:r>
      <w:r w:rsidR="00631D39" w:rsidRPr="00635CB8">
        <w:rPr>
          <w:color w:val="auto"/>
        </w:rPr>
        <w:t xml:space="preserve"> </w:t>
      </w:r>
      <w:r w:rsidR="00771572" w:rsidRPr="00635CB8">
        <w:rPr>
          <w:color w:val="auto"/>
        </w:rPr>
        <w:t>Comisiei de analiză</w:t>
      </w:r>
      <w:r w:rsidR="001D7D1C">
        <w:rPr>
          <w:color w:val="auto"/>
        </w:rPr>
        <w:t>, desemnat de către Președinte</w:t>
      </w:r>
      <w:r w:rsidR="00771572" w:rsidRPr="00635CB8">
        <w:rPr>
          <w:color w:val="auto"/>
        </w:rPr>
        <w:t>.</w:t>
      </w:r>
    </w:p>
    <w:p w:rsidR="00771572" w:rsidRPr="00635CB8" w:rsidRDefault="00314512" w:rsidP="00631D39">
      <w:pPr>
        <w:pStyle w:val="1"/>
        <w:tabs>
          <w:tab w:val="left" w:pos="1418"/>
        </w:tabs>
        <w:spacing w:line="276" w:lineRule="auto"/>
        <w:ind w:firstLine="851"/>
        <w:jc w:val="both"/>
        <w:rPr>
          <w:color w:val="auto"/>
        </w:rPr>
      </w:pPr>
      <w:r w:rsidRPr="00635CB8">
        <w:rPr>
          <w:b/>
          <w:color w:val="auto"/>
        </w:rPr>
        <w:t>18</w:t>
      </w:r>
      <w:r w:rsidR="00771572" w:rsidRPr="00635CB8">
        <w:rPr>
          <w:b/>
          <w:color w:val="auto"/>
        </w:rPr>
        <w:t>.</w:t>
      </w:r>
      <w:r w:rsidR="00771572" w:rsidRPr="00635CB8">
        <w:rPr>
          <w:color w:val="auto"/>
        </w:rPr>
        <w:t xml:space="preserve"> În activitatea sa, membrii </w:t>
      </w:r>
      <w:r w:rsidR="003D51BC" w:rsidRPr="00635CB8">
        <w:rPr>
          <w:color w:val="auto"/>
        </w:rPr>
        <w:t xml:space="preserve">Biroului </w:t>
      </w:r>
      <w:r w:rsidR="00771572" w:rsidRPr="00635CB8">
        <w:rPr>
          <w:color w:val="auto"/>
        </w:rPr>
        <w:t xml:space="preserve">de lucru </w:t>
      </w:r>
      <w:r w:rsidR="00205065" w:rsidRPr="00635CB8">
        <w:rPr>
          <w:color w:val="auto"/>
        </w:rPr>
        <w:t xml:space="preserve">al Comisiei de analiză </w:t>
      </w:r>
      <w:r w:rsidR="00771572" w:rsidRPr="00635CB8">
        <w:rPr>
          <w:color w:val="auto"/>
        </w:rPr>
        <w:t>au următoarele atribuții:</w:t>
      </w:r>
    </w:p>
    <w:p w:rsidR="00771572" w:rsidRPr="00635CB8" w:rsidRDefault="00771572" w:rsidP="00631D39">
      <w:pPr>
        <w:pStyle w:val="1"/>
        <w:tabs>
          <w:tab w:val="left" w:pos="1418"/>
        </w:tabs>
        <w:spacing w:line="276" w:lineRule="auto"/>
        <w:ind w:firstLine="851"/>
        <w:jc w:val="both"/>
        <w:rPr>
          <w:color w:val="auto"/>
        </w:rPr>
      </w:pPr>
      <w:r w:rsidRPr="00635CB8">
        <w:rPr>
          <w:color w:val="auto"/>
        </w:rPr>
        <w:t xml:space="preserve">1) </w:t>
      </w:r>
      <w:r w:rsidR="007419FE" w:rsidRPr="00635CB8">
        <w:rPr>
          <w:color w:val="auto"/>
        </w:rPr>
        <w:t xml:space="preserve">examinează cazurile de violență în familie soldate cu deces sau cu vătămare </w:t>
      </w:r>
      <w:r w:rsidR="007419FE" w:rsidRPr="00635CB8">
        <w:rPr>
          <w:color w:val="auto"/>
        </w:rPr>
        <w:lastRenderedPageBreak/>
        <w:t>gravă a integrității corporale a victimei;</w:t>
      </w:r>
    </w:p>
    <w:p w:rsidR="00771572" w:rsidRPr="00635CB8" w:rsidRDefault="00771572" w:rsidP="00631D39">
      <w:pPr>
        <w:pStyle w:val="1"/>
        <w:tabs>
          <w:tab w:val="left" w:pos="1418"/>
        </w:tabs>
        <w:spacing w:line="276" w:lineRule="auto"/>
        <w:ind w:firstLine="851"/>
        <w:jc w:val="both"/>
        <w:rPr>
          <w:color w:val="auto"/>
        </w:rPr>
      </w:pPr>
      <w:r w:rsidRPr="00635CB8">
        <w:rPr>
          <w:color w:val="auto"/>
        </w:rPr>
        <w:t xml:space="preserve">2) </w:t>
      </w:r>
      <w:r w:rsidR="007419FE" w:rsidRPr="00635CB8">
        <w:rPr>
          <w:color w:val="auto"/>
        </w:rPr>
        <w:t>propune</w:t>
      </w:r>
      <w:r w:rsidR="00687315">
        <w:rPr>
          <w:color w:val="auto"/>
        </w:rPr>
        <w:t xml:space="preserve"> Președintelui</w:t>
      </w:r>
      <w:r w:rsidR="007419FE">
        <w:rPr>
          <w:color w:val="auto"/>
        </w:rPr>
        <w:t xml:space="preserve"> prin intermediul Secretariatului</w:t>
      </w:r>
      <w:r w:rsidR="00687315">
        <w:rPr>
          <w:color w:val="auto"/>
        </w:rPr>
        <w:t>,</w:t>
      </w:r>
      <w:r w:rsidR="007419FE" w:rsidRPr="00635CB8">
        <w:rPr>
          <w:color w:val="auto"/>
        </w:rPr>
        <w:t xml:space="preserve"> cazuri pentru</w:t>
      </w:r>
      <w:r w:rsidR="00687315">
        <w:rPr>
          <w:color w:val="auto"/>
        </w:rPr>
        <w:t xml:space="preserve"> a fi selectate spre</w:t>
      </w:r>
      <w:r w:rsidR="007419FE" w:rsidRPr="00635CB8">
        <w:rPr>
          <w:color w:val="auto"/>
        </w:rPr>
        <w:t xml:space="preserve"> examinare în cadrul Comisiei de analiză;</w:t>
      </w:r>
      <w:r w:rsidR="007419FE">
        <w:rPr>
          <w:color w:val="auto"/>
        </w:rPr>
        <w:t xml:space="preserve"> </w:t>
      </w:r>
    </w:p>
    <w:p w:rsidR="00771572" w:rsidRPr="00635CB8" w:rsidRDefault="00771572" w:rsidP="00631D39">
      <w:pPr>
        <w:pStyle w:val="1"/>
        <w:tabs>
          <w:tab w:val="left" w:pos="1418"/>
        </w:tabs>
        <w:spacing w:line="276" w:lineRule="auto"/>
        <w:ind w:firstLine="851"/>
        <w:jc w:val="both"/>
        <w:rPr>
          <w:color w:val="auto"/>
        </w:rPr>
      </w:pPr>
      <w:r w:rsidRPr="00635CB8">
        <w:rPr>
          <w:color w:val="auto"/>
        </w:rPr>
        <w:t xml:space="preserve">3) </w:t>
      </w:r>
      <w:r w:rsidR="007419FE" w:rsidRPr="00635CB8">
        <w:rPr>
          <w:color w:val="auto"/>
        </w:rPr>
        <w:t>studiază și sistematizează cazurile selectate spre examinare de Președintele Comisiei de analiză;</w:t>
      </w:r>
    </w:p>
    <w:p w:rsidR="00771572" w:rsidRPr="00635CB8" w:rsidRDefault="008A13A6" w:rsidP="00631D39">
      <w:pPr>
        <w:pStyle w:val="1"/>
        <w:tabs>
          <w:tab w:val="left" w:pos="1418"/>
        </w:tabs>
        <w:spacing w:line="276" w:lineRule="auto"/>
        <w:ind w:firstLine="851"/>
        <w:jc w:val="both"/>
        <w:rPr>
          <w:color w:val="auto"/>
        </w:rPr>
      </w:pPr>
      <w:r w:rsidRPr="00635CB8">
        <w:rPr>
          <w:color w:val="auto"/>
        </w:rPr>
        <w:t>4</w:t>
      </w:r>
      <w:r w:rsidR="00771572" w:rsidRPr="00635CB8">
        <w:rPr>
          <w:color w:val="auto"/>
        </w:rPr>
        <w:t>) constată factori determinanți ai infracțiunii;</w:t>
      </w:r>
    </w:p>
    <w:p w:rsidR="00771572" w:rsidRPr="00635CB8" w:rsidRDefault="008A13A6" w:rsidP="00631D39">
      <w:pPr>
        <w:pStyle w:val="1"/>
        <w:tabs>
          <w:tab w:val="left" w:pos="1418"/>
        </w:tabs>
        <w:spacing w:line="276" w:lineRule="auto"/>
        <w:ind w:firstLine="851"/>
        <w:jc w:val="both"/>
        <w:rPr>
          <w:color w:val="auto"/>
        </w:rPr>
      </w:pPr>
      <w:r w:rsidRPr="00635CB8">
        <w:rPr>
          <w:color w:val="auto"/>
        </w:rPr>
        <w:t>5</w:t>
      </w:r>
      <w:r w:rsidR="00771572" w:rsidRPr="00635CB8">
        <w:rPr>
          <w:color w:val="auto"/>
        </w:rPr>
        <w:t xml:space="preserve">) </w:t>
      </w:r>
      <w:r w:rsidR="00631D39" w:rsidRPr="00635CB8">
        <w:rPr>
          <w:color w:val="auto"/>
        </w:rPr>
        <w:t>contribuie la luarea d</w:t>
      </w:r>
      <w:r w:rsidR="00771572" w:rsidRPr="00635CB8">
        <w:rPr>
          <w:color w:val="auto"/>
        </w:rPr>
        <w:t>ecizie</w:t>
      </w:r>
      <w:r w:rsidR="00631D39" w:rsidRPr="00635CB8">
        <w:rPr>
          <w:color w:val="auto"/>
        </w:rPr>
        <w:t>i</w:t>
      </w:r>
      <w:r w:rsidR="00771572" w:rsidRPr="00635CB8">
        <w:rPr>
          <w:color w:val="auto"/>
        </w:rPr>
        <w:t xml:space="preserve"> asupra cazului examinat</w:t>
      </w:r>
      <w:r w:rsidR="0069584A" w:rsidRPr="00635CB8">
        <w:rPr>
          <w:color w:val="auto"/>
        </w:rPr>
        <w:t xml:space="preserve"> în cadrul Comisie</w:t>
      </w:r>
      <w:r w:rsidRPr="00635CB8">
        <w:rPr>
          <w:color w:val="auto"/>
        </w:rPr>
        <w:t>i</w:t>
      </w:r>
      <w:r w:rsidR="0069584A" w:rsidRPr="00635CB8">
        <w:rPr>
          <w:color w:val="auto"/>
        </w:rPr>
        <w:t xml:space="preserve"> de analiză</w:t>
      </w:r>
      <w:r w:rsidR="00771572" w:rsidRPr="00635CB8">
        <w:rPr>
          <w:color w:val="auto"/>
        </w:rPr>
        <w:t>;</w:t>
      </w:r>
    </w:p>
    <w:p w:rsidR="0069584A" w:rsidRPr="00635CB8" w:rsidRDefault="008A13A6" w:rsidP="00631D39">
      <w:pPr>
        <w:pStyle w:val="1"/>
        <w:tabs>
          <w:tab w:val="left" w:pos="1418"/>
        </w:tabs>
        <w:spacing w:line="276" w:lineRule="auto"/>
        <w:ind w:firstLine="851"/>
        <w:jc w:val="both"/>
        <w:rPr>
          <w:color w:val="auto"/>
        </w:rPr>
      </w:pPr>
      <w:r w:rsidRPr="00635CB8">
        <w:rPr>
          <w:color w:val="auto"/>
        </w:rPr>
        <w:t>6</w:t>
      </w:r>
      <w:r w:rsidR="00771572" w:rsidRPr="00635CB8">
        <w:rPr>
          <w:color w:val="auto"/>
        </w:rPr>
        <w:t>) f</w:t>
      </w:r>
      <w:r w:rsidR="0069584A" w:rsidRPr="00635CB8">
        <w:rPr>
          <w:color w:val="auto"/>
        </w:rPr>
        <w:t xml:space="preserve">ormulează și înaintează </w:t>
      </w:r>
      <w:r w:rsidR="00771572" w:rsidRPr="00635CB8">
        <w:rPr>
          <w:color w:val="auto"/>
        </w:rPr>
        <w:t>propuneri urmare a examinării cazului</w:t>
      </w:r>
      <w:r w:rsidR="0069584A" w:rsidRPr="00635CB8">
        <w:rPr>
          <w:color w:val="auto"/>
        </w:rPr>
        <w:t>;</w:t>
      </w:r>
    </w:p>
    <w:p w:rsidR="00771572" w:rsidRPr="00635CB8" w:rsidRDefault="008A13A6" w:rsidP="00631D39">
      <w:pPr>
        <w:pStyle w:val="1"/>
        <w:tabs>
          <w:tab w:val="left" w:pos="1418"/>
        </w:tabs>
        <w:spacing w:line="276" w:lineRule="auto"/>
        <w:ind w:firstLine="851"/>
        <w:jc w:val="both"/>
        <w:rPr>
          <w:color w:val="auto"/>
        </w:rPr>
      </w:pPr>
      <w:r w:rsidRPr="00635CB8">
        <w:rPr>
          <w:color w:val="auto"/>
        </w:rPr>
        <w:t>7</w:t>
      </w:r>
      <w:r w:rsidR="0069584A" w:rsidRPr="00635CB8">
        <w:rPr>
          <w:color w:val="auto"/>
        </w:rPr>
        <w:t xml:space="preserve">) </w:t>
      </w:r>
      <w:r w:rsidR="00314512" w:rsidRPr="00635CB8">
        <w:rPr>
          <w:color w:val="auto"/>
        </w:rPr>
        <w:t xml:space="preserve">contribuie la </w:t>
      </w:r>
      <w:r w:rsidR="0069584A" w:rsidRPr="00635CB8">
        <w:rPr>
          <w:color w:val="auto"/>
        </w:rPr>
        <w:t>elabor</w:t>
      </w:r>
      <w:r w:rsidR="00314512" w:rsidRPr="00635CB8">
        <w:rPr>
          <w:color w:val="auto"/>
        </w:rPr>
        <w:t xml:space="preserve">area </w:t>
      </w:r>
      <w:r w:rsidR="0069584A" w:rsidRPr="00635CB8">
        <w:rPr>
          <w:color w:val="auto"/>
        </w:rPr>
        <w:t>ghiduri</w:t>
      </w:r>
      <w:r w:rsidR="00314512" w:rsidRPr="00635CB8">
        <w:rPr>
          <w:color w:val="auto"/>
        </w:rPr>
        <w:t>lor</w:t>
      </w:r>
      <w:r w:rsidR="0069584A" w:rsidRPr="00635CB8">
        <w:rPr>
          <w:color w:val="auto"/>
        </w:rPr>
        <w:t xml:space="preserve"> (recomandări</w:t>
      </w:r>
      <w:r w:rsidR="00314512" w:rsidRPr="00635CB8">
        <w:rPr>
          <w:color w:val="auto"/>
        </w:rPr>
        <w:t>lor</w:t>
      </w:r>
      <w:r w:rsidR="0069584A" w:rsidRPr="00635CB8">
        <w:rPr>
          <w:color w:val="auto"/>
        </w:rPr>
        <w:t>, proceduri</w:t>
      </w:r>
      <w:r w:rsidR="00314512" w:rsidRPr="00635CB8">
        <w:rPr>
          <w:color w:val="auto"/>
        </w:rPr>
        <w:t>lor</w:t>
      </w:r>
      <w:r w:rsidR="0069584A" w:rsidRPr="00635CB8">
        <w:rPr>
          <w:color w:val="auto"/>
        </w:rPr>
        <w:t xml:space="preserve"> operaționale</w:t>
      </w:r>
      <w:r w:rsidR="00314512" w:rsidRPr="00635CB8">
        <w:rPr>
          <w:color w:val="auto"/>
        </w:rPr>
        <w:t xml:space="preserve"> standard</w:t>
      </w:r>
      <w:r w:rsidR="0069584A" w:rsidRPr="00635CB8">
        <w:rPr>
          <w:color w:val="auto"/>
        </w:rPr>
        <w:t xml:space="preserve">) pe domeniul de competență și </w:t>
      </w:r>
      <w:r w:rsidR="003A2C43" w:rsidRPr="00635CB8">
        <w:rPr>
          <w:color w:val="auto"/>
        </w:rPr>
        <w:t xml:space="preserve">la </w:t>
      </w:r>
      <w:r w:rsidR="0069584A" w:rsidRPr="00635CB8">
        <w:rPr>
          <w:color w:val="auto"/>
        </w:rPr>
        <w:t>realiz</w:t>
      </w:r>
      <w:r w:rsidR="003A2C43" w:rsidRPr="00635CB8">
        <w:rPr>
          <w:color w:val="auto"/>
        </w:rPr>
        <w:t xml:space="preserve">area </w:t>
      </w:r>
      <w:r w:rsidR="0069584A" w:rsidRPr="00635CB8">
        <w:rPr>
          <w:color w:val="auto"/>
        </w:rPr>
        <w:t>produse</w:t>
      </w:r>
      <w:r w:rsidR="003A2C43" w:rsidRPr="00635CB8">
        <w:rPr>
          <w:color w:val="auto"/>
        </w:rPr>
        <w:t>lor</w:t>
      </w:r>
      <w:r w:rsidR="0069584A" w:rsidRPr="00635CB8">
        <w:rPr>
          <w:color w:val="auto"/>
        </w:rPr>
        <w:t xml:space="preserve"> analitice privind fenomenul violenței în familie.</w:t>
      </w:r>
    </w:p>
    <w:p w:rsidR="00771572" w:rsidRPr="00635CB8" w:rsidRDefault="00355446" w:rsidP="0048018D">
      <w:pPr>
        <w:pStyle w:val="1"/>
        <w:tabs>
          <w:tab w:val="left" w:pos="1418"/>
        </w:tabs>
        <w:spacing w:line="276" w:lineRule="auto"/>
        <w:ind w:firstLine="851"/>
        <w:jc w:val="both"/>
        <w:rPr>
          <w:color w:val="auto"/>
        </w:rPr>
      </w:pPr>
      <w:r w:rsidRPr="00635CB8">
        <w:rPr>
          <w:b/>
          <w:color w:val="auto"/>
        </w:rPr>
        <w:t>19</w:t>
      </w:r>
      <w:r w:rsidR="00771572" w:rsidRPr="00635CB8">
        <w:rPr>
          <w:b/>
          <w:color w:val="auto"/>
        </w:rPr>
        <w:t>.</w:t>
      </w:r>
      <w:r w:rsidR="00771572" w:rsidRPr="00635CB8">
        <w:rPr>
          <w:color w:val="auto"/>
        </w:rPr>
        <w:t xml:space="preserve"> </w:t>
      </w:r>
      <w:r w:rsidR="0069584A" w:rsidRPr="00635CB8">
        <w:rPr>
          <w:color w:val="auto"/>
        </w:rPr>
        <w:t xml:space="preserve">Obligațiile </w:t>
      </w:r>
      <w:r w:rsidR="00771572" w:rsidRPr="00635CB8">
        <w:rPr>
          <w:color w:val="auto"/>
        </w:rPr>
        <w:t>membr</w:t>
      </w:r>
      <w:r w:rsidR="003A2C43" w:rsidRPr="00635CB8">
        <w:rPr>
          <w:color w:val="auto"/>
        </w:rPr>
        <w:t xml:space="preserve">ului </w:t>
      </w:r>
      <w:r w:rsidR="0069584A" w:rsidRPr="00635CB8">
        <w:rPr>
          <w:color w:val="auto"/>
        </w:rPr>
        <w:t xml:space="preserve">Biroului de lucru </w:t>
      </w:r>
      <w:r w:rsidR="00205065" w:rsidRPr="00635CB8">
        <w:rPr>
          <w:color w:val="auto"/>
        </w:rPr>
        <w:t xml:space="preserve">al Comisiei de analiză </w:t>
      </w:r>
      <w:r w:rsidR="0069584A" w:rsidRPr="00635CB8">
        <w:rPr>
          <w:color w:val="auto"/>
        </w:rPr>
        <w:t>sunt</w:t>
      </w:r>
      <w:r w:rsidR="00771572" w:rsidRPr="00635CB8">
        <w:rPr>
          <w:color w:val="auto"/>
        </w:rPr>
        <w:t>:</w:t>
      </w:r>
    </w:p>
    <w:p w:rsidR="00771572" w:rsidRPr="00635CB8" w:rsidRDefault="00771572" w:rsidP="0048018D">
      <w:pPr>
        <w:pStyle w:val="1"/>
        <w:tabs>
          <w:tab w:val="left" w:pos="1418"/>
        </w:tabs>
        <w:spacing w:line="276" w:lineRule="auto"/>
        <w:ind w:firstLine="851"/>
        <w:jc w:val="both"/>
        <w:rPr>
          <w:color w:val="auto"/>
        </w:rPr>
      </w:pPr>
      <w:r w:rsidRPr="00635CB8">
        <w:rPr>
          <w:color w:val="auto"/>
        </w:rPr>
        <w:t xml:space="preserve">1) </w:t>
      </w:r>
      <w:r w:rsidR="0000273A" w:rsidRPr="00635CB8">
        <w:rPr>
          <w:color w:val="auto"/>
        </w:rPr>
        <w:t xml:space="preserve">să </w:t>
      </w:r>
      <w:r w:rsidRPr="00635CB8">
        <w:rPr>
          <w:color w:val="auto"/>
        </w:rPr>
        <w:t>particip</w:t>
      </w:r>
      <w:r w:rsidR="0000273A" w:rsidRPr="00635CB8">
        <w:rPr>
          <w:color w:val="auto"/>
        </w:rPr>
        <w:t>e</w:t>
      </w:r>
      <w:r w:rsidRPr="00635CB8">
        <w:rPr>
          <w:color w:val="auto"/>
        </w:rPr>
        <w:t xml:space="preserve"> în </w:t>
      </w:r>
      <w:r w:rsidR="005B209E" w:rsidRPr="00635CB8">
        <w:rPr>
          <w:color w:val="auto"/>
        </w:rPr>
        <w:t>cadrul ședințelor ordinare, de lucru și ședințe extraordinare</w:t>
      </w:r>
      <w:r w:rsidRPr="00635CB8">
        <w:rPr>
          <w:color w:val="auto"/>
        </w:rPr>
        <w:t>;</w:t>
      </w:r>
    </w:p>
    <w:p w:rsidR="0048018D" w:rsidRPr="00635CB8" w:rsidRDefault="00771572" w:rsidP="0048018D">
      <w:pPr>
        <w:pStyle w:val="1"/>
        <w:tabs>
          <w:tab w:val="left" w:pos="1418"/>
        </w:tabs>
        <w:spacing w:line="276" w:lineRule="auto"/>
        <w:ind w:firstLine="851"/>
        <w:jc w:val="both"/>
        <w:rPr>
          <w:color w:val="auto"/>
        </w:rPr>
      </w:pPr>
      <w:r w:rsidRPr="00635CB8">
        <w:rPr>
          <w:color w:val="auto"/>
        </w:rPr>
        <w:t xml:space="preserve">2) </w:t>
      </w:r>
      <w:r w:rsidR="0000273A" w:rsidRPr="00635CB8">
        <w:rPr>
          <w:color w:val="auto"/>
        </w:rPr>
        <w:t xml:space="preserve">să </w:t>
      </w:r>
      <w:r w:rsidR="0069584A" w:rsidRPr="00635CB8">
        <w:rPr>
          <w:color w:val="auto"/>
        </w:rPr>
        <w:t>studi</w:t>
      </w:r>
      <w:r w:rsidR="0000273A" w:rsidRPr="00635CB8">
        <w:rPr>
          <w:color w:val="auto"/>
        </w:rPr>
        <w:t xml:space="preserve">eze </w:t>
      </w:r>
      <w:r w:rsidR="0069584A" w:rsidRPr="00635CB8">
        <w:rPr>
          <w:color w:val="auto"/>
        </w:rPr>
        <w:t>permanent sinteza cazurilor de violență în familie, în special cele cu rezonanță social sporită</w:t>
      </w:r>
      <w:r w:rsidR="0048018D" w:rsidRPr="00635CB8">
        <w:rPr>
          <w:color w:val="auto"/>
        </w:rPr>
        <w:t xml:space="preserve"> și în funcție de caz, </w:t>
      </w:r>
      <w:r w:rsidR="0000273A" w:rsidRPr="00635CB8">
        <w:rPr>
          <w:color w:val="auto"/>
        </w:rPr>
        <w:t xml:space="preserve">să </w:t>
      </w:r>
      <w:r w:rsidR="0048018D" w:rsidRPr="00635CB8">
        <w:rPr>
          <w:color w:val="auto"/>
        </w:rPr>
        <w:t>înaintez</w:t>
      </w:r>
      <w:r w:rsidR="0000273A" w:rsidRPr="00635CB8">
        <w:rPr>
          <w:color w:val="auto"/>
        </w:rPr>
        <w:t>e</w:t>
      </w:r>
      <w:r w:rsidR="0048018D" w:rsidRPr="00635CB8">
        <w:rPr>
          <w:color w:val="auto"/>
        </w:rPr>
        <w:t xml:space="preserve"> propuneri pentru a fi incluse în ordinea de zi a ședințelor Comisiei de analiză spre expunere</w:t>
      </w:r>
      <w:r w:rsidR="00283BD9" w:rsidRPr="00635CB8">
        <w:rPr>
          <w:color w:val="auto"/>
        </w:rPr>
        <w:t xml:space="preserve"> </w:t>
      </w:r>
      <w:r w:rsidR="0048018D" w:rsidRPr="00635CB8">
        <w:rPr>
          <w:color w:val="auto"/>
        </w:rPr>
        <w:t>la vot, pentru a fi supuse examinării;</w:t>
      </w:r>
    </w:p>
    <w:p w:rsidR="003A2C43" w:rsidRPr="00635CB8" w:rsidRDefault="003A2C43" w:rsidP="003A2C43">
      <w:pPr>
        <w:pStyle w:val="1"/>
        <w:tabs>
          <w:tab w:val="left" w:pos="1418"/>
        </w:tabs>
        <w:spacing w:line="276" w:lineRule="auto"/>
        <w:ind w:firstLine="851"/>
        <w:jc w:val="both"/>
        <w:rPr>
          <w:strike/>
          <w:color w:val="auto"/>
        </w:rPr>
      </w:pPr>
      <w:r w:rsidRPr="00635CB8">
        <w:rPr>
          <w:color w:val="auto"/>
        </w:rPr>
        <w:t>3) să generalizeze informațiile</w:t>
      </w:r>
      <w:r w:rsidR="00572771" w:rsidRPr="00635CB8">
        <w:rPr>
          <w:color w:val="auto"/>
        </w:rPr>
        <w:t xml:space="preserve"> sistematizate</w:t>
      </w:r>
      <w:r w:rsidRPr="00635CB8">
        <w:rPr>
          <w:color w:val="auto"/>
        </w:rPr>
        <w:t xml:space="preserve"> </w:t>
      </w:r>
      <w:r w:rsidR="00572771" w:rsidRPr="00635CB8">
        <w:rPr>
          <w:color w:val="auto"/>
        </w:rPr>
        <w:t xml:space="preserve">și propunerile </w:t>
      </w:r>
      <w:r w:rsidRPr="00635CB8">
        <w:rPr>
          <w:color w:val="auto"/>
        </w:rPr>
        <w:t>parvenite de la membrii Biroului de lucru a</w:t>
      </w:r>
      <w:r w:rsidR="00507169">
        <w:rPr>
          <w:color w:val="auto"/>
        </w:rPr>
        <w:t>l</w:t>
      </w:r>
      <w:r w:rsidRPr="00635CB8">
        <w:rPr>
          <w:color w:val="auto"/>
        </w:rPr>
        <w:t xml:space="preserve"> Comisiei de analiză</w:t>
      </w:r>
      <w:r w:rsidR="00927FA0" w:rsidRPr="00635CB8">
        <w:rPr>
          <w:color w:val="auto"/>
        </w:rPr>
        <w:t>,</w:t>
      </w:r>
      <w:r w:rsidRPr="00635CB8">
        <w:rPr>
          <w:color w:val="auto"/>
        </w:rPr>
        <w:t xml:space="preserve"> </w:t>
      </w:r>
      <w:r w:rsidR="00927FA0" w:rsidRPr="00635CB8">
        <w:rPr>
          <w:color w:val="auto"/>
        </w:rPr>
        <w:t>în cazul desemnării, responsabil de elaborare</w:t>
      </w:r>
      <w:r w:rsidR="00D25E4E" w:rsidRPr="00635CB8">
        <w:rPr>
          <w:color w:val="auto"/>
        </w:rPr>
        <w:t xml:space="preserve">a </w:t>
      </w:r>
      <w:r w:rsidRPr="00635CB8">
        <w:rPr>
          <w:color w:val="auto"/>
        </w:rPr>
        <w:t>Raportul</w:t>
      </w:r>
      <w:r w:rsidR="00D25E4E" w:rsidRPr="00635CB8">
        <w:rPr>
          <w:color w:val="auto"/>
        </w:rPr>
        <w:t>ui</w:t>
      </w:r>
      <w:r w:rsidRPr="00635CB8">
        <w:rPr>
          <w:color w:val="auto"/>
        </w:rPr>
        <w:t xml:space="preserve"> de analiză a cazului </w:t>
      </w:r>
      <w:r w:rsidR="00927FA0" w:rsidRPr="00635CB8">
        <w:rPr>
          <w:color w:val="auto"/>
        </w:rPr>
        <w:t>supus examinării;</w:t>
      </w:r>
    </w:p>
    <w:p w:rsidR="00355446" w:rsidRDefault="00572771" w:rsidP="0048018D">
      <w:pPr>
        <w:pStyle w:val="1"/>
        <w:tabs>
          <w:tab w:val="left" w:pos="1418"/>
        </w:tabs>
        <w:spacing w:line="276" w:lineRule="auto"/>
        <w:ind w:firstLine="851"/>
        <w:jc w:val="both"/>
        <w:rPr>
          <w:color w:val="auto"/>
        </w:rPr>
      </w:pPr>
      <w:r w:rsidRPr="00635CB8">
        <w:rPr>
          <w:color w:val="auto"/>
        </w:rPr>
        <w:t>4</w:t>
      </w:r>
      <w:r w:rsidR="0048018D" w:rsidRPr="00635CB8">
        <w:rPr>
          <w:color w:val="auto"/>
        </w:rPr>
        <w:t xml:space="preserve">) </w:t>
      </w:r>
      <w:r w:rsidR="0000273A" w:rsidRPr="00635CB8">
        <w:rPr>
          <w:color w:val="auto"/>
        </w:rPr>
        <w:t xml:space="preserve">să </w:t>
      </w:r>
      <w:r w:rsidR="00771572" w:rsidRPr="00635CB8">
        <w:rPr>
          <w:color w:val="auto"/>
        </w:rPr>
        <w:t>expedi</w:t>
      </w:r>
      <w:r w:rsidR="0000273A" w:rsidRPr="00635CB8">
        <w:rPr>
          <w:color w:val="auto"/>
        </w:rPr>
        <w:t>e</w:t>
      </w:r>
      <w:r w:rsidR="00771572" w:rsidRPr="00635CB8">
        <w:rPr>
          <w:color w:val="auto"/>
        </w:rPr>
        <w:t>z</w:t>
      </w:r>
      <w:r w:rsidR="0000273A" w:rsidRPr="00635CB8">
        <w:rPr>
          <w:color w:val="auto"/>
        </w:rPr>
        <w:t>e</w:t>
      </w:r>
      <w:r w:rsidR="0048018D" w:rsidRPr="00635CB8">
        <w:rPr>
          <w:color w:val="auto"/>
        </w:rPr>
        <w:t xml:space="preserve"> Secretariatului </w:t>
      </w:r>
      <w:r w:rsidR="00771572" w:rsidRPr="00635CB8">
        <w:rPr>
          <w:color w:val="auto"/>
        </w:rPr>
        <w:t xml:space="preserve">Comisiei de analiză </w:t>
      </w:r>
      <w:r w:rsidRPr="00635CB8">
        <w:rPr>
          <w:color w:val="auto"/>
        </w:rPr>
        <w:t xml:space="preserve">Raportul de analiză </w:t>
      </w:r>
      <w:r w:rsidR="00771572" w:rsidRPr="00635CB8">
        <w:rPr>
          <w:color w:val="auto"/>
        </w:rPr>
        <w:t>a cazul</w:t>
      </w:r>
      <w:r w:rsidRPr="00635CB8">
        <w:rPr>
          <w:color w:val="auto"/>
        </w:rPr>
        <w:t>ui</w:t>
      </w:r>
      <w:r w:rsidR="00771572" w:rsidRPr="00635CB8">
        <w:rPr>
          <w:color w:val="auto"/>
        </w:rPr>
        <w:t xml:space="preserve"> supus examinării</w:t>
      </w:r>
      <w:r w:rsidR="00901289" w:rsidRPr="00635CB8">
        <w:rPr>
          <w:color w:val="auto"/>
        </w:rPr>
        <w:t xml:space="preserve"> definitivat</w:t>
      </w:r>
      <w:r w:rsidRPr="00635CB8">
        <w:rPr>
          <w:color w:val="auto"/>
        </w:rPr>
        <w:t>,</w:t>
      </w:r>
      <w:r w:rsidR="00901289" w:rsidRPr="00635CB8">
        <w:rPr>
          <w:color w:val="auto"/>
        </w:rPr>
        <w:t xml:space="preserve"> pentru realizarea lucrărilor de secretariat </w:t>
      </w:r>
      <w:r w:rsidR="00355446" w:rsidRPr="00635CB8">
        <w:rPr>
          <w:color w:val="auto"/>
        </w:rPr>
        <w:t xml:space="preserve">în vederea </w:t>
      </w:r>
      <w:r w:rsidRPr="00635CB8">
        <w:rPr>
          <w:color w:val="auto"/>
        </w:rPr>
        <w:t>incl</w:t>
      </w:r>
      <w:r w:rsidR="00355446" w:rsidRPr="00635CB8">
        <w:rPr>
          <w:color w:val="auto"/>
        </w:rPr>
        <w:t xml:space="preserve">uderii </w:t>
      </w:r>
      <w:r w:rsidR="00901289" w:rsidRPr="00635CB8">
        <w:rPr>
          <w:color w:val="auto"/>
        </w:rPr>
        <w:t>spre examinare</w:t>
      </w:r>
      <w:r w:rsidR="00355446" w:rsidRPr="00635CB8">
        <w:rPr>
          <w:color w:val="auto"/>
        </w:rPr>
        <w:t xml:space="preserve"> </w:t>
      </w:r>
      <w:r w:rsidRPr="00635CB8">
        <w:rPr>
          <w:color w:val="auto"/>
        </w:rPr>
        <w:t>în ordinea de zi a</w:t>
      </w:r>
      <w:r w:rsidR="00901289" w:rsidRPr="00635CB8">
        <w:rPr>
          <w:color w:val="auto"/>
        </w:rPr>
        <w:t xml:space="preserve"> ședinței Comisiei de analiză</w:t>
      </w:r>
      <w:r w:rsidR="00355446" w:rsidRPr="00635CB8">
        <w:rPr>
          <w:color w:val="auto"/>
        </w:rPr>
        <w:t>;</w:t>
      </w:r>
    </w:p>
    <w:p w:rsidR="00507169" w:rsidRPr="00507169" w:rsidRDefault="00507169" w:rsidP="0048018D">
      <w:pPr>
        <w:pStyle w:val="1"/>
        <w:tabs>
          <w:tab w:val="left" w:pos="1418"/>
        </w:tabs>
        <w:spacing w:line="276" w:lineRule="auto"/>
        <w:ind w:firstLine="851"/>
        <w:jc w:val="both"/>
        <w:rPr>
          <w:color w:val="auto"/>
        </w:rPr>
      </w:pPr>
      <w:r w:rsidRPr="00507169">
        <w:rPr>
          <w:shd w:val="clear" w:color="auto" w:fill="FFFFFF"/>
          <w:lang w:eastAsia="ru-RU"/>
        </w:rPr>
        <w:t>5) să examineze cazul selectat echidistant, obiectiv și multilateral;</w:t>
      </w:r>
    </w:p>
    <w:p w:rsidR="00771572" w:rsidRPr="00635CB8" w:rsidRDefault="00AA1CED" w:rsidP="0048018D">
      <w:pPr>
        <w:pStyle w:val="1"/>
        <w:tabs>
          <w:tab w:val="left" w:pos="1418"/>
        </w:tabs>
        <w:spacing w:line="276" w:lineRule="auto"/>
        <w:ind w:firstLine="851"/>
        <w:jc w:val="both"/>
        <w:rPr>
          <w:color w:val="auto"/>
        </w:rPr>
      </w:pPr>
      <w:r>
        <w:rPr>
          <w:color w:val="auto"/>
        </w:rPr>
        <w:t>6</w:t>
      </w:r>
      <w:r w:rsidR="00771572" w:rsidRPr="00635CB8">
        <w:rPr>
          <w:color w:val="auto"/>
        </w:rPr>
        <w:t xml:space="preserve">) </w:t>
      </w:r>
      <w:r w:rsidR="0000273A" w:rsidRPr="00635CB8">
        <w:rPr>
          <w:color w:val="auto"/>
        </w:rPr>
        <w:t xml:space="preserve">să </w:t>
      </w:r>
      <w:r w:rsidR="00771572" w:rsidRPr="00635CB8">
        <w:rPr>
          <w:color w:val="auto"/>
        </w:rPr>
        <w:t>supun</w:t>
      </w:r>
      <w:r w:rsidR="0000273A" w:rsidRPr="00635CB8">
        <w:rPr>
          <w:color w:val="auto"/>
        </w:rPr>
        <w:t>ă</w:t>
      </w:r>
      <w:r w:rsidR="00771572" w:rsidRPr="00635CB8">
        <w:rPr>
          <w:color w:val="auto"/>
        </w:rPr>
        <w:t xml:space="preserve"> dezbaterilor și analizei cazurile selectate în cadrul </w:t>
      </w:r>
      <w:r w:rsidR="003D51BC" w:rsidRPr="00635CB8">
        <w:rPr>
          <w:color w:val="auto"/>
        </w:rPr>
        <w:t xml:space="preserve">Biroului </w:t>
      </w:r>
      <w:r w:rsidR="00771572" w:rsidRPr="00635CB8">
        <w:rPr>
          <w:color w:val="auto"/>
        </w:rPr>
        <w:t>de lucru</w:t>
      </w:r>
      <w:r w:rsidR="00205065" w:rsidRPr="00635CB8">
        <w:rPr>
          <w:color w:val="auto"/>
        </w:rPr>
        <w:t xml:space="preserve"> al Comisiei de analiză</w:t>
      </w:r>
      <w:r w:rsidR="00771572" w:rsidRPr="00635CB8">
        <w:rPr>
          <w:color w:val="auto"/>
        </w:rPr>
        <w:t>;</w:t>
      </w:r>
    </w:p>
    <w:p w:rsidR="00771572" w:rsidRPr="00635CB8" w:rsidRDefault="00AA1CED" w:rsidP="0048018D">
      <w:pPr>
        <w:pStyle w:val="1"/>
        <w:tabs>
          <w:tab w:val="left" w:pos="1418"/>
        </w:tabs>
        <w:spacing w:line="276" w:lineRule="auto"/>
        <w:ind w:firstLine="851"/>
        <w:jc w:val="both"/>
        <w:rPr>
          <w:color w:val="auto"/>
        </w:rPr>
      </w:pPr>
      <w:r>
        <w:rPr>
          <w:color w:val="auto"/>
        </w:rPr>
        <w:t>7</w:t>
      </w:r>
      <w:r w:rsidR="00771572" w:rsidRPr="00635CB8">
        <w:rPr>
          <w:color w:val="auto"/>
        </w:rPr>
        <w:t xml:space="preserve">) </w:t>
      </w:r>
      <w:r w:rsidR="0000273A" w:rsidRPr="00635CB8">
        <w:rPr>
          <w:color w:val="auto"/>
        </w:rPr>
        <w:t xml:space="preserve">să </w:t>
      </w:r>
      <w:r w:rsidR="00771572" w:rsidRPr="00635CB8">
        <w:rPr>
          <w:color w:val="auto"/>
        </w:rPr>
        <w:t>colectez</w:t>
      </w:r>
      <w:r w:rsidR="0000273A" w:rsidRPr="00635CB8">
        <w:rPr>
          <w:color w:val="auto"/>
        </w:rPr>
        <w:t>e</w:t>
      </w:r>
      <w:r w:rsidR="00771572" w:rsidRPr="00635CB8">
        <w:rPr>
          <w:color w:val="auto"/>
        </w:rPr>
        <w:t xml:space="preserve"> și </w:t>
      </w:r>
      <w:r w:rsidR="0000273A" w:rsidRPr="00635CB8">
        <w:rPr>
          <w:color w:val="auto"/>
        </w:rPr>
        <w:t xml:space="preserve">să </w:t>
      </w:r>
      <w:r w:rsidR="00771572" w:rsidRPr="00635CB8">
        <w:rPr>
          <w:color w:val="auto"/>
        </w:rPr>
        <w:t>prezint</w:t>
      </w:r>
      <w:r w:rsidR="0000273A" w:rsidRPr="00635CB8">
        <w:rPr>
          <w:color w:val="auto"/>
        </w:rPr>
        <w:t>e</w:t>
      </w:r>
      <w:r w:rsidR="00771572" w:rsidRPr="00635CB8">
        <w:rPr>
          <w:color w:val="auto"/>
        </w:rPr>
        <w:t xml:space="preserve"> suplimentar în cadrul ședinței Comisiei de analiză documente și informații relevante pentru analiza cazului;</w:t>
      </w:r>
    </w:p>
    <w:p w:rsidR="00771572" w:rsidRPr="00635CB8" w:rsidRDefault="00AA1CED" w:rsidP="0048018D">
      <w:pPr>
        <w:pStyle w:val="1"/>
        <w:tabs>
          <w:tab w:val="left" w:pos="1418"/>
        </w:tabs>
        <w:spacing w:line="276" w:lineRule="auto"/>
        <w:ind w:firstLine="851"/>
        <w:jc w:val="both"/>
        <w:rPr>
          <w:color w:val="auto"/>
        </w:rPr>
      </w:pPr>
      <w:r>
        <w:rPr>
          <w:color w:val="auto"/>
        </w:rPr>
        <w:t>8</w:t>
      </w:r>
      <w:r w:rsidR="00771572" w:rsidRPr="00635CB8">
        <w:rPr>
          <w:color w:val="auto"/>
        </w:rPr>
        <w:t xml:space="preserve">) </w:t>
      </w:r>
      <w:r w:rsidR="0000273A" w:rsidRPr="00635CB8">
        <w:rPr>
          <w:color w:val="auto"/>
        </w:rPr>
        <w:t xml:space="preserve">să </w:t>
      </w:r>
      <w:r w:rsidR="00771572" w:rsidRPr="00635CB8">
        <w:rPr>
          <w:color w:val="auto"/>
        </w:rPr>
        <w:t>înaintez</w:t>
      </w:r>
      <w:r w:rsidR="0000273A" w:rsidRPr="00635CB8">
        <w:rPr>
          <w:color w:val="auto"/>
        </w:rPr>
        <w:t>e</w:t>
      </w:r>
      <w:r w:rsidR="00771572" w:rsidRPr="00635CB8">
        <w:rPr>
          <w:color w:val="auto"/>
        </w:rPr>
        <w:t xml:space="preserve"> propuneri de înlăturare a lacunelor identificate și </w:t>
      </w:r>
      <w:r w:rsidR="0000273A" w:rsidRPr="00635CB8">
        <w:rPr>
          <w:color w:val="auto"/>
        </w:rPr>
        <w:t xml:space="preserve">să </w:t>
      </w:r>
      <w:r w:rsidR="00771572" w:rsidRPr="00635CB8">
        <w:rPr>
          <w:color w:val="auto"/>
        </w:rPr>
        <w:t>propun</w:t>
      </w:r>
      <w:r w:rsidR="0000273A" w:rsidRPr="00635CB8">
        <w:rPr>
          <w:color w:val="auto"/>
        </w:rPr>
        <w:t>ă</w:t>
      </w:r>
      <w:r w:rsidR="00771572" w:rsidRPr="00635CB8">
        <w:rPr>
          <w:color w:val="auto"/>
        </w:rPr>
        <w:t xml:space="preserve"> măsuri eficiente de redresare a situației, armonizare a cadrului normativ și desfășurare a activităților de prevenire primară, secundară sau terțiară;</w:t>
      </w:r>
    </w:p>
    <w:p w:rsidR="007A23D1" w:rsidRPr="00F84AF0" w:rsidRDefault="00AA1CED" w:rsidP="00F84AF0">
      <w:pPr>
        <w:pStyle w:val="1"/>
        <w:tabs>
          <w:tab w:val="left" w:pos="1418"/>
        </w:tabs>
        <w:spacing w:after="120" w:line="276" w:lineRule="auto"/>
        <w:ind w:firstLine="851"/>
        <w:jc w:val="both"/>
        <w:rPr>
          <w:color w:val="auto"/>
        </w:rPr>
      </w:pPr>
      <w:r>
        <w:rPr>
          <w:color w:val="auto"/>
        </w:rPr>
        <w:t>9</w:t>
      </w:r>
      <w:r w:rsidR="00771572" w:rsidRPr="00635CB8">
        <w:rPr>
          <w:color w:val="auto"/>
        </w:rPr>
        <w:t xml:space="preserve">) </w:t>
      </w:r>
      <w:r w:rsidR="0000273A" w:rsidRPr="00635CB8">
        <w:rPr>
          <w:color w:val="auto"/>
        </w:rPr>
        <w:t xml:space="preserve">să </w:t>
      </w:r>
      <w:r w:rsidR="00771572" w:rsidRPr="00635CB8">
        <w:rPr>
          <w:color w:val="auto"/>
        </w:rPr>
        <w:t>asigur</w:t>
      </w:r>
      <w:r w:rsidR="0000273A" w:rsidRPr="00635CB8">
        <w:rPr>
          <w:color w:val="auto"/>
        </w:rPr>
        <w:t>e</w:t>
      </w:r>
      <w:r w:rsidR="00771572" w:rsidRPr="00635CB8">
        <w:rPr>
          <w:color w:val="auto"/>
        </w:rPr>
        <w:t xml:space="preserve"> co</w:t>
      </w:r>
      <w:r w:rsidR="001F2E8F" w:rsidRPr="00635CB8">
        <w:rPr>
          <w:color w:val="auto"/>
        </w:rPr>
        <w:t xml:space="preserve">nfidențialitatea informațiilor </w:t>
      </w:r>
      <w:r w:rsidR="00771572" w:rsidRPr="00635CB8">
        <w:rPr>
          <w:color w:val="auto"/>
        </w:rPr>
        <w:t>și protecția datelor cu caracter personal</w:t>
      </w:r>
      <w:r w:rsidR="00F84EE3" w:rsidRPr="00635CB8">
        <w:rPr>
          <w:color w:val="auto"/>
        </w:rPr>
        <w:t>,</w:t>
      </w:r>
      <w:r w:rsidR="00771572" w:rsidRPr="00635CB8">
        <w:rPr>
          <w:color w:val="auto"/>
        </w:rPr>
        <w:t xml:space="preserve"> devenite cunoscute în legătură cu examinarea cazului.</w:t>
      </w:r>
    </w:p>
    <w:p w:rsidR="004454AD" w:rsidRPr="00635CB8" w:rsidRDefault="00771572" w:rsidP="00F256BE">
      <w:pPr>
        <w:pStyle w:val="1"/>
        <w:tabs>
          <w:tab w:val="left" w:pos="1418"/>
        </w:tabs>
        <w:spacing w:line="276" w:lineRule="auto"/>
        <w:ind w:firstLine="851"/>
        <w:jc w:val="both"/>
        <w:rPr>
          <w:color w:val="auto"/>
        </w:rPr>
      </w:pPr>
      <w:r w:rsidRPr="00635CB8">
        <w:rPr>
          <w:b/>
          <w:color w:val="auto"/>
        </w:rPr>
        <w:t>2</w:t>
      </w:r>
      <w:r w:rsidR="00355446" w:rsidRPr="00635CB8">
        <w:rPr>
          <w:b/>
          <w:color w:val="auto"/>
        </w:rPr>
        <w:t>0</w:t>
      </w:r>
      <w:r w:rsidRPr="00635CB8">
        <w:rPr>
          <w:b/>
          <w:color w:val="auto"/>
        </w:rPr>
        <w:t>.</w:t>
      </w:r>
      <w:r w:rsidR="0048018D" w:rsidRPr="00635CB8">
        <w:rPr>
          <w:color w:val="auto"/>
        </w:rPr>
        <w:t xml:space="preserve"> Membrii Biroului de lucru </w:t>
      </w:r>
      <w:r w:rsidR="00205065" w:rsidRPr="00635CB8">
        <w:rPr>
          <w:color w:val="auto"/>
        </w:rPr>
        <w:t xml:space="preserve">al Comisiei de analiză </w:t>
      </w:r>
      <w:r w:rsidR="0048018D" w:rsidRPr="00635CB8">
        <w:rPr>
          <w:color w:val="auto"/>
        </w:rPr>
        <w:t xml:space="preserve">sunt în drept </w:t>
      </w:r>
      <w:r w:rsidR="00AE532B" w:rsidRPr="00635CB8">
        <w:rPr>
          <w:color w:val="auto"/>
        </w:rPr>
        <w:t xml:space="preserve">să organizeze ședințe individuale, cu caracter </w:t>
      </w:r>
      <w:r w:rsidR="004454AD" w:rsidRPr="00635CB8">
        <w:rPr>
          <w:color w:val="auto"/>
        </w:rPr>
        <w:t>i</w:t>
      </w:r>
      <w:r w:rsidR="00AE532B" w:rsidRPr="00635CB8">
        <w:rPr>
          <w:color w:val="auto"/>
        </w:rPr>
        <w:t xml:space="preserve">nformal, în vederea </w:t>
      </w:r>
      <w:r w:rsidR="000F6A15" w:rsidRPr="00635CB8">
        <w:rPr>
          <w:color w:val="auto"/>
        </w:rPr>
        <w:t>dezbaterii anumitor subtilități referitoare la cazul examinat, depășirea divergențelor existente, identificarea soluții</w:t>
      </w:r>
      <w:r w:rsidR="004454AD" w:rsidRPr="00635CB8">
        <w:rPr>
          <w:color w:val="auto"/>
        </w:rPr>
        <w:t>lor</w:t>
      </w:r>
      <w:r w:rsidR="000F6A15" w:rsidRPr="00635CB8">
        <w:rPr>
          <w:color w:val="auto"/>
        </w:rPr>
        <w:t xml:space="preserve"> optime</w:t>
      </w:r>
      <w:r w:rsidR="004454AD" w:rsidRPr="00635CB8">
        <w:rPr>
          <w:color w:val="auto"/>
        </w:rPr>
        <w:t xml:space="preserve">, atingerea </w:t>
      </w:r>
      <w:r w:rsidR="000F6A15" w:rsidRPr="00635CB8">
        <w:rPr>
          <w:color w:val="auto"/>
        </w:rPr>
        <w:t>consens</w:t>
      </w:r>
      <w:r w:rsidR="004454AD" w:rsidRPr="00635CB8">
        <w:rPr>
          <w:color w:val="auto"/>
        </w:rPr>
        <w:t>ului</w:t>
      </w:r>
      <w:r w:rsidR="000F6A15" w:rsidRPr="00635CB8">
        <w:rPr>
          <w:color w:val="auto"/>
        </w:rPr>
        <w:t xml:space="preserve"> comun</w:t>
      </w:r>
      <w:r w:rsidR="004454AD" w:rsidRPr="00635CB8">
        <w:rPr>
          <w:color w:val="auto"/>
        </w:rPr>
        <w:t>, precum și formularea concluziilor unice.</w:t>
      </w:r>
    </w:p>
    <w:p w:rsidR="00F256BE" w:rsidRPr="00635CB8" w:rsidRDefault="00F256BE" w:rsidP="0003321C">
      <w:pPr>
        <w:shd w:val="clear" w:color="auto" w:fill="FFFFFF"/>
        <w:spacing w:line="212" w:lineRule="atLeast"/>
        <w:ind w:firstLine="851"/>
        <w:jc w:val="both"/>
        <w:rPr>
          <w:color w:val="auto"/>
        </w:rPr>
      </w:pPr>
    </w:p>
    <w:p w:rsidR="004454AD" w:rsidRPr="00635CB8" w:rsidRDefault="004454AD" w:rsidP="004454AD">
      <w:pPr>
        <w:pStyle w:val="1"/>
        <w:tabs>
          <w:tab w:val="left" w:pos="1418"/>
        </w:tabs>
        <w:spacing w:line="276" w:lineRule="auto"/>
        <w:ind w:firstLine="851"/>
        <w:jc w:val="center"/>
        <w:rPr>
          <w:b/>
          <w:color w:val="auto"/>
        </w:rPr>
      </w:pPr>
      <w:r w:rsidRPr="00635CB8">
        <w:rPr>
          <w:b/>
          <w:color w:val="auto"/>
        </w:rPr>
        <w:lastRenderedPageBreak/>
        <w:t>CAPITOLUL IV</w:t>
      </w:r>
    </w:p>
    <w:p w:rsidR="004454AD" w:rsidRPr="00216DD2" w:rsidRDefault="004454AD" w:rsidP="004454AD">
      <w:pPr>
        <w:pStyle w:val="1"/>
        <w:tabs>
          <w:tab w:val="left" w:pos="1418"/>
        </w:tabs>
        <w:spacing w:line="276" w:lineRule="auto"/>
        <w:ind w:firstLine="851"/>
        <w:jc w:val="center"/>
        <w:rPr>
          <w:b/>
          <w:strike/>
          <w:color w:val="auto"/>
        </w:rPr>
      </w:pPr>
      <w:r w:rsidRPr="00635CB8">
        <w:rPr>
          <w:b/>
          <w:color w:val="auto"/>
        </w:rPr>
        <w:t xml:space="preserve"> ATRIBUȚIILE ȘI DREPTURILE SECRETARIATULUI</w:t>
      </w:r>
    </w:p>
    <w:p w:rsidR="0048018D" w:rsidRPr="00635CB8" w:rsidRDefault="0048018D" w:rsidP="00D0338E">
      <w:pPr>
        <w:pStyle w:val="1"/>
        <w:tabs>
          <w:tab w:val="left" w:pos="1418"/>
        </w:tabs>
        <w:spacing w:after="120" w:line="276" w:lineRule="auto"/>
        <w:ind w:firstLine="851"/>
        <w:jc w:val="both"/>
        <w:rPr>
          <w:color w:val="auto"/>
        </w:rPr>
      </w:pPr>
    </w:p>
    <w:p w:rsidR="00760088" w:rsidRPr="00697819" w:rsidRDefault="00355446" w:rsidP="00697819">
      <w:pPr>
        <w:pStyle w:val="1"/>
        <w:tabs>
          <w:tab w:val="left" w:pos="1418"/>
        </w:tabs>
        <w:spacing w:after="120" w:line="276" w:lineRule="auto"/>
        <w:ind w:firstLine="851"/>
        <w:jc w:val="both"/>
        <w:rPr>
          <w:color w:val="auto"/>
        </w:rPr>
      </w:pPr>
      <w:r w:rsidRPr="00635CB8">
        <w:rPr>
          <w:b/>
          <w:color w:val="auto"/>
        </w:rPr>
        <w:t>21.</w:t>
      </w:r>
      <w:r w:rsidRPr="00635CB8">
        <w:rPr>
          <w:color w:val="auto"/>
        </w:rPr>
        <w:t xml:space="preserve"> </w:t>
      </w:r>
      <w:r w:rsidR="00EE08AA" w:rsidRPr="00635CB8">
        <w:rPr>
          <w:color w:val="auto"/>
        </w:rPr>
        <w:t>Secretariat</w:t>
      </w:r>
      <w:r w:rsidR="005B2B29" w:rsidRPr="00635CB8">
        <w:rPr>
          <w:color w:val="auto"/>
        </w:rPr>
        <w:t xml:space="preserve">ul </w:t>
      </w:r>
      <w:r w:rsidR="00EE08AA" w:rsidRPr="00635CB8">
        <w:rPr>
          <w:color w:val="auto"/>
        </w:rPr>
        <w:t>Comisiei de analiză</w:t>
      </w:r>
      <w:r w:rsidRPr="00635CB8">
        <w:rPr>
          <w:color w:val="auto"/>
        </w:rPr>
        <w:t xml:space="preserve"> </w:t>
      </w:r>
      <w:r w:rsidR="005B2B29" w:rsidRPr="00635CB8">
        <w:rPr>
          <w:color w:val="auto"/>
        </w:rPr>
        <w:t>este</w:t>
      </w:r>
      <w:r w:rsidRPr="00635CB8">
        <w:rPr>
          <w:color w:val="auto"/>
        </w:rPr>
        <w:t xml:space="preserve"> </w:t>
      </w:r>
      <w:r w:rsidR="00EE08AA" w:rsidRPr="00635CB8">
        <w:rPr>
          <w:color w:val="auto"/>
        </w:rPr>
        <w:t>exercitat de către Direcția politici în domeniul ordinii și securității publice a MAI.</w:t>
      </w:r>
    </w:p>
    <w:p w:rsidR="00355446" w:rsidRPr="00635CB8" w:rsidRDefault="004454AD" w:rsidP="00355446">
      <w:pPr>
        <w:pStyle w:val="1"/>
        <w:tabs>
          <w:tab w:val="left" w:pos="1418"/>
        </w:tabs>
        <w:spacing w:line="276" w:lineRule="auto"/>
        <w:ind w:firstLine="851"/>
        <w:jc w:val="both"/>
        <w:rPr>
          <w:color w:val="auto"/>
        </w:rPr>
      </w:pPr>
      <w:r w:rsidRPr="00635CB8">
        <w:rPr>
          <w:b/>
          <w:color w:val="auto"/>
        </w:rPr>
        <w:t>2</w:t>
      </w:r>
      <w:r w:rsidR="00355446" w:rsidRPr="00635CB8">
        <w:rPr>
          <w:b/>
          <w:color w:val="auto"/>
        </w:rPr>
        <w:t>2</w:t>
      </w:r>
      <w:r w:rsidRPr="00635CB8">
        <w:rPr>
          <w:b/>
          <w:color w:val="auto"/>
        </w:rPr>
        <w:t>.</w:t>
      </w:r>
      <w:r w:rsidRPr="00635CB8">
        <w:rPr>
          <w:color w:val="auto"/>
        </w:rPr>
        <w:t xml:space="preserve"> </w:t>
      </w:r>
      <w:r w:rsidR="00355446" w:rsidRPr="00635CB8">
        <w:rPr>
          <w:color w:val="auto"/>
        </w:rPr>
        <w:t>Secretariatul Comisiei de analiză, exercită următoarelor atribuții:</w:t>
      </w:r>
    </w:p>
    <w:p w:rsidR="00355446" w:rsidRPr="00635CB8" w:rsidRDefault="00355446" w:rsidP="00355446">
      <w:pPr>
        <w:pStyle w:val="1"/>
        <w:tabs>
          <w:tab w:val="left" w:pos="1418"/>
        </w:tabs>
        <w:spacing w:line="276" w:lineRule="auto"/>
        <w:ind w:firstLine="851"/>
        <w:jc w:val="both"/>
        <w:rPr>
          <w:color w:val="auto"/>
        </w:rPr>
      </w:pPr>
      <w:r w:rsidRPr="00635CB8">
        <w:rPr>
          <w:color w:val="auto"/>
        </w:rPr>
        <w:t>1) asigură suportul necesar în activitatea Comisiei de analiză și organizarea activității acesteia;</w:t>
      </w:r>
    </w:p>
    <w:p w:rsidR="00DB62CF" w:rsidRPr="00635CB8" w:rsidRDefault="00355446" w:rsidP="00355446">
      <w:pPr>
        <w:pStyle w:val="1"/>
        <w:tabs>
          <w:tab w:val="left" w:pos="1418"/>
        </w:tabs>
        <w:spacing w:line="276" w:lineRule="auto"/>
        <w:ind w:firstLine="851"/>
        <w:jc w:val="both"/>
        <w:rPr>
          <w:color w:val="auto"/>
        </w:rPr>
      </w:pPr>
      <w:r w:rsidRPr="00635CB8">
        <w:rPr>
          <w:color w:val="auto"/>
        </w:rPr>
        <w:t xml:space="preserve">2) recepționează </w:t>
      </w:r>
      <w:r w:rsidR="00DB62CF" w:rsidRPr="00635CB8">
        <w:rPr>
          <w:color w:val="auto"/>
        </w:rPr>
        <w:t xml:space="preserve">Rapoartele de analiză </w:t>
      </w:r>
      <w:r w:rsidR="001B27EA" w:rsidRPr="00635CB8">
        <w:rPr>
          <w:color w:val="auto"/>
        </w:rPr>
        <w:t>și materialele aferente referitoare l</w:t>
      </w:r>
      <w:r w:rsidR="00DB62CF" w:rsidRPr="00635CB8">
        <w:rPr>
          <w:color w:val="auto"/>
        </w:rPr>
        <w:t>a cazuril</w:t>
      </w:r>
      <w:r w:rsidR="001B27EA" w:rsidRPr="00635CB8">
        <w:rPr>
          <w:color w:val="auto"/>
        </w:rPr>
        <w:t>e</w:t>
      </w:r>
      <w:r w:rsidR="00DB62CF" w:rsidRPr="00635CB8">
        <w:rPr>
          <w:color w:val="auto"/>
        </w:rPr>
        <w:t xml:space="preserve"> selectate spre examinare, elaborate de </w:t>
      </w:r>
      <w:r w:rsidRPr="00635CB8">
        <w:rPr>
          <w:color w:val="auto"/>
        </w:rPr>
        <w:t xml:space="preserve">membrii </w:t>
      </w:r>
      <w:r w:rsidR="00DB62CF" w:rsidRPr="00635CB8">
        <w:rPr>
          <w:color w:val="auto"/>
        </w:rPr>
        <w:t>Biroului de lucru desemnați responsabili de către Președintele Comisiei de analiză și le prezintă Președintelui Comisiei de analiză;</w:t>
      </w:r>
    </w:p>
    <w:p w:rsidR="00355446" w:rsidRPr="00635CB8" w:rsidRDefault="00DB62CF" w:rsidP="00355446">
      <w:pPr>
        <w:pStyle w:val="1"/>
        <w:tabs>
          <w:tab w:val="left" w:pos="1418"/>
        </w:tabs>
        <w:spacing w:line="276" w:lineRule="auto"/>
        <w:ind w:firstLine="851"/>
        <w:jc w:val="both"/>
        <w:rPr>
          <w:color w:val="auto"/>
        </w:rPr>
      </w:pPr>
      <w:r w:rsidRPr="00635CB8">
        <w:rPr>
          <w:color w:val="auto"/>
        </w:rPr>
        <w:t xml:space="preserve">3) </w:t>
      </w:r>
      <w:r w:rsidR="00355446" w:rsidRPr="00635CB8">
        <w:rPr>
          <w:color w:val="auto"/>
        </w:rPr>
        <w:t xml:space="preserve">propune Președintelui </w:t>
      </w:r>
      <w:r w:rsidRPr="00635CB8">
        <w:rPr>
          <w:color w:val="auto"/>
        </w:rPr>
        <w:t xml:space="preserve">Comisiei de analiză </w:t>
      </w:r>
      <w:r w:rsidR="00355446" w:rsidRPr="00635CB8">
        <w:rPr>
          <w:color w:val="auto"/>
        </w:rPr>
        <w:t>convocarea ședinței Comisiei de analiză și cazurile ce urmează a fi supuse analizei;</w:t>
      </w:r>
    </w:p>
    <w:p w:rsidR="00355446" w:rsidRPr="00635CB8" w:rsidRDefault="00355446" w:rsidP="00355446">
      <w:pPr>
        <w:pStyle w:val="1"/>
        <w:tabs>
          <w:tab w:val="left" w:pos="1418"/>
        </w:tabs>
        <w:spacing w:line="276" w:lineRule="auto"/>
        <w:ind w:firstLine="851"/>
        <w:jc w:val="both"/>
        <w:rPr>
          <w:color w:val="auto"/>
        </w:rPr>
      </w:pPr>
      <w:r w:rsidRPr="00635CB8">
        <w:rPr>
          <w:color w:val="auto"/>
        </w:rPr>
        <w:t>4) organizează și asigură desfășurarea ședințelor Comisiei de analiză;</w:t>
      </w:r>
    </w:p>
    <w:p w:rsidR="00355446" w:rsidRPr="00635CB8" w:rsidRDefault="00DB62CF" w:rsidP="00355446">
      <w:pPr>
        <w:pStyle w:val="1"/>
        <w:tabs>
          <w:tab w:val="left" w:pos="1418"/>
        </w:tabs>
        <w:spacing w:line="276" w:lineRule="auto"/>
        <w:ind w:firstLine="851"/>
        <w:jc w:val="both"/>
        <w:rPr>
          <w:color w:val="auto"/>
        </w:rPr>
      </w:pPr>
      <w:r w:rsidRPr="00635CB8">
        <w:rPr>
          <w:color w:val="auto"/>
        </w:rPr>
        <w:t>5</w:t>
      </w:r>
      <w:r w:rsidR="00355446" w:rsidRPr="00635CB8">
        <w:rPr>
          <w:color w:val="auto"/>
        </w:rPr>
        <w:t>) informează membrii Biroului de lucru al Comisiei de analiză despre data și ora desfășurării ședințe</w:t>
      </w:r>
      <w:r w:rsidR="001B27EA" w:rsidRPr="00635CB8">
        <w:rPr>
          <w:color w:val="auto"/>
        </w:rPr>
        <w:t>lor</w:t>
      </w:r>
      <w:r w:rsidR="00355446" w:rsidRPr="00635CB8">
        <w:rPr>
          <w:color w:val="auto"/>
        </w:rPr>
        <w:t xml:space="preserve"> ordinare</w:t>
      </w:r>
      <w:r w:rsidR="001B27EA" w:rsidRPr="00635CB8">
        <w:rPr>
          <w:color w:val="auto"/>
        </w:rPr>
        <w:t>, de lucru</w:t>
      </w:r>
      <w:r w:rsidR="00355446" w:rsidRPr="00635CB8">
        <w:rPr>
          <w:color w:val="auto"/>
        </w:rPr>
        <w:t xml:space="preserve"> sau extraordinare cu transmiterea agendei de lucru;</w:t>
      </w:r>
    </w:p>
    <w:p w:rsidR="00355446" w:rsidRPr="00635CB8" w:rsidRDefault="00DB62CF" w:rsidP="00355446">
      <w:pPr>
        <w:pStyle w:val="1"/>
        <w:tabs>
          <w:tab w:val="left" w:pos="1418"/>
        </w:tabs>
        <w:spacing w:line="276" w:lineRule="auto"/>
        <w:ind w:firstLine="851"/>
        <w:jc w:val="both"/>
        <w:rPr>
          <w:color w:val="auto"/>
        </w:rPr>
      </w:pPr>
      <w:r w:rsidRPr="00635CB8">
        <w:rPr>
          <w:color w:val="auto"/>
        </w:rPr>
        <w:t>6</w:t>
      </w:r>
      <w:r w:rsidR="00355446" w:rsidRPr="00635CB8">
        <w:rPr>
          <w:color w:val="auto"/>
        </w:rPr>
        <w:t>) elaborează și prezintă Președintelui Comisiei de analiză agenda ședinței de lucru a Comisiei;</w:t>
      </w:r>
    </w:p>
    <w:p w:rsidR="00355446" w:rsidRPr="00635CB8" w:rsidRDefault="00DB62CF" w:rsidP="00355446">
      <w:pPr>
        <w:pStyle w:val="1"/>
        <w:tabs>
          <w:tab w:val="left" w:pos="1418"/>
        </w:tabs>
        <w:spacing w:line="276" w:lineRule="auto"/>
        <w:ind w:firstLine="851"/>
        <w:jc w:val="both"/>
        <w:rPr>
          <w:color w:val="auto"/>
        </w:rPr>
      </w:pPr>
      <w:r w:rsidRPr="00635CB8">
        <w:rPr>
          <w:color w:val="auto"/>
        </w:rPr>
        <w:t>7</w:t>
      </w:r>
      <w:r w:rsidR="00355446" w:rsidRPr="00635CB8">
        <w:rPr>
          <w:color w:val="auto"/>
        </w:rPr>
        <w:t>) asigură prezența membrilor Comisiei de analiză și, după caz, a altor specialiști interesați, în procesul de examinare a cazului în cadrul ședinței Comisiei;</w:t>
      </w:r>
    </w:p>
    <w:p w:rsidR="00355446" w:rsidRPr="00635CB8" w:rsidRDefault="00DB62CF" w:rsidP="00355446">
      <w:pPr>
        <w:pStyle w:val="1"/>
        <w:tabs>
          <w:tab w:val="left" w:pos="1418"/>
        </w:tabs>
        <w:spacing w:line="276" w:lineRule="auto"/>
        <w:ind w:firstLine="851"/>
        <w:jc w:val="both"/>
        <w:rPr>
          <w:color w:val="auto"/>
        </w:rPr>
      </w:pPr>
      <w:r w:rsidRPr="00635CB8">
        <w:rPr>
          <w:color w:val="auto"/>
        </w:rPr>
        <w:t>8</w:t>
      </w:r>
      <w:r w:rsidR="00355446" w:rsidRPr="00635CB8">
        <w:rPr>
          <w:color w:val="auto"/>
        </w:rPr>
        <w:t>) asigură colaborarea între membrii Comisiei de analiză, precum și interacțiunea cu subdiviziunile teritoriale competente, tangente la cazurile supuse examinării;</w:t>
      </w:r>
    </w:p>
    <w:p w:rsidR="00355446" w:rsidRPr="00635CB8" w:rsidRDefault="00DB62CF" w:rsidP="00355446">
      <w:pPr>
        <w:pStyle w:val="1"/>
        <w:tabs>
          <w:tab w:val="left" w:pos="1418"/>
        </w:tabs>
        <w:spacing w:line="276" w:lineRule="auto"/>
        <w:ind w:firstLine="851"/>
        <w:jc w:val="both"/>
        <w:rPr>
          <w:color w:val="auto"/>
        </w:rPr>
      </w:pPr>
      <w:r w:rsidRPr="00635CB8">
        <w:rPr>
          <w:color w:val="auto"/>
        </w:rPr>
        <w:t>9</w:t>
      </w:r>
      <w:r w:rsidR="00355446" w:rsidRPr="00635CB8">
        <w:rPr>
          <w:color w:val="auto"/>
        </w:rPr>
        <w:t>)</w:t>
      </w:r>
      <w:r w:rsidR="00854265" w:rsidRPr="00635CB8">
        <w:rPr>
          <w:color w:val="auto"/>
        </w:rPr>
        <w:t xml:space="preserve"> asigură</w:t>
      </w:r>
      <w:r w:rsidR="00355446" w:rsidRPr="00635CB8">
        <w:rPr>
          <w:color w:val="auto"/>
        </w:rPr>
        <w:t xml:space="preserve"> întocm</w:t>
      </w:r>
      <w:r w:rsidR="00DE30DC" w:rsidRPr="00635CB8">
        <w:rPr>
          <w:color w:val="auto"/>
        </w:rPr>
        <w:t>irea</w:t>
      </w:r>
      <w:r w:rsidR="001B27EA" w:rsidRPr="00635CB8">
        <w:rPr>
          <w:color w:val="auto"/>
        </w:rPr>
        <w:t xml:space="preserve"> </w:t>
      </w:r>
      <w:r w:rsidR="00355446" w:rsidRPr="00635CB8">
        <w:rPr>
          <w:color w:val="auto"/>
        </w:rPr>
        <w:t>procesel</w:t>
      </w:r>
      <w:r w:rsidR="001B27EA" w:rsidRPr="00635CB8">
        <w:rPr>
          <w:color w:val="auto"/>
        </w:rPr>
        <w:t>e</w:t>
      </w:r>
      <w:r w:rsidR="00355446" w:rsidRPr="00635CB8">
        <w:rPr>
          <w:color w:val="auto"/>
        </w:rPr>
        <w:t>-verbale ale ședințelor Comisiei de analiză și le prezintă Președintelui Comisiei spre semnare;</w:t>
      </w:r>
    </w:p>
    <w:p w:rsidR="00355446" w:rsidRPr="00635CB8" w:rsidRDefault="00355446" w:rsidP="00355446">
      <w:pPr>
        <w:pStyle w:val="1"/>
        <w:tabs>
          <w:tab w:val="left" w:pos="1418"/>
        </w:tabs>
        <w:spacing w:line="276" w:lineRule="auto"/>
        <w:ind w:firstLine="851"/>
        <w:jc w:val="both"/>
        <w:rPr>
          <w:color w:val="auto"/>
        </w:rPr>
      </w:pPr>
      <w:r w:rsidRPr="00635CB8">
        <w:rPr>
          <w:color w:val="auto"/>
        </w:rPr>
        <w:t>1</w:t>
      </w:r>
      <w:r w:rsidR="00DB62CF" w:rsidRPr="00635CB8">
        <w:rPr>
          <w:color w:val="auto"/>
        </w:rPr>
        <w:t>0</w:t>
      </w:r>
      <w:r w:rsidRPr="00635CB8">
        <w:rPr>
          <w:color w:val="auto"/>
        </w:rPr>
        <w:t>) elaborează Raportul anual privind activitatea Comisiei de analiză, de comun cu membrii Biroului de lucru al Comisiei de analiză, în baza informațiilor prezentate de către aceștia, privind activitatea desfășurată;</w:t>
      </w:r>
    </w:p>
    <w:p w:rsidR="00355446" w:rsidRPr="00635CB8" w:rsidRDefault="00355446" w:rsidP="00355446">
      <w:pPr>
        <w:pStyle w:val="1"/>
        <w:tabs>
          <w:tab w:val="left" w:pos="1418"/>
        </w:tabs>
        <w:spacing w:line="276" w:lineRule="auto"/>
        <w:ind w:firstLine="851"/>
        <w:jc w:val="both"/>
        <w:rPr>
          <w:color w:val="auto"/>
        </w:rPr>
      </w:pPr>
      <w:r w:rsidRPr="00635CB8">
        <w:rPr>
          <w:color w:val="auto"/>
        </w:rPr>
        <w:t>1</w:t>
      </w:r>
      <w:r w:rsidR="00DB62CF" w:rsidRPr="00635CB8">
        <w:rPr>
          <w:color w:val="auto"/>
        </w:rPr>
        <w:t>1</w:t>
      </w:r>
      <w:r w:rsidRPr="00635CB8">
        <w:rPr>
          <w:color w:val="auto"/>
        </w:rPr>
        <w:t>) asigură plasarea Raportului anual de activitate a Comisiei pe pagina web oficială a instituției coordonatoare a Comisiei de analiză;</w:t>
      </w:r>
    </w:p>
    <w:p w:rsidR="00355446" w:rsidRPr="00635CB8" w:rsidRDefault="00355446" w:rsidP="00355446">
      <w:pPr>
        <w:pStyle w:val="1"/>
        <w:tabs>
          <w:tab w:val="left" w:pos="1418"/>
        </w:tabs>
        <w:spacing w:line="276" w:lineRule="auto"/>
        <w:ind w:firstLine="851"/>
        <w:jc w:val="both"/>
        <w:rPr>
          <w:color w:val="auto"/>
        </w:rPr>
      </w:pPr>
      <w:r w:rsidRPr="00635CB8">
        <w:rPr>
          <w:color w:val="auto"/>
        </w:rPr>
        <w:t>1</w:t>
      </w:r>
      <w:r w:rsidR="00DB62CF" w:rsidRPr="00635CB8">
        <w:rPr>
          <w:color w:val="auto"/>
        </w:rPr>
        <w:t>2</w:t>
      </w:r>
      <w:r w:rsidRPr="00635CB8">
        <w:rPr>
          <w:color w:val="auto"/>
        </w:rPr>
        <w:t>) expediază Raportul anual de activitate a Comisiei de analiză în adresa Consiliului coordonator interministerial în domeniul prevenirii și combaterii violenței în familie, al cărei activitate este monitorizată și coordonată de Ministerul Muncii și Protecției Sociale;</w:t>
      </w:r>
    </w:p>
    <w:p w:rsidR="00355446" w:rsidRPr="00635CB8" w:rsidRDefault="00355446" w:rsidP="00355446">
      <w:pPr>
        <w:pStyle w:val="1"/>
        <w:tabs>
          <w:tab w:val="left" w:pos="1418"/>
        </w:tabs>
        <w:spacing w:after="120" w:line="276" w:lineRule="auto"/>
        <w:ind w:firstLine="851"/>
        <w:jc w:val="both"/>
        <w:rPr>
          <w:color w:val="auto"/>
        </w:rPr>
      </w:pPr>
      <w:r w:rsidRPr="00635CB8">
        <w:rPr>
          <w:color w:val="auto"/>
        </w:rPr>
        <w:t>1</w:t>
      </w:r>
      <w:r w:rsidR="00DB62CF" w:rsidRPr="00635CB8">
        <w:rPr>
          <w:color w:val="auto"/>
        </w:rPr>
        <w:t>3</w:t>
      </w:r>
      <w:r w:rsidRPr="00635CB8">
        <w:rPr>
          <w:color w:val="auto"/>
        </w:rPr>
        <w:t>) asigură confidențialitatea informațiilor și protecția datelor cu caracter personal, devenite cunoscute în legătură cu examinarea cazului.</w:t>
      </w:r>
    </w:p>
    <w:p w:rsidR="00355446" w:rsidRPr="00635CB8" w:rsidRDefault="00355446" w:rsidP="00355446">
      <w:pPr>
        <w:pStyle w:val="1"/>
        <w:tabs>
          <w:tab w:val="left" w:pos="1418"/>
        </w:tabs>
        <w:spacing w:line="276" w:lineRule="auto"/>
        <w:ind w:firstLine="851"/>
        <w:jc w:val="both"/>
        <w:rPr>
          <w:color w:val="auto"/>
        </w:rPr>
      </w:pPr>
      <w:r w:rsidRPr="00635CB8">
        <w:rPr>
          <w:b/>
          <w:color w:val="auto"/>
        </w:rPr>
        <w:t>2</w:t>
      </w:r>
      <w:r w:rsidR="001B27EA" w:rsidRPr="00635CB8">
        <w:rPr>
          <w:b/>
          <w:color w:val="auto"/>
        </w:rPr>
        <w:t>3</w:t>
      </w:r>
      <w:r w:rsidRPr="00635CB8">
        <w:rPr>
          <w:b/>
          <w:color w:val="auto"/>
        </w:rPr>
        <w:t>.</w:t>
      </w:r>
      <w:r w:rsidRPr="00635CB8">
        <w:rPr>
          <w:color w:val="auto"/>
        </w:rPr>
        <w:t xml:space="preserve"> În realizarea </w:t>
      </w:r>
      <w:r w:rsidR="001B27EA" w:rsidRPr="00635CB8">
        <w:rPr>
          <w:color w:val="auto"/>
        </w:rPr>
        <w:t xml:space="preserve">atribuțiilor </w:t>
      </w:r>
      <w:r w:rsidRPr="00635CB8">
        <w:rPr>
          <w:color w:val="auto"/>
        </w:rPr>
        <w:t xml:space="preserve">sale, Secretariatul Comisiei de analiză are </w:t>
      </w:r>
      <w:r w:rsidRPr="00635CB8">
        <w:rPr>
          <w:color w:val="auto"/>
        </w:rPr>
        <w:lastRenderedPageBreak/>
        <w:t>următoarele drepturi:</w:t>
      </w:r>
    </w:p>
    <w:p w:rsidR="00355446" w:rsidRPr="00635CB8" w:rsidRDefault="00355446" w:rsidP="00355446">
      <w:pPr>
        <w:pStyle w:val="1"/>
        <w:tabs>
          <w:tab w:val="left" w:pos="1418"/>
        </w:tabs>
        <w:spacing w:line="276" w:lineRule="auto"/>
        <w:ind w:firstLine="851"/>
        <w:jc w:val="both"/>
        <w:rPr>
          <w:color w:val="auto"/>
        </w:rPr>
      </w:pPr>
      <w:r w:rsidRPr="00635CB8">
        <w:rPr>
          <w:color w:val="auto"/>
        </w:rPr>
        <w:t>1) să propună implicarea specialiștilor competenți din cadrul altor autorități, instituții, organizații sau experți independenți la examinarea cazului;</w:t>
      </w:r>
    </w:p>
    <w:p w:rsidR="00355446" w:rsidRPr="00635CB8" w:rsidRDefault="00355446" w:rsidP="00355446">
      <w:pPr>
        <w:pStyle w:val="1"/>
        <w:tabs>
          <w:tab w:val="left" w:pos="1418"/>
        </w:tabs>
        <w:spacing w:line="276" w:lineRule="auto"/>
        <w:ind w:firstLine="851"/>
        <w:jc w:val="both"/>
        <w:rPr>
          <w:color w:val="auto"/>
        </w:rPr>
      </w:pPr>
      <w:r w:rsidRPr="00635CB8">
        <w:rPr>
          <w:color w:val="auto"/>
        </w:rPr>
        <w:t>2) să solicite de la membrii Biroului de lucru al Comisiei de analiză informații și materiale suplimentare relevante pentru elaborarea rapoartelor privind cazurile examinate, rapoartelor anuale de activitate, cât și pentru asigurarea lucrărilor de secretariat;</w:t>
      </w:r>
    </w:p>
    <w:p w:rsidR="00355446" w:rsidRPr="00635CB8" w:rsidRDefault="00355446" w:rsidP="00355446">
      <w:pPr>
        <w:pStyle w:val="1"/>
        <w:tabs>
          <w:tab w:val="left" w:pos="1418"/>
        </w:tabs>
        <w:spacing w:line="276" w:lineRule="auto"/>
        <w:ind w:firstLine="851"/>
        <w:jc w:val="both"/>
        <w:rPr>
          <w:color w:val="auto"/>
        </w:rPr>
      </w:pPr>
      <w:r w:rsidRPr="00635CB8">
        <w:rPr>
          <w:color w:val="auto"/>
        </w:rPr>
        <w:t>3) să consulte propunerile, pozițiile formulate sau opiniile înaintate cu reprezentanții autorităților, instituțiilor sau organizațiilor din sectorul asociativ interesate;</w:t>
      </w:r>
    </w:p>
    <w:p w:rsidR="00355446" w:rsidRPr="00635CB8" w:rsidRDefault="00355446" w:rsidP="00355446">
      <w:pPr>
        <w:pStyle w:val="1"/>
        <w:tabs>
          <w:tab w:val="left" w:pos="1418"/>
        </w:tabs>
        <w:spacing w:line="276" w:lineRule="auto"/>
        <w:ind w:firstLine="851"/>
        <w:jc w:val="both"/>
        <w:rPr>
          <w:color w:val="auto"/>
        </w:rPr>
      </w:pPr>
      <w:r w:rsidRPr="00635CB8">
        <w:rPr>
          <w:color w:val="auto"/>
        </w:rPr>
        <w:t xml:space="preserve">4) în funcție de deciziile adoptate în cadrul ședințelor Comisiei de analiză, să sesizeze autoritățile (organele) competente, privind înlăturarea lacunelor identificate și să propună măsuri eficiente de redresare a situației, armonizare a cadrului normativ și desfășurare a activităților de prevenire primară, secundară sau terțiară.  </w:t>
      </w:r>
    </w:p>
    <w:p w:rsidR="00355446" w:rsidRPr="00635CB8" w:rsidRDefault="00355446" w:rsidP="00452BB1">
      <w:pPr>
        <w:pStyle w:val="1"/>
        <w:tabs>
          <w:tab w:val="left" w:pos="1418"/>
        </w:tabs>
        <w:spacing w:line="276" w:lineRule="auto"/>
        <w:ind w:firstLine="851"/>
        <w:jc w:val="both"/>
        <w:rPr>
          <w:color w:val="auto"/>
        </w:rPr>
      </w:pPr>
    </w:p>
    <w:p w:rsidR="007940D4" w:rsidRPr="00635CB8" w:rsidRDefault="00771572" w:rsidP="007940D4">
      <w:pPr>
        <w:pStyle w:val="1"/>
        <w:tabs>
          <w:tab w:val="left" w:pos="1418"/>
        </w:tabs>
        <w:spacing w:line="276" w:lineRule="auto"/>
        <w:ind w:firstLine="851"/>
        <w:jc w:val="center"/>
        <w:rPr>
          <w:b/>
          <w:color w:val="auto"/>
        </w:rPr>
      </w:pPr>
      <w:r w:rsidRPr="00635CB8">
        <w:rPr>
          <w:b/>
          <w:color w:val="auto"/>
        </w:rPr>
        <w:t>CAPITOLUL V</w:t>
      </w:r>
    </w:p>
    <w:p w:rsidR="00771572" w:rsidRPr="00635CB8" w:rsidRDefault="00771572" w:rsidP="007940D4">
      <w:pPr>
        <w:pStyle w:val="1"/>
        <w:tabs>
          <w:tab w:val="left" w:pos="1418"/>
        </w:tabs>
        <w:spacing w:line="276" w:lineRule="auto"/>
        <w:ind w:firstLine="851"/>
        <w:jc w:val="center"/>
        <w:rPr>
          <w:b/>
          <w:color w:val="auto"/>
        </w:rPr>
      </w:pPr>
      <w:r w:rsidRPr="00635CB8">
        <w:rPr>
          <w:b/>
          <w:color w:val="auto"/>
        </w:rPr>
        <w:t>COMPETENȚA COMISIEI DE ANALIZĂ</w:t>
      </w:r>
    </w:p>
    <w:p w:rsidR="00771572" w:rsidRPr="00635CB8" w:rsidRDefault="00771572" w:rsidP="00D0338E">
      <w:pPr>
        <w:pStyle w:val="1"/>
        <w:tabs>
          <w:tab w:val="left" w:pos="1418"/>
        </w:tabs>
        <w:spacing w:after="120" w:line="276" w:lineRule="auto"/>
        <w:ind w:firstLine="851"/>
        <w:jc w:val="both"/>
        <w:rPr>
          <w:color w:val="auto"/>
        </w:rPr>
      </w:pPr>
    </w:p>
    <w:p w:rsidR="00771572" w:rsidRPr="00635CB8" w:rsidRDefault="00771572" w:rsidP="007940D4">
      <w:pPr>
        <w:pStyle w:val="1"/>
        <w:tabs>
          <w:tab w:val="left" w:pos="1418"/>
        </w:tabs>
        <w:spacing w:line="276" w:lineRule="auto"/>
        <w:ind w:firstLine="851"/>
        <w:jc w:val="both"/>
        <w:rPr>
          <w:color w:val="auto"/>
        </w:rPr>
      </w:pPr>
      <w:r w:rsidRPr="00635CB8">
        <w:rPr>
          <w:b/>
          <w:color w:val="auto"/>
        </w:rPr>
        <w:t>2</w:t>
      </w:r>
      <w:r w:rsidR="001B27EA" w:rsidRPr="00635CB8">
        <w:rPr>
          <w:b/>
          <w:color w:val="auto"/>
        </w:rPr>
        <w:t>4</w:t>
      </w:r>
      <w:r w:rsidRPr="00635CB8">
        <w:rPr>
          <w:b/>
          <w:color w:val="auto"/>
        </w:rPr>
        <w:t>.</w:t>
      </w:r>
      <w:r w:rsidRPr="00635CB8">
        <w:rPr>
          <w:color w:val="auto"/>
        </w:rPr>
        <w:t xml:space="preserve"> Comisia de analiză va examina cazurile de deces sau de vătămare gravă a integrității corporale urmare a actelor de violență în familie calificate în temeiul:</w:t>
      </w:r>
    </w:p>
    <w:p w:rsidR="00771572" w:rsidRPr="00635CB8" w:rsidRDefault="00771572" w:rsidP="007940D4">
      <w:pPr>
        <w:pStyle w:val="1"/>
        <w:tabs>
          <w:tab w:val="left" w:pos="1418"/>
        </w:tabs>
        <w:spacing w:line="276" w:lineRule="auto"/>
        <w:ind w:firstLine="851"/>
        <w:jc w:val="both"/>
        <w:rPr>
          <w:color w:val="auto"/>
        </w:rPr>
      </w:pPr>
      <w:r w:rsidRPr="00635CB8">
        <w:rPr>
          <w:color w:val="auto"/>
        </w:rPr>
        <w:t>1) lit. e</w:t>
      </w:r>
      <w:r w:rsidRPr="00635CB8">
        <w:rPr>
          <w:color w:val="auto"/>
          <w:vertAlign w:val="superscript"/>
        </w:rPr>
        <w:t>1</w:t>
      </w:r>
      <w:r w:rsidRPr="00635CB8">
        <w:rPr>
          <w:color w:val="auto"/>
        </w:rPr>
        <w:t xml:space="preserve">), alin. (2), art. 145 Cod penal </w:t>
      </w:r>
      <w:r w:rsidR="007940D4" w:rsidRPr="00635CB8">
        <w:rPr>
          <w:color w:val="auto"/>
        </w:rPr>
        <w:t xml:space="preserve">– </w:t>
      </w:r>
      <w:r w:rsidRPr="00635CB8">
        <w:rPr>
          <w:color w:val="auto"/>
        </w:rPr>
        <w:t>omorul intenționat săvârșit asupra unui membru de familie;</w:t>
      </w:r>
    </w:p>
    <w:p w:rsidR="00771572" w:rsidRPr="00635CB8" w:rsidRDefault="00771572" w:rsidP="007940D4">
      <w:pPr>
        <w:pStyle w:val="1"/>
        <w:tabs>
          <w:tab w:val="left" w:pos="1418"/>
        </w:tabs>
        <w:spacing w:line="276" w:lineRule="auto"/>
        <w:ind w:firstLine="851"/>
        <w:jc w:val="both"/>
        <w:rPr>
          <w:color w:val="auto"/>
        </w:rPr>
      </w:pPr>
      <w:r w:rsidRPr="00635CB8">
        <w:rPr>
          <w:color w:val="auto"/>
        </w:rPr>
        <w:t>2) lit. a), alin. (3), art. 201</w:t>
      </w:r>
      <w:r w:rsidRPr="00635CB8">
        <w:rPr>
          <w:color w:val="auto"/>
          <w:vertAlign w:val="superscript"/>
        </w:rPr>
        <w:t>1</w:t>
      </w:r>
      <w:r w:rsidRPr="00635CB8">
        <w:rPr>
          <w:color w:val="auto"/>
        </w:rPr>
        <w:t xml:space="preserve"> Cod penal – faptele de violență în familie care au provocat vătămare gravă a integrită</w:t>
      </w:r>
      <w:r w:rsidR="007940D4" w:rsidRPr="00635CB8">
        <w:rPr>
          <w:color w:val="auto"/>
        </w:rPr>
        <w:t>ț</w:t>
      </w:r>
      <w:r w:rsidRPr="00635CB8">
        <w:rPr>
          <w:color w:val="auto"/>
        </w:rPr>
        <w:t>ii corporale sau a sănătă</w:t>
      </w:r>
      <w:r w:rsidR="007940D4" w:rsidRPr="00635CB8">
        <w:rPr>
          <w:color w:val="auto"/>
        </w:rPr>
        <w:t>ț</w:t>
      </w:r>
      <w:r w:rsidRPr="00635CB8">
        <w:rPr>
          <w:color w:val="auto"/>
        </w:rPr>
        <w:t>ii victimei;</w:t>
      </w:r>
    </w:p>
    <w:p w:rsidR="00771572" w:rsidRPr="00635CB8" w:rsidRDefault="00771572" w:rsidP="007940D4">
      <w:pPr>
        <w:pStyle w:val="1"/>
        <w:tabs>
          <w:tab w:val="left" w:pos="1418"/>
        </w:tabs>
        <w:spacing w:line="276" w:lineRule="auto"/>
        <w:ind w:firstLine="851"/>
        <w:jc w:val="both"/>
        <w:rPr>
          <w:color w:val="auto"/>
        </w:rPr>
      </w:pPr>
      <w:r w:rsidRPr="00635CB8">
        <w:rPr>
          <w:color w:val="auto"/>
        </w:rPr>
        <w:t>3) lit. b), alin. (3), art. 201</w:t>
      </w:r>
      <w:r w:rsidRPr="00635CB8">
        <w:rPr>
          <w:color w:val="auto"/>
          <w:vertAlign w:val="superscript"/>
        </w:rPr>
        <w:t>1</w:t>
      </w:r>
      <w:r w:rsidRPr="00635CB8">
        <w:rPr>
          <w:color w:val="auto"/>
        </w:rPr>
        <w:t xml:space="preserve"> Cod penal – faptele de violență în familie care au determinat sinuciderea;</w:t>
      </w:r>
    </w:p>
    <w:p w:rsidR="00771572" w:rsidRPr="00635CB8" w:rsidRDefault="00771572" w:rsidP="007940D4">
      <w:pPr>
        <w:pStyle w:val="1"/>
        <w:tabs>
          <w:tab w:val="left" w:pos="1418"/>
        </w:tabs>
        <w:spacing w:line="276" w:lineRule="auto"/>
        <w:ind w:firstLine="851"/>
        <w:jc w:val="both"/>
        <w:rPr>
          <w:color w:val="auto"/>
        </w:rPr>
      </w:pPr>
      <w:r w:rsidRPr="00635CB8">
        <w:rPr>
          <w:color w:val="auto"/>
        </w:rPr>
        <w:t>4) alin. (4), art. 201</w:t>
      </w:r>
      <w:r w:rsidRPr="00635CB8">
        <w:rPr>
          <w:color w:val="auto"/>
          <w:vertAlign w:val="superscript"/>
        </w:rPr>
        <w:t>1</w:t>
      </w:r>
      <w:r w:rsidRPr="00635CB8">
        <w:rPr>
          <w:color w:val="auto"/>
        </w:rPr>
        <w:t xml:space="preserve"> Cod penal – </w:t>
      </w:r>
      <w:r w:rsidR="00E81982" w:rsidRPr="00635CB8">
        <w:rPr>
          <w:color w:val="auto"/>
          <w:shd w:val="clear" w:color="auto" w:fill="FFFFFF"/>
        </w:rPr>
        <w:t>faptele prevăzute la art. 201</w:t>
      </w:r>
      <w:r w:rsidR="00E81982" w:rsidRPr="00635CB8">
        <w:rPr>
          <w:color w:val="auto"/>
          <w:shd w:val="clear" w:color="auto" w:fill="FFFFFF"/>
          <w:vertAlign w:val="superscript"/>
        </w:rPr>
        <w:t>1</w:t>
      </w:r>
      <w:r w:rsidR="00E81982" w:rsidRPr="00635CB8">
        <w:rPr>
          <w:color w:val="auto"/>
          <w:shd w:val="clear" w:color="auto" w:fill="FFFFFF"/>
        </w:rPr>
        <w:t xml:space="preserve"> alin. (1) sau (2)</w:t>
      </w:r>
      <w:r w:rsidR="0000273A" w:rsidRPr="00635CB8">
        <w:rPr>
          <w:color w:val="auto"/>
          <w:shd w:val="clear" w:color="auto" w:fill="FFFFFF"/>
        </w:rPr>
        <w:t>,</w:t>
      </w:r>
      <w:r w:rsidR="00E81982" w:rsidRPr="00635CB8">
        <w:rPr>
          <w:color w:val="auto"/>
          <w:shd w:val="clear" w:color="auto" w:fill="FFFFFF"/>
        </w:rPr>
        <w:t xml:space="preserve"> care au cauzat vătămarea gravă a integrităţii corporale sau a sănătăţii soldată cu decesul victimei</w:t>
      </w:r>
      <w:r w:rsidRPr="00635CB8">
        <w:rPr>
          <w:color w:val="auto"/>
        </w:rPr>
        <w:t>;</w:t>
      </w:r>
    </w:p>
    <w:p w:rsidR="00771572" w:rsidRPr="00635CB8" w:rsidRDefault="00771572" w:rsidP="007940D4">
      <w:pPr>
        <w:pStyle w:val="1"/>
        <w:tabs>
          <w:tab w:val="left" w:pos="1418"/>
        </w:tabs>
        <w:spacing w:line="276" w:lineRule="auto"/>
        <w:ind w:firstLine="851"/>
        <w:jc w:val="both"/>
        <w:rPr>
          <w:color w:val="auto"/>
        </w:rPr>
      </w:pPr>
      <w:r w:rsidRPr="00635CB8">
        <w:rPr>
          <w:color w:val="auto"/>
        </w:rPr>
        <w:t>5) art. 146 Cod penal – omorul săvârșit în stare de afect;</w:t>
      </w:r>
    </w:p>
    <w:p w:rsidR="00771572" w:rsidRPr="00635CB8" w:rsidRDefault="00771572" w:rsidP="007940D4">
      <w:pPr>
        <w:pStyle w:val="1"/>
        <w:tabs>
          <w:tab w:val="left" w:pos="1418"/>
        </w:tabs>
        <w:spacing w:after="120" w:line="276" w:lineRule="auto"/>
        <w:ind w:firstLine="851"/>
        <w:jc w:val="both"/>
        <w:rPr>
          <w:color w:val="auto"/>
        </w:rPr>
      </w:pPr>
      <w:r w:rsidRPr="00635CB8">
        <w:rPr>
          <w:color w:val="auto"/>
        </w:rPr>
        <w:t xml:space="preserve">6) art. 156 Cod penal </w:t>
      </w:r>
      <w:r w:rsidR="007940D4" w:rsidRPr="00635CB8">
        <w:rPr>
          <w:color w:val="auto"/>
        </w:rPr>
        <w:t>–</w:t>
      </w:r>
      <w:r w:rsidRPr="00635CB8">
        <w:rPr>
          <w:color w:val="auto"/>
        </w:rPr>
        <w:t xml:space="preserve"> vătămarea gravă ori medie a integrită</w:t>
      </w:r>
      <w:r w:rsidR="007940D4" w:rsidRPr="00635CB8">
        <w:rPr>
          <w:color w:val="auto"/>
        </w:rPr>
        <w:t>ț</w:t>
      </w:r>
      <w:r w:rsidRPr="00635CB8">
        <w:rPr>
          <w:color w:val="auto"/>
        </w:rPr>
        <w:t>ii corporale sau a sănătă</w:t>
      </w:r>
      <w:r w:rsidR="007940D4" w:rsidRPr="00635CB8">
        <w:rPr>
          <w:color w:val="auto"/>
        </w:rPr>
        <w:t>ț</w:t>
      </w:r>
      <w:r w:rsidRPr="00635CB8">
        <w:rPr>
          <w:color w:val="auto"/>
        </w:rPr>
        <w:t>ii în stare de afect</w:t>
      </w:r>
      <w:r w:rsidR="007940D4" w:rsidRPr="00635CB8">
        <w:rPr>
          <w:color w:val="auto"/>
        </w:rPr>
        <w:t>.</w:t>
      </w:r>
    </w:p>
    <w:p w:rsidR="00771572" w:rsidRPr="00635CB8" w:rsidRDefault="00771572" w:rsidP="007940D4">
      <w:pPr>
        <w:pStyle w:val="1"/>
        <w:tabs>
          <w:tab w:val="left" w:pos="1418"/>
        </w:tabs>
        <w:spacing w:line="276" w:lineRule="auto"/>
        <w:ind w:firstLine="851"/>
        <w:jc w:val="both"/>
        <w:rPr>
          <w:color w:val="auto"/>
        </w:rPr>
      </w:pPr>
      <w:r w:rsidRPr="00635CB8">
        <w:rPr>
          <w:b/>
          <w:color w:val="auto"/>
        </w:rPr>
        <w:t>2</w:t>
      </w:r>
      <w:r w:rsidR="001B27EA" w:rsidRPr="00635CB8">
        <w:rPr>
          <w:b/>
          <w:color w:val="auto"/>
        </w:rPr>
        <w:t>5</w:t>
      </w:r>
      <w:r w:rsidRPr="00635CB8">
        <w:rPr>
          <w:b/>
          <w:color w:val="auto"/>
        </w:rPr>
        <w:t>.</w:t>
      </w:r>
      <w:r w:rsidRPr="00635CB8">
        <w:rPr>
          <w:color w:val="auto"/>
        </w:rPr>
        <w:t xml:space="preserve"> Comisia va examina cazurile de omucidere, sinucidere sau de cauzare a vătămării grave a integrității corporale victimei pentru oricare din situațiile în care </w:t>
      </w:r>
      <w:r w:rsidR="00E44CEE" w:rsidRPr="00635CB8">
        <w:rPr>
          <w:color w:val="auto"/>
        </w:rPr>
        <w:t xml:space="preserve">agresorul </w:t>
      </w:r>
      <w:r w:rsidRPr="00635CB8">
        <w:rPr>
          <w:color w:val="auto"/>
        </w:rPr>
        <w:t>și victima:</w:t>
      </w:r>
    </w:p>
    <w:p w:rsidR="00771572" w:rsidRPr="00635CB8" w:rsidRDefault="00771572" w:rsidP="007940D4">
      <w:pPr>
        <w:pStyle w:val="1"/>
        <w:tabs>
          <w:tab w:val="left" w:pos="1418"/>
        </w:tabs>
        <w:spacing w:line="276" w:lineRule="auto"/>
        <w:ind w:firstLine="851"/>
        <w:jc w:val="both"/>
        <w:rPr>
          <w:color w:val="auto"/>
        </w:rPr>
      </w:pPr>
      <w:r w:rsidRPr="00635CB8">
        <w:rPr>
          <w:color w:val="auto"/>
        </w:rPr>
        <w:t>1) sunt membri de familie în sensul art. 133</w:t>
      </w:r>
      <w:r w:rsidRPr="00635CB8">
        <w:rPr>
          <w:color w:val="auto"/>
          <w:vertAlign w:val="superscript"/>
        </w:rPr>
        <w:t>1</w:t>
      </w:r>
      <w:r w:rsidRPr="00635CB8">
        <w:rPr>
          <w:color w:val="auto"/>
        </w:rPr>
        <w:t xml:space="preserve"> Cod penal;</w:t>
      </w:r>
    </w:p>
    <w:p w:rsidR="00771572" w:rsidRPr="00635CB8" w:rsidRDefault="00771572" w:rsidP="007940D4">
      <w:pPr>
        <w:pStyle w:val="1"/>
        <w:tabs>
          <w:tab w:val="left" w:pos="1418"/>
        </w:tabs>
        <w:spacing w:line="276" w:lineRule="auto"/>
        <w:ind w:firstLine="851"/>
        <w:jc w:val="both"/>
        <w:rPr>
          <w:color w:val="auto"/>
        </w:rPr>
      </w:pPr>
      <w:r w:rsidRPr="00635CB8">
        <w:rPr>
          <w:color w:val="auto"/>
        </w:rPr>
        <w:t>2) au locuit împreună la un moment dat;</w:t>
      </w:r>
    </w:p>
    <w:p w:rsidR="00BC54AA" w:rsidRPr="00635CB8" w:rsidRDefault="00771572" w:rsidP="007940D4">
      <w:pPr>
        <w:pStyle w:val="1"/>
        <w:tabs>
          <w:tab w:val="left" w:pos="1418"/>
        </w:tabs>
        <w:spacing w:line="276" w:lineRule="auto"/>
        <w:ind w:firstLine="851"/>
        <w:jc w:val="both"/>
        <w:rPr>
          <w:color w:val="auto"/>
        </w:rPr>
      </w:pPr>
      <w:r w:rsidRPr="00635CB8">
        <w:rPr>
          <w:color w:val="auto"/>
        </w:rPr>
        <w:t>3) au avut o relație</w:t>
      </w:r>
      <w:r w:rsidR="006746DA" w:rsidRPr="00635CB8">
        <w:rPr>
          <w:color w:val="auto"/>
        </w:rPr>
        <w:t xml:space="preserve"> </w:t>
      </w:r>
      <w:r w:rsidR="00B20148" w:rsidRPr="00635CB8">
        <w:rPr>
          <w:color w:val="auto"/>
        </w:rPr>
        <w:t>extraconjugală</w:t>
      </w:r>
      <w:r w:rsidR="00BC54AA" w:rsidRPr="00402E82">
        <w:rPr>
          <w:color w:val="auto"/>
        </w:rPr>
        <w:t>;</w:t>
      </w:r>
    </w:p>
    <w:p w:rsidR="00BC54AA" w:rsidRPr="00635CB8" w:rsidRDefault="00BC54AA" w:rsidP="00BC54AA">
      <w:pPr>
        <w:pStyle w:val="1"/>
        <w:tabs>
          <w:tab w:val="left" w:pos="1418"/>
        </w:tabs>
        <w:spacing w:line="276" w:lineRule="auto"/>
        <w:ind w:firstLine="851"/>
        <w:jc w:val="both"/>
        <w:rPr>
          <w:color w:val="auto"/>
        </w:rPr>
      </w:pPr>
      <w:r w:rsidRPr="00635CB8">
        <w:rPr>
          <w:color w:val="auto"/>
        </w:rPr>
        <w:t xml:space="preserve">4) făptuitorul urmărea sau persecuta victima din cauza sau în legătură cu natura intimă a relațiilor între aceștia. </w:t>
      </w:r>
    </w:p>
    <w:p w:rsidR="00771572" w:rsidRPr="00635CB8" w:rsidRDefault="00BC54AA" w:rsidP="00D0338E">
      <w:pPr>
        <w:pStyle w:val="1"/>
        <w:tabs>
          <w:tab w:val="left" w:pos="1418"/>
        </w:tabs>
        <w:spacing w:after="120" w:line="276" w:lineRule="auto"/>
        <w:ind w:firstLine="851"/>
        <w:jc w:val="both"/>
        <w:rPr>
          <w:color w:val="auto"/>
        </w:rPr>
      </w:pPr>
      <w:r w:rsidRPr="00635CB8">
        <w:rPr>
          <w:b/>
          <w:color w:val="auto"/>
        </w:rPr>
        <w:lastRenderedPageBreak/>
        <w:t>26</w:t>
      </w:r>
      <w:r w:rsidR="00771572" w:rsidRPr="00635CB8">
        <w:rPr>
          <w:b/>
          <w:color w:val="auto"/>
        </w:rPr>
        <w:t>.</w:t>
      </w:r>
      <w:r w:rsidR="00771572" w:rsidRPr="00635CB8">
        <w:rPr>
          <w:color w:val="auto"/>
        </w:rPr>
        <w:t xml:space="preserve"> Prioritar vor fi examinate cazurile în care victima este partenerul de viață al </w:t>
      </w:r>
      <w:r w:rsidR="00E44CEE" w:rsidRPr="00635CB8">
        <w:rPr>
          <w:color w:val="auto"/>
        </w:rPr>
        <w:t>agresoru</w:t>
      </w:r>
      <w:r w:rsidR="00771572" w:rsidRPr="00635CB8">
        <w:rPr>
          <w:color w:val="auto"/>
        </w:rPr>
        <w:t>lui</w:t>
      </w:r>
      <w:r w:rsidRPr="00635CB8">
        <w:rPr>
          <w:color w:val="auto"/>
        </w:rPr>
        <w:t xml:space="preserve">, </w:t>
      </w:r>
      <w:r w:rsidR="00771572" w:rsidRPr="00635CB8">
        <w:rPr>
          <w:color w:val="auto"/>
        </w:rPr>
        <w:t xml:space="preserve">copilul </w:t>
      </w:r>
      <w:r w:rsidRPr="00635CB8">
        <w:rPr>
          <w:color w:val="auto"/>
        </w:rPr>
        <w:t xml:space="preserve">sau părintele </w:t>
      </w:r>
      <w:r w:rsidR="00771572" w:rsidRPr="00635CB8">
        <w:rPr>
          <w:color w:val="auto"/>
        </w:rPr>
        <w:t xml:space="preserve">acestuia. </w:t>
      </w:r>
    </w:p>
    <w:p w:rsidR="00771572" w:rsidRPr="00635CB8" w:rsidRDefault="00BC54AA" w:rsidP="007C2537">
      <w:pPr>
        <w:pStyle w:val="1"/>
        <w:tabs>
          <w:tab w:val="left" w:pos="1418"/>
        </w:tabs>
        <w:spacing w:line="276" w:lineRule="auto"/>
        <w:ind w:firstLine="851"/>
        <w:jc w:val="both"/>
        <w:rPr>
          <w:color w:val="auto"/>
        </w:rPr>
      </w:pPr>
      <w:r w:rsidRPr="00635CB8">
        <w:rPr>
          <w:b/>
          <w:color w:val="auto"/>
        </w:rPr>
        <w:t>27</w:t>
      </w:r>
      <w:r w:rsidR="00771572" w:rsidRPr="00635CB8">
        <w:rPr>
          <w:b/>
          <w:color w:val="auto"/>
        </w:rPr>
        <w:t>.</w:t>
      </w:r>
      <w:r w:rsidR="00771572" w:rsidRPr="00635CB8">
        <w:rPr>
          <w:color w:val="auto"/>
        </w:rPr>
        <w:t xml:space="preserve"> Comisia de analiză va examina cazurile indiferent de etapa de desfășurare a </w:t>
      </w:r>
      <w:r w:rsidRPr="00635CB8">
        <w:rPr>
          <w:color w:val="auto"/>
        </w:rPr>
        <w:t xml:space="preserve">procesului </w:t>
      </w:r>
      <w:r w:rsidR="00771572" w:rsidRPr="00635CB8">
        <w:rPr>
          <w:color w:val="auto"/>
        </w:rPr>
        <w:t>penal.</w:t>
      </w:r>
    </w:p>
    <w:p w:rsidR="00771572" w:rsidRPr="00635CB8" w:rsidRDefault="00771572" w:rsidP="00D0338E">
      <w:pPr>
        <w:pStyle w:val="1"/>
        <w:tabs>
          <w:tab w:val="left" w:pos="1418"/>
        </w:tabs>
        <w:spacing w:after="120" w:line="276" w:lineRule="auto"/>
        <w:ind w:firstLine="851"/>
        <w:jc w:val="both"/>
        <w:rPr>
          <w:color w:val="auto"/>
        </w:rPr>
      </w:pPr>
    </w:p>
    <w:p w:rsidR="007C2537" w:rsidRPr="00635CB8" w:rsidRDefault="00771572" w:rsidP="007C2537">
      <w:pPr>
        <w:pStyle w:val="1"/>
        <w:tabs>
          <w:tab w:val="left" w:pos="1418"/>
        </w:tabs>
        <w:spacing w:line="276" w:lineRule="auto"/>
        <w:ind w:firstLine="851"/>
        <w:jc w:val="center"/>
        <w:rPr>
          <w:b/>
          <w:color w:val="auto"/>
        </w:rPr>
      </w:pPr>
      <w:r w:rsidRPr="00635CB8">
        <w:rPr>
          <w:b/>
          <w:color w:val="auto"/>
        </w:rPr>
        <w:t>CAPITOLUL V</w:t>
      </w:r>
      <w:r w:rsidR="007C2537" w:rsidRPr="00635CB8">
        <w:rPr>
          <w:b/>
          <w:color w:val="auto"/>
        </w:rPr>
        <w:t>I</w:t>
      </w:r>
    </w:p>
    <w:p w:rsidR="00771572" w:rsidRPr="00635CB8" w:rsidRDefault="00771572" w:rsidP="007C2537">
      <w:pPr>
        <w:pStyle w:val="1"/>
        <w:tabs>
          <w:tab w:val="left" w:pos="1418"/>
        </w:tabs>
        <w:spacing w:line="276" w:lineRule="auto"/>
        <w:ind w:firstLine="851"/>
        <w:jc w:val="center"/>
        <w:rPr>
          <w:b/>
          <w:color w:val="auto"/>
        </w:rPr>
      </w:pPr>
      <w:r w:rsidRPr="00635CB8">
        <w:rPr>
          <w:b/>
          <w:color w:val="auto"/>
        </w:rPr>
        <w:t>ACTIVITATEA COMISIEI DE ANALIZĂ</w:t>
      </w:r>
    </w:p>
    <w:p w:rsidR="00771572" w:rsidRPr="00635CB8" w:rsidRDefault="00771572" w:rsidP="00D0338E">
      <w:pPr>
        <w:pStyle w:val="1"/>
        <w:tabs>
          <w:tab w:val="left" w:pos="1418"/>
        </w:tabs>
        <w:spacing w:after="120" w:line="276" w:lineRule="auto"/>
        <w:ind w:firstLine="851"/>
        <w:jc w:val="both"/>
        <w:rPr>
          <w:color w:val="auto"/>
        </w:rPr>
      </w:pPr>
    </w:p>
    <w:p w:rsidR="00771572" w:rsidRPr="00635CB8" w:rsidRDefault="00BC54AA" w:rsidP="00D0338E">
      <w:pPr>
        <w:pStyle w:val="1"/>
        <w:tabs>
          <w:tab w:val="left" w:pos="1418"/>
        </w:tabs>
        <w:spacing w:after="120" w:line="276" w:lineRule="auto"/>
        <w:ind w:firstLine="851"/>
        <w:jc w:val="both"/>
        <w:rPr>
          <w:color w:val="auto"/>
        </w:rPr>
      </w:pPr>
      <w:r w:rsidRPr="00635CB8">
        <w:rPr>
          <w:b/>
          <w:color w:val="auto"/>
        </w:rPr>
        <w:t>28</w:t>
      </w:r>
      <w:r w:rsidR="00771572" w:rsidRPr="00635CB8">
        <w:rPr>
          <w:b/>
          <w:color w:val="auto"/>
        </w:rPr>
        <w:t>.</w:t>
      </w:r>
      <w:r w:rsidR="00771572" w:rsidRPr="00635CB8">
        <w:rPr>
          <w:color w:val="auto"/>
        </w:rPr>
        <w:t xml:space="preserve"> Comisia de analiză își desfășoară activitatea în cadrul ședințelor ordinare, de lucru și ședințe</w:t>
      </w:r>
      <w:r w:rsidR="00D80C50" w:rsidRPr="00635CB8">
        <w:rPr>
          <w:color w:val="auto"/>
        </w:rPr>
        <w:t>lor</w:t>
      </w:r>
      <w:r w:rsidR="00771572" w:rsidRPr="00635CB8">
        <w:rPr>
          <w:color w:val="auto"/>
        </w:rPr>
        <w:t xml:space="preserve"> extraordinare.</w:t>
      </w:r>
    </w:p>
    <w:p w:rsidR="00771572" w:rsidRPr="00635CB8" w:rsidRDefault="00BC54AA" w:rsidP="00D0338E">
      <w:pPr>
        <w:pStyle w:val="1"/>
        <w:tabs>
          <w:tab w:val="left" w:pos="1418"/>
        </w:tabs>
        <w:spacing w:after="120" w:line="276" w:lineRule="auto"/>
        <w:ind w:firstLine="851"/>
        <w:jc w:val="both"/>
        <w:rPr>
          <w:color w:val="auto"/>
        </w:rPr>
      </w:pPr>
      <w:r w:rsidRPr="00635CB8">
        <w:rPr>
          <w:b/>
          <w:color w:val="auto"/>
        </w:rPr>
        <w:t>29</w:t>
      </w:r>
      <w:r w:rsidR="00771572" w:rsidRPr="00635CB8">
        <w:rPr>
          <w:b/>
          <w:color w:val="auto"/>
        </w:rPr>
        <w:t>.</w:t>
      </w:r>
      <w:r w:rsidR="00771572" w:rsidRPr="00635CB8">
        <w:rPr>
          <w:color w:val="auto"/>
        </w:rPr>
        <w:t xml:space="preserve"> Ședințele ordinare se vor organiza la începutul noului an și, după necesitate, trimestrial, în prima decadă a lunii următoare trimestrului precedent.</w:t>
      </w:r>
    </w:p>
    <w:p w:rsidR="00771572" w:rsidRPr="00635CB8" w:rsidRDefault="007C2537" w:rsidP="00D0338E">
      <w:pPr>
        <w:pStyle w:val="1"/>
        <w:tabs>
          <w:tab w:val="left" w:pos="1418"/>
        </w:tabs>
        <w:spacing w:after="120" w:line="276" w:lineRule="auto"/>
        <w:ind w:firstLine="851"/>
        <w:jc w:val="both"/>
        <w:rPr>
          <w:color w:val="auto"/>
        </w:rPr>
      </w:pPr>
      <w:r w:rsidRPr="00635CB8">
        <w:rPr>
          <w:b/>
          <w:color w:val="auto"/>
        </w:rPr>
        <w:t>3</w:t>
      </w:r>
      <w:r w:rsidR="00BC54AA" w:rsidRPr="00635CB8">
        <w:rPr>
          <w:b/>
          <w:color w:val="auto"/>
        </w:rPr>
        <w:t>0</w:t>
      </w:r>
      <w:r w:rsidRPr="00635CB8">
        <w:rPr>
          <w:b/>
          <w:color w:val="auto"/>
        </w:rPr>
        <w:t>.</w:t>
      </w:r>
      <w:r w:rsidRPr="00635CB8">
        <w:rPr>
          <w:color w:val="auto"/>
        </w:rPr>
        <w:t xml:space="preserve"> </w:t>
      </w:r>
      <w:r w:rsidR="00771572" w:rsidRPr="00635CB8">
        <w:rPr>
          <w:color w:val="auto"/>
        </w:rPr>
        <w:t>Ședințele de lucru se vor organiza ori de câte ori este necesar pentru a examina cazul selectat.</w:t>
      </w:r>
    </w:p>
    <w:p w:rsidR="00771572" w:rsidRPr="00635CB8" w:rsidRDefault="007C2537" w:rsidP="00D0338E">
      <w:pPr>
        <w:pStyle w:val="1"/>
        <w:tabs>
          <w:tab w:val="left" w:pos="1418"/>
        </w:tabs>
        <w:spacing w:after="120" w:line="276" w:lineRule="auto"/>
        <w:ind w:firstLine="851"/>
        <w:jc w:val="both"/>
        <w:rPr>
          <w:color w:val="auto"/>
        </w:rPr>
      </w:pPr>
      <w:r w:rsidRPr="00635CB8">
        <w:rPr>
          <w:b/>
          <w:color w:val="auto"/>
        </w:rPr>
        <w:t>3</w:t>
      </w:r>
      <w:r w:rsidR="00BC54AA" w:rsidRPr="00635CB8">
        <w:rPr>
          <w:b/>
          <w:color w:val="auto"/>
        </w:rPr>
        <w:t>1</w:t>
      </w:r>
      <w:r w:rsidRPr="00635CB8">
        <w:rPr>
          <w:b/>
          <w:color w:val="auto"/>
        </w:rPr>
        <w:t>.</w:t>
      </w:r>
      <w:r w:rsidRPr="00635CB8">
        <w:rPr>
          <w:color w:val="auto"/>
        </w:rPr>
        <w:t xml:space="preserve"> </w:t>
      </w:r>
      <w:r w:rsidR="00771572" w:rsidRPr="00635CB8">
        <w:rPr>
          <w:color w:val="auto"/>
        </w:rPr>
        <w:t xml:space="preserve">Ședințele extraordinare se vor organiza la solicitarea </w:t>
      </w:r>
      <w:r w:rsidR="00FF6F78">
        <w:rPr>
          <w:color w:val="auto"/>
        </w:rPr>
        <w:t>Președintelui, Vicepreședinților</w:t>
      </w:r>
      <w:r w:rsidR="00771572" w:rsidRPr="00635CB8">
        <w:rPr>
          <w:color w:val="auto"/>
        </w:rPr>
        <w:t xml:space="preserve">, a unui membru al </w:t>
      </w:r>
      <w:r w:rsidR="003D51BC" w:rsidRPr="00635CB8">
        <w:rPr>
          <w:color w:val="auto"/>
        </w:rPr>
        <w:t xml:space="preserve">Biroului </w:t>
      </w:r>
      <w:r w:rsidR="00771572" w:rsidRPr="00635CB8">
        <w:rPr>
          <w:color w:val="auto"/>
        </w:rPr>
        <w:t>de lucru</w:t>
      </w:r>
      <w:r w:rsidR="00C344DF" w:rsidRPr="00635CB8">
        <w:rPr>
          <w:color w:val="auto"/>
        </w:rPr>
        <w:t xml:space="preserve"> al Comisiei de analiză</w:t>
      </w:r>
      <w:r w:rsidR="00771572" w:rsidRPr="00635CB8">
        <w:rPr>
          <w:color w:val="auto"/>
        </w:rPr>
        <w:t xml:space="preserve">, sau în caz grav sau de rezonanță social sporită. Ședințele extraordinare se vor organiza în cel mult </w:t>
      </w:r>
      <w:r w:rsidR="00B706D0" w:rsidRPr="00635CB8">
        <w:rPr>
          <w:color w:val="auto"/>
        </w:rPr>
        <w:t>10</w:t>
      </w:r>
      <w:r w:rsidR="00771572" w:rsidRPr="00635CB8">
        <w:rPr>
          <w:color w:val="auto"/>
        </w:rPr>
        <w:t xml:space="preserve"> zile lucrătoare din momentul primirii deciziei sau producerii incidentului.</w:t>
      </w:r>
    </w:p>
    <w:p w:rsidR="00771572" w:rsidRPr="00635CB8" w:rsidRDefault="007C2537" w:rsidP="00D0338E">
      <w:pPr>
        <w:pStyle w:val="1"/>
        <w:tabs>
          <w:tab w:val="left" w:pos="1418"/>
        </w:tabs>
        <w:spacing w:after="120" w:line="276" w:lineRule="auto"/>
        <w:ind w:firstLine="851"/>
        <w:jc w:val="both"/>
        <w:rPr>
          <w:color w:val="auto"/>
        </w:rPr>
      </w:pPr>
      <w:r w:rsidRPr="00635CB8">
        <w:rPr>
          <w:b/>
          <w:color w:val="auto"/>
        </w:rPr>
        <w:t>3</w:t>
      </w:r>
      <w:r w:rsidR="00BC54AA" w:rsidRPr="00635CB8">
        <w:rPr>
          <w:b/>
          <w:color w:val="auto"/>
        </w:rPr>
        <w:t>2</w:t>
      </w:r>
      <w:r w:rsidRPr="00635CB8">
        <w:rPr>
          <w:b/>
          <w:color w:val="auto"/>
        </w:rPr>
        <w:t>.</w:t>
      </w:r>
      <w:r w:rsidR="00771572" w:rsidRPr="00635CB8">
        <w:rPr>
          <w:color w:val="auto"/>
        </w:rPr>
        <w:t xml:space="preserve"> La fiecare ședință a Comisiei de analiză, se va întocmi un proces-verbal, extras care va fi expediat tuturor participanților în cel mult 10 zile din momentul desfășurării ședinței.</w:t>
      </w:r>
    </w:p>
    <w:p w:rsidR="00771572" w:rsidRPr="00635CB8" w:rsidRDefault="00280563" w:rsidP="00D0338E">
      <w:pPr>
        <w:pStyle w:val="1"/>
        <w:tabs>
          <w:tab w:val="left" w:pos="1418"/>
        </w:tabs>
        <w:spacing w:after="120" w:line="276" w:lineRule="auto"/>
        <w:ind w:firstLine="851"/>
        <w:jc w:val="both"/>
        <w:rPr>
          <w:color w:val="auto"/>
        </w:rPr>
      </w:pPr>
      <w:r w:rsidRPr="00635CB8">
        <w:rPr>
          <w:b/>
          <w:color w:val="auto"/>
        </w:rPr>
        <w:t>3</w:t>
      </w:r>
      <w:r w:rsidR="00BC54AA" w:rsidRPr="00635CB8">
        <w:rPr>
          <w:b/>
          <w:color w:val="auto"/>
        </w:rPr>
        <w:t>3</w:t>
      </w:r>
      <w:r w:rsidR="00771572" w:rsidRPr="00635CB8">
        <w:rPr>
          <w:b/>
          <w:color w:val="auto"/>
        </w:rPr>
        <w:t>.</w:t>
      </w:r>
      <w:r w:rsidR="00771572" w:rsidRPr="00635CB8">
        <w:rPr>
          <w:color w:val="auto"/>
        </w:rPr>
        <w:t xml:space="preserve"> Comisia de analiză se va întruni în ședință ordinară la începutul noului an în scopul planificării activității, stabilirii sarcinilor de activitate și modului de cooperare interinstituțională.</w:t>
      </w:r>
    </w:p>
    <w:p w:rsidR="00771572" w:rsidRPr="00635CB8" w:rsidRDefault="00280563" w:rsidP="00D0338E">
      <w:pPr>
        <w:pStyle w:val="1"/>
        <w:tabs>
          <w:tab w:val="left" w:pos="1418"/>
        </w:tabs>
        <w:spacing w:after="120" w:line="276" w:lineRule="auto"/>
        <w:ind w:firstLine="851"/>
        <w:jc w:val="both"/>
        <w:rPr>
          <w:color w:val="auto"/>
        </w:rPr>
      </w:pPr>
      <w:r w:rsidRPr="00635CB8">
        <w:rPr>
          <w:b/>
          <w:color w:val="auto"/>
        </w:rPr>
        <w:t>3</w:t>
      </w:r>
      <w:r w:rsidR="00BC54AA" w:rsidRPr="00635CB8">
        <w:rPr>
          <w:b/>
          <w:color w:val="auto"/>
        </w:rPr>
        <w:t>4</w:t>
      </w:r>
      <w:r w:rsidRPr="00635CB8">
        <w:rPr>
          <w:b/>
          <w:color w:val="auto"/>
        </w:rPr>
        <w:t xml:space="preserve">. </w:t>
      </w:r>
      <w:r w:rsidR="00771572" w:rsidRPr="00B54949">
        <w:rPr>
          <w:color w:val="auto"/>
        </w:rPr>
        <w:t>Comisia de analiză se va întruni în cadrul ședințelor ordinare trimestrial</w:t>
      </w:r>
      <w:r w:rsidRPr="00B54949">
        <w:rPr>
          <w:color w:val="auto"/>
        </w:rPr>
        <w:t>,</w:t>
      </w:r>
      <w:r w:rsidR="00771572" w:rsidRPr="00B54949">
        <w:rPr>
          <w:color w:val="auto"/>
        </w:rPr>
        <w:t xml:space="preserve"> în vederea selectării cazurilor</w:t>
      </w:r>
      <w:r w:rsidR="00B84CF2" w:rsidRPr="00B54949">
        <w:rPr>
          <w:color w:val="auto"/>
        </w:rPr>
        <w:t xml:space="preserve"> spre examinare,</w:t>
      </w:r>
      <w:r w:rsidR="00771572" w:rsidRPr="00B54949">
        <w:rPr>
          <w:color w:val="auto"/>
        </w:rPr>
        <w:t xml:space="preserve"> care prezintă interes din punct de vedere al scopului și obiectivelor Comisie</w:t>
      </w:r>
      <w:r w:rsidRPr="00B54949">
        <w:rPr>
          <w:color w:val="auto"/>
        </w:rPr>
        <w:t>i</w:t>
      </w:r>
      <w:r w:rsidR="00771572" w:rsidRPr="00B54949">
        <w:rPr>
          <w:color w:val="auto"/>
        </w:rPr>
        <w:t xml:space="preserve"> de analiză</w:t>
      </w:r>
      <w:r w:rsidR="00B84CF2" w:rsidRPr="00B54949">
        <w:rPr>
          <w:color w:val="auto"/>
        </w:rPr>
        <w:t>, precum și examinării Raportului de analiză a cazului selectat la ședința ordinară precedentă</w:t>
      </w:r>
      <w:r w:rsidR="00771572" w:rsidRPr="00B54949">
        <w:rPr>
          <w:color w:val="auto"/>
        </w:rPr>
        <w:t>.</w:t>
      </w:r>
    </w:p>
    <w:p w:rsidR="00771572" w:rsidRPr="00635CB8" w:rsidRDefault="00280563" w:rsidP="00D0338E">
      <w:pPr>
        <w:pStyle w:val="1"/>
        <w:tabs>
          <w:tab w:val="left" w:pos="1418"/>
        </w:tabs>
        <w:spacing w:after="120" w:line="276" w:lineRule="auto"/>
        <w:ind w:firstLine="851"/>
        <w:jc w:val="both"/>
        <w:rPr>
          <w:color w:val="auto"/>
        </w:rPr>
      </w:pPr>
      <w:r w:rsidRPr="00635CB8">
        <w:rPr>
          <w:b/>
          <w:color w:val="auto"/>
        </w:rPr>
        <w:t>3</w:t>
      </w:r>
      <w:r w:rsidR="00BC54AA" w:rsidRPr="00635CB8">
        <w:rPr>
          <w:b/>
          <w:color w:val="auto"/>
        </w:rPr>
        <w:t>5</w:t>
      </w:r>
      <w:r w:rsidRPr="00635CB8">
        <w:rPr>
          <w:b/>
          <w:color w:val="auto"/>
        </w:rPr>
        <w:t>.</w:t>
      </w:r>
      <w:r w:rsidRPr="00635CB8">
        <w:rPr>
          <w:color w:val="auto"/>
        </w:rPr>
        <w:t xml:space="preserve"> </w:t>
      </w:r>
      <w:r w:rsidR="00771572" w:rsidRPr="00635CB8">
        <w:rPr>
          <w:color w:val="auto"/>
        </w:rPr>
        <w:t>Secretar</w:t>
      </w:r>
      <w:r w:rsidRPr="00635CB8">
        <w:rPr>
          <w:color w:val="auto"/>
        </w:rPr>
        <w:t>iat</w:t>
      </w:r>
      <w:r w:rsidR="00771572" w:rsidRPr="00635CB8">
        <w:rPr>
          <w:color w:val="auto"/>
        </w:rPr>
        <w:t>ul Comisiei de analiză</w:t>
      </w:r>
      <w:r w:rsidRPr="00635CB8">
        <w:rPr>
          <w:color w:val="auto"/>
        </w:rPr>
        <w:t>,</w:t>
      </w:r>
      <w:r w:rsidR="00771572" w:rsidRPr="00635CB8">
        <w:rPr>
          <w:color w:val="auto"/>
        </w:rPr>
        <w:t xml:space="preserve"> </w:t>
      </w:r>
      <w:r w:rsidR="00BC54AA" w:rsidRPr="00635CB8">
        <w:rPr>
          <w:color w:val="auto"/>
        </w:rPr>
        <w:t xml:space="preserve">recepționează și generalizează </w:t>
      </w:r>
      <w:r w:rsidR="00771572" w:rsidRPr="00635CB8">
        <w:rPr>
          <w:color w:val="auto"/>
        </w:rPr>
        <w:t>toată informația</w:t>
      </w:r>
      <w:r w:rsidR="00B84CF2">
        <w:rPr>
          <w:color w:val="auto"/>
        </w:rPr>
        <w:t xml:space="preserve"> sistematizată și</w:t>
      </w:r>
      <w:r w:rsidR="00771572" w:rsidRPr="00635CB8">
        <w:rPr>
          <w:color w:val="auto"/>
        </w:rPr>
        <w:t xml:space="preserve"> expediată de către membrii </w:t>
      </w:r>
      <w:r w:rsidR="003D51BC" w:rsidRPr="00635CB8">
        <w:rPr>
          <w:color w:val="auto"/>
        </w:rPr>
        <w:t xml:space="preserve">Biroului </w:t>
      </w:r>
      <w:r w:rsidR="00771572" w:rsidRPr="00635CB8">
        <w:rPr>
          <w:color w:val="auto"/>
        </w:rPr>
        <w:t>de lucru</w:t>
      </w:r>
      <w:r w:rsidR="00C344DF" w:rsidRPr="00635CB8">
        <w:rPr>
          <w:color w:val="auto"/>
        </w:rPr>
        <w:t xml:space="preserve"> al Comisiei de analiză</w:t>
      </w:r>
      <w:r w:rsidR="00BC54AA" w:rsidRPr="00635CB8">
        <w:rPr>
          <w:color w:val="auto"/>
        </w:rPr>
        <w:t xml:space="preserve"> referitoare la cazurile care prezintă interes și </w:t>
      </w:r>
      <w:r w:rsidR="00B84CF2">
        <w:rPr>
          <w:color w:val="auto"/>
        </w:rPr>
        <w:t xml:space="preserve">au fost </w:t>
      </w:r>
      <w:r w:rsidR="00BC54AA" w:rsidRPr="00635CB8">
        <w:rPr>
          <w:color w:val="auto"/>
        </w:rPr>
        <w:t>propuse spre examinare</w:t>
      </w:r>
      <w:r w:rsidRPr="00635CB8">
        <w:rPr>
          <w:color w:val="auto"/>
        </w:rPr>
        <w:t xml:space="preserve">, cu ulterioara </w:t>
      </w:r>
      <w:r w:rsidR="00771572" w:rsidRPr="00635CB8">
        <w:rPr>
          <w:color w:val="auto"/>
        </w:rPr>
        <w:t>prezenta</w:t>
      </w:r>
      <w:r w:rsidRPr="00635CB8">
        <w:rPr>
          <w:color w:val="auto"/>
        </w:rPr>
        <w:t>re</w:t>
      </w:r>
      <w:r w:rsidR="00771572" w:rsidRPr="00635CB8">
        <w:rPr>
          <w:color w:val="auto"/>
        </w:rPr>
        <w:t xml:space="preserve"> </w:t>
      </w:r>
      <w:r w:rsidRPr="00635CB8">
        <w:rPr>
          <w:color w:val="auto"/>
        </w:rPr>
        <w:t xml:space="preserve">Președintelui </w:t>
      </w:r>
      <w:r w:rsidR="00771572" w:rsidRPr="00635CB8">
        <w:rPr>
          <w:color w:val="auto"/>
        </w:rPr>
        <w:t>Comisiei de analiză. Preș</w:t>
      </w:r>
      <w:r w:rsidR="00B84CF2">
        <w:rPr>
          <w:color w:val="auto"/>
        </w:rPr>
        <w:t xml:space="preserve">edintele Comisiei de analiză </w:t>
      </w:r>
      <w:r w:rsidR="00771572" w:rsidRPr="00635CB8">
        <w:rPr>
          <w:color w:val="auto"/>
        </w:rPr>
        <w:t>va selecta în prealabil cazurile care prezintă interes și urmează a fi examinate.</w:t>
      </w:r>
    </w:p>
    <w:p w:rsidR="00771572" w:rsidRPr="00635CB8" w:rsidRDefault="00BC54AA" w:rsidP="00D0338E">
      <w:pPr>
        <w:pStyle w:val="1"/>
        <w:tabs>
          <w:tab w:val="left" w:pos="1418"/>
        </w:tabs>
        <w:spacing w:after="120" w:line="276" w:lineRule="auto"/>
        <w:ind w:firstLine="851"/>
        <w:jc w:val="both"/>
        <w:rPr>
          <w:color w:val="auto"/>
        </w:rPr>
      </w:pPr>
      <w:r w:rsidRPr="00635CB8">
        <w:rPr>
          <w:b/>
          <w:color w:val="auto"/>
        </w:rPr>
        <w:t>36</w:t>
      </w:r>
      <w:r w:rsidR="00771572" w:rsidRPr="00635CB8">
        <w:rPr>
          <w:b/>
          <w:color w:val="auto"/>
        </w:rPr>
        <w:t>.</w:t>
      </w:r>
      <w:r w:rsidR="00771572" w:rsidRPr="00635CB8">
        <w:rPr>
          <w:color w:val="auto"/>
        </w:rPr>
        <w:t xml:space="preserve"> Secretar</w:t>
      </w:r>
      <w:r w:rsidR="00280563" w:rsidRPr="00635CB8">
        <w:rPr>
          <w:color w:val="auto"/>
        </w:rPr>
        <w:t>iat</w:t>
      </w:r>
      <w:r w:rsidR="00771572" w:rsidRPr="00635CB8">
        <w:rPr>
          <w:color w:val="auto"/>
        </w:rPr>
        <w:t>ul Comisiei de analiză</w:t>
      </w:r>
      <w:r w:rsidR="00280563" w:rsidRPr="00635CB8">
        <w:rPr>
          <w:color w:val="auto"/>
        </w:rPr>
        <w:t>,</w:t>
      </w:r>
      <w:r w:rsidR="00771572" w:rsidRPr="00635CB8">
        <w:rPr>
          <w:color w:val="auto"/>
        </w:rPr>
        <w:t xml:space="preserve"> va expedia, cu cel puțin </w:t>
      </w:r>
      <w:r w:rsidR="00323003">
        <w:rPr>
          <w:color w:val="auto"/>
        </w:rPr>
        <w:t>3</w:t>
      </w:r>
      <w:r w:rsidR="00771572" w:rsidRPr="00635CB8">
        <w:rPr>
          <w:color w:val="auto"/>
        </w:rPr>
        <w:t xml:space="preserve"> zile lucrătoare înainte de </w:t>
      </w:r>
      <w:r w:rsidR="00280563" w:rsidRPr="00635CB8">
        <w:rPr>
          <w:color w:val="auto"/>
        </w:rPr>
        <w:t xml:space="preserve">convocarea </w:t>
      </w:r>
      <w:r w:rsidR="00771572" w:rsidRPr="00635CB8">
        <w:rPr>
          <w:color w:val="auto"/>
        </w:rPr>
        <w:t>ședinț</w:t>
      </w:r>
      <w:r w:rsidR="00280563" w:rsidRPr="00635CB8">
        <w:rPr>
          <w:color w:val="auto"/>
        </w:rPr>
        <w:t>ei</w:t>
      </w:r>
      <w:r w:rsidR="00771572" w:rsidRPr="00635CB8">
        <w:rPr>
          <w:color w:val="auto"/>
        </w:rPr>
        <w:t xml:space="preserve">, membrilor </w:t>
      </w:r>
      <w:r w:rsidR="003D51BC" w:rsidRPr="00635CB8">
        <w:rPr>
          <w:color w:val="auto"/>
        </w:rPr>
        <w:t xml:space="preserve">Biroului </w:t>
      </w:r>
      <w:r w:rsidR="00771572" w:rsidRPr="00635CB8">
        <w:rPr>
          <w:color w:val="auto"/>
        </w:rPr>
        <w:t xml:space="preserve">de lucru </w:t>
      </w:r>
      <w:r w:rsidR="00C344DF" w:rsidRPr="00635CB8">
        <w:rPr>
          <w:color w:val="auto"/>
        </w:rPr>
        <w:t xml:space="preserve">al Comisiei de analiză </w:t>
      </w:r>
      <w:r w:rsidR="00771572" w:rsidRPr="00635CB8">
        <w:rPr>
          <w:color w:val="auto"/>
        </w:rPr>
        <w:t xml:space="preserve">toată informația </w:t>
      </w:r>
      <w:r w:rsidRPr="00635CB8">
        <w:rPr>
          <w:color w:val="auto"/>
        </w:rPr>
        <w:t xml:space="preserve">recepționată </w:t>
      </w:r>
      <w:r w:rsidR="00771572" w:rsidRPr="00635CB8">
        <w:rPr>
          <w:color w:val="auto"/>
        </w:rPr>
        <w:t>și decizia prealabilă a Președintelui referitor la cazurile</w:t>
      </w:r>
      <w:r w:rsidR="000D7863">
        <w:rPr>
          <w:color w:val="auto"/>
        </w:rPr>
        <w:t xml:space="preserve"> </w:t>
      </w:r>
      <w:r w:rsidR="000D7863">
        <w:rPr>
          <w:color w:val="auto"/>
        </w:rPr>
        <w:lastRenderedPageBreak/>
        <w:t>propuse spre selectare</w:t>
      </w:r>
      <w:r w:rsidR="00771572" w:rsidRPr="00635CB8">
        <w:rPr>
          <w:color w:val="auto"/>
        </w:rPr>
        <w:t xml:space="preserve"> care prezintă interes și urmează a fi examinate</w:t>
      </w:r>
      <w:r w:rsidR="00280563" w:rsidRPr="00635CB8">
        <w:rPr>
          <w:color w:val="auto"/>
        </w:rPr>
        <w:t>.</w:t>
      </w:r>
    </w:p>
    <w:p w:rsidR="00771572" w:rsidRPr="00635CB8" w:rsidRDefault="00BC54AA" w:rsidP="00D0338E">
      <w:pPr>
        <w:pStyle w:val="1"/>
        <w:tabs>
          <w:tab w:val="left" w:pos="1418"/>
        </w:tabs>
        <w:spacing w:after="120" w:line="276" w:lineRule="auto"/>
        <w:ind w:firstLine="851"/>
        <w:jc w:val="both"/>
        <w:rPr>
          <w:color w:val="auto"/>
        </w:rPr>
      </w:pPr>
      <w:r w:rsidRPr="00635CB8">
        <w:rPr>
          <w:b/>
          <w:color w:val="auto"/>
        </w:rPr>
        <w:t>37</w:t>
      </w:r>
      <w:r w:rsidR="00771572" w:rsidRPr="00635CB8">
        <w:rPr>
          <w:b/>
          <w:color w:val="auto"/>
        </w:rPr>
        <w:t>.</w:t>
      </w:r>
      <w:r w:rsidR="00771572" w:rsidRPr="00635CB8">
        <w:rPr>
          <w:color w:val="auto"/>
        </w:rPr>
        <w:t xml:space="preserve"> Membrii </w:t>
      </w:r>
      <w:r w:rsidR="003D51BC" w:rsidRPr="00635CB8">
        <w:rPr>
          <w:color w:val="auto"/>
        </w:rPr>
        <w:t xml:space="preserve">Biroului </w:t>
      </w:r>
      <w:r w:rsidR="00771572" w:rsidRPr="00635CB8">
        <w:rPr>
          <w:color w:val="auto"/>
        </w:rPr>
        <w:t xml:space="preserve">de lucru </w:t>
      </w:r>
      <w:r w:rsidR="00C344DF" w:rsidRPr="00635CB8">
        <w:rPr>
          <w:color w:val="auto"/>
        </w:rPr>
        <w:t xml:space="preserve">al Comisiei de analiză </w:t>
      </w:r>
      <w:r w:rsidR="00771572" w:rsidRPr="00635CB8">
        <w:rPr>
          <w:color w:val="auto"/>
        </w:rPr>
        <w:t xml:space="preserve">se vor prezenta la ședință având propuneri formulate referitor la cazurile care </w:t>
      </w:r>
      <w:r w:rsidR="00280563" w:rsidRPr="00635CB8">
        <w:rPr>
          <w:color w:val="auto"/>
        </w:rPr>
        <w:t>urmează a fi</w:t>
      </w:r>
      <w:r w:rsidR="000D7863">
        <w:rPr>
          <w:color w:val="auto"/>
        </w:rPr>
        <w:t xml:space="preserve"> selectate și</w:t>
      </w:r>
      <w:r w:rsidR="00280563" w:rsidRPr="00635CB8">
        <w:rPr>
          <w:color w:val="auto"/>
        </w:rPr>
        <w:t xml:space="preserve"> </w:t>
      </w:r>
      <w:r w:rsidR="00771572" w:rsidRPr="00635CB8">
        <w:rPr>
          <w:color w:val="auto"/>
        </w:rPr>
        <w:t>examinate.</w:t>
      </w:r>
    </w:p>
    <w:p w:rsidR="00771572" w:rsidRPr="00635CB8" w:rsidRDefault="00BC54AA" w:rsidP="00D0338E">
      <w:pPr>
        <w:pStyle w:val="1"/>
        <w:tabs>
          <w:tab w:val="left" w:pos="1418"/>
        </w:tabs>
        <w:spacing w:after="120" w:line="276" w:lineRule="auto"/>
        <w:ind w:firstLine="851"/>
        <w:jc w:val="both"/>
        <w:rPr>
          <w:color w:val="auto"/>
        </w:rPr>
      </w:pPr>
      <w:r w:rsidRPr="00635CB8">
        <w:rPr>
          <w:b/>
          <w:color w:val="auto"/>
        </w:rPr>
        <w:t>38</w:t>
      </w:r>
      <w:r w:rsidR="00771572" w:rsidRPr="00635CB8">
        <w:rPr>
          <w:b/>
          <w:color w:val="auto"/>
        </w:rPr>
        <w:t>.</w:t>
      </w:r>
      <w:r w:rsidR="00771572" w:rsidRPr="00635CB8">
        <w:rPr>
          <w:color w:val="auto"/>
        </w:rPr>
        <w:t xml:space="preserve"> Decizia privind cazul care urmează a fi examinat se va adopta de către membrii </w:t>
      </w:r>
      <w:r w:rsidR="003D51BC" w:rsidRPr="00635CB8">
        <w:rPr>
          <w:color w:val="auto"/>
        </w:rPr>
        <w:t xml:space="preserve">Biroului </w:t>
      </w:r>
      <w:r w:rsidR="00771572" w:rsidRPr="00635CB8">
        <w:rPr>
          <w:color w:val="auto"/>
        </w:rPr>
        <w:t>de lucru a Comisiei de analiză cu votul majorității celor prezenți. Ședința se consideră deliberativă dacă la aceasta participă cel puțin 2/3 din numărul total de membri.</w:t>
      </w:r>
    </w:p>
    <w:p w:rsidR="001C5FE6" w:rsidRPr="00635CB8" w:rsidRDefault="00BC54AA" w:rsidP="00D0338E">
      <w:pPr>
        <w:pStyle w:val="1"/>
        <w:tabs>
          <w:tab w:val="left" w:pos="1418"/>
        </w:tabs>
        <w:spacing w:after="120" w:line="276" w:lineRule="auto"/>
        <w:ind w:firstLine="851"/>
        <w:jc w:val="both"/>
        <w:rPr>
          <w:color w:val="auto"/>
        </w:rPr>
      </w:pPr>
      <w:r w:rsidRPr="00635CB8">
        <w:rPr>
          <w:b/>
          <w:color w:val="auto"/>
        </w:rPr>
        <w:t>39.</w:t>
      </w:r>
      <w:r w:rsidRPr="00635CB8">
        <w:rPr>
          <w:color w:val="auto"/>
        </w:rPr>
        <w:t xml:space="preserve"> </w:t>
      </w:r>
      <w:r w:rsidR="001C5FE6" w:rsidRPr="00635CB8">
        <w:rPr>
          <w:color w:val="auto"/>
        </w:rPr>
        <w:t>După adoptarea deciziei privind cazul selectat, în funcție de cazul supus examinării, Președintele Comisiei de analiză, desemnează un membru al Biroului de lucru al Comisiei de analiză, responsabil de generalizarea informațiilor acumulate și sistematizate de către membrii Biroului de lucru, precum și de elaborare și prezentare în cadrul Comisiei a Raportului de analiză a cazului supus examinării;</w:t>
      </w:r>
    </w:p>
    <w:p w:rsidR="00771572" w:rsidRPr="00635CB8" w:rsidRDefault="00280563" w:rsidP="00280563">
      <w:pPr>
        <w:pStyle w:val="1"/>
        <w:tabs>
          <w:tab w:val="left" w:pos="1418"/>
        </w:tabs>
        <w:spacing w:line="276" w:lineRule="auto"/>
        <w:ind w:firstLine="851"/>
        <w:jc w:val="both"/>
        <w:rPr>
          <w:color w:val="auto"/>
        </w:rPr>
      </w:pPr>
      <w:r w:rsidRPr="00635CB8">
        <w:rPr>
          <w:b/>
          <w:color w:val="auto"/>
        </w:rPr>
        <w:t>4</w:t>
      </w:r>
      <w:r w:rsidR="001C5FE6" w:rsidRPr="00635CB8">
        <w:rPr>
          <w:b/>
          <w:color w:val="auto"/>
        </w:rPr>
        <w:t>0</w:t>
      </w:r>
      <w:r w:rsidR="00771572" w:rsidRPr="00635CB8">
        <w:rPr>
          <w:b/>
          <w:color w:val="auto"/>
        </w:rPr>
        <w:t>.</w:t>
      </w:r>
      <w:r w:rsidR="00771572" w:rsidRPr="00635CB8">
        <w:rPr>
          <w:color w:val="auto"/>
        </w:rPr>
        <w:t xml:space="preserve"> După selectarea cazului care urmează a fi examinat, </w:t>
      </w:r>
      <w:r w:rsidR="003D51BC" w:rsidRPr="00635CB8">
        <w:rPr>
          <w:color w:val="auto"/>
        </w:rPr>
        <w:t xml:space="preserve">Biroul </w:t>
      </w:r>
      <w:r w:rsidR="00771572" w:rsidRPr="00635CB8">
        <w:rPr>
          <w:color w:val="auto"/>
        </w:rPr>
        <w:t xml:space="preserve">de lucru </w:t>
      </w:r>
      <w:r w:rsidR="00C344DF" w:rsidRPr="00635CB8">
        <w:rPr>
          <w:color w:val="auto"/>
        </w:rPr>
        <w:t xml:space="preserve">al Comisiei de analiză </w:t>
      </w:r>
      <w:r w:rsidR="00771572" w:rsidRPr="00635CB8">
        <w:rPr>
          <w:color w:val="auto"/>
        </w:rPr>
        <w:t>va stabili criteriile de analiză și necesarul de informații de care au nevoie pentru a începe analiza acestuia în vederea identificării tuturor circumstanțelor.</w:t>
      </w:r>
    </w:p>
    <w:p w:rsidR="00771572" w:rsidRPr="00635CB8" w:rsidRDefault="00771572" w:rsidP="00280563">
      <w:pPr>
        <w:pStyle w:val="1"/>
        <w:tabs>
          <w:tab w:val="left" w:pos="1418"/>
        </w:tabs>
        <w:spacing w:line="276" w:lineRule="auto"/>
        <w:ind w:firstLine="851"/>
        <w:jc w:val="both"/>
        <w:rPr>
          <w:color w:val="auto"/>
        </w:rPr>
      </w:pPr>
      <w:r w:rsidRPr="00635CB8">
        <w:rPr>
          <w:color w:val="auto"/>
        </w:rPr>
        <w:t>Dacă informația deținută de către Comisia de analiză referitor la caz la momentul selectării acestuia este suficientă, analiza se inițiază necondiționat.</w:t>
      </w:r>
    </w:p>
    <w:p w:rsidR="00771572" w:rsidRPr="00635CB8" w:rsidRDefault="00771572" w:rsidP="00D0338E">
      <w:pPr>
        <w:pStyle w:val="1"/>
        <w:tabs>
          <w:tab w:val="left" w:pos="1418"/>
        </w:tabs>
        <w:spacing w:after="120" w:line="276" w:lineRule="auto"/>
        <w:ind w:firstLine="851"/>
        <w:jc w:val="both"/>
        <w:rPr>
          <w:color w:val="auto"/>
        </w:rPr>
      </w:pPr>
      <w:r w:rsidRPr="00635CB8">
        <w:rPr>
          <w:color w:val="auto"/>
        </w:rPr>
        <w:t>Dacă informațiile sunt insuficiente, se decide asupra volumului de informații, instituțiile competente de prezenta</w:t>
      </w:r>
      <w:r w:rsidR="00280563" w:rsidRPr="00635CB8">
        <w:rPr>
          <w:color w:val="auto"/>
        </w:rPr>
        <w:t>re</w:t>
      </w:r>
      <w:r w:rsidRPr="00635CB8">
        <w:rPr>
          <w:color w:val="auto"/>
        </w:rPr>
        <w:t xml:space="preserve"> </w:t>
      </w:r>
      <w:r w:rsidR="00280563" w:rsidRPr="00635CB8">
        <w:rPr>
          <w:color w:val="auto"/>
        </w:rPr>
        <w:t xml:space="preserve">a informațiilor </w:t>
      </w:r>
      <w:r w:rsidRPr="00635CB8">
        <w:rPr>
          <w:color w:val="auto"/>
        </w:rPr>
        <w:t>și termenii de executare.</w:t>
      </w:r>
    </w:p>
    <w:p w:rsidR="00DC548F" w:rsidRPr="00635CB8" w:rsidRDefault="00280563" w:rsidP="00D0338E">
      <w:pPr>
        <w:pStyle w:val="1"/>
        <w:tabs>
          <w:tab w:val="left" w:pos="1418"/>
        </w:tabs>
        <w:spacing w:after="120" w:line="276" w:lineRule="auto"/>
        <w:ind w:firstLine="851"/>
        <w:jc w:val="both"/>
        <w:rPr>
          <w:color w:val="auto"/>
        </w:rPr>
      </w:pPr>
      <w:r w:rsidRPr="00635CB8">
        <w:rPr>
          <w:b/>
          <w:color w:val="auto"/>
        </w:rPr>
        <w:t>4</w:t>
      </w:r>
      <w:r w:rsidR="001C5FE6" w:rsidRPr="00635CB8">
        <w:rPr>
          <w:b/>
          <w:color w:val="auto"/>
        </w:rPr>
        <w:t>1</w:t>
      </w:r>
      <w:r w:rsidR="00771572" w:rsidRPr="00635CB8">
        <w:rPr>
          <w:b/>
          <w:color w:val="auto"/>
        </w:rPr>
        <w:t>.</w:t>
      </w:r>
      <w:r w:rsidR="00771572" w:rsidRPr="00635CB8">
        <w:rPr>
          <w:color w:val="auto"/>
        </w:rPr>
        <w:t xml:space="preserve"> Examinarea cazului se efectuează de către </w:t>
      </w:r>
      <w:r w:rsidR="001C5FE6" w:rsidRPr="00635CB8">
        <w:rPr>
          <w:color w:val="auto"/>
        </w:rPr>
        <w:t xml:space="preserve">membrii </w:t>
      </w:r>
      <w:r w:rsidR="003D51BC" w:rsidRPr="00635CB8">
        <w:rPr>
          <w:color w:val="auto"/>
        </w:rPr>
        <w:t>Biroul</w:t>
      </w:r>
      <w:r w:rsidR="001C5FE6" w:rsidRPr="00635CB8">
        <w:rPr>
          <w:color w:val="auto"/>
        </w:rPr>
        <w:t>ui</w:t>
      </w:r>
      <w:r w:rsidR="003D51BC" w:rsidRPr="00635CB8">
        <w:rPr>
          <w:color w:val="auto"/>
        </w:rPr>
        <w:t xml:space="preserve"> </w:t>
      </w:r>
      <w:r w:rsidR="00771572" w:rsidRPr="00635CB8">
        <w:rPr>
          <w:color w:val="auto"/>
        </w:rPr>
        <w:t xml:space="preserve">de lucru </w:t>
      </w:r>
      <w:r w:rsidR="00C344DF" w:rsidRPr="00635CB8">
        <w:rPr>
          <w:color w:val="auto"/>
        </w:rPr>
        <w:t xml:space="preserve">al Comisiei de analiză </w:t>
      </w:r>
      <w:r w:rsidR="00771572" w:rsidRPr="00635CB8">
        <w:rPr>
          <w:color w:val="auto"/>
        </w:rPr>
        <w:t>în cadrul ședințelor Comisiei de analiză, stabilite de comun acord, în număr necesar pentru a elucida toate circumstanțele.</w:t>
      </w:r>
    </w:p>
    <w:p w:rsidR="00DC548F" w:rsidRPr="00635CB8" w:rsidRDefault="00DC548F" w:rsidP="00DC548F">
      <w:pPr>
        <w:pStyle w:val="1"/>
        <w:tabs>
          <w:tab w:val="left" w:pos="1418"/>
        </w:tabs>
        <w:spacing w:after="120" w:line="276" w:lineRule="auto"/>
        <w:ind w:firstLine="851"/>
        <w:jc w:val="both"/>
        <w:rPr>
          <w:color w:val="auto"/>
        </w:rPr>
      </w:pPr>
      <w:r w:rsidRPr="00635CB8">
        <w:rPr>
          <w:b/>
          <w:color w:val="auto"/>
        </w:rPr>
        <w:t>42.</w:t>
      </w:r>
      <w:r w:rsidRPr="00635CB8">
        <w:rPr>
          <w:color w:val="auto"/>
        </w:rPr>
        <w:t xml:space="preserve"> Membrul Biroului de lucru, desemnat responsabil de generalizarea informațiilor acumulate și sistematizate de către membrii Biroului de lucru, în cadrul Ședinței Comisiei de analiză va prezenta și va da citire Raportului de analiză a cazului supus examinării, pe care la elaborat, cu înaintarea propunerilor de rigoare.</w:t>
      </w:r>
    </w:p>
    <w:p w:rsidR="00280563" w:rsidRPr="00635CB8" w:rsidRDefault="00280563" w:rsidP="00695A55">
      <w:pPr>
        <w:pStyle w:val="1"/>
        <w:tabs>
          <w:tab w:val="left" w:pos="1418"/>
        </w:tabs>
        <w:spacing w:after="120" w:line="276" w:lineRule="auto"/>
        <w:ind w:firstLine="851"/>
        <w:jc w:val="both"/>
        <w:rPr>
          <w:color w:val="auto"/>
        </w:rPr>
      </w:pPr>
      <w:r w:rsidRPr="00635CB8">
        <w:rPr>
          <w:b/>
          <w:color w:val="auto"/>
        </w:rPr>
        <w:t>4</w:t>
      </w:r>
      <w:r w:rsidR="00DC548F" w:rsidRPr="00635CB8">
        <w:rPr>
          <w:b/>
          <w:color w:val="auto"/>
        </w:rPr>
        <w:t>3</w:t>
      </w:r>
      <w:r w:rsidRPr="00635CB8">
        <w:rPr>
          <w:b/>
          <w:color w:val="auto"/>
        </w:rPr>
        <w:t>.</w:t>
      </w:r>
      <w:r w:rsidRPr="00635CB8">
        <w:rPr>
          <w:color w:val="auto"/>
        </w:rPr>
        <w:t xml:space="preserve"> Cazul supus examinării, poate fi </w:t>
      </w:r>
      <w:r w:rsidR="00695A55" w:rsidRPr="00635CB8">
        <w:rPr>
          <w:color w:val="auto"/>
        </w:rPr>
        <w:t xml:space="preserve">studiat </w:t>
      </w:r>
      <w:r w:rsidRPr="00635CB8">
        <w:rPr>
          <w:color w:val="auto"/>
        </w:rPr>
        <w:t xml:space="preserve">în prealabil de către membrii Biroului de lucru </w:t>
      </w:r>
      <w:r w:rsidR="00C344DF" w:rsidRPr="00635CB8">
        <w:rPr>
          <w:color w:val="auto"/>
        </w:rPr>
        <w:t xml:space="preserve">al Comisiei de analiză </w:t>
      </w:r>
      <w:r w:rsidRPr="00635CB8">
        <w:rPr>
          <w:color w:val="auto"/>
        </w:rPr>
        <w:t>în cadrul unor ședințe individuale informale, în vederea dezbaterii opiniilor, depășir</w:t>
      </w:r>
      <w:r w:rsidR="0000273A" w:rsidRPr="00635CB8">
        <w:rPr>
          <w:color w:val="auto"/>
        </w:rPr>
        <w:t xml:space="preserve">ii </w:t>
      </w:r>
      <w:r w:rsidRPr="00635CB8">
        <w:rPr>
          <w:color w:val="auto"/>
        </w:rPr>
        <w:t>divergențelor existente, identific</w:t>
      </w:r>
      <w:r w:rsidR="0000273A" w:rsidRPr="00635CB8">
        <w:rPr>
          <w:color w:val="auto"/>
        </w:rPr>
        <w:t xml:space="preserve">ării </w:t>
      </w:r>
      <w:r w:rsidRPr="00635CB8">
        <w:rPr>
          <w:color w:val="auto"/>
        </w:rPr>
        <w:t>soluțiilor optime, atinger</w:t>
      </w:r>
      <w:r w:rsidR="0000273A" w:rsidRPr="00635CB8">
        <w:rPr>
          <w:color w:val="auto"/>
        </w:rPr>
        <w:t>ii</w:t>
      </w:r>
      <w:r w:rsidRPr="00635CB8">
        <w:rPr>
          <w:color w:val="auto"/>
        </w:rPr>
        <w:t xml:space="preserve"> consensului comun, precum și formul</w:t>
      </w:r>
      <w:r w:rsidR="0000273A" w:rsidRPr="00635CB8">
        <w:rPr>
          <w:color w:val="auto"/>
        </w:rPr>
        <w:t xml:space="preserve">ării </w:t>
      </w:r>
      <w:r w:rsidRPr="00635CB8">
        <w:rPr>
          <w:color w:val="auto"/>
        </w:rPr>
        <w:t>concluziilor unice.</w:t>
      </w:r>
    </w:p>
    <w:p w:rsidR="00771572" w:rsidRPr="00635CB8" w:rsidRDefault="00695A55" w:rsidP="00695A55">
      <w:pPr>
        <w:pStyle w:val="1"/>
        <w:tabs>
          <w:tab w:val="left" w:pos="1418"/>
        </w:tabs>
        <w:spacing w:line="276" w:lineRule="auto"/>
        <w:ind w:firstLine="851"/>
        <w:jc w:val="both"/>
        <w:rPr>
          <w:color w:val="auto"/>
        </w:rPr>
      </w:pPr>
      <w:r w:rsidRPr="00635CB8">
        <w:rPr>
          <w:b/>
          <w:color w:val="auto"/>
        </w:rPr>
        <w:t>4</w:t>
      </w:r>
      <w:r w:rsidR="00DC548F" w:rsidRPr="00635CB8">
        <w:rPr>
          <w:b/>
          <w:color w:val="auto"/>
        </w:rPr>
        <w:t>4</w:t>
      </w:r>
      <w:r w:rsidRPr="00635CB8">
        <w:rPr>
          <w:b/>
          <w:color w:val="auto"/>
        </w:rPr>
        <w:t xml:space="preserve">. </w:t>
      </w:r>
      <w:r w:rsidR="00771572" w:rsidRPr="00635CB8">
        <w:rPr>
          <w:color w:val="auto"/>
        </w:rPr>
        <w:t>Activitatea Președintelui</w:t>
      </w:r>
      <w:r w:rsidRPr="00635CB8">
        <w:rPr>
          <w:color w:val="auto"/>
        </w:rPr>
        <w:t xml:space="preserve"> </w:t>
      </w:r>
      <w:r w:rsidR="00771572" w:rsidRPr="00635CB8">
        <w:rPr>
          <w:color w:val="auto"/>
        </w:rPr>
        <w:t xml:space="preserve">Comisiei de analiză, </w:t>
      </w:r>
      <w:r w:rsidR="00FF6F78">
        <w:rPr>
          <w:color w:val="auto"/>
        </w:rPr>
        <w:t>Vicepreședinților</w:t>
      </w:r>
      <w:r w:rsidR="00771572" w:rsidRPr="00635CB8">
        <w:rPr>
          <w:color w:val="auto"/>
        </w:rPr>
        <w:t xml:space="preserve">, membrilor </w:t>
      </w:r>
      <w:r w:rsidR="003D51BC" w:rsidRPr="00635CB8">
        <w:rPr>
          <w:color w:val="auto"/>
        </w:rPr>
        <w:t xml:space="preserve">Biroului </w:t>
      </w:r>
      <w:r w:rsidR="00771572" w:rsidRPr="00635CB8">
        <w:rPr>
          <w:color w:val="auto"/>
        </w:rPr>
        <w:t xml:space="preserve">de lucru și </w:t>
      </w:r>
      <w:r w:rsidRPr="00635CB8">
        <w:rPr>
          <w:color w:val="auto"/>
        </w:rPr>
        <w:t xml:space="preserve">Secretariatului </w:t>
      </w:r>
      <w:r w:rsidR="00C344DF" w:rsidRPr="00635CB8">
        <w:rPr>
          <w:color w:val="auto"/>
        </w:rPr>
        <w:t xml:space="preserve">Comisiei de analiză </w:t>
      </w:r>
      <w:r w:rsidR="00771572" w:rsidRPr="00635CB8">
        <w:rPr>
          <w:color w:val="auto"/>
        </w:rPr>
        <w:t>nu este remunerată</w:t>
      </w:r>
      <w:r w:rsidR="00DC548F" w:rsidRPr="00635CB8">
        <w:rPr>
          <w:color w:val="auto"/>
        </w:rPr>
        <w:t>, iar m</w:t>
      </w:r>
      <w:r w:rsidR="00771572" w:rsidRPr="00635CB8">
        <w:rPr>
          <w:color w:val="auto"/>
        </w:rPr>
        <w:t>unca prestată în cadrul Comisiei de analiză nu este retribuită</w:t>
      </w:r>
      <w:r w:rsidR="00DC548F" w:rsidRPr="00635CB8">
        <w:rPr>
          <w:color w:val="auto"/>
        </w:rPr>
        <w:t>.</w:t>
      </w:r>
    </w:p>
    <w:p w:rsidR="00771572" w:rsidRPr="00635CB8" w:rsidRDefault="00771572" w:rsidP="00695A55">
      <w:pPr>
        <w:pStyle w:val="1"/>
        <w:tabs>
          <w:tab w:val="left" w:pos="1418"/>
        </w:tabs>
        <w:spacing w:line="276" w:lineRule="auto"/>
        <w:ind w:firstLine="851"/>
        <w:jc w:val="both"/>
        <w:rPr>
          <w:color w:val="auto"/>
        </w:rPr>
      </w:pPr>
    </w:p>
    <w:p w:rsidR="00695A55" w:rsidRPr="00635CB8" w:rsidRDefault="00771572" w:rsidP="00695A55">
      <w:pPr>
        <w:pStyle w:val="1"/>
        <w:tabs>
          <w:tab w:val="left" w:pos="1418"/>
        </w:tabs>
        <w:spacing w:line="276" w:lineRule="auto"/>
        <w:ind w:firstLine="851"/>
        <w:jc w:val="center"/>
        <w:rPr>
          <w:b/>
          <w:color w:val="auto"/>
        </w:rPr>
      </w:pPr>
      <w:r w:rsidRPr="00635CB8">
        <w:rPr>
          <w:b/>
          <w:color w:val="auto"/>
        </w:rPr>
        <w:t>CAPITOLUL VI</w:t>
      </w:r>
      <w:r w:rsidR="00695A55" w:rsidRPr="00635CB8">
        <w:rPr>
          <w:b/>
          <w:color w:val="auto"/>
        </w:rPr>
        <w:t>I</w:t>
      </w:r>
    </w:p>
    <w:p w:rsidR="00771572" w:rsidRPr="00635CB8" w:rsidRDefault="00771572" w:rsidP="00695A55">
      <w:pPr>
        <w:pStyle w:val="1"/>
        <w:tabs>
          <w:tab w:val="left" w:pos="1418"/>
        </w:tabs>
        <w:spacing w:line="276" w:lineRule="auto"/>
        <w:ind w:firstLine="851"/>
        <w:jc w:val="center"/>
        <w:rPr>
          <w:b/>
          <w:color w:val="auto"/>
        </w:rPr>
      </w:pPr>
      <w:r w:rsidRPr="00635CB8">
        <w:rPr>
          <w:b/>
          <w:color w:val="auto"/>
        </w:rPr>
        <w:t>SELECTAREA CAZURILOR</w:t>
      </w:r>
      <w:r w:rsidR="0000273A" w:rsidRPr="00635CB8">
        <w:rPr>
          <w:b/>
          <w:color w:val="auto"/>
        </w:rPr>
        <w:t xml:space="preserve"> PENTRU ANALIZĂ </w:t>
      </w:r>
    </w:p>
    <w:p w:rsidR="00771572" w:rsidRPr="00635CB8" w:rsidRDefault="00771572" w:rsidP="00695A55">
      <w:pPr>
        <w:pStyle w:val="1"/>
        <w:tabs>
          <w:tab w:val="left" w:pos="1418"/>
        </w:tabs>
        <w:spacing w:line="276" w:lineRule="auto"/>
        <w:ind w:firstLine="851"/>
        <w:jc w:val="both"/>
        <w:rPr>
          <w:color w:val="auto"/>
        </w:rPr>
      </w:pPr>
    </w:p>
    <w:p w:rsidR="00D1643E" w:rsidRPr="00A73112" w:rsidRDefault="00695A55" w:rsidP="00D1643E">
      <w:pPr>
        <w:pStyle w:val="1"/>
        <w:tabs>
          <w:tab w:val="left" w:pos="1418"/>
        </w:tabs>
        <w:spacing w:after="120" w:line="276" w:lineRule="auto"/>
        <w:ind w:firstLine="851"/>
        <w:jc w:val="both"/>
      </w:pPr>
      <w:r w:rsidRPr="00635CB8">
        <w:rPr>
          <w:b/>
          <w:color w:val="auto"/>
        </w:rPr>
        <w:t>4</w:t>
      </w:r>
      <w:r w:rsidR="00DC548F" w:rsidRPr="00635CB8">
        <w:rPr>
          <w:b/>
          <w:color w:val="auto"/>
        </w:rPr>
        <w:t>5</w:t>
      </w:r>
      <w:r w:rsidR="00771572" w:rsidRPr="00635CB8">
        <w:rPr>
          <w:b/>
          <w:color w:val="auto"/>
        </w:rPr>
        <w:t>.</w:t>
      </w:r>
      <w:r w:rsidR="00771572" w:rsidRPr="00635CB8">
        <w:rPr>
          <w:color w:val="auto"/>
        </w:rPr>
        <w:t xml:space="preserve"> </w:t>
      </w:r>
      <w:r w:rsidR="00D1643E" w:rsidRPr="00A73112">
        <w:t>Comisia de analiză</w:t>
      </w:r>
      <w:r w:rsidR="00D1643E">
        <w:t xml:space="preserve">, în funcție de gravitatea, consecințele și rezonanța cazului, </w:t>
      </w:r>
      <w:r w:rsidR="00D1643E" w:rsidRPr="00A73112">
        <w:t xml:space="preserve"> va examina cazuri</w:t>
      </w:r>
      <w:r w:rsidR="00D1643E">
        <w:t>le</w:t>
      </w:r>
      <w:r w:rsidR="00D1643E" w:rsidRPr="00A73112">
        <w:t xml:space="preserve"> de deces sau de vătămare gravă a integrității corporale a victimei urmare a actelor de violență în familie, care prezintă interes din punct de vedere al scopului și obiectivelor Comisiei de analiză.</w:t>
      </w:r>
    </w:p>
    <w:p w:rsidR="00771572" w:rsidRPr="00635CB8" w:rsidRDefault="00771572" w:rsidP="00D0338E">
      <w:pPr>
        <w:pStyle w:val="1"/>
        <w:tabs>
          <w:tab w:val="left" w:pos="1418"/>
        </w:tabs>
        <w:spacing w:after="120" w:line="276" w:lineRule="auto"/>
        <w:ind w:firstLine="851"/>
        <w:jc w:val="both"/>
        <w:rPr>
          <w:color w:val="auto"/>
        </w:rPr>
      </w:pPr>
      <w:r w:rsidRPr="00635CB8">
        <w:rPr>
          <w:b/>
          <w:color w:val="auto"/>
        </w:rPr>
        <w:t>4</w:t>
      </w:r>
      <w:r w:rsidR="00DC548F" w:rsidRPr="00635CB8">
        <w:rPr>
          <w:b/>
          <w:color w:val="auto"/>
        </w:rPr>
        <w:t>6</w:t>
      </w:r>
      <w:r w:rsidRPr="00635CB8">
        <w:rPr>
          <w:b/>
          <w:color w:val="auto"/>
        </w:rPr>
        <w:t>.</w:t>
      </w:r>
      <w:r w:rsidRPr="00635CB8">
        <w:rPr>
          <w:color w:val="auto"/>
        </w:rPr>
        <w:t xml:space="preserve"> Cazurile selectate pentru analiză</w:t>
      </w:r>
      <w:r w:rsidR="00695A55" w:rsidRPr="00635CB8">
        <w:rPr>
          <w:color w:val="auto"/>
        </w:rPr>
        <w:t xml:space="preserve">, urmează să </w:t>
      </w:r>
      <w:r w:rsidRPr="00635CB8">
        <w:rPr>
          <w:color w:val="auto"/>
        </w:rPr>
        <w:t xml:space="preserve">difere și să reflecte diverse scenarii, situații sau caracteristici specifice aferent relației între victimă și </w:t>
      </w:r>
      <w:r w:rsidR="00E44CEE" w:rsidRPr="00635CB8">
        <w:rPr>
          <w:color w:val="auto"/>
        </w:rPr>
        <w:t>agresor</w:t>
      </w:r>
      <w:r w:rsidRPr="00635CB8">
        <w:rPr>
          <w:color w:val="auto"/>
        </w:rPr>
        <w:t>, urmările survenite, vârstei și stării victimei</w:t>
      </w:r>
      <w:r w:rsidR="00695A55" w:rsidRPr="00635CB8">
        <w:rPr>
          <w:color w:val="auto"/>
        </w:rPr>
        <w:t xml:space="preserve"> </w:t>
      </w:r>
      <w:r w:rsidRPr="00635CB8">
        <w:rPr>
          <w:color w:val="auto"/>
        </w:rPr>
        <w:t xml:space="preserve">și </w:t>
      </w:r>
      <w:r w:rsidR="00E44CEE" w:rsidRPr="00635CB8">
        <w:rPr>
          <w:color w:val="auto"/>
        </w:rPr>
        <w:t>agresor</w:t>
      </w:r>
      <w:r w:rsidRPr="00635CB8">
        <w:rPr>
          <w:color w:val="auto"/>
        </w:rPr>
        <w:t>ului, numărului de victime</w:t>
      </w:r>
      <w:r w:rsidR="00695A55" w:rsidRPr="00635CB8">
        <w:rPr>
          <w:color w:val="auto"/>
        </w:rPr>
        <w:t xml:space="preserve"> și </w:t>
      </w:r>
      <w:r w:rsidRPr="00635CB8">
        <w:rPr>
          <w:color w:val="auto"/>
        </w:rPr>
        <w:t xml:space="preserve">de </w:t>
      </w:r>
      <w:r w:rsidR="00E44CEE" w:rsidRPr="00635CB8">
        <w:rPr>
          <w:color w:val="auto"/>
        </w:rPr>
        <w:t>agresor</w:t>
      </w:r>
      <w:r w:rsidRPr="00635CB8">
        <w:rPr>
          <w:color w:val="auto"/>
        </w:rPr>
        <w:t xml:space="preserve">i, modului de comitere a faptei, circumstanțelor specifice </w:t>
      </w:r>
      <w:r w:rsidR="00695A55" w:rsidRPr="00635CB8">
        <w:rPr>
          <w:color w:val="auto"/>
        </w:rPr>
        <w:t xml:space="preserve">ale </w:t>
      </w:r>
      <w:r w:rsidRPr="00635CB8">
        <w:rPr>
          <w:color w:val="auto"/>
        </w:rPr>
        <w:t>cazului, etc.</w:t>
      </w:r>
    </w:p>
    <w:p w:rsidR="00771572" w:rsidRPr="00635CB8" w:rsidRDefault="00771572" w:rsidP="00D0338E">
      <w:pPr>
        <w:pStyle w:val="1"/>
        <w:tabs>
          <w:tab w:val="left" w:pos="1418"/>
        </w:tabs>
        <w:spacing w:after="120" w:line="276" w:lineRule="auto"/>
        <w:ind w:firstLine="851"/>
        <w:jc w:val="both"/>
        <w:rPr>
          <w:color w:val="auto"/>
        </w:rPr>
      </w:pPr>
      <w:r w:rsidRPr="00635CB8">
        <w:rPr>
          <w:b/>
          <w:color w:val="auto"/>
        </w:rPr>
        <w:t>4</w:t>
      </w:r>
      <w:r w:rsidR="00DC548F" w:rsidRPr="00635CB8">
        <w:rPr>
          <w:b/>
          <w:color w:val="auto"/>
        </w:rPr>
        <w:t>7</w:t>
      </w:r>
      <w:r w:rsidRPr="00635CB8">
        <w:rPr>
          <w:b/>
          <w:color w:val="auto"/>
        </w:rPr>
        <w:t>.</w:t>
      </w:r>
      <w:r w:rsidRPr="00635CB8">
        <w:rPr>
          <w:color w:val="auto"/>
        </w:rPr>
        <w:t xml:space="preserve"> Comisia de analiză poate să decidă examinarea cazurilor care întrunesc anumite criterii specifice </w:t>
      </w:r>
      <w:r w:rsidRPr="00635CB8">
        <w:rPr>
          <w:i/>
          <w:color w:val="auto"/>
        </w:rPr>
        <w:t>(ex: în funcție de</w:t>
      </w:r>
      <w:r w:rsidR="0002332B" w:rsidRPr="00635CB8">
        <w:rPr>
          <w:i/>
          <w:color w:val="auto"/>
        </w:rPr>
        <w:t xml:space="preserve"> amploare,</w:t>
      </w:r>
      <w:r w:rsidRPr="00635CB8">
        <w:rPr>
          <w:i/>
          <w:color w:val="auto"/>
        </w:rPr>
        <w:t xml:space="preserve"> metodă, mijloacele aplicate, scop, vârstă, etc.)</w:t>
      </w:r>
      <w:r w:rsidRPr="00635CB8">
        <w:rPr>
          <w:color w:val="auto"/>
        </w:rPr>
        <w:t xml:space="preserve">. Criteriile de selectare se pot modifica anual, în </w:t>
      </w:r>
      <w:r w:rsidR="00C344DF" w:rsidRPr="00635CB8">
        <w:rPr>
          <w:color w:val="auto"/>
        </w:rPr>
        <w:t xml:space="preserve">funcție </w:t>
      </w:r>
      <w:r w:rsidRPr="00635CB8">
        <w:rPr>
          <w:color w:val="auto"/>
        </w:rPr>
        <w:t xml:space="preserve">de scopul și necesitatea studierii pe larg a unor particularități privind violența în familie soldată cu deces sau cu vătămare gravă a integrității corporale a victimelor. În această situație, pot fi selectate și analizate cazuri </w:t>
      </w:r>
      <w:r w:rsidR="00695A55" w:rsidRPr="00635CB8">
        <w:rPr>
          <w:color w:val="auto"/>
        </w:rPr>
        <w:t>săvârșite î</w:t>
      </w:r>
      <w:r w:rsidRPr="00635CB8">
        <w:rPr>
          <w:color w:val="auto"/>
        </w:rPr>
        <w:t>n anii precedenți.</w:t>
      </w:r>
    </w:p>
    <w:p w:rsidR="00771572" w:rsidRPr="00635CB8" w:rsidRDefault="00DC548F" w:rsidP="00695A55">
      <w:pPr>
        <w:pStyle w:val="1"/>
        <w:tabs>
          <w:tab w:val="left" w:pos="1418"/>
        </w:tabs>
        <w:spacing w:line="276" w:lineRule="auto"/>
        <w:ind w:firstLine="851"/>
        <w:jc w:val="both"/>
        <w:rPr>
          <w:color w:val="auto"/>
        </w:rPr>
      </w:pPr>
      <w:r w:rsidRPr="00635CB8">
        <w:rPr>
          <w:b/>
          <w:color w:val="auto"/>
        </w:rPr>
        <w:t>48</w:t>
      </w:r>
      <w:r w:rsidR="00771572" w:rsidRPr="00635CB8">
        <w:rPr>
          <w:b/>
          <w:color w:val="auto"/>
        </w:rPr>
        <w:t>.</w:t>
      </w:r>
      <w:r w:rsidR="00771572" w:rsidRPr="00635CB8">
        <w:rPr>
          <w:color w:val="auto"/>
        </w:rPr>
        <w:t xml:space="preserve"> Decizia privind tipul de cazuri care vor fi examinate pe parcursul anului, fie a diverselor cazuri, fie a cazurilor specifice, se va </w:t>
      </w:r>
      <w:r w:rsidR="007D03EB" w:rsidRPr="00635CB8">
        <w:rPr>
          <w:color w:val="auto"/>
        </w:rPr>
        <w:t>lua</w:t>
      </w:r>
      <w:r w:rsidR="00771572" w:rsidRPr="00635CB8">
        <w:rPr>
          <w:color w:val="auto"/>
        </w:rPr>
        <w:t xml:space="preserve"> de către membrii </w:t>
      </w:r>
      <w:r w:rsidR="003D51BC" w:rsidRPr="00635CB8">
        <w:rPr>
          <w:color w:val="auto"/>
        </w:rPr>
        <w:t xml:space="preserve">Biroului </w:t>
      </w:r>
      <w:r w:rsidR="00771572" w:rsidRPr="00635CB8">
        <w:rPr>
          <w:color w:val="auto"/>
        </w:rPr>
        <w:t xml:space="preserve">de lucru </w:t>
      </w:r>
      <w:r w:rsidR="00C344DF" w:rsidRPr="00635CB8">
        <w:rPr>
          <w:color w:val="auto"/>
        </w:rPr>
        <w:t xml:space="preserve">al Comisiei de analiză </w:t>
      </w:r>
      <w:r w:rsidR="00771572" w:rsidRPr="00635CB8">
        <w:rPr>
          <w:color w:val="auto"/>
        </w:rPr>
        <w:t xml:space="preserve">în cadrul ședinței ordinare de la începutul noului an, cu votul majorității celor prezenți. </w:t>
      </w:r>
    </w:p>
    <w:p w:rsidR="00771572" w:rsidRPr="00635CB8" w:rsidRDefault="00771572" w:rsidP="00695A55">
      <w:pPr>
        <w:pStyle w:val="1"/>
        <w:tabs>
          <w:tab w:val="left" w:pos="1418"/>
        </w:tabs>
        <w:spacing w:line="276" w:lineRule="auto"/>
        <w:ind w:firstLine="851"/>
        <w:jc w:val="center"/>
        <w:rPr>
          <w:b/>
          <w:color w:val="auto"/>
        </w:rPr>
      </w:pPr>
    </w:p>
    <w:p w:rsidR="00695A55" w:rsidRPr="00635CB8" w:rsidRDefault="00771572" w:rsidP="00695A55">
      <w:pPr>
        <w:pStyle w:val="1"/>
        <w:tabs>
          <w:tab w:val="left" w:pos="1418"/>
        </w:tabs>
        <w:spacing w:line="276" w:lineRule="auto"/>
        <w:ind w:firstLine="851"/>
        <w:jc w:val="center"/>
        <w:rPr>
          <w:b/>
          <w:color w:val="auto"/>
        </w:rPr>
      </w:pPr>
      <w:r w:rsidRPr="00635CB8">
        <w:rPr>
          <w:b/>
          <w:color w:val="auto"/>
        </w:rPr>
        <w:t>CAPITOLUL VII</w:t>
      </w:r>
      <w:r w:rsidR="00695A55" w:rsidRPr="00635CB8">
        <w:rPr>
          <w:b/>
          <w:color w:val="auto"/>
        </w:rPr>
        <w:t>I</w:t>
      </w:r>
    </w:p>
    <w:p w:rsidR="00771572" w:rsidRPr="00635CB8" w:rsidRDefault="00771572" w:rsidP="00695A55">
      <w:pPr>
        <w:pStyle w:val="1"/>
        <w:tabs>
          <w:tab w:val="left" w:pos="1418"/>
        </w:tabs>
        <w:spacing w:line="276" w:lineRule="auto"/>
        <w:ind w:firstLine="851"/>
        <w:jc w:val="center"/>
        <w:rPr>
          <w:b/>
          <w:color w:val="auto"/>
        </w:rPr>
      </w:pPr>
      <w:r w:rsidRPr="00635CB8">
        <w:rPr>
          <w:b/>
          <w:color w:val="auto"/>
        </w:rPr>
        <w:t>PREZENTAREA INFORMAȚIILOR ȘI ASIGURAREA CONFIDENȚIALITĂȚII</w:t>
      </w:r>
    </w:p>
    <w:p w:rsidR="00771572" w:rsidRPr="00635CB8" w:rsidRDefault="00771572" w:rsidP="00695A55">
      <w:pPr>
        <w:pStyle w:val="1"/>
        <w:tabs>
          <w:tab w:val="left" w:pos="1418"/>
        </w:tabs>
        <w:spacing w:line="276" w:lineRule="auto"/>
        <w:ind w:firstLine="851"/>
        <w:jc w:val="both"/>
        <w:rPr>
          <w:color w:val="auto"/>
        </w:rPr>
      </w:pPr>
    </w:p>
    <w:p w:rsidR="000B4F55" w:rsidRPr="00635CB8" w:rsidRDefault="00DC548F" w:rsidP="000B4F55">
      <w:pPr>
        <w:pStyle w:val="1"/>
        <w:tabs>
          <w:tab w:val="left" w:pos="1418"/>
        </w:tabs>
        <w:spacing w:line="276" w:lineRule="auto"/>
        <w:ind w:firstLine="851"/>
        <w:jc w:val="both"/>
        <w:rPr>
          <w:color w:val="auto"/>
        </w:rPr>
      </w:pPr>
      <w:r w:rsidRPr="00635CB8">
        <w:rPr>
          <w:b/>
          <w:color w:val="auto"/>
        </w:rPr>
        <w:t>49</w:t>
      </w:r>
      <w:r w:rsidR="00771572" w:rsidRPr="00635CB8">
        <w:rPr>
          <w:b/>
          <w:color w:val="auto"/>
        </w:rPr>
        <w:t>.</w:t>
      </w:r>
      <w:r w:rsidR="000B4F55" w:rsidRPr="00635CB8">
        <w:rPr>
          <w:b/>
          <w:color w:val="auto"/>
        </w:rPr>
        <w:t xml:space="preserve"> </w:t>
      </w:r>
      <w:r w:rsidR="000B4F55" w:rsidRPr="00635CB8">
        <w:rPr>
          <w:color w:val="auto"/>
        </w:rPr>
        <w:t>Membrii Biroului de lucru</w:t>
      </w:r>
      <w:r w:rsidR="001435B4" w:rsidRPr="00635CB8">
        <w:rPr>
          <w:color w:val="auto"/>
        </w:rPr>
        <w:t>,</w:t>
      </w:r>
      <w:r w:rsidR="000B4F55" w:rsidRPr="00635CB8">
        <w:rPr>
          <w:color w:val="auto"/>
        </w:rPr>
        <w:t xml:space="preserve"> expediază</w:t>
      </w:r>
      <w:r w:rsidR="001435B4" w:rsidRPr="00635CB8">
        <w:rPr>
          <w:color w:val="auto"/>
        </w:rPr>
        <w:t>,</w:t>
      </w:r>
      <w:r w:rsidRPr="00635CB8">
        <w:rPr>
          <w:color w:val="auto"/>
        </w:rPr>
        <w:t xml:space="preserve"> prin intermediul Secretariatului Comisiei de analiză</w:t>
      </w:r>
      <w:r w:rsidR="001435B4" w:rsidRPr="00635CB8">
        <w:rPr>
          <w:color w:val="auto"/>
        </w:rPr>
        <w:t xml:space="preserve">, în adresa </w:t>
      </w:r>
      <w:r w:rsidRPr="00635CB8">
        <w:rPr>
          <w:color w:val="auto"/>
        </w:rPr>
        <w:t>membrul</w:t>
      </w:r>
      <w:r w:rsidR="001435B4" w:rsidRPr="00635CB8">
        <w:rPr>
          <w:color w:val="auto"/>
        </w:rPr>
        <w:t>ui</w:t>
      </w:r>
      <w:r w:rsidRPr="00635CB8">
        <w:rPr>
          <w:color w:val="auto"/>
        </w:rPr>
        <w:t xml:space="preserve"> Biroului desemnat </w:t>
      </w:r>
      <w:r w:rsidR="001435B4" w:rsidRPr="00635CB8">
        <w:rPr>
          <w:color w:val="auto"/>
        </w:rPr>
        <w:t xml:space="preserve">responsabil </w:t>
      </w:r>
      <w:r w:rsidRPr="00635CB8">
        <w:rPr>
          <w:color w:val="auto"/>
        </w:rPr>
        <w:t xml:space="preserve">de către </w:t>
      </w:r>
      <w:r w:rsidR="001435B4" w:rsidRPr="00635CB8">
        <w:rPr>
          <w:color w:val="auto"/>
        </w:rPr>
        <w:t xml:space="preserve">Președintele </w:t>
      </w:r>
      <w:r w:rsidRPr="00635CB8">
        <w:rPr>
          <w:color w:val="auto"/>
        </w:rPr>
        <w:t xml:space="preserve">Comisiei, </w:t>
      </w:r>
      <w:r w:rsidR="001435B4" w:rsidRPr="00635CB8">
        <w:rPr>
          <w:color w:val="auto"/>
        </w:rPr>
        <w:t>informațiile sistematizate și g</w:t>
      </w:r>
      <w:r w:rsidRPr="00635CB8">
        <w:rPr>
          <w:color w:val="auto"/>
        </w:rPr>
        <w:t>eneraliza</w:t>
      </w:r>
      <w:r w:rsidR="001435B4" w:rsidRPr="00635CB8">
        <w:rPr>
          <w:color w:val="auto"/>
        </w:rPr>
        <w:t xml:space="preserve">te </w:t>
      </w:r>
      <w:r w:rsidR="000B4F55" w:rsidRPr="00635CB8">
        <w:rPr>
          <w:color w:val="auto"/>
        </w:rPr>
        <w:t xml:space="preserve">pe domeniul de activitate, </w:t>
      </w:r>
      <w:r w:rsidR="001435B4" w:rsidRPr="00635CB8">
        <w:rPr>
          <w:color w:val="auto"/>
        </w:rPr>
        <w:t xml:space="preserve">privind </w:t>
      </w:r>
      <w:r w:rsidR="000B4F55" w:rsidRPr="00635CB8">
        <w:rPr>
          <w:color w:val="auto"/>
        </w:rPr>
        <w:t>cazul supus examinării în baza Formularului de colectare a datelor (conform anexei nr. 1 la prezentul Regulament), care cuprinde:</w:t>
      </w:r>
    </w:p>
    <w:p w:rsidR="00771572" w:rsidRPr="00635CB8" w:rsidRDefault="00771572" w:rsidP="000B4F55">
      <w:pPr>
        <w:pStyle w:val="1"/>
        <w:tabs>
          <w:tab w:val="left" w:pos="1418"/>
        </w:tabs>
        <w:spacing w:line="276" w:lineRule="auto"/>
        <w:ind w:firstLine="851"/>
        <w:jc w:val="both"/>
        <w:rPr>
          <w:color w:val="auto"/>
        </w:rPr>
      </w:pPr>
      <w:r w:rsidRPr="00635CB8">
        <w:rPr>
          <w:color w:val="auto"/>
        </w:rPr>
        <w:t xml:space="preserve">1) date despre fapta comisă, victimă și </w:t>
      </w:r>
      <w:r w:rsidR="00E44CEE" w:rsidRPr="00635CB8">
        <w:rPr>
          <w:color w:val="auto"/>
        </w:rPr>
        <w:t>agreso</w:t>
      </w:r>
      <w:r w:rsidRPr="00635CB8">
        <w:rPr>
          <w:color w:val="auto"/>
        </w:rPr>
        <w:t>r;</w:t>
      </w:r>
    </w:p>
    <w:p w:rsidR="00771572" w:rsidRPr="00635CB8" w:rsidRDefault="00771572" w:rsidP="000B4F55">
      <w:pPr>
        <w:pStyle w:val="1"/>
        <w:tabs>
          <w:tab w:val="left" w:pos="1418"/>
        </w:tabs>
        <w:spacing w:line="276" w:lineRule="auto"/>
        <w:ind w:firstLine="851"/>
        <w:jc w:val="both"/>
        <w:rPr>
          <w:color w:val="auto"/>
        </w:rPr>
      </w:pPr>
      <w:r w:rsidRPr="00635CB8">
        <w:rPr>
          <w:color w:val="auto"/>
        </w:rPr>
        <w:t>2) circumstanțele stabilite la acel moment, măsurile întreprinse după comiterea faptei;</w:t>
      </w:r>
    </w:p>
    <w:p w:rsidR="00771572" w:rsidRPr="00635CB8" w:rsidRDefault="00771572" w:rsidP="000B4F55">
      <w:pPr>
        <w:pStyle w:val="1"/>
        <w:tabs>
          <w:tab w:val="left" w:pos="1418"/>
        </w:tabs>
        <w:spacing w:line="276" w:lineRule="auto"/>
        <w:ind w:firstLine="851"/>
        <w:jc w:val="both"/>
        <w:rPr>
          <w:color w:val="auto"/>
        </w:rPr>
      </w:pPr>
      <w:r w:rsidRPr="00635CB8">
        <w:rPr>
          <w:color w:val="auto"/>
        </w:rPr>
        <w:t xml:space="preserve">3) istoricul cazului – sesizările anterioare, măsurile întreprinse în cadrul sesizărilor anterioare, aplicarea sau dispunerea măsurilor de protecție </w:t>
      </w:r>
      <w:r w:rsidR="0000273A" w:rsidRPr="00635CB8">
        <w:rPr>
          <w:color w:val="auto"/>
        </w:rPr>
        <w:t xml:space="preserve">a </w:t>
      </w:r>
      <w:r w:rsidRPr="00635CB8">
        <w:rPr>
          <w:color w:val="auto"/>
        </w:rPr>
        <w:t xml:space="preserve">victimei, referirea victimei la servicii specializate sau organizații neguvernamentale, referirea </w:t>
      </w:r>
      <w:r w:rsidR="00CF3E62" w:rsidRPr="00635CB8">
        <w:rPr>
          <w:color w:val="auto"/>
        </w:rPr>
        <w:t>agres</w:t>
      </w:r>
      <w:r w:rsidRPr="00635CB8">
        <w:rPr>
          <w:color w:val="auto"/>
        </w:rPr>
        <w:t>orului către servicii specializate;</w:t>
      </w:r>
    </w:p>
    <w:p w:rsidR="00771572" w:rsidRPr="00635CB8" w:rsidRDefault="00771572" w:rsidP="000B4F55">
      <w:pPr>
        <w:pStyle w:val="1"/>
        <w:tabs>
          <w:tab w:val="left" w:pos="1418"/>
        </w:tabs>
        <w:spacing w:line="276" w:lineRule="auto"/>
        <w:ind w:firstLine="851"/>
        <w:jc w:val="both"/>
        <w:rPr>
          <w:color w:val="auto"/>
        </w:rPr>
      </w:pPr>
      <w:r w:rsidRPr="00635CB8">
        <w:rPr>
          <w:color w:val="auto"/>
        </w:rPr>
        <w:t>4) rapoartele de constatare sau expertiză medico-legală;</w:t>
      </w:r>
    </w:p>
    <w:p w:rsidR="00771572" w:rsidRPr="00635CB8" w:rsidRDefault="00771572" w:rsidP="000B4F55">
      <w:pPr>
        <w:pStyle w:val="1"/>
        <w:tabs>
          <w:tab w:val="left" w:pos="1418"/>
        </w:tabs>
        <w:spacing w:line="276" w:lineRule="auto"/>
        <w:ind w:firstLine="851"/>
        <w:jc w:val="both"/>
        <w:rPr>
          <w:color w:val="auto"/>
        </w:rPr>
      </w:pPr>
      <w:r w:rsidRPr="00635CB8">
        <w:rPr>
          <w:color w:val="auto"/>
        </w:rPr>
        <w:t>5) înregistrări făcute de prestatorii de servicii specializate victimelor violenței în familie sau de instituțiile care au oferit servicii presupusului agresor;</w:t>
      </w:r>
    </w:p>
    <w:p w:rsidR="00771572" w:rsidRPr="00635CB8" w:rsidRDefault="00771572" w:rsidP="000B4F55">
      <w:pPr>
        <w:pStyle w:val="1"/>
        <w:tabs>
          <w:tab w:val="left" w:pos="1418"/>
        </w:tabs>
        <w:spacing w:line="276" w:lineRule="auto"/>
        <w:ind w:firstLine="851"/>
        <w:jc w:val="both"/>
        <w:rPr>
          <w:color w:val="auto"/>
        </w:rPr>
      </w:pPr>
      <w:r w:rsidRPr="00635CB8">
        <w:rPr>
          <w:color w:val="auto"/>
        </w:rPr>
        <w:lastRenderedPageBreak/>
        <w:t xml:space="preserve">6) înregistrările efectuate de serviciul asistență socială care a oferit servicii victimei, </w:t>
      </w:r>
      <w:r w:rsidR="00CF3E62" w:rsidRPr="00635CB8">
        <w:rPr>
          <w:color w:val="auto"/>
        </w:rPr>
        <w:t>agres</w:t>
      </w:r>
      <w:r w:rsidRPr="00635CB8">
        <w:rPr>
          <w:color w:val="auto"/>
        </w:rPr>
        <w:t>orului;</w:t>
      </w:r>
    </w:p>
    <w:p w:rsidR="00771572" w:rsidRPr="00635CB8" w:rsidRDefault="00771572" w:rsidP="000B4F55">
      <w:pPr>
        <w:pStyle w:val="1"/>
        <w:tabs>
          <w:tab w:val="left" w:pos="1418"/>
        </w:tabs>
        <w:spacing w:line="276" w:lineRule="auto"/>
        <w:ind w:firstLine="851"/>
        <w:jc w:val="both"/>
        <w:rPr>
          <w:color w:val="auto"/>
        </w:rPr>
      </w:pPr>
      <w:r w:rsidRPr="00635CB8">
        <w:rPr>
          <w:color w:val="auto"/>
        </w:rPr>
        <w:t>7) informații despre examinarea și asistența medicală acordată;</w:t>
      </w:r>
    </w:p>
    <w:p w:rsidR="00771572" w:rsidRPr="00635CB8" w:rsidRDefault="00771572" w:rsidP="000B4F55">
      <w:pPr>
        <w:pStyle w:val="1"/>
        <w:tabs>
          <w:tab w:val="left" w:pos="1418"/>
        </w:tabs>
        <w:spacing w:line="276" w:lineRule="auto"/>
        <w:ind w:firstLine="851"/>
        <w:jc w:val="both"/>
        <w:rPr>
          <w:color w:val="auto"/>
        </w:rPr>
      </w:pPr>
      <w:r w:rsidRPr="00635CB8">
        <w:rPr>
          <w:color w:val="auto"/>
        </w:rPr>
        <w:t>8) etapa de intervenție în soluționarea cazului, modul de sesizare despre fapt, etc.;</w:t>
      </w:r>
    </w:p>
    <w:p w:rsidR="00771572" w:rsidRPr="00635CB8" w:rsidRDefault="00771572" w:rsidP="000B4F55">
      <w:pPr>
        <w:pStyle w:val="1"/>
        <w:tabs>
          <w:tab w:val="left" w:pos="1418"/>
        </w:tabs>
        <w:spacing w:after="120" w:line="276" w:lineRule="auto"/>
        <w:ind w:firstLine="851"/>
        <w:jc w:val="both"/>
        <w:rPr>
          <w:color w:val="auto"/>
        </w:rPr>
      </w:pPr>
      <w:r w:rsidRPr="00635CB8">
        <w:rPr>
          <w:color w:val="auto"/>
        </w:rPr>
        <w:t>9)  alte date relevante pentru analiza complexă a circumstanțelor cazului.</w:t>
      </w:r>
    </w:p>
    <w:p w:rsidR="00771572" w:rsidRPr="00635CB8" w:rsidRDefault="000B4F55" w:rsidP="00D0338E">
      <w:pPr>
        <w:pStyle w:val="1"/>
        <w:tabs>
          <w:tab w:val="left" w:pos="1418"/>
        </w:tabs>
        <w:spacing w:after="120" w:line="276" w:lineRule="auto"/>
        <w:ind w:firstLine="851"/>
        <w:jc w:val="both"/>
        <w:rPr>
          <w:color w:val="auto"/>
        </w:rPr>
      </w:pPr>
      <w:r w:rsidRPr="00635CB8">
        <w:rPr>
          <w:b/>
          <w:color w:val="auto"/>
        </w:rPr>
        <w:t>5</w:t>
      </w:r>
      <w:r w:rsidR="001435B4" w:rsidRPr="00635CB8">
        <w:rPr>
          <w:b/>
          <w:color w:val="auto"/>
        </w:rPr>
        <w:t>0</w:t>
      </w:r>
      <w:r w:rsidRPr="00635CB8">
        <w:rPr>
          <w:b/>
          <w:color w:val="auto"/>
        </w:rPr>
        <w:t>.</w:t>
      </w:r>
      <w:r w:rsidRPr="00635CB8">
        <w:rPr>
          <w:color w:val="auto"/>
        </w:rPr>
        <w:t xml:space="preserve"> </w:t>
      </w:r>
      <w:r w:rsidR="00771572" w:rsidRPr="00635CB8">
        <w:rPr>
          <w:color w:val="auto"/>
        </w:rPr>
        <w:t xml:space="preserve">Pentru fiecare caz </w:t>
      </w:r>
      <w:r w:rsidRPr="00635CB8">
        <w:rPr>
          <w:color w:val="auto"/>
        </w:rPr>
        <w:t xml:space="preserve">studiat/examinat, este </w:t>
      </w:r>
      <w:r w:rsidR="00771572" w:rsidRPr="00635CB8">
        <w:rPr>
          <w:color w:val="auto"/>
        </w:rPr>
        <w:t>întocmi</w:t>
      </w:r>
      <w:r w:rsidRPr="00635CB8">
        <w:rPr>
          <w:color w:val="auto"/>
        </w:rPr>
        <w:t>t</w:t>
      </w:r>
      <w:r w:rsidR="00771572" w:rsidRPr="00635CB8">
        <w:rPr>
          <w:color w:val="auto"/>
        </w:rPr>
        <w:t xml:space="preserve"> un formular separat. Formularul se completează cu date care sunt cunoscute la momentul prezentării informației. În cazul în care după expedierea formularului, apar circumstanțe noi</w:t>
      </w:r>
      <w:r w:rsidRPr="00635CB8">
        <w:rPr>
          <w:color w:val="auto"/>
        </w:rPr>
        <w:t xml:space="preserve">, și </w:t>
      </w:r>
      <w:r w:rsidR="00771572" w:rsidRPr="00635CB8">
        <w:rPr>
          <w:color w:val="auto"/>
        </w:rPr>
        <w:t xml:space="preserve">care nu au fost reflectate anterior, executorul va expedia </w:t>
      </w:r>
      <w:r w:rsidRPr="00635CB8">
        <w:rPr>
          <w:color w:val="auto"/>
        </w:rPr>
        <w:t xml:space="preserve">un </w:t>
      </w:r>
      <w:r w:rsidR="00771572" w:rsidRPr="00635CB8">
        <w:rPr>
          <w:color w:val="auto"/>
        </w:rPr>
        <w:t>alt formular cu datele noi</w:t>
      </w:r>
      <w:r w:rsidRPr="00635CB8">
        <w:rPr>
          <w:color w:val="auto"/>
        </w:rPr>
        <w:t xml:space="preserve"> relevate</w:t>
      </w:r>
      <w:r w:rsidR="00771572" w:rsidRPr="00635CB8">
        <w:rPr>
          <w:color w:val="auto"/>
        </w:rPr>
        <w:t>, fiind făcută mențiunea</w:t>
      </w:r>
      <w:r w:rsidRPr="00635CB8">
        <w:rPr>
          <w:color w:val="auto"/>
        </w:rPr>
        <w:t xml:space="preserve"> și referința</w:t>
      </w:r>
      <w:r w:rsidR="00771572" w:rsidRPr="00635CB8">
        <w:rPr>
          <w:color w:val="auto"/>
        </w:rPr>
        <w:t xml:space="preserve"> corespunzătoare. </w:t>
      </w:r>
    </w:p>
    <w:p w:rsidR="00771572" w:rsidRPr="00635CB8" w:rsidRDefault="00771572" w:rsidP="00D0338E">
      <w:pPr>
        <w:pStyle w:val="1"/>
        <w:tabs>
          <w:tab w:val="left" w:pos="1418"/>
        </w:tabs>
        <w:spacing w:after="120" w:line="276" w:lineRule="auto"/>
        <w:ind w:firstLine="851"/>
        <w:jc w:val="both"/>
        <w:rPr>
          <w:color w:val="auto"/>
        </w:rPr>
      </w:pPr>
      <w:r w:rsidRPr="00635CB8">
        <w:rPr>
          <w:b/>
          <w:color w:val="auto"/>
        </w:rPr>
        <w:t>5</w:t>
      </w:r>
      <w:r w:rsidR="001435B4" w:rsidRPr="00635CB8">
        <w:rPr>
          <w:b/>
          <w:color w:val="auto"/>
        </w:rPr>
        <w:t>1</w:t>
      </w:r>
      <w:r w:rsidRPr="00635CB8">
        <w:rPr>
          <w:b/>
          <w:color w:val="auto"/>
        </w:rPr>
        <w:t>.</w:t>
      </w:r>
      <w:r w:rsidRPr="00635CB8">
        <w:rPr>
          <w:color w:val="auto"/>
        </w:rPr>
        <w:t xml:space="preserve"> Instituțiile și autoritățile abilitate cu </w:t>
      </w:r>
      <w:r w:rsidR="000B4F55" w:rsidRPr="00635CB8">
        <w:rPr>
          <w:color w:val="auto"/>
        </w:rPr>
        <w:t xml:space="preserve">competențe </w:t>
      </w:r>
      <w:r w:rsidRPr="00635CB8">
        <w:rPr>
          <w:color w:val="auto"/>
        </w:rPr>
        <w:t>de prevenire şi de combatere a violen</w:t>
      </w:r>
      <w:r w:rsidR="000B4F55" w:rsidRPr="00635CB8">
        <w:rPr>
          <w:color w:val="auto"/>
        </w:rPr>
        <w:t>ț</w:t>
      </w:r>
      <w:r w:rsidRPr="00635CB8">
        <w:rPr>
          <w:color w:val="auto"/>
        </w:rPr>
        <w:t>ei în familie, precum și alte entități publice sau private,</w:t>
      </w:r>
      <w:r w:rsidR="003E0083" w:rsidRPr="00635CB8">
        <w:rPr>
          <w:color w:val="auto"/>
        </w:rPr>
        <w:t xml:space="preserve"> vor prezenta informații</w:t>
      </w:r>
      <w:r w:rsidR="006F6AAB" w:rsidRPr="00635CB8">
        <w:rPr>
          <w:color w:val="auto"/>
        </w:rPr>
        <w:t xml:space="preserve"> solicitate</w:t>
      </w:r>
      <w:r w:rsidRPr="00635CB8">
        <w:rPr>
          <w:color w:val="auto"/>
        </w:rPr>
        <w:t xml:space="preserve"> de către Comisia de analiză aferent cazului examinat</w:t>
      </w:r>
      <w:r w:rsidR="006F6AAB" w:rsidRPr="00635CB8">
        <w:rPr>
          <w:color w:val="auto"/>
        </w:rPr>
        <w:t>, în conformitate cu legea</w:t>
      </w:r>
      <w:r w:rsidRPr="00635CB8">
        <w:rPr>
          <w:color w:val="auto"/>
        </w:rPr>
        <w:t>.</w:t>
      </w:r>
    </w:p>
    <w:p w:rsidR="00771572" w:rsidRPr="00635CB8" w:rsidRDefault="000B4F55" w:rsidP="00D0338E">
      <w:pPr>
        <w:pStyle w:val="1"/>
        <w:tabs>
          <w:tab w:val="left" w:pos="1418"/>
        </w:tabs>
        <w:spacing w:after="120" w:line="276" w:lineRule="auto"/>
        <w:ind w:firstLine="851"/>
        <w:jc w:val="both"/>
        <w:rPr>
          <w:color w:val="auto"/>
        </w:rPr>
      </w:pPr>
      <w:r w:rsidRPr="00635CB8">
        <w:rPr>
          <w:b/>
          <w:color w:val="auto"/>
        </w:rPr>
        <w:t>5</w:t>
      </w:r>
      <w:r w:rsidR="001435B4" w:rsidRPr="00635CB8">
        <w:rPr>
          <w:b/>
          <w:color w:val="auto"/>
        </w:rPr>
        <w:t>2</w:t>
      </w:r>
      <w:r w:rsidRPr="00635CB8">
        <w:rPr>
          <w:b/>
          <w:color w:val="auto"/>
        </w:rPr>
        <w:t xml:space="preserve">. </w:t>
      </w:r>
      <w:r w:rsidR="00771572" w:rsidRPr="00635CB8">
        <w:rPr>
          <w:color w:val="auto"/>
        </w:rPr>
        <w:t xml:space="preserve">Toate informațiile care conțin date cu caracter personal, sau confidențiale, ori </w:t>
      </w:r>
      <w:r w:rsidR="00820165" w:rsidRPr="00635CB8">
        <w:rPr>
          <w:color w:val="auto"/>
        </w:rPr>
        <w:t xml:space="preserve">a căror </w:t>
      </w:r>
      <w:r w:rsidR="00771572" w:rsidRPr="00635CB8">
        <w:rPr>
          <w:color w:val="auto"/>
        </w:rPr>
        <w:t xml:space="preserve">dezvăluire poate aduce prejudiciu, vor fi </w:t>
      </w:r>
      <w:proofErr w:type="spellStart"/>
      <w:r w:rsidR="00771572" w:rsidRPr="00635CB8">
        <w:rPr>
          <w:color w:val="auto"/>
        </w:rPr>
        <w:t>blurate</w:t>
      </w:r>
      <w:proofErr w:type="spellEnd"/>
      <w:r w:rsidR="00771572" w:rsidRPr="00635CB8">
        <w:rPr>
          <w:color w:val="auto"/>
        </w:rPr>
        <w:t xml:space="preserve"> de către furnizorul de informații.</w:t>
      </w:r>
    </w:p>
    <w:p w:rsidR="00771572" w:rsidRPr="00635CB8" w:rsidRDefault="000B4F55" w:rsidP="00D0338E">
      <w:pPr>
        <w:pStyle w:val="1"/>
        <w:tabs>
          <w:tab w:val="left" w:pos="1418"/>
        </w:tabs>
        <w:spacing w:after="120" w:line="276" w:lineRule="auto"/>
        <w:ind w:firstLine="851"/>
        <w:jc w:val="both"/>
        <w:rPr>
          <w:color w:val="auto"/>
        </w:rPr>
      </w:pPr>
      <w:r w:rsidRPr="00635CB8">
        <w:rPr>
          <w:b/>
          <w:color w:val="auto"/>
        </w:rPr>
        <w:t>5</w:t>
      </w:r>
      <w:r w:rsidR="001435B4" w:rsidRPr="00635CB8">
        <w:rPr>
          <w:b/>
          <w:color w:val="auto"/>
        </w:rPr>
        <w:t>3</w:t>
      </w:r>
      <w:r w:rsidR="00771572" w:rsidRPr="00635CB8">
        <w:rPr>
          <w:b/>
          <w:color w:val="auto"/>
        </w:rPr>
        <w:t>.</w:t>
      </w:r>
      <w:r w:rsidR="00771572" w:rsidRPr="00635CB8">
        <w:rPr>
          <w:color w:val="auto"/>
        </w:rPr>
        <w:t xml:space="preserve"> </w:t>
      </w:r>
      <w:r w:rsidRPr="00635CB8">
        <w:rPr>
          <w:color w:val="auto"/>
        </w:rPr>
        <w:t>Circuitul i</w:t>
      </w:r>
      <w:r w:rsidR="00771572" w:rsidRPr="00635CB8">
        <w:rPr>
          <w:color w:val="auto"/>
        </w:rPr>
        <w:t>nformațiil</w:t>
      </w:r>
      <w:r w:rsidRPr="00635CB8">
        <w:rPr>
          <w:color w:val="auto"/>
        </w:rPr>
        <w:t xml:space="preserve">or sau documentelor Comisiei de analiză, este asigurat prin intermediul </w:t>
      </w:r>
      <w:r w:rsidR="001435B4" w:rsidRPr="00635CB8">
        <w:rPr>
          <w:color w:val="auto"/>
        </w:rPr>
        <w:t xml:space="preserve">Secretariatului </w:t>
      </w:r>
      <w:r w:rsidRPr="00635CB8">
        <w:rPr>
          <w:color w:val="auto"/>
        </w:rPr>
        <w:t>Comisiei, î</w:t>
      </w:r>
      <w:r w:rsidR="00771572" w:rsidRPr="00635CB8">
        <w:rPr>
          <w:color w:val="auto"/>
        </w:rPr>
        <w:t xml:space="preserve">n format electronic, la </w:t>
      </w:r>
      <w:r w:rsidRPr="00635CB8">
        <w:rPr>
          <w:color w:val="auto"/>
        </w:rPr>
        <w:t xml:space="preserve">adresele </w:t>
      </w:r>
      <w:r w:rsidR="00771572" w:rsidRPr="00635CB8">
        <w:rPr>
          <w:color w:val="auto"/>
        </w:rPr>
        <w:t>guvernamental</w:t>
      </w:r>
      <w:r w:rsidRPr="00635CB8">
        <w:rPr>
          <w:color w:val="auto"/>
        </w:rPr>
        <w:t>e</w:t>
      </w:r>
      <w:r w:rsidR="00771572" w:rsidRPr="00635CB8">
        <w:rPr>
          <w:color w:val="auto"/>
        </w:rPr>
        <w:t xml:space="preserve"> a</w:t>
      </w:r>
      <w:r w:rsidRPr="00635CB8">
        <w:rPr>
          <w:color w:val="auto"/>
        </w:rPr>
        <w:t>le membrilor</w:t>
      </w:r>
      <w:r w:rsidR="00771572" w:rsidRPr="00635CB8">
        <w:rPr>
          <w:color w:val="auto"/>
        </w:rPr>
        <w:t xml:space="preserve"> Comisiei de analiză. Fiecare membru al </w:t>
      </w:r>
      <w:r w:rsidR="003D51BC" w:rsidRPr="00635CB8">
        <w:rPr>
          <w:color w:val="auto"/>
        </w:rPr>
        <w:t xml:space="preserve">Biroului </w:t>
      </w:r>
      <w:r w:rsidR="00771572" w:rsidRPr="00635CB8">
        <w:rPr>
          <w:color w:val="auto"/>
        </w:rPr>
        <w:t xml:space="preserve">de lucru </w:t>
      </w:r>
      <w:r w:rsidR="00C344DF" w:rsidRPr="00635CB8">
        <w:rPr>
          <w:color w:val="auto"/>
        </w:rPr>
        <w:t xml:space="preserve">al Comisiei de analiză </w:t>
      </w:r>
      <w:r w:rsidR="00771572" w:rsidRPr="00635CB8">
        <w:rPr>
          <w:color w:val="auto"/>
        </w:rPr>
        <w:t>este responsabil de corectitudinea și volumul informației expediate</w:t>
      </w:r>
      <w:r w:rsidRPr="00635CB8">
        <w:rPr>
          <w:color w:val="auto"/>
        </w:rPr>
        <w:t xml:space="preserve">, precum și de veridicitatea datelor de contact, prezentate pentru uz </w:t>
      </w:r>
      <w:r w:rsidR="00B162EB" w:rsidRPr="00635CB8">
        <w:rPr>
          <w:color w:val="auto"/>
        </w:rPr>
        <w:t xml:space="preserve">în </w:t>
      </w:r>
      <w:r w:rsidRPr="00635CB8">
        <w:rPr>
          <w:color w:val="auto"/>
        </w:rPr>
        <w:t>activitatea Comisiei</w:t>
      </w:r>
      <w:r w:rsidR="00771572" w:rsidRPr="00635CB8">
        <w:rPr>
          <w:color w:val="auto"/>
        </w:rPr>
        <w:t>.</w:t>
      </w:r>
    </w:p>
    <w:p w:rsidR="00771572" w:rsidRPr="00635CB8" w:rsidRDefault="00B162EB" w:rsidP="00D0338E">
      <w:pPr>
        <w:pStyle w:val="1"/>
        <w:tabs>
          <w:tab w:val="left" w:pos="1418"/>
        </w:tabs>
        <w:spacing w:after="120" w:line="276" w:lineRule="auto"/>
        <w:ind w:firstLine="851"/>
        <w:jc w:val="both"/>
        <w:rPr>
          <w:color w:val="auto"/>
        </w:rPr>
      </w:pPr>
      <w:r w:rsidRPr="00635CB8">
        <w:rPr>
          <w:b/>
          <w:color w:val="auto"/>
        </w:rPr>
        <w:t>5</w:t>
      </w:r>
      <w:r w:rsidR="001435B4" w:rsidRPr="00635CB8">
        <w:rPr>
          <w:b/>
          <w:color w:val="auto"/>
        </w:rPr>
        <w:t>4</w:t>
      </w:r>
      <w:r w:rsidRPr="00635CB8">
        <w:rPr>
          <w:b/>
          <w:color w:val="auto"/>
        </w:rPr>
        <w:t>.</w:t>
      </w:r>
      <w:r w:rsidR="00771572" w:rsidRPr="00635CB8">
        <w:rPr>
          <w:color w:val="auto"/>
        </w:rPr>
        <w:t xml:space="preserve"> Președintele Comisiei de analiză, membrii </w:t>
      </w:r>
      <w:r w:rsidR="003D51BC" w:rsidRPr="00635CB8">
        <w:rPr>
          <w:color w:val="auto"/>
        </w:rPr>
        <w:t xml:space="preserve">Biroului </w:t>
      </w:r>
      <w:r w:rsidR="00771572" w:rsidRPr="00635CB8">
        <w:rPr>
          <w:color w:val="auto"/>
        </w:rPr>
        <w:t>de lucru</w:t>
      </w:r>
      <w:r w:rsidRPr="00635CB8">
        <w:rPr>
          <w:color w:val="auto"/>
        </w:rPr>
        <w:t xml:space="preserve"> și Secretariatul </w:t>
      </w:r>
      <w:r w:rsidR="00771572" w:rsidRPr="00635CB8">
        <w:rPr>
          <w:color w:val="auto"/>
        </w:rPr>
        <w:t>Comisie</w:t>
      </w:r>
      <w:r w:rsidRPr="00635CB8">
        <w:rPr>
          <w:color w:val="auto"/>
        </w:rPr>
        <w:t>i</w:t>
      </w:r>
      <w:r w:rsidR="00771572" w:rsidRPr="00635CB8">
        <w:rPr>
          <w:color w:val="auto"/>
        </w:rPr>
        <w:t xml:space="preserve"> de analiză, </w:t>
      </w:r>
      <w:r w:rsidRPr="00635CB8">
        <w:rPr>
          <w:color w:val="auto"/>
        </w:rPr>
        <w:t xml:space="preserve">precum și </w:t>
      </w:r>
      <w:r w:rsidR="00771572" w:rsidRPr="00635CB8">
        <w:rPr>
          <w:color w:val="auto"/>
        </w:rPr>
        <w:t>persoanele invitate pentru participa</w:t>
      </w:r>
      <w:r w:rsidRPr="00635CB8">
        <w:rPr>
          <w:color w:val="auto"/>
        </w:rPr>
        <w:t>rea</w:t>
      </w:r>
      <w:r w:rsidR="00771572" w:rsidRPr="00635CB8">
        <w:rPr>
          <w:color w:val="auto"/>
        </w:rPr>
        <w:t xml:space="preserve"> la ședinț</w:t>
      </w:r>
      <w:r w:rsidRPr="00635CB8">
        <w:rPr>
          <w:color w:val="auto"/>
        </w:rPr>
        <w:t>ele Comisiei</w:t>
      </w:r>
      <w:r w:rsidR="00771572" w:rsidRPr="00635CB8">
        <w:rPr>
          <w:color w:val="auto"/>
        </w:rPr>
        <w:t xml:space="preserve">, vor semna un </w:t>
      </w:r>
      <w:r w:rsidRPr="00635CB8">
        <w:rPr>
          <w:color w:val="auto"/>
        </w:rPr>
        <w:t xml:space="preserve">Acord </w:t>
      </w:r>
      <w:r w:rsidR="00771572" w:rsidRPr="00635CB8">
        <w:rPr>
          <w:color w:val="auto"/>
        </w:rPr>
        <w:t xml:space="preserve">de </w:t>
      </w:r>
      <w:r w:rsidRPr="00635CB8">
        <w:rPr>
          <w:color w:val="auto"/>
        </w:rPr>
        <w:t xml:space="preserve">păstrare a </w:t>
      </w:r>
      <w:r w:rsidR="00771572" w:rsidRPr="00635CB8">
        <w:rPr>
          <w:color w:val="auto"/>
        </w:rPr>
        <w:t>confidențialit</w:t>
      </w:r>
      <w:r w:rsidRPr="00635CB8">
        <w:rPr>
          <w:color w:val="auto"/>
        </w:rPr>
        <w:t>ății</w:t>
      </w:r>
      <w:r w:rsidR="00771572" w:rsidRPr="00635CB8">
        <w:rPr>
          <w:color w:val="auto"/>
        </w:rPr>
        <w:t xml:space="preserve"> (anexa nr.2).</w:t>
      </w:r>
    </w:p>
    <w:p w:rsidR="00B162EB" w:rsidRPr="00635CB8" w:rsidRDefault="00B162EB" w:rsidP="00B162EB">
      <w:pPr>
        <w:pStyle w:val="1"/>
        <w:tabs>
          <w:tab w:val="left" w:pos="1418"/>
        </w:tabs>
        <w:spacing w:line="276" w:lineRule="auto"/>
        <w:ind w:firstLine="851"/>
        <w:jc w:val="both"/>
        <w:rPr>
          <w:color w:val="auto"/>
        </w:rPr>
      </w:pPr>
      <w:r w:rsidRPr="00635CB8">
        <w:rPr>
          <w:b/>
          <w:color w:val="auto"/>
        </w:rPr>
        <w:t>5</w:t>
      </w:r>
      <w:r w:rsidR="001435B4" w:rsidRPr="00635CB8">
        <w:rPr>
          <w:b/>
          <w:color w:val="auto"/>
        </w:rPr>
        <w:t>5</w:t>
      </w:r>
      <w:r w:rsidRPr="00635CB8">
        <w:rPr>
          <w:b/>
          <w:color w:val="auto"/>
        </w:rPr>
        <w:t xml:space="preserve">. </w:t>
      </w:r>
      <w:r w:rsidRPr="00635CB8">
        <w:rPr>
          <w:color w:val="auto"/>
        </w:rPr>
        <w:t>Prin prisma confidențialității</w:t>
      </w:r>
      <w:r w:rsidR="00820165" w:rsidRPr="00635CB8">
        <w:rPr>
          <w:color w:val="auto"/>
        </w:rPr>
        <w:t>,</w:t>
      </w:r>
      <w:r w:rsidRPr="00635CB8">
        <w:rPr>
          <w:color w:val="auto"/>
        </w:rPr>
        <w:t xml:space="preserve"> sunt considerate </w:t>
      </w:r>
      <w:r w:rsidR="00820165" w:rsidRPr="00635CB8">
        <w:rPr>
          <w:color w:val="auto"/>
        </w:rPr>
        <w:t xml:space="preserve">confidențiale </w:t>
      </w:r>
      <w:r w:rsidRPr="00635CB8">
        <w:rPr>
          <w:color w:val="auto"/>
        </w:rPr>
        <w:t>informațiile:</w:t>
      </w:r>
    </w:p>
    <w:p w:rsidR="00771572" w:rsidRPr="00635CB8" w:rsidRDefault="00771572" w:rsidP="00B162EB">
      <w:pPr>
        <w:pStyle w:val="1"/>
        <w:tabs>
          <w:tab w:val="left" w:pos="1418"/>
        </w:tabs>
        <w:spacing w:line="276" w:lineRule="auto"/>
        <w:ind w:firstLine="851"/>
        <w:jc w:val="both"/>
        <w:rPr>
          <w:color w:val="auto"/>
        </w:rPr>
      </w:pPr>
      <w:r w:rsidRPr="00635CB8">
        <w:rPr>
          <w:color w:val="auto"/>
        </w:rPr>
        <w:t>1) prezentate în baza formularelor de colectare a datelor;</w:t>
      </w:r>
    </w:p>
    <w:p w:rsidR="00771572" w:rsidRPr="00635CB8" w:rsidRDefault="00771572" w:rsidP="00B162EB">
      <w:pPr>
        <w:pStyle w:val="1"/>
        <w:tabs>
          <w:tab w:val="left" w:pos="1418"/>
        </w:tabs>
        <w:spacing w:line="276" w:lineRule="auto"/>
        <w:ind w:firstLine="851"/>
        <w:jc w:val="both"/>
        <w:rPr>
          <w:color w:val="auto"/>
        </w:rPr>
      </w:pPr>
      <w:r w:rsidRPr="00635CB8">
        <w:rPr>
          <w:color w:val="auto"/>
        </w:rPr>
        <w:t xml:space="preserve">2) înregistrările audio–video și procesele-verbale ale ședințelor </w:t>
      </w:r>
      <w:r w:rsidR="00B162EB" w:rsidRPr="00635CB8">
        <w:rPr>
          <w:color w:val="auto"/>
        </w:rPr>
        <w:t>Comisiei de analiză</w:t>
      </w:r>
      <w:r w:rsidRPr="00635CB8">
        <w:rPr>
          <w:color w:val="auto"/>
        </w:rPr>
        <w:t>;</w:t>
      </w:r>
    </w:p>
    <w:p w:rsidR="00771572" w:rsidRPr="00635CB8" w:rsidRDefault="00771572" w:rsidP="00B162EB">
      <w:pPr>
        <w:pStyle w:val="1"/>
        <w:tabs>
          <w:tab w:val="left" w:pos="1418"/>
        </w:tabs>
        <w:spacing w:after="120" w:line="276" w:lineRule="auto"/>
        <w:ind w:firstLine="851"/>
        <w:jc w:val="both"/>
        <w:rPr>
          <w:color w:val="auto"/>
        </w:rPr>
      </w:pPr>
      <w:r w:rsidRPr="00635CB8">
        <w:rPr>
          <w:color w:val="auto"/>
        </w:rPr>
        <w:t xml:space="preserve">3) </w:t>
      </w:r>
      <w:r w:rsidR="00B162EB" w:rsidRPr="00635CB8">
        <w:rPr>
          <w:color w:val="auto"/>
        </w:rPr>
        <w:t xml:space="preserve">furnizate de către </w:t>
      </w:r>
      <w:r w:rsidRPr="00635CB8">
        <w:rPr>
          <w:color w:val="auto"/>
        </w:rPr>
        <w:t>entitățile publice sau private</w:t>
      </w:r>
      <w:r w:rsidR="00B162EB" w:rsidRPr="00635CB8">
        <w:rPr>
          <w:color w:val="auto"/>
        </w:rPr>
        <w:t>,</w:t>
      </w:r>
      <w:r w:rsidRPr="00635CB8">
        <w:rPr>
          <w:color w:val="auto"/>
        </w:rPr>
        <w:t xml:space="preserve"> </w:t>
      </w:r>
      <w:r w:rsidR="00B162EB" w:rsidRPr="00635CB8">
        <w:rPr>
          <w:color w:val="auto"/>
        </w:rPr>
        <w:t>în baza s</w:t>
      </w:r>
      <w:r w:rsidRPr="00635CB8">
        <w:rPr>
          <w:color w:val="auto"/>
        </w:rPr>
        <w:t>olicit</w:t>
      </w:r>
      <w:r w:rsidR="00B162EB" w:rsidRPr="00635CB8">
        <w:rPr>
          <w:color w:val="auto"/>
        </w:rPr>
        <w:t xml:space="preserve">ării membrilor </w:t>
      </w:r>
      <w:r w:rsidRPr="00635CB8">
        <w:rPr>
          <w:color w:val="auto"/>
        </w:rPr>
        <w:t>Comisiei de analiză.</w:t>
      </w:r>
    </w:p>
    <w:p w:rsidR="00771572" w:rsidRPr="00635CB8" w:rsidRDefault="00771572" w:rsidP="00103313">
      <w:pPr>
        <w:pStyle w:val="1"/>
        <w:tabs>
          <w:tab w:val="left" w:pos="1418"/>
        </w:tabs>
        <w:spacing w:line="276" w:lineRule="auto"/>
        <w:ind w:firstLine="851"/>
        <w:jc w:val="both"/>
        <w:rPr>
          <w:color w:val="auto"/>
        </w:rPr>
      </w:pPr>
      <w:r w:rsidRPr="00635CB8">
        <w:rPr>
          <w:b/>
          <w:color w:val="auto"/>
        </w:rPr>
        <w:t>5</w:t>
      </w:r>
      <w:r w:rsidR="001435B4" w:rsidRPr="00635CB8">
        <w:rPr>
          <w:b/>
          <w:color w:val="auto"/>
        </w:rPr>
        <w:t>6</w:t>
      </w:r>
      <w:r w:rsidRPr="00635CB8">
        <w:rPr>
          <w:b/>
          <w:color w:val="auto"/>
        </w:rPr>
        <w:t>.</w:t>
      </w:r>
      <w:r w:rsidRPr="00635CB8">
        <w:rPr>
          <w:color w:val="auto"/>
        </w:rPr>
        <w:t xml:space="preserve"> </w:t>
      </w:r>
      <w:r w:rsidR="00B162EB" w:rsidRPr="00635CB8">
        <w:rPr>
          <w:color w:val="auto"/>
        </w:rPr>
        <w:t xml:space="preserve">Membrii Comisiei de analiză sunt responsabili de asigurarea confidențialității informațiilor </w:t>
      </w:r>
      <w:r w:rsidR="00103313" w:rsidRPr="00635CB8">
        <w:rPr>
          <w:color w:val="auto"/>
        </w:rPr>
        <w:t xml:space="preserve">studiate, examinate. </w:t>
      </w:r>
      <w:r w:rsidRPr="00635CB8">
        <w:rPr>
          <w:color w:val="auto"/>
        </w:rPr>
        <w:t xml:space="preserve">În caz de divulgare a datelor cu caracter personal, </w:t>
      </w:r>
      <w:r w:rsidR="00B162EB" w:rsidRPr="00635CB8">
        <w:rPr>
          <w:color w:val="auto"/>
        </w:rPr>
        <w:t>membrii Comisiei de analiză poartă</w:t>
      </w:r>
      <w:r w:rsidR="00103313" w:rsidRPr="00635CB8">
        <w:rPr>
          <w:color w:val="auto"/>
        </w:rPr>
        <w:t xml:space="preserve"> </w:t>
      </w:r>
      <w:r w:rsidRPr="00635CB8">
        <w:rPr>
          <w:color w:val="auto"/>
        </w:rPr>
        <w:t>răspundere</w:t>
      </w:r>
      <w:r w:rsidR="00103313" w:rsidRPr="00635CB8">
        <w:rPr>
          <w:color w:val="auto"/>
        </w:rPr>
        <w:t xml:space="preserve"> în </w:t>
      </w:r>
      <w:r w:rsidRPr="00635CB8">
        <w:rPr>
          <w:color w:val="auto"/>
        </w:rPr>
        <w:t>conform</w:t>
      </w:r>
      <w:r w:rsidR="00103313" w:rsidRPr="00635CB8">
        <w:rPr>
          <w:color w:val="auto"/>
        </w:rPr>
        <w:t>itate</w:t>
      </w:r>
      <w:r w:rsidRPr="00635CB8">
        <w:rPr>
          <w:color w:val="auto"/>
        </w:rPr>
        <w:t xml:space="preserve"> </w:t>
      </w:r>
      <w:r w:rsidR="00103313" w:rsidRPr="00635CB8">
        <w:rPr>
          <w:color w:val="auto"/>
        </w:rPr>
        <w:t xml:space="preserve">cu </w:t>
      </w:r>
      <w:r w:rsidRPr="00635CB8">
        <w:rPr>
          <w:color w:val="auto"/>
        </w:rPr>
        <w:t>legislați</w:t>
      </w:r>
      <w:r w:rsidR="00103313" w:rsidRPr="00635CB8">
        <w:rPr>
          <w:color w:val="auto"/>
        </w:rPr>
        <w:t>a</w:t>
      </w:r>
      <w:r w:rsidRPr="00635CB8">
        <w:rPr>
          <w:color w:val="auto"/>
        </w:rPr>
        <w:t>.</w:t>
      </w:r>
    </w:p>
    <w:p w:rsidR="00771572" w:rsidRPr="00635CB8" w:rsidRDefault="00771572" w:rsidP="00103313">
      <w:pPr>
        <w:pStyle w:val="1"/>
        <w:tabs>
          <w:tab w:val="left" w:pos="1418"/>
        </w:tabs>
        <w:spacing w:line="276" w:lineRule="auto"/>
        <w:ind w:firstLine="851"/>
        <w:jc w:val="both"/>
        <w:rPr>
          <w:color w:val="auto"/>
        </w:rPr>
      </w:pPr>
    </w:p>
    <w:p w:rsidR="00103313" w:rsidRPr="00635CB8" w:rsidRDefault="00771572" w:rsidP="00103313">
      <w:pPr>
        <w:pStyle w:val="1"/>
        <w:tabs>
          <w:tab w:val="left" w:pos="1418"/>
        </w:tabs>
        <w:spacing w:line="276" w:lineRule="auto"/>
        <w:ind w:firstLine="851"/>
        <w:jc w:val="center"/>
        <w:rPr>
          <w:b/>
          <w:color w:val="auto"/>
        </w:rPr>
      </w:pPr>
      <w:r w:rsidRPr="00635CB8">
        <w:rPr>
          <w:b/>
          <w:color w:val="auto"/>
        </w:rPr>
        <w:lastRenderedPageBreak/>
        <w:t xml:space="preserve">CAPITOLUL </w:t>
      </w:r>
      <w:r w:rsidR="00103313" w:rsidRPr="00635CB8">
        <w:rPr>
          <w:b/>
          <w:color w:val="auto"/>
        </w:rPr>
        <w:t>IX</w:t>
      </w:r>
    </w:p>
    <w:p w:rsidR="00771572" w:rsidRPr="00635CB8" w:rsidRDefault="00771572" w:rsidP="00103313">
      <w:pPr>
        <w:pStyle w:val="1"/>
        <w:tabs>
          <w:tab w:val="left" w:pos="1418"/>
        </w:tabs>
        <w:spacing w:line="276" w:lineRule="auto"/>
        <w:ind w:firstLine="851"/>
        <w:jc w:val="center"/>
        <w:rPr>
          <w:b/>
          <w:color w:val="auto"/>
        </w:rPr>
      </w:pPr>
      <w:r w:rsidRPr="00635CB8">
        <w:rPr>
          <w:b/>
          <w:color w:val="auto"/>
        </w:rPr>
        <w:t xml:space="preserve"> RAPORTUL DE ANALIZĂ</w:t>
      </w:r>
    </w:p>
    <w:p w:rsidR="00771572" w:rsidRPr="00635CB8" w:rsidRDefault="00771572" w:rsidP="00103313">
      <w:pPr>
        <w:pStyle w:val="1"/>
        <w:tabs>
          <w:tab w:val="left" w:pos="1418"/>
        </w:tabs>
        <w:spacing w:line="276" w:lineRule="auto"/>
        <w:ind w:firstLine="851"/>
        <w:jc w:val="both"/>
        <w:rPr>
          <w:color w:val="auto"/>
        </w:rPr>
      </w:pPr>
    </w:p>
    <w:p w:rsidR="00771572" w:rsidRPr="00635CB8" w:rsidRDefault="00771572" w:rsidP="00D0338E">
      <w:pPr>
        <w:pStyle w:val="1"/>
        <w:tabs>
          <w:tab w:val="left" w:pos="1418"/>
        </w:tabs>
        <w:spacing w:after="120" w:line="276" w:lineRule="auto"/>
        <w:ind w:firstLine="851"/>
        <w:jc w:val="both"/>
        <w:rPr>
          <w:color w:val="auto"/>
        </w:rPr>
      </w:pPr>
      <w:r w:rsidRPr="00635CB8">
        <w:rPr>
          <w:b/>
          <w:color w:val="auto"/>
        </w:rPr>
        <w:t>5</w:t>
      </w:r>
      <w:r w:rsidR="001435B4" w:rsidRPr="00635CB8">
        <w:rPr>
          <w:b/>
          <w:color w:val="auto"/>
        </w:rPr>
        <w:t>7</w:t>
      </w:r>
      <w:r w:rsidRPr="00635CB8">
        <w:rPr>
          <w:b/>
          <w:color w:val="auto"/>
        </w:rPr>
        <w:t>.</w:t>
      </w:r>
      <w:r w:rsidRPr="00635CB8">
        <w:rPr>
          <w:color w:val="auto"/>
        </w:rPr>
        <w:t xml:space="preserve"> </w:t>
      </w:r>
      <w:r w:rsidR="00103313" w:rsidRPr="00635CB8">
        <w:rPr>
          <w:color w:val="auto"/>
        </w:rPr>
        <w:t xml:space="preserve">Membrii </w:t>
      </w:r>
      <w:r w:rsidRPr="00635CB8">
        <w:rPr>
          <w:color w:val="auto"/>
        </w:rPr>
        <w:t>Comisi</w:t>
      </w:r>
      <w:r w:rsidR="00103313" w:rsidRPr="00635CB8">
        <w:rPr>
          <w:color w:val="auto"/>
        </w:rPr>
        <w:t xml:space="preserve">ei </w:t>
      </w:r>
      <w:r w:rsidRPr="00635CB8">
        <w:rPr>
          <w:color w:val="auto"/>
        </w:rPr>
        <w:t>de analiză</w:t>
      </w:r>
      <w:r w:rsidR="00103313" w:rsidRPr="00635CB8">
        <w:rPr>
          <w:color w:val="auto"/>
        </w:rPr>
        <w:t xml:space="preserve"> participă la elaborarea Raportului </w:t>
      </w:r>
      <w:r w:rsidRPr="00635CB8">
        <w:rPr>
          <w:color w:val="auto"/>
        </w:rPr>
        <w:t xml:space="preserve">de analiză a cazului și </w:t>
      </w:r>
      <w:r w:rsidR="00103313" w:rsidRPr="00635CB8">
        <w:rPr>
          <w:color w:val="auto"/>
        </w:rPr>
        <w:t xml:space="preserve">Raportului </w:t>
      </w:r>
      <w:r w:rsidRPr="00635CB8">
        <w:rPr>
          <w:color w:val="auto"/>
        </w:rPr>
        <w:t>anual de activitate a Comisiei.</w:t>
      </w:r>
    </w:p>
    <w:p w:rsidR="00771572" w:rsidRPr="00635CB8" w:rsidRDefault="001435B4" w:rsidP="00D0338E">
      <w:pPr>
        <w:pStyle w:val="1"/>
        <w:tabs>
          <w:tab w:val="left" w:pos="1418"/>
        </w:tabs>
        <w:spacing w:after="120" w:line="276" w:lineRule="auto"/>
        <w:ind w:firstLine="851"/>
        <w:jc w:val="both"/>
        <w:rPr>
          <w:color w:val="auto"/>
        </w:rPr>
      </w:pPr>
      <w:r w:rsidRPr="00635CB8">
        <w:rPr>
          <w:b/>
          <w:color w:val="auto"/>
        </w:rPr>
        <w:t>58</w:t>
      </w:r>
      <w:r w:rsidR="00771572" w:rsidRPr="00635CB8">
        <w:rPr>
          <w:b/>
          <w:color w:val="auto"/>
        </w:rPr>
        <w:t>.</w:t>
      </w:r>
      <w:r w:rsidR="00771572" w:rsidRPr="00635CB8">
        <w:rPr>
          <w:color w:val="auto"/>
        </w:rPr>
        <w:t xml:space="preserve"> Raportul de analiză a cazului reprezintă sumarul evaluării cazului care a fost selectat pentru examinare, fiind întocmit la finele procesului de examinare</w:t>
      </w:r>
      <w:r w:rsidRPr="00635CB8">
        <w:rPr>
          <w:color w:val="auto"/>
        </w:rPr>
        <w:t xml:space="preserve"> de către membrul Biroului de lucru al comisiei de analiză, desemnat de către președintele Comisiei</w:t>
      </w:r>
      <w:r w:rsidR="00771572" w:rsidRPr="00635CB8">
        <w:rPr>
          <w:color w:val="auto"/>
        </w:rPr>
        <w:t>.</w:t>
      </w:r>
    </w:p>
    <w:p w:rsidR="00771572" w:rsidRPr="00635CB8" w:rsidRDefault="001435B4" w:rsidP="00103313">
      <w:pPr>
        <w:pStyle w:val="1"/>
        <w:tabs>
          <w:tab w:val="left" w:pos="1418"/>
        </w:tabs>
        <w:spacing w:line="276" w:lineRule="auto"/>
        <w:ind w:firstLine="851"/>
        <w:jc w:val="both"/>
        <w:rPr>
          <w:color w:val="auto"/>
        </w:rPr>
      </w:pPr>
      <w:r w:rsidRPr="00635CB8">
        <w:rPr>
          <w:b/>
          <w:color w:val="auto"/>
        </w:rPr>
        <w:t>59</w:t>
      </w:r>
      <w:r w:rsidR="00771572" w:rsidRPr="00635CB8">
        <w:rPr>
          <w:b/>
          <w:color w:val="auto"/>
        </w:rPr>
        <w:t>.</w:t>
      </w:r>
      <w:r w:rsidR="00771572" w:rsidRPr="00635CB8">
        <w:rPr>
          <w:color w:val="auto"/>
        </w:rPr>
        <w:t xml:space="preserve"> În </w:t>
      </w:r>
      <w:r w:rsidR="00103313" w:rsidRPr="00635CB8">
        <w:rPr>
          <w:color w:val="auto"/>
        </w:rPr>
        <w:t xml:space="preserve">Raportul </w:t>
      </w:r>
      <w:r w:rsidR="00771572" w:rsidRPr="00635CB8">
        <w:rPr>
          <w:color w:val="auto"/>
        </w:rPr>
        <w:t>de analiză a cazului sunt reflectate aspecte privind:</w:t>
      </w:r>
    </w:p>
    <w:p w:rsidR="00771572" w:rsidRPr="00635CB8" w:rsidRDefault="00771572" w:rsidP="00103313">
      <w:pPr>
        <w:pStyle w:val="1"/>
        <w:tabs>
          <w:tab w:val="left" w:pos="1418"/>
        </w:tabs>
        <w:spacing w:line="276" w:lineRule="auto"/>
        <w:ind w:firstLine="851"/>
        <w:jc w:val="both"/>
        <w:rPr>
          <w:color w:val="auto"/>
        </w:rPr>
      </w:pPr>
      <w:r w:rsidRPr="00635CB8">
        <w:rPr>
          <w:color w:val="auto"/>
        </w:rPr>
        <w:t>1)  modul de comitere a faptei, urmările survenite;</w:t>
      </w:r>
    </w:p>
    <w:p w:rsidR="00771572" w:rsidRPr="00635CB8" w:rsidRDefault="00771572" w:rsidP="00103313">
      <w:pPr>
        <w:pStyle w:val="1"/>
        <w:tabs>
          <w:tab w:val="left" w:pos="1418"/>
        </w:tabs>
        <w:spacing w:line="276" w:lineRule="auto"/>
        <w:ind w:firstLine="851"/>
        <w:jc w:val="both"/>
        <w:rPr>
          <w:color w:val="auto"/>
        </w:rPr>
      </w:pPr>
      <w:r w:rsidRPr="00635CB8">
        <w:rPr>
          <w:color w:val="auto"/>
        </w:rPr>
        <w:t xml:space="preserve">2) date despre victimă și </w:t>
      </w:r>
      <w:r w:rsidR="00CF3E62" w:rsidRPr="00635CB8">
        <w:rPr>
          <w:color w:val="auto"/>
        </w:rPr>
        <w:t>agres</w:t>
      </w:r>
      <w:r w:rsidRPr="00635CB8">
        <w:rPr>
          <w:color w:val="auto"/>
        </w:rPr>
        <w:t>or, natura relației;</w:t>
      </w:r>
    </w:p>
    <w:p w:rsidR="00771572" w:rsidRPr="00635CB8" w:rsidRDefault="00771572" w:rsidP="00103313">
      <w:pPr>
        <w:pStyle w:val="1"/>
        <w:tabs>
          <w:tab w:val="left" w:pos="1418"/>
        </w:tabs>
        <w:spacing w:line="276" w:lineRule="auto"/>
        <w:ind w:firstLine="851"/>
        <w:jc w:val="both"/>
        <w:rPr>
          <w:color w:val="auto"/>
        </w:rPr>
      </w:pPr>
      <w:r w:rsidRPr="00635CB8">
        <w:rPr>
          <w:color w:val="auto"/>
        </w:rPr>
        <w:t>3) autoritățile implicate în examinarea cazului;</w:t>
      </w:r>
    </w:p>
    <w:p w:rsidR="00771572" w:rsidRPr="00635CB8" w:rsidRDefault="00771572" w:rsidP="00103313">
      <w:pPr>
        <w:pStyle w:val="1"/>
        <w:tabs>
          <w:tab w:val="left" w:pos="1418"/>
        </w:tabs>
        <w:spacing w:line="276" w:lineRule="auto"/>
        <w:ind w:firstLine="851"/>
        <w:jc w:val="both"/>
        <w:rPr>
          <w:color w:val="auto"/>
        </w:rPr>
      </w:pPr>
      <w:r w:rsidRPr="00635CB8">
        <w:rPr>
          <w:color w:val="auto"/>
        </w:rPr>
        <w:t>4) circumstanțele stabilite, lacunele identificate în interacțiunea autorităților competente de examinarea cazului;</w:t>
      </w:r>
    </w:p>
    <w:p w:rsidR="00771572" w:rsidRPr="00635CB8" w:rsidRDefault="00771572" w:rsidP="00103313">
      <w:pPr>
        <w:pStyle w:val="1"/>
        <w:tabs>
          <w:tab w:val="left" w:pos="1418"/>
        </w:tabs>
        <w:spacing w:line="276" w:lineRule="auto"/>
        <w:ind w:firstLine="851"/>
        <w:jc w:val="both"/>
        <w:rPr>
          <w:color w:val="auto"/>
        </w:rPr>
      </w:pPr>
      <w:r w:rsidRPr="00635CB8">
        <w:rPr>
          <w:color w:val="auto"/>
        </w:rPr>
        <w:t>5) cauzele și condițiile care au contribuit, facilitat sau determinat apariția decesului sau vătămării grave a integrității corporale urmare a actelor de violență în familie;</w:t>
      </w:r>
    </w:p>
    <w:p w:rsidR="00771572" w:rsidRPr="00635CB8" w:rsidRDefault="00771572" w:rsidP="00103313">
      <w:pPr>
        <w:pStyle w:val="1"/>
        <w:tabs>
          <w:tab w:val="left" w:pos="1418"/>
        </w:tabs>
        <w:spacing w:after="120" w:line="276" w:lineRule="auto"/>
        <w:ind w:firstLine="851"/>
        <w:jc w:val="both"/>
        <w:rPr>
          <w:color w:val="auto"/>
        </w:rPr>
      </w:pPr>
      <w:r w:rsidRPr="00635CB8">
        <w:rPr>
          <w:color w:val="auto"/>
        </w:rPr>
        <w:t xml:space="preserve">6) propunerile membrilor </w:t>
      </w:r>
      <w:r w:rsidR="003D51BC" w:rsidRPr="00635CB8">
        <w:rPr>
          <w:color w:val="auto"/>
        </w:rPr>
        <w:t xml:space="preserve">Biroului </w:t>
      </w:r>
      <w:r w:rsidRPr="00635CB8">
        <w:rPr>
          <w:color w:val="auto"/>
        </w:rPr>
        <w:t xml:space="preserve">de lucru </w:t>
      </w:r>
      <w:r w:rsidR="00C344DF" w:rsidRPr="00635CB8">
        <w:rPr>
          <w:color w:val="auto"/>
        </w:rPr>
        <w:t xml:space="preserve">al Comisiei de analiză </w:t>
      </w:r>
      <w:r w:rsidRPr="00635CB8">
        <w:rPr>
          <w:color w:val="auto"/>
        </w:rPr>
        <w:t xml:space="preserve">privind înlăturarea lacunelor și deficiențelor </w:t>
      </w:r>
      <w:r w:rsidR="00103313" w:rsidRPr="00635CB8">
        <w:rPr>
          <w:color w:val="auto"/>
        </w:rPr>
        <w:t xml:space="preserve">identificate și măsurile eficiente de redresare a situației, armonizare a cadrului normativ și desfășurare a activităților de prevenire primară, secundară sau terțiară, precum și </w:t>
      </w:r>
      <w:r w:rsidRPr="00635CB8">
        <w:rPr>
          <w:color w:val="auto"/>
        </w:rPr>
        <w:t>îmbunătățirea cooperării interinstituționale.</w:t>
      </w:r>
    </w:p>
    <w:p w:rsidR="00771572" w:rsidRPr="00635CB8" w:rsidRDefault="00103313" w:rsidP="00D0338E">
      <w:pPr>
        <w:pStyle w:val="1"/>
        <w:tabs>
          <w:tab w:val="left" w:pos="1418"/>
        </w:tabs>
        <w:spacing w:after="120" w:line="276" w:lineRule="auto"/>
        <w:ind w:firstLine="851"/>
        <w:jc w:val="both"/>
        <w:rPr>
          <w:color w:val="auto"/>
        </w:rPr>
      </w:pPr>
      <w:r w:rsidRPr="00635CB8">
        <w:rPr>
          <w:b/>
          <w:color w:val="auto"/>
        </w:rPr>
        <w:t>6</w:t>
      </w:r>
      <w:r w:rsidR="001435B4" w:rsidRPr="00635CB8">
        <w:rPr>
          <w:b/>
          <w:color w:val="auto"/>
        </w:rPr>
        <w:t>0</w:t>
      </w:r>
      <w:r w:rsidRPr="00635CB8">
        <w:rPr>
          <w:b/>
          <w:color w:val="auto"/>
        </w:rPr>
        <w:t xml:space="preserve">. </w:t>
      </w:r>
      <w:r w:rsidR="00771572" w:rsidRPr="00635CB8">
        <w:rPr>
          <w:color w:val="auto"/>
        </w:rPr>
        <w:t xml:space="preserve">Raportul de analiză a cazului se aprobă de către </w:t>
      </w:r>
      <w:r w:rsidRPr="00635CB8">
        <w:rPr>
          <w:color w:val="auto"/>
        </w:rPr>
        <w:t xml:space="preserve">Președintele sau </w:t>
      </w:r>
      <w:r w:rsidR="00FF6F78">
        <w:rPr>
          <w:color w:val="auto"/>
        </w:rPr>
        <w:t xml:space="preserve">unul din Vicepreședinți ai </w:t>
      </w:r>
      <w:r w:rsidR="00FF6F78" w:rsidRPr="00635CB8">
        <w:rPr>
          <w:color w:val="auto"/>
        </w:rPr>
        <w:t>Comisiei de analiză</w:t>
      </w:r>
      <w:r w:rsidR="00FF6F78">
        <w:rPr>
          <w:color w:val="auto"/>
        </w:rPr>
        <w:t xml:space="preserve"> desemnat de către Președinte </w:t>
      </w:r>
      <w:r w:rsidR="00771572" w:rsidRPr="00635CB8">
        <w:rPr>
          <w:color w:val="auto"/>
        </w:rPr>
        <w:t xml:space="preserve">și se păstrează </w:t>
      </w:r>
      <w:r w:rsidR="00FF6F78">
        <w:rPr>
          <w:color w:val="auto"/>
        </w:rPr>
        <w:t xml:space="preserve">de către </w:t>
      </w:r>
      <w:r w:rsidR="00771572" w:rsidRPr="00635CB8">
        <w:rPr>
          <w:color w:val="auto"/>
        </w:rPr>
        <w:t>subdiviziun</w:t>
      </w:r>
      <w:r w:rsidR="00820165" w:rsidRPr="00635CB8">
        <w:rPr>
          <w:color w:val="auto"/>
        </w:rPr>
        <w:t xml:space="preserve">ea </w:t>
      </w:r>
      <w:r w:rsidR="00771572" w:rsidRPr="00635CB8">
        <w:rPr>
          <w:color w:val="auto"/>
        </w:rPr>
        <w:t>competent</w:t>
      </w:r>
      <w:r w:rsidR="00820165" w:rsidRPr="00635CB8">
        <w:rPr>
          <w:color w:val="auto"/>
        </w:rPr>
        <w:t>ă</w:t>
      </w:r>
      <w:r w:rsidR="00771572" w:rsidRPr="00635CB8">
        <w:rPr>
          <w:color w:val="auto"/>
        </w:rPr>
        <w:t xml:space="preserve"> de management al documentelor</w:t>
      </w:r>
      <w:r w:rsidR="00820165" w:rsidRPr="00635CB8">
        <w:rPr>
          <w:color w:val="auto"/>
        </w:rPr>
        <w:t>,</w:t>
      </w:r>
      <w:r w:rsidR="00771572" w:rsidRPr="00635CB8">
        <w:rPr>
          <w:color w:val="auto"/>
        </w:rPr>
        <w:t xml:space="preserve"> conform prevederilor actelor normative aplicabile în cadrul MAI</w:t>
      </w:r>
      <w:r w:rsidR="00820165" w:rsidRPr="00635CB8">
        <w:rPr>
          <w:color w:val="auto"/>
        </w:rPr>
        <w:t>,</w:t>
      </w:r>
      <w:r w:rsidR="00771572" w:rsidRPr="00635CB8">
        <w:rPr>
          <w:color w:val="auto"/>
        </w:rPr>
        <w:t xml:space="preserve"> pe un termen de 4 ani, după care </w:t>
      </w:r>
      <w:r w:rsidR="00EC6768" w:rsidRPr="00635CB8">
        <w:rPr>
          <w:color w:val="auto"/>
        </w:rPr>
        <w:t xml:space="preserve">se supune procedurii de </w:t>
      </w:r>
      <w:r w:rsidR="00771572" w:rsidRPr="00635CB8">
        <w:rPr>
          <w:color w:val="auto"/>
        </w:rPr>
        <w:t>nimic</w:t>
      </w:r>
      <w:r w:rsidR="00EC6768" w:rsidRPr="00635CB8">
        <w:rPr>
          <w:color w:val="auto"/>
        </w:rPr>
        <w:t>ire</w:t>
      </w:r>
      <w:r w:rsidR="00771572" w:rsidRPr="00635CB8">
        <w:rPr>
          <w:color w:val="auto"/>
        </w:rPr>
        <w:t>.</w:t>
      </w:r>
    </w:p>
    <w:p w:rsidR="00771572" w:rsidRPr="00635CB8" w:rsidRDefault="00EC6768" w:rsidP="00D0338E">
      <w:pPr>
        <w:pStyle w:val="1"/>
        <w:tabs>
          <w:tab w:val="left" w:pos="1418"/>
        </w:tabs>
        <w:spacing w:after="120" w:line="276" w:lineRule="auto"/>
        <w:ind w:firstLine="851"/>
        <w:jc w:val="both"/>
        <w:rPr>
          <w:color w:val="auto"/>
        </w:rPr>
      </w:pPr>
      <w:r w:rsidRPr="00635CB8">
        <w:rPr>
          <w:b/>
          <w:color w:val="auto"/>
        </w:rPr>
        <w:t>6</w:t>
      </w:r>
      <w:r w:rsidR="001435B4" w:rsidRPr="00635CB8">
        <w:rPr>
          <w:b/>
          <w:color w:val="auto"/>
        </w:rPr>
        <w:t>1</w:t>
      </w:r>
      <w:r w:rsidR="00771572" w:rsidRPr="00635CB8">
        <w:rPr>
          <w:b/>
          <w:color w:val="auto"/>
        </w:rPr>
        <w:t>.</w:t>
      </w:r>
      <w:r w:rsidR="00771572" w:rsidRPr="00635CB8">
        <w:rPr>
          <w:color w:val="auto"/>
        </w:rPr>
        <w:t xml:space="preserve"> Raportul anual de activitate reprezintă un sumar al activității desfășurate de către Comisia de analiză în anul precedent, cu statut de recomandare. Raportul anual de activitate se întocmește până la data de 30 martie al anului următor.</w:t>
      </w:r>
    </w:p>
    <w:p w:rsidR="00771572" w:rsidRPr="00635CB8" w:rsidRDefault="00771572" w:rsidP="00EC6768">
      <w:pPr>
        <w:pStyle w:val="1"/>
        <w:tabs>
          <w:tab w:val="left" w:pos="1418"/>
        </w:tabs>
        <w:spacing w:line="276" w:lineRule="auto"/>
        <w:ind w:firstLine="851"/>
        <w:jc w:val="both"/>
        <w:rPr>
          <w:color w:val="auto"/>
        </w:rPr>
      </w:pPr>
      <w:r w:rsidRPr="00635CB8">
        <w:rPr>
          <w:b/>
          <w:color w:val="auto"/>
        </w:rPr>
        <w:t>6</w:t>
      </w:r>
      <w:r w:rsidR="001435B4" w:rsidRPr="00635CB8">
        <w:rPr>
          <w:b/>
          <w:color w:val="auto"/>
        </w:rPr>
        <w:t>2</w:t>
      </w:r>
      <w:r w:rsidRPr="00635CB8">
        <w:rPr>
          <w:b/>
          <w:color w:val="auto"/>
        </w:rPr>
        <w:t>.</w:t>
      </w:r>
      <w:r w:rsidRPr="00635CB8">
        <w:rPr>
          <w:color w:val="auto"/>
        </w:rPr>
        <w:t xml:space="preserve"> În </w:t>
      </w:r>
      <w:r w:rsidR="00103313" w:rsidRPr="00635CB8">
        <w:rPr>
          <w:color w:val="auto"/>
        </w:rPr>
        <w:t xml:space="preserve">Raportul </w:t>
      </w:r>
      <w:r w:rsidRPr="00635CB8">
        <w:rPr>
          <w:color w:val="auto"/>
        </w:rPr>
        <w:t>anual de activitate sunt prezentate informații privind:</w:t>
      </w:r>
    </w:p>
    <w:p w:rsidR="00771572" w:rsidRPr="00635CB8" w:rsidRDefault="00771572" w:rsidP="00EC6768">
      <w:pPr>
        <w:pStyle w:val="1"/>
        <w:tabs>
          <w:tab w:val="left" w:pos="1418"/>
        </w:tabs>
        <w:spacing w:line="276" w:lineRule="auto"/>
        <w:ind w:firstLine="851"/>
        <w:jc w:val="both"/>
        <w:rPr>
          <w:color w:val="auto"/>
        </w:rPr>
      </w:pPr>
      <w:r w:rsidRPr="00635CB8">
        <w:rPr>
          <w:color w:val="auto"/>
        </w:rPr>
        <w:t>1) numărul cazurilor analizate;</w:t>
      </w:r>
    </w:p>
    <w:p w:rsidR="00771572" w:rsidRPr="00635CB8" w:rsidRDefault="00771572" w:rsidP="00EC6768">
      <w:pPr>
        <w:pStyle w:val="1"/>
        <w:tabs>
          <w:tab w:val="left" w:pos="1418"/>
        </w:tabs>
        <w:spacing w:line="276" w:lineRule="auto"/>
        <w:ind w:firstLine="851"/>
        <w:jc w:val="both"/>
        <w:rPr>
          <w:color w:val="auto"/>
        </w:rPr>
      </w:pPr>
      <w:r w:rsidRPr="00635CB8">
        <w:rPr>
          <w:color w:val="auto"/>
        </w:rPr>
        <w:t xml:space="preserve">2) date </w:t>
      </w:r>
      <w:r w:rsidR="00EC6768" w:rsidRPr="00635CB8">
        <w:rPr>
          <w:color w:val="auto"/>
        </w:rPr>
        <w:t xml:space="preserve">generale </w:t>
      </w:r>
      <w:r w:rsidRPr="00635CB8">
        <w:rPr>
          <w:color w:val="auto"/>
        </w:rPr>
        <w:t xml:space="preserve">ale cazurilor: fapta, modul de comitere, victima, </w:t>
      </w:r>
      <w:r w:rsidR="00CF3E62" w:rsidRPr="00635CB8">
        <w:rPr>
          <w:color w:val="auto"/>
        </w:rPr>
        <w:t>agres</w:t>
      </w:r>
      <w:r w:rsidRPr="00635CB8">
        <w:rPr>
          <w:color w:val="auto"/>
        </w:rPr>
        <w:t>orul;</w:t>
      </w:r>
    </w:p>
    <w:p w:rsidR="00771572" w:rsidRPr="00635CB8" w:rsidRDefault="008A13A6" w:rsidP="00EC6768">
      <w:pPr>
        <w:pStyle w:val="1"/>
        <w:tabs>
          <w:tab w:val="left" w:pos="1418"/>
        </w:tabs>
        <w:spacing w:line="276" w:lineRule="auto"/>
        <w:ind w:firstLine="851"/>
        <w:jc w:val="both"/>
        <w:rPr>
          <w:color w:val="auto"/>
        </w:rPr>
      </w:pPr>
      <w:r w:rsidRPr="00635CB8">
        <w:rPr>
          <w:color w:val="auto"/>
        </w:rPr>
        <w:t>3</w:t>
      </w:r>
      <w:r w:rsidR="00771572" w:rsidRPr="00635CB8">
        <w:rPr>
          <w:color w:val="auto"/>
        </w:rPr>
        <w:t>) circumstanțele stabilite;</w:t>
      </w:r>
    </w:p>
    <w:p w:rsidR="00771572" w:rsidRPr="00635CB8" w:rsidRDefault="008A13A6" w:rsidP="00EC6768">
      <w:pPr>
        <w:pStyle w:val="1"/>
        <w:tabs>
          <w:tab w:val="left" w:pos="1418"/>
        </w:tabs>
        <w:spacing w:line="276" w:lineRule="auto"/>
        <w:ind w:firstLine="851"/>
        <w:jc w:val="both"/>
        <w:rPr>
          <w:color w:val="auto"/>
        </w:rPr>
      </w:pPr>
      <w:r w:rsidRPr="00635CB8">
        <w:rPr>
          <w:color w:val="auto"/>
        </w:rPr>
        <w:t>4</w:t>
      </w:r>
      <w:r w:rsidR="00771572" w:rsidRPr="00635CB8">
        <w:rPr>
          <w:color w:val="auto"/>
        </w:rPr>
        <w:t>) lacunele și deficiențele identificate;</w:t>
      </w:r>
    </w:p>
    <w:p w:rsidR="00771572" w:rsidRPr="00635CB8" w:rsidRDefault="008A13A6" w:rsidP="00EC6768">
      <w:pPr>
        <w:pStyle w:val="1"/>
        <w:tabs>
          <w:tab w:val="left" w:pos="1418"/>
        </w:tabs>
        <w:spacing w:line="276" w:lineRule="auto"/>
        <w:ind w:firstLine="851"/>
        <w:jc w:val="both"/>
        <w:rPr>
          <w:color w:val="auto"/>
        </w:rPr>
      </w:pPr>
      <w:r w:rsidRPr="00635CB8">
        <w:rPr>
          <w:color w:val="auto"/>
        </w:rPr>
        <w:t>5</w:t>
      </w:r>
      <w:r w:rsidR="00771572" w:rsidRPr="00635CB8">
        <w:rPr>
          <w:color w:val="auto"/>
        </w:rPr>
        <w:t>) carențele care urmează a fi excluse din activitatea instituțiilor;</w:t>
      </w:r>
    </w:p>
    <w:p w:rsidR="00771572" w:rsidRPr="00635CB8" w:rsidRDefault="008A13A6" w:rsidP="00EC6768">
      <w:pPr>
        <w:pStyle w:val="1"/>
        <w:tabs>
          <w:tab w:val="left" w:pos="1418"/>
        </w:tabs>
        <w:spacing w:after="120" w:line="276" w:lineRule="auto"/>
        <w:ind w:firstLine="851"/>
        <w:jc w:val="both"/>
        <w:rPr>
          <w:color w:val="auto"/>
        </w:rPr>
      </w:pPr>
      <w:r w:rsidRPr="00635CB8">
        <w:rPr>
          <w:color w:val="auto"/>
        </w:rPr>
        <w:t>6</w:t>
      </w:r>
      <w:r w:rsidR="00771572" w:rsidRPr="00635CB8">
        <w:rPr>
          <w:color w:val="auto"/>
        </w:rPr>
        <w:t>) propunerile privind redresarea situației, inclusiv de modificare a cadrului normativ existent.</w:t>
      </w:r>
    </w:p>
    <w:p w:rsidR="00EC6768" w:rsidRPr="00635CB8" w:rsidRDefault="00EC6768" w:rsidP="00D0338E">
      <w:pPr>
        <w:pStyle w:val="1"/>
        <w:tabs>
          <w:tab w:val="left" w:pos="1418"/>
        </w:tabs>
        <w:spacing w:after="120" w:line="276" w:lineRule="auto"/>
        <w:ind w:firstLine="851"/>
        <w:jc w:val="both"/>
        <w:rPr>
          <w:color w:val="auto"/>
        </w:rPr>
      </w:pPr>
      <w:r w:rsidRPr="00635CB8">
        <w:rPr>
          <w:b/>
          <w:color w:val="auto"/>
        </w:rPr>
        <w:lastRenderedPageBreak/>
        <w:t>6</w:t>
      </w:r>
      <w:r w:rsidR="001435B4" w:rsidRPr="00635CB8">
        <w:rPr>
          <w:b/>
          <w:color w:val="auto"/>
        </w:rPr>
        <w:t>3</w:t>
      </w:r>
      <w:r w:rsidR="00771572" w:rsidRPr="00635CB8">
        <w:rPr>
          <w:b/>
          <w:color w:val="auto"/>
        </w:rPr>
        <w:t>.</w:t>
      </w:r>
      <w:r w:rsidR="00771572" w:rsidRPr="00635CB8">
        <w:rPr>
          <w:color w:val="auto"/>
        </w:rPr>
        <w:t xml:space="preserve"> Raportul anual de activitate se face public</w:t>
      </w:r>
      <w:r w:rsidRPr="00635CB8">
        <w:rPr>
          <w:color w:val="auto"/>
        </w:rPr>
        <w:t xml:space="preserve">, cu plasarea acestuia pe pagina web oficială a instituției coordonatoare a Comisiei de analiză, </w:t>
      </w:r>
      <w:r w:rsidR="00771572" w:rsidRPr="00635CB8">
        <w:rPr>
          <w:color w:val="auto"/>
        </w:rPr>
        <w:t>cu respectarea prevederilor legale referitor la protecția datelor cu caracter personal</w:t>
      </w:r>
      <w:r w:rsidRPr="00635CB8">
        <w:rPr>
          <w:color w:val="auto"/>
        </w:rPr>
        <w:t>.</w:t>
      </w:r>
    </w:p>
    <w:p w:rsidR="00771572" w:rsidRPr="00635CB8" w:rsidRDefault="00EC6768" w:rsidP="00D0338E">
      <w:pPr>
        <w:pStyle w:val="1"/>
        <w:tabs>
          <w:tab w:val="left" w:pos="1418"/>
        </w:tabs>
        <w:spacing w:after="120" w:line="276" w:lineRule="auto"/>
        <w:ind w:firstLine="851"/>
        <w:jc w:val="both"/>
        <w:rPr>
          <w:color w:val="auto"/>
        </w:rPr>
      </w:pPr>
      <w:r w:rsidRPr="00635CB8">
        <w:rPr>
          <w:b/>
          <w:color w:val="auto"/>
        </w:rPr>
        <w:t>6</w:t>
      </w:r>
      <w:r w:rsidR="001435B4" w:rsidRPr="00635CB8">
        <w:rPr>
          <w:b/>
          <w:color w:val="auto"/>
        </w:rPr>
        <w:t>4</w:t>
      </w:r>
      <w:r w:rsidR="00771572" w:rsidRPr="00635CB8">
        <w:rPr>
          <w:b/>
          <w:color w:val="auto"/>
        </w:rPr>
        <w:t>.</w:t>
      </w:r>
      <w:r w:rsidR="00771572" w:rsidRPr="00635CB8">
        <w:rPr>
          <w:color w:val="auto"/>
        </w:rPr>
        <w:t xml:space="preserve"> Raportul anual de activitate se expediază în adresa Consiliului coordonator interministerial în domeniul prevenirii și combaterii violenței în familie,</w:t>
      </w:r>
      <w:r w:rsidRPr="00635CB8">
        <w:rPr>
          <w:color w:val="auto"/>
        </w:rPr>
        <w:t xml:space="preserve"> instituit prin Hotărârea Guvernului nr. 72/2012, </w:t>
      </w:r>
      <w:r w:rsidR="00771572" w:rsidRPr="00635CB8">
        <w:rPr>
          <w:color w:val="auto"/>
        </w:rPr>
        <w:t>cu elucidarea lacunelor de ordin normativ identificate, precum și înaintarea propunerilor privind perfecționarea cadrului legal cât și consolidarea eforturilor orientate la desfășurarea activităților de prevenire</w:t>
      </w:r>
      <w:r w:rsidR="005D767F" w:rsidRPr="00635CB8">
        <w:rPr>
          <w:color w:val="auto"/>
        </w:rPr>
        <w:t>.</w:t>
      </w:r>
    </w:p>
    <w:p w:rsidR="00771572" w:rsidRPr="00635CB8" w:rsidRDefault="00EC6768" w:rsidP="00EC6768">
      <w:pPr>
        <w:pStyle w:val="1"/>
        <w:shd w:val="clear" w:color="auto" w:fill="auto"/>
        <w:tabs>
          <w:tab w:val="left" w:pos="1418"/>
        </w:tabs>
        <w:spacing w:after="120" w:line="276" w:lineRule="auto"/>
        <w:ind w:firstLine="851"/>
        <w:jc w:val="both"/>
        <w:rPr>
          <w:color w:val="auto"/>
        </w:rPr>
      </w:pPr>
      <w:r w:rsidRPr="00635CB8">
        <w:rPr>
          <w:b/>
          <w:color w:val="auto"/>
        </w:rPr>
        <w:t>6</w:t>
      </w:r>
      <w:r w:rsidR="001435B4" w:rsidRPr="00635CB8">
        <w:rPr>
          <w:b/>
          <w:color w:val="auto"/>
        </w:rPr>
        <w:t>5</w:t>
      </w:r>
      <w:bookmarkStart w:id="0" w:name="_GoBack"/>
      <w:bookmarkEnd w:id="0"/>
      <w:r w:rsidR="00771572" w:rsidRPr="00635CB8">
        <w:rPr>
          <w:b/>
          <w:color w:val="auto"/>
        </w:rPr>
        <w:t>.</w:t>
      </w:r>
      <w:r w:rsidR="00771572" w:rsidRPr="00635CB8">
        <w:rPr>
          <w:color w:val="auto"/>
        </w:rPr>
        <w:t xml:space="preserve"> Urmare a celor consta</w:t>
      </w:r>
      <w:r w:rsidR="00820165" w:rsidRPr="00635CB8">
        <w:rPr>
          <w:color w:val="auto"/>
        </w:rPr>
        <w:t>ta</w:t>
      </w:r>
      <w:r w:rsidR="00771572" w:rsidRPr="00635CB8">
        <w:rPr>
          <w:color w:val="auto"/>
        </w:rPr>
        <w:t xml:space="preserve">te, </w:t>
      </w:r>
      <w:r w:rsidR="003D51BC" w:rsidRPr="00635CB8">
        <w:rPr>
          <w:color w:val="auto"/>
        </w:rPr>
        <w:t xml:space="preserve">Biroul </w:t>
      </w:r>
      <w:r w:rsidR="00771572" w:rsidRPr="00635CB8">
        <w:rPr>
          <w:color w:val="auto"/>
        </w:rPr>
        <w:t>de lucru</w:t>
      </w:r>
      <w:r w:rsidR="00C344DF" w:rsidRPr="00635CB8">
        <w:rPr>
          <w:color w:val="auto"/>
        </w:rPr>
        <w:t xml:space="preserve"> al Comisiei de analiză</w:t>
      </w:r>
      <w:r w:rsidR="00205065" w:rsidRPr="00635CB8">
        <w:rPr>
          <w:color w:val="auto"/>
        </w:rPr>
        <w:t xml:space="preserve">, după caz, va iniția </w:t>
      </w:r>
      <w:r w:rsidR="00771572" w:rsidRPr="00635CB8">
        <w:rPr>
          <w:color w:val="auto"/>
        </w:rPr>
        <w:t>procedura de elaborare a ghidurilor de cercetare</w:t>
      </w:r>
      <w:r w:rsidRPr="00635CB8">
        <w:rPr>
          <w:color w:val="auto"/>
        </w:rPr>
        <w:t xml:space="preserve">, produselor analitice și </w:t>
      </w:r>
      <w:r w:rsidR="00771572" w:rsidRPr="00635CB8">
        <w:rPr>
          <w:color w:val="auto"/>
        </w:rPr>
        <w:t>a recomandărilor</w:t>
      </w:r>
      <w:r w:rsidRPr="00635CB8">
        <w:rPr>
          <w:color w:val="auto"/>
        </w:rPr>
        <w:t xml:space="preserve"> </w:t>
      </w:r>
      <w:r w:rsidR="00771572" w:rsidRPr="00635CB8">
        <w:rPr>
          <w:color w:val="auto"/>
        </w:rPr>
        <w:t xml:space="preserve">referitoare la cazurile de violență în familie soldate cu deces sau cu vătămare gravă a integrității corporale a victimei și să promoveze cooperarea, </w:t>
      </w:r>
      <w:r w:rsidRPr="00635CB8">
        <w:rPr>
          <w:color w:val="auto"/>
        </w:rPr>
        <w:t xml:space="preserve">interoperabilitatea </w:t>
      </w:r>
      <w:r w:rsidR="00771572" w:rsidRPr="00635CB8">
        <w:rPr>
          <w:color w:val="auto"/>
        </w:rPr>
        <w:t xml:space="preserve">și coordonarea acțiunilor între instituțiile implicate </w:t>
      </w:r>
      <w:r w:rsidR="00820165" w:rsidRPr="00635CB8">
        <w:rPr>
          <w:color w:val="auto"/>
        </w:rPr>
        <w:t xml:space="preserve">în </w:t>
      </w:r>
      <w:r w:rsidRPr="00635CB8">
        <w:rPr>
          <w:color w:val="auto"/>
        </w:rPr>
        <w:t xml:space="preserve">prevenirea și combaterea </w:t>
      </w:r>
      <w:r w:rsidR="00771572" w:rsidRPr="00635CB8">
        <w:rPr>
          <w:color w:val="auto"/>
        </w:rPr>
        <w:t>violenț</w:t>
      </w:r>
      <w:r w:rsidRPr="00635CB8">
        <w:rPr>
          <w:color w:val="auto"/>
        </w:rPr>
        <w:t>ei</w:t>
      </w:r>
      <w:r w:rsidR="00771572" w:rsidRPr="00635CB8">
        <w:rPr>
          <w:color w:val="auto"/>
        </w:rPr>
        <w:t xml:space="preserve"> în familie.</w:t>
      </w:r>
    </w:p>
    <w:sectPr w:rsidR="00771572" w:rsidRPr="00635CB8" w:rsidSect="000B4F55">
      <w:pgSz w:w="11900" w:h="16840"/>
      <w:pgMar w:top="1036" w:right="701" w:bottom="709" w:left="1538" w:header="608" w:footer="376" w:gutter="0"/>
      <w:cols w:space="720"/>
      <w:noEndnote/>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40996" w:rsidRDefault="00140996">
      <w:r>
        <w:separator/>
      </w:r>
    </w:p>
  </w:endnote>
  <w:endnote w:type="continuationSeparator" w:id="0">
    <w:p w:rsidR="00140996" w:rsidRDefault="00140996">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40996" w:rsidRDefault="00140996"/>
  </w:footnote>
  <w:footnote w:type="continuationSeparator" w:id="0">
    <w:p w:rsidR="00140996" w:rsidRDefault="00140996"/>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0A5FD0"/>
    <w:multiLevelType w:val="multilevel"/>
    <w:tmpl w:val="167842B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nsid w:val="558A4C4E"/>
    <w:multiLevelType w:val="multilevel"/>
    <w:tmpl w:val="40FA1AEE"/>
    <w:lvl w:ilvl="0">
      <w:start w:val="1"/>
      <w:numFmt w:val="lowerLetter"/>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81"/>
  <w:drawingGridVerticalSpacing w:val="181"/>
  <w:characterSpacingControl w:val="compressPunctuation"/>
  <w:footnotePr>
    <w:footnote w:id="-1"/>
    <w:footnote w:id="0"/>
  </w:footnotePr>
  <w:endnotePr>
    <w:endnote w:id="-1"/>
    <w:endnote w:id="0"/>
  </w:endnotePr>
  <w:compat>
    <w:doNotExpandShiftReturn/>
  </w:compat>
  <w:rsids>
    <w:rsidRoot w:val="0083236B"/>
    <w:rsid w:val="0000273A"/>
    <w:rsid w:val="00020BEC"/>
    <w:rsid w:val="0002332B"/>
    <w:rsid w:val="00024DD7"/>
    <w:rsid w:val="0003321C"/>
    <w:rsid w:val="00036619"/>
    <w:rsid w:val="00050E72"/>
    <w:rsid w:val="00054DC6"/>
    <w:rsid w:val="000610D6"/>
    <w:rsid w:val="000611ED"/>
    <w:rsid w:val="000769D9"/>
    <w:rsid w:val="000906E5"/>
    <w:rsid w:val="000B4F55"/>
    <w:rsid w:val="000D7863"/>
    <w:rsid w:val="000E584C"/>
    <w:rsid w:val="000F6A15"/>
    <w:rsid w:val="00103313"/>
    <w:rsid w:val="001217CD"/>
    <w:rsid w:val="00125149"/>
    <w:rsid w:val="00127022"/>
    <w:rsid w:val="00140996"/>
    <w:rsid w:val="001435B4"/>
    <w:rsid w:val="001466E4"/>
    <w:rsid w:val="00146ABF"/>
    <w:rsid w:val="0015026D"/>
    <w:rsid w:val="001743CE"/>
    <w:rsid w:val="001903AD"/>
    <w:rsid w:val="00196BBE"/>
    <w:rsid w:val="0019770B"/>
    <w:rsid w:val="001A12AD"/>
    <w:rsid w:val="001B27EA"/>
    <w:rsid w:val="001C458C"/>
    <w:rsid w:val="001C5FE6"/>
    <w:rsid w:val="001D1294"/>
    <w:rsid w:val="001D34B1"/>
    <w:rsid w:val="001D4423"/>
    <w:rsid w:val="001D7D1C"/>
    <w:rsid w:val="001F2E8F"/>
    <w:rsid w:val="00200934"/>
    <w:rsid w:val="00205065"/>
    <w:rsid w:val="00213BFE"/>
    <w:rsid w:val="00216DD2"/>
    <w:rsid w:val="00227E47"/>
    <w:rsid w:val="00232AC1"/>
    <w:rsid w:val="00255242"/>
    <w:rsid w:val="00257752"/>
    <w:rsid w:val="0026433B"/>
    <w:rsid w:val="00280563"/>
    <w:rsid w:val="00283BD9"/>
    <w:rsid w:val="00290A20"/>
    <w:rsid w:val="002B219B"/>
    <w:rsid w:val="00301E89"/>
    <w:rsid w:val="00306F62"/>
    <w:rsid w:val="00314512"/>
    <w:rsid w:val="00323003"/>
    <w:rsid w:val="00326CAD"/>
    <w:rsid w:val="003355B3"/>
    <w:rsid w:val="00353687"/>
    <w:rsid w:val="00355446"/>
    <w:rsid w:val="00363B14"/>
    <w:rsid w:val="003675E9"/>
    <w:rsid w:val="00374925"/>
    <w:rsid w:val="0037677A"/>
    <w:rsid w:val="00376984"/>
    <w:rsid w:val="0038354A"/>
    <w:rsid w:val="00395BB8"/>
    <w:rsid w:val="003A2C43"/>
    <w:rsid w:val="003B4AA7"/>
    <w:rsid w:val="003D51BC"/>
    <w:rsid w:val="003E0083"/>
    <w:rsid w:val="003F08F5"/>
    <w:rsid w:val="004009FE"/>
    <w:rsid w:val="00402E82"/>
    <w:rsid w:val="00404162"/>
    <w:rsid w:val="00413E15"/>
    <w:rsid w:val="00414EE5"/>
    <w:rsid w:val="00415065"/>
    <w:rsid w:val="00416375"/>
    <w:rsid w:val="00420C12"/>
    <w:rsid w:val="004454AD"/>
    <w:rsid w:val="00452BB1"/>
    <w:rsid w:val="00462418"/>
    <w:rsid w:val="00462546"/>
    <w:rsid w:val="00476F2F"/>
    <w:rsid w:val="0048018D"/>
    <w:rsid w:val="004802C4"/>
    <w:rsid w:val="00486AEC"/>
    <w:rsid w:val="004C4D21"/>
    <w:rsid w:val="004D1130"/>
    <w:rsid w:val="004D20C1"/>
    <w:rsid w:val="004D5726"/>
    <w:rsid w:val="004E52B8"/>
    <w:rsid w:val="00500354"/>
    <w:rsid w:val="00507169"/>
    <w:rsid w:val="005078F1"/>
    <w:rsid w:val="005109E4"/>
    <w:rsid w:val="005476DB"/>
    <w:rsid w:val="00556553"/>
    <w:rsid w:val="00572771"/>
    <w:rsid w:val="00587F9A"/>
    <w:rsid w:val="005B209E"/>
    <w:rsid w:val="005B2B29"/>
    <w:rsid w:val="005D767F"/>
    <w:rsid w:val="005E15E6"/>
    <w:rsid w:val="005E518F"/>
    <w:rsid w:val="00604E19"/>
    <w:rsid w:val="00617CD6"/>
    <w:rsid w:val="00631D39"/>
    <w:rsid w:val="00634DBC"/>
    <w:rsid w:val="00635CB8"/>
    <w:rsid w:val="00650364"/>
    <w:rsid w:val="00666592"/>
    <w:rsid w:val="00672623"/>
    <w:rsid w:val="006746DA"/>
    <w:rsid w:val="00687315"/>
    <w:rsid w:val="00690CA1"/>
    <w:rsid w:val="006931FD"/>
    <w:rsid w:val="0069584A"/>
    <w:rsid w:val="006959E3"/>
    <w:rsid w:val="00695A55"/>
    <w:rsid w:val="00696895"/>
    <w:rsid w:val="00697819"/>
    <w:rsid w:val="006A3FCD"/>
    <w:rsid w:val="006A7AAD"/>
    <w:rsid w:val="006B3507"/>
    <w:rsid w:val="006C1645"/>
    <w:rsid w:val="006D2B40"/>
    <w:rsid w:val="006D3E51"/>
    <w:rsid w:val="006D72AC"/>
    <w:rsid w:val="006E4284"/>
    <w:rsid w:val="006F6AAB"/>
    <w:rsid w:val="00730553"/>
    <w:rsid w:val="00736F1B"/>
    <w:rsid w:val="007419FE"/>
    <w:rsid w:val="00741ABB"/>
    <w:rsid w:val="00744A44"/>
    <w:rsid w:val="0075710A"/>
    <w:rsid w:val="00760088"/>
    <w:rsid w:val="00760682"/>
    <w:rsid w:val="00760863"/>
    <w:rsid w:val="007618C9"/>
    <w:rsid w:val="00771572"/>
    <w:rsid w:val="00785915"/>
    <w:rsid w:val="00794047"/>
    <w:rsid w:val="007940D4"/>
    <w:rsid w:val="007A0AB2"/>
    <w:rsid w:val="007A23D1"/>
    <w:rsid w:val="007B1EA3"/>
    <w:rsid w:val="007B51E6"/>
    <w:rsid w:val="007C2537"/>
    <w:rsid w:val="007D03EB"/>
    <w:rsid w:val="007F0671"/>
    <w:rsid w:val="00807DB7"/>
    <w:rsid w:val="00820165"/>
    <w:rsid w:val="0083236B"/>
    <w:rsid w:val="0084387C"/>
    <w:rsid w:val="008458EE"/>
    <w:rsid w:val="00854265"/>
    <w:rsid w:val="00872885"/>
    <w:rsid w:val="00877C72"/>
    <w:rsid w:val="008A13A6"/>
    <w:rsid w:val="008C0B4E"/>
    <w:rsid w:val="008C1F6B"/>
    <w:rsid w:val="008D05D6"/>
    <w:rsid w:val="008D1C6C"/>
    <w:rsid w:val="008D393E"/>
    <w:rsid w:val="008E1A0D"/>
    <w:rsid w:val="00901289"/>
    <w:rsid w:val="00905923"/>
    <w:rsid w:val="00906364"/>
    <w:rsid w:val="0092742E"/>
    <w:rsid w:val="00927FA0"/>
    <w:rsid w:val="0093177D"/>
    <w:rsid w:val="009344C7"/>
    <w:rsid w:val="00952BD1"/>
    <w:rsid w:val="009544FA"/>
    <w:rsid w:val="0095645A"/>
    <w:rsid w:val="00984BF6"/>
    <w:rsid w:val="009A5C4F"/>
    <w:rsid w:val="009A7F9E"/>
    <w:rsid w:val="009C7D91"/>
    <w:rsid w:val="00A049FE"/>
    <w:rsid w:val="00A0647C"/>
    <w:rsid w:val="00A12DEF"/>
    <w:rsid w:val="00A1447C"/>
    <w:rsid w:val="00A178E2"/>
    <w:rsid w:val="00A3048E"/>
    <w:rsid w:val="00A3290A"/>
    <w:rsid w:val="00A50C25"/>
    <w:rsid w:val="00A64B33"/>
    <w:rsid w:val="00A94644"/>
    <w:rsid w:val="00AA038C"/>
    <w:rsid w:val="00AA1CED"/>
    <w:rsid w:val="00AB3691"/>
    <w:rsid w:val="00AB62E0"/>
    <w:rsid w:val="00AC41FA"/>
    <w:rsid w:val="00AD0F52"/>
    <w:rsid w:val="00AE532B"/>
    <w:rsid w:val="00B035E7"/>
    <w:rsid w:val="00B162EB"/>
    <w:rsid w:val="00B20148"/>
    <w:rsid w:val="00B23E37"/>
    <w:rsid w:val="00B33470"/>
    <w:rsid w:val="00B42416"/>
    <w:rsid w:val="00B44AA6"/>
    <w:rsid w:val="00B47A79"/>
    <w:rsid w:val="00B54949"/>
    <w:rsid w:val="00B627E8"/>
    <w:rsid w:val="00B62912"/>
    <w:rsid w:val="00B706D0"/>
    <w:rsid w:val="00B71276"/>
    <w:rsid w:val="00B84CF2"/>
    <w:rsid w:val="00B95929"/>
    <w:rsid w:val="00BA5C33"/>
    <w:rsid w:val="00BC54AA"/>
    <w:rsid w:val="00C03D42"/>
    <w:rsid w:val="00C16D78"/>
    <w:rsid w:val="00C344DF"/>
    <w:rsid w:val="00C3509C"/>
    <w:rsid w:val="00C526E9"/>
    <w:rsid w:val="00C64312"/>
    <w:rsid w:val="00C71A3D"/>
    <w:rsid w:val="00C96D89"/>
    <w:rsid w:val="00CD102C"/>
    <w:rsid w:val="00CE37B3"/>
    <w:rsid w:val="00CF176F"/>
    <w:rsid w:val="00CF3E62"/>
    <w:rsid w:val="00D0338E"/>
    <w:rsid w:val="00D1643E"/>
    <w:rsid w:val="00D227E4"/>
    <w:rsid w:val="00D25E4E"/>
    <w:rsid w:val="00D2632E"/>
    <w:rsid w:val="00D318E9"/>
    <w:rsid w:val="00D40316"/>
    <w:rsid w:val="00D4091E"/>
    <w:rsid w:val="00D46261"/>
    <w:rsid w:val="00D52FC1"/>
    <w:rsid w:val="00D53E4E"/>
    <w:rsid w:val="00D56E94"/>
    <w:rsid w:val="00D665C2"/>
    <w:rsid w:val="00D71147"/>
    <w:rsid w:val="00D7789D"/>
    <w:rsid w:val="00D80C50"/>
    <w:rsid w:val="00D84798"/>
    <w:rsid w:val="00D8487E"/>
    <w:rsid w:val="00D96AC7"/>
    <w:rsid w:val="00DB62CF"/>
    <w:rsid w:val="00DC548F"/>
    <w:rsid w:val="00DD3C1C"/>
    <w:rsid w:val="00DE30DC"/>
    <w:rsid w:val="00E326C1"/>
    <w:rsid w:val="00E44CEE"/>
    <w:rsid w:val="00E5089A"/>
    <w:rsid w:val="00E66A03"/>
    <w:rsid w:val="00E74EAE"/>
    <w:rsid w:val="00E81982"/>
    <w:rsid w:val="00E83B54"/>
    <w:rsid w:val="00E965B6"/>
    <w:rsid w:val="00E96777"/>
    <w:rsid w:val="00E97447"/>
    <w:rsid w:val="00EA12DA"/>
    <w:rsid w:val="00EA2FD6"/>
    <w:rsid w:val="00EA5531"/>
    <w:rsid w:val="00EA7044"/>
    <w:rsid w:val="00EB2107"/>
    <w:rsid w:val="00EB3DD8"/>
    <w:rsid w:val="00EC1215"/>
    <w:rsid w:val="00EC3894"/>
    <w:rsid w:val="00EC6768"/>
    <w:rsid w:val="00EE08AA"/>
    <w:rsid w:val="00EE6994"/>
    <w:rsid w:val="00EF1C99"/>
    <w:rsid w:val="00EF4FDB"/>
    <w:rsid w:val="00F07D03"/>
    <w:rsid w:val="00F129C8"/>
    <w:rsid w:val="00F256BE"/>
    <w:rsid w:val="00F26B14"/>
    <w:rsid w:val="00F3212B"/>
    <w:rsid w:val="00F54713"/>
    <w:rsid w:val="00F84AF0"/>
    <w:rsid w:val="00F84EE3"/>
    <w:rsid w:val="00FB760D"/>
    <w:rsid w:val="00FC53D6"/>
    <w:rsid w:val="00FD37A4"/>
    <w:rsid w:val="00FD467D"/>
    <w:rsid w:val="00FD7B69"/>
    <w:rsid w:val="00FF6F78"/>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ourier New" w:eastAsia="Courier New" w:hAnsi="Courier New" w:cs="Courier New"/>
        <w:sz w:val="24"/>
        <w:szCs w:val="24"/>
        <w:lang w:val="ro-RO" w:eastAsia="ro-RO"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rsid w:val="005E518F"/>
    <w:rPr>
      <w:color w:val="000000"/>
    </w:rPr>
  </w:style>
  <w:style w:type="paragraph" w:styleId="4">
    <w:name w:val="heading 4"/>
    <w:basedOn w:val="a"/>
    <w:link w:val="40"/>
    <w:uiPriority w:val="9"/>
    <w:qFormat/>
    <w:rsid w:val="0037677A"/>
    <w:pPr>
      <w:widowControl/>
      <w:spacing w:before="100" w:beforeAutospacing="1" w:after="100" w:afterAutospacing="1"/>
      <w:outlineLvl w:val="3"/>
    </w:pPr>
    <w:rPr>
      <w:rFonts w:ascii="Times New Roman" w:eastAsia="Times New Roman" w:hAnsi="Times New Roman" w:cs="Times New Roman"/>
      <w:b/>
      <w:bCs/>
      <w:color w:val="auto"/>
      <w:lang w:val="ru-RU"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Подпись к картинке_"/>
    <w:basedOn w:val="a0"/>
    <w:link w:val="a4"/>
    <w:rsid w:val="005E518F"/>
    <w:rPr>
      <w:rFonts w:ascii="Times New Roman" w:eastAsia="Times New Roman" w:hAnsi="Times New Roman" w:cs="Times New Roman"/>
      <w:b w:val="0"/>
      <w:bCs w:val="0"/>
      <w:i w:val="0"/>
      <w:iCs w:val="0"/>
      <w:smallCaps w:val="0"/>
      <w:strike w:val="0"/>
      <w:sz w:val="28"/>
      <w:szCs w:val="28"/>
      <w:u w:val="none"/>
    </w:rPr>
  </w:style>
  <w:style w:type="character" w:customStyle="1" w:styleId="a5">
    <w:name w:val="Основной текст_"/>
    <w:basedOn w:val="a0"/>
    <w:link w:val="1"/>
    <w:rsid w:val="005E518F"/>
    <w:rPr>
      <w:rFonts w:ascii="Times New Roman" w:eastAsia="Times New Roman" w:hAnsi="Times New Roman" w:cs="Times New Roman"/>
      <w:b w:val="0"/>
      <w:bCs w:val="0"/>
      <w:i w:val="0"/>
      <w:iCs w:val="0"/>
      <w:smallCaps w:val="0"/>
      <w:strike w:val="0"/>
      <w:sz w:val="28"/>
      <w:szCs w:val="28"/>
      <w:u w:val="none"/>
    </w:rPr>
  </w:style>
  <w:style w:type="character" w:customStyle="1" w:styleId="3">
    <w:name w:val="Основной текст (3)_"/>
    <w:basedOn w:val="a0"/>
    <w:link w:val="30"/>
    <w:rsid w:val="005E518F"/>
    <w:rPr>
      <w:rFonts w:ascii="Arial" w:eastAsia="Arial" w:hAnsi="Arial" w:cs="Arial"/>
      <w:b/>
      <w:bCs/>
      <w:i w:val="0"/>
      <w:iCs w:val="0"/>
      <w:smallCaps w:val="0"/>
      <w:strike w:val="0"/>
      <w:color w:val="6B95DC"/>
      <w:sz w:val="20"/>
      <w:szCs w:val="20"/>
      <w:u w:val="none"/>
    </w:rPr>
  </w:style>
  <w:style w:type="character" w:customStyle="1" w:styleId="41">
    <w:name w:val="Основной текст (4)_"/>
    <w:basedOn w:val="a0"/>
    <w:link w:val="42"/>
    <w:rsid w:val="005E518F"/>
    <w:rPr>
      <w:rFonts w:ascii="Arial" w:eastAsia="Arial" w:hAnsi="Arial" w:cs="Arial"/>
      <w:b/>
      <w:bCs/>
      <w:i w:val="0"/>
      <w:iCs w:val="0"/>
      <w:smallCaps w:val="0"/>
      <w:strike w:val="0"/>
      <w:color w:val="6B95DC"/>
      <w:sz w:val="16"/>
      <w:szCs w:val="16"/>
      <w:u w:val="none"/>
    </w:rPr>
  </w:style>
  <w:style w:type="character" w:customStyle="1" w:styleId="5">
    <w:name w:val="Основной текст (5)_"/>
    <w:basedOn w:val="a0"/>
    <w:link w:val="50"/>
    <w:rsid w:val="005E518F"/>
    <w:rPr>
      <w:rFonts w:ascii="Arial" w:eastAsia="Arial" w:hAnsi="Arial" w:cs="Arial"/>
      <w:b w:val="0"/>
      <w:bCs w:val="0"/>
      <w:i w:val="0"/>
      <w:iCs w:val="0"/>
      <w:smallCaps w:val="0"/>
      <w:strike w:val="0"/>
      <w:sz w:val="8"/>
      <w:szCs w:val="8"/>
      <w:u w:val="none"/>
    </w:rPr>
  </w:style>
  <w:style w:type="character" w:customStyle="1" w:styleId="2">
    <w:name w:val="Основной текст (2)_"/>
    <w:basedOn w:val="a0"/>
    <w:link w:val="20"/>
    <w:rsid w:val="005E518F"/>
    <w:rPr>
      <w:rFonts w:ascii="Times New Roman" w:eastAsia="Times New Roman" w:hAnsi="Times New Roman" w:cs="Times New Roman"/>
      <w:b w:val="0"/>
      <w:bCs w:val="0"/>
      <w:i w:val="0"/>
      <w:iCs w:val="0"/>
      <w:smallCaps w:val="0"/>
      <w:strike w:val="0"/>
      <w:u w:val="none"/>
    </w:rPr>
  </w:style>
  <w:style w:type="paragraph" w:customStyle="1" w:styleId="a4">
    <w:name w:val="Подпись к картинке"/>
    <w:basedOn w:val="a"/>
    <w:link w:val="a3"/>
    <w:rsid w:val="005E518F"/>
    <w:pPr>
      <w:shd w:val="clear" w:color="auto" w:fill="FFFFFF"/>
    </w:pPr>
    <w:rPr>
      <w:rFonts w:ascii="Times New Roman" w:eastAsia="Times New Roman" w:hAnsi="Times New Roman" w:cs="Times New Roman"/>
      <w:sz w:val="28"/>
      <w:szCs w:val="28"/>
    </w:rPr>
  </w:style>
  <w:style w:type="paragraph" w:customStyle="1" w:styleId="1">
    <w:name w:val="Основной текст1"/>
    <w:basedOn w:val="a"/>
    <w:link w:val="a5"/>
    <w:rsid w:val="005E518F"/>
    <w:pPr>
      <w:shd w:val="clear" w:color="auto" w:fill="FFFFFF"/>
      <w:ind w:firstLine="400"/>
    </w:pPr>
    <w:rPr>
      <w:rFonts w:ascii="Times New Roman" w:eastAsia="Times New Roman" w:hAnsi="Times New Roman" w:cs="Times New Roman"/>
      <w:sz w:val="28"/>
      <w:szCs w:val="28"/>
    </w:rPr>
  </w:style>
  <w:style w:type="paragraph" w:customStyle="1" w:styleId="30">
    <w:name w:val="Основной текст (3)"/>
    <w:basedOn w:val="a"/>
    <w:link w:val="3"/>
    <w:rsid w:val="005E518F"/>
    <w:pPr>
      <w:shd w:val="clear" w:color="auto" w:fill="FFFFFF"/>
      <w:spacing w:after="320" w:line="214" w:lineRule="auto"/>
    </w:pPr>
    <w:rPr>
      <w:rFonts w:ascii="Arial" w:eastAsia="Arial" w:hAnsi="Arial" w:cs="Arial"/>
      <w:b/>
      <w:bCs/>
      <w:color w:val="6B95DC"/>
      <w:sz w:val="20"/>
      <w:szCs w:val="20"/>
    </w:rPr>
  </w:style>
  <w:style w:type="paragraph" w:customStyle="1" w:styleId="42">
    <w:name w:val="Основной текст (4)"/>
    <w:basedOn w:val="a"/>
    <w:link w:val="41"/>
    <w:rsid w:val="005E518F"/>
    <w:pPr>
      <w:shd w:val="clear" w:color="auto" w:fill="FFFFFF"/>
    </w:pPr>
    <w:rPr>
      <w:rFonts w:ascii="Arial" w:eastAsia="Arial" w:hAnsi="Arial" w:cs="Arial"/>
      <w:b/>
      <w:bCs/>
      <w:color w:val="6B95DC"/>
      <w:sz w:val="16"/>
      <w:szCs w:val="16"/>
    </w:rPr>
  </w:style>
  <w:style w:type="paragraph" w:customStyle="1" w:styleId="50">
    <w:name w:val="Основной текст (5)"/>
    <w:basedOn w:val="a"/>
    <w:link w:val="5"/>
    <w:rsid w:val="005E518F"/>
    <w:pPr>
      <w:shd w:val="clear" w:color="auto" w:fill="FFFFFF"/>
      <w:spacing w:after="140" w:line="180" w:lineRule="auto"/>
      <w:ind w:left="1160"/>
    </w:pPr>
    <w:rPr>
      <w:rFonts w:ascii="Arial" w:eastAsia="Arial" w:hAnsi="Arial" w:cs="Arial"/>
      <w:sz w:val="8"/>
      <w:szCs w:val="8"/>
    </w:rPr>
  </w:style>
  <w:style w:type="paragraph" w:customStyle="1" w:styleId="20">
    <w:name w:val="Основной текст (2)"/>
    <w:basedOn w:val="a"/>
    <w:link w:val="2"/>
    <w:rsid w:val="005E518F"/>
    <w:pPr>
      <w:shd w:val="clear" w:color="auto" w:fill="FFFFFF"/>
    </w:pPr>
    <w:rPr>
      <w:rFonts w:ascii="Times New Roman" w:eastAsia="Times New Roman" w:hAnsi="Times New Roman" w:cs="Times New Roman"/>
    </w:rPr>
  </w:style>
  <w:style w:type="character" w:customStyle="1" w:styleId="40">
    <w:name w:val="Заголовок 4 Знак"/>
    <w:basedOn w:val="a0"/>
    <w:link w:val="4"/>
    <w:uiPriority w:val="9"/>
    <w:rsid w:val="0037677A"/>
    <w:rPr>
      <w:rFonts w:ascii="Times New Roman" w:eastAsia="Times New Roman" w:hAnsi="Times New Roman" w:cs="Times New Roman"/>
      <w:b/>
      <w:bCs/>
      <w:lang w:val="ru-RU" w:eastAsia="ru-RU" w:bidi="ar-SA"/>
    </w:rPr>
  </w:style>
  <w:style w:type="character" w:styleId="a6">
    <w:name w:val="Strong"/>
    <w:basedOn w:val="a0"/>
    <w:uiPriority w:val="22"/>
    <w:qFormat/>
    <w:rsid w:val="0037677A"/>
    <w:rPr>
      <w:b/>
      <w:bCs/>
    </w:rPr>
  </w:style>
  <w:style w:type="paragraph" w:styleId="a7">
    <w:name w:val="Balloon Text"/>
    <w:basedOn w:val="a"/>
    <w:link w:val="a8"/>
    <w:uiPriority w:val="99"/>
    <w:semiHidden/>
    <w:unhideWhenUsed/>
    <w:rsid w:val="001743CE"/>
    <w:rPr>
      <w:rFonts w:ascii="Segoe UI" w:hAnsi="Segoe UI" w:cs="Segoe UI"/>
      <w:sz w:val="18"/>
      <w:szCs w:val="18"/>
    </w:rPr>
  </w:style>
  <w:style w:type="character" w:customStyle="1" w:styleId="a8">
    <w:name w:val="Текст выноски Знак"/>
    <w:basedOn w:val="a0"/>
    <w:link w:val="a7"/>
    <w:uiPriority w:val="99"/>
    <w:semiHidden/>
    <w:rsid w:val="001743CE"/>
    <w:rPr>
      <w:rFonts w:ascii="Segoe UI" w:hAnsi="Segoe UI" w:cs="Segoe UI"/>
      <w:color w:val="000000"/>
      <w:sz w:val="18"/>
      <w:szCs w:val="18"/>
    </w:rPr>
  </w:style>
</w:styles>
</file>

<file path=word/webSettings.xml><?xml version="1.0" encoding="utf-8"?>
<w:webSettings xmlns:r="http://schemas.openxmlformats.org/officeDocument/2006/relationships" xmlns:w="http://schemas.openxmlformats.org/wordprocessingml/2006/main">
  <w:divs>
    <w:div w:id="55785985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BE4CEC-D8C5-4A80-8707-2C2038C742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13</Pages>
  <Words>4500</Words>
  <Characters>25655</Characters>
  <Application>Microsoft Office Word</Application>
  <DocSecurity>0</DocSecurity>
  <Lines>213</Lines>
  <Paragraphs>60</Paragraphs>
  <ScaleCrop>false</ScaleCrop>
  <HeadingPairs>
    <vt:vector size="2" baseType="variant">
      <vt:variant>
        <vt:lpstr>Название</vt:lpstr>
      </vt:variant>
      <vt:variant>
        <vt:i4>1</vt:i4>
      </vt:variant>
    </vt:vector>
  </HeadingPairs>
  <TitlesOfParts>
    <vt:vector size="1" baseType="lpstr">
      <vt:lpstr/>
    </vt:vector>
  </TitlesOfParts>
  <Company>diakov.net</Company>
  <LinksUpToDate>false</LinksUpToDate>
  <CharactersWithSpaces>30095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User</cp:lastModifiedBy>
  <cp:revision>2</cp:revision>
  <cp:lastPrinted>2020-08-10T05:51:00Z</cp:lastPrinted>
  <dcterms:created xsi:type="dcterms:W3CDTF">2021-11-08T09:13:00Z</dcterms:created>
  <dcterms:modified xsi:type="dcterms:W3CDTF">2021-11-08T09:13:00Z</dcterms:modified>
</cp:coreProperties>
</file>