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6BD2A9" w14:textId="4F29F655" w:rsidR="007714E2" w:rsidRPr="00951402" w:rsidRDefault="00951402" w:rsidP="00951402">
      <w:pPr>
        <w:spacing w:line="276" w:lineRule="auto"/>
        <w:jc w:val="right"/>
        <w:rPr>
          <w:i/>
          <w:sz w:val="28"/>
          <w:szCs w:val="28"/>
        </w:rPr>
      </w:pPr>
      <w:r w:rsidRPr="00951402">
        <w:rPr>
          <w:i/>
          <w:sz w:val="28"/>
          <w:szCs w:val="28"/>
        </w:rPr>
        <w:t>Proiect</w:t>
      </w:r>
    </w:p>
    <w:p w14:paraId="6E8C2562" w14:textId="77777777" w:rsidR="00951402" w:rsidRDefault="00951402" w:rsidP="00951402">
      <w:pPr>
        <w:spacing w:line="276" w:lineRule="auto"/>
        <w:jc w:val="center"/>
        <w:rPr>
          <w:b/>
          <w:smallCaps/>
          <w:sz w:val="48"/>
          <w:szCs w:val="48"/>
          <w:lang w:val="ro-MD" w:eastAsia="de-DE"/>
        </w:rPr>
      </w:pPr>
    </w:p>
    <w:p w14:paraId="72060AA6" w14:textId="00AC56D7" w:rsidR="00951402" w:rsidRDefault="00B04135" w:rsidP="00951402">
      <w:pPr>
        <w:spacing w:line="276" w:lineRule="auto"/>
        <w:jc w:val="center"/>
        <w:rPr>
          <w:b/>
          <w:sz w:val="48"/>
          <w:szCs w:val="48"/>
          <w:lang w:val="ro-MD" w:eastAsia="de-DE"/>
        </w:rPr>
      </w:pPr>
      <w:r w:rsidRPr="00951402">
        <w:rPr>
          <w:b/>
          <w:smallCaps/>
          <w:sz w:val="48"/>
          <w:szCs w:val="48"/>
          <w:lang w:val="ro-MD" w:eastAsia="de-DE"/>
        </w:rPr>
        <w:t>S</w:t>
      </w:r>
      <w:r w:rsidR="00203727" w:rsidRPr="00951402">
        <w:rPr>
          <w:b/>
          <w:sz w:val="48"/>
          <w:szCs w:val="48"/>
          <w:lang w:val="ro-MD" w:eastAsia="de-DE"/>
        </w:rPr>
        <w:t>trategia Na</w:t>
      </w:r>
      <w:r w:rsidR="004217D1" w:rsidRPr="00951402">
        <w:rPr>
          <w:b/>
          <w:sz w:val="48"/>
          <w:szCs w:val="48"/>
          <w:lang w:val="ro-MD" w:eastAsia="de-DE"/>
        </w:rPr>
        <w:t>ț</w:t>
      </w:r>
      <w:r w:rsidR="00203727" w:rsidRPr="00951402">
        <w:rPr>
          <w:b/>
          <w:sz w:val="48"/>
          <w:szCs w:val="48"/>
          <w:lang w:val="ro-MD" w:eastAsia="de-DE"/>
        </w:rPr>
        <w:t>ională</w:t>
      </w:r>
      <w:r w:rsidR="00951402">
        <w:rPr>
          <w:b/>
          <w:sz w:val="48"/>
          <w:szCs w:val="48"/>
          <w:lang w:val="ro-MD" w:eastAsia="de-DE"/>
        </w:rPr>
        <w:t xml:space="preserve"> </w:t>
      </w:r>
      <w:r w:rsidR="00203727" w:rsidRPr="00951402">
        <w:rPr>
          <w:b/>
          <w:sz w:val="48"/>
          <w:szCs w:val="48"/>
          <w:lang w:val="ro-MD" w:eastAsia="de-DE"/>
        </w:rPr>
        <w:t>de Dezvoltare Regională</w:t>
      </w:r>
    </w:p>
    <w:p w14:paraId="69707A6C" w14:textId="77777777" w:rsidR="00951402" w:rsidRDefault="00203727" w:rsidP="00951402">
      <w:pPr>
        <w:spacing w:line="276" w:lineRule="auto"/>
        <w:jc w:val="center"/>
        <w:rPr>
          <w:b/>
          <w:sz w:val="48"/>
          <w:szCs w:val="48"/>
          <w:lang w:val="ro-MD" w:eastAsia="de-DE"/>
        </w:rPr>
      </w:pPr>
      <w:r w:rsidRPr="00951402">
        <w:rPr>
          <w:b/>
          <w:sz w:val="48"/>
          <w:szCs w:val="48"/>
          <w:lang w:val="ro-MD" w:eastAsia="de-DE"/>
        </w:rPr>
        <w:t xml:space="preserve"> a Republicii Moldova</w:t>
      </w:r>
    </w:p>
    <w:p w14:paraId="4568F36D" w14:textId="50DE86C1" w:rsidR="00951402" w:rsidRDefault="00951402" w:rsidP="00951402">
      <w:pPr>
        <w:spacing w:line="276" w:lineRule="auto"/>
        <w:jc w:val="center"/>
        <w:rPr>
          <w:b/>
          <w:sz w:val="48"/>
          <w:szCs w:val="48"/>
          <w:lang w:val="ro-MD" w:eastAsia="de-DE"/>
        </w:rPr>
      </w:pPr>
      <w:r>
        <w:rPr>
          <w:b/>
          <w:sz w:val="48"/>
          <w:szCs w:val="48"/>
          <w:lang w:val="ro-MD" w:eastAsia="de-DE"/>
        </w:rPr>
        <w:t xml:space="preserve"> (</w:t>
      </w:r>
      <w:r w:rsidR="00203727" w:rsidRPr="00951402">
        <w:rPr>
          <w:b/>
          <w:sz w:val="48"/>
          <w:szCs w:val="48"/>
          <w:lang w:val="ro-MD" w:eastAsia="de-DE"/>
        </w:rPr>
        <w:t>202</w:t>
      </w:r>
      <w:r w:rsidR="0005672A" w:rsidRPr="00951402">
        <w:rPr>
          <w:b/>
          <w:sz w:val="48"/>
          <w:szCs w:val="48"/>
          <w:lang w:val="ro-MD" w:eastAsia="de-DE"/>
        </w:rPr>
        <w:t>2</w:t>
      </w:r>
      <w:r w:rsidR="00203727" w:rsidRPr="00951402">
        <w:rPr>
          <w:b/>
          <w:sz w:val="48"/>
          <w:szCs w:val="48"/>
          <w:lang w:val="ro-MD" w:eastAsia="de-DE"/>
        </w:rPr>
        <w:t xml:space="preserve"> – 202</w:t>
      </w:r>
      <w:r w:rsidR="0005672A" w:rsidRPr="00951402">
        <w:rPr>
          <w:b/>
          <w:sz w:val="48"/>
          <w:szCs w:val="48"/>
          <w:lang w:val="ro-MD" w:eastAsia="de-DE"/>
        </w:rPr>
        <w:t>8</w:t>
      </w:r>
      <w:bookmarkStart w:id="0" w:name="_Toc53041318"/>
      <w:bookmarkStart w:id="1" w:name="_Toc283646859"/>
      <w:bookmarkStart w:id="2" w:name="_Toc234288434"/>
      <w:r>
        <w:rPr>
          <w:b/>
          <w:sz w:val="48"/>
          <w:szCs w:val="48"/>
          <w:lang w:val="ro-MD" w:eastAsia="de-DE"/>
        </w:rPr>
        <w:t>)</w:t>
      </w:r>
    </w:p>
    <w:p w14:paraId="3F8D6BEA" w14:textId="47BA3A01" w:rsidR="00EA1099" w:rsidRDefault="00EA1099" w:rsidP="00AE06A0">
      <w:pPr>
        <w:spacing w:line="276" w:lineRule="auto"/>
        <w:rPr>
          <w:b/>
          <w:sz w:val="48"/>
          <w:szCs w:val="48"/>
          <w:lang w:val="ro-MD" w:eastAsia="de-DE"/>
        </w:rPr>
      </w:pPr>
    </w:p>
    <w:p w14:paraId="4E50113A" w14:textId="77777777" w:rsidR="00951402" w:rsidRPr="009E7C3D" w:rsidRDefault="00951402" w:rsidP="00AE06A0">
      <w:pPr>
        <w:spacing w:line="276" w:lineRule="auto"/>
        <w:rPr>
          <w:lang w:val="ro-MD" w:eastAsia="de-DE"/>
        </w:rPr>
      </w:pPr>
      <w:bookmarkStart w:id="3" w:name="_GoBack"/>
      <w:bookmarkEnd w:id="3"/>
    </w:p>
    <w:p w14:paraId="13326E71" w14:textId="2D64677F" w:rsidR="00203727" w:rsidRPr="009E7C3D" w:rsidRDefault="00203727" w:rsidP="00AE06A0">
      <w:pPr>
        <w:pStyle w:val="1"/>
        <w:numPr>
          <w:ilvl w:val="0"/>
          <w:numId w:val="0"/>
        </w:numPr>
        <w:spacing w:before="0" w:after="0" w:line="276" w:lineRule="auto"/>
        <w:ind w:left="432" w:hanging="432"/>
        <w:jc w:val="both"/>
        <w:rPr>
          <w:rFonts w:ascii="Times New Roman" w:hAnsi="Times New Roman"/>
          <w:sz w:val="24"/>
          <w:szCs w:val="24"/>
          <w:lang w:val="ro-MD"/>
        </w:rPr>
      </w:pPr>
      <w:bookmarkStart w:id="4" w:name="_Toc58222302"/>
      <w:r w:rsidRPr="009E7C3D">
        <w:rPr>
          <w:rFonts w:ascii="Times New Roman" w:hAnsi="Times New Roman"/>
          <w:sz w:val="24"/>
          <w:szCs w:val="24"/>
          <w:lang w:val="ro-MD"/>
        </w:rPr>
        <w:t>Sumar Executiv</w:t>
      </w:r>
      <w:bookmarkEnd w:id="0"/>
      <w:bookmarkEnd w:id="4"/>
    </w:p>
    <w:p w14:paraId="7FE337FE" w14:textId="77777777" w:rsidR="007714E2" w:rsidRPr="009E7C3D" w:rsidRDefault="007714E2" w:rsidP="00AE06A0">
      <w:pPr>
        <w:spacing w:line="276" w:lineRule="auto"/>
        <w:rPr>
          <w:lang w:val="ro-MD"/>
        </w:rPr>
      </w:pPr>
    </w:p>
    <w:p w14:paraId="77978E1A" w14:textId="7BCF6E63" w:rsidR="00B04135" w:rsidRPr="009E7C3D" w:rsidRDefault="00746947" w:rsidP="00AE06A0">
      <w:pPr>
        <w:spacing w:line="276" w:lineRule="auto"/>
        <w:jc w:val="both"/>
      </w:pPr>
      <w:r w:rsidRPr="009E7C3D">
        <w:rPr>
          <w:lang w:val="ro-MD"/>
        </w:rPr>
        <w:t xml:space="preserve">Politica de dezvoltare regională în Republica Moldova </w:t>
      </w:r>
      <w:r w:rsidR="00F86A19" w:rsidRPr="009E7C3D">
        <w:rPr>
          <w:lang w:val="ro-MD"/>
        </w:rPr>
        <w:t>reprezintă prerogativa</w:t>
      </w:r>
      <w:r w:rsidRPr="009E7C3D">
        <w:rPr>
          <w:lang w:val="ro-MD"/>
        </w:rPr>
        <w:t xml:space="preserve"> națională la realizarea căreia își </w:t>
      </w:r>
      <w:r w:rsidR="00A918E7" w:rsidRPr="009E7C3D">
        <w:rPr>
          <w:lang w:val="ro-MD"/>
        </w:rPr>
        <w:t xml:space="preserve">aduc aportul </w:t>
      </w:r>
      <w:r w:rsidR="00ED5310" w:rsidRPr="009E7C3D">
        <w:rPr>
          <w:lang w:val="ro-MD"/>
        </w:rPr>
        <w:t xml:space="preserve">coordonat </w:t>
      </w:r>
      <w:r w:rsidR="00F86A19" w:rsidRPr="009E7C3D">
        <w:rPr>
          <w:lang w:val="ro-MD"/>
        </w:rPr>
        <w:t>auto</w:t>
      </w:r>
      <w:r w:rsidR="00A918E7" w:rsidRPr="009E7C3D">
        <w:rPr>
          <w:lang w:val="ro-MD"/>
        </w:rPr>
        <w:t xml:space="preserve">ritățile </w:t>
      </w:r>
      <w:r w:rsidR="00F86A19" w:rsidRPr="009E7C3D">
        <w:rPr>
          <w:lang w:val="ro-MD"/>
        </w:rPr>
        <w:t xml:space="preserve">administrației publice centrale și locale </w:t>
      </w:r>
      <w:r w:rsidR="00A918E7" w:rsidRPr="009E7C3D">
        <w:rPr>
          <w:lang w:val="ro-MD"/>
        </w:rPr>
        <w:t>în cadrul unui</w:t>
      </w:r>
      <w:r w:rsidR="00F86A19" w:rsidRPr="009E7C3D">
        <w:rPr>
          <w:lang w:val="ro-MD"/>
        </w:rPr>
        <w:t xml:space="preserve"> proces participativ ce vizează impleme</w:t>
      </w:r>
      <w:r w:rsidR="00A918E7" w:rsidRPr="009E7C3D">
        <w:rPr>
          <w:lang w:val="ro-MD"/>
        </w:rPr>
        <w:t>ntarea</w:t>
      </w:r>
      <w:r w:rsidR="002E297F" w:rsidRPr="009E7C3D">
        <w:rPr>
          <w:lang w:val="ro-MD"/>
        </w:rPr>
        <w:t xml:space="preserve"> </w:t>
      </w:r>
      <w:r w:rsidR="00A918E7" w:rsidRPr="009E7C3D">
        <w:rPr>
          <w:lang w:val="ro-MD"/>
        </w:rPr>
        <w:t xml:space="preserve">proiectelor </w:t>
      </w:r>
      <w:r w:rsidR="002E297F" w:rsidRPr="009E7C3D">
        <w:rPr>
          <w:lang w:val="ro-MD"/>
        </w:rPr>
        <w:t xml:space="preserve">și programelor </w:t>
      </w:r>
      <w:r w:rsidR="00A918E7" w:rsidRPr="009E7C3D">
        <w:rPr>
          <w:lang w:val="ro-MD"/>
        </w:rPr>
        <w:t>regionale</w:t>
      </w:r>
      <w:r w:rsidR="00F86A19" w:rsidRPr="009E7C3D">
        <w:rPr>
          <w:lang w:val="ro-MD"/>
        </w:rPr>
        <w:t xml:space="preserve">. </w:t>
      </w:r>
      <w:r w:rsidR="00A918E7" w:rsidRPr="009E7C3D">
        <w:t xml:space="preserve">Finalitatea </w:t>
      </w:r>
      <w:r w:rsidR="00B72760" w:rsidRPr="009E7C3D">
        <w:t xml:space="preserve">acestora  </w:t>
      </w:r>
      <w:r w:rsidR="00184E3A" w:rsidRPr="009E7C3D">
        <w:t xml:space="preserve">se orientează </w:t>
      </w:r>
      <w:r w:rsidR="00B72760" w:rsidRPr="009E7C3D">
        <w:t xml:space="preserve">spre crearea </w:t>
      </w:r>
      <w:r w:rsidR="00A918E7" w:rsidRPr="009E7C3D">
        <w:t xml:space="preserve">condiţiilor necesare pentru asigurarea </w:t>
      </w:r>
      <w:r w:rsidR="00B72760" w:rsidRPr="009E7C3D">
        <w:t xml:space="preserve">veniturilor, ocupării şi </w:t>
      </w:r>
      <w:r w:rsidR="00A918E7" w:rsidRPr="009E7C3D">
        <w:t>asigurării condiţiilor de trai a cetăţenilor, atragerea investițiilor</w:t>
      </w:r>
      <w:r w:rsidR="00B72760" w:rsidRPr="009E7C3D">
        <w:t xml:space="preserve"> </w:t>
      </w:r>
      <w:r w:rsidR="00A918E7" w:rsidRPr="009E7C3D">
        <w:t xml:space="preserve">și îmbunătățirea infrastructurii </w:t>
      </w:r>
      <w:r w:rsidR="00B72760" w:rsidRPr="009E7C3D">
        <w:t>regionale.</w:t>
      </w:r>
    </w:p>
    <w:p w14:paraId="4CF539A9" w14:textId="4E1F7D7B" w:rsidR="00B04135" w:rsidRPr="009E7C3D" w:rsidRDefault="002938A5" w:rsidP="00AE06A0">
      <w:pPr>
        <w:spacing w:after="240" w:line="276" w:lineRule="auto"/>
        <w:jc w:val="both"/>
        <w:rPr>
          <w:lang w:val="ro-MD"/>
        </w:rPr>
      </w:pPr>
      <w:r w:rsidRPr="009E7C3D">
        <w:rPr>
          <w:lang w:val="ro-MD"/>
        </w:rPr>
        <w:t>Pornind d</w:t>
      </w:r>
      <w:r w:rsidR="00F86A19" w:rsidRPr="009E7C3D">
        <w:rPr>
          <w:lang w:val="ro-MD"/>
        </w:rPr>
        <w:t>e la aceste premise, corelate cu e</w:t>
      </w:r>
      <w:r w:rsidR="00746947" w:rsidRPr="009E7C3D">
        <w:rPr>
          <w:lang w:val="ro-MD"/>
        </w:rPr>
        <w:t>xperiența de mai bine de 10 ani de implementare a polit</w:t>
      </w:r>
      <w:r w:rsidR="00A918E7" w:rsidRPr="009E7C3D">
        <w:rPr>
          <w:lang w:val="ro-MD"/>
        </w:rPr>
        <w:t xml:space="preserve">icii de dezvoltare regională, </w:t>
      </w:r>
      <w:r w:rsidR="00532385" w:rsidRPr="009E7C3D">
        <w:rPr>
          <w:lang w:val="ro-MD"/>
        </w:rPr>
        <w:t xml:space="preserve">se impune </w:t>
      </w:r>
      <w:r w:rsidR="00746947" w:rsidRPr="009E7C3D">
        <w:rPr>
          <w:lang w:val="ro-MD"/>
        </w:rPr>
        <w:t>necesitatea inte</w:t>
      </w:r>
      <w:r w:rsidR="00F86A19" w:rsidRPr="009E7C3D">
        <w:rPr>
          <w:lang w:val="ro-MD"/>
        </w:rPr>
        <w:t>rvenției</w:t>
      </w:r>
      <w:r w:rsidR="00A918E7" w:rsidRPr="009E7C3D">
        <w:rPr>
          <w:lang w:val="ro-MD"/>
        </w:rPr>
        <w:t xml:space="preserve"> statului</w:t>
      </w:r>
      <w:r w:rsidR="00F86A19" w:rsidRPr="009E7C3D">
        <w:rPr>
          <w:lang w:val="ro-MD"/>
        </w:rPr>
        <w:t xml:space="preserve"> în vederea modificării politicilor </w:t>
      </w:r>
      <w:r w:rsidR="00746947" w:rsidRPr="009E7C3D">
        <w:rPr>
          <w:lang w:val="ro-MD"/>
        </w:rPr>
        <w:t xml:space="preserve">în domeniu, pentru </w:t>
      </w:r>
      <w:r w:rsidR="00C6285E" w:rsidRPr="009E7C3D">
        <w:rPr>
          <w:lang w:val="ro-MD"/>
        </w:rPr>
        <w:t>a l</w:t>
      </w:r>
      <w:r w:rsidR="00F86A19" w:rsidRPr="009E7C3D">
        <w:rPr>
          <w:lang w:val="ro-MD"/>
        </w:rPr>
        <w:t>e ajusta</w:t>
      </w:r>
      <w:r w:rsidR="00746947" w:rsidRPr="009E7C3D">
        <w:rPr>
          <w:lang w:val="ro-MD"/>
        </w:rPr>
        <w:t xml:space="preserve"> la noile </w:t>
      </w:r>
      <w:r w:rsidR="00ED5310" w:rsidRPr="009E7C3D">
        <w:rPr>
          <w:lang w:val="ro-MD"/>
        </w:rPr>
        <w:t xml:space="preserve">tendințe și </w:t>
      </w:r>
      <w:r w:rsidR="00A918E7" w:rsidRPr="009E7C3D">
        <w:rPr>
          <w:lang w:val="ro-MD"/>
        </w:rPr>
        <w:t>realități</w:t>
      </w:r>
      <w:r w:rsidR="001A3506" w:rsidRPr="009E7C3D">
        <w:rPr>
          <w:lang w:val="ro-MD"/>
        </w:rPr>
        <w:t>.</w:t>
      </w:r>
    </w:p>
    <w:p w14:paraId="55E879C0" w14:textId="00B8E44C" w:rsidR="00C572C7" w:rsidRPr="009E7C3D" w:rsidRDefault="00C572C7" w:rsidP="00AE06A0">
      <w:pPr>
        <w:spacing w:after="240" w:line="276" w:lineRule="auto"/>
        <w:jc w:val="both"/>
        <w:rPr>
          <w:color w:val="000000" w:themeColor="text1"/>
          <w:lang w:val="ro-MD"/>
        </w:rPr>
      </w:pPr>
      <w:r w:rsidRPr="009E7C3D">
        <w:rPr>
          <w:lang w:val="ro-MD"/>
        </w:rPr>
        <w:t>Tendin</w:t>
      </w:r>
      <w:r w:rsidR="004217D1" w:rsidRPr="009E7C3D">
        <w:rPr>
          <w:lang w:val="ro-MD"/>
        </w:rPr>
        <w:t>ț</w:t>
      </w:r>
      <w:r w:rsidRPr="009E7C3D">
        <w:rPr>
          <w:lang w:val="ro-MD"/>
        </w:rPr>
        <w:t xml:space="preserve">ele actuale de dezvoltare a Republicii Moldova continuă să fie dominate de </w:t>
      </w:r>
      <w:r w:rsidRPr="009E7C3D">
        <w:rPr>
          <w:b/>
          <w:lang w:val="ro-MD"/>
        </w:rPr>
        <w:t>avansarea modelului monopolar de dezvoltare</w:t>
      </w:r>
      <w:r w:rsidRPr="009E7C3D">
        <w:rPr>
          <w:lang w:val="ro-MD"/>
        </w:rPr>
        <w:t>, caracterizat de concentrarea dispropor</w:t>
      </w:r>
      <w:r w:rsidR="004217D1" w:rsidRPr="009E7C3D">
        <w:rPr>
          <w:lang w:val="ro-MD"/>
        </w:rPr>
        <w:t>ț</w:t>
      </w:r>
      <w:r w:rsidRPr="009E7C3D">
        <w:rPr>
          <w:lang w:val="ro-MD"/>
        </w:rPr>
        <w:t xml:space="preserve">ionată a resurselor </w:t>
      </w:r>
      <w:r w:rsidR="004217D1" w:rsidRPr="009E7C3D">
        <w:rPr>
          <w:lang w:val="ro-MD"/>
        </w:rPr>
        <w:t>ș</w:t>
      </w:r>
      <w:r w:rsidRPr="009E7C3D">
        <w:rPr>
          <w:lang w:val="ro-MD"/>
        </w:rPr>
        <w:t>i bunăstării în mun. Chi</w:t>
      </w:r>
      <w:r w:rsidR="004217D1" w:rsidRPr="009E7C3D">
        <w:rPr>
          <w:lang w:val="ro-MD"/>
        </w:rPr>
        <w:t>ș</w:t>
      </w:r>
      <w:r w:rsidRPr="009E7C3D">
        <w:rPr>
          <w:lang w:val="ro-MD"/>
        </w:rPr>
        <w:t>inău, pe fundalul marginalizării crescânde a regiunilor periferice. În prezent, P</w:t>
      </w:r>
      <w:r w:rsidR="005064B7" w:rsidRPr="009E7C3D">
        <w:rPr>
          <w:lang w:val="ro-MD"/>
        </w:rPr>
        <w:t>rodusul Regional Brut/l</w:t>
      </w:r>
      <w:r w:rsidRPr="009E7C3D">
        <w:rPr>
          <w:lang w:val="ro-MD"/>
        </w:rPr>
        <w:t>ocuitor în mun. Chi</w:t>
      </w:r>
      <w:r w:rsidR="004217D1" w:rsidRPr="009E7C3D">
        <w:rPr>
          <w:lang w:val="ro-MD"/>
        </w:rPr>
        <w:t>ș</w:t>
      </w:r>
      <w:r w:rsidRPr="009E7C3D">
        <w:rPr>
          <w:lang w:val="ro-MD"/>
        </w:rPr>
        <w:t xml:space="preserve">inău este </w:t>
      </w:r>
      <w:r w:rsidR="00A7654C" w:rsidRPr="009E7C3D">
        <w:rPr>
          <w:lang w:val="ro-MD"/>
        </w:rPr>
        <w:t>de aproape 5 ori</w:t>
      </w:r>
      <w:r w:rsidRPr="009E7C3D">
        <w:rPr>
          <w:lang w:val="ro-MD"/>
        </w:rPr>
        <w:t xml:space="preserve"> mai mare decât în regiuni, ceea ce afectează negativ </w:t>
      </w:r>
      <w:r w:rsidRPr="009E7C3D">
        <w:rPr>
          <w:color w:val="000000" w:themeColor="text1"/>
          <w:lang w:val="ro-MD"/>
        </w:rPr>
        <w:t xml:space="preserve">competitivitatea economică a Republicii Moldova </w:t>
      </w:r>
      <w:r w:rsidR="004217D1" w:rsidRPr="009E7C3D">
        <w:rPr>
          <w:color w:val="000000" w:themeColor="text1"/>
          <w:lang w:val="ro-MD"/>
        </w:rPr>
        <w:t>ș</w:t>
      </w:r>
      <w:r w:rsidRPr="009E7C3D">
        <w:rPr>
          <w:color w:val="000000" w:themeColor="text1"/>
          <w:lang w:val="ro-MD"/>
        </w:rPr>
        <w:t>i indicatorii medii de calitate a vie</w:t>
      </w:r>
      <w:r w:rsidR="004217D1" w:rsidRPr="009E7C3D">
        <w:rPr>
          <w:color w:val="000000" w:themeColor="text1"/>
          <w:lang w:val="ro-MD"/>
        </w:rPr>
        <w:t>ț</w:t>
      </w:r>
      <w:r w:rsidRPr="009E7C3D">
        <w:rPr>
          <w:color w:val="000000" w:themeColor="text1"/>
          <w:lang w:val="ro-MD"/>
        </w:rPr>
        <w:t>ii cetă</w:t>
      </w:r>
      <w:r w:rsidR="004217D1" w:rsidRPr="009E7C3D">
        <w:rPr>
          <w:color w:val="000000" w:themeColor="text1"/>
          <w:lang w:val="ro-MD"/>
        </w:rPr>
        <w:t>ț</w:t>
      </w:r>
      <w:r w:rsidRPr="009E7C3D">
        <w:rPr>
          <w:color w:val="000000" w:themeColor="text1"/>
          <w:lang w:val="ro-MD"/>
        </w:rPr>
        <w:t xml:space="preserve">enilor, </w:t>
      </w:r>
      <w:r w:rsidR="00965FD8" w:rsidRPr="009E7C3D">
        <w:rPr>
          <w:color w:val="000000" w:themeColor="text1"/>
          <w:lang w:val="ro-MD"/>
        </w:rPr>
        <w:t>cre</w:t>
      </w:r>
      <w:r w:rsidR="00965FD8" w:rsidRPr="009E7C3D">
        <w:rPr>
          <w:color w:val="000000" w:themeColor="text1"/>
        </w:rPr>
        <w:t>înd premisele necesare pentru</w:t>
      </w:r>
      <w:r w:rsidR="00965FD8" w:rsidRPr="009E7C3D">
        <w:rPr>
          <w:color w:val="000000" w:themeColor="text1"/>
          <w:lang w:val="ro-MD"/>
        </w:rPr>
        <w:t xml:space="preserve"> </w:t>
      </w:r>
      <w:r w:rsidRPr="009E7C3D">
        <w:rPr>
          <w:color w:val="000000" w:themeColor="text1"/>
          <w:lang w:val="ro-MD"/>
        </w:rPr>
        <w:t>perpetuarea migra</w:t>
      </w:r>
      <w:r w:rsidR="004217D1" w:rsidRPr="009E7C3D">
        <w:rPr>
          <w:color w:val="000000" w:themeColor="text1"/>
          <w:lang w:val="ro-MD"/>
        </w:rPr>
        <w:t>ț</w:t>
      </w:r>
      <w:r w:rsidRPr="009E7C3D">
        <w:rPr>
          <w:color w:val="000000" w:themeColor="text1"/>
          <w:lang w:val="ro-MD"/>
        </w:rPr>
        <w:t xml:space="preserve">iei externe </w:t>
      </w:r>
      <w:r w:rsidR="004217D1" w:rsidRPr="009E7C3D">
        <w:rPr>
          <w:color w:val="000000" w:themeColor="text1"/>
          <w:lang w:val="ro-MD"/>
        </w:rPr>
        <w:t>ș</w:t>
      </w:r>
      <w:r w:rsidR="001A3506" w:rsidRPr="009E7C3D">
        <w:rPr>
          <w:color w:val="000000" w:themeColor="text1"/>
          <w:lang w:val="ro-MD"/>
        </w:rPr>
        <w:t xml:space="preserve">i interne. </w:t>
      </w:r>
    </w:p>
    <w:p w14:paraId="5293902B" w14:textId="4C269622" w:rsidR="00C572C7" w:rsidRPr="009E7C3D" w:rsidRDefault="00C572C7" w:rsidP="00AE06A0">
      <w:pPr>
        <w:spacing w:line="276" w:lineRule="auto"/>
        <w:jc w:val="both"/>
        <w:rPr>
          <w:color w:val="000000" w:themeColor="text1"/>
          <w:lang w:val="ro-MD"/>
        </w:rPr>
      </w:pPr>
      <w:r w:rsidRPr="009E7C3D">
        <w:rPr>
          <w:color w:val="000000" w:themeColor="text1"/>
          <w:lang w:val="ro-MD"/>
        </w:rPr>
        <w:t xml:space="preserve">Factorul cel mai important care compromite </w:t>
      </w:r>
      <w:r w:rsidR="0005672A">
        <w:rPr>
          <w:color w:val="000000" w:themeColor="text1"/>
          <w:lang w:val="ro-MD"/>
        </w:rPr>
        <w:t>dezvoltarea teritorială echilibrată</w:t>
      </w:r>
      <w:r w:rsidRPr="009E7C3D">
        <w:rPr>
          <w:color w:val="000000" w:themeColor="text1"/>
          <w:lang w:val="ro-MD"/>
        </w:rPr>
        <w:t xml:space="preserve"> a Republicii Moldova este determinat de gradul scăzut de urbanizare (43% - cel mai jos de pe continentul european) </w:t>
      </w:r>
      <w:r w:rsidR="004217D1" w:rsidRPr="009E7C3D">
        <w:rPr>
          <w:color w:val="000000" w:themeColor="text1"/>
          <w:lang w:val="ro-MD"/>
        </w:rPr>
        <w:t>ș</w:t>
      </w:r>
      <w:r w:rsidRPr="009E7C3D">
        <w:rPr>
          <w:color w:val="000000" w:themeColor="text1"/>
          <w:lang w:val="ro-MD"/>
        </w:rPr>
        <w:t xml:space="preserve">i, respectiv, o arhitectură urbană extrem de fragilă, caracterizată de 3 provocări majore: </w:t>
      </w:r>
    </w:p>
    <w:p w14:paraId="020E9E29" w14:textId="2F41A17D" w:rsidR="00C572C7" w:rsidRPr="009E7C3D" w:rsidRDefault="00C572C7" w:rsidP="00AE06A0">
      <w:pPr>
        <w:pStyle w:val="a7"/>
        <w:numPr>
          <w:ilvl w:val="0"/>
          <w:numId w:val="8"/>
        </w:numPr>
        <w:spacing w:before="0" w:line="276" w:lineRule="auto"/>
        <w:ind w:left="270" w:hanging="270"/>
        <w:contextualSpacing w:val="0"/>
        <w:rPr>
          <w:rFonts w:ascii="Times New Roman" w:hAnsi="Times New Roman"/>
          <w:color w:val="000000" w:themeColor="text1"/>
          <w:sz w:val="24"/>
          <w:szCs w:val="24"/>
          <w:lang w:val="ro-MD"/>
        </w:rPr>
      </w:pPr>
      <w:r w:rsidRPr="009E7C3D">
        <w:rPr>
          <w:rFonts w:ascii="Times New Roman" w:hAnsi="Times New Roman"/>
          <w:color w:val="000000" w:themeColor="text1"/>
          <w:sz w:val="24"/>
          <w:szCs w:val="24"/>
          <w:lang w:val="ro-MD"/>
        </w:rPr>
        <w:t>Existen</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 xml:space="preserve">a unui decalaj demografic </w:t>
      </w:r>
      <w:r w:rsidR="004217D1" w:rsidRPr="009E7C3D">
        <w:rPr>
          <w:rFonts w:ascii="Times New Roman" w:hAnsi="Times New Roman"/>
          <w:color w:val="000000" w:themeColor="text1"/>
          <w:sz w:val="24"/>
          <w:szCs w:val="24"/>
          <w:lang w:val="ro-MD"/>
        </w:rPr>
        <w:t>ș</w:t>
      </w:r>
      <w:r w:rsidR="00AB65BA" w:rsidRPr="009E7C3D">
        <w:rPr>
          <w:rFonts w:ascii="Times New Roman" w:hAnsi="Times New Roman"/>
          <w:color w:val="000000" w:themeColor="text1"/>
          <w:sz w:val="24"/>
          <w:szCs w:val="24"/>
          <w:lang w:val="ro-MD"/>
        </w:rPr>
        <w:t xml:space="preserve">i economic foarte mare </w:t>
      </w:r>
      <w:r w:rsidR="0005672A">
        <w:rPr>
          <w:rFonts w:ascii="Times New Roman" w:hAnsi="Times New Roman"/>
          <w:color w:val="000000" w:themeColor="text1"/>
          <w:sz w:val="24"/>
          <w:szCs w:val="24"/>
          <w:lang w:val="ro-MD"/>
        </w:rPr>
        <w:t>mun. Chișinău și mun. Bălți, primul și al doilea,</w:t>
      </w:r>
      <w:r w:rsidR="00AB65BA" w:rsidRPr="009E7C3D">
        <w:rPr>
          <w:rFonts w:ascii="Times New Roman" w:hAnsi="Times New Roman"/>
          <w:color w:val="000000" w:themeColor="text1"/>
          <w:sz w:val="24"/>
          <w:szCs w:val="24"/>
          <w:lang w:val="ro-MD"/>
        </w:rPr>
        <w:t xml:space="preserve"> după mărime centre urbane din țară</w:t>
      </w:r>
      <w:r w:rsidRPr="009E7C3D">
        <w:rPr>
          <w:rFonts w:ascii="Times New Roman" w:hAnsi="Times New Roman"/>
          <w:color w:val="000000" w:themeColor="text1"/>
          <w:sz w:val="24"/>
          <w:szCs w:val="24"/>
          <w:lang w:val="ro-MD"/>
        </w:rPr>
        <w:t xml:space="preserve">, ceea ce subminează </w:t>
      </w:r>
      <w:r w:rsidR="00A7654C" w:rsidRPr="009E7C3D">
        <w:rPr>
          <w:rFonts w:ascii="Times New Roman" w:hAnsi="Times New Roman"/>
          <w:color w:val="000000" w:themeColor="text1"/>
          <w:sz w:val="24"/>
          <w:szCs w:val="24"/>
          <w:lang w:val="ro-MD"/>
        </w:rPr>
        <w:t xml:space="preserve">foarte mult </w:t>
      </w:r>
      <w:r w:rsidRPr="009E7C3D">
        <w:rPr>
          <w:rFonts w:ascii="Times New Roman" w:hAnsi="Times New Roman"/>
          <w:color w:val="000000" w:themeColor="text1"/>
          <w:sz w:val="24"/>
          <w:szCs w:val="24"/>
          <w:lang w:val="ro-MD"/>
        </w:rPr>
        <w:t>perspectivele de dezvoltare policentrică a teritoriului na</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 xml:space="preserve">ional. </w:t>
      </w:r>
    </w:p>
    <w:p w14:paraId="05D64AE3" w14:textId="261BD7FC" w:rsidR="00C572C7" w:rsidRPr="009E7C3D" w:rsidRDefault="00C572C7" w:rsidP="00AE06A0">
      <w:pPr>
        <w:pStyle w:val="a7"/>
        <w:numPr>
          <w:ilvl w:val="0"/>
          <w:numId w:val="8"/>
        </w:numPr>
        <w:spacing w:before="0" w:line="276" w:lineRule="auto"/>
        <w:ind w:left="270" w:hanging="270"/>
        <w:contextualSpacing w:val="0"/>
        <w:rPr>
          <w:rFonts w:ascii="Times New Roman" w:hAnsi="Times New Roman"/>
          <w:color w:val="000000" w:themeColor="text1"/>
          <w:sz w:val="24"/>
          <w:szCs w:val="24"/>
          <w:lang w:val="ro-MD"/>
        </w:rPr>
      </w:pPr>
      <w:r w:rsidRPr="009E7C3D">
        <w:rPr>
          <w:rFonts w:ascii="Times New Roman" w:hAnsi="Times New Roman"/>
          <w:color w:val="000000" w:themeColor="text1"/>
          <w:sz w:val="24"/>
          <w:szCs w:val="24"/>
          <w:lang w:val="ro-MD"/>
        </w:rPr>
        <w:t xml:space="preserve">Lipsa </w:t>
      </w:r>
      <w:r w:rsidR="002D502C" w:rsidRPr="009E7C3D">
        <w:rPr>
          <w:rFonts w:ascii="Times New Roman" w:hAnsi="Times New Roman"/>
          <w:color w:val="000000" w:themeColor="text1"/>
          <w:sz w:val="24"/>
          <w:szCs w:val="24"/>
          <w:lang w:val="ro-MD"/>
        </w:rPr>
        <w:t>unor ora</w:t>
      </w:r>
      <w:r w:rsidR="004217D1" w:rsidRPr="009E7C3D">
        <w:rPr>
          <w:rFonts w:ascii="Times New Roman" w:hAnsi="Times New Roman"/>
          <w:color w:val="000000" w:themeColor="text1"/>
          <w:sz w:val="24"/>
          <w:szCs w:val="24"/>
          <w:lang w:val="ro-MD"/>
        </w:rPr>
        <w:t>ș</w:t>
      </w:r>
      <w:r w:rsidR="002D502C" w:rsidRPr="009E7C3D">
        <w:rPr>
          <w:rFonts w:ascii="Times New Roman" w:hAnsi="Times New Roman"/>
          <w:color w:val="000000" w:themeColor="text1"/>
          <w:sz w:val="24"/>
          <w:szCs w:val="24"/>
          <w:lang w:val="ro-MD"/>
        </w:rPr>
        <w:t xml:space="preserve">e </w:t>
      </w:r>
      <w:r w:rsidRPr="009E7C3D">
        <w:rPr>
          <w:rFonts w:ascii="Times New Roman" w:hAnsi="Times New Roman"/>
          <w:color w:val="000000" w:themeColor="text1"/>
          <w:sz w:val="24"/>
          <w:szCs w:val="24"/>
          <w:lang w:val="ro-MD"/>
        </w:rPr>
        <w:t>ter</w:t>
      </w:r>
      <w:r w:rsidR="004217D1" w:rsidRPr="009E7C3D">
        <w:rPr>
          <w:rFonts w:ascii="Times New Roman" w:hAnsi="Times New Roman"/>
          <w:color w:val="000000" w:themeColor="text1"/>
          <w:sz w:val="24"/>
          <w:szCs w:val="24"/>
          <w:lang w:val="ro-MD"/>
        </w:rPr>
        <w:t>ț</w:t>
      </w:r>
      <w:r w:rsidR="0051604F">
        <w:rPr>
          <w:rFonts w:ascii="Times New Roman" w:hAnsi="Times New Roman"/>
          <w:color w:val="000000" w:themeColor="text1"/>
          <w:sz w:val="24"/>
          <w:szCs w:val="24"/>
          <w:lang w:val="ro-MD"/>
        </w:rPr>
        <w:t>e</w:t>
      </w:r>
      <w:r w:rsidRPr="009E7C3D">
        <w:rPr>
          <w:rFonts w:ascii="Times New Roman" w:hAnsi="Times New Roman"/>
          <w:color w:val="000000" w:themeColor="text1"/>
          <w:sz w:val="24"/>
          <w:szCs w:val="24"/>
          <w:lang w:val="ro-MD"/>
        </w:rPr>
        <w:t xml:space="preserve"> </w:t>
      </w:r>
      <w:r w:rsidR="002D502C" w:rsidRPr="009E7C3D">
        <w:rPr>
          <w:rFonts w:ascii="Times New Roman" w:hAnsi="Times New Roman"/>
          <w:color w:val="000000" w:themeColor="text1"/>
          <w:sz w:val="24"/>
          <w:szCs w:val="24"/>
          <w:lang w:val="ro-MD"/>
        </w:rPr>
        <w:t xml:space="preserve">dinamice </w:t>
      </w:r>
      <w:r w:rsidRPr="009E7C3D">
        <w:rPr>
          <w:rFonts w:ascii="Times New Roman" w:hAnsi="Times New Roman"/>
          <w:color w:val="000000" w:themeColor="text1"/>
          <w:sz w:val="24"/>
          <w:szCs w:val="24"/>
          <w:lang w:val="ro-MD"/>
        </w:rPr>
        <w:t>de mărime medie, care ar func</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iona ca poli de cre</w:t>
      </w:r>
      <w:r w:rsidR="004217D1" w:rsidRPr="009E7C3D">
        <w:rPr>
          <w:rFonts w:ascii="Times New Roman" w:hAnsi="Times New Roman"/>
          <w:color w:val="000000" w:themeColor="text1"/>
          <w:sz w:val="24"/>
          <w:szCs w:val="24"/>
          <w:lang w:val="ro-MD"/>
        </w:rPr>
        <w:t>ș</w:t>
      </w:r>
      <w:r w:rsidRPr="009E7C3D">
        <w:rPr>
          <w:rFonts w:ascii="Times New Roman" w:hAnsi="Times New Roman"/>
          <w:color w:val="000000" w:themeColor="text1"/>
          <w:sz w:val="24"/>
          <w:szCs w:val="24"/>
          <w:lang w:val="ro-MD"/>
        </w:rPr>
        <w:t>tere regională. Cele 6 municipii cu poten</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 xml:space="preserve">ial de a deveni poli regionali </w:t>
      </w:r>
      <w:r w:rsidR="00ED04D4" w:rsidRPr="009E7C3D">
        <w:rPr>
          <w:rFonts w:ascii="Times New Roman" w:hAnsi="Times New Roman"/>
          <w:color w:val="000000" w:themeColor="text1"/>
          <w:sz w:val="24"/>
          <w:szCs w:val="24"/>
          <w:lang w:val="ro-MD"/>
        </w:rPr>
        <w:t>(Ungheni, Orhei, Comrat, Cahul, Edine</w:t>
      </w:r>
      <w:r w:rsidR="004217D1" w:rsidRPr="009E7C3D">
        <w:rPr>
          <w:rFonts w:ascii="Times New Roman" w:hAnsi="Times New Roman"/>
          <w:color w:val="000000" w:themeColor="text1"/>
          <w:sz w:val="24"/>
          <w:szCs w:val="24"/>
          <w:lang w:val="ro-MD"/>
        </w:rPr>
        <w:t>ț</w:t>
      </w:r>
      <w:r w:rsidR="00ED04D4" w:rsidRPr="009E7C3D">
        <w:rPr>
          <w:rFonts w:ascii="Times New Roman" w:hAnsi="Times New Roman"/>
          <w:color w:val="000000" w:themeColor="text1"/>
          <w:sz w:val="24"/>
          <w:szCs w:val="24"/>
          <w:lang w:val="ro-MD"/>
        </w:rPr>
        <w:t xml:space="preserve"> </w:t>
      </w:r>
      <w:r w:rsidR="004217D1" w:rsidRPr="009E7C3D">
        <w:rPr>
          <w:rFonts w:ascii="Times New Roman" w:hAnsi="Times New Roman"/>
          <w:color w:val="000000" w:themeColor="text1"/>
          <w:sz w:val="24"/>
          <w:szCs w:val="24"/>
          <w:lang w:val="ro-MD"/>
        </w:rPr>
        <w:t>ș</w:t>
      </w:r>
      <w:r w:rsidR="00ED04D4" w:rsidRPr="009E7C3D">
        <w:rPr>
          <w:rFonts w:ascii="Times New Roman" w:hAnsi="Times New Roman"/>
          <w:color w:val="000000" w:themeColor="text1"/>
          <w:sz w:val="24"/>
          <w:szCs w:val="24"/>
          <w:lang w:val="ro-MD"/>
        </w:rPr>
        <w:t xml:space="preserve">i Soroca) </w:t>
      </w:r>
      <w:r w:rsidRPr="009E7C3D">
        <w:rPr>
          <w:rFonts w:ascii="Times New Roman" w:hAnsi="Times New Roman"/>
          <w:color w:val="000000" w:themeColor="text1"/>
          <w:sz w:val="24"/>
          <w:szCs w:val="24"/>
          <w:lang w:val="ro-MD"/>
        </w:rPr>
        <w:t>se confruntă în prezent cu deficien</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e de dezvoltare, necorespunzând criteriil</w:t>
      </w:r>
      <w:r w:rsidR="00ED04D4" w:rsidRPr="009E7C3D">
        <w:rPr>
          <w:rFonts w:ascii="Times New Roman" w:hAnsi="Times New Roman"/>
          <w:color w:val="000000" w:themeColor="text1"/>
          <w:sz w:val="24"/>
          <w:szCs w:val="24"/>
          <w:lang w:val="ro-MD"/>
        </w:rPr>
        <w:t>or</w:t>
      </w:r>
      <w:r w:rsidRPr="009E7C3D">
        <w:rPr>
          <w:rFonts w:ascii="Times New Roman" w:hAnsi="Times New Roman"/>
          <w:color w:val="000000" w:themeColor="text1"/>
          <w:sz w:val="24"/>
          <w:szCs w:val="24"/>
          <w:lang w:val="ro-MD"/>
        </w:rPr>
        <w:t xml:space="preserve"> minime definite de lege pentru ca un ora</w:t>
      </w:r>
      <w:r w:rsidR="004217D1" w:rsidRPr="009E7C3D">
        <w:rPr>
          <w:rFonts w:ascii="Times New Roman" w:hAnsi="Times New Roman"/>
          <w:color w:val="000000" w:themeColor="text1"/>
          <w:sz w:val="24"/>
          <w:szCs w:val="24"/>
          <w:lang w:val="ro-MD"/>
        </w:rPr>
        <w:t>ș</w:t>
      </w:r>
      <w:r w:rsidRPr="009E7C3D">
        <w:rPr>
          <w:rFonts w:ascii="Times New Roman" w:hAnsi="Times New Roman"/>
          <w:color w:val="000000" w:themeColor="text1"/>
          <w:sz w:val="24"/>
          <w:szCs w:val="24"/>
          <w:lang w:val="ro-MD"/>
        </w:rPr>
        <w:t xml:space="preserve"> să de</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 xml:space="preserve">ină statut de municipiu. </w:t>
      </w:r>
    </w:p>
    <w:p w14:paraId="09039E98" w14:textId="467A18EA" w:rsidR="00C572C7" w:rsidRPr="009E7C3D" w:rsidRDefault="00C572C7" w:rsidP="00AE06A0">
      <w:pPr>
        <w:pStyle w:val="a7"/>
        <w:numPr>
          <w:ilvl w:val="0"/>
          <w:numId w:val="8"/>
        </w:numPr>
        <w:spacing w:before="0" w:line="276" w:lineRule="auto"/>
        <w:ind w:left="270" w:hanging="270"/>
        <w:contextualSpacing w:val="0"/>
        <w:rPr>
          <w:rFonts w:ascii="Times New Roman" w:hAnsi="Times New Roman"/>
          <w:color w:val="000000" w:themeColor="text1"/>
          <w:sz w:val="24"/>
          <w:szCs w:val="24"/>
          <w:lang w:val="ro-MD"/>
        </w:rPr>
      </w:pPr>
      <w:r w:rsidRPr="009E7C3D">
        <w:rPr>
          <w:rFonts w:ascii="Times New Roman" w:hAnsi="Times New Roman"/>
          <w:color w:val="000000" w:themeColor="text1"/>
          <w:sz w:val="24"/>
          <w:szCs w:val="24"/>
          <w:lang w:val="ro-MD"/>
        </w:rPr>
        <w:t>Ora</w:t>
      </w:r>
      <w:r w:rsidR="004217D1" w:rsidRPr="009E7C3D">
        <w:rPr>
          <w:rFonts w:ascii="Times New Roman" w:hAnsi="Times New Roman"/>
          <w:color w:val="000000" w:themeColor="text1"/>
          <w:sz w:val="24"/>
          <w:szCs w:val="24"/>
          <w:lang w:val="ro-MD"/>
        </w:rPr>
        <w:t>ș</w:t>
      </w:r>
      <w:r w:rsidRPr="009E7C3D">
        <w:rPr>
          <w:rFonts w:ascii="Times New Roman" w:hAnsi="Times New Roman"/>
          <w:color w:val="000000" w:themeColor="text1"/>
          <w:sz w:val="24"/>
          <w:szCs w:val="24"/>
          <w:lang w:val="ro-MD"/>
        </w:rPr>
        <w:t xml:space="preserve">ele mici </w:t>
      </w:r>
      <w:r w:rsidR="004217D1" w:rsidRPr="009E7C3D">
        <w:rPr>
          <w:rFonts w:ascii="Times New Roman" w:hAnsi="Times New Roman"/>
          <w:color w:val="000000" w:themeColor="text1"/>
          <w:sz w:val="24"/>
          <w:szCs w:val="24"/>
          <w:lang w:val="ro-MD"/>
        </w:rPr>
        <w:t>ș</w:t>
      </w:r>
      <w:r w:rsidRPr="009E7C3D">
        <w:rPr>
          <w:rFonts w:ascii="Times New Roman" w:hAnsi="Times New Roman"/>
          <w:color w:val="000000" w:themeColor="text1"/>
          <w:sz w:val="24"/>
          <w:szCs w:val="24"/>
          <w:lang w:val="ro-MD"/>
        </w:rPr>
        <w:t>i-au erodat puternic func</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 xml:space="preserve">iile urbanistice </w:t>
      </w:r>
      <w:r w:rsidR="004217D1" w:rsidRPr="009E7C3D">
        <w:rPr>
          <w:rFonts w:ascii="Times New Roman" w:hAnsi="Times New Roman"/>
          <w:color w:val="000000" w:themeColor="text1"/>
          <w:sz w:val="24"/>
          <w:szCs w:val="24"/>
          <w:lang w:val="ro-MD"/>
        </w:rPr>
        <w:t>ș</w:t>
      </w:r>
      <w:r w:rsidRPr="009E7C3D">
        <w:rPr>
          <w:rFonts w:ascii="Times New Roman" w:hAnsi="Times New Roman"/>
          <w:color w:val="000000" w:themeColor="text1"/>
          <w:sz w:val="24"/>
          <w:szCs w:val="24"/>
          <w:lang w:val="ro-MD"/>
        </w:rPr>
        <w:t xml:space="preserve">i economice, ca urmare a unui proces prelungit de declin demografic, </w:t>
      </w:r>
      <w:r w:rsidR="00EE0969" w:rsidRPr="009E7C3D">
        <w:rPr>
          <w:rFonts w:ascii="Times New Roman" w:hAnsi="Times New Roman"/>
          <w:color w:val="000000" w:themeColor="text1"/>
          <w:sz w:val="24"/>
          <w:szCs w:val="24"/>
          <w:lang w:val="ro-MD"/>
        </w:rPr>
        <w:t xml:space="preserve">economic, </w:t>
      </w:r>
      <w:r w:rsidRPr="009E7C3D">
        <w:rPr>
          <w:rFonts w:ascii="Times New Roman" w:hAnsi="Times New Roman"/>
          <w:color w:val="000000" w:themeColor="text1"/>
          <w:sz w:val="24"/>
          <w:szCs w:val="24"/>
          <w:lang w:val="ro-MD"/>
        </w:rPr>
        <w:t xml:space="preserve">dezindustrializare </w:t>
      </w:r>
      <w:r w:rsidR="004217D1" w:rsidRPr="009E7C3D">
        <w:rPr>
          <w:rFonts w:ascii="Times New Roman" w:hAnsi="Times New Roman"/>
          <w:color w:val="000000" w:themeColor="text1"/>
          <w:sz w:val="24"/>
          <w:szCs w:val="24"/>
          <w:lang w:val="ro-MD"/>
        </w:rPr>
        <w:t>ș</w:t>
      </w:r>
      <w:r w:rsidRPr="009E7C3D">
        <w:rPr>
          <w:rFonts w:ascii="Times New Roman" w:hAnsi="Times New Roman"/>
          <w:color w:val="000000" w:themeColor="text1"/>
          <w:sz w:val="24"/>
          <w:szCs w:val="24"/>
          <w:lang w:val="ro-MD"/>
        </w:rPr>
        <w:t>i ruralizare a stilului de via</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 xml:space="preserve">ă. </w:t>
      </w:r>
    </w:p>
    <w:p w14:paraId="6AE7D332" w14:textId="77777777" w:rsidR="00C572C7" w:rsidRPr="009E7C3D" w:rsidRDefault="00C572C7" w:rsidP="00AE06A0">
      <w:pPr>
        <w:spacing w:line="276" w:lineRule="auto"/>
        <w:ind w:left="360"/>
        <w:jc w:val="both"/>
        <w:rPr>
          <w:color w:val="000000" w:themeColor="text1"/>
          <w:lang w:val="ro-MD"/>
        </w:rPr>
      </w:pPr>
    </w:p>
    <w:p w14:paraId="7E4A2128" w14:textId="000E830A" w:rsidR="00C572C7" w:rsidRPr="009E7C3D" w:rsidRDefault="00C572C7" w:rsidP="00AE06A0">
      <w:pPr>
        <w:spacing w:line="276" w:lineRule="auto"/>
        <w:jc w:val="both"/>
        <w:rPr>
          <w:lang w:val="ro-MD"/>
        </w:rPr>
      </w:pPr>
      <w:r w:rsidRPr="009E7C3D">
        <w:rPr>
          <w:lang w:val="ro-MD"/>
        </w:rPr>
        <w:lastRenderedPageBreak/>
        <w:t>Totodată, mun. Chi</w:t>
      </w:r>
      <w:r w:rsidR="004217D1" w:rsidRPr="009E7C3D">
        <w:rPr>
          <w:lang w:val="ro-MD"/>
        </w:rPr>
        <w:t>ș</w:t>
      </w:r>
      <w:r w:rsidRPr="009E7C3D">
        <w:rPr>
          <w:lang w:val="ro-MD"/>
        </w:rPr>
        <w:t>inău încă nu a reu</w:t>
      </w:r>
      <w:r w:rsidR="004217D1" w:rsidRPr="009E7C3D">
        <w:rPr>
          <w:lang w:val="ro-MD"/>
        </w:rPr>
        <w:t>ș</w:t>
      </w:r>
      <w:r w:rsidRPr="009E7C3D">
        <w:rPr>
          <w:lang w:val="ro-MD"/>
        </w:rPr>
        <w:t>it să se transforme dintr-un ”pol na</w:t>
      </w:r>
      <w:r w:rsidR="004217D1" w:rsidRPr="009E7C3D">
        <w:rPr>
          <w:lang w:val="ro-MD"/>
        </w:rPr>
        <w:t>ț</w:t>
      </w:r>
      <w:r w:rsidRPr="009E7C3D">
        <w:rPr>
          <w:lang w:val="ro-MD"/>
        </w:rPr>
        <w:t>ional de absorb</w:t>
      </w:r>
      <w:r w:rsidR="004217D1" w:rsidRPr="009E7C3D">
        <w:rPr>
          <w:lang w:val="ro-MD"/>
        </w:rPr>
        <w:t>ț</w:t>
      </w:r>
      <w:r w:rsidRPr="009E7C3D">
        <w:rPr>
          <w:lang w:val="ro-MD"/>
        </w:rPr>
        <w:t>ie” într-un ”pol na</w:t>
      </w:r>
      <w:r w:rsidR="004217D1" w:rsidRPr="009E7C3D">
        <w:rPr>
          <w:lang w:val="ro-MD"/>
        </w:rPr>
        <w:t>ț</w:t>
      </w:r>
      <w:r w:rsidRPr="009E7C3D">
        <w:rPr>
          <w:lang w:val="ro-MD"/>
        </w:rPr>
        <w:t>ional de difuzie” a prosperită</w:t>
      </w:r>
      <w:r w:rsidR="004217D1" w:rsidRPr="009E7C3D">
        <w:rPr>
          <w:lang w:val="ro-MD"/>
        </w:rPr>
        <w:t>ț</w:t>
      </w:r>
      <w:r w:rsidRPr="009E7C3D">
        <w:rPr>
          <w:lang w:val="ro-MD"/>
        </w:rPr>
        <w:t xml:space="preserve">ii, capabil să </w:t>
      </w:r>
      <w:r w:rsidR="00965FD8" w:rsidRPr="009E7C3D">
        <w:rPr>
          <w:lang w:val="ro-MD"/>
        </w:rPr>
        <w:t xml:space="preserve">genereze </w:t>
      </w:r>
      <w:r w:rsidRPr="009E7C3D">
        <w:rPr>
          <w:lang w:val="ro-MD"/>
        </w:rPr>
        <w:t>investi</w:t>
      </w:r>
      <w:r w:rsidR="004217D1" w:rsidRPr="009E7C3D">
        <w:rPr>
          <w:lang w:val="ro-MD"/>
        </w:rPr>
        <w:t>ț</w:t>
      </w:r>
      <w:r w:rsidRPr="009E7C3D">
        <w:rPr>
          <w:lang w:val="ro-MD"/>
        </w:rPr>
        <w:t>ii, inova</w:t>
      </w:r>
      <w:r w:rsidR="004217D1" w:rsidRPr="009E7C3D">
        <w:rPr>
          <w:lang w:val="ro-MD"/>
        </w:rPr>
        <w:t>ț</w:t>
      </w:r>
      <w:r w:rsidRPr="009E7C3D">
        <w:rPr>
          <w:lang w:val="ro-MD"/>
        </w:rPr>
        <w:t xml:space="preserve">ii </w:t>
      </w:r>
      <w:r w:rsidR="004217D1" w:rsidRPr="009E7C3D">
        <w:rPr>
          <w:lang w:val="ro-MD"/>
        </w:rPr>
        <w:t>ș</w:t>
      </w:r>
      <w:r w:rsidRPr="009E7C3D">
        <w:rPr>
          <w:lang w:val="ro-MD"/>
        </w:rPr>
        <w:t xml:space="preserve">i bunăstare pentru restul teritoriului Republicii Moldova. Relativa bunăstare </w:t>
      </w:r>
      <w:r w:rsidR="004217D1" w:rsidRPr="009E7C3D">
        <w:rPr>
          <w:lang w:val="ro-MD"/>
        </w:rPr>
        <w:t>ș</w:t>
      </w:r>
      <w:r w:rsidRPr="009E7C3D">
        <w:rPr>
          <w:lang w:val="ro-MD"/>
        </w:rPr>
        <w:t>i rolul dominant al capitalei în compara</w:t>
      </w:r>
      <w:r w:rsidR="004217D1" w:rsidRPr="009E7C3D">
        <w:rPr>
          <w:lang w:val="ro-MD"/>
        </w:rPr>
        <w:t>ț</w:t>
      </w:r>
      <w:r w:rsidRPr="009E7C3D">
        <w:rPr>
          <w:lang w:val="ro-MD"/>
        </w:rPr>
        <w:t xml:space="preserve">ie cu restul </w:t>
      </w:r>
      <w:r w:rsidR="004217D1" w:rsidRPr="009E7C3D">
        <w:rPr>
          <w:lang w:val="ro-MD"/>
        </w:rPr>
        <w:t>ț</w:t>
      </w:r>
      <w:r w:rsidRPr="009E7C3D">
        <w:rPr>
          <w:lang w:val="ro-MD"/>
        </w:rPr>
        <w:t>ării este nu atât meritul propriu al mun. Chi</w:t>
      </w:r>
      <w:r w:rsidR="004217D1" w:rsidRPr="009E7C3D">
        <w:rPr>
          <w:lang w:val="ro-MD"/>
        </w:rPr>
        <w:t>ș</w:t>
      </w:r>
      <w:r w:rsidRPr="009E7C3D">
        <w:rPr>
          <w:lang w:val="ro-MD"/>
        </w:rPr>
        <w:t xml:space="preserve">inău, cât rezultatul ”rentei de capitală” </w:t>
      </w:r>
      <w:r w:rsidR="004217D1" w:rsidRPr="009E7C3D">
        <w:rPr>
          <w:lang w:val="ro-MD"/>
        </w:rPr>
        <w:t>ș</w:t>
      </w:r>
      <w:r w:rsidRPr="009E7C3D">
        <w:rPr>
          <w:lang w:val="ro-MD"/>
        </w:rPr>
        <w:t>i dividendelor din contrastul ”centru – periferie” care s-a amplificat în condi</w:t>
      </w:r>
      <w:r w:rsidR="004217D1" w:rsidRPr="009E7C3D">
        <w:rPr>
          <w:lang w:val="ro-MD"/>
        </w:rPr>
        <w:t>ț</w:t>
      </w:r>
      <w:r w:rsidRPr="009E7C3D">
        <w:rPr>
          <w:lang w:val="ro-MD"/>
        </w:rPr>
        <w:t>iile pie</w:t>
      </w:r>
      <w:r w:rsidR="004217D1" w:rsidRPr="009E7C3D">
        <w:rPr>
          <w:lang w:val="ro-MD"/>
        </w:rPr>
        <w:t>ț</w:t>
      </w:r>
      <w:r w:rsidRPr="009E7C3D">
        <w:rPr>
          <w:lang w:val="ro-MD"/>
        </w:rPr>
        <w:t>ei libere. Economia mun. Chi</w:t>
      </w:r>
      <w:r w:rsidR="004217D1" w:rsidRPr="009E7C3D">
        <w:rPr>
          <w:lang w:val="ro-MD"/>
        </w:rPr>
        <w:t>ș</w:t>
      </w:r>
      <w:r w:rsidRPr="009E7C3D">
        <w:rPr>
          <w:lang w:val="ro-MD"/>
        </w:rPr>
        <w:t xml:space="preserve">inău continuă să fie în majoritate </w:t>
      </w:r>
      <w:r w:rsidR="00A133AD" w:rsidRPr="009E7C3D">
        <w:rPr>
          <w:lang w:val="ro-MD"/>
        </w:rPr>
        <w:t xml:space="preserve">bazată pe consum </w:t>
      </w:r>
      <w:r w:rsidR="004217D1" w:rsidRPr="009E7C3D">
        <w:rPr>
          <w:lang w:val="ro-MD"/>
        </w:rPr>
        <w:t>ș</w:t>
      </w:r>
      <w:r w:rsidR="00A133AD" w:rsidRPr="009E7C3D">
        <w:rPr>
          <w:lang w:val="ro-MD"/>
        </w:rPr>
        <w:t xml:space="preserve">i </w:t>
      </w:r>
      <w:r w:rsidRPr="009E7C3D">
        <w:rPr>
          <w:lang w:val="ro-MD"/>
        </w:rPr>
        <w:t>orientată spre deservirea pie</w:t>
      </w:r>
      <w:r w:rsidR="004217D1" w:rsidRPr="009E7C3D">
        <w:rPr>
          <w:lang w:val="ro-MD"/>
        </w:rPr>
        <w:t>ț</w:t>
      </w:r>
      <w:r w:rsidRPr="009E7C3D">
        <w:rPr>
          <w:lang w:val="ro-MD"/>
        </w:rPr>
        <w:t xml:space="preserve">ei interne </w:t>
      </w:r>
      <w:r w:rsidR="00A133AD" w:rsidRPr="009E7C3D">
        <w:rPr>
          <w:lang w:val="ro-MD"/>
        </w:rPr>
        <w:t>din</w:t>
      </w:r>
      <w:r w:rsidRPr="009E7C3D">
        <w:rPr>
          <w:lang w:val="ro-MD"/>
        </w:rPr>
        <w:t xml:space="preserve"> importuri, rămânând extrem de pu</w:t>
      </w:r>
      <w:r w:rsidR="004217D1" w:rsidRPr="009E7C3D">
        <w:rPr>
          <w:lang w:val="ro-MD"/>
        </w:rPr>
        <w:t>ț</w:t>
      </w:r>
      <w:r w:rsidRPr="009E7C3D">
        <w:rPr>
          <w:lang w:val="ro-MD"/>
        </w:rPr>
        <w:t xml:space="preserve">in orientată spre export </w:t>
      </w:r>
      <w:r w:rsidR="004217D1" w:rsidRPr="009E7C3D">
        <w:rPr>
          <w:lang w:val="ro-MD"/>
        </w:rPr>
        <w:t>ș</w:t>
      </w:r>
      <w:r w:rsidRPr="009E7C3D">
        <w:rPr>
          <w:lang w:val="ro-MD"/>
        </w:rPr>
        <w:t>i competi</w:t>
      </w:r>
      <w:r w:rsidR="004217D1" w:rsidRPr="009E7C3D">
        <w:rPr>
          <w:lang w:val="ro-MD"/>
        </w:rPr>
        <w:t>ț</w:t>
      </w:r>
      <w:r w:rsidRPr="009E7C3D">
        <w:rPr>
          <w:lang w:val="ro-MD"/>
        </w:rPr>
        <w:t>ie interna</w:t>
      </w:r>
      <w:r w:rsidR="004217D1" w:rsidRPr="009E7C3D">
        <w:rPr>
          <w:lang w:val="ro-MD"/>
        </w:rPr>
        <w:t>ț</w:t>
      </w:r>
      <w:r w:rsidRPr="009E7C3D">
        <w:rPr>
          <w:lang w:val="ro-MD"/>
        </w:rPr>
        <w:t>ională. Fără această transformare, capitala va continua să-</w:t>
      </w:r>
      <w:r w:rsidR="004217D1" w:rsidRPr="009E7C3D">
        <w:rPr>
          <w:lang w:val="ro-MD"/>
        </w:rPr>
        <w:t>ș</w:t>
      </w:r>
      <w:r w:rsidRPr="009E7C3D">
        <w:rPr>
          <w:lang w:val="ro-MD"/>
        </w:rPr>
        <w:t>i bazeze dezvoltarea pe absorb</w:t>
      </w:r>
      <w:r w:rsidR="004217D1" w:rsidRPr="009E7C3D">
        <w:rPr>
          <w:lang w:val="ro-MD"/>
        </w:rPr>
        <w:t>ț</w:t>
      </w:r>
      <w:r w:rsidRPr="009E7C3D">
        <w:rPr>
          <w:lang w:val="ro-MD"/>
        </w:rPr>
        <w:t>ia prosperită</w:t>
      </w:r>
      <w:r w:rsidR="004217D1" w:rsidRPr="009E7C3D">
        <w:rPr>
          <w:lang w:val="ro-MD"/>
        </w:rPr>
        <w:t>ț</w:t>
      </w:r>
      <w:r w:rsidRPr="009E7C3D">
        <w:rPr>
          <w:lang w:val="ro-MD"/>
        </w:rPr>
        <w:t>ii din regiuni, având un impact mai mult negativ asupra cre</w:t>
      </w:r>
      <w:r w:rsidR="004217D1" w:rsidRPr="009E7C3D">
        <w:rPr>
          <w:lang w:val="ro-MD"/>
        </w:rPr>
        <w:t>ș</w:t>
      </w:r>
      <w:r w:rsidRPr="009E7C3D">
        <w:rPr>
          <w:lang w:val="ro-MD"/>
        </w:rPr>
        <w:t>terii social-economice în restul teritoriului Republicii Moldova.</w:t>
      </w:r>
    </w:p>
    <w:p w14:paraId="47C5C085" w14:textId="77777777" w:rsidR="003C567C" w:rsidRPr="009E7C3D" w:rsidRDefault="003C567C" w:rsidP="00AE06A0">
      <w:pPr>
        <w:spacing w:line="276" w:lineRule="auto"/>
        <w:jc w:val="both"/>
        <w:rPr>
          <w:lang w:val="ro-MD"/>
        </w:rPr>
      </w:pPr>
    </w:p>
    <w:p w14:paraId="7CE6FC68" w14:textId="5C3823F2" w:rsidR="00C572C7" w:rsidRPr="009E7C3D" w:rsidRDefault="00C572C7" w:rsidP="00AE06A0">
      <w:pPr>
        <w:spacing w:line="276" w:lineRule="auto"/>
        <w:jc w:val="both"/>
        <w:rPr>
          <w:lang w:val="ro-MD"/>
        </w:rPr>
      </w:pPr>
      <w:r w:rsidRPr="009E7C3D">
        <w:rPr>
          <w:lang w:val="ro-MD"/>
        </w:rPr>
        <w:t>În acela</w:t>
      </w:r>
      <w:r w:rsidR="004217D1" w:rsidRPr="009E7C3D">
        <w:rPr>
          <w:lang w:val="ro-MD"/>
        </w:rPr>
        <w:t>ș</w:t>
      </w:r>
      <w:r w:rsidRPr="009E7C3D">
        <w:rPr>
          <w:lang w:val="ro-MD"/>
        </w:rPr>
        <w:t>i timp, analiza tendin</w:t>
      </w:r>
      <w:r w:rsidR="004217D1" w:rsidRPr="009E7C3D">
        <w:rPr>
          <w:lang w:val="ro-MD"/>
        </w:rPr>
        <w:t>ț</w:t>
      </w:r>
      <w:r w:rsidRPr="009E7C3D">
        <w:rPr>
          <w:lang w:val="ro-MD"/>
        </w:rPr>
        <w:t>elor de evolu</w:t>
      </w:r>
      <w:r w:rsidR="004217D1" w:rsidRPr="009E7C3D">
        <w:rPr>
          <w:lang w:val="ro-MD"/>
        </w:rPr>
        <w:t>ț</w:t>
      </w:r>
      <w:r w:rsidRPr="009E7C3D">
        <w:rPr>
          <w:lang w:val="ro-MD"/>
        </w:rPr>
        <w:t>ie socio-economică a regiunilor din afara mun. Chi</w:t>
      </w:r>
      <w:r w:rsidR="004217D1" w:rsidRPr="009E7C3D">
        <w:rPr>
          <w:lang w:val="ro-MD"/>
        </w:rPr>
        <w:t>ș</w:t>
      </w:r>
      <w:r w:rsidRPr="009E7C3D">
        <w:rPr>
          <w:lang w:val="ro-MD"/>
        </w:rPr>
        <w:t>inău scoate în eviden</w:t>
      </w:r>
      <w:r w:rsidR="004217D1" w:rsidRPr="009E7C3D">
        <w:rPr>
          <w:lang w:val="ro-MD"/>
        </w:rPr>
        <w:t>ț</w:t>
      </w:r>
      <w:r w:rsidRPr="009E7C3D">
        <w:rPr>
          <w:lang w:val="ro-MD"/>
        </w:rPr>
        <w:t xml:space="preserve">ă perpetuarea unor </w:t>
      </w:r>
      <w:r w:rsidR="00ED04D4" w:rsidRPr="009E7C3D">
        <w:rPr>
          <w:lang w:val="ro-MD"/>
        </w:rPr>
        <w:t xml:space="preserve">sesizabile </w:t>
      </w:r>
      <w:r w:rsidRPr="009E7C3D">
        <w:rPr>
          <w:lang w:val="ro-MD"/>
        </w:rPr>
        <w:t>discrepan</w:t>
      </w:r>
      <w:r w:rsidR="004217D1" w:rsidRPr="009E7C3D">
        <w:rPr>
          <w:lang w:val="ro-MD"/>
        </w:rPr>
        <w:t>ț</w:t>
      </w:r>
      <w:r w:rsidRPr="009E7C3D">
        <w:rPr>
          <w:lang w:val="ro-MD"/>
        </w:rPr>
        <w:t xml:space="preserve">e inter-regionale de dezvoltare a </w:t>
      </w:r>
      <w:r w:rsidR="004217D1" w:rsidRPr="009E7C3D">
        <w:rPr>
          <w:lang w:val="ro-MD"/>
        </w:rPr>
        <w:t>ț</w:t>
      </w:r>
      <w:r w:rsidRPr="009E7C3D">
        <w:rPr>
          <w:lang w:val="ro-MD"/>
        </w:rPr>
        <w:t>ării. În mod specific, se eviden</w:t>
      </w:r>
      <w:r w:rsidR="004217D1" w:rsidRPr="009E7C3D">
        <w:rPr>
          <w:lang w:val="ro-MD"/>
        </w:rPr>
        <w:t>ț</w:t>
      </w:r>
      <w:r w:rsidRPr="009E7C3D">
        <w:rPr>
          <w:lang w:val="ro-MD"/>
        </w:rPr>
        <w:t>iază două regiuni cu performan</w:t>
      </w:r>
      <w:r w:rsidR="004217D1" w:rsidRPr="009E7C3D">
        <w:rPr>
          <w:lang w:val="ro-MD"/>
        </w:rPr>
        <w:t>ț</w:t>
      </w:r>
      <w:r w:rsidRPr="009E7C3D">
        <w:rPr>
          <w:lang w:val="ro-MD"/>
        </w:rPr>
        <w:t>e peste media na</w:t>
      </w:r>
      <w:r w:rsidR="004217D1" w:rsidRPr="009E7C3D">
        <w:rPr>
          <w:lang w:val="ro-MD"/>
        </w:rPr>
        <w:t>ț</w:t>
      </w:r>
      <w:r w:rsidRPr="009E7C3D">
        <w:rPr>
          <w:lang w:val="ro-MD"/>
        </w:rPr>
        <w:t>ională (</w:t>
      </w:r>
      <w:r w:rsidR="00A079BA" w:rsidRPr="009E7C3D">
        <w:rPr>
          <w:lang w:val="ro-MD"/>
        </w:rPr>
        <w:t>R</w:t>
      </w:r>
      <w:r w:rsidR="005064B7" w:rsidRPr="009E7C3D">
        <w:rPr>
          <w:lang w:val="ro-MD"/>
        </w:rPr>
        <w:t xml:space="preserve">egiunea de Dezvoltare UTA Găgăuzia </w:t>
      </w:r>
      <w:r w:rsidR="004217D1" w:rsidRPr="009E7C3D">
        <w:rPr>
          <w:lang w:val="ro-MD"/>
        </w:rPr>
        <w:t>ș</w:t>
      </w:r>
      <w:r w:rsidRPr="009E7C3D">
        <w:rPr>
          <w:lang w:val="ro-MD"/>
        </w:rPr>
        <w:t xml:space="preserve">i </w:t>
      </w:r>
      <w:r w:rsidR="005064B7" w:rsidRPr="009E7C3D">
        <w:rPr>
          <w:lang w:val="ro-MD"/>
        </w:rPr>
        <w:t>Regiunea de Dezvoltare</w:t>
      </w:r>
      <w:r w:rsidRPr="009E7C3D">
        <w:rPr>
          <w:lang w:val="ro-MD"/>
        </w:rPr>
        <w:t xml:space="preserve"> Centru) </w:t>
      </w:r>
      <w:r w:rsidR="004217D1" w:rsidRPr="009E7C3D">
        <w:rPr>
          <w:lang w:val="ro-MD"/>
        </w:rPr>
        <w:t>ș</w:t>
      </w:r>
      <w:r w:rsidRPr="009E7C3D">
        <w:rPr>
          <w:lang w:val="ro-MD"/>
        </w:rPr>
        <w:t xml:space="preserve">i </w:t>
      </w:r>
      <w:r w:rsidR="00ED04D4" w:rsidRPr="009E7C3D">
        <w:rPr>
          <w:lang w:val="ro-MD"/>
        </w:rPr>
        <w:t xml:space="preserve">alte </w:t>
      </w:r>
      <w:r w:rsidRPr="009E7C3D">
        <w:rPr>
          <w:lang w:val="ro-MD"/>
        </w:rPr>
        <w:t>2 regiuni cu performan</w:t>
      </w:r>
      <w:r w:rsidR="004217D1" w:rsidRPr="009E7C3D">
        <w:rPr>
          <w:lang w:val="ro-MD"/>
        </w:rPr>
        <w:t>ț</w:t>
      </w:r>
      <w:r w:rsidRPr="009E7C3D">
        <w:rPr>
          <w:lang w:val="ro-MD"/>
        </w:rPr>
        <w:t>e sub media na</w:t>
      </w:r>
      <w:r w:rsidR="004217D1" w:rsidRPr="009E7C3D">
        <w:rPr>
          <w:lang w:val="ro-MD"/>
        </w:rPr>
        <w:t>ț</w:t>
      </w:r>
      <w:r w:rsidRPr="009E7C3D">
        <w:rPr>
          <w:lang w:val="ro-MD"/>
        </w:rPr>
        <w:t>ională (</w:t>
      </w:r>
      <w:r w:rsidR="005064B7" w:rsidRPr="009E7C3D">
        <w:rPr>
          <w:lang w:val="ro-MD"/>
        </w:rPr>
        <w:t>Regiunea de Dezvoltare</w:t>
      </w:r>
      <w:r w:rsidRPr="009E7C3D">
        <w:rPr>
          <w:lang w:val="ro-MD"/>
        </w:rPr>
        <w:t xml:space="preserve"> Nord </w:t>
      </w:r>
      <w:r w:rsidR="004217D1" w:rsidRPr="009E7C3D">
        <w:rPr>
          <w:lang w:val="ro-MD"/>
        </w:rPr>
        <w:t>ș</w:t>
      </w:r>
      <w:r w:rsidRPr="009E7C3D">
        <w:rPr>
          <w:lang w:val="ro-MD"/>
        </w:rPr>
        <w:t xml:space="preserve">i </w:t>
      </w:r>
      <w:r w:rsidR="005064B7" w:rsidRPr="009E7C3D">
        <w:rPr>
          <w:lang w:val="ro-MD"/>
        </w:rPr>
        <w:t>Regiunea de Dezvoltare</w:t>
      </w:r>
      <w:r w:rsidR="00A079BA" w:rsidRPr="009E7C3D">
        <w:rPr>
          <w:lang w:val="ro-MD"/>
        </w:rPr>
        <w:t xml:space="preserve"> </w:t>
      </w:r>
      <w:r w:rsidRPr="009E7C3D">
        <w:rPr>
          <w:lang w:val="ro-MD"/>
        </w:rPr>
        <w:t xml:space="preserve">Sud): </w:t>
      </w:r>
    </w:p>
    <w:p w14:paraId="3E94A547" w14:textId="2CEC73BE" w:rsidR="00B04135" w:rsidRPr="009E7C3D" w:rsidRDefault="005064B7" w:rsidP="00AE06A0">
      <w:pPr>
        <w:pStyle w:val="a7"/>
        <w:numPr>
          <w:ilvl w:val="0"/>
          <w:numId w:val="9"/>
        </w:numPr>
        <w:spacing w:before="0" w:line="276" w:lineRule="auto"/>
        <w:ind w:left="270" w:hanging="270"/>
        <w:contextualSpacing w:val="0"/>
        <w:rPr>
          <w:rFonts w:ascii="Times New Roman" w:hAnsi="Times New Roman"/>
          <w:color w:val="000000" w:themeColor="text1"/>
          <w:sz w:val="24"/>
          <w:szCs w:val="24"/>
          <w:lang w:val="ro-MD"/>
        </w:rPr>
      </w:pPr>
      <w:r w:rsidRPr="009E7C3D">
        <w:rPr>
          <w:rFonts w:ascii="Times New Roman" w:hAnsi="Times New Roman"/>
          <w:color w:val="000000" w:themeColor="text1"/>
          <w:sz w:val="24"/>
          <w:szCs w:val="24"/>
          <w:lang w:val="ro-MD"/>
        </w:rPr>
        <w:t>Regiunea de Dezvoltare</w:t>
      </w:r>
      <w:r w:rsidR="00C572C7" w:rsidRPr="009E7C3D">
        <w:rPr>
          <w:rFonts w:ascii="Times New Roman" w:hAnsi="Times New Roman"/>
          <w:color w:val="000000" w:themeColor="text1"/>
          <w:sz w:val="24"/>
          <w:szCs w:val="24"/>
          <w:lang w:val="ro-MD"/>
        </w:rPr>
        <w:t xml:space="preserve"> Centru</w:t>
      </w:r>
      <w:r w:rsidRPr="009E7C3D">
        <w:rPr>
          <w:rFonts w:ascii="Times New Roman" w:hAnsi="Times New Roman"/>
          <w:color w:val="000000" w:themeColor="text1"/>
          <w:sz w:val="24"/>
          <w:szCs w:val="24"/>
          <w:lang w:val="ro-MD"/>
        </w:rPr>
        <w:t xml:space="preserve"> (RD Centru)</w:t>
      </w:r>
      <w:r w:rsidR="00C572C7" w:rsidRPr="009E7C3D">
        <w:rPr>
          <w:rFonts w:ascii="Times New Roman" w:hAnsi="Times New Roman"/>
          <w:color w:val="000000" w:themeColor="text1"/>
          <w:sz w:val="24"/>
          <w:szCs w:val="24"/>
          <w:lang w:val="ro-MD"/>
        </w:rPr>
        <w:t xml:space="preserve"> este puternic avantajată de proximitatea mun. Chi</w:t>
      </w:r>
      <w:r w:rsidR="004217D1" w:rsidRPr="009E7C3D">
        <w:rPr>
          <w:rFonts w:ascii="Times New Roman" w:hAnsi="Times New Roman"/>
          <w:color w:val="000000" w:themeColor="text1"/>
          <w:sz w:val="24"/>
          <w:szCs w:val="24"/>
          <w:lang w:val="ro-MD"/>
        </w:rPr>
        <w:t>ș</w:t>
      </w:r>
      <w:r w:rsidR="00C572C7" w:rsidRPr="009E7C3D">
        <w:rPr>
          <w:rFonts w:ascii="Times New Roman" w:hAnsi="Times New Roman"/>
          <w:color w:val="000000" w:themeColor="text1"/>
          <w:sz w:val="24"/>
          <w:szCs w:val="24"/>
          <w:lang w:val="ro-MD"/>
        </w:rPr>
        <w:t xml:space="preserve">inău, înregistrând cele mai </w:t>
      </w:r>
      <w:r w:rsidR="00A133AD" w:rsidRPr="009E7C3D">
        <w:rPr>
          <w:rFonts w:ascii="Times New Roman" w:hAnsi="Times New Roman"/>
          <w:color w:val="000000" w:themeColor="text1"/>
          <w:sz w:val="24"/>
          <w:szCs w:val="24"/>
          <w:lang w:val="ro-MD"/>
        </w:rPr>
        <w:t xml:space="preserve">bune </w:t>
      </w:r>
      <w:r w:rsidR="00C572C7" w:rsidRPr="009E7C3D">
        <w:rPr>
          <w:rFonts w:ascii="Times New Roman" w:hAnsi="Times New Roman"/>
          <w:color w:val="000000" w:themeColor="text1"/>
          <w:sz w:val="24"/>
          <w:szCs w:val="24"/>
          <w:lang w:val="ro-MD"/>
        </w:rPr>
        <w:t>performan</w:t>
      </w:r>
      <w:r w:rsidR="004217D1" w:rsidRPr="009E7C3D">
        <w:rPr>
          <w:rFonts w:ascii="Times New Roman" w:hAnsi="Times New Roman"/>
          <w:color w:val="000000" w:themeColor="text1"/>
          <w:sz w:val="24"/>
          <w:szCs w:val="24"/>
          <w:lang w:val="ro-MD"/>
        </w:rPr>
        <w:t>ț</w:t>
      </w:r>
      <w:r w:rsidR="00C572C7" w:rsidRPr="009E7C3D">
        <w:rPr>
          <w:rFonts w:ascii="Times New Roman" w:hAnsi="Times New Roman"/>
          <w:color w:val="000000" w:themeColor="text1"/>
          <w:sz w:val="24"/>
          <w:szCs w:val="24"/>
          <w:lang w:val="ro-MD"/>
        </w:rPr>
        <w:t>e de dezvoltare în compara</w:t>
      </w:r>
      <w:r w:rsidR="004217D1" w:rsidRPr="009E7C3D">
        <w:rPr>
          <w:rFonts w:ascii="Times New Roman" w:hAnsi="Times New Roman"/>
          <w:color w:val="000000" w:themeColor="text1"/>
          <w:sz w:val="24"/>
          <w:szCs w:val="24"/>
          <w:lang w:val="ro-MD"/>
        </w:rPr>
        <w:t>ț</w:t>
      </w:r>
      <w:r w:rsidR="00C572C7" w:rsidRPr="009E7C3D">
        <w:rPr>
          <w:rFonts w:ascii="Times New Roman" w:hAnsi="Times New Roman"/>
          <w:color w:val="000000" w:themeColor="text1"/>
          <w:sz w:val="24"/>
          <w:szCs w:val="24"/>
          <w:lang w:val="ro-MD"/>
        </w:rPr>
        <w:t>ie cu toate celelalte regiuni. Pe parcursul ultimului deceniu, RD Centru a fost lider na</w:t>
      </w:r>
      <w:r w:rsidR="004217D1" w:rsidRPr="009E7C3D">
        <w:rPr>
          <w:rFonts w:ascii="Times New Roman" w:hAnsi="Times New Roman"/>
          <w:color w:val="000000" w:themeColor="text1"/>
          <w:sz w:val="24"/>
          <w:szCs w:val="24"/>
          <w:lang w:val="ro-MD"/>
        </w:rPr>
        <w:t>ț</w:t>
      </w:r>
      <w:r w:rsidR="00C572C7" w:rsidRPr="009E7C3D">
        <w:rPr>
          <w:rFonts w:ascii="Times New Roman" w:hAnsi="Times New Roman"/>
          <w:color w:val="000000" w:themeColor="text1"/>
          <w:sz w:val="24"/>
          <w:szCs w:val="24"/>
          <w:lang w:val="ro-MD"/>
        </w:rPr>
        <w:t xml:space="preserve">ional </w:t>
      </w:r>
      <w:r w:rsidR="00A133AD" w:rsidRPr="009E7C3D">
        <w:rPr>
          <w:rFonts w:ascii="Times New Roman" w:hAnsi="Times New Roman"/>
          <w:color w:val="000000" w:themeColor="text1"/>
          <w:sz w:val="24"/>
          <w:szCs w:val="24"/>
          <w:lang w:val="ro-MD"/>
        </w:rPr>
        <w:t>după evolu</w:t>
      </w:r>
      <w:r w:rsidR="004217D1" w:rsidRPr="009E7C3D">
        <w:rPr>
          <w:rFonts w:ascii="Times New Roman" w:hAnsi="Times New Roman"/>
          <w:color w:val="000000" w:themeColor="text1"/>
          <w:sz w:val="24"/>
          <w:szCs w:val="24"/>
          <w:lang w:val="ro-MD"/>
        </w:rPr>
        <w:t>ț</w:t>
      </w:r>
      <w:r w:rsidR="00A133AD" w:rsidRPr="009E7C3D">
        <w:rPr>
          <w:rFonts w:ascii="Times New Roman" w:hAnsi="Times New Roman"/>
          <w:color w:val="000000" w:themeColor="text1"/>
          <w:sz w:val="24"/>
          <w:szCs w:val="24"/>
          <w:lang w:val="ro-MD"/>
        </w:rPr>
        <w:t>ia majorită</w:t>
      </w:r>
      <w:r w:rsidR="004217D1" w:rsidRPr="009E7C3D">
        <w:rPr>
          <w:rFonts w:ascii="Times New Roman" w:hAnsi="Times New Roman"/>
          <w:color w:val="000000" w:themeColor="text1"/>
          <w:sz w:val="24"/>
          <w:szCs w:val="24"/>
          <w:lang w:val="ro-MD"/>
        </w:rPr>
        <w:t>ț</w:t>
      </w:r>
      <w:r w:rsidR="00A133AD" w:rsidRPr="009E7C3D">
        <w:rPr>
          <w:rFonts w:ascii="Times New Roman" w:hAnsi="Times New Roman"/>
          <w:color w:val="000000" w:themeColor="text1"/>
          <w:sz w:val="24"/>
          <w:szCs w:val="24"/>
          <w:lang w:val="ro-MD"/>
        </w:rPr>
        <w:t>ii indicatorilor</w:t>
      </w:r>
      <w:r w:rsidR="0005672A">
        <w:rPr>
          <w:rFonts w:ascii="Times New Roman" w:hAnsi="Times New Roman"/>
          <w:color w:val="000000" w:themeColor="text1"/>
          <w:sz w:val="24"/>
          <w:szCs w:val="24"/>
          <w:lang w:val="ro-MD"/>
        </w:rPr>
        <w:t xml:space="preserve"> de dezvoltare socio</w:t>
      </w:r>
      <w:r w:rsidR="000E0A8C" w:rsidRPr="009E7C3D">
        <w:rPr>
          <w:rFonts w:ascii="Times New Roman" w:hAnsi="Times New Roman"/>
          <w:color w:val="000000" w:themeColor="text1"/>
          <w:sz w:val="24"/>
          <w:szCs w:val="24"/>
          <w:lang w:val="ro-MD"/>
        </w:rPr>
        <w:t>-economică</w:t>
      </w:r>
      <w:r w:rsidR="00C572C7" w:rsidRPr="009E7C3D">
        <w:rPr>
          <w:rFonts w:ascii="Times New Roman" w:hAnsi="Times New Roman"/>
          <w:color w:val="000000" w:themeColor="text1"/>
          <w:sz w:val="24"/>
          <w:szCs w:val="24"/>
          <w:lang w:val="ro-MD"/>
        </w:rPr>
        <w:t>.</w:t>
      </w:r>
    </w:p>
    <w:p w14:paraId="3899D36F" w14:textId="6E353B00" w:rsidR="005064B7" w:rsidRPr="009E7C3D" w:rsidRDefault="005064B7" w:rsidP="00AE06A0">
      <w:pPr>
        <w:pStyle w:val="a7"/>
        <w:numPr>
          <w:ilvl w:val="0"/>
          <w:numId w:val="9"/>
        </w:numPr>
        <w:spacing w:before="0" w:line="276" w:lineRule="auto"/>
        <w:ind w:left="270" w:hanging="270"/>
        <w:contextualSpacing w:val="0"/>
        <w:rPr>
          <w:rFonts w:ascii="Times New Roman" w:hAnsi="Times New Roman"/>
          <w:color w:val="000000" w:themeColor="text1"/>
          <w:sz w:val="24"/>
          <w:szCs w:val="24"/>
          <w:lang w:val="ro-MD"/>
        </w:rPr>
      </w:pPr>
      <w:r w:rsidRPr="009E7C3D">
        <w:rPr>
          <w:rFonts w:ascii="Times New Roman" w:hAnsi="Times New Roman"/>
          <w:sz w:val="24"/>
          <w:szCs w:val="24"/>
          <w:lang w:val="ro-MD"/>
        </w:rPr>
        <w:t>Regiunea de Dezvoltare</w:t>
      </w:r>
      <w:r w:rsidR="00FF6A9D" w:rsidRPr="009E7C3D">
        <w:rPr>
          <w:rFonts w:ascii="Times New Roman" w:hAnsi="Times New Roman"/>
          <w:color w:val="000000" w:themeColor="text1"/>
          <w:sz w:val="24"/>
          <w:szCs w:val="24"/>
          <w:lang w:val="ro-MD"/>
        </w:rPr>
        <w:t xml:space="preserve"> </w:t>
      </w:r>
      <w:r w:rsidR="00C572C7" w:rsidRPr="009E7C3D">
        <w:rPr>
          <w:rFonts w:ascii="Times New Roman" w:hAnsi="Times New Roman"/>
          <w:color w:val="000000" w:themeColor="text1"/>
          <w:sz w:val="24"/>
          <w:szCs w:val="24"/>
          <w:lang w:val="ro-MD"/>
        </w:rPr>
        <w:t>UTA Găgăuzia</w:t>
      </w:r>
      <w:r w:rsidRPr="009E7C3D">
        <w:rPr>
          <w:rFonts w:ascii="Times New Roman" w:hAnsi="Times New Roman"/>
          <w:color w:val="000000" w:themeColor="text1"/>
          <w:sz w:val="24"/>
          <w:szCs w:val="24"/>
          <w:lang w:val="ro-MD"/>
        </w:rPr>
        <w:t xml:space="preserve"> (RD UTAG)</w:t>
      </w:r>
      <w:r w:rsidR="00C572C7" w:rsidRPr="009E7C3D">
        <w:rPr>
          <w:rFonts w:ascii="Times New Roman" w:hAnsi="Times New Roman"/>
          <w:color w:val="000000" w:themeColor="text1"/>
          <w:sz w:val="24"/>
          <w:szCs w:val="24"/>
          <w:lang w:val="ro-MD"/>
        </w:rPr>
        <w:t xml:space="preserve"> a reu</w:t>
      </w:r>
      <w:r w:rsidR="004217D1" w:rsidRPr="009E7C3D">
        <w:rPr>
          <w:rFonts w:ascii="Times New Roman" w:hAnsi="Times New Roman"/>
          <w:color w:val="000000" w:themeColor="text1"/>
          <w:sz w:val="24"/>
          <w:szCs w:val="24"/>
          <w:lang w:val="ro-MD"/>
        </w:rPr>
        <w:t>ș</w:t>
      </w:r>
      <w:r w:rsidR="00C572C7" w:rsidRPr="009E7C3D">
        <w:rPr>
          <w:rFonts w:ascii="Times New Roman" w:hAnsi="Times New Roman"/>
          <w:color w:val="000000" w:themeColor="text1"/>
          <w:sz w:val="24"/>
          <w:szCs w:val="24"/>
          <w:lang w:val="ro-MD"/>
        </w:rPr>
        <w:t xml:space="preserve">it foarte eficient să valorifice avantajele oferite de statul special de autonomie </w:t>
      </w:r>
      <w:r w:rsidR="004217D1" w:rsidRPr="009E7C3D">
        <w:rPr>
          <w:rFonts w:ascii="Times New Roman" w:hAnsi="Times New Roman"/>
          <w:color w:val="000000" w:themeColor="text1"/>
          <w:sz w:val="24"/>
          <w:szCs w:val="24"/>
          <w:lang w:val="ro-MD"/>
        </w:rPr>
        <w:t>ș</w:t>
      </w:r>
      <w:r w:rsidR="00C572C7" w:rsidRPr="009E7C3D">
        <w:rPr>
          <w:rFonts w:ascii="Times New Roman" w:hAnsi="Times New Roman"/>
          <w:color w:val="000000" w:themeColor="text1"/>
          <w:sz w:val="24"/>
          <w:szCs w:val="24"/>
          <w:lang w:val="ro-MD"/>
        </w:rPr>
        <w:t xml:space="preserve">i gradul mai avansat de descentralizare fiscală </w:t>
      </w:r>
      <w:r w:rsidR="004217D1" w:rsidRPr="009E7C3D">
        <w:rPr>
          <w:rFonts w:ascii="Times New Roman" w:hAnsi="Times New Roman"/>
          <w:color w:val="000000" w:themeColor="text1"/>
          <w:sz w:val="24"/>
          <w:szCs w:val="24"/>
          <w:lang w:val="ro-MD"/>
        </w:rPr>
        <w:t>ș</w:t>
      </w:r>
      <w:r w:rsidR="00C572C7" w:rsidRPr="009E7C3D">
        <w:rPr>
          <w:rFonts w:ascii="Times New Roman" w:hAnsi="Times New Roman"/>
          <w:color w:val="000000" w:themeColor="text1"/>
          <w:sz w:val="24"/>
          <w:szCs w:val="24"/>
          <w:lang w:val="ro-MD"/>
        </w:rPr>
        <w:t>i administrat</w:t>
      </w:r>
      <w:r w:rsidR="0005672A">
        <w:rPr>
          <w:rFonts w:ascii="Times New Roman" w:hAnsi="Times New Roman"/>
          <w:color w:val="000000" w:themeColor="text1"/>
          <w:sz w:val="24"/>
          <w:szCs w:val="24"/>
          <w:lang w:val="ro-MD"/>
        </w:rPr>
        <w:t xml:space="preserve">ivă. Având la începutul anilor </w:t>
      </w:r>
      <w:r w:rsidR="00C572C7" w:rsidRPr="009E7C3D">
        <w:rPr>
          <w:rFonts w:ascii="Times New Roman" w:hAnsi="Times New Roman"/>
          <w:color w:val="000000" w:themeColor="text1"/>
          <w:sz w:val="24"/>
          <w:szCs w:val="24"/>
          <w:lang w:val="ro-MD"/>
        </w:rPr>
        <w:t xml:space="preserve">1990 un nivel de dezvoltare similar </w:t>
      </w:r>
      <w:r w:rsidR="0005672A">
        <w:rPr>
          <w:rFonts w:ascii="Times New Roman" w:hAnsi="Times New Roman"/>
          <w:color w:val="000000" w:themeColor="text1"/>
          <w:sz w:val="24"/>
          <w:szCs w:val="24"/>
          <w:lang w:val="ro-MD"/>
        </w:rPr>
        <w:t xml:space="preserve">cu </w:t>
      </w:r>
      <w:r w:rsidRPr="009E7C3D">
        <w:rPr>
          <w:rFonts w:ascii="Times New Roman" w:hAnsi="Times New Roman"/>
          <w:color w:val="000000" w:themeColor="text1"/>
          <w:sz w:val="24"/>
          <w:szCs w:val="24"/>
          <w:lang w:val="ro-MD"/>
        </w:rPr>
        <w:t>Regiunea de Dezvoltare</w:t>
      </w:r>
      <w:r w:rsidR="00C572C7" w:rsidRPr="009E7C3D">
        <w:rPr>
          <w:rFonts w:ascii="Times New Roman" w:hAnsi="Times New Roman"/>
          <w:color w:val="000000" w:themeColor="text1"/>
          <w:sz w:val="24"/>
          <w:szCs w:val="24"/>
          <w:lang w:val="ro-MD"/>
        </w:rPr>
        <w:t xml:space="preserve"> S</w:t>
      </w:r>
      <w:r w:rsidR="00981D73" w:rsidRPr="009E7C3D">
        <w:rPr>
          <w:rFonts w:ascii="Times New Roman" w:hAnsi="Times New Roman"/>
          <w:color w:val="000000" w:themeColor="text1"/>
          <w:sz w:val="24"/>
          <w:szCs w:val="24"/>
          <w:lang w:val="ro-MD"/>
        </w:rPr>
        <w:t>ud</w:t>
      </w:r>
      <w:r w:rsidRPr="009E7C3D">
        <w:rPr>
          <w:rFonts w:ascii="Times New Roman" w:hAnsi="Times New Roman"/>
          <w:color w:val="000000" w:themeColor="text1"/>
          <w:sz w:val="24"/>
          <w:szCs w:val="24"/>
          <w:lang w:val="ro-MD"/>
        </w:rPr>
        <w:t xml:space="preserve"> (RD Sud)</w:t>
      </w:r>
      <w:r w:rsidR="00C572C7" w:rsidRPr="009E7C3D">
        <w:rPr>
          <w:rFonts w:ascii="Times New Roman" w:hAnsi="Times New Roman"/>
          <w:color w:val="000000" w:themeColor="text1"/>
          <w:sz w:val="24"/>
          <w:szCs w:val="24"/>
          <w:lang w:val="ro-MD"/>
        </w:rPr>
        <w:t xml:space="preserve">, </w:t>
      </w:r>
      <w:r w:rsidR="0005672A">
        <w:rPr>
          <w:rFonts w:ascii="Times New Roman" w:hAnsi="Times New Roman"/>
          <w:color w:val="000000" w:themeColor="text1"/>
          <w:sz w:val="24"/>
          <w:szCs w:val="24"/>
          <w:lang w:val="ro-MD"/>
        </w:rPr>
        <w:t xml:space="preserve">RD UTAG </w:t>
      </w:r>
      <w:r w:rsidR="00C572C7" w:rsidRPr="009E7C3D">
        <w:rPr>
          <w:rFonts w:ascii="Times New Roman" w:hAnsi="Times New Roman"/>
          <w:color w:val="000000" w:themeColor="text1"/>
          <w:sz w:val="24"/>
          <w:szCs w:val="24"/>
          <w:lang w:val="ro-MD"/>
        </w:rPr>
        <w:t>a înregistrat o evolu</w:t>
      </w:r>
      <w:r w:rsidR="004217D1" w:rsidRPr="009E7C3D">
        <w:rPr>
          <w:rFonts w:ascii="Times New Roman" w:hAnsi="Times New Roman"/>
          <w:color w:val="000000" w:themeColor="text1"/>
          <w:sz w:val="24"/>
          <w:szCs w:val="24"/>
          <w:lang w:val="ro-MD"/>
        </w:rPr>
        <w:t>ț</w:t>
      </w:r>
      <w:r w:rsidR="00C572C7" w:rsidRPr="009E7C3D">
        <w:rPr>
          <w:rFonts w:ascii="Times New Roman" w:hAnsi="Times New Roman"/>
          <w:color w:val="000000" w:themeColor="text1"/>
          <w:sz w:val="24"/>
          <w:szCs w:val="24"/>
          <w:lang w:val="ro-MD"/>
        </w:rPr>
        <w:t>ie superioară pe întreaga durată a ultimelor decenii, transformându-se în una dintre cele mai dinamice regiuni din Republica Moldova.</w:t>
      </w:r>
    </w:p>
    <w:p w14:paraId="2500B7F8" w14:textId="08AA1456" w:rsidR="00C572C7" w:rsidRPr="009E7C3D" w:rsidRDefault="00C572C7" w:rsidP="00AE06A0">
      <w:pPr>
        <w:pStyle w:val="a7"/>
        <w:numPr>
          <w:ilvl w:val="0"/>
          <w:numId w:val="9"/>
        </w:numPr>
        <w:spacing w:before="0" w:line="276" w:lineRule="auto"/>
        <w:ind w:left="270" w:hanging="270"/>
        <w:contextualSpacing w:val="0"/>
        <w:rPr>
          <w:rFonts w:ascii="Times New Roman" w:hAnsi="Times New Roman"/>
          <w:color w:val="000000" w:themeColor="text1"/>
          <w:sz w:val="24"/>
          <w:szCs w:val="24"/>
          <w:lang w:val="ro-MD"/>
        </w:rPr>
      </w:pPr>
      <w:r w:rsidRPr="009E7C3D">
        <w:rPr>
          <w:rFonts w:ascii="Times New Roman" w:hAnsi="Times New Roman"/>
          <w:color w:val="000000" w:themeColor="text1"/>
          <w:sz w:val="24"/>
          <w:szCs w:val="24"/>
          <w:lang w:val="ro-MD"/>
        </w:rPr>
        <w:t xml:space="preserve">RD Sud continuă să </w:t>
      </w:r>
      <w:r w:rsidR="00327B94" w:rsidRPr="009E7C3D">
        <w:rPr>
          <w:rFonts w:ascii="Times New Roman" w:hAnsi="Times New Roman"/>
          <w:color w:val="000000" w:themeColor="text1"/>
          <w:sz w:val="24"/>
          <w:szCs w:val="24"/>
          <w:lang w:val="ro-MD"/>
        </w:rPr>
        <w:t>rămână</w:t>
      </w:r>
      <w:r w:rsidRPr="009E7C3D">
        <w:rPr>
          <w:rFonts w:ascii="Times New Roman" w:hAnsi="Times New Roman"/>
          <w:color w:val="000000" w:themeColor="text1"/>
          <w:sz w:val="24"/>
          <w:szCs w:val="24"/>
          <w:lang w:val="ro-MD"/>
        </w:rPr>
        <w:t xml:space="preserve"> cea mai subdezvoltată regiune din </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 xml:space="preserve">ară, caracterizată de cel mai jos nivel de urbanizare </w:t>
      </w:r>
      <w:r w:rsidR="004217D1" w:rsidRPr="009E7C3D">
        <w:rPr>
          <w:rFonts w:ascii="Times New Roman" w:hAnsi="Times New Roman"/>
          <w:color w:val="000000" w:themeColor="text1"/>
          <w:sz w:val="24"/>
          <w:szCs w:val="24"/>
          <w:lang w:val="ro-MD"/>
        </w:rPr>
        <w:t>ș</w:t>
      </w:r>
      <w:r w:rsidRPr="009E7C3D">
        <w:rPr>
          <w:rFonts w:ascii="Times New Roman" w:hAnsi="Times New Roman"/>
          <w:color w:val="000000" w:themeColor="text1"/>
          <w:sz w:val="24"/>
          <w:szCs w:val="24"/>
          <w:lang w:val="ro-MD"/>
        </w:rPr>
        <w:t>i industrializare. Totodată, regiunea este caracterizată de cel mai jos nivel al ratei de ocupare a popula</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 xml:space="preserve">iei </w:t>
      </w:r>
      <w:r w:rsidR="004217D1" w:rsidRPr="009E7C3D">
        <w:rPr>
          <w:rFonts w:ascii="Times New Roman" w:hAnsi="Times New Roman"/>
          <w:color w:val="000000" w:themeColor="text1"/>
          <w:sz w:val="24"/>
          <w:szCs w:val="24"/>
          <w:lang w:val="ro-MD"/>
        </w:rPr>
        <w:t>ș</w:t>
      </w:r>
      <w:r w:rsidR="0005672A">
        <w:rPr>
          <w:rFonts w:ascii="Times New Roman" w:hAnsi="Times New Roman"/>
          <w:color w:val="000000" w:themeColor="text1"/>
          <w:sz w:val="24"/>
          <w:szCs w:val="24"/>
          <w:lang w:val="ro-MD"/>
        </w:rPr>
        <w:t>i cel mai mic</w:t>
      </w:r>
      <w:r w:rsidRPr="009E7C3D">
        <w:rPr>
          <w:rFonts w:ascii="Times New Roman" w:hAnsi="Times New Roman"/>
          <w:color w:val="000000" w:themeColor="text1"/>
          <w:sz w:val="24"/>
          <w:szCs w:val="24"/>
          <w:lang w:val="ro-MD"/>
        </w:rPr>
        <w:t xml:space="preserve"> salariu mediu printre toate celelalte regiuni din </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 xml:space="preserve">ară. </w:t>
      </w:r>
    </w:p>
    <w:p w14:paraId="279E7365" w14:textId="207196AE" w:rsidR="00C572C7" w:rsidRPr="009E7C3D" w:rsidRDefault="00C572C7" w:rsidP="00AE06A0">
      <w:pPr>
        <w:pStyle w:val="a7"/>
        <w:numPr>
          <w:ilvl w:val="0"/>
          <w:numId w:val="9"/>
        </w:numPr>
        <w:spacing w:before="0" w:line="276" w:lineRule="auto"/>
        <w:ind w:left="270" w:hanging="270"/>
        <w:contextualSpacing w:val="0"/>
        <w:rPr>
          <w:rFonts w:ascii="Times New Roman" w:hAnsi="Times New Roman"/>
          <w:color w:val="000000" w:themeColor="text1"/>
          <w:sz w:val="24"/>
          <w:szCs w:val="24"/>
          <w:lang w:val="ro-MD"/>
        </w:rPr>
      </w:pPr>
      <w:r w:rsidRPr="009E7C3D">
        <w:rPr>
          <w:rFonts w:ascii="Times New Roman" w:hAnsi="Times New Roman"/>
          <w:color w:val="000000" w:themeColor="text1"/>
          <w:sz w:val="24"/>
          <w:szCs w:val="24"/>
          <w:lang w:val="ro-MD"/>
        </w:rPr>
        <w:t>Prosperitatea tradi</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 xml:space="preserve">ională a </w:t>
      </w:r>
      <w:r w:rsidR="0005672A">
        <w:rPr>
          <w:rFonts w:ascii="Times New Roman" w:hAnsi="Times New Roman"/>
          <w:color w:val="000000" w:themeColor="text1"/>
          <w:sz w:val="24"/>
          <w:szCs w:val="24"/>
          <w:lang w:val="ro-MD"/>
        </w:rPr>
        <w:t>Regiunii</w:t>
      </w:r>
      <w:r w:rsidR="005064B7" w:rsidRPr="009E7C3D">
        <w:rPr>
          <w:rFonts w:ascii="Times New Roman" w:hAnsi="Times New Roman"/>
          <w:color w:val="000000" w:themeColor="text1"/>
          <w:sz w:val="24"/>
          <w:szCs w:val="24"/>
          <w:lang w:val="ro-MD"/>
        </w:rPr>
        <w:t xml:space="preserve"> de Dezvoltare</w:t>
      </w:r>
      <w:r w:rsidRPr="009E7C3D">
        <w:rPr>
          <w:rFonts w:ascii="Times New Roman" w:hAnsi="Times New Roman"/>
          <w:color w:val="000000" w:themeColor="text1"/>
          <w:sz w:val="24"/>
          <w:szCs w:val="24"/>
          <w:lang w:val="ro-MD"/>
        </w:rPr>
        <w:t xml:space="preserve"> Nord</w:t>
      </w:r>
      <w:r w:rsidR="005064B7" w:rsidRPr="009E7C3D">
        <w:rPr>
          <w:rFonts w:ascii="Times New Roman" w:hAnsi="Times New Roman"/>
          <w:color w:val="000000" w:themeColor="text1"/>
          <w:sz w:val="24"/>
          <w:szCs w:val="24"/>
          <w:lang w:val="ro-MD"/>
        </w:rPr>
        <w:t xml:space="preserve"> (RD Nord)</w:t>
      </w:r>
      <w:r w:rsidRPr="009E7C3D">
        <w:rPr>
          <w:rFonts w:ascii="Times New Roman" w:hAnsi="Times New Roman"/>
          <w:color w:val="000000" w:themeColor="text1"/>
          <w:sz w:val="24"/>
          <w:szCs w:val="24"/>
          <w:lang w:val="ro-MD"/>
        </w:rPr>
        <w:t xml:space="preserve"> este în continuă </w:t>
      </w:r>
      <w:r w:rsidR="0005672A">
        <w:rPr>
          <w:rFonts w:ascii="Times New Roman" w:hAnsi="Times New Roman"/>
          <w:color w:val="000000" w:themeColor="text1"/>
          <w:sz w:val="24"/>
          <w:szCs w:val="24"/>
          <w:lang w:val="ro-MD"/>
        </w:rPr>
        <w:t>descreștere</w:t>
      </w:r>
      <w:r w:rsidRPr="009E7C3D">
        <w:rPr>
          <w:rFonts w:ascii="Times New Roman" w:hAnsi="Times New Roman"/>
          <w:color w:val="000000" w:themeColor="text1"/>
          <w:sz w:val="24"/>
          <w:szCs w:val="24"/>
          <w:lang w:val="ro-MD"/>
        </w:rPr>
        <w:t>, fiind puternic influen</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ată atât de factorul demografic (</w:t>
      </w:r>
      <w:r w:rsidR="00ED04D4" w:rsidRPr="009E7C3D">
        <w:rPr>
          <w:rFonts w:ascii="Times New Roman" w:hAnsi="Times New Roman"/>
          <w:color w:val="000000" w:themeColor="text1"/>
          <w:sz w:val="24"/>
          <w:szCs w:val="24"/>
          <w:lang w:val="ro-MD"/>
        </w:rPr>
        <w:t xml:space="preserve">regiunea </w:t>
      </w:r>
      <w:r w:rsidRPr="009E7C3D">
        <w:rPr>
          <w:rFonts w:ascii="Times New Roman" w:hAnsi="Times New Roman"/>
          <w:color w:val="000000" w:themeColor="text1"/>
          <w:sz w:val="24"/>
          <w:szCs w:val="24"/>
          <w:lang w:val="ro-MD"/>
        </w:rPr>
        <w:t>îmbătrâne</w:t>
      </w:r>
      <w:r w:rsidR="004217D1" w:rsidRPr="009E7C3D">
        <w:rPr>
          <w:rFonts w:ascii="Times New Roman" w:hAnsi="Times New Roman"/>
          <w:color w:val="000000" w:themeColor="text1"/>
          <w:sz w:val="24"/>
          <w:szCs w:val="24"/>
          <w:lang w:val="ro-MD"/>
        </w:rPr>
        <w:t>ș</w:t>
      </w:r>
      <w:r w:rsidRPr="009E7C3D">
        <w:rPr>
          <w:rFonts w:ascii="Times New Roman" w:hAnsi="Times New Roman"/>
          <w:color w:val="000000" w:themeColor="text1"/>
          <w:sz w:val="24"/>
          <w:szCs w:val="24"/>
          <w:lang w:val="ro-MD"/>
        </w:rPr>
        <w:t xml:space="preserve">te cel mai repede dintre toate regiunile), cât </w:t>
      </w:r>
      <w:r w:rsidR="004217D1" w:rsidRPr="009E7C3D">
        <w:rPr>
          <w:rFonts w:ascii="Times New Roman" w:hAnsi="Times New Roman"/>
          <w:color w:val="000000" w:themeColor="text1"/>
          <w:sz w:val="24"/>
          <w:szCs w:val="24"/>
          <w:lang w:val="ro-MD"/>
        </w:rPr>
        <w:t>ș</w:t>
      </w:r>
      <w:r w:rsidRPr="009E7C3D">
        <w:rPr>
          <w:rFonts w:ascii="Times New Roman" w:hAnsi="Times New Roman"/>
          <w:color w:val="000000" w:themeColor="text1"/>
          <w:sz w:val="24"/>
          <w:szCs w:val="24"/>
          <w:lang w:val="ro-MD"/>
        </w:rPr>
        <w:t>i de factorul geografic (</w:t>
      </w:r>
      <w:r w:rsidR="00ED04D4" w:rsidRPr="009E7C3D">
        <w:rPr>
          <w:rFonts w:ascii="Times New Roman" w:hAnsi="Times New Roman"/>
          <w:color w:val="000000" w:themeColor="text1"/>
          <w:sz w:val="24"/>
          <w:szCs w:val="24"/>
          <w:lang w:val="ro-MD"/>
        </w:rPr>
        <w:t xml:space="preserve">regiunea </w:t>
      </w:r>
      <w:r w:rsidRPr="009E7C3D">
        <w:rPr>
          <w:rFonts w:ascii="Times New Roman" w:hAnsi="Times New Roman"/>
          <w:color w:val="000000" w:themeColor="text1"/>
          <w:sz w:val="24"/>
          <w:szCs w:val="24"/>
          <w:lang w:val="ro-MD"/>
        </w:rPr>
        <w:t>este cea mai îndepărtată de mun. Chi</w:t>
      </w:r>
      <w:r w:rsidR="004217D1" w:rsidRPr="009E7C3D">
        <w:rPr>
          <w:rFonts w:ascii="Times New Roman" w:hAnsi="Times New Roman"/>
          <w:color w:val="000000" w:themeColor="text1"/>
          <w:sz w:val="24"/>
          <w:szCs w:val="24"/>
          <w:lang w:val="ro-MD"/>
        </w:rPr>
        <w:t>ș</w:t>
      </w:r>
      <w:r w:rsidRPr="009E7C3D">
        <w:rPr>
          <w:rFonts w:ascii="Times New Roman" w:hAnsi="Times New Roman"/>
          <w:color w:val="000000" w:themeColor="text1"/>
          <w:sz w:val="24"/>
          <w:szCs w:val="24"/>
          <w:lang w:val="ro-MD"/>
        </w:rPr>
        <w:t xml:space="preserve">inău). </w:t>
      </w:r>
    </w:p>
    <w:p w14:paraId="04BDBC6B" w14:textId="77777777" w:rsidR="00C572C7" w:rsidRPr="009E7C3D" w:rsidRDefault="00C572C7" w:rsidP="00AE06A0">
      <w:pPr>
        <w:spacing w:line="276" w:lineRule="auto"/>
        <w:ind w:left="360"/>
        <w:jc w:val="both"/>
        <w:rPr>
          <w:lang w:val="ro-MD"/>
        </w:rPr>
      </w:pPr>
    </w:p>
    <w:p w14:paraId="7DF1F65C" w14:textId="5FE2D974" w:rsidR="00C572C7" w:rsidRPr="009E7C3D" w:rsidRDefault="00C572C7" w:rsidP="00AE06A0">
      <w:pPr>
        <w:spacing w:line="276" w:lineRule="auto"/>
        <w:jc w:val="both"/>
        <w:rPr>
          <w:lang w:val="ro-MD"/>
        </w:rPr>
      </w:pPr>
      <w:r w:rsidRPr="009E7C3D">
        <w:rPr>
          <w:lang w:val="ro-MD"/>
        </w:rPr>
        <w:t xml:space="preserve">Nu în ultimul rând, </w:t>
      </w:r>
      <w:r w:rsidR="00ED04D4" w:rsidRPr="009E7C3D">
        <w:rPr>
          <w:lang w:val="ro-MD"/>
        </w:rPr>
        <w:t>se atestă</w:t>
      </w:r>
      <w:r w:rsidRPr="009E7C3D">
        <w:rPr>
          <w:lang w:val="ro-MD"/>
        </w:rPr>
        <w:t xml:space="preserve"> </w:t>
      </w:r>
      <w:r w:rsidR="00ED04D4" w:rsidRPr="009E7C3D">
        <w:rPr>
          <w:lang w:val="ro-MD"/>
        </w:rPr>
        <w:t xml:space="preserve">sesizabile </w:t>
      </w:r>
      <w:r w:rsidRPr="009E7C3D">
        <w:rPr>
          <w:lang w:val="ro-MD"/>
        </w:rPr>
        <w:t xml:space="preserve">decalaje intra-regionale de dezvoltare. Spre exemplu, în RD Centru sunt localizate atât cele mai dezvoltate economic raioane din </w:t>
      </w:r>
      <w:r w:rsidR="004217D1" w:rsidRPr="009E7C3D">
        <w:rPr>
          <w:lang w:val="ro-MD"/>
        </w:rPr>
        <w:t>ț</w:t>
      </w:r>
      <w:r w:rsidRPr="009E7C3D">
        <w:rPr>
          <w:lang w:val="ro-MD"/>
        </w:rPr>
        <w:t xml:space="preserve">ară (Ialoveni, Anenii Noi, Criuleni, Orhei, Dubăsari </w:t>
      </w:r>
      <w:r w:rsidR="004217D1" w:rsidRPr="009E7C3D">
        <w:rPr>
          <w:lang w:val="ro-MD"/>
        </w:rPr>
        <w:t>ș</w:t>
      </w:r>
      <w:r w:rsidRPr="009E7C3D">
        <w:rPr>
          <w:lang w:val="ro-MD"/>
        </w:rPr>
        <w:t>i Stră</w:t>
      </w:r>
      <w:r w:rsidR="004217D1" w:rsidRPr="009E7C3D">
        <w:rPr>
          <w:lang w:val="ro-MD"/>
        </w:rPr>
        <w:t>ș</w:t>
      </w:r>
      <w:r w:rsidRPr="009E7C3D">
        <w:rPr>
          <w:lang w:val="ro-MD"/>
        </w:rPr>
        <w:t>eni – toate amplasate la grani</w:t>
      </w:r>
      <w:r w:rsidR="004217D1" w:rsidRPr="009E7C3D">
        <w:rPr>
          <w:lang w:val="ro-MD"/>
        </w:rPr>
        <w:t>ț</w:t>
      </w:r>
      <w:r w:rsidRPr="009E7C3D">
        <w:rPr>
          <w:lang w:val="ro-MD"/>
        </w:rPr>
        <w:t>ă cu mun. Chi</w:t>
      </w:r>
      <w:r w:rsidR="004217D1" w:rsidRPr="009E7C3D">
        <w:rPr>
          <w:lang w:val="ro-MD"/>
        </w:rPr>
        <w:t>ș</w:t>
      </w:r>
      <w:r w:rsidRPr="009E7C3D">
        <w:rPr>
          <w:lang w:val="ro-MD"/>
        </w:rPr>
        <w:t xml:space="preserve">inău), cât </w:t>
      </w:r>
      <w:r w:rsidR="004217D1" w:rsidRPr="009E7C3D">
        <w:rPr>
          <w:lang w:val="ro-MD"/>
        </w:rPr>
        <w:t>ș</w:t>
      </w:r>
      <w:r w:rsidRPr="009E7C3D">
        <w:rPr>
          <w:lang w:val="ro-MD"/>
        </w:rPr>
        <w:t xml:space="preserve">i cele mai deprivate economic raioane din </w:t>
      </w:r>
      <w:r w:rsidR="004217D1" w:rsidRPr="009E7C3D">
        <w:rPr>
          <w:lang w:val="ro-MD"/>
        </w:rPr>
        <w:t>ț</w:t>
      </w:r>
      <w:r w:rsidRPr="009E7C3D">
        <w:rPr>
          <w:lang w:val="ro-MD"/>
        </w:rPr>
        <w:t>ară (Nisporeni, Telene</w:t>
      </w:r>
      <w:r w:rsidR="004217D1" w:rsidRPr="009E7C3D">
        <w:rPr>
          <w:lang w:val="ro-MD"/>
        </w:rPr>
        <w:t>ș</w:t>
      </w:r>
      <w:r w:rsidRPr="009E7C3D">
        <w:rPr>
          <w:lang w:val="ro-MD"/>
        </w:rPr>
        <w:t>ti, Călăra</w:t>
      </w:r>
      <w:r w:rsidR="004217D1" w:rsidRPr="009E7C3D">
        <w:rPr>
          <w:lang w:val="ro-MD"/>
        </w:rPr>
        <w:t>ș</w:t>
      </w:r>
      <w:r w:rsidRPr="009E7C3D">
        <w:rPr>
          <w:lang w:val="ro-MD"/>
        </w:rPr>
        <w:t xml:space="preserve">i </w:t>
      </w:r>
      <w:r w:rsidR="004217D1" w:rsidRPr="009E7C3D">
        <w:rPr>
          <w:lang w:val="ro-MD"/>
        </w:rPr>
        <w:t>ș</w:t>
      </w:r>
      <w:r w:rsidRPr="009E7C3D">
        <w:rPr>
          <w:lang w:val="ro-MD"/>
        </w:rPr>
        <w:t>i Hânce</w:t>
      </w:r>
      <w:r w:rsidR="004217D1" w:rsidRPr="009E7C3D">
        <w:rPr>
          <w:lang w:val="ro-MD"/>
        </w:rPr>
        <w:t>ș</w:t>
      </w:r>
      <w:r w:rsidRPr="009E7C3D">
        <w:rPr>
          <w:lang w:val="ro-MD"/>
        </w:rPr>
        <w:t xml:space="preserve">ti). </w:t>
      </w:r>
    </w:p>
    <w:p w14:paraId="46852F0B" w14:textId="77777777" w:rsidR="00C572C7" w:rsidRPr="009E7C3D" w:rsidRDefault="00C572C7" w:rsidP="00AE06A0">
      <w:pPr>
        <w:spacing w:line="276" w:lineRule="auto"/>
        <w:ind w:left="360"/>
        <w:jc w:val="both"/>
        <w:rPr>
          <w:lang w:val="ro-MD"/>
        </w:rPr>
      </w:pPr>
    </w:p>
    <w:p w14:paraId="7E6A8A24" w14:textId="1F71FE97" w:rsidR="00C572C7" w:rsidRPr="009E7C3D" w:rsidRDefault="00C572C7" w:rsidP="00AE06A0">
      <w:pPr>
        <w:spacing w:line="276" w:lineRule="auto"/>
        <w:jc w:val="both"/>
        <w:rPr>
          <w:lang w:val="ro-MD"/>
        </w:rPr>
      </w:pPr>
      <w:r w:rsidRPr="009E7C3D">
        <w:rPr>
          <w:lang w:val="ro-MD"/>
        </w:rPr>
        <w:t xml:space="preserve">O provocare majoră de dezvoltare a Republicii Moldova constă în ruralitatea excesivă a teritoriului, caracterizată prin faptul că aproximativ </w:t>
      </w:r>
      <w:r w:rsidR="000F111A" w:rsidRPr="00A67344">
        <w:rPr>
          <w:lang w:val="ro-MD"/>
        </w:rPr>
        <w:t>57</w:t>
      </w:r>
      <w:r w:rsidRPr="00A67344">
        <w:rPr>
          <w:lang w:val="ro-MD"/>
        </w:rPr>
        <w:t>%</w:t>
      </w:r>
      <w:r w:rsidRPr="009E7C3D">
        <w:rPr>
          <w:lang w:val="ro-MD"/>
        </w:rPr>
        <w:t xml:space="preserve"> din popula</w:t>
      </w:r>
      <w:r w:rsidR="004217D1" w:rsidRPr="009E7C3D">
        <w:rPr>
          <w:lang w:val="ro-MD"/>
        </w:rPr>
        <w:t>ț</w:t>
      </w:r>
      <w:r w:rsidR="0005672A">
        <w:rPr>
          <w:lang w:val="ro-MD"/>
        </w:rPr>
        <w:t xml:space="preserve">ie </w:t>
      </w:r>
      <w:r w:rsidRPr="009E7C3D">
        <w:rPr>
          <w:lang w:val="ro-MD"/>
        </w:rPr>
        <w:t>continuă să locuiască în localită</w:t>
      </w:r>
      <w:r w:rsidR="004217D1" w:rsidRPr="009E7C3D">
        <w:rPr>
          <w:lang w:val="ro-MD"/>
        </w:rPr>
        <w:t>ț</w:t>
      </w:r>
      <w:r w:rsidRPr="009E7C3D">
        <w:rPr>
          <w:lang w:val="ro-MD"/>
        </w:rPr>
        <w:t xml:space="preserve">i </w:t>
      </w:r>
      <w:r w:rsidR="00965FD8" w:rsidRPr="009E7C3D">
        <w:rPr>
          <w:lang w:val="ro-MD"/>
        </w:rPr>
        <w:t>rurale</w:t>
      </w:r>
      <w:r w:rsidRPr="009E7C3D">
        <w:rPr>
          <w:lang w:val="ro-MD"/>
        </w:rPr>
        <w:t xml:space="preserve">, </w:t>
      </w:r>
      <w:r w:rsidR="00A133AD" w:rsidRPr="009E7C3D">
        <w:rPr>
          <w:lang w:val="ro-MD"/>
        </w:rPr>
        <w:t>echipate cu</w:t>
      </w:r>
      <w:r w:rsidRPr="009E7C3D">
        <w:rPr>
          <w:lang w:val="ro-MD"/>
        </w:rPr>
        <w:t xml:space="preserve"> o infrastructură</w:t>
      </w:r>
      <w:r w:rsidR="00A133AD" w:rsidRPr="009E7C3D">
        <w:rPr>
          <w:lang w:val="ro-MD"/>
        </w:rPr>
        <w:t xml:space="preserve"> socială, economică </w:t>
      </w:r>
      <w:r w:rsidR="004217D1" w:rsidRPr="009E7C3D">
        <w:rPr>
          <w:lang w:val="ro-MD"/>
        </w:rPr>
        <w:t>ș</w:t>
      </w:r>
      <w:r w:rsidR="00A133AD" w:rsidRPr="009E7C3D">
        <w:rPr>
          <w:lang w:val="ro-MD"/>
        </w:rPr>
        <w:t>i edilitară</w:t>
      </w:r>
      <w:r w:rsidRPr="009E7C3D">
        <w:rPr>
          <w:lang w:val="ro-MD"/>
        </w:rPr>
        <w:t xml:space="preserve"> </w:t>
      </w:r>
      <w:r w:rsidR="00AC1F97" w:rsidRPr="009E7C3D">
        <w:rPr>
          <w:lang w:val="ro-MD"/>
        </w:rPr>
        <w:t>subdezvoltată</w:t>
      </w:r>
      <w:r w:rsidRPr="009E7C3D">
        <w:rPr>
          <w:lang w:val="ro-MD"/>
        </w:rPr>
        <w:t xml:space="preserve">. </w:t>
      </w:r>
    </w:p>
    <w:p w14:paraId="017E5137" w14:textId="77777777" w:rsidR="00A133AD" w:rsidRPr="009E7C3D" w:rsidRDefault="00A133AD" w:rsidP="00AE06A0">
      <w:pPr>
        <w:spacing w:line="276" w:lineRule="auto"/>
        <w:jc w:val="both"/>
        <w:rPr>
          <w:lang w:val="ro-MD"/>
        </w:rPr>
      </w:pPr>
    </w:p>
    <w:p w14:paraId="09ABD9BC" w14:textId="18C2EF60" w:rsidR="00C572C7" w:rsidRPr="009E7C3D" w:rsidRDefault="00981D73" w:rsidP="00AE06A0">
      <w:pPr>
        <w:spacing w:line="276" w:lineRule="auto"/>
        <w:jc w:val="both"/>
        <w:rPr>
          <w:lang w:val="ro-MD"/>
        </w:rPr>
      </w:pPr>
      <w:r w:rsidRPr="009E7C3D">
        <w:rPr>
          <w:lang w:val="ro-MD"/>
        </w:rPr>
        <w:lastRenderedPageBreak/>
        <w:t>P</w:t>
      </w:r>
      <w:r w:rsidR="00A133AD" w:rsidRPr="009E7C3D">
        <w:rPr>
          <w:lang w:val="ro-MD"/>
        </w:rPr>
        <w:t>olitic</w:t>
      </w:r>
      <w:r w:rsidR="00ED04D4" w:rsidRPr="009E7C3D">
        <w:rPr>
          <w:lang w:val="ro-MD"/>
        </w:rPr>
        <w:t>a</w:t>
      </w:r>
      <w:r w:rsidR="00A133AD" w:rsidRPr="009E7C3D">
        <w:rPr>
          <w:lang w:val="ro-MD"/>
        </w:rPr>
        <w:t xml:space="preserve"> na</w:t>
      </w:r>
      <w:r w:rsidR="004217D1" w:rsidRPr="009E7C3D">
        <w:rPr>
          <w:lang w:val="ro-MD"/>
        </w:rPr>
        <w:t>ț</w:t>
      </w:r>
      <w:r w:rsidR="00A133AD" w:rsidRPr="009E7C3D">
        <w:rPr>
          <w:lang w:val="ro-MD"/>
        </w:rPr>
        <w:t>ional</w:t>
      </w:r>
      <w:r w:rsidR="00ED04D4" w:rsidRPr="009E7C3D">
        <w:rPr>
          <w:lang w:val="ro-MD"/>
        </w:rPr>
        <w:t>ă</w:t>
      </w:r>
      <w:r w:rsidR="00A133AD" w:rsidRPr="009E7C3D">
        <w:rPr>
          <w:lang w:val="ro-MD"/>
        </w:rPr>
        <w:t xml:space="preserve"> de dezvoltare regională în Republica Moldova</w:t>
      </w:r>
      <w:r w:rsidR="00ED04D4" w:rsidRPr="009E7C3D">
        <w:rPr>
          <w:lang w:val="ro-MD"/>
        </w:rPr>
        <w:t>, ini</w:t>
      </w:r>
      <w:r w:rsidR="004217D1" w:rsidRPr="009E7C3D">
        <w:rPr>
          <w:lang w:val="ro-MD"/>
        </w:rPr>
        <w:t>ț</w:t>
      </w:r>
      <w:r w:rsidR="00ED04D4" w:rsidRPr="009E7C3D">
        <w:rPr>
          <w:lang w:val="ro-MD"/>
        </w:rPr>
        <w:t>iată în 20</w:t>
      </w:r>
      <w:r w:rsidR="00ED185E" w:rsidRPr="009E7C3D">
        <w:rPr>
          <w:lang w:val="ro-MD"/>
        </w:rPr>
        <w:t>06</w:t>
      </w:r>
      <w:r w:rsidR="00ED04D4" w:rsidRPr="009E7C3D">
        <w:rPr>
          <w:lang w:val="ro-MD"/>
        </w:rPr>
        <w:t xml:space="preserve"> </w:t>
      </w:r>
      <w:r w:rsidR="004217D1" w:rsidRPr="009E7C3D">
        <w:rPr>
          <w:lang w:val="ro-MD"/>
        </w:rPr>
        <w:t>ș</w:t>
      </w:r>
      <w:r w:rsidR="00ED04D4" w:rsidRPr="009E7C3D">
        <w:rPr>
          <w:lang w:val="ro-MD"/>
        </w:rPr>
        <w:t>i promovată activ</w:t>
      </w:r>
      <w:r w:rsidR="00A133AD" w:rsidRPr="009E7C3D">
        <w:rPr>
          <w:lang w:val="ro-MD"/>
        </w:rPr>
        <w:t xml:space="preserve"> pe parcursul ultimilor 10 ani</w:t>
      </w:r>
      <w:r w:rsidRPr="009E7C3D">
        <w:rPr>
          <w:lang w:val="ro-MD"/>
        </w:rPr>
        <w:t>,</w:t>
      </w:r>
      <w:r w:rsidR="00A133AD" w:rsidRPr="009E7C3D">
        <w:rPr>
          <w:lang w:val="ro-MD"/>
        </w:rPr>
        <w:t xml:space="preserve"> începe a produce </w:t>
      </w:r>
      <w:r w:rsidR="00ED04D4" w:rsidRPr="009E7C3D">
        <w:rPr>
          <w:lang w:val="ro-MD"/>
        </w:rPr>
        <w:t xml:space="preserve">primele </w:t>
      </w:r>
      <w:r w:rsidR="00A133AD" w:rsidRPr="009E7C3D">
        <w:rPr>
          <w:lang w:val="ro-MD"/>
        </w:rPr>
        <w:t xml:space="preserve">rezultate </w:t>
      </w:r>
      <w:r w:rsidR="00ED04D4" w:rsidRPr="009E7C3D">
        <w:rPr>
          <w:lang w:val="ro-MD"/>
        </w:rPr>
        <w:t>pozitive de impact sistemic</w:t>
      </w:r>
      <w:r w:rsidR="00A133AD" w:rsidRPr="009E7C3D">
        <w:rPr>
          <w:lang w:val="ro-MD"/>
        </w:rPr>
        <w:t>. Astfel, î</w:t>
      </w:r>
      <w:r w:rsidR="00C572C7" w:rsidRPr="009E7C3D">
        <w:rPr>
          <w:lang w:val="ro-MD"/>
        </w:rPr>
        <w:t>n rezultatul implementării politicii na</w:t>
      </w:r>
      <w:r w:rsidR="004217D1" w:rsidRPr="009E7C3D">
        <w:rPr>
          <w:lang w:val="ro-MD"/>
        </w:rPr>
        <w:t>ț</w:t>
      </w:r>
      <w:r w:rsidR="00C572C7" w:rsidRPr="009E7C3D">
        <w:rPr>
          <w:lang w:val="ro-MD"/>
        </w:rPr>
        <w:t xml:space="preserve">ionale de dezvoltare regională </w:t>
      </w:r>
      <w:r w:rsidR="00ED04D4" w:rsidRPr="009E7C3D">
        <w:rPr>
          <w:lang w:val="ro-MD"/>
        </w:rPr>
        <w:t>pe parcursul ultimului ciclu de programare (</w:t>
      </w:r>
      <w:r w:rsidR="005064B7" w:rsidRPr="009E7C3D">
        <w:rPr>
          <w:lang w:val="ro-MD"/>
        </w:rPr>
        <w:t xml:space="preserve">Strategia națională de dezvoltare regională </w:t>
      </w:r>
      <w:r w:rsidR="00C572C7" w:rsidRPr="009E7C3D">
        <w:rPr>
          <w:lang w:val="ro-MD"/>
        </w:rPr>
        <w:t>2016-2020</w:t>
      </w:r>
      <w:r w:rsidR="007404B0" w:rsidRPr="009E7C3D">
        <w:rPr>
          <w:lang w:val="ro-MD"/>
        </w:rPr>
        <w:t>)</w:t>
      </w:r>
      <w:r w:rsidR="00C572C7" w:rsidRPr="009E7C3D">
        <w:rPr>
          <w:lang w:val="ro-MD"/>
        </w:rPr>
        <w:t>, în sinergie cu activită</w:t>
      </w:r>
      <w:r w:rsidR="004217D1" w:rsidRPr="009E7C3D">
        <w:rPr>
          <w:lang w:val="ro-MD"/>
        </w:rPr>
        <w:t>ț</w:t>
      </w:r>
      <w:r w:rsidR="00C572C7" w:rsidRPr="009E7C3D">
        <w:rPr>
          <w:lang w:val="ro-MD"/>
        </w:rPr>
        <w:t xml:space="preserve">ile implementate în cadrul altor strategii </w:t>
      </w:r>
      <w:r w:rsidR="004217D1" w:rsidRPr="009E7C3D">
        <w:rPr>
          <w:lang w:val="ro-MD"/>
        </w:rPr>
        <w:t>ș</w:t>
      </w:r>
      <w:r w:rsidR="00C572C7" w:rsidRPr="009E7C3D">
        <w:rPr>
          <w:lang w:val="ro-MD"/>
        </w:rPr>
        <w:t xml:space="preserve">i programe de politici publice sectoriale, </w:t>
      </w:r>
      <w:r w:rsidR="00ED04D4" w:rsidRPr="009E7C3D">
        <w:rPr>
          <w:lang w:val="ro-MD"/>
        </w:rPr>
        <w:t xml:space="preserve">precum </w:t>
      </w:r>
      <w:r w:rsidR="004217D1" w:rsidRPr="009E7C3D">
        <w:rPr>
          <w:lang w:val="ro-MD"/>
        </w:rPr>
        <w:t>ș</w:t>
      </w:r>
      <w:r w:rsidR="00ED04D4" w:rsidRPr="009E7C3D">
        <w:rPr>
          <w:lang w:val="ro-MD"/>
        </w:rPr>
        <w:t>i investi</w:t>
      </w:r>
      <w:r w:rsidR="004217D1" w:rsidRPr="009E7C3D">
        <w:rPr>
          <w:lang w:val="ro-MD"/>
        </w:rPr>
        <w:t>ț</w:t>
      </w:r>
      <w:r w:rsidR="00ED04D4" w:rsidRPr="009E7C3D">
        <w:rPr>
          <w:lang w:val="ro-MD"/>
        </w:rPr>
        <w:t>iilor private),</w:t>
      </w:r>
      <w:r w:rsidR="00C572C7" w:rsidRPr="009E7C3D">
        <w:rPr>
          <w:lang w:val="ro-MD"/>
        </w:rPr>
        <w:t xml:space="preserve"> pentru prima dată </w:t>
      </w:r>
      <w:r w:rsidR="00ED04D4" w:rsidRPr="009E7C3D">
        <w:rPr>
          <w:lang w:val="ro-MD"/>
        </w:rPr>
        <w:t>de la independen</w:t>
      </w:r>
      <w:r w:rsidR="004217D1" w:rsidRPr="009E7C3D">
        <w:rPr>
          <w:lang w:val="ro-MD"/>
        </w:rPr>
        <w:t>ț</w:t>
      </w:r>
      <w:r w:rsidR="00ED04D4" w:rsidRPr="009E7C3D">
        <w:rPr>
          <w:lang w:val="ro-MD"/>
        </w:rPr>
        <w:t xml:space="preserve">ă </w:t>
      </w:r>
      <w:r w:rsidR="00C572C7" w:rsidRPr="009E7C3D">
        <w:rPr>
          <w:lang w:val="ro-MD"/>
        </w:rPr>
        <w:t>s-a reu</w:t>
      </w:r>
      <w:r w:rsidR="004217D1" w:rsidRPr="009E7C3D">
        <w:rPr>
          <w:lang w:val="ro-MD"/>
        </w:rPr>
        <w:t>ș</w:t>
      </w:r>
      <w:r w:rsidR="00C572C7" w:rsidRPr="009E7C3D">
        <w:rPr>
          <w:lang w:val="ro-MD"/>
        </w:rPr>
        <w:t>it o încetinire (încă fragilă) a tendin</w:t>
      </w:r>
      <w:r w:rsidR="004217D1" w:rsidRPr="009E7C3D">
        <w:rPr>
          <w:lang w:val="ro-MD"/>
        </w:rPr>
        <w:t>ț</w:t>
      </w:r>
      <w:r w:rsidR="00C572C7" w:rsidRPr="009E7C3D">
        <w:rPr>
          <w:lang w:val="ro-MD"/>
        </w:rPr>
        <w:t>elor de concentrare dispropor</w:t>
      </w:r>
      <w:r w:rsidR="004217D1" w:rsidRPr="009E7C3D">
        <w:rPr>
          <w:lang w:val="ro-MD"/>
        </w:rPr>
        <w:t>ț</w:t>
      </w:r>
      <w:r w:rsidR="00C572C7" w:rsidRPr="009E7C3D">
        <w:rPr>
          <w:lang w:val="ro-MD"/>
        </w:rPr>
        <w:t>ionată a resurselor în mun. Chi</w:t>
      </w:r>
      <w:r w:rsidR="004217D1" w:rsidRPr="009E7C3D">
        <w:rPr>
          <w:lang w:val="ro-MD"/>
        </w:rPr>
        <w:t>ș</w:t>
      </w:r>
      <w:r w:rsidR="00C572C7" w:rsidRPr="009E7C3D">
        <w:rPr>
          <w:lang w:val="ro-MD"/>
        </w:rPr>
        <w:t>inău în detrimentul restului teritoriului na</w:t>
      </w:r>
      <w:r w:rsidR="004217D1" w:rsidRPr="009E7C3D">
        <w:rPr>
          <w:lang w:val="ro-MD"/>
        </w:rPr>
        <w:t>ț</w:t>
      </w:r>
      <w:r w:rsidR="00C572C7" w:rsidRPr="009E7C3D">
        <w:rPr>
          <w:lang w:val="ro-MD"/>
        </w:rPr>
        <w:t xml:space="preserve">ional, </w:t>
      </w:r>
      <w:r w:rsidR="00823CF3">
        <w:rPr>
          <w:lang w:val="ro-MD"/>
        </w:rPr>
        <w:t>după cum urmează</w:t>
      </w:r>
      <w:r w:rsidR="00C572C7" w:rsidRPr="009E7C3D">
        <w:rPr>
          <w:lang w:val="ro-MD"/>
        </w:rPr>
        <w:t>:</w:t>
      </w:r>
    </w:p>
    <w:p w14:paraId="20CCB201" w14:textId="775D961F" w:rsidR="00C572C7" w:rsidRPr="009E7C3D" w:rsidRDefault="00CE0232" w:rsidP="00AE06A0">
      <w:pPr>
        <w:pStyle w:val="a7"/>
        <w:numPr>
          <w:ilvl w:val="0"/>
          <w:numId w:val="10"/>
        </w:numPr>
        <w:spacing w:before="0" w:line="276" w:lineRule="auto"/>
        <w:ind w:left="270" w:hanging="270"/>
        <w:contextualSpacing w:val="0"/>
        <w:rPr>
          <w:rFonts w:ascii="Times New Roman" w:hAnsi="Times New Roman"/>
          <w:color w:val="000000" w:themeColor="text1"/>
          <w:sz w:val="24"/>
          <w:szCs w:val="24"/>
          <w:lang w:val="ro-MD"/>
        </w:rPr>
      </w:pPr>
      <w:r w:rsidRPr="009E7C3D">
        <w:rPr>
          <w:rFonts w:ascii="Times New Roman" w:hAnsi="Times New Roman"/>
          <w:color w:val="000000" w:themeColor="text1"/>
          <w:sz w:val="24"/>
          <w:szCs w:val="24"/>
          <w:lang w:val="ro-MD"/>
        </w:rPr>
        <w:t>c</w:t>
      </w:r>
      <w:r w:rsidR="00C572C7" w:rsidRPr="009E7C3D">
        <w:rPr>
          <w:rFonts w:ascii="Times New Roman" w:hAnsi="Times New Roman"/>
          <w:color w:val="000000" w:themeColor="text1"/>
          <w:sz w:val="24"/>
          <w:szCs w:val="24"/>
          <w:lang w:val="ro-MD"/>
        </w:rPr>
        <w:t>u două puncte procentuale a crescut ponderea agen</w:t>
      </w:r>
      <w:r w:rsidR="004217D1" w:rsidRPr="009E7C3D">
        <w:rPr>
          <w:rFonts w:ascii="Times New Roman" w:hAnsi="Times New Roman"/>
          <w:color w:val="000000" w:themeColor="text1"/>
          <w:sz w:val="24"/>
          <w:szCs w:val="24"/>
          <w:lang w:val="ro-MD"/>
        </w:rPr>
        <w:t>ț</w:t>
      </w:r>
      <w:r w:rsidR="00C572C7" w:rsidRPr="009E7C3D">
        <w:rPr>
          <w:rFonts w:ascii="Times New Roman" w:hAnsi="Times New Roman"/>
          <w:color w:val="000000" w:themeColor="text1"/>
          <w:sz w:val="24"/>
          <w:szCs w:val="24"/>
          <w:lang w:val="ro-MD"/>
        </w:rPr>
        <w:t>ilor economici înregistra</w:t>
      </w:r>
      <w:r w:rsidR="004217D1" w:rsidRPr="009E7C3D">
        <w:rPr>
          <w:rFonts w:ascii="Times New Roman" w:hAnsi="Times New Roman"/>
          <w:color w:val="000000" w:themeColor="text1"/>
          <w:sz w:val="24"/>
          <w:szCs w:val="24"/>
          <w:lang w:val="ro-MD"/>
        </w:rPr>
        <w:t>ț</w:t>
      </w:r>
      <w:r w:rsidR="00C572C7" w:rsidRPr="009E7C3D">
        <w:rPr>
          <w:rFonts w:ascii="Times New Roman" w:hAnsi="Times New Roman"/>
          <w:color w:val="000000" w:themeColor="text1"/>
          <w:sz w:val="24"/>
          <w:szCs w:val="24"/>
          <w:lang w:val="ro-MD"/>
        </w:rPr>
        <w:t>i în afara mun. Chi</w:t>
      </w:r>
      <w:r w:rsidR="004217D1" w:rsidRPr="009E7C3D">
        <w:rPr>
          <w:rFonts w:ascii="Times New Roman" w:hAnsi="Times New Roman"/>
          <w:color w:val="000000" w:themeColor="text1"/>
          <w:sz w:val="24"/>
          <w:szCs w:val="24"/>
          <w:lang w:val="ro-MD"/>
        </w:rPr>
        <w:t>ș</w:t>
      </w:r>
      <w:r w:rsidRPr="009E7C3D">
        <w:rPr>
          <w:rFonts w:ascii="Times New Roman" w:hAnsi="Times New Roman"/>
          <w:color w:val="000000" w:themeColor="text1"/>
          <w:sz w:val="24"/>
          <w:szCs w:val="24"/>
          <w:lang w:val="ro-MD"/>
        </w:rPr>
        <w:t>inău;</w:t>
      </w:r>
    </w:p>
    <w:p w14:paraId="67D58662" w14:textId="3FCD4254" w:rsidR="00C572C7" w:rsidRPr="009E7C3D" w:rsidRDefault="00CE0232" w:rsidP="00AE06A0">
      <w:pPr>
        <w:pStyle w:val="a7"/>
        <w:numPr>
          <w:ilvl w:val="0"/>
          <w:numId w:val="10"/>
        </w:numPr>
        <w:spacing w:before="0" w:line="276" w:lineRule="auto"/>
        <w:ind w:left="270" w:hanging="270"/>
        <w:contextualSpacing w:val="0"/>
        <w:rPr>
          <w:rFonts w:ascii="Times New Roman" w:hAnsi="Times New Roman"/>
          <w:color w:val="000000" w:themeColor="text1"/>
          <w:sz w:val="24"/>
          <w:szCs w:val="24"/>
          <w:lang w:val="ro-MD"/>
        </w:rPr>
      </w:pPr>
      <w:r w:rsidRPr="009E7C3D">
        <w:rPr>
          <w:rFonts w:ascii="Times New Roman" w:hAnsi="Times New Roman"/>
          <w:color w:val="000000" w:themeColor="text1"/>
          <w:sz w:val="24"/>
          <w:szCs w:val="24"/>
          <w:lang w:val="ro-MD"/>
        </w:rPr>
        <w:t>c</w:t>
      </w:r>
      <w:r w:rsidR="00C572C7" w:rsidRPr="009E7C3D">
        <w:rPr>
          <w:rFonts w:ascii="Times New Roman" w:hAnsi="Times New Roman"/>
          <w:color w:val="000000" w:themeColor="text1"/>
          <w:sz w:val="24"/>
          <w:szCs w:val="24"/>
          <w:lang w:val="ro-MD"/>
        </w:rPr>
        <w:t>u un punct procentual a crescut ponderea regiunilor din afara mun. Chi</w:t>
      </w:r>
      <w:r w:rsidR="004217D1" w:rsidRPr="009E7C3D">
        <w:rPr>
          <w:rFonts w:ascii="Times New Roman" w:hAnsi="Times New Roman"/>
          <w:color w:val="000000" w:themeColor="text1"/>
          <w:sz w:val="24"/>
          <w:szCs w:val="24"/>
          <w:lang w:val="ro-MD"/>
        </w:rPr>
        <w:t>ș</w:t>
      </w:r>
      <w:r w:rsidR="00C572C7" w:rsidRPr="009E7C3D">
        <w:rPr>
          <w:rFonts w:ascii="Times New Roman" w:hAnsi="Times New Roman"/>
          <w:color w:val="000000" w:themeColor="text1"/>
          <w:sz w:val="24"/>
          <w:szCs w:val="24"/>
          <w:lang w:val="ro-MD"/>
        </w:rPr>
        <w:t>inău în cifra totală de afaceri a agen</w:t>
      </w:r>
      <w:r w:rsidR="004217D1" w:rsidRPr="009E7C3D">
        <w:rPr>
          <w:rFonts w:ascii="Times New Roman" w:hAnsi="Times New Roman"/>
          <w:color w:val="000000" w:themeColor="text1"/>
          <w:sz w:val="24"/>
          <w:szCs w:val="24"/>
          <w:lang w:val="ro-MD"/>
        </w:rPr>
        <w:t>ț</w:t>
      </w:r>
      <w:r w:rsidR="00C572C7" w:rsidRPr="009E7C3D">
        <w:rPr>
          <w:rFonts w:ascii="Times New Roman" w:hAnsi="Times New Roman"/>
          <w:color w:val="000000" w:themeColor="text1"/>
          <w:sz w:val="24"/>
          <w:szCs w:val="24"/>
          <w:lang w:val="ro-MD"/>
        </w:rPr>
        <w:t xml:space="preserve">ilor economici din </w:t>
      </w:r>
      <w:r w:rsidR="00981D73" w:rsidRPr="009E7C3D">
        <w:rPr>
          <w:rFonts w:ascii="Times New Roman" w:hAnsi="Times New Roman"/>
          <w:color w:val="000000" w:themeColor="text1"/>
          <w:sz w:val="24"/>
          <w:szCs w:val="24"/>
          <w:lang w:val="ro-MD"/>
        </w:rPr>
        <w:t>țară</w:t>
      </w:r>
      <w:r w:rsidRPr="009E7C3D">
        <w:rPr>
          <w:rFonts w:ascii="Times New Roman" w:hAnsi="Times New Roman"/>
          <w:color w:val="000000" w:themeColor="text1"/>
          <w:sz w:val="24"/>
          <w:szCs w:val="24"/>
          <w:lang w:val="ro-MD"/>
        </w:rPr>
        <w:t>;</w:t>
      </w:r>
    </w:p>
    <w:p w14:paraId="79756C6B" w14:textId="77777777" w:rsidR="001A3506" w:rsidRPr="009E7C3D" w:rsidRDefault="00CE0232" w:rsidP="00AE06A0">
      <w:pPr>
        <w:pStyle w:val="a7"/>
        <w:numPr>
          <w:ilvl w:val="0"/>
          <w:numId w:val="10"/>
        </w:numPr>
        <w:spacing w:before="0" w:line="276" w:lineRule="auto"/>
        <w:ind w:left="270" w:hanging="270"/>
        <w:contextualSpacing w:val="0"/>
        <w:rPr>
          <w:rFonts w:ascii="Times New Roman" w:hAnsi="Times New Roman"/>
          <w:color w:val="000000" w:themeColor="text1"/>
          <w:sz w:val="24"/>
          <w:szCs w:val="24"/>
          <w:lang w:val="ro-MD"/>
        </w:rPr>
      </w:pPr>
      <w:r w:rsidRPr="009E7C3D">
        <w:rPr>
          <w:rFonts w:ascii="Times New Roman" w:hAnsi="Times New Roman"/>
          <w:color w:val="000000" w:themeColor="text1"/>
          <w:sz w:val="24"/>
          <w:szCs w:val="24"/>
          <w:lang w:val="ro-MD"/>
        </w:rPr>
        <w:t>c</w:t>
      </w:r>
      <w:r w:rsidR="00C572C7" w:rsidRPr="009E7C3D">
        <w:rPr>
          <w:rFonts w:ascii="Times New Roman" w:hAnsi="Times New Roman"/>
          <w:color w:val="000000" w:themeColor="text1"/>
          <w:sz w:val="24"/>
          <w:szCs w:val="24"/>
          <w:lang w:val="ro-MD"/>
        </w:rPr>
        <w:t xml:space="preserve">u </w:t>
      </w:r>
      <w:r w:rsidR="004217D1" w:rsidRPr="009E7C3D">
        <w:rPr>
          <w:rFonts w:ascii="Times New Roman" w:hAnsi="Times New Roman"/>
          <w:color w:val="000000" w:themeColor="text1"/>
          <w:sz w:val="24"/>
          <w:szCs w:val="24"/>
          <w:lang w:val="ro-MD"/>
        </w:rPr>
        <w:t>ș</w:t>
      </w:r>
      <w:r w:rsidR="00C572C7" w:rsidRPr="009E7C3D">
        <w:rPr>
          <w:rFonts w:ascii="Times New Roman" w:hAnsi="Times New Roman"/>
          <w:color w:val="000000" w:themeColor="text1"/>
          <w:sz w:val="24"/>
          <w:szCs w:val="24"/>
          <w:lang w:val="ro-MD"/>
        </w:rPr>
        <w:t>ase puncte procentuale a crescut ponderea regiunilor din afara mun. Chi</w:t>
      </w:r>
      <w:r w:rsidR="004217D1" w:rsidRPr="009E7C3D">
        <w:rPr>
          <w:rFonts w:ascii="Times New Roman" w:hAnsi="Times New Roman"/>
          <w:color w:val="000000" w:themeColor="text1"/>
          <w:sz w:val="24"/>
          <w:szCs w:val="24"/>
          <w:lang w:val="ro-MD"/>
        </w:rPr>
        <w:t>ș</w:t>
      </w:r>
      <w:r w:rsidR="00C572C7" w:rsidRPr="009E7C3D">
        <w:rPr>
          <w:rFonts w:ascii="Times New Roman" w:hAnsi="Times New Roman"/>
          <w:color w:val="000000" w:themeColor="text1"/>
          <w:sz w:val="24"/>
          <w:szCs w:val="24"/>
          <w:lang w:val="ro-MD"/>
        </w:rPr>
        <w:t>inău în volumul total al produc</w:t>
      </w:r>
      <w:r w:rsidR="004217D1" w:rsidRPr="009E7C3D">
        <w:rPr>
          <w:rFonts w:ascii="Times New Roman" w:hAnsi="Times New Roman"/>
          <w:color w:val="000000" w:themeColor="text1"/>
          <w:sz w:val="24"/>
          <w:szCs w:val="24"/>
          <w:lang w:val="ro-MD"/>
        </w:rPr>
        <w:t>ț</w:t>
      </w:r>
      <w:r w:rsidR="00C572C7" w:rsidRPr="009E7C3D">
        <w:rPr>
          <w:rFonts w:ascii="Times New Roman" w:hAnsi="Times New Roman"/>
          <w:color w:val="000000" w:themeColor="text1"/>
          <w:sz w:val="24"/>
          <w:szCs w:val="24"/>
          <w:lang w:val="ro-MD"/>
        </w:rPr>
        <w:t xml:space="preserve">iei industriale din </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ară;</w:t>
      </w:r>
    </w:p>
    <w:p w14:paraId="5AB06DB1" w14:textId="34D9C279" w:rsidR="00C572C7" w:rsidRPr="009E7C3D" w:rsidRDefault="00CE0232" w:rsidP="00AE06A0">
      <w:pPr>
        <w:pStyle w:val="a7"/>
        <w:numPr>
          <w:ilvl w:val="0"/>
          <w:numId w:val="10"/>
        </w:numPr>
        <w:spacing w:before="0" w:line="276" w:lineRule="auto"/>
        <w:ind w:left="270" w:hanging="270"/>
        <w:contextualSpacing w:val="0"/>
        <w:rPr>
          <w:rFonts w:ascii="Times New Roman" w:hAnsi="Times New Roman"/>
          <w:color w:val="000000" w:themeColor="text1"/>
          <w:sz w:val="24"/>
          <w:szCs w:val="24"/>
          <w:lang w:val="ro-MD"/>
        </w:rPr>
      </w:pPr>
      <w:r w:rsidRPr="009E7C3D">
        <w:rPr>
          <w:rFonts w:ascii="Times New Roman" w:hAnsi="Times New Roman"/>
          <w:color w:val="000000" w:themeColor="text1"/>
          <w:sz w:val="24"/>
          <w:szCs w:val="24"/>
          <w:lang w:val="ro-MD"/>
        </w:rPr>
        <w:t>c</w:t>
      </w:r>
      <w:r w:rsidR="00C572C7" w:rsidRPr="009E7C3D">
        <w:rPr>
          <w:rFonts w:ascii="Times New Roman" w:hAnsi="Times New Roman"/>
          <w:color w:val="000000" w:themeColor="text1"/>
          <w:sz w:val="24"/>
          <w:szCs w:val="24"/>
          <w:lang w:val="ro-MD"/>
        </w:rPr>
        <w:t>u două puncte procentuale a crescut  ponderea regiunilor din afara mun. Chi</w:t>
      </w:r>
      <w:r w:rsidR="004217D1" w:rsidRPr="009E7C3D">
        <w:rPr>
          <w:rFonts w:ascii="Times New Roman" w:hAnsi="Times New Roman"/>
          <w:color w:val="000000" w:themeColor="text1"/>
          <w:sz w:val="24"/>
          <w:szCs w:val="24"/>
          <w:lang w:val="ro-MD"/>
        </w:rPr>
        <w:t>ș</w:t>
      </w:r>
      <w:r w:rsidR="00C572C7" w:rsidRPr="009E7C3D">
        <w:rPr>
          <w:rFonts w:ascii="Times New Roman" w:hAnsi="Times New Roman"/>
          <w:color w:val="000000" w:themeColor="text1"/>
          <w:sz w:val="24"/>
          <w:szCs w:val="24"/>
          <w:lang w:val="ro-MD"/>
        </w:rPr>
        <w:t>inău în volumul total al investi</w:t>
      </w:r>
      <w:r w:rsidR="004217D1" w:rsidRPr="009E7C3D">
        <w:rPr>
          <w:rFonts w:ascii="Times New Roman" w:hAnsi="Times New Roman"/>
          <w:color w:val="000000" w:themeColor="text1"/>
          <w:sz w:val="24"/>
          <w:szCs w:val="24"/>
          <w:lang w:val="ro-MD"/>
        </w:rPr>
        <w:t>ț</w:t>
      </w:r>
      <w:r w:rsidR="00C572C7" w:rsidRPr="009E7C3D">
        <w:rPr>
          <w:rFonts w:ascii="Times New Roman" w:hAnsi="Times New Roman"/>
          <w:color w:val="000000" w:themeColor="text1"/>
          <w:sz w:val="24"/>
          <w:szCs w:val="24"/>
          <w:lang w:val="ro-MD"/>
        </w:rPr>
        <w:t xml:space="preserve">iilor capitale (din toate sursele) </w:t>
      </w:r>
      <w:r w:rsidR="004217D1" w:rsidRPr="009E7C3D">
        <w:rPr>
          <w:rFonts w:ascii="Times New Roman" w:hAnsi="Times New Roman"/>
          <w:color w:val="000000" w:themeColor="text1"/>
          <w:sz w:val="24"/>
          <w:szCs w:val="24"/>
          <w:lang w:val="ro-MD"/>
        </w:rPr>
        <w:t>ș</w:t>
      </w:r>
      <w:r w:rsidR="00C572C7" w:rsidRPr="009E7C3D">
        <w:rPr>
          <w:rFonts w:ascii="Times New Roman" w:hAnsi="Times New Roman"/>
          <w:color w:val="000000" w:themeColor="text1"/>
          <w:sz w:val="24"/>
          <w:szCs w:val="24"/>
          <w:lang w:val="ro-MD"/>
        </w:rPr>
        <w:t>i cu patru puncte procentuale în volumul total al lucrărilor de construc</w:t>
      </w:r>
      <w:r w:rsidR="004217D1" w:rsidRPr="009E7C3D">
        <w:rPr>
          <w:rFonts w:ascii="Times New Roman" w:hAnsi="Times New Roman"/>
          <w:color w:val="000000" w:themeColor="text1"/>
          <w:sz w:val="24"/>
          <w:szCs w:val="24"/>
          <w:lang w:val="ro-MD"/>
        </w:rPr>
        <w:t>ț</w:t>
      </w:r>
      <w:r w:rsidR="00C572C7" w:rsidRPr="009E7C3D">
        <w:rPr>
          <w:rFonts w:ascii="Times New Roman" w:hAnsi="Times New Roman"/>
          <w:color w:val="000000" w:themeColor="text1"/>
          <w:sz w:val="24"/>
          <w:szCs w:val="24"/>
          <w:lang w:val="ro-MD"/>
        </w:rPr>
        <w:t>ie.</w:t>
      </w:r>
    </w:p>
    <w:p w14:paraId="210668D6" w14:textId="77777777" w:rsidR="001A3506" w:rsidRPr="009E7C3D" w:rsidRDefault="001A3506" w:rsidP="00AE06A0">
      <w:pPr>
        <w:pStyle w:val="a7"/>
        <w:spacing w:before="0" w:line="276" w:lineRule="auto"/>
        <w:ind w:left="270" w:firstLine="0"/>
        <w:contextualSpacing w:val="0"/>
        <w:rPr>
          <w:rFonts w:ascii="Times New Roman" w:hAnsi="Times New Roman"/>
          <w:color w:val="000000" w:themeColor="text1"/>
          <w:sz w:val="24"/>
          <w:szCs w:val="24"/>
          <w:lang w:val="ro-MD"/>
        </w:rPr>
      </w:pPr>
    </w:p>
    <w:p w14:paraId="5AB29C7F" w14:textId="77777777" w:rsidR="001C2466" w:rsidRDefault="00FF6A9D" w:rsidP="00AE06A0">
      <w:pPr>
        <w:spacing w:line="276" w:lineRule="auto"/>
        <w:jc w:val="both"/>
        <w:rPr>
          <w:lang w:val="ro-MD"/>
        </w:rPr>
      </w:pPr>
      <w:r w:rsidRPr="009E7C3D">
        <w:rPr>
          <w:lang w:val="ro-MD"/>
        </w:rPr>
        <w:t>A</w:t>
      </w:r>
      <w:r w:rsidR="00C572C7" w:rsidRPr="009E7C3D">
        <w:rPr>
          <w:lang w:val="ro-MD"/>
        </w:rPr>
        <w:t>naliza implementării S</w:t>
      </w:r>
      <w:r w:rsidR="001A3506" w:rsidRPr="009E7C3D">
        <w:rPr>
          <w:lang w:val="ro-MD"/>
        </w:rPr>
        <w:t>trategiei Naționale de Dezvoltare R</w:t>
      </w:r>
      <w:r w:rsidR="005064B7" w:rsidRPr="009E7C3D">
        <w:rPr>
          <w:lang w:val="ro-MD"/>
        </w:rPr>
        <w:t>egională</w:t>
      </w:r>
      <w:r w:rsidR="00D141B1" w:rsidRPr="009E7C3D">
        <w:rPr>
          <w:lang w:val="ro-MD"/>
        </w:rPr>
        <w:t xml:space="preserve"> (SNDR)</w:t>
      </w:r>
      <w:r w:rsidR="005064B7" w:rsidRPr="009E7C3D">
        <w:rPr>
          <w:lang w:val="ro-MD"/>
        </w:rPr>
        <w:t xml:space="preserve"> </w:t>
      </w:r>
      <w:r w:rsidR="00C572C7" w:rsidRPr="009E7C3D">
        <w:rPr>
          <w:lang w:val="ro-MD"/>
        </w:rPr>
        <w:t xml:space="preserve">pentru perioada precedentă (2016-2020) relevă </w:t>
      </w:r>
      <w:r w:rsidR="001C2466" w:rsidRPr="001C2466">
        <w:rPr>
          <w:color w:val="000000" w:themeColor="text1"/>
          <w:lang w:val="ro-MD"/>
        </w:rPr>
        <w:t>anumite</w:t>
      </w:r>
      <w:r w:rsidR="001C2466">
        <w:rPr>
          <w:lang w:val="ro-MD"/>
        </w:rPr>
        <w:t xml:space="preserve"> </w:t>
      </w:r>
      <w:r w:rsidR="00C572C7" w:rsidRPr="009E7C3D">
        <w:rPr>
          <w:lang w:val="ro-MD"/>
        </w:rPr>
        <w:t xml:space="preserve">constrângeri </w:t>
      </w:r>
      <w:r w:rsidR="004217D1" w:rsidRPr="009E7C3D">
        <w:rPr>
          <w:lang w:val="ro-MD"/>
        </w:rPr>
        <w:t>ș</w:t>
      </w:r>
      <w:r w:rsidR="00C572C7" w:rsidRPr="009E7C3D">
        <w:rPr>
          <w:lang w:val="ro-MD"/>
        </w:rPr>
        <w:t>i provocări care necesită a fi solu</w:t>
      </w:r>
      <w:r w:rsidR="004217D1" w:rsidRPr="009E7C3D">
        <w:rPr>
          <w:lang w:val="ro-MD"/>
        </w:rPr>
        <w:t>ț</w:t>
      </w:r>
      <w:r w:rsidR="00C572C7" w:rsidRPr="009E7C3D">
        <w:rPr>
          <w:lang w:val="ro-MD"/>
        </w:rPr>
        <w:t xml:space="preserve">ionate, </w:t>
      </w:r>
      <w:r w:rsidR="001C2466">
        <w:rPr>
          <w:lang w:val="ro-MD"/>
        </w:rPr>
        <w:t>în vederea îmbunătățirii</w:t>
      </w:r>
      <w:r w:rsidR="00C572C7" w:rsidRPr="009E7C3D">
        <w:rPr>
          <w:lang w:val="ro-MD"/>
        </w:rPr>
        <w:t xml:space="preserve"> guvernan</w:t>
      </w:r>
      <w:r w:rsidR="004217D1" w:rsidRPr="009E7C3D">
        <w:rPr>
          <w:lang w:val="ro-MD"/>
        </w:rPr>
        <w:t>ț</w:t>
      </w:r>
      <w:r w:rsidR="00C572C7" w:rsidRPr="009E7C3D">
        <w:rPr>
          <w:lang w:val="ro-MD"/>
        </w:rPr>
        <w:t xml:space="preserve">ei în domeniul dezvoltării regionale. </w:t>
      </w:r>
    </w:p>
    <w:p w14:paraId="3D6D0CC6" w14:textId="6537E466" w:rsidR="00C572C7" w:rsidRPr="009E7C3D" w:rsidRDefault="000B793F" w:rsidP="00AE06A0">
      <w:pPr>
        <w:spacing w:line="276" w:lineRule="auto"/>
        <w:jc w:val="both"/>
        <w:rPr>
          <w:lang w:val="ro-MD"/>
        </w:rPr>
      </w:pPr>
      <w:r w:rsidRPr="00223230">
        <w:rPr>
          <w:color w:val="000000" w:themeColor="text1"/>
          <w:lang w:val="ro-MD"/>
        </w:rPr>
        <w:t>Astfel, din totalul de 76 de proiecte planificate pentru implementare în cadrul SNDR 2016-2020, 38 de pr</w:t>
      </w:r>
      <w:r w:rsidR="00A67344">
        <w:rPr>
          <w:color w:val="000000" w:themeColor="text1"/>
          <w:lang w:val="ro-MD"/>
        </w:rPr>
        <w:t>oiecte (50%) au fost finalizate pînă la finele anului 2020,</w:t>
      </w:r>
      <w:r w:rsidRPr="00223230">
        <w:rPr>
          <w:color w:val="000000" w:themeColor="text1"/>
          <w:lang w:val="ro-MD"/>
        </w:rPr>
        <w:t xml:space="preserve"> alte 18 proiecte (23,7%) fiind </w:t>
      </w:r>
      <w:r w:rsidR="004C4925" w:rsidRPr="00223230">
        <w:rPr>
          <w:color w:val="000000" w:themeColor="text1"/>
          <w:lang w:val="ro-MD"/>
        </w:rPr>
        <w:t>în proces</w:t>
      </w:r>
      <w:r w:rsidRPr="00223230">
        <w:rPr>
          <w:color w:val="000000" w:themeColor="text1"/>
          <w:lang w:val="ro-MD"/>
        </w:rPr>
        <w:t xml:space="preserve"> implementare în anul 2021, iar altele 20 de proiecte (26,3%) nu au fost inițiate, din considerente obiective condiționate de deficitul alocărilor bugetare</w:t>
      </w:r>
      <w:r w:rsidR="00C572C7" w:rsidRPr="00223230">
        <w:rPr>
          <w:lang w:val="ro-MD"/>
        </w:rPr>
        <w:t>. În</w:t>
      </w:r>
      <w:r w:rsidR="00C572C7" w:rsidRPr="009E7C3D">
        <w:rPr>
          <w:lang w:val="ro-MD"/>
        </w:rPr>
        <w:t xml:space="preserve"> acela</w:t>
      </w:r>
      <w:r w:rsidR="004217D1" w:rsidRPr="009E7C3D">
        <w:rPr>
          <w:lang w:val="ro-MD"/>
        </w:rPr>
        <w:t>ș</w:t>
      </w:r>
      <w:r w:rsidR="00C572C7" w:rsidRPr="009E7C3D">
        <w:rPr>
          <w:lang w:val="ro-MD"/>
        </w:rPr>
        <w:t>i timp, cea mai mare restan</w:t>
      </w:r>
      <w:r w:rsidR="004217D1" w:rsidRPr="009E7C3D">
        <w:rPr>
          <w:lang w:val="ro-MD"/>
        </w:rPr>
        <w:t>ț</w:t>
      </w:r>
      <w:r w:rsidR="00C572C7" w:rsidRPr="009E7C3D">
        <w:rPr>
          <w:lang w:val="ro-MD"/>
        </w:rPr>
        <w:t>ă</w:t>
      </w:r>
      <w:r w:rsidR="00A133AD" w:rsidRPr="009E7C3D">
        <w:rPr>
          <w:lang w:val="ro-MD"/>
        </w:rPr>
        <w:t xml:space="preserve"> în implementarea SNDR 20</w:t>
      </w:r>
      <w:r w:rsidR="00965FD8" w:rsidRPr="009E7C3D">
        <w:rPr>
          <w:lang w:val="ro-MD"/>
        </w:rPr>
        <w:t>1</w:t>
      </w:r>
      <w:r w:rsidR="00A133AD" w:rsidRPr="009E7C3D">
        <w:rPr>
          <w:lang w:val="ro-MD"/>
        </w:rPr>
        <w:t xml:space="preserve">6-2020 </w:t>
      </w:r>
      <w:r w:rsidR="00C572C7" w:rsidRPr="009E7C3D">
        <w:rPr>
          <w:lang w:val="ro-MD"/>
        </w:rPr>
        <w:t xml:space="preserve">a constat în întârzierea </w:t>
      </w:r>
      <w:r w:rsidR="00A133AD" w:rsidRPr="009E7C3D">
        <w:rPr>
          <w:lang w:val="ro-MD"/>
        </w:rPr>
        <w:t>tranzi</w:t>
      </w:r>
      <w:r w:rsidR="004217D1" w:rsidRPr="009E7C3D">
        <w:rPr>
          <w:lang w:val="ro-MD"/>
        </w:rPr>
        <w:t>ț</w:t>
      </w:r>
      <w:r w:rsidR="00A133AD" w:rsidRPr="009E7C3D">
        <w:rPr>
          <w:lang w:val="ro-MD"/>
        </w:rPr>
        <w:t>iei</w:t>
      </w:r>
      <w:r w:rsidR="00C572C7" w:rsidRPr="009E7C3D">
        <w:rPr>
          <w:lang w:val="ro-MD"/>
        </w:rPr>
        <w:t xml:space="preserve"> </w:t>
      </w:r>
      <w:r w:rsidR="00ED04D4" w:rsidRPr="009E7C3D">
        <w:rPr>
          <w:lang w:val="ro-MD"/>
        </w:rPr>
        <w:t xml:space="preserve">planificate </w:t>
      </w:r>
      <w:r w:rsidR="00C572C7" w:rsidRPr="009E7C3D">
        <w:rPr>
          <w:lang w:val="ro-MD"/>
        </w:rPr>
        <w:t xml:space="preserve">spre </w:t>
      </w:r>
      <w:r w:rsidR="0055785B">
        <w:rPr>
          <w:lang w:val="ro-MD"/>
        </w:rPr>
        <w:t>noul concept</w:t>
      </w:r>
      <w:r w:rsidR="00C572C7" w:rsidRPr="009E7C3D">
        <w:rPr>
          <w:lang w:val="ro-MD"/>
        </w:rPr>
        <w:t xml:space="preserve"> de dezvoltare regională, acest proces </w:t>
      </w:r>
      <w:r w:rsidR="00A133AD" w:rsidRPr="009E7C3D">
        <w:rPr>
          <w:lang w:val="ro-MD"/>
        </w:rPr>
        <w:t>fiind transferat</w:t>
      </w:r>
      <w:r w:rsidR="00C572C7" w:rsidRPr="009E7C3D">
        <w:rPr>
          <w:lang w:val="ro-MD"/>
        </w:rPr>
        <w:t xml:space="preserve"> pentru perioada următoare de programare</w:t>
      </w:r>
      <w:r w:rsidR="00ED04D4" w:rsidRPr="009E7C3D">
        <w:rPr>
          <w:lang w:val="ro-MD"/>
        </w:rPr>
        <w:t xml:space="preserve"> (post </w:t>
      </w:r>
      <w:r w:rsidR="00981D73" w:rsidRPr="009E7C3D">
        <w:rPr>
          <w:lang w:val="ro-MD"/>
        </w:rPr>
        <w:t xml:space="preserve">- </w:t>
      </w:r>
      <w:r w:rsidR="00ED04D4" w:rsidRPr="009E7C3D">
        <w:rPr>
          <w:lang w:val="ro-MD"/>
        </w:rPr>
        <w:t>2020)</w:t>
      </w:r>
      <w:r w:rsidR="00C572C7" w:rsidRPr="009E7C3D">
        <w:rPr>
          <w:lang w:val="ro-MD"/>
        </w:rPr>
        <w:t>.</w:t>
      </w:r>
    </w:p>
    <w:p w14:paraId="1B8FC9DE" w14:textId="77777777" w:rsidR="00C572C7" w:rsidRPr="009E7C3D" w:rsidRDefault="00C572C7" w:rsidP="00AE06A0">
      <w:pPr>
        <w:spacing w:line="276" w:lineRule="auto"/>
        <w:ind w:left="360"/>
        <w:jc w:val="both"/>
        <w:rPr>
          <w:lang w:val="ro-MD"/>
        </w:rPr>
      </w:pPr>
    </w:p>
    <w:p w14:paraId="76401D7D" w14:textId="296C177E" w:rsidR="00C572C7" w:rsidRPr="009E7C3D" w:rsidRDefault="00C572C7" w:rsidP="00AE06A0">
      <w:pPr>
        <w:spacing w:line="276" w:lineRule="auto"/>
        <w:jc w:val="both"/>
        <w:rPr>
          <w:lang w:val="ro-MD"/>
        </w:rPr>
      </w:pPr>
      <w:r w:rsidRPr="009E7C3D">
        <w:rPr>
          <w:lang w:val="ro-MD"/>
        </w:rPr>
        <w:t>Principala provocare în ini</w:t>
      </w:r>
      <w:r w:rsidR="004217D1" w:rsidRPr="009E7C3D">
        <w:rPr>
          <w:lang w:val="ro-MD"/>
        </w:rPr>
        <w:t>ț</w:t>
      </w:r>
      <w:r w:rsidRPr="009E7C3D">
        <w:rPr>
          <w:lang w:val="ro-MD"/>
        </w:rPr>
        <w:t xml:space="preserve">ierea celui de-al patrulea ciclu de </w:t>
      </w:r>
      <w:r w:rsidR="00ED04D4" w:rsidRPr="009E7C3D">
        <w:rPr>
          <w:lang w:val="ro-MD"/>
        </w:rPr>
        <w:t>programar</w:t>
      </w:r>
      <w:r w:rsidRPr="009E7C3D">
        <w:rPr>
          <w:lang w:val="ro-MD"/>
        </w:rPr>
        <w:t xml:space="preserve">e strategică de dezvoltare </w:t>
      </w:r>
      <w:r w:rsidR="00981D73" w:rsidRPr="009E7C3D">
        <w:rPr>
          <w:lang w:val="ro-MD"/>
        </w:rPr>
        <w:t>r</w:t>
      </w:r>
      <w:r w:rsidRPr="009E7C3D">
        <w:rPr>
          <w:lang w:val="ro-MD"/>
        </w:rPr>
        <w:t>egională în Republica Moldova constă în faptul că până în prezent nu s-a reu</w:t>
      </w:r>
      <w:r w:rsidR="004217D1" w:rsidRPr="009E7C3D">
        <w:rPr>
          <w:lang w:val="ro-MD"/>
        </w:rPr>
        <w:t>ș</w:t>
      </w:r>
      <w:r w:rsidRPr="009E7C3D">
        <w:rPr>
          <w:lang w:val="ro-MD"/>
        </w:rPr>
        <w:t xml:space="preserve">it impunerea unei abordări integrate </w:t>
      </w:r>
      <w:r w:rsidR="004217D1" w:rsidRPr="009E7C3D">
        <w:rPr>
          <w:lang w:val="ro-MD"/>
        </w:rPr>
        <w:t>ș</w:t>
      </w:r>
      <w:r w:rsidRPr="009E7C3D">
        <w:rPr>
          <w:lang w:val="ro-MD"/>
        </w:rPr>
        <w:t xml:space="preserve">i unice de planificare, coordonare </w:t>
      </w:r>
      <w:r w:rsidR="004217D1" w:rsidRPr="009E7C3D">
        <w:rPr>
          <w:lang w:val="ro-MD"/>
        </w:rPr>
        <w:t>ș</w:t>
      </w:r>
      <w:r w:rsidRPr="009E7C3D">
        <w:rPr>
          <w:lang w:val="ro-MD"/>
        </w:rPr>
        <w:t>i evaluare a investi</w:t>
      </w:r>
      <w:r w:rsidR="004217D1" w:rsidRPr="009E7C3D">
        <w:rPr>
          <w:lang w:val="ro-MD"/>
        </w:rPr>
        <w:t>ț</w:t>
      </w:r>
      <w:r w:rsidRPr="009E7C3D">
        <w:rPr>
          <w:lang w:val="ro-MD"/>
        </w:rPr>
        <w:t>iilor publice sectoriale direc</w:t>
      </w:r>
      <w:r w:rsidR="004217D1" w:rsidRPr="009E7C3D">
        <w:rPr>
          <w:lang w:val="ro-MD"/>
        </w:rPr>
        <w:t>ț</w:t>
      </w:r>
      <w:r w:rsidRPr="009E7C3D">
        <w:rPr>
          <w:lang w:val="ro-MD"/>
        </w:rPr>
        <w:t>ionate spre dezvoltarea regiunilor. În acela</w:t>
      </w:r>
      <w:r w:rsidR="004217D1" w:rsidRPr="009E7C3D">
        <w:rPr>
          <w:lang w:val="ro-MD"/>
        </w:rPr>
        <w:t>ș</w:t>
      </w:r>
      <w:r w:rsidRPr="009E7C3D">
        <w:rPr>
          <w:lang w:val="ro-MD"/>
        </w:rPr>
        <w:t>i timp, analiza diagnostic</w:t>
      </w:r>
      <w:r w:rsidR="00823CF3">
        <w:rPr>
          <w:lang w:val="ro-MD"/>
        </w:rPr>
        <w:t>ă</w:t>
      </w:r>
      <w:r w:rsidRPr="009E7C3D">
        <w:rPr>
          <w:lang w:val="ro-MD"/>
        </w:rPr>
        <w:t xml:space="preserve"> a proceselor de management a politicii de dezvoltare regională a eviden</w:t>
      </w:r>
      <w:r w:rsidR="004217D1" w:rsidRPr="009E7C3D">
        <w:rPr>
          <w:lang w:val="ro-MD"/>
        </w:rPr>
        <w:t>ț</w:t>
      </w:r>
      <w:r w:rsidRPr="009E7C3D">
        <w:rPr>
          <w:lang w:val="ro-MD"/>
        </w:rPr>
        <w:t xml:space="preserve">iat un </w:t>
      </w:r>
      <w:r w:rsidR="004217D1" w:rsidRPr="009E7C3D">
        <w:rPr>
          <w:lang w:val="ro-MD"/>
        </w:rPr>
        <w:t>ș</w:t>
      </w:r>
      <w:r w:rsidRPr="009E7C3D">
        <w:rPr>
          <w:lang w:val="ro-MD"/>
        </w:rPr>
        <w:t>ir de deficien</w:t>
      </w:r>
      <w:r w:rsidR="004217D1" w:rsidRPr="009E7C3D">
        <w:rPr>
          <w:lang w:val="ro-MD"/>
        </w:rPr>
        <w:t>ț</w:t>
      </w:r>
      <w:r w:rsidRPr="009E7C3D">
        <w:rPr>
          <w:lang w:val="ro-MD"/>
        </w:rPr>
        <w:t xml:space="preserve">e, care urmează a fi abordate </w:t>
      </w:r>
      <w:r w:rsidR="00981D73" w:rsidRPr="009E7C3D">
        <w:rPr>
          <w:lang w:val="ro-MD"/>
        </w:rPr>
        <w:t xml:space="preserve">în mod prioritar </w:t>
      </w:r>
      <w:r w:rsidRPr="009E7C3D">
        <w:rPr>
          <w:lang w:val="ro-MD"/>
        </w:rPr>
        <w:t>pentru a fi solu</w:t>
      </w:r>
      <w:r w:rsidR="004217D1" w:rsidRPr="009E7C3D">
        <w:rPr>
          <w:lang w:val="ro-MD"/>
        </w:rPr>
        <w:t>ț</w:t>
      </w:r>
      <w:r w:rsidRPr="009E7C3D">
        <w:rPr>
          <w:lang w:val="ro-MD"/>
        </w:rPr>
        <w:t xml:space="preserve">ionate cât mai rapid, inclusiv: </w:t>
      </w:r>
    </w:p>
    <w:p w14:paraId="7DA59BE9" w14:textId="680B9507" w:rsidR="00C572C7" w:rsidRPr="009E7C3D" w:rsidRDefault="00C572C7" w:rsidP="00AE06A0">
      <w:pPr>
        <w:pStyle w:val="a7"/>
        <w:numPr>
          <w:ilvl w:val="0"/>
          <w:numId w:val="11"/>
        </w:numPr>
        <w:spacing w:before="0" w:line="276" w:lineRule="auto"/>
        <w:ind w:left="270" w:hanging="270"/>
        <w:contextualSpacing w:val="0"/>
        <w:rPr>
          <w:rFonts w:ascii="Times New Roman" w:hAnsi="Times New Roman"/>
          <w:color w:val="000000" w:themeColor="text1"/>
          <w:sz w:val="24"/>
          <w:szCs w:val="24"/>
          <w:lang w:val="ro-MD"/>
        </w:rPr>
      </w:pPr>
      <w:r w:rsidRPr="009E7C3D">
        <w:rPr>
          <w:rFonts w:ascii="Times New Roman" w:hAnsi="Times New Roman"/>
          <w:color w:val="000000" w:themeColor="text1"/>
          <w:sz w:val="24"/>
          <w:szCs w:val="24"/>
          <w:lang w:val="ro-MD"/>
        </w:rPr>
        <w:t>La nivelul cadrului institu</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ional este necesară operarea unor modificări institu</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ionale</w:t>
      </w:r>
      <w:r w:rsidR="00A133AD" w:rsidRPr="009E7C3D">
        <w:rPr>
          <w:rFonts w:ascii="Times New Roman" w:hAnsi="Times New Roman"/>
          <w:color w:val="000000" w:themeColor="text1"/>
          <w:sz w:val="24"/>
          <w:szCs w:val="24"/>
          <w:lang w:val="ro-MD"/>
        </w:rPr>
        <w:t xml:space="preserve"> </w:t>
      </w:r>
      <w:r w:rsidR="004217D1" w:rsidRPr="009E7C3D">
        <w:rPr>
          <w:rFonts w:ascii="Times New Roman" w:hAnsi="Times New Roman"/>
          <w:color w:val="000000" w:themeColor="text1"/>
          <w:sz w:val="24"/>
          <w:szCs w:val="24"/>
          <w:lang w:val="ro-MD"/>
        </w:rPr>
        <w:t>ș</w:t>
      </w:r>
      <w:r w:rsidR="00A133AD" w:rsidRPr="009E7C3D">
        <w:rPr>
          <w:rFonts w:ascii="Times New Roman" w:hAnsi="Times New Roman"/>
          <w:color w:val="000000" w:themeColor="text1"/>
          <w:sz w:val="24"/>
          <w:szCs w:val="24"/>
          <w:lang w:val="ro-MD"/>
        </w:rPr>
        <w:t>i organizatorice</w:t>
      </w:r>
      <w:r w:rsidRPr="009E7C3D">
        <w:rPr>
          <w:rFonts w:ascii="Times New Roman" w:hAnsi="Times New Roman"/>
          <w:color w:val="000000" w:themeColor="text1"/>
          <w:sz w:val="24"/>
          <w:szCs w:val="24"/>
          <w:lang w:val="ro-MD"/>
        </w:rPr>
        <w:t xml:space="preserve"> care ar asigura eficientizarea activită</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ii C</w:t>
      </w:r>
      <w:r w:rsidR="005064B7" w:rsidRPr="009E7C3D">
        <w:rPr>
          <w:rFonts w:ascii="Times New Roman" w:hAnsi="Times New Roman"/>
          <w:color w:val="000000" w:themeColor="text1"/>
          <w:sz w:val="24"/>
          <w:szCs w:val="24"/>
          <w:lang w:val="ro-MD"/>
        </w:rPr>
        <w:t>onsiliului Național de Coordonare a Dezvoltării Regionale (CNCDR), Consiliilor Regionale de Dezvoltare (CRD) și Agențiilor de Dezvoltare Regională (ADR)</w:t>
      </w:r>
      <w:r w:rsidR="00823CF3">
        <w:rPr>
          <w:rFonts w:ascii="Times New Roman" w:hAnsi="Times New Roman"/>
          <w:color w:val="000000" w:themeColor="text1"/>
          <w:sz w:val="24"/>
          <w:szCs w:val="24"/>
          <w:lang w:val="ro-MD"/>
        </w:rPr>
        <w:t>.</w:t>
      </w:r>
      <w:r w:rsidRPr="009E7C3D">
        <w:rPr>
          <w:rFonts w:ascii="Times New Roman" w:hAnsi="Times New Roman"/>
          <w:color w:val="000000" w:themeColor="text1"/>
          <w:sz w:val="24"/>
          <w:szCs w:val="24"/>
          <w:lang w:val="ro-MD"/>
        </w:rPr>
        <w:t xml:space="preserve"> </w:t>
      </w:r>
    </w:p>
    <w:p w14:paraId="555B4490" w14:textId="7636186F" w:rsidR="00C572C7" w:rsidRPr="009E7C3D" w:rsidRDefault="00C572C7" w:rsidP="00AE06A0">
      <w:pPr>
        <w:pStyle w:val="a7"/>
        <w:numPr>
          <w:ilvl w:val="0"/>
          <w:numId w:val="11"/>
        </w:numPr>
        <w:spacing w:before="0" w:line="276" w:lineRule="auto"/>
        <w:ind w:left="270" w:hanging="270"/>
        <w:contextualSpacing w:val="0"/>
        <w:rPr>
          <w:rFonts w:ascii="Times New Roman" w:hAnsi="Times New Roman"/>
          <w:color w:val="000000" w:themeColor="text1"/>
          <w:sz w:val="24"/>
          <w:szCs w:val="24"/>
          <w:lang w:val="ro-MD"/>
        </w:rPr>
      </w:pPr>
      <w:r w:rsidRPr="009E7C3D">
        <w:rPr>
          <w:rFonts w:ascii="Times New Roman" w:hAnsi="Times New Roman"/>
          <w:color w:val="000000" w:themeColor="text1"/>
          <w:sz w:val="24"/>
          <w:szCs w:val="24"/>
          <w:lang w:val="ro-MD"/>
        </w:rPr>
        <w:t>Rămâne în întârziere procesul de opera</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ionalizare a RD Chi</w:t>
      </w:r>
      <w:r w:rsidR="004217D1" w:rsidRPr="009E7C3D">
        <w:rPr>
          <w:rFonts w:ascii="Times New Roman" w:hAnsi="Times New Roman"/>
          <w:color w:val="000000" w:themeColor="text1"/>
          <w:sz w:val="24"/>
          <w:szCs w:val="24"/>
          <w:lang w:val="ro-MD"/>
        </w:rPr>
        <w:t>ș</w:t>
      </w:r>
      <w:r w:rsidRPr="009E7C3D">
        <w:rPr>
          <w:rFonts w:ascii="Times New Roman" w:hAnsi="Times New Roman"/>
          <w:color w:val="000000" w:themeColor="text1"/>
          <w:sz w:val="24"/>
          <w:szCs w:val="24"/>
          <w:lang w:val="ro-MD"/>
        </w:rPr>
        <w:t>inău</w:t>
      </w:r>
      <w:r w:rsidR="00BE5EA3" w:rsidRPr="009E7C3D">
        <w:rPr>
          <w:rFonts w:ascii="Times New Roman" w:hAnsi="Times New Roman"/>
          <w:color w:val="000000" w:themeColor="text1"/>
          <w:sz w:val="24"/>
          <w:szCs w:val="24"/>
          <w:lang w:val="ro-MD"/>
        </w:rPr>
        <w:t xml:space="preserve"> și RD Transnistria</w:t>
      </w:r>
      <w:r w:rsidRPr="009E7C3D">
        <w:rPr>
          <w:rFonts w:ascii="Times New Roman" w:hAnsi="Times New Roman"/>
          <w:color w:val="000000" w:themeColor="text1"/>
          <w:sz w:val="24"/>
          <w:szCs w:val="24"/>
          <w:lang w:val="ro-MD"/>
        </w:rPr>
        <w:t xml:space="preserve">. </w:t>
      </w:r>
    </w:p>
    <w:p w14:paraId="29621929" w14:textId="77777777" w:rsidR="00C572C7" w:rsidRPr="009E7C3D" w:rsidRDefault="00C572C7" w:rsidP="00AE06A0">
      <w:pPr>
        <w:spacing w:line="276" w:lineRule="auto"/>
        <w:ind w:left="360"/>
        <w:jc w:val="both"/>
        <w:rPr>
          <w:lang w:val="ro-MD"/>
        </w:rPr>
      </w:pPr>
    </w:p>
    <w:p w14:paraId="336C135C" w14:textId="56873FA5" w:rsidR="00C572C7" w:rsidRPr="009E7C3D" w:rsidRDefault="00C572C7" w:rsidP="00AE06A0">
      <w:pPr>
        <w:spacing w:line="276" w:lineRule="auto"/>
        <w:jc w:val="both"/>
        <w:rPr>
          <w:lang w:val="ro-MD"/>
        </w:rPr>
      </w:pPr>
      <w:r w:rsidRPr="009E7C3D">
        <w:rPr>
          <w:lang w:val="ro-MD"/>
        </w:rPr>
        <w:lastRenderedPageBreak/>
        <w:t>Trebuie, de asemenea, men</w:t>
      </w:r>
      <w:r w:rsidR="004217D1" w:rsidRPr="009E7C3D">
        <w:rPr>
          <w:lang w:val="ro-MD"/>
        </w:rPr>
        <w:t>ț</w:t>
      </w:r>
      <w:r w:rsidRPr="009E7C3D">
        <w:rPr>
          <w:lang w:val="ro-MD"/>
        </w:rPr>
        <w:t xml:space="preserve">ionată fragmentarea, iar deseori chiar de-sincronizarea instrumentelor </w:t>
      </w:r>
      <w:r w:rsidR="004217D1" w:rsidRPr="009E7C3D">
        <w:rPr>
          <w:lang w:val="ro-MD"/>
        </w:rPr>
        <w:t>ș</w:t>
      </w:r>
      <w:r w:rsidRPr="009E7C3D">
        <w:rPr>
          <w:lang w:val="ro-MD"/>
        </w:rPr>
        <w:t>i programelor guvernamentale de finan</w:t>
      </w:r>
      <w:r w:rsidR="004217D1" w:rsidRPr="009E7C3D">
        <w:rPr>
          <w:lang w:val="ro-MD"/>
        </w:rPr>
        <w:t>ț</w:t>
      </w:r>
      <w:r w:rsidRPr="009E7C3D">
        <w:rPr>
          <w:lang w:val="ro-MD"/>
        </w:rPr>
        <w:t>are a proiectelor regionale, precum Fondul Ecologic Na</w:t>
      </w:r>
      <w:r w:rsidR="004217D1" w:rsidRPr="009E7C3D">
        <w:rPr>
          <w:lang w:val="ro-MD"/>
        </w:rPr>
        <w:t>ț</w:t>
      </w:r>
      <w:r w:rsidRPr="009E7C3D">
        <w:rPr>
          <w:lang w:val="ro-MD"/>
        </w:rPr>
        <w:t xml:space="preserve">ional, </w:t>
      </w:r>
      <w:r w:rsidR="00ED04D4" w:rsidRPr="009E7C3D">
        <w:rPr>
          <w:lang w:val="ro-MD"/>
        </w:rPr>
        <w:t>Fondul Na</w:t>
      </w:r>
      <w:r w:rsidR="004217D1" w:rsidRPr="009E7C3D">
        <w:rPr>
          <w:lang w:val="ro-MD"/>
        </w:rPr>
        <w:t>ț</w:t>
      </w:r>
      <w:r w:rsidR="00ED04D4" w:rsidRPr="009E7C3D">
        <w:rPr>
          <w:lang w:val="ro-MD"/>
        </w:rPr>
        <w:t xml:space="preserve">ional de Dezvoltare a Agriculturii </w:t>
      </w:r>
      <w:r w:rsidR="004217D1" w:rsidRPr="009E7C3D">
        <w:rPr>
          <w:lang w:val="ro-MD"/>
        </w:rPr>
        <w:t>ș</w:t>
      </w:r>
      <w:r w:rsidR="00ED04D4" w:rsidRPr="009E7C3D">
        <w:rPr>
          <w:lang w:val="ro-MD"/>
        </w:rPr>
        <w:t xml:space="preserve">i Mediului Rural, </w:t>
      </w:r>
      <w:r w:rsidRPr="009E7C3D">
        <w:rPr>
          <w:lang w:val="ro-MD"/>
        </w:rPr>
        <w:t>Fondul Rutier, Fondul de Eficien</w:t>
      </w:r>
      <w:r w:rsidR="004217D1" w:rsidRPr="009E7C3D">
        <w:rPr>
          <w:lang w:val="ro-MD"/>
        </w:rPr>
        <w:t>ț</w:t>
      </w:r>
      <w:r w:rsidRPr="009E7C3D">
        <w:rPr>
          <w:lang w:val="ro-MD"/>
        </w:rPr>
        <w:t xml:space="preserve">ă Energetică </w:t>
      </w:r>
      <w:r w:rsidR="004217D1" w:rsidRPr="009E7C3D">
        <w:rPr>
          <w:lang w:val="ro-MD"/>
        </w:rPr>
        <w:t>ș</w:t>
      </w:r>
      <w:r w:rsidRPr="009E7C3D">
        <w:rPr>
          <w:lang w:val="ro-MD"/>
        </w:rPr>
        <w:t xml:space="preserve">.a. La moment, sinergia </w:t>
      </w:r>
      <w:r w:rsidR="004217D1" w:rsidRPr="009E7C3D">
        <w:rPr>
          <w:lang w:val="ro-MD"/>
        </w:rPr>
        <w:t>ș</w:t>
      </w:r>
      <w:r w:rsidRPr="009E7C3D">
        <w:rPr>
          <w:lang w:val="ro-MD"/>
        </w:rPr>
        <w:t>i corelarea acestor fonduri cu F</w:t>
      </w:r>
      <w:r w:rsidR="001A3506" w:rsidRPr="009E7C3D">
        <w:rPr>
          <w:lang w:val="ro-MD"/>
        </w:rPr>
        <w:t>ondul național pentru dezvoltare regională (F</w:t>
      </w:r>
      <w:r w:rsidRPr="009E7C3D">
        <w:rPr>
          <w:lang w:val="ro-MD"/>
        </w:rPr>
        <w:t>NDR</w:t>
      </w:r>
      <w:r w:rsidR="001A3506" w:rsidRPr="009E7C3D">
        <w:rPr>
          <w:lang w:val="ro-MD"/>
        </w:rPr>
        <w:t>)</w:t>
      </w:r>
      <w:r w:rsidRPr="009E7C3D">
        <w:rPr>
          <w:lang w:val="ro-MD"/>
        </w:rPr>
        <w:t xml:space="preserve"> </w:t>
      </w:r>
      <w:r w:rsidR="00981D73" w:rsidRPr="009E7C3D">
        <w:rPr>
          <w:lang w:val="ro-MD"/>
        </w:rPr>
        <w:t>rămâne a fi deficitară</w:t>
      </w:r>
      <w:r w:rsidR="00823CF3">
        <w:rPr>
          <w:lang w:val="ro-MD"/>
        </w:rPr>
        <w:t xml:space="preserve">, </w:t>
      </w:r>
      <w:r w:rsidR="00823CF3" w:rsidRPr="00D32A95">
        <w:rPr>
          <w:lang w:val="ro-MD"/>
        </w:rPr>
        <w:t>fapt consemnat și în Rapoartele de audit ale Curții de Conturi.</w:t>
      </w:r>
    </w:p>
    <w:p w14:paraId="45E89FA6" w14:textId="77777777" w:rsidR="00D8781A" w:rsidRPr="009E7C3D" w:rsidRDefault="00D8781A" w:rsidP="00AE06A0">
      <w:pPr>
        <w:spacing w:line="276" w:lineRule="auto"/>
        <w:jc w:val="both"/>
        <w:rPr>
          <w:lang w:val="ro-MD"/>
        </w:rPr>
      </w:pPr>
    </w:p>
    <w:p w14:paraId="3E25C608" w14:textId="679A7D01" w:rsidR="00C572C7" w:rsidRPr="009E7C3D" w:rsidRDefault="00C572C7" w:rsidP="00AE06A0">
      <w:pPr>
        <w:spacing w:line="276" w:lineRule="auto"/>
        <w:jc w:val="both"/>
        <w:rPr>
          <w:lang w:val="ro-MD"/>
        </w:rPr>
      </w:pPr>
      <w:r w:rsidRPr="009E7C3D">
        <w:rPr>
          <w:lang w:val="ro-MD"/>
        </w:rPr>
        <w:t>O provocare majoră a finan</w:t>
      </w:r>
      <w:r w:rsidR="004217D1" w:rsidRPr="009E7C3D">
        <w:rPr>
          <w:lang w:val="ro-MD"/>
        </w:rPr>
        <w:t>ț</w:t>
      </w:r>
      <w:r w:rsidRPr="009E7C3D">
        <w:rPr>
          <w:lang w:val="ro-MD"/>
        </w:rPr>
        <w:t xml:space="preserve">ării obiectivelor de dezvoltare regională o constituie decalajul mare dintre resursele financiare mobilizate </w:t>
      </w:r>
      <w:r w:rsidR="004217D1" w:rsidRPr="009E7C3D">
        <w:rPr>
          <w:lang w:val="ro-MD"/>
        </w:rPr>
        <w:t>ș</w:t>
      </w:r>
      <w:r w:rsidRPr="009E7C3D">
        <w:rPr>
          <w:lang w:val="ro-MD"/>
        </w:rPr>
        <w:t>i necesită</w:t>
      </w:r>
      <w:r w:rsidR="004217D1" w:rsidRPr="009E7C3D">
        <w:rPr>
          <w:lang w:val="ro-MD"/>
        </w:rPr>
        <w:t>ț</w:t>
      </w:r>
      <w:r w:rsidRPr="009E7C3D">
        <w:rPr>
          <w:lang w:val="ro-MD"/>
        </w:rPr>
        <w:t>ile reale de dezvoltare regională. Astfel, de</w:t>
      </w:r>
      <w:r w:rsidR="004217D1" w:rsidRPr="009E7C3D">
        <w:rPr>
          <w:lang w:val="ro-MD"/>
        </w:rPr>
        <w:t>ș</w:t>
      </w:r>
      <w:r w:rsidRPr="009E7C3D">
        <w:rPr>
          <w:lang w:val="ro-MD"/>
        </w:rPr>
        <w:t xml:space="preserve">i resursele alocate din Bugetul de Stat </w:t>
      </w:r>
      <w:r w:rsidR="004217D1" w:rsidRPr="009E7C3D">
        <w:rPr>
          <w:lang w:val="ro-MD"/>
        </w:rPr>
        <w:t>ș</w:t>
      </w:r>
      <w:r w:rsidRPr="009E7C3D">
        <w:rPr>
          <w:lang w:val="ro-MD"/>
        </w:rPr>
        <w:t>i cele atrase de la donatori sunt în continuă cre</w:t>
      </w:r>
      <w:r w:rsidR="004217D1" w:rsidRPr="009E7C3D">
        <w:rPr>
          <w:lang w:val="ro-MD"/>
        </w:rPr>
        <w:t>ș</w:t>
      </w:r>
      <w:r w:rsidRPr="009E7C3D">
        <w:rPr>
          <w:lang w:val="ro-MD"/>
        </w:rPr>
        <w:t xml:space="preserve">tere, acestea acoperă doar </w:t>
      </w:r>
      <w:r w:rsidR="00823CF3">
        <w:rPr>
          <w:lang w:val="ro-MD"/>
        </w:rPr>
        <w:t>parțial</w:t>
      </w:r>
      <w:r w:rsidRPr="009E7C3D">
        <w:rPr>
          <w:lang w:val="ro-MD"/>
        </w:rPr>
        <w:t xml:space="preserve"> </w:t>
      </w:r>
      <w:r w:rsidR="00B60057">
        <w:rPr>
          <w:lang w:val="ro-MD"/>
        </w:rPr>
        <w:t xml:space="preserve">necesitățile </w:t>
      </w:r>
      <w:r w:rsidRPr="009E7C3D">
        <w:rPr>
          <w:lang w:val="ro-MD"/>
        </w:rPr>
        <w:t xml:space="preserve">la nivel regional. </w:t>
      </w:r>
      <w:r w:rsidR="00B60057">
        <w:rPr>
          <w:lang w:val="ro-MD"/>
        </w:rPr>
        <w:t>Necătînd la aceasta, c</w:t>
      </w:r>
      <w:r w:rsidRPr="00A52FA2">
        <w:rPr>
          <w:lang w:val="ro-MD"/>
        </w:rPr>
        <w:t xml:space="preserve">hiar dacă </w:t>
      </w:r>
      <w:r w:rsidR="00B60057">
        <w:rPr>
          <w:lang w:val="ro-MD"/>
        </w:rPr>
        <w:t xml:space="preserve">alocațiile </w:t>
      </w:r>
      <w:r w:rsidRPr="00A52FA2">
        <w:rPr>
          <w:lang w:val="ro-MD"/>
        </w:rPr>
        <w:t>sunt planificate minu</w:t>
      </w:r>
      <w:r w:rsidR="004217D1" w:rsidRPr="00A52FA2">
        <w:rPr>
          <w:lang w:val="ro-MD"/>
        </w:rPr>
        <w:t>ț</w:t>
      </w:r>
      <w:r w:rsidRPr="00A52FA2">
        <w:rPr>
          <w:lang w:val="ro-MD"/>
        </w:rPr>
        <w:t xml:space="preserve">ios </w:t>
      </w:r>
      <w:r w:rsidR="004217D1" w:rsidRPr="00A52FA2">
        <w:rPr>
          <w:lang w:val="ro-MD"/>
        </w:rPr>
        <w:t>ș</w:t>
      </w:r>
      <w:r w:rsidRPr="00A52FA2">
        <w:rPr>
          <w:lang w:val="ro-MD"/>
        </w:rPr>
        <w:t>i bine direc</w:t>
      </w:r>
      <w:r w:rsidR="004217D1" w:rsidRPr="00A52FA2">
        <w:rPr>
          <w:lang w:val="ro-MD"/>
        </w:rPr>
        <w:t>ț</w:t>
      </w:r>
      <w:r w:rsidRPr="00A52FA2">
        <w:rPr>
          <w:lang w:val="ro-MD"/>
        </w:rPr>
        <w:t>ionat</w:t>
      </w:r>
      <w:r w:rsidR="00823CF3" w:rsidRPr="00A52FA2">
        <w:rPr>
          <w:lang w:val="ro-MD"/>
        </w:rPr>
        <w:t>e, o bună</w:t>
      </w:r>
      <w:r w:rsidRPr="00A52FA2">
        <w:rPr>
          <w:lang w:val="ro-MD"/>
        </w:rPr>
        <w:t xml:space="preserve"> parte din mijloacele alocate în FNDR nu sunt valorificate adecvat. </w:t>
      </w:r>
    </w:p>
    <w:p w14:paraId="2A228034" w14:textId="77777777" w:rsidR="00347362" w:rsidRPr="009E7C3D" w:rsidRDefault="00347362" w:rsidP="00AE06A0">
      <w:pPr>
        <w:spacing w:line="276" w:lineRule="auto"/>
        <w:jc w:val="both"/>
        <w:rPr>
          <w:lang w:val="ro-MD"/>
        </w:rPr>
      </w:pPr>
    </w:p>
    <w:p w14:paraId="12B0FB86" w14:textId="5672C43B" w:rsidR="00C572C7" w:rsidRPr="009E7C3D" w:rsidRDefault="00C572C7" w:rsidP="00AE06A0">
      <w:pPr>
        <w:spacing w:line="276" w:lineRule="auto"/>
        <w:jc w:val="both"/>
        <w:rPr>
          <w:color w:val="000000" w:themeColor="text1"/>
          <w:lang w:val="ro-MD"/>
        </w:rPr>
      </w:pPr>
      <w:r w:rsidRPr="009E7C3D">
        <w:rPr>
          <w:color w:val="000000" w:themeColor="text1"/>
          <w:lang w:val="ro-MD"/>
        </w:rPr>
        <w:t>Pe</w:t>
      </w:r>
      <w:r w:rsidR="00823CF3">
        <w:rPr>
          <w:color w:val="000000" w:themeColor="text1"/>
          <w:lang w:val="ro-MD"/>
        </w:rPr>
        <w:t>ntru perioada de programare 2022-2028</w:t>
      </w:r>
      <w:r w:rsidRPr="009E7C3D">
        <w:rPr>
          <w:color w:val="000000" w:themeColor="text1"/>
          <w:lang w:val="ro-MD"/>
        </w:rPr>
        <w:t xml:space="preserve">, abordarea strategică </w:t>
      </w:r>
      <w:r w:rsidR="0055785B">
        <w:rPr>
          <w:color w:val="000000" w:themeColor="text1"/>
          <w:lang w:val="ro-MD"/>
        </w:rPr>
        <w:t>a SNDR este fundamentată de noul</w:t>
      </w:r>
      <w:r w:rsidRPr="009E7C3D">
        <w:rPr>
          <w:color w:val="000000" w:themeColor="text1"/>
          <w:lang w:val="ro-MD"/>
        </w:rPr>
        <w:t xml:space="preserve"> </w:t>
      </w:r>
      <w:r w:rsidR="0055785B">
        <w:rPr>
          <w:color w:val="000000" w:themeColor="text1"/>
          <w:lang w:val="ro-MD"/>
        </w:rPr>
        <w:t>concept</w:t>
      </w:r>
      <w:r w:rsidRPr="009E7C3D">
        <w:rPr>
          <w:color w:val="000000" w:themeColor="text1"/>
          <w:lang w:val="ro-MD"/>
        </w:rPr>
        <w:t xml:space="preserve"> de dezvoltare regională a </w:t>
      </w:r>
      <w:r w:rsidR="004217D1" w:rsidRPr="009E7C3D">
        <w:rPr>
          <w:color w:val="000000" w:themeColor="text1"/>
          <w:lang w:val="ro-MD"/>
        </w:rPr>
        <w:t>ț</w:t>
      </w:r>
      <w:r w:rsidRPr="009E7C3D">
        <w:rPr>
          <w:color w:val="000000" w:themeColor="text1"/>
          <w:lang w:val="ro-MD"/>
        </w:rPr>
        <w:t>ării, aprobată de Consiliul Na</w:t>
      </w:r>
      <w:r w:rsidR="004217D1" w:rsidRPr="009E7C3D">
        <w:rPr>
          <w:color w:val="000000" w:themeColor="text1"/>
          <w:lang w:val="ro-MD"/>
        </w:rPr>
        <w:t>ț</w:t>
      </w:r>
      <w:r w:rsidRPr="009E7C3D">
        <w:rPr>
          <w:color w:val="000000" w:themeColor="text1"/>
          <w:lang w:val="ro-MD"/>
        </w:rPr>
        <w:t>ional de Dezvoltare Regională a Republicii Moldova la data de 13.02.2020</w:t>
      </w:r>
      <w:r w:rsidR="00915BA3" w:rsidRPr="009E7C3D">
        <w:rPr>
          <w:color w:val="000000" w:themeColor="text1"/>
          <w:lang w:val="ro-MD"/>
        </w:rPr>
        <w:t xml:space="preserve">. </w:t>
      </w:r>
      <w:r w:rsidR="0055785B">
        <w:rPr>
          <w:color w:val="000000" w:themeColor="text1"/>
          <w:lang w:val="ro-MD"/>
        </w:rPr>
        <w:t>Conceptul</w:t>
      </w:r>
      <w:r w:rsidRPr="009E7C3D">
        <w:rPr>
          <w:color w:val="000000" w:themeColor="text1"/>
          <w:lang w:val="ro-MD"/>
        </w:rPr>
        <w:t xml:space="preserve"> reflectă atât </w:t>
      </w:r>
      <w:r w:rsidRPr="009E7C3D">
        <w:rPr>
          <w:lang w:val="ro-MD"/>
        </w:rPr>
        <w:t>concluziile</w:t>
      </w:r>
      <w:r w:rsidRPr="009E7C3D">
        <w:rPr>
          <w:color w:val="000000" w:themeColor="text1"/>
          <w:lang w:val="ro-MD"/>
        </w:rPr>
        <w:t xml:space="preserve"> </w:t>
      </w:r>
      <w:r w:rsidR="004217D1" w:rsidRPr="009E7C3D">
        <w:rPr>
          <w:color w:val="000000" w:themeColor="text1"/>
          <w:lang w:val="ro-MD"/>
        </w:rPr>
        <w:t>ș</w:t>
      </w:r>
      <w:r w:rsidRPr="009E7C3D">
        <w:rPr>
          <w:color w:val="000000" w:themeColor="text1"/>
          <w:lang w:val="ro-MD"/>
        </w:rPr>
        <w:t>i lec</w:t>
      </w:r>
      <w:r w:rsidR="004217D1" w:rsidRPr="009E7C3D">
        <w:rPr>
          <w:color w:val="000000" w:themeColor="text1"/>
          <w:lang w:val="ro-MD"/>
        </w:rPr>
        <w:t>ț</w:t>
      </w:r>
      <w:r w:rsidRPr="009E7C3D">
        <w:rPr>
          <w:color w:val="000000" w:themeColor="text1"/>
          <w:lang w:val="ro-MD"/>
        </w:rPr>
        <w:t>iile învă</w:t>
      </w:r>
      <w:r w:rsidR="004217D1" w:rsidRPr="009E7C3D">
        <w:rPr>
          <w:color w:val="000000" w:themeColor="text1"/>
          <w:lang w:val="ro-MD"/>
        </w:rPr>
        <w:t>ț</w:t>
      </w:r>
      <w:r w:rsidRPr="009E7C3D">
        <w:rPr>
          <w:color w:val="000000" w:themeColor="text1"/>
          <w:lang w:val="ro-MD"/>
        </w:rPr>
        <w:t xml:space="preserve">ate pe parcursul ultimilor zece ani de implementare a politicii de dezvoltare regională, cât </w:t>
      </w:r>
      <w:r w:rsidR="004217D1" w:rsidRPr="009E7C3D">
        <w:rPr>
          <w:color w:val="000000" w:themeColor="text1"/>
          <w:lang w:val="ro-MD"/>
        </w:rPr>
        <w:t>ș</w:t>
      </w:r>
      <w:r w:rsidRPr="009E7C3D">
        <w:rPr>
          <w:color w:val="000000" w:themeColor="text1"/>
          <w:lang w:val="ro-MD"/>
        </w:rPr>
        <w:t>i tendin</w:t>
      </w:r>
      <w:r w:rsidR="004217D1" w:rsidRPr="009E7C3D">
        <w:rPr>
          <w:color w:val="000000" w:themeColor="text1"/>
          <w:lang w:val="ro-MD"/>
        </w:rPr>
        <w:t>ț</w:t>
      </w:r>
      <w:r w:rsidRPr="009E7C3D">
        <w:rPr>
          <w:color w:val="000000" w:themeColor="text1"/>
          <w:lang w:val="ro-MD"/>
        </w:rPr>
        <w:t xml:space="preserve">ele europene de schimbare a </w:t>
      </w:r>
      <w:r w:rsidR="00DB7CD0" w:rsidRPr="009E7C3D">
        <w:rPr>
          <w:color w:val="000000" w:themeColor="text1"/>
          <w:lang w:val="ro-MD"/>
        </w:rPr>
        <w:t xml:space="preserve">modului </w:t>
      </w:r>
      <w:r w:rsidRPr="009E7C3D">
        <w:rPr>
          <w:color w:val="000000" w:themeColor="text1"/>
          <w:lang w:val="ro-MD"/>
        </w:rPr>
        <w:t xml:space="preserve">de abordare a dezvoltării regionale, </w:t>
      </w:r>
      <w:r w:rsidR="0022506B" w:rsidRPr="009E7C3D">
        <w:rPr>
          <w:color w:val="000000" w:themeColor="text1"/>
          <w:lang w:val="ro-MD"/>
        </w:rPr>
        <w:t xml:space="preserve">și </w:t>
      </w:r>
      <w:r w:rsidRPr="009E7C3D">
        <w:rPr>
          <w:color w:val="000000" w:themeColor="text1"/>
          <w:lang w:val="ro-MD"/>
        </w:rPr>
        <w:t>viz</w:t>
      </w:r>
      <w:r w:rsidR="0022506B" w:rsidRPr="009E7C3D">
        <w:rPr>
          <w:color w:val="000000" w:themeColor="text1"/>
          <w:lang w:val="ro-MD"/>
        </w:rPr>
        <w:t xml:space="preserve">ează </w:t>
      </w:r>
      <w:r w:rsidRPr="009E7C3D">
        <w:rPr>
          <w:color w:val="000000" w:themeColor="text1"/>
          <w:lang w:val="ro-MD"/>
        </w:rPr>
        <w:t xml:space="preserve">intensificarea eforturilor menite să asigure o dezvoltare echilibrată în regiuni </w:t>
      </w:r>
      <w:r w:rsidR="00B85C97" w:rsidRPr="009E7C3D">
        <w:rPr>
          <w:color w:val="000000" w:themeColor="text1"/>
          <w:lang w:val="ro-MD"/>
        </w:rPr>
        <w:t xml:space="preserve">cu </w:t>
      </w:r>
      <w:r w:rsidRPr="009E7C3D">
        <w:rPr>
          <w:color w:val="000000" w:themeColor="text1"/>
          <w:lang w:val="ro-MD"/>
        </w:rPr>
        <w:t>integr</w:t>
      </w:r>
      <w:r w:rsidR="00B85C97" w:rsidRPr="009E7C3D">
        <w:rPr>
          <w:color w:val="000000" w:themeColor="text1"/>
          <w:lang w:val="ro-MD"/>
        </w:rPr>
        <w:t xml:space="preserve">area </w:t>
      </w:r>
      <w:r w:rsidRPr="009E7C3D">
        <w:rPr>
          <w:color w:val="000000" w:themeColor="text1"/>
          <w:lang w:val="ro-MD"/>
        </w:rPr>
        <w:t>principiil</w:t>
      </w:r>
      <w:r w:rsidR="00B85C97" w:rsidRPr="009E7C3D">
        <w:rPr>
          <w:color w:val="000000" w:themeColor="text1"/>
          <w:lang w:val="ro-MD"/>
        </w:rPr>
        <w:t>or</w:t>
      </w:r>
      <w:r w:rsidRPr="009E7C3D">
        <w:rPr>
          <w:color w:val="000000" w:themeColor="text1"/>
          <w:lang w:val="ro-MD"/>
        </w:rPr>
        <w:t xml:space="preserve"> d</w:t>
      </w:r>
      <w:r w:rsidR="001A3506" w:rsidRPr="009E7C3D">
        <w:rPr>
          <w:color w:val="000000" w:themeColor="text1"/>
          <w:lang w:val="ro-MD"/>
        </w:rPr>
        <w:t xml:space="preserve">e competitivitate teritorială. </w:t>
      </w:r>
      <w:r w:rsidR="005D3207">
        <w:rPr>
          <w:color w:val="000000" w:themeColor="text1"/>
          <w:lang w:val="ro-MD"/>
        </w:rPr>
        <w:t>Astfel, SNDR 2022-2028</w:t>
      </w:r>
      <w:r w:rsidRPr="009E7C3D">
        <w:rPr>
          <w:color w:val="000000" w:themeColor="text1"/>
          <w:lang w:val="ro-MD"/>
        </w:rPr>
        <w:t xml:space="preserve"> urmează să consolideze abordarea integrat</w:t>
      </w:r>
      <w:r w:rsidR="00A133AD" w:rsidRPr="009E7C3D">
        <w:rPr>
          <w:color w:val="000000" w:themeColor="text1"/>
          <w:lang w:val="ro-MD"/>
        </w:rPr>
        <w:t>ă</w:t>
      </w:r>
      <w:r w:rsidRPr="009E7C3D">
        <w:rPr>
          <w:color w:val="000000" w:themeColor="text1"/>
          <w:lang w:val="ro-MD"/>
        </w:rPr>
        <w:t xml:space="preserve"> </w:t>
      </w:r>
      <w:r w:rsidR="008669F1" w:rsidRPr="009E7C3D">
        <w:rPr>
          <w:color w:val="000000" w:themeColor="text1"/>
          <w:lang w:val="ro-MD"/>
        </w:rPr>
        <w:t xml:space="preserve">a politicii de dezvoltare regională </w:t>
      </w:r>
      <w:r w:rsidRPr="009E7C3D">
        <w:rPr>
          <w:color w:val="000000" w:themeColor="text1"/>
          <w:lang w:val="ro-MD"/>
        </w:rPr>
        <w:t>de ”umbrelă intersectorială” a interven</w:t>
      </w:r>
      <w:r w:rsidR="004217D1" w:rsidRPr="009E7C3D">
        <w:rPr>
          <w:color w:val="000000" w:themeColor="text1"/>
          <w:lang w:val="ro-MD"/>
        </w:rPr>
        <w:t>ț</w:t>
      </w:r>
      <w:r w:rsidRPr="009E7C3D">
        <w:rPr>
          <w:color w:val="000000" w:themeColor="text1"/>
          <w:lang w:val="ro-MD"/>
        </w:rPr>
        <w:t xml:space="preserve">iilor guvernamentale în regiuni, precum </w:t>
      </w:r>
      <w:r w:rsidR="004217D1" w:rsidRPr="009E7C3D">
        <w:rPr>
          <w:color w:val="000000" w:themeColor="text1"/>
          <w:lang w:val="ro-MD"/>
        </w:rPr>
        <w:t>ș</w:t>
      </w:r>
      <w:r w:rsidRPr="009E7C3D">
        <w:rPr>
          <w:color w:val="000000" w:themeColor="text1"/>
          <w:lang w:val="ro-MD"/>
        </w:rPr>
        <w:t xml:space="preserve">i alinierea în totalitate la </w:t>
      </w:r>
      <w:r w:rsidR="00ED185E" w:rsidRPr="009E7C3D">
        <w:rPr>
          <w:color w:val="000000" w:themeColor="text1"/>
          <w:lang w:val="ro-MD"/>
        </w:rPr>
        <w:t>p</w:t>
      </w:r>
      <w:r w:rsidRPr="009E7C3D">
        <w:rPr>
          <w:color w:val="000000" w:themeColor="text1"/>
          <w:lang w:val="ro-MD"/>
        </w:rPr>
        <w:t xml:space="preserve">olitica europeană de dezvoltare regională, în corespundere cu prevederile Acordului de Asociere a Republicii Moldova cu Uniunea Europeană. </w:t>
      </w:r>
      <w:r w:rsidRPr="00FC0E07">
        <w:rPr>
          <w:color w:val="000000" w:themeColor="text1"/>
          <w:lang w:val="ro-MD"/>
        </w:rPr>
        <w:t>În acest sens, în perioada următoare, interven</w:t>
      </w:r>
      <w:r w:rsidR="004217D1" w:rsidRPr="00FC0E07">
        <w:rPr>
          <w:color w:val="000000" w:themeColor="text1"/>
          <w:lang w:val="ro-MD"/>
        </w:rPr>
        <w:t>ț</w:t>
      </w:r>
      <w:r w:rsidRPr="00FC0E07">
        <w:rPr>
          <w:color w:val="000000" w:themeColor="text1"/>
          <w:lang w:val="ro-MD"/>
        </w:rPr>
        <w:t>iile guvernamentale sectoriale de sus</w:t>
      </w:r>
      <w:r w:rsidR="004217D1" w:rsidRPr="00FC0E07">
        <w:rPr>
          <w:color w:val="000000" w:themeColor="text1"/>
          <w:lang w:val="ro-MD"/>
        </w:rPr>
        <w:t>ț</w:t>
      </w:r>
      <w:r w:rsidRPr="00FC0E07">
        <w:rPr>
          <w:color w:val="000000" w:themeColor="text1"/>
          <w:lang w:val="ro-MD"/>
        </w:rPr>
        <w:t xml:space="preserve">inere a dezvoltării regiunilor (în domeniile infrastructurii, </w:t>
      </w:r>
      <w:r w:rsidR="00FF6A9D" w:rsidRPr="00FC0E07">
        <w:rPr>
          <w:color w:val="000000" w:themeColor="text1"/>
          <w:lang w:val="ro-MD"/>
        </w:rPr>
        <w:t xml:space="preserve">serviciilor, </w:t>
      </w:r>
      <w:r w:rsidRPr="00FC0E07">
        <w:rPr>
          <w:color w:val="000000" w:themeColor="text1"/>
          <w:lang w:val="ro-MD"/>
        </w:rPr>
        <w:t>mediului, dezvoltării antre</w:t>
      </w:r>
      <w:r w:rsidR="005D3207" w:rsidRPr="00FC0E07">
        <w:rPr>
          <w:color w:val="000000" w:themeColor="text1"/>
          <w:lang w:val="ro-MD"/>
        </w:rPr>
        <w:t>pre</w:t>
      </w:r>
      <w:r w:rsidRPr="00FC0E07">
        <w:rPr>
          <w:color w:val="000000" w:themeColor="text1"/>
          <w:lang w:val="ro-MD"/>
        </w:rPr>
        <w:t>noriatului, promovării investi</w:t>
      </w:r>
      <w:r w:rsidR="004217D1" w:rsidRPr="00FC0E07">
        <w:rPr>
          <w:color w:val="000000" w:themeColor="text1"/>
          <w:lang w:val="ro-MD"/>
        </w:rPr>
        <w:t>ț</w:t>
      </w:r>
      <w:r w:rsidRPr="00FC0E07">
        <w:rPr>
          <w:color w:val="000000" w:themeColor="text1"/>
          <w:lang w:val="ro-MD"/>
        </w:rPr>
        <w:t xml:space="preserve">ionale </w:t>
      </w:r>
      <w:r w:rsidR="004217D1" w:rsidRPr="00FC0E07">
        <w:rPr>
          <w:color w:val="000000" w:themeColor="text1"/>
          <w:lang w:val="ro-MD"/>
        </w:rPr>
        <w:t>ș</w:t>
      </w:r>
      <w:r w:rsidRPr="00FC0E07">
        <w:rPr>
          <w:color w:val="000000" w:themeColor="text1"/>
          <w:lang w:val="ro-MD"/>
        </w:rPr>
        <w:t xml:space="preserve">i coeziunii sociale) </w:t>
      </w:r>
      <w:r w:rsidR="0025598C" w:rsidRPr="00FC0E07">
        <w:rPr>
          <w:color w:val="000000" w:themeColor="text1"/>
          <w:lang w:val="ro-MD"/>
        </w:rPr>
        <w:t xml:space="preserve">necesită </w:t>
      </w:r>
      <w:r w:rsidRPr="00FC0E07">
        <w:rPr>
          <w:color w:val="000000" w:themeColor="text1"/>
          <w:lang w:val="ro-MD"/>
        </w:rPr>
        <w:t xml:space="preserve">a fi abordate într-un cadru unic </w:t>
      </w:r>
      <w:r w:rsidR="004217D1" w:rsidRPr="00FC0E07">
        <w:rPr>
          <w:color w:val="000000" w:themeColor="text1"/>
          <w:lang w:val="ro-MD"/>
        </w:rPr>
        <w:t>ș</w:t>
      </w:r>
      <w:r w:rsidRPr="00FC0E07">
        <w:rPr>
          <w:color w:val="000000" w:themeColor="text1"/>
          <w:lang w:val="ro-MD"/>
        </w:rPr>
        <w:t xml:space="preserve">i integrat de coordonare </w:t>
      </w:r>
      <w:r w:rsidR="004217D1" w:rsidRPr="00FC0E07">
        <w:rPr>
          <w:color w:val="000000" w:themeColor="text1"/>
          <w:lang w:val="ro-MD"/>
        </w:rPr>
        <w:t>ș</w:t>
      </w:r>
      <w:r w:rsidRPr="00FC0E07">
        <w:rPr>
          <w:color w:val="000000" w:themeColor="text1"/>
          <w:lang w:val="ro-MD"/>
        </w:rPr>
        <w:t xml:space="preserve">i sincronizare, aliniat </w:t>
      </w:r>
      <w:r w:rsidR="00C21852" w:rsidRPr="00FC0E07">
        <w:rPr>
          <w:color w:val="000000" w:themeColor="text1"/>
          <w:lang w:val="ro-MD"/>
        </w:rPr>
        <w:t xml:space="preserve">cu </w:t>
      </w:r>
      <w:r w:rsidRPr="00FC0E07">
        <w:rPr>
          <w:color w:val="000000" w:themeColor="text1"/>
          <w:lang w:val="ro-MD"/>
        </w:rPr>
        <w:t xml:space="preserve"> SNDR </w:t>
      </w:r>
      <w:r w:rsidR="004217D1" w:rsidRPr="00FC0E07">
        <w:rPr>
          <w:color w:val="000000" w:themeColor="text1"/>
          <w:lang w:val="ro-MD"/>
        </w:rPr>
        <w:t>ș</w:t>
      </w:r>
      <w:r w:rsidRPr="00FC0E07">
        <w:rPr>
          <w:color w:val="000000" w:themeColor="text1"/>
          <w:lang w:val="ro-MD"/>
        </w:rPr>
        <w:t>i coordonat prin intermediul CNCDR.</w:t>
      </w:r>
      <w:r w:rsidRPr="009E7C3D">
        <w:rPr>
          <w:color w:val="000000" w:themeColor="text1"/>
          <w:lang w:val="ro-MD"/>
        </w:rPr>
        <w:t xml:space="preserve">  </w:t>
      </w:r>
    </w:p>
    <w:p w14:paraId="2AADF4E9" w14:textId="77777777" w:rsidR="00C572C7" w:rsidRPr="009E7C3D" w:rsidRDefault="00C572C7" w:rsidP="00AE06A0">
      <w:pPr>
        <w:spacing w:line="276" w:lineRule="auto"/>
        <w:jc w:val="both"/>
        <w:rPr>
          <w:color w:val="000000" w:themeColor="text1"/>
          <w:lang w:val="ro-MD"/>
        </w:rPr>
      </w:pPr>
    </w:p>
    <w:p w14:paraId="6E994F15" w14:textId="08228C01" w:rsidR="00C572C7" w:rsidRPr="009E7C3D" w:rsidRDefault="00C572C7" w:rsidP="00AE06A0">
      <w:pPr>
        <w:spacing w:line="276" w:lineRule="auto"/>
        <w:jc w:val="both"/>
        <w:rPr>
          <w:color w:val="000000" w:themeColor="text1"/>
          <w:lang w:val="ro-MD"/>
        </w:rPr>
      </w:pPr>
      <w:r w:rsidRPr="009E7C3D">
        <w:rPr>
          <w:lang w:val="ro-MD"/>
        </w:rPr>
        <w:t>O</w:t>
      </w:r>
      <w:r w:rsidR="005D3207">
        <w:rPr>
          <w:lang w:val="ro-MD"/>
        </w:rPr>
        <w:t xml:space="preserve"> oportunitate majoră a SNDR 2022-2028</w:t>
      </w:r>
      <w:r w:rsidRPr="009E7C3D">
        <w:rPr>
          <w:lang w:val="ro-MD"/>
        </w:rPr>
        <w:t xml:space="preserve"> constă în sincronizarea cu ciclul </w:t>
      </w:r>
      <w:r w:rsidR="004217D1" w:rsidRPr="009E7C3D">
        <w:rPr>
          <w:lang w:val="ro-MD"/>
        </w:rPr>
        <w:t>ș</w:t>
      </w:r>
      <w:r w:rsidRPr="009E7C3D">
        <w:rPr>
          <w:lang w:val="ro-MD"/>
        </w:rPr>
        <w:t>i priorită</w:t>
      </w:r>
      <w:r w:rsidR="004217D1" w:rsidRPr="009E7C3D">
        <w:rPr>
          <w:lang w:val="ro-MD"/>
        </w:rPr>
        <w:t>ț</w:t>
      </w:r>
      <w:r w:rsidRPr="009E7C3D">
        <w:rPr>
          <w:lang w:val="ro-MD"/>
        </w:rPr>
        <w:t>ile politicii de dezvoltare regională a Uniunii Europene, care pentru perioada de referin</w:t>
      </w:r>
      <w:r w:rsidR="004217D1" w:rsidRPr="009E7C3D">
        <w:rPr>
          <w:lang w:val="ro-MD"/>
        </w:rPr>
        <w:t>ț</w:t>
      </w:r>
      <w:r w:rsidRPr="009E7C3D">
        <w:rPr>
          <w:lang w:val="ro-MD"/>
        </w:rPr>
        <w:t>ă urmează să se bazeze pe nou</w:t>
      </w:r>
      <w:r w:rsidR="00FF6A9D" w:rsidRPr="009E7C3D">
        <w:rPr>
          <w:lang w:val="ro-MD"/>
        </w:rPr>
        <w:t>a</w:t>
      </w:r>
      <w:r w:rsidRPr="009E7C3D">
        <w:rPr>
          <w:lang w:val="ro-MD"/>
        </w:rPr>
        <w:t xml:space="preserve"> abordare </w:t>
      </w:r>
      <w:r w:rsidR="00FF6A9D" w:rsidRPr="009E7C3D">
        <w:rPr>
          <w:lang w:val="ro-MD"/>
        </w:rPr>
        <w:t xml:space="preserve">a politicii </w:t>
      </w:r>
      <w:r w:rsidRPr="009E7C3D">
        <w:rPr>
          <w:lang w:val="ro-MD"/>
        </w:rPr>
        <w:t>de coeziune ”Calea spre excelen</w:t>
      </w:r>
      <w:r w:rsidR="004217D1" w:rsidRPr="009E7C3D">
        <w:rPr>
          <w:lang w:val="ro-MD"/>
        </w:rPr>
        <w:t>ț</w:t>
      </w:r>
      <w:r w:rsidRPr="009E7C3D">
        <w:rPr>
          <w:lang w:val="ro-MD"/>
        </w:rPr>
        <w:t>ă”</w:t>
      </w:r>
      <w:r w:rsidR="00ED04D4" w:rsidRPr="009E7C3D">
        <w:rPr>
          <w:lang w:val="ro-MD"/>
        </w:rPr>
        <w:t>.</w:t>
      </w:r>
    </w:p>
    <w:p w14:paraId="0A7BBA90" w14:textId="77777777" w:rsidR="00C572C7" w:rsidRPr="009E7C3D" w:rsidRDefault="00C572C7" w:rsidP="00AE06A0">
      <w:pPr>
        <w:spacing w:line="276" w:lineRule="auto"/>
        <w:jc w:val="both"/>
        <w:rPr>
          <w:color w:val="000000" w:themeColor="text1"/>
          <w:lang w:val="ro-MD"/>
        </w:rPr>
      </w:pPr>
    </w:p>
    <w:p w14:paraId="47B0E960" w14:textId="3CCBE952" w:rsidR="00C572C7" w:rsidRPr="009E7C3D" w:rsidRDefault="00C572C7" w:rsidP="00AE06A0">
      <w:pPr>
        <w:spacing w:line="276" w:lineRule="auto"/>
        <w:jc w:val="both"/>
        <w:rPr>
          <w:color w:val="000000" w:themeColor="text1"/>
          <w:lang w:val="ro-MD" w:eastAsia="en-US"/>
        </w:rPr>
      </w:pPr>
      <w:r w:rsidRPr="009E7C3D">
        <w:rPr>
          <w:color w:val="000000" w:themeColor="text1"/>
          <w:lang w:val="ro-MD" w:eastAsia="en-US"/>
        </w:rPr>
        <w:t>În</w:t>
      </w:r>
      <w:r w:rsidR="00FF6A9D" w:rsidRPr="009E7C3D">
        <w:rPr>
          <w:color w:val="000000" w:themeColor="text1"/>
          <w:lang w:val="ro-MD" w:eastAsia="en-US"/>
        </w:rPr>
        <w:t>tru</w:t>
      </w:r>
      <w:r w:rsidRPr="009E7C3D">
        <w:rPr>
          <w:color w:val="000000" w:themeColor="text1"/>
          <w:lang w:val="ro-MD" w:eastAsia="en-US"/>
        </w:rPr>
        <w:t xml:space="preserve"> realizarea scopului strategic de dezvoltare regională în Republica Moldova, în corespundere cu </w:t>
      </w:r>
      <w:r w:rsidR="00270752">
        <w:rPr>
          <w:color w:val="000000" w:themeColor="text1"/>
          <w:lang w:val="ro-MD" w:eastAsia="en-US"/>
        </w:rPr>
        <w:t xml:space="preserve">Noul Concept </w:t>
      </w:r>
      <w:r w:rsidR="00D141B1" w:rsidRPr="009E7C3D">
        <w:rPr>
          <w:color w:val="000000" w:themeColor="text1"/>
          <w:lang w:val="ro-MD" w:eastAsia="en-US"/>
        </w:rPr>
        <w:t xml:space="preserve">al dezvoltării regionale, </w:t>
      </w:r>
      <w:r w:rsidR="005D3207">
        <w:rPr>
          <w:color w:val="000000" w:themeColor="text1"/>
          <w:lang w:val="ro-MD" w:eastAsia="en-US"/>
        </w:rPr>
        <w:t>în perioada 2022-2028</w:t>
      </w:r>
      <w:r w:rsidRPr="009E7C3D">
        <w:rPr>
          <w:color w:val="000000" w:themeColor="text1"/>
          <w:lang w:val="ro-MD" w:eastAsia="en-US"/>
        </w:rPr>
        <w:t xml:space="preserve">, implementarea SNDR va fi axată pe </w:t>
      </w:r>
      <w:r w:rsidR="00270752">
        <w:rPr>
          <w:color w:val="000000" w:themeColor="text1"/>
          <w:lang w:val="ro-MD" w:eastAsia="en-US"/>
        </w:rPr>
        <w:t xml:space="preserve">viziunea și </w:t>
      </w:r>
      <w:r w:rsidR="00AB65BA" w:rsidRPr="009E7C3D">
        <w:rPr>
          <w:color w:val="000000" w:themeColor="text1"/>
          <w:lang w:val="ro-MD" w:eastAsia="en-US"/>
        </w:rPr>
        <w:t>următoarele obiective</w:t>
      </w:r>
      <w:r w:rsidRPr="009E7C3D">
        <w:rPr>
          <w:color w:val="000000" w:themeColor="text1"/>
          <w:lang w:val="ro-MD" w:eastAsia="en-US"/>
        </w:rPr>
        <w:t xml:space="preserve">: </w:t>
      </w:r>
    </w:p>
    <w:p w14:paraId="73E53360" w14:textId="77777777" w:rsidR="00AB65BA" w:rsidRPr="009E7C3D" w:rsidRDefault="00AB65BA" w:rsidP="00AE06A0">
      <w:pPr>
        <w:spacing w:line="276" w:lineRule="auto"/>
        <w:jc w:val="both"/>
        <w:rPr>
          <w:b/>
          <w:color w:val="000000" w:themeColor="text1"/>
          <w:lang w:val="ro-MD" w:eastAsia="en-US"/>
        </w:rPr>
      </w:pPr>
    </w:p>
    <w:p w14:paraId="68F5D127" w14:textId="2548D7C5" w:rsidR="00C572C7" w:rsidRPr="009E7C3D" w:rsidRDefault="002F25AE" w:rsidP="00AE06A0">
      <w:pPr>
        <w:spacing w:after="120" w:line="276" w:lineRule="auto"/>
        <w:jc w:val="both"/>
        <w:rPr>
          <w:b/>
          <w:color w:val="000000" w:themeColor="text1"/>
          <w:lang w:val="ro-MD"/>
        </w:rPr>
      </w:pPr>
      <w:r>
        <w:rPr>
          <w:b/>
          <w:color w:val="000000" w:themeColor="text1"/>
          <w:lang w:val="ro-MD" w:eastAsia="en-US"/>
        </w:rPr>
        <w:t>Viziunea strategică</w:t>
      </w:r>
      <w:r w:rsidR="00AB65BA" w:rsidRPr="009E7C3D">
        <w:rPr>
          <w:b/>
          <w:color w:val="000000" w:themeColor="text1"/>
          <w:lang w:val="ro-MD" w:eastAsia="en-US"/>
        </w:rPr>
        <w:t xml:space="preserve">: Creșterea competitivității și dezvoltării durabile a fiecărei regiuni, ajustarea disparităților și creșterea calității vieții cetățenilor. </w:t>
      </w:r>
    </w:p>
    <w:tbl>
      <w:tblPr>
        <w:tblStyle w:val="af"/>
        <w:tblW w:w="9900" w:type="dxa"/>
        <w:jc w:val="center"/>
        <w:tblLook w:val="04A0" w:firstRow="1" w:lastRow="0" w:firstColumn="1" w:lastColumn="0" w:noHBand="0" w:noVBand="1"/>
      </w:tblPr>
      <w:tblGrid>
        <w:gridCol w:w="5665"/>
        <w:gridCol w:w="4235"/>
      </w:tblGrid>
      <w:tr w:rsidR="00C572C7" w:rsidRPr="009E7C3D" w14:paraId="40455F5D" w14:textId="77777777" w:rsidTr="008E1A4B">
        <w:trPr>
          <w:jc w:val="center"/>
        </w:trPr>
        <w:tc>
          <w:tcPr>
            <w:tcW w:w="5665" w:type="dxa"/>
            <w:shd w:val="clear" w:color="auto" w:fill="E2EFD9" w:themeFill="accent6" w:themeFillTint="33"/>
          </w:tcPr>
          <w:p w14:paraId="3965B7BC" w14:textId="6FBDA272" w:rsidR="00C572C7" w:rsidRPr="009E7C3D" w:rsidRDefault="00C572C7" w:rsidP="00AE06A0">
            <w:pPr>
              <w:spacing w:line="276" w:lineRule="auto"/>
              <w:jc w:val="center"/>
              <w:rPr>
                <w:b/>
                <w:lang w:val="ro-MD" w:eastAsia="ro-RO"/>
              </w:rPr>
            </w:pPr>
            <w:r w:rsidRPr="009E7C3D">
              <w:rPr>
                <w:b/>
                <w:lang w:val="ro-MD" w:eastAsia="ro-RO"/>
              </w:rPr>
              <w:t>Obiective</w:t>
            </w:r>
            <w:r w:rsidR="00AB65BA" w:rsidRPr="009E7C3D">
              <w:rPr>
                <w:b/>
                <w:lang w:val="ro-MD" w:eastAsia="ro-RO"/>
              </w:rPr>
              <w:t xml:space="preserve"> </w:t>
            </w:r>
            <w:r w:rsidR="002F25AE">
              <w:rPr>
                <w:b/>
                <w:lang w:val="ro-MD" w:eastAsia="ro-RO"/>
              </w:rPr>
              <w:t>generale</w:t>
            </w:r>
          </w:p>
        </w:tc>
        <w:tc>
          <w:tcPr>
            <w:tcW w:w="4235" w:type="dxa"/>
            <w:shd w:val="clear" w:color="auto" w:fill="E2EFD9" w:themeFill="accent6" w:themeFillTint="33"/>
          </w:tcPr>
          <w:p w14:paraId="0E4676B9" w14:textId="01E2B434" w:rsidR="00C572C7" w:rsidRPr="009E7C3D" w:rsidRDefault="004217D1" w:rsidP="00AE06A0">
            <w:pPr>
              <w:spacing w:line="276" w:lineRule="auto"/>
              <w:jc w:val="center"/>
              <w:rPr>
                <w:b/>
                <w:lang w:val="ro-MD"/>
              </w:rPr>
            </w:pPr>
            <w:r w:rsidRPr="009E7C3D">
              <w:rPr>
                <w:b/>
                <w:lang w:val="ro-MD"/>
              </w:rPr>
              <w:t>Ț</w:t>
            </w:r>
            <w:r w:rsidR="00C572C7" w:rsidRPr="009E7C3D">
              <w:rPr>
                <w:b/>
                <w:lang w:val="ro-MD"/>
              </w:rPr>
              <w:t>inte</w:t>
            </w:r>
          </w:p>
        </w:tc>
      </w:tr>
      <w:tr w:rsidR="00C572C7" w:rsidRPr="009E7C3D" w14:paraId="0EC26387" w14:textId="77777777" w:rsidTr="008E1A4B">
        <w:trPr>
          <w:jc w:val="center"/>
        </w:trPr>
        <w:tc>
          <w:tcPr>
            <w:tcW w:w="5665" w:type="dxa"/>
          </w:tcPr>
          <w:p w14:paraId="4068498D" w14:textId="186742CC" w:rsidR="00C572C7" w:rsidRPr="009E7C3D" w:rsidRDefault="00C572C7" w:rsidP="00AE06A0">
            <w:pPr>
              <w:spacing w:line="276" w:lineRule="auto"/>
              <w:rPr>
                <w:lang w:val="ro-MD" w:eastAsia="ro-RO"/>
              </w:rPr>
            </w:pPr>
            <w:r w:rsidRPr="009E7C3D">
              <w:rPr>
                <w:b/>
                <w:lang w:val="ro-MD" w:eastAsia="ro-RO"/>
              </w:rPr>
              <w:t xml:space="preserve">Obiectiv </w:t>
            </w:r>
            <w:r w:rsidR="002F25AE">
              <w:rPr>
                <w:b/>
                <w:lang w:val="ro-MD" w:eastAsia="ro-RO"/>
              </w:rPr>
              <w:t>general</w:t>
            </w:r>
            <w:r w:rsidRPr="009E7C3D">
              <w:rPr>
                <w:b/>
                <w:lang w:val="ro-MD" w:eastAsia="ro-RO"/>
              </w:rPr>
              <w:t xml:space="preserve"> 1:</w:t>
            </w:r>
            <w:r w:rsidRPr="009E7C3D">
              <w:rPr>
                <w:lang w:val="ro-MD" w:eastAsia="ro-RO"/>
              </w:rPr>
              <w:t xml:space="preserve"> </w:t>
            </w:r>
            <w:r w:rsidR="00AB65BA" w:rsidRPr="009E7C3D">
              <w:rPr>
                <w:b/>
                <w:lang w:val="ro-MD" w:eastAsia="ro-RO"/>
              </w:rPr>
              <w:t>Creșterea competitivității și ocupării forței de muncă a regiunilor</w:t>
            </w:r>
          </w:p>
          <w:p w14:paraId="53BF95B2" w14:textId="7711AA21" w:rsidR="00B373E2" w:rsidRPr="00336D83" w:rsidRDefault="00270752" w:rsidP="00AE06A0">
            <w:pPr>
              <w:spacing w:line="276" w:lineRule="auto"/>
              <w:rPr>
                <w:lang w:val="ro-MD" w:eastAsia="ro-RO"/>
              </w:rPr>
            </w:pPr>
            <w:r>
              <w:rPr>
                <w:lang w:val="ro-MD" w:eastAsia="ro-RO"/>
              </w:rPr>
              <w:t>1.1</w:t>
            </w:r>
            <w:r w:rsidR="00B373E2" w:rsidRPr="00336D83">
              <w:rPr>
                <w:lang w:val="ro-MD" w:eastAsia="ro-RO"/>
              </w:rPr>
              <w:t xml:space="preserve"> </w:t>
            </w:r>
            <w:r w:rsidR="00AB65BA" w:rsidRPr="00336D83">
              <w:rPr>
                <w:lang w:val="ro-MD" w:eastAsia="ro-RO"/>
              </w:rPr>
              <w:t xml:space="preserve">Consolidarea rolului și funcțiilor orașelor în calitate de motoare de creștere a competitivității regiunilor </w:t>
            </w:r>
          </w:p>
          <w:p w14:paraId="7BDA8D19" w14:textId="224BC155" w:rsidR="00C572C7" w:rsidRPr="00336D83" w:rsidRDefault="00C572C7" w:rsidP="00AE06A0">
            <w:pPr>
              <w:spacing w:line="276" w:lineRule="auto"/>
              <w:rPr>
                <w:lang w:val="ro-MD" w:eastAsia="ro-RO"/>
              </w:rPr>
            </w:pPr>
            <w:r w:rsidRPr="00336D83">
              <w:rPr>
                <w:lang w:val="ro-MD" w:eastAsia="ro-RO"/>
              </w:rPr>
              <w:lastRenderedPageBreak/>
              <w:t>1.</w:t>
            </w:r>
            <w:r w:rsidR="00B373E2" w:rsidRPr="00336D83">
              <w:rPr>
                <w:lang w:val="ro-MD" w:eastAsia="ro-RO"/>
              </w:rPr>
              <w:t>2</w:t>
            </w:r>
            <w:r w:rsidRPr="00336D83">
              <w:rPr>
                <w:lang w:val="ro-MD" w:eastAsia="ro-RO"/>
              </w:rPr>
              <w:t xml:space="preserve"> </w:t>
            </w:r>
            <w:r w:rsidR="00AB65BA" w:rsidRPr="00336D83">
              <w:rPr>
                <w:lang w:val="ro-MD"/>
              </w:rPr>
              <w:t xml:space="preserve">Îmbunătățirea mediului </w:t>
            </w:r>
            <w:r w:rsidR="00E25CCA" w:rsidRPr="00336D83">
              <w:rPr>
                <w:lang w:val="ro-MD"/>
              </w:rPr>
              <w:t xml:space="preserve">antreprenorial </w:t>
            </w:r>
            <w:r w:rsidR="00AB65BA" w:rsidRPr="00336D83">
              <w:rPr>
                <w:lang w:val="ro-MD"/>
              </w:rPr>
              <w:t xml:space="preserve"> în regiuni </w:t>
            </w:r>
          </w:p>
          <w:p w14:paraId="5D48184D" w14:textId="308C41A5" w:rsidR="00C572C7" w:rsidRPr="00336D83" w:rsidRDefault="00270752" w:rsidP="00AE06A0">
            <w:pPr>
              <w:spacing w:line="276" w:lineRule="auto"/>
              <w:rPr>
                <w:lang w:val="ro-MD"/>
              </w:rPr>
            </w:pPr>
            <w:r>
              <w:rPr>
                <w:lang w:val="ro-MD" w:eastAsia="ro-RO"/>
              </w:rPr>
              <w:t>1.3</w:t>
            </w:r>
            <w:r w:rsidR="00C572C7" w:rsidRPr="00336D83">
              <w:rPr>
                <w:lang w:val="ro-MD" w:eastAsia="ro-RO"/>
              </w:rPr>
              <w:t xml:space="preserve"> </w:t>
            </w:r>
            <w:r w:rsidR="00AB65BA" w:rsidRPr="00336D83">
              <w:rPr>
                <w:lang w:val="ro-MD"/>
              </w:rPr>
              <w:t>Identificarea și promovarea specializării inteligente în regiuni</w:t>
            </w:r>
          </w:p>
          <w:p w14:paraId="01DA9983" w14:textId="77777777" w:rsidR="0027635B" w:rsidRDefault="0027635B" w:rsidP="00AE06A0">
            <w:pPr>
              <w:spacing w:line="276" w:lineRule="auto"/>
              <w:rPr>
                <w:u w:val="single"/>
                <w:lang w:val="ro-MD"/>
              </w:rPr>
            </w:pPr>
          </w:p>
          <w:p w14:paraId="3A3FDEAD" w14:textId="77777777" w:rsidR="0027635B" w:rsidRDefault="0027635B" w:rsidP="00AE06A0">
            <w:pPr>
              <w:spacing w:line="276" w:lineRule="auto"/>
              <w:rPr>
                <w:u w:val="single"/>
                <w:lang w:val="ro-MD"/>
              </w:rPr>
            </w:pPr>
          </w:p>
          <w:p w14:paraId="3F4E7382" w14:textId="77777777" w:rsidR="0027635B" w:rsidRDefault="0027635B" w:rsidP="00AE06A0">
            <w:pPr>
              <w:spacing w:line="276" w:lineRule="auto"/>
              <w:rPr>
                <w:u w:val="single"/>
                <w:lang w:val="ro-MD"/>
              </w:rPr>
            </w:pPr>
          </w:p>
          <w:p w14:paraId="3FB218D8" w14:textId="77777777" w:rsidR="0027635B" w:rsidRDefault="0027635B" w:rsidP="00AE06A0">
            <w:pPr>
              <w:spacing w:line="276" w:lineRule="auto"/>
              <w:rPr>
                <w:u w:val="single"/>
                <w:lang w:val="ro-MD"/>
              </w:rPr>
            </w:pPr>
          </w:p>
          <w:p w14:paraId="328FADF7" w14:textId="3DE92AF8" w:rsidR="00670FAD" w:rsidRPr="009E7C3D" w:rsidRDefault="00270752" w:rsidP="00AE06A0">
            <w:pPr>
              <w:spacing w:line="276" w:lineRule="auto"/>
              <w:rPr>
                <w:lang w:val="ro-MD"/>
              </w:rPr>
            </w:pPr>
            <w:r>
              <w:rPr>
                <w:lang w:val="ro-MD"/>
              </w:rPr>
              <w:t>1.4</w:t>
            </w:r>
            <w:r w:rsidR="00670FAD" w:rsidRPr="00336D83">
              <w:rPr>
                <w:lang w:val="ro-MD"/>
              </w:rPr>
              <w:t xml:space="preserve"> </w:t>
            </w:r>
            <w:r w:rsidR="008605E7" w:rsidRPr="00336D83">
              <w:rPr>
                <w:lang w:val="ro-MD"/>
              </w:rPr>
              <w:t>Cooperarea</w:t>
            </w:r>
            <w:r w:rsidR="008605E7" w:rsidRPr="009E7C3D">
              <w:rPr>
                <w:lang w:val="ro-MD"/>
              </w:rPr>
              <w:t xml:space="preserve"> regională şi transfrontalieră</w:t>
            </w:r>
          </w:p>
        </w:tc>
        <w:tc>
          <w:tcPr>
            <w:tcW w:w="4235" w:type="dxa"/>
          </w:tcPr>
          <w:p w14:paraId="4D11BD8A" w14:textId="01F00570" w:rsidR="00C572C7" w:rsidRPr="009E7C3D" w:rsidRDefault="008F0079" w:rsidP="00AE06A0">
            <w:pPr>
              <w:tabs>
                <w:tab w:val="left" w:pos="347"/>
              </w:tabs>
              <w:spacing w:line="276" w:lineRule="auto"/>
              <w:rPr>
                <w:lang w:val="ro-MD"/>
              </w:rPr>
            </w:pPr>
            <w:r>
              <w:rPr>
                <w:lang w:val="ro-MD"/>
              </w:rPr>
              <w:lastRenderedPageBreak/>
              <w:t xml:space="preserve">- </w:t>
            </w:r>
            <w:r w:rsidR="00C572C7" w:rsidRPr="009E7C3D">
              <w:rPr>
                <w:lang w:val="ro-MD"/>
              </w:rPr>
              <w:t>Prevede interven</w:t>
            </w:r>
            <w:r w:rsidR="004217D1" w:rsidRPr="009E7C3D">
              <w:rPr>
                <w:lang w:val="ro-MD"/>
              </w:rPr>
              <w:t>ț</w:t>
            </w:r>
            <w:r w:rsidR="00C572C7" w:rsidRPr="009E7C3D">
              <w:rPr>
                <w:lang w:val="ro-MD"/>
              </w:rPr>
              <w:t xml:space="preserve">ii sistemice, menite să sprijine </w:t>
            </w:r>
            <w:r w:rsidR="008605E7" w:rsidRPr="009E7C3D">
              <w:rPr>
                <w:lang w:val="ro-MD"/>
              </w:rPr>
              <w:t>obiectivul</w:t>
            </w:r>
            <w:r w:rsidR="00C572C7" w:rsidRPr="009E7C3D">
              <w:rPr>
                <w:lang w:val="ro-MD"/>
              </w:rPr>
              <w:t xml:space="preserve"> SND ”Moldova 2030” de cre</w:t>
            </w:r>
            <w:r w:rsidR="004217D1" w:rsidRPr="009E7C3D">
              <w:rPr>
                <w:lang w:val="ro-MD"/>
              </w:rPr>
              <w:t>ș</w:t>
            </w:r>
            <w:r w:rsidR="00C572C7" w:rsidRPr="009E7C3D">
              <w:rPr>
                <w:lang w:val="ro-MD"/>
              </w:rPr>
              <w:t>tere a ponderii PIB na</w:t>
            </w:r>
            <w:r w:rsidR="004217D1" w:rsidRPr="009E7C3D">
              <w:rPr>
                <w:lang w:val="ro-MD"/>
              </w:rPr>
              <w:t>ț</w:t>
            </w:r>
            <w:r w:rsidR="00C572C7" w:rsidRPr="009E7C3D">
              <w:rPr>
                <w:lang w:val="ro-MD"/>
              </w:rPr>
              <w:t xml:space="preserve">ional </w:t>
            </w:r>
            <w:r w:rsidR="00C572C7" w:rsidRPr="009E7C3D">
              <w:rPr>
                <w:lang w:val="ro-MD"/>
              </w:rPr>
              <w:lastRenderedPageBreak/>
              <w:t xml:space="preserve">produs în afara </w:t>
            </w:r>
            <w:r w:rsidR="00ED185E" w:rsidRPr="009E7C3D">
              <w:rPr>
                <w:lang w:val="ro-MD"/>
              </w:rPr>
              <w:t>mun. Chi</w:t>
            </w:r>
            <w:r w:rsidR="004217D1" w:rsidRPr="009E7C3D">
              <w:rPr>
                <w:lang w:val="ro-MD"/>
              </w:rPr>
              <w:t>ș</w:t>
            </w:r>
            <w:r w:rsidR="00ED185E" w:rsidRPr="009E7C3D">
              <w:rPr>
                <w:lang w:val="ro-MD"/>
              </w:rPr>
              <w:t>inău de la 42%</w:t>
            </w:r>
            <w:r w:rsidR="000B06AD" w:rsidRPr="009E7C3D">
              <w:rPr>
                <w:lang w:val="ro-MD"/>
              </w:rPr>
              <w:t xml:space="preserve"> până</w:t>
            </w:r>
            <w:r w:rsidR="00ED185E" w:rsidRPr="009E7C3D">
              <w:rPr>
                <w:lang w:val="ro-MD"/>
              </w:rPr>
              <w:t xml:space="preserve"> la 55%.</w:t>
            </w:r>
            <w:r w:rsidR="00C572C7" w:rsidRPr="009E7C3D">
              <w:rPr>
                <w:lang w:val="ro-MD"/>
              </w:rPr>
              <w:t xml:space="preserve">  </w:t>
            </w:r>
          </w:p>
          <w:p w14:paraId="347A61D7" w14:textId="23B745CB" w:rsidR="005D3207" w:rsidRDefault="008F0079" w:rsidP="00AE06A0">
            <w:pPr>
              <w:tabs>
                <w:tab w:val="left" w:pos="347"/>
              </w:tabs>
              <w:spacing w:line="276" w:lineRule="auto"/>
              <w:jc w:val="both"/>
              <w:rPr>
                <w:lang w:val="ro-MD"/>
              </w:rPr>
            </w:pPr>
            <w:r>
              <w:rPr>
                <w:lang w:val="ro-MD"/>
              </w:rPr>
              <w:t xml:space="preserve">- </w:t>
            </w:r>
            <w:r w:rsidR="00FC0E07">
              <w:rPr>
                <w:lang w:val="ro-MD"/>
              </w:rPr>
              <w:t>U</w:t>
            </w:r>
            <w:r w:rsidR="005D3207">
              <w:rPr>
                <w:lang w:val="ro-MD"/>
              </w:rPr>
              <w:t>rmărește transformarea economică a regiunilor în baza prioritizării, identificării și concetrării resurselor pe domenii/nișe cheie de dezvoltare (specializare inteligentă), în conformitate cu noile priorități incluse în Agenda de Asociere RM-UE.</w:t>
            </w:r>
          </w:p>
          <w:p w14:paraId="3CA13030" w14:textId="2339BA3E" w:rsidR="00C572C7" w:rsidRPr="009E7C3D" w:rsidRDefault="008F0079" w:rsidP="00AE06A0">
            <w:pPr>
              <w:tabs>
                <w:tab w:val="left" w:pos="347"/>
              </w:tabs>
              <w:spacing w:line="276" w:lineRule="auto"/>
              <w:jc w:val="both"/>
              <w:rPr>
                <w:color w:val="FF0000"/>
                <w:lang w:val="ro-MD"/>
              </w:rPr>
            </w:pPr>
            <w:r>
              <w:rPr>
                <w:lang w:val="ro-MD"/>
              </w:rPr>
              <w:t xml:space="preserve">- </w:t>
            </w:r>
            <w:r w:rsidR="008605E7" w:rsidRPr="009E7C3D">
              <w:rPr>
                <w:lang w:val="ro-MD"/>
              </w:rPr>
              <w:t>Vizează cooperarea Republicii Moldova în cadrul</w:t>
            </w:r>
            <w:r w:rsidR="00487892" w:rsidRPr="009E7C3D">
              <w:rPr>
                <w:lang w:val="ro-MD"/>
              </w:rPr>
              <w:t xml:space="preserve"> strategiilor macro regionale și</w:t>
            </w:r>
            <w:r w:rsidR="008605E7" w:rsidRPr="009E7C3D">
              <w:rPr>
                <w:lang w:val="ro-MD"/>
              </w:rPr>
              <w:t xml:space="preserve"> programelor transfrontaliere</w:t>
            </w:r>
          </w:p>
        </w:tc>
      </w:tr>
      <w:tr w:rsidR="00C572C7" w:rsidRPr="009E7C3D" w14:paraId="064B100F" w14:textId="77777777" w:rsidTr="00FC0E07">
        <w:trPr>
          <w:jc w:val="center"/>
        </w:trPr>
        <w:tc>
          <w:tcPr>
            <w:tcW w:w="5665" w:type="dxa"/>
            <w:shd w:val="clear" w:color="auto" w:fill="auto"/>
          </w:tcPr>
          <w:p w14:paraId="5270ED76" w14:textId="01C2D5F0" w:rsidR="00C572C7" w:rsidRPr="00FC0E07" w:rsidRDefault="00C572C7" w:rsidP="00AE06A0">
            <w:pPr>
              <w:spacing w:line="276" w:lineRule="auto"/>
              <w:rPr>
                <w:b/>
                <w:lang w:val="ro-MD" w:eastAsia="ro-RO"/>
              </w:rPr>
            </w:pPr>
            <w:r w:rsidRPr="00FC0E07">
              <w:rPr>
                <w:b/>
                <w:lang w:val="ro-MD" w:eastAsia="ro-RO"/>
              </w:rPr>
              <w:lastRenderedPageBreak/>
              <w:t xml:space="preserve">Obiectiv </w:t>
            </w:r>
            <w:r w:rsidR="002F25AE">
              <w:rPr>
                <w:b/>
                <w:lang w:val="ro-MD" w:eastAsia="ro-RO"/>
              </w:rPr>
              <w:t>general</w:t>
            </w:r>
            <w:r w:rsidRPr="00FC0E07">
              <w:rPr>
                <w:b/>
                <w:lang w:val="ro-MD" w:eastAsia="ro-RO"/>
              </w:rPr>
              <w:t xml:space="preserve"> 2: Sporirea coeziunii teritoriale </w:t>
            </w:r>
            <w:r w:rsidR="004217D1" w:rsidRPr="00FC0E07">
              <w:rPr>
                <w:b/>
                <w:lang w:val="ro-MD" w:eastAsia="ro-RO"/>
              </w:rPr>
              <w:t>ș</w:t>
            </w:r>
            <w:r w:rsidRPr="00FC0E07">
              <w:rPr>
                <w:b/>
                <w:lang w:val="ro-MD" w:eastAsia="ro-RO"/>
              </w:rPr>
              <w:t xml:space="preserve">i prevenirea </w:t>
            </w:r>
            <w:r w:rsidR="006A552F" w:rsidRPr="00FC0E07">
              <w:rPr>
                <w:b/>
                <w:lang w:val="ro-MD" w:eastAsia="ro-RO"/>
              </w:rPr>
              <w:t>e</w:t>
            </w:r>
            <w:r w:rsidR="00EF190D" w:rsidRPr="00FC0E07">
              <w:rPr>
                <w:b/>
                <w:lang w:val="ro-MD" w:eastAsia="ro-RO"/>
              </w:rPr>
              <w:t>x</w:t>
            </w:r>
            <w:r w:rsidR="006A552F" w:rsidRPr="00FC0E07">
              <w:rPr>
                <w:b/>
                <w:lang w:val="ro-MD" w:eastAsia="ro-RO"/>
              </w:rPr>
              <w:t>cluziunii</w:t>
            </w:r>
          </w:p>
          <w:p w14:paraId="5152A347" w14:textId="0A7EBEA4" w:rsidR="00C572C7" w:rsidRPr="00336D83" w:rsidRDefault="00C572C7" w:rsidP="00AE06A0">
            <w:pPr>
              <w:spacing w:line="276" w:lineRule="auto"/>
              <w:rPr>
                <w:lang w:val="ro-MD" w:eastAsia="ro-RO"/>
              </w:rPr>
            </w:pPr>
            <w:r w:rsidRPr="00336D83">
              <w:rPr>
                <w:lang w:val="ro-MD" w:eastAsia="ro-RO"/>
              </w:rPr>
              <w:t>2.</w:t>
            </w:r>
            <w:r w:rsidR="00AB65BA" w:rsidRPr="00336D83">
              <w:rPr>
                <w:lang w:val="ro-MD" w:eastAsia="ro-RO"/>
              </w:rPr>
              <w:t>1</w:t>
            </w:r>
            <w:r w:rsidRPr="00336D83">
              <w:rPr>
                <w:lang w:val="ro-MD" w:eastAsia="ro-RO"/>
              </w:rPr>
              <w:t xml:space="preserve"> </w:t>
            </w:r>
            <w:r w:rsidR="00AB65BA" w:rsidRPr="00336D83">
              <w:rPr>
                <w:lang w:val="ro-MD" w:eastAsia="ro-RO"/>
              </w:rPr>
              <w:t>Îmbunătățirea infrastructurii tehnico-edilitare de bază</w:t>
            </w:r>
          </w:p>
          <w:p w14:paraId="63BDD142" w14:textId="5DA0EAB3" w:rsidR="00E25CCA" w:rsidRPr="00336D83" w:rsidRDefault="00C572C7" w:rsidP="00AE06A0">
            <w:pPr>
              <w:spacing w:line="276" w:lineRule="auto"/>
              <w:rPr>
                <w:lang w:val="ro-MD" w:eastAsia="ro-RO"/>
              </w:rPr>
            </w:pPr>
            <w:r w:rsidRPr="00336D83">
              <w:rPr>
                <w:lang w:val="ro-MD" w:eastAsia="ro-RO"/>
              </w:rPr>
              <w:t>2.</w:t>
            </w:r>
            <w:r w:rsidR="00AB65BA" w:rsidRPr="00336D83">
              <w:rPr>
                <w:lang w:val="ro-MD" w:eastAsia="ro-RO"/>
              </w:rPr>
              <w:t>2</w:t>
            </w:r>
            <w:r w:rsidRPr="00336D83">
              <w:rPr>
                <w:lang w:val="ro-MD" w:eastAsia="ro-RO"/>
              </w:rPr>
              <w:t xml:space="preserve"> </w:t>
            </w:r>
            <w:r w:rsidR="00E25CCA" w:rsidRPr="00336D83">
              <w:rPr>
                <w:lang w:val="ro-MD" w:eastAsia="ro-RO"/>
              </w:rPr>
              <w:t xml:space="preserve">Dezvoltarea infrastructurii de </w:t>
            </w:r>
            <w:r w:rsidR="00CF6536" w:rsidRPr="00336D83">
              <w:rPr>
                <w:lang w:val="ro-MD" w:eastAsia="ro-RO"/>
              </w:rPr>
              <w:t xml:space="preserve">suport pentru </w:t>
            </w:r>
            <w:r w:rsidR="00E25CCA" w:rsidRPr="00336D83">
              <w:rPr>
                <w:lang w:val="ro-MD" w:eastAsia="ro-RO"/>
              </w:rPr>
              <w:t xml:space="preserve">afaceri </w:t>
            </w:r>
          </w:p>
          <w:p w14:paraId="04916066" w14:textId="0D607A28" w:rsidR="00C572C7" w:rsidRPr="00FC0E07" w:rsidRDefault="00270752" w:rsidP="00AE06A0">
            <w:pPr>
              <w:spacing w:line="276" w:lineRule="auto"/>
              <w:rPr>
                <w:color w:val="FF0000"/>
                <w:lang w:val="ro-MD" w:eastAsia="ro-RO"/>
              </w:rPr>
            </w:pPr>
            <w:r>
              <w:rPr>
                <w:lang w:val="ro-MD" w:eastAsia="ro-RO"/>
              </w:rPr>
              <w:t>2.3</w:t>
            </w:r>
            <w:r w:rsidR="00E25CCA" w:rsidRPr="00FC0E07">
              <w:rPr>
                <w:lang w:val="ro-MD" w:eastAsia="ro-RO"/>
              </w:rPr>
              <w:t xml:space="preserve"> </w:t>
            </w:r>
            <w:r w:rsidR="00C572C7" w:rsidRPr="00FC0E07">
              <w:rPr>
                <w:lang w:val="ro-MD" w:eastAsia="ro-RO"/>
              </w:rPr>
              <w:t xml:space="preserve">Sprijinirea procesului de adaptare a regiunilor la schimbările climatice, prevenirea riscurilor </w:t>
            </w:r>
            <w:r w:rsidR="004217D1" w:rsidRPr="00FC0E07">
              <w:rPr>
                <w:lang w:val="ro-MD" w:eastAsia="ro-RO"/>
              </w:rPr>
              <w:t>ș</w:t>
            </w:r>
            <w:r w:rsidR="00C572C7" w:rsidRPr="00FC0E07">
              <w:rPr>
                <w:lang w:val="ro-MD" w:eastAsia="ro-RO"/>
              </w:rPr>
              <w:t>i rezilien</w:t>
            </w:r>
            <w:r w:rsidR="004217D1" w:rsidRPr="00FC0E07">
              <w:rPr>
                <w:lang w:val="ro-MD" w:eastAsia="ro-RO"/>
              </w:rPr>
              <w:t>ț</w:t>
            </w:r>
            <w:r w:rsidR="00C572C7" w:rsidRPr="00FC0E07">
              <w:rPr>
                <w:lang w:val="ro-MD" w:eastAsia="ro-RO"/>
              </w:rPr>
              <w:t>a în fa</w:t>
            </w:r>
            <w:r w:rsidR="004217D1" w:rsidRPr="00FC0E07">
              <w:rPr>
                <w:lang w:val="ro-MD" w:eastAsia="ro-RO"/>
              </w:rPr>
              <w:t>ț</w:t>
            </w:r>
            <w:r w:rsidR="00CE0232" w:rsidRPr="00FC0E07">
              <w:rPr>
                <w:lang w:val="ro-MD" w:eastAsia="ro-RO"/>
              </w:rPr>
              <w:t>a dezastrelor</w:t>
            </w:r>
          </w:p>
        </w:tc>
        <w:tc>
          <w:tcPr>
            <w:tcW w:w="4235" w:type="dxa"/>
            <w:shd w:val="clear" w:color="auto" w:fill="auto"/>
          </w:tcPr>
          <w:p w14:paraId="70713421" w14:textId="0884FBDD" w:rsidR="009A1EF9" w:rsidRPr="00FC0E07" w:rsidRDefault="008F0079" w:rsidP="00AE06A0">
            <w:pPr>
              <w:pStyle w:val="a7"/>
              <w:tabs>
                <w:tab w:val="left" w:pos="347"/>
              </w:tabs>
              <w:spacing w:before="0" w:line="276" w:lineRule="auto"/>
              <w:ind w:left="0" w:firstLine="0"/>
              <w:jc w:val="left"/>
              <w:rPr>
                <w:rFonts w:ascii="Times New Roman" w:hAnsi="Times New Roman"/>
                <w:sz w:val="24"/>
                <w:szCs w:val="24"/>
                <w:lang w:val="ro-MD"/>
              </w:rPr>
            </w:pPr>
            <w:r w:rsidRPr="00FC0E07">
              <w:rPr>
                <w:rFonts w:ascii="Times New Roman" w:hAnsi="Times New Roman"/>
                <w:sz w:val="24"/>
                <w:szCs w:val="24"/>
                <w:lang w:val="ro-MD"/>
              </w:rPr>
              <w:t xml:space="preserve">- </w:t>
            </w:r>
            <w:r w:rsidR="00C572C7" w:rsidRPr="00FC0E07">
              <w:rPr>
                <w:rFonts w:ascii="Times New Roman" w:hAnsi="Times New Roman"/>
                <w:sz w:val="24"/>
                <w:szCs w:val="24"/>
                <w:lang w:val="ro-MD"/>
              </w:rPr>
              <w:t>Prevede interven</w:t>
            </w:r>
            <w:r w:rsidR="004217D1" w:rsidRPr="00FC0E07">
              <w:rPr>
                <w:rFonts w:ascii="Times New Roman" w:hAnsi="Times New Roman"/>
                <w:sz w:val="24"/>
                <w:szCs w:val="24"/>
                <w:lang w:val="ro-MD"/>
              </w:rPr>
              <w:t>ț</w:t>
            </w:r>
            <w:r w:rsidR="00C572C7" w:rsidRPr="00FC0E07">
              <w:rPr>
                <w:rFonts w:ascii="Times New Roman" w:hAnsi="Times New Roman"/>
                <w:sz w:val="24"/>
                <w:szCs w:val="24"/>
                <w:lang w:val="ro-MD"/>
              </w:rPr>
              <w:t xml:space="preserve">ii sistemice, </w:t>
            </w:r>
            <w:r w:rsidR="00047A2A" w:rsidRPr="00FC0E07">
              <w:rPr>
                <w:rFonts w:ascii="Times New Roman" w:hAnsi="Times New Roman"/>
                <w:sz w:val="24"/>
                <w:szCs w:val="24"/>
                <w:lang w:val="ro-MD"/>
              </w:rPr>
              <w:t xml:space="preserve">menite să sprijine țintele SND ”Moldova 2030” de creștere a indicatorilor a </w:t>
            </w:r>
            <w:r w:rsidR="009A1EF9" w:rsidRPr="00FC0E07">
              <w:rPr>
                <w:rFonts w:ascii="Times New Roman" w:hAnsi="Times New Roman"/>
                <w:sz w:val="24"/>
                <w:szCs w:val="24"/>
                <w:lang w:val="ro-MD"/>
              </w:rPr>
              <w:t>indicatori</w:t>
            </w:r>
            <w:r w:rsidR="00212EE0" w:rsidRPr="00FC0E07">
              <w:rPr>
                <w:rFonts w:ascii="Times New Roman" w:hAnsi="Times New Roman"/>
                <w:sz w:val="24"/>
                <w:szCs w:val="24"/>
                <w:lang w:val="ro-MD"/>
              </w:rPr>
              <w:t>lor</w:t>
            </w:r>
            <w:r w:rsidR="009A1EF9" w:rsidRPr="00FC0E07">
              <w:rPr>
                <w:rFonts w:ascii="Times New Roman" w:hAnsi="Times New Roman"/>
                <w:sz w:val="24"/>
                <w:szCs w:val="24"/>
                <w:lang w:val="ro-MD"/>
              </w:rPr>
              <w:t xml:space="preserve"> de ocupare și calitate a vieții</w:t>
            </w:r>
            <w:r w:rsidR="00212EE0" w:rsidRPr="00FC0E07">
              <w:rPr>
                <w:rFonts w:ascii="Times New Roman" w:hAnsi="Times New Roman"/>
                <w:sz w:val="24"/>
                <w:szCs w:val="24"/>
                <w:lang w:val="ro-MD"/>
              </w:rPr>
              <w:t xml:space="preserve"> în </w:t>
            </w:r>
            <w:r w:rsidR="00047A2A" w:rsidRPr="00FC0E07">
              <w:rPr>
                <w:rFonts w:ascii="Times New Roman" w:hAnsi="Times New Roman"/>
                <w:sz w:val="24"/>
                <w:szCs w:val="24"/>
                <w:lang w:val="ro-MD"/>
              </w:rPr>
              <w:t>fiecare regiune</w:t>
            </w:r>
            <w:r w:rsidR="009A1EF9" w:rsidRPr="00FC0E07">
              <w:rPr>
                <w:rFonts w:ascii="Times New Roman" w:hAnsi="Times New Roman"/>
                <w:sz w:val="24"/>
                <w:szCs w:val="24"/>
                <w:lang w:val="ro-MD"/>
              </w:rPr>
              <w:t>, inclusiv:</w:t>
            </w:r>
          </w:p>
          <w:p w14:paraId="3CCBA41D" w14:textId="2BC8B7C5" w:rsidR="00857767" w:rsidRPr="00FC0E07" w:rsidRDefault="00857767" w:rsidP="00AE06A0">
            <w:pPr>
              <w:pStyle w:val="a7"/>
              <w:numPr>
                <w:ilvl w:val="0"/>
                <w:numId w:val="57"/>
              </w:numPr>
              <w:tabs>
                <w:tab w:val="left" w:pos="347"/>
              </w:tabs>
              <w:spacing w:before="0" w:line="276" w:lineRule="auto"/>
              <w:ind w:left="331" w:right="-108" w:hanging="270"/>
              <w:jc w:val="left"/>
              <w:rPr>
                <w:rFonts w:ascii="Times New Roman" w:hAnsi="Times New Roman"/>
                <w:sz w:val="24"/>
                <w:szCs w:val="24"/>
                <w:lang w:val="ro-MD"/>
              </w:rPr>
            </w:pPr>
            <w:r w:rsidRPr="00FC0E07">
              <w:rPr>
                <w:rFonts w:ascii="Times New Roman" w:hAnsi="Times New Roman"/>
                <w:sz w:val="24"/>
                <w:szCs w:val="24"/>
                <w:lang w:val="ro-MD"/>
              </w:rPr>
              <w:t>Rata de ocupare populației</w:t>
            </w:r>
            <w:r w:rsidR="009A1EF9" w:rsidRPr="00FC0E07">
              <w:rPr>
                <w:rFonts w:ascii="Times New Roman" w:hAnsi="Times New Roman"/>
                <w:sz w:val="24"/>
                <w:szCs w:val="24"/>
                <w:lang w:val="ro-MD"/>
              </w:rPr>
              <w:t xml:space="preserve"> –</w:t>
            </w:r>
            <w:r w:rsidR="00422FD6" w:rsidRPr="00FC0E07">
              <w:rPr>
                <w:rFonts w:ascii="Times New Roman" w:hAnsi="Times New Roman"/>
                <w:sz w:val="24"/>
                <w:szCs w:val="24"/>
                <w:lang w:val="ro-MD"/>
              </w:rPr>
              <w:t xml:space="preserve"> </w:t>
            </w:r>
            <w:r w:rsidR="00212EE0" w:rsidRPr="00FC0E07">
              <w:rPr>
                <w:rFonts w:ascii="Times New Roman" w:hAnsi="Times New Roman"/>
                <w:sz w:val="24"/>
                <w:szCs w:val="24"/>
                <w:lang w:val="ro-MD"/>
              </w:rPr>
              <w:t xml:space="preserve">minim </w:t>
            </w:r>
            <w:r w:rsidR="002664BA" w:rsidRPr="00FC0E07">
              <w:rPr>
                <w:rFonts w:ascii="Times New Roman" w:hAnsi="Times New Roman"/>
                <w:sz w:val="24"/>
                <w:szCs w:val="24"/>
                <w:lang w:val="ro-MD"/>
              </w:rPr>
              <w:t>50</w:t>
            </w:r>
            <w:r w:rsidR="00422FD6" w:rsidRPr="00FC0E07">
              <w:rPr>
                <w:rFonts w:ascii="Times New Roman" w:hAnsi="Times New Roman"/>
                <w:sz w:val="24"/>
                <w:szCs w:val="24"/>
                <w:lang w:val="ro-MD"/>
              </w:rPr>
              <w:t>%</w:t>
            </w:r>
            <w:r w:rsidR="009A1EF9" w:rsidRPr="00FC0E07">
              <w:rPr>
                <w:rFonts w:ascii="Times New Roman" w:hAnsi="Times New Roman"/>
                <w:sz w:val="24"/>
                <w:szCs w:val="24"/>
                <w:lang w:val="ro-MD"/>
              </w:rPr>
              <w:t xml:space="preserve"> </w:t>
            </w:r>
          </w:p>
          <w:p w14:paraId="59EC6435" w14:textId="27870F06" w:rsidR="00E32B39" w:rsidRPr="00FC0E07" w:rsidRDefault="009A1EF9" w:rsidP="00AE06A0">
            <w:pPr>
              <w:pStyle w:val="a7"/>
              <w:numPr>
                <w:ilvl w:val="0"/>
                <w:numId w:val="57"/>
              </w:numPr>
              <w:tabs>
                <w:tab w:val="left" w:pos="61"/>
              </w:tabs>
              <w:spacing w:before="0" w:line="276" w:lineRule="auto"/>
              <w:ind w:left="331" w:hanging="270"/>
              <w:jc w:val="left"/>
              <w:rPr>
                <w:rFonts w:ascii="Times New Roman" w:hAnsi="Times New Roman"/>
                <w:sz w:val="24"/>
                <w:szCs w:val="24"/>
                <w:lang w:val="ro-MD"/>
              </w:rPr>
            </w:pPr>
            <w:r w:rsidRPr="00FC0E07">
              <w:rPr>
                <w:rFonts w:ascii="Times New Roman" w:hAnsi="Times New Roman"/>
                <w:sz w:val="24"/>
                <w:szCs w:val="24"/>
                <w:lang w:val="ro-MD"/>
              </w:rPr>
              <w:t>Dotarea locuințelor</w:t>
            </w:r>
            <w:r w:rsidR="00E32B39" w:rsidRPr="00FC0E07">
              <w:rPr>
                <w:rFonts w:ascii="Times New Roman" w:hAnsi="Times New Roman"/>
                <w:sz w:val="24"/>
                <w:szCs w:val="24"/>
                <w:lang w:val="ro-MD"/>
              </w:rPr>
              <w:t xml:space="preserve"> cu </w:t>
            </w:r>
            <w:r w:rsidR="002E297F" w:rsidRPr="00FC0E07">
              <w:rPr>
                <w:rFonts w:ascii="Times New Roman" w:hAnsi="Times New Roman"/>
                <w:sz w:val="24"/>
                <w:szCs w:val="24"/>
                <w:lang w:val="ro-MD"/>
              </w:rPr>
              <w:t xml:space="preserve">servicii publice </w:t>
            </w:r>
            <w:r w:rsidRPr="00FC0E07">
              <w:rPr>
                <w:rFonts w:ascii="Times New Roman" w:hAnsi="Times New Roman"/>
                <w:sz w:val="24"/>
                <w:szCs w:val="24"/>
                <w:lang w:val="ro-MD"/>
              </w:rPr>
              <w:t>de apeduct</w:t>
            </w:r>
            <w:r w:rsidR="00422FD6" w:rsidRPr="00FC0E07">
              <w:rPr>
                <w:rFonts w:ascii="Times New Roman" w:hAnsi="Times New Roman"/>
                <w:sz w:val="24"/>
                <w:szCs w:val="24"/>
                <w:lang w:val="ro-MD"/>
              </w:rPr>
              <w:t xml:space="preserve"> din surse sigure de apă</w:t>
            </w:r>
            <w:r w:rsidR="00882474" w:rsidRPr="00FC0E07">
              <w:rPr>
                <w:rFonts w:ascii="Times New Roman" w:hAnsi="Times New Roman"/>
                <w:sz w:val="24"/>
                <w:szCs w:val="24"/>
                <w:lang w:val="ro-MD"/>
              </w:rPr>
              <w:t xml:space="preserve"> </w:t>
            </w:r>
            <w:r w:rsidR="00422FD6" w:rsidRPr="00FC0E07">
              <w:rPr>
                <w:rFonts w:ascii="Times New Roman" w:hAnsi="Times New Roman"/>
                <w:sz w:val="24"/>
                <w:szCs w:val="24"/>
                <w:lang w:val="ro-MD"/>
              </w:rPr>
              <w:t xml:space="preserve">– </w:t>
            </w:r>
            <w:r w:rsidR="00882474" w:rsidRPr="00FC0E07">
              <w:rPr>
                <w:rFonts w:ascii="Times New Roman" w:hAnsi="Times New Roman"/>
                <w:sz w:val="24"/>
                <w:szCs w:val="24"/>
                <w:lang w:val="ro-MD"/>
              </w:rPr>
              <w:t>minim 80</w:t>
            </w:r>
            <w:r w:rsidR="00422FD6" w:rsidRPr="00FC0E07">
              <w:rPr>
                <w:rFonts w:ascii="Times New Roman" w:hAnsi="Times New Roman"/>
                <w:sz w:val="24"/>
                <w:szCs w:val="24"/>
                <w:lang w:val="ro-MD"/>
              </w:rPr>
              <w:t>%</w:t>
            </w:r>
          </w:p>
          <w:p w14:paraId="019674BC" w14:textId="3870F9EF" w:rsidR="009A1EF9" w:rsidRPr="00FC0E07" w:rsidRDefault="009A1EF9" w:rsidP="00AE06A0">
            <w:pPr>
              <w:pStyle w:val="a7"/>
              <w:numPr>
                <w:ilvl w:val="0"/>
                <w:numId w:val="57"/>
              </w:numPr>
              <w:tabs>
                <w:tab w:val="left" w:pos="347"/>
              </w:tabs>
              <w:spacing w:before="0" w:line="276" w:lineRule="auto"/>
              <w:ind w:left="331" w:hanging="270"/>
              <w:jc w:val="left"/>
              <w:rPr>
                <w:rFonts w:ascii="Times New Roman" w:hAnsi="Times New Roman"/>
                <w:sz w:val="24"/>
                <w:szCs w:val="24"/>
                <w:lang w:val="ro-MD"/>
              </w:rPr>
            </w:pPr>
            <w:r w:rsidRPr="00FC0E07">
              <w:rPr>
                <w:rFonts w:ascii="Times New Roman" w:hAnsi="Times New Roman"/>
                <w:sz w:val="24"/>
                <w:szCs w:val="24"/>
                <w:lang w:val="ro-MD"/>
              </w:rPr>
              <w:t>Dotarea locuințelor cu servicii publice de canalizare</w:t>
            </w:r>
            <w:r w:rsidR="00422FD6" w:rsidRPr="00FC0E07">
              <w:rPr>
                <w:rFonts w:ascii="Times New Roman" w:hAnsi="Times New Roman"/>
                <w:sz w:val="24"/>
                <w:szCs w:val="24"/>
                <w:lang w:val="ro-MD"/>
              </w:rPr>
              <w:t xml:space="preserve"> – </w:t>
            </w:r>
            <w:r w:rsidR="00212EE0" w:rsidRPr="00FC0E07">
              <w:rPr>
                <w:rFonts w:ascii="Times New Roman" w:hAnsi="Times New Roman"/>
                <w:sz w:val="24"/>
                <w:szCs w:val="24"/>
                <w:lang w:val="ro-MD"/>
              </w:rPr>
              <w:t>minim 50</w:t>
            </w:r>
            <w:r w:rsidR="00422FD6" w:rsidRPr="00FC0E07">
              <w:rPr>
                <w:rFonts w:ascii="Times New Roman" w:hAnsi="Times New Roman"/>
                <w:sz w:val="24"/>
                <w:szCs w:val="24"/>
                <w:lang w:val="ro-MD"/>
              </w:rPr>
              <w:t>%</w:t>
            </w:r>
          </w:p>
          <w:p w14:paraId="2408F27B" w14:textId="448A176F" w:rsidR="00C572C7" w:rsidRPr="00FC0E07" w:rsidRDefault="00422FD6" w:rsidP="00AE06A0">
            <w:pPr>
              <w:pStyle w:val="a7"/>
              <w:numPr>
                <w:ilvl w:val="0"/>
                <w:numId w:val="57"/>
              </w:numPr>
              <w:tabs>
                <w:tab w:val="left" w:pos="347"/>
              </w:tabs>
              <w:spacing w:before="0" w:line="276" w:lineRule="auto"/>
              <w:ind w:left="331" w:hanging="270"/>
              <w:jc w:val="left"/>
              <w:rPr>
                <w:rFonts w:ascii="Times New Roman" w:hAnsi="Times New Roman"/>
                <w:sz w:val="24"/>
                <w:szCs w:val="24"/>
                <w:lang w:val="ro-MD"/>
              </w:rPr>
            </w:pPr>
            <w:r w:rsidRPr="00FC0E07">
              <w:rPr>
                <w:rFonts w:ascii="Times New Roman" w:hAnsi="Times New Roman"/>
                <w:sz w:val="24"/>
                <w:szCs w:val="24"/>
                <w:lang w:val="ro-MD"/>
              </w:rPr>
              <w:t xml:space="preserve">Accesul populației la sisteme de colectare a deșeurilor – </w:t>
            </w:r>
            <w:r w:rsidR="00212EE0" w:rsidRPr="00FC0E07">
              <w:rPr>
                <w:rFonts w:ascii="Times New Roman" w:hAnsi="Times New Roman"/>
                <w:sz w:val="24"/>
                <w:szCs w:val="24"/>
                <w:lang w:val="ro-MD"/>
              </w:rPr>
              <w:t>minim 45</w:t>
            </w:r>
            <w:r w:rsidRPr="00FC0E07">
              <w:rPr>
                <w:rFonts w:ascii="Times New Roman" w:hAnsi="Times New Roman"/>
                <w:sz w:val="24"/>
                <w:szCs w:val="24"/>
                <w:lang w:val="ro-MD"/>
              </w:rPr>
              <w:t>%</w:t>
            </w:r>
          </w:p>
        </w:tc>
      </w:tr>
      <w:tr w:rsidR="00C572C7" w:rsidRPr="009E7C3D" w14:paraId="599FAFB2" w14:textId="77777777" w:rsidTr="00FC0E07">
        <w:trPr>
          <w:jc w:val="center"/>
        </w:trPr>
        <w:tc>
          <w:tcPr>
            <w:tcW w:w="5665" w:type="dxa"/>
            <w:shd w:val="clear" w:color="auto" w:fill="auto"/>
          </w:tcPr>
          <w:p w14:paraId="08B3CBD8" w14:textId="383BED42" w:rsidR="00C572C7" w:rsidRPr="00FC0E07" w:rsidRDefault="00C572C7" w:rsidP="00AE06A0">
            <w:pPr>
              <w:spacing w:line="276" w:lineRule="auto"/>
              <w:rPr>
                <w:lang w:val="ro-MD" w:eastAsia="ro-RO"/>
              </w:rPr>
            </w:pPr>
            <w:r w:rsidRPr="00FC0E07">
              <w:rPr>
                <w:b/>
                <w:lang w:val="ro-MD" w:eastAsia="ro-RO"/>
              </w:rPr>
              <w:t xml:space="preserve">Obiectiv </w:t>
            </w:r>
            <w:r w:rsidR="002F25AE">
              <w:rPr>
                <w:b/>
                <w:lang w:val="ro-MD" w:eastAsia="ro-RO"/>
              </w:rPr>
              <w:t>general</w:t>
            </w:r>
            <w:r w:rsidRPr="00FC0E07">
              <w:rPr>
                <w:b/>
                <w:lang w:val="ro-MD" w:eastAsia="ro-RO"/>
              </w:rPr>
              <w:t xml:space="preserve"> 3:</w:t>
            </w:r>
            <w:r w:rsidRPr="00FC0E07">
              <w:rPr>
                <w:lang w:val="ro-MD" w:eastAsia="ro-RO"/>
              </w:rPr>
              <w:t xml:space="preserve"> </w:t>
            </w:r>
            <w:r w:rsidRPr="00FC0E07">
              <w:rPr>
                <w:b/>
                <w:lang w:val="ro-MD" w:eastAsia="ro-RO"/>
              </w:rPr>
              <w:t>Îmbunătă</w:t>
            </w:r>
            <w:r w:rsidR="004217D1" w:rsidRPr="00FC0E07">
              <w:rPr>
                <w:b/>
                <w:lang w:val="ro-MD" w:eastAsia="ro-RO"/>
              </w:rPr>
              <w:t>ț</w:t>
            </w:r>
            <w:r w:rsidRPr="00FC0E07">
              <w:rPr>
                <w:b/>
                <w:lang w:val="ro-MD" w:eastAsia="ro-RO"/>
              </w:rPr>
              <w:t xml:space="preserve">irea mecanismelor </w:t>
            </w:r>
            <w:r w:rsidR="004217D1" w:rsidRPr="00FC0E07">
              <w:rPr>
                <w:b/>
                <w:lang w:val="ro-MD" w:eastAsia="ro-RO"/>
              </w:rPr>
              <w:t>ș</w:t>
            </w:r>
            <w:r w:rsidRPr="00FC0E07">
              <w:rPr>
                <w:b/>
                <w:lang w:val="ro-MD" w:eastAsia="ro-RO"/>
              </w:rPr>
              <w:t xml:space="preserve">i instrumentelor de coordonare </w:t>
            </w:r>
            <w:r w:rsidR="004217D1" w:rsidRPr="00FC0E07">
              <w:rPr>
                <w:b/>
                <w:lang w:val="ro-MD" w:eastAsia="ro-RO"/>
              </w:rPr>
              <w:t>ș</w:t>
            </w:r>
            <w:r w:rsidRPr="00FC0E07">
              <w:rPr>
                <w:b/>
                <w:lang w:val="ro-MD" w:eastAsia="ro-RO"/>
              </w:rPr>
              <w:t>i implementare a politicii na</w:t>
            </w:r>
            <w:r w:rsidR="004217D1" w:rsidRPr="00FC0E07">
              <w:rPr>
                <w:b/>
                <w:lang w:val="ro-MD" w:eastAsia="ro-RO"/>
              </w:rPr>
              <w:t>ț</w:t>
            </w:r>
            <w:r w:rsidR="002D502C" w:rsidRPr="00FC0E07">
              <w:rPr>
                <w:b/>
                <w:lang w:val="ro-MD" w:eastAsia="ro-RO"/>
              </w:rPr>
              <w:t>ionale de dezvoltare regională</w:t>
            </w:r>
          </w:p>
          <w:p w14:paraId="749FE060" w14:textId="7CC299DE" w:rsidR="00C572C7" w:rsidRPr="00336D83" w:rsidRDefault="00270752" w:rsidP="00AE06A0">
            <w:pPr>
              <w:spacing w:line="276" w:lineRule="auto"/>
              <w:rPr>
                <w:lang w:val="ro-MD" w:eastAsia="ro-RO"/>
              </w:rPr>
            </w:pPr>
            <w:r>
              <w:rPr>
                <w:lang w:val="ro-MD" w:eastAsia="ro-RO"/>
              </w:rPr>
              <w:t>3.1</w:t>
            </w:r>
            <w:r w:rsidR="00C572C7" w:rsidRPr="00336D83">
              <w:rPr>
                <w:lang w:val="ro-MD" w:eastAsia="ro-RO"/>
              </w:rPr>
              <w:t xml:space="preserve"> </w:t>
            </w:r>
            <w:r w:rsidR="00AB65BA" w:rsidRPr="00336D83">
              <w:rPr>
                <w:lang w:val="ro-MD" w:eastAsia="ro-RO"/>
              </w:rPr>
              <w:t>Eficientizarea operațională a cadrului de implementare</w:t>
            </w:r>
          </w:p>
          <w:p w14:paraId="14C9EDC7" w14:textId="485B04BD" w:rsidR="00AB65BA" w:rsidRPr="00336D83" w:rsidRDefault="00270752" w:rsidP="00AE06A0">
            <w:pPr>
              <w:spacing w:line="276" w:lineRule="auto"/>
              <w:rPr>
                <w:lang w:val="ro-MD" w:eastAsia="ro-RO"/>
              </w:rPr>
            </w:pPr>
            <w:r>
              <w:rPr>
                <w:lang w:val="ro-MD" w:eastAsia="ro-RO"/>
              </w:rPr>
              <w:t>3.2</w:t>
            </w:r>
            <w:r w:rsidR="00AB65BA" w:rsidRPr="00336D83">
              <w:rPr>
                <w:lang w:val="ro-MD" w:eastAsia="ro-RO"/>
              </w:rPr>
              <w:t xml:space="preserve"> Consolidarea mecanismului de finanțare a proiectelor de dezvoltare regională</w:t>
            </w:r>
          </w:p>
          <w:p w14:paraId="3FC97A5C" w14:textId="148F52A4" w:rsidR="00C572C7" w:rsidRPr="00FC0E07" w:rsidRDefault="00C572C7" w:rsidP="00AE06A0">
            <w:pPr>
              <w:spacing w:line="276" w:lineRule="auto"/>
              <w:rPr>
                <w:lang w:val="ro-MD" w:eastAsia="ro-RO"/>
              </w:rPr>
            </w:pPr>
            <w:r w:rsidRPr="00336D83">
              <w:rPr>
                <w:lang w:val="ro-MD" w:eastAsia="ro-RO"/>
              </w:rPr>
              <w:t>3.</w:t>
            </w:r>
            <w:r w:rsidR="00AB65BA" w:rsidRPr="00336D83">
              <w:rPr>
                <w:lang w:val="ro-MD" w:eastAsia="ro-RO"/>
              </w:rPr>
              <w:t>2</w:t>
            </w:r>
            <w:r w:rsidRPr="00336D83">
              <w:rPr>
                <w:lang w:val="ro-MD" w:eastAsia="ro-RO"/>
              </w:rPr>
              <w:t xml:space="preserve"> Opera</w:t>
            </w:r>
            <w:r w:rsidR="004217D1" w:rsidRPr="00336D83">
              <w:rPr>
                <w:lang w:val="ro-MD" w:eastAsia="ro-RO"/>
              </w:rPr>
              <w:t>ț</w:t>
            </w:r>
            <w:r w:rsidRPr="00336D83">
              <w:rPr>
                <w:lang w:val="ro-MD" w:eastAsia="ro-RO"/>
              </w:rPr>
              <w:t>ionalizarea</w:t>
            </w:r>
            <w:r w:rsidRPr="00FC0E07">
              <w:rPr>
                <w:lang w:val="ro-MD" w:eastAsia="ro-RO"/>
              </w:rPr>
              <w:t xml:space="preserve"> Regiunii de Dezvoltare Chi</w:t>
            </w:r>
            <w:r w:rsidR="004217D1" w:rsidRPr="00FC0E07">
              <w:rPr>
                <w:lang w:val="ro-MD" w:eastAsia="ro-RO"/>
              </w:rPr>
              <w:t>ș</w:t>
            </w:r>
            <w:r w:rsidRPr="00FC0E07">
              <w:rPr>
                <w:lang w:val="ro-MD" w:eastAsia="ro-RO"/>
              </w:rPr>
              <w:t>inău</w:t>
            </w:r>
          </w:p>
        </w:tc>
        <w:tc>
          <w:tcPr>
            <w:tcW w:w="4235" w:type="dxa"/>
            <w:shd w:val="clear" w:color="auto" w:fill="auto"/>
          </w:tcPr>
          <w:p w14:paraId="64E1582C" w14:textId="0DC389F6" w:rsidR="002E297F" w:rsidRPr="00FC0E07" w:rsidRDefault="00C572C7" w:rsidP="00AE06A0">
            <w:pPr>
              <w:pStyle w:val="a7"/>
              <w:numPr>
                <w:ilvl w:val="0"/>
                <w:numId w:val="58"/>
              </w:numPr>
              <w:tabs>
                <w:tab w:val="left" w:pos="241"/>
              </w:tabs>
              <w:spacing w:before="0" w:line="276" w:lineRule="auto"/>
              <w:ind w:left="0" w:firstLine="0"/>
              <w:jc w:val="left"/>
              <w:rPr>
                <w:rFonts w:ascii="Times New Roman" w:hAnsi="Times New Roman"/>
                <w:sz w:val="24"/>
                <w:szCs w:val="24"/>
                <w:lang w:val="ro-MD"/>
              </w:rPr>
            </w:pPr>
            <w:r w:rsidRPr="00FC0E07">
              <w:rPr>
                <w:rFonts w:ascii="Times New Roman" w:hAnsi="Times New Roman"/>
                <w:sz w:val="24"/>
                <w:szCs w:val="24"/>
                <w:lang w:val="ro-MD"/>
              </w:rPr>
              <w:t>Prevede asigurarea tranzi</w:t>
            </w:r>
            <w:r w:rsidR="004217D1" w:rsidRPr="00FC0E07">
              <w:rPr>
                <w:rFonts w:ascii="Times New Roman" w:hAnsi="Times New Roman"/>
                <w:sz w:val="24"/>
                <w:szCs w:val="24"/>
                <w:lang w:val="ro-MD"/>
              </w:rPr>
              <w:t>ț</w:t>
            </w:r>
            <w:r w:rsidRPr="00FC0E07">
              <w:rPr>
                <w:rFonts w:ascii="Times New Roman" w:hAnsi="Times New Roman"/>
                <w:sz w:val="24"/>
                <w:szCs w:val="24"/>
                <w:lang w:val="ro-MD"/>
              </w:rPr>
              <w:t xml:space="preserve">iei politicii </w:t>
            </w:r>
            <w:r w:rsidR="000B06AD" w:rsidRPr="00FC0E07">
              <w:rPr>
                <w:rFonts w:ascii="Times New Roman" w:hAnsi="Times New Roman"/>
                <w:sz w:val="24"/>
                <w:szCs w:val="24"/>
                <w:lang w:val="ro-MD"/>
              </w:rPr>
              <w:t>na</w:t>
            </w:r>
            <w:r w:rsidR="004217D1" w:rsidRPr="00FC0E07">
              <w:rPr>
                <w:rFonts w:ascii="Times New Roman" w:hAnsi="Times New Roman"/>
                <w:sz w:val="24"/>
                <w:szCs w:val="24"/>
                <w:lang w:val="ro-MD"/>
              </w:rPr>
              <w:t>ț</w:t>
            </w:r>
            <w:r w:rsidR="000B06AD" w:rsidRPr="00FC0E07">
              <w:rPr>
                <w:rFonts w:ascii="Times New Roman" w:hAnsi="Times New Roman"/>
                <w:sz w:val="24"/>
                <w:szCs w:val="24"/>
                <w:lang w:val="ro-MD"/>
              </w:rPr>
              <w:t xml:space="preserve">ionale </w:t>
            </w:r>
            <w:r w:rsidRPr="00FC0E07">
              <w:rPr>
                <w:rFonts w:ascii="Times New Roman" w:hAnsi="Times New Roman"/>
                <w:sz w:val="24"/>
                <w:szCs w:val="24"/>
                <w:lang w:val="ro-MD"/>
              </w:rPr>
              <w:t>de dezvoltare regională de la o abordare sectorială la una</w:t>
            </w:r>
            <w:r w:rsidR="002E297F" w:rsidRPr="00FC0E07">
              <w:rPr>
                <w:rFonts w:ascii="Times New Roman" w:hAnsi="Times New Roman"/>
                <w:sz w:val="24"/>
                <w:szCs w:val="24"/>
                <w:lang w:val="ro-MD"/>
              </w:rPr>
              <w:t xml:space="preserve"> de ”umbrelă” inter-sectorială.</w:t>
            </w:r>
          </w:p>
          <w:p w14:paraId="6B87F3C5" w14:textId="1EE57953" w:rsidR="00C572C7" w:rsidRPr="00FC0E07" w:rsidRDefault="00D32CAB" w:rsidP="00782919">
            <w:pPr>
              <w:pStyle w:val="a7"/>
              <w:numPr>
                <w:ilvl w:val="0"/>
                <w:numId w:val="58"/>
              </w:numPr>
              <w:tabs>
                <w:tab w:val="left" w:pos="241"/>
              </w:tabs>
              <w:spacing w:before="0" w:line="276" w:lineRule="auto"/>
              <w:ind w:left="0" w:firstLine="0"/>
              <w:jc w:val="left"/>
              <w:rPr>
                <w:rFonts w:ascii="Times New Roman" w:hAnsi="Times New Roman"/>
                <w:sz w:val="24"/>
                <w:szCs w:val="24"/>
                <w:lang w:val="ro-MD"/>
              </w:rPr>
            </w:pPr>
            <w:r w:rsidRPr="00FC0E07">
              <w:rPr>
                <w:rFonts w:ascii="Times New Roman" w:hAnsi="Times New Roman"/>
                <w:sz w:val="24"/>
                <w:szCs w:val="24"/>
                <w:lang w:val="ro-MD"/>
              </w:rPr>
              <w:t xml:space="preserve"> </w:t>
            </w:r>
            <w:r w:rsidR="00C572C7" w:rsidRPr="00FC0E07">
              <w:rPr>
                <w:rFonts w:ascii="Times New Roman" w:hAnsi="Times New Roman"/>
                <w:sz w:val="24"/>
                <w:szCs w:val="24"/>
                <w:lang w:val="ro-MD"/>
              </w:rPr>
              <w:t>Prevede interven</w:t>
            </w:r>
            <w:r w:rsidR="004217D1" w:rsidRPr="00FC0E07">
              <w:rPr>
                <w:rFonts w:ascii="Times New Roman" w:hAnsi="Times New Roman"/>
                <w:sz w:val="24"/>
                <w:szCs w:val="24"/>
                <w:lang w:val="ro-MD"/>
              </w:rPr>
              <w:t>ț</w:t>
            </w:r>
            <w:r w:rsidR="00C572C7" w:rsidRPr="00FC0E07">
              <w:rPr>
                <w:rFonts w:ascii="Times New Roman" w:hAnsi="Times New Roman"/>
                <w:sz w:val="24"/>
                <w:szCs w:val="24"/>
                <w:lang w:val="ro-MD"/>
              </w:rPr>
              <w:t>ii sistemice, impactul final al cărora va consta în cre</w:t>
            </w:r>
            <w:r w:rsidR="004217D1" w:rsidRPr="00FC0E07">
              <w:rPr>
                <w:rFonts w:ascii="Times New Roman" w:hAnsi="Times New Roman"/>
                <w:sz w:val="24"/>
                <w:szCs w:val="24"/>
                <w:lang w:val="ro-MD"/>
              </w:rPr>
              <w:t>ș</w:t>
            </w:r>
            <w:r w:rsidR="00C572C7" w:rsidRPr="00FC0E07">
              <w:rPr>
                <w:rFonts w:ascii="Times New Roman" w:hAnsi="Times New Roman"/>
                <w:sz w:val="24"/>
                <w:szCs w:val="24"/>
                <w:lang w:val="ro-MD"/>
              </w:rPr>
              <w:t xml:space="preserve">terea coeficientului de implementare </w:t>
            </w:r>
            <w:r w:rsidR="00E341B2" w:rsidRPr="0027635B">
              <w:rPr>
                <w:rFonts w:ascii="Times New Roman" w:hAnsi="Times New Roman"/>
                <w:sz w:val="24"/>
                <w:szCs w:val="24"/>
                <w:lang w:val="ro-RO"/>
              </w:rPr>
              <w:t>și de valorificare a proiectelor din DUP, în comparație cu ciclul precedent (2016-2020) de la 50% la 100%, astfel eliminînd noțiunea de proiecte nelansate sau nevalorificate</w:t>
            </w:r>
          </w:p>
        </w:tc>
      </w:tr>
    </w:tbl>
    <w:p w14:paraId="22F9A72E" w14:textId="75498349" w:rsidR="00203727" w:rsidRPr="009E7C3D" w:rsidRDefault="00203727" w:rsidP="00AE06A0">
      <w:pPr>
        <w:pStyle w:val="1"/>
        <w:numPr>
          <w:ilvl w:val="0"/>
          <w:numId w:val="7"/>
        </w:numPr>
        <w:spacing w:before="0" w:after="0" w:line="276" w:lineRule="auto"/>
        <w:ind w:left="0" w:firstLine="0"/>
        <w:jc w:val="center"/>
        <w:rPr>
          <w:rFonts w:ascii="Times New Roman" w:hAnsi="Times New Roman"/>
          <w:color w:val="0000FF"/>
          <w:sz w:val="24"/>
          <w:szCs w:val="24"/>
          <w:lang w:val="ro-MD"/>
        </w:rPr>
      </w:pPr>
      <w:r w:rsidRPr="009E7C3D">
        <w:rPr>
          <w:rFonts w:ascii="Times New Roman" w:hAnsi="Times New Roman"/>
          <w:b w:val="0"/>
          <w:bCs w:val="0"/>
          <w:color w:val="000000" w:themeColor="text1"/>
          <w:kern w:val="0"/>
          <w:sz w:val="24"/>
          <w:szCs w:val="24"/>
          <w:lang w:val="ro-MD"/>
        </w:rPr>
        <w:br w:type="page"/>
      </w:r>
      <w:bookmarkEnd w:id="1"/>
      <w:r w:rsidR="00D81C7A" w:rsidRPr="009E7C3D">
        <w:rPr>
          <w:rFonts w:ascii="Times New Roman" w:hAnsi="Times New Roman"/>
          <w:sz w:val="24"/>
          <w:szCs w:val="24"/>
          <w:lang w:val="ro-MD"/>
        </w:rPr>
        <w:lastRenderedPageBreak/>
        <w:t>INTRODUCERE</w:t>
      </w:r>
    </w:p>
    <w:p w14:paraId="5E8F5ADD" w14:textId="77777777" w:rsidR="00203727" w:rsidRPr="009E7C3D" w:rsidRDefault="00203727" w:rsidP="00AE06A0">
      <w:pPr>
        <w:spacing w:line="276" w:lineRule="auto"/>
        <w:jc w:val="both"/>
        <w:rPr>
          <w:lang w:val="ro-MD"/>
        </w:rPr>
      </w:pPr>
    </w:p>
    <w:p w14:paraId="07B15426" w14:textId="13351CE7" w:rsidR="00CB2EA3" w:rsidRPr="009E7C3D" w:rsidRDefault="00CB2EA3"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lang w:val="ro-MD"/>
        </w:rPr>
      </w:pPr>
      <w:r w:rsidRPr="009E7C3D">
        <w:rPr>
          <w:color w:val="000000" w:themeColor="text1"/>
          <w:lang w:val="ro-MD"/>
        </w:rPr>
        <w:t>Strategia Na</w:t>
      </w:r>
      <w:r w:rsidR="004217D1" w:rsidRPr="009E7C3D">
        <w:rPr>
          <w:color w:val="000000" w:themeColor="text1"/>
          <w:lang w:val="ro-MD"/>
        </w:rPr>
        <w:t>ț</w:t>
      </w:r>
      <w:r w:rsidRPr="009E7C3D">
        <w:rPr>
          <w:color w:val="000000" w:themeColor="text1"/>
          <w:lang w:val="ro-MD"/>
        </w:rPr>
        <w:t>ională de Dezvoltare Regională (SNDR)</w:t>
      </w:r>
      <w:r w:rsidR="008F0079">
        <w:rPr>
          <w:color w:val="000000" w:themeColor="text1"/>
          <w:lang w:val="ro-MD"/>
        </w:rPr>
        <w:t xml:space="preserve"> 2022-2028</w:t>
      </w:r>
      <w:r w:rsidRPr="009E7C3D">
        <w:rPr>
          <w:color w:val="000000" w:themeColor="text1"/>
          <w:lang w:val="ro-MD"/>
        </w:rPr>
        <w:t xml:space="preserve">, în calitate de document umbrelă de politică publică de planificare strategică a dezvoltării regionale a </w:t>
      </w:r>
      <w:r w:rsidR="004217D1" w:rsidRPr="009E7C3D">
        <w:rPr>
          <w:color w:val="000000" w:themeColor="text1"/>
          <w:lang w:val="ro-MD"/>
        </w:rPr>
        <w:t>ț</w:t>
      </w:r>
      <w:r w:rsidRPr="009E7C3D">
        <w:rPr>
          <w:color w:val="000000" w:themeColor="text1"/>
          <w:lang w:val="ro-MD"/>
        </w:rPr>
        <w:t xml:space="preserve">ării, reprezintă viziunea </w:t>
      </w:r>
      <w:r w:rsidR="004217D1" w:rsidRPr="009E7C3D">
        <w:rPr>
          <w:color w:val="000000" w:themeColor="text1"/>
          <w:lang w:val="ro-MD"/>
        </w:rPr>
        <w:t>ș</w:t>
      </w:r>
      <w:r w:rsidRPr="009E7C3D">
        <w:rPr>
          <w:color w:val="000000" w:themeColor="text1"/>
          <w:lang w:val="ro-MD"/>
        </w:rPr>
        <w:t>i priorită</w:t>
      </w:r>
      <w:r w:rsidR="004217D1" w:rsidRPr="009E7C3D">
        <w:rPr>
          <w:color w:val="000000" w:themeColor="text1"/>
          <w:lang w:val="ro-MD"/>
        </w:rPr>
        <w:t>ț</w:t>
      </w:r>
      <w:r w:rsidRPr="009E7C3D">
        <w:rPr>
          <w:color w:val="000000" w:themeColor="text1"/>
          <w:lang w:val="ro-MD"/>
        </w:rPr>
        <w:t>ile Guvernului Republicii Moldova de abordare a dimensiunilor teritoriale</w:t>
      </w:r>
      <w:r w:rsidR="008F0079">
        <w:rPr>
          <w:color w:val="000000" w:themeColor="text1"/>
          <w:lang w:val="ro-MD"/>
        </w:rPr>
        <w:t>,</w:t>
      </w:r>
      <w:r w:rsidRPr="009E7C3D">
        <w:rPr>
          <w:color w:val="000000" w:themeColor="text1"/>
          <w:lang w:val="ro-MD"/>
        </w:rPr>
        <w:t xml:space="preserve"> a interven</w:t>
      </w:r>
      <w:r w:rsidR="004217D1" w:rsidRPr="009E7C3D">
        <w:rPr>
          <w:color w:val="000000" w:themeColor="text1"/>
          <w:lang w:val="ro-MD"/>
        </w:rPr>
        <w:t>ț</w:t>
      </w:r>
      <w:r w:rsidRPr="009E7C3D">
        <w:rPr>
          <w:color w:val="000000" w:themeColor="text1"/>
          <w:lang w:val="ro-MD"/>
        </w:rPr>
        <w:t xml:space="preserve">iilor sectoriale, precum </w:t>
      </w:r>
      <w:r w:rsidR="004217D1" w:rsidRPr="009E7C3D">
        <w:rPr>
          <w:color w:val="000000" w:themeColor="text1"/>
          <w:lang w:val="ro-MD"/>
        </w:rPr>
        <w:t>ș</w:t>
      </w:r>
      <w:r w:rsidRPr="009E7C3D">
        <w:rPr>
          <w:color w:val="000000" w:themeColor="text1"/>
          <w:lang w:val="ro-MD"/>
        </w:rPr>
        <w:t>i rela</w:t>
      </w:r>
      <w:r w:rsidR="004217D1" w:rsidRPr="009E7C3D">
        <w:rPr>
          <w:color w:val="000000" w:themeColor="text1"/>
          <w:lang w:val="ro-MD"/>
        </w:rPr>
        <w:t>ț</w:t>
      </w:r>
      <w:r w:rsidRPr="009E7C3D">
        <w:rPr>
          <w:color w:val="000000" w:themeColor="text1"/>
          <w:lang w:val="ro-MD"/>
        </w:rPr>
        <w:t>iile institu</w:t>
      </w:r>
      <w:r w:rsidR="004217D1" w:rsidRPr="009E7C3D">
        <w:rPr>
          <w:color w:val="000000" w:themeColor="text1"/>
          <w:lang w:val="ro-MD"/>
        </w:rPr>
        <w:t>ț</w:t>
      </w:r>
      <w:r w:rsidRPr="009E7C3D">
        <w:rPr>
          <w:color w:val="000000" w:themeColor="text1"/>
          <w:lang w:val="ro-MD"/>
        </w:rPr>
        <w:t>ionale care să faciliteze parteneriatul dintre autorită</w:t>
      </w:r>
      <w:r w:rsidR="004217D1" w:rsidRPr="009E7C3D">
        <w:rPr>
          <w:color w:val="000000" w:themeColor="text1"/>
          <w:lang w:val="ro-MD"/>
        </w:rPr>
        <w:t>ț</w:t>
      </w:r>
      <w:r w:rsidRPr="009E7C3D">
        <w:rPr>
          <w:color w:val="000000" w:themeColor="text1"/>
          <w:lang w:val="ro-MD"/>
        </w:rPr>
        <w:t xml:space="preserve">ile publice centrale </w:t>
      </w:r>
      <w:r w:rsidR="004217D1" w:rsidRPr="009E7C3D">
        <w:rPr>
          <w:color w:val="000000" w:themeColor="text1"/>
          <w:lang w:val="ro-MD"/>
        </w:rPr>
        <w:t>ș</w:t>
      </w:r>
      <w:r w:rsidRPr="009E7C3D">
        <w:rPr>
          <w:color w:val="000000" w:themeColor="text1"/>
          <w:lang w:val="ro-MD"/>
        </w:rPr>
        <w:t xml:space="preserve">i locale. </w:t>
      </w:r>
    </w:p>
    <w:p w14:paraId="60816665" w14:textId="77777777" w:rsidR="00CB2EA3" w:rsidRPr="009E7C3D" w:rsidRDefault="00CB2EA3"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lang w:val="ro-MD"/>
        </w:rPr>
      </w:pPr>
    </w:p>
    <w:p w14:paraId="45B9C141" w14:textId="7305C161" w:rsidR="00CB2EA3" w:rsidRPr="009E7C3D" w:rsidRDefault="00CB2EA3"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lang w:val="ro-MD"/>
        </w:rPr>
      </w:pPr>
      <w:r w:rsidRPr="009E7C3D">
        <w:rPr>
          <w:b/>
          <w:color w:val="000000" w:themeColor="text1"/>
          <w:lang w:val="ro-MD"/>
        </w:rPr>
        <w:t xml:space="preserve">Misiunea majoră a SNDR </w:t>
      </w:r>
      <w:r w:rsidR="004970DE">
        <w:rPr>
          <w:b/>
          <w:color w:val="000000" w:themeColor="text1"/>
          <w:lang w:val="ro-MD"/>
        </w:rPr>
        <w:t>2022-2028</w:t>
      </w:r>
      <w:r w:rsidR="00FF6A9D" w:rsidRPr="009E7C3D">
        <w:rPr>
          <w:b/>
          <w:color w:val="000000" w:themeColor="text1"/>
          <w:lang w:val="ro-MD"/>
        </w:rPr>
        <w:t xml:space="preserve"> </w:t>
      </w:r>
      <w:r w:rsidRPr="009E7C3D">
        <w:rPr>
          <w:b/>
          <w:color w:val="000000" w:themeColor="text1"/>
          <w:lang w:val="ro-MD"/>
        </w:rPr>
        <w:t xml:space="preserve">constă în </w:t>
      </w:r>
      <w:r w:rsidR="008F0079">
        <w:rPr>
          <w:b/>
          <w:color w:val="000000" w:themeColor="text1"/>
          <w:lang w:val="ro-MD"/>
        </w:rPr>
        <w:t>transpunerea</w:t>
      </w:r>
      <w:r w:rsidRPr="009E7C3D">
        <w:rPr>
          <w:b/>
          <w:color w:val="000000" w:themeColor="text1"/>
          <w:lang w:val="ro-MD"/>
        </w:rPr>
        <w:t xml:space="preserve"> teritorială a obiectivelor </w:t>
      </w:r>
      <w:r w:rsidR="004217D1" w:rsidRPr="009E7C3D">
        <w:rPr>
          <w:b/>
          <w:color w:val="000000" w:themeColor="text1"/>
          <w:lang w:val="ro-MD"/>
        </w:rPr>
        <w:t>ș</w:t>
      </w:r>
      <w:r w:rsidRPr="009E7C3D">
        <w:rPr>
          <w:b/>
          <w:color w:val="000000" w:themeColor="text1"/>
          <w:lang w:val="ro-MD"/>
        </w:rPr>
        <w:t xml:space="preserve">i </w:t>
      </w:r>
      <w:r w:rsidR="004217D1" w:rsidRPr="009E7C3D">
        <w:rPr>
          <w:b/>
          <w:color w:val="000000" w:themeColor="text1"/>
          <w:lang w:val="ro-MD"/>
        </w:rPr>
        <w:t>ț</w:t>
      </w:r>
      <w:r w:rsidRPr="009E7C3D">
        <w:rPr>
          <w:b/>
          <w:color w:val="000000" w:themeColor="text1"/>
          <w:lang w:val="ro-MD"/>
        </w:rPr>
        <w:t>intelor Strategiei de Dezvoltare Na</w:t>
      </w:r>
      <w:r w:rsidR="004217D1" w:rsidRPr="009E7C3D">
        <w:rPr>
          <w:b/>
          <w:color w:val="000000" w:themeColor="text1"/>
          <w:lang w:val="ro-MD"/>
        </w:rPr>
        <w:t>ț</w:t>
      </w:r>
      <w:r w:rsidRPr="009E7C3D">
        <w:rPr>
          <w:b/>
          <w:color w:val="000000" w:themeColor="text1"/>
          <w:lang w:val="ro-MD"/>
        </w:rPr>
        <w:t>ională (SND) ”Moldova 2030</w:t>
      </w:r>
      <w:r w:rsidRPr="009E7C3D">
        <w:rPr>
          <w:color w:val="000000" w:themeColor="text1"/>
          <w:lang w:val="ro-MD"/>
        </w:rPr>
        <w:t xml:space="preserve">”, axată </w:t>
      </w:r>
      <w:r w:rsidR="003F6524" w:rsidRPr="009E7C3D">
        <w:rPr>
          <w:color w:val="000000" w:themeColor="text1"/>
          <w:lang w:val="ro-MD"/>
        </w:rPr>
        <w:t>pe realizarea unor interven</w:t>
      </w:r>
      <w:r w:rsidR="004217D1" w:rsidRPr="009E7C3D">
        <w:rPr>
          <w:color w:val="000000" w:themeColor="text1"/>
          <w:lang w:val="ro-MD"/>
        </w:rPr>
        <w:t>ț</w:t>
      </w:r>
      <w:r w:rsidR="003F6524" w:rsidRPr="009E7C3D">
        <w:rPr>
          <w:color w:val="000000" w:themeColor="text1"/>
          <w:lang w:val="ro-MD"/>
        </w:rPr>
        <w:t>ii sistemice pentru a contribui la cre</w:t>
      </w:r>
      <w:r w:rsidR="004217D1" w:rsidRPr="009E7C3D">
        <w:rPr>
          <w:color w:val="000000" w:themeColor="text1"/>
          <w:lang w:val="ro-MD"/>
        </w:rPr>
        <w:t>ș</w:t>
      </w:r>
      <w:r w:rsidR="003F6524" w:rsidRPr="009E7C3D">
        <w:rPr>
          <w:color w:val="000000" w:themeColor="text1"/>
          <w:lang w:val="ro-MD"/>
        </w:rPr>
        <w:t>terea indicatorilor medii de calitate a vie</w:t>
      </w:r>
      <w:r w:rsidR="004217D1" w:rsidRPr="009E7C3D">
        <w:rPr>
          <w:color w:val="000000" w:themeColor="text1"/>
          <w:lang w:val="ro-MD"/>
        </w:rPr>
        <w:t>ț</w:t>
      </w:r>
      <w:r w:rsidR="003F6524" w:rsidRPr="009E7C3D">
        <w:rPr>
          <w:color w:val="000000" w:themeColor="text1"/>
          <w:lang w:val="ro-MD"/>
        </w:rPr>
        <w:t>ii (măsura</w:t>
      </w:r>
      <w:r w:rsidR="004217D1" w:rsidRPr="009E7C3D">
        <w:rPr>
          <w:color w:val="000000" w:themeColor="text1"/>
          <w:lang w:val="ro-MD"/>
        </w:rPr>
        <w:t>ț</w:t>
      </w:r>
      <w:r w:rsidR="003F6524" w:rsidRPr="009E7C3D">
        <w:rPr>
          <w:color w:val="000000" w:themeColor="text1"/>
          <w:lang w:val="ro-MD"/>
        </w:rPr>
        <w:t>i în 10 dimensiuni) a tuturor cetă</w:t>
      </w:r>
      <w:r w:rsidR="004217D1" w:rsidRPr="009E7C3D">
        <w:rPr>
          <w:color w:val="000000" w:themeColor="text1"/>
          <w:lang w:val="ro-MD"/>
        </w:rPr>
        <w:t>ț</w:t>
      </w:r>
      <w:r w:rsidR="003F6524" w:rsidRPr="009E7C3D">
        <w:rPr>
          <w:color w:val="000000" w:themeColor="text1"/>
          <w:lang w:val="ro-MD"/>
        </w:rPr>
        <w:t>enilor Republicii Moldova, indiferent de mediul de re</w:t>
      </w:r>
      <w:r w:rsidR="004217D1" w:rsidRPr="009E7C3D">
        <w:rPr>
          <w:color w:val="000000" w:themeColor="text1"/>
          <w:lang w:val="ro-MD"/>
        </w:rPr>
        <w:t>ș</w:t>
      </w:r>
      <w:r w:rsidR="003F6524" w:rsidRPr="009E7C3D">
        <w:rPr>
          <w:color w:val="000000" w:themeColor="text1"/>
          <w:lang w:val="ro-MD"/>
        </w:rPr>
        <w:t>edin</w:t>
      </w:r>
      <w:r w:rsidR="004217D1" w:rsidRPr="009E7C3D">
        <w:rPr>
          <w:color w:val="000000" w:themeColor="text1"/>
          <w:lang w:val="ro-MD"/>
        </w:rPr>
        <w:t>ț</w:t>
      </w:r>
      <w:r w:rsidR="003F6524" w:rsidRPr="009E7C3D">
        <w:rPr>
          <w:color w:val="000000" w:themeColor="text1"/>
          <w:lang w:val="ro-MD"/>
        </w:rPr>
        <w:t xml:space="preserve">ă. </w:t>
      </w:r>
    </w:p>
    <w:p w14:paraId="4321133C" w14:textId="77777777" w:rsidR="00CB2EA3" w:rsidRPr="009E7C3D" w:rsidRDefault="00CB2EA3"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lang w:val="ro-MD"/>
        </w:rPr>
      </w:pPr>
    </w:p>
    <w:p w14:paraId="3B00AB77" w14:textId="2BDA4FEC" w:rsidR="00CB2EA3" w:rsidRPr="009E7C3D" w:rsidRDefault="00CB2EA3"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ro-MD" w:eastAsia="ro-RO"/>
        </w:rPr>
      </w:pPr>
      <w:r w:rsidRPr="009E7C3D">
        <w:rPr>
          <w:color w:val="000000" w:themeColor="text1"/>
          <w:lang w:val="ro-MD"/>
        </w:rPr>
        <w:t>Contextul actual al politicii na</w:t>
      </w:r>
      <w:r w:rsidR="004217D1" w:rsidRPr="009E7C3D">
        <w:rPr>
          <w:color w:val="000000" w:themeColor="text1"/>
          <w:lang w:val="ro-MD"/>
        </w:rPr>
        <w:t>ț</w:t>
      </w:r>
      <w:r w:rsidRPr="009E7C3D">
        <w:rPr>
          <w:color w:val="000000" w:themeColor="text1"/>
          <w:lang w:val="ro-MD"/>
        </w:rPr>
        <w:t xml:space="preserve">ionale de dezvoltare regională </w:t>
      </w:r>
      <w:r w:rsidR="00202D68" w:rsidRPr="009E7C3D">
        <w:rPr>
          <w:color w:val="000000" w:themeColor="text1"/>
          <w:lang w:val="ro-MD"/>
        </w:rPr>
        <w:t xml:space="preserve">a Republicii Moldova se caracterizează </w:t>
      </w:r>
      <w:r w:rsidR="008F0079">
        <w:rPr>
          <w:color w:val="000000" w:themeColor="text1"/>
          <w:lang w:val="ro-MD"/>
        </w:rPr>
        <w:t>printr-un</w:t>
      </w:r>
      <w:r w:rsidR="00202D68" w:rsidRPr="009E7C3D">
        <w:rPr>
          <w:color w:val="000000" w:themeColor="text1"/>
          <w:lang w:val="ro-MD"/>
        </w:rPr>
        <w:t xml:space="preserve"> </w:t>
      </w:r>
      <w:r w:rsidR="004217D1" w:rsidRPr="009E7C3D">
        <w:rPr>
          <w:color w:val="000000" w:themeColor="text1"/>
          <w:lang w:val="ro-MD"/>
        </w:rPr>
        <w:t>ș</w:t>
      </w:r>
      <w:r w:rsidR="00202D68" w:rsidRPr="009E7C3D">
        <w:rPr>
          <w:color w:val="000000" w:themeColor="text1"/>
          <w:lang w:val="ro-MD"/>
        </w:rPr>
        <w:t xml:space="preserve">ir de provocări majore, care afectează negativ competitivitatea economică a Republicii Moldova </w:t>
      </w:r>
      <w:r w:rsidR="004217D1" w:rsidRPr="009E7C3D">
        <w:rPr>
          <w:color w:val="000000" w:themeColor="text1"/>
          <w:lang w:val="ro-MD"/>
        </w:rPr>
        <w:t>ș</w:t>
      </w:r>
      <w:r w:rsidR="00202D68" w:rsidRPr="009E7C3D">
        <w:rPr>
          <w:color w:val="000000" w:themeColor="text1"/>
          <w:lang w:val="ro-MD"/>
        </w:rPr>
        <w:t>i indicatorii medii de calitate a vie</w:t>
      </w:r>
      <w:r w:rsidR="004217D1" w:rsidRPr="009E7C3D">
        <w:rPr>
          <w:color w:val="000000" w:themeColor="text1"/>
          <w:lang w:val="ro-MD"/>
        </w:rPr>
        <w:t>ț</w:t>
      </w:r>
      <w:r w:rsidR="00202D68" w:rsidRPr="009E7C3D">
        <w:rPr>
          <w:color w:val="000000" w:themeColor="text1"/>
          <w:lang w:val="ro-MD"/>
        </w:rPr>
        <w:t>ii, influen</w:t>
      </w:r>
      <w:r w:rsidR="004217D1" w:rsidRPr="009E7C3D">
        <w:rPr>
          <w:color w:val="000000" w:themeColor="text1"/>
          <w:lang w:val="ro-MD"/>
        </w:rPr>
        <w:t>ț</w:t>
      </w:r>
      <w:r w:rsidR="00202D68" w:rsidRPr="009E7C3D">
        <w:rPr>
          <w:color w:val="000000" w:themeColor="text1"/>
          <w:lang w:val="ro-MD"/>
        </w:rPr>
        <w:t>ând negativ perpetuarea migra</w:t>
      </w:r>
      <w:r w:rsidR="004217D1" w:rsidRPr="009E7C3D">
        <w:rPr>
          <w:color w:val="000000" w:themeColor="text1"/>
          <w:lang w:val="ro-MD"/>
        </w:rPr>
        <w:t>ț</w:t>
      </w:r>
      <w:r w:rsidR="00202D68" w:rsidRPr="009E7C3D">
        <w:rPr>
          <w:color w:val="000000" w:themeColor="text1"/>
          <w:lang w:val="ro-MD"/>
        </w:rPr>
        <w:t xml:space="preserve">iei externe </w:t>
      </w:r>
      <w:r w:rsidR="004217D1" w:rsidRPr="009E7C3D">
        <w:rPr>
          <w:color w:val="000000" w:themeColor="text1"/>
          <w:lang w:val="ro-MD"/>
        </w:rPr>
        <w:t>ș</w:t>
      </w:r>
      <w:r w:rsidR="00202D68" w:rsidRPr="009E7C3D">
        <w:rPr>
          <w:color w:val="000000" w:themeColor="text1"/>
          <w:lang w:val="ro-MD"/>
        </w:rPr>
        <w:t>i interne. Astfel, persistă tendin</w:t>
      </w:r>
      <w:r w:rsidR="004217D1" w:rsidRPr="009E7C3D">
        <w:rPr>
          <w:color w:val="000000" w:themeColor="text1"/>
          <w:lang w:val="ro-MD"/>
        </w:rPr>
        <w:t>ț</w:t>
      </w:r>
      <w:r w:rsidR="00202D68" w:rsidRPr="009E7C3D">
        <w:rPr>
          <w:color w:val="000000" w:themeColor="text1"/>
          <w:lang w:val="ro-MD"/>
        </w:rPr>
        <w:t>a</w:t>
      </w:r>
      <w:r w:rsidRPr="009E7C3D">
        <w:rPr>
          <w:color w:val="000000" w:themeColor="text1"/>
          <w:lang w:val="ro-MD"/>
        </w:rPr>
        <w:t xml:space="preserve"> aprofund</w:t>
      </w:r>
      <w:r w:rsidR="00202D68" w:rsidRPr="009E7C3D">
        <w:rPr>
          <w:color w:val="000000" w:themeColor="text1"/>
          <w:lang w:val="ro-MD"/>
        </w:rPr>
        <w:t>ării</w:t>
      </w:r>
      <w:r w:rsidRPr="009E7C3D">
        <w:rPr>
          <w:color w:val="000000" w:themeColor="text1"/>
          <w:lang w:val="ro-MD"/>
        </w:rPr>
        <w:t xml:space="preserve"> discrepan</w:t>
      </w:r>
      <w:r w:rsidR="004217D1" w:rsidRPr="009E7C3D">
        <w:rPr>
          <w:color w:val="000000" w:themeColor="text1"/>
          <w:lang w:val="ro-MD"/>
        </w:rPr>
        <w:t>ț</w:t>
      </w:r>
      <w:r w:rsidRPr="009E7C3D">
        <w:rPr>
          <w:color w:val="000000" w:themeColor="text1"/>
          <w:lang w:val="ro-MD"/>
        </w:rPr>
        <w:t>elor teritoriale, reflectate în special prin tendin</w:t>
      </w:r>
      <w:r w:rsidR="004217D1" w:rsidRPr="009E7C3D">
        <w:rPr>
          <w:color w:val="000000" w:themeColor="text1"/>
          <w:lang w:val="ro-MD"/>
        </w:rPr>
        <w:t>ț</w:t>
      </w:r>
      <w:r w:rsidRPr="009E7C3D">
        <w:rPr>
          <w:color w:val="000000" w:themeColor="text1"/>
          <w:lang w:val="ro-MD"/>
        </w:rPr>
        <w:t>a de concentrare excesivă a resurselor în mun. Chi</w:t>
      </w:r>
      <w:r w:rsidR="004217D1" w:rsidRPr="009E7C3D">
        <w:rPr>
          <w:color w:val="000000" w:themeColor="text1"/>
          <w:lang w:val="ro-MD"/>
        </w:rPr>
        <w:t>ș</w:t>
      </w:r>
      <w:r w:rsidRPr="009E7C3D">
        <w:rPr>
          <w:color w:val="000000" w:themeColor="text1"/>
          <w:lang w:val="ro-MD"/>
        </w:rPr>
        <w:t>inău</w:t>
      </w:r>
      <w:r w:rsidR="008F0079">
        <w:rPr>
          <w:color w:val="000000" w:themeColor="text1"/>
          <w:lang w:val="ro-MD"/>
        </w:rPr>
        <w:t>,</w:t>
      </w:r>
      <w:r w:rsidRPr="009E7C3D">
        <w:rPr>
          <w:color w:val="000000" w:themeColor="text1"/>
          <w:lang w:val="ro-MD"/>
        </w:rPr>
        <w:t xml:space="preserve"> în detrimentul restul unită</w:t>
      </w:r>
      <w:r w:rsidR="004217D1" w:rsidRPr="009E7C3D">
        <w:rPr>
          <w:color w:val="000000" w:themeColor="text1"/>
          <w:lang w:val="ro-MD"/>
        </w:rPr>
        <w:t>ț</w:t>
      </w:r>
      <w:r w:rsidR="008F0079">
        <w:rPr>
          <w:color w:val="000000" w:themeColor="text1"/>
          <w:lang w:val="ro-MD"/>
        </w:rPr>
        <w:t>ilor administrativ-</w:t>
      </w:r>
      <w:r w:rsidRPr="009E7C3D">
        <w:rPr>
          <w:color w:val="000000" w:themeColor="text1"/>
          <w:lang w:val="ro-MD"/>
        </w:rPr>
        <w:t xml:space="preserve">teritoriale. </w:t>
      </w:r>
      <w:r w:rsidR="00202D68" w:rsidRPr="009E7C3D">
        <w:rPr>
          <w:color w:val="000000" w:themeColor="text1"/>
          <w:lang w:val="ro-MD"/>
        </w:rPr>
        <w:t>D</w:t>
      </w:r>
      <w:r w:rsidRPr="009E7C3D">
        <w:rPr>
          <w:color w:val="000000" w:themeColor="text1"/>
          <w:lang w:val="ro-MD"/>
        </w:rPr>
        <w:t xml:space="preserve">ecalajul </w:t>
      </w:r>
      <w:r w:rsidR="00202D68" w:rsidRPr="009E7C3D">
        <w:rPr>
          <w:color w:val="000000" w:themeColor="text1"/>
          <w:lang w:val="ro-MD"/>
        </w:rPr>
        <w:t>indicatorului PRB</w:t>
      </w:r>
      <w:r w:rsidRPr="009E7C3D">
        <w:rPr>
          <w:color w:val="000000" w:themeColor="text1"/>
          <w:lang w:val="ro-MD"/>
        </w:rPr>
        <w:t>/locuitor dintre mun. Chi</w:t>
      </w:r>
      <w:r w:rsidR="004217D1" w:rsidRPr="009E7C3D">
        <w:rPr>
          <w:color w:val="000000" w:themeColor="text1"/>
          <w:lang w:val="ro-MD"/>
        </w:rPr>
        <w:t>ș</w:t>
      </w:r>
      <w:r w:rsidRPr="009E7C3D">
        <w:rPr>
          <w:color w:val="000000" w:themeColor="text1"/>
          <w:lang w:val="ro-MD"/>
        </w:rPr>
        <w:t xml:space="preserve">inău </w:t>
      </w:r>
      <w:r w:rsidR="004217D1" w:rsidRPr="009E7C3D">
        <w:rPr>
          <w:color w:val="000000" w:themeColor="text1"/>
          <w:lang w:val="ro-MD"/>
        </w:rPr>
        <w:t>ș</w:t>
      </w:r>
      <w:r w:rsidRPr="009E7C3D">
        <w:rPr>
          <w:color w:val="000000" w:themeColor="text1"/>
          <w:lang w:val="ro-MD"/>
        </w:rPr>
        <w:t xml:space="preserve">i restul teritoriului constituie </w:t>
      </w:r>
      <w:r w:rsidR="00202D68" w:rsidRPr="009E7C3D">
        <w:rPr>
          <w:color w:val="000000" w:themeColor="text1"/>
          <w:lang w:val="ro-MD"/>
        </w:rPr>
        <w:t xml:space="preserve">în prezent </w:t>
      </w:r>
      <w:r w:rsidRPr="009E7C3D">
        <w:rPr>
          <w:color w:val="000000" w:themeColor="text1"/>
          <w:lang w:val="ro-MD"/>
        </w:rPr>
        <w:t>1:5, fiind caracterizat de o cre</w:t>
      </w:r>
      <w:r w:rsidR="004217D1" w:rsidRPr="009E7C3D">
        <w:rPr>
          <w:color w:val="000000" w:themeColor="text1"/>
          <w:lang w:val="ro-MD"/>
        </w:rPr>
        <w:t>ș</w:t>
      </w:r>
      <w:r w:rsidRPr="009E7C3D">
        <w:rPr>
          <w:color w:val="000000" w:themeColor="text1"/>
          <w:lang w:val="ro-MD"/>
        </w:rPr>
        <w:t xml:space="preserve">tere constantă pe parcursul ultimilor decenii. </w:t>
      </w:r>
      <w:r w:rsidR="00202D68" w:rsidRPr="009E7C3D">
        <w:rPr>
          <w:color w:val="000000" w:themeColor="text1"/>
          <w:lang w:val="ro-MD"/>
        </w:rPr>
        <w:t>P</w:t>
      </w:r>
      <w:r w:rsidRPr="009E7C3D">
        <w:rPr>
          <w:color w:val="000000" w:themeColor="text1"/>
          <w:lang w:val="ro-MD"/>
        </w:rPr>
        <w:t xml:space="preserve">onderea în PIB a regiunilor </w:t>
      </w:r>
      <w:r w:rsidR="00202D68" w:rsidRPr="009E7C3D">
        <w:rPr>
          <w:color w:val="000000" w:themeColor="text1"/>
          <w:lang w:val="ro-MD"/>
        </w:rPr>
        <w:t>din afara mun. Chi</w:t>
      </w:r>
      <w:r w:rsidR="004217D1" w:rsidRPr="009E7C3D">
        <w:rPr>
          <w:color w:val="000000" w:themeColor="text1"/>
          <w:lang w:val="ro-MD"/>
        </w:rPr>
        <w:t>ș</w:t>
      </w:r>
      <w:r w:rsidR="00202D68" w:rsidRPr="009E7C3D">
        <w:rPr>
          <w:color w:val="000000" w:themeColor="text1"/>
          <w:lang w:val="ro-MD"/>
        </w:rPr>
        <w:t>inău</w:t>
      </w:r>
      <w:r w:rsidRPr="009E7C3D">
        <w:rPr>
          <w:color w:val="000000" w:themeColor="text1"/>
          <w:lang w:val="ro-MD"/>
        </w:rPr>
        <w:t xml:space="preserve"> (unde locuiesc peste 75% din cetă</w:t>
      </w:r>
      <w:r w:rsidR="004217D1" w:rsidRPr="009E7C3D">
        <w:rPr>
          <w:color w:val="000000" w:themeColor="text1"/>
          <w:lang w:val="ro-MD"/>
        </w:rPr>
        <w:t>ț</w:t>
      </w:r>
      <w:r w:rsidRPr="009E7C3D">
        <w:rPr>
          <w:color w:val="000000" w:themeColor="text1"/>
          <w:lang w:val="ro-MD"/>
        </w:rPr>
        <w:t xml:space="preserve">enii </w:t>
      </w:r>
      <w:r w:rsidR="004217D1" w:rsidRPr="009E7C3D">
        <w:rPr>
          <w:color w:val="000000" w:themeColor="text1"/>
          <w:lang w:val="ro-MD"/>
        </w:rPr>
        <w:t>ț</w:t>
      </w:r>
      <w:r w:rsidRPr="009E7C3D">
        <w:rPr>
          <w:color w:val="000000" w:themeColor="text1"/>
          <w:lang w:val="ro-MD"/>
        </w:rPr>
        <w:t xml:space="preserve">ării) </w:t>
      </w:r>
      <w:r w:rsidR="003F6524" w:rsidRPr="009E7C3D">
        <w:rPr>
          <w:color w:val="000000" w:themeColor="text1"/>
          <w:lang w:val="ro-MD"/>
        </w:rPr>
        <w:t>s-a redus la doar 42% către anul</w:t>
      </w:r>
      <w:r w:rsidRPr="009E7C3D">
        <w:rPr>
          <w:color w:val="000000" w:themeColor="text1"/>
          <w:lang w:val="ro-MD"/>
        </w:rPr>
        <w:t xml:space="preserve"> </w:t>
      </w:r>
      <w:r w:rsidR="003F6524" w:rsidRPr="009E7C3D">
        <w:rPr>
          <w:color w:val="000000" w:themeColor="text1"/>
          <w:lang w:val="ro-MD"/>
        </w:rPr>
        <w:t xml:space="preserve">2017, </w:t>
      </w:r>
      <w:r w:rsidRPr="009E7C3D">
        <w:rPr>
          <w:color w:val="000000" w:themeColor="text1"/>
          <w:lang w:val="ro-MD"/>
        </w:rPr>
        <w:t>în compara</w:t>
      </w:r>
      <w:r w:rsidR="004217D1" w:rsidRPr="009E7C3D">
        <w:rPr>
          <w:color w:val="000000" w:themeColor="text1"/>
          <w:lang w:val="ro-MD"/>
        </w:rPr>
        <w:t>ț</w:t>
      </w:r>
      <w:r w:rsidRPr="009E7C3D">
        <w:rPr>
          <w:color w:val="000000" w:themeColor="text1"/>
          <w:lang w:val="ro-MD"/>
        </w:rPr>
        <w:t xml:space="preserve">ie </w:t>
      </w:r>
      <w:r w:rsidR="00202D68" w:rsidRPr="009E7C3D">
        <w:rPr>
          <w:color w:val="000000" w:themeColor="text1"/>
          <w:lang w:val="ro-MD"/>
        </w:rPr>
        <w:t>cu 55% în 20</w:t>
      </w:r>
      <w:r w:rsidR="00715A1D" w:rsidRPr="009E7C3D">
        <w:rPr>
          <w:color w:val="000000" w:themeColor="text1"/>
          <w:lang w:val="ro-MD"/>
        </w:rPr>
        <w:t>0</w:t>
      </w:r>
      <w:r w:rsidRPr="009E7C3D">
        <w:rPr>
          <w:color w:val="000000" w:themeColor="text1"/>
          <w:lang w:val="ro-MD"/>
        </w:rPr>
        <w:t>2</w:t>
      </w:r>
      <w:r w:rsidR="00202D68" w:rsidRPr="009E7C3D">
        <w:rPr>
          <w:color w:val="000000" w:themeColor="text1"/>
          <w:lang w:val="ro-MD"/>
        </w:rPr>
        <w:t>. Concomitent, conform</w:t>
      </w:r>
      <w:r w:rsidRPr="009E7C3D">
        <w:rPr>
          <w:color w:val="000000" w:themeColor="text1"/>
          <w:lang w:val="ro-MD"/>
        </w:rPr>
        <w:t xml:space="preserve"> </w:t>
      </w:r>
      <w:r w:rsidR="00532385" w:rsidRPr="009E7C3D">
        <w:rPr>
          <w:color w:val="000000" w:themeColor="text1"/>
          <w:lang w:val="ro-MD"/>
        </w:rPr>
        <w:t xml:space="preserve">Notei Tehnice privind </w:t>
      </w:r>
      <w:r w:rsidR="00532385" w:rsidRPr="009E7C3D">
        <w:rPr>
          <w:bCs/>
          <w:iCs/>
          <w:color w:val="000000" w:themeColor="text1"/>
          <w:lang w:val="ro-MD"/>
        </w:rPr>
        <w:t>Indicele de Deprivare a Ariilor Mici (IDAM) din 2019</w:t>
      </w:r>
      <w:r w:rsidRPr="009E7C3D">
        <w:rPr>
          <w:color w:val="000000" w:themeColor="text1"/>
          <w:lang w:val="ro-MD"/>
        </w:rPr>
        <w:t xml:space="preserve">, </w:t>
      </w:r>
      <w:r w:rsidR="003F6524" w:rsidRPr="009E7C3D">
        <w:rPr>
          <w:color w:val="000000" w:themeColor="text1"/>
          <w:lang w:val="ro-MD"/>
        </w:rPr>
        <w:t xml:space="preserve">decalaje semnificative de dezvoltare se atestă inclusiv </w:t>
      </w:r>
      <w:r w:rsidRPr="009E7C3D">
        <w:rPr>
          <w:color w:val="000000" w:themeColor="text1"/>
          <w:lang w:val="ro-MD"/>
        </w:rPr>
        <w:t xml:space="preserve">între raioanele </w:t>
      </w:r>
      <w:r w:rsidR="004217D1" w:rsidRPr="009E7C3D">
        <w:rPr>
          <w:color w:val="000000" w:themeColor="text1"/>
          <w:lang w:val="ro-MD"/>
        </w:rPr>
        <w:t>ț</w:t>
      </w:r>
      <w:r w:rsidRPr="009E7C3D">
        <w:rPr>
          <w:color w:val="000000" w:themeColor="text1"/>
          <w:lang w:val="ro-MD"/>
        </w:rPr>
        <w:t>ării:</w:t>
      </w:r>
      <w:r w:rsidRPr="009E7C3D">
        <w:rPr>
          <w:lang w:val="ro-MD" w:eastAsia="ro-RO"/>
        </w:rPr>
        <w:t xml:space="preserve"> </w:t>
      </w:r>
    </w:p>
    <w:p w14:paraId="23BED87D" w14:textId="2558E98C" w:rsidR="00CB2EA3" w:rsidRPr="009E7C3D" w:rsidRDefault="00CB2EA3" w:rsidP="00AE06A0">
      <w:pPr>
        <w:numPr>
          <w:ilvl w:val="0"/>
          <w:numId w:val="12"/>
        </w:numPr>
        <w:spacing w:line="276" w:lineRule="auto"/>
        <w:ind w:left="270" w:hanging="270"/>
        <w:jc w:val="both"/>
        <w:rPr>
          <w:lang w:val="ro-MD"/>
        </w:rPr>
      </w:pPr>
      <w:r w:rsidRPr="009E7C3D">
        <w:rPr>
          <w:lang w:val="ro-MD"/>
        </w:rPr>
        <w:t xml:space="preserve">Decalajul </w:t>
      </w:r>
      <w:r w:rsidR="00A8242F" w:rsidRPr="009E7C3D">
        <w:rPr>
          <w:lang w:val="ro-MD"/>
        </w:rPr>
        <w:t>după indicatorul de deprivare după</w:t>
      </w:r>
      <w:r w:rsidR="0047205D" w:rsidRPr="009E7C3D">
        <w:rPr>
          <w:lang w:val="ro-MD"/>
        </w:rPr>
        <w:t xml:space="preserve"> infrastructură constituie 1:28</w:t>
      </w:r>
      <w:r w:rsidR="008F0079">
        <w:rPr>
          <w:lang w:val="ro-MD"/>
        </w:rPr>
        <w:t>;</w:t>
      </w:r>
    </w:p>
    <w:p w14:paraId="6B83E83B" w14:textId="337EC857" w:rsidR="00CB2EA3" w:rsidRPr="009E7C3D" w:rsidRDefault="00A8242F" w:rsidP="00AE06A0">
      <w:pPr>
        <w:numPr>
          <w:ilvl w:val="0"/>
          <w:numId w:val="12"/>
        </w:numPr>
        <w:spacing w:line="276" w:lineRule="auto"/>
        <w:ind w:left="270" w:hanging="270"/>
        <w:jc w:val="both"/>
        <w:rPr>
          <w:lang w:val="ro-MD"/>
        </w:rPr>
      </w:pPr>
      <w:r w:rsidRPr="009E7C3D">
        <w:rPr>
          <w:lang w:val="ro-MD"/>
        </w:rPr>
        <w:t xml:space="preserve">Decalajul după indicatorul de deprivare </w:t>
      </w:r>
      <w:r w:rsidR="00CB2EA3" w:rsidRPr="009E7C3D">
        <w:rPr>
          <w:lang w:val="ro-MD"/>
        </w:rPr>
        <w:t>demografic</w:t>
      </w:r>
      <w:r w:rsidRPr="009E7C3D">
        <w:rPr>
          <w:lang w:val="ro-MD"/>
        </w:rPr>
        <w:t>ă</w:t>
      </w:r>
      <w:r w:rsidR="00CB2EA3" w:rsidRPr="009E7C3D">
        <w:rPr>
          <w:lang w:val="ro-MD"/>
        </w:rPr>
        <w:t xml:space="preserve"> constituie 1:</w:t>
      </w:r>
      <w:r w:rsidRPr="009E7C3D">
        <w:rPr>
          <w:lang w:val="ro-MD"/>
        </w:rPr>
        <w:t>35</w:t>
      </w:r>
      <w:r w:rsidR="008F0079">
        <w:rPr>
          <w:lang w:val="ro-MD"/>
        </w:rPr>
        <w:t>;</w:t>
      </w:r>
    </w:p>
    <w:p w14:paraId="3E7121CF" w14:textId="7ABB2D26" w:rsidR="00CB2EA3" w:rsidRPr="009E7C3D" w:rsidRDefault="00CB2EA3" w:rsidP="00AE06A0">
      <w:pPr>
        <w:numPr>
          <w:ilvl w:val="0"/>
          <w:numId w:val="12"/>
        </w:numPr>
        <w:spacing w:line="276" w:lineRule="auto"/>
        <w:ind w:left="270" w:hanging="270"/>
        <w:jc w:val="both"/>
        <w:rPr>
          <w:lang w:val="ro-MD"/>
        </w:rPr>
      </w:pPr>
      <w:r w:rsidRPr="009E7C3D">
        <w:rPr>
          <w:lang w:val="ro-MD"/>
        </w:rPr>
        <w:t xml:space="preserve">Decalajul </w:t>
      </w:r>
      <w:r w:rsidR="00A8242F" w:rsidRPr="009E7C3D">
        <w:rPr>
          <w:lang w:val="ro-MD"/>
        </w:rPr>
        <w:t>după indicatorul de deprivare economică</w:t>
      </w:r>
      <w:r w:rsidRPr="009E7C3D">
        <w:rPr>
          <w:lang w:val="ro-MD"/>
        </w:rPr>
        <w:t xml:space="preserve"> constituie 1:</w:t>
      </w:r>
      <w:r w:rsidR="0047205D" w:rsidRPr="009E7C3D">
        <w:rPr>
          <w:lang w:val="ro-MD"/>
        </w:rPr>
        <w:t>12</w:t>
      </w:r>
      <w:r w:rsidRPr="009E7C3D">
        <w:rPr>
          <w:lang w:val="ro-MD"/>
        </w:rPr>
        <w:t xml:space="preserve">. </w:t>
      </w:r>
    </w:p>
    <w:p w14:paraId="152ADE24" w14:textId="77777777" w:rsidR="00CB2EA3" w:rsidRPr="009E7C3D" w:rsidRDefault="00CB2EA3"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lang w:val="ro-MD"/>
        </w:rPr>
      </w:pPr>
    </w:p>
    <w:p w14:paraId="7BAB051A" w14:textId="618B10A5" w:rsidR="00202D68" w:rsidRPr="009E7C3D" w:rsidRDefault="00202D68"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lang w:val="ro-MD"/>
        </w:rPr>
      </w:pPr>
      <w:r w:rsidRPr="009E7C3D">
        <w:rPr>
          <w:color w:val="000000" w:themeColor="text1"/>
          <w:lang w:val="ro-MD"/>
        </w:rPr>
        <w:t>În acest sens, SND „Moldova 2030” prevede recuperarea accelerată a întârzierilor în dezvoltarea regiunilor, inclusiv cre</w:t>
      </w:r>
      <w:r w:rsidR="004217D1" w:rsidRPr="009E7C3D">
        <w:rPr>
          <w:color w:val="000000" w:themeColor="text1"/>
          <w:lang w:val="ro-MD"/>
        </w:rPr>
        <w:t>ș</w:t>
      </w:r>
      <w:r w:rsidRPr="009E7C3D">
        <w:rPr>
          <w:color w:val="000000" w:themeColor="text1"/>
          <w:lang w:val="ro-MD"/>
        </w:rPr>
        <w:t xml:space="preserve">terea ponderii PIB-ului </w:t>
      </w:r>
      <w:r w:rsidR="003F6524" w:rsidRPr="009E7C3D">
        <w:rPr>
          <w:color w:val="000000" w:themeColor="text1"/>
          <w:lang w:val="ro-MD"/>
        </w:rPr>
        <w:t>generat</w:t>
      </w:r>
      <w:r w:rsidRPr="009E7C3D">
        <w:rPr>
          <w:color w:val="000000" w:themeColor="text1"/>
          <w:lang w:val="ro-MD"/>
        </w:rPr>
        <w:t xml:space="preserve"> în afara mun. Chi</w:t>
      </w:r>
      <w:r w:rsidR="004217D1" w:rsidRPr="009E7C3D">
        <w:rPr>
          <w:color w:val="000000" w:themeColor="text1"/>
          <w:lang w:val="ro-MD"/>
        </w:rPr>
        <w:t>ș</w:t>
      </w:r>
      <w:r w:rsidRPr="009E7C3D">
        <w:rPr>
          <w:color w:val="000000" w:themeColor="text1"/>
          <w:lang w:val="ro-MD"/>
        </w:rPr>
        <w:t xml:space="preserve">inău </w:t>
      </w:r>
      <w:r w:rsidR="003F6524" w:rsidRPr="009E7C3D">
        <w:rPr>
          <w:color w:val="000000" w:themeColor="text1"/>
          <w:lang w:val="ro-MD"/>
        </w:rPr>
        <w:t xml:space="preserve">de </w:t>
      </w:r>
      <w:r w:rsidRPr="009E7C3D">
        <w:rPr>
          <w:color w:val="000000" w:themeColor="text1"/>
          <w:lang w:val="ro-MD"/>
        </w:rPr>
        <w:t xml:space="preserve">la 42% </w:t>
      </w:r>
      <w:r w:rsidR="003F6524" w:rsidRPr="009E7C3D">
        <w:rPr>
          <w:color w:val="000000" w:themeColor="text1"/>
          <w:lang w:val="ro-MD"/>
        </w:rPr>
        <w:t>(</w:t>
      </w:r>
      <w:r w:rsidRPr="009E7C3D">
        <w:rPr>
          <w:color w:val="000000" w:themeColor="text1"/>
          <w:lang w:val="ro-MD"/>
        </w:rPr>
        <w:t>2017</w:t>
      </w:r>
      <w:r w:rsidR="003F6524" w:rsidRPr="009E7C3D">
        <w:rPr>
          <w:color w:val="000000" w:themeColor="text1"/>
          <w:lang w:val="ro-MD"/>
        </w:rPr>
        <w:t>)</w:t>
      </w:r>
      <w:r w:rsidRPr="009E7C3D">
        <w:rPr>
          <w:color w:val="000000" w:themeColor="text1"/>
          <w:lang w:val="ro-MD"/>
        </w:rPr>
        <w:t xml:space="preserve"> la 55% în </w:t>
      </w:r>
      <w:r w:rsidR="003F6524" w:rsidRPr="009E7C3D">
        <w:rPr>
          <w:color w:val="000000" w:themeColor="text1"/>
          <w:lang w:val="ro-MD"/>
        </w:rPr>
        <w:t>(</w:t>
      </w:r>
      <w:r w:rsidRPr="009E7C3D">
        <w:rPr>
          <w:color w:val="000000" w:themeColor="text1"/>
          <w:lang w:val="ro-MD"/>
        </w:rPr>
        <w:t>2026</w:t>
      </w:r>
      <w:r w:rsidR="003F6524" w:rsidRPr="009E7C3D">
        <w:rPr>
          <w:color w:val="000000" w:themeColor="text1"/>
          <w:lang w:val="ro-MD"/>
        </w:rPr>
        <w:t>)</w:t>
      </w:r>
      <w:r w:rsidRPr="009E7C3D">
        <w:rPr>
          <w:color w:val="000000" w:themeColor="text1"/>
          <w:lang w:val="ro-MD"/>
        </w:rPr>
        <w:t>, rezultat care poate fi ob</w:t>
      </w:r>
      <w:r w:rsidR="004217D1" w:rsidRPr="009E7C3D">
        <w:rPr>
          <w:color w:val="000000" w:themeColor="text1"/>
          <w:lang w:val="ro-MD"/>
        </w:rPr>
        <w:t>ț</w:t>
      </w:r>
      <w:r w:rsidRPr="009E7C3D">
        <w:rPr>
          <w:color w:val="000000" w:themeColor="text1"/>
          <w:lang w:val="ro-MD"/>
        </w:rPr>
        <w:t xml:space="preserve">inut doar prin implementarea unei politici publice de dezvoltare regională </w:t>
      </w:r>
      <w:r w:rsidR="004217D1" w:rsidRPr="009E7C3D">
        <w:rPr>
          <w:color w:val="000000" w:themeColor="text1"/>
          <w:lang w:val="ro-MD"/>
        </w:rPr>
        <w:t>ș</w:t>
      </w:r>
      <w:r w:rsidRPr="009E7C3D">
        <w:rPr>
          <w:color w:val="000000" w:themeColor="text1"/>
          <w:lang w:val="ro-MD"/>
        </w:rPr>
        <w:t>i cre</w:t>
      </w:r>
      <w:r w:rsidR="004217D1" w:rsidRPr="009E7C3D">
        <w:rPr>
          <w:color w:val="000000" w:themeColor="text1"/>
          <w:lang w:val="ro-MD"/>
        </w:rPr>
        <w:t>ș</w:t>
      </w:r>
      <w:r w:rsidRPr="009E7C3D">
        <w:rPr>
          <w:color w:val="000000" w:themeColor="text1"/>
          <w:lang w:val="ro-MD"/>
        </w:rPr>
        <w:t>tere a competitivită</w:t>
      </w:r>
      <w:r w:rsidR="004217D1" w:rsidRPr="009E7C3D">
        <w:rPr>
          <w:color w:val="000000" w:themeColor="text1"/>
          <w:lang w:val="ro-MD"/>
        </w:rPr>
        <w:t>ț</w:t>
      </w:r>
      <w:r w:rsidRPr="009E7C3D">
        <w:rPr>
          <w:color w:val="000000" w:themeColor="text1"/>
          <w:lang w:val="ro-MD"/>
        </w:rPr>
        <w:t xml:space="preserve">ii tuturor regiunilor </w:t>
      </w:r>
      <w:r w:rsidR="004217D1" w:rsidRPr="009E7C3D">
        <w:rPr>
          <w:color w:val="000000" w:themeColor="text1"/>
          <w:lang w:val="ro-MD"/>
        </w:rPr>
        <w:t>ț</w:t>
      </w:r>
      <w:r w:rsidRPr="009E7C3D">
        <w:rPr>
          <w:color w:val="000000" w:themeColor="text1"/>
          <w:lang w:val="ro-MD"/>
        </w:rPr>
        <w:t xml:space="preserve">ării. </w:t>
      </w:r>
    </w:p>
    <w:p w14:paraId="6AEFC28F" w14:textId="77777777" w:rsidR="00202D68" w:rsidRPr="009E7C3D" w:rsidRDefault="00202D68"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lang w:val="ro-MD"/>
        </w:rPr>
      </w:pPr>
    </w:p>
    <w:p w14:paraId="0B07DB91" w14:textId="130B6492" w:rsidR="00202D68" w:rsidRPr="009E7C3D" w:rsidRDefault="00202D68"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lang w:val="ro-MD"/>
        </w:rPr>
      </w:pPr>
      <w:r w:rsidRPr="009E7C3D">
        <w:rPr>
          <w:color w:val="000000" w:themeColor="text1"/>
          <w:lang w:val="ro-MD"/>
        </w:rPr>
        <w:t xml:space="preserve">În general, </w:t>
      </w:r>
      <w:r w:rsidRPr="0027635B">
        <w:rPr>
          <w:color w:val="000000" w:themeColor="text1"/>
          <w:lang w:val="ro-MD"/>
        </w:rPr>
        <w:t xml:space="preserve">fără promovarea unei politici eficiente de dezvoltare regională, 4 din 10 obiective ale SND ”Moldova 2030” nu vor putea fi realizate conform </w:t>
      </w:r>
      <w:r w:rsidR="004217D1" w:rsidRPr="0027635B">
        <w:rPr>
          <w:color w:val="000000" w:themeColor="text1"/>
          <w:lang w:val="ro-MD"/>
        </w:rPr>
        <w:t>ț</w:t>
      </w:r>
      <w:r w:rsidRPr="0027635B">
        <w:rPr>
          <w:color w:val="000000" w:themeColor="text1"/>
          <w:lang w:val="ro-MD"/>
        </w:rPr>
        <w:t xml:space="preserve">intelor </w:t>
      </w:r>
      <w:r w:rsidR="006E27A5" w:rsidRPr="0027635B">
        <w:rPr>
          <w:color w:val="000000" w:themeColor="text1"/>
          <w:lang w:val="ro-MD"/>
        </w:rPr>
        <w:t xml:space="preserve">asumate </w:t>
      </w:r>
      <w:r w:rsidR="004217D1" w:rsidRPr="0027635B">
        <w:rPr>
          <w:color w:val="000000" w:themeColor="text1"/>
          <w:lang w:val="ro-MD"/>
        </w:rPr>
        <w:t>ș</w:t>
      </w:r>
      <w:r w:rsidR="006E27A5" w:rsidRPr="0027635B">
        <w:rPr>
          <w:color w:val="000000" w:themeColor="text1"/>
          <w:lang w:val="ro-MD"/>
        </w:rPr>
        <w:t xml:space="preserve">i termenilor </w:t>
      </w:r>
      <w:r w:rsidRPr="0027635B">
        <w:rPr>
          <w:color w:val="000000" w:themeColor="text1"/>
          <w:lang w:val="ro-MD"/>
        </w:rPr>
        <w:t>fixa</w:t>
      </w:r>
      <w:r w:rsidR="004217D1" w:rsidRPr="0027635B">
        <w:rPr>
          <w:color w:val="000000" w:themeColor="text1"/>
          <w:lang w:val="ro-MD"/>
        </w:rPr>
        <w:t>ț</w:t>
      </w:r>
      <w:r w:rsidR="006E27A5" w:rsidRPr="0027635B">
        <w:rPr>
          <w:color w:val="000000" w:themeColor="text1"/>
          <w:lang w:val="ro-MD"/>
        </w:rPr>
        <w:t>i</w:t>
      </w:r>
      <w:r w:rsidRPr="0027635B">
        <w:rPr>
          <w:color w:val="000000" w:themeColor="text1"/>
          <w:lang w:val="ro-MD"/>
        </w:rPr>
        <w:t>,</w:t>
      </w:r>
      <w:r w:rsidRPr="009E7C3D">
        <w:rPr>
          <w:color w:val="000000" w:themeColor="text1"/>
          <w:lang w:val="ro-MD"/>
        </w:rPr>
        <w:t xml:space="preserve"> existând puternice decalaje </w:t>
      </w:r>
      <w:r w:rsidR="004217D1" w:rsidRPr="009E7C3D">
        <w:rPr>
          <w:color w:val="000000" w:themeColor="text1"/>
          <w:lang w:val="ro-MD"/>
        </w:rPr>
        <w:t>ș</w:t>
      </w:r>
      <w:r w:rsidRPr="009E7C3D">
        <w:rPr>
          <w:color w:val="000000" w:themeColor="text1"/>
          <w:lang w:val="ro-MD"/>
        </w:rPr>
        <w:t>i discrepan</w:t>
      </w:r>
      <w:r w:rsidR="004217D1" w:rsidRPr="009E7C3D">
        <w:rPr>
          <w:color w:val="000000" w:themeColor="text1"/>
          <w:lang w:val="ro-MD"/>
        </w:rPr>
        <w:t>ț</w:t>
      </w:r>
      <w:r w:rsidRPr="009E7C3D">
        <w:rPr>
          <w:color w:val="000000" w:themeColor="text1"/>
          <w:lang w:val="ro-MD"/>
        </w:rPr>
        <w:t xml:space="preserve">e teritoriale care trebuie abordate într-o manieră specifică </w:t>
      </w:r>
      <w:r w:rsidR="004217D1" w:rsidRPr="009E7C3D">
        <w:rPr>
          <w:color w:val="000000" w:themeColor="text1"/>
          <w:lang w:val="ro-MD"/>
        </w:rPr>
        <w:t>ș</w:t>
      </w:r>
      <w:r w:rsidRPr="009E7C3D">
        <w:rPr>
          <w:color w:val="000000" w:themeColor="text1"/>
          <w:lang w:val="ro-MD"/>
        </w:rPr>
        <w:t>i sistemică (1 – cre</w:t>
      </w:r>
      <w:r w:rsidR="004217D1" w:rsidRPr="009E7C3D">
        <w:rPr>
          <w:color w:val="000000" w:themeColor="text1"/>
          <w:lang w:val="ro-MD"/>
        </w:rPr>
        <w:t>ș</w:t>
      </w:r>
      <w:r w:rsidRPr="009E7C3D">
        <w:rPr>
          <w:color w:val="000000" w:themeColor="text1"/>
          <w:lang w:val="ro-MD"/>
        </w:rPr>
        <w:t xml:space="preserve">terea veniturilor din surse durabile </w:t>
      </w:r>
      <w:r w:rsidR="004217D1" w:rsidRPr="009E7C3D">
        <w:rPr>
          <w:color w:val="000000" w:themeColor="text1"/>
          <w:lang w:val="ro-MD"/>
        </w:rPr>
        <w:t>ș</w:t>
      </w:r>
      <w:r w:rsidRPr="009E7C3D">
        <w:rPr>
          <w:color w:val="000000" w:themeColor="text1"/>
          <w:lang w:val="ro-MD"/>
        </w:rPr>
        <w:t>i atenuarea inegalită</w:t>
      </w:r>
      <w:r w:rsidR="004217D1" w:rsidRPr="009E7C3D">
        <w:rPr>
          <w:color w:val="000000" w:themeColor="text1"/>
          <w:lang w:val="ro-MD"/>
        </w:rPr>
        <w:t>ț</w:t>
      </w:r>
      <w:r w:rsidRPr="009E7C3D">
        <w:rPr>
          <w:color w:val="000000" w:themeColor="text1"/>
          <w:lang w:val="ro-MD"/>
        </w:rPr>
        <w:t>ilor; 2 – cre</w:t>
      </w:r>
      <w:r w:rsidR="004217D1" w:rsidRPr="009E7C3D">
        <w:rPr>
          <w:color w:val="000000" w:themeColor="text1"/>
          <w:lang w:val="ro-MD"/>
        </w:rPr>
        <w:t>ș</w:t>
      </w:r>
      <w:r w:rsidRPr="009E7C3D">
        <w:rPr>
          <w:color w:val="000000" w:themeColor="text1"/>
          <w:lang w:val="ro-MD"/>
        </w:rPr>
        <w:t xml:space="preserve">terea accesului oamenilor la infrastructură fizică </w:t>
      </w:r>
      <w:r w:rsidR="004217D1" w:rsidRPr="009E7C3D">
        <w:rPr>
          <w:color w:val="000000" w:themeColor="text1"/>
          <w:lang w:val="ro-MD"/>
        </w:rPr>
        <w:t>ș</w:t>
      </w:r>
      <w:r w:rsidRPr="009E7C3D">
        <w:rPr>
          <w:color w:val="000000" w:themeColor="text1"/>
          <w:lang w:val="ro-MD"/>
        </w:rPr>
        <w:t>i utilită</w:t>
      </w:r>
      <w:r w:rsidR="004217D1" w:rsidRPr="009E7C3D">
        <w:rPr>
          <w:color w:val="000000" w:themeColor="text1"/>
          <w:lang w:val="ro-MD"/>
        </w:rPr>
        <w:t>ț</w:t>
      </w:r>
      <w:r w:rsidRPr="009E7C3D">
        <w:rPr>
          <w:color w:val="000000" w:themeColor="text1"/>
          <w:lang w:val="ro-MD"/>
        </w:rPr>
        <w:t>i publice, 3 – ameliorarea condi</w:t>
      </w:r>
      <w:r w:rsidR="004217D1" w:rsidRPr="009E7C3D">
        <w:rPr>
          <w:color w:val="000000" w:themeColor="text1"/>
          <w:lang w:val="ro-MD"/>
        </w:rPr>
        <w:t>ț</w:t>
      </w:r>
      <w:r w:rsidRPr="009E7C3D">
        <w:rPr>
          <w:color w:val="000000" w:themeColor="text1"/>
          <w:lang w:val="ro-MD"/>
        </w:rPr>
        <w:t xml:space="preserve">iilor de muncă </w:t>
      </w:r>
      <w:r w:rsidR="004217D1" w:rsidRPr="009E7C3D">
        <w:rPr>
          <w:color w:val="000000" w:themeColor="text1"/>
          <w:lang w:val="ro-MD"/>
        </w:rPr>
        <w:t>ș</w:t>
      </w:r>
      <w:r w:rsidRPr="009E7C3D">
        <w:rPr>
          <w:color w:val="000000" w:themeColor="text1"/>
          <w:lang w:val="ro-MD"/>
        </w:rPr>
        <w:t xml:space="preserve">i reducerea ocupării informale, 10 – asigurarea dreptului fundamental la un mediu sănătos </w:t>
      </w:r>
      <w:r w:rsidR="004217D1" w:rsidRPr="009E7C3D">
        <w:rPr>
          <w:color w:val="000000" w:themeColor="text1"/>
          <w:lang w:val="ro-MD"/>
        </w:rPr>
        <w:t>ș</w:t>
      </w:r>
      <w:r w:rsidRPr="009E7C3D">
        <w:rPr>
          <w:color w:val="000000" w:themeColor="text1"/>
          <w:lang w:val="ro-MD"/>
        </w:rPr>
        <w:t xml:space="preserve">i sigur). </w:t>
      </w:r>
    </w:p>
    <w:p w14:paraId="477F07A4" w14:textId="77777777" w:rsidR="00202D68" w:rsidRPr="009E7C3D" w:rsidRDefault="00202D68"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lang w:val="ro-MD"/>
        </w:rPr>
      </w:pPr>
    </w:p>
    <w:p w14:paraId="06E290B1" w14:textId="77C533AA" w:rsidR="00743767" w:rsidRPr="009E7C3D" w:rsidRDefault="00743767"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ro-MD" w:eastAsia="ro-RO"/>
        </w:rPr>
      </w:pPr>
      <w:r w:rsidRPr="009E7C3D">
        <w:rPr>
          <w:lang w:val="ro-MD" w:eastAsia="ro-RO"/>
        </w:rPr>
        <w:t>În acela</w:t>
      </w:r>
      <w:r w:rsidR="004217D1" w:rsidRPr="009E7C3D">
        <w:rPr>
          <w:lang w:val="ro-MD" w:eastAsia="ro-RO"/>
        </w:rPr>
        <w:t>ș</w:t>
      </w:r>
      <w:r w:rsidRPr="009E7C3D">
        <w:rPr>
          <w:lang w:val="ro-MD" w:eastAsia="ro-RO"/>
        </w:rPr>
        <w:t>i context, în condi</w:t>
      </w:r>
      <w:r w:rsidR="004217D1" w:rsidRPr="009E7C3D">
        <w:rPr>
          <w:lang w:val="ro-MD" w:eastAsia="ro-RO"/>
        </w:rPr>
        <w:t>ț</w:t>
      </w:r>
      <w:r w:rsidRPr="009E7C3D">
        <w:rPr>
          <w:lang w:val="ro-MD" w:eastAsia="ro-RO"/>
        </w:rPr>
        <w:t xml:space="preserve">iile în care SND </w:t>
      </w:r>
      <w:r w:rsidR="00E23E02" w:rsidRPr="009E7C3D">
        <w:rPr>
          <w:lang w:val="ro-MD" w:eastAsia="ro-RO"/>
        </w:rPr>
        <w:t xml:space="preserve">”Moldova </w:t>
      </w:r>
      <w:r w:rsidRPr="009E7C3D">
        <w:rPr>
          <w:lang w:val="ro-MD" w:eastAsia="ro-RO"/>
        </w:rPr>
        <w:t>2030</w:t>
      </w:r>
      <w:r w:rsidR="00E23E02" w:rsidRPr="009E7C3D">
        <w:rPr>
          <w:lang w:val="ro-MD" w:eastAsia="ro-RO"/>
        </w:rPr>
        <w:t>”</w:t>
      </w:r>
      <w:r w:rsidRPr="009E7C3D">
        <w:rPr>
          <w:lang w:val="ro-MD" w:eastAsia="ro-RO"/>
        </w:rPr>
        <w:t xml:space="preserve"> </w:t>
      </w:r>
      <w:r w:rsidR="004217D1" w:rsidRPr="009E7C3D">
        <w:rPr>
          <w:lang w:val="ro-MD" w:eastAsia="ro-RO"/>
        </w:rPr>
        <w:t>ț</w:t>
      </w:r>
      <w:r w:rsidRPr="009E7C3D">
        <w:rPr>
          <w:lang w:val="ro-MD" w:eastAsia="ro-RO"/>
        </w:rPr>
        <w:t>inte</w:t>
      </w:r>
      <w:r w:rsidR="004217D1" w:rsidRPr="009E7C3D">
        <w:rPr>
          <w:lang w:val="ro-MD" w:eastAsia="ro-RO"/>
        </w:rPr>
        <w:t>ș</w:t>
      </w:r>
      <w:r w:rsidRPr="009E7C3D">
        <w:rPr>
          <w:lang w:val="ro-MD" w:eastAsia="ro-RO"/>
        </w:rPr>
        <w:t>te către anul 20</w:t>
      </w:r>
      <w:r w:rsidR="00E23E02" w:rsidRPr="009E7C3D">
        <w:rPr>
          <w:lang w:val="ro-MD" w:eastAsia="ro-RO"/>
        </w:rPr>
        <w:t>26</w:t>
      </w:r>
      <w:r w:rsidRPr="009E7C3D">
        <w:rPr>
          <w:lang w:val="ro-MD" w:eastAsia="ro-RO"/>
        </w:rPr>
        <w:t xml:space="preserve"> atingerea unor obiective semnificative de cre</w:t>
      </w:r>
      <w:r w:rsidR="004217D1" w:rsidRPr="009E7C3D">
        <w:rPr>
          <w:lang w:val="ro-MD" w:eastAsia="ro-RO"/>
        </w:rPr>
        <w:t>ș</w:t>
      </w:r>
      <w:r w:rsidRPr="009E7C3D">
        <w:rPr>
          <w:lang w:val="ro-MD" w:eastAsia="ro-RO"/>
        </w:rPr>
        <w:t>tere a calită</w:t>
      </w:r>
      <w:r w:rsidR="004217D1" w:rsidRPr="009E7C3D">
        <w:rPr>
          <w:lang w:val="ro-MD" w:eastAsia="ro-RO"/>
        </w:rPr>
        <w:t>ț</w:t>
      </w:r>
      <w:r w:rsidRPr="009E7C3D">
        <w:rPr>
          <w:lang w:val="ro-MD" w:eastAsia="ro-RO"/>
        </w:rPr>
        <w:t>ii vie</w:t>
      </w:r>
      <w:r w:rsidR="004217D1" w:rsidRPr="009E7C3D">
        <w:rPr>
          <w:lang w:val="ro-MD" w:eastAsia="ro-RO"/>
        </w:rPr>
        <w:t>ț</w:t>
      </w:r>
      <w:r w:rsidRPr="009E7C3D">
        <w:rPr>
          <w:lang w:val="ro-MD" w:eastAsia="ro-RO"/>
        </w:rPr>
        <w:t xml:space="preserve">ii (spre exemplu, minim </w:t>
      </w:r>
      <w:r w:rsidR="00FF6A9D" w:rsidRPr="009E7C3D">
        <w:rPr>
          <w:lang w:val="ro-MD" w:eastAsia="ro-RO"/>
        </w:rPr>
        <w:t>8</w:t>
      </w:r>
      <w:r w:rsidRPr="009E7C3D">
        <w:rPr>
          <w:lang w:val="ro-MD" w:eastAsia="ro-RO"/>
        </w:rPr>
        <w:t xml:space="preserve">5% - acoperire cu servicii </w:t>
      </w:r>
      <w:r w:rsidRPr="009E7C3D">
        <w:rPr>
          <w:lang w:val="ro-MD" w:eastAsia="ro-RO"/>
        </w:rPr>
        <w:lastRenderedPageBreak/>
        <w:t xml:space="preserve">de apeduct </w:t>
      </w:r>
      <w:r w:rsidR="004217D1" w:rsidRPr="009E7C3D">
        <w:rPr>
          <w:lang w:val="ro-MD" w:eastAsia="ro-RO"/>
        </w:rPr>
        <w:t>ș</w:t>
      </w:r>
      <w:r w:rsidRPr="009E7C3D">
        <w:rPr>
          <w:lang w:val="ro-MD" w:eastAsia="ro-RO"/>
        </w:rPr>
        <w:t xml:space="preserve">i minim </w:t>
      </w:r>
      <w:r w:rsidR="00FF6A9D" w:rsidRPr="009E7C3D">
        <w:rPr>
          <w:lang w:val="ro-MD" w:eastAsia="ro-RO"/>
        </w:rPr>
        <w:t>7</w:t>
      </w:r>
      <w:r w:rsidRPr="009E7C3D">
        <w:rPr>
          <w:lang w:val="ro-MD" w:eastAsia="ro-RO"/>
        </w:rPr>
        <w:t>5% - acoperire cu servicii de canalizare), actualmente în Republica Moldova continuă să existe sute de localită</w:t>
      </w:r>
      <w:r w:rsidR="004217D1" w:rsidRPr="009E7C3D">
        <w:rPr>
          <w:lang w:val="ro-MD" w:eastAsia="ro-RO"/>
        </w:rPr>
        <w:t>ț</w:t>
      </w:r>
      <w:r w:rsidRPr="009E7C3D">
        <w:rPr>
          <w:lang w:val="ro-MD" w:eastAsia="ro-RO"/>
        </w:rPr>
        <w:t>i în care nici măcar nu a fost ini</w:t>
      </w:r>
      <w:r w:rsidR="004217D1" w:rsidRPr="009E7C3D">
        <w:rPr>
          <w:lang w:val="ro-MD" w:eastAsia="ro-RO"/>
        </w:rPr>
        <w:t>ț</w:t>
      </w:r>
      <w:r w:rsidRPr="009E7C3D">
        <w:rPr>
          <w:lang w:val="ro-MD" w:eastAsia="ro-RO"/>
        </w:rPr>
        <w:t>iată construc</w:t>
      </w:r>
      <w:r w:rsidR="004217D1" w:rsidRPr="009E7C3D">
        <w:rPr>
          <w:lang w:val="ro-MD" w:eastAsia="ro-RO"/>
        </w:rPr>
        <w:t>ț</w:t>
      </w:r>
      <w:r w:rsidRPr="009E7C3D">
        <w:rPr>
          <w:lang w:val="ro-MD" w:eastAsia="ro-RO"/>
        </w:rPr>
        <w:t>ia infrastructurii de bază în ceea ce prive</w:t>
      </w:r>
      <w:r w:rsidR="004217D1" w:rsidRPr="009E7C3D">
        <w:rPr>
          <w:lang w:val="ro-MD" w:eastAsia="ro-RO"/>
        </w:rPr>
        <w:t>ș</w:t>
      </w:r>
      <w:r w:rsidRPr="009E7C3D">
        <w:rPr>
          <w:lang w:val="ro-MD" w:eastAsia="ro-RO"/>
        </w:rPr>
        <w:t xml:space="preserve">te sistemele centralizate de aprovizionare cu apă </w:t>
      </w:r>
      <w:r w:rsidR="004217D1" w:rsidRPr="009E7C3D">
        <w:rPr>
          <w:lang w:val="ro-MD" w:eastAsia="ro-RO"/>
        </w:rPr>
        <w:t>ș</w:t>
      </w:r>
      <w:r w:rsidRPr="009E7C3D">
        <w:rPr>
          <w:lang w:val="ro-MD" w:eastAsia="ro-RO"/>
        </w:rPr>
        <w:t>i sanita</w:t>
      </w:r>
      <w:r w:rsidR="004217D1" w:rsidRPr="009E7C3D">
        <w:rPr>
          <w:lang w:val="ro-MD" w:eastAsia="ro-RO"/>
        </w:rPr>
        <w:t>ț</w:t>
      </w:r>
      <w:r w:rsidRPr="009E7C3D">
        <w:rPr>
          <w:lang w:val="ro-MD" w:eastAsia="ro-RO"/>
        </w:rPr>
        <w:t>ie. În a</w:t>
      </w:r>
      <w:r w:rsidR="004217D1" w:rsidRPr="009E7C3D">
        <w:rPr>
          <w:lang w:val="ro-MD" w:eastAsia="ro-RO"/>
        </w:rPr>
        <w:t>ș</w:t>
      </w:r>
      <w:r w:rsidRPr="009E7C3D">
        <w:rPr>
          <w:lang w:val="ro-MD" w:eastAsia="ro-RO"/>
        </w:rPr>
        <w:t xml:space="preserve">a mod, considerăm că fără </w:t>
      </w:r>
      <w:r w:rsidR="006E27A5" w:rsidRPr="009E7C3D">
        <w:rPr>
          <w:lang w:val="ro-MD" w:eastAsia="ro-RO"/>
        </w:rPr>
        <w:t>o abordare eficientă de regionalizare a operatorilor existen</w:t>
      </w:r>
      <w:r w:rsidR="004217D1" w:rsidRPr="009E7C3D">
        <w:rPr>
          <w:lang w:val="ro-MD" w:eastAsia="ro-RO"/>
        </w:rPr>
        <w:t>ț</w:t>
      </w:r>
      <w:r w:rsidR="006E27A5" w:rsidRPr="009E7C3D">
        <w:rPr>
          <w:lang w:val="ro-MD" w:eastAsia="ro-RO"/>
        </w:rPr>
        <w:t>i de utilită</w:t>
      </w:r>
      <w:r w:rsidR="004217D1" w:rsidRPr="009E7C3D">
        <w:rPr>
          <w:lang w:val="ro-MD" w:eastAsia="ro-RO"/>
        </w:rPr>
        <w:t>ț</w:t>
      </w:r>
      <w:r w:rsidR="006E27A5" w:rsidRPr="009E7C3D">
        <w:rPr>
          <w:lang w:val="ro-MD" w:eastAsia="ro-RO"/>
        </w:rPr>
        <w:t>i publice</w:t>
      </w:r>
      <w:r w:rsidRPr="009E7C3D">
        <w:rPr>
          <w:lang w:val="ro-MD" w:eastAsia="ro-RO"/>
        </w:rPr>
        <w:t xml:space="preserve">, </w:t>
      </w:r>
      <w:r w:rsidR="006E27A5" w:rsidRPr="009E7C3D">
        <w:rPr>
          <w:lang w:val="ro-MD" w:eastAsia="ro-RO"/>
        </w:rPr>
        <w:t xml:space="preserve">atingerea dezideratelor asumate nu este posibilă sau va implica costuri exagerat de mari. </w:t>
      </w:r>
    </w:p>
    <w:p w14:paraId="1408B568" w14:textId="3CC2D1D5" w:rsidR="00743767" w:rsidRPr="009E7C3D" w:rsidRDefault="00202D68"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lang w:val="ro-MD"/>
        </w:rPr>
      </w:pPr>
      <w:r w:rsidRPr="009E7C3D">
        <w:rPr>
          <w:lang w:val="ro-MD" w:eastAsia="ro-RO"/>
        </w:rPr>
        <w:t>Totodată, f</w:t>
      </w:r>
      <w:r w:rsidR="00743767" w:rsidRPr="009E7C3D">
        <w:rPr>
          <w:color w:val="000000" w:themeColor="text1"/>
          <w:lang w:val="ro-MD"/>
        </w:rPr>
        <w:t>iind aliniată la ciclul eu</w:t>
      </w:r>
      <w:r w:rsidR="008F0079">
        <w:rPr>
          <w:color w:val="000000" w:themeColor="text1"/>
          <w:lang w:val="ro-MD"/>
        </w:rPr>
        <w:t>ropean de programare</w:t>
      </w:r>
      <w:r w:rsidR="00743767" w:rsidRPr="009E7C3D">
        <w:rPr>
          <w:color w:val="000000" w:themeColor="text1"/>
          <w:lang w:val="ro-MD"/>
        </w:rPr>
        <w:t>, SNDR va asigura tranzi</w:t>
      </w:r>
      <w:r w:rsidR="004217D1" w:rsidRPr="009E7C3D">
        <w:rPr>
          <w:color w:val="000000" w:themeColor="text1"/>
          <w:lang w:val="ro-MD"/>
        </w:rPr>
        <w:t>ț</w:t>
      </w:r>
      <w:r w:rsidR="00743767" w:rsidRPr="009E7C3D">
        <w:rPr>
          <w:color w:val="000000" w:themeColor="text1"/>
          <w:lang w:val="ro-MD"/>
        </w:rPr>
        <w:t xml:space="preserve">ia spre </w:t>
      </w:r>
      <w:r w:rsidR="0055785B">
        <w:rPr>
          <w:color w:val="000000" w:themeColor="text1"/>
          <w:lang w:val="ro-MD"/>
        </w:rPr>
        <w:t>un nou</w:t>
      </w:r>
      <w:r w:rsidR="00743767" w:rsidRPr="009E7C3D">
        <w:rPr>
          <w:color w:val="000000" w:themeColor="text1"/>
          <w:lang w:val="ro-MD"/>
        </w:rPr>
        <w:t xml:space="preserve"> </w:t>
      </w:r>
      <w:r w:rsidR="0055785B">
        <w:rPr>
          <w:color w:val="000000" w:themeColor="text1"/>
          <w:lang w:val="ro-MD"/>
        </w:rPr>
        <w:t>concept</w:t>
      </w:r>
      <w:r w:rsidR="00743767" w:rsidRPr="009E7C3D">
        <w:rPr>
          <w:color w:val="000000" w:themeColor="text1"/>
          <w:lang w:val="ro-MD"/>
        </w:rPr>
        <w:t xml:space="preserve"> de dezvoltare regională, bazându-se pe următoarele principii de implementare:</w:t>
      </w:r>
    </w:p>
    <w:p w14:paraId="575C6032" w14:textId="77777777" w:rsidR="005238A4" w:rsidRPr="009E7C3D" w:rsidRDefault="00743767" w:rsidP="00AE06A0">
      <w:pPr>
        <w:numPr>
          <w:ilvl w:val="0"/>
          <w:numId w:val="13"/>
        </w:numPr>
        <w:spacing w:line="276" w:lineRule="auto"/>
        <w:ind w:left="270" w:hanging="270"/>
        <w:jc w:val="both"/>
        <w:rPr>
          <w:lang w:val="ro-MD"/>
        </w:rPr>
      </w:pPr>
      <w:r w:rsidRPr="009E7C3D">
        <w:rPr>
          <w:lang w:val="ro-MD"/>
        </w:rPr>
        <w:t>În continuare, politica na</w:t>
      </w:r>
      <w:r w:rsidR="004217D1" w:rsidRPr="009E7C3D">
        <w:rPr>
          <w:lang w:val="ro-MD"/>
        </w:rPr>
        <w:t>ț</w:t>
      </w:r>
      <w:r w:rsidRPr="009E7C3D">
        <w:rPr>
          <w:lang w:val="ro-MD"/>
        </w:rPr>
        <w:t>ională de dezvoltare regională va aborda nu doar sus</w:t>
      </w:r>
      <w:r w:rsidR="004217D1" w:rsidRPr="009E7C3D">
        <w:rPr>
          <w:lang w:val="ro-MD"/>
        </w:rPr>
        <w:t>ț</w:t>
      </w:r>
      <w:r w:rsidRPr="009E7C3D">
        <w:rPr>
          <w:lang w:val="ro-MD"/>
        </w:rPr>
        <w:t xml:space="preserve">inerea regiunilor defavorizate, dar inclusiv </w:t>
      </w:r>
      <w:r w:rsidR="004217D1" w:rsidRPr="009E7C3D">
        <w:rPr>
          <w:lang w:val="ro-MD"/>
        </w:rPr>
        <w:t>ș</w:t>
      </w:r>
      <w:r w:rsidRPr="009E7C3D">
        <w:rPr>
          <w:lang w:val="ro-MD"/>
        </w:rPr>
        <w:t>i consolidarea competitivită</w:t>
      </w:r>
      <w:r w:rsidR="004217D1" w:rsidRPr="009E7C3D">
        <w:rPr>
          <w:lang w:val="ro-MD"/>
        </w:rPr>
        <w:t>ț</w:t>
      </w:r>
      <w:r w:rsidRPr="009E7C3D">
        <w:rPr>
          <w:lang w:val="ro-MD"/>
        </w:rPr>
        <w:t>ii polilor regionali de cre</w:t>
      </w:r>
      <w:r w:rsidR="004217D1" w:rsidRPr="009E7C3D">
        <w:rPr>
          <w:lang w:val="ro-MD"/>
        </w:rPr>
        <w:t>ș</w:t>
      </w:r>
      <w:r w:rsidRPr="009E7C3D">
        <w:rPr>
          <w:lang w:val="ro-MD"/>
        </w:rPr>
        <w:t xml:space="preserve">tere. </w:t>
      </w:r>
    </w:p>
    <w:p w14:paraId="7406DCAE" w14:textId="77777777" w:rsidR="005238A4" w:rsidRPr="009E7C3D" w:rsidRDefault="00743767" w:rsidP="00AE06A0">
      <w:pPr>
        <w:numPr>
          <w:ilvl w:val="0"/>
          <w:numId w:val="13"/>
        </w:numPr>
        <w:spacing w:line="276" w:lineRule="auto"/>
        <w:ind w:left="270" w:hanging="270"/>
        <w:jc w:val="both"/>
        <w:rPr>
          <w:lang w:val="ro-MD"/>
        </w:rPr>
      </w:pPr>
      <w:r w:rsidRPr="009E7C3D">
        <w:rPr>
          <w:lang w:val="ro-MD"/>
        </w:rPr>
        <w:t>Politica na</w:t>
      </w:r>
      <w:r w:rsidR="004217D1" w:rsidRPr="009E7C3D">
        <w:rPr>
          <w:lang w:val="ro-MD"/>
        </w:rPr>
        <w:t>ț</w:t>
      </w:r>
      <w:r w:rsidRPr="009E7C3D">
        <w:rPr>
          <w:lang w:val="ro-MD"/>
        </w:rPr>
        <w:t xml:space="preserve">ională de dezvoltare regională va impune o abordare unică </w:t>
      </w:r>
      <w:r w:rsidR="004217D1" w:rsidRPr="009E7C3D">
        <w:rPr>
          <w:lang w:val="ro-MD"/>
        </w:rPr>
        <w:t>ș</w:t>
      </w:r>
      <w:r w:rsidRPr="009E7C3D">
        <w:rPr>
          <w:lang w:val="ro-MD"/>
        </w:rPr>
        <w:t>i integrată de coordonare inter-ministerială a tuturor interven</w:t>
      </w:r>
      <w:r w:rsidR="004217D1" w:rsidRPr="009E7C3D">
        <w:rPr>
          <w:lang w:val="ro-MD"/>
        </w:rPr>
        <w:t>ț</w:t>
      </w:r>
      <w:r w:rsidRPr="009E7C3D">
        <w:rPr>
          <w:lang w:val="ro-MD"/>
        </w:rPr>
        <w:t>iilor guvernamentale direc</w:t>
      </w:r>
      <w:r w:rsidR="004217D1" w:rsidRPr="009E7C3D">
        <w:rPr>
          <w:lang w:val="ro-MD"/>
        </w:rPr>
        <w:t>ț</w:t>
      </w:r>
      <w:r w:rsidRPr="009E7C3D">
        <w:rPr>
          <w:lang w:val="ro-MD"/>
        </w:rPr>
        <w:t xml:space="preserve">ionate pentru sprijinirea regiunilor </w:t>
      </w:r>
      <w:r w:rsidR="004217D1" w:rsidRPr="009E7C3D">
        <w:rPr>
          <w:lang w:val="ro-MD"/>
        </w:rPr>
        <w:t>ș</w:t>
      </w:r>
      <w:r w:rsidRPr="009E7C3D">
        <w:rPr>
          <w:lang w:val="ro-MD"/>
        </w:rPr>
        <w:t>i localită</w:t>
      </w:r>
      <w:r w:rsidR="004217D1" w:rsidRPr="009E7C3D">
        <w:rPr>
          <w:lang w:val="ro-MD"/>
        </w:rPr>
        <w:t>ț</w:t>
      </w:r>
      <w:r w:rsidRPr="009E7C3D">
        <w:rPr>
          <w:lang w:val="ro-MD"/>
        </w:rPr>
        <w:t xml:space="preserve">ilor </w:t>
      </w:r>
      <w:r w:rsidR="004217D1" w:rsidRPr="009E7C3D">
        <w:rPr>
          <w:lang w:val="ro-MD"/>
        </w:rPr>
        <w:t>ț</w:t>
      </w:r>
      <w:r w:rsidRPr="009E7C3D">
        <w:rPr>
          <w:lang w:val="ro-MD"/>
        </w:rPr>
        <w:t xml:space="preserve">ării. </w:t>
      </w:r>
    </w:p>
    <w:p w14:paraId="3E4A9B59" w14:textId="2172D38E" w:rsidR="005238A4" w:rsidRPr="009E7C3D" w:rsidRDefault="0025598C" w:rsidP="00AE06A0">
      <w:pPr>
        <w:numPr>
          <w:ilvl w:val="0"/>
          <w:numId w:val="13"/>
        </w:numPr>
        <w:spacing w:line="276" w:lineRule="auto"/>
        <w:ind w:left="270" w:hanging="270"/>
        <w:jc w:val="both"/>
        <w:rPr>
          <w:lang w:val="ro-MD"/>
        </w:rPr>
      </w:pPr>
      <w:r w:rsidRPr="009E7C3D">
        <w:rPr>
          <w:lang w:val="ro-MD"/>
        </w:rPr>
        <w:t>R</w:t>
      </w:r>
      <w:r w:rsidR="00743767" w:rsidRPr="009E7C3D">
        <w:rPr>
          <w:lang w:val="ro-MD"/>
        </w:rPr>
        <w:t xml:space="preserve">olul Ministerului </w:t>
      </w:r>
      <w:r w:rsidR="008F0079">
        <w:rPr>
          <w:lang w:val="ro-MD"/>
        </w:rPr>
        <w:t>Infrastructurii și Dezvoltării Regionale</w:t>
      </w:r>
      <w:r w:rsidR="004970DE">
        <w:rPr>
          <w:lang w:val="ro-MD"/>
        </w:rPr>
        <w:t xml:space="preserve"> (MIDR)</w:t>
      </w:r>
      <w:r w:rsidR="008F0079">
        <w:rPr>
          <w:lang w:val="ro-MD"/>
        </w:rPr>
        <w:t xml:space="preserve"> </w:t>
      </w:r>
      <w:r w:rsidRPr="009E7C3D">
        <w:rPr>
          <w:lang w:val="ro-MD"/>
        </w:rPr>
        <w:t xml:space="preserve">va fi consolidat </w:t>
      </w:r>
      <w:r w:rsidR="00743767" w:rsidRPr="009E7C3D">
        <w:rPr>
          <w:lang w:val="ro-MD"/>
        </w:rPr>
        <w:t>în calitate de autoritate centrală cu atribu</w:t>
      </w:r>
      <w:r w:rsidR="004217D1" w:rsidRPr="009E7C3D">
        <w:rPr>
          <w:lang w:val="ro-MD"/>
        </w:rPr>
        <w:t>ț</w:t>
      </w:r>
      <w:r w:rsidR="00743767" w:rsidRPr="009E7C3D">
        <w:rPr>
          <w:lang w:val="ro-MD"/>
        </w:rPr>
        <w:t xml:space="preserve">ii de integrare </w:t>
      </w:r>
      <w:r w:rsidR="004217D1" w:rsidRPr="009E7C3D">
        <w:rPr>
          <w:lang w:val="ro-MD"/>
        </w:rPr>
        <w:t>ș</w:t>
      </w:r>
      <w:r w:rsidR="00743767" w:rsidRPr="009E7C3D">
        <w:rPr>
          <w:lang w:val="ro-MD"/>
        </w:rPr>
        <w:t>i coordonare inter-ministerială a interven</w:t>
      </w:r>
      <w:r w:rsidR="004217D1" w:rsidRPr="009E7C3D">
        <w:rPr>
          <w:lang w:val="ro-MD"/>
        </w:rPr>
        <w:t>ț</w:t>
      </w:r>
      <w:r w:rsidR="00743767" w:rsidRPr="009E7C3D">
        <w:rPr>
          <w:lang w:val="ro-MD"/>
        </w:rPr>
        <w:t>iilor politice sectoriale de sus</w:t>
      </w:r>
      <w:r w:rsidR="004217D1" w:rsidRPr="009E7C3D">
        <w:rPr>
          <w:lang w:val="ro-MD"/>
        </w:rPr>
        <w:t>ț</w:t>
      </w:r>
      <w:r w:rsidR="00743767" w:rsidRPr="009E7C3D">
        <w:rPr>
          <w:lang w:val="ro-MD"/>
        </w:rPr>
        <w:t xml:space="preserve">inere a dezvoltării regiunilor </w:t>
      </w:r>
      <w:r w:rsidR="004217D1" w:rsidRPr="009E7C3D">
        <w:rPr>
          <w:lang w:val="ro-MD"/>
        </w:rPr>
        <w:t>ș</w:t>
      </w:r>
      <w:r w:rsidR="00743767" w:rsidRPr="009E7C3D">
        <w:rPr>
          <w:lang w:val="ro-MD"/>
        </w:rPr>
        <w:t>i localită</w:t>
      </w:r>
      <w:r w:rsidR="004217D1" w:rsidRPr="009E7C3D">
        <w:rPr>
          <w:lang w:val="ro-MD"/>
        </w:rPr>
        <w:t>ț</w:t>
      </w:r>
      <w:r w:rsidR="00743767" w:rsidRPr="009E7C3D">
        <w:rPr>
          <w:lang w:val="ro-MD"/>
        </w:rPr>
        <w:t xml:space="preserve">ilor. </w:t>
      </w:r>
    </w:p>
    <w:p w14:paraId="1DC3B1EF" w14:textId="27067887" w:rsidR="00743767" w:rsidRPr="009E7C3D" w:rsidRDefault="00743767" w:rsidP="00AE06A0">
      <w:pPr>
        <w:numPr>
          <w:ilvl w:val="0"/>
          <w:numId w:val="13"/>
        </w:numPr>
        <w:spacing w:line="276" w:lineRule="auto"/>
        <w:ind w:left="270" w:hanging="270"/>
        <w:jc w:val="both"/>
        <w:rPr>
          <w:lang w:val="ro-MD"/>
        </w:rPr>
      </w:pPr>
      <w:r w:rsidRPr="009E7C3D">
        <w:rPr>
          <w:lang w:val="ro-MD"/>
        </w:rPr>
        <w:t>Politica na</w:t>
      </w:r>
      <w:r w:rsidR="004217D1" w:rsidRPr="009E7C3D">
        <w:rPr>
          <w:lang w:val="ro-MD"/>
        </w:rPr>
        <w:t>ț</w:t>
      </w:r>
      <w:r w:rsidRPr="009E7C3D">
        <w:rPr>
          <w:lang w:val="ro-MD"/>
        </w:rPr>
        <w:t>ională de dezvoltare regională se va concentra pe prioritizarea proiectelor investi</w:t>
      </w:r>
      <w:r w:rsidR="004217D1" w:rsidRPr="009E7C3D">
        <w:rPr>
          <w:lang w:val="ro-MD"/>
        </w:rPr>
        <w:t>ț</w:t>
      </w:r>
      <w:r w:rsidRPr="009E7C3D">
        <w:rPr>
          <w:lang w:val="ro-MD"/>
        </w:rPr>
        <w:t>ionale cu impact regional sporit (cel pu</w:t>
      </w:r>
      <w:r w:rsidR="004217D1" w:rsidRPr="009E7C3D">
        <w:rPr>
          <w:lang w:val="ro-MD"/>
        </w:rPr>
        <w:t>ț</w:t>
      </w:r>
      <w:r w:rsidRPr="009E7C3D">
        <w:rPr>
          <w:lang w:val="ro-MD"/>
        </w:rPr>
        <w:t xml:space="preserve">in 20 mii locuitori), astfel încurajând cooperarea inter-comunitară </w:t>
      </w:r>
      <w:r w:rsidR="004217D1" w:rsidRPr="009E7C3D">
        <w:rPr>
          <w:lang w:val="ro-MD"/>
        </w:rPr>
        <w:t>ș</w:t>
      </w:r>
      <w:r w:rsidRPr="009E7C3D">
        <w:rPr>
          <w:lang w:val="ro-MD"/>
        </w:rPr>
        <w:t xml:space="preserve">i regionalizarea serviciilor publice. </w:t>
      </w:r>
    </w:p>
    <w:p w14:paraId="778DDB1D" w14:textId="77777777" w:rsidR="00743767" w:rsidRPr="009E7C3D" w:rsidRDefault="00743767" w:rsidP="00AE06A0">
      <w:pPr>
        <w:spacing w:line="276" w:lineRule="auto"/>
        <w:jc w:val="both"/>
        <w:rPr>
          <w:lang w:val="ro-MD"/>
        </w:rPr>
      </w:pPr>
    </w:p>
    <w:p w14:paraId="181BD7B5" w14:textId="3ED1BB81" w:rsidR="00743767" w:rsidRPr="008F0079" w:rsidRDefault="00743767" w:rsidP="00AE06A0">
      <w:pPr>
        <w:spacing w:line="276" w:lineRule="auto"/>
        <w:jc w:val="both"/>
        <w:rPr>
          <w:b/>
          <w:lang w:val="ro-MD"/>
        </w:rPr>
      </w:pPr>
      <w:r w:rsidRPr="008F0079">
        <w:rPr>
          <w:b/>
          <w:lang w:val="ro-MD"/>
        </w:rPr>
        <w:t xml:space="preserve">La elaborarea prezentei Strategii s-a </w:t>
      </w:r>
      <w:r w:rsidR="004217D1" w:rsidRPr="008F0079">
        <w:rPr>
          <w:b/>
          <w:lang w:val="ro-MD"/>
        </w:rPr>
        <w:t>ț</w:t>
      </w:r>
      <w:r w:rsidRPr="008F0079">
        <w:rPr>
          <w:b/>
          <w:lang w:val="ro-MD"/>
        </w:rPr>
        <w:t xml:space="preserve">inut cont de prevederile </w:t>
      </w:r>
      <w:r w:rsidR="00FF6A9D" w:rsidRPr="008F0079">
        <w:rPr>
          <w:b/>
          <w:lang w:val="ro-MD"/>
        </w:rPr>
        <w:t>T</w:t>
      </w:r>
      <w:r w:rsidRPr="008F0079">
        <w:rPr>
          <w:b/>
          <w:lang w:val="ro-MD"/>
        </w:rPr>
        <w:t>itlului IV</w:t>
      </w:r>
      <w:r w:rsidR="00FF6A9D" w:rsidRPr="008F0079">
        <w:rPr>
          <w:b/>
          <w:lang w:val="ro-MD"/>
        </w:rPr>
        <w:t>,</w:t>
      </w:r>
      <w:r w:rsidRPr="008F0079">
        <w:rPr>
          <w:b/>
          <w:lang w:val="ro-MD"/>
        </w:rPr>
        <w:t xml:space="preserve"> </w:t>
      </w:r>
      <w:r w:rsidR="00FF6A9D" w:rsidRPr="008F0079">
        <w:rPr>
          <w:b/>
          <w:lang w:val="ro-MD"/>
        </w:rPr>
        <w:t>C</w:t>
      </w:r>
      <w:r w:rsidRPr="008F0079">
        <w:rPr>
          <w:b/>
          <w:lang w:val="ro-MD"/>
        </w:rPr>
        <w:t xml:space="preserve">apitolul 20 ”Dezvoltare regională, cooperarea la nivel transfrontalier </w:t>
      </w:r>
      <w:r w:rsidR="004217D1" w:rsidRPr="008F0079">
        <w:rPr>
          <w:b/>
          <w:lang w:val="ro-MD"/>
        </w:rPr>
        <w:t>ș</w:t>
      </w:r>
      <w:r w:rsidRPr="008F0079">
        <w:rPr>
          <w:b/>
          <w:lang w:val="ro-MD"/>
        </w:rPr>
        <w:t>i regional” al Acordului de Asociere a Republicii Moldova cu Uniunea Europeană, ratificat de Parlamentul Republicii Moldova prin Legea nr. 112</w:t>
      </w:r>
      <w:r w:rsidR="0025598C" w:rsidRPr="008F0079">
        <w:rPr>
          <w:b/>
          <w:lang w:val="ro-MD"/>
        </w:rPr>
        <w:t>/</w:t>
      </w:r>
      <w:r w:rsidRPr="008F0079">
        <w:rPr>
          <w:b/>
          <w:lang w:val="ro-MD"/>
        </w:rPr>
        <w:t xml:space="preserve">2014. </w:t>
      </w:r>
    </w:p>
    <w:p w14:paraId="7F2EEB14" w14:textId="77777777" w:rsidR="00743767" w:rsidRPr="009E7C3D" w:rsidRDefault="00743767" w:rsidP="00AE06A0">
      <w:pPr>
        <w:spacing w:line="276" w:lineRule="auto"/>
        <w:jc w:val="both"/>
        <w:rPr>
          <w:lang w:val="ro-MD"/>
        </w:rPr>
      </w:pPr>
    </w:p>
    <w:p w14:paraId="45FD6489" w14:textId="7B04F3DA" w:rsidR="00743767" w:rsidRPr="009E7C3D" w:rsidRDefault="00743767" w:rsidP="00AE06A0">
      <w:pPr>
        <w:spacing w:line="276" w:lineRule="auto"/>
        <w:jc w:val="both"/>
        <w:rPr>
          <w:lang w:val="ro-MD"/>
        </w:rPr>
      </w:pPr>
      <w:r w:rsidRPr="009E7C3D">
        <w:rPr>
          <w:lang w:val="ro-MD"/>
        </w:rPr>
        <w:t xml:space="preserve">Strategia a fost elaborată de </w:t>
      </w:r>
      <w:r w:rsidR="008F0079">
        <w:rPr>
          <w:lang w:val="ro-MD"/>
        </w:rPr>
        <w:t>către Ministerul Infrastructurii și Dezvoltării Regionale,</w:t>
      </w:r>
      <w:r w:rsidRPr="009E7C3D">
        <w:rPr>
          <w:lang w:val="ro-MD"/>
        </w:rPr>
        <w:t xml:space="preserve"> cu suportul metodologic </w:t>
      </w:r>
      <w:r w:rsidR="004217D1" w:rsidRPr="009E7C3D">
        <w:rPr>
          <w:lang w:val="ro-MD"/>
        </w:rPr>
        <w:t>ș</w:t>
      </w:r>
      <w:r w:rsidRPr="009E7C3D">
        <w:rPr>
          <w:lang w:val="ro-MD"/>
        </w:rPr>
        <w:t>i financiar al Proiectului GIZ ”Modernizarea Serviciilor Publice Locale”</w:t>
      </w:r>
      <w:r w:rsidR="008F0079">
        <w:rPr>
          <w:lang w:val="ro-MD"/>
        </w:rPr>
        <w:t>,</w:t>
      </w:r>
      <w:r w:rsidRPr="009E7C3D">
        <w:rPr>
          <w:lang w:val="ro-MD"/>
        </w:rPr>
        <w:t xml:space="preserve"> </w:t>
      </w:r>
      <w:r w:rsidR="004217D1" w:rsidRPr="009E7C3D">
        <w:rPr>
          <w:lang w:val="ro-MD"/>
        </w:rPr>
        <w:t>ș</w:t>
      </w:r>
      <w:r w:rsidRPr="009E7C3D">
        <w:rPr>
          <w:lang w:val="ro-MD"/>
        </w:rPr>
        <w:t xml:space="preserve">i în baza un proces exhaustiv de informare, consultare </w:t>
      </w:r>
      <w:r w:rsidR="004217D1" w:rsidRPr="009E7C3D">
        <w:rPr>
          <w:lang w:val="ro-MD"/>
        </w:rPr>
        <w:t>ș</w:t>
      </w:r>
      <w:r w:rsidRPr="009E7C3D">
        <w:rPr>
          <w:lang w:val="ro-MD"/>
        </w:rPr>
        <w:t>i implicare a reprezentan</w:t>
      </w:r>
      <w:r w:rsidR="004217D1" w:rsidRPr="009E7C3D">
        <w:rPr>
          <w:lang w:val="ro-MD"/>
        </w:rPr>
        <w:t>ț</w:t>
      </w:r>
      <w:r w:rsidRPr="009E7C3D">
        <w:rPr>
          <w:lang w:val="ro-MD"/>
        </w:rPr>
        <w:t>ilor institu</w:t>
      </w:r>
      <w:r w:rsidR="004217D1" w:rsidRPr="009E7C3D">
        <w:rPr>
          <w:lang w:val="ro-MD"/>
        </w:rPr>
        <w:t>ț</w:t>
      </w:r>
      <w:r w:rsidRPr="009E7C3D">
        <w:rPr>
          <w:lang w:val="ro-MD"/>
        </w:rPr>
        <w:t>iilor publice relevante:</w:t>
      </w:r>
    </w:p>
    <w:p w14:paraId="2526CFA3" w14:textId="78BDF9E7" w:rsidR="00121884" w:rsidRPr="009E7C3D" w:rsidRDefault="00121884" w:rsidP="00AE06A0">
      <w:pPr>
        <w:numPr>
          <w:ilvl w:val="0"/>
          <w:numId w:val="14"/>
        </w:numPr>
        <w:spacing w:line="276" w:lineRule="auto"/>
        <w:ind w:left="270" w:hanging="270"/>
        <w:jc w:val="both"/>
        <w:rPr>
          <w:lang w:val="ro-MD"/>
        </w:rPr>
      </w:pPr>
      <w:r w:rsidRPr="009E7C3D">
        <w:rPr>
          <w:lang w:val="ro-MD"/>
        </w:rPr>
        <w:t>Consiliul Național de Coordonare a Dezvoltării Regionale și Consiliile Regionale de Dezvoltare.</w:t>
      </w:r>
    </w:p>
    <w:p w14:paraId="2506C8CB" w14:textId="7F82FD08" w:rsidR="00743767" w:rsidRPr="009E7C3D" w:rsidRDefault="00743767" w:rsidP="00AE06A0">
      <w:pPr>
        <w:numPr>
          <w:ilvl w:val="0"/>
          <w:numId w:val="14"/>
        </w:numPr>
        <w:spacing w:line="276" w:lineRule="auto"/>
        <w:ind w:left="270" w:hanging="270"/>
        <w:jc w:val="both"/>
        <w:rPr>
          <w:lang w:val="ro-MD"/>
        </w:rPr>
      </w:pPr>
      <w:r w:rsidRPr="009E7C3D">
        <w:rPr>
          <w:lang w:val="ro-MD"/>
        </w:rPr>
        <w:t>Agen</w:t>
      </w:r>
      <w:r w:rsidR="004217D1" w:rsidRPr="009E7C3D">
        <w:rPr>
          <w:lang w:val="ro-MD"/>
        </w:rPr>
        <w:t>ț</w:t>
      </w:r>
      <w:r w:rsidRPr="009E7C3D">
        <w:rPr>
          <w:lang w:val="ro-MD"/>
        </w:rPr>
        <w:t xml:space="preserve">iile de Dezvoltare Regională Nord, Centru, Sud </w:t>
      </w:r>
      <w:r w:rsidR="004217D1" w:rsidRPr="009E7C3D">
        <w:rPr>
          <w:lang w:val="ro-MD"/>
        </w:rPr>
        <w:t>ș</w:t>
      </w:r>
      <w:r w:rsidRPr="009E7C3D">
        <w:rPr>
          <w:lang w:val="ro-MD"/>
        </w:rPr>
        <w:t>i UTA Găgăuzia</w:t>
      </w:r>
      <w:r w:rsidR="00FF6A9D" w:rsidRPr="009E7C3D">
        <w:rPr>
          <w:lang w:val="ro-MD"/>
        </w:rPr>
        <w:t>.</w:t>
      </w:r>
    </w:p>
    <w:p w14:paraId="2DFB345F" w14:textId="5383F46F" w:rsidR="00743767" w:rsidRPr="0078703B" w:rsidRDefault="00743767" w:rsidP="00AE06A0">
      <w:pPr>
        <w:numPr>
          <w:ilvl w:val="0"/>
          <w:numId w:val="14"/>
        </w:numPr>
        <w:spacing w:line="276" w:lineRule="auto"/>
        <w:ind w:left="270" w:hanging="270"/>
        <w:jc w:val="both"/>
        <w:rPr>
          <w:lang w:val="ro-MD"/>
        </w:rPr>
      </w:pPr>
      <w:r w:rsidRPr="0078703B">
        <w:rPr>
          <w:lang w:val="ro-MD"/>
        </w:rPr>
        <w:t>Institu</w:t>
      </w:r>
      <w:r w:rsidR="004217D1" w:rsidRPr="0078703B">
        <w:rPr>
          <w:lang w:val="ro-MD"/>
        </w:rPr>
        <w:t>ț</w:t>
      </w:r>
      <w:r w:rsidRPr="0078703B">
        <w:rPr>
          <w:lang w:val="ro-MD"/>
        </w:rPr>
        <w:t>iile administra</w:t>
      </w:r>
      <w:r w:rsidR="004217D1" w:rsidRPr="0078703B">
        <w:rPr>
          <w:lang w:val="ro-MD"/>
        </w:rPr>
        <w:t>ț</w:t>
      </w:r>
      <w:r w:rsidRPr="0078703B">
        <w:rPr>
          <w:lang w:val="ro-MD"/>
        </w:rPr>
        <w:t>iei publice centrale de resort</w:t>
      </w:r>
      <w:r w:rsidR="00FF6A9D" w:rsidRPr="0078703B">
        <w:rPr>
          <w:lang w:val="ro-MD"/>
        </w:rPr>
        <w:t>.</w:t>
      </w:r>
      <w:r w:rsidRPr="0078703B">
        <w:rPr>
          <w:lang w:val="ro-MD"/>
        </w:rPr>
        <w:t xml:space="preserve">  </w:t>
      </w:r>
    </w:p>
    <w:p w14:paraId="3084A89F" w14:textId="62106589" w:rsidR="004919C7" w:rsidRPr="009E7C3D" w:rsidRDefault="004919C7" w:rsidP="00AE06A0">
      <w:pPr>
        <w:numPr>
          <w:ilvl w:val="0"/>
          <w:numId w:val="14"/>
        </w:numPr>
        <w:spacing w:line="276" w:lineRule="auto"/>
        <w:ind w:left="270" w:hanging="270"/>
        <w:jc w:val="both"/>
        <w:rPr>
          <w:lang w:val="ro-MD"/>
        </w:rPr>
      </w:pPr>
      <w:r w:rsidRPr="009E7C3D">
        <w:rPr>
          <w:lang w:val="ro-MD"/>
        </w:rPr>
        <w:t xml:space="preserve">Consiliile Raionale și autoritățile administrației publice locale de nivel întâi. </w:t>
      </w:r>
    </w:p>
    <w:p w14:paraId="1914DB8F" w14:textId="3846D5EA" w:rsidR="00743767" w:rsidRPr="009E7C3D" w:rsidRDefault="00743767" w:rsidP="00AE06A0">
      <w:pPr>
        <w:numPr>
          <w:ilvl w:val="0"/>
          <w:numId w:val="14"/>
        </w:numPr>
        <w:spacing w:line="276" w:lineRule="auto"/>
        <w:ind w:left="270" w:hanging="270"/>
        <w:jc w:val="both"/>
        <w:rPr>
          <w:lang w:val="ro-MD"/>
        </w:rPr>
      </w:pPr>
      <w:r w:rsidRPr="009E7C3D">
        <w:rPr>
          <w:lang w:val="ro-MD"/>
        </w:rPr>
        <w:t>Congresul Autorită</w:t>
      </w:r>
      <w:r w:rsidR="004217D1" w:rsidRPr="009E7C3D">
        <w:rPr>
          <w:lang w:val="ro-MD"/>
        </w:rPr>
        <w:t>ț</w:t>
      </w:r>
      <w:r w:rsidRPr="009E7C3D">
        <w:rPr>
          <w:lang w:val="ro-MD"/>
        </w:rPr>
        <w:t>ilor Publice Locale din Moldova.</w:t>
      </w:r>
    </w:p>
    <w:p w14:paraId="6F184BDC" w14:textId="77777777" w:rsidR="00743767" w:rsidRPr="009E7C3D" w:rsidRDefault="00743767" w:rsidP="00AE06A0">
      <w:pPr>
        <w:spacing w:line="276" w:lineRule="auto"/>
        <w:jc w:val="both"/>
        <w:rPr>
          <w:lang w:val="ro-MD"/>
        </w:rPr>
      </w:pPr>
    </w:p>
    <w:bookmarkEnd w:id="2"/>
    <w:p w14:paraId="08A57304" w14:textId="1790BD94" w:rsidR="00203727" w:rsidRPr="009E7C3D" w:rsidRDefault="00307915" w:rsidP="00AE06A0">
      <w:pPr>
        <w:pStyle w:val="1"/>
        <w:numPr>
          <w:ilvl w:val="0"/>
          <w:numId w:val="7"/>
        </w:numPr>
        <w:spacing w:before="0" w:after="0" w:line="276" w:lineRule="auto"/>
        <w:ind w:left="450" w:hanging="450"/>
        <w:jc w:val="center"/>
        <w:rPr>
          <w:rFonts w:ascii="Times New Roman" w:hAnsi="Times New Roman"/>
          <w:color w:val="0000FF"/>
          <w:sz w:val="24"/>
          <w:szCs w:val="24"/>
          <w:lang w:val="ro-MD"/>
        </w:rPr>
      </w:pPr>
      <w:r w:rsidRPr="009E7C3D">
        <w:rPr>
          <w:rFonts w:ascii="Times New Roman" w:hAnsi="Times New Roman"/>
          <w:sz w:val="24"/>
          <w:szCs w:val="24"/>
          <w:lang w:val="ro-MD"/>
        </w:rPr>
        <w:t>ANALIZA SITUAȚIEI</w:t>
      </w:r>
    </w:p>
    <w:p w14:paraId="4E3A0B9C" w14:textId="77777777" w:rsidR="00203727" w:rsidRPr="009E7C3D" w:rsidRDefault="00203727" w:rsidP="00AE06A0">
      <w:pPr>
        <w:spacing w:line="276" w:lineRule="auto"/>
        <w:jc w:val="both"/>
        <w:rPr>
          <w:highlight w:val="yellow"/>
          <w:lang w:val="ro-MD"/>
        </w:rPr>
      </w:pPr>
    </w:p>
    <w:p w14:paraId="562EFEE0" w14:textId="49500EB7" w:rsidR="00203727" w:rsidRPr="009E7C3D" w:rsidRDefault="00203727" w:rsidP="00AE06A0">
      <w:pPr>
        <w:pStyle w:val="2"/>
        <w:numPr>
          <w:ilvl w:val="0"/>
          <w:numId w:val="0"/>
        </w:numPr>
        <w:spacing w:before="0" w:after="0" w:line="276" w:lineRule="auto"/>
        <w:ind w:left="576" w:hanging="576"/>
        <w:jc w:val="both"/>
        <w:rPr>
          <w:rFonts w:ascii="Times New Roman" w:hAnsi="Times New Roman"/>
          <w:i w:val="0"/>
          <w:sz w:val="24"/>
          <w:szCs w:val="24"/>
          <w:lang w:val="ro-MD"/>
        </w:rPr>
      </w:pPr>
      <w:bookmarkStart w:id="5" w:name="_Toc53041321"/>
      <w:bookmarkStart w:id="6" w:name="_Toc58222305"/>
      <w:r w:rsidRPr="009E7C3D">
        <w:rPr>
          <w:rFonts w:ascii="Times New Roman" w:hAnsi="Times New Roman"/>
          <w:i w:val="0"/>
          <w:sz w:val="24"/>
          <w:szCs w:val="24"/>
          <w:lang w:val="ro-MD"/>
        </w:rPr>
        <w:t>Tendin</w:t>
      </w:r>
      <w:r w:rsidR="004217D1" w:rsidRPr="009E7C3D">
        <w:rPr>
          <w:rFonts w:ascii="Times New Roman" w:hAnsi="Times New Roman"/>
          <w:i w:val="0"/>
          <w:sz w:val="24"/>
          <w:szCs w:val="24"/>
          <w:lang w:val="ro-MD"/>
        </w:rPr>
        <w:t>ț</w:t>
      </w:r>
      <w:r w:rsidRPr="009E7C3D">
        <w:rPr>
          <w:rFonts w:ascii="Times New Roman" w:hAnsi="Times New Roman"/>
          <w:i w:val="0"/>
          <w:sz w:val="24"/>
          <w:szCs w:val="24"/>
          <w:lang w:val="ro-MD"/>
        </w:rPr>
        <w:t>e în evolu</w:t>
      </w:r>
      <w:r w:rsidR="004217D1" w:rsidRPr="009E7C3D">
        <w:rPr>
          <w:rFonts w:ascii="Times New Roman" w:hAnsi="Times New Roman"/>
          <w:i w:val="0"/>
          <w:sz w:val="24"/>
          <w:szCs w:val="24"/>
          <w:lang w:val="ro-MD"/>
        </w:rPr>
        <w:t>ț</w:t>
      </w:r>
      <w:r w:rsidRPr="009E7C3D">
        <w:rPr>
          <w:rFonts w:ascii="Times New Roman" w:hAnsi="Times New Roman"/>
          <w:i w:val="0"/>
          <w:sz w:val="24"/>
          <w:szCs w:val="24"/>
          <w:lang w:val="ro-MD"/>
        </w:rPr>
        <w:t xml:space="preserve">ia dezvoltării socio-economice </w:t>
      </w:r>
      <w:r w:rsidR="00217BAB" w:rsidRPr="009E7C3D">
        <w:rPr>
          <w:rFonts w:ascii="Times New Roman" w:hAnsi="Times New Roman"/>
          <w:i w:val="0"/>
          <w:sz w:val="24"/>
          <w:szCs w:val="24"/>
          <w:lang w:val="ro-MD"/>
        </w:rPr>
        <w:t>în profil regional</w:t>
      </w:r>
      <w:bookmarkEnd w:id="5"/>
      <w:bookmarkEnd w:id="6"/>
    </w:p>
    <w:p w14:paraId="40C5F40B" w14:textId="746C0D10" w:rsidR="00F229F5" w:rsidRPr="009E7C3D" w:rsidRDefault="00D311FF" w:rsidP="00AE06A0">
      <w:pPr>
        <w:pStyle w:val="3"/>
        <w:numPr>
          <w:ilvl w:val="0"/>
          <w:numId w:val="0"/>
        </w:numPr>
        <w:spacing w:before="0" w:after="120" w:line="276" w:lineRule="auto"/>
        <w:ind w:left="720" w:hanging="720"/>
        <w:rPr>
          <w:rFonts w:ascii="Times New Roman" w:hAnsi="Times New Roman"/>
          <w:color w:val="auto"/>
          <w:lang w:val="ro-MD"/>
        </w:rPr>
      </w:pPr>
      <w:bookmarkStart w:id="7" w:name="_Toc53562653"/>
      <w:bookmarkStart w:id="8" w:name="_Toc58222306"/>
      <w:r w:rsidRPr="009E7C3D">
        <w:rPr>
          <w:rFonts w:ascii="Times New Roman" w:hAnsi="Times New Roman"/>
          <w:color w:val="auto"/>
          <w:lang w:val="ro-MD"/>
        </w:rPr>
        <w:t>Evolu</w:t>
      </w:r>
      <w:r w:rsidR="004217D1" w:rsidRPr="009E7C3D">
        <w:rPr>
          <w:rFonts w:ascii="Times New Roman" w:hAnsi="Times New Roman"/>
          <w:color w:val="auto"/>
          <w:lang w:val="ro-MD"/>
        </w:rPr>
        <w:t>ț</w:t>
      </w:r>
      <w:r w:rsidRPr="009E7C3D">
        <w:rPr>
          <w:rFonts w:ascii="Times New Roman" w:hAnsi="Times New Roman"/>
          <w:color w:val="auto"/>
          <w:lang w:val="ro-MD"/>
        </w:rPr>
        <w:t>ia discrepan</w:t>
      </w:r>
      <w:r w:rsidR="004217D1" w:rsidRPr="009E7C3D">
        <w:rPr>
          <w:rFonts w:ascii="Times New Roman" w:hAnsi="Times New Roman"/>
          <w:color w:val="auto"/>
          <w:lang w:val="ro-MD"/>
        </w:rPr>
        <w:t>ț</w:t>
      </w:r>
      <w:r w:rsidRPr="009E7C3D">
        <w:rPr>
          <w:rFonts w:ascii="Times New Roman" w:hAnsi="Times New Roman"/>
          <w:color w:val="auto"/>
          <w:lang w:val="ro-MD"/>
        </w:rPr>
        <w:t>ei</w:t>
      </w:r>
      <w:r w:rsidR="007505EC" w:rsidRPr="009E7C3D">
        <w:rPr>
          <w:rFonts w:ascii="Times New Roman" w:hAnsi="Times New Roman"/>
          <w:color w:val="auto"/>
          <w:lang w:val="ro-MD"/>
        </w:rPr>
        <w:t xml:space="preserve"> dintre</w:t>
      </w:r>
      <w:r w:rsidRPr="009E7C3D">
        <w:rPr>
          <w:rFonts w:ascii="Times New Roman" w:hAnsi="Times New Roman"/>
          <w:color w:val="auto"/>
          <w:lang w:val="ro-MD"/>
        </w:rPr>
        <w:t xml:space="preserve"> </w:t>
      </w:r>
      <w:r w:rsidR="00AB79B9" w:rsidRPr="009E7C3D">
        <w:rPr>
          <w:rFonts w:ascii="Times New Roman" w:hAnsi="Times New Roman"/>
          <w:color w:val="auto"/>
          <w:lang w:val="ro-MD"/>
        </w:rPr>
        <w:t xml:space="preserve">mun. </w:t>
      </w:r>
      <w:r w:rsidRPr="009E7C3D">
        <w:rPr>
          <w:rFonts w:ascii="Times New Roman" w:hAnsi="Times New Roman"/>
          <w:color w:val="auto"/>
          <w:lang w:val="ro-MD"/>
        </w:rPr>
        <w:t>Chi</w:t>
      </w:r>
      <w:r w:rsidR="004217D1" w:rsidRPr="009E7C3D">
        <w:rPr>
          <w:rFonts w:ascii="Times New Roman" w:hAnsi="Times New Roman"/>
          <w:color w:val="auto"/>
          <w:lang w:val="ro-MD"/>
        </w:rPr>
        <w:t>ș</w:t>
      </w:r>
      <w:r w:rsidRPr="009E7C3D">
        <w:rPr>
          <w:rFonts w:ascii="Times New Roman" w:hAnsi="Times New Roman"/>
          <w:color w:val="auto"/>
          <w:lang w:val="ro-MD"/>
        </w:rPr>
        <w:t xml:space="preserve">inău </w:t>
      </w:r>
      <w:r w:rsidR="004217D1" w:rsidRPr="009E7C3D">
        <w:rPr>
          <w:rFonts w:ascii="Times New Roman" w:hAnsi="Times New Roman"/>
          <w:color w:val="auto"/>
          <w:lang w:val="ro-MD"/>
        </w:rPr>
        <w:t>ș</w:t>
      </w:r>
      <w:r w:rsidR="007505EC" w:rsidRPr="009E7C3D">
        <w:rPr>
          <w:rFonts w:ascii="Times New Roman" w:hAnsi="Times New Roman"/>
          <w:color w:val="auto"/>
          <w:lang w:val="ro-MD"/>
        </w:rPr>
        <w:t>i</w:t>
      </w:r>
      <w:r w:rsidRPr="009E7C3D">
        <w:rPr>
          <w:rFonts w:ascii="Times New Roman" w:hAnsi="Times New Roman"/>
          <w:color w:val="auto"/>
          <w:lang w:val="ro-MD"/>
        </w:rPr>
        <w:t xml:space="preserve"> restul teritoriului</w:t>
      </w:r>
      <w:r w:rsidR="007505EC" w:rsidRPr="009E7C3D">
        <w:rPr>
          <w:rFonts w:ascii="Times New Roman" w:hAnsi="Times New Roman"/>
          <w:color w:val="auto"/>
          <w:lang w:val="ro-MD"/>
        </w:rPr>
        <w:t xml:space="preserve"> na</w:t>
      </w:r>
      <w:r w:rsidR="004217D1" w:rsidRPr="009E7C3D">
        <w:rPr>
          <w:rFonts w:ascii="Times New Roman" w:hAnsi="Times New Roman"/>
          <w:color w:val="auto"/>
          <w:lang w:val="ro-MD"/>
        </w:rPr>
        <w:t>ț</w:t>
      </w:r>
      <w:r w:rsidR="007505EC" w:rsidRPr="009E7C3D">
        <w:rPr>
          <w:rFonts w:ascii="Times New Roman" w:hAnsi="Times New Roman"/>
          <w:color w:val="auto"/>
          <w:lang w:val="ro-MD"/>
        </w:rPr>
        <w:t>ional</w:t>
      </w:r>
      <w:bookmarkEnd w:id="7"/>
      <w:bookmarkEnd w:id="8"/>
    </w:p>
    <w:p w14:paraId="4C411C7C" w14:textId="583C26E3" w:rsidR="00E615F6" w:rsidRPr="009E7C3D" w:rsidRDefault="00CD21DB" w:rsidP="00AE06A0">
      <w:pPr>
        <w:spacing w:line="276" w:lineRule="auto"/>
        <w:jc w:val="both"/>
        <w:rPr>
          <w:lang w:val="ro-MD"/>
        </w:rPr>
      </w:pPr>
      <w:r w:rsidRPr="009E7C3D">
        <w:rPr>
          <w:lang w:val="ro-MD"/>
        </w:rPr>
        <w:t xml:space="preserve">Pe </w:t>
      </w:r>
      <w:r w:rsidR="0075159E" w:rsidRPr="009E7C3D">
        <w:rPr>
          <w:lang w:val="ro-MD"/>
        </w:rPr>
        <w:t>parcursul ultimilor 3</w:t>
      </w:r>
      <w:r w:rsidRPr="009E7C3D">
        <w:rPr>
          <w:lang w:val="ro-MD"/>
        </w:rPr>
        <w:t xml:space="preserve">0 ani, în Republica Moldova a continuat </w:t>
      </w:r>
      <w:r w:rsidR="0003405F" w:rsidRPr="009E7C3D">
        <w:rPr>
          <w:lang w:val="ro-MD"/>
        </w:rPr>
        <w:t>perpetuarea modelului</w:t>
      </w:r>
      <w:r w:rsidRPr="009E7C3D">
        <w:rPr>
          <w:lang w:val="ro-MD"/>
        </w:rPr>
        <w:t xml:space="preserve"> monopolar de dezvoltare, caracterizat de tendin</w:t>
      </w:r>
      <w:r w:rsidR="004217D1" w:rsidRPr="009E7C3D">
        <w:rPr>
          <w:lang w:val="ro-MD"/>
        </w:rPr>
        <w:t>ț</w:t>
      </w:r>
      <w:r w:rsidRPr="009E7C3D">
        <w:rPr>
          <w:lang w:val="ro-MD"/>
        </w:rPr>
        <w:t>a de concentrare dispropor</w:t>
      </w:r>
      <w:r w:rsidR="004217D1" w:rsidRPr="009E7C3D">
        <w:rPr>
          <w:lang w:val="ro-MD"/>
        </w:rPr>
        <w:t>ț</w:t>
      </w:r>
      <w:r w:rsidRPr="009E7C3D">
        <w:rPr>
          <w:lang w:val="ro-MD"/>
        </w:rPr>
        <w:t xml:space="preserve">ionată a resurselor </w:t>
      </w:r>
      <w:r w:rsidR="004217D1" w:rsidRPr="009E7C3D">
        <w:rPr>
          <w:lang w:val="ro-MD"/>
        </w:rPr>
        <w:t>ș</w:t>
      </w:r>
      <w:r w:rsidRPr="009E7C3D">
        <w:rPr>
          <w:lang w:val="ro-MD"/>
        </w:rPr>
        <w:t>i prosperită</w:t>
      </w:r>
      <w:r w:rsidR="004217D1" w:rsidRPr="009E7C3D">
        <w:rPr>
          <w:lang w:val="ro-MD"/>
        </w:rPr>
        <w:t>ț</w:t>
      </w:r>
      <w:r w:rsidRPr="009E7C3D">
        <w:rPr>
          <w:lang w:val="ro-MD"/>
        </w:rPr>
        <w:t>ii în mun. Chi</w:t>
      </w:r>
      <w:r w:rsidR="004217D1" w:rsidRPr="009E7C3D">
        <w:rPr>
          <w:lang w:val="ro-MD"/>
        </w:rPr>
        <w:t>ș</w:t>
      </w:r>
      <w:r w:rsidRPr="009E7C3D">
        <w:rPr>
          <w:lang w:val="ro-MD"/>
        </w:rPr>
        <w:t>inău</w:t>
      </w:r>
      <w:r w:rsidR="005B701D" w:rsidRPr="009E7C3D">
        <w:rPr>
          <w:lang w:val="ro-MD"/>
        </w:rPr>
        <w:t>,</w:t>
      </w:r>
      <w:r w:rsidRPr="009E7C3D">
        <w:rPr>
          <w:b/>
          <w:lang w:val="ro-MD"/>
        </w:rPr>
        <w:t xml:space="preserve"> </w:t>
      </w:r>
      <w:r w:rsidRPr="009E7C3D">
        <w:rPr>
          <w:lang w:val="ro-MD"/>
        </w:rPr>
        <w:t xml:space="preserve">pe fundalul marginalizării crescânde a regiunilor periferice. </w:t>
      </w:r>
    </w:p>
    <w:p w14:paraId="73967532" w14:textId="77777777" w:rsidR="00E615F6" w:rsidRPr="009E7C3D" w:rsidRDefault="00E615F6" w:rsidP="00AE06A0">
      <w:pPr>
        <w:spacing w:line="276" w:lineRule="auto"/>
        <w:jc w:val="both"/>
        <w:rPr>
          <w:lang w:val="ro-MD"/>
        </w:rPr>
      </w:pPr>
    </w:p>
    <w:p w14:paraId="05302DBB" w14:textId="2DC509B2" w:rsidR="00AB79B9" w:rsidRPr="009E7C3D" w:rsidRDefault="00E615F6" w:rsidP="00AE06A0">
      <w:pPr>
        <w:spacing w:line="276" w:lineRule="auto"/>
        <w:jc w:val="both"/>
        <w:rPr>
          <w:lang w:val="ro-MD"/>
        </w:rPr>
      </w:pPr>
      <w:r w:rsidRPr="009E7C3D">
        <w:rPr>
          <w:lang w:val="ro-MD"/>
        </w:rPr>
        <w:lastRenderedPageBreak/>
        <w:t>P</w:t>
      </w:r>
      <w:r w:rsidR="00F95BB5" w:rsidRPr="009E7C3D">
        <w:rPr>
          <w:lang w:val="ro-MD"/>
        </w:rPr>
        <w:t>onderea mun. Chi</w:t>
      </w:r>
      <w:r w:rsidR="004217D1" w:rsidRPr="009E7C3D">
        <w:rPr>
          <w:lang w:val="ro-MD"/>
        </w:rPr>
        <w:t>ș</w:t>
      </w:r>
      <w:r w:rsidR="00F95BB5" w:rsidRPr="009E7C3D">
        <w:rPr>
          <w:lang w:val="ro-MD"/>
        </w:rPr>
        <w:t xml:space="preserve">inău </w:t>
      </w:r>
      <w:r w:rsidR="00FA3CA1" w:rsidRPr="009E7C3D">
        <w:rPr>
          <w:lang w:val="ro-MD"/>
        </w:rPr>
        <w:t>în P</w:t>
      </w:r>
      <w:r w:rsidRPr="009E7C3D">
        <w:rPr>
          <w:lang w:val="ro-MD"/>
        </w:rPr>
        <w:t xml:space="preserve">rodusul Intern Burt (PIB) </w:t>
      </w:r>
      <w:r w:rsidR="00FA3CA1" w:rsidRPr="009E7C3D">
        <w:rPr>
          <w:lang w:val="ro-MD"/>
        </w:rPr>
        <w:t>a depă</w:t>
      </w:r>
      <w:r w:rsidR="004217D1" w:rsidRPr="009E7C3D">
        <w:rPr>
          <w:lang w:val="ro-MD"/>
        </w:rPr>
        <w:t>ș</w:t>
      </w:r>
      <w:r w:rsidR="00FA3CA1" w:rsidRPr="009E7C3D">
        <w:rPr>
          <w:lang w:val="ro-MD"/>
        </w:rPr>
        <w:t xml:space="preserve">it 45% la începutul anilor 2000, ulterior crescând până la </w:t>
      </w:r>
      <w:r w:rsidR="00F229F5" w:rsidRPr="00077F8C">
        <w:rPr>
          <w:lang w:val="ro-MD"/>
        </w:rPr>
        <w:t>56%</w:t>
      </w:r>
      <w:r w:rsidR="00F229F5" w:rsidRPr="009E7C3D">
        <w:rPr>
          <w:lang w:val="ro-MD"/>
        </w:rPr>
        <w:t xml:space="preserve"> în 2013 </w:t>
      </w:r>
      <w:r w:rsidR="004217D1" w:rsidRPr="009E7C3D">
        <w:rPr>
          <w:lang w:val="ro-MD"/>
        </w:rPr>
        <w:t>ș</w:t>
      </w:r>
      <w:r w:rsidR="00F229F5" w:rsidRPr="009E7C3D">
        <w:rPr>
          <w:lang w:val="ro-MD"/>
        </w:rPr>
        <w:t xml:space="preserve">i </w:t>
      </w:r>
      <w:r w:rsidR="00E341B2">
        <w:rPr>
          <w:lang w:val="ro-MD"/>
        </w:rPr>
        <w:t xml:space="preserve">peste </w:t>
      </w:r>
      <w:r w:rsidR="00E341B2" w:rsidRPr="00077F8C">
        <w:rPr>
          <w:lang w:val="ro-MD"/>
        </w:rPr>
        <w:t>59</w:t>
      </w:r>
      <w:r w:rsidR="00FA3CA1" w:rsidRPr="00077F8C">
        <w:rPr>
          <w:lang w:val="ro-MD"/>
        </w:rPr>
        <w:t>%</w:t>
      </w:r>
      <w:r w:rsidR="00E341B2">
        <w:rPr>
          <w:lang w:val="ro-MD"/>
        </w:rPr>
        <w:t xml:space="preserve"> în anul 2018</w:t>
      </w:r>
      <w:r w:rsidR="00FA3CA1" w:rsidRPr="009E7C3D">
        <w:rPr>
          <w:lang w:val="ro-MD"/>
        </w:rPr>
        <w:t>, anticipându-</w:t>
      </w:r>
      <w:r w:rsidR="00F229F5" w:rsidRPr="009E7C3D">
        <w:rPr>
          <w:lang w:val="ro-MD"/>
        </w:rPr>
        <w:t xml:space="preserve">se </w:t>
      </w:r>
      <w:r w:rsidR="005D4B5B" w:rsidRPr="009E7C3D">
        <w:rPr>
          <w:lang w:val="ro-MD"/>
        </w:rPr>
        <w:t>tendin</w:t>
      </w:r>
      <w:r w:rsidR="004217D1" w:rsidRPr="009E7C3D">
        <w:rPr>
          <w:lang w:val="ro-MD"/>
        </w:rPr>
        <w:t>ț</w:t>
      </w:r>
      <w:r w:rsidR="005D4B5B" w:rsidRPr="009E7C3D">
        <w:rPr>
          <w:lang w:val="ro-MD"/>
        </w:rPr>
        <w:t xml:space="preserve">ele de </w:t>
      </w:r>
      <w:r w:rsidR="00FA3CA1" w:rsidRPr="009E7C3D">
        <w:rPr>
          <w:lang w:val="ro-MD"/>
        </w:rPr>
        <w:t>atingere</w:t>
      </w:r>
      <w:r w:rsidR="005D4B5B" w:rsidRPr="009E7C3D">
        <w:rPr>
          <w:lang w:val="ro-MD"/>
        </w:rPr>
        <w:t xml:space="preserve"> </w:t>
      </w:r>
      <w:r w:rsidR="00FA3CA1" w:rsidRPr="009E7C3D">
        <w:rPr>
          <w:lang w:val="ro-MD"/>
        </w:rPr>
        <w:t xml:space="preserve">a pragului de 60% în </w:t>
      </w:r>
      <w:r w:rsidR="00F77A88" w:rsidRPr="009E7C3D">
        <w:rPr>
          <w:lang w:val="ro-MD"/>
        </w:rPr>
        <w:t>perspectiva următorilor</w:t>
      </w:r>
      <w:r w:rsidR="00FA3CA1" w:rsidRPr="009E7C3D">
        <w:rPr>
          <w:lang w:val="ro-MD"/>
        </w:rPr>
        <w:t xml:space="preserve"> ani. </w:t>
      </w:r>
    </w:p>
    <w:p w14:paraId="24570958" w14:textId="77777777" w:rsidR="00AB79B9" w:rsidRPr="009E7C3D" w:rsidRDefault="00AB79B9" w:rsidP="00AE06A0">
      <w:pPr>
        <w:spacing w:line="276" w:lineRule="auto"/>
        <w:jc w:val="both"/>
        <w:rPr>
          <w:lang w:val="ro-MD"/>
        </w:rPr>
      </w:pPr>
    </w:p>
    <w:p w14:paraId="3A0E4777" w14:textId="03925C45" w:rsidR="00F229F5" w:rsidRPr="009E7C3D" w:rsidRDefault="00F229F5" w:rsidP="00AE06A0">
      <w:pPr>
        <w:spacing w:line="276" w:lineRule="auto"/>
        <w:jc w:val="both"/>
        <w:rPr>
          <w:lang w:val="ro-MD"/>
        </w:rPr>
      </w:pPr>
      <w:r w:rsidRPr="009E7C3D">
        <w:rPr>
          <w:lang w:val="ro-MD"/>
        </w:rPr>
        <w:t>Conform datelor oficiale, la începutul anul</w:t>
      </w:r>
      <w:r w:rsidR="00E341B2">
        <w:rPr>
          <w:lang w:val="ro-MD"/>
        </w:rPr>
        <w:t>ui 2020</w:t>
      </w:r>
      <w:r w:rsidRPr="009E7C3D">
        <w:rPr>
          <w:lang w:val="ro-MD"/>
        </w:rPr>
        <w:t>, mun. Chi</w:t>
      </w:r>
      <w:r w:rsidR="004217D1" w:rsidRPr="009E7C3D">
        <w:rPr>
          <w:lang w:val="ro-MD"/>
        </w:rPr>
        <w:t>ș</w:t>
      </w:r>
      <w:r w:rsidRPr="009E7C3D">
        <w:rPr>
          <w:lang w:val="ro-MD"/>
        </w:rPr>
        <w:t xml:space="preserve">inău </w:t>
      </w:r>
      <w:r w:rsidR="00512AB1" w:rsidRPr="009E7C3D">
        <w:rPr>
          <w:lang w:val="ro-MD"/>
        </w:rPr>
        <w:t>a dominat</w:t>
      </w:r>
      <w:r w:rsidRPr="009E7C3D">
        <w:rPr>
          <w:lang w:val="ro-MD"/>
        </w:rPr>
        <w:t xml:space="preserve"> în mod absolut </w:t>
      </w:r>
      <w:r w:rsidR="00512AB1" w:rsidRPr="009E7C3D">
        <w:rPr>
          <w:lang w:val="ro-MD"/>
        </w:rPr>
        <w:t xml:space="preserve">majoritatea </w:t>
      </w:r>
      <w:r w:rsidR="005B701D" w:rsidRPr="009E7C3D">
        <w:rPr>
          <w:lang w:val="ro-MD"/>
        </w:rPr>
        <w:t>indicatori</w:t>
      </w:r>
      <w:r w:rsidR="00512AB1" w:rsidRPr="009E7C3D">
        <w:rPr>
          <w:lang w:val="ro-MD"/>
        </w:rPr>
        <w:t>lor</w:t>
      </w:r>
      <w:r w:rsidR="005B701D" w:rsidRPr="009E7C3D">
        <w:rPr>
          <w:lang w:val="ro-MD"/>
        </w:rPr>
        <w:t xml:space="preserve"> de dezvoltare a </w:t>
      </w:r>
      <w:r w:rsidRPr="009E7C3D">
        <w:rPr>
          <w:lang w:val="ro-MD"/>
        </w:rPr>
        <w:t>Republicii Moldova, concentrând:</w:t>
      </w:r>
    </w:p>
    <w:p w14:paraId="1E77BC7E" w14:textId="5F04F490" w:rsidR="00E341B2" w:rsidRPr="00EA6728" w:rsidRDefault="00E341B2" w:rsidP="00E341B2">
      <w:pPr>
        <w:numPr>
          <w:ilvl w:val="0"/>
          <w:numId w:val="15"/>
        </w:numPr>
        <w:spacing w:line="276" w:lineRule="auto"/>
        <w:ind w:left="270" w:hanging="270"/>
        <w:jc w:val="both"/>
        <w:rPr>
          <w:lang w:val="ro-MD"/>
        </w:rPr>
      </w:pPr>
      <w:r w:rsidRPr="00EA6728">
        <w:rPr>
          <w:lang w:val="ro-MD"/>
        </w:rPr>
        <w:t xml:space="preserve">Circa </w:t>
      </w:r>
      <w:r w:rsidRPr="00E84423">
        <w:rPr>
          <w:color w:val="FF0000"/>
          <w:lang w:val="ro-MD"/>
        </w:rPr>
        <w:t xml:space="preserve"> </w:t>
      </w:r>
      <w:r w:rsidRPr="00077F8C">
        <w:rPr>
          <w:lang w:val="ro-MD"/>
        </w:rPr>
        <w:t>68%</w:t>
      </w:r>
      <w:r>
        <w:rPr>
          <w:lang w:val="ro-MD"/>
        </w:rPr>
        <w:t xml:space="preserve"> </w:t>
      </w:r>
      <w:r w:rsidRPr="00EA6728">
        <w:rPr>
          <w:lang w:val="ro-MD"/>
        </w:rPr>
        <w:t xml:space="preserve">din volumul investițiilor capitale, inclusiv peste </w:t>
      </w:r>
      <w:r w:rsidRPr="00E84423">
        <w:rPr>
          <w:color w:val="FF0000"/>
          <w:lang w:val="ro-MD"/>
        </w:rPr>
        <w:t xml:space="preserve"> </w:t>
      </w:r>
      <w:r w:rsidRPr="00077F8C">
        <w:rPr>
          <w:lang w:val="ro-MD"/>
        </w:rPr>
        <w:t>81%</w:t>
      </w:r>
      <w:r>
        <w:rPr>
          <w:lang w:val="ro-MD"/>
        </w:rPr>
        <w:t xml:space="preserve"> </w:t>
      </w:r>
      <w:r w:rsidRPr="00EA6728">
        <w:rPr>
          <w:lang w:val="ro-MD"/>
        </w:rPr>
        <w:t>din totalul investițiilor finanțate din Bugetul de Stat.</w:t>
      </w:r>
    </w:p>
    <w:p w14:paraId="7286FE8B" w14:textId="0A4776C3" w:rsidR="00E341B2" w:rsidRPr="00EA6728" w:rsidRDefault="00E341B2" w:rsidP="00E341B2">
      <w:pPr>
        <w:numPr>
          <w:ilvl w:val="0"/>
          <w:numId w:val="15"/>
        </w:numPr>
        <w:spacing w:line="276" w:lineRule="auto"/>
        <w:ind w:left="270" w:hanging="270"/>
        <w:jc w:val="both"/>
        <w:rPr>
          <w:lang w:val="ro-MD"/>
        </w:rPr>
      </w:pPr>
      <w:r w:rsidRPr="00EA6728">
        <w:rPr>
          <w:lang w:val="ro-MD"/>
        </w:rPr>
        <w:t xml:space="preserve">Circa </w:t>
      </w:r>
      <w:r w:rsidRPr="00E84423">
        <w:rPr>
          <w:color w:val="FF0000"/>
          <w:lang w:val="ro-MD"/>
        </w:rPr>
        <w:t xml:space="preserve"> </w:t>
      </w:r>
      <w:r w:rsidRPr="00077F8C">
        <w:rPr>
          <w:lang w:val="ro-MD"/>
        </w:rPr>
        <w:t>62%</w:t>
      </w:r>
      <w:r>
        <w:rPr>
          <w:lang w:val="ro-MD"/>
        </w:rPr>
        <w:t xml:space="preserve"> </w:t>
      </w:r>
      <w:r w:rsidRPr="00EA6728">
        <w:rPr>
          <w:lang w:val="ro-MD"/>
        </w:rPr>
        <w:t xml:space="preserve">din toți agenții economici din țară și peste </w:t>
      </w:r>
      <w:r w:rsidRPr="00077F8C">
        <w:rPr>
          <w:lang w:val="ro-MD"/>
        </w:rPr>
        <w:t>72%</w:t>
      </w:r>
      <w:r w:rsidRPr="00EA6728">
        <w:rPr>
          <w:lang w:val="ro-MD"/>
        </w:rPr>
        <w:t xml:space="preserve"> din totalul cifrei de afaceri.</w:t>
      </w:r>
    </w:p>
    <w:p w14:paraId="3FE0135B" w14:textId="2C5614D6" w:rsidR="00E341B2" w:rsidRPr="00EA6728" w:rsidRDefault="00E341B2" w:rsidP="00E341B2">
      <w:pPr>
        <w:numPr>
          <w:ilvl w:val="0"/>
          <w:numId w:val="15"/>
        </w:numPr>
        <w:spacing w:line="276" w:lineRule="auto"/>
        <w:ind w:left="270" w:hanging="270"/>
        <w:jc w:val="both"/>
        <w:rPr>
          <w:lang w:val="ro-MD"/>
        </w:rPr>
      </w:pPr>
      <w:r w:rsidRPr="00077F8C">
        <w:rPr>
          <w:lang w:val="ro-MD"/>
        </w:rPr>
        <w:t>Circa 69%</w:t>
      </w:r>
      <w:r>
        <w:rPr>
          <w:lang w:val="ro-MD"/>
        </w:rPr>
        <w:t xml:space="preserve"> </w:t>
      </w:r>
      <w:r w:rsidRPr="00EA6728">
        <w:rPr>
          <w:lang w:val="ro-MD"/>
        </w:rPr>
        <w:t xml:space="preserve">din volumul construcțiilor, inclusiv peste </w:t>
      </w:r>
      <w:r w:rsidRPr="00BC361F">
        <w:rPr>
          <w:color w:val="FF0000"/>
          <w:lang w:val="ro-MD"/>
        </w:rPr>
        <w:t xml:space="preserve"> </w:t>
      </w:r>
      <w:r w:rsidRPr="00077F8C">
        <w:rPr>
          <w:lang w:val="ro-MD"/>
        </w:rPr>
        <w:t>60%</w:t>
      </w:r>
      <w:r>
        <w:rPr>
          <w:lang w:val="ro-MD"/>
        </w:rPr>
        <w:t xml:space="preserve"> </w:t>
      </w:r>
      <w:r w:rsidRPr="00EA6728">
        <w:rPr>
          <w:lang w:val="ro-MD"/>
        </w:rPr>
        <w:t>din construcția locativă nouă.</w:t>
      </w:r>
    </w:p>
    <w:p w14:paraId="12536373" w14:textId="77777777" w:rsidR="00E341B2" w:rsidRPr="00EA6728" w:rsidRDefault="00E341B2" w:rsidP="00E341B2">
      <w:pPr>
        <w:numPr>
          <w:ilvl w:val="0"/>
          <w:numId w:val="15"/>
        </w:numPr>
        <w:spacing w:line="276" w:lineRule="auto"/>
        <w:ind w:left="270" w:hanging="270"/>
        <w:jc w:val="both"/>
        <w:rPr>
          <w:lang w:val="ro-MD"/>
        </w:rPr>
      </w:pPr>
      <w:r w:rsidRPr="00EA6728">
        <w:rPr>
          <w:lang w:val="ro-MD"/>
        </w:rPr>
        <w:t xml:space="preserve">Circa </w:t>
      </w:r>
      <w:r w:rsidRPr="00077F8C">
        <w:rPr>
          <w:lang w:val="ro-MD"/>
        </w:rPr>
        <w:t>50%</w:t>
      </w:r>
      <w:r w:rsidRPr="00EA6728">
        <w:rPr>
          <w:lang w:val="ro-MD"/>
        </w:rPr>
        <w:t xml:space="preserve"> din numărul total de locuri de muncă existente în economia formală.</w:t>
      </w:r>
    </w:p>
    <w:p w14:paraId="070751D0" w14:textId="77777777" w:rsidR="00F229F5" w:rsidRPr="009E7C3D" w:rsidRDefault="00F229F5" w:rsidP="00AE06A0">
      <w:pPr>
        <w:spacing w:line="276" w:lineRule="auto"/>
        <w:ind w:left="720"/>
        <w:jc w:val="both"/>
        <w:rPr>
          <w:lang w:val="ro-MD"/>
        </w:rPr>
      </w:pPr>
    </w:p>
    <w:p w14:paraId="5C91CB90" w14:textId="1264BEB2" w:rsidR="00E615F6" w:rsidRPr="009E7C3D" w:rsidRDefault="00E615F6" w:rsidP="00AE06A0">
      <w:pPr>
        <w:spacing w:line="276" w:lineRule="auto"/>
        <w:jc w:val="both"/>
        <w:rPr>
          <w:lang w:val="ro-MD"/>
        </w:rPr>
      </w:pPr>
      <w:r w:rsidRPr="009E7C3D">
        <w:rPr>
          <w:lang w:val="ro-MD"/>
        </w:rPr>
        <w:t>Mai mult, analiza P</w:t>
      </w:r>
      <w:r w:rsidR="00680C4A" w:rsidRPr="009E7C3D">
        <w:rPr>
          <w:lang w:val="ro-MD"/>
        </w:rPr>
        <w:t>R</w:t>
      </w:r>
      <w:r w:rsidRPr="009E7C3D">
        <w:rPr>
          <w:lang w:val="ro-MD"/>
        </w:rPr>
        <w:t>B</w:t>
      </w:r>
      <w:r w:rsidR="005D4B5B" w:rsidRPr="009E7C3D">
        <w:rPr>
          <w:lang w:val="ro-MD"/>
        </w:rPr>
        <w:t>/locuitor</w:t>
      </w:r>
      <w:r w:rsidRPr="009E7C3D">
        <w:rPr>
          <w:lang w:val="ro-MD"/>
        </w:rPr>
        <w:t xml:space="preserve"> în profil regional a</w:t>
      </w:r>
      <w:r w:rsidR="009B05B5" w:rsidRPr="009E7C3D">
        <w:rPr>
          <w:lang w:val="ro-MD"/>
        </w:rPr>
        <w:t xml:space="preserve">testă </w:t>
      </w:r>
      <w:r w:rsidRPr="009E7C3D">
        <w:rPr>
          <w:lang w:val="ro-MD"/>
        </w:rPr>
        <w:t>o tendin</w:t>
      </w:r>
      <w:r w:rsidR="004217D1" w:rsidRPr="009E7C3D">
        <w:rPr>
          <w:lang w:val="ro-MD"/>
        </w:rPr>
        <w:t>ț</w:t>
      </w:r>
      <w:r w:rsidRPr="009E7C3D">
        <w:rPr>
          <w:lang w:val="ro-MD"/>
        </w:rPr>
        <w:t>ă continuă de amplificare a decalajului</w:t>
      </w:r>
      <w:r w:rsidR="009B05B5" w:rsidRPr="009E7C3D">
        <w:rPr>
          <w:lang w:val="ro-MD"/>
        </w:rPr>
        <w:t xml:space="preserve"> de dezvoltare</w:t>
      </w:r>
      <w:r w:rsidRPr="009E7C3D">
        <w:rPr>
          <w:lang w:val="ro-MD"/>
        </w:rPr>
        <w:t xml:space="preserve"> dintre </w:t>
      </w:r>
      <w:r w:rsidR="005D4B5B" w:rsidRPr="009E7C3D">
        <w:rPr>
          <w:lang w:val="ro-MD"/>
        </w:rPr>
        <w:t>mun. Chi</w:t>
      </w:r>
      <w:r w:rsidR="004217D1" w:rsidRPr="009E7C3D">
        <w:rPr>
          <w:lang w:val="ro-MD"/>
        </w:rPr>
        <w:t>ș</w:t>
      </w:r>
      <w:r w:rsidR="005D4B5B" w:rsidRPr="009E7C3D">
        <w:rPr>
          <w:lang w:val="ro-MD"/>
        </w:rPr>
        <w:t xml:space="preserve">inău </w:t>
      </w:r>
      <w:r w:rsidR="004217D1" w:rsidRPr="009E7C3D">
        <w:rPr>
          <w:lang w:val="ro-MD"/>
        </w:rPr>
        <w:t>ș</w:t>
      </w:r>
      <w:r w:rsidR="005D4B5B" w:rsidRPr="009E7C3D">
        <w:rPr>
          <w:lang w:val="ro-MD"/>
        </w:rPr>
        <w:t xml:space="preserve">i </w:t>
      </w:r>
      <w:r w:rsidRPr="009E7C3D">
        <w:rPr>
          <w:lang w:val="ro-MD"/>
        </w:rPr>
        <w:t xml:space="preserve">toate </w:t>
      </w:r>
      <w:r w:rsidR="005D4B5B" w:rsidRPr="009E7C3D">
        <w:rPr>
          <w:lang w:val="ro-MD"/>
        </w:rPr>
        <w:t xml:space="preserve">celelalte </w:t>
      </w:r>
      <w:r w:rsidRPr="009E7C3D">
        <w:rPr>
          <w:lang w:val="ro-MD"/>
        </w:rPr>
        <w:t>regiuni</w:t>
      </w:r>
      <w:r w:rsidR="005D4B5B" w:rsidRPr="009E7C3D">
        <w:rPr>
          <w:lang w:val="ro-MD"/>
        </w:rPr>
        <w:t xml:space="preserve"> ale </w:t>
      </w:r>
      <w:r w:rsidR="004217D1" w:rsidRPr="009E7C3D">
        <w:rPr>
          <w:lang w:val="ro-MD"/>
        </w:rPr>
        <w:t>ț</w:t>
      </w:r>
      <w:r w:rsidR="005D4B5B" w:rsidRPr="009E7C3D">
        <w:rPr>
          <w:lang w:val="ro-MD"/>
        </w:rPr>
        <w:t>ării</w:t>
      </w:r>
      <w:r w:rsidRPr="009E7C3D">
        <w:rPr>
          <w:lang w:val="ro-MD"/>
        </w:rPr>
        <w:t xml:space="preserve">. </w:t>
      </w:r>
    </w:p>
    <w:p w14:paraId="603B45A7" w14:textId="77777777" w:rsidR="00E615F6" w:rsidRPr="009E7C3D" w:rsidRDefault="00E615F6" w:rsidP="00AE06A0">
      <w:pPr>
        <w:spacing w:line="276" w:lineRule="auto"/>
        <w:jc w:val="both"/>
        <w:rPr>
          <w:lang w:val="ro-MD"/>
        </w:rPr>
      </w:pPr>
    </w:p>
    <w:p w14:paraId="5CEBF88C" w14:textId="71A16FED" w:rsidR="00E615F6" w:rsidRPr="009E7C3D" w:rsidRDefault="00E615F6" w:rsidP="00AE06A0">
      <w:pPr>
        <w:pStyle w:val="a7"/>
        <w:spacing w:before="0" w:line="276" w:lineRule="auto"/>
        <w:ind w:left="0" w:firstLine="0"/>
        <w:contextualSpacing w:val="0"/>
        <w:jc w:val="center"/>
        <w:rPr>
          <w:rFonts w:ascii="Times New Roman" w:eastAsia="SimSun" w:hAnsi="Times New Roman"/>
          <w:sz w:val="24"/>
          <w:szCs w:val="24"/>
          <w:lang w:val="ro-MD" w:eastAsia="lv-LV"/>
        </w:rPr>
      </w:pPr>
      <w:r w:rsidRPr="009E7C3D">
        <w:rPr>
          <w:rFonts w:ascii="Times New Roman" w:eastAsia="SimSun" w:hAnsi="Times New Roman"/>
          <w:b/>
          <w:sz w:val="24"/>
          <w:szCs w:val="24"/>
          <w:lang w:val="ro-MD" w:eastAsia="lv-LV"/>
        </w:rPr>
        <w:t>Tabelul 1</w:t>
      </w:r>
      <w:r w:rsidRPr="009E7C3D">
        <w:rPr>
          <w:rFonts w:ascii="Times New Roman" w:eastAsia="SimSun" w:hAnsi="Times New Roman"/>
          <w:sz w:val="24"/>
          <w:szCs w:val="24"/>
          <w:lang w:val="ro-MD" w:eastAsia="lv-LV"/>
        </w:rPr>
        <w:t xml:space="preserve">: </w:t>
      </w:r>
      <w:r w:rsidRPr="009E7C3D">
        <w:rPr>
          <w:rFonts w:ascii="Times New Roman" w:eastAsia="SimSun" w:hAnsi="Times New Roman"/>
          <w:b/>
          <w:i/>
          <w:sz w:val="24"/>
          <w:szCs w:val="24"/>
          <w:lang w:val="ro-MD" w:eastAsia="lv-LV"/>
        </w:rPr>
        <w:t>Dinamica P</w:t>
      </w:r>
      <w:r w:rsidR="00680C4A" w:rsidRPr="009E7C3D">
        <w:rPr>
          <w:rFonts w:ascii="Times New Roman" w:eastAsia="SimSun" w:hAnsi="Times New Roman"/>
          <w:b/>
          <w:i/>
          <w:sz w:val="24"/>
          <w:szCs w:val="24"/>
          <w:lang w:val="ro-MD" w:eastAsia="lv-LV"/>
        </w:rPr>
        <w:t>R</w:t>
      </w:r>
      <w:r w:rsidRPr="009E7C3D">
        <w:rPr>
          <w:rFonts w:ascii="Times New Roman" w:eastAsia="SimSun" w:hAnsi="Times New Roman"/>
          <w:b/>
          <w:i/>
          <w:sz w:val="24"/>
          <w:szCs w:val="24"/>
          <w:lang w:val="ro-MD" w:eastAsia="lv-LV"/>
        </w:rPr>
        <w:t>B/locuitor în regiuni fa</w:t>
      </w:r>
      <w:r w:rsidR="004217D1" w:rsidRPr="009E7C3D">
        <w:rPr>
          <w:rFonts w:ascii="Times New Roman" w:eastAsia="SimSun" w:hAnsi="Times New Roman"/>
          <w:b/>
          <w:i/>
          <w:sz w:val="24"/>
          <w:szCs w:val="24"/>
          <w:lang w:val="ro-MD" w:eastAsia="lv-LV"/>
        </w:rPr>
        <w:t>ț</w:t>
      </w:r>
      <w:r w:rsidRPr="009E7C3D">
        <w:rPr>
          <w:rFonts w:ascii="Times New Roman" w:eastAsia="SimSun" w:hAnsi="Times New Roman"/>
          <w:b/>
          <w:i/>
          <w:sz w:val="24"/>
          <w:szCs w:val="24"/>
          <w:lang w:val="ro-MD" w:eastAsia="lv-LV"/>
        </w:rPr>
        <w:t>ă de nivelul mun. Chi</w:t>
      </w:r>
      <w:r w:rsidR="004217D1" w:rsidRPr="009E7C3D">
        <w:rPr>
          <w:rFonts w:ascii="Times New Roman" w:eastAsia="SimSun" w:hAnsi="Times New Roman"/>
          <w:b/>
          <w:i/>
          <w:sz w:val="24"/>
          <w:szCs w:val="24"/>
          <w:lang w:val="ro-MD" w:eastAsia="lv-LV"/>
        </w:rPr>
        <w:t>ș</w:t>
      </w:r>
      <w:r w:rsidRPr="009E7C3D">
        <w:rPr>
          <w:rFonts w:ascii="Times New Roman" w:eastAsia="SimSun" w:hAnsi="Times New Roman"/>
          <w:b/>
          <w:i/>
          <w:sz w:val="24"/>
          <w:szCs w:val="24"/>
          <w:lang w:val="ro-MD" w:eastAsia="lv-LV"/>
        </w:rPr>
        <w:t>inău, %</w:t>
      </w:r>
    </w:p>
    <w:tbl>
      <w:tblPr>
        <w:tblW w:w="7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180"/>
        <w:gridCol w:w="980"/>
        <w:gridCol w:w="980"/>
        <w:gridCol w:w="980"/>
        <w:gridCol w:w="1080"/>
      </w:tblGrid>
      <w:tr w:rsidR="00E615F6" w:rsidRPr="009E7C3D" w14:paraId="6B9399D7" w14:textId="77777777" w:rsidTr="00532385">
        <w:trPr>
          <w:trHeight w:val="290"/>
          <w:tblHeader/>
          <w:jc w:val="center"/>
        </w:trPr>
        <w:tc>
          <w:tcPr>
            <w:tcW w:w="2425" w:type="dxa"/>
            <w:shd w:val="clear" w:color="auto" w:fill="E2EFD9" w:themeFill="accent6" w:themeFillTint="33"/>
          </w:tcPr>
          <w:p w14:paraId="63AB0DBD" w14:textId="77777777" w:rsidR="00E615F6" w:rsidRPr="009E7C3D" w:rsidRDefault="00E615F6" w:rsidP="00AE06A0">
            <w:pPr>
              <w:spacing w:line="276" w:lineRule="auto"/>
              <w:rPr>
                <w:rFonts w:eastAsia="Times New Roman"/>
                <w:b/>
                <w:color w:val="000000"/>
                <w:lang w:val="ro-MD"/>
              </w:rPr>
            </w:pPr>
            <w:r w:rsidRPr="009E7C3D">
              <w:rPr>
                <w:rFonts w:eastAsia="Times New Roman"/>
                <w:b/>
                <w:color w:val="000000"/>
                <w:lang w:val="ro-MD"/>
              </w:rPr>
              <w:t>Regiuni de dezvoltare</w:t>
            </w:r>
          </w:p>
        </w:tc>
        <w:tc>
          <w:tcPr>
            <w:tcW w:w="1180" w:type="dxa"/>
            <w:shd w:val="clear" w:color="auto" w:fill="E2EFD9" w:themeFill="accent6" w:themeFillTint="33"/>
            <w:noWrap/>
            <w:vAlign w:val="bottom"/>
          </w:tcPr>
          <w:p w14:paraId="343B07AB" w14:textId="77777777" w:rsidR="00E615F6" w:rsidRPr="009E7C3D" w:rsidRDefault="00E615F6" w:rsidP="00AE06A0">
            <w:pPr>
              <w:spacing w:line="276" w:lineRule="auto"/>
              <w:ind w:hanging="108"/>
              <w:jc w:val="center"/>
              <w:rPr>
                <w:rFonts w:eastAsia="Times New Roman"/>
                <w:b/>
                <w:color w:val="000000"/>
                <w:lang w:val="ro-MD"/>
              </w:rPr>
            </w:pPr>
            <w:r w:rsidRPr="009E7C3D">
              <w:rPr>
                <w:rFonts w:eastAsia="Times New Roman"/>
                <w:b/>
                <w:color w:val="000000"/>
                <w:lang w:val="ro-MD"/>
              </w:rPr>
              <w:t>2013</w:t>
            </w:r>
          </w:p>
        </w:tc>
        <w:tc>
          <w:tcPr>
            <w:tcW w:w="980" w:type="dxa"/>
            <w:shd w:val="clear" w:color="auto" w:fill="E2EFD9" w:themeFill="accent6" w:themeFillTint="33"/>
            <w:noWrap/>
            <w:vAlign w:val="bottom"/>
          </w:tcPr>
          <w:p w14:paraId="57A1F633" w14:textId="77777777" w:rsidR="00E615F6" w:rsidRPr="009E7C3D" w:rsidRDefault="00E615F6" w:rsidP="00AE06A0">
            <w:pPr>
              <w:spacing w:line="276" w:lineRule="auto"/>
              <w:jc w:val="center"/>
              <w:rPr>
                <w:rFonts w:eastAsia="Times New Roman"/>
                <w:b/>
                <w:color w:val="000000"/>
                <w:lang w:val="ro-MD"/>
              </w:rPr>
            </w:pPr>
            <w:r w:rsidRPr="009E7C3D">
              <w:rPr>
                <w:rFonts w:eastAsia="Times New Roman"/>
                <w:b/>
                <w:color w:val="000000"/>
                <w:lang w:val="ro-MD"/>
              </w:rPr>
              <w:t>2014</w:t>
            </w:r>
          </w:p>
        </w:tc>
        <w:tc>
          <w:tcPr>
            <w:tcW w:w="980" w:type="dxa"/>
            <w:shd w:val="clear" w:color="auto" w:fill="E2EFD9" w:themeFill="accent6" w:themeFillTint="33"/>
            <w:noWrap/>
            <w:vAlign w:val="bottom"/>
          </w:tcPr>
          <w:p w14:paraId="7B6EDC83" w14:textId="77777777" w:rsidR="00E615F6" w:rsidRPr="009E7C3D" w:rsidRDefault="00E615F6" w:rsidP="00AE06A0">
            <w:pPr>
              <w:spacing w:line="276" w:lineRule="auto"/>
              <w:jc w:val="center"/>
              <w:rPr>
                <w:rFonts w:eastAsia="Times New Roman"/>
                <w:b/>
                <w:color w:val="000000"/>
                <w:lang w:val="ro-MD"/>
              </w:rPr>
            </w:pPr>
            <w:r w:rsidRPr="009E7C3D">
              <w:rPr>
                <w:rFonts w:eastAsia="Times New Roman"/>
                <w:b/>
                <w:color w:val="000000"/>
                <w:lang w:val="ro-MD"/>
              </w:rPr>
              <w:t>2015</w:t>
            </w:r>
          </w:p>
        </w:tc>
        <w:tc>
          <w:tcPr>
            <w:tcW w:w="980" w:type="dxa"/>
            <w:shd w:val="clear" w:color="auto" w:fill="E2EFD9" w:themeFill="accent6" w:themeFillTint="33"/>
            <w:noWrap/>
            <w:vAlign w:val="bottom"/>
          </w:tcPr>
          <w:p w14:paraId="670E938F" w14:textId="77777777" w:rsidR="00E615F6" w:rsidRPr="009E7C3D" w:rsidRDefault="00E615F6" w:rsidP="00AE06A0">
            <w:pPr>
              <w:spacing w:line="276" w:lineRule="auto"/>
              <w:jc w:val="center"/>
              <w:rPr>
                <w:rFonts w:eastAsia="Times New Roman"/>
                <w:b/>
                <w:color w:val="000000"/>
                <w:lang w:val="ro-MD"/>
              </w:rPr>
            </w:pPr>
            <w:r w:rsidRPr="009E7C3D">
              <w:rPr>
                <w:rFonts w:eastAsia="Times New Roman"/>
                <w:b/>
                <w:color w:val="000000"/>
                <w:lang w:val="ro-MD"/>
              </w:rPr>
              <w:t>2016</w:t>
            </w:r>
          </w:p>
        </w:tc>
        <w:tc>
          <w:tcPr>
            <w:tcW w:w="1080" w:type="dxa"/>
            <w:shd w:val="clear" w:color="auto" w:fill="E2EFD9" w:themeFill="accent6" w:themeFillTint="33"/>
            <w:noWrap/>
            <w:vAlign w:val="bottom"/>
          </w:tcPr>
          <w:p w14:paraId="353FCC76" w14:textId="77777777" w:rsidR="00E615F6" w:rsidRPr="009E7C3D" w:rsidRDefault="00E615F6" w:rsidP="00AE06A0">
            <w:pPr>
              <w:spacing w:line="276" w:lineRule="auto"/>
              <w:jc w:val="center"/>
              <w:rPr>
                <w:rFonts w:eastAsia="Times New Roman"/>
                <w:b/>
                <w:color w:val="000000"/>
                <w:lang w:val="ro-MD"/>
              </w:rPr>
            </w:pPr>
            <w:r w:rsidRPr="009E7C3D">
              <w:rPr>
                <w:rFonts w:eastAsia="Times New Roman"/>
                <w:b/>
                <w:color w:val="000000"/>
                <w:lang w:val="ro-MD"/>
              </w:rPr>
              <w:t>2017</w:t>
            </w:r>
          </w:p>
        </w:tc>
      </w:tr>
      <w:tr w:rsidR="00E615F6" w:rsidRPr="009E7C3D" w14:paraId="58EB9C0D" w14:textId="77777777" w:rsidTr="00532385">
        <w:trPr>
          <w:trHeight w:val="290"/>
          <w:jc w:val="center"/>
        </w:trPr>
        <w:tc>
          <w:tcPr>
            <w:tcW w:w="2425" w:type="dxa"/>
          </w:tcPr>
          <w:p w14:paraId="1881B82E" w14:textId="77777777" w:rsidR="00E615F6" w:rsidRPr="009E7C3D" w:rsidRDefault="00E615F6" w:rsidP="00AE06A0">
            <w:pPr>
              <w:spacing w:line="276" w:lineRule="auto"/>
              <w:rPr>
                <w:rFonts w:eastAsia="Times New Roman"/>
                <w:color w:val="000000"/>
                <w:lang w:val="ro-MD"/>
              </w:rPr>
            </w:pPr>
            <w:r w:rsidRPr="009E7C3D">
              <w:rPr>
                <w:rFonts w:eastAsia="Times New Roman"/>
                <w:color w:val="000000"/>
                <w:lang w:val="ro-MD"/>
              </w:rPr>
              <w:t>Nord</w:t>
            </w:r>
          </w:p>
        </w:tc>
        <w:tc>
          <w:tcPr>
            <w:tcW w:w="1180" w:type="dxa"/>
            <w:shd w:val="clear" w:color="auto" w:fill="auto"/>
            <w:noWrap/>
            <w:vAlign w:val="bottom"/>
            <w:hideMark/>
          </w:tcPr>
          <w:p w14:paraId="438385EA" w14:textId="77777777" w:rsidR="00E615F6" w:rsidRPr="009E7C3D" w:rsidRDefault="00E615F6" w:rsidP="00AE06A0">
            <w:pPr>
              <w:spacing w:line="276" w:lineRule="auto"/>
              <w:jc w:val="center"/>
              <w:rPr>
                <w:rFonts w:eastAsia="Times New Roman"/>
                <w:color w:val="000000"/>
                <w:lang w:val="ro-MD" w:eastAsia="en-US"/>
              </w:rPr>
            </w:pPr>
            <w:r w:rsidRPr="009E7C3D">
              <w:rPr>
                <w:color w:val="000000"/>
                <w:lang w:val="ro-MD"/>
              </w:rPr>
              <w:t>25.7%</w:t>
            </w:r>
          </w:p>
        </w:tc>
        <w:tc>
          <w:tcPr>
            <w:tcW w:w="980" w:type="dxa"/>
            <w:shd w:val="clear" w:color="auto" w:fill="auto"/>
            <w:noWrap/>
            <w:vAlign w:val="bottom"/>
            <w:hideMark/>
          </w:tcPr>
          <w:p w14:paraId="27B54D9B" w14:textId="77777777" w:rsidR="00E615F6" w:rsidRPr="009E7C3D" w:rsidRDefault="00E615F6" w:rsidP="00AE06A0">
            <w:pPr>
              <w:spacing w:line="276" w:lineRule="auto"/>
              <w:jc w:val="center"/>
              <w:rPr>
                <w:color w:val="000000"/>
                <w:lang w:val="ro-MD"/>
              </w:rPr>
            </w:pPr>
            <w:r w:rsidRPr="009E7C3D">
              <w:rPr>
                <w:color w:val="000000"/>
                <w:lang w:val="ro-MD"/>
              </w:rPr>
              <w:t>25.7%</w:t>
            </w:r>
          </w:p>
        </w:tc>
        <w:tc>
          <w:tcPr>
            <w:tcW w:w="980" w:type="dxa"/>
            <w:shd w:val="clear" w:color="auto" w:fill="auto"/>
            <w:noWrap/>
            <w:vAlign w:val="bottom"/>
            <w:hideMark/>
          </w:tcPr>
          <w:p w14:paraId="716F06DA" w14:textId="77777777" w:rsidR="00E615F6" w:rsidRPr="009E7C3D" w:rsidRDefault="00E615F6" w:rsidP="00AE06A0">
            <w:pPr>
              <w:spacing w:line="276" w:lineRule="auto"/>
              <w:jc w:val="center"/>
              <w:rPr>
                <w:color w:val="000000"/>
                <w:lang w:val="ro-MD"/>
              </w:rPr>
            </w:pPr>
            <w:r w:rsidRPr="009E7C3D">
              <w:rPr>
                <w:color w:val="000000"/>
                <w:lang w:val="ro-MD"/>
              </w:rPr>
              <w:t>25.1%</w:t>
            </w:r>
          </w:p>
        </w:tc>
        <w:tc>
          <w:tcPr>
            <w:tcW w:w="980" w:type="dxa"/>
            <w:shd w:val="clear" w:color="auto" w:fill="auto"/>
            <w:noWrap/>
            <w:vAlign w:val="bottom"/>
            <w:hideMark/>
          </w:tcPr>
          <w:p w14:paraId="4B66C757" w14:textId="77777777" w:rsidR="00E615F6" w:rsidRPr="009E7C3D" w:rsidRDefault="00E615F6" w:rsidP="00AE06A0">
            <w:pPr>
              <w:spacing w:line="276" w:lineRule="auto"/>
              <w:jc w:val="center"/>
              <w:rPr>
                <w:color w:val="000000"/>
                <w:lang w:val="ro-MD"/>
              </w:rPr>
            </w:pPr>
            <w:r w:rsidRPr="009E7C3D">
              <w:rPr>
                <w:color w:val="000000"/>
                <w:lang w:val="ro-MD"/>
              </w:rPr>
              <w:t>24.7%</w:t>
            </w:r>
          </w:p>
        </w:tc>
        <w:tc>
          <w:tcPr>
            <w:tcW w:w="1080" w:type="dxa"/>
            <w:shd w:val="clear" w:color="auto" w:fill="auto"/>
            <w:noWrap/>
            <w:vAlign w:val="bottom"/>
            <w:hideMark/>
          </w:tcPr>
          <w:p w14:paraId="40FA2F0B" w14:textId="77777777" w:rsidR="00E615F6" w:rsidRPr="009E7C3D" w:rsidRDefault="00E615F6" w:rsidP="00AE06A0">
            <w:pPr>
              <w:spacing w:line="276" w:lineRule="auto"/>
              <w:jc w:val="center"/>
              <w:rPr>
                <w:color w:val="000000"/>
                <w:lang w:val="ro-MD"/>
              </w:rPr>
            </w:pPr>
            <w:r w:rsidRPr="009E7C3D">
              <w:rPr>
                <w:color w:val="000000"/>
                <w:lang w:val="ro-MD"/>
              </w:rPr>
              <w:t>24.4%</w:t>
            </w:r>
          </w:p>
        </w:tc>
      </w:tr>
      <w:tr w:rsidR="00E615F6" w:rsidRPr="009E7C3D" w14:paraId="191B5881" w14:textId="77777777" w:rsidTr="00532385">
        <w:trPr>
          <w:trHeight w:val="290"/>
          <w:jc w:val="center"/>
        </w:trPr>
        <w:tc>
          <w:tcPr>
            <w:tcW w:w="2425" w:type="dxa"/>
          </w:tcPr>
          <w:p w14:paraId="61CE7D81" w14:textId="77777777" w:rsidR="00E615F6" w:rsidRPr="009E7C3D" w:rsidRDefault="00E615F6" w:rsidP="00AE06A0">
            <w:pPr>
              <w:spacing w:line="276" w:lineRule="auto"/>
              <w:rPr>
                <w:rFonts w:eastAsia="Times New Roman"/>
                <w:color w:val="000000"/>
                <w:lang w:val="ro-MD"/>
              </w:rPr>
            </w:pPr>
            <w:r w:rsidRPr="009E7C3D">
              <w:rPr>
                <w:rFonts w:eastAsia="Times New Roman"/>
                <w:color w:val="000000"/>
                <w:lang w:val="ro-MD"/>
              </w:rPr>
              <w:t>Centru</w:t>
            </w:r>
          </w:p>
        </w:tc>
        <w:tc>
          <w:tcPr>
            <w:tcW w:w="1180" w:type="dxa"/>
            <w:shd w:val="clear" w:color="auto" w:fill="auto"/>
            <w:noWrap/>
            <w:vAlign w:val="bottom"/>
            <w:hideMark/>
          </w:tcPr>
          <w:p w14:paraId="49B1B573" w14:textId="77777777" w:rsidR="00E615F6" w:rsidRPr="009E7C3D" w:rsidRDefault="00E615F6" w:rsidP="00AE06A0">
            <w:pPr>
              <w:spacing w:line="276" w:lineRule="auto"/>
              <w:jc w:val="center"/>
              <w:rPr>
                <w:color w:val="000000"/>
                <w:lang w:val="ro-MD"/>
              </w:rPr>
            </w:pPr>
            <w:r w:rsidRPr="009E7C3D">
              <w:rPr>
                <w:color w:val="000000"/>
                <w:lang w:val="ro-MD"/>
              </w:rPr>
              <w:t>20.7%</w:t>
            </w:r>
          </w:p>
        </w:tc>
        <w:tc>
          <w:tcPr>
            <w:tcW w:w="980" w:type="dxa"/>
            <w:shd w:val="clear" w:color="auto" w:fill="auto"/>
            <w:noWrap/>
            <w:vAlign w:val="bottom"/>
            <w:hideMark/>
          </w:tcPr>
          <w:p w14:paraId="418AD2B8" w14:textId="77777777" w:rsidR="00E615F6" w:rsidRPr="009E7C3D" w:rsidRDefault="00E615F6" w:rsidP="00AE06A0">
            <w:pPr>
              <w:spacing w:line="276" w:lineRule="auto"/>
              <w:jc w:val="center"/>
              <w:rPr>
                <w:color w:val="000000"/>
                <w:lang w:val="ro-MD"/>
              </w:rPr>
            </w:pPr>
            <w:r w:rsidRPr="009E7C3D">
              <w:rPr>
                <w:color w:val="000000"/>
                <w:lang w:val="ro-MD"/>
              </w:rPr>
              <w:t>20.6%</w:t>
            </w:r>
          </w:p>
        </w:tc>
        <w:tc>
          <w:tcPr>
            <w:tcW w:w="980" w:type="dxa"/>
            <w:shd w:val="clear" w:color="auto" w:fill="auto"/>
            <w:noWrap/>
            <w:vAlign w:val="bottom"/>
            <w:hideMark/>
          </w:tcPr>
          <w:p w14:paraId="05C2C3CD" w14:textId="77777777" w:rsidR="00E615F6" w:rsidRPr="009E7C3D" w:rsidRDefault="00E615F6" w:rsidP="00AE06A0">
            <w:pPr>
              <w:spacing w:line="276" w:lineRule="auto"/>
              <w:jc w:val="center"/>
              <w:rPr>
                <w:color w:val="000000"/>
                <w:lang w:val="ro-MD"/>
              </w:rPr>
            </w:pPr>
            <w:r w:rsidRPr="009E7C3D">
              <w:rPr>
                <w:color w:val="000000"/>
                <w:lang w:val="ro-MD"/>
              </w:rPr>
              <w:t>20.8%</w:t>
            </w:r>
          </w:p>
        </w:tc>
        <w:tc>
          <w:tcPr>
            <w:tcW w:w="980" w:type="dxa"/>
            <w:shd w:val="clear" w:color="auto" w:fill="auto"/>
            <w:noWrap/>
            <w:vAlign w:val="bottom"/>
            <w:hideMark/>
          </w:tcPr>
          <w:p w14:paraId="1BDE329E" w14:textId="77777777" w:rsidR="00E615F6" w:rsidRPr="009E7C3D" w:rsidRDefault="00E615F6" w:rsidP="00AE06A0">
            <w:pPr>
              <w:spacing w:line="276" w:lineRule="auto"/>
              <w:jc w:val="center"/>
              <w:rPr>
                <w:color w:val="000000"/>
                <w:lang w:val="ro-MD"/>
              </w:rPr>
            </w:pPr>
            <w:r w:rsidRPr="009E7C3D">
              <w:rPr>
                <w:color w:val="000000"/>
                <w:lang w:val="ro-MD"/>
              </w:rPr>
              <w:t>20.5%</w:t>
            </w:r>
          </w:p>
        </w:tc>
        <w:tc>
          <w:tcPr>
            <w:tcW w:w="1080" w:type="dxa"/>
            <w:shd w:val="clear" w:color="auto" w:fill="auto"/>
            <w:noWrap/>
            <w:vAlign w:val="bottom"/>
            <w:hideMark/>
          </w:tcPr>
          <w:p w14:paraId="36489225" w14:textId="77777777" w:rsidR="00E615F6" w:rsidRPr="009E7C3D" w:rsidRDefault="00E615F6" w:rsidP="00AE06A0">
            <w:pPr>
              <w:spacing w:line="276" w:lineRule="auto"/>
              <w:jc w:val="center"/>
              <w:rPr>
                <w:color w:val="000000"/>
                <w:lang w:val="ro-MD"/>
              </w:rPr>
            </w:pPr>
            <w:r w:rsidRPr="009E7C3D">
              <w:rPr>
                <w:color w:val="000000"/>
                <w:lang w:val="ro-MD"/>
              </w:rPr>
              <w:t>20.2%</w:t>
            </w:r>
          </w:p>
        </w:tc>
      </w:tr>
      <w:tr w:rsidR="00E615F6" w:rsidRPr="009E7C3D" w14:paraId="58309794" w14:textId="77777777" w:rsidTr="00532385">
        <w:trPr>
          <w:trHeight w:val="290"/>
          <w:jc w:val="center"/>
        </w:trPr>
        <w:tc>
          <w:tcPr>
            <w:tcW w:w="2425" w:type="dxa"/>
          </w:tcPr>
          <w:p w14:paraId="491F1625" w14:textId="77777777" w:rsidR="00E615F6" w:rsidRPr="009E7C3D" w:rsidRDefault="00E615F6" w:rsidP="00AE06A0">
            <w:pPr>
              <w:spacing w:line="276" w:lineRule="auto"/>
              <w:rPr>
                <w:rFonts w:eastAsia="Times New Roman"/>
                <w:color w:val="000000"/>
                <w:lang w:val="ro-MD"/>
              </w:rPr>
            </w:pPr>
            <w:r w:rsidRPr="009E7C3D">
              <w:rPr>
                <w:rFonts w:eastAsia="Times New Roman"/>
                <w:color w:val="000000"/>
                <w:lang w:val="ro-MD"/>
              </w:rPr>
              <w:t>Sud</w:t>
            </w:r>
          </w:p>
        </w:tc>
        <w:tc>
          <w:tcPr>
            <w:tcW w:w="1180" w:type="dxa"/>
            <w:shd w:val="clear" w:color="auto" w:fill="auto"/>
            <w:noWrap/>
            <w:vAlign w:val="bottom"/>
            <w:hideMark/>
          </w:tcPr>
          <w:p w14:paraId="48A155A5" w14:textId="77777777" w:rsidR="00E615F6" w:rsidRPr="009E7C3D" w:rsidRDefault="00E615F6" w:rsidP="00AE06A0">
            <w:pPr>
              <w:spacing w:line="276" w:lineRule="auto"/>
              <w:jc w:val="center"/>
              <w:rPr>
                <w:color w:val="000000"/>
                <w:lang w:val="ro-MD"/>
              </w:rPr>
            </w:pPr>
            <w:r w:rsidRPr="009E7C3D">
              <w:rPr>
                <w:color w:val="000000"/>
                <w:lang w:val="ro-MD"/>
              </w:rPr>
              <w:t>23.5%</w:t>
            </w:r>
          </w:p>
        </w:tc>
        <w:tc>
          <w:tcPr>
            <w:tcW w:w="980" w:type="dxa"/>
            <w:shd w:val="clear" w:color="auto" w:fill="auto"/>
            <w:noWrap/>
            <w:vAlign w:val="bottom"/>
            <w:hideMark/>
          </w:tcPr>
          <w:p w14:paraId="705F6A5D" w14:textId="77777777" w:rsidR="00E615F6" w:rsidRPr="009E7C3D" w:rsidRDefault="00E615F6" w:rsidP="00AE06A0">
            <w:pPr>
              <w:spacing w:line="276" w:lineRule="auto"/>
              <w:jc w:val="center"/>
              <w:rPr>
                <w:color w:val="000000"/>
                <w:lang w:val="ro-MD"/>
              </w:rPr>
            </w:pPr>
            <w:r w:rsidRPr="009E7C3D">
              <w:rPr>
                <w:color w:val="000000"/>
                <w:lang w:val="ro-MD"/>
              </w:rPr>
              <w:t>22.5%</w:t>
            </w:r>
          </w:p>
        </w:tc>
        <w:tc>
          <w:tcPr>
            <w:tcW w:w="980" w:type="dxa"/>
            <w:shd w:val="clear" w:color="auto" w:fill="auto"/>
            <w:noWrap/>
            <w:vAlign w:val="bottom"/>
            <w:hideMark/>
          </w:tcPr>
          <w:p w14:paraId="1780604F" w14:textId="77777777" w:rsidR="00E615F6" w:rsidRPr="009E7C3D" w:rsidRDefault="00E615F6" w:rsidP="00AE06A0">
            <w:pPr>
              <w:spacing w:line="276" w:lineRule="auto"/>
              <w:jc w:val="center"/>
              <w:rPr>
                <w:color w:val="000000"/>
                <w:lang w:val="ro-MD"/>
              </w:rPr>
            </w:pPr>
            <w:r w:rsidRPr="009E7C3D">
              <w:rPr>
                <w:color w:val="000000"/>
                <w:lang w:val="ro-MD"/>
              </w:rPr>
              <w:t>21.3%</w:t>
            </w:r>
          </w:p>
        </w:tc>
        <w:tc>
          <w:tcPr>
            <w:tcW w:w="980" w:type="dxa"/>
            <w:shd w:val="clear" w:color="auto" w:fill="auto"/>
            <w:noWrap/>
            <w:vAlign w:val="bottom"/>
            <w:hideMark/>
          </w:tcPr>
          <w:p w14:paraId="32FB672E" w14:textId="77777777" w:rsidR="00E615F6" w:rsidRPr="009E7C3D" w:rsidRDefault="00E615F6" w:rsidP="00AE06A0">
            <w:pPr>
              <w:spacing w:line="276" w:lineRule="auto"/>
              <w:jc w:val="center"/>
              <w:rPr>
                <w:color w:val="000000"/>
                <w:lang w:val="ro-MD"/>
              </w:rPr>
            </w:pPr>
            <w:r w:rsidRPr="009E7C3D">
              <w:rPr>
                <w:color w:val="000000"/>
                <w:lang w:val="ro-MD"/>
              </w:rPr>
              <w:t>20.8%</w:t>
            </w:r>
          </w:p>
        </w:tc>
        <w:tc>
          <w:tcPr>
            <w:tcW w:w="1080" w:type="dxa"/>
            <w:shd w:val="clear" w:color="auto" w:fill="auto"/>
            <w:noWrap/>
            <w:vAlign w:val="bottom"/>
            <w:hideMark/>
          </w:tcPr>
          <w:p w14:paraId="71B21731" w14:textId="77777777" w:rsidR="00E615F6" w:rsidRPr="009E7C3D" w:rsidRDefault="00E615F6" w:rsidP="00AE06A0">
            <w:pPr>
              <w:spacing w:line="276" w:lineRule="auto"/>
              <w:jc w:val="center"/>
              <w:rPr>
                <w:color w:val="000000"/>
                <w:lang w:val="ro-MD"/>
              </w:rPr>
            </w:pPr>
            <w:r w:rsidRPr="009E7C3D">
              <w:rPr>
                <w:color w:val="000000"/>
                <w:lang w:val="ro-MD"/>
              </w:rPr>
              <w:t>20.2%</w:t>
            </w:r>
          </w:p>
        </w:tc>
      </w:tr>
      <w:tr w:rsidR="00E615F6" w:rsidRPr="009E7C3D" w14:paraId="74A401FD" w14:textId="77777777" w:rsidTr="00532385">
        <w:trPr>
          <w:trHeight w:val="296"/>
          <w:jc w:val="center"/>
        </w:trPr>
        <w:tc>
          <w:tcPr>
            <w:tcW w:w="2425" w:type="dxa"/>
          </w:tcPr>
          <w:p w14:paraId="5B33EE71" w14:textId="77777777" w:rsidR="00E615F6" w:rsidRPr="009E7C3D" w:rsidRDefault="00E615F6" w:rsidP="00AE06A0">
            <w:pPr>
              <w:spacing w:line="276" w:lineRule="auto"/>
              <w:rPr>
                <w:rFonts w:eastAsia="Times New Roman"/>
                <w:color w:val="000000"/>
                <w:lang w:val="ro-MD"/>
              </w:rPr>
            </w:pPr>
            <w:r w:rsidRPr="009E7C3D">
              <w:rPr>
                <w:rFonts w:eastAsia="Times New Roman"/>
                <w:color w:val="000000"/>
                <w:lang w:val="ro-MD"/>
              </w:rPr>
              <w:t>UTA Găgăuzia</w:t>
            </w:r>
          </w:p>
        </w:tc>
        <w:tc>
          <w:tcPr>
            <w:tcW w:w="1180" w:type="dxa"/>
            <w:shd w:val="clear" w:color="auto" w:fill="auto"/>
            <w:noWrap/>
            <w:vAlign w:val="bottom"/>
            <w:hideMark/>
          </w:tcPr>
          <w:p w14:paraId="724F518B" w14:textId="77777777" w:rsidR="00E615F6" w:rsidRPr="009E7C3D" w:rsidRDefault="00E615F6" w:rsidP="00AE06A0">
            <w:pPr>
              <w:spacing w:line="276" w:lineRule="auto"/>
              <w:jc w:val="center"/>
              <w:rPr>
                <w:color w:val="000000"/>
                <w:lang w:val="ro-MD"/>
              </w:rPr>
            </w:pPr>
            <w:r w:rsidRPr="009E7C3D">
              <w:rPr>
                <w:color w:val="000000"/>
                <w:lang w:val="ro-MD"/>
              </w:rPr>
              <w:t>23.9%</w:t>
            </w:r>
          </w:p>
        </w:tc>
        <w:tc>
          <w:tcPr>
            <w:tcW w:w="980" w:type="dxa"/>
            <w:shd w:val="clear" w:color="auto" w:fill="auto"/>
            <w:noWrap/>
            <w:vAlign w:val="bottom"/>
            <w:hideMark/>
          </w:tcPr>
          <w:p w14:paraId="67F8424C" w14:textId="77777777" w:rsidR="00E615F6" w:rsidRPr="009E7C3D" w:rsidRDefault="00E615F6" w:rsidP="00AE06A0">
            <w:pPr>
              <w:spacing w:line="276" w:lineRule="auto"/>
              <w:jc w:val="center"/>
              <w:rPr>
                <w:color w:val="000000"/>
                <w:lang w:val="ro-MD"/>
              </w:rPr>
            </w:pPr>
            <w:r w:rsidRPr="009E7C3D">
              <w:rPr>
                <w:color w:val="000000"/>
                <w:lang w:val="ro-MD"/>
              </w:rPr>
              <w:t>23.1%</w:t>
            </w:r>
          </w:p>
        </w:tc>
        <w:tc>
          <w:tcPr>
            <w:tcW w:w="980" w:type="dxa"/>
            <w:shd w:val="clear" w:color="auto" w:fill="auto"/>
            <w:noWrap/>
            <w:vAlign w:val="bottom"/>
            <w:hideMark/>
          </w:tcPr>
          <w:p w14:paraId="3A1440BD" w14:textId="77777777" w:rsidR="00E615F6" w:rsidRPr="009E7C3D" w:rsidRDefault="00E615F6" w:rsidP="00AE06A0">
            <w:pPr>
              <w:spacing w:line="276" w:lineRule="auto"/>
              <w:jc w:val="center"/>
              <w:rPr>
                <w:color w:val="000000"/>
                <w:lang w:val="ro-MD"/>
              </w:rPr>
            </w:pPr>
            <w:r w:rsidRPr="009E7C3D">
              <w:rPr>
                <w:color w:val="000000"/>
                <w:lang w:val="ro-MD"/>
              </w:rPr>
              <w:t>22.1%</w:t>
            </w:r>
          </w:p>
        </w:tc>
        <w:tc>
          <w:tcPr>
            <w:tcW w:w="980" w:type="dxa"/>
            <w:shd w:val="clear" w:color="auto" w:fill="auto"/>
            <w:noWrap/>
            <w:vAlign w:val="bottom"/>
            <w:hideMark/>
          </w:tcPr>
          <w:p w14:paraId="3604786A" w14:textId="77777777" w:rsidR="00E615F6" w:rsidRPr="009E7C3D" w:rsidRDefault="00E615F6" w:rsidP="00AE06A0">
            <w:pPr>
              <w:spacing w:line="276" w:lineRule="auto"/>
              <w:jc w:val="center"/>
              <w:rPr>
                <w:color w:val="000000"/>
                <w:lang w:val="ro-MD"/>
              </w:rPr>
            </w:pPr>
            <w:r w:rsidRPr="009E7C3D">
              <w:rPr>
                <w:color w:val="000000"/>
                <w:lang w:val="ro-MD"/>
              </w:rPr>
              <w:t>21.6%</w:t>
            </w:r>
          </w:p>
        </w:tc>
        <w:tc>
          <w:tcPr>
            <w:tcW w:w="1080" w:type="dxa"/>
            <w:shd w:val="clear" w:color="auto" w:fill="auto"/>
            <w:noWrap/>
            <w:vAlign w:val="bottom"/>
            <w:hideMark/>
          </w:tcPr>
          <w:p w14:paraId="648C479B" w14:textId="77777777" w:rsidR="00E615F6" w:rsidRPr="009E7C3D" w:rsidRDefault="00E615F6" w:rsidP="00AE06A0">
            <w:pPr>
              <w:spacing w:line="276" w:lineRule="auto"/>
              <w:jc w:val="center"/>
              <w:rPr>
                <w:color w:val="000000"/>
                <w:lang w:val="ro-MD"/>
              </w:rPr>
            </w:pPr>
            <w:r w:rsidRPr="009E7C3D">
              <w:rPr>
                <w:color w:val="000000"/>
                <w:lang w:val="ro-MD"/>
              </w:rPr>
              <w:t>21.1%</w:t>
            </w:r>
          </w:p>
        </w:tc>
      </w:tr>
    </w:tbl>
    <w:p w14:paraId="52ED2A57" w14:textId="3E080A20" w:rsidR="00E615F6" w:rsidRPr="00766E70" w:rsidRDefault="00E615F6" w:rsidP="00AE06A0">
      <w:pPr>
        <w:spacing w:line="276" w:lineRule="auto"/>
        <w:jc w:val="center"/>
        <w:rPr>
          <w:i/>
          <w:sz w:val="20"/>
          <w:szCs w:val="20"/>
          <w:lang w:val="ro-MD"/>
        </w:rPr>
      </w:pPr>
      <w:r w:rsidRPr="00766E70">
        <w:rPr>
          <w:i/>
          <w:sz w:val="20"/>
          <w:szCs w:val="20"/>
          <w:lang w:val="ro-MD"/>
        </w:rPr>
        <w:t>Sursa: calculele autorilor în baza datelor BNS (raportat la popula</w:t>
      </w:r>
      <w:r w:rsidR="004217D1" w:rsidRPr="00766E70">
        <w:rPr>
          <w:i/>
          <w:sz w:val="20"/>
          <w:szCs w:val="20"/>
          <w:lang w:val="ro-MD"/>
        </w:rPr>
        <w:t>ț</w:t>
      </w:r>
      <w:r w:rsidRPr="00766E70">
        <w:rPr>
          <w:i/>
          <w:sz w:val="20"/>
          <w:szCs w:val="20"/>
          <w:lang w:val="ro-MD"/>
        </w:rPr>
        <w:t>ie prezentă)</w:t>
      </w:r>
    </w:p>
    <w:p w14:paraId="6F7E26F1" w14:textId="503F6CD6" w:rsidR="00E615F6" w:rsidRPr="00766E70" w:rsidRDefault="00E615F6" w:rsidP="00AE06A0">
      <w:pPr>
        <w:spacing w:line="276" w:lineRule="auto"/>
        <w:jc w:val="center"/>
        <w:rPr>
          <w:i/>
          <w:sz w:val="20"/>
          <w:szCs w:val="20"/>
          <w:lang w:val="ro-MD"/>
        </w:rPr>
      </w:pPr>
      <w:r w:rsidRPr="00766E70">
        <w:rPr>
          <w:i/>
          <w:sz w:val="20"/>
          <w:szCs w:val="20"/>
          <w:lang w:val="ro-MD"/>
        </w:rPr>
        <w:t>Notă: 2013-2017 este unica perioadă când BNS a făcut măsurări a P</w:t>
      </w:r>
      <w:r w:rsidR="00680C4A" w:rsidRPr="00766E70">
        <w:rPr>
          <w:i/>
          <w:sz w:val="20"/>
          <w:szCs w:val="20"/>
          <w:lang w:val="ro-MD"/>
        </w:rPr>
        <w:t>R</w:t>
      </w:r>
      <w:r w:rsidRPr="00766E70">
        <w:rPr>
          <w:i/>
          <w:sz w:val="20"/>
          <w:szCs w:val="20"/>
          <w:lang w:val="ro-MD"/>
        </w:rPr>
        <w:t>B în profil regional.</w:t>
      </w:r>
    </w:p>
    <w:p w14:paraId="55A8D580" w14:textId="77777777" w:rsidR="00E615F6" w:rsidRPr="009E7C3D" w:rsidRDefault="00E615F6" w:rsidP="00AE06A0">
      <w:pPr>
        <w:spacing w:line="276" w:lineRule="auto"/>
        <w:jc w:val="both"/>
        <w:rPr>
          <w:lang w:val="ro-MD"/>
        </w:rPr>
      </w:pPr>
    </w:p>
    <w:p w14:paraId="636749EA" w14:textId="35DE3B87" w:rsidR="00E615F6" w:rsidRPr="009E7C3D" w:rsidRDefault="00F229F5" w:rsidP="00AE06A0">
      <w:pPr>
        <w:spacing w:line="276" w:lineRule="auto"/>
        <w:jc w:val="both"/>
        <w:rPr>
          <w:lang w:val="ro-MD"/>
        </w:rPr>
      </w:pPr>
      <w:r w:rsidRPr="009E7C3D">
        <w:rPr>
          <w:lang w:val="ro-MD"/>
        </w:rPr>
        <w:t>Totodată, decalajul dintre condi</w:t>
      </w:r>
      <w:r w:rsidR="004217D1" w:rsidRPr="009E7C3D">
        <w:rPr>
          <w:lang w:val="ro-MD"/>
        </w:rPr>
        <w:t>ț</w:t>
      </w:r>
      <w:r w:rsidRPr="009E7C3D">
        <w:rPr>
          <w:lang w:val="ro-MD"/>
        </w:rPr>
        <w:t xml:space="preserve">iile de trai </w:t>
      </w:r>
      <w:r w:rsidR="004217D1" w:rsidRPr="009E7C3D">
        <w:rPr>
          <w:lang w:val="ro-MD"/>
        </w:rPr>
        <w:t>ș</w:t>
      </w:r>
      <w:r w:rsidRPr="009E7C3D">
        <w:rPr>
          <w:lang w:val="ro-MD"/>
        </w:rPr>
        <w:t xml:space="preserve">i </w:t>
      </w:r>
      <w:r w:rsidR="00F77A88" w:rsidRPr="009E7C3D">
        <w:rPr>
          <w:lang w:val="ro-MD"/>
        </w:rPr>
        <w:t>existen</w:t>
      </w:r>
      <w:r w:rsidR="004217D1" w:rsidRPr="009E7C3D">
        <w:rPr>
          <w:lang w:val="ro-MD"/>
        </w:rPr>
        <w:t>ț</w:t>
      </w:r>
      <w:r w:rsidR="00F77A88" w:rsidRPr="009E7C3D">
        <w:rPr>
          <w:lang w:val="ro-MD"/>
        </w:rPr>
        <w:t>a oportunită</w:t>
      </w:r>
      <w:r w:rsidR="004217D1" w:rsidRPr="009E7C3D">
        <w:rPr>
          <w:lang w:val="ro-MD"/>
        </w:rPr>
        <w:t>ț</w:t>
      </w:r>
      <w:r w:rsidR="00F77A88" w:rsidRPr="009E7C3D">
        <w:rPr>
          <w:lang w:val="ro-MD"/>
        </w:rPr>
        <w:t>ilor</w:t>
      </w:r>
      <w:r w:rsidR="00F642C2" w:rsidRPr="009E7C3D">
        <w:rPr>
          <w:lang w:val="ro-MD"/>
        </w:rPr>
        <w:t xml:space="preserve"> profesionale au </w:t>
      </w:r>
      <w:r w:rsidR="00F77A88" w:rsidRPr="009E7C3D">
        <w:rPr>
          <w:lang w:val="ro-MD"/>
        </w:rPr>
        <w:t>aprofundat</w:t>
      </w:r>
      <w:r w:rsidR="00F642C2" w:rsidRPr="009E7C3D">
        <w:rPr>
          <w:lang w:val="ro-MD"/>
        </w:rPr>
        <w:t xml:space="preserve"> tendin</w:t>
      </w:r>
      <w:r w:rsidR="004217D1" w:rsidRPr="009E7C3D">
        <w:rPr>
          <w:lang w:val="ro-MD"/>
        </w:rPr>
        <w:t>ț</w:t>
      </w:r>
      <w:r w:rsidR="00F642C2" w:rsidRPr="009E7C3D">
        <w:rPr>
          <w:lang w:val="ro-MD"/>
        </w:rPr>
        <w:t>el</w:t>
      </w:r>
      <w:r w:rsidR="00F77A88" w:rsidRPr="009E7C3D">
        <w:rPr>
          <w:lang w:val="ro-MD"/>
        </w:rPr>
        <w:t>e</w:t>
      </w:r>
      <w:r w:rsidR="00F642C2" w:rsidRPr="009E7C3D">
        <w:rPr>
          <w:lang w:val="ro-MD"/>
        </w:rPr>
        <w:t xml:space="preserve"> centrifuge de migra</w:t>
      </w:r>
      <w:r w:rsidR="004217D1" w:rsidRPr="009E7C3D">
        <w:rPr>
          <w:lang w:val="ro-MD"/>
        </w:rPr>
        <w:t>ț</w:t>
      </w:r>
      <w:r w:rsidR="00F642C2" w:rsidRPr="009E7C3D">
        <w:rPr>
          <w:lang w:val="ro-MD"/>
        </w:rPr>
        <w:t>ie internă spre mun. Chi</w:t>
      </w:r>
      <w:r w:rsidR="004217D1" w:rsidRPr="009E7C3D">
        <w:rPr>
          <w:lang w:val="ro-MD"/>
        </w:rPr>
        <w:t>ș</w:t>
      </w:r>
      <w:r w:rsidR="00F642C2" w:rsidRPr="009E7C3D">
        <w:rPr>
          <w:lang w:val="ro-MD"/>
        </w:rPr>
        <w:t xml:space="preserve">inău, în special a persoanelor tinere </w:t>
      </w:r>
      <w:r w:rsidR="004217D1" w:rsidRPr="009E7C3D">
        <w:rPr>
          <w:lang w:val="ro-MD"/>
        </w:rPr>
        <w:t>ș</w:t>
      </w:r>
      <w:r w:rsidR="00F642C2" w:rsidRPr="009E7C3D">
        <w:rPr>
          <w:lang w:val="ro-MD"/>
        </w:rPr>
        <w:t>i active. Astfel, mun. Chi</w:t>
      </w:r>
      <w:r w:rsidR="004217D1" w:rsidRPr="009E7C3D">
        <w:rPr>
          <w:lang w:val="ro-MD"/>
        </w:rPr>
        <w:t>ș</w:t>
      </w:r>
      <w:r w:rsidR="00F642C2" w:rsidRPr="009E7C3D">
        <w:rPr>
          <w:lang w:val="ro-MD"/>
        </w:rPr>
        <w:t xml:space="preserve">inău continuă să fie unica regiune din </w:t>
      </w:r>
      <w:r w:rsidR="004217D1" w:rsidRPr="009E7C3D">
        <w:rPr>
          <w:lang w:val="ro-MD"/>
        </w:rPr>
        <w:t>ț</w:t>
      </w:r>
      <w:r w:rsidR="00F642C2" w:rsidRPr="009E7C3D">
        <w:rPr>
          <w:lang w:val="ro-MD"/>
        </w:rPr>
        <w:t>ară cu dinamică demografică pozitivă, pe fundalul uno</w:t>
      </w:r>
      <w:r w:rsidR="005B701D" w:rsidRPr="009E7C3D">
        <w:rPr>
          <w:lang w:val="ro-MD"/>
        </w:rPr>
        <w:t>r tendin</w:t>
      </w:r>
      <w:r w:rsidR="004217D1" w:rsidRPr="009E7C3D">
        <w:rPr>
          <w:lang w:val="ro-MD"/>
        </w:rPr>
        <w:t>ț</w:t>
      </w:r>
      <w:r w:rsidR="005B701D" w:rsidRPr="009E7C3D">
        <w:rPr>
          <w:lang w:val="ro-MD"/>
        </w:rPr>
        <w:t>e puternice</w:t>
      </w:r>
      <w:r w:rsidR="00F642C2" w:rsidRPr="009E7C3D">
        <w:rPr>
          <w:lang w:val="ro-MD"/>
        </w:rPr>
        <w:t xml:space="preserve"> de depopulare </w:t>
      </w:r>
      <w:r w:rsidR="004217D1" w:rsidRPr="009E7C3D">
        <w:rPr>
          <w:lang w:val="ro-MD"/>
        </w:rPr>
        <w:t>ș</w:t>
      </w:r>
      <w:r w:rsidR="00F642C2" w:rsidRPr="009E7C3D">
        <w:rPr>
          <w:lang w:val="ro-MD"/>
        </w:rPr>
        <w:t>i îmbătrânire a restului teritoriului na</w:t>
      </w:r>
      <w:r w:rsidR="004217D1" w:rsidRPr="009E7C3D">
        <w:rPr>
          <w:lang w:val="ro-MD"/>
        </w:rPr>
        <w:t>ț</w:t>
      </w:r>
      <w:r w:rsidR="00F642C2" w:rsidRPr="009E7C3D">
        <w:rPr>
          <w:lang w:val="ro-MD"/>
        </w:rPr>
        <w:t>ional</w:t>
      </w:r>
      <w:r w:rsidR="005B701D" w:rsidRPr="009E7C3D">
        <w:rPr>
          <w:lang w:val="ro-MD"/>
        </w:rPr>
        <w:t xml:space="preserve">. </w:t>
      </w:r>
    </w:p>
    <w:p w14:paraId="5FE0C060" w14:textId="77777777" w:rsidR="00E615F6" w:rsidRPr="009E7C3D" w:rsidRDefault="00E615F6" w:rsidP="00AE06A0">
      <w:pPr>
        <w:spacing w:line="276" w:lineRule="auto"/>
        <w:jc w:val="both"/>
        <w:rPr>
          <w:lang w:val="ro-MD"/>
        </w:rPr>
      </w:pPr>
    </w:p>
    <w:p w14:paraId="59EE52EC" w14:textId="3EB38806" w:rsidR="005B701D" w:rsidRDefault="00E341B2" w:rsidP="00E341B2">
      <w:pPr>
        <w:spacing w:line="276" w:lineRule="auto"/>
        <w:jc w:val="both"/>
        <w:rPr>
          <w:lang w:val="ro-MD"/>
        </w:rPr>
      </w:pPr>
      <w:r w:rsidRPr="009E7C3D">
        <w:rPr>
          <w:lang w:val="ro-MD"/>
        </w:rPr>
        <w:t xml:space="preserve">Conform datelor oficiale privind populația prezentă, ponderea mun. Chișinău în </w:t>
      </w:r>
      <w:r w:rsidRPr="00E011F9">
        <w:rPr>
          <w:lang w:val="ro-MD"/>
        </w:rPr>
        <w:t xml:space="preserve">totalul populației Republicii Moldova a crescut de la cca </w:t>
      </w:r>
      <w:r w:rsidRPr="00077F8C">
        <w:rPr>
          <w:lang w:val="ro-MD"/>
        </w:rPr>
        <w:t>18%</w:t>
      </w:r>
      <w:r w:rsidRPr="00E011F9">
        <w:rPr>
          <w:lang w:val="ro-MD"/>
        </w:rPr>
        <w:t xml:space="preserve"> la începutul anilor 2000 la </w:t>
      </w:r>
      <w:r w:rsidRPr="00830E4A">
        <w:rPr>
          <w:color w:val="FF0000"/>
          <w:lang w:val="ro-MD"/>
        </w:rPr>
        <w:t xml:space="preserve"> </w:t>
      </w:r>
      <w:r w:rsidRPr="00077F8C">
        <w:rPr>
          <w:lang w:val="ro-MD"/>
        </w:rPr>
        <w:t>21,2%</w:t>
      </w:r>
      <w:r>
        <w:rPr>
          <w:lang w:val="ro-MD"/>
        </w:rPr>
        <w:t xml:space="preserve"> </w:t>
      </w:r>
      <w:r w:rsidRPr="00E011F9">
        <w:rPr>
          <w:lang w:val="ro-MD"/>
        </w:rPr>
        <w:t xml:space="preserve">în anul 2005 și </w:t>
      </w:r>
      <w:r w:rsidRPr="00077F8C">
        <w:rPr>
          <w:lang w:val="ro-MD"/>
        </w:rPr>
        <w:t>23,</w:t>
      </w:r>
      <w:r w:rsidR="00662233">
        <w:rPr>
          <w:lang w:val="ro-MD"/>
        </w:rPr>
        <w:t>4</w:t>
      </w:r>
      <w:r w:rsidRPr="00077F8C">
        <w:rPr>
          <w:lang w:val="ro-MD"/>
        </w:rPr>
        <w:t>%</w:t>
      </w:r>
      <w:r w:rsidRPr="00E011F9">
        <w:rPr>
          <w:lang w:val="ro-MD"/>
        </w:rPr>
        <w:t xml:space="preserve"> în 20</w:t>
      </w:r>
      <w:r w:rsidR="00662233">
        <w:rPr>
          <w:lang w:val="ro-MD"/>
        </w:rPr>
        <w:t>20</w:t>
      </w:r>
      <w:r w:rsidRPr="00E011F9">
        <w:rPr>
          <w:lang w:val="ro-MD"/>
        </w:rPr>
        <w:t xml:space="preserve">, anticipându-se posibilitatea depășirii pragului de 25% în următorii ani. În acest context, se remarcă o creștere demografică a localităților suburbane Chișinăului, care în anumite cazuri a depășit 35-40%, evidențiindu-se în mod special or. Codru – peste </w:t>
      </w:r>
      <w:r w:rsidRPr="00077F8C">
        <w:rPr>
          <w:lang w:val="ro-MD"/>
        </w:rPr>
        <w:t>16 mii</w:t>
      </w:r>
      <w:r w:rsidRPr="00E011F9">
        <w:rPr>
          <w:lang w:val="ro-MD"/>
        </w:rPr>
        <w:t xml:space="preserve"> locuitori, or. Cricova – </w:t>
      </w:r>
      <w:r w:rsidRPr="00077F8C">
        <w:rPr>
          <w:lang w:val="ro-MD"/>
        </w:rPr>
        <w:t>circa</w:t>
      </w:r>
      <w:r>
        <w:rPr>
          <w:lang w:val="ro-MD"/>
        </w:rPr>
        <w:t xml:space="preserve"> </w:t>
      </w:r>
      <w:r w:rsidRPr="00E011F9">
        <w:rPr>
          <w:lang w:val="ro-MD"/>
        </w:rPr>
        <w:t xml:space="preserve">11 mii locuitori, comunele Stăuceni, Băcioi, Trușeni – cu peste 10 mii locuitori și or. Durlești </w:t>
      </w:r>
      <w:r w:rsidRPr="00077F8C">
        <w:rPr>
          <w:lang w:val="ro-MD"/>
        </w:rPr>
        <w:t>– circa</w:t>
      </w:r>
      <w:r>
        <w:rPr>
          <w:lang w:val="ro-MD"/>
        </w:rPr>
        <w:t xml:space="preserve"> </w:t>
      </w:r>
      <w:r w:rsidRPr="00E011F9">
        <w:rPr>
          <w:lang w:val="ro-MD"/>
        </w:rPr>
        <w:t xml:space="preserve">20 mii locuitori, precum și or. Ialoveni – peste  </w:t>
      </w:r>
      <w:r w:rsidRPr="00077F8C">
        <w:rPr>
          <w:lang w:val="ro-MD"/>
        </w:rPr>
        <w:t>15</w:t>
      </w:r>
      <w:r>
        <w:rPr>
          <w:lang w:val="ro-MD"/>
        </w:rPr>
        <w:t xml:space="preserve"> </w:t>
      </w:r>
      <w:r w:rsidRPr="00E011F9">
        <w:rPr>
          <w:lang w:val="ro-MD"/>
        </w:rPr>
        <w:t>mii locuitori.</w:t>
      </w:r>
    </w:p>
    <w:p w14:paraId="43779BB5" w14:textId="77777777" w:rsidR="00E341B2" w:rsidRPr="009E7C3D" w:rsidRDefault="00E341B2" w:rsidP="00E341B2">
      <w:pPr>
        <w:spacing w:line="276" w:lineRule="auto"/>
        <w:jc w:val="both"/>
        <w:rPr>
          <w:lang w:val="ro-MD"/>
        </w:rPr>
      </w:pPr>
    </w:p>
    <w:p w14:paraId="26F0046C" w14:textId="50B72E82" w:rsidR="005B701D" w:rsidRPr="009E7C3D" w:rsidRDefault="005B701D" w:rsidP="00AE06A0">
      <w:pPr>
        <w:spacing w:line="276" w:lineRule="auto"/>
        <w:jc w:val="both"/>
        <w:rPr>
          <w:lang w:val="ro-MD"/>
        </w:rPr>
      </w:pPr>
      <w:r w:rsidRPr="009E7C3D">
        <w:rPr>
          <w:lang w:val="ro-MD"/>
        </w:rPr>
        <w:t xml:space="preserve">În </w:t>
      </w:r>
      <w:r w:rsidR="003E3CA2" w:rsidRPr="009E7C3D">
        <w:rPr>
          <w:lang w:val="ro-MD"/>
        </w:rPr>
        <w:t>general</w:t>
      </w:r>
      <w:r w:rsidRPr="009E7C3D">
        <w:rPr>
          <w:lang w:val="ro-MD"/>
        </w:rPr>
        <w:t xml:space="preserve">, pe parcursul </w:t>
      </w:r>
      <w:r w:rsidR="006C1E28" w:rsidRPr="009E7C3D">
        <w:rPr>
          <w:lang w:val="ro-MD"/>
        </w:rPr>
        <w:t>ultimilor 5 ani (</w:t>
      </w:r>
      <w:r w:rsidRPr="009E7C3D">
        <w:rPr>
          <w:lang w:val="ro-MD"/>
        </w:rPr>
        <w:t xml:space="preserve"> 201</w:t>
      </w:r>
      <w:r w:rsidR="00662233">
        <w:rPr>
          <w:lang w:val="ro-MD"/>
        </w:rPr>
        <w:t>6</w:t>
      </w:r>
      <w:r w:rsidRPr="009E7C3D">
        <w:rPr>
          <w:lang w:val="ro-MD"/>
        </w:rPr>
        <w:t>-20</w:t>
      </w:r>
      <w:r w:rsidR="00662233">
        <w:rPr>
          <w:lang w:val="ro-MD"/>
        </w:rPr>
        <w:t>20</w:t>
      </w:r>
      <w:r w:rsidR="006C1E28" w:rsidRPr="009E7C3D">
        <w:rPr>
          <w:lang w:val="ro-MD"/>
        </w:rPr>
        <w:t>)</w:t>
      </w:r>
      <w:r w:rsidR="00E52A8F">
        <w:rPr>
          <w:lang w:val="ro-MD"/>
        </w:rPr>
        <w:t>, peste 7</w:t>
      </w:r>
      <w:r w:rsidR="00662233">
        <w:rPr>
          <w:lang w:val="ro-MD"/>
        </w:rPr>
        <w:t>0</w:t>
      </w:r>
      <w:r w:rsidR="00E52A8F">
        <w:rPr>
          <w:lang w:val="ro-MD"/>
        </w:rPr>
        <w:t xml:space="preserve"> </w:t>
      </w:r>
      <w:r w:rsidRPr="009E7C3D">
        <w:rPr>
          <w:lang w:val="ro-MD"/>
        </w:rPr>
        <w:t>% din totalul investi</w:t>
      </w:r>
      <w:r w:rsidR="004217D1" w:rsidRPr="009E7C3D">
        <w:rPr>
          <w:lang w:val="ro-MD"/>
        </w:rPr>
        <w:t>ț</w:t>
      </w:r>
      <w:r w:rsidRPr="009E7C3D">
        <w:rPr>
          <w:lang w:val="ro-MD"/>
        </w:rPr>
        <w:t>iilor în construc</w:t>
      </w:r>
      <w:r w:rsidR="004217D1" w:rsidRPr="009E7C3D">
        <w:rPr>
          <w:lang w:val="ro-MD"/>
        </w:rPr>
        <w:t>ț</w:t>
      </w:r>
      <w:r w:rsidRPr="009E7C3D">
        <w:rPr>
          <w:lang w:val="ro-MD"/>
        </w:rPr>
        <w:t xml:space="preserve">ii locative </w:t>
      </w:r>
      <w:r w:rsidR="003E3CA2" w:rsidRPr="009E7C3D">
        <w:rPr>
          <w:lang w:val="ro-MD"/>
        </w:rPr>
        <w:t xml:space="preserve">din </w:t>
      </w:r>
      <w:r w:rsidR="004217D1" w:rsidRPr="009E7C3D">
        <w:rPr>
          <w:lang w:val="ro-MD"/>
        </w:rPr>
        <w:t>ț</w:t>
      </w:r>
      <w:r w:rsidR="003E3CA2" w:rsidRPr="009E7C3D">
        <w:rPr>
          <w:lang w:val="ro-MD"/>
        </w:rPr>
        <w:t xml:space="preserve">ară </w:t>
      </w:r>
      <w:r w:rsidR="00BB5406" w:rsidRPr="009E7C3D">
        <w:rPr>
          <w:lang w:val="ro-MD"/>
        </w:rPr>
        <w:t>au fost concentra</w:t>
      </w:r>
      <w:r w:rsidR="00B91A19" w:rsidRPr="009E7C3D">
        <w:rPr>
          <w:lang w:val="ro-MD"/>
        </w:rPr>
        <w:t>t</w:t>
      </w:r>
      <w:r w:rsidR="00BB5406" w:rsidRPr="009E7C3D">
        <w:rPr>
          <w:lang w:val="ro-MD"/>
        </w:rPr>
        <w:t>e în</w:t>
      </w:r>
      <w:r w:rsidRPr="009E7C3D">
        <w:rPr>
          <w:lang w:val="ro-MD"/>
        </w:rPr>
        <w:t xml:space="preserve"> mun. Chi</w:t>
      </w:r>
      <w:r w:rsidR="004217D1" w:rsidRPr="009E7C3D">
        <w:rPr>
          <w:lang w:val="ro-MD"/>
        </w:rPr>
        <w:t>ș</w:t>
      </w:r>
      <w:r w:rsidRPr="009E7C3D">
        <w:rPr>
          <w:lang w:val="ro-MD"/>
        </w:rPr>
        <w:t xml:space="preserve">inău </w:t>
      </w:r>
      <w:r w:rsidR="004217D1" w:rsidRPr="009E7C3D">
        <w:rPr>
          <w:lang w:val="ro-MD"/>
        </w:rPr>
        <w:t>ș</w:t>
      </w:r>
      <w:r w:rsidR="00E52A8F">
        <w:rPr>
          <w:lang w:val="ro-MD"/>
        </w:rPr>
        <w:t>i raioanele</w:t>
      </w:r>
      <w:r w:rsidRPr="009E7C3D">
        <w:rPr>
          <w:lang w:val="ro-MD"/>
        </w:rPr>
        <w:t xml:space="preserve"> </w:t>
      </w:r>
      <w:r w:rsidR="003E3CA2" w:rsidRPr="009E7C3D">
        <w:rPr>
          <w:lang w:val="ro-MD"/>
        </w:rPr>
        <w:t>limitrofe</w:t>
      </w:r>
      <w:r w:rsidRPr="009E7C3D">
        <w:rPr>
          <w:lang w:val="ro-MD"/>
        </w:rPr>
        <w:t>.</w:t>
      </w:r>
    </w:p>
    <w:p w14:paraId="60E67128" w14:textId="77777777" w:rsidR="00745619" w:rsidRPr="009E7C3D" w:rsidRDefault="00745619" w:rsidP="00AE06A0">
      <w:pPr>
        <w:spacing w:line="276" w:lineRule="auto"/>
        <w:jc w:val="both"/>
        <w:rPr>
          <w:lang w:val="ro-MD"/>
        </w:rPr>
      </w:pPr>
    </w:p>
    <w:p w14:paraId="03900824" w14:textId="0F4BB349" w:rsidR="00745619" w:rsidRPr="009E7C3D" w:rsidRDefault="00745619" w:rsidP="00AE06A0">
      <w:pPr>
        <w:spacing w:line="276" w:lineRule="auto"/>
        <w:jc w:val="both"/>
        <w:rPr>
          <w:lang w:val="ro-MD"/>
        </w:rPr>
      </w:pPr>
      <w:r w:rsidRPr="009E7C3D">
        <w:rPr>
          <w:lang w:val="ro-MD"/>
        </w:rPr>
        <w:lastRenderedPageBreak/>
        <w:t>Totu</w:t>
      </w:r>
      <w:r w:rsidR="004217D1" w:rsidRPr="009E7C3D">
        <w:rPr>
          <w:lang w:val="ro-MD"/>
        </w:rPr>
        <w:t>ș</w:t>
      </w:r>
      <w:r w:rsidRPr="009E7C3D">
        <w:rPr>
          <w:lang w:val="ro-MD"/>
        </w:rPr>
        <w:t>i, a</w:t>
      </w:r>
      <w:r w:rsidR="004217D1" w:rsidRPr="009E7C3D">
        <w:rPr>
          <w:lang w:val="ro-MD"/>
        </w:rPr>
        <w:t>ș</w:t>
      </w:r>
      <w:r w:rsidRPr="009E7C3D">
        <w:rPr>
          <w:lang w:val="ro-MD"/>
        </w:rPr>
        <w:t xml:space="preserve">a cum a fost </w:t>
      </w:r>
      <w:r w:rsidR="00276AE8" w:rsidRPr="009E7C3D">
        <w:rPr>
          <w:lang w:val="ro-MD"/>
        </w:rPr>
        <w:t xml:space="preserve">deja </w:t>
      </w:r>
      <w:r w:rsidR="00E615F6" w:rsidRPr="009E7C3D">
        <w:rPr>
          <w:lang w:val="ro-MD"/>
        </w:rPr>
        <w:t>eviden</w:t>
      </w:r>
      <w:r w:rsidR="004217D1" w:rsidRPr="009E7C3D">
        <w:rPr>
          <w:lang w:val="ro-MD"/>
        </w:rPr>
        <w:t>ț</w:t>
      </w:r>
      <w:r w:rsidR="00E615F6" w:rsidRPr="009E7C3D">
        <w:rPr>
          <w:lang w:val="ro-MD"/>
        </w:rPr>
        <w:t>iat</w:t>
      </w:r>
      <w:r w:rsidR="00276AE8" w:rsidRPr="009E7C3D">
        <w:rPr>
          <w:lang w:val="ro-MD"/>
        </w:rPr>
        <w:t>,</w:t>
      </w:r>
      <w:r w:rsidRPr="009E7C3D">
        <w:rPr>
          <w:lang w:val="ro-MD"/>
        </w:rPr>
        <w:t xml:space="preserve"> mun. Chi</w:t>
      </w:r>
      <w:r w:rsidR="004217D1" w:rsidRPr="009E7C3D">
        <w:rPr>
          <w:lang w:val="ro-MD"/>
        </w:rPr>
        <w:t>ș</w:t>
      </w:r>
      <w:r w:rsidRPr="009E7C3D">
        <w:rPr>
          <w:lang w:val="ro-MD"/>
        </w:rPr>
        <w:t xml:space="preserve">inău încă nu </w:t>
      </w:r>
      <w:r w:rsidR="003E3CA2" w:rsidRPr="009E7C3D">
        <w:rPr>
          <w:lang w:val="ro-MD"/>
        </w:rPr>
        <w:t>a reu</w:t>
      </w:r>
      <w:r w:rsidR="004217D1" w:rsidRPr="009E7C3D">
        <w:rPr>
          <w:lang w:val="ro-MD"/>
        </w:rPr>
        <w:t>ș</w:t>
      </w:r>
      <w:r w:rsidR="003E3CA2" w:rsidRPr="009E7C3D">
        <w:rPr>
          <w:lang w:val="ro-MD"/>
        </w:rPr>
        <w:t>it</w:t>
      </w:r>
      <w:r w:rsidR="00276AE8" w:rsidRPr="009E7C3D">
        <w:rPr>
          <w:lang w:val="ro-MD"/>
        </w:rPr>
        <w:t xml:space="preserve"> să se transforme dintr-un ”pol na</w:t>
      </w:r>
      <w:r w:rsidR="004217D1" w:rsidRPr="009E7C3D">
        <w:rPr>
          <w:lang w:val="ro-MD"/>
        </w:rPr>
        <w:t>ț</w:t>
      </w:r>
      <w:r w:rsidR="00276AE8" w:rsidRPr="009E7C3D">
        <w:rPr>
          <w:lang w:val="ro-MD"/>
        </w:rPr>
        <w:t>ional de absorb</w:t>
      </w:r>
      <w:r w:rsidR="004217D1" w:rsidRPr="009E7C3D">
        <w:rPr>
          <w:lang w:val="ro-MD"/>
        </w:rPr>
        <w:t>ț</w:t>
      </w:r>
      <w:r w:rsidR="00276AE8" w:rsidRPr="009E7C3D">
        <w:rPr>
          <w:lang w:val="ro-MD"/>
        </w:rPr>
        <w:t>ie” într-un ”</w:t>
      </w:r>
      <w:r w:rsidRPr="009E7C3D">
        <w:rPr>
          <w:lang w:val="ro-MD"/>
        </w:rPr>
        <w:t xml:space="preserve">pol </w:t>
      </w:r>
      <w:r w:rsidR="00276AE8" w:rsidRPr="009E7C3D">
        <w:rPr>
          <w:lang w:val="ro-MD"/>
        </w:rPr>
        <w:t>na</w:t>
      </w:r>
      <w:r w:rsidR="004217D1" w:rsidRPr="009E7C3D">
        <w:rPr>
          <w:lang w:val="ro-MD"/>
        </w:rPr>
        <w:t>ț</w:t>
      </w:r>
      <w:r w:rsidR="00276AE8" w:rsidRPr="009E7C3D">
        <w:rPr>
          <w:lang w:val="ro-MD"/>
        </w:rPr>
        <w:t xml:space="preserve">ional </w:t>
      </w:r>
      <w:r w:rsidRPr="009E7C3D">
        <w:rPr>
          <w:lang w:val="ro-MD"/>
        </w:rPr>
        <w:t xml:space="preserve">de </w:t>
      </w:r>
      <w:r w:rsidR="00512AB1" w:rsidRPr="009E7C3D">
        <w:rPr>
          <w:lang w:val="ro-MD"/>
        </w:rPr>
        <w:t>difuzie</w:t>
      </w:r>
      <w:r w:rsidR="00276AE8" w:rsidRPr="009E7C3D">
        <w:rPr>
          <w:lang w:val="ro-MD"/>
        </w:rPr>
        <w:t>”</w:t>
      </w:r>
      <w:r w:rsidR="00512AB1" w:rsidRPr="009E7C3D">
        <w:rPr>
          <w:lang w:val="ro-MD"/>
        </w:rPr>
        <w:t xml:space="preserve"> a </w:t>
      </w:r>
      <w:r w:rsidR="0003405F" w:rsidRPr="009E7C3D">
        <w:rPr>
          <w:lang w:val="ro-MD"/>
        </w:rPr>
        <w:t>prosperită</w:t>
      </w:r>
      <w:r w:rsidR="004217D1" w:rsidRPr="009E7C3D">
        <w:rPr>
          <w:lang w:val="ro-MD"/>
        </w:rPr>
        <w:t>ț</w:t>
      </w:r>
      <w:r w:rsidR="0003405F" w:rsidRPr="009E7C3D">
        <w:rPr>
          <w:lang w:val="ro-MD"/>
        </w:rPr>
        <w:t>ii</w:t>
      </w:r>
      <w:r w:rsidR="00276AE8" w:rsidRPr="009E7C3D">
        <w:rPr>
          <w:lang w:val="ro-MD"/>
        </w:rPr>
        <w:t xml:space="preserve">, capabil să </w:t>
      </w:r>
      <w:r w:rsidR="00766E70">
        <w:rPr>
          <w:lang w:val="ro-MD"/>
        </w:rPr>
        <w:t>genereze</w:t>
      </w:r>
      <w:r w:rsidR="00276AE8" w:rsidRPr="009E7C3D">
        <w:rPr>
          <w:lang w:val="ro-MD"/>
        </w:rPr>
        <w:t xml:space="preserve"> investi</w:t>
      </w:r>
      <w:r w:rsidR="004217D1" w:rsidRPr="009E7C3D">
        <w:rPr>
          <w:lang w:val="ro-MD"/>
        </w:rPr>
        <w:t>ț</w:t>
      </w:r>
      <w:r w:rsidR="00276AE8" w:rsidRPr="009E7C3D">
        <w:rPr>
          <w:lang w:val="ro-MD"/>
        </w:rPr>
        <w:t>ii, inova</w:t>
      </w:r>
      <w:r w:rsidR="004217D1" w:rsidRPr="009E7C3D">
        <w:rPr>
          <w:lang w:val="ro-MD"/>
        </w:rPr>
        <w:t>ț</w:t>
      </w:r>
      <w:r w:rsidR="00276AE8" w:rsidRPr="009E7C3D">
        <w:rPr>
          <w:lang w:val="ro-MD"/>
        </w:rPr>
        <w:t xml:space="preserve">ii </w:t>
      </w:r>
      <w:r w:rsidR="004217D1" w:rsidRPr="009E7C3D">
        <w:rPr>
          <w:lang w:val="ro-MD"/>
        </w:rPr>
        <w:t>ș</w:t>
      </w:r>
      <w:r w:rsidR="00276AE8" w:rsidRPr="009E7C3D">
        <w:rPr>
          <w:lang w:val="ro-MD"/>
        </w:rPr>
        <w:t xml:space="preserve">i </w:t>
      </w:r>
      <w:r w:rsidR="009B2E27" w:rsidRPr="009E7C3D">
        <w:rPr>
          <w:lang w:val="ro-MD"/>
        </w:rPr>
        <w:t>bunăstare</w:t>
      </w:r>
      <w:r w:rsidR="00276AE8" w:rsidRPr="009E7C3D">
        <w:rPr>
          <w:lang w:val="ro-MD"/>
        </w:rPr>
        <w:t xml:space="preserve"> pentru restul </w:t>
      </w:r>
      <w:r w:rsidR="00027834" w:rsidRPr="009E7C3D">
        <w:rPr>
          <w:lang w:val="ro-MD"/>
        </w:rPr>
        <w:t xml:space="preserve">teritoriului </w:t>
      </w:r>
      <w:r w:rsidR="003E3CA2" w:rsidRPr="009E7C3D">
        <w:rPr>
          <w:lang w:val="ro-MD"/>
        </w:rPr>
        <w:t xml:space="preserve">Republicii Moldova. </w:t>
      </w:r>
      <w:r w:rsidR="005D4B5B" w:rsidRPr="009E7C3D">
        <w:rPr>
          <w:lang w:val="ro-MD"/>
        </w:rPr>
        <w:t xml:space="preserve"> </w:t>
      </w:r>
    </w:p>
    <w:p w14:paraId="76579ED4" w14:textId="77777777" w:rsidR="005D4B5B" w:rsidRPr="009E7C3D" w:rsidRDefault="005D4B5B" w:rsidP="00AE06A0">
      <w:pPr>
        <w:spacing w:line="276" w:lineRule="auto"/>
        <w:jc w:val="both"/>
        <w:rPr>
          <w:lang w:val="ro-MD"/>
        </w:rPr>
      </w:pPr>
    </w:p>
    <w:p w14:paraId="2EE11C41" w14:textId="1E285DD4" w:rsidR="009E7C3D" w:rsidRDefault="00E341B2" w:rsidP="00766E70">
      <w:pPr>
        <w:spacing w:line="276" w:lineRule="auto"/>
        <w:jc w:val="both"/>
        <w:rPr>
          <w:lang w:val="ro-MD"/>
        </w:rPr>
      </w:pPr>
      <w:r w:rsidRPr="00E011F9">
        <w:rPr>
          <w:lang w:val="ro-MD"/>
        </w:rPr>
        <w:t xml:space="preserve">Astfel, economia mun. Chișinău continuă să fie în majoritate orientată spre deservirea pieței interne prin importuri, rămânând extrem de puțin orientată spre export și competiție internațională. În anul </w:t>
      </w:r>
      <w:r w:rsidRPr="001F443C">
        <w:rPr>
          <w:strike/>
          <w:color w:val="FF0000"/>
          <w:lang w:val="ro-MD"/>
        </w:rPr>
        <w:t xml:space="preserve"> </w:t>
      </w:r>
      <w:r w:rsidRPr="00077F8C">
        <w:rPr>
          <w:lang w:val="ro-MD"/>
        </w:rPr>
        <w:t>2020</w:t>
      </w:r>
      <w:r w:rsidRPr="00E011F9">
        <w:rPr>
          <w:lang w:val="ro-MD"/>
        </w:rPr>
        <w:t xml:space="preserve">, doar </w:t>
      </w:r>
      <w:r w:rsidRPr="00077F8C">
        <w:rPr>
          <w:lang w:val="ro-MD"/>
        </w:rPr>
        <w:t>26,0</w:t>
      </w:r>
      <w:r>
        <w:rPr>
          <w:lang w:val="ro-MD"/>
        </w:rPr>
        <w:t xml:space="preserve"> </w:t>
      </w:r>
      <w:r w:rsidRPr="00E011F9">
        <w:rPr>
          <w:lang w:val="ro-MD"/>
        </w:rPr>
        <w:t xml:space="preserve">din producția industrială fabricată în mun. Chișinău a fost orientată spre export, fiind chiar sub media națională de </w:t>
      </w:r>
      <w:r w:rsidRPr="001F443C">
        <w:rPr>
          <w:strike/>
          <w:color w:val="FF0000"/>
          <w:lang w:val="ro-MD"/>
        </w:rPr>
        <w:t xml:space="preserve"> </w:t>
      </w:r>
      <w:r w:rsidRPr="00077F8C">
        <w:rPr>
          <w:lang w:val="ro-MD"/>
        </w:rPr>
        <w:t>35,1</w:t>
      </w:r>
      <w:r>
        <w:rPr>
          <w:lang w:val="ro-MD"/>
        </w:rPr>
        <w:t xml:space="preserve">. </w:t>
      </w:r>
      <w:r w:rsidR="00FC12D6" w:rsidRPr="009E7C3D">
        <w:rPr>
          <w:lang w:val="ro-MD"/>
        </w:rPr>
        <w:t>În compara</w:t>
      </w:r>
      <w:r w:rsidR="004217D1" w:rsidRPr="009E7C3D">
        <w:rPr>
          <w:lang w:val="ro-MD"/>
        </w:rPr>
        <w:t>ț</w:t>
      </w:r>
      <w:r w:rsidR="00FC12D6" w:rsidRPr="009E7C3D">
        <w:rPr>
          <w:lang w:val="ro-MD"/>
        </w:rPr>
        <w:t>ie, ponderea exportului în total</w:t>
      </w:r>
      <w:r w:rsidR="00B37A5D" w:rsidRPr="009E7C3D">
        <w:rPr>
          <w:lang w:val="ro-MD"/>
        </w:rPr>
        <w:t>ul</w:t>
      </w:r>
      <w:r w:rsidR="00FC12D6" w:rsidRPr="009E7C3D">
        <w:rPr>
          <w:lang w:val="ro-MD"/>
        </w:rPr>
        <w:t xml:space="preserve"> produc</w:t>
      </w:r>
      <w:r w:rsidR="004217D1" w:rsidRPr="009E7C3D">
        <w:rPr>
          <w:lang w:val="ro-MD"/>
        </w:rPr>
        <w:t>ț</w:t>
      </w:r>
      <w:r w:rsidR="00FC12D6" w:rsidRPr="009E7C3D">
        <w:rPr>
          <w:lang w:val="ro-MD"/>
        </w:rPr>
        <w:t>ie</w:t>
      </w:r>
      <w:r w:rsidR="00B37A5D" w:rsidRPr="009E7C3D">
        <w:rPr>
          <w:lang w:val="ro-MD"/>
        </w:rPr>
        <w:t>i</w:t>
      </w:r>
      <w:r w:rsidR="00FC12D6" w:rsidRPr="009E7C3D">
        <w:rPr>
          <w:lang w:val="ro-MD"/>
        </w:rPr>
        <w:t xml:space="preserve"> industrial</w:t>
      </w:r>
      <w:r w:rsidR="00B37A5D" w:rsidRPr="009E7C3D">
        <w:rPr>
          <w:lang w:val="ro-MD"/>
        </w:rPr>
        <w:t>e</w:t>
      </w:r>
      <w:r w:rsidR="00FC12D6" w:rsidRPr="009E7C3D">
        <w:rPr>
          <w:lang w:val="ro-MD"/>
        </w:rPr>
        <w:t xml:space="preserve"> livrat</w:t>
      </w:r>
      <w:r w:rsidR="00B37A5D" w:rsidRPr="009E7C3D">
        <w:rPr>
          <w:lang w:val="ro-MD"/>
        </w:rPr>
        <w:t>e</w:t>
      </w:r>
      <w:r w:rsidR="00FC12D6" w:rsidRPr="009E7C3D">
        <w:rPr>
          <w:lang w:val="ro-MD"/>
        </w:rPr>
        <w:t xml:space="preserve"> a constituit cca 5</w:t>
      </w:r>
      <w:r w:rsidR="00662233">
        <w:rPr>
          <w:lang w:val="ro-MD"/>
        </w:rPr>
        <w:t>4</w:t>
      </w:r>
      <w:r w:rsidR="00FC12D6" w:rsidRPr="009E7C3D">
        <w:rPr>
          <w:lang w:val="ro-MD"/>
        </w:rPr>
        <w:t xml:space="preserve">% în </w:t>
      </w:r>
      <w:r w:rsidR="0021437E" w:rsidRPr="009E7C3D">
        <w:rPr>
          <w:lang w:val="ro-MD"/>
        </w:rPr>
        <w:t xml:space="preserve">RD </w:t>
      </w:r>
      <w:r w:rsidR="00FC12D6" w:rsidRPr="009E7C3D">
        <w:rPr>
          <w:lang w:val="ro-MD"/>
        </w:rPr>
        <w:t>UTA Găgăuzia, 4</w:t>
      </w:r>
      <w:r w:rsidR="00662233">
        <w:rPr>
          <w:lang w:val="ro-MD"/>
        </w:rPr>
        <w:t>6</w:t>
      </w:r>
      <w:r w:rsidR="00FC12D6" w:rsidRPr="009E7C3D">
        <w:rPr>
          <w:lang w:val="ro-MD"/>
        </w:rPr>
        <w:t xml:space="preserve">% în RD Centru, </w:t>
      </w:r>
      <w:r w:rsidR="00B37A5D" w:rsidRPr="009E7C3D">
        <w:rPr>
          <w:lang w:val="ro-MD"/>
        </w:rPr>
        <w:t>4</w:t>
      </w:r>
      <w:r w:rsidR="00662233">
        <w:rPr>
          <w:lang w:val="ro-MD"/>
        </w:rPr>
        <w:t>4</w:t>
      </w:r>
      <w:r w:rsidR="00B37A5D" w:rsidRPr="009E7C3D">
        <w:rPr>
          <w:lang w:val="ro-MD"/>
        </w:rPr>
        <w:t xml:space="preserve">% în RD Sud </w:t>
      </w:r>
      <w:r w:rsidR="004217D1" w:rsidRPr="009E7C3D">
        <w:rPr>
          <w:lang w:val="ro-MD"/>
        </w:rPr>
        <w:t>ș</w:t>
      </w:r>
      <w:r w:rsidR="00B37A5D" w:rsidRPr="009E7C3D">
        <w:rPr>
          <w:lang w:val="ro-MD"/>
        </w:rPr>
        <w:t xml:space="preserve">i </w:t>
      </w:r>
      <w:r w:rsidR="00FC12D6" w:rsidRPr="009E7C3D">
        <w:rPr>
          <w:lang w:val="ro-MD"/>
        </w:rPr>
        <w:t>4</w:t>
      </w:r>
      <w:r w:rsidR="00662233">
        <w:rPr>
          <w:lang w:val="ro-MD"/>
        </w:rPr>
        <w:t>1</w:t>
      </w:r>
      <w:r w:rsidR="00FC12D6" w:rsidRPr="009E7C3D">
        <w:rPr>
          <w:lang w:val="ro-MD"/>
        </w:rPr>
        <w:t xml:space="preserve">% în RD Nord. Mai mult, pe parcursul </w:t>
      </w:r>
      <w:r w:rsidR="00335F3A" w:rsidRPr="009E7C3D">
        <w:rPr>
          <w:lang w:val="ro-MD"/>
        </w:rPr>
        <w:t>ultimilor ani,</w:t>
      </w:r>
      <w:r w:rsidR="00FC12D6" w:rsidRPr="009E7C3D">
        <w:rPr>
          <w:lang w:val="ro-MD"/>
        </w:rPr>
        <w:t xml:space="preserve"> </w:t>
      </w:r>
      <w:r w:rsidR="006D70D7" w:rsidRPr="009E7C3D">
        <w:rPr>
          <w:lang w:val="ro-MD"/>
        </w:rPr>
        <w:t>gra</w:t>
      </w:r>
      <w:r w:rsidR="004217D1" w:rsidRPr="009E7C3D">
        <w:rPr>
          <w:lang w:val="ro-MD"/>
        </w:rPr>
        <w:t>ț</w:t>
      </w:r>
      <w:r w:rsidR="006D70D7" w:rsidRPr="009E7C3D">
        <w:rPr>
          <w:lang w:val="ro-MD"/>
        </w:rPr>
        <w:t>ie</w:t>
      </w:r>
      <w:r w:rsidR="00FC12D6" w:rsidRPr="009E7C3D">
        <w:rPr>
          <w:lang w:val="ro-MD"/>
        </w:rPr>
        <w:t xml:space="preserve"> unor evolu</w:t>
      </w:r>
      <w:r w:rsidR="004217D1" w:rsidRPr="009E7C3D">
        <w:rPr>
          <w:lang w:val="ro-MD"/>
        </w:rPr>
        <w:t>ț</w:t>
      </w:r>
      <w:r w:rsidR="00FC12D6" w:rsidRPr="009E7C3D">
        <w:rPr>
          <w:lang w:val="ro-MD"/>
        </w:rPr>
        <w:t>ii p</w:t>
      </w:r>
      <w:r w:rsidR="00512AB1" w:rsidRPr="009E7C3D">
        <w:rPr>
          <w:lang w:val="ro-MD"/>
        </w:rPr>
        <w:t>ozitive din regiuni (în special datorate</w:t>
      </w:r>
      <w:r w:rsidR="00FC12D6" w:rsidRPr="009E7C3D">
        <w:rPr>
          <w:lang w:val="ro-MD"/>
        </w:rPr>
        <w:t xml:space="preserve"> dezvolt</w:t>
      </w:r>
      <w:r w:rsidR="00512AB1" w:rsidRPr="009E7C3D">
        <w:rPr>
          <w:lang w:val="ro-MD"/>
        </w:rPr>
        <w:t>ării</w:t>
      </w:r>
      <w:r w:rsidR="00FC12D6" w:rsidRPr="009E7C3D">
        <w:rPr>
          <w:lang w:val="ro-MD"/>
        </w:rPr>
        <w:t xml:space="preserve"> Zonelor Economice Libere </w:t>
      </w:r>
      <w:r w:rsidR="004217D1" w:rsidRPr="009E7C3D">
        <w:rPr>
          <w:lang w:val="ro-MD"/>
        </w:rPr>
        <w:t>ș</w:t>
      </w:r>
      <w:r w:rsidR="00FC12D6" w:rsidRPr="009E7C3D">
        <w:rPr>
          <w:lang w:val="ro-MD"/>
        </w:rPr>
        <w:t>i extinder</w:t>
      </w:r>
      <w:r w:rsidR="00512AB1" w:rsidRPr="009E7C3D">
        <w:rPr>
          <w:lang w:val="ro-MD"/>
        </w:rPr>
        <w:t>ii</w:t>
      </w:r>
      <w:r w:rsidR="00FC12D6" w:rsidRPr="009E7C3D">
        <w:rPr>
          <w:lang w:val="ro-MD"/>
        </w:rPr>
        <w:t xml:space="preserve"> re</w:t>
      </w:r>
      <w:r w:rsidR="004217D1" w:rsidRPr="009E7C3D">
        <w:rPr>
          <w:lang w:val="ro-MD"/>
        </w:rPr>
        <w:t>ț</w:t>
      </w:r>
      <w:r w:rsidR="00FC12D6" w:rsidRPr="009E7C3D">
        <w:rPr>
          <w:lang w:val="ro-MD"/>
        </w:rPr>
        <w:t>elelor de comer</w:t>
      </w:r>
      <w:r w:rsidR="004217D1" w:rsidRPr="009E7C3D">
        <w:rPr>
          <w:lang w:val="ro-MD"/>
        </w:rPr>
        <w:t>ț</w:t>
      </w:r>
      <w:r w:rsidR="00FC12D6" w:rsidRPr="009E7C3D">
        <w:rPr>
          <w:lang w:val="ro-MD"/>
        </w:rPr>
        <w:t xml:space="preserve"> organizat din Chi</w:t>
      </w:r>
      <w:r w:rsidR="004217D1" w:rsidRPr="009E7C3D">
        <w:rPr>
          <w:lang w:val="ro-MD"/>
        </w:rPr>
        <w:t>ș</w:t>
      </w:r>
      <w:r w:rsidR="00FC12D6" w:rsidRPr="009E7C3D">
        <w:rPr>
          <w:lang w:val="ro-MD"/>
        </w:rPr>
        <w:t>inău spre periferii)</w:t>
      </w:r>
      <w:r w:rsidR="00335F3A" w:rsidRPr="009E7C3D">
        <w:rPr>
          <w:lang w:val="ro-MD"/>
        </w:rPr>
        <w:t xml:space="preserve">, pentru prima dată în ultimii 30 de ani </w:t>
      </w:r>
      <w:r w:rsidR="003E3CA2" w:rsidRPr="009E7C3D">
        <w:rPr>
          <w:lang w:val="ro-MD"/>
        </w:rPr>
        <w:t xml:space="preserve">s-a înregistrat </w:t>
      </w:r>
      <w:r w:rsidR="006D70D7" w:rsidRPr="009E7C3D">
        <w:rPr>
          <w:lang w:val="ro-MD"/>
        </w:rPr>
        <w:t xml:space="preserve">chiar </w:t>
      </w:r>
      <w:r w:rsidR="00335F3A" w:rsidRPr="009E7C3D">
        <w:rPr>
          <w:lang w:val="ro-MD"/>
        </w:rPr>
        <w:t>o u</w:t>
      </w:r>
      <w:r w:rsidR="004217D1" w:rsidRPr="009E7C3D">
        <w:rPr>
          <w:lang w:val="ro-MD"/>
        </w:rPr>
        <w:t>ș</w:t>
      </w:r>
      <w:r w:rsidR="00335F3A" w:rsidRPr="009E7C3D">
        <w:rPr>
          <w:lang w:val="ro-MD"/>
        </w:rPr>
        <w:t>oară descre</w:t>
      </w:r>
      <w:r w:rsidR="004217D1" w:rsidRPr="009E7C3D">
        <w:rPr>
          <w:lang w:val="ro-MD"/>
        </w:rPr>
        <w:t>ș</w:t>
      </w:r>
      <w:r w:rsidR="00335F3A" w:rsidRPr="009E7C3D">
        <w:rPr>
          <w:lang w:val="ro-MD"/>
        </w:rPr>
        <w:t>tere a ponderii mun. Chi</w:t>
      </w:r>
      <w:r w:rsidR="004217D1" w:rsidRPr="009E7C3D">
        <w:rPr>
          <w:lang w:val="ro-MD"/>
        </w:rPr>
        <w:t>ș</w:t>
      </w:r>
      <w:r w:rsidR="00335F3A" w:rsidRPr="009E7C3D">
        <w:rPr>
          <w:lang w:val="ro-MD"/>
        </w:rPr>
        <w:t xml:space="preserve">inău </w:t>
      </w:r>
      <w:r w:rsidR="005B40D7" w:rsidRPr="009E7C3D">
        <w:rPr>
          <w:lang w:val="ro-MD"/>
        </w:rPr>
        <w:t>în raport cu</w:t>
      </w:r>
      <w:r w:rsidR="00335F3A" w:rsidRPr="009E7C3D">
        <w:rPr>
          <w:lang w:val="ro-MD"/>
        </w:rPr>
        <w:t xml:space="preserve"> mai mu</w:t>
      </w:r>
      <w:r w:rsidR="004217D1" w:rsidRPr="009E7C3D">
        <w:rPr>
          <w:lang w:val="ro-MD"/>
        </w:rPr>
        <w:t>ț</w:t>
      </w:r>
      <w:r w:rsidR="00335F3A" w:rsidRPr="009E7C3D">
        <w:rPr>
          <w:lang w:val="ro-MD"/>
        </w:rPr>
        <w:t xml:space="preserve">i indicatori </w:t>
      </w:r>
      <w:r w:rsidR="00E615F6" w:rsidRPr="009E7C3D">
        <w:rPr>
          <w:lang w:val="ro-MD"/>
        </w:rPr>
        <w:t xml:space="preserve">primari </w:t>
      </w:r>
      <w:r w:rsidR="00335F3A" w:rsidRPr="009E7C3D">
        <w:rPr>
          <w:lang w:val="ro-MD"/>
        </w:rPr>
        <w:t xml:space="preserve">de dezvoltare economică. </w:t>
      </w:r>
    </w:p>
    <w:p w14:paraId="0DE12E35" w14:textId="77777777" w:rsidR="00766E70" w:rsidRPr="00766E70" w:rsidRDefault="00766E70" w:rsidP="00766E70">
      <w:pPr>
        <w:spacing w:line="276" w:lineRule="auto"/>
        <w:jc w:val="both"/>
        <w:rPr>
          <w:lang w:val="ro-MD"/>
        </w:rPr>
      </w:pPr>
    </w:p>
    <w:p w14:paraId="2A7D03C2" w14:textId="04DC0067" w:rsidR="00E615F6" w:rsidRPr="00EC7A70" w:rsidRDefault="00E615F6" w:rsidP="00AE06A0">
      <w:pPr>
        <w:pStyle w:val="a7"/>
        <w:spacing w:before="0" w:after="120" w:line="276" w:lineRule="auto"/>
        <w:ind w:left="0" w:firstLine="0"/>
        <w:contextualSpacing w:val="0"/>
        <w:jc w:val="center"/>
        <w:rPr>
          <w:rFonts w:ascii="Times New Roman" w:eastAsia="SimSun" w:hAnsi="Times New Roman"/>
          <w:color w:val="FF0000"/>
          <w:sz w:val="24"/>
          <w:szCs w:val="24"/>
          <w:lang w:val="ro-MD" w:eastAsia="lv-LV"/>
        </w:rPr>
      </w:pPr>
      <w:r w:rsidRPr="00EC7A70">
        <w:rPr>
          <w:rFonts w:ascii="Times New Roman" w:eastAsia="SimSun" w:hAnsi="Times New Roman"/>
          <w:b/>
          <w:color w:val="FF0000"/>
          <w:sz w:val="24"/>
          <w:szCs w:val="24"/>
          <w:lang w:val="ro-MD" w:eastAsia="lv-LV"/>
        </w:rPr>
        <w:t>Tabelul 2</w:t>
      </w:r>
      <w:r w:rsidRPr="00EC7A70">
        <w:rPr>
          <w:rFonts w:ascii="Times New Roman" w:eastAsia="SimSun" w:hAnsi="Times New Roman"/>
          <w:color w:val="FF0000"/>
          <w:sz w:val="24"/>
          <w:szCs w:val="24"/>
          <w:lang w:val="ro-MD" w:eastAsia="lv-LV"/>
        </w:rPr>
        <w:t xml:space="preserve">: </w:t>
      </w:r>
      <w:r w:rsidRPr="00EC7A70">
        <w:rPr>
          <w:rFonts w:ascii="Times New Roman" w:eastAsia="SimSun" w:hAnsi="Times New Roman"/>
          <w:b/>
          <w:i/>
          <w:color w:val="FF0000"/>
          <w:sz w:val="24"/>
          <w:szCs w:val="24"/>
          <w:lang w:val="ro-MD" w:eastAsia="lv-LV"/>
        </w:rPr>
        <w:t>Dinamica ponderii mun. Chi</w:t>
      </w:r>
      <w:r w:rsidR="004217D1" w:rsidRPr="00EC7A70">
        <w:rPr>
          <w:rFonts w:ascii="Times New Roman" w:eastAsia="SimSun" w:hAnsi="Times New Roman"/>
          <w:b/>
          <w:i/>
          <w:color w:val="FF0000"/>
          <w:sz w:val="24"/>
          <w:szCs w:val="24"/>
          <w:lang w:val="ro-MD" w:eastAsia="lv-LV"/>
        </w:rPr>
        <w:t>ș</w:t>
      </w:r>
      <w:r w:rsidRPr="00EC7A70">
        <w:rPr>
          <w:rFonts w:ascii="Times New Roman" w:eastAsia="SimSun" w:hAnsi="Times New Roman"/>
          <w:b/>
          <w:i/>
          <w:color w:val="FF0000"/>
          <w:sz w:val="24"/>
          <w:szCs w:val="24"/>
          <w:lang w:val="ro-MD" w:eastAsia="lv-LV"/>
        </w:rPr>
        <w:t>inău în principalii indicatori de dezvoltare 2005</w:t>
      </w:r>
      <w:r w:rsidR="00436911">
        <w:rPr>
          <w:rFonts w:ascii="Times New Roman" w:eastAsia="SimSun" w:hAnsi="Times New Roman"/>
          <w:b/>
          <w:i/>
          <w:color w:val="FF0000"/>
          <w:sz w:val="24"/>
          <w:szCs w:val="24"/>
          <w:lang w:val="ro-MD" w:eastAsia="lv-LV"/>
        </w:rPr>
        <w:t xml:space="preserve"> – 2020</w:t>
      </w:r>
    </w:p>
    <w:tbl>
      <w:tblPr>
        <w:tblW w:w="9985" w:type="dxa"/>
        <w:jc w:val="center"/>
        <w:tblLook w:val="04A0" w:firstRow="1" w:lastRow="0" w:firstColumn="1" w:lastColumn="0" w:noHBand="0" w:noVBand="1"/>
      </w:tblPr>
      <w:tblGrid>
        <w:gridCol w:w="400"/>
        <w:gridCol w:w="2655"/>
        <w:gridCol w:w="1080"/>
        <w:gridCol w:w="1620"/>
        <w:gridCol w:w="1350"/>
        <w:gridCol w:w="1530"/>
        <w:gridCol w:w="1350"/>
      </w:tblGrid>
      <w:tr w:rsidR="00E615F6" w:rsidRPr="009E7C3D" w14:paraId="583AF263" w14:textId="77777777" w:rsidTr="00532385">
        <w:trPr>
          <w:trHeight w:val="290"/>
          <w:tblHeader/>
          <w:jc w:val="center"/>
        </w:trPr>
        <w:tc>
          <w:tcPr>
            <w:tcW w:w="400" w:type="dxa"/>
            <w:vMerge w:val="restart"/>
            <w:tcBorders>
              <w:top w:val="single" w:sz="4" w:space="0" w:color="auto"/>
              <w:left w:val="single" w:sz="4" w:space="0" w:color="auto"/>
              <w:bottom w:val="single" w:sz="4" w:space="0" w:color="auto"/>
              <w:right w:val="single" w:sz="4" w:space="0" w:color="auto"/>
            </w:tcBorders>
            <w:shd w:val="clear" w:color="000000" w:fill="E2EFDA"/>
            <w:noWrap/>
            <w:hideMark/>
          </w:tcPr>
          <w:p w14:paraId="1905F754" w14:textId="77777777" w:rsidR="00E615F6" w:rsidRPr="009E7C3D" w:rsidRDefault="00E615F6" w:rsidP="00AE06A0">
            <w:pPr>
              <w:spacing w:line="276" w:lineRule="auto"/>
              <w:jc w:val="center"/>
              <w:rPr>
                <w:rFonts w:eastAsia="Times New Roman"/>
                <w:b/>
                <w:bCs/>
                <w:color w:val="000000"/>
                <w:lang w:val="ro-MD"/>
              </w:rPr>
            </w:pPr>
            <w:r w:rsidRPr="009E7C3D">
              <w:rPr>
                <w:rFonts w:eastAsia="Times New Roman"/>
                <w:b/>
                <w:bCs/>
                <w:color w:val="000000"/>
                <w:lang w:val="ro-MD"/>
              </w:rPr>
              <w:t>#</w:t>
            </w:r>
          </w:p>
        </w:tc>
        <w:tc>
          <w:tcPr>
            <w:tcW w:w="2655" w:type="dxa"/>
            <w:vMerge w:val="restart"/>
            <w:tcBorders>
              <w:top w:val="single" w:sz="4" w:space="0" w:color="auto"/>
              <w:left w:val="single" w:sz="4" w:space="0" w:color="auto"/>
              <w:bottom w:val="single" w:sz="4" w:space="0" w:color="auto"/>
              <w:right w:val="single" w:sz="4" w:space="0" w:color="auto"/>
            </w:tcBorders>
            <w:shd w:val="clear" w:color="000000" w:fill="E2EFDA"/>
            <w:noWrap/>
            <w:hideMark/>
          </w:tcPr>
          <w:p w14:paraId="14EE20CB" w14:textId="77777777" w:rsidR="00E615F6" w:rsidRPr="009E7C3D" w:rsidRDefault="00E615F6" w:rsidP="00AE06A0">
            <w:pPr>
              <w:spacing w:line="276" w:lineRule="auto"/>
              <w:jc w:val="center"/>
              <w:rPr>
                <w:rFonts w:eastAsia="Times New Roman"/>
                <w:b/>
                <w:bCs/>
                <w:color w:val="000000"/>
                <w:lang w:val="ro-MD"/>
              </w:rPr>
            </w:pPr>
            <w:r w:rsidRPr="009E7C3D">
              <w:rPr>
                <w:rFonts w:eastAsia="Times New Roman"/>
                <w:b/>
                <w:bCs/>
                <w:color w:val="000000"/>
                <w:lang w:val="ro-MD"/>
              </w:rPr>
              <w:t>Indicatori</w:t>
            </w:r>
          </w:p>
        </w:tc>
        <w:tc>
          <w:tcPr>
            <w:tcW w:w="1080" w:type="dxa"/>
            <w:vMerge w:val="restart"/>
            <w:tcBorders>
              <w:top w:val="single" w:sz="4" w:space="0" w:color="auto"/>
              <w:left w:val="single" w:sz="4" w:space="0" w:color="auto"/>
              <w:right w:val="single" w:sz="4" w:space="0" w:color="auto"/>
            </w:tcBorders>
            <w:shd w:val="clear" w:color="000000" w:fill="E2EFDA"/>
          </w:tcPr>
          <w:p w14:paraId="0E6CC5F8" w14:textId="77777777" w:rsidR="00E615F6" w:rsidRPr="009E7C3D" w:rsidRDefault="00E615F6" w:rsidP="00AE06A0">
            <w:pPr>
              <w:spacing w:line="276" w:lineRule="auto"/>
              <w:jc w:val="center"/>
              <w:rPr>
                <w:rFonts w:eastAsia="Times New Roman"/>
                <w:b/>
                <w:bCs/>
                <w:color w:val="000000"/>
                <w:lang w:val="ro-MD"/>
              </w:rPr>
            </w:pPr>
            <w:r w:rsidRPr="009E7C3D">
              <w:rPr>
                <w:rFonts w:eastAsia="Times New Roman"/>
                <w:b/>
                <w:bCs/>
                <w:color w:val="000000"/>
                <w:lang w:val="ro-MD"/>
              </w:rPr>
              <w:t>2005</w:t>
            </w:r>
          </w:p>
        </w:tc>
        <w:tc>
          <w:tcPr>
            <w:tcW w:w="4500" w:type="dxa"/>
            <w:gridSpan w:val="3"/>
            <w:tcBorders>
              <w:top w:val="single" w:sz="4" w:space="0" w:color="auto"/>
              <w:left w:val="single" w:sz="4" w:space="0" w:color="auto"/>
              <w:bottom w:val="single" w:sz="4" w:space="0" w:color="auto"/>
              <w:right w:val="single" w:sz="4" w:space="0" w:color="auto"/>
            </w:tcBorders>
            <w:shd w:val="clear" w:color="000000" w:fill="E2EFDA"/>
            <w:noWrap/>
            <w:hideMark/>
          </w:tcPr>
          <w:p w14:paraId="7DF373BC" w14:textId="35D10F80" w:rsidR="00E615F6" w:rsidRPr="009E7C3D" w:rsidRDefault="00E615F6" w:rsidP="00AE06A0">
            <w:pPr>
              <w:spacing w:line="276" w:lineRule="auto"/>
              <w:jc w:val="center"/>
              <w:rPr>
                <w:rFonts w:eastAsia="Times New Roman"/>
                <w:b/>
                <w:bCs/>
                <w:color w:val="000000"/>
                <w:lang w:val="ro-MD"/>
              </w:rPr>
            </w:pPr>
            <w:r w:rsidRPr="009E7C3D">
              <w:rPr>
                <w:rFonts w:eastAsia="Times New Roman"/>
                <w:b/>
                <w:bCs/>
                <w:color w:val="000000"/>
                <w:lang w:val="ro-MD"/>
              </w:rPr>
              <w:t>Evolu</w:t>
            </w:r>
            <w:r w:rsidR="004217D1" w:rsidRPr="009E7C3D">
              <w:rPr>
                <w:rFonts w:eastAsia="Times New Roman"/>
                <w:b/>
                <w:bCs/>
                <w:color w:val="000000"/>
                <w:lang w:val="ro-MD"/>
              </w:rPr>
              <w:t>ț</w:t>
            </w:r>
            <w:r w:rsidRPr="009E7C3D">
              <w:rPr>
                <w:rFonts w:eastAsia="Times New Roman"/>
                <w:b/>
                <w:bCs/>
                <w:color w:val="000000"/>
                <w:lang w:val="ro-MD"/>
              </w:rPr>
              <w:t xml:space="preserve">ia pe perioade </w:t>
            </w:r>
          </w:p>
          <w:p w14:paraId="7FABFFC9" w14:textId="77777777" w:rsidR="00E615F6" w:rsidRPr="009E7C3D" w:rsidRDefault="00E615F6" w:rsidP="00AE06A0">
            <w:pPr>
              <w:spacing w:line="276" w:lineRule="auto"/>
              <w:jc w:val="center"/>
              <w:rPr>
                <w:rFonts w:eastAsia="Times New Roman"/>
                <w:b/>
                <w:bCs/>
                <w:color w:val="000000"/>
                <w:lang w:val="ro-MD"/>
              </w:rPr>
            </w:pPr>
            <w:r w:rsidRPr="009E7C3D">
              <w:rPr>
                <w:rFonts w:eastAsia="Times New Roman"/>
                <w:b/>
                <w:bCs/>
                <w:color w:val="000000"/>
                <w:lang w:val="ro-MD"/>
              </w:rPr>
              <w:t>(∆ în puncte procentuale)</w:t>
            </w:r>
          </w:p>
        </w:tc>
        <w:tc>
          <w:tcPr>
            <w:tcW w:w="1350" w:type="dxa"/>
            <w:vMerge w:val="restart"/>
            <w:tcBorders>
              <w:top w:val="single" w:sz="4" w:space="0" w:color="auto"/>
              <w:left w:val="nil"/>
              <w:right w:val="single" w:sz="4" w:space="0" w:color="auto"/>
            </w:tcBorders>
            <w:shd w:val="clear" w:color="000000" w:fill="E2EFDA"/>
          </w:tcPr>
          <w:p w14:paraId="0480B20B" w14:textId="19FB77E9" w:rsidR="00E615F6" w:rsidRPr="009E7C3D" w:rsidRDefault="00436911" w:rsidP="00AE06A0">
            <w:pPr>
              <w:spacing w:line="276" w:lineRule="auto"/>
              <w:jc w:val="center"/>
              <w:rPr>
                <w:rFonts w:eastAsia="Times New Roman"/>
                <w:b/>
                <w:bCs/>
                <w:color w:val="000000"/>
                <w:lang w:val="ro-MD"/>
              </w:rPr>
            </w:pPr>
            <w:r>
              <w:rPr>
                <w:rFonts w:eastAsia="Times New Roman"/>
                <w:b/>
                <w:bCs/>
                <w:color w:val="000000"/>
                <w:lang w:val="ro-MD"/>
              </w:rPr>
              <w:t>2020</w:t>
            </w:r>
          </w:p>
        </w:tc>
      </w:tr>
      <w:tr w:rsidR="00E615F6" w:rsidRPr="009E7C3D" w14:paraId="62DCD9EA" w14:textId="77777777" w:rsidTr="00532385">
        <w:trPr>
          <w:trHeight w:val="290"/>
          <w:tblHeader/>
          <w:jc w:val="center"/>
        </w:trPr>
        <w:tc>
          <w:tcPr>
            <w:tcW w:w="400" w:type="dxa"/>
            <w:vMerge/>
            <w:tcBorders>
              <w:top w:val="single" w:sz="4" w:space="0" w:color="auto"/>
              <w:left w:val="single" w:sz="4" w:space="0" w:color="auto"/>
              <w:bottom w:val="single" w:sz="4" w:space="0" w:color="auto"/>
              <w:right w:val="single" w:sz="4" w:space="0" w:color="auto"/>
            </w:tcBorders>
            <w:vAlign w:val="center"/>
            <w:hideMark/>
          </w:tcPr>
          <w:p w14:paraId="6871A81D" w14:textId="77777777" w:rsidR="00E615F6" w:rsidRPr="009E7C3D" w:rsidRDefault="00E615F6" w:rsidP="00AE06A0">
            <w:pPr>
              <w:spacing w:line="276" w:lineRule="auto"/>
              <w:rPr>
                <w:rFonts w:eastAsia="Times New Roman"/>
                <w:b/>
                <w:bCs/>
                <w:color w:val="000000"/>
                <w:lang w:val="ro-MD"/>
              </w:rPr>
            </w:pPr>
          </w:p>
        </w:tc>
        <w:tc>
          <w:tcPr>
            <w:tcW w:w="2655" w:type="dxa"/>
            <w:vMerge/>
            <w:tcBorders>
              <w:top w:val="single" w:sz="4" w:space="0" w:color="auto"/>
              <w:left w:val="single" w:sz="4" w:space="0" w:color="auto"/>
              <w:bottom w:val="single" w:sz="4" w:space="0" w:color="auto"/>
              <w:right w:val="single" w:sz="4" w:space="0" w:color="auto"/>
            </w:tcBorders>
            <w:vAlign w:val="center"/>
            <w:hideMark/>
          </w:tcPr>
          <w:p w14:paraId="6B4B4CCE" w14:textId="77777777" w:rsidR="00E615F6" w:rsidRPr="009E7C3D" w:rsidRDefault="00E615F6" w:rsidP="00AE06A0">
            <w:pPr>
              <w:spacing w:line="276" w:lineRule="auto"/>
              <w:rPr>
                <w:rFonts w:eastAsia="Times New Roman"/>
                <w:b/>
                <w:bCs/>
                <w:color w:val="000000"/>
                <w:lang w:val="ro-MD"/>
              </w:rPr>
            </w:pPr>
          </w:p>
        </w:tc>
        <w:tc>
          <w:tcPr>
            <w:tcW w:w="1080" w:type="dxa"/>
            <w:vMerge/>
            <w:tcBorders>
              <w:left w:val="single" w:sz="4" w:space="0" w:color="auto"/>
              <w:bottom w:val="single" w:sz="4" w:space="0" w:color="auto"/>
              <w:right w:val="single" w:sz="4" w:space="0" w:color="auto"/>
            </w:tcBorders>
            <w:shd w:val="clear" w:color="000000" w:fill="E2EFDA"/>
          </w:tcPr>
          <w:p w14:paraId="42CE66BC" w14:textId="77777777" w:rsidR="00E615F6" w:rsidRPr="009E7C3D" w:rsidRDefault="00E615F6" w:rsidP="00AE06A0">
            <w:pPr>
              <w:spacing w:line="276" w:lineRule="auto"/>
              <w:jc w:val="center"/>
              <w:rPr>
                <w:rFonts w:eastAsia="Times New Roman"/>
                <w:b/>
                <w:bCs/>
                <w:color w:val="000000"/>
                <w:lang w:val="ro-MD"/>
              </w:rPr>
            </w:pPr>
          </w:p>
        </w:tc>
        <w:tc>
          <w:tcPr>
            <w:tcW w:w="1620" w:type="dxa"/>
            <w:tcBorders>
              <w:top w:val="single" w:sz="4" w:space="0" w:color="auto"/>
              <w:left w:val="single" w:sz="4" w:space="0" w:color="auto"/>
              <w:bottom w:val="single" w:sz="4" w:space="0" w:color="auto"/>
              <w:right w:val="single" w:sz="4" w:space="0" w:color="auto"/>
            </w:tcBorders>
            <w:shd w:val="clear" w:color="000000" w:fill="E2EFDA"/>
            <w:noWrap/>
            <w:hideMark/>
          </w:tcPr>
          <w:p w14:paraId="0348035B" w14:textId="77777777" w:rsidR="00E615F6" w:rsidRPr="009E7C3D" w:rsidRDefault="00E615F6" w:rsidP="00AE06A0">
            <w:pPr>
              <w:spacing w:line="276" w:lineRule="auto"/>
              <w:jc w:val="center"/>
              <w:rPr>
                <w:rFonts w:eastAsia="Times New Roman"/>
                <w:b/>
                <w:bCs/>
                <w:color w:val="000000"/>
                <w:lang w:val="ro-MD"/>
              </w:rPr>
            </w:pPr>
            <w:r w:rsidRPr="009E7C3D">
              <w:rPr>
                <w:rFonts w:eastAsia="Times New Roman"/>
                <w:b/>
                <w:bCs/>
                <w:color w:val="000000"/>
                <w:lang w:val="ro-MD"/>
              </w:rPr>
              <w:t>2005 - 2010</w:t>
            </w:r>
          </w:p>
        </w:tc>
        <w:tc>
          <w:tcPr>
            <w:tcW w:w="1350" w:type="dxa"/>
            <w:tcBorders>
              <w:top w:val="nil"/>
              <w:left w:val="nil"/>
              <w:bottom w:val="single" w:sz="4" w:space="0" w:color="auto"/>
              <w:right w:val="single" w:sz="4" w:space="0" w:color="auto"/>
            </w:tcBorders>
            <w:shd w:val="clear" w:color="000000" w:fill="E2EFDA"/>
            <w:noWrap/>
            <w:hideMark/>
          </w:tcPr>
          <w:p w14:paraId="7CB5715A" w14:textId="77777777" w:rsidR="00E615F6" w:rsidRPr="009E7C3D" w:rsidRDefault="00E615F6" w:rsidP="00AE06A0">
            <w:pPr>
              <w:spacing w:line="276" w:lineRule="auto"/>
              <w:jc w:val="center"/>
              <w:rPr>
                <w:rFonts w:eastAsia="Times New Roman"/>
                <w:b/>
                <w:bCs/>
                <w:color w:val="000000"/>
                <w:lang w:val="ro-MD"/>
              </w:rPr>
            </w:pPr>
            <w:r w:rsidRPr="009E7C3D">
              <w:rPr>
                <w:rFonts w:eastAsia="Times New Roman"/>
                <w:b/>
                <w:bCs/>
                <w:color w:val="000000"/>
                <w:lang w:val="ro-MD"/>
              </w:rPr>
              <w:t xml:space="preserve">2010 - 2015 </w:t>
            </w:r>
          </w:p>
        </w:tc>
        <w:tc>
          <w:tcPr>
            <w:tcW w:w="1530" w:type="dxa"/>
            <w:tcBorders>
              <w:top w:val="nil"/>
              <w:left w:val="nil"/>
              <w:bottom w:val="single" w:sz="4" w:space="0" w:color="auto"/>
              <w:right w:val="single" w:sz="4" w:space="0" w:color="auto"/>
            </w:tcBorders>
            <w:shd w:val="clear" w:color="000000" w:fill="E2EFDA"/>
            <w:noWrap/>
            <w:hideMark/>
          </w:tcPr>
          <w:p w14:paraId="57CA8BD9" w14:textId="77777777" w:rsidR="00E615F6" w:rsidRPr="009E7C3D" w:rsidRDefault="00E615F6" w:rsidP="00AE06A0">
            <w:pPr>
              <w:spacing w:line="276" w:lineRule="auto"/>
              <w:jc w:val="center"/>
              <w:rPr>
                <w:rFonts w:eastAsia="Times New Roman"/>
                <w:b/>
                <w:bCs/>
                <w:color w:val="000000"/>
                <w:lang w:val="ro-MD"/>
              </w:rPr>
            </w:pPr>
            <w:r w:rsidRPr="009E7C3D">
              <w:rPr>
                <w:rFonts w:eastAsia="Times New Roman"/>
                <w:b/>
                <w:bCs/>
                <w:color w:val="000000"/>
                <w:lang w:val="ro-MD"/>
              </w:rPr>
              <w:t>2015 - 2018</w:t>
            </w:r>
          </w:p>
        </w:tc>
        <w:tc>
          <w:tcPr>
            <w:tcW w:w="1350" w:type="dxa"/>
            <w:vMerge/>
            <w:tcBorders>
              <w:left w:val="nil"/>
              <w:bottom w:val="single" w:sz="4" w:space="0" w:color="auto"/>
              <w:right w:val="single" w:sz="4" w:space="0" w:color="auto"/>
            </w:tcBorders>
            <w:shd w:val="clear" w:color="000000" w:fill="E2EFDA"/>
          </w:tcPr>
          <w:p w14:paraId="1063E1DF" w14:textId="77777777" w:rsidR="00E615F6" w:rsidRPr="009E7C3D" w:rsidRDefault="00E615F6" w:rsidP="00AE06A0">
            <w:pPr>
              <w:spacing w:line="276" w:lineRule="auto"/>
              <w:jc w:val="center"/>
              <w:rPr>
                <w:rFonts w:eastAsia="Times New Roman"/>
                <w:b/>
                <w:bCs/>
                <w:color w:val="000000"/>
                <w:lang w:val="ro-MD"/>
              </w:rPr>
            </w:pPr>
          </w:p>
        </w:tc>
      </w:tr>
      <w:tr w:rsidR="00E615F6" w:rsidRPr="009E7C3D" w14:paraId="65F86C48" w14:textId="77777777" w:rsidTr="00532385">
        <w:trPr>
          <w:trHeight w:val="29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4DA0BECC" w14:textId="77777777" w:rsidR="00E615F6" w:rsidRPr="009E7C3D" w:rsidRDefault="00E615F6" w:rsidP="00AE06A0">
            <w:pPr>
              <w:spacing w:line="276" w:lineRule="auto"/>
              <w:jc w:val="center"/>
              <w:rPr>
                <w:rFonts w:eastAsia="Times New Roman"/>
                <w:color w:val="000000"/>
                <w:lang w:val="ro-MD"/>
              </w:rPr>
            </w:pPr>
            <w:r w:rsidRPr="009E7C3D">
              <w:rPr>
                <w:rFonts w:eastAsia="Times New Roman"/>
                <w:color w:val="000000"/>
                <w:lang w:val="ro-MD"/>
              </w:rPr>
              <w:t>1</w:t>
            </w:r>
          </w:p>
        </w:tc>
        <w:tc>
          <w:tcPr>
            <w:tcW w:w="2655" w:type="dxa"/>
            <w:tcBorders>
              <w:top w:val="nil"/>
              <w:left w:val="nil"/>
              <w:bottom w:val="single" w:sz="4" w:space="0" w:color="auto"/>
              <w:right w:val="single" w:sz="4" w:space="0" w:color="auto"/>
            </w:tcBorders>
            <w:shd w:val="clear" w:color="auto" w:fill="auto"/>
            <w:noWrap/>
            <w:vAlign w:val="center"/>
            <w:hideMark/>
          </w:tcPr>
          <w:p w14:paraId="2AC47B51" w14:textId="0166A74F" w:rsidR="00E615F6" w:rsidRPr="009E7C3D" w:rsidRDefault="00E615F6" w:rsidP="00AE06A0">
            <w:pPr>
              <w:spacing w:line="276" w:lineRule="auto"/>
              <w:rPr>
                <w:rFonts w:eastAsia="Times New Roman"/>
                <w:color w:val="000000"/>
                <w:lang w:val="ro-MD"/>
              </w:rPr>
            </w:pPr>
            <w:r w:rsidRPr="009E7C3D">
              <w:rPr>
                <w:rFonts w:eastAsia="Times New Roman"/>
                <w:color w:val="000000"/>
                <w:lang w:val="ro-MD"/>
              </w:rPr>
              <w:t>Popula</w:t>
            </w:r>
            <w:r w:rsidR="004217D1" w:rsidRPr="009E7C3D">
              <w:rPr>
                <w:rFonts w:eastAsia="Times New Roman"/>
                <w:color w:val="000000"/>
                <w:lang w:val="ro-MD"/>
              </w:rPr>
              <w:t>ț</w:t>
            </w:r>
            <w:r w:rsidRPr="009E7C3D">
              <w:rPr>
                <w:rFonts w:eastAsia="Times New Roman"/>
                <w:color w:val="000000"/>
                <w:lang w:val="ro-MD"/>
              </w:rPr>
              <w:t>ie prezentă</w:t>
            </w:r>
          </w:p>
        </w:tc>
        <w:tc>
          <w:tcPr>
            <w:tcW w:w="1080" w:type="dxa"/>
            <w:tcBorders>
              <w:top w:val="single" w:sz="4" w:space="0" w:color="auto"/>
              <w:left w:val="single" w:sz="4" w:space="0" w:color="auto"/>
              <w:bottom w:val="single" w:sz="4" w:space="0" w:color="auto"/>
              <w:right w:val="single" w:sz="4" w:space="0" w:color="auto"/>
            </w:tcBorders>
            <w:vAlign w:val="center"/>
          </w:tcPr>
          <w:p w14:paraId="4EBB98C8" w14:textId="77777777" w:rsidR="00E615F6" w:rsidRPr="009E7C3D" w:rsidRDefault="00E615F6" w:rsidP="00AE06A0">
            <w:pPr>
              <w:spacing w:line="276" w:lineRule="auto"/>
              <w:jc w:val="center"/>
              <w:rPr>
                <w:rFonts w:eastAsia="Times New Roman"/>
                <w:color w:val="000000"/>
                <w:lang w:val="ro-MD"/>
              </w:rPr>
            </w:pPr>
            <w:r w:rsidRPr="009E7C3D">
              <w:rPr>
                <w:rFonts w:eastAsia="Times New Roman"/>
                <w:color w:val="000000"/>
                <w:lang w:val="ro-MD"/>
              </w:rPr>
              <w:t>21.2%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12001" w14:textId="77777777" w:rsidR="00E615F6" w:rsidRPr="009E7C3D" w:rsidRDefault="00E615F6" w:rsidP="00AE06A0">
            <w:pPr>
              <w:spacing w:line="276" w:lineRule="auto"/>
              <w:jc w:val="center"/>
              <w:rPr>
                <w:rFonts w:eastAsia="Times New Roman"/>
                <w:color w:val="000000"/>
                <w:lang w:val="ro-MD"/>
              </w:rPr>
            </w:pPr>
            <w:r w:rsidRPr="009E7C3D">
              <w:rPr>
                <w:rFonts w:ascii="Cambria Math" w:eastAsia="Times New Roman" w:hAnsi="Cambria Math" w:cs="Cambria Math"/>
                <w:color w:val="000000"/>
                <w:lang w:val="ro-MD"/>
              </w:rPr>
              <w:t>↗</w:t>
            </w:r>
            <w:r w:rsidRPr="009E7C3D">
              <w:rPr>
                <w:rFonts w:eastAsia="Times New Roman"/>
                <w:color w:val="000000"/>
                <w:lang w:val="ro-MD"/>
              </w:rPr>
              <w:t>[+0.8%]</w:t>
            </w:r>
          </w:p>
        </w:tc>
        <w:tc>
          <w:tcPr>
            <w:tcW w:w="1350" w:type="dxa"/>
            <w:tcBorders>
              <w:top w:val="nil"/>
              <w:left w:val="nil"/>
              <w:bottom w:val="single" w:sz="4" w:space="0" w:color="auto"/>
              <w:right w:val="single" w:sz="4" w:space="0" w:color="auto"/>
            </w:tcBorders>
            <w:shd w:val="clear" w:color="auto" w:fill="auto"/>
            <w:noWrap/>
            <w:vAlign w:val="center"/>
            <w:hideMark/>
          </w:tcPr>
          <w:p w14:paraId="109576B2" w14:textId="77777777" w:rsidR="00E615F6" w:rsidRPr="009E7C3D" w:rsidRDefault="00E615F6" w:rsidP="00AE06A0">
            <w:pPr>
              <w:spacing w:line="276" w:lineRule="auto"/>
              <w:jc w:val="center"/>
              <w:rPr>
                <w:rFonts w:eastAsia="Times New Roman"/>
                <w:color w:val="000000"/>
                <w:lang w:val="ro-MD"/>
              </w:rPr>
            </w:pPr>
            <w:r w:rsidRPr="009E7C3D">
              <w:rPr>
                <w:rFonts w:ascii="Cambria Math" w:eastAsia="Times New Roman" w:hAnsi="Cambria Math" w:cs="Cambria Math"/>
                <w:color w:val="000000"/>
                <w:lang w:val="ro-MD"/>
              </w:rPr>
              <w:t>↗</w:t>
            </w:r>
            <w:r w:rsidRPr="009E7C3D">
              <w:rPr>
                <w:rFonts w:eastAsia="Times New Roman"/>
                <w:color w:val="000000"/>
                <w:lang w:val="ro-MD"/>
              </w:rPr>
              <w:t xml:space="preserve"> [+1.0%]</w:t>
            </w:r>
          </w:p>
        </w:tc>
        <w:tc>
          <w:tcPr>
            <w:tcW w:w="1530" w:type="dxa"/>
            <w:tcBorders>
              <w:top w:val="nil"/>
              <w:left w:val="nil"/>
              <w:bottom w:val="single" w:sz="4" w:space="0" w:color="auto"/>
              <w:right w:val="single" w:sz="4" w:space="0" w:color="auto"/>
            </w:tcBorders>
            <w:shd w:val="clear" w:color="auto" w:fill="auto"/>
            <w:noWrap/>
            <w:vAlign w:val="center"/>
            <w:hideMark/>
          </w:tcPr>
          <w:p w14:paraId="50F74435" w14:textId="5D1D8F12" w:rsidR="00E615F6" w:rsidRPr="009E7C3D" w:rsidRDefault="004B46BE" w:rsidP="00AE06A0">
            <w:pPr>
              <w:spacing w:line="276" w:lineRule="auto"/>
              <w:jc w:val="center"/>
              <w:rPr>
                <w:rFonts w:eastAsia="Times New Roman"/>
                <w:color w:val="000000"/>
                <w:lang w:val="ro-MD"/>
              </w:rPr>
            </w:pPr>
            <w:r w:rsidRPr="009E7C3D">
              <w:rPr>
                <w:rFonts w:ascii="Cambria Math" w:eastAsia="Times New Roman" w:hAnsi="Cambria Math" w:cs="Cambria Math"/>
                <w:color w:val="000000"/>
                <w:lang w:val="ro-MD"/>
              </w:rPr>
              <w:t>↗</w:t>
            </w:r>
            <w:r w:rsidRPr="009E7C3D">
              <w:rPr>
                <w:rFonts w:eastAsia="Times New Roman"/>
                <w:color w:val="000000"/>
                <w:lang w:val="ro-MD"/>
              </w:rPr>
              <w:t xml:space="preserve"> </w:t>
            </w:r>
            <w:r w:rsidR="00E615F6" w:rsidRPr="009E7C3D">
              <w:rPr>
                <w:rFonts w:eastAsia="Times New Roman"/>
                <w:color w:val="000000"/>
                <w:lang w:val="ro-MD"/>
              </w:rPr>
              <w:t>[+0.5%]</w:t>
            </w:r>
          </w:p>
        </w:tc>
        <w:tc>
          <w:tcPr>
            <w:tcW w:w="1350" w:type="dxa"/>
            <w:tcBorders>
              <w:top w:val="nil"/>
              <w:left w:val="nil"/>
              <w:bottom w:val="single" w:sz="4" w:space="0" w:color="auto"/>
              <w:right w:val="single" w:sz="4" w:space="0" w:color="auto"/>
            </w:tcBorders>
            <w:vAlign w:val="center"/>
          </w:tcPr>
          <w:p w14:paraId="39009246" w14:textId="1EE624D0" w:rsidR="00E615F6" w:rsidRPr="009E7C3D" w:rsidRDefault="00E615F6" w:rsidP="00AE06A0">
            <w:pPr>
              <w:spacing w:line="276" w:lineRule="auto"/>
              <w:jc w:val="center"/>
              <w:rPr>
                <w:rFonts w:eastAsia="Times New Roman"/>
                <w:color w:val="000000"/>
                <w:lang w:val="ro-MD"/>
              </w:rPr>
            </w:pPr>
            <w:r w:rsidRPr="009E7C3D">
              <w:rPr>
                <w:rFonts w:eastAsia="Times New Roman"/>
                <w:color w:val="000000"/>
                <w:lang w:val="ro-MD"/>
              </w:rPr>
              <w:t>23.</w:t>
            </w:r>
            <w:r w:rsidR="00662233">
              <w:rPr>
                <w:rFonts w:eastAsia="Times New Roman"/>
                <w:color w:val="000000"/>
                <w:lang w:val="ro-MD"/>
              </w:rPr>
              <w:t>4</w:t>
            </w:r>
            <w:r w:rsidRPr="009E7C3D">
              <w:rPr>
                <w:rFonts w:eastAsia="Times New Roman"/>
                <w:color w:val="000000"/>
                <w:lang w:val="ro-MD"/>
              </w:rPr>
              <w:t>%</w:t>
            </w:r>
          </w:p>
        </w:tc>
      </w:tr>
      <w:tr w:rsidR="00E615F6" w:rsidRPr="009E7C3D" w14:paraId="4AA71D19" w14:textId="77777777" w:rsidTr="00532385">
        <w:trPr>
          <w:trHeight w:val="467"/>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65EF2BB" w14:textId="77777777" w:rsidR="00E615F6" w:rsidRPr="009E7C3D" w:rsidRDefault="00E615F6" w:rsidP="00AE06A0">
            <w:pPr>
              <w:spacing w:line="276" w:lineRule="auto"/>
              <w:jc w:val="center"/>
              <w:rPr>
                <w:rFonts w:eastAsia="Times New Roman"/>
                <w:color w:val="000000"/>
                <w:lang w:val="ro-MD"/>
              </w:rPr>
            </w:pPr>
            <w:r w:rsidRPr="009E7C3D">
              <w:rPr>
                <w:rFonts w:eastAsia="Times New Roman"/>
                <w:color w:val="000000"/>
                <w:lang w:val="ro-MD"/>
              </w:rPr>
              <w:t>2</w:t>
            </w:r>
          </w:p>
        </w:tc>
        <w:tc>
          <w:tcPr>
            <w:tcW w:w="2655" w:type="dxa"/>
            <w:tcBorders>
              <w:top w:val="nil"/>
              <w:left w:val="nil"/>
              <w:bottom w:val="single" w:sz="4" w:space="0" w:color="auto"/>
              <w:right w:val="single" w:sz="4" w:space="0" w:color="auto"/>
            </w:tcBorders>
            <w:shd w:val="clear" w:color="auto" w:fill="auto"/>
            <w:noWrap/>
            <w:vAlign w:val="center"/>
            <w:hideMark/>
          </w:tcPr>
          <w:p w14:paraId="0392AAFB" w14:textId="1097D0F8" w:rsidR="00E615F6" w:rsidRPr="009E7C3D" w:rsidRDefault="00E615F6" w:rsidP="00AE06A0">
            <w:pPr>
              <w:spacing w:line="276" w:lineRule="auto"/>
              <w:rPr>
                <w:rFonts w:eastAsia="Times New Roman"/>
                <w:color w:val="000000"/>
                <w:lang w:val="ro-MD"/>
              </w:rPr>
            </w:pPr>
            <w:r w:rsidRPr="009E7C3D">
              <w:rPr>
                <w:rFonts w:eastAsia="Times New Roman"/>
                <w:color w:val="000000"/>
                <w:lang w:val="ro-MD"/>
              </w:rPr>
              <w:t>Număr de agen</w:t>
            </w:r>
            <w:r w:rsidR="004217D1" w:rsidRPr="009E7C3D">
              <w:rPr>
                <w:rFonts w:eastAsia="Times New Roman"/>
                <w:color w:val="000000"/>
                <w:lang w:val="ro-MD"/>
              </w:rPr>
              <w:t>ț</w:t>
            </w:r>
            <w:r w:rsidRPr="009E7C3D">
              <w:rPr>
                <w:rFonts w:eastAsia="Times New Roman"/>
                <w:color w:val="000000"/>
                <w:lang w:val="ro-MD"/>
              </w:rPr>
              <w:t>i economici</w:t>
            </w:r>
          </w:p>
        </w:tc>
        <w:tc>
          <w:tcPr>
            <w:tcW w:w="1080" w:type="dxa"/>
            <w:tcBorders>
              <w:top w:val="single" w:sz="4" w:space="0" w:color="auto"/>
              <w:left w:val="single" w:sz="4" w:space="0" w:color="auto"/>
              <w:bottom w:val="single" w:sz="4" w:space="0" w:color="auto"/>
              <w:right w:val="single" w:sz="4" w:space="0" w:color="auto"/>
            </w:tcBorders>
            <w:vAlign w:val="center"/>
          </w:tcPr>
          <w:p w14:paraId="2CB617C2" w14:textId="77777777" w:rsidR="00E615F6" w:rsidRPr="009E7C3D" w:rsidRDefault="00E615F6" w:rsidP="00AE06A0">
            <w:pPr>
              <w:spacing w:line="276" w:lineRule="auto"/>
              <w:jc w:val="center"/>
              <w:rPr>
                <w:rFonts w:eastAsia="Times New Roman"/>
                <w:color w:val="000000"/>
                <w:lang w:val="ro-MD"/>
              </w:rPr>
            </w:pPr>
            <w:r w:rsidRPr="009E7C3D">
              <w:rPr>
                <w:rFonts w:eastAsia="Times New Roman"/>
                <w:color w:val="000000"/>
                <w:lang w:val="ro-MD"/>
              </w:rPr>
              <w:t>65%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A2645" w14:textId="77777777" w:rsidR="00E615F6" w:rsidRPr="009E7C3D" w:rsidRDefault="00E615F6" w:rsidP="00AE06A0">
            <w:pPr>
              <w:spacing w:line="276" w:lineRule="auto"/>
              <w:jc w:val="center"/>
              <w:rPr>
                <w:rFonts w:eastAsia="Times New Roman"/>
                <w:color w:val="000000"/>
                <w:lang w:val="ro-MD"/>
              </w:rPr>
            </w:pPr>
            <w:r w:rsidRPr="009E7C3D">
              <w:rPr>
                <w:rFonts w:ascii="Cambria Math" w:eastAsia="Times New Roman" w:hAnsi="Cambria Math" w:cs="Cambria Math"/>
                <w:color w:val="000000"/>
                <w:lang w:val="ro-MD"/>
              </w:rPr>
              <w:t>↗</w:t>
            </w:r>
            <w:r w:rsidRPr="009E7C3D">
              <w:rPr>
                <w:rFonts w:eastAsia="Times New Roman"/>
                <w:color w:val="000000"/>
                <w:lang w:val="ro-MD"/>
              </w:rPr>
              <w:t xml:space="preserve"> [+ 1.0%]</w:t>
            </w:r>
          </w:p>
        </w:tc>
        <w:tc>
          <w:tcPr>
            <w:tcW w:w="1350" w:type="dxa"/>
            <w:tcBorders>
              <w:top w:val="nil"/>
              <w:left w:val="nil"/>
              <w:bottom w:val="single" w:sz="4" w:space="0" w:color="auto"/>
              <w:right w:val="single" w:sz="4" w:space="0" w:color="auto"/>
            </w:tcBorders>
            <w:shd w:val="clear" w:color="auto" w:fill="auto"/>
            <w:noWrap/>
            <w:vAlign w:val="center"/>
            <w:hideMark/>
          </w:tcPr>
          <w:p w14:paraId="605B1921" w14:textId="77777777" w:rsidR="00E615F6" w:rsidRPr="009E7C3D" w:rsidRDefault="00E615F6" w:rsidP="00AE06A0">
            <w:pPr>
              <w:spacing w:line="276" w:lineRule="auto"/>
              <w:jc w:val="center"/>
              <w:rPr>
                <w:rFonts w:eastAsia="Times New Roman"/>
                <w:lang w:val="ro-MD"/>
              </w:rPr>
            </w:pPr>
            <w:r w:rsidRPr="009E7C3D">
              <w:rPr>
                <w:rFonts w:ascii="Cambria Math" w:eastAsia="Times New Roman" w:hAnsi="Cambria Math" w:cs="Cambria Math"/>
                <w:lang w:val="ro-MD"/>
              </w:rPr>
              <w:t>↘</w:t>
            </w:r>
            <w:r w:rsidRPr="009E7C3D">
              <w:rPr>
                <w:rFonts w:eastAsia="Times New Roman"/>
                <w:lang w:val="ro-MD"/>
              </w:rPr>
              <w:t xml:space="preserve"> [-1.0%]</w:t>
            </w:r>
          </w:p>
        </w:tc>
        <w:tc>
          <w:tcPr>
            <w:tcW w:w="1530" w:type="dxa"/>
            <w:tcBorders>
              <w:top w:val="nil"/>
              <w:left w:val="nil"/>
              <w:bottom w:val="single" w:sz="4" w:space="0" w:color="auto"/>
              <w:right w:val="single" w:sz="4" w:space="0" w:color="auto"/>
            </w:tcBorders>
            <w:shd w:val="clear" w:color="auto" w:fill="auto"/>
            <w:noWrap/>
            <w:vAlign w:val="center"/>
            <w:hideMark/>
          </w:tcPr>
          <w:p w14:paraId="21DFEEB1" w14:textId="77777777" w:rsidR="00E615F6" w:rsidRPr="009E7C3D" w:rsidRDefault="00E615F6" w:rsidP="00AE06A0">
            <w:pPr>
              <w:spacing w:line="276" w:lineRule="auto"/>
              <w:jc w:val="center"/>
              <w:rPr>
                <w:rFonts w:eastAsia="Times New Roman"/>
                <w:lang w:val="ro-MD"/>
              </w:rPr>
            </w:pPr>
            <w:r w:rsidRPr="009E7C3D">
              <w:rPr>
                <w:rFonts w:ascii="Cambria Math" w:eastAsia="Times New Roman" w:hAnsi="Cambria Math" w:cs="Cambria Math"/>
                <w:lang w:val="ro-MD"/>
              </w:rPr>
              <w:t>↘</w:t>
            </w:r>
            <w:r w:rsidRPr="009E7C3D">
              <w:rPr>
                <w:rFonts w:eastAsia="Times New Roman"/>
                <w:lang w:val="ro-MD"/>
              </w:rPr>
              <w:t xml:space="preserve"> [-2%]</w:t>
            </w:r>
          </w:p>
        </w:tc>
        <w:tc>
          <w:tcPr>
            <w:tcW w:w="1350" w:type="dxa"/>
            <w:tcBorders>
              <w:top w:val="nil"/>
              <w:left w:val="nil"/>
              <w:bottom w:val="single" w:sz="4" w:space="0" w:color="auto"/>
              <w:right w:val="single" w:sz="4" w:space="0" w:color="auto"/>
            </w:tcBorders>
            <w:vAlign w:val="center"/>
          </w:tcPr>
          <w:p w14:paraId="26D4BEC4" w14:textId="607422BD" w:rsidR="00E615F6" w:rsidRPr="009E7C3D" w:rsidRDefault="00E615F6" w:rsidP="00436911">
            <w:pPr>
              <w:spacing w:line="276" w:lineRule="auto"/>
              <w:jc w:val="center"/>
              <w:rPr>
                <w:rFonts w:eastAsia="Times New Roman"/>
                <w:color w:val="000000"/>
                <w:lang w:val="ro-MD"/>
              </w:rPr>
            </w:pPr>
            <w:r w:rsidRPr="009E7C3D">
              <w:rPr>
                <w:rFonts w:eastAsia="Times New Roman"/>
                <w:color w:val="000000"/>
                <w:lang w:val="ro-MD"/>
              </w:rPr>
              <w:t>6</w:t>
            </w:r>
            <w:r w:rsidR="00436911">
              <w:rPr>
                <w:rFonts w:eastAsia="Times New Roman"/>
                <w:color w:val="000000"/>
                <w:lang w:val="ro-MD"/>
              </w:rPr>
              <w:t>2</w:t>
            </w:r>
            <w:r w:rsidRPr="009E7C3D">
              <w:rPr>
                <w:rFonts w:eastAsia="Times New Roman"/>
                <w:color w:val="000000"/>
                <w:lang w:val="ro-MD"/>
              </w:rPr>
              <w:t>%</w:t>
            </w:r>
          </w:p>
        </w:tc>
      </w:tr>
      <w:tr w:rsidR="00E615F6" w:rsidRPr="009E7C3D" w14:paraId="21DB0FEE" w14:textId="77777777" w:rsidTr="00532385">
        <w:trPr>
          <w:trHeight w:val="29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8143542" w14:textId="77777777" w:rsidR="00E615F6" w:rsidRPr="009E7C3D" w:rsidRDefault="00E615F6" w:rsidP="00AE06A0">
            <w:pPr>
              <w:spacing w:line="276" w:lineRule="auto"/>
              <w:jc w:val="center"/>
              <w:rPr>
                <w:rFonts w:eastAsia="Times New Roman"/>
                <w:color w:val="000000"/>
                <w:lang w:val="ro-MD"/>
              </w:rPr>
            </w:pPr>
            <w:r w:rsidRPr="009E7C3D">
              <w:rPr>
                <w:rFonts w:eastAsia="Times New Roman"/>
                <w:color w:val="000000"/>
                <w:lang w:val="ro-MD"/>
              </w:rPr>
              <w:t>3</w:t>
            </w:r>
          </w:p>
        </w:tc>
        <w:tc>
          <w:tcPr>
            <w:tcW w:w="2655" w:type="dxa"/>
            <w:tcBorders>
              <w:top w:val="nil"/>
              <w:left w:val="nil"/>
              <w:bottom w:val="single" w:sz="4" w:space="0" w:color="auto"/>
              <w:right w:val="single" w:sz="4" w:space="0" w:color="auto"/>
            </w:tcBorders>
            <w:shd w:val="clear" w:color="auto" w:fill="auto"/>
            <w:noWrap/>
            <w:vAlign w:val="center"/>
            <w:hideMark/>
          </w:tcPr>
          <w:p w14:paraId="0A4BCB0B" w14:textId="2DC7D79C" w:rsidR="00E615F6" w:rsidRPr="009E7C3D" w:rsidRDefault="00E615F6" w:rsidP="00AE06A0">
            <w:pPr>
              <w:spacing w:line="276" w:lineRule="auto"/>
              <w:rPr>
                <w:rFonts w:eastAsia="Times New Roman"/>
                <w:color w:val="000000"/>
                <w:lang w:val="ro-MD"/>
              </w:rPr>
            </w:pPr>
            <w:r w:rsidRPr="009E7C3D">
              <w:rPr>
                <w:rFonts w:eastAsia="Times New Roman"/>
                <w:color w:val="000000"/>
                <w:lang w:val="ro-MD"/>
              </w:rPr>
              <w:t>Cifra de afaceri a agen</w:t>
            </w:r>
            <w:r w:rsidR="004217D1" w:rsidRPr="009E7C3D">
              <w:rPr>
                <w:rFonts w:eastAsia="Times New Roman"/>
                <w:color w:val="000000"/>
                <w:lang w:val="ro-MD"/>
              </w:rPr>
              <w:t>ț</w:t>
            </w:r>
            <w:r w:rsidRPr="009E7C3D">
              <w:rPr>
                <w:rFonts w:eastAsia="Times New Roman"/>
                <w:color w:val="000000"/>
                <w:lang w:val="ro-MD"/>
              </w:rPr>
              <w:t>ilor economici</w:t>
            </w:r>
          </w:p>
        </w:tc>
        <w:tc>
          <w:tcPr>
            <w:tcW w:w="1080" w:type="dxa"/>
            <w:tcBorders>
              <w:top w:val="single" w:sz="4" w:space="0" w:color="auto"/>
              <w:left w:val="single" w:sz="4" w:space="0" w:color="auto"/>
              <w:bottom w:val="single" w:sz="4" w:space="0" w:color="auto"/>
              <w:right w:val="single" w:sz="4" w:space="0" w:color="auto"/>
            </w:tcBorders>
            <w:vAlign w:val="center"/>
          </w:tcPr>
          <w:p w14:paraId="18B922F7" w14:textId="77777777" w:rsidR="00E615F6" w:rsidRPr="009E7C3D" w:rsidRDefault="00E615F6" w:rsidP="00AE06A0">
            <w:pPr>
              <w:spacing w:line="276" w:lineRule="auto"/>
              <w:jc w:val="center"/>
              <w:rPr>
                <w:rFonts w:eastAsia="Times New Roman"/>
                <w:color w:val="000000"/>
                <w:lang w:val="ro-MD"/>
              </w:rPr>
            </w:pPr>
            <w:r w:rsidRPr="009E7C3D">
              <w:rPr>
                <w:rFonts w:eastAsia="Times New Roman"/>
                <w:color w:val="000000"/>
                <w:lang w:val="ro-MD"/>
              </w:rPr>
              <w:t>72%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F1987" w14:textId="77777777" w:rsidR="00E615F6" w:rsidRPr="009E7C3D" w:rsidRDefault="00E615F6" w:rsidP="00AE06A0">
            <w:pPr>
              <w:spacing w:line="276" w:lineRule="auto"/>
              <w:jc w:val="center"/>
              <w:rPr>
                <w:rFonts w:eastAsia="Times New Roman"/>
                <w:color w:val="000000"/>
                <w:lang w:val="ro-MD"/>
              </w:rPr>
            </w:pPr>
            <w:r w:rsidRPr="009E7C3D">
              <w:rPr>
                <w:rFonts w:ascii="Cambria Math" w:eastAsia="Times New Roman" w:hAnsi="Cambria Math" w:cs="Cambria Math"/>
                <w:color w:val="000000"/>
                <w:lang w:val="ro-MD"/>
              </w:rPr>
              <w:t>↗</w:t>
            </w:r>
            <w:r w:rsidRPr="009E7C3D">
              <w:rPr>
                <w:rFonts w:eastAsia="Times New Roman"/>
                <w:color w:val="000000"/>
                <w:lang w:val="ro-MD"/>
              </w:rPr>
              <w:t xml:space="preserve"> [+1.0%]</w:t>
            </w:r>
          </w:p>
        </w:tc>
        <w:tc>
          <w:tcPr>
            <w:tcW w:w="1350" w:type="dxa"/>
            <w:tcBorders>
              <w:top w:val="nil"/>
              <w:left w:val="nil"/>
              <w:bottom w:val="single" w:sz="4" w:space="0" w:color="auto"/>
              <w:right w:val="single" w:sz="4" w:space="0" w:color="auto"/>
            </w:tcBorders>
            <w:shd w:val="clear" w:color="auto" w:fill="auto"/>
            <w:noWrap/>
            <w:vAlign w:val="center"/>
            <w:hideMark/>
          </w:tcPr>
          <w:p w14:paraId="54030192" w14:textId="77777777" w:rsidR="00E615F6" w:rsidRPr="009E7C3D" w:rsidRDefault="00293FBE" w:rsidP="00AE06A0">
            <w:pPr>
              <w:spacing w:line="276" w:lineRule="auto"/>
              <w:jc w:val="center"/>
              <w:rPr>
                <w:rFonts w:eastAsia="Times New Roman"/>
                <w:lang w:val="ro-MD"/>
              </w:rPr>
            </w:pPr>
            <w:hyperlink r:id="rId8" w:anchor="Approximately_equal" w:history="1">
              <w:r w:rsidR="00E615F6" w:rsidRPr="009E7C3D">
                <w:rPr>
                  <w:rFonts w:eastAsia="Times New Roman"/>
                  <w:lang w:val="ro-MD"/>
                </w:rPr>
                <w:t>≈</w:t>
              </w:r>
            </w:hyperlink>
          </w:p>
        </w:tc>
        <w:tc>
          <w:tcPr>
            <w:tcW w:w="1530" w:type="dxa"/>
            <w:tcBorders>
              <w:top w:val="nil"/>
              <w:left w:val="nil"/>
              <w:bottom w:val="single" w:sz="4" w:space="0" w:color="auto"/>
              <w:right w:val="single" w:sz="4" w:space="0" w:color="auto"/>
            </w:tcBorders>
            <w:shd w:val="clear" w:color="auto" w:fill="auto"/>
            <w:noWrap/>
            <w:vAlign w:val="center"/>
            <w:hideMark/>
          </w:tcPr>
          <w:p w14:paraId="12601A5B" w14:textId="50D091CF" w:rsidR="00E615F6" w:rsidRPr="009E7C3D" w:rsidRDefault="00436911" w:rsidP="00AE06A0">
            <w:pPr>
              <w:spacing w:line="276" w:lineRule="auto"/>
              <w:jc w:val="center"/>
              <w:rPr>
                <w:rFonts w:eastAsia="Times New Roman"/>
                <w:lang w:val="ro-MD"/>
              </w:rPr>
            </w:pPr>
            <w:r w:rsidRPr="009E7C3D">
              <w:rPr>
                <w:rFonts w:ascii="Cambria Math" w:eastAsia="Times New Roman" w:hAnsi="Cambria Math" w:cs="Cambria Math"/>
                <w:color w:val="000000"/>
                <w:lang w:val="ro-MD"/>
              </w:rPr>
              <w:t>↗</w:t>
            </w:r>
            <w:r w:rsidRPr="009E7C3D">
              <w:rPr>
                <w:rFonts w:eastAsia="Times New Roman"/>
                <w:color w:val="000000"/>
                <w:lang w:val="ro-MD"/>
              </w:rPr>
              <w:t xml:space="preserve"> [+1.0%]</w:t>
            </w:r>
          </w:p>
        </w:tc>
        <w:tc>
          <w:tcPr>
            <w:tcW w:w="1350" w:type="dxa"/>
            <w:tcBorders>
              <w:top w:val="nil"/>
              <w:left w:val="nil"/>
              <w:bottom w:val="single" w:sz="4" w:space="0" w:color="auto"/>
              <w:right w:val="single" w:sz="4" w:space="0" w:color="auto"/>
            </w:tcBorders>
            <w:vAlign w:val="center"/>
          </w:tcPr>
          <w:p w14:paraId="0BDFC025" w14:textId="0DA45833" w:rsidR="00E615F6" w:rsidRPr="009E7C3D" w:rsidRDefault="00436911" w:rsidP="00AE06A0">
            <w:pPr>
              <w:spacing w:line="276" w:lineRule="auto"/>
              <w:jc w:val="center"/>
              <w:rPr>
                <w:rFonts w:eastAsia="Times New Roman"/>
                <w:color w:val="000000"/>
                <w:lang w:val="ro-MD"/>
              </w:rPr>
            </w:pPr>
            <w:r>
              <w:rPr>
                <w:rFonts w:eastAsia="Times New Roman"/>
                <w:color w:val="000000"/>
                <w:lang w:val="ro-MD"/>
              </w:rPr>
              <w:t>7</w:t>
            </w:r>
            <w:r w:rsidR="00662233">
              <w:rPr>
                <w:rFonts w:eastAsia="Times New Roman"/>
                <w:color w:val="000000"/>
                <w:lang w:val="ro-MD"/>
              </w:rPr>
              <w:t>1</w:t>
            </w:r>
            <w:r w:rsidR="00E615F6" w:rsidRPr="009E7C3D">
              <w:rPr>
                <w:rFonts w:eastAsia="Times New Roman"/>
                <w:color w:val="000000"/>
                <w:lang w:val="ro-MD"/>
              </w:rPr>
              <w:t>%</w:t>
            </w:r>
          </w:p>
        </w:tc>
      </w:tr>
      <w:tr w:rsidR="00E615F6" w:rsidRPr="009E7C3D" w14:paraId="2EEE2253" w14:textId="77777777" w:rsidTr="00532385">
        <w:trPr>
          <w:trHeight w:val="29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6BFED1AF" w14:textId="77777777" w:rsidR="00E615F6" w:rsidRPr="009E7C3D" w:rsidRDefault="00E615F6" w:rsidP="00AE06A0">
            <w:pPr>
              <w:spacing w:line="276" w:lineRule="auto"/>
              <w:jc w:val="center"/>
              <w:rPr>
                <w:rFonts w:eastAsia="Times New Roman"/>
                <w:color w:val="000000"/>
                <w:lang w:val="ro-MD"/>
              </w:rPr>
            </w:pPr>
            <w:r w:rsidRPr="009E7C3D">
              <w:rPr>
                <w:rFonts w:eastAsia="Times New Roman"/>
                <w:color w:val="000000"/>
                <w:lang w:val="ro-MD"/>
              </w:rPr>
              <w:t>4</w:t>
            </w:r>
          </w:p>
        </w:tc>
        <w:tc>
          <w:tcPr>
            <w:tcW w:w="2655" w:type="dxa"/>
            <w:tcBorders>
              <w:top w:val="nil"/>
              <w:left w:val="nil"/>
              <w:bottom w:val="single" w:sz="4" w:space="0" w:color="auto"/>
              <w:right w:val="single" w:sz="4" w:space="0" w:color="auto"/>
            </w:tcBorders>
            <w:shd w:val="clear" w:color="auto" w:fill="auto"/>
            <w:noWrap/>
            <w:vAlign w:val="center"/>
            <w:hideMark/>
          </w:tcPr>
          <w:p w14:paraId="29BF1791" w14:textId="3BCA9CCC" w:rsidR="00E615F6" w:rsidRPr="009E7C3D" w:rsidRDefault="00E615F6" w:rsidP="00AE06A0">
            <w:pPr>
              <w:spacing w:line="276" w:lineRule="auto"/>
              <w:rPr>
                <w:rFonts w:eastAsia="Times New Roman"/>
                <w:color w:val="000000"/>
                <w:lang w:val="ro-MD"/>
              </w:rPr>
            </w:pPr>
            <w:r w:rsidRPr="009E7C3D">
              <w:rPr>
                <w:rFonts w:eastAsia="Times New Roman"/>
                <w:color w:val="000000"/>
                <w:lang w:val="ro-MD"/>
              </w:rPr>
              <w:t>Număr de salaria</w:t>
            </w:r>
            <w:r w:rsidR="004217D1" w:rsidRPr="009E7C3D">
              <w:rPr>
                <w:rFonts w:eastAsia="Times New Roman"/>
                <w:color w:val="000000"/>
                <w:lang w:val="ro-MD"/>
              </w:rPr>
              <w:t>ț</w:t>
            </w:r>
            <w:r w:rsidRPr="009E7C3D">
              <w:rPr>
                <w:rFonts w:eastAsia="Times New Roman"/>
                <w:color w:val="000000"/>
                <w:lang w:val="ro-MD"/>
              </w:rPr>
              <w:t>i</w:t>
            </w:r>
          </w:p>
        </w:tc>
        <w:tc>
          <w:tcPr>
            <w:tcW w:w="1080" w:type="dxa"/>
            <w:tcBorders>
              <w:top w:val="single" w:sz="4" w:space="0" w:color="auto"/>
              <w:left w:val="single" w:sz="4" w:space="0" w:color="auto"/>
              <w:bottom w:val="single" w:sz="4" w:space="0" w:color="auto"/>
              <w:right w:val="single" w:sz="4" w:space="0" w:color="auto"/>
            </w:tcBorders>
            <w:vAlign w:val="center"/>
          </w:tcPr>
          <w:p w14:paraId="22F7EC38" w14:textId="77777777" w:rsidR="00E615F6" w:rsidRPr="009E7C3D" w:rsidRDefault="00E615F6" w:rsidP="00AE06A0">
            <w:pPr>
              <w:spacing w:line="276" w:lineRule="auto"/>
              <w:jc w:val="center"/>
              <w:rPr>
                <w:rFonts w:eastAsia="Times New Roman"/>
                <w:color w:val="000000"/>
                <w:lang w:val="ro-MD"/>
              </w:rPr>
            </w:pPr>
            <w:r w:rsidRPr="009E7C3D">
              <w:rPr>
                <w:rFonts w:eastAsia="Times New Roman"/>
                <w:color w:val="000000"/>
                <w:lang w:val="ro-MD"/>
              </w:rPr>
              <w:t>38.5%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DF251" w14:textId="77777777" w:rsidR="00E615F6" w:rsidRPr="009E7C3D" w:rsidRDefault="00E615F6" w:rsidP="00AE06A0">
            <w:pPr>
              <w:spacing w:line="276" w:lineRule="auto"/>
              <w:jc w:val="center"/>
              <w:rPr>
                <w:rFonts w:eastAsia="Times New Roman"/>
                <w:color w:val="000000"/>
                <w:lang w:val="ro-MD"/>
              </w:rPr>
            </w:pPr>
            <w:r w:rsidRPr="009E7C3D">
              <w:rPr>
                <w:rFonts w:ascii="Cambria Math" w:eastAsia="Times New Roman" w:hAnsi="Cambria Math" w:cs="Cambria Math"/>
                <w:color w:val="000000"/>
                <w:lang w:val="ro-MD"/>
              </w:rPr>
              <w:t>↗</w:t>
            </w:r>
            <w:r w:rsidRPr="009E7C3D">
              <w:rPr>
                <w:rFonts w:eastAsia="Times New Roman"/>
                <w:color w:val="000000"/>
                <w:lang w:val="ro-MD"/>
              </w:rPr>
              <w:t xml:space="preserve"> [+7.2%]</w:t>
            </w:r>
          </w:p>
        </w:tc>
        <w:tc>
          <w:tcPr>
            <w:tcW w:w="1350" w:type="dxa"/>
            <w:tcBorders>
              <w:top w:val="nil"/>
              <w:left w:val="nil"/>
              <w:bottom w:val="single" w:sz="4" w:space="0" w:color="auto"/>
              <w:right w:val="single" w:sz="4" w:space="0" w:color="auto"/>
            </w:tcBorders>
            <w:shd w:val="clear" w:color="auto" w:fill="auto"/>
            <w:noWrap/>
            <w:vAlign w:val="center"/>
            <w:hideMark/>
          </w:tcPr>
          <w:p w14:paraId="29B5DC54" w14:textId="77777777" w:rsidR="00E615F6" w:rsidRPr="009E7C3D" w:rsidRDefault="00E615F6" w:rsidP="00AE06A0">
            <w:pPr>
              <w:spacing w:line="276" w:lineRule="auto"/>
              <w:jc w:val="center"/>
              <w:rPr>
                <w:rFonts w:eastAsia="Times New Roman"/>
                <w:lang w:val="ro-MD"/>
              </w:rPr>
            </w:pPr>
            <w:r w:rsidRPr="009E7C3D">
              <w:rPr>
                <w:rFonts w:ascii="Cambria Math" w:eastAsia="Times New Roman" w:hAnsi="Cambria Math" w:cs="Cambria Math"/>
                <w:lang w:val="ro-MD"/>
              </w:rPr>
              <w:t>↗</w:t>
            </w:r>
            <w:r w:rsidRPr="009E7C3D">
              <w:rPr>
                <w:rFonts w:eastAsia="Times New Roman"/>
                <w:lang w:val="ro-MD"/>
              </w:rPr>
              <w:t xml:space="preserve"> [+2.6%]</w:t>
            </w:r>
          </w:p>
        </w:tc>
        <w:tc>
          <w:tcPr>
            <w:tcW w:w="1530" w:type="dxa"/>
            <w:tcBorders>
              <w:top w:val="nil"/>
              <w:left w:val="nil"/>
              <w:bottom w:val="single" w:sz="4" w:space="0" w:color="auto"/>
              <w:right w:val="single" w:sz="4" w:space="0" w:color="auto"/>
            </w:tcBorders>
            <w:shd w:val="clear" w:color="auto" w:fill="auto"/>
            <w:noWrap/>
            <w:vAlign w:val="center"/>
            <w:hideMark/>
          </w:tcPr>
          <w:p w14:paraId="40D24042" w14:textId="77777777" w:rsidR="00E615F6" w:rsidRPr="009E7C3D" w:rsidRDefault="00E615F6" w:rsidP="00AE06A0">
            <w:pPr>
              <w:spacing w:line="276" w:lineRule="auto"/>
              <w:jc w:val="center"/>
              <w:rPr>
                <w:rFonts w:eastAsia="Times New Roman"/>
                <w:lang w:val="ro-MD"/>
              </w:rPr>
            </w:pPr>
            <w:r w:rsidRPr="009E7C3D">
              <w:rPr>
                <w:rFonts w:ascii="Cambria Math" w:eastAsia="Times New Roman" w:hAnsi="Cambria Math" w:cs="Cambria Math"/>
                <w:lang w:val="ro-MD"/>
              </w:rPr>
              <w:t>↗</w:t>
            </w:r>
            <w:r w:rsidRPr="009E7C3D">
              <w:rPr>
                <w:rFonts w:eastAsia="Times New Roman"/>
                <w:lang w:val="ro-MD"/>
              </w:rPr>
              <w:t xml:space="preserve"> [+0.1%]</w:t>
            </w:r>
          </w:p>
        </w:tc>
        <w:tc>
          <w:tcPr>
            <w:tcW w:w="1350" w:type="dxa"/>
            <w:tcBorders>
              <w:top w:val="nil"/>
              <w:left w:val="nil"/>
              <w:bottom w:val="single" w:sz="4" w:space="0" w:color="auto"/>
              <w:right w:val="single" w:sz="4" w:space="0" w:color="auto"/>
            </w:tcBorders>
            <w:vAlign w:val="center"/>
          </w:tcPr>
          <w:p w14:paraId="2A72CC7C" w14:textId="77777777" w:rsidR="003367B1" w:rsidRDefault="003367B1" w:rsidP="003367B1">
            <w:pPr>
              <w:jc w:val="center"/>
              <w:rPr>
                <w:rFonts w:ascii="Calibri" w:hAnsi="Calibri" w:cs="Calibri"/>
                <w:color w:val="000000"/>
                <w:sz w:val="22"/>
                <w:szCs w:val="22"/>
              </w:rPr>
            </w:pPr>
          </w:p>
          <w:p w14:paraId="15643EBF" w14:textId="74D84942" w:rsidR="003367B1" w:rsidRDefault="00662233" w:rsidP="003367B1">
            <w:pPr>
              <w:jc w:val="center"/>
              <w:rPr>
                <w:rFonts w:ascii="Calibri" w:eastAsia="Times New Roman" w:hAnsi="Calibri" w:cs="Calibri"/>
                <w:color w:val="000000"/>
                <w:sz w:val="22"/>
                <w:szCs w:val="22"/>
                <w:lang w:val="en-US" w:eastAsia="en-US"/>
              </w:rPr>
            </w:pPr>
            <w:r>
              <w:rPr>
                <w:rFonts w:ascii="Calibri" w:hAnsi="Calibri" w:cs="Calibri"/>
                <w:color w:val="000000"/>
                <w:sz w:val="22"/>
                <w:szCs w:val="22"/>
              </w:rPr>
              <w:t>48</w:t>
            </w:r>
            <w:r w:rsidR="003367B1">
              <w:rPr>
                <w:rFonts w:ascii="Calibri" w:hAnsi="Calibri" w:cs="Calibri"/>
                <w:color w:val="000000"/>
                <w:sz w:val="22"/>
                <w:szCs w:val="22"/>
              </w:rPr>
              <w:t>%</w:t>
            </w:r>
          </w:p>
          <w:p w14:paraId="5CF7F13A" w14:textId="41C7D63D" w:rsidR="00E615F6" w:rsidRPr="009E7C3D" w:rsidRDefault="00E615F6" w:rsidP="00AE06A0">
            <w:pPr>
              <w:spacing w:line="276" w:lineRule="auto"/>
              <w:jc w:val="center"/>
              <w:rPr>
                <w:rFonts w:eastAsia="Times New Roman"/>
                <w:color w:val="000000"/>
                <w:lang w:val="ro-MD"/>
              </w:rPr>
            </w:pPr>
          </w:p>
        </w:tc>
      </w:tr>
      <w:tr w:rsidR="00E615F6" w:rsidRPr="009E7C3D" w14:paraId="0D86E351" w14:textId="77777777" w:rsidTr="00532385">
        <w:trPr>
          <w:trHeight w:val="29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0A7A558" w14:textId="77777777" w:rsidR="00E615F6" w:rsidRPr="009E7C3D" w:rsidRDefault="00E615F6" w:rsidP="00AE06A0">
            <w:pPr>
              <w:spacing w:line="276" w:lineRule="auto"/>
              <w:jc w:val="center"/>
              <w:rPr>
                <w:rFonts w:eastAsia="Times New Roman"/>
                <w:color w:val="000000"/>
                <w:lang w:val="ro-MD"/>
              </w:rPr>
            </w:pPr>
            <w:r w:rsidRPr="009E7C3D">
              <w:rPr>
                <w:rFonts w:eastAsia="Times New Roman"/>
                <w:color w:val="000000"/>
                <w:lang w:val="ro-MD"/>
              </w:rPr>
              <w:t>5</w:t>
            </w:r>
          </w:p>
        </w:tc>
        <w:tc>
          <w:tcPr>
            <w:tcW w:w="2655" w:type="dxa"/>
            <w:tcBorders>
              <w:top w:val="nil"/>
              <w:left w:val="nil"/>
              <w:bottom w:val="single" w:sz="4" w:space="0" w:color="auto"/>
              <w:right w:val="single" w:sz="4" w:space="0" w:color="auto"/>
            </w:tcBorders>
            <w:shd w:val="clear" w:color="auto" w:fill="auto"/>
            <w:noWrap/>
            <w:vAlign w:val="center"/>
            <w:hideMark/>
          </w:tcPr>
          <w:p w14:paraId="3A7ED69E" w14:textId="578C91C6" w:rsidR="00E615F6" w:rsidRPr="009E7C3D" w:rsidRDefault="00E615F6" w:rsidP="00AE06A0">
            <w:pPr>
              <w:spacing w:line="276" w:lineRule="auto"/>
              <w:rPr>
                <w:rFonts w:eastAsia="Times New Roman"/>
                <w:color w:val="000000"/>
                <w:lang w:val="ro-MD"/>
              </w:rPr>
            </w:pPr>
            <w:r w:rsidRPr="009E7C3D">
              <w:rPr>
                <w:rFonts w:eastAsia="Times New Roman"/>
                <w:color w:val="000000"/>
                <w:lang w:val="ro-MD"/>
              </w:rPr>
              <w:t>Volumul comer</w:t>
            </w:r>
            <w:r w:rsidR="004217D1" w:rsidRPr="009E7C3D">
              <w:rPr>
                <w:rFonts w:eastAsia="Times New Roman"/>
                <w:color w:val="000000"/>
                <w:lang w:val="ro-MD"/>
              </w:rPr>
              <w:t>ț</w:t>
            </w:r>
            <w:r w:rsidRPr="009E7C3D">
              <w:rPr>
                <w:rFonts w:eastAsia="Times New Roman"/>
                <w:color w:val="000000"/>
                <w:lang w:val="ro-MD"/>
              </w:rPr>
              <w:t>ului cu amănuntul</w:t>
            </w:r>
          </w:p>
        </w:tc>
        <w:tc>
          <w:tcPr>
            <w:tcW w:w="1080" w:type="dxa"/>
            <w:tcBorders>
              <w:top w:val="single" w:sz="4" w:space="0" w:color="auto"/>
              <w:left w:val="single" w:sz="4" w:space="0" w:color="auto"/>
              <w:bottom w:val="single" w:sz="4" w:space="0" w:color="auto"/>
              <w:right w:val="single" w:sz="4" w:space="0" w:color="auto"/>
            </w:tcBorders>
            <w:vAlign w:val="center"/>
          </w:tcPr>
          <w:p w14:paraId="2EFC4757" w14:textId="77777777" w:rsidR="00E615F6" w:rsidRPr="009E7C3D" w:rsidRDefault="00E615F6" w:rsidP="00AE06A0">
            <w:pPr>
              <w:spacing w:line="276" w:lineRule="auto"/>
              <w:jc w:val="center"/>
              <w:rPr>
                <w:rFonts w:eastAsia="Times New Roman"/>
                <w:color w:val="000000"/>
                <w:lang w:val="ro-MD"/>
              </w:rPr>
            </w:pPr>
            <w:r w:rsidRPr="009E7C3D">
              <w:rPr>
                <w:rFonts w:eastAsia="Times New Roman"/>
                <w:color w:val="000000"/>
                <w:lang w:val="ro-MD"/>
              </w:rPr>
              <w:t>56%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98EAD" w14:textId="77777777" w:rsidR="00E615F6" w:rsidRPr="009E7C3D" w:rsidRDefault="00E615F6" w:rsidP="00AE06A0">
            <w:pPr>
              <w:spacing w:line="276" w:lineRule="auto"/>
              <w:jc w:val="center"/>
              <w:rPr>
                <w:rFonts w:eastAsia="Times New Roman"/>
                <w:color w:val="000000"/>
                <w:lang w:val="ro-MD"/>
              </w:rPr>
            </w:pPr>
            <w:r w:rsidRPr="009E7C3D">
              <w:rPr>
                <w:rFonts w:ascii="Cambria Math" w:eastAsia="Times New Roman" w:hAnsi="Cambria Math" w:cs="Cambria Math"/>
                <w:color w:val="000000"/>
                <w:lang w:val="ro-MD"/>
              </w:rPr>
              <w:t>↗</w:t>
            </w:r>
            <w:r w:rsidRPr="009E7C3D">
              <w:rPr>
                <w:rFonts w:eastAsia="Times New Roman"/>
                <w:color w:val="000000"/>
                <w:lang w:val="ro-MD"/>
              </w:rPr>
              <w:t xml:space="preserve"> [+ 2.0%]</w:t>
            </w:r>
          </w:p>
        </w:tc>
        <w:tc>
          <w:tcPr>
            <w:tcW w:w="1350" w:type="dxa"/>
            <w:tcBorders>
              <w:top w:val="nil"/>
              <w:left w:val="nil"/>
              <w:bottom w:val="single" w:sz="4" w:space="0" w:color="auto"/>
              <w:right w:val="single" w:sz="4" w:space="0" w:color="auto"/>
            </w:tcBorders>
            <w:shd w:val="clear" w:color="auto" w:fill="auto"/>
            <w:noWrap/>
            <w:vAlign w:val="center"/>
            <w:hideMark/>
          </w:tcPr>
          <w:p w14:paraId="63F353EB" w14:textId="77777777" w:rsidR="00E615F6" w:rsidRPr="009E7C3D" w:rsidRDefault="00E615F6" w:rsidP="00AE06A0">
            <w:pPr>
              <w:spacing w:line="276" w:lineRule="auto"/>
              <w:jc w:val="center"/>
              <w:rPr>
                <w:rFonts w:eastAsia="Times New Roman"/>
                <w:lang w:val="ro-MD"/>
              </w:rPr>
            </w:pPr>
            <w:r w:rsidRPr="009E7C3D">
              <w:rPr>
                <w:rFonts w:ascii="Cambria Math" w:eastAsia="Times New Roman" w:hAnsi="Cambria Math" w:cs="Cambria Math"/>
                <w:lang w:val="ro-MD"/>
              </w:rPr>
              <w:t>↗</w:t>
            </w:r>
            <w:r w:rsidRPr="009E7C3D">
              <w:rPr>
                <w:rFonts w:eastAsia="Times New Roman"/>
                <w:lang w:val="ro-MD"/>
              </w:rPr>
              <w:t xml:space="preserve"> [+15%]</w:t>
            </w:r>
          </w:p>
        </w:tc>
        <w:tc>
          <w:tcPr>
            <w:tcW w:w="1530" w:type="dxa"/>
            <w:tcBorders>
              <w:top w:val="nil"/>
              <w:left w:val="nil"/>
              <w:bottom w:val="single" w:sz="4" w:space="0" w:color="auto"/>
              <w:right w:val="single" w:sz="4" w:space="0" w:color="auto"/>
            </w:tcBorders>
            <w:shd w:val="clear" w:color="auto" w:fill="auto"/>
            <w:noWrap/>
            <w:vAlign w:val="center"/>
            <w:hideMark/>
          </w:tcPr>
          <w:p w14:paraId="08E74CBF" w14:textId="77777777" w:rsidR="00E615F6" w:rsidRPr="009E7C3D" w:rsidRDefault="00E615F6" w:rsidP="00AE06A0">
            <w:pPr>
              <w:spacing w:line="276" w:lineRule="auto"/>
              <w:jc w:val="center"/>
              <w:rPr>
                <w:rFonts w:eastAsia="Times New Roman"/>
                <w:lang w:val="ro-MD"/>
              </w:rPr>
            </w:pPr>
            <w:r w:rsidRPr="009E7C3D">
              <w:rPr>
                <w:rFonts w:ascii="Cambria Math" w:eastAsia="Times New Roman" w:hAnsi="Cambria Math" w:cs="Cambria Math"/>
                <w:lang w:val="ro-MD"/>
              </w:rPr>
              <w:t>↗</w:t>
            </w:r>
            <w:r w:rsidRPr="009E7C3D">
              <w:rPr>
                <w:rFonts w:eastAsia="Times New Roman"/>
                <w:lang w:val="ro-MD"/>
              </w:rPr>
              <w:t xml:space="preserve"> [+2.0%]</w:t>
            </w:r>
          </w:p>
        </w:tc>
        <w:tc>
          <w:tcPr>
            <w:tcW w:w="1350" w:type="dxa"/>
            <w:tcBorders>
              <w:top w:val="nil"/>
              <w:left w:val="nil"/>
              <w:bottom w:val="single" w:sz="4" w:space="0" w:color="auto"/>
              <w:right w:val="single" w:sz="4" w:space="0" w:color="auto"/>
            </w:tcBorders>
            <w:vAlign w:val="center"/>
          </w:tcPr>
          <w:p w14:paraId="2C77DDDB" w14:textId="287F53AD" w:rsidR="00E615F6" w:rsidRPr="009E7C3D" w:rsidRDefault="00E615F6" w:rsidP="00AE06A0">
            <w:pPr>
              <w:spacing w:line="276" w:lineRule="auto"/>
              <w:jc w:val="center"/>
              <w:rPr>
                <w:rFonts w:eastAsia="Times New Roman"/>
                <w:color w:val="000000"/>
                <w:lang w:val="ro-MD"/>
              </w:rPr>
            </w:pPr>
            <w:r w:rsidRPr="009E7C3D">
              <w:rPr>
                <w:rFonts w:eastAsia="Times New Roman"/>
                <w:color w:val="000000"/>
                <w:lang w:val="ro-MD"/>
              </w:rPr>
              <w:t>7</w:t>
            </w:r>
            <w:r w:rsidR="00662233">
              <w:rPr>
                <w:rFonts w:eastAsia="Times New Roman"/>
                <w:color w:val="000000"/>
                <w:lang w:val="ro-MD"/>
              </w:rPr>
              <w:t>6</w:t>
            </w:r>
            <w:r w:rsidRPr="009E7C3D">
              <w:rPr>
                <w:rFonts w:eastAsia="Times New Roman"/>
                <w:color w:val="000000"/>
                <w:lang w:val="ro-MD"/>
              </w:rPr>
              <w:t>%</w:t>
            </w:r>
          </w:p>
        </w:tc>
      </w:tr>
      <w:tr w:rsidR="00E615F6" w:rsidRPr="009E7C3D" w14:paraId="6CD9DEAA" w14:textId="77777777" w:rsidTr="00532385">
        <w:trPr>
          <w:trHeight w:val="29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ACB5C37" w14:textId="77777777" w:rsidR="00E615F6" w:rsidRPr="009E7C3D" w:rsidRDefault="00E615F6" w:rsidP="00AE06A0">
            <w:pPr>
              <w:spacing w:line="276" w:lineRule="auto"/>
              <w:jc w:val="center"/>
              <w:rPr>
                <w:rFonts w:eastAsia="Times New Roman"/>
                <w:color w:val="000000"/>
                <w:lang w:val="ro-MD"/>
              </w:rPr>
            </w:pPr>
            <w:r w:rsidRPr="009E7C3D">
              <w:rPr>
                <w:rFonts w:eastAsia="Times New Roman"/>
                <w:color w:val="000000"/>
                <w:lang w:val="ro-MD"/>
              </w:rPr>
              <w:t>6</w:t>
            </w:r>
          </w:p>
        </w:tc>
        <w:tc>
          <w:tcPr>
            <w:tcW w:w="2655" w:type="dxa"/>
            <w:tcBorders>
              <w:top w:val="nil"/>
              <w:left w:val="nil"/>
              <w:bottom w:val="single" w:sz="4" w:space="0" w:color="auto"/>
              <w:right w:val="single" w:sz="4" w:space="0" w:color="auto"/>
            </w:tcBorders>
            <w:shd w:val="clear" w:color="auto" w:fill="auto"/>
            <w:noWrap/>
            <w:vAlign w:val="center"/>
            <w:hideMark/>
          </w:tcPr>
          <w:p w14:paraId="369D6FE4" w14:textId="00BF1376" w:rsidR="00E615F6" w:rsidRPr="009E7C3D" w:rsidRDefault="00E615F6" w:rsidP="00AE06A0">
            <w:pPr>
              <w:spacing w:line="276" w:lineRule="auto"/>
              <w:rPr>
                <w:rFonts w:eastAsia="Times New Roman"/>
                <w:color w:val="000000"/>
                <w:lang w:val="ro-MD"/>
              </w:rPr>
            </w:pPr>
            <w:r w:rsidRPr="009E7C3D">
              <w:rPr>
                <w:rFonts w:eastAsia="Times New Roman"/>
                <w:color w:val="000000"/>
                <w:lang w:val="ro-MD"/>
              </w:rPr>
              <w:t>Volumul investi</w:t>
            </w:r>
            <w:r w:rsidR="004217D1" w:rsidRPr="009E7C3D">
              <w:rPr>
                <w:rFonts w:eastAsia="Times New Roman"/>
                <w:color w:val="000000"/>
                <w:lang w:val="ro-MD"/>
              </w:rPr>
              <w:t>ț</w:t>
            </w:r>
            <w:r w:rsidRPr="009E7C3D">
              <w:rPr>
                <w:rFonts w:eastAsia="Times New Roman"/>
                <w:color w:val="000000"/>
                <w:lang w:val="ro-MD"/>
              </w:rPr>
              <w:t>iilor capitale (din toate sursele)</w:t>
            </w:r>
          </w:p>
        </w:tc>
        <w:tc>
          <w:tcPr>
            <w:tcW w:w="1080" w:type="dxa"/>
            <w:tcBorders>
              <w:top w:val="single" w:sz="4" w:space="0" w:color="auto"/>
              <w:left w:val="single" w:sz="4" w:space="0" w:color="auto"/>
              <w:bottom w:val="single" w:sz="4" w:space="0" w:color="auto"/>
              <w:right w:val="single" w:sz="4" w:space="0" w:color="auto"/>
            </w:tcBorders>
            <w:vAlign w:val="center"/>
          </w:tcPr>
          <w:p w14:paraId="50DA435C" w14:textId="77777777" w:rsidR="00E615F6" w:rsidRPr="009E7C3D" w:rsidRDefault="00E615F6" w:rsidP="00AE06A0">
            <w:pPr>
              <w:spacing w:line="276" w:lineRule="auto"/>
              <w:jc w:val="center"/>
              <w:rPr>
                <w:rFonts w:eastAsia="Times New Roman"/>
                <w:color w:val="000000"/>
                <w:lang w:val="ro-MD"/>
              </w:rPr>
            </w:pPr>
            <w:r w:rsidRPr="009E7C3D">
              <w:rPr>
                <w:rFonts w:eastAsia="Times New Roman"/>
                <w:color w:val="000000"/>
                <w:lang w:val="ro-MD"/>
              </w:rPr>
              <w:t>55%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70FD7" w14:textId="77777777" w:rsidR="00E615F6" w:rsidRPr="009E7C3D" w:rsidRDefault="00E615F6" w:rsidP="00AE06A0">
            <w:pPr>
              <w:spacing w:line="276" w:lineRule="auto"/>
              <w:jc w:val="center"/>
              <w:rPr>
                <w:rFonts w:eastAsia="Times New Roman"/>
                <w:color w:val="000000"/>
                <w:lang w:val="ro-MD"/>
              </w:rPr>
            </w:pPr>
            <w:r w:rsidRPr="009E7C3D">
              <w:rPr>
                <w:rFonts w:ascii="Cambria Math" w:eastAsia="Times New Roman" w:hAnsi="Cambria Math" w:cs="Cambria Math"/>
                <w:color w:val="000000"/>
                <w:lang w:val="ro-MD"/>
              </w:rPr>
              <w:t>↗</w:t>
            </w:r>
            <w:r w:rsidRPr="009E7C3D">
              <w:rPr>
                <w:rFonts w:eastAsia="Times New Roman"/>
                <w:color w:val="000000"/>
                <w:lang w:val="ro-MD"/>
              </w:rPr>
              <w:t xml:space="preserve"> [+16.0%]</w:t>
            </w:r>
          </w:p>
        </w:tc>
        <w:tc>
          <w:tcPr>
            <w:tcW w:w="1350" w:type="dxa"/>
            <w:tcBorders>
              <w:top w:val="nil"/>
              <w:left w:val="nil"/>
              <w:bottom w:val="single" w:sz="4" w:space="0" w:color="auto"/>
              <w:right w:val="single" w:sz="4" w:space="0" w:color="auto"/>
            </w:tcBorders>
            <w:shd w:val="clear" w:color="auto" w:fill="auto"/>
            <w:noWrap/>
            <w:vAlign w:val="center"/>
            <w:hideMark/>
          </w:tcPr>
          <w:p w14:paraId="070788C5" w14:textId="77777777" w:rsidR="00E615F6" w:rsidRPr="009E7C3D" w:rsidRDefault="00E615F6" w:rsidP="00AE06A0">
            <w:pPr>
              <w:spacing w:line="276" w:lineRule="auto"/>
              <w:jc w:val="center"/>
              <w:rPr>
                <w:rFonts w:eastAsia="Times New Roman"/>
                <w:lang w:val="ro-MD"/>
              </w:rPr>
            </w:pPr>
            <w:r w:rsidRPr="009E7C3D">
              <w:rPr>
                <w:rFonts w:ascii="Cambria Math" w:eastAsia="Times New Roman" w:hAnsi="Cambria Math" w:cs="Cambria Math"/>
                <w:lang w:val="ro-MD"/>
              </w:rPr>
              <w:t>↘</w:t>
            </w:r>
            <w:r w:rsidRPr="009E7C3D">
              <w:rPr>
                <w:rFonts w:eastAsia="Times New Roman"/>
                <w:lang w:val="ro-MD"/>
              </w:rPr>
              <w:t xml:space="preserve"> [-2%]</w:t>
            </w:r>
          </w:p>
        </w:tc>
        <w:tc>
          <w:tcPr>
            <w:tcW w:w="1530" w:type="dxa"/>
            <w:tcBorders>
              <w:top w:val="nil"/>
              <w:left w:val="nil"/>
              <w:bottom w:val="single" w:sz="4" w:space="0" w:color="auto"/>
              <w:right w:val="single" w:sz="4" w:space="0" w:color="auto"/>
            </w:tcBorders>
            <w:shd w:val="clear" w:color="auto" w:fill="auto"/>
            <w:noWrap/>
            <w:vAlign w:val="center"/>
            <w:hideMark/>
          </w:tcPr>
          <w:p w14:paraId="4716A2FD" w14:textId="77777777" w:rsidR="00E615F6" w:rsidRPr="009E7C3D" w:rsidRDefault="00E615F6" w:rsidP="00AE06A0">
            <w:pPr>
              <w:spacing w:line="276" w:lineRule="auto"/>
              <w:jc w:val="center"/>
              <w:rPr>
                <w:rFonts w:eastAsia="Times New Roman"/>
                <w:lang w:val="ro-MD"/>
              </w:rPr>
            </w:pPr>
            <w:r w:rsidRPr="009E7C3D">
              <w:rPr>
                <w:rFonts w:ascii="Cambria Math" w:eastAsia="Times New Roman" w:hAnsi="Cambria Math" w:cs="Cambria Math"/>
                <w:lang w:val="ro-MD"/>
              </w:rPr>
              <w:t>↘</w:t>
            </w:r>
            <w:r w:rsidRPr="009E7C3D">
              <w:rPr>
                <w:rFonts w:eastAsia="Times New Roman"/>
                <w:lang w:val="ro-MD"/>
              </w:rPr>
              <w:t xml:space="preserve"> [-2%]</w:t>
            </w:r>
          </w:p>
        </w:tc>
        <w:tc>
          <w:tcPr>
            <w:tcW w:w="1350" w:type="dxa"/>
            <w:tcBorders>
              <w:top w:val="nil"/>
              <w:left w:val="nil"/>
              <w:bottom w:val="single" w:sz="4" w:space="0" w:color="auto"/>
              <w:right w:val="single" w:sz="4" w:space="0" w:color="auto"/>
            </w:tcBorders>
            <w:vAlign w:val="center"/>
          </w:tcPr>
          <w:p w14:paraId="4A77B14E" w14:textId="37B9E080" w:rsidR="00E615F6" w:rsidRPr="009E7C3D" w:rsidRDefault="00662233" w:rsidP="00AE06A0">
            <w:pPr>
              <w:spacing w:line="276" w:lineRule="auto"/>
              <w:jc w:val="center"/>
              <w:rPr>
                <w:rFonts w:eastAsia="Times New Roman"/>
                <w:color w:val="000000"/>
                <w:lang w:val="ro-MD"/>
              </w:rPr>
            </w:pPr>
            <w:r>
              <w:rPr>
                <w:rFonts w:eastAsia="Times New Roman"/>
                <w:color w:val="000000"/>
                <w:lang w:val="ro-MD"/>
              </w:rPr>
              <w:t>68</w:t>
            </w:r>
            <w:r w:rsidR="00E615F6" w:rsidRPr="009E7C3D">
              <w:rPr>
                <w:rFonts w:eastAsia="Times New Roman"/>
                <w:color w:val="000000"/>
                <w:lang w:val="ro-MD"/>
              </w:rPr>
              <w:t>%</w:t>
            </w:r>
          </w:p>
        </w:tc>
      </w:tr>
      <w:tr w:rsidR="00E615F6" w:rsidRPr="009E7C3D" w14:paraId="351796B9" w14:textId="77777777" w:rsidTr="00532385">
        <w:trPr>
          <w:trHeight w:val="29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7D401E15" w14:textId="77777777" w:rsidR="00E615F6" w:rsidRPr="009E7C3D" w:rsidRDefault="00E615F6" w:rsidP="00AE06A0">
            <w:pPr>
              <w:spacing w:line="276" w:lineRule="auto"/>
              <w:jc w:val="center"/>
              <w:rPr>
                <w:rFonts w:eastAsia="Times New Roman"/>
                <w:color w:val="000000"/>
                <w:lang w:val="ro-MD"/>
              </w:rPr>
            </w:pPr>
            <w:r w:rsidRPr="009E7C3D">
              <w:rPr>
                <w:rFonts w:eastAsia="Times New Roman"/>
                <w:color w:val="000000"/>
                <w:lang w:val="ro-MD"/>
              </w:rPr>
              <w:t>7</w:t>
            </w:r>
          </w:p>
        </w:tc>
        <w:tc>
          <w:tcPr>
            <w:tcW w:w="2655" w:type="dxa"/>
            <w:tcBorders>
              <w:top w:val="nil"/>
              <w:left w:val="nil"/>
              <w:bottom w:val="single" w:sz="4" w:space="0" w:color="auto"/>
              <w:right w:val="single" w:sz="4" w:space="0" w:color="auto"/>
            </w:tcBorders>
            <w:shd w:val="clear" w:color="auto" w:fill="auto"/>
            <w:noWrap/>
            <w:vAlign w:val="center"/>
            <w:hideMark/>
          </w:tcPr>
          <w:p w14:paraId="1FCF156D" w14:textId="4B83093A" w:rsidR="00E615F6" w:rsidRPr="009E7C3D" w:rsidRDefault="00E615F6" w:rsidP="00AE06A0">
            <w:pPr>
              <w:spacing w:line="276" w:lineRule="auto"/>
              <w:rPr>
                <w:rFonts w:eastAsia="Times New Roman"/>
                <w:color w:val="000000"/>
                <w:lang w:val="ro-MD"/>
              </w:rPr>
            </w:pPr>
            <w:r w:rsidRPr="009E7C3D">
              <w:rPr>
                <w:rFonts w:eastAsia="Times New Roman"/>
                <w:color w:val="000000"/>
                <w:lang w:val="ro-MD"/>
              </w:rPr>
              <w:t>Volumul produc</w:t>
            </w:r>
            <w:r w:rsidR="004217D1" w:rsidRPr="009E7C3D">
              <w:rPr>
                <w:rFonts w:eastAsia="Times New Roman"/>
                <w:color w:val="000000"/>
                <w:lang w:val="ro-MD"/>
              </w:rPr>
              <w:t>ț</w:t>
            </w:r>
            <w:r w:rsidRPr="009E7C3D">
              <w:rPr>
                <w:rFonts w:eastAsia="Times New Roman"/>
                <w:color w:val="000000"/>
                <w:lang w:val="ro-MD"/>
              </w:rPr>
              <w:t>iei industriale (livrate)</w:t>
            </w:r>
          </w:p>
        </w:tc>
        <w:tc>
          <w:tcPr>
            <w:tcW w:w="1080" w:type="dxa"/>
            <w:tcBorders>
              <w:top w:val="single" w:sz="4" w:space="0" w:color="auto"/>
              <w:left w:val="single" w:sz="4" w:space="0" w:color="auto"/>
              <w:bottom w:val="single" w:sz="4" w:space="0" w:color="auto"/>
              <w:right w:val="single" w:sz="4" w:space="0" w:color="auto"/>
            </w:tcBorders>
            <w:vAlign w:val="center"/>
          </w:tcPr>
          <w:p w14:paraId="6675AB92" w14:textId="77777777" w:rsidR="00E615F6" w:rsidRPr="009E7C3D" w:rsidRDefault="00E615F6" w:rsidP="00AE06A0">
            <w:pPr>
              <w:spacing w:line="276" w:lineRule="auto"/>
              <w:jc w:val="center"/>
              <w:rPr>
                <w:rFonts w:eastAsia="Times New Roman"/>
                <w:color w:val="000000"/>
                <w:lang w:val="ro-MD"/>
              </w:rPr>
            </w:pPr>
            <w:r w:rsidRPr="009E7C3D">
              <w:rPr>
                <w:rFonts w:eastAsia="Times New Roman"/>
                <w:color w:val="000000"/>
                <w:lang w:val="ro-MD"/>
              </w:rPr>
              <w:t>55%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3E9FD" w14:textId="77777777" w:rsidR="00E615F6" w:rsidRPr="009E7C3D" w:rsidRDefault="00E615F6" w:rsidP="00AE06A0">
            <w:pPr>
              <w:spacing w:line="276" w:lineRule="auto"/>
              <w:jc w:val="center"/>
              <w:rPr>
                <w:rFonts w:eastAsia="Times New Roman"/>
                <w:color w:val="000000"/>
                <w:lang w:val="ro-MD"/>
              </w:rPr>
            </w:pPr>
            <w:r w:rsidRPr="009E7C3D">
              <w:rPr>
                <w:rFonts w:ascii="Cambria Math" w:eastAsia="Times New Roman" w:hAnsi="Cambria Math" w:cs="Cambria Math"/>
                <w:color w:val="000000"/>
                <w:lang w:val="ro-MD"/>
              </w:rPr>
              <w:t>↗</w:t>
            </w:r>
            <w:r w:rsidRPr="009E7C3D">
              <w:rPr>
                <w:rFonts w:eastAsia="Times New Roman"/>
                <w:color w:val="000000"/>
                <w:lang w:val="ro-MD"/>
              </w:rPr>
              <w:t xml:space="preserve"> [+3.0%]</w:t>
            </w:r>
          </w:p>
        </w:tc>
        <w:tc>
          <w:tcPr>
            <w:tcW w:w="1350" w:type="dxa"/>
            <w:tcBorders>
              <w:top w:val="nil"/>
              <w:left w:val="nil"/>
              <w:bottom w:val="single" w:sz="4" w:space="0" w:color="auto"/>
              <w:right w:val="single" w:sz="4" w:space="0" w:color="auto"/>
            </w:tcBorders>
            <w:shd w:val="clear" w:color="auto" w:fill="auto"/>
            <w:noWrap/>
            <w:vAlign w:val="center"/>
            <w:hideMark/>
          </w:tcPr>
          <w:p w14:paraId="0774629C" w14:textId="77777777" w:rsidR="00E615F6" w:rsidRPr="009E7C3D" w:rsidRDefault="00E615F6" w:rsidP="00AE06A0">
            <w:pPr>
              <w:spacing w:line="276" w:lineRule="auto"/>
              <w:jc w:val="center"/>
              <w:rPr>
                <w:rFonts w:eastAsia="Times New Roman"/>
                <w:lang w:val="ro-MD"/>
              </w:rPr>
            </w:pPr>
            <w:r w:rsidRPr="009E7C3D">
              <w:rPr>
                <w:rFonts w:ascii="Cambria Math" w:eastAsia="Times New Roman" w:hAnsi="Cambria Math" w:cs="Cambria Math"/>
                <w:lang w:val="ro-MD"/>
              </w:rPr>
              <w:t>↘</w:t>
            </w:r>
            <w:r w:rsidRPr="009E7C3D">
              <w:rPr>
                <w:rFonts w:eastAsia="Times New Roman"/>
                <w:lang w:val="ro-MD"/>
              </w:rPr>
              <w:t xml:space="preserve"> [1%]</w:t>
            </w:r>
          </w:p>
        </w:tc>
        <w:tc>
          <w:tcPr>
            <w:tcW w:w="1530" w:type="dxa"/>
            <w:tcBorders>
              <w:top w:val="nil"/>
              <w:left w:val="nil"/>
              <w:bottom w:val="single" w:sz="4" w:space="0" w:color="auto"/>
              <w:right w:val="single" w:sz="4" w:space="0" w:color="auto"/>
            </w:tcBorders>
            <w:shd w:val="clear" w:color="auto" w:fill="auto"/>
            <w:noWrap/>
            <w:vAlign w:val="center"/>
            <w:hideMark/>
          </w:tcPr>
          <w:p w14:paraId="16F7AA08" w14:textId="77777777" w:rsidR="00E615F6" w:rsidRPr="009E7C3D" w:rsidRDefault="00E615F6" w:rsidP="00AE06A0">
            <w:pPr>
              <w:spacing w:line="276" w:lineRule="auto"/>
              <w:jc w:val="center"/>
              <w:rPr>
                <w:rFonts w:eastAsia="Times New Roman"/>
                <w:lang w:val="ro-MD"/>
              </w:rPr>
            </w:pPr>
            <w:r w:rsidRPr="009E7C3D">
              <w:rPr>
                <w:rFonts w:ascii="Cambria Math" w:eastAsia="Times New Roman" w:hAnsi="Cambria Math" w:cs="Cambria Math"/>
                <w:lang w:val="ro-MD"/>
              </w:rPr>
              <w:t>↘</w:t>
            </w:r>
            <w:r w:rsidRPr="009E7C3D">
              <w:rPr>
                <w:rFonts w:eastAsia="Times New Roman"/>
                <w:lang w:val="ro-MD"/>
              </w:rPr>
              <w:t xml:space="preserve"> [-6%]</w:t>
            </w:r>
          </w:p>
        </w:tc>
        <w:tc>
          <w:tcPr>
            <w:tcW w:w="1350" w:type="dxa"/>
            <w:tcBorders>
              <w:top w:val="nil"/>
              <w:left w:val="nil"/>
              <w:bottom w:val="single" w:sz="4" w:space="0" w:color="auto"/>
              <w:right w:val="single" w:sz="4" w:space="0" w:color="auto"/>
            </w:tcBorders>
            <w:vAlign w:val="center"/>
          </w:tcPr>
          <w:p w14:paraId="3642A097" w14:textId="70E6615E" w:rsidR="00E615F6" w:rsidRPr="009E7C3D" w:rsidRDefault="00E615F6" w:rsidP="00AE06A0">
            <w:pPr>
              <w:spacing w:line="276" w:lineRule="auto"/>
              <w:jc w:val="center"/>
              <w:rPr>
                <w:rFonts w:eastAsia="Times New Roman"/>
                <w:color w:val="000000"/>
                <w:lang w:val="ro-MD"/>
              </w:rPr>
            </w:pPr>
            <w:r w:rsidRPr="009E7C3D">
              <w:rPr>
                <w:rFonts w:eastAsia="Times New Roman"/>
                <w:color w:val="000000"/>
                <w:lang w:val="ro-MD"/>
              </w:rPr>
              <w:t>5</w:t>
            </w:r>
            <w:r w:rsidR="00662233">
              <w:rPr>
                <w:rFonts w:eastAsia="Times New Roman"/>
                <w:color w:val="000000"/>
                <w:lang w:val="ro-MD"/>
              </w:rPr>
              <w:t>0</w:t>
            </w:r>
            <w:r w:rsidRPr="009E7C3D">
              <w:rPr>
                <w:rFonts w:eastAsia="Times New Roman"/>
                <w:color w:val="000000"/>
                <w:lang w:val="ro-MD"/>
              </w:rPr>
              <w:t>%</w:t>
            </w:r>
          </w:p>
        </w:tc>
      </w:tr>
      <w:tr w:rsidR="00E615F6" w:rsidRPr="009E7C3D" w14:paraId="6D26936D" w14:textId="77777777" w:rsidTr="00532385">
        <w:trPr>
          <w:trHeight w:val="29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64FE1730" w14:textId="77777777" w:rsidR="00E615F6" w:rsidRPr="009E7C3D" w:rsidRDefault="00E615F6" w:rsidP="00AE06A0">
            <w:pPr>
              <w:spacing w:line="276" w:lineRule="auto"/>
              <w:jc w:val="center"/>
              <w:rPr>
                <w:rFonts w:eastAsia="Times New Roman"/>
                <w:color w:val="000000"/>
                <w:lang w:val="ro-MD"/>
              </w:rPr>
            </w:pPr>
            <w:r w:rsidRPr="009E7C3D">
              <w:rPr>
                <w:rFonts w:eastAsia="Times New Roman"/>
                <w:color w:val="000000"/>
                <w:lang w:val="ro-MD"/>
              </w:rPr>
              <w:t>8</w:t>
            </w:r>
          </w:p>
        </w:tc>
        <w:tc>
          <w:tcPr>
            <w:tcW w:w="2655" w:type="dxa"/>
            <w:tcBorders>
              <w:top w:val="nil"/>
              <w:left w:val="nil"/>
              <w:bottom w:val="single" w:sz="4" w:space="0" w:color="auto"/>
              <w:right w:val="single" w:sz="4" w:space="0" w:color="auto"/>
            </w:tcBorders>
            <w:shd w:val="clear" w:color="auto" w:fill="auto"/>
            <w:noWrap/>
            <w:vAlign w:val="center"/>
            <w:hideMark/>
          </w:tcPr>
          <w:p w14:paraId="02CC806E" w14:textId="6586F27A" w:rsidR="00E615F6" w:rsidRPr="009E7C3D" w:rsidRDefault="00E615F6" w:rsidP="00AE06A0">
            <w:pPr>
              <w:spacing w:line="276" w:lineRule="auto"/>
              <w:rPr>
                <w:rFonts w:eastAsia="Times New Roman"/>
                <w:color w:val="000000"/>
                <w:lang w:val="ro-MD"/>
              </w:rPr>
            </w:pPr>
            <w:r w:rsidRPr="009E7C3D">
              <w:rPr>
                <w:rFonts w:eastAsia="Times New Roman"/>
                <w:color w:val="000000"/>
                <w:lang w:val="ro-MD"/>
              </w:rPr>
              <w:t>Volumul construc</w:t>
            </w:r>
            <w:r w:rsidR="004217D1" w:rsidRPr="009E7C3D">
              <w:rPr>
                <w:rFonts w:eastAsia="Times New Roman"/>
                <w:color w:val="000000"/>
                <w:lang w:val="ro-MD"/>
              </w:rPr>
              <w:t>ț</w:t>
            </w:r>
            <w:r w:rsidRPr="009E7C3D">
              <w:rPr>
                <w:rFonts w:eastAsia="Times New Roman"/>
                <w:color w:val="000000"/>
                <w:lang w:val="ro-MD"/>
              </w:rPr>
              <w:t>iilor</w:t>
            </w:r>
          </w:p>
        </w:tc>
        <w:tc>
          <w:tcPr>
            <w:tcW w:w="1080" w:type="dxa"/>
            <w:tcBorders>
              <w:top w:val="single" w:sz="4" w:space="0" w:color="auto"/>
              <w:left w:val="single" w:sz="4" w:space="0" w:color="auto"/>
              <w:bottom w:val="single" w:sz="4" w:space="0" w:color="auto"/>
              <w:right w:val="single" w:sz="4" w:space="0" w:color="auto"/>
            </w:tcBorders>
            <w:vAlign w:val="center"/>
          </w:tcPr>
          <w:p w14:paraId="7A67B654" w14:textId="77777777" w:rsidR="00E615F6" w:rsidRPr="009E7C3D" w:rsidRDefault="00E615F6" w:rsidP="00AE06A0">
            <w:pPr>
              <w:spacing w:line="276" w:lineRule="auto"/>
              <w:jc w:val="center"/>
              <w:rPr>
                <w:rFonts w:eastAsia="Times New Roman"/>
                <w:color w:val="000000"/>
                <w:lang w:val="ro-MD"/>
              </w:rPr>
            </w:pPr>
            <w:r w:rsidRPr="009E7C3D">
              <w:rPr>
                <w:rFonts w:eastAsia="Times New Roman"/>
                <w:color w:val="000000"/>
                <w:lang w:val="ro-MD"/>
              </w:rPr>
              <w:t>72%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AA176" w14:textId="77777777" w:rsidR="00E615F6" w:rsidRPr="009E7C3D" w:rsidRDefault="00E615F6" w:rsidP="00AE06A0">
            <w:pPr>
              <w:spacing w:line="276" w:lineRule="auto"/>
              <w:jc w:val="center"/>
              <w:rPr>
                <w:rFonts w:eastAsia="Times New Roman"/>
                <w:lang w:val="ro-MD"/>
              </w:rPr>
            </w:pPr>
            <w:r w:rsidRPr="009E7C3D">
              <w:rPr>
                <w:rFonts w:eastAsia="Times New Roman"/>
                <w:lang w:val="ro-MD"/>
              </w:rPr>
              <w:t xml:space="preserve"> </w:t>
            </w:r>
            <w:r w:rsidRPr="009E7C3D">
              <w:rPr>
                <w:rFonts w:ascii="Cambria Math" w:eastAsia="Times New Roman" w:hAnsi="Cambria Math" w:cs="Cambria Math"/>
                <w:color w:val="000000"/>
                <w:lang w:val="ro-MD"/>
              </w:rPr>
              <w:t>↗</w:t>
            </w:r>
            <w:r w:rsidRPr="009E7C3D">
              <w:rPr>
                <w:rFonts w:eastAsia="Times New Roman"/>
                <w:color w:val="000000"/>
                <w:lang w:val="ro-MD"/>
              </w:rPr>
              <w:t xml:space="preserve"> [+</w:t>
            </w:r>
            <w:r w:rsidRPr="009E7C3D">
              <w:rPr>
                <w:rFonts w:eastAsia="Times New Roman"/>
                <w:lang w:val="ro-MD"/>
              </w:rPr>
              <w:t>1.0%]</w:t>
            </w:r>
          </w:p>
        </w:tc>
        <w:tc>
          <w:tcPr>
            <w:tcW w:w="1350" w:type="dxa"/>
            <w:tcBorders>
              <w:top w:val="nil"/>
              <w:left w:val="nil"/>
              <w:bottom w:val="single" w:sz="4" w:space="0" w:color="auto"/>
              <w:right w:val="single" w:sz="4" w:space="0" w:color="auto"/>
            </w:tcBorders>
            <w:shd w:val="clear" w:color="auto" w:fill="auto"/>
            <w:noWrap/>
            <w:vAlign w:val="center"/>
            <w:hideMark/>
          </w:tcPr>
          <w:p w14:paraId="33A120D5" w14:textId="77777777" w:rsidR="00E615F6" w:rsidRPr="009E7C3D" w:rsidRDefault="00E615F6" w:rsidP="00AE06A0">
            <w:pPr>
              <w:spacing w:line="276" w:lineRule="auto"/>
              <w:jc w:val="center"/>
              <w:rPr>
                <w:rFonts w:eastAsia="Times New Roman"/>
                <w:lang w:val="ro-MD"/>
              </w:rPr>
            </w:pPr>
            <w:r w:rsidRPr="009E7C3D">
              <w:rPr>
                <w:rFonts w:ascii="Cambria Math" w:eastAsia="Times New Roman" w:hAnsi="Cambria Math" w:cs="Cambria Math"/>
                <w:lang w:val="ro-MD"/>
              </w:rPr>
              <w:t>↗</w:t>
            </w:r>
            <w:r w:rsidRPr="009E7C3D">
              <w:rPr>
                <w:rFonts w:eastAsia="Times New Roman"/>
                <w:lang w:val="ro-MD"/>
              </w:rPr>
              <w:t xml:space="preserve"> [2%]</w:t>
            </w:r>
          </w:p>
        </w:tc>
        <w:tc>
          <w:tcPr>
            <w:tcW w:w="1530" w:type="dxa"/>
            <w:tcBorders>
              <w:top w:val="nil"/>
              <w:left w:val="nil"/>
              <w:bottom w:val="single" w:sz="4" w:space="0" w:color="auto"/>
              <w:right w:val="single" w:sz="4" w:space="0" w:color="auto"/>
            </w:tcBorders>
            <w:shd w:val="clear" w:color="auto" w:fill="auto"/>
            <w:noWrap/>
            <w:vAlign w:val="center"/>
            <w:hideMark/>
          </w:tcPr>
          <w:p w14:paraId="477553AF" w14:textId="77777777" w:rsidR="00E615F6" w:rsidRPr="009E7C3D" w:rsidRDefault="00E615F6" w:rsidP="00AE06A0">
            <w:pPr>
              <w:spacing w:line="276" w:lineRule="auto"/>
              <w:jc w:val="center"/>
              <w:rPr>
                <w:rFonts w:eastAsia="Times New Roman"/>
                <w:lang w:val="ro-MD"/>
              </w:rPr>
            </w:pPr>
            <w:r w:rsidRPr="009E7C3D">
              <w:rPr>
                <w:rFonts w:ascii="Cambria Math" w:eastAsia="Times New Roman" w:hAnsi="Cambria Math" w:cs="Cambria Math"/>
                <w:lang w:val="ro-MD"/>
              </w:rPr>
              <w:t>↘</w:t>
            </w:r>
            <w:r w:rsidRPr="009E7C3D">
              <w:rPr>
                <w:rFonts w:eastAsia="Times New Roman"/>
                <w:lang w:val="ro-MD"/>
              </w:rPr>
              <w:t xml:space="preserve"> [-4%]</w:t>
            </w:r>
          </w:p>
        </w:tc>
        <w:tc>
          <w:tcPr>
            <w:tcW w:w="1350" w:type="dxa"/>
            <w:tcBorders>
              <w:top w:val="nil"/>
              <w:left w:val="nil"/>
              <w:bottom w:val="single" w:sz="4" w:space="0" w:color="auto"/>
              <w:right w:val="single" w:sz="4" w:space="0" w:color="auto"/>
            </w:tcBorders>
            <w:vAlign w:val="center"/>
          </w:tcPr>
          <w:p w14:paraId="7B184546" w14:textId="23DCDFE1" w:rsidR="00E615F6" w:rsidRPr="009E7C3D" w:rsidRDefault="003367B1" w:rsidP="00AE06A0">
            <w:pPr>
              <w:spacing w:line="276" w:lineRule="auto"/>
              <w:jc w:val="center"/>
              <w:rPr>
                <w:rFonts w:eastAsia="Times New Roman"/>
                <w:color w:val="000000"/>
                <w:lang w:val="ro-MD"/>
              </w:rPr>
            </w:pPr>
            <w:r>
              <w:rPr>
                <w:rFonts w:eastAsia="Times New Roman"/>
                <w:color w:val="000000"/>
                <w:lang w:val="ro-MD"/>
              </w:rPr>
              <w:t>69</w:t>
            </w:r>
            <w:r w:rsidR="00E615F6" w:rsidRPr="009E7C3D">
              <w:rPr>
                <w:rFonts w:eastAsia="Times New Roman"/>
                <w:color w:val="000000"/>
                <w:lang w:val="ro-MD"/>
              </w:rPr>
              <w:t>%</w:t>
            </w:r>
          </w:p>
        </w:tc>
      </w:tr>
    </w:tbl>
    <w:p w14:paraId="7BF2A651" w14:textId="77777777" w:rsidR="00E615F6" w:rsidRPr="00766E70" w:rsidRDefault="00E615F6" w:rsidP="00AE06A0">
      <w:pPr>
        <w:spacing w:after="120" w:line="276" w:lineRule="auto"/>
        <w:jc w:val="center"/>
        <w:rPr>
          <w:i/>
          <w:sz w:val="20"/>
          <w:szCs w:val="20"/>
          <w:lang w:val="ro-MD"/>
        </w:rPr>
      </w:pPr>
      <w:r w:rsidRPr="00766E70">
        <w:rPr>
          <w:i/>
          <w:sz w:val="20"/>
          <w:szCs w:val="20"/>
          <w:lang w:val="ro-MD"/>
        </w:rPr>
        <w:t>Sursa: Calculele autorilor în baza datelor BNS (datele la începutul anului)</w:t>
      </w:r>
    </w:p>
    <w:p w14:paraId="34FE2579" w14:textId="56DB3A2F" w:rsidR="00FC12D6" w:rsidRPr="009E7C3D" w:rsidRDefault="00024516" w:rsidP="00AE06A0">
      <w:pPr>
        <w:spacing w:line="276" w:lineRule="auto"/>
        <w:jc w:val="both"/>
        <w:rPr>
          <w:lang w:val="ro-MD"/>
        </w:rPr>
      </w:pPr>
      <w:r w:rsidRPr="009E7C3D">
        <w:rPr>
          <w:lang w:val="ro-MD"/>
        </w:rPr>
        <w:t>P</w:t>
      </w:r>
      <w:r w:rsidR="00335F3A" w:rsidRPr="009E7C3D">
        <w:rPr>
          <w:lang w:val="ro-MD"/>
        </w:rPr>
        <w:t>e parcursul anilor 2015-</w:t>
      </w:r>
      <w:r w:rsidR="00436911">
        <w:rPr>
          <w:lang w:val="ro-MD"/>
        </w:rPr>
        <w:t>2020</w:t>
      </w:r>
      <w:r w:rsidR="003E3CA2" w:rsidRPr="009E7C3D">
        <w:rPr>
          <w:lang w:val="ro-MD"/>
        </w:rPr>
        <w:t>,</w:t>
      </w:r>
      <w:r w:rsidR="00335F3A" w:rsidRPr="009E7C3D">
        <w:rPr>
          <w:lang w:val="ro-MD"/>
        </w:rPr>
        <w:t xml:space="preserve"> ponderea mun. Chi</w:t>
      </w:r>
      <w:r w:rsidR="004217D1" w:rsidRPr="009E7C3D">
        <w:rPr>
          <w:lang w:val="ro-MD"/>
        </w:rPr>
        <w:t>ș</w:t>
      </w:r>
      <w:r w:rsidR="00335F3A" w:rsidRPr="009E7C3D">
        <w:rPr>
          <w:lang w:val="ro-MD"/>
        </w:rPr>
        <w:t>inău în total agen</w:t>
      </w:r>
      <w:r w:rsidR="004217D1" w:rsidRPr="009E7C3D">
        <w:rPr>
          <w:lang w:val="ro-MD"/>
        </w:rPr>
        <w:t>ț</w:t>
      </w:r>
      <w:r w:rsidR="00335F3A" w:rsidRPr="009E7C3D">
        <w:rPr>
          <w:lang w:val="ro-MD"/>
        </w:rPr>
        <w:t xml:space="preserve">i economici </w:t>
      </w:r>
      <w:r w:rsidR="003E3CA2" w:rsidRPr="009E7C3D">
        <w:rPr>
          <w:lang w:val="ro-MD"/>
        </w:rPr>
        <w:t xml:space="preserve">din </w:t>
      </w:r>
      <w:r w:rsidR="004217D1" w:rsidRPr="009E7C3D">
        <w:rPr>
          <w:lang w:val="ro-MD"/>
        </w:rPr>
        <w:t>ț</w:t>
      </w:r>
      <w:r w:rsidR="003E3CA2" w:rsidRPr="009E7C3D">
        <w:rPr>
          <w:lang w:val="ro-MD"/>
        </w:rPr>
        <w:t xml:space="preserve">ară </w:t>
      </w:r>
      <w:r w:rsidR="00335F3A" w:rsidRPr="009E7C3D">
        <w:rPr>
          <w:lang w:val="ro-MD"/>
        </w:rPr>
        <w:t xml:space="preserve">s-a redus </w:t>
      </w:r>
      <w:r w:rsidR="00E615F6" w:rsidRPr="009E7C3D">
        <w:rPr>
          <w:lang w:val="ro-MD"/>
        </w:rPr>
        <w:t>cu două puncte procentuale</w:t>
      </w:r>
      <w:r w:rsidR="00335F3A" w:rsidRPr="009E7C3D">
        <w:rPr>
          <w:lang w:val="ro-MD"/>
        </w:rPr>
        <w:t xml:space="preserve">, </w:t>
      </w:r>
      <w:r w:rsidR="003E3CA2" w:rsidRPr="009E7C3D">
        <w:rPr>
          <w:lang w:val="ro-MD"/>
        </w:rPr>
        <w:t xml:space="preserve">ponderea </w:t>
      </w:r>
      <w:r w:rsidR="00335F3A" w:rsidRPr="009E7C3D">
        <w:rPr>
          <w:lang w:val="ro-MD"/>
        </w:rPr>
        <w:t>în totalul cifrei de afaceri a agen</w:t>
      </w:r>
      <w:r w:rsidR="004217D1" w:rsidRPr="009E7C3D">
        <w:rPr>
          <w:lang w:val="ro-MD"/>
        </w:rPr>
        <w:t>ț</w:t>
      </w:r>
      <w:r w:rsidR="00E615F6" w:rsidRPr="009E7C3D">
        <w:rPr>
          <w:lang w:val="ro-MD"/>
        </w:rPr>
        <w:t>ilor economici – cu un punct procentual</w:t>
      </w:r>
      <w:r w:rsidR="00335F3A" w:rsidRPr="009E7C3D">
        <w:rPr>
          <w:lang w:val="ro-MD"/>
        </w:rPr>
        <w:t xml:space="preserve">, </w:t>
      </w:r>
      <w:r w:rsidR="003E3CA2" w:rsidRPr="009E7C3D">
        <w:rPr>
          <w:lang w:val="ro-MD"/>
        </w:rPr>
        <w:t xml:space="preserve">ponderea </w:t>
      </w:r>
      <w:r w:rsidR="00335F3A" w:rsidRPr="009E7C3D">
        <w:rPr>
          <w:lang w:val="ro-MD"/>
        </w:rPr>
        <w:t>în volumul investi</w:t>
      </w:r>
      <w:r w:rsidR="004217D1" w:rsidRPr="009E7C3D">
        <w:rPr>
          <w:lang w:val="ro-MD"/>
        </w:rPr>
        <w:t>ț</w:t>
      </w:r>
      <w:r w:rsidR="00335F3A" w:rsidRPr="009E7C3D">
        <w:rPr>
          <w:lang w:val="ro-MD"/>
        </w:rPr>
        <w:t xml:space="preserve">iilor capitale – </w:t>
      </w:r>
      <w:r w:rsidR="00E615F6" w:rsidRPr="009E7C3D">
        <w:rPr>
          <w:lang w:val="ro-MD"/>
        </w:rPr>
        <w:t>cu două puncte procentuale,</w:t>
      </w:r>
      <w:r w:rsidR="00335F3A" w:rsidRPr="009E7C3D">
        <w:rPr>
          <w:lang w:val="ro-MD"/>
        </w:rPr>
        <w:t xml:space="preserve"> </w:t>
      </w:r>
      <w:r w:rsidR="003E3CA2" w:rsidRPr="009E7C3D">
        <w:rPr>
          <w:lang w:val="ro-MD"/>
        </w:rPr>
        <w:t xml:space="preserve">ponderea în </w:t>
      </w:r>
      <w:r w:rsidR="00335F3A" w:rsidRPr="009E7C3D">
        <w:rPr>
          <w:lang w:val="ro-MD"/>
        </w:rPr>
        <w:t>volumul produc</w:t>
      </w:r>
      <w:r w:rsidR="004217D1" w:rsidRPr="009E7C3D">
        <w:rPr>
          <w:lang w:val="ro-MD"/>
        </w:rPr>
        <w:t>ț</w:t>
      </w:r>
      <w:r w:rsidR="00335F3A" w:rsidRPr="009E7C3D">
        <w:rPr>
          <w:lang w:val="ro-MD"/>
        </w:rPr>
        <w:t>iei industriale</w:t>
      </w:r>
      <w:r w:rsidR="003E3CA2" w:rsidRPr="009E7C3D">
        <w:rPr>
          <w:lang w:val="ro-MD"/>
        </w:rPr>
        <w:t xml:space="preserve"> livrate</w:t>
      </w:r>
      <w:r w:rsidR="00335F3A" w:rsidRPr="009E7C3D">
        <w:rPr>
          <w:lang w:val="ro-MD"/>
        </w:rPr>
        <w:t xml:space="preserve"> – </w:t>
      </w:r>
      <w:r w:rsidR="00E615F6" w:rsidRPr="009E7C3D">
        <w:rPr>
          <w:lang w:val="ro-MD"/>
        </w:rPr>
        <w:t xml:space="preserve">cu </w:t>
      </w:r>
      <w:r w:rsidR="004217D1" w:rsidRPr="009E7C3D">
        <w:rPr>
          <w:lang w:val="ro-MD"/>
        </w:rPr>
        <w:t>ș</w:t>
      </w:r>
      <w:r w:rsidR="00E615F6" w:rsidRPr="009E7C3D">
        <w:rPr>
          <w:lang w:val="ro-MD"/>
        </w:rPr>
        <w:t>ase puncte procentuale.</w:t>
      </w:r>
      <w:r w:rsidR="00335F3A" w:rsidRPr="009E7C3D">
        <w:rPr>
          <w:lang w:val="ro-MD"/>
        </w:rPr>
        <w:t xml:space="preserve"> Totodată, se observă o încetinire </w:t>
      </w:r>
      <w:r w:rsidR="00680C4A" w:rsidRPr="009E7C3D">
        <w:rPr>
          <w:lang w:val="ro-MD"/>
        </w:rPr>
        <w:t>a tendin</w:t>
      </w:r>
      <w:r w:rsidR="004217D1" w:rsidRPr="009E7C3D">
        <w:rPr>
          <w:lang w:val="ro-MD"/>
        </w:rPr>
        <w:t>ț</w:t>
      </w:r>
      <w:r w:rsidR="00680C4A" w:rsidRPr="009E7C3D">
        <w:rPr>
          <w:lang w:val="ro-MD"/>
        </w:rPr>
        <w:t>elor de cre</w:t>
      </w:r>
      <w:r w:rsidR="004217D1" w:rsidRPr="009E7C3D">
        <w:rPr>
          <w:lang w:val="ro-MD"/>
        </w:rPr>
        <w:t>ș</w:t>
      </w:r>
      <w:r w:rsidR="00680C4A" w:rsidRPr="009E7C3D">
        <w:rPr>
          <w:lang w:val="ro-MD"/>
        </w:rPr>
        <w:t>tere a</w:t>
      </w:r>
      <w:r w:rsidR="00512AB1" w:rsidRPr="009E7C3D">
        <w:rPr>
          <w:lang w:val="ro-MD"/>
        </w:rPr>
        <w:t xml:space="preserve"> </w:t>
      </w:r>
      <w:r w:rsidR="00335F3A" w:rsidRPr="009E7C3D">
        <w:rPr>
          <w:lang w:val="ro-MD"/>
        </w:rPr>
        <w:t xml:space="preserve">ponderii </w:t>
      </w:r>
      <w:r w:rsidR="00E615F6" w:rsidRPr="009E7C3D">
        <w:rPr>
          <w:lang w:val="ro-MD"/>
        </w:rPr>
        <w:t xml:space="preserve">capitalei </w:t>
      </w:r>
      <w:r w:rsidR="00335F3A" w:rsidRPr="009E7C3D">
        <w:rPr>
          <w:lang w:val="ro-MD"/>
        </w:rPr>
        <w:t xml:space="preserve">în </w:t>
      </w:r>
      <w:r w:rsidR="003E3CA2" w:rsidRPr="009E7C3D">
        <w:rPr>
          <w:lang w:val="ro-MD"/>
        </w:rPr>
        <w:t>numărul total de salaria</w:t>
      </w:r>
      <w:r w:rsidR="004217D1" w:rsidRPr="009E7C3D">
        <w:rPr>
          <w:lang w:val="ro-MD"/>
        </w:rPr>
        <w:t>ț</w:t>
      </w:r>
      <w:r w:rsidR="003E3CA2" w:rsidRPr="009E7C3D">
        <w:rPr>
          <w:lang w:val="ro-MD"/>
        </w:rPr>
        <w:t xml:space="preserve">i </w:t>
      </w:r>
      <w:r w:rsidR="004217D1" w:rsidRPr="009E7C3D">
        <w:rPr>
          <w:lang w:val="ro-MD"/>
        </w:rPr>
        <w:t>ș</w:t>
      </w:r>
      <w:r w:rsidR="003E3CA2" w:rsidRPr="009E7C3D">
        <w:rPr>
          <w:lang w:val="ro-MD"/>
        </w:rPr>
        <w:t>i</w:t>
      </w:r>
      <w:r w:rsidR="00335F3A" w:rsidRPr="009E7C3D">
        <w:rPr>
          <w:lang w:val="ro-MD"/>
        </w:rPr>
        <w:t xml:space="preserve"> volumul comer</w:t>
      </w:r>
      <w:r w:rsidR="004217D1" w:rsidRPr="009E7C3D">
        <w:rPr>
          <w:lang w:val="ro-MD"/>
        </w:rPr>
        <w:t>ț</w:t>
      </w:r>
      <w:r w:rsidR="00335F3A" w:rsidRPr="009E7C3D">
        <w:rPr>
          <w:lang w:val="ro-MD"/>
        </w:rPr>
        <w:t>ului.</w:t>
      </w:r>
    </w:p>
    <w:p w14:paraId="7BA3A0B1" w14:textId="77777777" w:rsidR="00E615F6" w:rsidRPr="009E7C3D" w:rsidRDefault="00E615F6" w:rsidP="00AE06A0">
      <w:pPr>
        <w:spacing w:line="276" w:lineRule="auto"/>
        <w:jc w:val="both"/>
        <w:rPr>
          <w:lang w:val="ro-MD"/>
        </w:rPr>
      </w:pPr>
    </w:p>
    <w:p w14:paraId="1BC2B691" w14:textId="6026CE6B" w:rsidR="00024516" w:rsidRPr="009E7C3D" w:rsidRDefault="00024516" w:rsidP="00AE06A0">
      <w:pPr>
        <w:spacing w:line="276" w:lineRule="auto"/>
        <w:jc w:val="both"/>
        <w:rPr>
          <w:lang w:val="ro-MD"/>
        </w:rPr>
      </w:pPr>
      <w:r w:rsidRPr="009E7C3D">
        <w:rPr>
          <w:lang w:val="ro-MD"/>
        </w:rPr>
        <w:lastRenderedPageBreak/>
        <w:t>În contrast cu dimensiunea na</w:t>
      </w:r>
      <w:r w:rsidR="004217D1" w:rsidRPr="009E7C3D">
        <w:rPr>
          <w:lang w:val="ro-MD"/>
        </w:rPr>
        <w:t>ț</w:t>
      </w:r>
      <w:r w:rsidRPr="009E7C3D">
        <w:rPr>
          <w:lang w:val="ro-MD"/>
        </w:rPr>
        <w:t xml:space="preserve">ională, </w:t>
      </w:r>
      <w:r w:rsidR="00981D73" w:rsidRPr="009E7C3D">
        <w:rPr>
          <w:lang w:val="ro-MD"/>
        </w:rPr>
        <w:t>în context european</w:t>
      </w:r>
      <w:r w:rsidRPr="009E7C3D">
        <w:rPr>
          <w:lang w:val="ro-MD"/>
        </w:rPr>
        <w:t>, municipiul Chi</w:t>
      </w:r>
      <w:r w:rsidR="004217D1" w:rsidRPr="009E7C3D">
        <w:rPr>
          <w:lang w:val="ro-MD"/>
        </w:rPr>
        <w:t>ș</w:t>
      </w:r>
      <w:r w:rsidRPr="009E7C3D">
        <w:rPr>
          <w:lang w:val="ro-MD"/>
        </w:rPr>
        <w:t>inău se prezintă actualmente ca un ora</w:t>
      </w:r>
      <w:r w:rsidR="004217D1" w:rsidRPr="009E7C3D">
        <w:rPr>
          <w:lang w:val="ro-MD"/>
        </w:rPr>
        <w:t>ș</w:t>
      </w:r>
      <w:r w:rsidRPr="009E7C3D">
        <w:rPr>
          <w:lang w:val="ro-MD"/>
        </w:rPr>
        <w:t xml:space="preserve"> periferic, cu influen</w:t>
      </w:r>
      <w:r w:rsidR="004217D1" w:rsidRPr="009E7C3D">
        <w:rPr>
          <w:lang w:val="ro-MD"/>
        </w:rPr>
        <w:t>ț</w:t>
      </w:r>
      <w:r w:rsidRPr="009E7C3D">
        <w:rPr>
          <w:lang w:val="ro-MD"/>
        </w:rPr>
        <w:t>ă interna</w:t>
      </w:r>
      <w:r w:rsidR="004217D1" w:rsidRPr="009E7C3D">
        <w:rPr>
          <w:lang w:val="ro-MD"/>
        </w:rPr>
        <w:t>ț</w:t>
      </w:r>
      <w:r w:rsidRPr="009E7C3D">
        <w:rPr>
          <w:lang w:val="ro-MD"/>
        </w:rPr>
        <w:t xml:space="preserve">ională limitată, cu un deficit mare de servicii metropolitane </w:t>
      </w:r>
      <w:r w:rsidR="004217D1" w:rsidRPr="009E7C3D">
        <w:rPr>
          <w:lang w:val="ro-MD"/>
        </w:rPr>
        <w:t>ș</w:t>
      </w:r>
      <w:r w:rsidRPr="009E7C3D">
        <w:rPr>
          <w:lang w:val="ro-MD"/>
        </w:rPr>
        <w:t>i cu func</w:t>
      </w:r>
      <w:r w:rsidR="004217D1" w:rsidRPr="009E7C3D">
        <w:rPr>
          <w:lang w:val="ro-MD"/>
        </w:rPr>
        <w:t>ț</w:t>
      </w:r>
      <w:r w:rsidRPr="009E7C3D">
        <w:rPr>
          <w:lang w:val="ro-MD"/>
        </w:rPr>
        <w:t>ii interna</w:t>
      </w:r>
      <w:r w:rsidR="004217D1" w:rsidRPr="009E7C3D">
        <w:rPr>
          <w:lang w:val="ro-MD"/>
        </w:rPr>
        <w:t>ț</w:t>
      </w:r>
      <w:r w:rsidRPr="009E7C3D">
        <w:rPr>
          <w:lang w:val="ro-MD"/>
        </w:rPr>
        <w:t>ionale slab dezvoltate. Dinamica principalilor indicatori economici (produsul regional brut, cheltuieli bugetare, investi</w:t>
      </w:r>
      <w:r w:rsidR="004217D1" w:rsidRPr="009E7C3D">
        <w:rPr>
          <w:lang w:val="ro-MD"/>
        </w:rPr>
        <w:t>ț</w:t>
      </w:r>
      <w:r w:rsidRPr="009E7C3D">
        <w:rPr>
          <w:lang w:val="ro-MD"/>
        </w:rPr>
        <w:t xml:space="preserve">ii străine pe cap de locuitor), </w:t>
      </w:r>
      <w:r w:rsidR="004217D1" w:rsidRPr="009E7C3D">
        <w:rPr>
          <w:lang w:val="ro-MD"/>
        </w:rPr>
        <w:t>ș</w:t>
      </w:r>
      <w:r w:rsidRPr="009E7C3D">
        <w:rPr>
          <w:lang w:val="ro-MD"/>
        </w:rPr>
        <w:t>i sociali (asigurarea cu spa</w:t>
      </w:r>
      <w:r w:rsidR="004217D1" w:rsidRPr="009E7C3D">
        <w:rPr>
          <w:lang w:val="ro-MD"/>
        </w:rPr>
        <w:t>ț</w:t>
      </w:r>
      <w:r w:rsidRPr="009E7C3D">
        <w:rPr>
          <w:lang w:val="ro-MD"/>
        </w:rPr>
        <w:t>iu locativ, calitatea serviciilor comunale etc.) plasează Chi</w:t>
      </w:r>
      <w:r w:rsidR="004217D1" w:rsidRPr="009E7C3D">
        <w:rPr>
          <w:lang w:val="ro-MD"/>
        </w:rPr>
        <w:t>ș</w:t>
      </w:r>
      <w:r w:rsidRPr="009E7C3D">
        <w:rPr>
          <w:lang w:val="ro-MD"/>
        </w:rPr>
        <w:t xml:space="preserve">inăul cu mult sub nivelul capitalelor </w:t>
      </w:r>
      <w:r w:rsidR="004217D1" w:rsidRPr="009E7C3D">
        <w:rPr>
          <w:lang w:val="ro-MD"/>
        </w:rPr>
        <w:t>ț</w:t>
      </w:r>
      <w:r w:rsidRPr="009E7C3D">
        <w:rPr>
          <w:lang w:val="ro-MD"/>
        </w:rPr>
        <w:t xml:space="preserve">ărilor vecine, dar </w:t>
      </w:r>
      <w:r w:rsidR="004217D1" w:rsidRPr="009E7C3D">
        <w:rPr>
          <w:lang w:val="ro-MD"/>
        </w:rPr>
        <w:t>ș</w:t>
      </w:r>
      <w:r w:rsidRPr="009E7C3D">
        <w:rPr>
          <w:lang w:val="ro-MD"/>
        </w:rPr>
        <w:t>i al altor ora</w:t>
      </w:r>
      <w:r w:rsidR="004217D1" w:rsidRPr="009E7C3D">
        <w:rPr>
          <w:lang w:val="ro-MD"/>
        </w:rPr>
        <w:t>ș</w:t>
      </w:r>
      <w:r w:rsidRPr="009E7C3D">
        <w:rPr>
          <w:lang w:val="ro-MD"/>
        </w:rPr>
        <w:t>e non-capitală din regiune – Ia</w:t>
      </w:r>
      <w:r w:rsidR="004217D1" w:rsidRPr="009E7C3D">
        <w:rPr>
          <w:lang w:val="ro-MD"/>
        </w:rPr>
        <w:t>ș</w:t>
      </w:r>
      <w:r w:rsidRPr="009E7C3D">
        <w:rPr>
          <w:lang w:val="ro-MD"/>
        </w:rPr>
        <w:t xml:space="preserve">i, Lvov </w:t>
      </w:r>
      <w:r w:rsidR="004217D1" w:rsidRPr="009E7C3D">
        <w:rPr>
          <w:lang w:val="ro-MD"/>
        </w:rPr>
        <w:t>ș</w:t>
      </w:r>
      <w:r w:rsidRPr="009E7C3D">
        <w:rPr>
          <w:lang w:val="ro-MD"/>
        </w:rPr>
        <w:t>i Odessa. Cele mai importante fluxuri regionale de logistică, informa</w:t>
      </w:r>
      <w:r w:rsidR="004217D1" w:rsidRPr="009E7C3D">
        <w:rPr>
          <w:lang w:val="ro-MD"/>
        </w:rPr>
        <w:t>ț</w:t>
      </w:r>
      <w:r w:rsidRPr="009E7C3D">
        <w:rPr>
          <w:lang w:val="ro-MD"/>
        </w:rPr>
        <w:t>ionale, investi</w:t>
      </w:r>
      <w:r w:rsidR="004217D1" w:rsidRPr="009E7C3D">
        <w:rPr>
          <w:lang w:val="ro-MD"/>
        </w:rPr>
        <w:t>ț</w:t>
      </w:r>
      <w:r w:rsidRPr="009E7C3D">
        <w:rPr>
          <w:lang w:val="ro-MD"/>
        </w:rPr>
        <w:t xml:space="preserve">ionale </w:t>
      </w:r>
      <w:r w:rsidR="004217D1" w:rsidRPr="009E7C3D">
        <w:rPr>
          <w:lang w:val="ro-MD"/>
        </w:rPr>
        <w:t>ș</w:t>
      </w:r>
      <w:r w:rsidRPr="009E7C3D">
        <w:rPr>
          <w:lang w:val="ro-MD"/>
        </w:rPr>
        <w:t>i financiare continuă să ocolească Chi</w:t>
      </w:r>
      <w:r w:rsidR="004217D1" w:rsidRPr="009E7C3D">
        <w:rPr>
          <w:lang w:val="ro-MD"/>
        </w:rPr>
        <w:t>ș</w:t>
      </w:r>
      <w:r w:rsidRPr="009E7C3D">
        <w:rPr>
          <w:lang w:val="ro-MD"/>
        </w:rPr>
        <w:t>inăul, trecând prin Bucure</w:t>
      </w:r>
      <w:r w:rsidR="004217D1" w:rsidRPr="009E7C3D">
        <w:rPr>
          <w:lang w:val="ro-MD"/>
        </w:rPr>
        <w:t>ș</w:t>
      </w:r>
      <w:r w:rsidRPr="009E7C3D">
        <w:rPr>
          <w:lang w:val="ro-MD"/>
        </w:rPr>
        <w:t xml:space="preserve">ti (la vest), Kiev (la est), Lvov (la nord) </w:t>
      </w:r>
      <w:r w:rsidR="004217D1" w:rsidRPr="009E7C3D">
        <w:rPr>
          <w:lang w:val="ro-MD"/>
        </w:rPr>
        <w:t>ș</w:t>
      </w:r>
      <w:r w:rsidRPr="009E7C3D">
        <w:rPr>
          <w:lang w:val="ro-MD"/>
        </w:rPr>
        <w:t xml:space="preserve">i Odessa (la sud). </w:t>
      </w:r>
    </w:p>
    <w:p w14:paraId="6B8EAA29" w14:textId="77777777" w:rsidR="00024516" w:rsidRPr="009E7C3D" w:rsidRDefault="00024516" w:rsidP="00AE06A0">
      <w:pPr>
        <w:spacing w:line="276" w:lineRule="auto"/>
        <w:jc w:val="both"/>
        <w:rPr>
          <w:lang w:val="ro-MD"/>
        </w:rPr>
      </w:pPr>
    </w:p>
    <w:p w14:paraId="15718634" w14:textId="6A8D212F" w:rsidR="00E615F6" w:rsidRPr="009E7C3D" w:rsidRDefault="00E615F6" w:rsidP="00AE06A0">
      <w:pPr>
        <w:spacing w:line="276" w:lineRule="auto"/>
        <w:jc w:val="both"/>
        <w:rPr>
          <w:lang w:val="ro-MD"/>
        </w:rPr>
      </w:pPr>
      <w:r w:rsidRPr="009E7C3D">
        <w:rPr>
          <w:lang w:val="ro-MD"/>
        </w:rPr>
        <w:t xml:space="preserve">Una dintre provocările </w:t>
      </w:r>
      <w:r w:rsidR="003A606E" w:rsidRPr="009E7C3D">
        <w:rPr>
          <w:lang w:val="ro-MD"/>
        </w:rPr>
        <w:t>sensibile</w:t>
      </w:r>
      <w:r w:rsidRPr="009E7C3D">
        <w:rPr>
          <w:lang w:val="ro-MD"/>
        </w:rPr>
        <w:t xml:space="preserve"> pentru dezvoltarea mun. Chi</w:t>
      </w:r>
      <w:r w:rsidR="004217D1" w:rsidRPr="009E7C3D">
        <w:rPr>
          <w:lang w:val="ro-MD"/>
        </w:rPr>
        <w:t>ș</w:t>
      </w:r>
      <w:r w:rsidRPr="009E7C3D">
        <w:rPr>
          <w:lang w:val="ro-MD"/>
        </w:rPr>
        <w:t>inău o constituie declinul poten</w:t>
      </w:r>
      <w:r w:rsidR="004217D1" w:rsidRPr="009E7C3D">
        <w:rPr>
          <w:lang w:val="ro-MD"/>
        </w:rPr>
        <w:t>ț</w:t>
      </w:r>
      <w:r w:rsidRPr="009E7C3D">
        <w:rPr>
          <w:lang w:val="ro-MD"/>
        </w:rPr>
        <w:t>ialului universitar, cauzat de descre</w:t>
      </w:r>
      <w:r w:rsidR="004217D1" w:rsidRPr="009E7C3D">
        <w:rPr>
          <w:lang w:val="ro-MD"/>
        </w:rPr>
        <w:t>ș</w:t>
      </w:r>
      <w:r w:rsidRPr="009E7C3D">
        <w:rPr>
          <w:lang w:val="ro-MD"/>
        </w:rPr>
        <w:t xml:space="preserve">terea demografică a </w:t>
      </w:r>
      <w:r w:rsidR="004217D1" w:rsidRPr="009E7C3D">
        <w:rPr>
          <w:lang w:val="ro-MD"/>
        </w:rPr>
        <w:t>ț</w:t>
      </w:r>
      <w:r w:rsidRPr="009E7C3D">
        <w:rPr>
          <w:lang w:val="ro-MD"/>
        </w:rPr>
        <w:t xml:space="preserve">ării </w:t>
      </w:r>
      <w:r w:rsidR="004217D1" w:rsidRPr="009E7C3D">
        <w:rPr>
          <w:lang w:val="ro-MD"/>
        </w:rPr>
        <w:t>ș</w:t>
      </w:r>
      <w:r w:rsidRPr="009E7C3D">
        <w:rPr>
          <w:lang w:val="ro-MD"/>
        </w:rPr>
        <w:t>i migra</w:t>
      </w:r>
      <w:r w:rsidR="004217D1" w:rsidRPr="009E7C3D">
        <w:rPr>
          <w:lang w:val="ro-MD"/>
        </w:rPr>
        <w:t>ț</w:t>
      </w:r>
      <w:r w:rsidRPr="009E7C3D">
        <w:rPr>
          <w:lang w:val="ro-MD"/>
        </w:rPr>
        <w:t>ia externă. Astfel, dacă la începutul anilor 2000  - cu un număr total de peste 100 mii studen</w:t>
      </w:r>
      <w:r w:rsidR="004217D1" w:rsidRPr="009E7C3D">
        <w:rPr>
          <w:lang w:val="ro-MD"/>
        </w:rPr>
        <w:t>ț</w:t>
      </w:r>
      <w:r w:rsidRPr="009E7C3D">
        <w:rPr>
          <w:lang w:val="ro-MD"/>
        </w:rPr>
        <w:t>i, mun. Chi</w:t>
      </w:r>
      <w:r w:rsidR="004217D1" w:rsidRPr="009E7C3D">
        <w:rPr>
          <w:lang w:val="ro-MD"/>
        </w:rPr>
        <w:t>ș</w:t>
      </w:r>
      <w:r w:rsidRPr="009E7C3D">
        <w:rPr>
          <w:lang w:val="ro-MD"/>
        </w:rPr>
        <w:t xml:space="preserve">inău se prezenta ca unul din </w:t>
      </w:r>
      <w:r w:rsidR="00680C4A" w:rsidRPr="009E7C3D">
        <w:rPr>
          <w:lang w:val="ro-MD"/>
        </w:rPr>
        <w:t>cel mai mari</w:t>
      </w:r>
      <w:r w:rsidRPr="009E7C3D">
        <w:rPr>
          <w:lang w:val="ro-MD"/>
        </w:rPr>
        <w:t xml:space="preserve"> centre universitare din Europa de </w:t>
      </w:r>
      <w:r w:rsidR="003A606E" w:rsidRPr="009E7C3D">
        <w:rPr>
          <w:lang w:val="ro-MD"/>
        </w:rPr>
        <w:t>s</w:t>
      </w:r>
      <w:r w:rsidRPr="009E7C3D">
        <w:rPr>
          <w:lang w:val="ro-MD"/>
        </w:rPr>
        <w:t>ud-</w:t>
      </w:r>
      <w:r w:rsidR="003A606E" w:rsidRPr="009E7C3D">
        <w:rPr>
          <w:lang w:val="ro-MD"/>
        </w:rPr>
        <w:t>e</w:t>
      </w:r>
      <w:r w:rsidRPr="009E7C3D">
        <w:rPr>
          <w:lang w:val="ro-MD"/>
        </w:rPr>
        <w:t>st, atunci către anul 2019 numărul de studen</w:t>
      </w:r>
      <w:r w:rsidR="004217D1" w:rsidRPr="009E7C3D">
        <w:rPr>
          <w:lang w:val="ro-MD"/>
        </w:rPr>
        <w:t>ț</w:t>
      </w:r>
      <w:r w:rsidRPr="009E7C3D">
        <w:rPr>
          <w:lang w:val="ro-MD"/>
        </w:rPr>
        <w:t xml:space="preserve">i deja s-a redus </w:t>
      </w:r>
      <w:r w:rsidR="00766E70">
        <w:rPr>
          <w:lang w:val="ro-MD"/>
        </w:rPr>
        <w:t xml:space="preserve">la 64 mii, inclusiv doar 35 mii cu frecvența la </w:t>
      </w:r>
      <w:r w:rsidRPr="009E7C3D">
        <w:rPr>
          <w:lang w:val="ro-MD"/>
        </w:rPr>
        <w:t>zi. Reducerea numărului de studen</w:t>
      </w:r>
      <w:r w:rsidR="004217D1" w:rsidRPr="009E7C3D">
        <w:rPr>
          <w:lang w:val="ro-MD"/>
        </w:rPr>
        <w:t>ț</w:t>
      </w:r>
      <w:r w:rsidRPr="009E7C3D">
        <w:rPr>
          <w:lang w:val="ro-MD"/>
        </w:rPr>
        <w:t>i va avea în viitorul apropriat un impact major inclusiv asupra cre</w:t>
      </w:r>
      <w:r w:rsidR="004217D1" w:rsidRPr="009E7C3D">
        <w:rPr>
          <w:lang w:val="ro-MD"/>
        </w:rPr>
        <w:t>ș</w:t>
      </w:r>
      <w:r w:rsidRPr="009E7C3D">
        <w:rPr>
          <w:lang w:val="ro-MD"/>
        </w:rPr>
        <w:t>terii demografice calitative a mun. Chi</w:t>
      </w:r>
      <w:r w:rsidR="004217D1" w:rsidRPr="009E7C3D">
        <w:rPr>
          <w:lang w:val="ro-MD"/>
        </w:rPr>
        <w:t>ș</w:t>
      </w:r>
      <w:r w:rsidRPr="009E7C3D">
        <w:rPr>
          <w:lang w:val="ro-MD"/>
        </w:rPr>
        <w:t xml:space="preserve">inău </w:t>
      </w:r>
      <w:r w:rsidR="004217D1" w:rsidRPr="009E7C3D">
        <w:rPr>
          <w:lang w:val="ro-MD"/>
        </w:rPr>
        <w:t>ș</w:t>
      </w:r>
      <w:r w:rsidRPr="009E7C3D">
        <w:rPr>
          <w:lang w:val="ro-MD"/>
        </w:rPr>
        <w:t>i alimentării pie</w:t>
      </w:r>
      <w:r w:rsidR="004217D1" w:rsidRPr="009E7C3D">
        <w:rPr>
          <w:lang w:val="ro-MD"/>
        </w:rPr>
        <w:t>ț</w:t>
      </w:r>
      <w:r w:rsidRPr="009E7C3D">
        <w:rPr>
          <w:lang w:val="ro-MD"/>
        </w:rPr>
        <w:t>ei muncii cu cadre tinere, pe fundalul aprofundării tendin</w:t>
      </w:r>
      <w:r w:rsidR="004217D1" w:rsidRPr="009E7C3D">
        <w:rPr>
          <w:lang w:val="ro-MD"/>
        </w:rPr>
        <w:t>ț</w:t>
      </w:r>
      <w:r w:rsidRPr="009E7C3D">
        <w:rPr>
          <w:lang w:val="ro-MD"/>
        </w:rPr>
        <w:t>elor de emigrare externă a popula</w:t>
      </w:r>
      <w:r w:rsidR="004217D1" w:rsidRPr="009E7C3D">
        <w:rPr>
          <w:lang w:val="ro-MD"/>
        </w:rPr>
        <w:t>ț</w:t>
      </w:r>
      <w:r w:rsidRPr="009E7C3D">
        <w:rPr>
          <w:lang w:val="ro-MD"/>
        </w:rPr>
        <w:t xml:space="preserve">iei active. </w:t>
      </w:r>
    </w:p>
    <w:p w14:paraId="0DD9D584" w14:textId="77777777" w:rsidR="004978E1" w:rsidRPr="009E7C3D" w:rsidRDefault="004978E1" w:rsidP="00AE06A0">
      <w:pPr>
        <w:spacing w:line="276" w:lineRule="auto"/>
        <w:jc w:val="both"/>
        <w:rPr>
          <w:lang w:val="ro-MD"/>
        </w:rPr>
      </w:pPr>
    </w:p>
    <w:p w14:paraId="6935BF3B" w14:textId="58F8FB13" w:rsidR="006C6836" w:rsidRPr="009E7C3D" w:rsidRDefault="001B368A" w:rsidP="00AE06A0">
      <w:pPr>
        <w:spacing w:line="276" w:lineRule="auto"/>
        <w:jc w:val="both"/>
        <w:rPr>
          <w:lang w:val="ro-MD"/>
        </w:rPr>
      </w:pPr>
      <w:r w:rsidRPr="009E7C3D">
        <w:rPr>
          <w:lang w:val="ro-MD"/>
        </w:rPr>
        <w:t>În perioada următoare</w:t>
      </w:r>
      <w:r w:rsidR="00106A4A" w:rsidRPr="009E7C3D">
        <w:rPr>
          <w:lang w:val="ro-MD"/>
        </w:rPr>
        <w:t>, transformarea mun. Chi</w:t>
      </w:r>
      <w:r w:rsidR="004217D1" w:rsidRPr="009E7C3D">
        <w:rPr>
          <w:lang w:val="ro-MD"/>
        </w:rPr>
        <w:t>ș</w:t>
      </w:r>
      <w:r w:rsidR="00106A4A" w:rsidRPr="009E7C3D">
        <w:rPr>
          <w:lang w:val="ro-MD"/>
        </w:rPr>
        <w:t>inău dintr-un ”pol na</w:t>
      </w:r>
      <w:r w:rsidR="004217D1" w:rsidRPr="009E7C3D">
        <w:rPr>
          <w:lang w:val="ro-MD"/>
        </w:rPr>
        <w:t>ț</w:t>
      </w:r>
      <w:r w:rsidR="00106A4A" w:rsidRPr="009E7C3D">
        <w:rPr>
          <w:lang w:val="ro-MD"/>
        </w:rPr>
        <w:t>ional de absorb</w:t>
      </w:r>
      <w:r w:rsidR="004217D1" w:rsidRPr="009E7C3D">
        <w:rPr>
          <w:lang w:val="ro-MD"/>
        </w:rPr>
        <w:t>ț</w:t>
      </w:r>
      <w:r w:rsidR="00106A4A" w:rsidRPr="009E7C3D">
        <w:rPr>
          <w:lang w:val="ro-MD"/>
        </w:rPr>
        <w:t>ie” într-un ”pol na</w:t>
      </w:r>
      <w:r w:rsidR="004217D1" w:rsidRPr="009E7C3D">
        <w:rPr>
          <w:lang w:val="ro-MD"/>
        </w:rPr>
        <w:t>ț</w:t>
      </w:r>
      <w:r w:rsidR="00106A4A" w:rsidRPr="009E7C3D">
        <w:rPr>
          <w:lang w:val="ro-MD"/>
        </w:rPr>
        <w:t xml:space="preserve">ional de </w:t>
      </w:r>
      <w:r w:rsidR="00512AB1" w:rsidRPr="009E7C3D">
        <w:rPr>
          <w:lang w:val="ro-MD"/>
        </w:rPr>
        <w:t>difuzie</w:t>
      </w:r>
      <w:r w:rsidR="00106A4A" w:rsidRPr="009E7C3D">
        <w:rPr>
          <w:lang w:val="ro-MD"/>
        </w:rPr>
        <w:t>”</w:t>
      </w:r>
      <w:r w:rsidR="00512AB1" w:rsidRPr="009E7C3D">
        <w:rPr>
          <w:lang w:val="ro-MD"/>
        </w:rPr>
        <w:t xml:space="preserve"> a </w:t>
      </w:r>
      <w:r w:rsidR="00680C4A" w:rsidRPr="009E7C3D">
        <w:rPr>
          <w:lang w:val="ro-MD"/>
        </w:rPr>
        <w:t>prosperită</w:t>
      </w:r>
      <w:r w:rsidR="004217D1" w:rsidRPr="009E7C3D">
        <w:rPr>
          <w:lang w:val="ro-MD"/>
        </w:rPr>
        <w:t>ț</w:t>
      </w:r>
      <w:r w:rsidR="00680C4A" w:rsidRPr="009E7C3D">
        <w:rPr>
          <w:lang w:val="ro-MD"/>
        </w:rPr>
        <w:t>ii</w:t>
      </w:r>
      <w:r w:rsidR="00106A4A" w:rsidRPr="009E7C3D">
        <w:rPr>
          <w:lang w:val="ro-MD"/>
        </w:rPr>
        <w:t xml:space="preserve"> trebuie </w:t>
      </w:r>
      <w:r w:rsidR="00106A4A" w:rsidRPr="00077F8C">
        <w:rPr>
          <w:lang w:val="ro-MD"/>
        </w:rPr>
        <w:t>să constituie una dintre priorită</w:t>
      </w:r>
      <w:r w:rsidR="004217D1" w:rsidRPr="00077F8C">
        <w:rPr>
          <w:lang w:val="ro-MD"/>
        </w:rPr>
        <w:t>ț</w:t>
      </w:r>
      <w:r w:rsidR="00106A4A" w:rsidRPr="00077F8C">
        <w:rPr>
          <w:lang w:val="ro-MD"/>
        </w:rPr>
        <w:t>ile</w:t>
      </w:r>
      <w:r w:rsidR="00106A4A" w:rsidRPr="009E7C3D">
        <w:rPr>
          <w:lang w:val="ro-MD"/>
        </w:rPr>
        <w:t xml:space="preserve"> de dezvoltare regională a Republicii Moldova. Fără această transformar</w:t>
      </w:r>
      <w:r w:rsidR="006C6836" w:rsidRPr="009E7C3D">
        <w:rPr>
          <w:lang w:val="ro-MD"/>
        </w:rPr>
        <w:t>e, mun. Chi</w:t>
      </w:r>
      <w:r w:rsidR="004217D1" w:rsidRPr="009E7C3D">
        <w:rPr>
          <w:lang w:val="ro-MD"/>
        </w:rPr>
        <w:t>ș</w:t>
      </w:r>
      <w:r w:rsidR="006C6836" w:rsidRPr="009E7C3D">
        <w:rPr>
          <w:lang w:val="ro-MD"/>
        </w:rPr>
        <w:t>inău va continua să-</w:t>
      </w:r>
      <w:r w:rsidR="004217D1" w:rsidRPr="009E7C3D">
        <w:rPr>
          <w:lang w:val="ro-MD"/>
        </w:rPr>
        <w:t>ș</w:t>
      </w:r>
      <w:r w:rsidR="006C6836" w:rsidRPr="009E7C3D">
        <w:rPr>
          <w:lang w:val="ro-MD"/>
        </w:rPr>
        <w:t>i bazeze dezvoltarea pe absorb</w:t>
      </w:r>
      <w:r w:rsidR="004217D1" w:rsidRPr="009E7C3D">
        <w:rPr>
          <w:lang w:val="ro-MD"/>
        </w:rPr>
        <w:t>ț</w:t>
      </w:r>
      <w:r w:rsidR="006C6836" w:rsidRPr="009E7C3D">
        <w:rPr>
          <w:lang w:val="ro-MD"/>
        </w:rPr>
        <w:t xml:space="preserve">ia resurselor din regiuni, având un impact </w:t>
      </w:r>
      <w:r w:rsidR="00680C4A" w:rsidRPr="009E7C3D">
        <w:rPr>
          <w:lang w:val="ro-MD"/>
        </w:rPr>
        <w:t>mai mult negativ</w:t>
      </w:r>
      <w:r w:rsidR="006C6836" w:rsidRPr="009E7C3D">
        <w:rPr>
          <w:lang w:val="ro-MD"/>
        </w:rPr>
        <w:t xml:space="preserve"> asupra </w:t>
      </w:r>
      <w:r w:rsidR="00E615F6" w:rsidRPr="009E7C3D">
        <w:rPr>
          <w:lang w:val="ro-MD"/>
        </w:rPr>
        <w:t>cre</w:t>
      </w:r>
      <w:r w:rsidR="004217D1" w:rsidRPr="009E7C3D">
        <w:rPr>
          <w:lang w:val="ro-MD"/>
        </w:rPr>
        <w:t>ș</w:t>
      </w:r>
      <w:r w:rsidR="00E615F6" w:rsidRPr="009E7C3D">
        <w:rPr>
          <w:lang w:val="ro-MD"/>
        </w:rPr>
        <w:t xml:space="preserve">terii </w:t>
      </w:r>
      <w:r w:rsidR="00680C4A" w:rsidRPr="009E7C3D">
        <w:rPr>
          <w:lang w:val="ro-MD"/>
        </w:rPr>
        <w:t>social-economice în restul</w:t>
      </w:r>
      <w:r w:rsidR="006C6836" w:rsidRPr="009E7C3D">
        <w:rPr>
          <w:lang w:val="ro-MD"/>
        </w:rPr>
        <w:t xml:space="preserve"> teritoriului Republicii Moldova. </w:t>
      </w:r>
      <w:r w:rsidR="00E615F6" w:rsidRPr="009E7C3D">
        <w:rPr>
          <w:lang w:val="ro-MD"/>
        </w:rPr>
        <w:t xml:space="preserve">Realizarea acestui deziderat </w:t>
      </w:r>
      <w:r w:rsidR="00680C4A" w:rsidRPr="009E7C3D">
        <w:rPr>
          <w:lang w:val="ro-MD"/>
        </w:rPr>
        <w:t>este</w:t>
      </w:r>
      <w:r w:rsidR="00E615F6" w:rsidRPr="009E7C3D">
        <w:rPr>
          <w:lang w:val="ro-MD"/>
        </w:rPr>
        <w:t xml:space="preserve"> posibilă doar printr-un parteneriat larg public-public, conjugându-se eforturile administra</w:t>
      </w:r>
      <w:r w:rsidR="004217D1" w:rsidRPr="009E7C3D">
        <w:rPr>
          <w:lang w:val="ro-MD"/>
        </w:rPr>
        <w:t>ț</w:t>
      </w:r>
      <w:r w:rsidR="00E615F6" w:rsidRPr="009E7C3D">
        <w:rPr>
          <w:lang w:val="ro-MD"/>
        </w:rPr>
        <w:t xml:space="preserve">iei publice centrale </w:t>
      </w:r>
      <w:r w:rsidR="004217D1" w:rsidRPr="009E7C3D">
        <w:rPr>
          <w:lang w:val="ro-MD"/>
        </w:rPr>
        <w:t>ș</w:t>
      </w:r>
      <w:r w:rsidR="00E615F6" w:rsidRPr="009E7C3D">
        <w:rPr>
          <w:lang w:val="ro-MD"/>
        </w:rPr>
        <w:t>i autorită</w:t>
      </w:r>
      <w:r w:rsidR="004217D1" w:rsidRPr="009E7C3D">
        <w:rPr>
          <w:lang w:val="ro-MD"/>
        </w:rPr>
        <w:t>ț</w:t>
      </w:r>
      <w:r w:rsidR="00E615F6" w:rsidRPr="009E7C3D">
        <w:rPr>
          <w:lang w:val="ro-MD"/>
        </w:rPr>
        <w:t xml:space="preserve">ilor municipale. </w:t>
      </w:r>
    </w:p>
    <w:p w14:paraId="73F93928" w14:textId="207480C8" w:rsidR="002938A5" w:rsidRPr="009E7C3D" w:rsidRDefault="00106A4A" w:rsidP="00AE06A0">
      <w:pPr>
        <w:spacing w:line="276" w:lineRule="auto"/>
        <w:jc w:val="both"/>
        <w:rPr>
          <w:lang w:val="ro-MD"/>
        </w:rPr>
      </w:pPr>
      <w:r w:rsidRPr="009E7C3D">
        <w:rPr>
          <w:lang w:val="ro-MD"/>
        </w:rPr>
        <w:t xml:space="preserve">În acest </w:t>
      </w:r>
      <w:r w:rsidR="00B37A5D" w:rsidRPr="009E7C3D">
        <w:rPr>
          <w:lang w:val="ro-MD"/>
        </w:rPr>
        <w:t>context</w:t>
      </w:r>
      <w:r w:rsidRPr="009E7C3D">
        <w:rPr>
          <w:lang w:val="ro-MD"/>
        </w:rPr>
        <w:t xml:space="preserve">, se </w:t>
      </w:r>
      <w:r w:rsidR="00512AB1" w:rsidRPr="009E7C3D">
        <w:rPr>
          <w:lang w:val="ro-MD"/>
        </w:rPr>
        <w:t>estimează</w:t>
      </w:r>
      <w:r w:rsidRPr="009E7C3D">
        <w:rPr>
          <w:lang w:val="ro-MD"/>
        </w:rPr>
        <w:t xml:space="preserve"> că unul din </w:t>
      </w:r>
      <w:r w:rsidR="007C04B1" w:rsidRPr="009E7C3D">
        <w:rPr>
          <w:lang w:val="ro-MD"/>
        </w:rPr>
        <w:t>sectoarele cu cel mai mare poten</w:t>
      </w:r>
      <w:r w:rsidR="004217D1" w:rsidRPr="009E7C3D">
        <w:rPr>
          <w:lang w:val="ro-MD"/>
        </w:rPr>
        <w:t>ț</w:t>
      </w:r>
      <w:r w:rsidR="007C04B1" w:rsidRPr="009E7C3D">
        <w:rPr>
          <w:lang w:val="ro-MD"/>
        </w:rPr>
        <w:t>ial</w:t>
      </w:r>
      <w:r w:rsidR="00D00E0B" w:rsidRPr="009E7C3D">
        <w:rPr>
          <w:lang w:val="ro-MD"/>
        </w:rPr>
        <w:t xml:space="preserve"> pentru dezvoltarea inovativă </w:t>
      </w:r>
      <w:r w:rsidR="004217D1" w:rsidRPr="009E7C3D">
        <w:rPr>
          <w:lang w:val="ro-MD"/>
        </w:rPr>
        <w:t>ș</w:t>
      </w:r>
      <w:r w:rsidRPr="009E7C3D">
        <w:rPr>
          <w:lang w:val="ro-MD"/>
        </w:rPr>
        <w:t xml:space="preserve">i </w:t>
      </w:r>
      <w:r w:rsidR="00D00641" w:rsidRPr="009E7C3D">
        <w:rPr>
          <w:lang w:val="ro-MD"/>
        </w:rPr>
        <w:t>internaționalizare</w:t>
      </w:r>
      <w:r w:rsidRPr="009E7C3D">
        <w:rPr>
          <w:lang w:val="ro-MD"/>
        </w:rPr>
        <w:t xml:space="preserve"> </w:t>
      </w:r>
      <w:r w:rsidR="00D00E0B" w:rsidRPr="009E7C3D">
        <w:rPr>
          <w:lang w:val="ro-MD"/>
        </w:rPr>
        <w:t>economiei mun. Chi</w:t>
      </w:r>
      <w:r w:rsidR="004217D1" w:rsidRPr="009E7C3D">
        <w:rPr>
          <w:lang w:val="ro-MD"/>
        </w:rPr>
        <w:t>ș</w:t>
      </w:r>
      <w:r w:rsidR="00D00E0B" w:rsidRPr="009E7C3D">
        <w:rPr>
          <w:lang w:val="ro-MD"/>
        </w:rPr>
        <w:t xml:space="preserve">inău îl </w:t>
      </w:r>
      <w:r w:rsidR="007C04B1" w:rsidRPr="009E7C3D">
        <w:rPr>
          <w:lang w:val="ro-MD"/>
        </w:rPr>
        <w:t>constituie</w:t>
      </w:r>
      <w:r w:rsidR="00D00E0B" w:rsidRPr="009E7C3D">
        <w:rPr>
          <w:lang w:val="ro-MD"/>
        </w:rPr>
        <w:t xml:space="preserve"> </w:t>
      </w:r>
      <w:r w:rsidR="007C04B1" w:rsidRPr="009E7C3D">
        <w:rPr>
          <w:lang w:val="ro-MD"/>
        </w:rPr>
        <w:t>domeniul tehnologiilor</w:t>
      </w:r>
      <w:r w:rsidRPr="009E7C3D">
        <w:rPr>
          <w:lang w:val="ro-MD"/>
        </w:rPr>
        <w:t xml:space="preserve"> informa</w:t>
      </w:r>
      <w:r w:rsidR="004217D1" w:rsidRPr="009E7C3D">
        <w:rPr>
          <w:lang w:val="ro-MD"/>
        </w:rPr>
        <w:t>ț</w:t>
      </w:r>
      <w:r w:rsidRPr="009E7C3D">
        <w:rPr>
          <w:lang w:val="ro-MD"/>
        </w:rPr>
        <w:t>ionale (</w:t>
      </w:r>
      <w:r w:rsidR="00680C4A" w:rsidRPr="009E7C3D">
        <w:rPr>
          <w:lang w:val="ro-MD"/>
        </w:rPr>
        <w:t>TIC</w:t>
      </w:r>
      <w:r w:rsidRPr="009E7C3D">
        <w:rPr>
          <w:lang w:val="ro-MD"/>
        </w:rPr>
        <w:t>)</w:t>
      </w:r>
      <w:r w:rsidR="00FC12D6" w:rsidRPr="009E7C3D">
        <w:rPr>
          <w:lang w:val="ro-MD"/>
        </w:rPr>
        <w:t xml:space="preserve">. </w:t>
      </w:r>
      <w:r w:rsidR="00D00E0B" w:rsidRPr="009E7C3D">
        <w:rPr>
          <w:lang w:val="ro-MD"/>
        </w:rPr>
        <w:t>D</w:t>
      </w:r>
      <w:r w:rsidR="00FC12D6" w:rsidRPr="009E7C3D">
        <w:rPr>
          <w:lang w:val="ro-MD"/>
        </w:rPr>
        <w:t>upă ultimele modificări legislative din anii 2016-2017</w:t>
      </w:r>
      <w:r w:rsidR="00D00E0B" w:rsidRPr="009E7C3D">
        <w:rPr>
          <w:lang w:val="ro-MD"/>
        </w:rPr>
        <w:t>,</w:t>
      </w:r>
      <w:r w:rsidR="00FC12D6" w:rsidRPr="009E7C3D">
        <w:rPr>
          <w:lang w:val="ro-MD"/>
        </w:rPr>
        <w:t xml:space="preserve"> care au condus la crearea parcului digital ”Moldova IT Park” cu </w:t>
      </w:r>
      <w:r w:rsidR="007C04B1" w:rsidRPr="009E7C3D">
        <w:rPr>
          <w:lang w:val="ro-MD"/>
        </w:rPr>
        <w:t>unele din</w:t>
      </w:r>
      <w:r w:rsidR="00B37A5D" w:rsidRPr="009E7C3D">
        <w:rPr>
          <w:lang w:val="ro-MD"/>
        </w:rPr>
        <w:t>tre</w:t>
      </w:r>
      <w:r w:rsidR="007C04B1" w:rsidRPr="009E7C3D">
        <w:rPr>
          <w:lang w:val="ro-MD"/>
        </w:rPr>
        <w:t xml:space="preserve"> cele mai </w:t>
      </w:r>
      <w:r w:rsidR="00B37A5D" w:rsidRPr="009E7C3D">
        <w:rPr>
          <w:lang w:val="ro-MD"/>
        </w:rPr>
        <w:t>stimulative</w:t>
      </w:r>
      <w:r w:rsidR="007C04B1" w:rsidRPr="009E7C3D">
        <w:rPr>
          <w:lang w:val="ro-MD"/>
        </w:rPr>
        <w:t xml:space="preserve"> facilită</w:t>
      </w:r>
      <w:r w:rsidR="004217D1" w:rsidRPr="009E7C3D">
        <w:rPr>
          <w:lang w:val="ro-MD"/>
        </w:rPr>
        <w:t>ț</w:t>
      </w:r>
      <w:r w:rsidR="007C04B1" w:rsidRPr="009E7C3D">
        <w:rPr>
          <w:lang w:val="ro-MD"/>
        </w:rPr>
        <w:t>i fiscale în Estul Europei</w:t>
      </w:r>
      <w:r w:rsidR="00D00E0B" w:rsidRPr="009E7C3D">
        <w:rPr>
          <w:lang w:val="ro-MD"/>
        </w:rPr>
        <w:t xml:space="preserve"> (impozit unic de 7% din cifra de afaceri), dezvoltarea sectorului </w:t>
      </w:r>
      <w:r w:rsidR="00680C4A" w:rsidRPr="009E7C3D">
        <w:rPr>
          <w:lang w:val="ro-MD"/>
        </w:rPr>
        <w:t>TIC</w:t>
      </w:r>
      <w:r w:rsidR="00D00E0B" w:rsidRPr="009E7C3D">
        <w:rPr>
          <w:lang w:val="ro-MD"/>
        </w:rPr>
        <w:t xml:space="preserve"> în capitală practic ”a explodat”. Este cazul de men</w:t>
      </w:r>
      <w:r w:rsidR="004217D1" w:rsidRPr="009E7C3D">
        <w:rPr>
          <w:lang w:val="ro-MD"/>
        </w:rPr>
        <w:t>ț</w:t>
      </w:r>
      <w:r w:rsidR="00D00E0B" w:rsidRPr="009E7C3D">
        <w:rPr>
          <w:lang w:val="ro-MD"/>
        </w:rPr>
        <w:t>ionat că în</w:t>
      </w:r>
      <w:r w:rsidR="00E23E02" w:rsidRPr="009E7C3D">
        <w:rPr>
          <w:lang w:val="ro-MD"/>
        </w:rPr>
        <w:t>cepând cu</w:t>
      </w:r>
      <w:r w:rsidR="00D00E0B" w:rsidRPr="009E7C3D">
        <w:rPr>
          <w:lang w:val="ro-MD"/>
        </w:rPr>
        <w:t xml:space="preserve"> anul 2018, exportul </w:t>
      </w:r>
      <w:r w:rsidR="007C04B1" w:rsidRPr="009E7C3D">
        <w:rPr>
          <w:lang w:val="ro-MD"/>
        </w:rPr>
        <w:t xml:space="preserve">moldovenesc </w:t>
      </w:r>
      <w:r w:rsidR="00D00E0B" w:rsidRPr="009E7C3D">
        <w:rPr>
          <w:lang w:val="ro-MD"/>
        </w:rPr>
        <w:t xml:space="preserve">generat de sectorul </w:t>
      </w:r>
      <w:r w:rsidR="00680C4A" w:rsidRPr="009E7C3D">
        <w:rPr>
          <w:lang w:val="ro-MD"/>
        </w:rPr>
        <w:t>TIC</w:t>
      </w:r>
      <w:r w:rsidR="00D00E0B" w:rsidRPr="009E7C3D">
        <w:rPr>
          <w:lang w:val="ro-MD"/>
        </w:rPr>
        <w:t xml:space="preserve"> (concentrat în majoritate abs</w:t>
      </w:r>
      <w:r w:rsidRPr="009E7C3D">
        <w:rPr>
          <w:lang w:val="ro-MD"/>
        </w:rPr>
        <w:t>o</w:t>
      </w:r>
      <w:r w:rsidR="00D00E0B" w:rsidRPr="009E7C3D">
        <w:rPr>
          <w:lang w:val="ro-MD"/>
        </w:rPr>
        <w:t>lută în mun. Chi</w:t>
      </w:r>
      <w:r w:rsidR="004217D1" w:rsidRPr="009E7C3D">
        <w:rPr>
          <w:lang w:val="ro-MD"/>
        </w:rPr>
        <w:t>ș</w:t>
      </w:r>
      <w:r w:rsidR="00D00E0B" w:rsidRPr="009E7C3D">
        <w:rPr>
          <w:lang w:val="ro-MD"/>
        </w:rPr>
        <w:t>inău)</w:t>
      </w:r>
      <w:r w:rsidRPr="009E7C3D">
        <w:rPr>
          <w:lang w:val="ro-MD"/>
        </w:rPr>
        <w:t xml:space="preserve"> a </w:t>
      </w:r>
      <w:r w:rsidR="00E23E02" w:rsidRPr="009E7C3D">
        <w:rPr>
          <w:lang w:val="ro-MD"/>
        </w:rPr>
        <w:t>depă</w:t>
      </w:r>
      <w:r w:rsidR="004217D1" w:rsidRPr="009E7C3D">
        <w:rPr>
          <w:lang w:val="ro-MD"/>
        </w:rPr>
        <w:t>ș</w:t>
      </w:r>
      <w:r w:rsidR="00E23E02" w:rsidRPr="009E7C3D">
        <w:rPr>
          <w:lang w:val="ro-MD"/>
        </w:rPr>
        <w:t>it</w:t>
      </w:r>
      <w:r w:rsidRPr="009E7C3D">
        <w:rPr>
          <w:lang w:val="ro-MD"/>
        </w:rPr>
        <w:t xml:space="preserve"> </w:t>
      </w:r>
      <w:r w:rsidR="00B37A5D" w:rsidRPr="009E7C3D">
        <w:rPr>
          <w:lang w:val="ro-MD"/>
        </w:rPr>
        <w:t>€100 mil</w:t>
      </w:r>
      <w:r w:rsidRPr="009E7C3D">
        <w:rPr>
          <w:lang w:val="ro-MD"/>
        </w:rPr>
        <w:t xml:space="preserve">, </w:t>
      </w:r>
      <w:r w:rsidR="00E23E02" w:rsidRPr="009E7C3D">
        <w:rPr>
          <w:lang w:val="ro-MD"/>
        </w:rPr>
        <w:t>surclasând</w:t>
      </w:r>
      <w:r w:rsidRPr="009E7C3D">
        <w:rPr>
          <w:lang w:val="ro-MD"/>
        </w:rPr>
        <w:t xml:space="preserve"> exportul total de vinuri din </w:t>
      </w:r>
      <w:r w:rsidR="004217D1" w:rsidRPr="009E7C3D">
        <w:rPr>
          <w:lang w:val="ro-MD"/>
        </w:rPr>
        <w:t>ț</w:t>
      </w:r>
      <w:r w:rsidRPr="009E7C3D">
        <w:rPr>
          <w:lang w:val="ro-MD"/>
        </w:rPr>
        <w:t xml:space="preserve">ară. </w:t>
      </w:r>
    </w:p>
    <w:p w14:paraId="79233D2B" w14:textId="5577A9BD" w:rsidR="00FC12D6" w:rsidRPr="009E7C3D" w:rsidRDefault="00512AB1" w:rsidP="00AE06A0">
      <w:pPr>
        <w:spacing w:line="276" w:lineRule="auto"/>
        <w:jc w:val="both"/>
        <w:rPr>
          <w:lang w:val="ro-MD"/>
        </w:rPr>
      </w:pPr>
      <w:r w:rsidRPr="009E7C3D">
        <w:rPr>
          <w:lang w:val="ro-MD"/>
        </w:rPr>
        <w:t xml:space="preserve">De asemenea, există </w:t>
      </w:r>
      <w:r w:rsidR="00E615F6" w:rsidRPr="009E7C3D">
        <w:rPr>
          <w:lang w:val="ro-MD"/>
        </w:rPr>
        <w:t>un poten</w:t>
      </w:r>
      <w:r w:rsidR="004217D1" w:rsidRPr="009E7C3D">
        <w:rPr>
          <w:lang w:val="ro-MD"/>
        </w:rPr>
        <w:t>ț</w:t>
      </w:r>
      <w:r w:rsidR="00E615F6" w:rsidRPr="009E7C3D">
        <w:rPr>
          <w:lang w:val="ro-MD"/>
        </w:rPr>
        <w:t>ial încă nevalorificat</w:t>
      </w:r>
      <w:r w:rsidRPr="009E7C3D">
        <w:rPr>
          <w:lang w:val="ro-MD"/>
        </w:rPr>
        <w:t xml:space="preserve"> în ceea ce prive</w:t>
      </w:r>
      <w:r w:rsidR="004217D1" w:rsidRPr="009E7C3D">
        <w:rPr>
          <w:lang w:val="ro-MD"/>
        </w:rPr>
        <w:t>ș</w:t>
      </w:r>
      <w:r w:rsidRPr="009E7C3D">
        <w:rPr>
          <w:lang w:val="ro-MD"/>
        </w:rPr>
        <w:t xml:space="preserve">te integrarea mai profundă </w:t>
      </w:r>
      <w:r w:rsidR="00E23E02" w:rsidRPr="009E7C3D">
        <w:rPr>
          <w:lang w:val="ro-MD"/>
        </w:rPr>
        <w:t>a mun. Chi</w:t>
      </w:r>
      <w:r w:rsidR="004217D1" w:rsidRPr="009E7C3D">
        <w:rPr>
          <w:lang w:val="ro-MD"/>
        </w:rPr>
        <w:t>ș</w:t>
      </w:r>
      <w:r w:rsidR="00E23E02" w:rsidRPr="009E7C3D">
        <w:rPr>
          <w:lang w:val="ro-MD"/>
        </w:rPr>
        <w:t xml:space="preserve">inău </w:t>
      </w:r>
      <w:r w:rsidRPr="009E7C3D">
        <w:rPr>
          <w:lang w:val="ro-MD"/>
        </w:rPr>
        <w:t xml:space="preserve">în fluxurile de turism pan-european, ceea ce va contribui inclusiv </w:t>
      </w:r>
      <w:r w:rsidR="004217D1" w:rsidRPr="009E7C3D">
        <w:rPr>
          <w:lang w:val="ro-MD"/>
        </w:rPr>
        <w:t>ș</w:t>
      </w:r>
      <w:r w:rsidRPr="009E7C3D">
        <w:rPr>
          <w:lang w:val="ro-MD"/>
        </w:rPr>
        <w:t xml:space="preserve">i la </w:t>
      </w:r>
      <w:r w:rsidR="00E615F6" w:rsidRPr="009E7C3D">
        <w:rPr>
          <w:lang w:val="ro-MD"/>
        </w:rPr>
        <w:t>stimularea dezvoltării</w:t>
      </w:r>
      <w:r w:rsidRPr="009E7C3D">
        <w:rPr>
          <w:lang w:val="ro-MD"/>
        </w:rPr>
        <w:t xml:space="preserve"> turismului rural în regiuni. </w:t>
      </w:r>
    </w:p>
    <w:p w14:paraId="3DD1102B" w14:textId="77777777" w:rsidR="00F62401" w:rsidRPr="009E7C3D" w:rsidRDefault="00F62401" w:rsidP="00AE06A0">
      <w:pPr>
        <w:spacing w:line="276" w:lineRule="auto"/>
        <w:rPr>
          <w:lang w:val="ro-MD"/>
        </w:rPr>
      </w:pPr>
    </w:p>
    <w:p w14:paraId="50279675" w14:textId="5D30C651" w:rsidR="007520F4" w:rsidRPr="007D2E17" w:rsidRDefault="008D2DAF" w:rsidP="00AE06A0">
      <w:pPr>
        <w:pStyle w:val="3"/>
        <w:numPr>
          <w:ilvl w:val="0"/>
          <w:numId w:val="0"/>
        </w:numPr>
        <w:spacing w:before="0" w:after="120" w:line="276" w:lineRule="auto"/>
        <w:ind w:left="720" w:hanging="720"/>
        <w:rPr>
          <w:rFonts w:ascii="Times New Roman" w:hAnsi="Times New Roman"/>
          <w:color w:val="auto"/>
          <w:lang w:val="ro-MD"/>
        </w:rPr>
      </w:pPr>
      <w:bookmarkStart w:id="9" w:name="_Toc53562654"/>
      <w:bookmarkStart w:id="10" w:name="_Toc58222307"/>
      <w:r w:rsidRPr="007D2E17">
        <w:rPr>
          <w:rFonts w:ascii="Times New Roman" w:hAnsi="Times New Roman"/>
          <w:color w:val="auto"/>
          <w:lang w:val="ro-MD"/>
        </w:rPr>
        <w:t>Discrepan</w:t>
      </w:r>
      <w:r w:rsidR="004217D1" w:rsidRPr="007D2E17">
        <w:rPr>
          <w:rFonts w:ascii="Times New Roman" w:hAnsi="Times New Roman"/>
          <w:color w:val="auto"/>
          <w:lang w:val="ro-MD"/>
        </w:rPr>
        <w:t>ț</w:t>
      </w:r>
      <w:r w:rsidRPr="007D2E17">
        <w:rPr>
          <w:rFonts w:ascii="Times New Roman" w:hAnsi="Times New Roman"/>
          <w:color w:val="auto"/>
          <w:lang w:val="ro-MD"/>
        </w:rPr>
        <w:t>e</w:t>
      </w:r>
      <w:r w:rsidR="00D311FF" w:rsidRPr="007D2E17">
        <w:rPr>
          <w:rFonts w:ascii="Times New Roman" w:hAnsi="Times New Roman"/>
          <w:color w:val="auto"/>
          <w:lang w:val="ro-MD"/>
        </w:rPr>
        <w:t xml:space="preserve"> în dezvoltarea regiunilor</w:t>
      </w:r>
      <w:bookmarkEnd w:id="9"/>
      <w:bookmarkEnd w:id="10"/>
    </w:p>
    <w:p w14:paraId="450D8C41" w14:textId="50EB5CDE" w:rsidR="002B1E8A" w:rsidRPr="009E7C3D" w:rsidRDefault="00F8746F" w:rsidP="00AE06A0">
      <w:pPr>
        <w:spacing w:line="276" w:lineRule="auto"/>
        <w:jc w:val="both"/>
        <w:rPr>
          <w:i/>
          <w:lang w:val="ro-MD"/>
        </w:rPr>
      </w:pPr>
      <w:r w:rsidRPr="009E7C3D">
        <w:rPr>
          <w:lang w:val="ro-MD"/>
        </w:rPr>
        <w:t>În linii generale, p</w:t>
      </w:r>
      <w:r w:rsidR="007520F4" w:rsidRPr="009E7C3D">
        <w:rPr>
          <w:lang w:val="ro-MD"/>
        </w:rPr>
        <w:t>e parcursul ultimilor 10 ani toate regiunile Republicii Moldova au înregistrat performan</w:t>
      </w:r>
      <w:r w:rsidR="004217D1" w:rsidRPr="009E7C3D">
        <w:rPr>
          <w:lang w:val="ro-MD"/>
        </w:rPr>
        <w:t>ț</w:t>
      </w:r>
      <w:r w:rsidR="007520F4" w:rsidRPr="009E7C3D">
        <w:rPr>
          <w:lang w:val="ro-MD"/>
        </w:rPr>
        <w:t xml:space="preserve">e modeste de dezvoltare, </w:t>
      </w:r>
      <w:r w:rsidR="006A6437" w:rsidRPr="009E7C3D">
        <w:rPr>
          <w:lang w:val="ro-MD"/>
        </w:rPr>
        <w:t xml:space="preserve">confruntându-se cu provocări majore de ordin demografic, economic, social </w:t>
      </w:r>
      <w:r w:rsidR="004217D1" w:rsidRPr="009E7C3D">
        <w:rPr>
          <w:lang w:val="ro-MD"/>
        </w:rPr>
        <w:t>ș</w:t>
      </w:r>
      <w:r w:rsidR="006A6437" w:rsidRPr="009E7C3D">
        <w:rPr>
          <w:lang w:val="ro-MD"/>
        </w:rPr>
        <w:t>i de subdezvoltare a infrastructurii tehnico-edilitare.</w:t>
      </w:r>
      <w:r w:rsidRPr="009E7C3D">
        <w:rPr>
          <w:lang w:val="ro-MD"/>
        </w:rPr>
        <w:t xml:space="preserve"> </w:t>
      </w:r>
    </w:p>
    <w:p w14:paraId="33CA7002" w14:textId="3E62C2D7" w:rsidR="003B07D6" w:rsidRPr="009E7C3D" w:rsidRDefault="00F8746F" w:rsidP="00AE06A0">
      <w:pPr>
        <w:spacing w:line="276" w:lineRule="auto"/>
        <w:jc w:val="both"/>
        <w:rPr>
          <w:lang w:val="ro-MD"/>
        </w:rPr>
      </w:pPr>
      <w:r w:rsidRPr="009E7C3D">
        <w:rPr>
          <w:lang w:val="ro-MD"/>
        </w:rPr>
        <w:lastRenderedPageBreak/>
        <w:t>Totodată, evolu</w:t>
      </w:r>
      <w:r w:rsidR="004217D1" w:rsidRPr="009E7C3D">
        <w:rPr>
          <w:lang w:val="ro-MD"/>
        </w:rPr>
        <w:t>ț</w:t>
      </w:r>
      <w:r w:rsidRPr="009E7C3D">
        <w:rPr>
          <w:lang w:val="ro-MD"/>
        </w:rPr>
        <w:t xml:space="preserve">ia </w:t>
      </w:r>
      <w:r w:rsidR="006A21A6" w:rsidRPr="009E7C3D">
        <w:rPr>
          <w:lang w:val="ro-MD"/>
        </w:rPr>
        <w:t>dezvoltării</w:t>
      </w:r>
      <w:r w:rsidRPr="009E7C3D">
        <w:rPr>
          <w:lang w:val="ro-MD"/>
        </w:rPr>
        <w:t xml:space="preserve"> socio-economic</w:t>
      </w:r>
      <w:r w:rsidR="006A21A6" w:rsidRPr="009E7C3D">
        <w:rPr>
          <w:lang w:val="ro-MD"/>
        </w:rPr>
        <w:t>e</w:t>
      </w:r>
      <w:r w:rsidRPr="009E7C3D">
        <w:rPr>
          <w:lang w:val="ro-MD"/>
        </w:rPr>
        <w:t xml:space="preserve"> a regiunilor nu este uniformă. În acest sens, se observă</w:t>
      </w:r>
      <w:r w:rsidR="006978AC" w:rsidRPr="009E7C3D">
        <w:rPr>
          <w:lang w:val="ro-MD"/>
        </w:rPr>
        <w:t xml:space="preserve"> tendin</w:t>
      </w:r>
      <w:r w:rsidR="004217D1" w:rsidRPr="009E7C3D">
        <w:rPr>
          <w:lang w:val="ro-MD"/>
        </w:rPr>
        <w:t>ț</w:t>
      </w:r>
      <w:r w:rsidR="006978AC" w:rsidRPr="009E7C3D">
        <w:rPr>
          <w:lang w:val="ro-MD"/>
        </w:rPr>
        <w:t xml:space="preserve">a </w:t>
      </w:r>
      <w:r w:rsidR="008F4BD0" w:rsidRPr="009E7C3D">
        <w:rPr>
          <w:lang w:val="ro-MD"/>
        </w:rPr>
        <w:t>de cre</w:t>
      </w:r>
      <w:r w:rsidR="004217D1" w:rsidRPr="009E7C3D">
        <w:rPr>
          <w:lang w:val="ro-MD"/>
        </w:rPr>
        <w:t>ș</w:t>
      </w:r>
      <w:r w:rsidR="008F4BD0" w:rsidRPr="009E7C3D">
        <w:rPr>
          <w:lang w:val="ro-MD"/>
        </w:rPr>
        <w:t xml:space="preserve">tere a </w:t>
      </w:r>
      <w:r w:rsidR="00C776E9" w:rsidRPr="009E7C3D">
        <w:rPr>
          <w:lang w:val="ro-MD"/>
        </w:rPr>
        <w:t>diferen</w:t>
      </w:r>
      <w:r w:rsidR="004217D1" w:rsidRPr="009E7C3D">
        <w:rPr>
          <w:lang w:val="ro-MD"/>
        </w:rPr>
        <w:t>ț</w:t>
      </w:r>
      <w:r w:rsidR="00C776E9" w:rsidRPr="009E7C3D">
        <w:rPr>
          <w:lang w:val="ro-MD"/>
        </w:rPr>
        <w:t xml:space="preserve">elor </w:t>
      </w:r>
      <w:r w:rsidR="004217D1" w:rsidRPr="009E7C3D">
        <w:rPr>
          <w:lang w:val="ro-MD"/>
        </w:rPr>
        <w:t>ș</w:t>
      </w:r>
      <w:r w:rsidR="00C776E9" w:rsidRPr="009E7C3D">
        <w:rPr>
          <w:lang w:val="ro-MD"/>
        </w:rPr>
        <w:t xml:space="preserve">i </w:t>
      </w:r>
      <w:r w:rsidR="00E615F6" w:rsidRPr="009E7C3D">
        <w:rPr>
          <w:lang w:val="ro-MD"/>
        </w:rPr>
        <w:t>decalajelor</w:t>
      </w:r>
      <w:r w:rsidR="006A21A6" w:rsidRPr="009E7C3D">
        <w:rPr>
          <w:lang w:val="ro-MD"/>
        </w:rPr>
        <w:t xml:space="preserve"> </w:t>
      </w:r>
      <w:r w:rsidR="00C776E9" w:rsidRPr="009E7C3D">
        <w:rPr>
          <w:lang w:val="ro-MD"/>
        </w:rPr>
        <w:t>în</w:t>
      </w:r>
      <w:r w:rsidR="008F4BD0" w:rsidRPr="009E7C3D">
        <w:rPr>
          <w:lang w:val="ro-MD"/>
        </w:rPr>
        <w:t>tre</w:t>
      </w:r>
      <w:r w:rsidR="006978AC" w:rsidRPr="009E7C3D">
        <w:rPr>
          <w:lang w:val="ro-MD"/>
        </w:rPr>
        <w:t xml:space="preserve"> </w:t>
      </w:r>
      <w:r w:rsidR="008F4BD0" w:rsidRPr="009E7C3D">
        <w:rPr>
          <w:lang w:val="ro-MD"/>
        </w:rPr>
        <w:t>două grupuri</w:t>
      </w:r>
      <w:r w:rsidRPr="009E7C3D">
        <w:rPr>
          <w:lang w:val="ro-MD"/>
        </w:rPr>
        <w:t xml:space="preserve"> </w:t>
      </w:r>
      <w:r w:rsidR="003B07D6" w:rsidRPr="009E7C3D">
        <w:rPr>
          <w:lang w:val="ro-MD"/>
        </w:rPr>
        <w:t>de regiuni</w:t>
      </w:r>
      <w:r w:rsidR="000E522C" w:rsidRPr="009E7C3D">
        <w:rPr>
          <w:lang w:val="ro-MD"/>
        </w:rPr>
        <w:t xml:space="preserve">: </w:t>
      </w:r>
    </w:p>
    <w:p w14:paraId="7837C0C2" w14:textId="02F110A2" w:rsidR="003B07D6" w:rsidRPr="009E7C3D" w:rsidRDefault="0099690C" w:rsidP="00AE06A0">
      <w:pPr>
        <w:numPr>
          <w:ilvl w:val="0"/>
          <w:numId w:val="16"/>
        </w:numPr>
        <w:spacing w:line="276" w:lineRule="auto"/>
        <w:ind w:left="270" w:hanging="270"/>
        <w:rPr>
          <w:lang w:val="ro-MD"/>
        </w:rPr>
      </w:pPr>
      <w:r w:rsidRPr="009E7C3D">
        <w:rPr>
          <w:lang w:val="ro-MD"/>
        </w:rPr>
        <w:t>Cu</w:t>
      </w:r>
      <w:r w:rsidR="003B07D6" w:rsidRPr="009E7C3D">
        <w:rPr>
          <w:lang w:val="ro-MD"/>
        </w:rPr>
        <w:t xml:space="preserve"> performan</w:t>
      </w:r>
      <w:r w:rsidR="004217D1" w:rsidRPr="009E7C3D">
        <w:rPr>
          <w:lang w:val="ro-MD"/>
        </w:rPr>
        <w:t>ț</w:t>
      </w:r>
      <w:r w:rsidR="003B07D6" w:rsidRPr="009E7C3D">
        <w:rPr>
          <w:lang w:val="ro-MD"/>
        </w:rPr>
        <w:t>e</w:t>
      </w:r>
      <w:r w:rsidR="00E23E02" w:rsidRPr="009E7C3D">
        <w:rPr>
          <w:lang w:val="ro-MD"/>
        </w:rPr>
        <w:t xml:space="preserve"> </w:t>
      </w:r>
      <w:r w:rsidR="00E23E02" w:rsidRPr="009E7C3D">
        <w:rPr>
          <w:u w:val="single"/>
          <w:lang w:val="ro-MD"/>
        </w:rPr>
        <w:t>peste media na</w:t>
      </w:r>
      <w:r w:rsidR="004217D1" w:rsidRPr="009E7C3D">
        <w:rPr>
          <w:u w:val="single"/>
          <w:lang w:val="ro-MD"/>
        </w:rPr>
        <w:t>ț</w:t>
      </w:r>
      <w:r w:rsidR="00E23E02" w:rsidRPr="009E7C3D">
        <w:rPr>
          <w:u w:val="single"/>
          <w:lang w:val="ro-MD"/>
        </w:rPr>
        <w:t>ională</w:t>
      </w:r>
      <w:r w:rsidR="003B07D6" w:rsidRPr="009E7C3D">
        <w:rPr>
          <w:lang w:val="ro-MD"/>
        </w:rPr>
        <w:t xml:space="preserve">: </w:t>
      </w:r>
      <w:r w:rsidR="006978AC" w:rsidRPr="009E7C3D">
        <w:rPr>
          <w:lang w:val="ro-MD"/>
        </w:rPr>
        <w:t xml:space="preserve">RD Centru </w:t>
      </w:r>
      <w:r w:rsidR="004217D1" w:rsidRPr="009E7C3D">
        <w:rPr>
          <w:lang w:val="ro-MD"/>
        </w:rPr>
        <w:t>ș</w:t>
      </w:r>
      <w:r w:rsidR="006978AC" w:rsidRPr="009E7C3D">
        <w:rPr>
          <w:lang w:val="ro-MD"/>
        </w:rPr>
        <w:t xml:space="preserve">i </w:t>
      </w:r>
      <w:r w:rsidR="00E55EFB" w:rsidRPr="009E7C3D">
        <w:rPr>
          <w:lang w:val="ro-MD"/>
        </w:rPr>
        <w:t xml:space="preserve">RD </w:t>
      </w:r>
      <w:r w:rsidR="006978AC" w:rsidRPr="009E7C3D">
        <w:rPr>
          <w:lang w:val="ro-MD"/>
        </w:rPr>
        <w:t>UTA Găgăuzia</w:t>
      </w:r>
      <w:r w:rsidR="00B21A58" w:rsidRPr="009E7C3D">
        <w:rPr>
          <w:lang w:val="ro-MD"/>
        </w:rPr>
        <w:t>.</w:t>
      </w:r>
    </w:p>
    <w:p w14:paraId="0439B39E" w14:textId="7A45A649" w:rsidR="000E522C" w:rsidRPr="009E7C3D" w:rsidRDefault="0099690C" w:rsidP="00AE06A0">
      <w:pPr>
        <w:numPr>
          <w:ilvl w:val="0"/>
          <w:numId w:val="16"/>
        </w:numPr>
        <w:spacing w:line="276" w:lineRule="auto"/>
        <w:ind w:left="270" w:hanging="270"/>
        <w:rPr>
          <w:lang w:val="ro-MD"/>
        </w:rPr>
      </w:pPr>
      <w:r w:rsidRPr="009E7C3D">
        <w:rPr>
          <w:lang w:val="ro-MD"/>
        </w:rPr>
        <w:t>Cu</w:t>
      </w:r>
      <w:r w:rsidR="003B07D6" w:rsidRPr="009E7C3D">
        <w:rPr>
          <w:lang w:val="ro-MD"/>
        </w:rPr>
        <w:t xml:space="preserve"> performan</w:t>
      </w:r>
      <w:r w:rsidR="004217D1" w:rsidRPr="009E7C3D">
        <w:rPr>
          <w:lang w:val="ro-MD"/>
        </w:rPr>
        <w:t>ț</w:t>
      </w:r>
      <w:r w:rsidR="003B07D6" w:rsidRPr="009E7C3D">
        <w:rPr>
          <w:lang w:val="ro-MD"/>
        </w:rPr>
        <w:t xml:space="preserve">e </w:t>
      </w:r>
      <w:r w:rsidR="00E23E02" w:rsidRPr="009E7C3D">
        <w:rPr>
          <w:u w:val="single"/>
          <w:lang w:val="ro-MD"/>
        </w:rPr>
        <w:t>sub media na</w:t>
      </w:r>
      <w:r w:rsidR="004217D1" w:rsidRPr="009E7C3D">
        <w:rPr>
          <w:u w:val="single"/>
          <w:lang w:val="ro-MD"/>
        </w:rPr>
        <w:t>ț</w:t>
      </w:r>
      <w:r w:rsidR="00E23E02" w:rsidRPr="009E7C3D">
        <w:rPr>
          <w:u w:val="single"/>
          <w:lang w:val="ro-MD"/>
        </w:rPr>
        <w:t>ională</w:t>
      </w:r>
      <w:r w:rsidR="003B07D6" w:rsidRPr="009E7C3D">
        <w:rPr>
          <w:lang w:val="ro-MD"/>
        </w:rPr>
        <w:t xml:space="preserve">: </w:t>
      </w:r>
      <w:r w:rsidR="006978AC" w:rsidRPr="009E7C3D">
        <w:rPr>
          <w:lang w:val="ro-MD"/>
        </w:rPr>
        <w:t xml:space="preserve">RD Sud </w:t>
      </w:r>
      <w:r w:rsidR="004217D1" w:rsidRPr="009E7C3D">
        <w:rPr>
          <w:lang w:val="ro-MD"/>
        </w:rPr>
        <w:t>ș</w:t>
      </w:r>
      <w:r w:rsidR="006978AC" w:rsidRPr="009E7C3D">
        <w:rPr>
          <w:lang w:val="ro-MD"/>
        </w:rPr>
        <w:t>i Nord</w:t>
      </w:r>
      <w:r w:rsidR="003B07D6" w:rsidRPr="009E7C3D">
        <w:rPr>
          <w:lang w:val="ro-MD"/>
        </w:rPr>
        <w:t>.</w:t>
      </w:r>
    </w:p>
    <w:p w14:paraId="34AC694D" w14:textId="0B47047D" w:rsidR="000E522C" w:rsidRPr="009E7C3D" w:rsidRDefault="000E522C" w:rsidP="00AE06A0">
      <w:pPr>
        <w:spacing w:line="276" w:lineRule="auto"/>
        <w:jc w:val="both"/>
        <w:rPr>
          <w:lang w:val="ro-MD"/>
        </w:rPr>
      </w:pPr>
      <w:r w:rsidRPr="009E7C3D">
        <w:rPr>
          <w:lang w:val="ro-MD"/>
        </w:rPr>
        <w:t>Această diferen</w:t>
      </w:r>
      <w:r w:rsidR="004217D1" w:rsidRPr="009E7C3D">
        <w:rPr>
          <w:lang w:val="ro-MD"/>
        </w:rPr>
        <w:t>ț</w:t>
      </w:r>
      <w:r w:rsidRPr="009E7C3D">
        <w:rPr>
          <w:lang w:val="ro-MD"/>
        </w:rPr>
        <w:t>iere dintre regiuni a început să se manifeste încă din</w:t>
      </w:r>
      <w:r w:rsidR="00766E70">
        <w:rPr>
          <w:lang w:val="ro-MD"/>
        </w:rPr>
        <w:t xml:space="preserve"> anii </w:t>
      </w:r>
      <w:r w:rsidRPr="009E7C3D">
        <w:rPr>
          <w:lang w:val="ro-MD"/>
        </w:rPr>
        <w:t>1990</w:t>
      </w:r>
      <w:r w:rsidR="00A47F09" w:rsidRPr="009E7C3D">
        <w:rPr>
          <w:lang w:val="ro-MD"/>
        </w:rPr>
        <w:t xml:space="preserve">, continuând să </w:t>
      </w:r>
      <w:r w:rsidR="00680C4A" w:rsidRPr="009E7C3D">
        <w:rPr>
          <w:lang w:val="ro-MD"/>
        </w:rPr>
        <w:t>progreseze</w:t>
      </w:r>
      <w:r w:rsidRPr="009E7C3D">
        <w:rPr>
          <w:lang w:val="ro-MD"/>
        </w:rPr>
        <w:t xml:space="preserve"> până în prezent. </w:t>
      </w:r>
      <w:r w:rsidR="004B2C30" w:rsidRPr="009E7C3D">
        <w:rPr>
          <w:lang w:val="ro-MD"/>
        </w:rPr>
        <w:t xml:space="preserve"> </w:t>
      </w:r>
      <w:r w:rsidRPr="009E7C3D">
        <w:rPr>
          <w:lang w:val="ro-MD"/>
        </w:rPr>
        <w:t>Există mai mul</w:t>
      </w:r>
      <w:r w:rsidR="004217D1" w:rsidRPr="009E7C3D">
        <w:rPr>
          <w:lang w:val="ro-MD"/>
        </w:rPr>
        <w:t>ț</w:t>
      </w:r>
      <w:r w:rsidRPr="009E7C3D">
        <w:rPr>
          <w:lang w:val="ro-MD"/>
        </w:rPr>
        <w:t>i factori care influen</w:t>
      </w:r>
      <w:r w:rsidR="004217D1" w:rsidRPr="009E7C3D">
        <w:rPr>
          <w:lang w:val="ro-MD"/>
        </w:rPr>
        <w:t>ț</w:t>
      </w:r>
      <w:r w:rsidRPr="009E7C3D">
        <w:rPr>
          <w:lang w:val="ro-MD"/>
        </w:rPr>
        <w:t xml:space="preserve">ează </w:t>
      </w:r>
      <w:r w:rsidR="006A21A6" w:rsidRPr="009E7C3D">
        <w:rPr>
          <w:lang w:val="ro-MD"/>
        </w:rPr>
        <w:t>acest decalaj</w:t>
      </w:r>
      <w:r w:rsidRPr="009E7C3D">
        <w:rPr>
          <w:lang w:val="ro-MD"/>
        </w:rPr>
        <w:t>, cei mai importan</w:t>
      </w:r>
      <w:r w:rsidR="004217D1" w:rsidRPr="009E7C3D">
        <w:rPr>
          <w:lang w:val="ro-MD"/>
        </w:rPr>
        <w:t>ț</w:t>
      </w:r>
      <w:r w:rsidRPr="009E7C3D">
        <w:rPr>
          <w:lang w:val="ro-MD"/>
        </w:rPr>
        <w:t>i fiind</w:t>
      </w:r>
      <w:r w:rsidR="006A21A6" w:rsidRPr="009E7C3D">
        <w:rPr>
          <w:lang w:val="ro-MD"/>
        </w:rPr>
        <w:t>:</w:t>
      </w:r>
    </w:p>
    <w:p w14:paraId="093C57AD" w14:textId="7E9239C5" w:rsidR="00611992" w:rsidRPr="009E7C3D" w:rsidRDefault="00611992" w:rsidP="00AE06A0">
      <w:pPr>
        <w:numPr>
          <w:ilvl w:val="0"/>
          <w:numId w:val="17"/>
        </w:numPr>
        <w:tabs>
          <w:tab w:val="left" w:pos="630"/>
        </w:tabs>
        <w:spacing w:line="276" w:lineRule="auto"/>
        <w:ind w:left="270" w:hanging="270"/>
        <w:jc w:val="both"/>
        <w:rPr>
          <w:lang w:val="ro-MD"/>
        </w:rPr>
      </w:pPr>
      <w:r w:rsidRPr="009E7C3D">
        <w:rPr>
          <w:lang w:val="ro-MD"/>
        </w:rPr>
        <w:t>Distan</w:t>
      </w:r>
      <w:r w:rsidR="004217D1" w:rsidRPr="009E7C3D">
        <w:rPr>
          <w:lang w:val="ro-MD"/>
        </w:rPr>
        <w:t>ț</w:t>
      </w:r>
      <w:r w:rsidRPr="009E7C3D">
        <w:rPr>
          <w:lang w:val="ro-MD"/>
        </w:rPr>
        <w:t>a fa</w:t>
      </w:r>
      <w:r w:rsidR="004217D1" w:rsidRPr="009E7C3D">
        <w:rPr>
          <w:lang w:val="ro-MD"/>
        </w:rPr>
        <w:t>ț</w:t>
      </w:r>
      <w:r w:rsidRPr="009E7C3D">
        <w:rPr>
          <w:lang w:val="ro-MD"/>
        </w:rPr>
        <w:t>ă de mun. Chi</w:t>
      </w:r>
      <w:r w:rsidR="004217D1" w:rsidRPr="009E7C3D">
        <w:rPr>
          <w:lang w:val="ro-MD"/>
        </w:rPr>
        <w:t>ș</w:t>
      </w:r>
      <w:r w:rsidRPr="009E7C3D">
        <w:rPr>
          <w:lang w:val="ro-MD"/>
        </w:rPr>
        <w:t xml:space="preserve">inău (favorizarea </w:t>
      </w:r>
      <w:r w:rsidR="00710DF4" w:rsidRPr="009E7C3D">
        <w:rPr>
          <w:lang w:val="ro-MD"/>
        </w:rPr>
        <w:t>relativă</w:t>
      </w:r>
      <w:r w:rsidR="00F655CC" w:rsidRPr="009E7C3D">
        <w:rPr>
          <w:lang w:val="ro-MD"/>
        </w:rPr>
        <w:t xml:space="preserve"> a </w:t>
      </w:r>
      <w:r w:rsidRPr="009E7C3D">
        <w:rPr>
          <w:lang w:val="ro-MD"/>
        </w:rPr>
        <w:t xml:space="preserve">RD Centru </w:t>
      </w:r>
      <w:r w:rsidR="004217D1" w:rsidRPr="009E7C3D">
        <w:rPr>
          <w:lang w:val="ro-MD"/>
        </w:rPr>
        <w:t>ș</w:t>
      </w:r>
      <w:r w:rsidRPr="009E7C3D">
        <w:rPr>
          <w:lang w:val="ro-MD"/>
        </w:rPr>
        <w:t>i defavorizarea</w:t>
      </w:r>
      <w:r w:rsidR="00F655CC" w:rsidRPr="009E7C3D">
        <w:rPr>
          <w:lang w:val="ro-MD"/>
        </w:rPr>
        <w:t xml:space="preserve"> </w:t>
      </w:r>
      <w:r w:rsidRPr="009E7C3D">
        <w:rPr>
          <w:lang w:val="ro-MD"/>
        </w:rPr>
        <w:t>RD Nord)</w:t>
      </w:r>
      <w:r w:rsidR="00B535FF" w:rsidRPr="009E7C3D">
        <w:rPr>
          <w:lang w:val="ro-MD"/>
        </w:rPr>
        <w:t>.</w:t>
      </w:r>
    </w:p>
    <w:p w14:paraId="6AFC36D3" w14:textId="21A1499E" w:rsidR="000E522C" w:rsidRPr="009E7C3D" w:rsidRDefault="00F655CC" w:rsidP="00AE06A0">
      <w:pPr>
        <w:numPr>
          <w:ilvl w:val="0"/>
          <w:numId w:val="17"/>
        </w:numPr>
        <w:tabs>
          <w:tab w:val="left" w:pos="630"/>
        </w:tabs>
        <w:spacing w:line="276" w:lineRule="auto"/>
        <w:ind w:left="270" w:hanging="270"/>
        <w:jc w:val="both"/>
        <w:rPr>
          <w:lang w:val="ro-MD"/>
        </w:rPr>
      </w:pPr>
      <w:r w:rsidRPr="009E7C3D">
        <w:rPr>
          <w:lang w:val="ro-MD"/>
        </w:rPr>
        <w:t>Activismul autorită</w:t>
      </w:r>
      <w:r w:rsidR="004217D1" w:rsidRPr="009E7C3D">
        <w:rPr>
          <w:lang w:val="ro-MD"/>
        </w:rPr>
        <w:t>ț</w:t>
      </w:r>
      <w:r w:rsidRPr="009E7C3D">
        <w:rPr>
          <w:lang w:val="ro-MD"/>
        </w:rPr>
        <w:t>ilor publice locale</w:t>
      </w:r>
      <w:r w:rsidR="000E522C" w:rsidRPr="009E7C3D">
        <w:rPr>
          <w:lang w:val="ro-MD"/>
        </w:rPr>
        <w:t xml:space="preserve"> </w:t>
      </w:r>
      <w:r w:rsidR="00B535FF" w:rsidRPr="009E7C3D">
        <w:rPr>
          <w:lang w:val="ro-MD"/>
        </w:rPr>
        <w:t>(</w:t>
      </w:r>
      <w:r w:rsidRPr="009E7C3D">
        <w:rPr>
          <w:lang w:val="ro-MD"/>
        </w:rPr>
        <w:t xml:space="preserve">favorizarea </w:t>
      </w:r>
      <w:r w:rsidR="00710DF4" w:rsidRPr="009E7C3D">
        <w:rPr>
          <w:lang w:val="ro-MD"/>
        </w:rPr>
        <w:t>relativă</w:t>
      </w:r>
      <w:r w:rsidRPr="009E7C3D">
        <w:rPr>
          <w:lang w:val="ro-MD"/>
        </w:rPr>
        <w:t xml:space="preserve"> a </w:t>
      </w:r>
      <w:r w:rsidR="00B535FF" w:rsidRPr="009E7C3D">
        <w:rPr>
          <w:lang w:val="ro-MD"/>
        </w:rPr>
        <w:t>UTA Găgăuzia</w:t>
      </w:r>
      <w:r w:rsidRPr="009E7C3D">
        <w:rPr>
          <w:lang w:val="ro-MD"/>
        </w:rPr>
        <w:t xml:space="preserve"> de statutul special </w:t>
      </w:r>
      <w:r w:rsidR="006A21A6" w:rsidRPr="009E7C3D">
        <w:rPr>
          <w:lang w:val="ro-MD"/>
        </w:rPr>
        <w:t xml:space="preserve">de autonomie </w:t>
      </w:r>
      <w:r w:rsidR="004217D1" w:rsidRPr="009E7C3D">
        <w:rPr>
          <w:lang w:val="ro-MD"/>
        </w:rPr>
        <w:t>ș</w:t>
      </w:r>
      <w:r w:rsidRPr="009E7C3D">
        <w:rPr>
          <w:lang w:val="ro-MD"/>
        </w:rPr>
        <w:t xml:space="preserve">i gradul </w:t>
      </w:r>
      <w:r w:rsidR="006A21A6" w:rsidRPr="009E7C3D">
        <w:rPr>
          <w:lang w:val="ro-MD"/>
        </w:rPr>
        <w:t xml:space="preserve">mai </w:t>
      </w:r>
      <w:r w:rsidRPr="009E7C3D">
        <w:rPr>
          <w:lang w:val="ro-MD"/>
        </w:rPr>
        <w:t xml:space="preserve">avansat de descentralizare </w:t>
      </w:r>
      <w:r w:rsidR="00AC1F97" w:rsidRPr="009E7C3D">
        <w:rPr>
          <w:lang w:val="ro-MD"/>
        </w:rPr>
        <w:t xml:space="preserve">financiară </w:t>
      </w:r>
      <w:r w:rsidR="004217D1" w:rsidRPr="009E7C3D">
        <w:rPr>
          <w:lang w:val="ro-MD"/>
        </w:rPr>
        <w:t>ș</w:t>
      </w:r>
      <w:r w:rsidRPr="009E7C3D">
        <w:rPr>
          <w:lang w:val="ro-MD"/>
        </w:rPr>
        <w:t>i administrativă</w:t>
      </w:r>
      <w:r w:rsidR="00B535FF" w:rsidRPr="009E7C3D">
        <w:rPr>
          <w:lang w:val="ro-MD"/>
        </w:rPr>
        <w:t>)</w:t>
      </w:r>
      <w:r w:rsidR="000E522C" w:rsidRPr="009E7C3D">
        <w:rPr>
          <w:lang w:val="ro-MD"/>
        </w:rPr>
        <w:t xml:space="preserve">. </w:t>
      </w:r>
    </w:p>
    <w:p w14:paraId="68D03895" w14:textId="309AD841" w:rsidR="000E522C" w:rsidRPr="009E7C3D" w:rsidRDefault="00C776E9" w:rsidP="00AE06A0">
      <w:pPr>
        <w:numPr>
          <w:ilvl w:val="0"/>
          <w:numId w:val="17"/>
        </w:numPr>
        <w:tabs>
          <w:tab w:val="left" w:pos="630"/>
        </w:tabs>
        <w:spacing w:line="276" w:lineRule="auto"/>
        <w:ind w:left="270" w:hanging="270"/>
        <w:jc w:val="both"/>
        <w:rPr>
          <w:lang w:val="ro-MD"/>
        </w:rPr>
      </w:pPr>
      <w:r w:rsidRPr="009E7C3D">
        <w:rPr>
          <w:lang w:val="ro-MD"/>
        </w:rPr>
        <w:t>Productivitatea în</w:t>
      </w:r>
      <w:r w:rsidR="000E522C" w:rsidRPr="009E7C3D">
        <w:rPr>
          <w:lang w:val="ro-MD"/>
        </w:rPr>
        <w:t xml:space="preserve"> agricultură </w:t>
      </w:r>
      <w:r w:rsidR="00B535FF" w:rsidRPr="009E7C3D">
        <w:rPr>
          <w:lang w:val="ro-MD"/>
        </w:rPr>
        <w:t>(</w:t>
      </w:r>
      <w:r w:rsidR="00611992" w:rsidRPr="009E7C3D">
        <w:rPr>
          <w:lang w:val="ro-MD"/>
        </w:rPr>
        <w:t>relativ mai joasă</w:t>
      </w:r>
      <w:r w:rsidR="000E522C" w:rsidRPr="009E7C3D">
        <w:rPr>
          <w:lang w:val="ro-MD"/>
        </w:rPr>
        <w:t xml:space="preserve"> în RD Sud</w:t>
      </w:r>
      <w:r w:rsidR="00611992" w:rsidRPr="009E7C3D">
        <w:rPr>
          <w:lang w:val="ro-MD"/>
        </w:rPr>
        <w:t xml:space="preserve"> </w:t>
      </w:r>
      <w:r w:rsidR="004217D1" w:rsidRPr="009E7C3D">
        <w:rPr>
          <w:lang w:val="ro-MD"/>
        </w:rPr>
        <w:t>ș</w:t>
      </w:r>
      <w:r w:rsidR="00B535FF" w:rsidRPr="009E7C3D">
        <w:rPr>
          <w:lang w:val="ro-MD"/>
        </w:rPr>
        <w:t xml:space="preserve">i mai înaltă în RD Nord </w:t>
      </w:r>
      <w:r w:rsidR="004217D1" w:rsidRPr="009E7C3D">
        <w:rPr>
          <w:lang w:val="ro-MD"/>
        </w:rPr>
        <w:t>ș</w:t>
      </w:r>
      <w:r w:rsidR="00B535FF" w:rsidRPr="009E7C3D">
        <w:rPr>
          <w:lang w:val="ro-MD"/>
        </w:rPr>
        <w:t>i Centru).</w:t>
      </w:r>
    </w:p>
    <w:p w14:paraId="171796C1" w14:textId="445BCEFC" w:rsidR="00B535FF" w:rsidRPr="009E7C3D" w:rsidRDefault="00B535FF" w:rsidP="00AE06A0">
      <w:pPr>
        <w:numPr>
          <w:ilvl w:val="0"/>
          <w:numId w:val="17"/>
        </w:numPr>
        <w:tabs>
          <w:tab w:val="left" w:pos="630"/>
        </w:tabs>
        <w:spacing w:line="276" w:lineRule="auto"/>
        <w:ind w:left="270" w:hanging="270"/>
        <w:jc w:val="both"/>
        <w:rPr>
          <w:lang w:val="ro-MD"/>
        </w:rPr>
      </w:pPr>
      <w:r w:rsidRPr="009E7C3D">
        <w:rPr>
          <w:lang w:val="ro-MD"/>
        </w:rPr>
        <w:t>Coeficientul de îmbătrânire a popula</w:t>
      </w:r>
      <w:r w:rsidR="004217D1" w:rsidRPr="009E7C3D">
        <w:rPr>
          <w:lang w:val="ro-MD"/>
        </w:rPr>
        <w:t>ț</w:t>
      </w:r>
      <w:r w:rsidRPr="009E7C3D">
        <w:rPr>
          <w:lang w:val="ro-MD"/>
        </w:rPr>
        <w:t xml:space="preserve">iei (defavorizarea </w:t>
      </w:r>
      <w:r w:rsidR="00710DF4" w:rsidRPr="009E7C3D">
        <w:rPr>
          <w:lang w:val="ro-MD"/>
        </w:rPr>
        <w:t>relativă</w:t>
      </w:r>
      <w:r w:rsidRPr="009E7C3D">
        <w:rPr>
          <w:lang w:val="ro-MD"/>
        </w:rPr>
        <w:t xml:space="preserve"> a RD Nord). </w:t>
      </w:r>
    </w:p>
    <w:p w14:paraId="7EFF2FCB" w14:textId="48FF0A9F" w:rsidR="000E522C" w:rsidRPr="009E7C3D" w:rsidRDefault="00F3364C" w:rsidP="00AE06A0">
      <w:pPr>
        <w:numPr>
          <w:ilvl w:val="0"/>
          <w:numId w:val="17"/>
        </w:numPr>
        <w:tabs>
          <w:tab w:val="left" w:pos="630"/>
        </w:tabs>
        <w:spacing w:line="276" w:lineRule="auto"/>
        <w:ind w:left="270" w:hanging="270"/>
        <w:jc w:val="both"/>
        <w:rPr>
          <w:lang w:val="ro-MD"/>
        </w:rPr>
      </w:pPr>
      <w:r w:rsidRPr="009E7C3D">
        <w:rPr>
          <w:lang w:val="ro-MD"/>
        </w:rPr>
        <w:t xml:space="preserve">Extinderea Zonelor Economice Libere </w:t>
      </w:r>
      <w:r w:rsidR="004217D1" w:rsidRPr="009E7C3D">
        <w:rPr>
          <w:lang w:val="ro-MD"/>
        </w:rPr>
        <w:t>ș</w:t>
      </w:r>
      <w:r w:rsidRPr="009E7C3D">
        <w:rPr>
          <w:lang w:val="ro-MD"/>
        </w:rPr>
        <w:t>i investi</w:t>
      </w:r>
      <w:r w:rsidR="004217D1" w:rsidRPr="009E7C3D">
        <w:rPr>
          <w:lang w:val="ro-MD"/>
        </w:rPr>
        <w:t>ț</w:t>
      </w:r>
      <w:r w:rsidRPr="009E7C3D">
        <w:rPr>
          <w:lang w:val="ro-MD"/>
        </w:rPr>
        <w:t>iile străine directe din ele (</w:t>
      </w:r>
      <w:r w:rsidR="00F655CC" w:rsidRPr="009E7C3D">
        <w:rPr>
          <w:lang w:val="ro-MD"/>
        </w:rPr>
        <w:t xml:space="preserve">favorizarea </w:t>
      </w:r>
      <w:r w:rsidR="00710DF4" w:rsidRPr="009E7C3D">
        <w:rPr>
          <w:lang w:val="ro-MD"/>
        </w:rPr>
        <w:t>relativă</w:t>
      </w:r>
      <w:r w:rsidR="00F655CC" w:rsidRPr="009E7C3D">
        <w:rPr>
          <w:lang w:val="ro-MD"/>
        </w:rPr>
        <w:t xml:space="preserve"> RD Centru</w:t>
      </w:r>
      <w:r w:rsidR="006A21A6" w:rsidRPr="009E7C3D">
        <w:rPr>
          <w:lang w:val="ro-MD"/>
        </w:rPr>
        <w:t xml:space="preserve"> </w:t>
      </w:r>
      <w:r w:rsidR="004217D1" w:rsidRPr="009E7C3D">
        <w:rPr>
          <w:lang w:val="ro-MD"/>
        </w:rPr>
        <w:t>ș</w:t>
      </w:r>
      <w:r w:rsidR="006A21A6" w:rsidRPr="009E7C3D">
        <w:rPr>
          <w:lang w:val="ro-MD"/>
        </w:rPr>
        <w:t xml:space="preserve">i </w:t>
      </w:r>
      <w:r w:rsidR="008F0637" w:rsidRPr="009E7C3D">
        <w:rPr>
          <w:lang w:val="ro-MD"/>
        </w:rPr>
        <w:t xml:space="preserve">RD </w:t>
      </w:r>
      <w:r w:rsidR="006A21A6" w:rsidRPr="009E7C3D">
        <w:rPr>
          <w:lang w:val="ro-MD"/>
        </w:rPr>
        <w:t>UTA Găgăuzia</w:t>
      </w:r>
      <w:r w:rsidRPr="009E7C3D">
        <w:rPr>
          <w:lang w:val="ro-MD"/>
        </w:rPr>
        <w:t>)</w:t>
      </w:r>
      <w:r w:rsidR="00ED4BA7" w:rsidRPr="009E7C3D">
        <w:rPr>
          <w:lang w:val="ro-MD"/>
        </w:rPr>
        <w:t>.</w:t>
      </w:r>
      <w:r w:rsidR="00FA1892" w:rsidRPr="009E7C3D">
        <w:rPr>
          <w:lang w:val="ro-MD"/>
        </w:rPr>
        <w:t xml:space="preserve"> </w:t>
      </w:r>
    </w:p>
    <w:p w14:paraId="1ED97C1A" w14:textId="77777777" w:rsidR="00F8746F" w:rsidRPr="009E7C3D" w:rsidRDefault="00F8746F" w:rsidP="00AE06A0">
      <w:pPr>
        <w:spacing w:line="276" w:lineRule="auto"/>
        <w:jc w:val="both"/>
        <w:rPr>
          <w:lang w:val="ro-MD"/>
        </w:rPr>
      </w:pPr>
    </w:p>
    <w:p w14:paraId="187AC6F1" w14:textId="51E9FABF" w:rsidR="006533FC" w:rsidRPr="00E341B2" w:rsidRDefault="006533FC" w:rsidP="00AE06A0">
      <w:pPr>
        <w:spacing w:line="276" w:lineRule="auto"/>
        <w:jc w:val="center"/>
        <w:rPr>
          <w:b/>
          <w:color w:val="FF0000"/>
          <w:lang w:val="ro-MD"/>
        </w:rPr>
      </w:pPr>
      <w:r w:rsidRPr="00E341B2">
        <w:rPr>
          <w:b/>
          <w:color w:val="FF0000"/>
          <w:lang w:val="ro-MD"/>
        </w:rPr>
        <w:t xml:space="preserve">Tabelul </w:t>
      </w:r>
      <w:r w:rsidR="0098448F" w:rsidRPr="00E341B2">
        <w:rPr>
          <w:b/>
          <w:color w:val="FF0000"/>
          <w:lang w:val="ro-MD"/>
        </w:rPr>
        <w:t>3</w:t>
      </w:r>
      <w:r w:rsidRPr="00E341B2">
        <w:rPr>
          <w:b/>
          <w:color w:val="FF0000"/>
          <w:lang w:val="ro-MD"/>
        </w:rPr>
        <w:t xml:space="preserve">: </w:t>
      </w:r>
      <w:r w:rsidR="00AB79B9" w:rsidRPr="00E341B2">
        <w:rPr>
          <w:b/>
          <w:i/>
          <w:color w:val="FF0000"/>
          <w:lang w:val="ro-MD"/>
        </w:rPr>
        <w:t>Dinamica</w:t>
      </w:r>
      <w:r w:rsidR="00C101F0" w:rsidRPr="00E341B2">
        <w:rPr>
          <w:b/>
          <w:i/>
          <w:color w:val="FF0000"/>
          <w:lang w:val="ro-MD"/>
        </w:rPr>
        <w:t xml:space="preserve"> evolu</w:t>
      </w:r>
      <w:r w:rsidR="004217D1" w:rsidRPr="00E341B2">
        <w:rPr>
          <w:b/>
          <w:i/>
          <w:color w:val="FF0000"/>
          <w:lang w:val="ro-MD"/>
        </w:rPr>
        <w:t>ț</w:t>
      </w:r>
      <w:r w:rsidR="00C101F0" w:rsidRPr="00E341B2">
        <w:rPr>
          <w:b/>
          <w:i/>
          <w:color w:val="FF0000"/>
          <w:lang w:val="ro-MD"/>
        </w:rPr>
        <w:t>iei</w:t>
      </w:r>
      <w:r w:rsidRPr="00E341B2">
        <w:rPr>
          <w:b/>
          <w:i/>
          <w:color w:val="FF0000"/>
          <w:lang w:val="ro-MD"/>
        </w:rPr>
        <w:t xml:space="preserve"> </w:t>
      </w:r>
      <w:r w:rsidR="00F655CC" w:rsidRPr="00E341B2">
        <w:rPr>
          <w:b/>
          <w:i/>
          <w:color w:val="FF0000"/>
          <w:lang w:val="ro-MD"/>
        </w:rPr>
        <w:t xml:space="preserve">indicatorilor de dezvoltare pe regiuni </w:t>
      </w:r>
      <w:r w:rsidR="008E1A4B" w:rsidRPr="00E341B2">
        <w:rPr>
          <w:b/>
          <w:i/>
          <w:color w:val="FF0000"/>
          <w:lang w:val="ro-MD"/>
        </w:rPr>
        <w:br/>
      </w:r>
      <w:r w:rsidR="00951D00">
        <w:rPr>
          <w:b/>
          <w:i/>
          <w:color w:val="FF0000"/>
          <w:lang w:val="ro-MD"/>
        </w:rPr>
        <w:t>în perioada 2010-2020</w:t>
      </w:r>
      <w:r w:rsidR="006A21A6" w:rsidRPr="00E341B2">
        <w:rPr>
          <w:b/>
          <w:i/>
          <w:color w:val="FF0000"/>
          <w:lang w:val="ro-MD"/>
        </w:rPr>
        <w:t xml:space="preserve">, </w:t>
      </w:r>
      <w:r w:rsidR="00F655CC" w:rsidRPr="00E341B2">
        <w:rPr>
          <w:b/>
          <w:i/>
          <w:color w:val="FF0000"/>
          <w:lang w:val="ro-MD"/>
        </w:rPr>
        <w:t>%</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
        <w:gridCol w:w="3331"/>
        <w:gridCol w:w="1593"/>
        <w:gridCol w:w="1337"/>
        <w:gridCol w:w="1061"/>
        <w:gridCol w:w="1017"/>
        <w:gridCol w:w="1017"/>
      </w:tblGrid>
      <w:tr w:rsidR="006533FC" w:rsidRPr="009E7C3D" w14:paraId="02F79DC0" w14:textId="77777777" w:rsidTr="008E1A4B">
        <w:trPr>
          <w:trHeight w:val="290"/>
          <w:jc w:val="center"/>
        </w:trPr>
        <w:tc>
          <w:tcPr>
            <w:tcW w:w="354" w:type="dxa"/>
            <w:vMerge w:val="restart"/>
            <w:shd w:val="clear" w:color="000000" w:fill="E2EFDA"/>
          </w:tcPr>
          <w:p w14:paraId="392EC8B1" w14:textId="77777777" w:rsidR="006533FC" w:rsidRPr="009E7C3D" w:rsidRDefault="006533FC" w:rsidP="00AE06A0">
            <w:pPr>
              <w:spacing w:line="276" w:lineRule="auto"/>
              <w:rPr>
                <w:rFonts w:eastAsia="Times New Roman"/>
                <w:color w:val="000000"/>
                <w:lang w:val="ro-MD"/>
              </w:rPr>
            </w:pPr>
            <w:r w:rsidRPr="009E7C3D">
              <w:rPr>
                <w:rFonts w:eastAsia="Times New Roman"/>
                <w:color w:val="000000"/>
                <w:lang w:val="ro-MD"/>
              </w:rPr>
              <w:t>#</w:t>
            </w:r>
          </w:p>
        </w:tc>
        <w:tc>
          <w:tcPr>
            <w:tcW w:w="3331" w:type="dxa"/>
            <w:vMerge w:val="restart"/>
            <w:shd w:val="clear" w:color="000000" w:fill="E2EFDA"/>
            <w:noWrap/>
          </w:tcPr>
          <w:p w14:paraId="52D61088" w14:textId="77777777" w:rsidR="006533FC" w:rsidRPr="009E7C3D" w:rsidRDefault="006533FC" w:rsidP="00AE06A0">
            <w:pPr>
              <w:spacing w:line="276" w:lineRule="auto"/>
              <w:jc w:val="center"/>
              <w:rPr>
                <w:rFonts w:eastAsia="Times New Roman"/>
                <w:b/>
                <w:color w:val="000000"/>
                <w:lang w:val="ro-MD"/>
              </w:rPr>
            </w:pPr>
            <w:r w:rsidRPr="009E7C3D">
              <w:rPr>
                <w:rFonts w:eastAsia="Times New Roman"/>
                <w:b/>
                <w:color w:val="000000"/>
                <w:lang w:val="ro-MD"/>
              </w:rPr>
              <w:t>Indicatori</w:t>
            </w:r>
          </w:p>
        </w:tc>
        <w:tc>
          <w:tcPr>
            <w:tcW w:w="1593" w:type="dxa"/>
            <w:vMerge w:val="restart"/>
            <w:tcBorders>
              <w:right w:val="single" w:sz="4" w:space="0" w:color="auto"/>
            </w:tcBorders>
            <w:shd w:val="clear" w:color="000000" w:fill="E2EFDA"/>
          </w:tcPr>
          <w:p w14:paraId="79451043" w14:textId="0E78A7C1" w:rsidR="006533FC" w:rsidRPr="009E7C3D" w:rsidRDefault="006533FC" w:rsidP="00AE06A0">
            <w:pPr>
              <w:spacing w:line="276" w:lineRule="auto"/>
              <w:jc w:val="center"/>
              <w:rPr>
                <w:rFonts w:eastAsia="Times New Roman"/>
                <w:b/>
                <w:color w:val="000000"/>
                <w:lang w:val="ro-MD"/>
              </w:rPr>
            </w:pPr>
            <w:r w:rsidRPr="009E7C3D">
              <w:rPr>
                <w:rFonts w:eastAsia="Times New Roman"/>
                <w:b/>
                <w:color w:val="000000"/>
                <w:lang w:val="ro-MD"/>
              </w:rPr>
              <w:t xml:space="preserve">Media </w:t>
            </w:r>
            <w:r w:rsidR="006A21A6" w:rsidRPr="009E7C3D">
              <w:rPr>
                <w:b/>
                <w:i/>
                <w:lang w:val="ro-MD"/>
              </w:rPr>
              <w:t xml:space="preserve"> </w:t>
            </w:r>
            <w:r w:rsidRPr="009E7C3D">
              <w:rPr>
                <w:rFonts w:eastAsia="Times New Roman"/>
                <w:b/>
                <w:color w:val="000000"/>
                <w:lang w:val="ro-MD"/>
              </w:rPr>
              <w:t xml:space="preserve">pe RM </w:t>
            </w:r>
          </w:p>
          <w:p w14:paraId="698DD8E4" w14:textId="2A2E9A4A" w:rsidR="006533FC" w:rsidRPr="009E7C3D" w:rsidRDefault="006533FC" w:rsidP="00AE06A0">
            <w:pPr>
              <w:spacing w:line="276" w:lineRule="auto"/>
              <w:jc w:val="center"/>
              <w:rPr>
                <w:rFonts w:eastAsia="Times New Roman"/>
                <w:b/>
                <w:color w:val="000000"/>
                <w:lang w:val="ro-MD"/>
              </w:rPr>
            </w:pPr>
            <w:r w:rsidRPr="009E7C3D">
              <w:rPr>
                <w:rFonts w:eastAsia="Times New Roman"/>
                <w:b/>
                <w:color w:val="000000"/>
                <w:lang w:val="ro-MD"/>
              </w:rPr>
              <w:t>(fără Chi</w:t>
            </w:r>
            <w:r w:rsidR="004217D1" w:rsidRPr="009E7C3D">
              <w:rPr>
                <w:rFonts w:eastAsia="Times New Roman"/>
                <w:b/>
                <w:color w:val="000000"/>
                <w:lang w:val="ro-MD"/>
              </w:rPr>
              <w:t>ș</w:t>
            </w:r>
            <w:r w:rsidRPr="009E7C3D">
              <w:rPr>
                <w:rFonts w:eastAsia="Times New Roman"/>
                <w:b/>
                <w:color w:val="000000"/>
                <w:lang w:val="ro-MD"/>
              </w:rPr>
              <w:t>inău)</w:t>
            </w:r>
          </w:p>
        </w:tc>
        <w:tc>
          <w:tcPr>
            <w:tcW w:w="2398" w:type="dxa"/>
            <w:gridSpan w:val="2"/>
            <w:tcBorders>
              <w:top w:val="single" w:sz="4" w:space="0" w:color="auto"/>
              <w:left w:val="single" w:sz="4" w:space="0" w:color="auto"/>
              <w:right w:val="single" w:sz="4" w:space="0" w:color="auto"/>
            </w:tcBorders>
            <w:shd w:val="clear" w:color="000000" w:fill="E2EFDA"/>
          </w:tcPr>
          <w:p w14:paraId="01C69B18" w14:textId="0802EA67" w:rsidR="006533FC" w:rsidRPr="009E7C3D" w:rsidRDefault="006A21A6" w:rsidP="00AE06A0">
            <w:pPr>
              <w:spacing w:line="276" w:lineRule="auto"/>
              <w:jc w:val="center"/>
              <w:rPr>
                <w:rFonts w:eastAsia="Times New Roman"/>
                <w:b/>
                <w:color w:val="000000"/>
                <w:lang w:val="ro-MD"/>
              </w:rPr>
            </w:pPr>
            <w:r w:rsidRPr="009E7C3D">
              <w:rPr>
                <w:b/>
                <w:lang w:val="ro-MD"/>
              </w:rPr>
              <w:t>p</w:t>
            </w:r>
            <w:r w:rsidR="00680C4A" w:rsidRPr="009E7C3D">
              <w:rPr>
                <w:rFonts w:eastAsia="Times New Roman"/>
                <w:b/>
                <w:color w:val="000000"/>
                <w:lang w:val="ro-MD"/>
              </w:rPr>
              <w:t>este media na</w:t>
            </w:r>
            <w:r w:rsidR="004217D1" w:rsidRPr="009E7C3D">
              <w:rPr>
                <w:rFonts w:eastAsia="Times New Roman"/>
                <w:b/>
                <w:color w:val="000000"/>
                <w:lang w:val="ro-MD"/>
              </w:rPr>
              <w:t>ț</w:t>
            </w:r>
            <w:r w:rsidR="00680C4A" w:rsidRPr="009E7C3D">
              <w:rPr>
                <w:rFonts w:eastAsia="Times New Roman"/>
                <w:b/>
                <w:color w:val="000000"/>
                <w:lang w:val="ro-MD"/>
              </w:rPr>
              <w:t>ională</w:t>
            </w:r>
          </w:p>
        </w:tc>
        <w:tc>
          <w:tcPr>
            <w:tcW w:w="2034" w:type="dxa"/>
            <w:gridSpan w:val="2"/>
            <w:tcBorders>
              <w:left w:val="single" w:sz="4" w:space="0" w:color="auto"/>
            </w:tcBorders>
            <w:shd w:val="clear" w:color="000000" w:fill="E2EFDA"/>
            <w:noWrap/>
          </w:tcPr>
          <w:p w14:paraId="3B38894A" w14:textId="12717F12" w:rsidR="006533FC" w:rsidRPr="009E7C3D" w:rsidRDefault="006A21A6" w:rsidP="00AE06A0">
            <w:pPr>
              <w:spacing w:line="276" w:lineRule="auto"/>
              <w:jc w:val="center"/>
              <w:rPr>
                <w:rFonts w:eastAsia="Times New Roman"/>
                <w:b/>
                <w:lang w:val="ro-MD"/>
              </w:rPr>
            </w:pPr>
            <w:r w:rsidRPr="009E7C3D">
              <w:rPr>
                <w:b/>
                <w:lang w:val="ro-MD"/>
              </w:rPr>
              <w:t>∆ s</w:t>
            </w:r>
            <w:r w:rsidR="00680C4A" w:rsidRPr="009E7C3D">
              <w:rPr>
                <w:rFonts w:eastAsia="Times New Roman"/>
                <w:b/>
                <w:lang w:val="ro-MD"/>
              </w:rPr>
              <w:t>ub media na</w:t>
            </w:r>
            <w:r w:rsidR="004217D1" w:rsidRPr="009E7C3D">
              <w:rPr>
                <w:rFonts w:eastAsia="Times New Roman"/>
                <w:b/>
                <w:lang w:val="ro-MD"/>
              </w:rPr>
              <w:t>ț</w:t>
            </w:r>
            <w:r w:rsidR="00680C4A" w:rsidRPr="009E7C3D">
              <w:rPr>
                <w:rFonts w:eastAsia="Times New Roman"/>
                <w:b/>
                <w:lang w:val="ro-MD"/>
              </w:rPr>
              <w:t>ională</w:t>
            </w:r>
          </w:p>
        </w:tc>
      </w:tr>
      <w:tr w:rsidR="006533FC" w:rsidRPr="009E7C3D" w14:paraId="12C76587" w14:textId="77777777" w:rsidTr="008E1A4B">
        <w:trPr>
          <w:trHeight w:val="290"/>
          <w:jc w:val="center"/>
        </w:trPr>
        <w:tc>
          <w:tcPr>
            <w:tcW w:w="354" w:type="dxa"/>
            <w:vMerge/>
            <w:shd w:val="clear" w:color="000000" w:fill="E2EFDA"/>
          </w:tcPr>
          <w:p w14:paraId="706B8C43" w14:textId="77777777" w:rsidR="006533FC" w:rsidRPr="009E7C3D" w:rsidRDefault="006533FC" w:rsidP="00AE06A0">
            <w:pPr>
              <w:spacing w:line="276" w:lineRule="auto"/>
              <w:rPr>
                <w:rFonts w:eastAsia="Times New Roman"/>
                <w:b/>
                <w:color w:val="000000"/>
                <w:lang w:val="ro-MD"/>
              </w:rPr>
            </w:pPr>
          </w:p>
        </w:tc>
        <w:tc>
          <w:tcPr>
            <w:tcW w:w="3331" w:type="dxa"/>
            <w:vMerge/>
            <w:shd w:val="clear" w:color="000000" w:fill="E2EFDA"/>
            <w:noWrap/>
            <w:hideMark/>
          </w:tcPr>
          <w:p w14:paraId="68F0EB6A" w14:textId="77777777" w:rsidR="006533FC" w:rsidRPr="009E7C3D" w:rsidRDefault="006533FC" w:rsidP="00AE06A0">
            <w:pPr>
              <w:spacing w:line="276" w:lineRule="auto"/>
              <w:rPr>
                <w:rFonts w:eastAsia="Times New Roman"/>
                <w:b/>
                <w:color w:val="000000"/>
                <w:lang w:val="ro-MD"/>
              </w:rPr>
            </w:pPr>
          </w:p>
        </w:tc>
        <w:tc>
          <w:tcPr>
            <w:tcW w:w="1593" w:type="dxa"/>
            <w:vMerge/>
            <w:tcBorders>
              <w:right w:val="single" w:sz="4" w:space="0" w:color="auto"/>
            </w:tcBorders>
            <w:shd w:val="clear" w:color="000000" w:fill="E2EFDA"/>
          </w:tcPr>
          <w:p w14:paraId="7D8422D6" w14:textId="77777777" w:rsidR="006533FC" w:rsidRPr="009E7C3D" w:rsidRDefault="006533FC" w:rsidP="00AE06A0">
            <w:pPr>
              <w:spacing w:line="276" w:lineRule="auto"/>
              <w:jc w:val="center"/>
              <w:rPr>
                <w:rFonts w:eastAsia="Times New Roman"/>
                <w:b/>
                <w:color w:val="000000"/>
                <w:lang w:val="ro-MD"/>
              </w:rPr>
            </w:pPr>
          </w:p>
        </w:tc>
        <w:tc>
          <w:tcPr>
            <w:tcW w:w="1337" w:type="dxa"/>
            <w:tcBorders>
              <w:left w:val="single" w:sz="4" w:space="0" w:color="auto"/>
            </w:tcBorders>
            <w:shd w:val="clear" w:color="000000" w:fill="E2EFDA"/>
          </w:tcPr>
          <w:p w14:paraId="51396A12" w14:textId="77777777" w:rsidR="006533FC" w:rsidRPr="009E7C3D" w:rsidRDefault="006533FC" w:rsidP="00AE06A0">
            <w:pPr>
              <w:spacing w:line="276" w:lineRule="auto"/>
              <w:jc w:val="center"/>
              <w:rPr>
                <w:rFonts w:eastAsia="Times New Roman"/>
                <w:b/>
                <w:color w:val="000000"/>
                <w:lang w:val="ro-MD"/>
              </w:rPr>
            </w:pPr>
            <w:r w:rsidRPr="009E7C3D">
              <w:rPr>
                <w:rFonts w:eastAsia="Times New Roman"/>
                <w:b/>
                <w:color w:val="000000"/>
                <w:lang w:val="ro-MD"/>
              </w:rPr>
              <w:t>UTA Găgăuzia</w:t>
            </w:r>
          </w:p>
        </w:tc>
        <w:tc>
          <w:tcPr>
            <w:tcW w:w="1061" w:type="dxa"/>
            <w:tcBorders>
              <w:right w:val="single" w:sz="4" w:space="0" w:color="auto"/>
            </w:tcBorders>
            <w:shd w:val="clear" w:color="000000" w:fill="E2EFDA"/>
          </w:tcPr>
          <w:p w14:paraId="22A717F9" w14:textId="77777777" w:rsidR="006533FC" w:rsidRPr="009E7C3D" w:rsidRDefault="006533FC" w:rsidP="00AE06A0">
            <w:pPr>
              <w:spacing w:line="276" w:lineRule="auto"/>
              <w:jc w:val="center"/>
              <w:rPr>
                <w:rFonts w:eastAsia="Times New Roman"/>
                <w:b/>
                <w:color w:val="000000"/>
                <w:lang w:val="ro-MD"/>
              </w:rPr>
            </w:pPr>
            <w:r w:rsidRPr="009E7C3D">
              <w:rPr>
                <w:rFonts w:eastAsia="Times New Roman"/>
                <w:b/>
                <w:color w:val="000000"/>
                <w:lang w:val="ro-MD"/>
              </w:rPr>
              <w:t>Centru</w:t>
            </w:r>
          </w:p>
        </w:tc>
        <w:tc>
          <w:tcPr>
            <w:tcW w:w="1017" w:type="dxa"/>
            <w:tcBorders>
              <w:left w:val="single" w:sz="4" w:space="0" w:color="auto"/>
            </w:tcBorders>
            <w:shd w:val="clear" w:color="000000" w:fill="E2EFDA"/>
            <w:noWrap/>
            <w:hideMark/>
          </w:tcPr>
          <w:p w14:paraId="7F4F605A" w14:textId="77777777" w:rsidR="006533FC" w:rsidRPr="009E7C3D" w:rsidRDefault="006533FC" w:rsidP="00AE06A0">
            <w:pPr>
              <w:spacing w:line="276" w:lineRule="auto"/>
              <w:jc w:val="center"/>
              <w:rPr>
                <w:rFonts w:eastAsia="Times New Roman"/>
                <w:b/>
                <w:lang w:val="ro-MD"/>
              </w:rPr>
            </w:pPr>
            <w:r w:rsidRPr="009E7C3D">
              <w:rPr>
                <w:rFonts w:eastAsia="Times New Roman"/>
                <w:b/>
                <w:lang w:val="ro-MD"/>
              </w:rPr>
              <w:t>Nord</w:t>
            </w:r>
          </w:p>
        </w:tc>
        <w:tc>
          <w:tcPr>
            <w:tcW w:w="1017" w:type="dxa"/>
            <w:shd w:val="clear" w:color="000000" w:fill="E2EFDA"/>
            <w:noWrap/>
            <w:hideMark/>
          </w:tcPr>
          <w:p w14:paraId="2330660A" w14:textId="77777777" w:rsidR="006533FC" w:rsidRPr="009E7C3D" w:rsidRDefault="006533FC" w:rsidP="00AE06A0">
            <w:pPr>
              <w:spacing w:line="276" w:lineRule="auto"/>
              <w:jc w:val="center"/>
              <w:rPr>
                <w:rFonts w:eastAsia="Times New Roman"/>
                <w:b/>
                <w:lang w:val="ro-MD"/>
              </w:rPr>
            </w:pPr>
            <w:r w:rsidRPr="009E7C3D">
              <w:rPr>
                <w:rFonts w:eastAsia="Times New Roman"/>
                <w:b/>
                <w:lang w:val="ro-MD"/>
              </w:rPr>
              <w:t>Sud</w:t>
            </w:r>
          </w:p>
        </w:tc>
      </w:tr>
      <w:tr w:rsidR="006533FC" w:rsidRPr="009E7C3D" w14:paraId="236298C8" w14:textId="77777777" w:rsidTr="008E1A4B">
        <w:trPr>
          <w:trHeight w:val="290"/>
          <w:jc w:val="center"/>
        </w:trPr>
        <w:tc>
          <w:tcPr>
            <w:tcW w:w="354" w:type="dxa"/>
            <w:vAlign w:val="center"/>
          </w:tcPr>
          <w:p w14:paraId="068EA1FF"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1</w:t>
            </w:r>
          </w:p>
        </w:tc>
        <w:tc>
          <w:tcPr>
            <w:tcW w:w="3331" w:type="dxa"/>
            <w:shd w:val="clear" w:color="auto" w:fill="auto"/>
            <w:vAlign w:val="center"/>
            <w:hideMark/>
          </w:tcPr>
          <w:p w14:paraId="28E95EB9" w14:textId="4272100D" w:rsidR="006533FC" w:rsidRPr="009E7C3D" w:rsidRDefault="006533FC" w:rsidP="00AE06A0">
            <w:pPr>
              <w:spacing w:line="276" w:lineRule="auto"/>
              <w:rPr>
                <w:rFonts w:eastAsia="Times New Roman"/>
                <w:color w:val="000000"/>
                <w:lang w:val="ro-MD"/>
              </w:rPr>
            </w:pPr>
            <w:r w:rsidRPr="009E7C3D">
              <w:rPr>
                <w:rFonts w:eastAsia="Times New Roman"/>
                <w:color w:val="000000"/>
                <w:lang w:val="ro-MD"/>
              </w:rPr>
              <w:t>Popula</w:t>
            </w:r>
            <w:r w:rsidR="004217D1" w:rsidRPr="009E7C3D">
              <w:rPr>
                <w:rFonts w:eastAsia="Times New Roman"/>
                <w:color w:val="000000"/>
                <w:lang w:val="ro-MD"/>
              </w:rPr>
              <w:t>ț</w:t>
            </w:r>
            <w:r w:rsidRPr="009E7C3D">
              <w:rPr>
                <w:rFonts w:eastAsia="Times New Roman"/>
                <w:color w:val="000000"/>
                <w:lang w:val="ro-MD"/>
              </w:rPr>
              <w:t>ie prezentă</w:t>
            </w:r>
          </w:p>
        </w:tc>
        <w:tc>
          <w:tcPr>
            <w:tcW w:w="1593" w:type="dxa"/>
            <w:tcBorders>
              <w:right w:val="single" w:sz="4" w:space="0" w:color="auto"/>
            </w:tcBorders>
            <w:vAlign w:val="center"/>
          </w:tcPr>
          <w:p w14:paraId="1BE3A3B2"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-4.6%</w:t>
            </w:r>
          </w:p>
        </w:tc>
        <w:tc>
          <w:tcPr>
            <w:tcW w:w="1337" w:type="dxa"/>
            <w:tcBorders>
              <w:left w:val="single" w:sz="4" w:space="0" w:color="auto"/>
            </w:tcBorders>
            <w:vAlign w:val="center"/>
          </w:tcPr>
          <w:p w14:paraId="070B97E5"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-3.9%</w:t>
            </w:r>
          </w:p>
        </w:tc>
        <w:tc>
          <w:tcPr>
            <w:tcW w:w="1061" w:type="dxa"/>
            <w:tcBorders>
              <w:right w:val="single" w:sz="4" w:space="0" w:color="auto"/>
            </w:tcBorders>
            <w:vAlign w:val="center"/>
          </w:tcPr>
          <w:p w14:paraId="62CED074"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-3.8%</w:t>
            </w:r>
          </w:p>
        </w:tc>
        <w:tc>
          <w:tcPr>
            <w:tcW w:w="1017" w:type="dxa"/>
            <w:tcBorders>
              <w:left w:val="single" w:sz="4" w:space="0" w:color="auto"/>
            </w:tcBorders>
            <w:shd w:val="clear" w:color="auto" w:fill="auto"/>
            <w:noWrap/>
            <w:vAlign w:val="center"/>
            <w:hideMark/>
          </w:tcPr>
          <w:p w14:paraId="331FEF0C" w14:textId="77777777" w:rsidR="006533FC" w:rsidRPr="009E7C3D" w:rsidRDefault="006533FC" w:rsidP="00AE06A0">
            <w:pPr>
              <w:spacing w:line="276" w:lineRule="auto"/>
              <w:jc w:val="center"/>
              <w:rPr>
                <w:rFonts w:eastAsia="Times New Roman"/>
                <w:lang w:val="ro-MD"/>
              </w:rPr>
            </w:pPr>
            <w:r w:rsidRPr="009E7C3D">
              <w:rPr>
                <w:rFonts w:eastAsia="Times New Roman"/>
                <w:lang w:val="ro-MD"/>
              </w:rPr>
              <w:t>-5.1%</w:t>
            </w:r>
          </w:p>
        </w:tc>
        <w:tc>
          <w:tcPr>
            <w:tcW w:w="1017" w:type="dxa"/>
            <w:shd w:val="clear" w:color="auto" w:fill="auto"/>
            <w:noWrap/>
            <w:vAlign w:val="center"/>
            <w:hideMark/>
          </w:tcPr>
          <w:p w14:paraId="6B227154" w14:textId="77777777" w:rsidR="006533FC" w:rsidRPr="009E7C3D" w:rsidRDefault="006533FC" w:rsidP="00AE06A0">
            <w:pPr>
              <w:spacing w:line="276" w:lineRule="auto"/>
              <w:jc w:val="center"/>
              <w:rPr>
                <w:rFonts w:eastAsia="Times New Roman"/>
                <w:lang w:val="ro-MD"/>
              </w:rPr>
            </w:pPr>
            <w:r w:rsidRPr="009E7C3D">
              <w:rPr>
                <w:rFonts w:eastAsia="Times New Roman"/>
                <w:lang w:val="ro-MD"/>
              </w:rPr>
              <w:t>-5.6%</w:t>
            </w:r>
          </w:p>
        </w:tc>
      </w:tr>
      <w:tr w:rsidR="006533FC" w:rsidRPr="009E7C3D" w14:paraId="05B611E2" w14:textId="77777777" w:rsidTr="008E1A4B">
        <w:trPr>
          <w:trHeight w:val="290"/>
          <w:jc w:val="center"/>
        </w:trPr>
        <w:tc>
          <w:tcPr>
            <w:tcW w:w="354" w:type="dxa"/>
            <w:vAlign w:val="center"/>
          </w:tcPr>
          <w:p w14:paraId="188BEE7A"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2</w:t>
            </w:r>
          </w:p>
        </w:tc>
        <w:tc>
          <w:tcPr>
            <w:tcW w:w="3331" w:type="dxa"/>
            <w:shd w:val="clear" w:color="auto" w:fill="auto"/>
            <w:vAlign w:val="center"/>
            <w:hideMark/>
          </w:tcPr>
          <w:p w14:paraId="4B486C2D" w14:textId="7528BAF6" w:rsidR="006533FC" w:rsidRPr="009E7C3D" w:rsidRDefault="006533FC" w:rsidP="00AE06A0">
            <w:pPr>
              <w:spacing w:line="276" w:lineRule="auto"/>
              <w:rPr>
                <w:rFonts w:eastAsia="Times New Roman"/>
                <w:color w:val="000000"/>
                <w:lang w:val="ro-MD"/>
              </w:rPr>
            </w:pPr>
            <w:r w:rsidRPr="009E7C3D">
              <w:rPr>
                <w:rFonts w:eastAsia="Times New Roman"/>
                <w:color w:val="000000"/>
                <w:lang w:val="ro-MD"/>
              </w:rPr>
              <w:t>Număr de agen</w:t>
            </w:r>
            <w:r w:rsidR="004217D1" w:rsidRPr="009E7C3D">
              <w:rPr>
                <w:rFonts w:eastAsia="Times New Roman"/>
                <w:color w:val="000000"/>
                <w:lang w:val="ro-MD"/>
              </w:rPr>
              <w:t>ț</w:t>
            </w:r>
            <w:r w:rsidRPr="009E7C3D">
              <w:rPr>
                <w:rFonts w:eastAsia="Times New Roman"/>
                <w:color w:val="000000"/>
                <w:lang w:val="ro-MD"/>
              </w:rPr>
              <w:t>i economici</w:t>
            </w:r>
          </w:p>
        </w:tc>
        <w:tc>
          <w:tcPr>
            <w:tcW w:w="1593" w:type="dxa"/>
            <w:tcBorders>
              <w:right w:val="single" w:sz="4" w:space="0" w:color="auto"/>
            </w:tcBorders>
            <w:vAlign w:val="center"/>
          </w:tcPr>
          <w:p w14:paraId="346ADA7B"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+33.3%</w:t>
            </w:r>
          </w:p>
        </w:tc>
        <w:tc>
          <w:tcPr>
            <w:tcW w:w="1337" w:type="dxa"/>
            <w:tcBorders>
              <w:left w:val="single" w:sz="4" w:space="0" w:color="auto"/>
            </w:tcBorders>
            <w:vAlign w:val="center"/>
          </w:tcPr>
          <w:p w14:paraId="024C7C40"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+35%</w:t>
            </w:r>
          </w:p>
        </w:tc>
        <w:tc>
          <w:tcPr>
            <w:tcW w:w="1061" w:type="dxa"/>
            <w:tcBorders>
              <w:right w:val="single" w:sz="4" w:space="0" w:color="auto"/>
            </w:tcBorders>
            <w:vAlign w:val="center"/>
          </w:tcPr>
          <w:p w14:paraId="4B475560"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+40%</w:t>
            </w:r>
          </w:p>
        </w:tc>
        <w:tc>
          <w:tcPr>
            <w:tcW w:w="1017" w:type="dxa"/>
            <w:tcBorders>
              <w:left w:val="single" w:sz="4" w:space="0" w:color="auto"/>
            </w:tcBorders>
            <w:shd w:val="clear" w:color="auto" w:fill="auto"/>
            <w:noWrap/>
            <w:vAlign w:val="center"/>
            <w:hideMark/>
          </w:tcPr>
          <w:p w14:paraId="0AA33193" w14:textId="77777777" w:rsidR="006533FC" w:rsidRPr="009E7C3D" w:rsidRDefault="006533FC" w:rsidP="00AE06A0">
            <w:pPr>
              <w:spacing w:line="276" w:lineRule="auto"/>
              <w:jc w:val="center"/>
              <w:rPr>
                <w:rFonts w:eastAsia="Times New Roman"/>
                <w:lang w:val="ro-MD"/>
              </w:rPr>
            </w:pPr>
            <w:r w:rsidRPr="009E7C3D">
              <w:rPr>
                <w:rFonts w:eastAsia="Times New Roman"/>
                <w:lang w:val="ro-MD"/>
              </w:rPr>
              <w:t>+28%</w:t>
            </w:r>
          </w:p>
        </w:tc>
        <w:tc>
          <w:tcPr>
            <w:tcW w:w="1017" w:type="dxa"/>
            <w:shd w:val="clear" w:color="auto" w:fill="auto"/>
            <w:noWrap/>
            <w:vAlign w:val="center"/>
            <w:hideMark/>
          </w:tcPr>
          <w:p w14:paraId="31B19BE3" w14:textId="77777777" w:rsidR="006533FC" w:rsidRPr="009E7C3D" w:rsidRDefault="006533FC" w:rsidP="00AE06A0">
            <w:pPr>
              <w:spacing w:line="276" w:lineRule="auto"/>
              <w:jc w:val="center"/>
              <w:rPr>
                <w:rFonts w:eastAsia="Times New Roman"/>
                <w:lang w:val="ro-MD"/>
              </w:rPr>
            </w:pPr>
            <w:r w:rsidRPr="009E7C3D">
              <w:rPr>
                <w:rFonts w:eastAsia="Times New Roman"/>
                <w:lang w:val="ro-MD"/>
              </w:rPr>
              <w:t>+30%</w:t>
            </w:r>
          </w:p>
        </w:tc>
      </w:tr>
      <w:tr w:rsidR="006533FC" w:rsidRPr="009E7C3D" w14:paraId="26663737" w14:textId="77777777" w:rsidTr="008E1A4B">
        <w:trPr>
          <w:trHeight w:val="580"/>
          <w:jc w:val="center"/>
        </w:trPr>
        <w:tc>
          <w:tcPr>
            <w:tcW w:w="354" w:type="dxa"/>
            <w:vAlign w:val="center"/>
          </w:tcPr>
          <w:p w14:paraId="34D8CA58"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3</w:t>
            </w:r>
          </w:p>
        </w:tc>
        <w:tc>
          <w:tcPr>
            <w:tcW w:w="3331" w:type="dxa"/>
            <w:shd w:val="clear" w:color="auto" w:fill="auto"/>
            <w:vAlign w:val="center"/>
            <w:hideMark/>
          </w:tcPr>
          <w:p w14:paraId="7BD75121" w14:textId="21AD958E" w:rsidR="006533FC" w:rsidRPr="009E7C3D" w:rsidRDefault="006533FC" w:rsidP="00AE06A0">
            <w:pPr>
              <w:spacing w:line="276" w:lineRule="auto"/>
              <w:rPr>
                <w:rFonts w:eastAsia="Times New Roman"/>
                <w:color w:val="000000"/>
                <w:lang w:val="ro-MD"/>
              </w:rPr>
            </w:pPr>
            <w:r w:rsidRPr="009E7C3D">
              <w:rPr>
                <w:rFonts w:eastAsia="Times New Roman"/>
                <w:color w:val="000000"/>
                <w:lang w:val="ro-MD"/>
              </w:rPr>
              <w:t>Cifra de afaceri a agen</w:t>
            </w:r>
            <w:r w:rsidR="004217D1" w:rsidRPr="009E7C3D">
              <w:rPr>
                <w:rFonts w:eastAsia="Times New Roman"/>
                <w:color w:val="000000"/>
                <w:lang w:val="ro-MD"/>
              </w:rPr>
              <w:t>ț</w:t>
            </w:r>
            <w:r w:rsidRPr="009E7C3D">
              <w:rPr>
                <w:rFonts w:eastAsia="Times New Roman"/>
                <w:color w:val="000000"/>
                <w:lang w:val="ro-MD"/>
              </w:rPr>
              <w:t>ilor economici (în pre</w:t>
            </w:r>
            <w:r w:rsidR="004217D1" w:rsidRPr="009E7C3D">
              <w:rPr>
                <w:rFonts w:eastAsia="Times New Roman"/>
                <w:color w:val="000000"/>
                <w:lang w:val="ro-MD"/>
              </w:rPr>
              <w:t>ț</w:t>
            </w:r>
            <w:r w:rsidRPr="009E7C3D">
              <w:rPr>
                <w:rFonts w:eastAsia="Times New Roman"/>
                <w:color w:val="000000"/>
                <w:lang w:val="ro-MD"/>
              </w:rPr>
              <w:t>uri curente)</w:t>
            </w:r>
          </w:p>
        </w:tc>
        <w:tc>
          <w:tcPr>
            <w:tcW w:w="1593" w:type="dxa"/>
            <w:tcBorders>
              <w:right w:val="single" w:sz="4" w:space="0" w:color="auto"/>
            </w:tcBorders>
            <w:vAlign w:val="center"/>
          </w:tcPr>
          <w:p w14:paraId="0E5063EA"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+138.8%</w:t>
            </w:r>
          </w:p>
        </w:tc>
        <w:tc>
          <w:tcPr>
            <w:tcW w:w="1337" w:type="dxa"/>
            <w:tcBorders>
              <w:left w:val="single" w:sz="4" w:space="0" w:color="auto"/>
            </w:tcBorders>
            <w:vAlign w:val="center"/>
          </w:tcPr>
          <w:p w14:paraId="3D15C47A"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+170%</w:t>
            </w:r>
          </w:p>
        </w:tc>
        <w:tc>
          <w:tcPr>
            <w:tcW w:w="1061" w:type="dxa"/>
            <w:tcBorders>
              <w:right w:val="single" w:sz="4" w:space="0" w:color="auto"/>
            </w:tcBorders>
            <w:vAlign w:val="center"/>
          </w:tcPr>
          <w:p w14:paraId="071F4634"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+193%</w:t>
            </w:r>
          </w:p>
        </w:tc>
        <w:tc>
          <w:tcPr>
            <w:tcW w:w="1017" w:type="dxa"/>
            <w:tcBorders>
              <w:left w:val="single" w:sz="4" w:space="0" w:color="auto"/>
            </w:tcBorders>
            <w:shd w:val="clear" w:color="auto" w:fill="auto"/>
            <w:noWrap/>
            <w:vAlign w:val="center"/>
            <w:hideMark/>
          </w:tcPr>
          <w:p w14:paraId="55D4F01D" w14:textId="77777777" w:rsidR="006533FC" w:rsidRPr="009E7C3D" w:rsidRDefault="006533FC" w:rsidP="00AE06A0">
            <w:pPr>
              <w:spacing w:line="276" w:lineRule="auto"/>
              <w:jc w:val="center"/>
              <w:rPr>
                <w:rFonts w:eastAsia="Times New Roman"/>
                <w:lang w:val="ro-MD"/>
              </w:rPr>
            </w:pPr>
            <w:r w:rsidRPr="009E7C3D">
              <w:rPr>
                <w:rFonts w:eastAsia="Times New Roman"/>
                <w:lang w:val="ro-MD"/>
              </w:rPr>
              <w:t>+100%</w:t>
            </w:r>
          </w:p>
        </w:tc>
        <w:tc>
          <w:tcPr>
            <w:tcW w:w="1017" w:type="dxa"/>
            <w:shd w:val="clear" w:color="auto" w:fill="auto"/>
            <w:noWrap/>
            <w:vAlign w:val="center"/>
            <w:hideMark/>
          </w:tcPr>
          <w:p w14:paraId="650C5D5A" w14:textId="77777777" w:rsidR="006533FC" w:rsidRPr="009E7C3D" w:rsidRDefault="006533FC" w:rsidP="00AE06A0">
            <w:pPr>
              <w:spacing w:line="276" w:lineRule="auto"/>
              <w:jc w:val="center"/>
              <w:rPr>
                <w:rFonts w:eastAsia="Times New Roman"/>
                <w:lang w:val="ro-MD"/>
              </w:rPr>
            </w:pPr>
            <w:r w:rsidRPr="009E7C3D">
              <w:rPr>
                <w:rFonts w:eastAsia="Times New Roman"/>
                <w:lang w:val="ro-MD"/>
              </w:rPr>
              <w:t>+92%</w:t>
            </w:r>
          </w:p>
        </w:tc>
      </w:tr>
      <w:tr w:rsidR="006533FC" w:rsidRPr="009E7C3D" w14:paraId="5F2FB991" w14:textId="77777777" w:rsidTr="008E1A4B">
        <w:trPr>
          <w:trHeight w:val="290"/>
          <w:jc w:val="center"/>
        </w:trPr>
        <w:tc>
          <w:tcPr>
            <w:tcW w:w="354" w:type="dxa"/>
            <w:vAlign w:val="center"/>
          </w:tcPr>
          <w:p w14:paraId="3A60F393"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4</w:t>
            </w:r>
          </w:p>
        </w:tc>
        <w:tc>
          <w:tcPr>
            <w:tcW w:w="3331" w:type="dxa"/>
            <w:shd w:val="clear" w:color="auto" w:fill="auto"/>
            <w:vAlign w:val="center"/>
            <w:hideMark/>
          </w:tcPr>
          <w:p w14:paraId="346D29E4" w14:textId="4A0A88E6" w:rsidR="006533FC" w:rsidRPr="009E7C3D" w:rsidRDefault="006533FC" w:rsidP="00AE06A0">
            <w:pPr>
              <w:spacing w:line="276" w:lineRule="auto"/>
              <w:rPr>
                <w:rFonts w:eastAsia="Times New Roman"/>
                <w:color w:val="000000"/>
                <w:lang w:val="ro-MD"/>
              </w:rPr>
            </w:pPr>
            <w:r w:rsidRPr="009E7C3D">
              <w:rPr>
                <w:rFonts w:eastAsia="Times New Roman"/>
                <w:color w:val="000000"/>
                <w:lang w:val="ro-MD"/>
              </w:rPr>
              <w:t>Număr de salaria</w:t>
            </w:r>
            <w:r w:rsidR="004217D1" w:rsidRPr="009E7C3D">
              <w:rPr>
                <w:rFonts w:eastAsia="Times New Roman"/>
                <w:color w:val="000000"/>
                <w:lang w:val="ro-MD"/>
              </w:rPr>
              <w:t>ț</w:t>
            </w:r>
            <w:r w:rsidRPr="009E7C3D">
              <w:rPr>
                <w:rFonts w:eastAsia="Times New Roman"/>
                <w:color w:val="000000"/>
                <w:lang w:val="ro-MD"/>
              </w:rPr>
              <w:t>i</w:t>
            </w:r>
          </w:p>
        </w:tc>
        <w:tc>
          <w:tcPr>
            <w:tcW w:w="1593" w:type="dxa"/>
            <w:tcBorders>
              <w:right w:val="single" w:sz="4" w:space="0" w:color="auto"/>
            </w:tcBorders>
            <w:vAlign w:val="center"/>
          </w:tcPr>
          <w:p w14:paraId="5AECE159"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+19.3%</w:t>
            </w:r>
          </w:p>
        </w:tc>
        <w:tc>
          <w:tcPr>
            <w:tcW w:w="1337" w:type="dxa"/>
            <w:tcBorders>
              <w:left w:val="single" w:sz="4" w:space="0" w:color="auto"/>
            </w:tcBorders>
            <w:vAlign w:val="center"/>
          </w:tcPr>
          <w:p w14:paraId="4C8E0526"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+27%</w:t>
            </w:r>
          </w:p>
        </w:tc>
        <w:tc>
          <w:tcPr>
            <w:tcW w:w="1061" w:type="dxa"/>
            <w:tcBorders>
              <w:right w:val="single" w:sz="4" w:space="0" w:color="auto"/>
            </w:tcBorders>
            <w:vAlign w:val="center"/>
          </w:tcPr>
          <w:p w14:paraId="7F685945"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+27%</w:t>
            </w:r>
          </w:p>
        </w:tc>
        <w:tc>
          <w:tcPr>
            <w:tcW w:w="1017" w:type="dxa"/>
            <w:tcBorders>
              <w:left w:val="single" w:sz="4" w:space="0" w:color="auto"/>
            </w:tcBorders>
            <w:shd w:val="clear" w:color="auto" w:fill="auto"/>
            <w:noWrap/>
            <w:vAlign w:val="center"/>
            <w:hideMark/>
          </w:tcPr>
          <w:p w14:paraId="61359D6E" w14:textId="77777777" w:rsidR="006533FC" w:rsidRPr="009E7C3D" w:rsidRDefault="006533FC" w:rsidP="00AE06A0">
            <w:pPr>
              <w:spacing w:line="276" w:lineRule="auto"/>
              <w:jc w:val="center"/>
              <w:rPr>
                <w:rFonts w:eastAsia="Times New Roman"/>
                <w:lang w:val="ro-MD"/>
              </w:rPr>
            </w:pPr>
            <w:r w:rsidRPr="009E7C3D">
              <w:rPr>
                <w:rFonts w:eastAsia="Times New Roman"/>
                <w:lang w:val="ro-MD"/>
              </w:rPr>
              <w:t>+13%</w:t>
            </w:r>
          </w:p>
        </w:tc>
        <w:tc>
          <w:tcPr>
            <w:tcW w:w="1017" w:type="dxa"/>
            <w:shd w:val="clear" w:color="auto" w:fill="auto"/>
            <w:noWrap/>
            <w:vAlign w:val="center"/>
            <w:hideMark/>
          </w:tcPr>
          <w:p w14:paraId="60E57E6B" w14:textId="77777777" w:rsidR="006533FC" w:rsidRPr="009E7C3D" w:rsidRDefault="006533FC" w:rsidP="00AE06A0">
            <w:pPr>
              <w:spacing w:line="276" w:lineRule="auto"/>
              <w:jc w:val="center"/>
              <w:rPr>
                <w:rFonts w:eastAsia="Times New Roman"/>
                <w:lang w:val="ro-MD"/>
              </w:rPr>
            </w:pPr>
            <w:r w:rsidRPr="009E7C3D">
              <w:rPr>
                <w:rFonts w:eastAsia="Times New Roman"/>
                <w:lang w:val="ro-MD"/>
              </w:rPr>
              <w:t>+10%</w:t>
            </w:r>
          </w:p>
        </w:tc>
      </w:tr>
      <w:tr w:rsidR="006533FC" w:rsidRPr="009E7C3D" w14:paraId="1C4F2724" w14:textId="77777777" w:rsidTr="008E1A4B">
        <w:trPr>
          <w:trHeight w:val="580"/>
          <w:jc w:val="center"/>
        </w:trPr>
        <w:tc>
          <w:tcPr>
            <w:tcW w:w="354" w:type="dxa"/>
            <w:vAlign w:val="center"/>
          </w:tcPr>
          <w:p w14:paraId="44EEE2B1"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5</w:t>
            </w:r>
          </w:p>
        </w:tc>
        <w:tc>
          <w:tcPr>
            <w:tcW w:w="3331" w:type="dxa"/>
            <w:shd w:val="clear" w:color="auto" w:fill="auto"/>
            <w:vAlign w:val="center"/>
            <w:hideMark/>
          </w:tcPr>
          <w:p w14:paraId="1B7B732D" w14:textId="7E09146E" w:rsidR="006533FC" w:rsidRPr="009E7C3D" w:rsidRDefault="006533FC" w:rsidP="00AE06A0">
            <w:pPr>
              <w:spacing w:line="276" w:lineRule="auto"/>
              <w:rPr>
                <w:rFonts w:eastAsia="Times New Roman"/>
                <w:color w:val="000000"/>
                <w:lang w:val="ro-MD"/>
              </w:rPr>
            </w:pPr>
            <w:r w:rsidRPr="009E7C3D">
              <w:rPr>
                <w:rFonts w:eastAsia="Times New Roman"/>
                <w:color w:val="000000"/>
                <w:lang w:val="ro-MD"/>
              </w:rPr>
              <w:t>Volumul comer</w:t>
            </w:r>
            <w:r w:rsidR="004217D1" w:rsidRPr="009E7C3D">
              <w:rPr>
                <w:rFonts w:eastAsia="Times New Roman"/>
                <w:color w:val="000000"/>
                <w:lang w:val="ro-MD"/>
              </w:rPr>
              <w:t>ț</w:t>
            </w:r>
            <w:r w:rsidRPr="009E7C3D">
              <w:rPr>
                <w:rFonts w:eastAsia="Times New Roman"/>
                <w:color w:val="000000"/>
                <w:lang w:val="ro-MD"/>
              </w:rPr>
              <w:t>ului cu amănuntul (în pre</w:t>
            </w:r>
            <w:r w:rsidR="004217D1" w:rsidRPr="009E7C3D">
              <w:rPr>
                <w:rFonts w:eastAsia="Times New Roman"/>
                <w:color w:val="000000"/>
                <w:lang w:val="ro-MD"/>
              </w:rPr>
              <w:t>ț</w:t>
            </w:r>
            <w:r w:rsidRPr="009E7C3D">
              <w:rPr>
                <w:rFonts w:eastAsia="Times New Roman"/>
                <w:color w:val="000000"/>
                <w:lang w:val="ro-MD"/>
              </w:rPr>
              <w:t>uri curente)</w:t>
            </w:r>
          </w:p>
        </w:tc>
        <w:tc>
          <w:tcPr>
            <w:tcW w:w="1593" w:type="dxa"/>
            <w:tcBorders>
              <w:right w:val="single" w:sz="4" w:space="0" w:color="auto"/>
            </w:tcBorders>
            <w:vAlign w:val="center"/>
          </w:tcPr>
          <w:p w14:paraId="69FE34C6"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+39.5%</w:t>
            </w:r>
          </w:p>
        </w:tc>
        <w:tc>
          <w:tcPr>
            <w:tcW w:w="1337" w:type="dxa"/>
            <w:tcBorders>
              <w:left w:val="single" w:sz="4" w:space="0" w:color="auto"/>
            </w:tcBorders>
            <w:vAlign w:val="center"/>
          </w:tcPr>
          <w:p w14:paraId="583B8F4E"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+53%</w:t>
            </w:r>
          </w:p>
        </w:tc>
        <w:tc>
          <w:tcPr>
            <w:tcW w:w="1061" w:type="dxa"/>
            <w:tcBorders>
              <w:right w:val="single" w:sz="4" w:space="0" w:color="auto"/>
            </w:tcBorders>
            <w:vAlign w:val="center"/>
          </w:tcPr>
          <w:p w14:paraId="7FF59B71"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+82%</w:t>
            </w:r>
          </w:p>
        </w:tc>
        <w:tc>
          <w:tcPr>
            <w:tcW w:w="1017" w:type="dxa"/>
            <w:tcBorders>
              <w:left w:val="single" w:sz="4" w:space="0" w:color="auto"/>
            </w:tcBorders>
            <w:shd w:val="clear" w:color="auto" w:fill="auto"/>
            <w:noWrap/>
            <w:vAlign w:val="center"/>
            <w:hideMark/>
          </w:tcPr>
          <w:p w14:paraId="0C5944C6" w14:textId="77777777" w:rsidR="006533FC" w:rsidRPr="009E7C3D" w:rsidRDefault="006533FC" w:rsidP="00AE06A0">
            <w:pPr>
              <w:spacing w:line="276" w:lineRule="auto"/>
              <w:jc w:val="center"/>
              <w:rPr>
                <w:rFonts w:eastAsia="Times New Roman"/>
                <w:lang w:val="ro-MD"/>
              </w:rPr>
            </w:pPr>
            <w:r w:rsidRPr="009E7C3D">
              <w:rPr>
                <w:rFonts w:eastAsia="Times New Roman"/>
                <w:lang w:val="ro-MD"/>
              </w:rPr>
              <w:t>+4%</w:t>
            </w:r>
          </w:p>
        </w:tc>
        <w:tc>
          <w:tcPr>
            <w:tcW w:w="1017" w:type="dxa"/>
            <w:shd w:val="clear" w:color="auto" w:fill="auto"/>
            <w:noWrap/>
            <w:vAlign w:val="center"/>
            <w:hideMark/>
          </w:tcPr>
          <w:p w14:paraId="57B02A2F" w14:textId="77777777" w:rsidR="006533FC" w:rsidRPr="009E7C3D" w:rsidRDefault="006533FC" w:rsidP="00AE06A0">
            <w:pPr>
              <w:spacing w:line="276" w:lineRule="auto"/>
              <w:jc w:val="center"/>
              <w:rPr>
                <w:rFonts w:eastAsia="Times New Roman"/>
                <w:lang w:val="ro-MD"/>
              </w:rPr>
            </w:pPr>
            <w:r w:rsidRPr="009E7C3D">
              <w:rPr>
                <w:rFonts w:eastAsia="Times New Roman"/>
                <w:lang w:val="ro-MD"/>
              </w:rPr>
              <w:t>+19%</w:t>
            </w:r>
          </w:p>
        </w:tc>
      </w:tr>
      <w:tr w:rsidR="006533FC" w:rsidRPr="009E7C3D" w14:paraId="195EC8E0" w14:textId="77777777" w:rsidTr="008E1A4B">
        <w:trPr>
          <w:trHeight w:val="341"/>
          <w:jc w:val="center"/>
        </w:trPr>
        <w:tc>
          <w:tcPr>
            <w:tcW w:w="354" w:type="dxa"/>
            <w:vAlign w:val="center"/>
          </w:tcPr>
          <w:p w14:paraId="239D504B"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6</w:t>
            </w:r>
          </w:p>
        </w:tc>
        <w:tc>
          <w:tcPr>
            <w:tcW w:w="3331" w:type="dxa"/>
            <w:shd w:val="clear" w:color="auto" w:fill="auto"/>
            <w:vAlign w:val="center"/>
            <w:hideMark/>
          </w:tcPr>
          <w:p w14:paraId="651E1A45" w14:textId="1D962FC8" w:rsidR="006533FC" w:rsidRPr="009E7C3D" w:rsidRDefault="006533FC" w:rsidP="00AE06A0">
            <w:pPr>
              <w:spacing w:line="276" w:lineRule="auto"/>
              <w:rPr>
                <w:rFonts w:eastAsia="Times New Roman"/>
                <w:color w:val="000000"/>
                <w:lang w:val="ro-MD"/>
              </w:rPr>
            </w:pPr>
            <w:r w:rsidRPr="009E7C3D">
              <w:rPr>
                <w:rFonts w:eastAsia="Times New Roman"/>
                <w:color w:val="000000"/>
                <w:lang w:val="ro-MD"/>
              </w:rPr>
              <w:t>Investi</w:t>
            </w:r>
            <w:r w:rsidR="004217D1" w:rsidRPr="009E7C3D">
              <w:rPr>
                <w:rFonts w:eastAsia="Times New Roman"/>
                <w:color w:val="000000"/>
                <w:lang w:val="ro-MD"/>
              </w:rPr>
              <w:t>ț</w:t>
            </w:r>
            <w:r w:rsidRPr="009E7C3D">
              <w:rPr>
                <w:rFonts w:eastAsia="Times New Roman"/>
                <w:color w:val="000000"/>
                <w:lang w:val="ro-MD"/>
              </w:rPr>
              <w:t>ii în capital fix (în pre</w:t>
            </w:r>
            <w:r w:rsidR="004217D1" w:rsidRPr="009E7C3D">
              <w:rPr>
                <w:rFonts w:eastAsia="Times New Roman"/>
                <w:color w:val="000000"/>
                <w:lang w:val="ro-MD"/>
              </w:rPr>
              <w:t>ț</w:t>
            </w:r>
            <w:r w:rsidRPr="009E7C3D">
              <w:rPr>
                <w:rFonts w:eastAsia="Times New Roman"/>
                <w:color w:val="000000"/>
                <w:lang w:val="ro-MD"/>
              </w:rPr>
              <w:t>uri curente)</w:t>
            </w:r>
          </w:p>
        </w:tc>
        <w:tc>
          <w:tcPr>
            <w:tcW w:w="1593" w:type="dxa"/>
            <w:tcBorders>
              <w:right w:val="single" w:sz="4" w:space="0" w:color="auto"/>
            </w:tcBorders>
            <w:vAlign w:val="center"/>
          </w:tcPr>
          <w:p w14:paraId="4EE2BEC7"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+185.3%</w:t>
            </w:r>
          </w:p>
        </w:tc>
        <w:tc>
          <w:tcPr>
            <w:tcW w:w="1337" w:type="dxa"/>
            <w:tcBorders>
              <w:left w:val="single" w:sz="4" w:space="0" w:color="auto"/>
            </w:tcBorders>
            <w:vAlign w:val="center"/>
          </w:tcPr>
          <w:p w14:paraId="6BBDBFD7"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+277%</w:t>
            </w:r>
          </w:p>
        </w:tc>
        <w:tc>
          <w:tcPr>
            <w:tcW w:w="1061" w:type="dxa"/>
            <w:tcBorders>
              <w:right w:val="single" w:sz="4" w:space="0" w:color="auto"/>
            </w:tcBorders>
            <w:vAlign w:val="center"/>
          </w:tcPr>
          <w:p w14:paraId="69759C5B"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+216%</w:t>
            </w:r>
          </w:p>
        </w:tc>
        <w:tc>
          <w:tcPr>
            <w:tcW w:w="1017" w:type="dxa"/>
            <w:tcBorders>
              <w:left w:val="single" w:sz="4" w:space="0" w:color="auto"/>
            </w:tcBorders>
            <w:shd w:val="clear" w:color="auto" w:fill="auto"/>
            <w:noWrap/>
            <w:vAlign w:val="center"/>
            <w:hideMark/>
          </w:tcPr>
          <w:p w14:paraId="5FFC35A2" w14:textId="77777777" w:rsidR="006533FC" w:rsidRPr="009E7C3D" w:rsidRDefault="006533FC" w:rsidP="00AE06A0">
            <w:pPr>
              <w:spacing w:line="276" w:lineRule="auto"/>
              <w:jc w:val="center"/>
              <w:rPr>
                <w:rFonts w:eastAsia="Times New Roman"/>
                <w:lang w:val="ro-MD"/>
              </w:rPr>
            </w:pPr>
            <w:r w:rsidRPr="009E7C3D">
              <w:rPr>
                <w:rFonts w:eastAsia="Times New Roman"/>
                <w:lang w:val="ro-MD"/>
              </w:rPr>
              <w:t>+102%</w:t>
            </w:r>
          </w:p>
        </w:tc>
        <w:tc>
          <w:tcPr>
            <w:tcW w:w="1017" w:type="dxa"/>
            <w:shd w:val="clear" w:color="auto" w:fill="auto"/>
            <w:noWrap/>
            <w:vAlign w:val="center"/>
            <w:hideMark/>
          </w:tcPr>
          <w:p w14:paraId="69A27B3D" w14:textId="77777777" w:rsidR="006533FC" w:rsidRPr="009E7C3D" w:rsidRDefault="006533FC" w:rsidP="00AE06A0">
            <w:pPr>
              <w:spacing w:line="276" w:lineRule="auto"/>
              <w:jc w:val="center"/>
              <w:rPr>
                <w:rFonts w:eastAsia="Times New Roman"/>
                <w:lang w:val="ro-MD"/>
              </w:rPr>
            </w:pPr>
            <w:r w:rsidRPr="009E7C3D">
              <w:rPr>
                <w:rFonts w:eastAsia="Times New Roman"/>
                <w:lang w:val="ro-MD"/>
              </w:rPr>
              <w:t>+146%</w:t>
            </w:r>
          </w:p>
        </w:tc>
      </w:tr>
      <w:tr w:rsidR="006533FC" w:rsidRPr="009E7C3D" w14:paraId="508B7E37" w14:textId="77777777" w:rsidTr="008E1A4B">
        <w:trPr>
          <w:trHeight w:val="580"/>
          <w:jc w:val="center"/>
        </w:trPr>
        <w:tc>
          <w:tcPr>
            <w:tcW w:w="354" w:type="dxa"/>
            <w:vAlign w:val="center"/>
          </w:tcPr>
          <w:p w14:paraId="644CFA90"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7</w:t>
            </w:r>
          </w:p>
        </w:tc>
        <w:tc>
          <w:tcPr>
            <w:tcW w:w="3331" w:type="dxa"/>
            <w:shd w:val="clear" w:color="auto" w:fill="auto"/>
            <w:vAlign w:val="center"/>
            <w:hideMark/>
          </w:tcPr>
          <w:p w14:paraId="78354133" w14:textId="522AC8FB" w:rsidR="006533FC" w:rsidRPr="009E7C3D" w:rsidRDefault="006533FC" w:rsidP="00AE06A0">
            <w:pPr>
              <w:spacing w:line="276" w:lineRule="auto"/>
              <w:rPr>
                <w:rFonts w:eastAsia="Times New Roman"/>
                <w:color w:val="000000"/>
                <w:lang w:val="ro-MD"/>
              </w:rPr>
            </w:pPr>
            <w:r w:rsidRPr="009E7C3D">
              <w:rPr>
                <w:rFonts w:eastAsia="Times New Roman"/>
                <w:color w:val="000000"/>
                <w:lang w:val="ro-MD"/>
              </w:rPr>
              <w:t>Volumul produc</w:t>
            </w:r>
            <w:r w:rsidR="004217D1" w:rsidRPr="009E7C3D">
              <w:rPr>
                <w:rFonts w:eastAsia="Times New Roman"/>
                <w:color w:val="000000"/>
                <w:lang w:val="ro-MD"/>
              </w:rPr>
              <w:t>ț</w:t>
            </w:r>
            <w:r w:rsidRPr="009E7C3D">
              <w:rPr>
                <w:rFonts w:eastAsia="Times New Roman"/>
                <w:color w:val="000000"/>
                <w:lang w:val="ro-MD"/>
              </w:rPr>
              <w:t>iei industriale (livrate, in pre</w:t>
            </w:r>
            <w:r w:rsidR="004217D1" w:rsidRPr="009E7C3D">
              <w:rPr>
                <w:rFonts w:eastAsia="Times New Roman"/>
                <w:color w:val="000000"/>
                <w:lang w:val="ro-MD"/>
              </w:rPr>
              <w:t>ț</w:t>
            </w:r>
            <w:r w:rsidRPr="009E7C3D">
              <w:rPr>
                <w:rFonts w:eastAsia="Times New Roman"/>
                <w:color w:val="000000"/>
                <w:lang w:val="ro-MD"/>
              </w:rPr>
              <w:t>uri curente)</w:t>
            </w:r>
          </w:p>
        </w:tc>
        <w:tc>
          <w:tcPr>
            <w:tcW w:w="1593" w:type="dxa"/>
            <w:tcBorders>
              <w:right w:val="single" w:sz="4" w:space="0" w:color="auto"/>
            </w:tcBorders>
            <w:vAlign w:val="center"/>
          </w:tcPr>
          <w:p w14:paraId="2E132808"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+47.0%</w:t>
            </w:r>
          </w:p>
        </w:tc>
        <w:tc>
          <w:tcPr>
            <w:tcW w:w="1337" w:type="dxa"/>
            <w:tcBorders>
              <w:left w:val="single" w:sz="4" w:space="0" w:color="auto"/>
              <w:bottom w:val="single" w:sz="4" w:space="0" w:color="auto"/>
              <w:right w:val="single" w:sz="4" w:space="0" w:color="auto"/>
            </w:tcBorders>
            <w:vAlign w:val="center"/>
          </w:tcPr>
          <w:p w14:paraId="2FF380F7"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+51%</w:t>
            </w:r>
          </w:p>
        </w:tc>
        <w:tc>
          <w:tcPr>
            <w:tcW w:w="1061" w:type="dxa"/>
            <w:tcBorders>
              <w:left w:val="single" w:sz="4" w:space="0" w:color="auto"/>
              <w:bottom w:val="single" w:sz="4" w:space="0" w:color="auto"/>
              <w:right w:val="single" w:sz="4" w:space="0" w:color="auto"/>
            </w:tcBorders>
            <w:vAlign w:val="center"/>
          </w:tcPr>
          <w:p w14:paraId="2BA75734" w14:textId="77777777" w:rsidR="006533FC" w:rsidRPr="009E7C3D" w:rsidRDefault="006533FC" w:rsidP="00AE06A0">
            <w:pPr>
              <w:spacing w:line="276" w:lineRule="auto"/>
              <w:jc w:val="center"/>
              <w:rPr>
                <w:rFonts w:eastAsia="Times New Roman"/>
                <w:color w:val="000000"/>
                <w:lang w:val="ro-MD"/>
              </w:rPr>
            </w:pPr>
            <w:r w:rsidRPr="009E7C3D">
              <w:rPr>
                <w:rFonts w:eastAsia="Times New Roman"/>
                <w:color w:val="000000"/>
                <w:lang w:val="ro-MD"/>
              </w:rPr>
              <w:t>+64%</w:t>
            </w:r>
          </w:p>
        </w:tc>
        <w:tc>
          <w:tcPr>
            <w:tcW w:w="1017" w:type="dxa"/>
            <w:tcBorders>
              <w:left w:val="single" w:sz="4" w:space="0" w:color="auto"/>
            </w:tcBorders>
            <w:shd w:val="clear" w:color="auto" w:fill="auto"/>
            <w:noWrap/>
            <w:vAlign w:val="center"/>
            <w:hideMark/>
          </w:tcPr>
          <w:p w14:paraId="4DC926B4" w14:textId="77777777" w:rsidR="006533FC" w:rsidRPr="009E7C3D" w:rsidRDefault="006533FC" w:rsidP="00AE06A0">
            <w:pPr>
              <w:spacing w:line="276" w:lineRule="auto"/>
              <w:jc w:val="center"/>
              <w:rPr>
                <w:rFonts w:eastAsia="Times New Roman"/>
                <w:lang w:val="ro-MD"/>
              </w:rPr>
            </w:pPr>
            <w:r w:rsidRPr="009E7C3D">
              <w:rPr>
                <w:rFonts w:eastAsia="Times New Roman"/>
                <w:lang w:val="ro-MD"/>
              </w:rPr>
              <w:t>+36%</w:t>
            </w:r>
          </w:p>
        </w:tc>
        <w:tc>
          <w:tcPr>
            <w:tcW w:w="1017" w:type="dxa"/>
            <w:shd w:val="clear" w:color="auto" w:fill="auto"/>
            <w:noWrap/>
            <w:vAlign w:val="center"/>
            <w:hideMark/>
          </w:tcPr>
          <w:p w14:paraId="38DEA5CD" w14:textId="77777777" w:rsidR="006533FC" w:rsidRPr="009E7C3D" w:rsidRDefault="006533FC" w:rsidP="00AE06A0">
            <w:pPr>
              <w:spacing w:line="276" w:lineRule="auto"/>
              <w:jc w:val="center"/>
              <w:rPr>
                <w:rFonts w:eastAsia="Times New Roman"/>
                <w:lang w:val="ro-MD"/>
              </w:rPr>
            </w:pPr>
            <w:r w:rsidRPr="009E7C3D">
              <w:rPr>
                <w:rFonts w:eastAsia="Times New Roman"/>
                <w:lang w:val="ro-MD"/>
              </w:rPr>
              <w:t>+37%</w:t>
            </w:r>
          </w:p>
        </w:tc>
      </w:tr>
    </w:tbl>
    <w:p w14:paraId="514C961F" w14:textId="25AE6351" w:rsidR="006533FC" w:rsidRPr="00766E70" w:rsidRDefault="006533FC" w:rsidP="00AE06A0">
      <w:pPr>
        <w:spacing w:after="120" w:line="276" w:lineRule="auto"/>
        <w:jc w:val="center"/>
        <w:rPr>
          <w:i/>
          <w:sz w:val="20"/>
          <w:szCs w:val="20"/>
          <w:lang w:val="ro-MD"/>
        </w:rPr>
      </w:pPr>
      <w:r w:rsidRPr="00766E70">
        <w:rPr>
          <w:i/>
          <w:sz w:val="20"/>
          <w:szCs w:val="20"/>
          <w:lang w:val="ro-MD"/>
        </w:rPr>
        <w:t>Sursa: Calculele autorilor în baza datelor BNS</w:t>
      </w:r>
    </w:p>
    <w:p w14:paraId="0227FE61" w14:textId="29230A38" w:rsidR="00B535FF" w:rsidRPr="009E7C3D" w:rsidRDefault="00B535FF" w:rsidP="00AE06A0">
      <w:pPr>
        <w:spacing w:after="120" w:line="276" w:lineRule="auto"/>
        <w:jc w:val="both"/>
        <w:rPr>
          <w:lang w:val="ro-MD"/>
        </w:rPr>
      </w:pPr>
      <w:r w:rsidRPr="009E7C3D">
        <w:rPr>
          <w:lang w:val="ro-MD"/>
        </w:rPr>
        <w:t xml:space="preserve">În acest sens, </w:t>
      </w:r>
      <w:r w:rsidR="003D60AC" w:rsidRPr="009E7C3D">
        <w:rPr>
          <w:lang w:val="ro-MD"/>
        </w:rPr>
        <w:t>se eviden</w:t>
      </w:r>
      <w:r w:rsidR="004217D1" w:rsidRPr="009E7C3D">
        <w:rPr>
          <w:lang w:val="ro-MD"/>
        </w:rPr>
        <w:t>ț</w:t>
      </w:r>
      <w:r w:rsidR="003D60AC" w:rsidRPr="009E7C3D">
        <w:rPr>
          <w:lang w:val="ro-MD"/>
        </w:rPr>
        <w:t>iază</w:t>
      </w:r>
      <w:r w:rsidRPr="009E7C3D">
        <w:rPr>
          <w:lang w:val="ro-MD"/>
        </w:rPr>
        <w:t xml:space="preserve"> </w:t>
      </w:r>
      <w:r w:rsidR="009A5602" w:rsidRPr="009E7C3D">
        <w:rPr>
          <w:lang w:val="ro-MD"/>
        </w:rPr>
        <w:t xml:space="preserve">RD </w:t>
      </w:r>
      <w:r w:rsidRPr="009E7C3D">
        <w:rPr>
          <w:lang w:val="ro-MD"/>
        </w:rPr>
        <w:t>UTA Găgă</w:t>
      </w:r>
      <w:r w:rsidR="00F3364C" w:rsidRPr="009E7C3D">
        <w:rPr>
          <w:lang w:val="ro-MD"/>
        </w:rPr>
        <w:t>u</w:t>
      </w:r>
      <w:r w:rsidRPr="009E7C3D">
        <w:rPr>
          <w:lang w:val="ro-MD"/>
        </w:rPr>
        <w:t>zia</w:t>
      </w:r>
      <w:r w:rsidR="006533FC" w:rsidRPr="009E7C3D">
        <w:rPr>
          <w:lang w:val="ro-MD"/>
        </w:rPr>
        <w:t>, care</w:t>
      </w:r>
      <w:r w:rsidRPr="009E7C3D">
        <w:rPr>
          <w:lang w:val="ro-MD"/>
        </w:rPr>
        <w:t xml:space="preserve"> – având </w:t>
      </w:r>
      <w:r w:rsidR="00766E70">
        <w:rPr>
          <w:lang w:val="ro-MD"/>
        </w:rPr>
        <w:t xml:space="preserve">la începutul anilor </w:t>
      </w:r>
      <w:r w:rsidR="00F3364C" w:rsidRPr="009E7C3D">
        <w:rPr>
          <w:lang w:val="ro-MD"/>
        </w:rPr>
        <w:t xml:space="preserve">1990 un nivel de dezvoltare similar </w:t>
      </w:r>
      <w:r w:rsidR="00766E70">
        <w:rPr>
          <w:lang w:val="ro-MD"/>
        </w:rPr>
        <w:t xml:space="preserve">cu </w:t>
      </w:r>
      <w:r w:rsidR="00F3364C" w:rsidRPr="009E7C3D">
        <w:rPr>
          <w:lang w:val="ro-MD"/>
        </w:rPr>
        <w:t>RD Sud, a înregistrat o evolu</w:t>
      </w:r>
      <w:r w:rsidR="004217D1" w:rsidRPr="009E7C3D">
        <w:rPr>
          <w:lang w:val="ro-MD"/>
        </w:rPr>
        <w:t>ț</w:t>
      </w:r>
      <w:r w:rsidR="00F3364C" w:rsidRPr="009E7C3D">
        <w:rPr>
          <w:lang w:val="ro-MD"/>
        </w:rPr>
        <w:t xml:space="preserve">ie superioară pe întreaga durată a </w:t>
      </w:r>
      <w:r w:rsidR="00863CA1" w:rsidRPr="009E7C3D">
        <w:rPr>
          <w:lang w:val="ro-MD"/>
        </w:rPr>
        <w:t>ultimelor decenii</w:t>
      </w:r>
      <w:r w:rsidR="00F3364C" w:rsidRPr="009E7C3D">
        <w:rPr>
          <w:lang w:val="ro-MD"/>
        </w:rPr>
        <w:t xml:space="preserve">, transformându-se în una dintre cele mai dinamice regiuni din </w:t>
      </w:r>
      <w:r w:rsidR="006A21A6" w:rsidRPr="009E7C3D">
        <w:rPr>
          <w:lang w:val="ro-MD"/>
        </w:rPr>
        <w:t>Republica Moldova</w:t>
      </w:r>
      <w:r w:rsidR="00863CA1" w:rsidRPr="009E7C3D">
        <w:rPr>
          <w:lang w:val="ro-MD"/>
        </w:rPr>
        <w:t xml:space="preserve">: </w:t>
      </w:r>
    </w:p>
    <w:p w14:paraId="53567DEB" w14:textId="5479E884" w:rsidR="00863CA1" w:rsidRPr="009E7C3D" w:rsidRDefault="00863CA1" w:rsidP="00AE06A0">
      <w:pPr>
        <w:numPr>
          <w:ilvl w:val="0"/>
          <w:numId w:val="18"/>
        </w:numPr>
        <w:spacing w:line="276" w:lineRule="auto"/>
        <w:ind w:left="270" w:hanging="270"/>
        <w:jc w:val="both"/>
        <w:rPr>
          <w:lang w:val="ro-MD"/>
        </w:rPr>
      </w:pPr>
      <w:r w:rsidRPr="009E7C3D">
        <w:rPr>
          <w:lang w:val="ro-MD"/>
        </w:rPr>
        <w:t>Evolu</w:t>
      </w:r>
      <w:r w:rsidR="004217D1" w:rsidRPr="009E7C3D">
        <w:rPr>
          <w:lang w:val="ro-MD"/>
        </w:rPr>
        <w:t>ț</w:t>
      </w:r>
      <w:r w:rsidRPr="009E7C3D">
        <w:rPr>
          <w:lang w:val="ro-MD"/>
        </w:rPr>
        <w:t>ia demografică, chiar dacă negativă, este</w:t>
      </w:r>
      <w:r w:rsidR="00766E70">
        <w:rPr>
          <w:lang w:val="ro-MD"/>
        </w:rPr>
        <w:t xml:space="preserve"> </w:t>
      </w:r>
      <w:r w:rsidR="00C776E9" w:rsidRPr="009E7C3D">
        <w:rPr>
          <w:lang w:val="ro-MD"/>
        </w:rPr>
        <w:t>relativ</w:t>
      </w:r>
      <w:r w:rsidR="003D60AC" w:rsidRPr="009E7C3D">
        <w:rPr>
          <w:lang w:val="ro-MD"/>
        </w:rPr>
        <w:t xml:space="preserve"> mai bună în compara</w:t>
      </w:r>
      <w:r w:rsidR="004217D1" w:rsidRPr="009E7C3D">
        <w:rPr>
          <w:lang w:val="ro-MD"/>
        </w:rPr>
        <w:t>ț</w:t>
      </w:r>
      <w:r w:rsidR="003D60AC" w:rsidRPr="009E7C3D">
        <w:rPr>
          <w:lang w:val="ro-MD"/>
        </w:rPr>
        <w:t xml:space="preserve">ie cu celelalte regiuni. </w:t>
      </w:r>
    </w:p>
    <w:p w14:paraId="3829806F" w14:textId="2ED88570" w:rsidR="00863CA1" w:rsidRPr="009E7C3D" w:rsidRDefault="00863CA1" w:rsidP="00AE06A0">
      <w:pPr>
        <w:numPr>
          <w:ilvl w:val="0"/>
          <w:numId w:val="18"/>
        </w:numPr>
        <w:spacing w:line="276" w:lineRule="auto"/>
        <w:ind w:left="270" w:hanging="270"/>
        <w:jc w:val="both"/>
        <w:rPr>
          <w:lang w:val="ro-MD"/>
        </w:rPr>
      </w:pPr>
      <w:r w:rsidRPr="009E7C3D">
        <w:rPr>
          <w:lang w:val="ro-MD"/>
        </w:rPr>
        <w:t>Din 2010 până în 2020 numărul de salaria</w:t>
      </w:r>
      <w:r w:rsidR="004217D1" w:rsidRPr="009E7C3D">
        <w:rPr>
          <w:lang w:val="ro-MD"/>
        </w:rPr>
        <w:t>ț</w:t>
      </w:r>
      <w:r w:rsidRPr="009E7C3D">
        <w:rPr>
          <w:lang w:val="ro-MD"/>
        </w:rPr>
        <w:t xml:space="preserve">i în regiune a crescut cu 127%, de la 22,8 mii la 28,7 mii, ceea ce </w:t>
      </w:r>
      <w:r w:rsidR="006A21A6" w:rsidRPr="009E7C3D">
        <w:rPr>
          <w:lang w:val="ro-MD"/>
        </w:rPr>
        <w:t>plasează</w:t>
      </w:r>
      <w:r w:rsidR="007C53A1" w:rsidRPr="009E7C3D">
        <w:rPr>
          <w:lang w:val="ro-MD"/>
        </w:rPr>
        <w:t xml:space="preserve"> </w:t>
      </w:r>
      <w:r w:rsidR="009A5602" w:rsidRPr="009E7C3D">
        <w:rPr>
          <w:lang w:val="ro-MD"/>
        </w:rPr>
        <w:t xml:space="preserve">RD </w:t>
      </w:r>
      <w:r w:rsidR="007C53A1" w:rsidRPr="009E7C3D">
        <w:rPr>
          <w:lang w:val="ro-MD"/>
        </w:rPr>
        <w:t xml:space="preserve">UTA Găgăuzia printre </w:t>
      </w:r>
      <w:r w:rsidR="006A21A6" w:rsidRPr="009E7C3D">
        <w:rPr>
          <w:lang w:val="ro-MD"/>
        </w:rPr>
        <w:t>liderii na</w:t>
      </w:r>
      <w:r w:rsidR="004217D1" w:rsidRPr="009E7C3D">
        <w:rPr>
          <w:lang w:val="ro-MD"/>
        </w:rPr>
        <w:t>ț</w:t>
      </w:r>
      <w:r w:rsidR="006A21A6" w:rsidRPr="009E7C3D">
        <w:rPr>
          <w:lang w:val="ro-MD"/>
        </w:rPr>
        <w:t>ionali</w:t>
      </w:r>
      <w:r w:rsidR="00C776E9" w:rsidRPr="009E7C3D">
        <w:rPr>
          <w:lang w:val="ro-MD"/>
        </w:rPr>
        <w:t xml:space="preserve"> de cre</w:t>
      </w:r>
      <w:r w:rsidR="004217D1" w:rsidRPr="009E7C3D">
        <w:rPr>
          <w:lang w:val="ro-MD"/>
        </w:rPr>
        <w:t>ș</w:t>
      </w:r>
      <w:r w:rsidR="00C776E9" w:rsidRPr="009E7C3D">
        <w:rPr>
          <w:lang w:val="ro-MD"/>
        </w:rPr>
        <w:t>tere economică</w:t>
      </w:r>
      <w:r w:rsidR="006A21A6" w:rsidRPr="009E7C3D">
        <w:rPr>
          <w:lang w:val="ro-MD"/>
        </w:rPr>
        <w:t xml:space="preserve">. </w:t>
      </w:r>
    </w:p>
    <w:p w14:paraId="2B30E78F" w14:textId="51324F4E" w:rsidR="006A21A6" w:rsidRPr="009E7C3D" w:rsidRDefault="006A21A6" w:rsidP="00AE06A0">
      <w:pPr>
        <w:numPr>
          <w:ilvl w:val="0"/>
          <w:numId w:val="18"/>
        </w:numPr>
        <w:spacing w:line="276" w:lineRule="auto"/>
        <w:ind w:left="270" w:hanging="270"/>
        <w:jc w:val="both"/>
        <w:rPr>
          <w:lang w:val="ro-MD"/>
        </w:rPr>
      </w:pPr>
      <w:r w:rsidRPr="009E7C3D">
        <w:rPr>
          <w:lang w:val="ro-MD"/>
        </w:rPr>
        <w:t>Ponderea regiunii în totalul produc</w:t>
      </w:r>
      <w:r w:rsidR="004217D1" w:rsidRPr="009E7C3D">
        <w:rPr>
          <w:lang w:val="ro-MD"/>
        </w:rPr>
        <w:t>ț</w:t>
      </w:r>
      <w:r w:rsidRPr="009E7C3D">
        <w:rPr>
          <w:lang w:val="ro-MD"/>
        </w:rPr>
        <w:t xml:space="preserve">iei industriale a Republicii Moldova s-a dublat în ultimul deceniu: de la 1,5% în 2008 la 3% în 2015 </w:t>
      </w:r>
      <w:r w:rsidR="004217D1" w:rsidRPr="009E7C3D">
        <w:rPr>
          <w:lang w:val="ro-MD"/>
        </w:rPr>
        <w:t>ș</w:t>
      </w:r>
      <w:r w:rsidR="003D60AC" w:rsidRPr="009E7C3D">
        <w:rPr>
          <w:lang w:val="ro-MD"/>
        </w:rPr>
        <w:t>i 4% în 20</w:t>
      </w:r>
      <w:r w:rsidR="009370DB">
        <w:rPr>
          <w:lang w:val="ro-MD"/>
        </w:rPr>
        <w:t>20</w:t>
      </w:r>
      <w:r w:rsidR="003D60AC" w:rsidRPr="009E7C3D">
        <w:rPr>
          <w:lang w:val="ro-MD"/>
        </w:rPr>
        <w:t xml:space="preserve">. </w:t>
      </w:r>
    </w:p>
    <w:p w14:paraId="0E302C7F" w14:textId="4066D19E" w:rsidR="00863CA1" w:rsidRPr="009E7C3D" w:rsidRDefault="00863CA1" w:rsidP="00AE06A0">
      <w:pPr>
        <w:numPr>
          <w:ilvl w:val="0"/>
          <w:numId w:val="18"/>
        </w:numPr>
        <w:spacing w:line="276" w:lineRule="auto"/>
        <w:ind w:left="270" w:hanging="270"/>
        <w:jc w:val="both"/>
        <w:rPr>
          <w:lang w:val="ro-MD"/>
        </w:rPr>
      </w:pPr>
      <w:r w:rsidRPr="009E7C3D">
        <w:rPr>
          <w:lang w:val="ro-MD"/>
        </w:rPr>
        <w:lastRenderedPageBreak/>
        <w:t>Regiunea se plasează pe primul loc după ponderea produc</w:t>
      </w:r>
      <w:r w:rsidR="004217D1" w:rsidRPr="009E7C3D">
        <w:rPr>
          <w:lang w:val="ro-MD"/>
        </w:rPr>
        <w:t>ț</w:t>
      </w:r>
      <w:r w:rsidRPr="009E7C3D">
        <w:rPr>
          <w:lang w:val="ro-MD"/>
        </w:rPr>
        <w:t>iei industriale livrate la export (</w:t>
      </w:r>
      <w:r w:rsidR="009370DB">
        <w:rPr>
          <w:lang w:val="ro-MD"/>
        </w:rPr>
        <w:t>53,6</w:t>
      </w:r>
      <w:r w:rsidRPr="009E7C3D">
        <w:rPr>
          <w:lang w:val="ro-MD"/>
        </w:rPr>
        <w:t>% în anul 20</w:t>
      </w:r>
      <w:r w:rsidR="009370DB">
        <w:rPr>
          <w:lang w:val="ro-MD"/>
        </w:rPr>
        <w:t>20</w:t>
      </w:r>
      <w:r w:rsidRPr="009E7C3D">
        <w:rPr>
          <w:lang w:val="ro-MD"/>
        </w:rPr>
        <w:t>, fa</w:t>
      </w:r>
      <w:r w:rsidR="004217D1" w:rsidRPr="009E7C3D">
        <w:rPr>
          <w:lang w:val="ro-MD"/>
        </w:rPr>
        <w:t>ț</w:t>
      </w:r>
      <w:r w:rsidRPr="009E7C3D">
        <w:rPr>
          <w:lang w:val="ro-MD"/>
        </w:rPr>
        <w:t>ă de 4</w:t>
      </w:r>
      <w:r w:rsidR="009370DB">
        <w:rPr>
          <w:lang w:val="ro-MD"/>
        </w:rPr>
        <w:t>1</w:t>
      </w:r>
      <w:r w:rsidRPr="009E7C3D">
        <w:rPr>
          <w:lang w:val="ro-MD"/>
        </w:rPr>
        <w:t>% - RD Nord, 4</w:t>
      </w:r>
      <w:r w:rsidR="009370DB">
        <w:rPr>
          <w:lang w:val="ro-MD"/>
        </w:rPr>
        <w:t>6</w:t>
      </w:r>
      <w:r w:rsidRPr="009E7C3D">
        <w:rPr>
          <w:lang w:val="ro-MD"/>
        </w:rPr>
        <w:t xml:space="preserve">% - RD Centru </w:t>
      </w:r>
      <w:r w:rsidR="004217D1" w:rsidRPr="009E7C3D">
        <w:rPr>
          <w:lang w:val="ro-MD"/>
        </w:rPr>
        <w:t>ș</w:t>
      </w:r>
      <w:r w:rsidRPr="009E7C3D">
        <w:rPr>
          <w:lang w:val="ro-MD"/>
        </w:rPr>
        <w:t>i 4</w:t>
      </w:r>
      <w:r w:rsidR="009370DB">
        <w:rPr>
          <w:lang w:val="ro-MD"/>
        </w:rPr>
        <w:t>4</w:t>
      </w:r>
      <w:r w:rsidRPr="009E7C3D">
        <w:rPr>
          <w:lang w:val="ro-MD"/>
        </w:rPr>
        <w:t>% - RD Sud)</w:t>
      </w:r>
    </w:p>
    <w:p w14:paraId="6927CBEA" w14:textId="7F6131E1" w:rsidR="00863CA1" w:rsidRPr="009E7C3D" w:rsidRDefault="007C53A1" w:rsidP="00AE06A0">
      <w:pPr>
        <w:numPr>
          <w:ilvl w:val="0"/>
          <w:numId w:val="18"/>
        </w:numPr>
        <w:spacing w:line="276" w:lineRule="auto"/>
        <w:ind w:left="270" w:hanging="270"/>
        <w:jc w:val="both"/>
        <w:rPr>
          <w:lang w:val="ro-MD"/>
        </w:rPr>
      </w:pPr>
      <w:r w:rsidRPr="009E7C3D">
        <w:rPr>
          <w:lang w:val="ro-MD"/>
        </w:rPr>
        <w:t>Ponderea regiunii în volumul total al investi</w:t>
      </w:r>
      <w:r w:rsidR="004217D1" w:rsidRPr="009E7C3D">
        <w:rPr>
          <w:lang w:val="ro-MD"/>
        </w:rPr>
        <w:t>ț</w:t>
      </w:r>
      <w:r w:rsidRPr="009E7C3D">
        <w:rPr>
          <w:lang w:val="ro-MD"/>
        </w:rPr>
        <w:t xml:space="preserve">iilor capitale efectuate în Republica Moldova a crescut de la 1,5% în 2010 la 2,1% în 2015 </w:t>
      </w:r>
      <w:r w:rsidR="004217D1" w:rsidRPr="009E7C3D">
        <w:rPr>
          <w:lang w:val="ro-MD"/>
        </w:rPr>
        <w:t>ș</w:t>
      </w:r>
      <w:r w:rsidRPr="009E7C3D">
        <w:rPr>
          <w:lang w:val="ro-MD"/>
        </w:rPr>
        <w:t xml:space="preserve">i 2,6% în 2019. </w:t>
      </w:r>
    </w:p>
    <w:p w14:paraId="36C6D0A9" w14:textId="4384707E" w:rsidR="00863CA1" w:rsidRPr="009E7C3D" w:rsidRDefault="007C53A1" w:rsidP="00AE06A0">
      <w:pPr>
        <w:numPr>
          <w:ilvl w:val="0"/>
          <w:numId w:val="18"/>
        </w:numPr>
        <w:spacing w:line="276" w:lineRule="auto"/>
        <w:ind w:left="270" w:hanging="270"/>
        <w:jc w:val="both"/>
        <w:rPr>
          <w:lang w:val="ro-MD"/>
        </w:rPr>
      </w:pPr>
      <w:r w:rsidRPr="009E7C3D">
        <w:rPr>
          <w:lang w:val="ro-MD"/>
        </w:rPr>
        <w:t>Ponderea regiunii în volumul total al lucrărilor de construc</w:t>
      </w:r>
      <w:r w:rsidR="004217D1" w:rsidRPr="009E7C3D">
        <w:rPr>
          <w:lang w:val="ro-MD"/>
        </w:rPr>
        <w:t>ț</w:t>
      </w:r>
      <w:r w:rsidRPr="009E7C3D">
        <w:rPr>
          <w:lang w:val="ro-MD"/>
        </w:rPr>
        <w:t>i</w:t>
      </w:r>
      <w:r w:rsidR="00C776E9" w:rsidRPr="009E7C3D">
        <w:rPr>
          <w:lang w:val="ro-MD"/>
        </w:rPr>
        <w:t>i</w:t>
      </w:r>
      <w:r w:rsidRPr="009E7C3D">
        <w:rPr>
          <w:lang w:val="ro-MD"/>
        </w:rPr>
        <w:t xml:space="preserve"> a crescut de la 2,1% în 2015 la cca 3</w:t>
      </w:r>
      <w:r w:rsidR="00DD56A0">
        <w:rPr>
          <w:lang w:val="ro-MD"/>
        </w:rPr>
        <w:t>,3</w:t>
      </w:r>
      <w:r w:rsidRPr="009E7C3D">
        <w:rPr>
          <w:lang w:val="ro-MD"/>
        </w:rPr>
        <w:t>% în 20</w:t>
      </w:r>
      <w:r w:rsidR="00DD56A0">
        <w:rPr>
          <w:lang w:val="ro-MD"/>
        </w:rPr>
        <w:t>20</w:t>
      </w:r>
      <w:r w:rsidRPr="009E7C3D">
        <w:rPr>
          <w:lang w:val="ro-MD"/>
        </w:rPr>
        <w:t xml:space="preserve">. </w:t>
      </w:r>
    </w:p>
    <w:p w14:paraId="043FB884" w14:textId="77777777" w:rsidR="00863CA1" w:rsidRPr="009E7C3D" w:rsidRDefault="00863CA1" w:rsidP="00AE06A0">
      <w:pPr>
        <w:spacing w:line="276" w:lineRule="auto"/>
        <w:jc w:val="both"/>
        <w:rPr>
          <w:lang w:val="ro-MD"/>
        </w:rPr>
      </w:pPr>
    </w:p>
    <w:p w14:paraId="1B96609E" w14:textId="2166F87C" w:rsidR="007C53A1" w:rsidRPr="009E7C3D" w:rsidRDefault="00F3364C" w:rsidP="00AE06A0">
      <w:pPr>
        <w:spacing w:line="276" w:lineRule="auto"/>
        <w:jc w:val="both"/>
        <w:rPr>
          <w:lang w:val="ro-MD"/>
        </w:rPr>
      </w:pPr>
      <w:r w:rsidRPr="009E7C3D">
        <w:rPr>
          <w:lang w:val="ro-MD"/>
        </w:rPr>
        <w:t>Performan</w:t>
      </w:r>
      <w:r w:rsidR="004217D1" w:rsidRPr="009E7C3D">
        <w:rPr>
          <w:lang w:val="ro-MD"/>
        </w:rPr>
        <w:t>ț</w:t>
      </w:r>
      <w:r w:rsidRPr="009E7C3D">
        <w:rPr>
          <w:lang w:val="ro-MD"/>
        </w:rPr>
        <w:t xml:space="preserve">a relativ mai </w:t>
      </w:r>
      <w:r w:rsidR="006C6836" w:rsidRPr="009E7C3D">
        <w:rPr>
          <w:lang w:val="ro-MD"/>
        </w:rPr>
        <w:t>bună</w:t>
      </w:r>
      <w:r w:rsidRPr="009E7C3D">
        <w:rPr>
          <w:lang w:val="ro-MD"/>
        </w:rPr>
        <w:t xml:space="preserve"> a RD Centru se datorează în mod special proximită</w:t>
      </w:r>
      <w:r w:rsidR="004217D1" w:rsidRPr="009E7C3D">
        <w:rPr>
          <w:lang w:val="ro-MD"/>
        </w:rPr>
        <w:t>ț</w:t>
      </w:r>
      <w:r w:rsidRPr="009E7C3D">
        <w:rPr>
          <w:lang w:val="ro-MD"/>
        </w:rPr>
        <w:t>ii de mun. Chi</w:t>
      </w:r>
      <w:r w:rsidR="004217D1" w:rsidRPr="009E7C3D">
        <w:rPr>
          <w:lang w:val="ro-MD"/>
        </w:rPr>
        <w:t>ș</w:t>
      </w:r>
      <w:r w:rsidRPr="009E7C3D">
        <w:rPr>
          <w:lang w:val="ro-MD"/>
        </w:rPr>
        <w:t>inău, ceea ce a influen</w:t>
      </w:r>
      <w:r w:rsidR="004217D1" w:rsidRPr="009E7C3D">
        <w:rPr>
          <w:lang w:val="ro-MD"/>
        </w:rPr>
        <w:t>ț</w:t>
      </w:r>
      <w:r w:rsidRPr="009E7C3D">
        <w:rPr>
          <w:lang w:val="ro-MD"/>
        </w:rPr>
        <w:t>at</w:t>
      </w:r>
      <w:r w:rsidR="00F74D2D">
        <w:rPr>
          <w:lang w:val="ro-MD"/>
        </w:rPr>
        <w:t xml:space="preserve"> o dinimică investițională superioară </w:t>
      </w:r>
      <w:r w:rsidR="004217D1" w:rsidRPr="009E7C3D">
        <w:rPr>
          <w:lang w:val="ro-MD"/>
        </w:rPr>
        <w:t>ș</w:t>
      </w:r>
      <w:r w:rsidR="006A21A6" w:rsidRPr="009E7C3D">
        <w:rPr>
          <w:lang w:val="ro-MD"/>
        </w:rPr>
        <w:t>i o mobilitate relativ mai favorabilă a popula</w:t>
      </w:r>
      <w:r w:rsidR="004217D1" w:rsidRPr="009E7C3D">
        <w:rPr>
          <w:lang w:val="ro-MD"/>
        </w:rPr>
        <w:t>ț</w:t>
      </w:r>
      <w:r w:rsidR="006A21A6" w:rsidRPr="009E7C3D">
        <w:rPr>
          <w:lang w:val="ro-MD"/>
        </w:rPr>
        <w:t xml:space="preserve">iei, comparativ cu RD Sud </w:t>
      </w:r>
      <w:r w:rsidR="004217D1" w:rsidRPr="009E7C3D">
        <w:rPr>
          <w:lang w:val="ro-MD"/>
        </w:rPr>
        <w:t>ș</w:t>
      </w:r>
      <w:r w:rsidR="006A21A6" w:rsidRPr="009E7C3D">
        <w:rPr>
          <w:lang w:val="ro-MD"/>
        </w:rPr>
        <w:t xml:space="preserve">i </w:t>
      </w:r>
      <w:r w:rsidR="00BD06DB" w:rsidRPr="009E7C3D">
        <w:rPr>
          <w:lang w:val="ro-MD"/>
        </w:rPr>
        <w:t xml:space="preserve">RD </w:t>
      </w:r>
      <w:r w:rsidR="006A21A6" w:rsidRPr="009E7C3D">
        <w:rPr>
          <w:lang w:val="ro-MD"/>
        </w:rPr>
        <w:t>Nord</w:t>
      </w:r>
      <w:r w:rsidR="007C53A1" w:rsidRPr="009E7C3D">
        <w:rPr>
          <w:lang w:val="ro-MD"/>
        </w:rPr>
        <w:t>:</w:t>
      </w:r>
    </w:p>
    <w:p w14:paraId="73055DDE" w14:textId="7ED54C27" w:rsidR="007C53A1" w:rsidRPr="009E7C3D" w:rsidRDefault="007C53A1" w:rsidP="00AE06A0">
      <w:pPr>
        <w:numPr>
          <w:ilvl w:val="0"/>
          <w:numId w:val="19"/>
        </w:numPr>
        <w:spacing w:line="276" w:lineRule="auto"/>
        <w:ind w:left="270" w:hanging="270"/>
        <w:jc w:val="both"/>
        <w:rPr>
          <w:lang w:val="ro-MD"/>
        </w:rPr>
      </w:pPr>
      <w:r w:rsidRPr="009E7C3D">
        <w:rPr>
          <w:lang w:val="ro-MD"/>
        </w:rPr>
        <w:t xml:space="preserve">Pe parcursul ultimilor 10 ani în regiune au fost create peste 28 mii locuri noi de muncă </w:t>
      </w:r>
      <w:r w:rsidR="00680C4A" w:rsidRPr="009E7C3D">
        <w:rPr>
          <w:lang w:val="ro-MD"/>
        </w:rPr>
        <w:t xml:space="preserve">în economia formală </w:t>
      </w:r>
      <w:r w:rsidRPr="009E7C3D">
        <w:rPr>
          <w:lang w:val="ro-MD"/>
        </w:rPr>
        <w:t>(+27%), ceea ce dus la cre</w:t>
      </w:r>
      <w:r w:rsidR="004217D1" w:rsidRPr="009E7C3D">
        <w:rPr>
          <w:lang w:val="ro-MD"/>
        </w:rPr>
        <w:t>ș</w:t>
      </w:r>
      <w:r w:rsidRPr="009E7C3D">
        <w:rPr>
          <w:lang w:val="ro-MD"/>
        </w:rPr>
        <w:t>terea ponderii RD Centru în total numărul de salaria</w:t>
      </w:r>
      <w:r w:rsidR="004217D1" w:rsidRPr="009E7C3D">
        <w:rPr>
          <w:lang w:val="ro-MD"/>
        </w:rPr>
        <w:t>ț</w:t>
      </w:r>
      <w:r w:rsidRPr="009E7C3D">
        <w:rPr>
          <w:lang w:val="ro-MD"/>
        </w:rPr>
        <w:t xml:space="preserve">i din </w:t>
      </w:r>
      <w:r w:rsidR="004217D1" w:rsidRPr="009E7C3D">
        <w:rPr>
          <w:lang w:val="ro-MD"/>
        </w:rPr>
        <w:t>ț</w:t>
      </w:r>
      <w:r w:rsidRPr="009E7C3D">
        <w:rPr>
          <w:lang w:val="ro-MD"/>
        </w:rPr>
        <w:t xml:space="preserve">ară de la 16,9% la 17,4%.  </w:t>
      </w:r>
      <w:r w:rsidR="008370B2" w:rsidRPr="009E7C3D">
        <w:rPr>
          <w:lang w:val="ro-MD"/>
        </w:rPr>
        <w:t xml:space="preserve">Totodată, ponderea regiunii în total cifra de afaceri a </w:t>
      </w:r>
      <w:r w:rsidR="00DD56A0">
        <w:rPr>
          <w:lang w:val="ro-MD"/>
        </w:rPr>
        <w:t>scăzut</w:t>
      </w:r>
      <w:r w:rsidR="00DD56A0" w:rsidRPr="009E7C3D">
        <w:rPr>
          <w:lang w:val="ro-MD"/>
        </w:rPr>
        <w:t xml:space="preserve"> </w:t>
      </w:r>
      <w:r w:rsidR="008370B2" w:rsidRPr="009E7C3D">
        <w:rPr>
          <w:lang w:val="ro-MD"/>
        </w:rPr>
        <w:t xml:space="preserve">de la </w:t>
      </w:r>
      <w:r w:rsidR="00DD56A0">
        <w:rPr>
          <w:lang w:val="ro-MD"/>
        </w:rPr>
        <w:t>13</w:t>
      </w:r>
      <w:r w:rsidR="008370B2" w:rsidRPr="009E7C3D">
        <w:rPr>
          <w:lang w:val="ro-MD"/>
        </w:rPr>
        <w:t>% în 2010</w:t>
      </w:r>
      <w:r w:rsidR="00DD56A0">
        <w:rPr>
          <w:lang w:val="ro-MD"/>
        </w:rPr>
        <w:t>,</w:t>
      </w:r>
      <w:r w:rsidR="008370B2" w:rsidRPr="009E7C3D">
        <w:rPr>
          <w:lang w:val="ro-MD"/>
        </w:rPr>
        <w:t xml:space="preserve"> la 10% în 201</w:t>
      </w:r>
      <w:r w:rsidR="00DD56A0">
        <w:rPr>
          <w:lang w:val="ro-MD"/>
        </w:rPr>
        <w:t>5</w:t>
      </w:r>
      <w:r w:rsidR="008370B2" w:rsidRPr="009E7C3D">
        <w:rPr>
          <w:lang w:val="ro-MD"/>
        </w:rPr>
        <w:t xml:space="preserve"> </w:t>
      </w:r>
      <w:r w:rsidR="004217D1" w:rsidRPr="009E7C3D">
        <w:rPr>
          <w:lang w:val="ro-MD"/>
        </w:rPr>
        <w:t>ș</w:t>
      </w:r>
      <w:r w:rsidR="008370B2" w:rsidRPr="009E7C3D">
        <w:rPr>
          <w:lang w:val="ro-MD"/>
        </w:rPr>
        <w:t>i 1</w:t>
      </w:r>
      <w:r w:rsidR="00DD56A0">
        <w:rPr>
          <w:lang w:val="ro-MD"/>
        </w:rPr>
        <w:t>1</w:t>
      </w:r>
      <w:r w:rsidR="008370B2" w:rsidRPr="009E7C3D">
        <w:rPr>
          <w:lang w:val="ro-MD"/>
        </w:rPr>
        <w:t>% în 20</w:t>
      </w:r>
      <w:r w:rsidR="00DD56A0">
        <w:rPr>
          <w:lang w:val="ro-MD"/>
        </w:rPr>
        <w:t>20</w:t>
      </w:r>
      <w:r w:rsidR="008370B2" w:rsidRPr="009E7C3D">
        <w:rPr>
          <w:lang w:val="ro-MD"/>
        </w:rPr>
        <w:t xml:space="preserve">. </w:t>
      </w:r>
    </w:p>
    <w:p w14:paraId="2FEF1100" w14:textId="57D76A7B" w:rsidR="007C53A1" w:rsidRPr="009E7C3D" w:rsidRDefault="007C53A1" w:rsidP="00AE06A0">
      <w:pPr>
        <w:numPr>
          <w:ilvl w:val="0"/>
          <w:numId w:val="19"/>
        </w:numPr>
        <w:spacing w:line="276" w:lineRule="auto"/>
        <w:ind w:left="270" w:hanging="270"/>
        <w:jc w:val="both"/>
        <w:rPr>
          <w:lang w:val="ro-MD"/>
        </w:rPr>
      </w:pPr>
      <w:r w:rsidRPr="009E7C3D">
        <w:rPr>
          <w:lang w:val="ro-MD"/>
        </w:rPr>
        <w:t>Ponderea regiunii în numărul total de agen</w:t>
      </w:r>
      <w:r w:rsidR="004217D1" w:rsidRPr="009E7C3D">
        <w:rPr>
          <w:lang w:val="ro-MD"/>
        </w:rPr>
        <w:t>ț</w:t>
      </w:r>
      <w:r w:rsidRPr="009E7C3D">
        <w:rPr>
          <w:lang w:val="ro-MD"/>
        </w:rPr>
        <w:t xml:space="preserve">i economici din Republica Moldova a crescut de la 13% în 2005 la 14% în 2010 </w:t>
      </w:r>
      <w:r w:rsidR="004217D1" w:rsidRPr="009E7C3D">
        <w:rPr>
          <w:lang w:val="ro-MD"/>
        </w:rPr>
        <w:t>ș</w:t>
      </w:r>
      <w:r w:rsidRPr="009E7C3D">
        <w:rPr>
          <w:lang w:val="ro-MD"/>
        </w:rPr>
        <w:t>i 16% în 20</w:t>
      </w:r>
      <w:r w:rsidR="00DD56A0">
        <w:rPr>
          <w:lang w:val="ro-MD"/>
        </w:rPr>
        <w:t>20</w:t>
      </w:r>
      <w:r w:rsidRPr="009E7C3D">
        <w:rPr>
          <w:lang w:val="ro-MD"/>
        </w:rPr>
        <w:t xml:space="preserve">. </w:t>
      </w:r>
    </w:p>
    <w:p w14:paraId="016BF084" w14:textId="7986C8BA" w:rsidR="008370B2" w:rsidRPr="009E7C3D" w:rsidRDefault="007C53A1" w:rsidP="00AE06A0">
      <w:pPr>
        <w:numPr>
          <w:ilvl w:val="0"/>
          <w:numId w:val="19"/>
        </w:numPr>
        <w:spacing w:line="276" w:lineRule="auto"/>
        <w:ind w:left="270" w:hanging="270"/>
        <w:jc w:val="both"/>
        <w:rPr>
          <w:lang w:val="ro-MD"/>
        </w:rPr>
      </w:pPr>
      <w:r w:rsidRPr="009E7C3D">
        <w:rPr>
          <w:lang w:val="ro-MD"/>
        </w:rPr>
        <w:t>Regiunea a experimentat o cre</w:t>
      </w:r>
      <w:r w:rsidR="004217D1" w:rsidRPr="009E7C3D">
        <w:rPr>
          <w:lang w:val="ro-MD"/>
        </w:rPr>
        <w:t>ș</w:t>
      </w:r>
      <w:r w:rsidRPr="009E7C3D">
        <w:rPr>
          <w:lang w:val="ro-MD"/>
        </w:rPr>
        <w:t>tere industrială spectaculoasă (datorată în special investi</w:t>
      </w:r>
      <w:r w:rsidR="004217D1" w:rsidRPr="009E7C3D">
        <w:rPr>
          <w:lang w:val="ro-MD"/>
        </w:rPr>
        <w:t>ț</w:t>
      </w:r>
      <w:r w:rsidRPr="009E7C3D">
        <w:rPr>
          <w:lang w:val="ro-MD"/>
        </w:rPr>
        <w:t xml:space="preserve">iilor străine în ZEL Ungheni, Orhei </w:t>
      </w:r>
      <w:r w:rsidR="004217D1" w:rsidRPr="009E7C3D">
        <w:rPr>
          <w:lang w:val="ro-MD"/>
        </w:rPr>
        <w:t>ș</w:t>
      </w:r>
      <w:r w:rsidRPr="009E7C3D">
        <w:rPr>
          <w:lang w:val="ro-MD"/>
        </w:rPr>
        <w:t>i Stră</w:t>
      </w:r>
      <w:r w:rsidR="004217D1" w:rsidRPr="009E7C3D">
        <w:rPr>
          <w:lang w:val="ro-MD"/>
        </w:rPr>
        <w:t>ș</w:t>
      </w:r>
      <w:r w:rsidRPr="009E7C3D">
        <w:rPr>
          <w:lang w:val="ro-MD"/>
        </w:rPr>
        <w:t xml:space="preserve">eni), </w:t>
      </w:r>
      <w:r w:rsidR="006B770E" w:rsidRPr="009E7C3D">
        <w:rPr>
          <w:lang w:val="ro-MD"/>
        </w:rPr>
        <w:t>ceea ce a condus</w:t>
      </w:r>
      <w:r w:rsidRPr="009E7C3D">
        <w:rPr>
          <w:lang w:val="ro-MD"/>
        </w:rPr>
        <w:t xml:space="preserve"> </w:t>
      </w:r>
      <w:r w:rsidR="008370B2" w:rsidRPr="009E7C3D">
        <w:rPr>
          <w:lang w:val="ro-MD"/>
        </w:rPr>
        <w:t>la majorarea ponderii RD Centru în total</w:t>
      </w:r>
      <w:r w:rsidR="006A21A6" w:rsidRPr="009E7C3D">
        <w:rPr>
          <w:lang w:val="ro-MD"/>
        </w:rPr>
        <w:t>ul</w:t>
      </w:r>
      <w:r w:rsidR="008370B2" w:rsidRPr="009E7C3D">
        <w:rPr>
          <w:lang w:val="ro-MD"/>
        </w:rPr>
        <w:t xml:space="preserve"> produc</w:t>
      </w:r>
      <w:r w:rsidR="004217D1" w:rsidRPr="009E7C3D">
        <w:rPr>
          <w:lang w:val="ro-MD"/>
        </w:rPr>
        <w:t>ț</w:t>
      </w:r>
      <w:r w:rsidR="008370B2" w:rsidRPr="009E7C3D">
        <w:rPr>
          <w:lang w:val="ro-MD"/>
        </w:rPr>
        <w:t>ie</w:t>
      </w:r>
      <w:r w:rsidR="006A21A6" w:rsidRPr="009E7C3D">
        <w:rPr>
          <w:lang w:val="ro-MD"/>
        </w:rPr>
        <w:t>i</w:t>
      </w:r>
      <w:r w:rsidR="008370B2" w:rsidRPr="009E7C3D">
        <w:rPr>
          <w:lang w:val="ro-MD"/>
        </w:rPr>
        <w:t xml:space="preserve"> industrial</w:t>
      </w:r>
      <w:r w:rsidR="006A21A6" w:rsidRPr="009E7C3D">
        <w:rPr>
          <w:lang w:val="ro-MD"/>
        </w:rPr>
        <w:t>e</w:t>
      </w:r>
      <w:r w:rsidR="008370B2" w:rsidRPr="009E7C3D">
        <w:rPr>
          <w:lang w:val="ro-MD"/>
        </w:rPr>
        <w:t xml:space="preserve"> pe </w:t>
      </w:r>
      <w:r w:rsidR="004217D1" w:rsidRPr="009E7C3D">
        <w:rPr>
          <w:lang w:val="ro-MD"/>
        </w:rPr>
        <w:t>ț</w:t>
      </w:r>
      <w:r w:rsidR="008370B2" w:rsidRPr="009E7C3D">
        <w:rPr>
          <w:lang w:val="ro-MD"/>
        </w:rPr>
        <w:t>ară de la 1</w:t>
      </w:r>
      <w:r w:rsidR="00DD56A0">
        <w:rPr>
          <w:lang w:val="ro-MD"/>
        </w:rPr>
        <w:t>3</w:t>
      </w:r>
      <w:r w:rsidR="008370B2" w:rsidRPr="009E7C3D">
        <w:rPr>
          <w:lang w:val="ro-MD"/>
        </w:rPr>
        <w:t xml:space="preserve">% în 2010 la 16% în 2015 </w:t>
      </w:r>
      <w:r w:rsidR="004217D1" w:rsidRPr="009E7C3D">
        <w:rPr>
          <w:lang w:val="ro-MD"/>
        </w:rPr>
        <w:t>ș</w:t>
      </w:r>
      <w:r w:rsidR="008370B2" w:rsidRPr="009E7C3D">
        <w:rPr>
          <w:lang w:val="ro-MD"/>
        </w:rPr>
        <w:t xml:space="preserve">i </w:t>
      </w:r>
      <w:r w:rsidR="00DD56A0">
        <w:rPr>
          <w:lang w:val="ro-MD"/>
        </w:rPr>
        <w:t>19</w:t>
      </w:r>
      <w:r w:rsidR="008370B2" w:rsidRPr="009E7C3D">
        <w:rPr>
          <w:lang w:val="ro-MD"/>
        </w:rPr>
        <w:t>% în 20</w:t>
      </w:r>
      <w:r w:rsidR="00DD56A0">
        <w:rPr>
          <w:lang w:val="ro-MD"/>
        </w:rPr>
        <w:t>20</w:t>
      </w:r>
      <w:r w:rsidR="008370B2" w:rsidRPr="009E7C3D">
        <w:rPr>
          <w:lang w:val="ro-MD"/>
        </w:rPr>
        <w:t xml:space="preserve">. </w:t>
      </w:r>
    </w:p>
    <w:p w14:paraId="24F69E52" w14:textId="258AC275" w:rsidR="007C53A1" w:rsidRPr="009E7C3D" w:rsidRDefault="008370B2" w:rsidP="00AE06A0">
      <w:pPr>
        <w:numPr>
          <w:ilvl w:val="0"/>
          <w:numId w:val="19"/>
        </w:numPr>
        <w:spacing w:line="276" w:lineRule="auto"/>
        <w:ind w:left="270" w:hanging="270"/>
        <w:jc w:val="both"/>
        <w:rPr>
          <w:lang w:val="ro-MD"/>
        </w:rPr>
      </w:pPr>
      <w:r w:rsidRPr="009E7C3D">
        <w:rPr>
          <w:lang w:val="ro-MD"/>
        </w:rPr>
        <w:t xml:space="preserve">Pe </w:t>
      </w:r>
      <w:r w:rsidR="00401D3B" w:rsidRPr="009E7C3D">
        <w:rPr>
          <w:lang w:val="ro-MD"/>
        </w:rPr>
        <w:t>parcursul ultimilor ani</w:t>
      </w:r>
      <w:r w:rsidRPr="009E7C3D">
        <w:rPr>
          <w:lang w:val="ro-MD"/>
        </w:rPr>
        <w:t>, cca 55% dint</w:t>
      </w:r>
      <w:r w:rsidR="006A21A6" w:rsidRPr="009E7C3D">
        <w:rPr>
          <w:lang w:val="ro-MD"/>
        </w:rPr>
        <w:t>re</w:t>
      </w:r>
      <w:r w:rsidRPr="009E7C3D">
        <w:rPr>
          <w:lang w:val="ro-MD"/>
        </w:rPr>
        <w:t xml:space="preserve"> toate construc</w:t>
      </w:r>
      <w:r w:rsidR="004217D1" w:rsidRPr="009E7C3D">
        <w:rPr>
          <w:lang w:val="ro-MD"/>
        </w:rPr>
        <w:t>ț</w:t>
      </w:r>
      <w:r w:rsidRPr="009E7C3D">
        <w:rPr>
          <w:lang w:val="ro-MD"/>
        </w:rPr>
        <w:t>iile locative din afara mun. Chi</w:t>
      </w:r>
      <w:r w:rsidR="004217D1" w:rsidRPr="009E7C3D">
        <w:rPr>
          <w:lang w:val="ro-MD"/>
        </w:rPr>
        <w:t>ș</w:t>
      </w:r>
      <w:r w:rsidRPr="009E7C3D">
        <w:rPr>
          <w:lang w:val="ro-MD"/>
        </w:rPr>
        <w:t xml:space="preserve">inău au fost localizate în RD Centru, în special în raioanele limitrofe capitalei.  </w:t>
      </w:r>
      <w:r w:rsidR="00401D3B" w:rsidRPr="009E7C3D">
        <w:rPr>
          <w:lang w:val="ro-MD"/>
        </w:rPr>
        <w:t>Această cre</w:t>
      </w:r>
      <w:r w:rsidR="004217D1" w:rsidRPr="009E7C3D">
        <w:rPr>
          <w:lang w:val="ro-MD"/>
        </w:rPr>
        <w:t>ș</w:t>
      </w:r>
      <w:r w:rsidR="00401D3B" w:rsidRPr="009E7C3D">
        <w:rPr>
          <w:lang w:val="ro-MD"/>
        </w:rPr>
        <w:t>tere este cu atât mai spectaculoasă, dacă luăm în considera</w:t>
      </w:r>
      <w:r w:rsidR="006B770E" w:rsidRPr="009E7C3D">
        <w:rPr>
          <w:lang w:val="ro-MD"/>
        </w:rPr>
        <w:t xml:space="preserve">re </w:t>
      </w:r>
      <w:r w:rsidR="00401D3B" w:rsidRPr="009E7C3D">
        <w:rPr>
          <w:lang w:val="ro-MD"/>
        </w:rPr>
        <w:t xml:space="preserve">că </w:t>
      </w:r>
      <w:r w:rsidR="006A21A6" w:rsidRPr="009E7C3D">
        <w:rPr>
          <w:lang w:val="ro-MD"/>
        </w:rPr>
        <w:t>cu 15 ani în urmă (</w:t>
      </w:r>
      <w:r w:rsidR="00401D3B" w:rsidRPr="009E7C3D">
        <w:rPr>
          <w:lang w:val="ro-MD"/>
        </w:rPr>
        <w:t>anul 2005</w:t>
      </w:r>
      <w:r w:rsidR="006A21A6" w:rsidRPr="009E7C3D">
        <w:rPr>
          <w:lang w:val="ro-MD"/>
        </w:rPr>
        <w:t>)</w:t>
      </w:r>
      <w:r w:rsidR="00401D3B" w:rsidRPr="009E7C3D">
        <w:rPr>
          <w:lang w:val="ro-MD"/>
        </w:rPr>
        <w:t>, după volumul investi</w:t>
      </w:r>
      <w:r w:rsidR="004217D1" w:rsidRPr="009E7C3D">
        <w:rPr>
          <w:lang w:val="ro-MD"/>
        </w:rPr>
        <w:t>ț</w:t>
      </w:r>
      <w:r w:rsidR="00401D3B" w:rsidRPr="009E7C3D">
        <w:rPr>
          <w:lang w:val="ro-MD"/>
        </w:rPr>
        <w:t>iilor în construc</w:t>
      </w:r>
      <w:r w:rsidR="004217D1" w:rsidRPr="009E7C3D">
        <w:rPr>
          <w:lang w:val="ro-MD"/>
        </w:rPr>
        <w:t>ț</w:t>
      </w:r>
      <w:r w:rsidR="00401D3B" w:rsidRPr="009E7C3D">
        <w:rPr>
          <w:lang w:val="ro-MD"/>
        </w:rPr>
        <w:t>i</w:t>
      </w:r>
      <w:r w:rsidR="006B770E" w:rsidRPr="009E7C3D">
        <w:rPr>
          <w:lang w:val="ro-MD"/>
        </w:rPr>
        <w:t>a</w:t>
      </w:r>
      <w:r w:rsidR="00401D3B" w:rsidRPr="009E7C3D">
        <w:rPr>
          <w:lang w:val="ro-MD"/>
        </w:rPr>
        <w:t xml:space="preserve"> locativă, RD Centru se plasa pe ultimul loc printre toate celelalte regiuni din </w:t>
      </w:r>
      <w:r w:rsidR="004217D1" w:rsidRPr="009E7C3D">
        <w:rPr>
          <w:lang w:val="ro-MD"/>
        </w:rPr>
        <w:t>ț</w:t>
      </w:r>
      <w:r w:rsidR="00401D3B" w:rsidRPr="009E7C3D">
        <w:rPr>
          <w:lang w:val="ro-MD"/>
        </w:rPr>
        <w:t xml:space="preserve">ară. </w:t>
      </w:r>
    </w:p>
    <w:p w14:paraId="24246345" w14:textId="77777777" w:rsidR="007C53A1" w:rsidRPr="009E7C3D" w:rsidRDefault="007C53A1" w:rsidP="00AE06A0">
      <w:pPr>
        <w:spacing w:line="276" w:lineRule="auto"/>
        <w:jc w:val="both"/>
        <w:rPr>
          <w:lang w:val="ro-MD"/>
        </w:rPr>
      </w:pPr>
    </w:p>
    <w:p w14:paraId="230104E1" w14:textId="26E1D9BD" w:rsidR="004B2C30" w:rsidRPr="009E7C3D" w:rsidRDefault="004B2C30" w:rsidP="00AE06A0">
      <w:pPr>
        <w:spacing w:line="276" w:lineRule="auto"/>
        <w:jc w:val="both"/>
        <w:rPr>
          <w:lang w:val="ro-MD"/>
        </w:rPr>
      </w:pPr>
      <w:r w:rsidRPr="009E7C3D">
        <w:rPr>
          <w:lang w:val="ro-MD"/>
        </w:rPr>
        <w:t>Totodată, necesită a fi men</w:t>
      </w:r>
      <w:r w:rsidR="004217D1" w:rsidRPr="009E7C3D">
        <w:rPr>
          <w:lang w:val="ro-MD"/>
        </w:rPr>
        <w:t>ț</w:t>
      </w:r>
      <w:r w:rsidRPr="009E7C3D">
        <w:rPr>
          <w:lang w:val="ro-MD"/>
        </w:rPr>
        <w:t>ionată emergen</w:t>
      </w:r>
      <w:r w:rsidR="004217D1" w:rsidRPr="009E7C3D">
        <w:rPr>
          <w:lang w:val="ro-MD"/>
        </w:rPr>
        <w:t>ț</w:t>
      </w:r>
      <w:r w:rsidRPr="009E7C3D">
        <w:rPr>
          <w:lang w:val="ro-MD"/>
        </w:rPr>
        <w:t xml:space="preserve">a a patru coridoare de dezvoltare din </w:t>
      </w:r>
      <w:r w:rsidR="006A21A6" w:rsidRPr="009E7C3D">
        <w:rPr>
          <w:lang w:val="ro-MD"/>
        </w:rPr>
        <w:t xml:space="preserve">mun. </w:t>
      </w:r>
      <w:r w:rsidRPr="009E7C3D">
        <w:rPr>
          <w:lang w:val="ro-MD"/>
        </w:rPr>
        <w:t>Chi</w:t>
      </w:r>
      <w:r w:rsidR="004217D1" w:rsidRPr="009E7C3D">
        <w:rPr>
          <w:lang w:val="ro-MD"/>
        </w:rPr>
        <w:t>ș</w:t>
      </w:r>
      <w:r w:rsidRPr="009E7C3D">
        <w:rPr>
          <w:lang w:val="ro-MD"/>
        </w:rPr>
        <w:t>inău prin RD Centru, care, de</w:t>
      </w:r>
      <w:r w:rsidR="004217D1" w:rsidRPr="009E7C3D">
        <w:rPr>
          <w:lang w:val="ro-MD"/>
        </w:rPr>
        <w:t>ș</w:t>
      </w:r>
      <w:r w:rsidRPr="009E7C3D">
        <w:rPr>
          <w:lang w:val="ro-MD"/>
        </w:rPr>
        <w:t>i încă foarte slabe, au poten</w:t>
      </w:r>
      <w:r w:rsidR="004217D1" w:rsidRPr="009E7C3D">
        <w:rPr>
          <w:lang w:val="ro-MD"/>
        </w:rPr>
        <w:t>ț</w:t>
      </w:r>
      <w:r w:rsidRPr="009E7C3D">
        <w:rPr>
          <w:lang w:val="ro-MD"/>
        </w:rPr>
        <w:t>ialul de a</w:t>
      </w:r>
      <w:r w:rsidR="006A21A6" w:rsidRPr="009E7C3D">
        <w:rPr>
          <w:lang w:val="ro-MD"/>
        </w:rPr>
        <w:t xml:space="preserve"> deveni în viitor principalele canale</w:t>
      </w:r>
      <w:r w:rsidRPr="009E7C3D">
        <w:rPr>
          <w:lang w:val="ro-MD"/>
        </w:rPr>
        <w:t xml:space="preserve"> de difuziune a dezvoltării în condi</w:t>
      </w:r>
      <w:r w:rsidR="004217D1" w:rsidRPr="009E7C3D">
        <w:rPr>
          <w:lang w:val="ro-MD"/>
        </w:rPr>
        <w:t>ț</w:t>
      </w:r>
      <w:r w:rsidRPr="009E7C3D">
        <w:rPr>
          <w:lang w:val="ro-MD"/>
        </w:rPr>
        <w:t>iile transformării mun. Chi</w:t>
      </w:r>
      <w:r w:rsidR="004217D1" w:rsidRPr="009E7C3D">
        <w:rPr>
          <w:lang w:val="ro-MD"/>
        </w:rPr>
        <w:t>ș</w:t>
      </w:r>
      <w:r w:rsidRPr="009E7C3D">
        <w:rPr>
          <w:lang w:val="ro-MD"/>
        </w:rPr>
        <w:t>inău în pol na</w:t>
      </w:r>
      <w:r w:rsidR="004217D1" w:rsidRPr="009E7C3D">
        <w:rPr>
          <w:lang w:val="ro-MD"/>
        </w:rPr>
        <w:t>ț</w:t>
      </w:r>
      <w:r w:rsidRPr="009E7C3D">
        <w:rPr>
          <w:lang w:val="ro-MD"/>
        </w:rPr>
        <w:t xml:space="preserve">ional </w:t>
      </w:r>
      <w:r w:rsidR="00AB79B9" w:rsidRPr="009E7C3D">
        <w:rPr>
          <w:lang w:val="ro-MD"/>
        </w:rPr>
        <w:t>de cre</w:t>
      </w:r>
      <w:r w:rsidR="004217D1" w:rsidRPr="009E7C3D">
        <w:rPr>
          <w:lang w:val="ro-MD"/>
        </w:rPr>
        <w:t>ș</w:t>
      </w:r>
      <w:r w:rsidR="00AB79B9" w:rsidRPr="009E7C3D">
        <w:rPr>
          <w:lang w:val="ro-MD"/>
        </w:rPr>
        <w:t>tere</w:t>
      </w:r>
      <w:r w:rsidRPr="009E7C3D">
        <w:rPr>
          <w:lang w:val="ro-MD"/>
        </w:rPr>
        <w:t>: Chi</w:t>
      </w:r>
      <w:r w:rsidR="004217D1" w:rsidRPr="009E7C3D">
        <w:rPr>
          <w:lang w:val="ro-MD"/>
        </w:rPr>
        <w:t>ș</w:t>
      </w:r>
      <w:r w:rsidRPr="009E7C3D">
        <w:rPr>
          <w:lang w:val="ro-MD"/>
        </w:rPr>
        <w:t>inău – Stăuceni – Măgdăce</w:t>
      </w:r>
      <w:r w:rsidR="004217D1" w:rsidRPr="009E7C3D">
        <w:rPr>
          <w:lang w:val="ro-MD"/>
        </w:rPr>
        <w:t>ș</w:t>
      </w:r>
      <w:r w:rsidR="00F655CC" w:rsidRPr="009E7C3D">
        <w:rPr>
          <w:lang w:val="ro-MD"/>
        </w:rPr>
        <w:t>t</w:t>
      </w:r>
      <w:r w:rsidRPr="009E7C3D">
        <w:rPr>
          <w:lang w:val="ro-MD"/>
        </w:rPr>
        <w:t>i – Peresecina</w:t>
      </w:r>
      <w:r w:rsidR="00F655CC" w:rsidRPr="009E7C3D">
        <w:rPr>
          <w:lang w:val="ro-MD"/>
        </w:rPr>
        <w:t xml:space="preserve"> </w:t>
      </w:r>
      <w:r w:rsidRPr="009E7C3D">
        <w:rPr>
          <w:lang w:val="ro-MD"/>
        </w:rPr>
        <w:t>- Orhei, Chi</w:t>
      </w:r>
      <w:r w:rsidR="004217D1" w:rsidRPr="009E7C3D">
        <w:rPr>
          <w:lang w:val="ro-MD"/>
        </w:rPr>
        <w:t>ș</w:t>
      </w:r>
      <w:r w:rsidRPr="009E7C3D">
        <w:rPr>
          <w:lang w:val="ro-MD"/>
        </w:rPr>
        <w:t>inău – Vatra – Coju</w:t>
      </w:r>
      <w:r w:rsidR="004217D1" w:rsidRPr="009E7C3D">
        <w:rPr>
          <w:lang w:val="ro-MD"/>
        </w:rPr>
        <w:t>ș</w:t>
      </w:r>
      <w:r w:rsidRPr="009E7C3D">
        <w:rPr>
          <w:lang w:val="ro-MD"/>
        </w:rPr>
        <w:t xml:space="preserve">na – </w:t>
      </w:r>
      <w:r w:rsidR="003D60AC" w:rsidRPr="009E7C3D">
        <w:rPr>
          <w:lang w:val="ro-MD"/>
        </w:rPr>
        <w:t>Stră</w:t>
      </w:r>
      <w:r w:rsidR="004217D1" w:rsidRPr="009E7C3D">
        <w:rPr>
          <w:lang w:val="ro-MD"/>
        </w:rPr>
        <w:t>ș</w:t>
      </w:r>
      <w:r w:rsidR="003D60AC" w:rsidRPr="009E7C3D">
        <w:rPr>
          <w:lang w:val="ro-MD"/>
        </w:rPr>
        <w:t>eni</w:t>
      </w:r>
      <w:r w:rsidRPr="009E7C3D">
        <w:rPr>
          <w:lang w:val="ro-MD"/>
        </w:rPr>
        <w:t>, Chi</w:t>
      </w:r>
      <w:r w:rsidR="004217D1" w:rsidRPr="009E7C3D">
        <w:rPr>
          <w:lang w:val="ro-MD"/>
        </w:rPr>
        <w:t>ș</w:t>
      </w:r>
      <w:r w:rsidRPr="009E7C3D">
        <w:rPr>
          <w:lang w:val="ro-MD"/>
        </w:rPr>
        <w:t>inău – Sângera- Chetrosu – Anenii Noi, Chi</w:t>
      </w:r>
      <w:r w:rsidR="004217D1" w:rsidRPr="009E7C3D">
        <w:rPr>
          <w:lang w:val="ro-MD"/>
        </w:rPr>
        <w:t>ș</w:t>
      </w:r>
      <w:r w:rsidRPr="009E7C3D">
        <w:rPr>
          <w:lang w:val="ro-MD"/>
        </w:rPr>
        <w:t>inău – Ialoveni – Bardar – Hânce</w:t>
      </w:r>
      <w:r w:rsidR="004217D1" w:rsidRPr="009E7C3D">
        <w:rPr>
          <w:lang w:val="ro-MD"/>
        </w:rPr>
        <w:t>ș</w:t>
      </w:r>
      <w:r w:rsidRPr="009E7C3D">
        <w:rPr>
          <w:lang w:val="ro-MD"/>
        </w:rPr>
        <w:t>ti. Respectiv, beneficiile RD Centru de la proximitatea fa</w:t>
      </w:r>
      <w:r w:rsidR="004217D1" w:rsidRPr="009E7C3D">
        <w:rPr>
          <w:lang w:val="ro-MD"/>
        </w:rPr>
        <w:t>ț</w:t>
      </w:r>
      <w:r w:rsidRPr="009E7C3D">
        <w:rPr>
          <w:lang w:val="ro-MD"/>
        </w:rPr>
        <w:t>ă de Chi</w:t>
      </w:r>
      <w:r w:rsidR="004217D1" w:rsidRPr="009E7C3D">
        <w:rPr>
          <w:lang w:val="ro-MD"/>
        </w:rPr>
        <w:t>ș</w:t>
      </w:r>
      <w:r w:rsidRPr="009E7C3D">
        <w:rPr>
          <w:lang w:val="ro-MD"/>
        </w:rPr>
        <w:t xml:space="preserve">inău </w:t>
      </w:r>
      <w:r w:rsidR="006A21A6" w:rsidRPr="009E7C3D">
        <w:rPr>
          <w:lang w:val="ro-MD"/>
        </w:rPr>
        <w:t>se vor</w:t>
      </w:r>
      <w:r w:rsidRPr="009E7C3D">
        <w:rPr>
          <w:lang w:val="ro-MD"/>
        </w:rPr>
        <w:t xml:space="preserve"> </w:t>
      </w:r>
      <w:r w:rsidR="006A21A6" w:rsidRPr="009E7C3D">
        <w:rPr>
          <w:lang w:val="ro-MD"/>
        </w:rPr>
        <w:t xml:space="preserve">accentua </w:t>
      </w:r>
      <w:r w:rsidR="004217D1" w:rsidRPr="009E7C3D">
        <w:rPr>
          <w:lang w:val="ro-MD"/>
        </w:rPr>
        <w:t>ș</w:t>
      </w:r>
      <w:r w:rsidR="006A21A6" w:rsidRPr="009E7C3D">
        <w:rPr>
          <w:lang w:val="ro-MD"/>
        </w:rPr>
        <w:t xml:space="preserve">i mai mult </w:t>
      </w:r>
      <w:r w:rsidRPr="009E7C3D">
        <w:rPr>
          <w:lang w:val="ro-MD"/>
        </w:rPr>
        <w:t xml:space="preserve">în termen mediu </w:t>
      </w:r>
      <w:r w:rsidR="004217D1" w:rsidRPr="009E7C3D">
        <w:rPr>
          <w:lang w:val="ro-MD"/>
        </w:rPr>
        <w:t>ș</w:t>
      </w:r>
      <w:r w:rsidRPr="009E7C3D">
        <w:rPr>
          <w:lang w:val="ro-MD"/>
        </w:rPr>
        <w:t xml:space="preserve">i lung. </w:t>
      </w:r>
    </w:p>
    <w:p w14:paraId="7924ED69" w14:textId="77777777" w:rsidR="004B2C30" w:rsidRPr="009E7C3D" w:rsidRDefault="004B2C30" w:rsidP="00AE06A0">
      <w:pPr>
        <w:spacing w:line="276" w:lineRule="auto"/>
        <w:jc w:val="both"/>
        <w:rPr>
          <w:lang w:val="ro-MD"/>
        </w:rPr>
      </w:pPr>
    </w:p>
    <w:p w14:paraId="18B4CA26" w14:textId="6AC09C72" w:rsidR="008370B2" w:rsidRPr="009E7C3D" w:rsidRDefault="00F655CC" w:rsidP="00AE06A0">
      <w:pPr>
        <w:spacing w:line="276" w:lineRule="auto"/>
        <w:jc w:val="both"/>
        <w:rPr>
          <w:lang w:val="ro-MD"/>
        </w:rPr>
      </w:pPr>
      <w:r w:rsidRPr="009E7C3D">
        <w:rPr>
          <w:lang w:val="ro-MD"/>
        </w:rPr>
        <w:t>În compara</w:t>
      </w:r>
      <w:r w:rsidR="004217D1" w:rsidRPr="009E7C3D">
        <w:rPr>
          <w:lang w:val="ro-MD"/>
        </w:rPr>
        <w:t>ț</w:t>
      </w:r>
      <w:r w:rsidRPr="009E7C3D">
        <w:rPr>
          <w:lang w:val="ro-MD"/>
        </w:rPr>
        <w:t>ie cu UTA Găgăuz</w:t>
      </w:r>
      <w:r w:rsidR="008370B2" w:rsidRPr="009E7C3D">
        <w:rPr>
          <w:lang w:val="ro-MD"/>
        </w:rPr>
        <w:t xml:space="preserve">ia </w:t>
      </w:r>
      <w:r w:rsidR="004217D1" w:rsidRPr="009E7C3D">
        <w:rPr>
          <w:lang w:val="ro-MD"/>
        </w:rPr>
        <w:t>ș</w:t>
      </w:r>
      <w:r w:rsidR="008370B2" w:rsidRPr="009E7C3D">
        <w:rPr>
          <w:lang w:val="ro-MD"/>
        </w:rPr>
        <w:t>i raioanele din jurul Chi</w:t>
      </w:r>
      <w:r w:rsidR="004217D1" w:rsidRPr="009E7C3D">
        <w:rPr>
          <w:lang w:val="ro-MD"/>
        </w:rPr>
        <w:t>ș</w:t>
      </w:r>
      <w:r w:rsidR="008370B2" w:rsidRPr="009E7C3D">
        <w:rPr>
          <w:lang w:val="ro-MD"/>
        </w:rPr>
        <w:t xml:space="preserve">inăului, regiunile de dezvoltare Sud </w:t>
      </w:r>
      <w:r w:rsidR="004217D1" w:rsidRPr="009E7C3D">
        <w:rPr>
          <w:lang w:val="ro-MD"/>
        </w:rPr>
        <w:t>ș</w:t>
      </w:r>
      <w:r w:rsidR="008370B2" w:rsidRPr="009E7C3D">
        <w:rPr>
          <w:lang w:val="ro-MD"/>
        </w:rPr>
        <w:t xml:space="preserve">i Nord au fost caracterizate de o </w:t>
      </w:r>
      <w:r w:rsidR="00AB79B9" w:rsidRPr="009E7C3D">
        <w:rPr>
          <w:lang w:val="ro-MD"/>
        </w:rPr>
        <w:t>dinamică</w:t>
      </w:r>
      <w:r w:rsidR="008370B2" w:rsidRPr="009E7C3D">
        <w:rPr>
          <w:lang w:val="ro-MD"/>
        </w:rPr>
        <w:t xml:space="preserve"> relativ mai inferioar</w:t>
      </w:r>
      <w:r w:rsidR="00AB79B9" w:rsidRPr="009E7C3D">
        <w:rPr>
          <w:lang w:val="ro-MD"/>
        </w:rPr>
        <w:t>ă</w:t>
      </w:r>
      <w:r w:rsidR="008370B2" w:rsidRPr="009E7C3D">
        <w:rPr>
          <w:lang w:val="ro-MD"/>
        </w:rPr>
        <w:t>. Totodată, performan</w:t>
      </w:r>
      <w:r w:rsidR="004217D1" w:rsidRPr="009E7C3D">
        <w:rPr>
          <w:lang w:val="ro-MD"/>
        </w:rPr>
        <w:t>ț</w:t>
      </w:r>
      <w:r w:rsidR="008370B2" w:rsidRPr="009E7C3D">
        <w:rPr>
          <w:lang w:val="ro-MD"/>
        </w:rPr>
        <w:t xml:space="preserve">ele slabe ale acestor regiuni au caracteristici </w:t>
      </w:r>
      <w:r w:rsidR="00C776E9" w:rsidRPr="009E7C3D">
        <w:rPr>
          <w:lang w:val="ro-MD"/>
        </w:rPr>
        <w:t>care se deosebesc principial</w:t>
      </w:r>
      <w:r w:rsidR="008370B2" w:rsidRPr="009E7C3D">
        <w:rPr>
          <w:lang w:val="ro-MD"/>
        </w:rPr>
        <w:t>. Astfel, d</w:t>
      </w:r>
      <w:r w:rsidR="009921D6" w:rsidRPr="009E7C3D">
        <w:rPr>
          <w:lang w:val="ro-MD"/>
        </w:rPr>
        <w:t>acă subdezvoltarea econo</w:t>
      </w:r>
      <w:r w:rsidR="00F74D2D">
        <w:rPr>
          <w:lang w:val="ro-MD"/>
        </w:rPr>
        <w:t>mică relativă a raioanelor din S</w:t>
      </w:r>
      <w:r w:rsidR="009921D6" w:rsidRPr="009E7C3D">
        <w:rPr>
          <w:lang w:val="ro-MD"/>
        </w:rPr>
        <w:t xml:space="preserve">ud </w:t>
      </w:r>
      <w:r w:rsidR="008370B2" w:rsidRPr="009E7C3D">
        <w:rPr>
          <w:lang w:val="ro-MD"/>
        </w:rPr>
        <w:t>a fost</w:t>
      </w:r>
      <w:r w:rsidR="009921D6" w:rsidRPr="009E7C3D">
        <w:rPr>
          <w:lang w:val="ro-MD"/>
        </w:rPr>
        <w:t xml:space="preserve"> o realitate încă din perioadă sovietică, atunci performan</w:t>
      </w:r>
      <w:r w:rsidR="004217D1" w:rsidRPr="009E7C3D">
        <w:rPr>
          <w:lang w:val="ro-MD"/>
        </w:rPr>
        <w:t>ț</w:t>
      </w:r>
      <w:r w:rsidR="006B770E" w:rsidRPr="009E7C3D">
        <w:rPr>
          <w:lang w:val="ro-MD"/>
        </w:rPr>
        <w:t xml:space="preserve">a </w:t>
      </w:r>
      <w:r w:rsidR="009921D6" w:rsidRPr="009E7C3D">
        <w:rPr>
          <w:lang w:val="ro-MD"/>
        </w:rPr>
        <w:t>scăzut</w:t>
      </w:r>
      <w:r w:rsidR="006B770E" w:rsidRPr="009E7C3D">
        <w:rPr>
          <w:lang w:val="ro-MD"/>
        </w:rPr>
        <w:t>ă</w:t>
      </w:r>
      <w:r w:rsidR="00F74D2D">
        <w:rPr>
          <w:lang w:val="ro-MD"/>
        </w:rPr>
        <w:t xml:space="preserve"> a raioanelor de N</w:t>
      </w:r>
      <w:r w:rsidR="009921D6" w:rsidRPr="009E7C3D">
        <w:rPr>
          <w:lang w:val="ro-MD"/>
        </w:rPr>
        <w:t xml:space="preserve">ord este </w:t>
      </w:r>
      <w:r w:rsidR="00F74D2D">
        <w:rPr>
          <w:lang w:val="ro-MD"/>
        </w:rPr>
        <w:t xml:space="preserve">un fenomen nou, apărut în anii </w:t>
      </w:r>
      <w:r w:rsidR="009921D6" w:rsidRPr="009E7C3D">
        <w:rPr>
          <w:lang w:val="ro-MD"/>
        </w:rPr>
        <w:t>2000</w:t>
      </w:r>
      <w:r w:rsidR="00F74D2D">
        <w:rPr>
          <w:lang w:val="ro-MD"/>
        </w:rPr>
        <w:t xml:space="preserve"> </w:t>
      </w:r>
      <w:r w:rsidR="004217D1" w:rsidRPr="009E7C3D">
        <w:rPr>
          <w:lang w:val="ro-MD"/>
        </w:rPr>
        <w:t>ș</w:t>
      </w:r>
      <w:r w:rsidR="008370B2" w:rsidRPr="009E7C3D">
        <w:rPr>
          <w:lang w:val="ro-MD"/>
        </w:rPr>
        <w:t xml:space="preserve">i </w:t>
      </w:r>
      <w:r w:rsidR="006A21A6" w:rsidRPr="009E7C3D">
        <w:rPr>
          <w:lang w:val="ro-MD"/>
        </w:rPr>
        <w:t>amplificat în perioada anilor 2010-2019</w:t>
      </w:r>
      <w:r w:rsidR="009921D6" w:rsidRPr="009E7C3D">
        <w:rPr>
          <w:lang w:val="ro-MD"/>
        </w:rPr>
        <w:t xml:space="preserve">. </w:t>
      </w:r>
    </w:p>
    <w:p w14:paraId="6ABBCC60" w14:textId="77777777" w:rsidR="00027834" w:rsidRPr="009E7C3D" w:rsidRDefault="00027834" w:rsidP="00AE06A0">
      <w:pPr>
        <w:spacing w:line="276" w:lineRule="auto"/>
        <w:jc w:val="both"/>
        <w:rPr>
          <w:lang w:val="ro-MD"/>
        </w:rPr>
      </w:pPr>
    </w:p>
    <w:p w14:paraId="419C5E09" w14:textId="53BBBA47" w:rsidR="00D16F42" w:rsidRPr="009E7C3D" w:rsidRDefault="00D16F42" w:rsidP="00AE06A0">
      <w:pPr>
        <w:spacing w:line="276" w:lineRule="auto"/>
        <w:jc w:val="both"/>
        <w:rPr>
          <w:lang w:val="ro-MD"/>
        </w:rPr>
      </w:pPr>
      <w:r w:rsidRPr="009E7C3D">
        <w:rPr>
          <w:lang w:val="ro-MD"/>
        </w:rPr>
        <w:t>Este cazul de men</w:t>
      </w:r>
      <w:r w:rsidR="004217D1" w:rsidRPr="009E7C3D">
        <w:rPr>
          <w:lang w:val="ro-MD"/>
        </w:rPr>
        <w:t>ț</w:t>
      </w:r>
      <w:r w:rsidR="003F15CA" w:rsidRPr="009E7C3D">
        <w:rPr>
          <w:lang w:val="ro-MD"/>
        </w:rPr>
        <w:t>ionat că la nivel agregat, PR</w:t>
      </w:r>
      <w:r w:rsidRPr="009E7C3D">
        <w:rPr>
          <w:lang w:val="ro-MD"/>
        </w:rPr>
        <w:t xml:space="preserve">B/locuitor în RD Nord </w:t>
      </w:r>
      <w:r w:rsidR="00C776E9" w:rsidRPr="009E7C3D">
        <w:rPr>
          <w:lang w:val="ro-MD"/>
        </w:rPr>
        <w:t xml:space="preserve">încă </w:t>
      </w:r>
      <w:r w:rsidRPr="009E7C3D">
        <w:rPr>
          <w:lang w:val="ro-MD"/>
        </w:rPr>
        <w:t xml:space="preserve">continuă să fie cu </w:t>
      </w:r>
      <w:r w:rsidR="003D60AC" w:rsidRPr="009E7C3D">
        <w:rPr>
          <w:lang w:val="ro-MD"/>
        </w:rPr>
        <w:t xml:space="preserve"> cca</w:t>
      </w:r>
      <w:r w:rsidR="008E6D19" w:rsidRPr="009E7C3D">
        <w:rPr>
          <w:lang w:val="ro-MD"/>
        </w:rPr>
        <w:t xml:space="preserve">. </w:t>
      </w:r>
      <w:r w:rsidRPr="009E7C3D">
        <w:rPr>
          <w:lang w:val="ro-MD"/>
        </w:rPr>
        <w:t xml:space="preserve">15-20% mai mare </w:t>
      </w:r>
      <w:r w:rsidR="003D60AC" w:rsidRPr="009E7C3D">
        <w:rPr>
          <w:lang w:val="ro-MD"/>
        </w:rPr>
        <w:t>în compara</w:t>
      </w:r>
      <w:r w:rsidR="004217D1" w:rsidRPr="009E7C3D">
        <w:rPr>
          <w:lang w:val="ro-MD"/>
        </w:rPr>
        <w:t>ț</w:t>
      </w:r>
      <w:r w:rsidR="003D60AC" w:rsidRPr="009E7C3D">
        <w:rPr>
          <w:lang w:val="ro-MD"/>
        </w:rPr>
        <w:t>ie cu</w:t>
      </w:r>
      <w:r w:rsidRPr="009E7C3D">
        <w:rPr>
          <w:lang w:val="ro-MD"/>
        </w:rPr>
        <w:t xml:space="preserve"> celelalte regiuni, ceea ce este determinat </w:t>
      </w:r>
      <w:r w:rsidR="006A21A6" w:rsidRPr="009E7C3D">
        <w:rPr>
          <w:lang w:val="ro-MD"/>
        </w:rPr>
        <w:t xml:space="preserve">de </w:t>
      </w:r>
      <w:r w:rsidR="00C776E9" w:rsidRPr="009E7C3D">
        <w:rPr>
          <w:lang w:val="ro-MD"/>
        </w:rPr>
        <w:t>iner</w:t>
      </w:r>
      <w:r w:rsidR="004217D1" w:rsidRPr="009E7C3D">
        <w:rPr>
          <w:lang w:val="ro-MD"/>
        </w:rPr>
        <w:t>ț</w:t>
      </w:r>
      <w:r w:rsidR="00C776E9" w:rsidRPr="009E7C3D">
        <w:rPr>
          <w:lang w:val="ro-MD"/>
        </w:rPr>
        <w:t>ia</w:t>
      </w:r>
      <w:r w:rsidR="006A21A6" w:rsidRPr="009E7C3D">
        <w:rPr>
          <w:lang w:val="ro-MD"/>
        </w:rPr>
        <w:t xml:space="preserve"> exploatării </w:t>
      </w:r>
      <w:r w:rsidR="006A21A6" w:rsidRPr="009E7C3D">
        <w:rPr>
          <w:lang w:val="ro-MD"/>
        </w:rPr>
        <w:lastRenderedPageBreak/>
        <w:t>factorilor tradi</w:t>
      </w:r>
      <w:r w:rsidR="004217D1" w:rsidRPr="009E7C3D">
        <w:rPr>
          <w:lang w:val="ro-MD"/>
        </w:rPr>
        <w:t>ț</w:t>
      </w:r>
      <w:r w:rsidR="006A21A6" w:rsidRPr="009E7C3D">
        <w:rPr>
          <w:lang w:val="ro-MD"/>
        </w:rPr>
        <w:t xml:space="preserve">ionali care au </w:t>
      </w:r>
      <w:r w:rsidR="008E6D19" w:rsidRPr="009E7C3D">
        <w:rPr>
          <w:lang w:val="ro-MD"/>
        </w:rPr>
        <w:t>influen</w:t>
      </w:r>
      <w:r w:rsidR="004217D1" w:rsidRPr="009E7C3D">
        <w:rPr>
          <w:lang w:val="ro-MD"/>
        </w:rPr>
        <w:t>ț</w:t>
      </w:r>
      <w:r w:rsidR="008E6D19" w:rsidRPr="009E7C3D">
        <w:rPr>
          <w:lang w:val="ro-MD"/>
        </w:rPr>
        <w:t>at</w:t>
      </w:r>
      <w:r w:rsidR="006A21A6" w:rsidRPr="009E7C3D">
        <w:rPr>
          <w:lang w:val="ro-MD"/>
        </w:rPr>
        <w:t xml:space="preserve"> de-a lungul timpului avantajele competitive </w:t>
      </w:r>
      <w:r w:rsidRPr="009E7C3D">
        <w:rPr>
          <w:lang w:val="ro-MD"/>
        </w:rPr>
        <w:t xml:space="preserve">superioare ale </w:t>
      </w:r>
      <w:r w:rsidR="003B64AF" w:rsidRPr="009E7C3D">
        <w:rPr>
          <w:lang w:val="ro-MD"/>
        </w:rPr>
        <w:t>raioanelor din nord</w:t>
      </w:r>
      <w:r w:rsidRPr="009E7C3D">
        <w:rPr>
          <w:lang w:val="ro-MD"/>
        </w:rPr>
        <w:t xml:space="preserve">: </w:t>
      </w:r>
    </w:p>
    <w:p w14:paraId="26D04CF9" w14:textId="3B4CA734" w:rsidR="00D16F42" w:rsidRPr="009E7C3D" w:rsidRDefault="00D16F42" w:rsidP="00AE06A0">
      <w:pPr>
        <w:numPr>
          <w:ilvl w:val="0"/>
          <w:numId w:val="20"/>
        </w:numPr>
        <w:spacing w:line="276" w:lineRule="auto"/>
        <w:ind w:left="270" w:hanging="270"/>
        <w:jc w:val="both"/>
        <w:rPr>
          <w:lang w:val="ro-MD"/>
        </w:rPr>
      </w:pPr>
      <w:r w:rsidRPr="009E7C3D">
        <w:rPr>
          <w:lang w:val="ro-MD"/>
        </w:rPr>
        <w:t>Productivitatea relativ mai înaltă a agriculturii, datorat</w:t>
      </w:r>
      <w:r w:rsidR="003F15CA" w:rsidRPr="009E7C3D">
        <w:rPr>
          <w:lang w:val="ro-MD"/>
        </w:rPr>
        <w:t>ă</w:t>
      </w:r>
      <w:r w:rsidRPr="009E7C3D">
        <w:rPr>
          <w:lang w:val="ro-MD"/>
        </w:rPr>
        <w:t xml:space="preserve"> specializării economice </w:t>
      </w:r>
      <w:r w:rsidR="004217D1" w:rsidRPr="009E7C3D">
        <w:rPr>
          <w:lang w:val="ro-MD"/>
        </w:rPr>
        <w:t>ș</w:t>
      </w:r>
      <w:r w:rsidRPr="009E7C3D">
        <w:rPr>
          <w:lang w:val="ro-MD"/>
        </w:rPr>
        <w:t>i condi</w:t>
      </w:r>
      <w:r w:rsidR="004217D1" w:rsidRPr="009E7C3D">
        <w:rPr>
          <w:lang w:val="ro-MD"/>
        </w:rPr>
        <w:t>ț</w:t>
      </w:r>
      <w:r w:rsidRPr="009E7C3D">
        <w:rPr>
          <w:lang w:val="ro-MD"/>
        </w:rPr>
        <w:t xml:space="preserve">iilor climaterice mai favorabile. </w:t>
      </w:r>
    </w:p>
    <w:p w14:paraId="2025ADCC" w14:textId="5A30960C" w:rsidR="00D16F42" w:rsidRPr="009E7C3D" w:rsidRDefault="00D16F42" w:rsidP="00AE06A0">
      <w:pPr>
        <w:numPr>
          <w:ilvl w:val="0"/>
          <w:numId w:val="20"/>
        </w:numPr>
        <w:spacing w:line="276" w:lineRule="auto"/>
        <w:ind w:left="270" w:hanging="270"/>
        <w:jc w:val="both"/>
        <w:rPr>
          <w:lang w:val="ro-MD"/>
        </w:rPr>
      </w:pPr>
      <w:r w:rsidRPr="009E7C3D">
        <w:rPr>
          <w:lang w:val="ro-MD"/>
        </w:rPr>
        <w:t>Spiri</w:t>
      </w:r>
      <w:r w:rsidR="003D60AC" w:rsidRPr="009E7C3D">
        <w:rPr>
          <w:lang w:val="ro-MD"/>
        </w:rPr>
        <w:t xml:space="preserve">tul antreprenorial relativ mai </w:t>
      </w:r>
      <w:r w:rsidR="003F15CA" w:rsidRPr="009E7C3D">
        <w:rPr>
          <w:lang w:val="ro-MD"/>
        </w:rPr>
        <w:t>avansat</w:t>
      </w:r>
      <w:r w:rsidRPr="009E7C3D">
        <w:rPr>
          <w:lang w:val="ro-MD"/>
        </w:rPr>
        <w:t xml:space="preserve"> al popula</w:t>
      </w:r>
      <w:r w:rsidR="004217D1" w:rsidRPr="009E7C3D">
        <w:rPr>
          <w:lang w:val="ro-MD"/>
        </w:rPr>
        <w:t>ț</w:t>
      </w:r>
      <w:r w:rsidRPr="009E7C3D">
        <w:rPr>
          <w:lang w:val="ro-MD"/>
        </w:rPr>
        <w:t xml:space="preserve">iei din raioanele de nord, caracterizat inclusiv prin rate mai înalte de activitate </w:t>
      </w:r>
      <w:r w:rsidR="004217D1" w:rsidRPr="009E7C3D">
        <w:rPr>
          <w:lang w:val="ro-MD"/>
        </w:rPr>
        <w:t>ș</w:t>
      </w:r>
      <w:r w:rsidRPr="009E7C3D">
        <w:rPr>
          <w:lang w:val="ro-MD"/>
        </w:rPr>
        <w:t>i ocupare. De asemenea, tradi</w:t>
      </w:r>
      <w:r w:rsidR="004217D1" w:rsidRPr="009E7C3D">
        <w:rPr>
          <w:lang w:val="ro-MD"/>
        </w:rPr>
        <w:t>ț</w:t>
      </w:r>
      <w:r w:rsidRPr="009E7C3D">
        <w:rPr>
          <w:lang w:val="ro-MD"/>
        </w:rPr>
        <w:t>ional RD Nord se caracterizează prin o pondere mai înaltă a popula</w:t>
      </w:r>
      <w:r w:rsidR="004217D1" w:rsidRPr="009E7C3D">
        <w:rPr>
          <w:lang w:val="ro-MD"/>
        </w:rPr>
        <w:t>ț</w:t>
      </w:r>
      <w:r w:rsidRPr="009E7C3D">
        <w:rPr>
          <w:lang w:val="ro-MD"/>
        </w:rPr>
        <w:t>iei ocupate în sectorul neformal al economiei (41% în 2019 fa</w:t>
      </w:r>
      <w:r w:rsidR="004217D1" w:rsidRPr="009E7C3D">
        <w:rPr>
          <w:lang w:val="ro-MD"/>
        </w:rPr>
        <w:t>ț</w:t>
      </w:r>
      <w:r w:rsidRPr="009E7C3D">
        <w:rPr>
          <w:lang w:val="ro-MD"/>
        </w:rPr>
        <w:t>ă de 29%</w:t>
      </w:r>
      <w:r w:rsidR="003B64AF" w:rsidRPr="009E7C3D">
        <w:rPr>
          <w:lang w:val="ro-MD"/>
        </w:rPr>
        <w:t xml:space="preserve"> în RD Sud </w:t>
      </w:r>
      <w:r w:rsidR="004217D1" w:rsidRPr="009E7C3D">
        <w:rPr>
          <w:lang w:val="ro-MD"/>
        </w:rPr>
        <w:t>ș</w:t>
      </w:r>
      <w:r w:rsidR="003B64AF" w:rsidRPr="009E7C3D">
        <w:rPr>
          <w:lang w:val="ro-MD"/>
        </w:rPr>
        <w:t>i 14% în RD Centru), ceea ce a avut un impact extrem de favorabil în special în perioada ini</w:t>
      </w:r>
      <w:r w:rsidR="004217D1" w:rsidRPr="009E7C3D">
        <w:rPr>
          <w:lang w:val="ro-MD"/>
        </w:rPr>
        <w:t>ț</w:t>
      </w:r>
      <w:r w:rsidR="003B64AF" w:rsidRPr="009E7C3D">
        <w:rPr>
          <w:lang w:val="ro-MD"/>
        </w:rPr>
        <w:t>ială a tranzi</w:t>
      </w:r>
      <w:r w:rsidR="004217D1" w:rsidRPr="009E7C3D">
        <w:rPr>
          <w:lang w:val="ro-MD"/>
        </w:rPr>
        <w:t>ț</w:t>
      </w:r>
      <w:r w:rsidR="003B64AF" w:rsidRPr="009E7C3D">
        <w:rPr>
          <w:lang w:val="ro-MD"/>
        </w:rPr>
        <w:t xml:space="preserve">iei. </w:t>
      </w:r>
      <w:r w:rsidRPr="009E7C3D">
        <w:rPr>
          <w:lang w:val="ro-MD"/>
        </w:rPr>
        <w:t xml:space="preserve">  </w:t>
      </w:r>
    </w:p>
    <w:p w14:paraId="60892D92" w14:textId="38A31F86" w:rsidR="00D16F42" w:rsidRPr="009E7C3D" w:rsidRDefault="003B64AF" w:rsidP="00AE06A0">
      <w:pPr>
        <w:numPr>
          <w:ilvl w:val="0"/>
          <w:numId w:val="20"/>
        </w:numPr>
        <w:spacing w:line="276" w:lineRule="auto"/>
        <w:ind w:left="270" w:hanging="270"/>
        <w:jc w:val="both"/>
        <w:rPr>
          <w:lang w:val="ro-MD"/>
        </w:rPr>
      </w:pPr>
      <w:r w:rsidRPr="009E7C3D">
        <w:rPr>
          <w:lang w:val="ro-MD"/>
        </w:rPr>
        <w:t xml:space="preserve">RD Nord este cea mai urbanizată regiune </w:t>
      </w:r>
      <w:r w:rsidR="00C776E9" w:rsidRPr="009E7C3D">
        <w:rPr>
          <w:lang w:val="ro-MD"/>
        </w:rPr>
        <w:t>(cca 36%, în compara</w:t>
      </w:r>
      <w:r w:rsidR="004217D1" w:rsidRPr="009E7C3D">
        <w:rPr>
          <w:lang w:val="ro-MD"/>
        </w:rPr>
        <w:t>ț</w:t>
      </w:r>
      <w:r w:rsidR="00C776E9" w:rsidRPr="009E7C3D">
        <w:rPr>
          <w:lang w:val="ro-MD"/>
        </w:rPr>
        <w:t xml:space="preserve">ie cu 20% - RD Centru </w:t>
      </w:r>
      <w:r w:rsidR="004217D1" w:rsidRPr="009E7C3D">
        <w:rPr>
          <w:lang w:val="ro-MD"/>
        </w:rPr>
        <w:t>ș</w:t>
      </w:r>
      <w:r w:rsidR="00C776E9" w:rsidRPr="009E7C3D">
        <w:rPr>
          <w:lang w:val="ro-MD"/>
        </w:rPr>
        <w:t xml:space="preserve">i 26% - RD Sud. </w:t>
      </w:r>
      <w:r w:rsidRPr="009E7C3D">
        <w:rPr>
          <w:lang w:val="ro-MD"/>
        </w:rPr>
        <w:t>Totodată, în RD Nord este localizat cel de-al doilea dup</w:t>
      </w:r>
      <w:r w:rsidR="00C776E9" w:rsidRPr="009E7C3D">
        <w:rPr>
          <w:lang w:val="ro-MD"/>
        </w:rPr>
        <w:t xml:space="preserve">ă mărime centru urban din </w:t>
      </w:r>
      <w:r w:rsidR="004217D1" w:rsidRPr="009E7C3D">
        <w:rPr>
          <w:lang w:val="ro-MD"/>
        </w:rPr>
        <w:t>ț</w:t>
      </w:r>
      <w:r w:rsidR="00C776E9" w:rsidRPr="009E7C3D">
        <w:rPr>
          <w:lang w:val="ro-MD"/>
        </w:rPr>
        <w:t xml:space="preserve">ară - </w:t>
      </w:r>
      <w:r w:rsidRPr="009E7C3D">
        <w:rPr>
          <w:lang w:val="ro-MD"/>
        </w:rPr>
        <w:t>mun. Băl</w:t>
      </w:r>
      <w:r w:rsidR="004217D1" w:rsidRPr="009E7C3D">
        <w:rPr>
          <w:lang w:val="ro-MD"/>
        </w:rPr>
        <w:t>ț</w:t>
      </w:r>
      <w:r w:rsidRPr="009E7C3D">
        <w:rPr>
          <w:lang w:val="ro-MD"/>
        </w:rPr>
        <w:t>i</w:t>
      </w:r>
      <w:r w:rsidR="00C776E9" w:rsidRPr="009E7C3D">
        <w:rPr>
          <w:lang w:val="ro-MD"/>
        </w:rPr>
        <w:t xml:space="preserve"> (care are un impact determinan</w:t>
      </w:r>
      <w:r w:rsidR="003F15CA" w:rsidRPr="009E7C3D">
        <w:rPr>
          <w:lang w:val="ro-MD"/>
        </w:rPr>
        <w:t>t</w:t>
      </w:r>
      <w:r w:rsidR="00C776E9" w:rsidRPr="009E7C3D">
        <w:rPr>
          <w:lang w:val="ro-MD"/>
        </w:rPr>
        <w:t xml:space="preserve"> asupra indicatorilor economici agrega</w:t>
      </w:r>
      <w:r w:rsidR="004217D1" w:rsidRPr="009E7C3D">
        <w:rPr>
          <w:lang w:val="ro-MD"/>
        </w:rPr>
        <w:t>ț</w:t>
      </w:r>
      <w:r w:rsidR="00C776E9" w:rsidRPr="009E7C3D">
        <w:rPr>
          <w:lang w:val="ro-MD"/>
        </w:rPr>
        <w:t>i de dezvoltare a regiunii)</w:t>
      </w:r>
      <w:r w:rsidRPr="009E7C3D">
        <w:rPr>
          <w:lang w:val="ro-MD"/>
        </w:rPr>
        <w:t xml:space="preserve">.  </w:t>
      </w:r>
    </w:p>
    <w:p w14:paraId="09A6184D" w14:textId="5DBB2B82" w:rsidR="00D16F42" w:rsidRPr="009E7C3D" w:rsidRDefault="00D16F42" w:rsidP="00AE06A0">
      <w:pPr>
        <w:numPr>
          <w:ilvl w:val="0"/>
          <w:numId w:val="20"/>
        </w:numPr>
        <w:spacing w:line="276" w:lineRule="auto"/>
        <w:ind w:left="270" w:hanging="270"/>
        <w:jc w:val="both"/>
        <w:rPr>
          <w:lang w:val="ro-MD"/>
        </w:rPr>
      </w:pPr>
      <w:r w:rsidRPr="009E7C3D">
        <w:rPr>
          <w:lang w:val="ro-MD"/>
        </w:rPr>
        <w:t>Mo</w:t>
      </w:r>
      <w:r w:rsidR="004217D1" w:rsidRPr="009E7C3D">
        <w:rPr>
          <w:lang w:val="ro-MD"/>
        </w:rPr>
        <w:t>ș</w:t>
      </w:r>
      <w:r w:rsidRPr="009E7C3D">
        <w:rPr>
          <w:lang w:val="ro-MD"/>
        </w:rPr>
        <w:t xml:space="preserve">tenirea </w:t>
      </w:r>
      <w:r w:rsidR="00AB79B9" w:rsidRPr="009E7C3D">
        <w:rPr>
          <w:lang w:val="ro-MD"/>
        </w:rPr>
        <w:t xml:space="preserve">din perioada sovietică a </w:t>
      </w:r>
      <w:r w:rsidRPr="009E7C3D">
        <w:rPr>
          <w:lang w:val="ro-MD"/>
        </w:rPr>
        <w:t xml:space="preserve">unui sector agro-industrial </w:t>
      </w:r>
      <w:r w:rsidR="00D91687" w:rsidRPr="009E7C3D">
        <w:rPr>
          <w:lang w:val="ro-MD"/>
        </w:rPr>
        <w:t xml:space="preserve">relativ mai </w:t>
      </w:r>
      <w:r w:rsidR="00AB79B9" w:rsidRPr="009E7C3D">
        <w:rPr>
          <w:lang w:val="ro-MD"/>
        </w:rPr>
        <w:t>performant</w:t>
      </w:r>
      <w:r w:rsidR="00D91687" w:rsidRPr="009E7C3D">
        <w:rPr>
          <w:lang w:val="ro-MD"/>
        </w:rPr>
        <w:t xml:space="preserve"> </w:t>
      </w:r>
      <w:r w:rsidRPr="009E7C3D">
        <w:rPr>
          <w:lang w:val="ro-MD"/>
        </w:rPr>
        <w:t>în compara</w:t>
      </w:r>
      <w:r w:rsidR="004217D1" w:rsidRPr="009E7C3D">
        <w:rPr>
          <w:lang w:val="ro-MD"/>
        </w:rPr>
        <w:t>ț</w:t>
      </w:r>
      <w:r w:rsidRPr="009E7C3D">
        <w:rPr>
          <w:lang w:val="ro-MD"/>
        </w:rPr>
        <w:t>i</w:t>
      </w:r>
      <w:r w:rsidR="00AB79B9" w:rsidRPr="009E7C3D">
        <w:rPr>
          <w:lang w:val="ro-MD"/>
        </w:rPr>
        <w:t>e</w:t>
      </w:r>
      <w:r w:rsidRPr="009E7C3D">
        <w:rPr>
          <w:lang w:val="ro-MD"/>
        </w:rPr>
        <w:t xml:space="preserve"> cu celelalte regiuni. </w:t>
      </w:r>
    </w:p>
    <w:p w14:paraId="43FF08C8" w14:textId="77777777" w:rsidR="00D16F42" w:rsidRPr="009E7C3D" w:rsidRDefault="00D16F42" w:rsidP="00AE06A0">
      <w:pPr>
        <w:spacing w:line="276" w:lineRule="auto"/>
        <w:jc w:val="both"/>
        <w:rPr>
          <w:lang w:val="ro-MD"/>
        </w:rPr>
      </w:pPr>
    </w:p>
    <w:p w14:paraId="2A00AD16" w14:textId="3136FC0A" w:rsidR="00D16F42" w:rsidRPr="009E7C3D" w:rsidRDefault="00D16F42" w:rsidP="00AE06A0">
      <w:pPr>
        <w:spacing w:line="276" w:lineRule="auto"/>
        <w:jc w:val="both"/>
        <w:rPr>
          <w:lang w:val="ro-MD"/>
        </w:rPr>
      </w:pPr>
      <w:r w:rsidRPr="009E7C3D">
        <w:rPr>
          <w:lang w:val="ro-MD"/>
        </w:rPr>
        <w:t>Totu</w:t>
      </w:r>
      <w:r w:rsidR="004217D1" w:rsidRPr="009E7C3D">
        <w:rPr>
          <w:lang w:val="ro-MD"/>
        </w:rPr>
        <w:t>ș</w:t>
      </w:r>
      <w:r w:rsidRPr="009E7C3D">
        <w:rPr>
          <w:lang w:val="ro-MD"/>
        </w:rPr>
        <w:t xml:space="preserve">i, analiza </w:t>
      </w:r>
      <w:r w:rsidR="00D91687" w:rsidRPr="009E7C3D">
        <w:rPr>
          <w:lang w:val="ro-MD"/>
        </w:rPr>
        <w:t>evolu</w:t>
      </w:r>
      <w:r w:rsidR="004217D1" w:rsidRPr="009E7C3D">
        <w:rPr>
          <w:lang w:val="ro-MD"/>
        </w:rPr>
        <w:t>ț</w:t>
      </w:r>
      <w:r w:rsidR="00D91687" w:rsidRPr="009E7C3D">
        <w:rPr>
          <w:lang w:val="ro-MD"/>
        </w:rPr>
        <w:t>iei indicatorilor socio-economici primari</w:t>
      </w:r>
      <w:r w:rsidRPr="009E7C3D">
        <w:rPr>
          <w:lang w:val="ro-MD"/>
        </w:rPr>
        <w:t xml:space="preserve"> arată că prosperitatea tradi</w:t>
      </w:r>
      <w:r w:rsidR="004217D1" w:rsidRPr="009E7C3D">
        <w:rPr>
          <w:lang w:val="ro-MD"/>
        </w:rPr>
        <w:t>ț</w:t>
      </w:r>
      <w:r w:rsidR="00A874FF">
        <w:rPr>
          <w:lang w:val="ro-MD"/>
        </w:rPr>
        <w:t>ională a raioanelor din</w:t>
      </w:r>
      <w:r w:rsidRPr="009E7C3D">
        <w:rPr>
          <w:lang w:val="ro-MD"/>
        </w:rPr>
        <w:t xml:space="preserve"> Nord este </w:t>
      </w:r>
      <w:r w:rsidR="00CB6876" w:rsidRPr="009E7C3D">
        <w:rPr>
          <w:lang w:val="ro-MD"/>
        </w:rPr>
        <w:t xml:space="preserve">în continuă </w:t>
      </w:r>
      <w:r w:rsidR="0025598C" w:rsidRPr="009E7C3D">
        <w:rPr>
          <w:lang w:val="ro-MD"/>
        </w:rPr>
        <w:t>descreștere</w:t>
      </w:r>
      <w:r w:rsidR="00CB6876" w:rsidRPr="009E7C3D">
        <w:rPr>
          <w:lang w:val="ro-MD"/>
        </w:rPr>
        <w:t>, fiind puternic influen</w:t>
      </w:r>
      <w:r w:rsidR="004217D1" w:rsidRPr="009E7C3D">
        <w:rPr>
          <w:lang w:val="ro-MD"/>
        </w:rPr>
        <w:t>ț</w:t>
      </w:r>
      <w:r w:rsidR="00CB6876" w:rsidRPr="009E7C3D">
        <w:rPr>
          <w:lang w:val="ro-MD"/>
        </w:rPr>
        <w:t>ată atât de factorul demografic (regiunea îmbătrâne</w:t>
      </w:r>
      <w:r w:rsidR="004217D1" w:rsidRPr="009E7C3D">
        <w:rPr>
          <w:lang w:val="ro-MD"/>
        </w:rPr>
        <w:t>ș</w:t>
      </w:r>
      <w:r w:rsidR="00CB6876" w:rsidRPr="009E7C3D">
        <w:rPr>
          <w:lang w:val="ro-MD"/>
        </w:rPr>
        <w:t>te cel mai repede dintre toate regiunile)</w:t>
      </w:r>
      <w:r w:rsidR="00D91687" w:rsidRPr="009E7C3D">
        <w:rPr>
          <w:lang w:val="ro-MD"/>
        </w:rPr>
        <w:t>, cât</w:t>
      </w:r>
      <w:r w:rsidR="00CB6876" w:rsidRPr="009E7C3D">
        <w:rPr>
          <w:lang w:val="ro-MD"/>
        </w:rPr>
        <w:t xml:space="preserve"> </w:t>
      </w:r>
      <w:r w:rsidR="004217D1" w:rsidRPr="009E7C3D">
        <w:rPr>
          <w:lang w:val="ro-MD"/>
        </w:rPr>
        <w:t>ș</w:t>
      </w:r>
      <w:r w:rsidR="00CB6876" w:rsidRPr="009E7C3D">
        <w:rPr>
          <w:lang w:val="ro-MD"/>
        </w:rPr>
        <w:t>i de factorul geografic (regiunea este cea mai îndepărtată de mun. Chi</w:t>
      </w:r>
      <w:r w:rsidR="004217D1" w:rsidRPr="009E7C3D">
        <w:rPr>
          <w:lang w:val="ro-MD"/>
        </w:rPr>
        <w:t>ș</w:t>
      </w:r>
      <w:r w:rsidR="00CB6876" w:rsidRPr="009E7C3D">
        <w:rPr>
          <w:lang w:val="ro-MD"/>
        </w:rPr>
        <w:t xml:space="preserve">inău): </w:t>
      </w:r>
    </w:p>
    <w:p w14:paraId="76FCE2F4" w14:textId="51ED82E9" w:rsidR="00BF7F1E" w:rsidRPr="009E7C3D" w:rsidRDefault="00D16F42" w:rsidP="00AE06A0">
      <w:pPr>
        <w:numPr>
          <w:ilvl w:val="0"/>
          <w:numId w:val="21"/>
        </w:numPr>
        <w:spacing w:line="276" w:lineRule="auto"/>
        <w:ind w:left="270" w:hanging="270"/>
        <w:jc w:val="both"/>
        <w:rPr>
          <w:lang w:val="ro-MD"/>
        </w:rPr>
      </w:pPr>
      <w:r w:rsidRPr="009E7C3D">
        <w:rPr>
          <w:lang w:val="ro-MD"/>
        </w:rPr>
        <w:t>D</w:t>
      </w:r>
      <w:r w:rsidR="00BF7F1E" w:rsidRPr="009E7C3D">
        <w:rPr>
          <w:lang w:val="ro-MD"/>
        </w:rPr>
        <w:t>upă ritmul de cre</w:t>
      </w:r>
      <w:r w:rsidR="004217D1" w:rsidRPr="009E7C3D">
        <w:rPr>
          <w:lang w:val="ro-MD"/>
        </w:rPr>
        <w:t>ș</w:t>
      </w:r>
      <w:r w:rsidR="00BF7F1E" w:rsidRPr="009E7C3D">
        <w:rPr>
          <w:lang w:val="ro-MD"/>
        </w:rPr>
        <w:t>tere a</w:t>
      </w:r>
      <w:r w:rsidR="003D60AC" w:rsidRPr="009E7C3D">
        <w:rPr>
          <w:lang w:val="ro-MD"/>
        </w:rPr>
        <w:t>l</w:t>
      </w:r>
      <w:r w:rsidR="00BF7F1E" w:rsidRPr="009E7C3D">
        <w:rPr>
          <w:lang w:val="ro-MD"/>
        </w:rPr>
        <w:t xml:space="preserve"> numărul</w:t>
      </w:r>
      <w:r w:rsidR="00D91687" w:rsidRPr="009E7C3D">
        <w:rPr>
          <w:lang w:val="ro-MD"/>
        </w:rPr>
        <w:t>ui</w:t>
      </w:r>
      <w:r w:rsidR="00BF7F1E" w:rsidRPr="009E7C3D">
        <w:rPr>
          <w:lang w:val="ro-MD"/>
        </w:rPr>
        <w:t xml:space="preserve"> de salaria</w:t>
      </w:r>
      <w:r w:rsidR="004217D1" w:rsidRPr="009E7C3D">
        <w:rPr>
          <w:lang w:val="ro-MD"/>
        </w:rPr>
        <w:t>ț</w:t>
      </w:r>
      <w:r w:rsidR="00BF7F1E" w:rsidRPr="009E7C3D">
        <w:rPr>
          <w:lang w:val="ro-MD"/>
        </w:rPr>
        <w:t>i pe parcursul ultimilor 10 ani, RD Nord a înregis</w:t>
      </w:r>
      <w:r w:rsidR="00F655CC" w:rsidRPr="009E7C3D">
        <w:rPr>
          <w:lang w:val="ro-MD"/>
        </w:rPr>
        <w:t>trat progrese dublu inferioare comparativ cu</w:t>
      </w:r>
      <w:r w:rsidR="00BF7F1E" w:rsidRPr="009E7C3D">
        <w:rPr>
          <w:lang w:val="ro-MD"/>
        </w:rPr>
        <w:t xml:space="preserve"> RD Centru </w:t>
      </w:r>
      <w:r w:rsidR="004217D1" w:rsidRPr="009E7C3D">
        <w:rPr>
          <w:lang w:val="ro-MD"/>
        </w:rPr>
        <w:t>ș</w:t>
      </w:r>
      <w:r w:rsidR="00BF7F1E" w:rsidRPr="009E7C3D">
        <w:rPr>
          <w:lang w:val="ro-MD"/>
        </w:rPr>
        <w:t>i UTA Găgă</w:t>
      </w:r>
      <w:r w:rsidR="00391B48" w:rsidRPr="009E7C3D">
        <w:rPr>
          <w:lang w:val="ro-MD"/>
        </w:rPr>
        <w:t>uzia</w:t>
      </w:r>
      <w:r w:rsidR="00BF7F1E" w:rsidRPr="009E7C3D">
        <w:rPr>
          <w:lang w:val="ro-MD"/>
        </w:rPr>
        <w:t xml:space="preserve"> (+13% fa</w:t>
      </w:r>
      <w:r w:rsidR="004217D1" w:rsidRPr="009E7C3D">
        <w:rPr>
          <w:lang w:val="ro-MD"/>
        </w:rPr>
        <w:t>ț</w:t>
      </w:r>
      <w:r w:rsidR="00BF7F1E" w:rsidRPr="009E7C3D">
        <w:rPr>
          <w:lang w:val="ro-MD"/>
        </w:rPr>
        <w:t>ă de +27%)</w:t>
      </w:r>
      <w:r w:rsidR="009B05B5" w:rsidRPr="009E7C3D">
        <w:rPr>
          <w:lang w:val="ro-MD"/>
        </w:rPr>
        <w:t>.</w:t>
      </w:r>
    </w:p>
    <w:p w14:paraId="5E9BB329" w14:textId="50172430" w:rsidR="00391B48" w:rsidRPr="009E7C3D" w:rsidRDefault="00BF7F1E" w:rsidP="00AE06A0">
      <w:pPr>
        <w:numPr>
          <w:ilvl w:val="0"/>
          <w:numId w:val="21"/>
        </w:numPr>
        <w:spacing w:line="276" w:lineRule="auto"/>
        <w:ind w:left="270" w:hanging="270"/>
        <w:jc w:val="both"/>
        <w:rPr>
          <w:lang w:val="ro-MD"/>
        </w:rPr>
      </w:pPr>
      <w:r w:rsidRPr="009E7C3D">
        <w:rPr>
          <w:lang w:val="ro-MD"/>
        </w:rPr>
        <w:t xml:space="preserve">Ponderea RD Nord în </w:t>
      </w:r>
      <w:r w:rsidR="00AB79B9" w:rsidRPr="009E7C3D">
        <w:rPr>
          <w:lang w:val="ro-MD"/>
        </w:rPr>
        <w:t xml:space="preserve">volumul </w:t>
      </w:r>
      <w:r w:rsidRPr="009E7C3D">
        <w:rPr>
          <w:lang w:val="ro-MD"/>
        </w:rPr>
        <w:t xml:space="preserve">total </w:t>
      </w:r>
      <w:r w:rsidR="00AB79B9" w:rsidRPr="009E7C3D">
        <w:rPr>
          <w:lang w:val="ro-MD"/>
        </w:rPr>
        <w:t xml:space="preserve">al </w:t>
      </w:r>
      <w:r w:rsidRPr="009E7C3D">
        <w:rPr>
          <w:lang w:val="ro-MD"/>
        </w:rPr>
        <w:t>produc</w:t>
      </w:r>
      <w:r w:rsidR="004217D1" w:rsidRPr="009E7C3D">
        <w:rPr>
          <w:lang w:val="ro-MD"/>
        </w:rPr>
        <w:t>ț</w:t>
      </w:r>
      <w:r w:rsidRPr="009E7C3D">
        <w:rPr>
          <w:lang w:val="ro-MD"/>
        </w:rPr>
        <w:t>ie</w:t>
      </w:r>
      <w:r w:rsidR="00AB79B9" w:rsidRPr="009E7C3D">
        <w:rPr>
          <w:lang w:val="ro-MD"/>
        </w:rPr>
        <w:t>i</w:t>
      </w:r>
      <w:r w:rsidRPr="009E7C3D">
        <w:rPr>
          <w:lang w:val="ro-MD"/>
        </w:rPr>
        <w:t xml:space="preserve"> industrial</w:t>
      </w:r>
      <w:r w:rsidR="00AB79B9" w:rsidRPr="009E7C3D">
        <w:rPr>
          <w:lang w:val="ro-MD"/>
        </w:rPr>
        <w:t>e</w:t>
      </w:r>
      <w:r w:rsidRPr="009E7C3D">
        <w:rPr>
          <w:lang w:val="ro-MD"/>
        </w:rPr>
        <w:t xml:space="preserve"> </w:t>
      </w:r>
      <w:r w:rsidR="00AB79B9" w:rsidRPr="009E7C3D">
        <w:rPr>
          <w:lang w:val="ro-MD"/>
        </w:rPr>
        <w:t xml:space="preserve">din </w:t>
      </w:r>
      <w:r w:rsidR="004217D1" w:rsidRPr="009E7C3D">
        <w:rPr>
          <w:lang w:val="ro-MD"/>
        </w:rPr>
        <w:t>ț</w:t>
      </w:r>
      <w:r w:rsidR="00AB79B9" w:rsidRPr="009E7C3D">
        <w:rPr>
          <w:lang w:val="ro-MD"/>
        </w:rPr>
        <w:t>ară</w:t>
      </w:r>
      <w:r w:rsidRPr="009E7C3D">
        <w:rPr>
          <w:lang w:val="ro-MD"/>
        </w:rPr>
        <w:t xml:space="preserve"> s-a redus de la 2</w:t>
      </w:r>
      <w:r w:rsidR="003736B2">
        <w:rPr>
          <w:lang w:val="ro-MD"/>
        </w:rPr>
        <w:t>5</w:t>
      </w:r>
      <w:r w:rsidRPr="009E7C3D">
        <w:rPr>
          <w:lang w:val="ro-MD"/>
        </w:rPr>
        <w:t xml:space="preserve">% în 2008 la </w:t>
      </w:r>
      <w:r w:rsidR="003736B2">
        <w:rPr>
          <w:lang w:val="ro-MD"/>
        </w:rPr>
        <w:t>19</w:t>
      </w:r>
      <w:r w:rsidR="00391B48" w:rsidRPr="009E7C3D">
        <w:rPr>
          <w:lang w:val="ro-MD"/>
        </w:rPr>
        <w:t xml:space="preserve">% în </w:t>
      </w:r>
      <w:r w:rsidR="003736B2" w:rsidRPr="009E7C3D">
        <w:rPr>
          <w:lang w:val="ro-MD"/>
        </w:rPr>
        <w:t>20</w:t>
      </w:r>
      <w:r w:rsidR="003736B2">
        <w:rPr>
          <w:lang w:val="ro-MD"/>
        </w:rPr>
        <w:t>20</w:t>
      </w:r>
      <w:r w:rsidR="006C6836" w:rsidRPr="009E7C3D">
        <w:rPr>
          <w:lang w:val="ro-MD"/>
        </w:rPr>
        <w:t>.</w:t>
      </w:r>
    </w:p>
    <w:p w14:paraId="163503F0" w14:textId="7D2DFA1F" w:rsidR="00BF7F1E" w:rsidRPr="009E7C3D" w:rsidRDefault="00391B48" w:rsidP="00AE06A0">
      <w:pPr>
        <w:numPr>
          <w:ilvl w:val="0"/>
          <w:numId w:val="21"/>
        </w:numPr>
        <w:spacing w:line="276" w:lineRule="auto"/>
        <w:ind w:left="270" w:hanging="270"/>
        <w:jc w:val="both"/>
        <w:rPr>
          <w:lang w:val="ro-MD"/>
        </w:rPr>
      </w:pPr>
      <w:r w:rsidRPr="009E7C3D">
        <w:rPr>
          <w:lang w:val="ro-MD"/>
        </w:rPr>
        <w:t>Ponderea regiunii în volumul total al investi</w:t>
      </w:r>
      <w:r w:rsidR="004217D1" w:rsidRPr="009E7C3D">
        <w:rPr>
          <w:lang w:val="ro-MD"/>
        </w:rPr>
        <w:t>ț</w:t>
      </w:r>
      <w:r w:rsidRPr="009E7C3D">
        <w:rPr>
          <w:lang w:val="ro-MD"/>
        </w:rPr>
        <w:t xml:space="preserve">iilor capitale pe </w:t>
      </w:r>
      <w:r w:rsidR="004217D1" w:rsidRPr="009E7C3D">
        <w:rPr>
          <w:lang w:val="ro-MD"/>
        </w:rPr>
        <w:t>ț</w:t>
      </w:r>
      <w:r w:rsidRPr="009E7C3D">
        <w:rPr>
          <w:lang w:val="ro-MD"/>
        </w:rPr>
        <w:t>ară s-a redus de la 1</w:t>
      </w:r>
      <w:r w:rsidR="003736B2">
        <w:rPr>
          <w:lang w:val="ro-MD"/>
        </w:rPr>
        <w:t>3</w:t>
      </w:r>
      <w:r w:rsidRPr="009E7C3D">
        <w:rPr>
          <w:lang w:val="ro-MD"/>
        </w:rPr>
        <w:t xml:space="preserve">% în 2007 la </w:t>
      </w:r>
      <w:r w:rsidR="003736B2">
        <w:rPr>
          <w:lang w:val="ro-MD"/>
        </w:rPr>
        <w:t>5</w:t>
      </w:r>
      <w:r w:rsidRPr="009E7C3D">
        <w:rPr>
          <w:lang w:val="ro-MD"/>
        </w:rPr>
        <w:t xml:space="preserve">% în 2015 </w:t>
      </w:r>
      <w:r w:rsidR="004217D1" w:rsidRPr="009E7C3D">
        <w:rPr>
          <w:lang w:val="ro-MD"/>
        </w:rPr>
        <w:t>ș</w:t>
      </w:r>
      <w:r w:rsidRPr="009E7C3D">
        <w:rPr>
          <w:lang w:val="ro-MD"/>
        </w:rPr>
        <w:t xml:space="preserve">i </w:t>
      </w:r>
      <w:r w:rsidR="003736B2">
        <w:rPr>
          <w:lang w:val="ro-MD"/>
        </w:rPr>
        <w:t>6</w:t>
      </w:r>
      <w:r w:rsidRPr="009E7C3D">
        <w:rPr>
          <w:lang w:val="ro-MD"/>
        </w:rPr>
        <w:t>% în 20</w:t>
      </w:r>
      <w:r w:rsidR="003736B2">
        <w:rPr>
          <w:lang w:val="ro-MD"/>
        </w:rPr>
        <w:t>20</w:t>
      </w:r>
      <w:r w:rsidRPr="009E7C3D">
        <w:rPr>
          <w:lang w:val="ro-MD"/>
        </w:rPr>
        <w:t xml:space="preserve">. </w:t>
      </w:r>
    </w:p>
    <w:p w14:paraId="0AE4D213" w14:textId="63E61746" w:rsidR="00BF7F1E" w:rsidRPr="009E7C3D" w:rsidRDefault="00391B48" w:rsidP="00AE06A0">
      <w:pPr>
        <w:numPr>
          <w:ilvl w:val="0"/>
          <w:numId w:val="21"/>
        </w:numPr>
        <w:spacing w:line="276" w:lineRule="auto"/>
        <w:ind w:left="270" w:hanging="270"/>
        <w:jc w:val="both"/>
        <w:rPr>
          <w:lang w:val="ro-MD"/>
        </w:rPr>
      </w:pPr>
      <w:r w:rsidRPr="009E7C3D">
        <w:rPr>
          <w:lang w:val="ro-MD"/>
        </w:rPr>
        <w:t xml:space="preserve">Este unica regiune de dezvoltare din </w:t>
      </w:r>
      <w:r w:rsidR="004217D1" w:rsidRPr="009E7C3D">
        <w:rPr>
          <w:lang w:val="ro-MD"/>
        </w:rPr>
        <w:t>ț</w:t>
      </w:r>
      <w:r w:rsidRPr="009E7C3D">
        <w:rPr>
          <w:lang w:val="ro-MD"/>
        </w:rPr>
        <w:t>ară, unde pe parcursul ultimilor 10 ani, salariul mediu raportat la media na</w:t>
      </w:r>
      <w:r w:rsidR="004217D1" w:rsidRPr="009E7C3D">
        <w:rPr>
          <w:lang w:val="ro-MD"/>
        </w:rPr>
        <w:t>ț</w:t>
      </w:r>
      <w:r w:rsidRPr="009E7C3D">
        <w:rPr>
          <w:lang w:val="ro-MD"/>
        </w:rPr>
        <w:t xml:space="preserve">ională </w:t>
      </w:r>
      <w:r w:rsidR="003F15CA" w:rsidRPr="009E7C3D">
        <w:rPr>
          <w:lang w:val="ro-MD"/>
        </w:rPr>
        <w:t>s-a diminuat</w:t>
      </w:r>
      <w:r w:rsidRPr="009E7C3D">
        <w:rPr>
          <w:lang w:val="ro-MD"/>
        </w:rPr>
        <w:t>: 82% în 2018 fa</w:t>
      </w:r>
      <w:r w:rsidR="004217D1" w:rsidRPr="009E7C3D">
        <w:rPr>
          <w:lang w:val="ro-MD"/>
        </w:rPr>
        <w:t>ț</w:t>
      </w:r>
      <w:r w:rsidRPr="009E7C3D">
        <w:rPr>
          <w:lang w:val="ro-MD"/>
        </w:rPr>
        <w:t xml:space="preserve">ă de 85% în 2015 </w:t>
      </w:r>
      <w:r w:rsidR="004217D1" w:rsidRPr="009E7C3D">
        <w:rPr>
          <w:lang w:val="ro-MD"/>
        </w:rPr>
        <w:t>ș</w:t>
      </w:r>
      <w:r w:rsidRPr="009E7C3D">
        <w:rPr>
          <w:lang w:val="ro-MD"/>
        </w:rPr>
        <w:t xml:space="preserve">i 84% în 2011. </w:t>
      </w:r>
      <w:r w:rsidR="00C776E9" w:rsidRPr="009E7C3D">
        <w:rPr>
          <w:lang w:val="ro-MD"/>
        </w:rPr>
        <w:t>Spre</w:t>
      </w:r>
      <w:r w:rsidRPr="009E7C3D">
        <w:rPr>
          <w:lang w:val="ro-MD"/>
        </w:rPr>
        <w:t xml:space="preserve"> compara</w:t>
      </w:r>
      <w:r w:rsidR="004217D1" w:rsidRPr="009E7C3D">
        <w:rPr>
          <w:lang w:val="ro-MD"/>
        </w:rPr>
        <w:t>ț</w:t>
      </w:r>
      <w:r w:rsidRPr="009E7C3D">
        <w:rPr>
          <w:lang w:val="ro-MD"/>
        </w:rPr>
        <w:t xml:space="preserve">ie, </w:t>
      </w:r>
      <w:r w:rsidR="00C776E9" w:rsidRPr="009E7C3D">
        <w:rPr>
          <w:lang w:val="ro-MD"/>
        </w:rPr>
        <w:t xml:space="preserve">în </w:t>
      </w:r>
      <w:r w:rsidR="00D91687" w:rsidRPr="009E7C3D">
        <w:rPr>
          <w:lang w:val="ro-MD"/>
        </w:rPr>
        <w:t>aceea</w:t>
      </w:r>
      <w:r w:rsidR="004217D1" w:rsidRPr="009E7C3D">
        <w:rPr>
          <w:lang w:val="ro-MD"/>
        </w:rPr>
        <w:t>ș</w:t>
      </w:r>
      <w:r w:rsidR="00D91687" w:rsidRPr="009E7C3D">
        <w:rPr>
          <w:lang w:val="ro-MD"/>
        </w:rPr>
        <w:t>i</w:t>
      </w:r>
      <w:r w:rsidR="00C776E9" w:rsidRPr="009E7C3D">
        <w:rPr>
          <w:lang w:val="ro-MD"/>
        </w:rPr>
        <w:t xml:space="preserve"> perioadă</w:t>
      </w:r>
      <w:r w:rsidRPr="009E7C3D">
        <w:rPr>
          <w:lang w:val="ro-MD"/>
        </w:rPr>
        <w:t xml:space="preserve"> salariul mediu în RD Centru </w:t>
      </w:r>
      <w:r w:rsidR="004217D1" w:rsidRPr="009E7C3D">
        <w:rPr>
          <w:lang w:val="ro-MD"/>
        </w:rPr>
        <w:t>ș</w:t>
      </w:r>
      <w:r w:rsidRPr="009E7C3D">
        <w:rPr>
          <w:lang w:val="ro-MD"/>
        </w:rPr>
        <w:t xml:space="preserve">i </w:t>
      </w:r>
      <w:r w:rsidR="0055137C" w:rsidRPr="009E7C3D">
        <w:rPr>
          <w:lang w:val="ro-MD"/>
        </w:rPr>
        <w:t xml:space="preserve">RD Sud </w:t>
      </w:r>
      <w:r w:rsidRPr="009E7C3D">
        <w:rPr>
          <w:lang w:val="ro-MD"/>
        </w:rPr>
        <w:t>au rămas stabile fa</w:t>
      </w:r>
      <w:r w:rsidR="004217D1" w:rsidRPr="009E7C3D">
        <w:rPr>
          <w:lang w:val="ro-MD"/>
        </w:rPr>
        <w:t>ț</w:t>
      </w:r>
      <w:r w:rsidRPr="009E7C3D">
        <w:rPr>
          <w:lang w:val="ro-MD"/>
        </w:rPr>
        <w:t>ă de media na</w:t>
      </w:r>
      <w:r w:rsidR="004217D1" w:rsidRPr="009E7C3D">
        <w:rPr>
          <w:lang w:val="ro-MD"/>
        </w:rPr>
        <w:t>ț</w:t>
      </w:r>
      <w:r w:rsidRPr="009E7C3D">
        <w:rPr>
          <w:lang w:val="ro-MD"/>
        </w:rPr>
        <w:t xml:space="preserve">ională (82% </w:t>
      </w:r>
      <w:r w:rsidR="004217D1" w:rsidRPr="009E7C3D">
        <w:rPr>
          <w:lang w:val="ro-MD"/>
        </w:rPr>
        <w:t>ș</w:t>
      </w:r>
      <w:r w:rsidRPr="009E7C3D">
        <w:rPr>
          <w:lang w:val="ro-MD"/>
        </w:rPr>
        <w:t xml:space="preserve">i 77%), iar în UTA Găgăuzia </w:t>
      </w:r>
      <w:r w:rsidR="00C776E9" w:rsidRPr="009E7C3D">
        <w:rPr>
          <w:lang w:val="ro-MD"/>
        </w:rPr>
        <w:t>s-</w:t>
      </w:r>
      <w:r w:rsidRPr="009E7C3D">
        <w:rPr>
          <w:lang w:val="ro-MD"/>
        </w:rPr>
        <w:t>a înregistrat chiar o cre</w:t>
      </w:r>
      <w:r w:rsidR="004217D1" w:rsidRPr="009E7C3D">
        <w:rPr>
          <w:lang w:val="ro-MD"/>
        </w:rPr>
        <w:t>ș</w:t>
      </w:r>
      <w:r w:rsidRPr="009E7C3D">
        <w:rPr>
          <w:lang w:val="ro-MD"/>
        </w:rPr>
        <w:t xml:space="preserve">tere cu un punct procentual (de la 76% la 77%). </w:t>
      </w:r>
    </w:p>
    <w:p w14:paraId="075BEC1C" w14:textId="510C4D4D" w:rsidR="00391B48" w:rsidRPr="009E7C3D" w:rsidRDefault="00401D3B" w:rsidP="00AE06A0">
      <w:pPr>
        <w:numPr>
          <w:ilvl w:val="0"/>
          <w:numId w:val="21"/>
        </w:numPr>
        <w:spacing w:line="276" w:lineRule="auto"/>
        <w:ind w:left="270" w:hanging="270"/>
        <w:jc w:val="both"/>
        <w:rPr>
          <w:lang w:val="ro-MD"/>
        </w:rPr>
      </w:pPr>
      <w:r w:rsidRPr="009E7C3D">
        <w:rPr>
          <w:lang w:val="ro-MD"/>
        </w:rPr>
        <w:t xml:space="preserve">Dacă în anul 2005 RD Nord ocupa primul loc în </w:t>
      </w:r>
      <w:r w:rsidR="004217D1" w:rsidRPr="009E7C3D">
        <w:rPr>
          <w:lang w:val="ro-MD"/>
        </w:rPr>
        <w:t>ț</w:t>
      </w:r>
      <w:r w:rsidRPr="009E7C3D">
        <w:rPr>
          <w:lang w:val="ro-MD"/>
        </w:rPr>
        <w:t>ară în ceea ce prive</w:t>
      </w:r>
      <w:r w:rsidR="004217D1" w:rsidRPr="009E7C3D">
        <w:rPr>
          <w:lang w:val="ro-MD"/>
        </w:rPr>
        <w:t>ș</w:t>
      </w:r>
      <w:r w:rsidRPr="009E7C3D">
        <w:rPr>
          <w:lang w:val="ro-MD"/>
        </w:rPr>
        <w:t>te volumul investi</w:t>
      </w:r>
      <w:r w:rsidR="004217D1" w:rsidRPr="009E7C3D">
        <w:rPr>
          <w:lang w:val="ro-MD"/>
        </w:rPr>
        <w:t>ț</w:t>
      </w:r>
      <w:r w:rsidRPr="009E7C3D">
        <w:rPr>
          <w:lang w:val="ro-MD"/>
        </w:rPr>
        <w:t>iilor în locuin</w:t>
      </w:r>
      <w:r w:rsidR="004217D1" w:rsidRPr="009E7C3D">
        <w:rPr>
          <w:lang w:val="ro-MD"/>
        </w:rPr>
        <w:t>ț</w:t>
      </w:r>
      <w:r w:rsidRPr="009E7C3D">
        <w:rPr>
          <w:lang w:val="ro-MD"/>
        </w:rPr>
        <w:t>e pe cap de locuitor (9,1 mii MDL în compara</w:t>
      </w:r>
      <w:r w:rsidR="004217D1" w:rsidRPr="009E7C3D">
        <w:rPr>
          <w:lang w:val="ro-MD"/>
        </w:rPr>
        <w:t>ț</w:t>
      </w:r>
      <w:r w:rsidRPr="009E7C3D">
        <w:rPr>
          <w:lang w:val="ro-MD"/>
        </w:rPr>
        <w:t>ie cu 6,9 mii în RD S</w:t>
      </w:r>
      <w:r w:rsidR="003D60AC" w:rsidRPr="009E7C3D">
        <w:rPr>
          <w:lang w:val="ro-MD"/>
        </w:rPr>
        <w:t>ud</w:t>
      </w:r>
      <w:r w:rsidRPr="009E7C3D">
        <w:rPr>
          <w:lang w:val="ro-MD"/>
        </w:rPr>
        <w:t xml:space="preserve">, 6,7 mii în UTAG </w:t>
      </w:r>
      <w:r w:rsidR="004217D1" w:rsidRPr="009E7C3D">
        <w:rPr>
          <w:lang w:val="ro-MD"/>
        </w:rPr>
        <w:t>ș</w:t>
      </w:r>
      <w:r w:rsidRPr="009E7C3D">
        <w:rPr>
          <w:lang w:val="ro-MD"/>
        </w:rPr>
        <w:t xml:space="preserve">i 3,9 mii în </w:t>
      </w:r>
      <w:r w:rsidR="003D60AC" w:rsidRPr="009E7C3D">
        <w:rPr>
          <w:lang w:val="ro-MD"/>
        </w:rPr>
        <w:t>RD Centru</w:t>
      </w:r>
      <w:r w:rsidRPr="009E7C3D">
        <w:rPr>
          <w:lang w:val="ro-MD"/>
        </w:rPr>
        <w:t>)</w:t>
      </w:r>
      <w:r w:rsidR="00D42A7A" w:rsidRPr="009E7C3D">
        <w:rPr>
          <w:lang w:val="ro-MD"/>
        </w:rPr>
        <w:t>,</w:t>
      </w:r>
      <w:r w:rsidRPr="009E7C3D">
        <w:rPr>
          <w:lang w:val="ro-MD"/>
        </w:rPr>
        <w:t xml:space="preserve"> atunci în anul 2019 aceasta deja se clasează pe ultimul loc (13,6 mii MDL, în compara</w:t>
      </w:r>
      <w:r w:rsidR="004217D1" w:rsidRPr="009E7C3D">
        <w:rPr>
          <w:lang w:val="ro-MD"/>
        </w:rPr>
        <w:t>ț</w:t>
      </w:r>
      <w:r w:rsidRPr="009E7C3D">
        <w:rPr>
          <w:lang w:val="ro-MD"/>
        </w:rPr>
        <w:t xml:space="preserve">ie cu 66,9 mii în RD Centru, 18,6 mii în </w:t>
      </w:r>
      <w:r w:rsidR="00D91687" w:rsidRPr="009E7C3D">
        <w:rPr>
          <w:lang w:val="ro-MD"/>
        </w:rPr>
        <w:t xml:space="preserve">RD Sud, </w:t>
      </w:r>
      <w:r w:rsidR="004217D1" w:rsidRPr="009E7C3D">
        <w:rPr>
          <w:lang w:val="ro-MD"/>
        </w:rPr>
        <w:t>ș</w:t>
      </w:r>
      <w:r w:rsidR="00D91687" w:rsidRPr="009E7C3D">
        <w:rPr>
          <w:lang w:val="ro-MD"/>
        </w:rPr>
        <w:t xml:space="preserve">i 17,7 mii în RD SUD), rămânerea în urmă </w:t>
      </w:r>
      <w:r w:rsidR="003F15CA" w:rsidRPr="009E7C3D">
        <w:rPr>
          <w:lang w:val="ro-MD"/>
        </w:rPr>
        <w:t>accentuându-se</w:t>
      </w:r>
      <w:r w:rsidR="00D91687" w:rsidRPr="009E7C3D">
        <w:rPr>
          <w:lang w:val="ro-MD"/>
        </w:rPr>
        <w:t xml:space="preserve"> de la an la an. </w:t>
      </w:r>
    </w:p>
    <w:p w14:paraId="060DF151" w14:textId="5D7F20A9" w:rsidR="003D60AC" w:rsidRPr="009E7C3D" w:rsidRDefault="00CB6876" w:rsidP="00AE06A0">
      <w:pPr>
        <w:spacing w:line="276" w:lineRule="auto"/>
        <w:jc w:val="both"/>
        <w:rPr>
          <w:lang w:val="ro-MD"/>
        </w:rPr>
      </w:pPr>
      <w:r w:rsidRPr="009E7C3D">
        <w:rPr>
          <w:lang w:val="ro-MD"/>
        </w:rPr>
        <w:t>În acela</w:t>
      </w:r>
      <w:r w:rsidR="004217D1" w:rsidRPr="009E7C3D">
        <w:rPr>
          <w:lang w:val="ro-MD"/>
        </w:rPr>
        <w:t>ș</w:t>
      </w:r>
      <w:r w:rsidRPr="009E7C3D">
        <w:rPr>
          <w:lang w:val="ro-MD"/>
        </w:rPr>
        <w:t xml:space="preserve">i timp se </w:t>
      </w:r>
      <w:r w:rsidR="00AB79B9" w:rsidRPr="009E7C3D">
        <w:rPr>
          <w:lang w:val="ro-MD"/>
        </w:rPr>
        <w:t>remarcă</w:t>
      </w:r>
      <w:r w:rsidRPr="009E7C3D">
        <w:rPr>
          <w:lang w:val="ro-MD"/>
        </w:rPr>
        <w:t xml:space="preserve"> </w:t>
      </w:r>
      <w:r w:rsidR="0025598C" w:rsidRPr="009E7C3D">
        <w:rPr>
          <w:lang w:val="ro-MD"/>
        </w:rPr>
        <w:t xml:space="preserve">un puternic declin </w:t>
      </w:r>
      <w:r w:rsidRPr="009E7C3D">
        <w:rPr>
          <w:lang w:val="ro-MD"/>
        </w:rPr>
        <w:t xml:space="preserve">a RD Nord după ritmurile de dezvoltare a infrastructurii tehnico-edilitare. </w:t>
      </w:r>
    </w:p>
    <w:p w14:paraId="2F2C50AC" w14:textId="77777777" w:rsidR="00815D7F" w:rsidRPr="009E7C3D" w:rsidRDefault="00815D7F" w:rsidP="00AE06A0">
      <w:pPr>
        <w:spacing w:line="276" w:lineRule="auto"/>
        <w:jc w:val="both"/>
        <w:rPr>
          <w:lang w:val="ro-MD"/>
        </w:rPr>
      </w:pPr>
    </w:p>
    <w:p w14:paraId="219B24A9" w14:textId="77777777" w:rsidR="007A4CE9" w:rsidRPr="009E7C3D" w:rsidRDefault="007A4CE9" w:rsidP="00AE06A0">
      <w:pPr>
        <w:spacing w:line="276" w:lineRule="auto"/>
        <w:jc w:val="center"/>
        <w:rPr>
          <w:b/>
          <w:lang w:val="ro-MD"/>
        </w:rPr>
      </w:pPr>
    </w:p>
    <w:p w14:paraId="411252F6" w14:textId="6CB3886D" w:rsidR="007A4CE9" w:rsidRDefault="007A4CE9" w:rsidP="00AE06A0">
      <w:pPr>
        <w:spacing w:line="276" w:lineRule="auto"/>
        <w:jc w:val="center"/>
        <w:rPr>
          <w:b/>
          <w:lang w:val="ro-MD"/>
        </w:rPr>
      </w:pPr>
    </w:p>
    <w:p w14:paraId="07E93FEA" w14:textId="3D567069" w:rsidR="007A4CE9" w:rsidRPr="009E7C3D" w:rsidRDefault="007A4CE9" w:rsidP="0078703B">
      <w:pPr>
        <w:spacing w:line="276" w:lineRule="auto"/>
        <w:rPr>
          <w:b/>
          <w:lang w:val="ro-MD"/>
        </w:rPr>
      </w:pPr>
    </w:p>
    <w:p w14:paraId="04BA6FDE" w14:textId="12A49095" w:rsidR="003D60AC" w:rsidRPr="00E341B2" w:rsidRDefault="003D60AC" w:rsidP="00AE06A0">
      <w:pPr>
        <w:spacing w:line="276" w:lineRule="auto"/>
        <w:jc w:val="center"/>
        <w:rPr>
          <w:b/>
          <w:color w:val="FF0000"/>
          <w:lang w:val="ro-MD"/>
        </w:rPr>
      </w:pPr>
      <w:r w:rsidRPr="00E341B2">
        <w:rPr>
          <w:b/>
          <w:color w:val="FF0000"/>
          <w:lang w:val="ro-MD"/>
        </w:rPr>
        <w:lastRenderedPageBreak/>
        <w:t xml:space="preserve">Tabelul </w:t>
      </w:r>
      <w:r w:rsidR="00C64FE5" w:rsidRPr="00E341B2">
        <w:rPr>
          <w:b/>
          <w:color w:val="FF0000"/>
          <w:lang w:val="ro-MD"/>
        </w:rPr>
        <w:t>4</w:t>
      </w:r>
      <w:r w:rsidRPr="00E341B2">
        <w:rPr>
          <w:b/>
          <w:color w:val="FF0000"/>
          <w:lang w:val="ro-MD"/>
        </w:rPr>
        <w:t xml:space="preserve">: </w:t>
      </w:r>
      <w:r w:rsidRPr="00E341B2">
        <w:rPr>
          <w:b/>
          <w:i/>
          <w:color w:val="FF0000"/>
          <w:lang w:val="ro-MD"/>
        </w:rPr>
        <w:t>Dinamica acoperirii cu servicii de apă</w:t>
      </w:r>
      <w:r w:rsidR="00926DA3">
        <w:rPr>
          <w:b/>
          <w:i/>
          <w:color w:val="FF0000"/>
          <w:lang w:val="ro-MD"/>
        </w:rPr>
        <w:t>-canalizare pe regiuni 2015-2019</w:t>
      </w:r>
      <w:r w:rsidRPr="00E341B2">
        <w:rPr>
          <w:b/>
          <w:i/>
          <w:color w:val="FF0000"/>
          <w:lang w:val="ro-MD"/>
        </w:rPr>
        <w:t>, %</w:t>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1040"/>
        <w:gridCol w:w="1510"/>
        <w:gridCol w:w="1193"/>
        <w:gridCol w:w="1186"/>
        <w:gridCol w:w="1510"/>
        <w:gridCol w:w="1186"/>
      </w:tblGrid>
      <w:tr w:rsidR="003D60AC" w:rsidRPr="009E7C3D" w14:paraId="68FCE1B6" w14:textId="77777777" w:rsidTr="00176960">
        <w:trPr>
          <w:trHeight w:val="580"/>
          <w:tblHeader/>
          <w:jc w:val="center"/>
        </w:trPr>
        <w:tc>
          <w:tcPr>
            <w:tcW w:w="1606" w:type="dxa"/>
            <w:vMerge w:val="restart"/>
            <w:shd w:val="clear" w:color="auto" w:fill="E2EFD9" w:themeFill="accent6" w:themeFillTint="33"/>
            <w:vAlign w:val="center"/>
          </w:tcPr>
          <w:p w14:paraId="7F623EC2" w14:textId="77777777" w:rsidR="003D60AC" w:rsidRPr="009E7C3D" w:rsidRDefault="003D60AC" w:rsidP="00AE06A0">
            <w:pPr>
              <w:spacing w:line="276" w:lineRule="auto"/>
              <w:jc w:val="center"/>
              <w:rPr>
                <w:rFonts w:eastAsia="Times New Roman"/>
                <w:b/>
                <w:color w:val="000000"/>
                <w:lang w:val="ro-MD"/>
              </w:rPr>
            </w:pPr>
            <w:r w:rsidRPr="009E7C3D">
              <w:rPr>
                <w:rFonts w:eastAsia="Times New Roman"/>
                <w:b/>
                <w:color w:val="000000"/>
                <w:lang w:val="ro-MD"/>
              </w:rPr>
              <w:t>Regiuni de dezvoltare</w:t>
            </w:r>
          </w:p>
        </w:tc>
        <w:tc>
          <w:tcPr>
            <w:tcW w:w="3736" w:type="dxa"/>
            <w:gridSpan w:val="3"/>
            <w:tcBorders>
              <w:right w:val="single" w:sz="4" w:space="0" w:color="auto"/>
            </w:tcBorders>
            <w:shd w:val="clear" w:color="auto" w:fill="E2EFD9" w:themeFill="accent6" w:themeFillTint="33"/>
            <w:vAlign w:val="center"/>
          </w:tcPr>
          <w:p w14:paraId="770E91A2" w14:textId="77777777" w:rsidR="003D60AC" w:rsidRPr="009E7C3D" w:rsidRDefault="003D60AC" w:rsidP="00AE06A0">
            <w:pPr>
              <w:spacing w:line="276" w:lineRule="auto"/>
              <w:jc w:val="center"/>
              <w:rPr>
                <w:rFonts w:eastAsia="Times New Roman"/>
                <w:b/>
                <w:color w:val="000000"/>
                <w:lang w:val="ro-MD"/>
              </w:rPr>
            </w:pPr>
            <w:r w:rsidRPr="009E7C3D">
              <w:rPr>
                <w:rFonts w:eastAsia="Times New Roman"/>
                <w:b/>
                <w:color w:val="000000"/>
                <w:lang w:val="ro-MD"/>
              </w:rPr>
              <w:t>Serviciu centralizat de aprovizionare cu apă</w:t>
            </w:r>
          </w:p>
        </w:tc>
        <w:tc>
          <w:tcPr>
            <w:tcW w:w="3856" w:type="dxa"/>
            <w:gridSpan w:val="3"/>
            <w:tcBorders>
              <w:right w:val="single" w:sz="4" w:space="0" w:color="auto"/>
            </w:tcBorders>
            <w:shd w:val="clear" w:color="auto" w:fill="E2EFD9" w:themeFill="accent6" w:themeFillTint="33"/>
            <w:vAlign w:val="center"/>
          </w:tcPr>
          <w:p w14:paraId="04F5E91E" w14:textId="77777777" w:rsidR="003D60AC" w:rsidRPr="009E7C3D" w:rsidRDefault="003D60AC" w:rsidP="00AE06A0">
            <w:pPr>
              <w:spacing w:line="276" w:lineRule="auto"/>
              <w:jc w:val="center"/>
              <w:rPr>
                <w:rFonts w:eastAsia="Times New Roman"/>
                <w:b/>
                <w:color w:val="000000"/>
                <w:lang w:val="ro-MD"/>
              </w:rPr>
            </w:pPr>
            <w:r w:rsidRPr="009E7C3D">
              <w:rPr>
                <w:rFonts w:eastAsia="Times New Roman"/>
                <w:b/>
                <w:color w:val="000000"/>
                <w:lang w:val="ro-MD"/>
              </w:rPr>
              <w:t>Serviciu centralizat de canalizare</w:t>
            </w:r>
          </w:p>
        </w:tc>
      </w:tr>
      <w:tr w:rsidR="003D60AC" w:rsidRPr="009E7C3D" w14:paraId="059F3C86" w14:textId="77777777" w:rsidTr="00176960">
        <w:trPr>
          <w:trHeight w:val="580"/>
          <w:tblHeader/>
          <w:jc w:val="center"/>
        </w:trPr>
        <w:tc>
          <w:tcPr>
            <w:tcW w:w="1606" w:type="dxa"/>
            <w:vMerge/>
            <w:shd w:val="clear" w:color="auto" w:fill="E2EFD9" w:themeFill="accent6" w:themeFillTint="33"/>
            <w:vAlign w:val="center"/>
          </w:tcPr>
          <w:p w14:paraId="486BFDB3" w14:textId="77777777" w:rsidR="003D60AC" w:rsidRPr="009E7C3D" w:rsidRDefault="003D60AC" w:rsidP="00AE06A0">
            <w:pPr>
              <w:spacing w:line="276" w:lineRule="auto"/>
              <w:jc w:val="center"/>
              <w:rPr>
                <w:rFonts w:eastAsia="Times New Roman"/>
                <w:b/>
                <w:color w:val="000000"/>
                <w:lang w:val="ro-MD"/>
              </w:rPr>
            </w:pPr>
          </w:p>
        </w:tc>
        <w:tc>
          <w:tcPr>
            <w:tcW w:w="1064" w:type="dxa"/>
            <w:tcBorders>
              <w:right w:val="single" w:sz="4" w:space="0" w:color="auto"/>
            </w:tcBorders>
            <w:shd w:val="clear" w:color="auto" w:fill="E2EFD9" w:themeFill="accent6" w:themeFillTint="33"/>
            <w:vAlign w:val="center"/>
          </w:tcPr>
          <w:p w14:paraId="71F09C28" w14:textId="77777777" w:rsidR="003D60AC" w:rsidRPr="009E7C3D" w:rsidRDefault="003D60AC" w:rsidP="00AE06A0">
            <w:pPr>
              <w:spacing w:line="276" w:lineRule="auto"/>
              <w:jc w:val="center"/>
              <w:rPr>
                <w:rFonts w:eastAsia="Times New Roman"/>
                <w:b/>
                <w:color w:val="000000"/>
                <w:lang w:val="ro-MD"/>
              </w:rPr>
            </w:pPr>
            <w:r w:rsidRPr="009E7C3D">
              <w:rPr>
                <w:rFonts w:eastAsia="Times New Roman"/>
                <w:b/>
                <w:color w:val="000000"/>
                <w:lang w:val="ro-MD"/>
              </w:rPr>
              <w:t>2015</w:t>
            </w:r>
          </w:p>
        </w:tc>
        <w:tc>
          <w:tcPr>
            <w:tcW w:w="1438" w:type="dxa"/>
            <w:tcBorders>
              <w:left w:val="single" w:sz="4" w:space="0" w:color="auto"/>
            </w:tcBorders>
            <w:shd w:val="clear" w:color="auto" w:fill="E2EFD9" w:themeFill="accent6" w:themeFillTint="33"/>
            <w:vAlign w:val="center"/>
          </w:tcPr>
          <w:p w14:paraId="36A3AC75" w14:textId="08655079" w:rsidR="003D60AC" w:rsidRPr="009E7C3D" w:rsidRDefault="003D60AC" w:rsidP="00AE06A0">
            <w:pPr>
              <w:spacing w:line="276" w:lineRule="auto"/>
              <w:jc w:val="center"/>
              <w:rPr>
                <w:rFonts w:eastAsia="Times New Roman"/>
                <w:b/>
                <w:color w:val="000000"/>
                <w:lang w:val="ro-MD"/>
              </w:rPr>
            </w:pPr>
            <w:r w:rsidRPr="009E7C3D">
              <w:rPr>
                <w:rFonts w:eastAsia="Times New Roman"/>
                <w:b/>
                <w:color w:val="000000"/>
                <w:lang w:val="ro-MD"/>
              </w:rPr>
              <w:t>Evolu</w:t>
            </w:r>
            <w:r w:rsidR="004217D1" w:rsidRPr="009E7C3D">
              <w:rPr>
                <w:rFonts w:eastAsia="Times New Roman"/>
                <w:b/>
                <w:color w:val="000000"/>
                <w:lang w:val="ro-MD"/>
              </w:rPr>
              <w:t>ț</w:t>
            </w:r>
            <w:r w:rsidRPr="009E7C3D">
              <w:rPr>
                <w:rFonts w:eastAsia="Times New Roman"/>
                <w:b/>
                <w:color w:val="000000"/>
                <w:lang w:val="ro-MD"/>
              </w:rPr>
              <w:t xml:space="preserve">ia </w:t>
            </w:r>
          </w:p>
          <w:p w14:paraId="401BDD25" w14:textId="58377D41" w:rsidR="003D60AC" w:rsidRPr="009E7C3D" w:rsidRDefault="008E1A4B" w:rsidP="00AE06A0">
            <w:pPr>
              <w:spacing w:line="276" w:lineRule="auto"/>
              <w:jc w:val="center"/>
              <w:rPr>
                <w:rFonts w:eastAsia="Times New Roman"/>
                <w:b/>
                <w:color w:val="000000"/>
                <w:lang w:val="ro-MD"/>
              </w:rPr>
            </w:pPr>
            <w:r w:rsidRPr="009E7C3D">
              <w:rPr>
                <w:rFonts w:eastAsia="Times New Roman"/>
                <w:b/>
                <w:color w:val="000000"/>
                <w:lang w:val="ro-MD"/>
              </w:rPr>
              <w:t>(</w:t>
            </w:r>
            <w:r w:rsidR="003D60AC" w:rsidRPr="009E7C3D">
              <w:rPr>
                <w:rFonts w:eastAsia="Times New Roman"/>
                <w:b/>
                <w:color w:val="000000"/>
                <w:lang w:val="ro-MD"/>
              </w:rPr>
              <w:t>în puncte procentuale)</w:t>
            </w:r>
          </w:p>
        </w:tc>
        <w:tc>
          <w:tcPr>
            <w:tcW w:w="1234" w:type="dxa"/>
            <w:tcBorders>
              <w:right w:val="single" w:sz="4" w:space="0" w:color="auto"/>
            </w:tcBorders>
            <w:shd w:val="clear" w:color="auto" w:fill="E2EFD9" w:themeFill="accent6" w:themeFillTint="33"/>
            <w:vAlign w:val="center"/>
          </w:tcPr>
          <w:p w14:paraId="07FFA9B7" w14:textId="08CCF65C" w:rsidR="003D60AC" w:rsidRPr="009E7C3D" w:rsidRDefault="0059464B" w:rsidP="00AE06A0">
            <w:pPr>
              <w:spacing w:line="276" w:lineRule="auto"/>
              <w:jc w:val="center"/>
              <w:rPr>
                <w:rFonts w:eastAsia="Times New Roman"/>
                <w:b/>
                <w:color w:val="000000"/>
                <w:lang w:val="ro-MD"/>
              </w:rPr>
            </w:pPr>
            <w:r>
              <w:rPr>
                <w:rFonts w:eastAsia="Times New Roman"/>
                <w:b/>
                <w:color w:val="000000"/>
                <w:lang w:val="ro-MD"/>
              </w:rPr>
              <w:t>2020</w:t>
            </w:r>
          </w:p>
        </w:tc>
        <w:tc>
          <w:tcPr>
            <w:tcW w:w="1227" w:type="dxa"/>
            <w:tcBorders>
              <w:right w:val="single" w:sz="4" w:space="0" w:color="auto"/>
            </w:tcBorders>
            <w:shd w:val="clear" w:color="auto" w:fill="E2EFD9" w:themeFill="accent6" w:themeFillTint="33"/>
            <w:vAlign w:val="center"/>
          </w:tcPr>
          <w:p w14:paraId="761E79B7" w14:textId="77777777" w:rsidR="003D60AC" w:rsidRPr="009E7C3D" w:rsidRDefault="003D60AC" w:rsidP="00AE06A0">
            <w:pPr>
              <w:spacing w:line="276" w:lineRule="auto"/>
              <w:jc w:val="center"/>
              <w:rPr>
                <w:rFonts w:eastAsia="Times New Roman"/>
                <w:b/>
                <w:color w:val="000000"/>
                <w:lang w:val="ro-MD"/>
              </w:rPr>
            </w:pPr>
            <w:r w:rsidRPr="009E7C3D">
              <w:rPr>
                <w:rFonts w:eastAsia="Times New Roman"/>
                <w:b/>
                <w:color w:val="000000"/>
                <w:lang w:val="ro-MD"/>
              </w:rPr>
              <w:t>2015</w:t>
            </w:r>
          </w:p>
        </w:tc>
        <w:tc>
          <w:tcPr>
            <w:tcW w:w="1402" w:type="dxa"/>
            <w:tcBorders>
              <w:right w:val="single" w:sz="4" w:space="0" w:color="auto"/>
            </w:tcBorders>
            <w:shd w:val="clear" w:color="auto" w:fill="E2EFD9" w:themeFill="accent6" w:themeFillTint="33"/>
            <w:vAlign w:val="center"/>
          </w:tcPr>
          <w:p w14:paraId="0A305014" w14:textId="1AB05A56" w:rsidR="003D60AC" w:rsidRPr="009E7C3D" w:rsidRDefault="003D60AC" w:rsidP="00AE06A0">
            <w:pPr>
              <w:spacing w:line="276" w:lineRule="auto"/>
              <w:jc w:val="center"/>
              <w:rPr>
                <w:rFonts w:eastAsia="Times New Roman"/>
                <w:b/>
                <w:color w:val="000000"/>
                <w:lang w:val="ro-MD"/>
              </w:rPr>
            </w:pPr>
            <w:r w:rsidRPr="009E7C3D">
              <w:rPr>
                <w:rFonts w:eastAsia="Times New Roman"/>
                <w:b/>
                <w:color w:val="000000"/>
                <w:lang w:val="ro-MD"/>
              </w:rPr>
              <w:t>Evolu</w:t>
            </w:r>
            <w:r w:rsidR="004217D1" w:rsidRPr="009E7C3D">
              <w:rPr>
                <w:rFonts w:eastAsia="Times New Roman"/>
                <w:b/>
                <w:color w:val="000000"/>
                <w:lang w:val="ro-MD"/>
              </w:rPr>
              <w:t>ț</w:t>
            </w:r>
            <w:r w:rsidRPr="009E7C3D">
              <w:rPr>
                <w:rFonts w:eastAsia="Times New Roman"/>
                <w:b/>
                <w:color w:val="000000"/>
                <w:lang w:val="ro-MD"/>
              </w:rPr>
              <w:t xml:space="preserve">ia </w:t>
            </w:r>
          </w:p>
          <w:p w14:paraId="7A7CC6A2" w14:textId="3E3A900F" w:rsidR="003D60AC" w:rsidRPr="009E7C3D" w:rsidRDefault="008E1A4B" w:rsidP="00AE06A0">
            <w:pPr>
              <w:spacing w:line="276" w:lineRule="auto"/>
              <w:jc w:val="center"/>
              <w:rPr>
                <w:rFonts w:eastAsia="Times New Roman"/>
                <w:b/>
                <w:color w:val="000000"/>
                <w:lang w:val="ro-MD"/>
              </w:rPr>
            </w:pPr>
            <w:r w:rsidRPr="009E7C3D">
              <w:rPr>
                <w:rFonts w:eastAsia="Times New Roman"/>
                <w:b/>
                <w:color w:val="000000"/>
                <w:lang w:val="ro-MD"/>
              </w:rPr>
              <w:t>(</w:t>
            </w:r>
            <w:r w:rsidR="003D60AC" w:rsidRPr="009E7C3D">
              <w:rPr>
                <w:rFonts w:eastAsia="Times New Roman"/>
                <w:b/>
                <w:color w:val="000000"/>
                <w:lang w:val="ro-MD"/>
              </w:rPr>
              <w:t>în puncte procentuale)</w:t>
            </w:r>
          </w:p>
        </w:tc>
        <w:tc>
          <w:tcPr>
            <w:tcW w:w="1227" w:type="dxa"/>
            <w:tcBorders>
              <w:right w:val="single" w:sz="4" w:space="0" w:color="auto"/>
            </w:tcBorders>
            <w:shd w:val="clear" w:color="auto" w:fill="E2EFD9" w:themeFill="accent6" w:themeFillTint="33"/>
            <w:vAlign w:val="center"/>
          </w:tcPr>
          <w:p w14:paraId="1FDD3DF9" w14:textId="25DB8593" w:rsidR="003D60AC" w:rsidRPr="009E7C3D" w:rsidRDefault="0059464B" w:rsidP="00AE06A0">
            <w:pPr>
              <w:spacing w:line="276" w:lineRule="auto"/>
              <w:jc w:val="center"/>
              <w:rPr>
                <w:rFonts w:eastAsia="Times New Roman"/>
                <w:b/>
                <w:color w:val="000000"/>
                <w:lang w:val="ro-MD"/>
              </w:rPr>
            </w:pPr>
            <w:r>
              <w:rPr>
                <w:rFonts w:eastAsia="Times New Roman"/>
                <w:b/>
                <w:color w:val="000000"/>
                <w:lang w:val="ro-MD"/>
              </w:rPr>
              <w:t>2020</w:t>
            </w:r>
          </w:p>
        </w:tc>
      </w:tr>
      <w:tr w:rsidR="003D60AC" w:rsidRPr="009E7C3D" w14:paraId="20A17BB0" w14:textId="77777777" w:rsidTr="00176960">
        <w:trPr>
          <w:trHeight w:val="290"/>
          <w:jc w:val="center"/>
        </w:trPr>
        <w:tc>
          <w:tcPr>
            <w:tcW w:w="1606" w:type="dxa"/>
            <w:shd w:val="clear" w:color="auto" w:fill="auto"/>
          </w:tcPr>
          <w:p w14:paraId="48E18399" w14:textId="77777777" w:rsidR="003D60AC" w:rsidRPr="009E7C3D" w:rsidRDefault="003D60AC" w:rsidP="00AE06A0">
            <w:pPr>
              <w:spacing w:line="276" w:lineRule="auto"/>
              <w:rPr>
                <w:rFonts w:eastAsia="Times New Roman"/>
                <w:color w:val="000000"/>
                <w:lang w:val="ro-MD"/>
              </w:rPr>
            </w:pPr>
            <w:r w:rsidRPr="009E7C3D">
              <w:rPr>
                <w:rFonts w:eastAsia="Times New Roman"/>
                <w:color w:val="000000"/>
                <w:lang w:val="ro-MD"/>
              </w:rPr>
              <w:t>Nord</w:t>
            </w:r>
          </w:p>
        </w:tc>
        <w:tc>
          <w:tcPr>
            <w:tcW w:w="1064" w:type="dxa"/>
            <w:tcBorders>
              <w:right w:val="single" w:sz="4" w:space="0" w:color="auto"/>
            </w:tcBorders>
            <w:vAlign w:val="center"/>
          </w:tcPr>
          <w:p w14:paraId="0E8250CA" w14:textId="77777777" w:rsidR="003D60AC" w:rsidRPr="009E7C3D" w:rsidRDefault="003D60AC" w:rsidP="00AE06A0">
            <w:pPr>
              <w:spacing w:line="276" w:lineRule="auto"/>
              <w:jc w:val="center"/>
              <w:rPr>
                <w:rFonts w:eastAsia="Times New Roman"/>
                <w:lang w:val="ro-MD"/>
              </w:rPr>
            </w:pPr>
            <w:r w:rsidRPr="009E7C3D">
              <w:rPr>
                <w:rFonts w:eastAsia="Times New Roman"/>
                <w:lang w:val="ro-MD"/>
              </w:rPr>
              <w:t>39.1%</w:t>
            </w:r>
          </w:p>
        </w:tc>
        <w:tc>
          <w:tcPr>
            <w:tcW w:w="1438" w:type="dxa"/>
            <w:tcBorders>
              <w:left w:val="single" w:sz="4" w:space="0" w:color="auto"/>
            </w:tcBorders>
            <w:vAlign w:val="center"/>
          </w:tcPr>
          <w:p w14:paraId="3861FE72" w14:textId="77777777" w:rsidR="003D60AC" w:rsidRPr="009E7C3D" w:rsidRDefault="003D60AC" w:rsidP="00AE06A0">
            <w:pPr>
              <w:spacing w:line="276" w:lineRule="auto"/>
              <w:jc w:val="center"/>
              <w:rPr>
                <w:rFonts w:eastAsia="Times New Roman"/>
                <w:lang w:val="ro-MD" w:eastAsia="en-US"/>
              </w:rPr>
            </w:pPr>
            <w:r w:rsidRPr="009E7C3D">
              <w:rPr>
                <w:lang w:val="ro-MD"/>
              </w:rPr>
              <w:t>[+ 6%]</w:t>
            </w:r>
          </w:p>
        </w:tc>
        <w:tc>
          <w:tcPr>
            <w:tcW w:w="1234" w:type="dxa"/>
            <w:tcBorders>
              <w:right w:val="single" w:sz="4" w:space="0" w:color="auto"/>
            </w:tcBorders>
            <w:vAlign w:val="center"/>
          </w:tcPr>
          <w:p w14:paraId="226B2392" w14:textId="608895DA" w:rsidR="003D60AC" w:rsidRPr="009E7C3D" w:rsidRDefault="0059464B" w:rsidP="00AE06A0">
            <w:pPr>
              <w:spacing w:line="276" w:lineRule="auto"/>
              <w:jc w:val="center"/>
              <w:rPr>
                <w:rFonts w:eastAsia="Times New Roman"/>
                <w:lang w:val="ro-MD"/>
              </w:rPr>
            </w:pPr>
            <w:r>
              <w:rPr>
                <w:rFonts w:eastAsia="Times New Roman"/>
                <w:lang w:val="ro-MD"/>
              </w:rPr>
              <w:t>45.0</w:t>
            </w:r>
            <w:r w:rsidR="003D60AC" w:rsidRPr="009E7C3D">
              <w:rPr>
                <w:rFonts w:eastAsia="Times New Roman"/>
                <w:lang w:val="ro-MD"/>
              </w:rPr>
              <w:t>%</w:t>
            </w:r>
          </w:p>
        </w:tc>
        <w:tc>
          <w:tcPr>
            <w:tcW w:w="1227" w:type="dxa"/>
            <w:tcBorders>
              <w:right w:val="single" w:sz="4" w:space="0" w:color="auto"/>
            </w:tcBorders>
            <w:vAlign w:val="center"/>
          </w:tcPr>
          <w:p w14:paraId="03406ECF" w14:textId="77777777" w:rsidR="003D60AC" w:rsidRPr="009E7C3D" w:rsidRDefault="003D60AC" w:rsidP="00AE06A0">
            <w:pPr>
              <w:spacing w:line="276" w:lineRule="auto"/>
              <w:jc w:val="center"/>
              <w:rPr>
                <w:rFonts w:eastAsia="Times New Roman"/>
                <w:lang w:val="ro-MD"/>
              </w:rPr>
            </w:pPr>
            <w:r w:rsidRPr="009E7C3D">
              <w:rPr>
                <w:rFonts w:eastAsia="Times New Roman"/>
                <w:lang w:val="ro-MD"/>
              </w:rPr>
              <w:t>21.9%</w:t>
            </w:r>
          </w:p>
        </w:tc>
        <w:tc>
          <w:tcPr>
            <w:tcW w:w="1402" w:type="dxa"/>
            <w:tcBorders>
              <w:right w:val="single" w:sz="4" w:space="0" w:color="auto"/>
            </w:tcBorders>
            <w:vAlign w:val="center"/>
          </w:tcPr>
          <w:p w14:paraId="59E7BBB6" w14:textId="77777777" w:rsidR="003D60AC" w:rsidRPr="009E7C3D" w:rsidRDefault="003D60AC" w:rsidP="00AE06A0">
            <w:pPr>
              <w:spacing w:line="276" w:lineRule="auto"/>
              <w:jc w:val="center"/>
              <w:rPr>
                <w:rFonts w:eastAsia="Times New Roman"/>
                <w:lang w:val="ro-MD" w:eastAsia="en-US"/>
              </w:rPr>
            </w:pPr>
            <w:r w:rsidRPr="009E7C3D">
              <w:rPr>
                <w:lang w:val="ro-MD"/>
              </w:rPr>
              <w:t>[+1.3%]</w:t>
            </w:r>
          </w:p>
        </w:tc>
        <w:tc>
          <w:tcPr>
            <w:tcW w:w="1227" w:type="dxa"/>
            <w:tcBorders>
              <w:right w:val="single" w:sz="4" w:space="0" w:color="auto"/>
            </w:tcBorders>
            <w:vAlign w:val="center"/>
          </w:tcPr>
          <w:p w14:paraId="2A191E05" w14:textId="77777777" w:rsidR="003D60AC" w:rsidRPr="009E7C3D" w:rsidRDefault="003D60AC" w:rsidP="00AE06A0">
            <w:pPr>
              <w:spacing w:line="276" w:lineRule="auto"/>
              <w:jc w:val="center"/>
              <w:rPr>
                <w:rFonts w:eastAsia="Times New Roman"/>
                <w:lang w:val="ro-MD"/>
              </w:rPr>
            </w:pPr>
            <w:r w:rsidRPr="009E7C3D">
              <w:rPr>
                <w:rFonts w:eastAsia="Times New Roman"/>
                <w:lang w:val="ro-MD"/>
              </w:rPr>
              <w:t>23.2%</w:t>
            </w:r>
          </w:p>
        </w:tc>
      </w:tr>
      <w:tr w:rsidR="003D60AC" w:rsidRPr="009E7C3D" w14:paraId="657E39CB" w14:textId="77777777" w:rsidTr="00176960">
        <w:trPr>
          <w:trHeight w:val="341"/>
          <w:jc w:val="center"/>
        </w:trPr>
        <w:tc>
          <w:tcPr>
            <w:tcW w:w="1606" w:type="dxa"/>
            <w:shd w:val="clear" w:color="auto" w:fill="auto"/>
          </w:tcPr>
          <w:p w14:paraId="6E12C88E" w14:textId="77777777" w:rsidR="003D60AC" w:rsidRPr="009E7C3D" w:rsidRDefault="003D60AC" w:rsidP="00AE06A0">
            <w:pPr>
              <w:spacing w:line="276" w:lineRule="auto"/>
              <w:rPr>
                <w:rFonts w:eastAsia="Times New Roman"/>
                <w:color w:val="000000"/>
                <w:lang w:val="ro-MD"/>
              </w:rPr>
            </w:pPr>
            <w:r w:rsidRPr="009E7C3D">
              <w:rPr>
                <w:rFonts w:eastAsia="Times New Roman"/>
                <w:color w:val="000000"/>
                <w:lang w:val="ro-MD"/>
              </w:rPr>
              <w:t>Centru</w:t>
            </w:r>
          </w:p>
        </w:tc>
        <w:tc>
          <w:tcPr>
            <w:tcW w:w="1064" w:type="dxa"/>
            <w:tcBorders>
              <w:right w:val="single" w:sz="4" w:space="0" w:color="auto"/>
            </w:tcBorders>
            <w:vAlign w:val="center"/>
          </w:tcPr>
          <w:p w14:paraId="61A4E393" w14:textId="77777777" w:rsidR="003D60AC" w:rsidRPr="009E7C3D" w:rsidRDefault="003D60AC" w:rsidP="00AE06A0">
            <w:pPr>
              <w:spacing w:line="276" w:lineRule="auto"/>
              <w:jc w:val="center"/>
              <w:rPr>
                <w:rFonts w:eastAsia="Times New Roman"/>
                <w:lang w:val="ro-MD"/>
              </w:rPr>
            </w:pPr>
            <w:r w:rsidRPr="009E7C3D">
              <w:rPr>
                <w:rFonts w:eastAsia="Times New Roman"/>
                <w:lang w:val="ro-MD"/>
              </w:rPr>
              <w:t>48.7%</w:t>
            </w:r>
          </w:p>
        </w:tc>
        <w:tc>
          <w:tcPr>
            <w:tcW w:w="1438" w:type="dxa"/>
            <w:tcBorders>
              <w:left w:val="single" w:sz="4" w:space="0" w:color="auto"/>
            </w:tcBorders>
            <w:vAlign w:val="center"/>
          </w:tcPr>
          <w:p w14:paraId="0DBB5F23" w14:textId="77777777" w:rsidR="003D60AC" w:rsidRPr="009E7C3D" w:rsidRDefault="003D60AC" w:rsidP="00AE06A0">
            <w:pPr>
              <w:spacing w:line="276" w:lineRule="auto"/>
              <w:jc w:val="center"/>
              <w:rPr>
                <w:color w:val="000000"/>
                <w:lang w:val="ro-MD"/>
              </w:rPr>
            </w:pPr>
            <w:r w:rsidRPr="009E7C3D">
              <w:rPr>
                <w:color w:val="000000"/>
                <w:lang w:val="ro-MD"/>
              </w:rPr>
              <w:t>[+ 17%]</w:t>
            </w:r>
          </w:p>
        </w:tc>
        <w:tc>
          <w:tcPr>
            <w:tcW w:w="1234" w:type="dxa"/>
            <w:tcBorders>
              <w:right w:val="single" w:sz="4" w:space="0" w:color="auto"/>
            </w:tcBorders>
            <w:vAlign w:val="center"/>
          </w:tcPr>
          <w:p w14:paraId="683D884C" w14:textId="77777777" w:rsidR="003D60AC" w:rsidRPr="009E7C3D" w:rsidRDefault="003D60AC" w:rsidP="00AE06A0">
            <w:pPr>
              <w:spacing w:line="276" w:lineRule="auto"/>
              <w:jc w:val="center"/>
              <w:rPr>
                <w:rFonts w:eastAsia="Times New Roman"/>
                <w:color w:val="000000"/>
                <w:lang w:val="ro-MD"/>
              </w:rPr>
            </w:pPr>
            <w:r w:rsidRPr="009E7C3D">
              <w:rPr>
                <w:rFonts w:eastAsia="Times New Roman"/>
                <w:lang w:val="ro-MD"/>
              </w:rPr>
              <w:t>65.3%</w:t>
            </w:r>
          </w:p>
        </w:tc>
        <w:tc>
          <w:tcPr>
            <w:tcW w:w="1227" w:type="dxa"/>
            <w:tcBorders>
              <w:right w:val="single" w:sz="4" w:space="0" w:color="auto"/>
            </w:tcBorders>
            <w:vAlign w:val="center"/>
          </w:tcPr>
          <w:p w14:paraId="1BA2A97F" w14:textId="77777777" w:rsidR="003D60AC" w:rsidRPr="009E7C3D" w:rsidRDefault="003D60AC" w:rsidP="00AE06A0">
            <w:pPr>
              <w:spacing w:line="276" w:lineRule="auto"/>
              <w:jc w:val="center"/>
              <w:rPr>
                <w:rFonts w:eastAsia="Times New Roman"/>
                <w:lang w:val="ro-MD"/>
              </w:rPr>
            </w:pPr>
            <w:r w:rsidRPr="009E7C3D">
              <w:rPr>
                <w:rFonts w:eastAsia="Times New Roman"/>
                <w:lang w:val="ro-MD"/>
              </w:rPr>
              <w:t>12.6%</w:t>
            </w:r>
          </w:p>
        </w:tc>
        <w:tc>
          <w:tcPr>
            <w:tcW w:w="1402" w:type="dxa"/>
            <w:tcBorders>
              <w:right w:val="single" w:sz="4" w:space="0" w:color="auto"/>
            </w:tcBorders>
            <w:vAlign w:val="center"/>
          </w:tcPr>
          <w:p w14:paraId="4A4D3777" w14:textId="77777777" w:rsidR="003D60AC" w:rsidRPr="009E7C3D" w:rsidRDefault="003D60AC" w:rsidP="00AE06A0">
            <w:pPr>
              <w:spacing w:line="276" w:lineRule="auto"/>
              <w:jc w:val="center"/>
              <w:rPr>
                <w:color w:val="000000"/>
                <w:lang w:val="ro-MD"/>
              </w:rPr>
            </w:pPr>
            <w:r w:rsidRPr="009E7C3D">
              <w:rPr>
                <w:color w:val="000000"/>
                <w:lang w:val="ro-MD"/>
              </w:rPr>
              <w:t>[+4.8%]</w:t>
            </w:r>
          </w:p>
        </w:tc>
        <w:tc>
          <w:tcPr>
            <w:tcW w:w="1227" w:type="dxa"/>
            <w:tcBorders>
              <w:right w:val="single" w:sz="4" w:space="0" w:color="auto"/>
            </w:tcBorders>
            <w:vAlign w:val="center"/>
          </w:tcPr>
          <w:p w14:paraId="0F55B144" w14:textId="77777777" w:rsidR="003D60AC" w:rsidRPr="009E7C3D" w:rsidRDefault="003D60AC" w:rsidP="00AE06A0">
            <w:pPr>
              <w:spacing w:line="276" w:lineRule="auto"/>
              <w:jc w:val="center"/>
              <w:rPr>
                <w:rFonts w:eastAsia="Times New Roman"/>
                <w:lang w:val="ro-MD"/>
              </w:rPr>
            </w:pPr>
            <w:r w:rsidRPr="009E7C3D">
              <w:rPr>
                <w:rFonts w:eastAsia="Times New Roman"/>
                <w:lang w:val="ro-MD"/>
              </w:rPr>
              <w:t>17.4%</w:t>
            </w:r>
          </w:p>
        </w:tc>
      </w:tr>
      <w:tr w:rsidR="003D60AC" w:rsidRPr="009E7C3D" w14:paraId="589FBD1A" w14:textId="77777777" w:rsidTr="00176960">
        <w:trPr>
          <w:trHeight w:val="341"/>
          <w:jc w:val="center"/>
        </w:trPr>
        <w:tc>
          <w:tcPr>
            <w:tcW w:w="1606" w:type="dxa"/>
            <w:shd w:val="clear" w:color="auto" w:fill="auto"/>
          </w:tcPr>
          <w:p w14:paraId="367C1483" w14:textId="77777777" w:rsidR="003D60AC" w:rsidRPr="009E7C3D" w:rsidRDefault="003D60AC" w:rsidP="00AE06A0">
            <w:pPr>
              <w:spacing w:line="276" w:lineRule="auto"/>
              <w:rPr>
                <w:rFonts w:eastAsia="Times New Roman"/>
                <w:color w:val="000000"/>
                <w:lang w:val="ro-MD"/>
              </w:rPr>
            </w:pPr>
            <w:r w:rsidRPr="009E7C3D">
              <w:rPr>
                <w:rFonts w:eastAsia="Times New Roman"/>
                <w:color w:val="000000"/>
                <w:lang w:val="ro-MD"/>
              </w:rPr>
              <w:t>Sud</w:t>
            </w:r>
          </w:p>
        </w:tc>
        <w:tc>
          <w:tcPr>
            <w:tcW w:w="1064" w:type="dxa"/>
            <w:tcBorders>
              <w:right w:val="single" w:sz="4" w:space="0" w:color="auto"/>
            </w:tcBorders>
            <w:vAlign w:val="center"/>
          </w:tcPr>
          <w:p w14:paraId="512BB16B" w14:textId="77777777" w:rsidR="003D60AC" w:rsidRPr="009E7C3D" w:rsidRDefault="003D60AC" w:rsidP="00AE06A0">
            <w:pPr>
              <w:spacing w:line="276" w:lineRule="auto"/>
              <w:jc w:val="center"/>
              <w:rPr>
                <w:rFonts w:eastAsia="Times New Roman"/>
                <w:lang w:val="ro-MD"/>
              </w:rPr>
            </w:pPr>
            <w:r w:rsidRPr="009E7C3D">
              <w:rPr>
                <w:rFonts w:eastAsia="Times New Roman"/>
                <w:lang w:val="ro-MD"/>
              </w:rPr>
              <w:t>72.9%</w:t>
            </w:r>
          </w:p>
        </w:tc>
        <w:tc>
          <w:tcPr>
            <w:tcW w:w="1438" w:type="dxa"/>
            <w:tcBorders>
              <w:left w:val="single" w:sz="4" w:space="0" w:color="auto"/>
            </w:tcBorders>
            <w:vAlign w:val="center"/>
          </w:tcPr>
          <w:p w14:paraId="144228D2" w14:textId="77777777" w:rsidR="003D60AC" w:rsidRPr="009E7C3D" w:rsidRDefault="003D60AC" w:rsidP="00AE06A0">
            <w:pPr>
              <w:spacing w:line="276" w:lineRule="auto"/>
              <w:jc w:val="center"/>
              <w:rPr>
                <w:color w:val="000000"/>
                <w:lang w:val="ro-MD"/>
              </w:rPr>
            </w:pPr>
            <w:r w:rsidRPr="009E7C3D">
              <w:rPr>
                <w:color w:val="000000"/>
                <w:lang w:val="ro-MD"/>
              </w:rPr>
              <w:t>[+ 12%]</w:t>
            </w:r>
          </w:p>
        </w:tc>
        <w:tc>
          <w:tcPr>
            <w:tcW w:w="1234" w:type="dxa"/>
            <w:tcBorders>
              <w:right w:val="single" w:sz="4" w:space="0" w:color="auto"/>
            </w:tcBorders>
            <w:vAlign w:val="center"/>
          </w:tcPr>
          <w:p w14:paraId="4924B6B0" w14:textId="77777777" w:rsidR="003D60AC" w:rsidRPr="009E7C3D" w:rsidRDefault="003D60AC" w:rsidP="00AE06A0">
            <w:pPr>
              <w:spacing w:line="276" w:lineRule="auto"/>
              <w:jc w:val="center"/>
              <w:rPr>
                <w:rFonts w:eastAsia="Times New Roman"/>
                <w:color w:val="000000"/>
                <w:lang w:val="ro-MD"/>
              </w:rPr>
            </w:pPr>
            <w:r w:rsidRPr="009E7C3D">
              <w:rPr>
                <w:rFonts w:eastAsia="Times New Roman"/>
                <w:lang w:val="ro-MD"/>
              </w:rPr>
              <w:t>84.8%</w:t>
            </w:r>
          </w:p>
        </w:tc>
        <w:tc>
          <w:tcPr>
            <w:tcW w:w="1227" w:type="dxa"/>
            <w:tcBorders>
              <w:right w:val="single" w:sz="4" w:space="0" w:color="auto"/>
            </w:tcBorders>
            <w:vAlign w:val="center"/>
          </w:tcPr>
          <w:p w14:paraId="208152D5" w14:textId="77777777" w:rsidR="003D60AC" w:rsidRPr="009E7C3D" w:rsidRDefault="003D60AC" w:rsidP="00AE06A0">
            <w:pPr>
              <w:spacing w:line="276" w:lineRule="auto"/>
              <w:jc w:val="center"/>
              <w:rPr>
                <w:rFonts w:eastAsia="Times New Roman"/>
                <w:lang w:val="ro-MD"/>
              </w:rPr>
            </w:pPr>
            <w:r w:rsidRPr="009E7C3D">
              <w:rPr>
                <w:rFonts w:eastAsia="Times New Roman"/>
                <w:lang w:val="ro-MD"/>
              </w:rPr>
              <w:t>12.5%</w:t>
            </w:r>
          </w:p>
        </w:tc>
        <w:tc>
          <w:tcPr>
            <w:tcW w:w="1402" w:type="dxa"/>
            <w:tcBorders>
              <w:right w:val="single" w:sz="4" w:space="0" w:color="auto"/>
            </w:tcBorders>
            <w:vAlign w:val="center"/>
          </w:tcPr>
          <w:p w14:paraId="1C538781" w14:textId="77777777" w:rsidR="003D60AC" w:rsidRPr="009E7C3D" w:rsidRDefault="003D60AC" w:rsidP="00AE06A0">
            <w:pPr>
              <w:spacing w:line="276" w:lineRule="auto"/>
              <w:jc w:val="center"/>
              <w:rPr>
                <w:color w:val="000000"/>
                <w:lang w:val="ro-MD"/>
              </w:rPr>
            </w:pPr>
            <w:r w:rsidRPr="009E7C3D">
              <w:rPr>
                <w:color w:val="000000"/>
                <w:lang w:val="ro-MD"/>
              </w:rPr>
              <w:t>[+3.1%]</w:t>
            </w:r>
          </w:p>
        </w:tc>
        <w:tc>
          <w:tcPr>
            <w:tcW w:w="1227" w:type="dxa"/>
            <w:tcBorders>
              <w:right w:val="single" w:sz="4" w:space="0" w:color="auto"/>
            </w:tcBorders>
            <w:vAlign w:val="center"/>
          </w:tcPr>
          <w:p w14:paraId="4B821656" w14:textId="77777777" w:rsidR="003D60AC" w:rsidRPr="009E7C3D" w:rsidRDefault="003D60AC" w:rsidP="00AE06A0">
            <w:pPr>
              <w:spacing w:line="276" w:lineRule="auto"/>
              <w:jc w:val="center"/>
              <w:rPr>
                <w:rFonts w:eastAsia="Times New Roman"/>
                <w:lang w:val="ro-MD"/>
              </w:rPr>
            </w:pPr>
            <w:r w:rsidRPr="009E7C3D">
              <w:rPr>
                <w:rFonts w:eastAsia="Times New Roman"/>
                <w:lang w:val="ro-MD"/>
              </w:rPr>
              <w:t>15.6%</w:t>
            </w:r>
          </w:p>
        </w:tc>
      </w:tr>
      <w:tr w:rsidR="003D60AC" w:rsidRPr="009E7C3D" w14:paraId="0A54A775" w14:textId="77777777" w:rsidTr="00176960">
        <w:trPr>
          <w:trHeight w:val="278"/>
          <w:jc w:val="center"/>
        </w:trPr>
        <w:tc>
          <w:tcPr>
            <w:tcW w:w="1606" w:type="dxa"/>
            <w:shd w:val="clear" w:color="auto" w:fill="auto"/>
          </w:tcPr>
          <w:p w14:paraId="032682D0" w14:textId="77777777" w:rsidR="003D60AC" w:rsidRPr="009E7C3D" w:rsidRDefault="003D60AC" w:rsidP="00AE06A0">
            <w:pPr>
              <w:spacing w:line="276" w:lineRule="auto"/>
              <w:rPr>
                <w:rFonts w:eastAsia="Times New Roman"/>
                <w:color w:val="000000"/>
                <w:lang w:val="ro-MD"/>
              </w:rPr>
            </w:pPr>
            <w:r w:rsidRPr="009E7C3D">
              <w:rPr>
                <w:rFonts w:eastAsia="Times New Roman"/>
                <w:color w:val="000000"/>
                <w:lang w:val="ro-MD"/>
              </w:rPr>
              <w:t>UTA Găgăuzia</w:t>
            </w:r>
          </w:p>
        </w:tc>
        <w:tc>
          <w:tcPr>
            <w:tcW w:w="1064" w:type="dxa"/>
            <w:tcBorders>
              <w:right w:val="single" w:sz="4" w:space="0" w:color="auto"/>
            </w:tcBorders>
            <w:vAlign w:val="center"/>
          </w:tcPr>
          <w:p w14:paraId="77751C68" w14:textId="77777777" w:rsidR="003D60AC" w:rsidRPr="009E7C3D" w:rsidRDefault="003D60AC" w:rsidP="00AE06A0">
            <w:pPr>
              <w:spacing w:line="276" w:lineRule="auto"/>
              <w:jc w:val="center"/>
              <w:rPr>
                <w:rFonts w:eastAsia="Times New Roman"/>
                <w:lang w:val="ro-MD"/>
              </w:rPr>
            </w:pPr>
            <w:r w:rsidRPr="009E7C3D">
              <w:rPr>
                <w:rFonts w:eastAsia="Times New Roman"/>
                <w:lang w:val="ro-MD"/>
              </w:rPr>
              <w:t>66%</w:t>
            </w:r>
          </w:p>
        </w:tc>
        <w:tc>
          <w:tcPr>
            <w:tcW w:w="1438" w:type="dxa"/>
            <w:tcBorders>
              <w:left w:val="single" w:sz="4" w:space="0" w:color="auto"/>
              <w:bottom w:val="single" w:sz="4" w:space="0" w:color="auto"/>
              <w:right w:val="single" w:sz="4" w:space="0" w:color="auto"/>
            </w:tcBorders>
            <w:vAlign w:val="center"/>
          </w:tcPr>
          <w:p w14:paraId="62CFC07C" w14:textId="77777777" w:rsidR="003D60AC" w:rsidRPr="009E7C3D" w:rsidRDefault="003D60AC" w:rsidP="00AE06A0">
            <w:pPr>
              <w:spacing w:line="276" w:lineRule="auto"/>
              <w:jc w:val="center"/>
              <w:rPr>
                <w:color w:val="000000"/>
                <w:lang w:val="ro-MD"/>
              </w:rPr>
            </w:pPr>
            <w:r w:rsidRPr="009E7C3D">
              <w:rPr>
                <w:color w:val="000000"/>
                <w:lang w:val="ro-MD"/>
              </w:rPr>
              <w:t>[+ 15%]</w:t>
            </w:r>
          </w:p>
        </w:tc>
        <w:tc>
          <w:tcPr>
            <w:tcW w:w="1234" w:type="dxa"/>
            <w:tcBorders>
              <w:left w:val="single" w:sz="4" w:space="0" w:color="auto"/>
              <w:bottom w:val="single" w:sz="4" w:space="0" w:color="auto"/>
              <w:right w:val="single" w:sz="4" w:space="0" w:color="auto"/>
            </w:tcBorders>
            <w:vAlign w:val="center"/>
          </w:tcPr>
          <w:p w14:paraId="57184BCF" w14:textId="77777777" w:rsidR="003D60AC" w:rsidRPr="009E7C3D" w:rsidRDefault="003D60AC" w:rsidP="00AE06A0">
            <w:pPr>
              <w:spacing w:line="276" w:lineRule="auto"/>
              <w:jc w:val="center"/>
              <w:rPr>
                <w:rFonts w:eastAsia="Times New Roman"/>
                <w:color w:val="000000"/>
                <w:lang w:val="ro-MD"/>
              </w:rPr>
            </w:pPr>
            <w:r w:rsidRPr="009E7C3D">
              <w:rPr>
                <w:rFonts w:eastAsia="Times New Roman"/>
                <w:lang w:val="ro-MD"/>
              </w:rPr>
              <w:t>81%</w:t>
            </w:r>
          </w:p>
        </w:tc>
        <w:tc>
          <w:tcPr>
            <w:tcW w:w="1227" w:type="dxa"/>
            <w:tcBorders>
              <w:left w:val="single" w:sz="4" w:space="0" w:color="auto"/>
              <w:bottom w:val="single" w:sz="4" w:space="0" w:color="auto"/>
              <w:right w:val="single" w:sz="4" w:space="0" w:color="auto"/>
            </w:tcBorders>
            <w:vAlign w:val="center"/>
          </w:tcPr>
          <w:p w14:paraId="5A211A37" w14:textId="77777777" w:rsidR="003D60AC" w:rsidRPr="009E7C3D" w:rsidRDefault="003D60AC" w:rsidP="00AE06A0">
            <w:pPr>
              <w:spacing w:line="276" w:lineRule="auto"/>
              <w:jc w:val="center"/>
              <w:rPr>
                <w:rFonts w:eastAsia="Times New Roman"/>
                <w:lang w:val="ro-MD"/>
              </w:rPr>
            </w:pPr>
            <w:r w:rsidRPr="009E7C3D">
              <w:rPr>
                <w:rFonts w:eastAsia="Times New Roman"/>
                <w:lang w:val="ro-MD"/>
              </w:rPr>
              <w:t>15%</w:t>
            </w:r>
          </w:p>
        </w:tc>
        <w:tc>
          <w:tcPr>
            <w:tcW w:w="1402" w:type="dxa"/>
            <w:tcBorders>
              <w:left w:val="single" w:sz="4" w:space="0" w:color="auto"/>
              <w:bottom w:val="single" w:sz="4" w:space="0" w:color="auto"/>
              <w:right w:val="single" w:sz="4" w:space="0" w:color="auto"/>
            </w:tcBorders>
            <w:vAlign w:val="center"/>
          </w:tcPr>
          <w:p w14:paraId="42F79DE7" w14:textId="77777777" w:rsidR="003D60AC" w:rsidRPr="009E7C3D" w:rsidRDefault="003D60AC" w:rsidP="00AE06A0">
            <w:pPr>
              <w:spacing w:line="276" w:lineRule="auto"/>
              <w:jc w:val="center"/>
              <w:rPr>
                <w:color w:val="000000"/>
                <w:lang w:val="ro-MD"/>
              </w:rPr>
            </w:pPr>
            <w:r w:rsidRPr="009E7C3D">
              <w:rPr>
                <w:color w:val="000000"/>
                <w:lang w:val="ro-MD"/>
              </w:rPr>
              <w:t>[+3%]</w:t>
            </w:r>
          </w:p>
        </w:tc>
        <w:tc>
          <w:tcPr>
            <w:tcW w:w="1227" w:type="dxa"/>
            <w:tcBorders>
              <w:left w:val="single" w:sz="4" w:space="0" w:color="auto"/>
              <w:bottom w:val="single" w:sz="4" w:space="0" w:color="auto"/>
              <w:right w:val="single" w:sz="4" w:space="0" w:color="auto"/>
            </w:tcBorders>
            <w:vAlign w:val="center"/>
          </w:tcPr>
          <w:p w14:paraId="30716C4E" w14:textId="77777777" w:rsidR="003D60AC" w:rsidRPr="009E7C3D" w:rsidRDefault="003D60AC" w:rsidP="00AE06A0">
            <w:pPr>
              <w:spacing w:line="276" w:lineRule="auto"/>
              <w:jc w:val="center"/>
              <w:rPr>
                <w:rFonts w:eastAsia="Times New Roman"/>
                <w:lang w:val="ro-MD"/>
              </w:rPr>
            </w:pPr>
            <w:r w:rsidRPr="009E7C3D">
              <w:rPr>
                <w:rFonts w:eastAsia="Times New Roman"/>
                <w:lang w:val="ro-MD"/>
              </w:rPr>
              <w:t>18%</w:t>
            </w:r>
          </w:p>
        </w:tc>
      </w:tr>
    </w:tbl>
    <w:p w14:paraId="6CA8F30A" w14:textId="77777777" w:rsidR="003D60AC" w:rsidRPr="00A874FF" w:rsidRDefault="003D60AC" w:rsidP="00AE06A0">
      <w:pPr>
        <w:spacing w:after="120" w:line="276" w:lineRule="auto"/>
        <w:jc w:val="center"/>
        <w:rPr>
          <w:i/>
          <w:sz w:val="20"/>
          <w:szCs w:val="20"/>
          <w:lang w:val="ro-MD"/>
        </w:rPr>
      </w:pPr>
      <w:r w:rsidRPr="00A874FF">
        <w:rPr>
          <w:i/>
          <w:sz w:val="20"/>
          <w:szCs w:val="20"/>
          <w:lang w:val="ro-MD"/>
        </w:rPr>
        <w:t>Sursa: Calculele autorilor în baza datelor BNS</w:t>
      </w:r>
    </w:p>
    <w:p w14:paraId="6C7DB367" w14:textId="72045D9A" w:rsidR="000A6121" w:rsidRPr="009E7C3D" w:rsidRDefault="00CB6876" w:rsidP="00AE06A0">
      <w:pPr>
        <w:spacing w:line="276" w:lineRule="auto"/>
        <w:jc w:val="both"/>
        <w:rPr>
          <w:lang w:val="ro-MD"/>
        </w:rPr>
      </w:pPr>
      <w:r w:rsidRPr="009E7C3D">
        <w:rPr>
          <w:lang w:val="ro-MD"/>
        </w:rPr>
        <w:t xml:space="preserve">Astfel, </w:t>
      </w:r>
      <w:r w:rsidR="000A6121" w:rsidRPr="009E7C3D">
        <w:rPr>
          <w:lang w:val="ro-MD"/>
        </w:rPr>
        <w:t>în perioada ultimilor</w:t>
      </w:r>
      <w:r w:rsidR="00A874FF">
        <w:rPr>
          <w:lang w:val="ro-MD"/>
        </w:rPr>
        <w:t xml:space="preserve"> cinci</w:t>
      </w:r>
      <w:r w:rsidR="000A6121" w:rsidRPr="009E7C3D">
        <w:rPr>
          <w:lang w:val="ro-MD"/>
        </w:rPr>
        <w:t xml:space="preserve"> ani, RD Nor</w:t>
      </w:r>
      <w:r w:rsidR="00D91687" w:rsidRPr="009E7C3D">
        <w:rPr>
          <w:lang w:val="ro-MD"/>
        </w:rPr>
        <w:t>d</w:t>
      </w:r>
      <w:r w:rsidR="000A6121" w:rsidRPr="009E7C3D">
        <w:rPr>
          <w:lang w:val="ro-MD"/>
        </w:rPr>
        <w:t xml:space="preserve"> a avut cea mai </w:t>
      </w:r>
      <w:r w:rsidR="00AB79B9" w:rsidRPr="009E7C3D">
        <w:rPr>
          <w:lang w:val="ro-MD"/>
        </w:rPr>
        <w:t>modestă dinamică</w:t>
      </w:r>
      <w:r w:rsidR="000A6121" w:rsidRPr="009E7C3D">
        <w:rPr>
          <w:lang w:val="ro-MD"/>
        </w:rPr>
        <w:t xml:space="preserve"> de cre</w:t>
      </w:r>
      <w:r w:rsidR="004217D1" w:rsidRPr="009E7C3D">
        <w:rPr>
          <w:lang w:val="ro-MD"/>
        </w:rPr>
        <w:t>ș</w:t>
      </w:r>
      <w:r w:rsidR="000A6121" w:rsidRPr="009E7C3D">
        <w:rPr>
          <w:lang w:val="ro-MD"/>
        </w:rPr>
        <w:t xml:space="preserve">tere a acoperirii cu servicii de apă </w:t>
      </w:r>
      <w:r w:rsidR="004217D1" w:rsidRPr="009E7C3D">
        <w:rPr>
          <w:lang w:val="ro-MD"/>
        </w:rPr>
        <w:t>ș</w:t>
      </w:r>
      <w:r w:rsidR="000A6121" w:rsidRPr="009E7C3D">
        <w:rPr>
          <w:lang w:val="ro-MD"/>
        </w:rPr>
        <w:t xml:space="preserve">i canalizare. Mai mult, după nivelul de acoperire cu apeduct, </w:t>
      </w:r>
      <w:r w:rsidR="00AB79B9" w:rsidRPr="009E7C3D">
        <w:rPr>
          <w:lang w:val="ro-MD"/>
        </w:rPr>
        <w:t>decalajul</w:t>
      </w:r>
      <w:r w:rsidR="000A6121" w:rsidRPr="009E7C3D">
        <w:rPr>
          <w:lang w:val="ro-MD"/>
        </w:rPr>
        <w:t xml:space="preserve"> RD Nord </w:t>
      </w:r>
      <w:r w:rsidR="00D91687" w:rsidRPr="009E7C3D">
        <w:rPr>
          <w:lang w:val="ro-MD"/>
        </w:rPr>
        <w:t>fa</w:t>
      </w:r>
      <w:r w:rsidR="004217D1" w:rsidRPr="009E7C3D">
        <w:rPr>
          <w:lang w:val="ro-MD"/>
        </w:rPr>
        <w:t>ț</w:t>
      </w:r>
      <w:r w:rsidR="00D91687" w:rsidRPr="009E7C3D">
        <w:rPr>
          <w:lang w:val="ro-MD"/>
        </w:rPr>
        <w:t xml:space="preserve">ă de celelalte regiuni </w:t>
      </w:r>
      <w:r w:rsidR="000A6121" w:rsidRPr="009E7C3D">
        <w:rPr>
          <w:lang w:val="ro-MD"/>
        </w:rPr>
        <w:t xml:space="preserve">s-a amplificat: 45,1% în anul 2019 </w:t>
      </w:r>
      <w:r w:rsidR="00AB79B9" w:rsidRPr="009E7C3D">
        <w:rPr>
          <w:lang w:val="ro-MD"/>
        </w:rPr>
        <w:t>în compara</w:t>
      </w:r>
      <w:r w:rsidR="004217D1" w:rsidRPr="009E7C3D">
        <w:rPr>
          <w:lang w:val="ro-MD"/>
        </w:rPr>
        <w:t>ț</w:t>
      </w:r>
      <w:r w:rsidR="00AB79B9" w:rsidRPr="009E7C3D">
        <w:rPr>
          <w:lang w:val="ro-MD"/>
        </w:rPr>
        <w:t>ie cu</w:t>
      </w:r>
      <w:r w:rsidR="000A6121" w:rsidRPr="009E7C3D">
        <w:rPr>
          <w:lang w:val="ro-MD"/>
        </w:rPr>
        <w:t xml:space="preserve"> 85% în RD Sud, 81% în UTA Găgăuzia </w:t>
      </w:r>
      <w:r w:rsidR="004217D1" w:rsidRPr="009E7C3D">
        <w:rPr>
          <w:lang w:val="ro-MD"/>
        </w:rPr>
        <w:t>ș</w:t>
      </w:r>
      <w:r w:rsidR="000A6121" w:rsidRPr="009E7C3D">
        <w:rPr>
          <w:lang w:val="ro-MD"/>
        </w:rPr>
        <w:t xml:space="preserve">i 65,3% în RD Centru. </w:t>
      </w:r>
    </w:p>
    <w:p w14:paraId="04BA86CA" w14:textId="7AB06665" w:rsidR="00CB6876" w:rsidRPr="009E7C3D" w:rsidRDefault="00CB6876" w:rsidP="00AE06A0">
      <w:pPr>
        <w:tabs>
          <w:tab w:val="left" w:pos="1040"/>
        </w:tabs>
        <w:spacing w:line="276" w:lineRule="auto"/>
        <w:rPr>
          <w:b/>
          <w:lang w:val="ro-MD"/>
        </w:rPr>
      </w:pPr>
    </w:p>
    <w:p w14:paraId="153EAD7C" w14:textId="56184981" w:rsidR="008E1A4B" w:rsidRPr="009E7C3D" w:rsidRDefault="001E3413" w:rsidP="00AE06A0">
      <w:pPr>
        <w:spacing w:line="276" w:lineRule="auto"/>
        <w:jc w:val="both"/>
        <w:rPr>
          <w:lang w:val="ro-MD"/>
        </w:rPr>
      </w:pPr>
      <w:r w:rsidRPr="009E7C3D">
        <w:rPr>
          <w:lang w:val="ro-MD"/>
        </w:rPr>
        <w:t>Trendul negativ a RD Nord poate fi observat inclusiv prin o pasivitate mai pronun</w:t>
      </w:r>
      <w:r w:rsidR="004217D1" w:rsidRPr="009E7C3D">
        <w:rPr>
          <w:lang w:val="ro-MD"/>
        </w:rPr>
        <w:t>ț</w:t>
      </w:r>
      <w:r w:rsidRPr="009E7C3D">
        <w:rPr>
          <w:lang w:val="ro-MD"/>
        </w:rPr>
        <w:t>ată a autorită</w:t>
      </w:r>
      <w:r w:rsidR="004217D1" w:rsidRPr="009E7C3D">
        <w:rPr>
          <w:lang w:val="ro-MD"/>
        </w:rPr>
        <w:t>ț</w:t>
      </w:r>
      <w:r w:rsidRPr="009E7C3D">
        <w:rPr>
          <w:lang w:val="ro-MD"/>
        </w:rPr>
        <w:t xml:space="preserve">ilor publice locale de a accesa granturi din partea donatorilor </w:t>
      </w:r>
      <w:r w:rsidR="004217D1" w:rsidRPr="009E7C3D">
        <w:rPr>
          <w:lang w:val="ro-MD"/>
        </w:rPr>
        <w:t>ș</w:t>
      </w:r>
      <w:r w:rsidRPr="009E7C3D">
        <w:rPr>
          <w:lang w:val="ro-MD"/>
        </w:rPr>
        <w:t>i partenerilor de dezvoltare.</w:t>
      </w:r>
      <w:r w:rsidR="009661E9" w:rsidRPr="009E7C3D">
        <w:rPr>
          <w:lang w:val="ro-MD"/>
        </w:rPr>
        <w:t xml:space="preserve"> Astfel, spre exemplu, analiza celor mai recente</w:t>
      </w:r>
      <w:r w:rsidRPr="009E7C3D">
        <w:rPr>
          <w:lang w:val="ro-MD"/>
        </w:rPr>
        <w:t xml:space="preserve"> concursuri organizate de partenerii de dezvoltare pentru selectarea localită</w:t>
      </w:r>
      <w:r w:rsidR="004217D1" w:rsidRPr="009E7C3D">
        <w:rPr>
          <w:lang w:val="ro-MD"/>
        </w:rPr>
        <w:t>ț</w:t>
      </w:r>
      <w:r w:rsidRPr="009E7C3D">
        <w:rPr>
          <w:lang w:val="ro-MD"/>
        </w:rPr>
        <w:t xml:space="preserve">ilor – beneficiare arată că RD Nord a avut cea mai redusă rată de participare. </w:t>
      </w:r>
    </w:p>
    <w:p w14:paraId="27E9D773" w14:textId="77777777" w:rsidR="008E1A4B" w:rsidRPr="009E7C3D" w:rsidRDefault="008E1A4B" w:rsidP="00AE06A0">
      <w:pPr>
        <w:spacing w:line="276" w:lineRule="auto"/>
        <w:rPr>
          <w:b/>
          <w:lang w:val="ro-MD"/>
        </w:rPr>
      </w:pPr>
    </w:p>
    <w:p w14:paraId="2A4D711A" w14:textId="36DF19B4" w:rsidR="001E3413" w:rsidRPr="009E7C3D" w:rsidRDefault="001E3413" w:rsidP="00AE06A0">
      <w:pPr>
        <w:spacing w:line="276" w:lineRule="auto"/>
        <w:rPr>
          <w:b/>
          <w:lang w:val="ro-MD"/>
        </w:rPr>
      </w:pPr>
      <w:r w:rsidRPr="009E7C3D">
        <w:rPr>
          <w:b/>
          <w:lang w:val="ro-MD"/>
        </w:rPr>
        <w:t xml:space="preserve">Tabelul </w:t>
      </w:r>
      <w:r w:rsidR="00C64FE5" w:rsidRPr="009E7C3D">
        <w:rPr>
          <w:b/>
          <w:lang w:val="ro-MD"/>
        </w:rPr>
        <w:t>5</w:t>
      </w:r>
      <w:r w:rsidRPr="009E7C3D">
        <w:rPr>
          <w:b/>
          <w:lang w:val="ro-MD"/>
        </w:rPr>
        <w:t xml:space="preserve">: </w:t>
      </w:r>
      <w:r w:rsidRPr="009E7C3D">
        <w:rPr>
          <w:b/>
          <w:i/>
          <w:lang w:val="ro-MD"/>
        </w:rPr>
        <w:t>Rata de participare a APL la concursuri</w:t>
      </w:r>
      <w:r w:rsidR="006C6836" w:rsidRPr="009E7C3D">
        <w:rPr>
          <w:b/>
          <w:i/>
          <w:lang w:val="ro-MD"/>
        </w:rPr>
        <w:t>le organizate de partenerii de dezvoltare</w:t>
      </w:r>
      <w:r w:rsidRPr="009E7C3D">
        <w:rPr>
          <w:b/>
          <w:i/>
          <w:lang w:val="ro-MD"/>
        </w:rPr>
        <w:t xml:space="preserve"> </w:t>
      </w:r>
      <w:r w:rsidR="006C6836" w:rsidRPr="009E7C3D">
        <w:rPr>
          <w:b/>
          <w:i/>
          <w:lang w:val="ro-MD"/>
        </w:rPr>
        <w:t>pe regiuni (% APL- aplicante fa</w:t>
      </w:r>
      <w:r w:rsidR="004217D1" w:rsidRPr="009E7C3D">
        <w:rPr>
          <w:b/>
          <w:i/>
          <w:lang w:val="ro-MD"/>
        </w:rPr>
        <w:t>ț</w:t>
      </w:r>
      <w:r w:rsidR="006C6836" w:rsidRPr="009E7C3D">
        <w:rPr>
          <w:b/>
          <w:i/>
          <w:lang w:val="ro-MD"/>
        </w:rPr>
        <w:t>ă de total APL)</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170"/>
        <w:gridCol w:w="1083"/>
        <w:gridCol w:w="1083"/>
        <w:gridCol w:w="2070"/>
        <w:gridCol w:w="1938"/>
      </w:tblGrid>
      <w:tr w:rsidR="001E3413" w:rsidRPr="009E7C3D" w14:paraId="73E46CBC" w14:textId="77777777" w:rsidTr="00BD2AF4">
        <w:trPr>
          <w:trHeight w:val="290"/>
          <w:tblHeader/>
        </w:trPr>
        <w:tc>
          <w:tcPr>
            <w:tcW w:w="2515" w:type="dxa"/>
            <w:vMerge w:val="restart"/>
            <w:shd w:val="clear" w:color="auto" w:fill="E2EFD9" w:themeFill="accent6" w:themeFillTint="33"/>
            <w:noWrap/>
            <w:vAlign w:val="center"/>
            <w:hideMark/>
          </w:tcPr>
          <w:p w14:paraId="77F8C384" w14:textId="77777777" w:rsidR="001E3413" w:rsidRPr="009E7C3D" w:rsidRDefault="001E3413" w:rsidP="00AE06A0">
            <w:pPr>
              <w:spacing w:line="276" w:lineRule="auto"/>
              <w:jc w:val="center"/>
              <w:rPr>
                <w:rFonts w:eastAsia="Times New Roman"/>
                <w:b/>
                <w:color w:val="000000"/>
                <w:lang w:val="ro-MD"/>
              </w:rPr>
            </w:pPr>
            <w:r w:rsidRPr="009E7C3D">
              <w:rPr>
                <w:rFonts w:eastAsia="Times New Roman"/>
                <w:b/>
                <w:color w:val="000000"/>
                <w:lang w:val="ro-MD"/>
              </w:rPr>
              <w:t>Regiuni de dezvoltare</w:t>
            </w:r>
          </w:p>
        </w:tc>
        <w:tc>
          <w:tcPr>
            <w:tcW w:w="3192" w:type="dxa"/>
            <w:gridSpan w:val="3"/>
            <w:shd w:val="clear" w:color="auto" w:fill="E2EFD9" w:themeFill="accent6" w:themeFillTint="33"/>
            <w:noWrap/>
            <w:vAlign w:val="center"/>
            <w:hideMark/>
          </w:tcPr>
          <w:p w14:paraId="1D718D53" w14:textId="77777777" w:rsidR="001E3413" w:rsidRPr="009E7C3D" w:rsidRDefault="001E3413" w:rsidP="00AE06A0">
            <w:pPr>
              <w:spacing w:line="276" w:lineRule="auto"/>
              <w:jc w:val="center"/>
              <w:rPr>
                <w:rFonts w:eastAsia="Times New Roman"/>
                <w:b/>
                <w:color w:val="000000"/>
                <w:lang w:val="ro-MD"/>
              </w:rPr>
            </w:pPr>
            <w:r w:rsidRPr="009E7C3D">
              <w:rPr>
                <w:rFonts w:eastAsia="Times New Roman"/>
                <w:b/>
                <w:color w:val="000000"/>
                <w:lang w:val="ro-MD"/>
              </w:rPr>
              <w:t xml:space="preserve">Proiectul USAID </w:t>
            </w:r>
          </w:p>
          <w:p w14:paraId="2847720F" w14:textId="77777777" w:rsidR="001E3413" w:rsidRPr="009E7C3D" w:rsidRDefault="001E3413" w:rsidP="00AE06A0">
            <w:pPr>
              <w:spacing w:line="276" w:lineRule="auto"/>
              <w:jc w:val="center"/>
              <w:rPr>
                <w:rFonts w:eastAsia="Times New Roman"/>
                <w:b/>
                <w:color w:val="000000"/>
                <w:lang w:val="ro-MD"/>
              </w:rPr>
            </w:pPr>
            <w:r w:rsidRPr="009E7C3D">
              <w:rPr>
                <w:rFonts w:eastAsia="Times New Roman"/>
                <w:b/>
                <w:color w:val="000000"/>
                <w:lang w:val="ro-MD"/>
              </w:rPr>
              <w:t>”Comunitatea Mea”</w:t>
            </w:r>
          </w:p>
        </w:tc>
        <w:tc>
          <w:tcPr>
            <w:tcW w:w="2070" w:type="dxa"/>
            <w:shd w:val="clear" w:color="auto" w:fill="E2EFD9" w:themeFill="accent6" w:themeFillTint="33"/>
            <w:noWrap/>
            <w:vAlign w:val="center"/>
            <w:hideMark/>
          </w:tcPr>
          <w:p w14:paraId="57EF792C" w14:textId="2A291E50" w:rsidR="001E3413" w:rsidRPr="009E7C3D" w:rsidRDefault="001E3413" w:rsidP="00AE06A0">
            <w:pPr>
              <w:spacing w:line="276" w:lineRule="auto"/>
              <w:jc w:val="center"/>
              <w:rPr>
                <w:rFonts w:eastAsia="Times New Roman"/>
                <w:b/>
                <w:color w:val="000000"/>
                <w:lang w:val="ro-MD"/>
              </w:rPr>
            </w:pPr>
            <w:r w:rsidRPr="009E7C3D">
              <w:rPr>
                <w:rFonts w:eastAsia="Times New Roman"/>
                <w:b/>
                <w:color w:val="000000"/>
                <w:lang w:val="ro-MD"/>
              </w:rPr>
              <w:t>Proiectul PNUD ”Migra</w:t>
            </w:r>
            <w:r w:rsidR="004217D1" w:rsidRPr="009E7C3D">
              <w:rPr>
                <w:rFonts w:eastAsia="Times New Roman"/>
                <w:b/>
                <w:color w:val="000000"/>
                <w:lang w:val="ro-MD"/>
              </w:rPr>
              <w:t>ț</w:t>
            </w:r>
            <w:r w:rsidRPr="009E7C3D">
              <w:rPr>
                <w:rFonts w:eastAsia="Times New Roman"/>
                <w:b/>
                <w:color w:val="000000"/>
                <w:lang w:val="ro-MD"/>
              </w:rPr>
              <w:t xml:space="preserve">ie </w:t>
            </w:r>
            <w:r w:rsidR="004217D1" w:rsidRPr="009E7C3D">
              <w:rPr>
                <w:rFonts w:eastAsia="Times New Roman"/>
                <w:b/>
                <w:color w:val="000000"/>
                <w:lang w:val="ro-MD"/>
              </w:rPr>
              <w:t>ș</w:t>
            </w:r>
            <w:r w:rsidRPr="009E7C3D">
              <w:rPr>
                <w:rFonts w:eastAsia="Times New Roman"/>
                <w:b/>
                <w:color w:val="000000"/>
                <w:lang w:val="ro-MD"/>
              </w:rPr>
              <w:t>i Dezvoltare Locală”</w:t>
            </w:r>
          </w:p>
        </w:tc>
        <w:tc>
          <w:tcPr>
            <w:tcW w:w="1938" w:type="dxa"/>
            <w:shd w:val="clear" w:color="auto" w:fill="E2EFD9" w:themeFill="accent6" w:themeFillTint="33"/>
            <w:noWrap/>
            <w:vAlign w:val="center"/>
            <w:hideMark/>
          </w:tcPr>
          <w:p w14:paraId="19087104" w14:textId="59BB77BA" w:rsidR="001E3413" w:rsidRPr="009E7C3D" w:rsidRDefault="001E3413" w:rsidP="00AE06A0">
            <w:pPr>
              <w:spacing w:line="276" w:lineRule="auto"/>
              <w:ind w:right="-108" w:hanging="108"/>
              <w:jc w:val="center"/>
              <w:rPr>
                <w:rFonts w:eastAsia="Times New Roman"/>
                <w:b/>
                <w:color w:val="000000"/>
                <w:lang w:val="ro-MD"/>
              </w:rPr>
            </w:pPr>
            <w:r w:rsidRPr="009E7C3D">
              <w:rPr>
                <w:rFonts w:eastAsia="Times New Roman"/>
                <w:b/>
                <w:color w:val="000000"/>
                <w:lang w:val="ro-MD"/>
              </w:rPr>
              <w:t>Proiectul ”M</w:t>
            </w:r>
            <w:r w:rsidR="009661E9" w:rsidRPr="009E7C3D">
              <w:rPr>
                <w:rFonts w:eastAsia="Times New Roman"/>
                <w:b/>
                <w:color w:val="000000"/>
                <w:lang w:val="ro-MD"/>
              </w:rPr>
              <w:t>ă</w:t>
            </w:r>
            <w:r w:rsidRPr="009E7C3D">
              <w:rPr>
                <w:rFonts w:eastAsia="Times New Roman"/>
                <w:b/>
                <w:color w:val="000000"/>
                <w:lang w:val="ro-MD"/>
              </w:rPr>
              <w:t xml:space="preserve"> implic” finan</w:t>
            </w:r>
            <w:r w:rsidR="004217D1" w:rsidRPr="009E7C3D">
              <w:rPr>
                <w:rFonts w:eastAsia="Times New Roman"/>
                <w:b/>
                <w:color w:val="000000"/>
                <w:lang w:val="ro-MD"/>
              </w:rPr>
              <w:t>ț</w:t>
            </w:r>
            <w:r w:rsidRPr="009E7C3D">
              <w:rPr>
                <w:rFonts w:eastAsia="Times New Roman"/>
                <w:b/>
                <w:color w:val="000000"/>
                <w:lang w:val="ro-MD"/>
              </w:rPr>
              <w:t>at de Guvernul Elve</w:t>
            </w:r>
            <w:r w:rsidR="004217D1" w:rsidRPr="009E7C3D">
              <w:rPr>
                <w:rFonts w:eastAsia="Times New Roman"/>
                <w:b/>
                <w:color w:val="000000"/>
                <w:lang w:val="ro-MD"/>
              </w:rPr>
              <w:t>ț</w:t>
            </w:r>
            <w:r w:rsidRPr="009E7C3D">
              <w:rPr>
                <w:rFonts w:eastAsia="Times New Roman"/>
                <w:b/>
                <w:color w:val="000000"/>
                <w:lang w:val="ro-MD"/>
              </w:rPr>
              <w:t>iei</w:t>
            </w:r>
          </w:p>
        </w:tc>
      </w:tr>
      <w:tr w:rsidR="001E3413" w:rsidRPr="009E7C3D" w14:paraId="4CA346D5" w14:textId="77777777" w:rsidTr="00BD2AF4">
        <w:trPr>
          <w:trHeight w:val="290"/>
          <w:tblHeader/>
        </w:trPr>
        <w:tc>
          <w:tcPr>
            <w:tcW w:w="2515" w:type="dxa"/>
            <w:vMerge/>
            <w:shd w:val="clear" w:color="auto" w:fill="E2EFD9" w:themeFill="accent6" w:themeFillTint="33"/>
            <w:vAlign w:val="center"/>
            <w:hideMark/>
          </w:tcPr>
          <w:p w14:paraId="1D2C50AD" w14:textId="77777777" w:rsidR="001E3413" w:rsidRPr="009E7C3D" w:rsidRDefault="001E3413" w:rsidP="00AE06A0">
            <w:pPr>
              <w:spacing w:line="276" w:lineRule="auto"/>
              <w:rPr>
                <w:rFonts w:eastAsia="Times New Roman"/>
                <w:b/>
                <w:color w:val="000000"/>
                <w:lang w:val="ro-MD"/>
              </w:rPr>
            </w:pPr>
          </w:p>
        </w:tc>
        <w:tc>
          <w:tcPr>
            <w:tcW w:w="1170" w:type="dxa"/>
            <w:shd w:val="clear" w:color="auto" w:fill="E2EFD9" w:themeFill="accent6" w:themeFillTint="33"/>
            <w:noWrap/>
            <w:vAlign w:val="center"/>
            <w:hideMark/>
          </w:tcPr>
          <w:p w14:paraId="481FB15F" w14:textId="77777777" w:rsidR="001E3413" w:rsidRPr="009E7C3D" w:rsidRDefault="001E3413" w:rsidP="00AE06A0">
            <w:pPr>
              <w:spacing w:line="276" w:lineRule="auto"/>
              <w:jc w:val="center"/>
              <w:rPr>
                <w:rFonts w:eastAsia="Times New Roman"/>
                <w:b/>
                <w:color w:val="000000"/>
                <w:lang w:val="ro-MD"/>
              </w:rPr>
            </w:pPr>
            <w:r w:rsidRPr="009E7C3D">
              <w:rPr>
                <w:rFonts w:eastAsia="Times New Roman"/>
                <w:b/>
                <w:color w:val="000000"/>
                <w:lang w:val="ro-MD"/>
              </w:rPr>
              <w:t>Concurs 2020</w:t>
            </w:r>
          </w:p>
        </w:tc>
        <w:tc>
          <w:tcPr>
            <w:tcW w:w="1011" w:type="dxa"/>
            <w:shd w:val="clear" w:color="auto" w:fill="E2EFD9" w:themeFill="accent6" w:themeFillTint="33"/>
            <w:noWrap/>
            <w:vAlign w:val="center"/>
            <w:hideMark/>
          </w:tcPr>
          <w:p w14:paraId="02E47005" w14:textId="77777777" w:rsidR="001E3413" w:rsidRPr="009E7C3D" w:rsidRDefault="001E3413" w:rsidP="00AE06A0">
            <w:pPr>
              <w:spacing w:line="276" w:lineRule="auto"/>
              <w:jc w:val="center"/>
              <w:rPr>
                <w:rFonts w:eastAsia="Times New Roman"/>
                <w:b/>
                <w:color w:val="000000"/>
                <w:lang w:val="ro-MD"/>
              </w:rPr>
            </w:pPr>
            <w:r w:rsidRPr="009E7C3D">
              <w:rPr>
                <w:rFonts w:eastAsia="Times New Roman"/>
                <w:b/>
                <w:color w:val="000000"/>
                <w:lang w:val="ro-MD"/>
              </w:rPr>
              <w:t>Concurs 2019</w:t>
            </w:r>
          </w:p>
        </w:tc>
        <w:tc>
          <w:tcPr>
            <w:tcW w:w="1011" w:type="dxa"/>
            <w:shd w:val="clear" w:color="auto" w:fill="E2EFD9" w:themeFill="accent6" w:themeFillTint="33"/>
            <w:noWrap/>
            <w:vAlign w:val="center"/>
            <w:hideMark/>
          </w:tcPr>
          <w:p w14:paraId="10AA0F84" w14:textId="77777777" w:rsidR="001E3413" w:rsidRPr="009E7C3D" w:rsidRDefault="001E3413" w:rsidP="00AE06A0">
            <w:pPr>
              <w:spacing w:line="276" w:lineRule="auto"/>
              <w:jc w:val="center"/>
              <w:rPr>
                <w:rFonts w:eastAsia="Times New Roman"/>
                <w:b/>
                <w:color w:val="000000"/>
                <w:lang w:val="ro-MD"/>
              </w:rPr>
            </w:pPr>
            <w:r w:rsidRPr="009E7C3D">
              <w:rPr>
                <w:rFonts w:eastAsia="Times New Roman"/>
                <w:b/>
                <w:color w:val="000000"/>
                <w:lang w:val="ro-MD"/>
              </w:rPr>
              <w:t>Concurs 2018</w:t>
            </w:r>
          </w:p>
        </w:tc>
        <w:tc>
          <w:tcPr>
            <w:tcW w:w="2070" w:type="dxa"/>
            <w:shd w:val="clear" w:color="auto" w:fill="E2EFD9" w:themeFill="accent6" w:themeFillTint="33"/>
            <w:noWrap/>
            <w:vAlign w:val="center"/>
            <w:hideMark/>
          </w:tcPr>
          <w:p w14:paraId="6721E80F" w14:textId="77777777" w:rsidR="001E3413" w:rsidRPr="009E7C3D" w:rsidRDefault="001E3413" w:rsidP="00AE06A0">
            <w:pPr>
              <w:spacing w:line="276" w:lineRule="auto"/>
              <w:jc w:val="center"/>
              <w:rPr>
                <w:rFonts w:eastAsia="Times New Roman"/>
                <w:b/>
                <w:color w:val="000000"/>
                <w:lang w:val="ro-MD"/>
              </w:rPr>
            </w:pPr>
            <w:r w:rsidRPr="009E7C3D">
              <w:rPr>
                <w:rFonts w:eastAsia="Times New Roman"/>
                <w:b/>
                <w:color w:val="000000"/>
                <w:lang w:val="ro-MD"/>
              </w:rPr>
              <w:t>Concurs 2019</w:t>
            </w:r>
          </w:p>
        </w:tc>
        <w:tc>
          <w:tcPr>
            <w:tcW w:w="1938" w:type="dxa"/>
            <w:shd w:val="clear" w:color="auto" w:fill="E2EFD9" w:themeFill="accent6" w:themeFillTint="33"/>
            <w:noWrap/>
            <w:vAlign w:val="center"/>
            <w:hideMark/>
          </w:tcPr>
          <w:p w14:paraId="1AD085A2" w14:textId="77777777" w:rsidR="001E3413" w:rsidRPr="009E7C3D" w:rsidRDefault="001E3413" w:rsidP="00AE06A0">
            <w:pPr>
              <w:spacing w:line="276" w:lineRule="auto"/>
              <w:jc w:val="center"/>
              <w:rPr>
                <w:rFonts w:eastAsia="Times New Roman"/>
                <w:b/>
                <w:color w:val="000000"/>
                <w:lang w:val="ro-MD"/>
              </w:rPr>
            </w:pPr>
            <w:r w:rsidRPr="009E7C3D">
              <w:rPr>
                <w:rFonts w:eastAsia="Times New Roman"/>
                <w:b/>
                <w:color w:val="000000"/>
                <w:lang w:val="ro-MD"/>
              </w:rPr>
              <w:t>Concurs 2020</w:t>
            </w:r>
          </w:p>
        </w:tc>
      </w:tr>
      <w:tr w:rsidR="001E3413" w:rsidRPr="009E7C3D" w14:paraId="0DE7BFEA" w14:textId="77777777" w:rsidTr="009661E9">
        <w:trPr>
          <w:trHeight w:val="290"/>
        </w:trPr>
        <w:tc>
          <w:tcPr>
            <w:tcW w:w="2515" w:type="dxa"/>
            <w:shd w:val="clear" w:color="auto" w:fill="auto"/>
            <w:noWrap/>
            <w:vAlign w:val="center"/>
            <w:hideMark/>
          </w:tcPr>
          <w:p w14:paraId="2EE12EF3" w14:textId="7AB27839" w:rsidR="009661E9" w:rsidRPr="009E7C3D" w:rsidRDefault="001E3413" w:rsidP="00AE06A0">
            <w:pPr>
              <w:spacing w:line="276" w:lineRule="auto"/>
              <w:ind w:left="-23" w:right="-108" w:hanging="23"/>
              <w:rPr>
                <w:rFonts w:eastAsia="Times New Roman"/>
                <w:color w:val="000000"/>
                <w:lang w:val="ro-MD"/>
              </w:rPr>
            </w:pPr>
            <w:r w:rsidRPr="009E7C3D">
              <w:rPr>
                <w:rFonts w:eastAsia="Times New Roman"/>
                <w:color w:val="000000"/>
                <w:lang w:val="ro-MD"/>
              </w:rPr>
              <w:t>Mun. Chi</w:t>
            </w:r>
            <w:r w:rsidR="004217D1" w:rsidRPr="009E7C3D">
              <w:rPr>
                <w:rFonts w:eastAsia="Times New Roman"/>
                <w:color w:val="000000"/>
                <w:lang w:val="ro-MD"/>
              </w:rPr>
              <w:t>ș</w:t>
            </w:r>
            <w:r w:rsidRPr="009E7C3D">
              <w:rPr>
                <w:rFonts w:eastAsia="Times New Roman"/>
                <w:color w:val="000000"/>
                <w:lang w:val="ro-MD"/>
              </w:rPr>
              <w:t>inău</w:t>
            </w:r>
            <w:r w:rsidR="009661E9" w:rsidRPr="009E7C3D">
              <w:rPr>
                <w:rFonts w:eastAsia="Times New Roman"/>
                <w:color w:val="000000"/>
                <w:lang w:val="ro-MD"/>
              </w:rPr>
              <w:t xml:space="preserve"> (localită</w:t>
            </w:r>
            <w:r w:rsidR="004217D1" w:rsidRPr="009E7C3D">
              <w:rPr>
                <w:rFonts w:eastAsia="Times New Roman"/>
                <w:color w:val="000000"/>
                <w:lang w:val="ro-MD"/>
              </w:rPr>
              <w:t>ț</w:t>
            </w:r>
            <w:r w:rsidR="009661E9" w:rsidRPr="009E7C3D">
              <w:rPr>
                <w:rFonts w:eastAsia="Times New Roman"/>
                <w:color w:val="000000"/>
                <w:lang w:val="ro-MD"/>
              </w:rPr>
              <w:t>ile din componen</w:t>
            </w:r>
            <w:r w:rsidR="004217D1" w:rsidRPr="009E7C3D">
              <w:rPr>
                <w:rFonts w:eastAsia="Times New Roman"/>
                <w:color w:val="000000"/>
                <w:lang w:val="ro-MD"/>
              </w:rPr>
              <w:t>ț</w:t>
            </w:r>
            <w:r w:rsidR="009661E9" w:rsidRPr="009E7C3D">
              <w:rPr>
                <w:rFonts w:eastAsia="Times New Roman"/>
                <w:color w:val="000000"/>
                <w:lang w:val="ro-MD"/>
              </w:rPr>
              <w:t>ă)</w:t>
            </w:r>
          </w:p>
        </w:tc>
        <w:tc>
          <w:tcPr>
            <w:tcW w:w="1170" w:type="dxa"/>
            <w:shd w:val="clear" w:color="auto" w:fill="auto"/>
            <w:noWrap/>
            <w:vAlign w:val="center"/>
            <w:hideMark/>
          </w:tcPr>
          <w:p w14:paraId="0FD2E464" w14:textId="77777777" w:rsidR="001E3413" w:rsidRPr="009E7C3D" w:rsidRDefault="001E3413" w:rsidP="00AE06A0">
            <w:pPr>
              <w:spacing w:line="276" w:lineRule="auto"/>
              <w:jc w:val="center"/>
              <w:rPr>
                <w:rFonts w:eastAsia="Times New Roman"/>
                <w:color w:val="000000"/>
                <w:lang w:val="ro-MD"/>
              </w:rPr>
            </w:pPr>
            <w:r w:rsidRPr="009E7C3D">
              <w:rPr>
                <w:rFonts w:eastAsia="Times New Roman"/>
                <w:color w:val="000000"/>
                <w:lang w:val="ro-MD"/>
              </w:rPr>
              <w:t>44%</w:t>
            </w:r>
          </w:p>
        </w:tc>
        <w:tc>
          <w:tcPr>
            <w:tcW w:w="1011" w:type="dxa"/>
            <w:shd w:val="clear" w:color="auto" w:fill="auto"/>
            <w:noWrap/>
            <w:vAlign w:val="center"/>
            <w:hideMark/>
          </w:tcPr>
          <w:p w14:paraId="28908814" w14:textId="77777777" w:rsidR="001E3413" w:rsidRPr="009E7C3D" w:rsidRDefault="001E3413" w:rsidP="00AE06A0">
            <w:pPr>
              <w:spacing w:line="276" w:lineRule="auto"/>
              <w:jc w:val="center"/>
              <w:rPr>
                <w:rFonts w:eastAsia="Times New Roman"/>
                <w:color w:val="000000"/>
                <w:lang w:val="ro-MD"/>
              </w:rPr>
            </w:pPr>
            <w:r w:rsidRPr="009E7C3D">
              <w:rPr>
                <w:rFonts w:eastAsia="Times New Roman"/>
                <w:color w:val="000000"/>
                <w:lang w:val="ro-MD"/>
              </w:rPr>
              <w:t>33%</w:t>
            </w:r>
          </w:p>
        </w:tc>
        <w:tc>
          <w:tcPr>
            <w:tcW w:w="1011" w:type="dxa"/>
            <w:shd w:val="clear" w:color="auto" w:fill="auto"/>
            <w:noWrap/>
            <w:vAlign w:val="center"/>
            <w:hideMark/>
          </w:tcPr>
          <w:p w14:paraId="4BC12023" w14:textId="77777777" w:rsidR="001E3413" w:rsidRPr="009E7C3D" w:rsidRDefault="001E3413" w:rsidP="00AE06A0">
            <w:pPr>
              <w:spacing w:line="276" w:lineRule="auto"/>
              <w:jc w:val="center"/>
              <w:rPr>
                <w:rFonts w:eastAsia="Times New Roman"/>
                <w:color w:val="000000"/>
                <w:lang w:val="ro-MD"/>
              </w:rPr>
            </w:pPr>
            <w:r w:rsidRPr="009E7C3D">
              <w:rPr>
                <w:rFonts w:eastAsia="Times New Roman"/>
                <w:color w:val="000000"/>
                <w:lang w:val="ro-MD"/>
              </w:rPr>
              <w:t>44%</w:t>
            </w:r>
          </w:p>
        </w:tc>
        <w:tc>
          <w:tcPr>
            <w:tcW w:w="2070" w:type="dxa"/>
            <w:shd w:val="clear" w:color="auto" w:fill="auto"/>
            <w:noWrap/>
            <w:vAlign w:val="center"/>
            <w:hideMark/>
          </w:tcPr>
          <w:p w14:paraId="4AFAB362" w14:textId="77777777" w:rsidR="001E3413" w:rsidRPr="009E7C3D" w:rsidRDefault="001E3413" w:rsidP="00AE06A0">
            <w:pPr>
              <w:spacing w:line="276" w:lineRule="auto"/>
              <w:jc w:val="center"/>
              <w:rPr>
                <w:rFonts w:eastAsia="Times New Roman"/>
                <w:color w:val="000000"/>
                <w:lang w:val="ro-MD"/>
              </w:rPr>
            </w:pPr>
            <w:r w:rsidRPr="009E7C3D">
              <w:rPr>
                <w:rFonts w:eastAsia="Times New Roman"/>
                <w:color w:val="000000"/>
                <w:lang w:val="ro-MD"/>
              </w:rPr>
              <w:t>17%</w:t>
            </w:r>
          </w:p>
        </w:tc>
        <w:tc>
          <w:tcPr>
            <w:tcW w:w="1938" w:type="dxa"/>
            <w:shd w:val="clear" w:color="auto" w:fill="auto"/>
            <w:noWrap/>
            <w:vAlign w:val="center"/>
            <w:hideMark/>
          </w:tcPr>
          <w:p w14:paraId="0EC09A2F" w14:textId="77777777" w:rsidR="001E3413" w:rsidRPr="009E7C3D" w:rsidRDefault="001E3413" w:rsidP="00AE06A0">
            <w:pPr>
              <w:spacing w:line="276" w:lineRule="auto"/>
              <w:jc w:val="center"/>
              <w:rPr>
                <w:rFonts w:eastAsia="Times New Roman"/>
                <w:color w:val="000000"/>
                <w:lang w:val="ro-MD"/>
              </w:rPr>
            </w:pPr>
            <w:r w:rsidRPr="009E7C3D">
              <w:rPr>
                <w:rFonts w:eastAsia="Times New Roman"/>
                <w:color w:val="000000"/>
                <w:lang w:val="ro-MD"/>
              </w:rPr>
              <w:t>58%</w:t>
            </w:r>
          </w:p>
        </w:tc>
      </w:tr>
      <w:tr w:rsidR="001E3413" w:rsidRPr="009E7C3D" w14:paraId="747AA535" w14:textId="77777777" w:rsidTr="009661E9">
        <w:trPr>
          <w:trHeight w:val="290"/>
        </w:trPr>
        <w:tc>
          <w:tcPr>
            <w:tcW w:w="2515" w:type="dxa"/>
            <w:shd w:val="clear" w:color="auto" w:fill="auto"/>
            <w:noWrap/>
            <w:vAlign w:val="center"/>
            <w:hideMark/>
          </w:tcPr>
          <w:p w14:paraId="0EBA2863" w14:textId="77777777" w:rsidR="001E3413" w:rsidRPr="009E7C3D" w:rsidRDefault="001E3413" w:rsidP="00AE06A0">
            <w:pPr>
              <w:spacing w:line="276" w:lineRule="auto"/>
              <w:rPr>
                <w:rFonts w:eastAsia="Times New Roman"/>
                <w:color w:val="000000"/>
                <w:lang w:val="ro-MD"/>
              </w:rPr>
            </w:pPr>
            <w:r w:rsidRPr="009E7C3D">
              <w:rPr>
                <w:rFonts w:eastAsia="Times New Roman"/>
                <w:color w:val="000000"/>
                <w:lang w:val="ro-MD"/>
              </w:rPr>
              <w:t>Nord</w:t>
            </w:r>
          </w:p>
        </w:tc>
        <w:tc>
          <w:tcPr>
            <w:tcW w:w="1170" w:type="dxa"/>
            <w:shd w:val="clear" w:color="auto" w:fill="auto"/>
            <w:noWrap/>
            <w:vAlign w:val="center"/>
            <w:hideMark/>
          </w:tcPr>
          <w:p w14:paraId="16AC102B" w14:textId="77777777" w:rsidR="001E3413" w:rsidRPr="009E7C3D" w:rsidRDefault="001E3413" w:rsidP="00AE06A0">
            <w:pPr>
              <w:spacing w:line="276" w:lineRule="auto"/>
              <w:jc w:val="center"/>
              <w:rPr>
                <w:rFonts w:eastAsia="Times New Roman"/>
                <w:lang w:val="ro-MD"/>
              </w:rPr>
            </w:pPr>
            <w:r w:rsidRPr="009E7C3D">
              <w:rPr>
                <w:rFonts w:eastAsia="Times New Roman"/>
                <w:lang w:val="ro-MD"/>
              </w:rPr>
              <w:t>8%</w:t>
            </w:r>
          </w:p>
        </w:tc>
        <w:tc>
          <w:tcPr>
            <w:tcW w:w="1011" w:type="dxa"/>
            <w:shd w:val="clear" w:color="auto" w:fill="auto"/>
            <w:noWrap/>
            <w:vAlign w:val="center"/>
            <w:hideMark/>
          </w:tcPr>
          <w:p w14:paraId="61F50FEB" w14:textId="77777777" w:rsidR="001E3413" w:rsidRPr="009E7C3D" w:rsidRDefault="001E3413" w:rsidP="00AE06A0">
            <w:pPr>
              <w:spacing w:line="276" w:lineRule="auto"/>
              <w:jc w:val="center"/>
              <w:rPr>
                <w:rFonts w:eastAsia="Times New Roman"/>
                <w:lang w:val="ro-MD"/>
              </w:rPr>
            </w:pPr>
            <w:r w:rsidRPr="009E7C3D">
              <w:rPr>
                <w:rFonts w:eastAsia="Times New Roman"/>
                <w:lang w:val="ro-MD"/>
              </w:rPr>
              <w:t>9%</w:t>
            </w:r>
          </w:p>
        </w:tc>
        <w:tc>
          <w:tcPr>
            <w:tcW w:w="1011" w:type="dxa"/>
            <w:shd w:val="clear" w:color="auto" w:fill="auto"/>
            <w:noWrap/>
            <w:vAlign w:val="center"/>
            <w:hideMark/>
          </w:tcPr>
          <w:p w14:paraId="1170A375" w14:textId="77777777" w:rsidR="001E3413" w:rsidRPr="009E7C3D" w:rsidRDefault="001E3413" w:rsidP="00AE06A0">
            <w:pPr>
              <w:spacing w:line="276" w:lineRule="auto"/>
              <w:jc w:val="center"/>
              <w:rPr>
                <w:rFonts w:eastAsia="Times New Roman"/>
                <w:lang w:val="ro-MD"/>
              </w:rPr>
            </w:pPr>
            <w:r w:rsidRPr="009E7C3D">
              <w:rPr>
                <w:rFonts w:eastAsia="Times New Roman"/>
                <w:lang w:val="ro-MD"/>
              </w:rPr>
              <w:t>15%</w:t>
            </w:r>
          </w:p>
        </w:tc>
        <w:tc>
          <w:tcPr>
            <w:tcW w:w="2070" w:type="dxa"/>
            <w:shd w:val="clear" w:color="auto" w:fill="auto"/>
            <w:noWrap/>
            <w:vAlign w:val="center"/>
            <w:hideMark/>
          </w:tcPr>
          <w:p w14:paraId="293B875D" w14:textId="77777777" w:rsidR="001E3413" w:rsidRPr="009E7C3D" w:rsidRDefault="001E3413" w:rsidP="00AE06A0">
            <w:pPr>
              <w:spacing w:line="276" w:lineRule="auto"/>
              <w:jc w:val="center"/>
              <w:rPr>
                <w:rFonts w:eastAsia="Times New Roman"/>
                <w:lang w:val="ro-MD"/>
              </w:rPr>
            </w:pPr>
            <w:r w:rsidRPr="009E7C3D">
              <w:rPr>
                <w:rFonts w:eastAsia="Times New Roman"/>
                <w:lang w:val="ro-MD"/>
              </w:rPr>
              <w:t>3%</w:t>
            </w:r>
          </w:p>
        </w:tc>
        <w:tc>
          <w:tcPr>
            <w:tcW w:w="1938" w:type="dxa"/>
            <w:shd w:val="clear" w:color="auto" w:fill="auto"/>
            <w:noWrap/>
            <w:vAlign w:val="center"/>
            <w:hideMark/>
          </w:tcPr>
          <w:p w14:paraId="6BC4B5AD" w14:textId="77777777" w:rsidR="001E3413" w:rsidRPr="009E7C3D" w:rsidRDefault="001E3413" w:rsidP="00AE06A0">
            <w:pPr>
              <w:spacing w:line="276" w:lineRule="auto"/>
              <w:jc w:val="center"/>
              <w:rPr>
                <w:rFonts w:eastAsia="Times New Roman"/>
                <w:lang w:val="ro-MD"/>
              </w:rPr>
            </w:pPr>
            <w:r w:rsidRPr="009E7C3D">
              <w:rPr>
                <w:rFonts w:eastAsia="Times New Roman"/>
                <w:lang w:val="ro-MD"/>
              </w:rPr>
              <w:t>16%</w:t>
            </w:r>
          </w:p>
        </w:tc>
      </w:tr>
      <w:tr w:rsidR="001E3413" w:rsidRPr="009E7C3D" w14:paraId="77C10F5D" w14:textId="77777777" w:rsidTr="009661E9">
        <w:trPr>
          <w:trHeight w:val="290"/>
        </w:trPr>
        <w:tc>
          <w:tcPr>
            <w:tcW w:w="2515" w:type="dxa"/>
            <w:shd w:val="clear" w:color="auto" w:fill="auto"/>
            <w:noWrap/>
            <w:vAlign w:val="center"/>
            <w:hideMark/>
          </w:tcPr>
          <w:p w14:paraId="2020C9BB" w14:textId="77777777" w:rsidR="001E3413" w:rsidRPr="009E7C3D" w:rsidRDefault="001E3413" w:rsidP="00AE06A0">
            <w:pPr>
              <w:spacing w:line="276" w:lineRule="auto"/>
              <w:rPr>
                <w:rFonts w:eastAsia="Times New Roman"/>
                <w:color w:val="000000"/>
                <w:lang w:val="ro-MD"/>
              </w:rPr>
            </w:pPr>
            <w:r w:rsidRPr="009E7C3D">
              <w:rPr>
                <w:rFonts w:eastAsia="Times New Roman"/>
                <w:color w:val="000000"/>
                <w:lang w:val="ro-MD"/>
              </w:rPr>
              <w:t>Centru</w:t>
            </w:r>
          </w:p>
        </w:tc>
        <w:tc>
          <w:tcPr>
            <w:tcW w:w="1170" w:type="dxa"/>
            <w:shd w:val="clear" w:color="auto" w:fill="auto"/>
            <w:noWrap/>
            <w:vAlign w:val="center"/>
            <w:hideMark/>
          </w:tcPr>
          <w:p w14:paraId="24E7DEEE" w14:textId="77777777" w:rsidR="001E3413" w:rsidRPr="009E7C3D" w:rsidRDefault="001E3413" w:rsidP="00AE06A0">
            <w:pPr>
              <w:spacing w:line="276" w:lineRule="auto"/>
              <w:jc w:val="center"/>
              <w:rPr>
                <w:rFonts w:eastAsia="Times New Roman"/>
                <w:color w:val="000000"/>
                <w:lang w:val="ro-MD"/>
              </w:rPr>
            </w:pPr>
            <w:r w:rsidRPr="009E7C3D">
              <w:rPr>
                <w:rFonts w:eastAsia="Times New Roman"/>
                <w:color w:val="000000"/>
                <w:lang w:val="ro-MD"/>
              </w:rPr>
              <w:t>17%</w:t>
            </w:r>
          </w:p>
        </w:tc>
        <w:tc>
          <w:tcPr>
            <w:tcW w:w="1011" w:type="dxa"/>
            <w:shd w:val="clear" w:color="auto" w:fill="auto"/>
            <w:noWrap/>
            <w:vAlign w:val="center"/>
            <w:hideMark/>
          </w:tcPr>
          <w:p w14:paraId="6E601BB0" w14:textId="77777777" w:rsidR="001E3413" w:rsidRPr="009E7C3D" w:rsidRDefault="001E3413" w:rsidP="00AE06A0">
            <w:pPr>
              <w:spacing w:line="276" w:lineRule="auto"/>
              <w:jc w:val="center"/>
              <w:rPr>
                <w:rFonts w:eastAsia="Times New Roman"/>
                <w:color w:val="000000"/>
                <w:lang w:val="ro-MD"/>
              </w:rPr>
            </w:pPr>
            <w:r w:rsidRPr="009E7C3D">
              <w:rPr>
                <w:rFonts w:eastAsia="Times New Roman"/>
                <w:color w:val="000000"/>
                <w:lang w:val="ro-MD"/>
              </w:rPr>
              <w:t>16%</w:t>
            </w:r>
          </w:p>
        </w:tc>
        <w:tc>
          <w:tcPr>
            <w:tcW w:w="1011" w:type="dxa"/>
            <w:shd w:val="clear" w:color="auto" w:fill="auto"/>
            <w:noWrap/>
            <w:vAlign w:val="center"/>
            <w:hideMark/>
          </w:tcPr>
          <w:p w14:paraId="781316DC" w14:textId="77777777" w:rsidR="001E3413" w:rsidRPr="009E7C3D" w:rsidRDefault="001E3413" w:rsidP="00AE06A0">
            <w:pPr>
              <w:spacing w:line="276" w:lineRule="auto"/>
              <w:jc w:val="center"/>
              <w:rPr>
                <w:rFonts w:eastAsia="Times New Roman"/>
                <w:color w:val="000000"/>
                <w:lang w:val="ro-MD"/>
              </w:rPr>
            </w:pPr>
            <w:r w:rsidRPr="009E7C3D">
              <w:rPr>
                <w:rFonts w:eastAsia="Times New Roman"/>
                <w:color w:val="000000"/>
                <w:lang w:val="ro-MD"/>
              </w:rPr>
              <w:t>22%</w:t>
            </w:r>
          </w:p>
        </w:tc>
        <w:tc>
          <w:tcPr>
            <w:tcW w:w="2070" w:type="dxa"/>
            <w:shd w:val="clear" w:color="auto" w:fill="auto"/>
            <w:noWrap/>
            <w:vAlign w:val="center"/>
            <w:hideMark/>
          </w:tcPr>
          <w:p w14:paraId="0F60F3BB" w14:textId="77777777" w:rsidR="001E3413" w:rsidRPr="009E7C3D" w:rsidRDefault="001E3413" w:rsidP="00AE06A0">
            <w:pPr>
              <w:spacing w:line="276" w:lineRule="auto"/>
              <w:jc w:val="center"/>
              <w:rPr>
                <w:rFonts w:eastAsia="Times New Roman"/>
                <w:color w:val="000000"/>
                <w:lang w:val="ro-MD"/>
              </w:rPr>
            </w:pPr>
            <w:r w:rsidRPr="009E7C3D">
              <w:rPr>
                <w:rFonts w:eastAsia="Times New Roman"/>
                <w:color w:val="000000"/>
                <w:lang w:val="ro-MD"/>
              </w:rPr>
              <w:t>8%</w:t>
            </w:r>
          </w:p>
        </w:tc>
        <w:tc>
          <w:tcPr>
            <w:tcW w:w="1938" w:type="dxa"/>
            <w:shd w:val="clear" w:color="auto" w:fill="auto"/>
            <w:noWrap/>
            <w:vAlign w:val="center"/>
            <w:hideMark/>
          </w:tcPr>
          <w:p w14:paraId="1572FF83" w14:textId="77777777" w:rsidR="001E3413" w:rsidRPr="009E7C3D" w:rsidRDefault="001E3413" w:rsidP="00AE06A0">
            <w:pPr>
              <w:spacing w:line="276" w:lineRule="auto"/>
              <w:jc w:val="center"/>
              <w:rPr>
                <w:rFonts w:eastAsia="Times New Roman"/>
                <w:color w:val="000000"/>
                <w:lang w:val="ro-MD"/>
              </w:rPr>
            </w:pPr>
            <w:r w:rsidRPr="009E7C3D">
              <w:rPr>
                <w:rFonts w:eastAsia="Times New Roman"/>
                <w:color w:val="000000"/>
                <w:lang w:val="ro-MD"/>
              </w:rPr>
              <w:t>24%</w:t>
            </w:r>
          </w:p>
        </w:tc>
      </w:tr>
      <w:tr w:rsidR="001E3413" w:rsidRPr="009E7C3D" w14:paraId="73431BCA" w14:textId="77777777" w:rsidTr="009661E9">
        <w:trPr>
          <w:trHeight w:val="290"/>
        </w:trPr>
        <w:tc>
          <w:tcPr>
            <w:tcW w:w="2515" w:type="dxa"/>
            <w:shd w:val="clear" w:color="auto" w:fill="auto"/>
            <w:noWrap/>
            <w:vAlign w:val="center"/>
            <w:hideMark/>
          </w:tcPr>
          <w:p w14:paraId="44776DA1" w14:textId="77777777" w:rsidR="001E3413" w:rsidRPr="009E7C3D" w:rsidRDefault="001E3413" w:rsidP="00AE06A0">
            <w:pPr>
              <w:spacing w:line="276" w:lineRule="auto"/>
              <w:rPr>
                <w:rFonts w:eastAsia="Times New Roman"/>
                <w:color w:val="000000"/>
                <w:lang w:val="ro-MD"/>
              </w:rPr>
            </w:pPr>
            <w:r w:rsidRPr="009E7C3D">
              <w:rPr>
                <w:rFonts w:eastAsia="Times New Roman"/>
                <w:color w:val="000000"/>
                <w:lang w:val="ro-MD"/>
              </w:rPr>
              <w:t>Sud</w:t>
            </w:r>
          </w:p>
        </w:tc>
        <w:tc>
          <w:tcPr>
            <w:tcW w:w="1170" w:type="dxa"/>
            <w:shd w:val="clear" w:color="auto" w:fill="auto"/>
            <w:noWrap/>
            <w:vAlign w:val="center"/>
            <w:hideMark/>
          </w:tcPr>
          <w:p w14:paraId="34B5834B" w14:textId="77777777" w:rsidR="001E3413" w:rsidRPr="009E7C3D" w:rsidRDefault="001E3413" w:rsidP="00AE06A0">
            <w:pPr>
              <w:spacing w:line="276" w:lineRule="auto"/>
              <w:jc w:val="center"/>
              <w:rPr>
                <w:rFonts w:eastAsia="Times New Roman"/>
                <w:color w:val="000000"/>
                <w:lang w:val="ro-MD"/>
              </w:rPr>
            </w:pPr>
            <w:r w:rsidRPr="009E7C3D">
              <w:rPr>
                <w:rFonts w:eastAsia="Times New Roman"/>
                <w:color w:val="000000"/>
                <w:lang w:val="ro-MD"/>
              </w:rPr>
              <w:t>16%</w:t>
            </w:r>
          </w:p>
        </w:tc>
        <w:tc>
          <w:tcPr>
            <w:tcW w:w="1011" w:type="dxa"/>
            <w:shd w:val="clear" w:color="auto" w:fill="auto"/>
            <w:noWrap/>
            <w:vAlign w:val="center"/>
            <w:hideMark/>
          </w:tcPr>
          <w:p w14:paraId="327AAADD" w14:textId="77777777" w:rsidR="001E3413" w:rsidRPr="009E7C3D" w:rsidRDefault="001E3413" w:rsidP="00AE06A0">
            <w:pPr>
              <w:spacing w:line="276" w:lineRule="auto"/>
              <w:jc w:val="center"/>
              <w:rPr>
                <w:rFonts w:eastAsia="Times New Roman"/>
                <w:color w:val="000000"/>
                <w:lang w:val="ro-MD"/>
              </w:rPr>
            </w:pPr>
            <w:r w:rsidRPr="009E7C3D">
              <w:rPr>
                <w:rFonts w:eastAsia="Times New Roman"/>
                <w:color w:val="000000"/>
                <w:lang w:val="ro-MD"/>
              </w:rPr>
              <w:t>17%</w:t>
            </w:r>
          </w:p>
        </w:tc>
        <w:tc>
          <w:tcPr>
            <w:tcW w:w="1011" w:type="dxa"/>
            <w:shd w:val="clear" w:color="auto" w:fill="auto"/>
            <w:noWrap/>
            <w:vAlign w:val="center"/>
            <w:hideMark/>
          </w:tcPr>
          <w:p w14:paraId="26F9B93A" w14:textId="77777777" w:rsidR="001E3413" w:rsidRPr="009E7C3D" w:rsidRDefault="001E3413" w:rsidP="00AE06A0">
            <w:pPr>
              <w:spacing w:line="276" w:lineRule="auto"/>
              <w:jc w:val="center"/>
              <w:rPr>
                <w:rFonts w:eastAsia="Times New Roman"/>
                <w:color w:val="000000"/>
                <w:lang w:val="ro-MD"/>
              </w:rPr>
            </w:pPr>
            <w:r w:rsidRPr="009E7C3D">
              <w:rPr>
                <w:rFonts w:eastAsia="Times New Roman"/>
                <w:color w:val="000000"/>
                <w:lang w:val="ro-MD"/>
              </w:rPr>
              <w:t>29%</w:t>
            </w:r>
          </w:p>
        </w:tc>
        <w:tc>
          <w:tcPr>
            <w:tcW w:w="2070" w:type="dxa"/>
            <w:shd w:val="clear" w:color="auto" w:fill="auto"/>
            <w:noWrap/>
            <w:vAlign w:val="center"/>
            <w:hideMark/>
          </w:tcPr>
          <w:p w14:paraId="5543B0D9" w14:textId="77777777" w:rsidR="001E3413" w:rsidRPr="009E7C3D" w:rsidRDefault="001E3413" w:rsidP="00AE06A0">
            <w:pPr>
              <w:spacing w:line="276" w:lineRule="auto"/>
              <w:jc w:val="center"/>
              <w:rPr>
                <w:rFonts w:eastAsia="Times New Roman"/>
                <w:color w:val="000000"/>
                <w:lang w:val="ro-MD"/>
              </w:rPr>
            </w:pPr>
            <w:r w:rsidRPr="009E7C3D">
              <w:rPr>
                <w:rFonts w:eastAsia="Times New Roman"/>
                <w:color w:val="000000"/>
                <w:lang w:val="ro-MD"/>
              </w:rPr>
              <w:t>11%</w:t>
            </w:r>
          </w:p>
        </w:tc>
        <w:tc>
          <w:tcPr>
            <w:tcW w:w="1938" w:type="dxa"/>
            <w:shd w:val="clear" w:color="auto" w:fill="auto"/>
            <w:noWrap/>
            <w:vAlign w:val="center"/>
            <w:hideMark/>
          </w:tcPr>
          <w:p w14:paraId="20E45950" w14:textId="77777777" w:rsidR="001E3413" w:rsidRPr="009E7C3D" w:rsidRDefault="001E3413" w:rsidP="00AE06A0">
            <w:pPr>
              <w:spacing w:line="276" w:lineRule="auto"/>
              <w:jc w:val="center"/>
              <w:rPr>
                <w:rFonts w:eastAsia="Times New Roman"/>
                <w:color w:val="000000"/>
                <w:lang w:val="ro-MD"/>
              </w:rPr>
            </w:pPr>
            <w:r w:rsidRPr="009E7C3D">
              <w:rPr>
                <w:rFonts w:eastAsia="Times New Roman"/>
                <w:color w:val="000000"/>
                <w:lang w:val="ro-MD"/>
              </w:rPr>
              <w:t>29%</w:t>
            </w:r>
          </w:p>
        </w:tc>
      </w:tr>
      <w:tr w:rsidR="001E3413" w:rsidRPr="009E7C3D" w14:paraId="405BF02A" w14:textId="77777777" w:rsidTr="009661E9">
        <w:trPr>
          <w:trHeight w:val="290"/>
        </w:trPr>
        <w:tc>
          <w:tcPr>
            <w:tcW w:w="2515" w:type="dxa"/>
            <w:shd w:val="clear" w:color="auto" w:fill="auto"/>
            <w:noWrap/>
            <w:vAlign w:val="center"/>
            <w:hideMark/>
          </w:tcPr>
          <w:p w14:paraId="708E0A64" w14:textId="77777777" w:rsidR="001E3413" w:rsidRPr="009E7C3D" w:rsidRDefault="001E3413" w:rsidP="00AE06A0">
            <w:pPr>
              <w:spacing w:line="276" w:lineRule="auto"/>
              <w:rPr>
                <w:rFonts w:eastAsia="Times New Roman"/>
                <w:color w:val="000000"/>
                <w:lang w:val="ro-MD"/>
              </w:rPr>
            </w:pPr>
            <w:r w:rsidRPr="009E7C3D">
              <w:rPr>
                <w:rFonts w:eastAsia="Times New Roman"/>
                <w:color w:val="000000"/>
                <w:lang w:val="ro-MD"/>
              </w:rPr>
              <w:t>UTA Găgăuzia</w:t>
            </w:r>
          </w:p>
        </w:tc>
        <w:tc>
          <w:tcPr>
            <w:tcW w:w="1170" w:type="dxa"/>
            <w:shd w:val="clear" w:color="auto" w:fill="auto"/>
            <w:noWrap/>
            <w:vAlign w:val="center"/>
            <w:hideMark/>
          </w:tcPr>
          <w:p w14:paraId="1431A1D5" w14:textId="77777777" w:rsidR="001E3413" w:rsidRPr="009E7C3D" w:rsidRDefault="001E3413" w:rsidP="00AE06A0">
            <w:pPr>
              <w:spacing w:line="276" w:lineRule="auto"/>
              <w:jc w:val="center"/>
              <w:rPr>
                <w:rFonts w:eastAsia="Times New Roman"/>
                <w:color w:val="000000"/>
                <w:lang w:val="ro-MD"/>
              </w:rPr>
            </w:pPr>
            <w:r w:rsidRPr="009E7C3D">
              <w:rPr>
                <w:rFonts w:eastAsia="Times New Roman"/>
                <w:color w:val="000000"/>
                <w:lang w:val="ro-MD"/>
              </w:rPr>
              <w:t>15%</w:t>
            </w:r>
          </w:p>
        </w:tc>
        <w:tc>
          <w:tcPr>
            <w:tcW w:w="1011" w:type="dxa"/>
            <w:shd w:val="clear" w:color="auto" w:fill="auto"/>
            <w:noWrap/>
            <w:vAlign w:val="center"/>
            <w:hideMark/>
          </w:tcPr>
          <w:p w14:paraId="4F1A1376" w14:textId="77777777" w:rsidR="001E3413" w:rsidRPr="009E7C3D" w:rsidRDefault="001E3413" w:rsidP="00AE06A0">
            <w:pPr>
              <w:spacing w:line="276" w:lineRule="auto"/>
              <w:jc w:val="center"/>
              <w:rPr>
                <w:rFonts w:eastAsia="Times New Roman"/>
                <w:color w:val="000000"/>
                <w:lang w:val="ro-MD"/>
              </w:rPr>
            </w:pPr>
            <w:r w:rsidRPr="009E7C3D">
              <w:rPr>
                <w:rFonts w:eastAsia="Times New Roman"/>
                <w:color w:val="000000"/>
                <w:lang w:val="ro-MD"/>
              </w:rPr>
              <w:t>23%</w:t>
            </w:r>
          </w:p>
        </w:tc>
        <w:tc>
          <w:tcPr>
            <w:tcW w:w="1011" w:type="dxa"/>
            <w:shd w:val="clear" w:color="auto" w:fill="auto"/>
            <w:noWrap/>
            <w:vAlign w:val="center"/>
            <w:hideMark/>
          </w:tcPr>
          <w:p w14:paraId="366980B7" w14:textId="77777777" w:rsidR="001E3413" w:rsidRPr="009E7C3D" w:rsidRDefault="001E3413" w:rsidP="00AE06A0">
            <w:pPr>
              <w:spacing w:line="276" w:lineRule="auto"/>
              <w:jc w:val="center"/>
              <w:rPr>
                <w:rFonts w:eastAsia="Times New Roman"/>
                <w:color w:val="000000"/>
                <w:lang w:val="ro-MD"/>
              </w:rPr>
            </w:pPr>
            <w:r w:rsidRPr="009E7C3D">
              <w:rPr>
                <w:rFonts w:eastAsia="Times New Roman"/>
                <w:color w:val="000000"/>
                <w:lang w:val="ro-MD"/>
              </w:rPr>
              <w:t>35%</w:t>
            </w:r>
          </w:p>
        </w:tc>
        <w:tc>
          <w:tcPr>
            <w:tcW w:w="2070" w:type="dxa"/>
            <w:shd w:val="clear" w:color="auto" w:fill="auto"/>
            <w:noWrap/>
            <w:vAlign w:val="center"/>
            <w:hideMark/>
          </w:tcPr>
          <w:p w14:paraId="087BC713" w14:textId="77777777" w:rsidR="001E3413" w:rsidRPr="009E7C3D" w:rsidRDefault="001E3413" w:rsidP="00AE06A0">
            <w:pPr>
              <w:spacing w:line="276" w:lineRule="auto"/>
              <w:jc w:val="center"/>
              <w:rPr>
                <w:rFonts w:eastAsia="Times New Roman"/>
                <w:color w:val="000000"/>
                <w:lang w:val="ro-MD"/>
              </w:rPr>
            </w:pPr>
            <w:r w:rsidRPr="009E7C3D">
              <w:rPr>
                <w:rFonts w:eastAsia="Times New Roman"/>
                <w:color w:val="000000"/>
                <w:lang w:val="ro-MD"/>
              </w:rPr>
              <w:t>35%</w:t>
            </w:r>
          </w:p>
        </w:tc>
        <w:tc>
          <w:tcPr>
            <w:tcW w:w="1938" w:type="dxa"/>
            <w:shd w:val="clear" w:color="auto" w:fill="auto"/>
            <w:noWrap/>
            <w:vAlign w:val="center"/>
            <w:hideMark/>
          </w:tcPr>
          <w:p w14:paraId="0F90C82C" w14:textId="77777777" w:rsidR="001E3413" w:rsidRPr="009E7C3D" w:rsidRDefault="001E3413" w:rsidP="00AE06A0">
            <w:pPr>
              <w:spacing w:line="276" w:lineRule="auto"/>
              <w:jc w:val="center"/>
              <w:rPr>
                <w:rFonts w:eastAsia="Times New Roman"/>
                <w:color w:val="000000"/>
                <w:lang w:val="ro-MD"/>
              </w:rPr>
            </w:pPr>
            <w:r w:rsidRPr="009E7C3D">
              <w:rPr>
                <w:rFonts w:eastAsia="Times New Roman"/>
                <w:color w:val="000000"/>
                <w:lang w:val="ro-MD"/>
              </w:rPr>
              <w:t>48%</w:t>
            </w:r>
          </w:p>
        </w:tc>
      </w:tr>
    </w:tbl>
    <w:p w14:paraId="0E79F4C0" w14:textId="77777777" w:rsidR="00176960" w:rsidRPr="00A874FF" w:rsidRDefault="001E3413" w:rsidP="00AE06A0">
      <w:pPr>
        <w:tabs>
          <w:tab w:val="left" w:pos="1040"/>
        </w:tabs>
        <w:spacing w:line="276" w:lineRule="auto"/>
        <w:jc w:val="center"/>
        <w:rPr>
          <w:i/>
          <w:sz w:val="20"/>
          <w:szCs w:val="20"/>
          <w:lang w:val="ro-MD"/>
        </w:rPr>
      </w:pPr>
      <w:r w:rsidRPr="00A874FF">
        <w:rPr>
          <w:i/>
          <w:sz w:val="20"/>
          <w:szCs w:val="20"/>
          <w:lang w:val="ro-MD"/>
        </w:rPr>
        <w:t>Sursa: Calculul autorilor în baza datelor proiectelor PNUD ”Migra</w:t>
      </w:r>
      <w:r w:rsidR="004217D1" w:rsidRPr="00A874FF">
        <w:rPr>
          <w:i/>
          <w:sz w:val="20"/>
          <w:szCs w:val="20"/>
          <w:lang w:val="ro-MD"/>
        </w:rPr>
        <w:t>ț</w:t>
      </w:r>
      <w:r w:rsidRPr="00A874FF">
        <w:rPr>
          <w:i/>
          <w:sz w:val="20"/>
          <w:szCs w:val="20"/>
          <w:lang w:val="ro-MD"/>
        </w:rPr>
        <w:t xml:space="preserve">ie </w:t>
      </w:r>
      <w:r w:rsidR="004217D1" w:rsidRPr="00A874FF">
        <w:rPr>
          <w:i/>
          <w:sz w:val="20"/>
          <w:szCs w:val="20"/>
          <w:lang w:val="ro-MD"/>
        </w:rPr>
        <w:t>ș</w:t>
      </w:r>
      <w:r w:rsidRPr="00A874FF">
        <w:rPr>
          <w:i/>
          <w:sz w:val="20"/>
          <w:szCs w:val="20"/>
          <w:lang w:val="ro-MD"/>
        </w:rPr>
        <w:t xml:space="preserve">i Dezvoltare Locală”, </w:t>
      </w:r>
    </w:p>
    <w:p w14:paraId="22194D3B" w14:textId="624BBC0C" w:rsidR="001E3413" w:rsidRPr="00A874FF" w:rsidRDefault="001E3413" w:rsidP="00AE06A0">
      <w:pPr>
        <w:tabs>
          <w:tab w:val="left" w:pos="1040"/>
        </w:tabs>
        <w:spacing w:line="276" w:lineRule="auto"/>
        <w:jc w:val="center"/>
        <w:rPr>
          <w:i/>
          <w:sz w:val="20"/>
          <w:szCs w:val="20"/>
          <w:lang w:val="ro-MD"/>
        </w:rPr>
      </w:pPr>
      <w:r w:rsidRPr="00A874FF">
        <w:rPr>
          <w:i/>
          <w:sz w:val="20"/>
          <w:szCs w:val="20"/>
          <w:lang w:val="ro-MD"/>
        </w:rPr>
        <w:t xml:space="preserve">USAID ”Comunitatea Mea” </w:t>
      </w:r>
      <w:r w:rsidR="004217D1" w:rsidRPr="00A874FF">
        <w:rPr>
          <w:i/>
          <w:sz w:val="20"/>
          <w:szCs w:val="20"/>
          <w:lang w:val="ro-MD"/>
        </w:rPr>
        <w:t>ș</w:t>
      </w:r>
      <w:r w:rsidRPr="00A874FF">
        <w:rPr>
          <w:i/>
          <w:sz w:val="20"/>
          <w:szCs w:val="20"/>
          <w:lang w:val="ro-MD"/>
        </w:rPr>
        <w:t>i ”Mă Implic” finan</w:t>
      </w:r>
      <w:r w:rsidR="004217D1" w:rsidRPr="00A874FF">
        <w:rPr>
          <w:i/>
          <w:sz w:val="20"/>
          <w:szCs w:val="20"/>
          <w:lang w:val="ro-MD"/>
        </w:rPr>
        <w:t>ț</w:t>
      </w:r>
      <w:r w:rsidRPr="00A874FF">
        <w:rPr>
          <w:i/>
          <w:sz w:val="20"/>
          <w:szCs w:val="20"/>
          <w:lang w:val="ro-MD"/>
        </w:rPr>
        <w:t>at de Guvernul Elve</w:t>
      </w:r>
      <w:r w:rsidR="004217D1" w:rsidRPr="00A874FF">
        <w:rPr>
          <w:i/>
          <w:sz w:val="20"/>
          <w:szCs w:val="20"/>
          <w:lang w:val="ro-MD"/>
        </w:rPr>
        <w:t>ț</w:t>
      </w:r>
      <w:r w:rsidRPr="00A874FF">
        <w:rPr>
          <w:i/>
          <w:sz w:val="20"/>
          <w:szCs w:val="20"/>
          <w:lang w:val="ro-MD"/>
        </w:rPr>
        <w:t>iei.</w:t>
      </w:r>
    </w:p>
    <w:p w14:paraId="3FB49F55" w14:textId="77777777" w:rsidR="001E3413" w:rsidRPr="009E7C3D" w:rsidRDefault="001E3413" w:rsidP="00AE06A0">
      <w:pPr>
        <w:tabs>
          <w:tab w:val="left" w:pos="1040"/>
        </w:tabs>
        <w:spacing w:line="276" w:lineRule="auto"/>
        <w:rPr>
          <w:b/>
          <w:lang w:val="ro-MD"/>
        </w:rPr>
      </w:pPr>
    </w:p>
    <w:p w14:paraId="0F5163FD" w14:textId="436C8A72" w:rsidR="00D91687" w:rsidRPr="009E7C3D" w:rsidRDefault="00D42A7A" w:rsidP="00AE06A0">
      <w:pPr>
        <w:spacing w:line="276" w:lineRule="auto"/>
        <w:jc w:val="both"/>
        <w:rPr>
          <w:lang w:val="ro-MD"/>
        </w:rPr>
      </w:pPr>
      <w:r w:rsidRPr="009E7C3D">
        <w:rPr>
          <w:lang w:val="ro-MD"/>
        </w:rPr>
        <w:t>D</w:t>
      </w:r>
      <w:r w:rsidR="00E14283" w:rsidRPr="009E7C3D">
        <w:rPr>
          <w:lang w:val="ro-MD"/>
        </w:rPr>
        <w:t>upă nivelul de dezvoltare socio-economică,</w:t>
      </w:r>
      <w:r w:rsidRPr="009E7C3D">
        <w:rPr>
          <w:lang w:val="ro-MD"/>
        </w:rPr>
        <w:t xml:space="preserve"> cea mai defavorizată regiune din Republica Moldova continuă să fie </w:t>
      </w:r>
      <w:r w:rsidR="00EB6CC8" w:rsidRPr="009E7C3D">
        <w:rPr>
          <w:lang w:val="ro-MD"/>
        </w:rPr>
        <w:t>RD</w:t>
      </w:r>
      <w:r w:rsidR="00BE2890" w:rsidRPr="009E7C3D">
        <w:rPr>
          <w:lang w:val="ro-MD"/>
        </w:rPr>
        <w:t xml:space="preserve"> Sud</w:t>
      </w:r>
      <w:r w:rsidR="00FB51DD" w:rsidRPr="009E7C3D">
        <w:rPr>
          <w:lang w:val="ro-MD"/>
        </w:rPr>
        <w:t xml:space="preserve">: </w:t>
      </w:r>
    </w:p>
    <w:p w14:paraId="407587CC" w14:textId="013B2FC9" w:rsidR="00FB51DD" w:rsidRPr="009E7C3D" w:rsidRDefault="00255D9D" w:rsidP="00AE06A0">
      <w:pPr>
        <w:numPr>
          <w:ilvl w:val="0"/>
          <w:numId w:val="22"/>
        </w:numPr>
        <w:spacing w:line="276" w:lineRule="auto"/>
        <w:ind w:left="270" w:hanging="270"/>
        <w:jc w:val="both"/>
        <w:rPr>
          <w:lang w:val="ro-MD"/>
        </w:rPr>
      </w:pPr>
      <w:r w:rsidRPr="009E7C3D">
        <w:rPr>
          <w:lang w:val="ro-MD"/>
        </w:rPr>
        <w:lastRenderedPageBreak/>
        <w:t xml:space="preserve">Conform datelor oficiale </w:t>
      </w:r>
      <w:r w:rsidR="00FB51DD" w:rsidRPr="009E7C3D">
        <w:rPr>
          <w:lang w:val="ro-MD"/>
        </w:rPr>
        <w:t>cu privire la evolu</w:t>
      </w:r>
      <w:r w:rsidR="004217D1" w:rsidRPr="009E7C3D">
        <w:rPr>
          <w:lang w:val="ro-MD"/>
        </w:rPr>
        <w:t>ț</w:t>
      </w:r>
      <w:r w:rsidR="00FB51DD" w:rsidRPr="009E7C3D">
        <w:rPr>
          <w:lang w:val="ro-MD"/>
        </w:rPr>
        <w:t>ia numărului popula</w:t>
      </w:r>
      <w:r w:rsidR="004217D1" w:rsidRPr="009E7C3D">
        <w:rPr>
          <w:lang w:val="ro-MD"/>
        </w:rPr>
        <w:t>ț</w:t>
      </w:r>
      <w:r w:rsidR="00FB51DD" w:rsidRPr="009E7C3D">
        <w:rPr>
          <w:lang w:val="ro-MD"/>
        </w:rPr>
        <w:t>iei prezente</w:t>
      </w:r>
      <w:r w:rsidRPr="009E7C3D">
        <w:rPr>
          <w:lang w:val="ro-MD"/>
        </w:rPr>
        <w:t xml:space="preserve"> în ultimul deceniu</w:t>
      </w:r>
      <w:r w:rsidR="00FB51DD" w:rsidRPr="009E7C3D">
        <w:rPr>
          <w:lang w:val="ro-MD"/>
        </w:rPr>
        <w:t>, RD Sud înregistrează cel mai mare declin demografic în compara</w:t>
      </w:r>
      <w:r w:rsidR="004217D1" w:rsidRPr="009E7C3D">
        <w:rPr>
          <w:lang w:val="ro-MD"/>
        </w:rPr>
        <w:t>ț</w:t>
      </w:r>
      <w:r w:rsidR="00FB51DD" w:rsidRPr="009E7C3D">
        <w:rPr>
          <w:lang w:val="ro-MD"/>
        </w:rPr>
        <w:t>ie cu celelalte regiuni de dezvoltare. Provocarea demografică este cu atât mai mare pentru RD Sud, dacă luăm în considera</w:t>
      </w:r>
      <w:r w:rsidR="004217D1" w:rsidRPr="009E7C3D">
        <w:rPr>
          <w:lang w:val="ro-MD"/>
        </w:rPr>
        <w:t>ț</w:t>
      </w:r>
      <w:r w:rsidR="00FB51DD" w:rsidRPr="009E7C3D">
        <w:rPr>
          <w:lang w:val="ro-MD"/>
        </w:rPr>
        <w:t>ie că aici densitatea popula</w:t>
      </w:r>
      <w:r w:rsidR="004217D1" w:rsidRPr="009E7C3D">
        <w:rPr>
          <w:lang w:val="ro-MD"/>
        </w:rPr>
        <w:t>ț</w:t>
      </w:r>
      <w:r w:rsidR="00FB51DD" w:rsidRPr="009E7C3D">
        <w:rPr>
          <w:lang w:val="ro-MD"/>
        </w:rPr>
        <w:t xml:space="preserve">iei este </w:t>
      </w:r>
      <w:r w:rsidR="003D60AC" w:rsidRPr="009E7C3D">
        <w:rPr>
          <w:lang w:val="ro-MD"/>
        </w:rPr>
        <w:t>cea mai mică din republică</w:t>
      </w:r>
      <w:r w:rsidR="00FB51DD" w:rsidRPr="009E7C3D">
        <w:rPr>
          <w:lang w:val="ro-MD"/>
        </w:rPr>
        <w:t xml:space="preserve">. </w:t>
      </w:r>
    </w:p>
    <w:p w14:paraId="77E7815C" w14:textId="44D3D747" w:rsidR="00FB51DD" w:rsidRPr="009E7C3D" w:rsidRDefault="00FB51DD" w:rsidP="00AE06A0">
      <w:pPr>
        <w:numPr>
          <w:ilvl w:val="0"/>
          <w:numId w:val="22"/>
        </w:numPr>
        <w:spacing w:line="276" w:lineRule="auto"/>
        <w:ind w:left="270" w:hanging="270"/>
        <w:jc w:val="both"/>
        <w:rPr>
          <w:lang w:val="ro-MD"/>
        </w:rPr>
      </w:pPr>
      <w:r w:rsidRPr="009E7C3D">
        <w:rPr>
          <w:lang w:val="ro-MD"/>
        </w:rPr>
        <w:t xml:space="preserve">RD Sud continuă să fie caracterizată de cele mai mici rate de ocupare </w:t>
      </w:r>
      <w:r w:rsidR="004217D1" w:rsidRPr="009E7C3D">
        <w:rPr>
          <w:lang w:val="ro-MD"/>
        </w:rPr>
        <w:t>ș</w:t>
      </w:r>
      <w:r w:rsidRPr="009E7C3D">
        <w:rPr>
          <w:lang w:val="ro-MD"/>
        </w:rPr>
        <w:t>i activitate a popula</w:t>
      </w:r>
      <w:r w:rsidR="004217D1" w:rsidRPr="009E7C3D">
        <w:rPr>
          <w:lang w:val="ro-MD"/>
        </w:rPr>
        <w:t>ț</w:t>
      </w:r>
      <w:r w:rsidRPr="009E7C3D">
        <w:rPr>
          <w:lang w:val="ro-MD"/>
        </w:rPr>
        <w:t>iei, în compara</w:t>
      </w:r>
      <w:r w:rsidR="004217D1" w:rsidRPr="009E7C3D">
        <w:rPr>
          <w:lang w:val="ro-MD"/>
        </w:rPr>
        <w:t>ț</w:t>
      </w:r>
      <w:r w:rsidRPr="009E7C3D">
        <w:rPr>
          <w:lang w:val="ro-MD"/>
        </w:rPr>
        <w:t xml:space="preserve">ie cu toate celelalte regiuni de dezvoltare. În anul </w:t>
      </w:r>
      <w:r w:rsidR="003736B2" w:rsidRPr="009E7C3D">
        <w:rPr>
          <w:lang w:val="ro-MD"/>
        </w:rPr>
        <w:t>20</w:t>
      </w:r>
      <w:r w:rsidR="003736B2">
        <w:rPr>
          <w:lang w:val="ro-MD"/>
        </w:rPr>
        <w:t>20</w:t>
      </w:r>
      <w:r w:rsidR="003736B2" w:rsidRPr="009E7C3D">
        <w:rPr>
          <w:lang w:val="ro-MD"/>
        </w:rPr>
        <w:t xml:space="preserve"> </w:t>
      </w:r>
      <w:r w:rsidRPr="009E7C3D">
        <w:rPr>
          <w:lang w:val="ro-MD"/>
        </w:rPr>
        <w:t>rata de activitate a popula</w:t>
      </w:r>
      <w:r w:rsidR="004217D1" w:rsidRPr="009E7C3D">
        <w:rPr>
          <w:lang w:val="ro-MD"/>
        </w:rPr>
        <w:t>ț</w:t>
      </w:r>
      <w:r w:rsidRPr="009E7C3D">
        <w:rPr>
          <w:lang w:val="ro-MD"/>
        </w:rPr>
        <w:t xml:space="preserve">iei în RD Sud a constituit </w:t>
      </w:r>
      <w:r w:rsidR="003736B2">
        <w:rPr>
          <w:lang w:val="ro-MD"/>
        </w:rPr>
        <w:t>30,3</w:t>
      </w:r>
      <w:r w:rsidRPr="009E7C3D">
        <w:rPr>
          <w:lang w:val="ro-MD"/>
        </w:rPr>
        <w:t>% fa</w:t>
      </w:r>
      <w:r w:rsidR="004217D1" w:rsidRPr="009E7C3D">
        <w:rPr>
          <w:lang w:val="ro-MD"/>
        </w:rPr>
        <w:t>ț</w:t>
      </w:r>
      <w:r w:rsidRPr="009E7C3D">
        <w:rPr>
          <w:lang w:val="ro-MD"/>
        </w:rPr>
        <w:t>ă de 4</w:t>
      </w:r>
      <w:r w:rsidR="003736B2">
        <w:rPr>
          <w:lang w:val="ro-MD"/>
        </w:rPr>
        <w:t>3</w:t>
      </w:r>
      <w:r w:rsidRPr="009E7C3D">
        <w:rPr>
          <w:lang w:val="ro-MD"/>
        </w:rPr>
        <w:t xml:space="preserve">% în RD Nord </w:t>
      </w:r>
      <w:r w:rsidR="004217D1" w:rsidRPr="009E7C3D">
        <w:rPr>
          <w:lang w:val="ro-MD"/>
        </w:rPr>
        <w:t>ș</w:t>
      </w:r>
      <w:r w:rsidRPr="009E7C3D">
        <w:rPr>
          <w:lang w:val="ro-MD"/>
        </w:rPr>
        <w:t xml:space="preserve">i </w:t>
      </w:r>
      <w:r w:rsidR="003736B2">
        <w:rPr>
          <w:lang w:val="ro-MD"/>
        </w:rPr>
        <w:t>35</w:t>
      </w:r>
      <w:r w:rsidRPr="009E7C3D">
        <w:rPr>
          <w:lang w:val="ro-MD"/>
        </w:rPr>
        <w:t xml:space="preserve">% în RD Centru. </w:t>
      </w:r>
    </w:p>
    <w:p w14:paraId="075AA7FA" w14:textId="378C42FA" w:rsidR="00FB51DD" w:rsidRPr="009E7C3D" w:rsidRDefault="00FB51DD" w:rsidP="00AE06A0">
      <w:pPr>
        <w:numPr>
          <w:ilvl w:val="0"/>
          <w:numId w:val="22"/>
        </w:numPr>
        <w:spacing w:line="276" w:lineRule="auto"/>
        <w:ind w:left="270" w:hanging="270"/>
        <w:jc w:val="both"/>
        <w:rPr>
          <w:lang w:val="ro-MD"/>
        </w:rPr>
      </w:pPr>
      <w:r w:rsidRPr="009E7C3D">
        <w:rPr>
          <w:lang w:val="ro-MD"/>
        </w:rPr>
        <w:t>RD Sud continuă să înregistreze cel mai mic salariu mediu în compara</w:t>
      </w:r>
      <w:r w:rsidR="004217D1" w:rsidRPr="009E7C3D">
        <w:rPr>
          <w:lang w:val="ro-MD"/>
        </w:rPr>
        <w:t>ț</w:t>
      </w:r>
      <w:r w:rsidRPr="009E7C3D">
        <w:rPr>
          <w:lang w:val="ro-MD"/>
        </w:rPr>
        <w:t>ie cu celelalte regiuni de dezvoltare (în 2019 – 77% fa</w:t>
      </w:r>
      <w:r w:rsidR="004217D1" w:rsidRPr="009E7C3D">
        <w:rPr>
          <w:lang w:val="ro-MD"/>
        </w:rPr>
        <w:t>ț</w:t>
      </w:r>
      <w:r w:rsidRPr="009E7C3D">
        <w:rPr>
          <w:lang w:val="ro-MD"/>
        </w:rPr>
        <w:t>ă de media na</w:t>
      </w:r>
      <w:r w:rsidR="004217D1" w:rsidRPr="009E7C3D">
        <w:rPr>
          <w:lang w:val="ro-MD"/>
        </w:rPr>
        <w:t>ț</w:t>
      </w:r>
      <w:r w:rsidRPr="009E7C3D">
        <w:rPr>
          <w:lang w:val="ro-MD"/>
        </w:rPr>
        <w:t>ională, în compara</w:t>
      </w:r>
      <w:r w:rsidR="004217D1" w:rsidRPr="009E7C3D">
        <w:rPr>
          <w:lang w:val="ro-MD"/>
        </w:rPr>
        <w:t>ț</w:t>
      </w:r>
      <w:r w:rsidRPr="009E7C3D">
        <w:rPr>
          <w:lang w:val="ro-MD"/>
        </w:rPr>
        <w:t xml:space="preserve">ie cu 82% în RD Centru </w:t>
      </w:r>
      <w:r w:rsidR="004217D1" w:rsidRPr="009E7C3D">
        <w:rPr>
          <w:lang w:val="ro-MD"/>
        </w:rPr>
        <w:t>ș</w:t>
      </w:r>
      <w:r w:rsidRPr="009E7C3D">
        <w:rPr>
          <w:lang w:val="ro-MD"/>
        </w:rPr>
        <w:t xml:space="preserve">i Nord). </w:t>
      </w:r>
    </w:p>
    <w:p w14:paraId="3BEAD78B" w14:textId="16457A55" w:rsidR="00FB51DD" w:rsidRPr="009E7C3D" w:rsidRDefault="00FB51DD" w:rsidP="00AE06A0">
      <w:pPr>
        <w:numPr>
          <w:ilvl w:val="0"/>
          <w:numId w:val="22"/>
        </w:numPr>
        <w:spacing w:line="276" w:lineRule="auto"/>
        <w:ind w:left="270" w:hanging="270"/>
        <w:jc w:val="both"/>
        <w:rPr>
          <w:lang w:val="ro-MD"/>
        </w:rPr>
      </w:pPr>
      <w:r w:rsidRPr="009E7C3D">
        <w:rPr>
          <w:lang w:val="ro-MD"/>
        </w:rPr>
        <w:t>RD Sud a înregistrat cel mai mic ritm de cre</w:t>
      </w:r>
      <w:r w:rsidR="004217D1" w:rsidRPr="009E7C3D">
        <w:rPr>
          <w:lang w:val="ro-MD"/>
        </w:rPr>
        <w:t>ș</w:t>
      </w:r>
      <w:r w:rsidRPr="009E7C3D">
        <w:rPr>
          <w:lang w:val="ro-MD"/>
        </w:rPr>
        <w:t>tere a numărului de salaria</w:t>
      </w:r>
      <w:r w:rsidR="004217D1" w:rsidRPr="009E7C3D">
        <w:rPr>
          <w:lang w:val="ro-MD"/>
        </w:rPr>
        <w:t>ț</w:t>
      </w:r>
      <w:r w:rsidRPr="009E7C3D">
        <w:rPr>
          <w:lang w:val="ro-MD"/>
        </w:rPr>
        <w:t>i pe parcursul ultimilor 10 ani (+10%, în compara</w:t>
      </w:r>
      <w:r w:rsidR="004217D1" w:rsidRPr="009E7C3D">
        <w:rPr>
          <w:lang w:val="ro-MD"/>
        </w:rPr>
        <w:t>ț</w:t>
      </w:r>
      <w:r w:rsidRPr="009E7C3D">
        <w:rPr>
          <w:lang w:val="ro-MD"/>
        </w:rPr>
        <w:t xml:space="preserve">ie cu +27% în RD Centru </w:t>
      </w:r>
      <w:r w:rsidR="004217D1" w:rsidRPr="009E7C3D">
        <w:rPr>
          <w:lang w:val="ro-MD"/>
        </w:rPr>
        <w:t>ș</w:t>
      </w:r>
      <w:r w:rsidRPr="009E7C3D">
        <w:rPr>
          <w:lang w:val="ro-MD"/>
        </w:rPr>
        <w:t xml:space="preserve">i UTA Găgăuzia, </w:t>
      </w:r>
      <w:r w:rsidR="004217D1" w:rsidRPr="009E7C3D">
        <w:rPr>
          <w:lang w:val="ro-MD"/>
        </w:rPr>
        <w:t>ș</w:t>
      </w:r>
      <w:r w:rsidRPr="009E7C3D">
        <w:rPr>
          <w:lang w:val="ro-MD"/>
        </w:rPr>
        <w:t xml:space="preserve">i +14% în RD Nord). </w:t>
      </w:r>
      <w:r w:rsidR="004705F2" w:rsidRPr="009E7C3D">
        <w:rPr>
          <w:lang w:val="ro-MD"/>
        </w:rPr>
        <w:t>În toată această perioadă în RD au fost create aproximativ acela</w:t>
      </w:r>
      <w:r w:rsidR="004217D1" w:rsidRPr="009E7C3D">
        <w:rPr>
          <w:lang w:val="ro-MD"/>
        </w:rPr>
        <w:t>ș</w:t>
      </w:r>
      <w:r w:rsidR="004705F2" w:rsidRPr="009E7C3D">
        <w:rPr>
          <w:lang w:val="ro-MD"/>
        </w:rPr>
        <w:t xml:space="preserve">i număr de locuri noi de muncă ca </w:t>
      </w:r>
      <w:r w:rsidR="004217D1" w:rsidRPr="009E7C3D">
        <w:rPr>
          <w:lang w:val="ro-MD"/>
        </w:rPr>
        <w:t>ș</w:t>
      </w:r>
      <w:r w:rsidR="004705F2" w:rsidRPr="009E7C3D">
        <w:rPr>
          <w:lang w:val="ro-MD"/>
        </w:rPr>
        <w:t>i în UTA Găgăuzia, cu toate că RD Sud are o popula</w:t>
      </w:r>
      <w:r w:rsidR="004217D1" w:rsidRPr="009E7C3D">
        <w:rPr>
          <w:lang w:val="ro-MD"/>
        </w:rPr>
        <w:t>ț</w:t>
      </w:r>
      <w:r w:rsidR="004705F2" w:rsidRPr="009E7C3D">
        <w:rPr>
          <w:lang w:val="ro-MD"/>
        </w:rPr>
        <w:t xml:space="preserve">ie totală de 3,3 ori mai mare decât UTA Găgăuzia.  </w:t>
      </w:r>
    </w:p>
    <w:p w14:paraId="3B5BD267" w14:textId="333CC90C" w:rsidR="004705F2" w:rsidRPr="009E7C3D" w:rsidRDefault="004705F2" w:rsidP="00AE06A0">
      <w:pPr>
        <w:numPr>
          <w:ilvl w:val="0"/>
          <w:numId w:val="22"/>
        </w:numPr>
        <w:spacing w:line="276" w:lineRule="auto"/>
        <w:ind w:left="270" w:hanging="270"/>
        <w:jc w:val="both"/>
        <w:rPr>
          <w:lang w:val="ro-MD"/>
        </w:rPr>
      </w:pPr>
      <w:r w:rsidRPr="009E7C3D">
        <w:rPr>
          <w:lang w:val="ro-MD"/>
        </w:rPr>
        <w:t>RD Sud continuă să fie cea mai pu</w:t>
      </w:r>
      <w:r w:rsidR="004217D1" w:rsidRPr="009E7C3D">
        <w:rPr>
          <w:lang w:val="ro-MD"/>
        </w:rPr>
        <w:t>ț</w:t>
      </w:r>
      <w:r w:rsidRPr="009E7C3D">
        <w:rPr>
          <w:lang w:val="ro-MD"/>
        </w:rPr>
        <w:t>in industrializată regiune de dezvoltare din Republica Moldova. În anul 2019, volumul produc</w:t>
      </w:r>
      <w:r w:rsidR="004217D1" w:rsidRPr="009E7C3D">
        <w:rPr>
          <w:lang w:val="ro-MD"/>
        </w:rPr>
        <w:t>ț</w:t>
      </w:r>
      <w:r w:rsidRPr="009E7C3D">
        <w:rPr>
          <w:lang w:val="ro-MD"/>
        </w:rPr>
        <w:t>iei industriale (livrate) pe cap de locuitor a constituit 4,7 mii</w:t>
      </w:r>
      <w:r w:rsidR="009661E9" w:rsidRPr="009E7C3D">
        <w:rPr>
          <w:lang w:val="ro-MD"/>
        </w:rPr>
        <w:t xml:space="preserve"> MDL</w:t>
      </w:r>
      <w:r w:rsidRPr="009E7C3D">
        <w:rPr>
          <w:lang w:val="ro-MD"/>
        </w:rPr>
        <w:t>, ceea ce este de peste 3,5 ori mai pu</w:t>
      </w:r>
      <w:r w:rsidR="004217D1" w:rsidRPr="009E7C3D">
        <w:rPr>
          <w:lang w:val="ro-MD"/>
        </w:rPr>
        <w:t>ț</w:t>
      </w:r>
      <w:r w:rsidRPr="009E7C3D">
        <w:rPr>
          <w:lang w:val="ro-MD"/>
        </w:rPr>
        <w:t xml:space="preserve">in decât în RD </w:t>
      </w:r>
      <w:r w:rsidR="003D60AC" w:rsidRPr="009E7C3D">
        <w:rPr>
          <w:lang w:val="ro-MD"/>
        </w:rPr>
        <w:t>Nord</w:t>
      </w:r>
      <w:r w:rsidRPr="009E7C3D">
        <w:rPr>
          <w:lang w:val="ro-MD"/>
        </w:rPr>
        <w:t xml:space="preserve"> </w:t>
      </w:r>
      <w:r w:rsidR="004217D1" w:rsidRPr="009E7C3D">
        <w:rPr>
          <w:lang w:val="ro-MD"/>
        </w:rPr>
        <w:t>ș</w:t>
      </w:r>
      <w:r w:rsidRPr="009E7C3D">
        <w:rPr>
          <w:lang w:val="ro-MD"/>
        </w:rPr>
        <w:t xml:space="preserve">i UTA Găgăuzia, </w:t>
      </w:r>
      <w:r w:rsidR="004217D1" w:rsidRPr="009E7C3D">
        <w:rPr>
          <w:lang w:val="ro-MD"/>
        </w:rPr>
        <w:t>ș</w:t>
      </w:r>
      <w:r w:rsidRPr="009E7C3D">
        <w:rPr>
          <w:lang w:val="ro-MD"/>
        </w:rPr>
        <w:t>i de peste 4 ori mai pu</w:t>
      </w:r>
      <w:r w:rsidR="004217D1" w:rsidRPr="009E7C3D">
        <w:rPr>
          <w:lang w:val="ro-MD"/>
        </w:rPr>
        <w:t>ț</w:t>
      </w:r>
      <w:r w:rsidRPr="009E7C3D">
        <w:rPr>
          <w:lang w:val="ro-MD"/>
        </w:rPr>
        <w:t xml:space="preserve">in decât în RD Centru. </w:t>
      </w:r>
    </w:p>
    <w:p w14:paraId="4CA38A44" w14:textId="63509925" w:rsidR="003176E2" w:rsidRPr="009E7C3D" w:rsidRDefault="003176E2" w:rsidP="00AE06A0">
      <w:pPr>
        <w:spacing w:line="276" w:lineRule="auto"/>
        <w:jc w:val="both"/>
        <w:rPr>
          <w:lang w:val="ro-MD"/>
        </w:rPr>
      </w:pPr>
      <w:r w:rsidRPr="009E7C3D">
        <w:rPr>
          <w:lang w:val="ro-MD"/>
        </w:rPr>
        <w:t>Respectiv, analiza indicatorilor de evolu</w:t>
      </w:r>
      <w:r w:rsidR="004217D1" w:rsidRPr="009E7C3D">
        <w:rPr>
          <w:lang w:val="ro-MD"/>
        </w:rPr>
        <w:t>ț</w:t>
      </w:r>
      <w:r w:rsidRPr="009E7C3D">
        <w:rPr>
          <w:lang w:val="ro-MD"/>
        </w:rPr>
        <w:t>ie a dezvoltării socio-economice a regiunilor de dezvoltare pe parcursul ultimilor 10 ani scoate în eviden</w:t>
      </w:r>
      <w:r w:rsidR="004217D1" w:rsidRPr="009E7C3D">
        <w:rPr>
          <w:lang w:val="ro-MD"/>
        </w:rPr>
        <w:t>ț</w:t>
      </w:r>
      <w:r w:rsidRPr="009E7C3D">
        <w:rPr>
          <w:lang w:val="ro-MD"/>
        </w:rPr>
        <w:t xml:space="preserve">ă următoarele </w:t>
      </w:r>
      <w:r w:rsidR="00B759BD" w:rsidRPr="009E7C3D">
        <w:rPr>
          <w:lang w:val="ro-MD"/>
        </w:rPr>
        <w:t xml:space="preserve">4 </w:t>
      </w:r>
      <w:r w:rsidRPr="009E7C3D">
        <w:rPr>
          <w:lang w:val="ro-MD"/>
        </w:rPr>
        <w:t>concluzii</w:t>
      </w:r>
      <w:r w:rsidR="00B759BD" w:rsidRPr="009E7C3D">
        <w:rPr>
          <w:lang w:val="ro-MD"/>
        </w:rPr>
        <w:t xml:space="preserve"> de bază</w:t>
      </w:r>
      <w:r w:rsidRPr="009E7C3D">
        <w:rPr>
          <w:lang w:val="ro-MD"/>
        </w:rPr>
        <w:t xml:space="preserve">: </w:t>
      </w:r>
    </w:p>
    <w:p w14:paraId="38FC2C2B" w14:textId="0974E4CB" w:rsidR="00B759BD" w:rsidRPr="009E7C3D" w:rsidRDefault="00536366" w:rsidP="00AE06A0">
      <w:pPr>
        <w:pStyle w:val="a7"/>
        <w:numPr>
          <w:ilvl w:val="0"/>
          <w:numId w:val="23"/>
        </w:numPr>
        <w:spacing w:before="0" w:line="276" w:lineRule="auto"/>
        <w:ind w:left="270" w:hanging="270"/>
        <w:rPr>
          <w:rFonts w:ascii="Times New Roman" w:hAnsi="Times New Roman"/>
          <w:sz w:val="24"/>
          <w:szCs w:val="24"/>
          <w:lang w:val="ro-MD"/>
        </w:rPr>
      </w:pPr>
      <w:r w:rsidRPr="009E7C3D">
        <w:rPr>
          <w:rFonts w:ascii="Times New Roman" w:hAnsi="Times New Roman"/>
          <w:sz w:val="24"/>
          <w:szCs w:val="24"/>
          <w:lang w:val="ro-MD"/>
        </w:rPr>
        <w:t xml:space="preserve">RD </w:t>
      </w:r>
      <w:r w:rsidR="003176E2" w:rsidRPr="009E7C3D">
        <w:rPr>
          <w:rFonts w:ascii="Times New Roman" w:hAnsi="Times New Roman"/>
          <w:sz w:val="24"/>
          <w:szCs w:val="24"/>
          <w:lang w:val="ro-MD"/>
        </w:rPr>
        <w:t xml:space="preserve">UTA Găgăuzia </w:t>
      </w:r>
      <w:r w:rsidR="00B759BD" w:rsidRPr="009E7C3D">
        <w:rPr>
          <w:rFonts w:ascii="Times New Roman" w:hAnsi="Times New Roman"/>
          <w:sz w:val="24"/>
          <w:szCs w:val="24"/>
          <w:lang w:val="ro-MD"/>
        </w:rPr>
        <w:t>reu</w:t>
      </w:r>
      <w:r w:rsidR="004217D1" w:rsidRPr="009E7C3D">
        <w:rPr>
          <w:rFonts w:ascii="Times New Roman" w:hAnsi="Times New Roman"/>
          <w:sz w:val="24"/>
          <w:szCs w:val="24"/>
          <w:lang w:val="ro-MD"/>
        </w:rPr>
        <w:t>ș</w:t>
      </w:r>
      <w:r w:rsidR="00B759BD" w:rsidRPr="009E7C3D">
        <w:rPr>
          <w:rFonts w:ascii="Times New Roman" w:hAnsi="Times New Roman"/>
          <w:sz w:val="24"/>
          <w:szCs w:val="24"/>
          <w:lang w:val="ro-MD"/>
        </w:rPr>
        <w:t>e</w:t>
      </w:r>
      <w:r w:rsidR="004217D1" w:rsidRPr="009E7C3D">
        <w:rPr>
          <w:rFonts w:ascii="Times New Roman" w:hAnsi="Times New Roman"/>
          <w:sz w:val="24"/>
          <w:szCs w:val="24"/>
          <w:lang w:val="ro-MD"/>
        </w:rPr>
        <w:t>ș</w:t>
      </w:r>
      <w:r w:rsidR="00B759BD" w:rsidRPr="009E7C3D">
        <w:rPr>
          <w:rFonts w:ascii="Times New Roman" w:hAnsi="Times New Roman"/>
          <w:sz w:val="24"/>
          <w:szCs w:val="24"/>
          <w:lang w:val="ro-MD"/>
        </w:rPr>
        <w:t xml:space="preserve">te foarte eficient să valorifice avantajele oferite de statul special de autonomie </w:t>
      </w:r>
      <w:r w:rsidR="004217D1" w:rsidRPr="009E7C3D">
        <w:rPr>
          <w:rFonts w:ascii="Times New Roman" w:hAnsi="Times New Roman"/>
          <w:sz w:val="24"/>
          <w:szCs w:val="24"/>
          <w:lang w:val="ro-MD"/>
        </w:rPr>
        <w:t>ș</w:t>
      </w:r>
      <w:r w:rsidR="00B759BD" w:rsidRPr="009E7C3D">
        <w:rPr>
          <w:rFonts w:ascii="Times New Roman" w:hAnsi="Times New Roman"/>
          <w:sz w:val="24"/>
          <w:szCs w:val="24"/>
          <w:lang w:val="ro-MD"/>
        </w:rPr>
        <w:t xml:space="preserve">i gradul mai avansat de descentralizare fiscală </w:t>
      </w:r>
      <w:r w:rsidR="004217D1" w:rsidRPr="009E7C3D">
        <w:rPr>
          <w:rFonts w:ascii="Times New Roman" w:hAnsi="Times New Roman"/>
          <w:sz w:val="24"/>
          <w:szCs w:val="24"/>
          <w:lang w:val="ro-MD"/>
        </w:rPr>
        <w:t>ș</w:t>
      </w:r>
      <w:r w:rsidR="00B759BD" w:rsidRPr="009E7C3D">
        <w:rPr>
          <w:rFonts w:ascii="Times New Roman" w:hAnsi="Times New Roman"/>
          <w:sz w:val="24"/>
          <w:szCs w:val="24"/>
          <w:lang w:val="ro-MD"/>
        </w:rPr>
        <w:t xml:space="preserve">i administrativă, ceea ce deja a propulsat-o printre </w:t>
      </w:r>
      <w:r w:rsidR="009661E9" w:rsidRPr="009E7C3D">
        <w:rPr>
          <w:rFonts w:ascii="Times New Roman" w:hAnsi="Times New Roman"/>
          <w:sz w:val="24"/>
          <w:szCs w:val="24"/>
          <w:lang w:val="ro-MD"/>
        </w:rPr>
        <w:t xml:space="preserve">regiunile-lider </w:t>
      </w:r>
      <w:r w:rsidR="00C776E9" w:rsidRPr="009E7C3D">
        <w:rPr>
          <w:rFonts w:ascii="Times New Roman" w:hAnsi="Times New Roman"/>
          <w:sz w:val="24"/>
          <w:szCs w:val="24"/>
          <w:lang w:val="ro-MD"/>
        </w:rPr>
        <w:t>de cre</w:t>
      </w:r>
      <w:r w:rsidR="004217D1" w:rsidRPr="009E7C3D">
        <w:rPr>
          <w:rFonts w:ascii="Times New Roman" w:hAnsi="Times New Roman"/>
          <w:sz w:val="24"/>
          <w:szCs w:val="24"/>
          <w:lang w:val="ro-MD"/>
        </w:rPr>
        <w:t>ș</w:t>
      </w:r>
      <w:r w:rsidR="00C776E9" w:rsidRPr="009E7C3D">
        <w:rPr>
          <w:rFonts w:ascii="Times New Roman" w:hAnsi="Times New Roman"/>
          <w:sz w:val="24"/>
          <w:szCs w:val="24"/>
          <w:lang w:val="ro-MD"/>
        </w:rPr>
        <w:t xml:space="preserve">tere economică </w:t>
      </w:r>
      <w:r w:rsidR="004217D1" w:rsidRPr="009E7C3D">
        <w:rPr>
          <w:rFonts w:ascii="Times New Roman" w:hAnsi="Times New Roman"/>
          <w:sz w:val="24"/>
          <w:szCs w:val="24"/>
          <w:lang w:val="ro-MD"/>
        </w:rPr>
        <w:t>ș</w:t>
      </w:r>
      <w:r w:rsidR="00C776E9" w:rsidRPr="009E7C3D">
        <w:rPr>
          <w:rFonts w:ascii="Times New Roman" w:hAnsi="Times New Roman"/>
          <w:sz w:val="24"/>
          <w:szCs w:val="24"/>
          <w:lang w:val="ro-MD"/>
        </w:rPr>
        <w:t>i socială</w:t>
      </w:r>
      <w:r w:rsidR="00B759BD" w:rsidRPr="009E7C3D">
        <w:rPr>
          <w:rFonts w:ascii="Times New Roman" w:hAnsi="Times New Roman"/>
          <w:sz w:val="24"/>
          <w:szCs w:val="24"/>
          <w:lang w:val="ro-MD"/>
        </w:rPr>
        <w:t xml:space="preserve">. </w:t>
      </w:r>
    </w:p>
    <w:p w14:paraId="3D3742D1" w14:textId="182F1366" w:rsidR="00B759BD" w:rsidRPr="009E7C3D" w:rsidRDefault="00B759BD" w:rsidP="00AE06A0">
      <w:pPr>
        <w:pStyle w:val="a7"/>
        <w:numPr>
          <w:ilvl w:val="0"/>
          <w:numId w:val="23"/>
        </w:numPr>
        <w:spacing w:before="0" w:line="276" w:lineRule="auto"/>
        <w:ind w:left="270" w:hanging="270"/>
        <w:rPr>
          <w:rFonts w:ascii="Times New Roman" w:hAnsi="Times New Roman"/>
          <w:sz w:val="24"/>
          <w:szCs w:val="24"/>
          <w:lang w:val="ro-MD"/>
        </w:rPr>
      </w:pPr>
      <w:r w:rsidRPr="009E7C3D">
        <w:rPr>
          <w:rFonts w:ascii="Times New Roman" w:hAnsi="Times New Roman"/>
          <w:sz w:val="24"/>
          <w:szCs w:val="24"/>
          <w:lang w:val="ro-MD"/>
        </w:rPr>
        <w:t>RD Centru este puternic avantajată de proximitatea mun. Chi</w:t>
      </w:r>
      <w:r w:rsidR="004217D1" w:rsidRPr="009E7C3D">
        <w:rPr>
          <w:rFonts w:ascii="Times New Roman" w:hAnsi="Times New Roman"/>
          <w:sz w:val="24"/>
          <w:szCs w:val="24"/>
          <w:lang w:val="ro-MD"/>
        </w:rPr>
        <w:t>ș</w:t>
      </w:r>
      <w:r w:rsidRPr="009E7C3D">
        <w:rPr>
          <w:rFonts w:ascii="Times New Roman" w:hAnsi="Times New Roman"/>
          <w:sz w:val="24"/>
          <w:szCs w:val="24"/>
          <w:lang w:val="ro-MD"/>
        </w:rPr>
        <w:t>inău, înregistrând cele mai mari performan</w:t>
      </w:r>
      <w:r w:rsidR="004217D1" w:rsidRPr="009E7C3D">
        <w:rPr>
          <w:rFonts w:ascii="Times New Roman" w:hAnsi="Times New Roman"/>
          <w:sz w:val="24"/>
          <w:szCs w:val="24"/>
          <w:lang w:val="ro-MD"/>
        </w:rPr>
        <w:t>ț</w:t>
      </w:r>
      <w:r w:rsidRPr="009E7C3D">
        <w:rPr>
          <w:rFonts w:ascii="Times New Roman" w:hAnsi="Times New Roman"/>
          <w:sz w:val="24"/>
          <w:szCs w:val="24"/>
          <w:lang w:val="ro-MD"/>
        </w:rPr>
        <w:t>e relative de dezvoltare în compara</w:t>
      </w:r>
      <w:r w:rsidR="004217D1" w:rsidRPr="009E7C3D">
        <w:rPr>
          <w:rFonts w:ascii="Times New Roman" w:hAnsi="Times New Roman"/>
          <w:sz w:val="24"/>
          <w:szCs w:val="24"/>
          <w:lang w:val="ro-MD"/>
        </w:rPr>
        <w:t>ț</w:t>
      </w:r>
      <w:r w:rsidRPr="009E7C3D">
        <w:rPr>
          <w:rFonts w:ascii="Times New Roman" w:hAnsi="Times New Roman"/>
          <w:sz w:val="24"/>
          <w:szCs w:val="24"/>
          <w:lang w:val="ro-MD"/>
        </w:rPr>
        <w:t xml:space="preserve">ie cu </w:t>
      </w:r>
      <w:r w:rsidR="003D60AC" w:rsidRPr="009E7C3D">
        <w:rPr>
          <w:rFonts w:ascii="Times New Roman" w:hAnsi="Times New Roman"/>
          <w:sz w:val="24"/>
          <w:szCs w:val="24"/>
          <w:lang w:val="ro-MD"/>
        </w:rPr>
        <w:t xml:space="preserve">toate </w:t>
      </w:r>
      <w:r w:rsidRPr="009E7C3D">
        <w:rPr>
          <w:rFonts w:ascii="Times New Roman" w:hAnsi="Times New Roman"/>
          <w:sz w:val="24"/>
          <w:szCs w:val="24"/>
          <w:lang w:val="ro-MD"/>
        </w:rPr>
        <w:t xml:space="preserve">celelalte regiuni de dezvoltare. </w:t>
      </w:r>
    </w:p>
    <w:p w14:paraId="0C0B1390" w14:textId="431E27BD" w:rsidR="00B759BD" w:rsidRPr="009E7C3D" w:rsidRDefault="00B759BD" w:rsidP="00AE06A0">
      <w:pPr>
        <w:pStyle w:val="a7"/>
        <w:numPr>
          <w:ilvl w:val="0"/>
          <w:numId w:val="23"/>
        </w:numPr>
        <w:spacing w:before="0" w:line="276" w:lineRule="auto"/>
        <w:ind w:left="270" w:hanging="270"/>
        <w:rPr>
          <w:rFonts w:ascii="Times New Roman" w:hAnsi="Times New Roman"/>
          <w:sz w:val="24"/>
          <w:szCs w:val="24"/>
          <w:lang w:val="ro-MD"/>
        </w:rPr>
      </w:pPr>
      <w:r w:rsidRPr="009E7C3D">
        <w:rPr>
          <w:rFonts w:ascii="Times New Roman" w:hAnsi="Times New Roman"/>
          <w:sz w:val="24"/>
          <w:szCs w:val="24"/>
          <w:lang w:val="ro-MD"/>
        </w:rPr>
        <w:t xml:space="preserve">RD Sud continuă să fie cea mai subdezvoltată regiune de dezvoltare. </w:t>
      </w:r>
    </w:p>
    <w:p w14:paraId="1FFA214E" w14:textId="70C58F34" w:rsidR="003176E2" w:rsidRPr="009E7C3D" w:rsidRDefault="009661E9" w:rsidP="00AE06A0">
      <w:pPr>
        <w:pStyle w:val="a7"/>
        <w:numPr>
          <w:ilvl w:val="0"/>
          <w:numId w:val="23"/>
        </w:numPr>
        <w:spacing w:before="0" w:line="276" w:lineRule="auto"/>
        <w:ind w:left="270" w:hanging="270"/>
        <w:rPr>
          <w:rFonts w:ascii="Times New Roman" w:hAnsi="Times New Roman"/>
          <w:sz w:val="24"/>
          <w:szCs w:val="24"/>
          <w:lang w:val="ro-MD"/>
        </w:rPr>
      </w:pPr>
      <w:r w:rsidRPr="009E7C3D">
        <w:rPr>
          <w:rFonts w:ascii="Times New Roman" w:hAnsi="Times New Roman"/>
          <w:sz w:val="24"/>
          <w:szCs w:val="24"/>
          <w:lang w:val="ro-MD"/>
        </w:rPr>
        <w:t>RD Nord se confruntă cu un</w:t>
      </w:r>
      <w:r w:rsidR="003D60AC" w:rsidRPr="009E7C3D">
        <w:rPr>
          <w:rFonts w:ascii="Times New Roman" w:hAnsi="Times New Roman"/>
          <w:sz w:val="24"/>
          <w:szCs w:val="24"/>
          <w:lang w:val="ro-MD"/>
        </w:rPr>
        <w:t xml:space="preserve"> trend</w:t>
      </w:r>
      <w:r w:rsidR="00B759BD" w:rsidRPr="009E7C3D">
        <w:rPr>
          <w:rFonts w:ascii="Times New Roman" w:hAnsi="Times New Roman"/>
          <w:sz w:val="24"/>
          <w:szCs w:val="24"/>
          <w:lang w:val="ro-MD"/>
        </w:rPr>
        <w:t xml:space="preserve"> negativ</w:t>
      </w:r>
      <w:r w:rsidRPr="009E7C3D">
        <w:rPr>
          <w:rFonts w:ascii="Times New Roman" w:hAnsi="Times New Roman"/>
          <w:sz w:val="24"/>
          <w:szCs w:val="24"/>
          <w:lang w:val="ro-MD"/>
        </w:rPr>
        <w:t xml:space="preserve"> accentuat</w:t>
      </w:r>
      <w:r w:rsidR="00823133" w:rsidRPr="009E7C3D">
        <w:rPr>
          <w:rFonts w:ascii="Times New Roman" w:hAnsi="Times New Roman"/>
          <w:sz w:val="24"/>
          <w:szCs w:val="24"/>
          <w:lang w:val="ro-MD"/>
        </w:rPr>
        <w:t xml:space="preserve"> de dezvoltare.</w:t>
      </w:r>
    </w:p>
    <w:p w14:paraId="7189E5D5" w14:textId="77777777" w:rsidR="00C672A7" w:rsidRPr="009E7C3D" w:rsidRDefault="00C672A7" w:rsidP="00AE06A0">
      <w:pPr>
        <w:spacing w:line="276" w:lineRule="auto"/>
        <w:jc w:val="both"/>
        <w:rPr>
          <w:lang w:val="ro-MD"/>
        </w:rPr>
      </w:pPr>
    </w:p>
    <w:p w14:paraId="2173910D" w14:textId="3BADDED4" w:rsidR="005D5A9E" w:rsidRPr="009E7C3D" w:rsidRDefault="00D311FF" w:rsidP="00AE06A0">
      <w:pPr>
        <w:pStyle w:val="3"/>
        <w:numPr>
          <w:ilvl w:val="0"/>
          <w:numId w:val="0"/>
        </w:numPr>
        <w:spacing w:before="0" w:after="120" w:line="276" w:lineRule="auto"/>
        <w:ind w:left="720" w:hanging="720"/>
        <w:rPr>
          <w:rFonts w:ascii="Times New Roman" w:hAnsi="Times New Roman"/>
          <w:color w:val="auto"/>
          <w:lang w:val="ro-MD"/>
        </w:rPr>
      </w:pPr>
      <w:bookmarkStart w:id="11" w:name="_Toc53562656"/>
      <w:bookmarkStart w:id="12" w:name="_Toc58222308"/>
      <w:r w:rsidRPr="009E7C3D">
        <w:rPr>
          <w:rFonts w:ascii="Times New Roman" w:hAnsi="Times New Roman"/>
          <w:color w:val="auto"/>
          <w:lang w:val="ro-MD"/>
        </w:rPr>
        <w:t>Evolu</w:t>
      </w:r>
      <w:r w:rsidR="004217D1" w:rsidRPr="009E7C3D">
        <w:rPr>
          <w:rFonts w:ascii="Times New Roman" w:hAnsi="Times New Roman"/>
          <w:color w:val="auto"/>
          <w:lang w:val="ro-MD"/>
        </w:rPr>
        <w:t>ț</w:t>
      </w:r>
      <w:r w:rsidRPr="009E7C3D">
        <w:rPr>
          <w:rFonts w:ascii="Times New Roman" w:hAnsi="Times New Roman"/>
          <w:color w:val="auto"/>
          <w:lang w:val="ro-MD"/>
        </w:rPr>
        <w:t>ia dezvoltării centrelor urbane</w:t>
      </w:r>
      <w:bookmarkEnd w:id="11"/>
      <w:bookmarkEnd w:id="12"/>
    </w:p>
    <w:p w14:paraId="69905931" w14:textId="1526EF88" w:rsidR="009661E9" w:rsidRPr="009E7C3D" w:rsidRDefault="005D5A9E" w:rsidP="00AE06A0">
      <w:pPr>
        <w:spacing w:line="276" w:lineRule="auto"/>
        <w:jc w:val="both"/>
        <w:rPr>
          <w:lang w:val="ro-MD"/>
        </w:rPr>
      </w:pPr>
      <w:r w:rsidRPr="009E7C3D">
        <w:rPr>
          <w:lang w:val="ro-MD"/>
        </w:rPr>
        <w:t>Unul din factorii cei mai importan</w:t>
      </w:r>
      <w:r w:rsidR="004217D1" w:rsidRPr="009E7C3D">
        <w:rPr>
          <w:lang w:val="ro-MD"/>
        </w:rPr>
        <w:t>ț</w:t>
      </w:r>
      <w:r w:rsidRPr="009E7C3D">
        <w:rPr>
          <w:lang w:val="ro-MD"/>
        </w:rPr>
        <w:t>i care</w:t>
      </w:r>
      <w:r w:rsidR="003F4973" w:rsidRPr="009E7C3D">
        <w:rPr>
          <w:lang w:val="ro-MD"/>
        </w:rPr>
        <w:t xml:space="preserve"> pot</w:t>
      </w:r>
      <w:r w:rsidRPr="009E7C3D">
        <w:rPr>
          <w:lang w:val="ro-MD"/>
        </w:rPr>
        <w:t xml:space="preserve"> </w:t>
      </w:r>
      <w:r w:rsidR="004B5C6A" w:rsidRPr="009E7C3D">
        <w:rPr>
          <w:lang w:val="ro-MD"/>
        </w:rPr>
        <w:t>compromite</w:t>
      </w:r>
      <w:r w:rsidRPr="009E7C3D">
        <w:rPr>
          <w:lang w:val="ro-MD"/>
        </w:rPr>
        <w:t xml:space="preserve"> echilibrul dezvoltării teritoriale a Republicii Moldova </w:t>
      </w:r>
      <w:r w:rsidR="00AC3713" w:rsidRPr="009E7C3D">
        <w:rPr>
          <w:lang w:val="ro-MD"/>
        </w:rPr>
        <w:t>este reprezentat de</w:t>
      </w:r>
      <w:r w:rsidRPr="009E7C3D">
        <w:rPr>
          <w:lang w:val="ro-MD"/>
        </w:rPr>
        <w:t xml:space="preserve"> gradul scăzut de urbanizare a </w:t>
      </w:r>
      <w:r w:rsidR="004217D1" w:rsidRPr="009E7C3D">
        <w:rPr>
          <w:lang w:val="ro-MD"/>
        </w:rPr>
        <w:t>ț</w:t>
      </w:r>
      <w:r w:rsidRPr="009E7C3D">
        <w:rPr>
          <w:lang w:val="ro-MD"/>
        </w:rPr>
        <w:t>ării (</w:t>
      </w:r>
      <w:r w:rsidR="00AC3713" w:rsidRPr="009E7C3D">
        <w:rPr>
          <w:lang w:val="ro-MD"/>
        </w:rPr>
        <w:t xml:space="preserve">43% - </w:t>
      </w:r>
      <w:r w:rsidRPr="009E7C3D">
        <w:rPr>
          <w:lang w:val="ro-MD"/>
        </w:rPr>
        <w:t xml:space="preserve">cel mai jos de pe continentul european) </w:t>
      </w:r>
      <w:r w:rsidR="004217D1" w:rsidRPr="009E7C3D">
        <w:rPr>
          <w:lang w:val="ro-MD"/>
        </w:rPr>
        <w:t>ș</w:t>
      </w:r>
      <w:r w:rsidRPr="009E7C3D">
        <w:rPr>
          <w:lang w:val="ro-MD"/>
        </w:rPr>
        <w:t xml:space="preserve">i, respectiv, </w:t>
      </w:r>
      <w:r w:rsidR="009661E9" w:rsidRPr="009E7C3D">
        <w:rPr>
          <w:lang w:val="ro-MD"/>
        </w:rPr>
        <w:t xml:space="preserve">o </w:t>
      </w:r>
      <w:r w:rsidR="00AC3713" w:rsidRPr="009E7C3D">
        <w:rPr>
          <w:lang w:val="ro-MD"/>
        </w:rPr>
        <w:t>arhitectur</w:t>
      </w:r>
      <w:r w:rsidR="009661E9" w:rsidRPr="009E7C3D">
        <w:rPr>
          <w:lang w:val="ro-MD"/>
        </w:rPr>
        <w:t>ă</w:t>
      </w:r>
      <w:r w:rsidR="00AC3713" w:rsidRPr="009E7C3D">
        <w:rPr>
          <w:lang w:val="ro-MD"/>
        </w:rPr>
        <w:t xml:space="preserve"> urbană </w:t>
      </w:r>
      <w:r w:rsidR="009661E9" w:rsidRPr="009E7C3D">
        <w:rPr>
          <w:lang w:val="ro-MD"/>
        </w:rPr>
        <w:t xml:space="preserve">extrem de </w:t>
      </w:r>
      <w:r w:rsidR="00AC3713" w:rsidRPr="009E7C3D">
        <w:rPr>
          <w:lang w:val="ro-MD"/>
        </w:rPr>
        <w:t>fragilă</w:t>
      </w:r>
      <w:r w:rsidR="004B5C6A" w:rsidRPr="009E7C3D">
        <w:rPr>
          <w:lang w:val="ro-MD"/>
        </w:rPr>
        <w:t xml:space="preserve">. În acest sens, Republica Moldova se confruntă cu </w:t>
      </w:r>
      <w:r w:rsidR="00C766A0" w:rsidRPr="009E7C3D">
        <w:rPr>
          <w:lang w:val="ro-MD"/>
        </w:rPr>
        <w:t>trei</w:t>
      </w:r>
      <w:r w:rsidR="004B5C6A" w:rsidRPr="009E7C3D">
        <w:rPr>
          <w:lang w:val="ro-MD"/>
        </w:rPr>
        <w:t xml:space="preserve"> provocări majore de dezvoltare urbană, care necesită a fi </w:t>
      </w:r>
      <w:r w:rsidR="009661E9" w:rsidRPr="009E7C3D">
        <w:rPr>
          <w:lang w:val="ro-MD"/>
        </w:rPr>
        <w:t>abordate într-o manieră sistemică</w:t>
      </w:r>
      <w:r w:rsidR="004B5C6A" w:rsidRPr="009E7C3D">
        <w:rPr>
          <w:lang w:val="ro-MD"/>
        </w:rPr>
        <w:t xml:space="preserve"> în politica na</w:t>
      </w:r>
      <w:r w:rsidR="004217D1" w:rsidRPr="009E7C3D">
        <w:rPr>
          <w:lang w:val="ro-MD"/>
        </w:rPr>
        <w:t>ț</w:t>
      </w:r>
      <w:r w:rsidR="004B5C6A" w:rsidRPr="009E7C3D">
        <w:rPr>
          <w:lang w:val="ro-MD"/>
        </w:rPr>
        <w:t>ională de dezvoltare regională</w:t>
      </w:r>
      <w:r w:rsidR="009661E9" w:rsidRPr="009E7C3D">
        <w:rPr>
          <w:lang w:val="ro-MD"/>
        </w:rPr>
        <w:t>.</w:t>
      </w:r>
    </w:p>
    <w:p w14:paraId="61BA92DA" w14:textId="77777777" w:rsidR="004B5C6A" w:rsidRPr="009E7C3D" w:rsidRDefault="004B5C6A" w:rsidP="00AE06A0">
      <w:pPr>
        <w:spacing w:line="276" w:lineRule="auto"/>
        <w:jc w:val="both"/>
        <w:rPr>
          <w:lang w:val="ro-MD"/>
        </w:rPr>
      </w:pPr>
      <w:r w:rsidRPr="009E7C3D">
        <w:rPr>
          <w:lang w:val="ro-MD"/>
        </w:rPr>
        <w:t xml:space="preserve"> </w:t>
      </w:r>
    </w:p>
    <w:p w14:paraId="259B4296" w14:textId="147A785D" w:rsidR="00B61BC6" w:rsidRPr="009E7C3D" w:rsidRDefault="004B5C6A" w:rsidP="00AE06A0">
      <w:pPr>
        <w:spacing w:line="276" w:lineRule="auto"/>
        <w:jc w:val="both"/>
        <w:rPr>
          <w:lang w:val="ro-MD"/>
        </w:rPr>
      </w:pPr>
      <w:r w:rsidRPr="009E7C3D">
        <w:rPr>
          <w:lang w:val="ro-MD"/>
        </w:rPr>
        <w:t xml:space="preserve">Prima provocare </w:t>
      </w:r>
      <w:r w:rsidR="003512D4" w:rsidRPr="009E7C3D">
        <w:rPr>
          <w:lang w:val="ro-MD"/>
        </w:rPr>
        <w:t>constă în existen</w:t>
      </w:r>
      <w:r w:rsidR="004217D1" w:rsidRPr="009E7C3D">
        <w:rPr>
          <w:lang w:val="ro-MD"/>
        </w:rPr>
        <w:t>ț</w:t>
      </w:r>
      <w:r w:rsidR="003512D4" w:rsidRPr="009E7C3D">
        <w:rPr>
          <w:lang w:val="ro-MD"/>
        </w:rPr>
        <w:t>a unui decalaj</w:t>
      </w:r>
      <w:r w:rsidR="00AC3713" w:rsidRPr="009E7C3D">
        <w:rPr>
          <w:lang w:val="ro-MD"/>
        </w:rPr>
        <w:t xml:space="preserve"> </w:t>
      </w:r>
      <w:r w:rsidR="00234118" w:rsidRPr="009E7C3D">
        <w:rPr>
          <w:lang w:val="ro-MD"/>
        </w:rPr>
        <w:t xml:space="preserve">demografic </w:t>
      </w:r>
      <w:r w:rsidR="004217D1" w:rsidRPr="009E7C3D">
        <w:rPr>
          <w:lang w:val="ro-MD"/>
        </w:rPr>
        <w:t>ș</w:t>
      </w:r>
      <w:r w:rsidR="00234118" w:rsidRPr="009E7C3D">
        <w:rPr>
          <w:lang w:val="ro-MD"/>
        </w:rPr>
        <w:t xml:space="preserve">i economic </w:t>
      </w:r>
      <w:r w:rsidR="00AC3713" w:rsidRPr="009E7C3D">
        <w:rPr>
          <w:lang w:val="ro-MD"/>
        </w:rPr>
        <w:t xml:space="preserve">foarte mare dintre </w:t>
      </w:r>
      <w:r w:rsidR="00A874FF">
        <w:rPr>
          <w:lang w:val="ro-MD"/>
        </w:rPr>
        <w:t xml:space="preserve">primele două centre urbane ale țării, </w:t>
      </w:r>
      <w:r w:rsidR="00AC3713" w:rsidRPr="009E7C3D">
        <w:rPr>
          <w:lang w:val="ro-MD"/>
        </w:rPr>
        <w:t>mun. Chi</w:t>
      </w:r>
      <w:r w:rsidR="004217D1" w:rsidRPr="009E7C3D">
        <w:rPr>
          <w:lang w:val="ro-MD"/>
        </w:rPr>
        <w:t>ș</w:t>
      </w:r>
      <w:r w:rsidR="00A874FF">
        <w:rPr>
          <w:lang w:val="ro-MD"/>
        </w:rPr>
        <w:t xml:space="preserve">inău și </w:t>
      </w:r>
      <w:r w:rsidR="00AC3713" w:rsidRPr="009E7C3D">
        <w:rPr>
          <w:lang w:val="ro-MD"/>
        </w:rPr>
        <w:t>mun. Băl</w:t>
      </w:r>
      <w:r w:rsidR="004217D1" w:rsidRPr="009E7C3D">
        <w:rPr>
          <w:lang w:val="ro-MD"/>
        </w:rPr>
        <w:t>ț</w:t>
      </w:r>
      <w:r w:rsidR="00A874FF">
        <w:rPr>
          <w:lang w:val="ro-MD"/>
        </w:rPr>
        <w:t xml:space="preserve">i, </w:t>
      </w:r>
      <w:r w:rsidR="00AC3713" w:rsidRPr="009E7C3D">
        <w:rPr>
          <w:lang w:val="ro-MD"/>
        </w:rPr>
        <w:t xml:space="preserve"> ceea </w:t>
      </w:r>
      <w:r w:rsidR="00234118" w:rsidRPr="009E7C3D">
        <w:rPr>
          <w:lang w:val="ro-MD"/>
        </w:rPr>
        <w:t>ce subminează</w:t>
      </w:r>
      <w:r w:rsidR="00AC3713" w:rsidRPr="009E7C3D">
        <w:rPr>
          <w:lang w:val="ro-MD"/>
        </w:rPr>
        <w:t xml:space="preserve"> </w:t>
      </w:r>
      <w:r w:rsidR="00330CEE" w:rsidRPr="009E7C3D">
        <w:rPr>
          <w:lang w:val="ro-MD"/>
        </w:rPr>
        <w:t xml:space="preserve">dramatic </w:t>
      </w:r>
      <w:r w:rsidR="009661E9" w:rsidRPr="009E7C3D">
        <w:rPr>
          <w:lang w:val="ro-MD"/>
        </w:rPr>
        <w:t xml:space="preserve">perspectivele de </w:t>
      </w:r>
      <w:r w:rsidR="00AC3713" w:rsidRPr="009E7C3D">
        <w:rPr>
          <w:lang w:val="ro-MD"/>
        </w:rPr>
        <w:t>dezvolt</w:t>
      </w:r>
      <w:r w:rsidR="009661E9" w:rsidRPr="009E7C3D">
        <w:rPr>
          <w:lang w:val="ro-MD"/>
        </w:rPr>
        <w:t>are</w:t>
      </w:r>
      <w:r w:rsidR="00AC3713" w:rsidRPr="009E7C3D">
        <w:rPr>
          <w:lang w:val="ro-MD"/>
        </w:rPr>
        <w:t xml:space="preserve"> policentric</w:t>
      </w:r>
      <w:r w:rsidR="009661E9" w:rsidRPr="009E7C3D">
        <w:rPr>
          <w:lang w:val="ro-MD"/>
        </w:rPr>
        <w:t>ă a teritoriului na</w:t>
      </w:r>
      <w:r w:rsidR="004217D1" w:rsidRPr="009E7C3D">
        <w:rPr>
          <w:lang w:val="ro-MD"/>
        </w:rPr>
        <w:t>ț</w:t>
      </w:r>
      <w:r w:rsidR="009661E9" w:rsidRPr="009E7C3D">
        <w:rPr>
          <w:lang w:val="ro-MD"/>
        </w:rPr>
        <w:t>ional.</w:t>
      </w:r>
    </w:p>
    <w:p w14:paraId="50563215" w14:textId="12979DBB" w:rsidR="00B61BC6" w:rsidRDefault="00B61BC6" w:rsidP="00AE06A0">
      <w:pPr>
        <w:spacing w:line="276" w:lineRule="auto"/>
        <w:jc w:val="both"/>
        <w:rPr>
          <w:b/>
          <w:lang w:val="ro-MD"/>
        </w:rPr>
      </w:pPr>
    </w:p>
    <w:p w14:paraId="5D8AC27C" w14:textId="0CFB37AC" w:rsidR="0078703B" w:rsidRDefault="0078703B" w:rsidP="00AE06A0">
      <w:pPr>
        <w:spacing w:line="276" w:lineRule="auto"/>
        <w:jc w:val="both"/>
        <w:rPr>
          <w:b/>
          <w:lang w:val="ro-MD"/>
        </w:rPr>
      </w:pPr>
    </w:p>
    <w:p w14:paraId="1C9375B6" w14:textId="69FA7B5B" w:rsidR="0078703B" w:rsidRDefault="0078703B" w:rsidP="00AE06A0">
      <w:pPr>
        <w:spacing w:line="276" w:lineRule="auto"/>
        <w:jc w:val="both"/>
        <w:rPr>
          <w:b/>
          <w:lang w:val="ro-MD"/>
        </w:rPr>
      </w:pPr>
    </w:p>
    <w:p w14:paraId="495B3DCE" w14:textId="77777777" w:rsidR="00336D83" w:rsidRPr="009E7C3D" w:rsidRDefault="00336D83" w:rsidP="00AE06A0">
      <w:pPr>
        <w:spacing w:line="276" w:lineRule="auto"/>
        <w:jc w:val="both"/>
        <w:rPr>
          <w:b/>
          <w:lang w:val="ro-MD"/>
        </w:rPr>
      </w:pPr>
    </w:p>
    <w:p w14:paraId="6134A104" w14:textId="77777777" w:rsidR="00A874FF" w:rsidRDefault="00A874FF" w:rsidP="00AE06A0">
      <w:pPr>
        <w:spacing w:line="276" w:lineRule="auto"/>
        <w:jc w:val="center"/>
        <w:rPr>
          <w:b/>
          <w:lang w:val="ro-MD"/>
        </w:rPr>
      </w:pPr>
    </w:p>
    <w:p w14:paraId="3AC50DDB" w14:textId="0DF68A2D" w:rsidR="00BD2AF4" w:rsidRPr="00E341B2" w:rsidRDefault="00BD2AF4" w:rsidP="00AE06A0">
      <w:pPr>
        <w:spacing w:line="276" w:lineRule="auto"/>
        <w:jc w:val="center"/>
        <w:rPr>
          <w:b/>
          <w:color w:val="FF0000"/>
          <w:lang w:val="ro-MD"/>
        </w:rPr>
      </w:pPr>
      <w:r w:rsidRPr="00E341B2">
        <w:rPr>
          <w:b/>
          <w:color w:val="FF0000"/>
          <w:lang w:val="ro-MD"/>
        </w:rPr>
        <w:lastRenderedPageBreak/>
        <w:t xml:space="preserve">Tabelul </w:t>
      </w:r>
      <w:r w:rsidR="0098448F" w:rsidRPr="00E341B2">
        <w:rPr>
          <w:b/>
          <w:color w:val="FF0000"/>
          <w:lang w:val="ro-MD"/>
        </w:rPr>
        <w:t>6</w:t>
      </w:r>
      <w:r w:rsidRPr="00E341B2">
        <w:rPr>
          <w:b/>
          <w:color w:val="FF0000"/>
          <w:lang w:val="ro-MD"/>
        </w:rPr>
        <w:t xml:space="preserve">: </w:t>
      </w:r>
      <w:r w:rsidRPr="00E341B2">
        <w:rPr>
          <w:b/>
          <w:i/>
          <w:color w:val="FF0000"/>
          <w:lang w:val="ro-MD"/>
        </w:rPr>
        <w:t>Indicatori sintetici de dezvoltare socio-economică a mun. Băl</w:t>
      </w:r>
      <w:r w:rsidR="004217D1" w:rsidRPr="00E341B2">
        <w:rPr>
          <w:b/>
          <w:i/>
          <w:color w:val="FF0000"/>
          <w:lang w:val="ro-MD"/>
        </w:rPr>
        <w:t>ț</w:t>
      </w:r>
      <w:r w:rsidRPr="00E341B2">
        <w:rPr>
          <w:b/>
          <w:i/>
          <w:color w:val="FF0000"/>
          <w:lang w:val="ro-MD"/>
        </w:rPr>
        <w:t>i (20</w:t>
      </w:r>
      <w:r w:rsidR="00FD5BDD">
        <w:rPr>
          <w:b/>
          <w:i/>
          <w:color w:val="FF0000"/>
          <w:lang w:val="ro-MD"/>
        </w:rPr>
        <w:t>20</w:t>
      </w:r>
      <w:r w:rsidRPr="00E341B2">
        <w:rPr>
          <w:b/>
          <w:i/>
          <w:color w:val="FF0000"/>
          <w:lang w:val="ro-MD"/>
        </w:rPr>
        <w:t>)</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964"/>
        <w:gridCol w:w="2070"/>
        <w:gridCol w:w="2320"/>
      </w:tblGrid>
      <w:tr w:rsidR="00BD2AF4" w:rsidRPr="009E7C3D" w14:paraId="741E229C" w14:textId="77777777" w:rsidTr="00176960">
        <w:trPr>
          <w:trHeight w:val="290"/>
          <w:tblHeader/>
          <w:jc w:val="center"/>
        </w:trPr>
        <w:tc>
          <w:tcPr>
            <w:tcW w:w="436" w:type="dxa"/>
            <w:shd w:val="clear" w:color="auto" w:fill="E2EFD9" w:themeFill="accent6" w:themeFillTint="33"/>
            <w:noWrap/>
            <w:vAlign w:val="center"/>
            <w:hideMark/>
          </w:tcPr>
          <w:p w14:paraId="34B157BC" w14:textId="77777777" w:rsidR="00BD2AF4" w:rsidRPr="009E7C3D" w:rsidRDefault="00BD2AF4" w:rsidP="00AE06A0">
            <w:pPr>
              <w:spacing w:line="276" w:lineRule="auto"/>
              <w:jc w:val="center"/>
              <w:rPr>
                <w:rFonts w:eastAsia="Times New Roman"/>
                <w:b/>
                <w:bCs/>
                <w:color w:val="000000"/>
                <w:lang w:val="ro-MD" w:eastAsia="en-US"/>
              </w:rPr>
            </w:pPr>
            <w:r w:rsidRPr="009E7C3D">
              <w:rPr>
                <w:rFonts w:eastAsia="Times New Roman"/>
                <w:b/>
                <w:bCs/>
                <w:color w:val="000000"/>
                <w:lang w:val="ro-MD" w:eastAsia="en-US"/>
              </w:rPr>
              <w:t>#</w:t>
            </w:r>
          </w:p>
        </w:tc>
        <w:tc>
          <w:tcPr>
            <w:tcW w:w="4964" w:type="dxa"/>
            <w:shd w:val="clear" w:color="auto" w:fill="E2EFD9" w:themeFill="accent6" w:themeFillTint="33"/>
            <w:noWrap/>
            <w:vAlign w:val="center"/>
            <w:hideMark/>
          </w:tcPr>
          <w:p w14:paraId="127FA496" w14:textId="77777777" w:rsidR="00BD2AF4" w:rsidRPr="009E7C3D" w:rsidRDefault="00BD2AF4" w:rsidP="00AE06A0">
            <w:pPr>
              <w:spacing w:line="276" w:lineRule="auto"/>
              <w:jc w:val="center"/>
              <w:rPr>
                <w:rFonts w:eastAsia="Times New Roman"/>
                <w:b/>
                <w:bCs/>
                <w:color w:val="000000"/>
                <w:lang w:val="ro-MD" w:eastAsia="en-US"/>
              </w:rPr>
            </w:pPr>
            <w:r w:rsidRPr="009E7C3D">
              <w:rPr>
                <w:rFonts w:eastAsia="Times New Roman"/>
                <w:b/>
                <w:bCs/>
                <w:color w:val="000000"/>
                <w:lang w:val="ro-MD" w:eastAsia="en-US"/>
              </w:rPr>
              <w:t>Indicatori</w:t>
            </w:r>
          </w:p>
        </w:tc>
        <w:tc>
          <w:tcPr>
            <w:tcW w:w="2070" w:type="dxa"/>
            <w:shd w:val="clear" w:color="auto" w:fill="E2EFD9" w:themeFill="accent6" w:themeFillTint="33"/>
            <w:noWrap/>
            <w:vAlign w:val="center"/>
            <w:hideMark/>
          </w:tcPr>
          <w:p w14:paraId="45D9C770" w14:textId="77777777" w:rsidR="00BD2AF4" w:rsidRPr="009E7C3D" w:rsidRDefault="00BD2AF4" w:rsidP="00AE06A0">
            <w:pPr>
              <w:spacing w:line="276" w:lineRule="auto"/>
              <w:jc w:val="center"/>
              <w:rPr>
                <w:rFonts w:eastAsia="Times New Roman"/>
                <w:b/>
                <w:bCs/>
                <w:color w:val="000000"/>
                <w:lang w:val="ro-MD" w:eastAsia="en-US"/>
              </w:rPr>
            </w:pPr>
            <w:r w:rsidRPr="009E7C3D">
              <w:rPr>
                <w:rFonts w:eastAsia="Times New Roman"/>
                <w:b/>
                <w:bCs/>
                <w:color w:val="000000"/>
                <w:lang w:val="ro-MD" w:eastAsia="en-US"/>
              </w:rPr>
              <w:t>Ponderea în Republica Moldova</w:t>
            </w:r>
          </w:p>
        </w:tc>
        <w:tc>
          <w:tcPr>
            <w:tcW w:w="2340" w:type="dxa"/>
            <w:tcBorders>
              <w:bottom w:val="single" w:sz="4" w:space="0" w:color="auto"/>
            </w:tcBorders>
            <w:shd w:val="clear" w:color="auto" w:fill="E2EFD9" w:themeFill="accent6" w:themeFillTint="33"/>
            <w:vAlign w:val="center"/>
          </w:tcPr>
          <w:p w14:paraId="4EC4EF53" w14:textId="7AF6015B" w:rsidR="00BD2AF4" w:rsidRPr="009E7C3D" w:rsidRDefault="00BD2AF4" w:rsidP="00AE06A0">
            <w:pPr>
              <w:spacing w:line="276" w:lineRule="auto"/>
              <w:jc w:val="center"/>
              <w:rPr>
                <w:rFonts w:eastAsia="Times New Roman"/>
                <w:b/>
                <w:bCs/>
                <w:color w:val="000000"/>
                <w:lang w:val="ro-MD" w:eastAsia="en-US"/>
              </w:rPr>
            </w:pPr>
            <w:r w:rsidRPr="009E7C3D">
              <w:rPr>
                <w:rFonts w:eastAsia="Times New Roman"/>
                <w:b/>
                <w:bCs/>
                <w:color w:val="000000"/>
                <w:lang w:val="ro-MD" w:eastAsia="en-US"/>
              </w:rPr>
              <w:t>Valoarea per locuitor, raportată la nivelul mun. Chi</w:t>
            </w:r>
            <w:r w:rsidR="004217D1" w:rsidRPr="009E7C3D">
              <w:rPr>
                <w:rFonts w:eastAsia="Times New Roman"/>
                <w:b/>
                <w:bCs/>
                <w:color w:val="000000"/>
                <w:lang w:val="ro-MD" w:eastAsia="en-US"/>
              </w:rPr>
              <w:t>ș</w:t>
            </w:r>
            <w:r w:rsidRPr="009E7C3D">
              <w:rPr>
                <w:rFonts w:eastAsia="Times New Roman"/>
                <w:b/>
                <w:bCs/>
                <w:color w:val="000000"/>
                <w:lang w:val="ro-MD" w:eastAsia="en-US"/>
              </w:rPr>
              <w:t>inău</w:t>
            </w:r>
          </w:p>
        </w:tc>
      </w:tr>
      <w:tr w:rsidR="00BD2AF4" w:rsidRPr="009E7C3D" w14:paraId="666D3E56" w14:textId="77777777" w:rsidTr="00176960">
        <w:trPr>
          <w:trHeight w:val="290"/>
          <w:jc w:val="center"/>
        </w:trPr>
        <w:tc>
          <w:tcPr>
            <w:tcW w:w="436" w:type="dxa"/>
            <w:shd w:val="clear" w:color="auto" w:fill="auto"/>
            <w:noWrap/>
            <w:vAlign w:val="center"/>
            <w:hideMark/>
          </w:tcPr>
          <w:p w14:paraId="4322A43F" w14:textId="77777777" w:rsidR="00BD2AF4" w:rsidRPr="009E7C3D" w:rsidRDefault="00BD2AF4" w:rsidP="00AE06A0">
            <w:pPr>
              <w:spacing w:line="276" w:lineRule="auto"/>
              <w:rPr>
                <w:rFonts w:eastAsia="Times New Roman"/>
                <w:color w:val="000000"/>
                <w:lang w:val="ro-MD"/>
              </w:rPr>
            </w:pPr>
            <w:r w:rsidRPr="009E7C3D">
              <w:rPr>
                <w:rFonts w:eastAsia="Times New Roman"/>
                <w:color w:val="000000"/>
                <w:lang w:val="ro-MD"/>
              </w:rPr>
              <w:t>1</w:t>
            </w:r>
          </w:p>
        </w:tc>
        <w:tc>
          <w:tcPr>
            <w:tcW w:w="4964" w:type="dxa"/>
            <w:shd w:val="clear" w:color="000000" w:fill="FFFFFF"/>
            <w:vAlign w:val="center"/>
            <w:hideMark/>
          </w:tcPr>
          <w:p w14:paraId="2303DC2E" w14:textId="62AB49B0" w:rsidR="00BD2AF4" w:rsidRPr="009E7C3D" w:rsidRDefault="00BD2AF4" w:rsidP="00AE06A0">
            <w:pPr>
              <w:spacing w:line="276" w:lineRule="auto"/>
              <w:rPr>
                <w:rFonts w:eastAsia="Times New Roman"/>
                <w:color w:val="000000"/>
                <w:lang w:val="ro-MD"/>
              </w:rPr>
            </w:pPr>
            <w:r w:rsidRPr="009E7C3D">
              <w:rPr>
                <w:rFonts w:eastAsia="Times New Roman"/>
                <w:color w:val="000000"/>
                <w:lang w:val="ro-MD"/>
              </w:rPr>
              <w:t>Popula</w:t>
            </w:r>
            <w:r w:rsidR="004217D1" w:rsidRPr="009E7C3D">
              <w:rPr>
                <w:rFonts w:eastAsia="Times New Roman"/>
                <w:color w:val="000000"/>
                <w:lang w:val="ro-MD"/>
              </w:rPr>
              <w:t>ț</w:t>
            </w:r>
            <w:r w:rsidRPr="009E7C3D">
              <w:rPr>
                <w:rFonts w:eastAsia="Times New Roman"/>
                <w:color w:val="000000"/>
                <w:lang w:val="ro-MD"/>
              </w:rPr>
              <w:t>ie prezentă</w:t>
            </w:r>
          </w:p>
        </w:tc>
        <w:tc>
          <w:tcPr>
            <w:tcW w:w="2070" w:type="dxa"/>
            <w:shd w:val="clear" w:color="000000" w:fill="FFFFFF"/>
            <w:noWrap/>
            <w:vAlign w:val="center"/>
            <w:hideMark/>
          </w:tcPr>
          <w:p w14:paraId="66229BA3" w14:textId="77777777" w:rsidR="00BD2AF4" w:rsidRPr="009E7C3D" w:rsidRDefault="00BD2AF4" w:rsidP="00AE06A0">
            <w:pPr>
              <w:spacing w:line="276" w:lineRule="auto"/>
              <w:jc w:val="center"/>
              <w:rPr>
                <w:rFonts w:eastAsia="Times New Roman"/>
                <w:color w:val="000000"/>
                <w:lang w:val="ro-MD"/>
              </w:rPr>
            </w:pPr>
            <w:r w:rsidRPr="009E7C3D">
              <w:rPr>
                <w:rFonts w:eastAsia="Times New Roman"/>
                <w:color w:val="000000"/>
                <w:lang w:val="ro-MD"/>
              </w:rPr>
              <w:t>3.8%</w:t>
            </w:r>
          </w:p>
        </w:tc>
        <w:tc>
          <w:tcPr>
            <w:tcW w:w="2340" w:type="dxa"/>
            <w:shd w:val="reverseDiagStripe" w:color="000000" w:fill="FFFFFF"/>
            <w:vAlign w:val="center"/>
          </w:tcPr>
          <w:p w14:paraId="58B9AEA1" w14:textId="77777777" w:rsidR="00BD2AF4" w:rsidRPr="009E7C3D" w:rsidRDefault="00BD2AF4" w:rsidP="00AE06A0">
            <w:pPr>
              <w:spacing w:line="276" w:lineRule="auto"/>
              <w:jc w:val="center"/>
              <w:rPr>
                <w:rFonts w:eastAsia="Times New Roman"/>
                <w:color w:val="000000"/>
                <w:lang w:val="ro-MD"/>
              </w:rPr>
            </w:pPr>
          </w:p>
        </w:tc>
      </w:tr>
      <w:tr w:rsidR="00BD2AF4" w:rsidRPr="009E7C3D" w14:paraId="6FBA4246" w14:textId="77777777" w:rsidTr="00176960">
        <w:trPr>
          <w:trHeight w:val="290"/>
          <w:jc w:val="center"/>
        </w:trPr>
        <w:tc>
          <w:tcPr>
            <w:tcW w:w="436" w:type="dxa"/>
            <w:shd w:val="clear" w:color="auto" w:fill="auto"/>
            <w:noWrap/>
            <w:vAlign w:val="center"/>
            <w:hideMark/>
          </w:tcPr>
          <w:p w14:paraId="07FD6002" w14:textId="77777777" w:rsidR="00BD2AF4" w:rsidRPr="009E7C3D" w:rsidRDefault="00BD2AF4" w:rsidP="00AE06A0">
            <w:pPr>
              <w:spacing w:line="276" w:lineRule="auto"/>
              <w:rPr>
                <w:rFonts w:eastAsia="Times New Roman"/>
                <w:color w:val="000000"/>
                <w:lang w:val="ro-MD"/>
              </w:rPr>
            </w:pPr>
            <w:r w:rsidRPr="009E7C3D">
              <w:rPr>
                <w:rFonts w:eastAsia="Times New Roman"/>
                <w:color w:val="000000"/>
                <w:lang w:val="ro-MD"/>
              </w:rPr>
              <w:t>2</w:t>
            </w:r>
          </w:p>
        </w:tc>
        <w:tc>
          <w:tcPr>
            <w:tcW w:w="4964" w:type="dxa"/>
            <w:shd w:val="clear" w:color="000000" w:fill="FFFFFF"/>
            <w:vAlign w:val="center"/>
            <w:hideMark/>
          </w:tcPr>
          <w:p w14:paraId="1E58DC62" w14:textId="3357FAE4" w:rsidR="00BD2AF4" w:rsidRPr="009E7C3D" w:rsidRDefault="00BD2AF4" w:rsidP="00AE06A0">
            <w:pPr>
              <w:spacing w:line="276" w:lineRule="auto"/>
              <w:rPr>
                <w:rFonts w:eastAsia="Times New Roman"/>
                <w:color w:val="000000"/>
                <w:lang w:val="ro-MD"/>
              </w:rPr>
            </w:pPr>
            <w:r w:rsidRPr="009E7C3D">
              <w:rPr>
                <w:rFonts w:eastAsia="Times New Roman"/>
                <w:color w:val="000000"/>
                <w:lang w:val="ro-MD"/>
              </w:rPr>
              <w:t>Volumul construc</w:t>
            </w:r>
            <w:r w:rsidR="004217D1" w:rsidRPr="009E7C3D">
              <w:rPr>
                <w:rFonts w:eastAsia="Times New Roman"/>
                <w:color w:val="000000"/>
                <w:lang w:val="ro-MD"/>
              </w:rPr>
              <w:t>ț</w:t>
            </w:r>
            <w:r w:rsidRPr="009E7C3D">
              <w:rPr>
                <w:rFonts w:eastAsia="Times New Roman"/>
                <w:color w:val="000000"/>
                <w:lang w:val="ro-MD"/>
              </w:rPr>
              <w:t>iilor</w:t>
            </w:r>
          </w:p>
        </w:tc>
        <w:tc>
          <w:tcPr>
            <w:tcW w:w="2070" w:type="dxa"/>
            <w:shd w:val="clear" w:color="000000" w:fill="FFFFFF"/>
            <w:noWrap/>
            <w:vAlign w:val="center"/>
            <w:hideMark/>
          </w:tcPr>
          <w:p w14:paraId="520B6328" w14:textId="461F897C" w:rsidR="00BD2AF4" w:rsidRPr="009E7C3D" w:rsidRDefault="00BD2AF4" w:rsidP="00AE06A0">
            <w:pPr>
              <w:spacing w:line="276" w:lineRule="auto"/>
              <w:jc w:val="center"/>
              <w:rPr>
                <w:rFonts w:eastAsia="Times New Roman"/>
                <w:color w:val="000000"/>
                <w:lang w:val="ro-MD"/>
              </w:rPr>
            </w:pPr>
            <w:r w:rsidRPr="009E7C3D">
              <w:rPr>
                <w:rFonts w:eastAsia="Times New Roman"/>
                <w:color w:val="000000"/>
                <w:lang w:val="ro-MD"/>
              </w:rPr>
              <w:t>3.</w:t>
            </w:r>
            <w:r w:rsidR="003736B2">
              <w:rPr>
                <w:rFonts w:eastAsia="Times New Roman"/>
                <w:color w:val="000000"/>
                <w:lang w:val="ro-MD"/>
              </w:rPr>
              <w:t>4</w:t>
            </w:r>
            <w:r w:rsidRPr="009E7C3D">
              <w:rPr>
                <w:rFonts w:eastAsia="Times New Roman"/>
                <w:color w:val="000000"/>
                <w:lang w:val="ro-MD"/>
              </w:rPr>
              <w:t>%</w:t>
            </w:r>
          </w:p>
        </w:tc>
        <w:tc>
          <w:tcPr>
            <w:tcW w:w="2340" w:type="dxa"/>
            <w:shd w:val="clear" w:color="000000" w:fill="FFFFFF"/>
            <w:vAlign w:val="center"/>
          </w:tcPr>
          <w:p w14:paraId="19E7E148" w14:textId="77777777" w:rsidR="00BD2AF4" w:rsidRPr="009E7C3D" w:rsidRDefault="00BD2AF4" w:rsidP="00AE06A0">
            <w:pPr>
              <w:spacing w:line="276" w:lineRule="auto"/>
              <w:jc w:val="center"/>
              <w:rPr>
                <w:rFonts w:eastAsia="Times New Roman"/>
                <w:color w:val="000000"/>
                <w:lang w:val="ro-MD"/>
              </w:rPr>
            </w:pPr>
            <w:r w:rsidRPr="009E7C3D">
              <w:rPr>
                <w:rFonts w:eastAsia="Times New Roman"/>
                <w:color w:val="000000"/>
                <w:lang w:val="ro-MD"/>
              </w:rPr>
              <w:t>27%</w:t>
            </w:r>
          </w:p>
        </w:tc>
      </w:tr>
      <w:tr w:rsidR="00BD2AF4" w:rsidRPr="009E7C3D" w14:paraId="64ADDD70" w14:textId="77777777" w:rsidTr="00176960">
        <w:trPr>
          <w:trHeight w:val="290"/>
          <w:jc w:val="center"/>
        </w:trPr>
        <w:tc>
          <w:tcPr>
            <w:tcW w:w="436" w:type="dxa"/>
            <w:shd w:val="clear" w:color="auto" w:fill="auto"/>
            <w:noWrap/>
            <w:vAlign w:val="center"/>
            <w:hideMark/>
          </w:tcPr>
          <w:p w14:paraId="578D5D55" w14:textId="77777777" w:rsidR="00BD2AF4" w:rsidRPr="009E7C3D" w:rsidRDefault="00BD2AF4" w:rsidP="00AE06A0">
            <w:pPr>
              <w:spacing w:line="276" w:lineRule="auto"/>
              <w:rPr>
                <w:rFonts w:eastAsia="Times New Roman"/>
                <w:color w:val="000000"/>
                <w:lang w:val="ro-MD"/>
              </w:rPr>
            </w:pPr>
            <w:r w:rsidRPr="009E7C3D">
              <w:rPr>
                <w:rFonts w:eastAsia="Times New Roman"/>
                <w:color w:val="000000"/>
                <w:lang w:val="ro-MD"/>
              </w:rPr>
              <w:t>3</w:t>
            </w:r>
          </w:p>
        </w:tc>
        <w:tc>
          <w:tcPr>
            <w:tcW w:w="4964" w:type="dxa"/>
            <w:shd w:val="clear" w:color="000000" w:fill="FFFFFF"/>
            <w:vAlign w:val="center"/>
            <w:hideMark/>
          </w:tcPr>
          <w:p w14:paraId="654260EA" w14:textId="3ED1774B" w:rsidR="00BD2AF4" w:rsidRPr="009E7C3D" w:rsidRDefault="00BD2AF4" w:rsidP="00AE06A0">
            <w:pPr>
              <w:spacing w:line="276" w:lineRule="auto"/>
              <w:rPr>
                <w:rFonts w:eastAsia="Times New Roman"/>
                <w:color w:val="000000"/>
                <w:lang w:val="ro-MD"/>
              </w:rPr>
            </w:pPr>
            <w:r w:rsidRPr="009E7C3D">
              <w:rPr>
                <w:rFonts w:eastAsia="Times New Roman"/>
                <w:color w:val="000000"/>
                <w:lang w:val="ro-MD"/>
              </w:rPr>
              <w:t>Volumul investi</w:t>
            </w:r>
            <w:r w:rsidR="004217D1" w:rsidRPr="009E7C3D">
              <w:rPr>
                <w:rFonts w:eastAsia="Times New Roman"/>
                <w:color w:val="000000"/>
                <w:lang w:val="ro-MD"/>
              </w:rPr>
              <w:t>ț</w:t>
            </w:r>
            <w:r w:rsidRPr="009E7C3D">
              <w:rPr>
                <w:rFonts w:eastAsia="Times New Roman"/>
                <w:color w:val="000000"/>
                <w:lang w:val="ro-MD"/>
              </w:rPr>
              <w:t>iilor locative</w:t>
            </w:r>
          </w:p>
        </w:tc>
        <w:tc>
          <w:tcPr>
            <w:tcW w:w="2070" w:type="dxa"/>
            <w:shd w:val="clear" w:color="000000" w:fill="FFFFFF"/>
            <w:noWrap/>
            <w:vAlign w:val="center"/>
            <w:hideMark/>
          </w:tcPr>
          <w:p w14:paraId="3E8CE572" w14:textId="42EA292C" w:rsidR="00BD2AF4" w:rsidRPr="009E7C3D" w:rsidRDefault="00BD2AF4" w:rsidP="00AE06A0">
            <w:pPr>
              <w:spacing w:line="276" w:lineRule="auto"/>
              <w:jc w:val="center"/>
              <w:rPr>
                <w:rFonts w:eastAsia="Times New Roman"/>
                <w:color w:val="000000"/>
                <w:lang w:val="ro-MD"/>
              </w:rPr>
            </w:pPr>
            <w:r w:rsidRPr="009E7C3D">
              <w:rPr>
                <w:rFonts w:eastAsia="Times New Roman"/>
                <w:color w:val="000000"/>
                <w:lang w:val="ro-MD"/>
              </w:rPr>
              <w:t>1.</w:t>
            </w:r>
            <w:r w:rsidR="006022CF">
              <w:rPr>
                <w:rFonts w:eastAsia="Times New Roman"/>
                <w:color w:val="000000"/>
                <w:lang w:val="ro-MD"/>
              </w:rPr>
              <w:t>2</w:t>
            </w:r>
            <w:r w:rsidRPr="009E7C3D">
              <w:rPr>
                <w:rFonts w:eastAsia="Times New Roman"/>
                <w:color w:val="000000"/>
                <w:lang w:val="ro-MD"/>
              </w:rPr>
              <w:t>%</w:t>
            </w:r>
          </w:p>
        </w:tc>
        <w:tc>
          <w:tcPr>
            <w:tcW w:w="2340" w:type="dxa"/>
            <w:shd w:val="clear" w:color="000000" w:fill="FFFFFF"/>
            <w:vAlign w:val="center"/>
          </w:tcPr>
          <w:p w14:paraId="3E4B2A98" w14:textId="77777777" w:rsidR="00BD2AF4" w:rsidRPr="009E7C3D" w:rsidRDefault="00BD2AF4" w:rsidP="00AE06A0">
            <w:pPr>
              <w:spacing w:line="276" w:lineRule="auto"/>
              <w:jc w:val="center"/>
              <w:rPr>
                <w:rFonts w:eastAsia="Times New Roman"/>
                <w:color w:val="000000"/>
                <w:lang w:val="ro-MD"/>
              </w:rPr>
            </w:pPr>
            <w:r w:rsidRPr="009E7C3D">
              <w:rPr>
                <w:rFonts w:eastAsia="Times New Roman"/>
                <w:color w:val="000000"/>
                <w:lang w:val="ro-MD"/>
              </w:rPr>
              <w:t>36%</w:t>
            </w:r>
          </w:p>
        </w:tc>
      </w:tr>
      <w:tr w:rsidR="00BD2AF4" w:rsidRPr="009E7C3D" w14:paraId="0EDF67B1" w14:textId="77777777" w:rsidTr="00176960">
        <w:trPr>
          <w:trHeight w:val="290"/>
          <w:jc w:val="center"/>
        </w:trPr>
        <w:tc>
          <w:tcPr>
            <w:tcW w:w="436" w:type="dxa"/>
            <w:shd w:val="clear" w:color="auto" w:fill="auto"/>
            <w:noWrap/>
            <w:vAlign w:val="center"/>
            <w:hideMark/>
          </w:tcPr>
          <w:p w14:paraId="7D14F1D1" w14:textId="77777777" w:rsidR="00BD2AF4" w:rsidRPr="009E7C3D" w:rsidRDefault="00BD2AF4" w:rsidP="00AE06A0">
            <w:pPr>
              <w:spacing w:line="276" w:lineRule="auto"/>
              <w:rPr>
                <w:rFonts w:eastAsia="Times New Roman"/>
                <w:color w:val="000000"/>
                <w:lang w:val="ro-MD"/>
              </w:rPr>
            </w:pPr>
            <w:r w:rsidRPr="009E7C3D">
              <w:rPr>
                <w:rFonts w:eastAsia="Times New Roman"/>
                <w:color w:val="000000"/>
                <w:lang w:val="ro-MD"/>
              </w:rPr>
              <w:t>4</w:t>
            </w:r>
          </w:p>
        </w:tc>
        <w:tc>
          <w:tcPr>
            <w:tcW w:w="4964" w:type="dxa"/>
            <w:shd w:val="clear" w:color="000000" w:fill="FFFFFF"/>
            <w:vAlign w:val="center"/>
            <w:hideMark/>
          </w:tcPr>
          <w:p w14:paraId="278DE0DA" w14:textId="47CDD92E" w:rsidR="00BD2AF4" w:rsidRPr="009E7C3D" w:rsidRDefault="00BD2AF4" w:rsidP="00AE06A0">
            <w:pPr>
              <w:spacing w:line="276" w:lineRule="auto"/>
              <w:rPr>
                <w:rFonts w:eastAsia="Times New Roman"/>
                <w:color w:val="000000"/>
                <w:lang w:val="ro-MD"/>
              </w:rPr>
            </w:pPr>
            <w:r w:rsidRPr="009E7C3D">
              <w:rPr>
                <w:rFonts w:eastAsia="Times New Roman"/>
                <w:color w:val="000000"/>
                <w:lang w:val="ro-MD"/>
              </w:rPr>
              <w:t>Volumul comer</w:t>
            </w:r>
            <w:r w:rsidR="004217D1" w:rsidRPr="009E7C3D">
              <w:rPr>
                <w:rFonts w:eastAsia="Times New Roman"/>
                <w:color w:val="000000"/>
                <w:lang w:val="ro-MD"/>
              </w:rPr>
              <w:t>ț</w:t>
            </w:r>
            <w:r w:rsidRPr="009E7C3D">
              <w:rPr>
                <w:rFonts w:eastAsia="Times New Roman"/>
                <w:color w:val="000000"/>
                <w:lang w:val="ro-MD"/>
              </w:rPr>
              <w:t>ului</w:t>
            </w:r>
          </w:p>
        </w:tc>
        <w:tc>
          <w:tcPr>
            <w:tcW w:w="2070" w:type="dxa"/>
            <w:shd w:val="clear" w:color="000000" w:fill="FFFFFF"/>
            <w:noWrap/>
            <w:vAlign w:val="center"/>
            <w:hideMark/>
          </w:tcPr>
          <w:p w14:paraId="08F7E3D7" w14:textId="2C3A4FA2" w:rsidR="00BD2AF4" w:rsidRPr="009E7C3D" w:rsidRDefault="00BD2AF4" w:rsidP="00AE06A0">
            <w:pPr>
              <w:spacing w:line="276" w:lineRule="auto"/>
              <w:jc w:val="center"/>
              <w:rPr>
                <w:rFonts w:eastAsia="Times New Roman"/>
                <w:color w:val="000000"/>
                <w:lang w:val="ro-MD"/>
              </w:rPr>
            </w:pPr>
            <w:r w:rsidRPr="009E7C3D">
              <w:rPr>
                <w:rFonts w:eastAsia="Times New Roman"/>
                <w:color w:val="000000"/>
                <w:lang w:val="ro-MD"/>
              </w:rPr>
              <w:t>3.</w:t>
            </w:r>
            <w:r w:rsidR="006022CF">
              <w:rPr>
                <w:rFonts w:eastAsia="Times New Roman"/>
                <w:color w:val="000000"/>
                <w:lang w:val="ro-MD"/>
              </w:rPr>
              <w:t>4</w:t>
            </w:r>
            <w:r w:rsidRPr="009E7C3D">
              <w:rPr>
                <w:rFonts w:eastAsia="Times New Roman"/>
                <w:color w:val="000000"/>
                <w:lang w:val="ro-MD"/>
              </w:rPr>
              <w:t>%</w:t>
            </w:r>
          </w:p>
        </w:tc>
        <w:tc>
          <w:tcPr>
            <w:tcW w:w="2340" w:type="dxa"/>
            <w:shd w:val="clear" w:color="000000" w:fill="FFFFFF"/>
            <w:vAlign w:val="center"/>
          </w:tcPr>
          <w:p w14:paraId="28EC5E03" w14:textId="77777777" w:rsidR="00BD2AF4" w:rsidRPr="009E7C3D" w:rsidRDefault="00BD2AF4" w:rsidP="00AE06A0">
            <w:pPr>
              <w:spacing w:line="276" w:lineRule="auto"/>
              <w:jc w:val="center"/>
              <w:rPr>
                <w:rFonts w:eastAsia="Times New Roman"/>
                <w:color w:val="000000"/>
                <w:lang w:val="ro-MD"/>
              </w:rPr>
            </w:pPr>
            <w:r w:rsidRPr="009E7C3D">
              <w:rPr>
                <w:rFonts w:eastAsia="Times New Roman"/>
                <w:color w:val="000000"/>
                <w:lang w:val="ro-MD"/>
              </w:rPr>
              <w:t>31%</w:t>
            </w:r>
          </w:p>
        </w:tc>
      </w:tr>
      <w:tr w:rsidR="00BD2AF4" w:rsidRPr="009E7C3D" w14:paraId="5A78EF60" w14:textId="77777777" w:rsidTr="00176960">
        <w:trPr>
          <w:trHeight w:val="290"/>
          <w:jc w:val="center"/>
        </w:trPr>
        <w:tc>
          <w:tcPr>
            <w:tcW w:w="436" w:type="dxa"/>
            <w:shd w:val="clear" w:color="auto" w:fill="auto"/>
            <w:noWrap/>
            <w:vAlign w:val="center"/>
            <w:hideMark/>
          </w:tcPr>
          <w:p w14:paraId="2B99B989" w14:textId="77777777" w:rsidR="00BD2AF4" w:rsidRPr="009E7C3D" w:rsidRDefault="00BD2AF4" w:rsidP="00AE06A0">
            <w:pPr>
              <w:spacing w:line="276" w:lineRule="auto"/>
              <w:rPr>
                <w:rFonts w:eastAsia="Times New Roman"/>
                <w:color w:val="000000"/>
                <w:lang w:val="ro-MD"/>
              </w:rPr>
            </w:pPr>
            <w:r w:rsidRPr="009E7C3D">
              <w:rPr>
                <w:rFonts w:eastAsia="Times New Roman"/>
                <w:color w:val="000000"/>
                <w:lang w:val="ro-MD"/>
              </w:rPr>
              <w:t>5</w:t>
            </w:r>
          </w:p>
        </w:tc>
        <w:tc>
          <w:tcPr>
            <w:tcW w:w="4964" w:type="dxa"/>
            <w:shd w:val="clear" w:color="000000" w:fill="FFFFFF"/>
            <w:vAlign w:val="center"/>
            <w:hideMark/>
          </w:tcPr>
          <w:p w14:paraId="436F7424" w14:textId="20171CBE" w:rsidR="00BD2AF4" w:rsidRPr="009E7C3D" w:rsidRDefault="00BD2AF4" w:rsidP="00AE06A0">
            <w:pPr>
              <w:spacing w:line="276" w:lineRule="auto"/>
              <w:rPr>
                <w:rFonts w:eastAsia="Times New Roman"/>
                <w:color w:val="000000"/>
                <w:lang w:val="ro-MD"/>
              </w:rPr>
            </w:pPr>
            <w:r w:rsidRPr="009E7C3D">
              <w:rPr>
                <w:rFonts w:eastAsia="Times New Roman"/>
                <w:color w:val="000000"/>
                <w:lang w:val="ro-MD"/>
              </w:rPr>
              <w:t>Volumul investi</w:t>
            </w:r>
            <w:r w:rsidR="004217D1" w:rsidRPr="009E7C3D">
              <w:rPr>
                <w:rFonts w:eastAsia="Times New Roman"/>
                <w:color w:val="000000"/>
                <w:lang w:val="ro-MD"/>
              </w:rPr>
              <w:t>ț</w:t>
            </w:r>
            <w:r w:rsidRPr="009E7C3D">
              <w:rPr>
                <w:rFonts w:eastAsia="Times New Roman"/>
                <w:color w:val="000000"/>
                <w:lang w:val="ro-MD"/>
              </w:rPr>
              <w:t>iilor capitale (din toate sursele)</w:t>
            </w:r>
          </w:p>
        </w:tc>
        <w:tc>
          <w:tcPr>
            <w:tcW w:w="2070" w:type="dxa"/>
            <w:shd w:val="clear" w:color="000000" w:fill="FFFFFF"/>
            <w:noWrap/>
            <w:vAlign w:val="center"/>
            <w:hideMark/>
          </w:tcPr>
          <w:p w14:paraId="25C76BD6" w14:textId="540DBABD" w:rsidR="00BD2AF4" w:rsidRPr="009E7C3D" w:rsidRDefault="00BD2AF4" w:rsidP="00AE06A0">
            <w:pPr>
              <w:spacing w:line="276" w:lineRule="auto"/>
              <w:jc w:val="center"/>
              <w:rPr>
                <w:rFonts w:eastAsia="Times New Roman"/>
                <w:color w:val="000000"/>
                <w:lang w:val="ro-MD"/>
              </w:rPr>
            </w:pPr>
            <w:r w:rsidRPr="009E7C3D">
              <w:rPr>
                <w:rFonts w:eastAsia="Times New Roman"/>
                <w:color w:val="000000"/>
                <w:lang w:val="ro-MD"/>
              </w:rPr>
              <w:t>3.</w:t>
            </w:r>
            <w:r w:rsidR="003736B2">
              <w:rPr>
                <w:rFonts w:eastAsia="Times New Roman"/>
                <w:color w:val="000000"/>
                <w:lang w:val="ro-MD"/>
              </w:rPr>
              <w:t>5</w:t>
            </w:r>
            <w:r w:rsidRPr="009E7C3D">
              <w:rPr>
                <w:rFonts w:eastAsia="Times New Roman"/>
                <w:color w:val="000000"/>
                <w:lang w:val="ro-MD"/>
              </w:rPr>
              <w:t>%</w:t>
            </w:r>
          </w:p>
        </w:tc>
        <w:tc>
          <w:tcPr>
            <w:tcW w:w="2340" w:type="dxa"/>
            <w:shd w:val="clear" w:color="000000" w:fill="FFFFFF"/>
            <w:vAlign w:val="center"/>
          </w:tcPr>
          <w:p w14:paraId="6E80B3A7" w14:textId="77777777" w:rsidR="00BD2AF4" w:rsidRPr="009E7C3D" w:rsidRDefault="00BD2AF4" w:rsidP="00AE06A0">
            <w:pPr>
              <w:spacing w:line="276" w:lineRule="auto"/>
              <w:jc w:val="center"/>
              <w:rPr>
                <w:rFonts w:eastAsia="Times New Roman"/>
                <w:color w:val="000000"/>
                <w:lang w:val="ro-MD"/>
              </w:rPr>
            </w:pPr>
            <w:r w:rsidRPr="009E7C3D">
              <w:rPr>
                <w:rFonts w:eastAsia="Times New Roman"/>
                <w:color w:val="000000"/>
                <w:lang w:val="ro-MD"/>
              </w:rPr>
              <w:t>36%</w:t>
            </w:r>
          </w:p>
        </w:tc>
      </w:tr>
      <w:tr w:rsidR="00BD2AF4" w:rsidRPr="009E7C3D" w14:paraId="54280550" w14:textId="77777777" w:rsidTr="00176960">
        <w:trPr>
          <w:trHeight w:val="290"/>
          <w:jc w:val="center"/>
        </w:trPr>
        <w:tc>
          <w:tcPr>
            <w:tcW w:w="436" w:type="dxa"/>
            <w:shd w:val="clear" w:color="auto" w:fill="auto"/>
            <w:noWrap/>
            <w:vAlign w:val="center"/>
            <w:hideMark/>
          </w:tcPr>
          <w:p w14:paraId="6C840A51" w14:textId="77777777" w:rsidR="00BD2AF4" w:rsidRPr="009E7C3D" w:rsidRDefault="00BD2AF4" w:rsidP="00AE06A0">
            <w:pPr>
              <w:spacing w:line="276" w:lineRule="auto"/>
              <w:rPr>
                <w:rFonts w:eastAsia="Times New Roman"/>
                <w:color w:val="000000"/>
                <w:lang w:val="ro-MD"/>
              </w:rPr>
            </w:pPr>
            <w:r w:rsidRPr="009E7C3D">
              <w:rPr>
                <w:rFonts w:eastAsia="Times New Roman"/>
                <w:color w:val="000000"/>
                <w:lang w:val="ro-MD"/>
              </w:rPr>
              <w:t>6</w:t>
            </w:r>
          </w:p>
        </w:tc>
        <w:tc>
          <w:tcPr>
            <w:tcW w:w="4964" w:type="dxa"/>
            <w:shd w:val="clear" w:color="000000" w:fill="FFFFFF"/>
            <w:vAlign w:val="center"/>
            <w:hideMark/>
          </w:tcPr>
          <w:p w14:paraId="208CBA77" w14:textId="3D7360E5" w:rsidR="00BD2AF4" w:rsidRPr="009E7C3D" w:rsidRDefault="00BD2AF4" w:rsidP="00AE06A0">
            <w:pPr>
              <w:spacing w:line="276" w:lineRule="auto"/>
              <w:rPr>
                <w:rFonts w:eastAsia="Times New Roman"/>
                <w:color w:val="000000"/>
                <w:lang w:val="ro-MD"/>
              </w:rPr>
            </w:pPr>
            <w:r w:rsidRPr="009E7C3D">
              <w:rPr>
                <w:rFonts w:eastAsia="Times New Roman"/>
                <w:color w:val="000000"/>
                <w:lang w:val="ro-MD"/>
              </w:rPr>
              <w:t>Volumul investi</w:t>
            </w:r>
            <w:r w:rsidR="004217D1" w:rsidRPr="009E7C3D">
              <w:rPr>
                <w:rFonts w:eastAsia="Times New Roman"/>
                <w:color w:val="000000"/>
                <w:lang w:val="ro-MD"/>
              </w:rPr>
              <w:t>ț</w:t>
            </w:r>
            <w:r w:rsidRPr="009E7C3D">
              <w:rPr>
                <w:rFonts w:eastAsia="Times New Roman"/>
                <w:color w:val="000000"/>
                <w:lang w:val="ro-MD"/>
              </w:rPr>
              <w:t>iilor capitale din Bugetul de Stat</w:t>
            </w:r>
          </w:p>
        </w:tc>
        <w:tc>
          <w:tcPr>
            <w:tcW w:w="2070" w:type="dxa"/>
            <w:shd w:val="clear" w:color="000000" w:fill="FFFFFF"/>
            <w:noWrap/>
            <w:vAlign w:val="center"/>
            <w:hideMark/>
          </w:tcPr>
          <w:p w14:paraId="51DA3694" w14:textId="2DC1CA0A" w:rsidR="00BD2AF4" w:rsidRPr="009E7C3D" w:rsidRDefault="00BD2AF4" w:rsidP="00AE06A0">
            <w:pPr>
              <w:spacing w:line="276" w:lineRule="auto"/>
              <w:jc w:val="center"/>
              <w:rPr>
                <w:rFonts w:eastAsia="Times New Roman"/>
                <w:color w:val="000000"/>
                <w:lang w:val="ro-MD"/>
              </w:rPr>
            </w:pPr>
            <w:r w:rsidRPr="009E7C3D">
              <w:rPr>
                <w:rFonts w:eastAsia="Times New Roman"/>
                <w:color w:val="000000"/>
                <w:lang w:val="ro-MD"/>
              </w:rPr>
              <w:t>1.</w:t>
            </w:r>
            <w:r w:rsidR="006022CF">
              <w:rPr>
                <w:rFonts w:eastAsia="Times New Roman"/>
                <w:color w:val="000000"/>
                <w:lang w:val="ro-MD"/>
              </w:rPr>
              <w:t>6</w:t>
            </w:r>
            <w:r w:rsidRPr="009E7C3D">
              <w:rPr>
                <w:rFonts w:eastAsia="Times New Roman"/>
                <w:color w:val="000000"/>
                <w:lang w:val="ro-MD"/>
              </w:rPr>
              <w:t>%</w:t>
            </w:r>
          </w:p>
        </w:tc>
        <w:tc>
          <w:tcPr>
            <w:tcW w:w="2340" w:type="dxa"/>
            <w:shd w:val="clear" w:color="000000" w:fill="FFFFFF"/>
            <w:vAlign w:val="center"/>
          </w:tcPr>
          <w:p w14:paraId="3B6CB351" w14:textId="77777777" w:rsidR="00BD2AF4" w:rsidRPr="009E7C3D" w:rsidRDefault="00BD2AF4" w:rsidP="00AE06A0">
            <w:pPr>
              <w:spacing w:line="276" w:lineRule="auto"/>
              <w:jc w:val="center"/>
              <w:rPr>
                <w:rFonts w:eastAsia="Times New Roman"/>
                <w:color w:val="000000"/>
                <w:lang w:val="ro-MD"/>
              </w:rPr>
            </w:pPr>
            <w:r w:rsidRPr="009E7C3D">
              <w:rPr>
                <w:rFonts w:eastAsia="Times New Roman"/>
                <w:color w:val="000000"/>
                <w:lang w:val="ro-MD"/>
              </w:rPr>
              <w:t>9%</w:t>
            </w:r>
          </w:p>
        </w:tc>
      </w:tr>
      <w:tr w:rsidR="00BD2AF4" w:rsidRPr="009E7C3D" w14:paraId="495F4064" w14:textId="77777777" w:rsidTr="00176960">
        <w:trPr>
          <w:trHeight w:val="290"/>
          <w:jc w:val="center"/>
        </w:trPr>
        <w:tc>
          <w:tcPr>
            <w:tcW w:w="436" w:type="dxa"/>
            <w:shd w:val="clear" w:color="auto" w:fill="auto"/>
            <w:noWrap/>
            <w:vAlign w:val="center"/>
            <w:hideMark/>
          </w:tcPr>
          <w:p w14:paraId="1E60B491" w14:textId="77777777" w:rsidR="00BD2AF4" w:rsidRPr="009E7C3D" w:rsidRDefault="00BD2AF4" w:rsidP="00AE06A0">
            <w:pPr>
              <w:spacing w:line="276" w:lineRule="auto"/>
              <w:rPr>
                <w:rFonts w:eastAsia="Times New Roman"/>
                <w:color w:val="000000"/>
                <w:lang w:val="ro-MD"/>
              </w:rPr>
            </w:pPr>
            <w:r w:rsidRPr="009E7C3D">
              <w:rPr>
                <w:rFonts w:eastAsia="Times New Roman"/>
                <w:color w:val="000000"/>
                <w:lang w:val="ro-MD"/>
              </w:rPr>
              <w:t>7</w:t>
            </w:r>
          </w:p>
        </w:tc>
        <w:tc>
          <w:tcPr>
            <w:tcW w:w="4964" w:type="dxa"/>
            <w:shd w:val="clear" w:color="000000" w:fill="FFFFFF"/>
            <w:vAlign w:val="center"/>
            <w:hideMark/>
          </w:tcPr>
          <w:p w14:paraId="7EFBE4BB" w14:textId="07095A9A" w:rsidR="00BD2AF4" w:rsidRPr="009E7C3D" w:rsidRDefault="00BD2AF4" w:rsidP="00AE06A0">
            <w:pPr>
              <w:spacing w:line="276" w:lineRule="auto"/>
              <w:rPr>
                <w:rFonts w:eastAsia="Times New Roman"/>
                <w:color w:val="000000"/>
                <w:lang w:val="ro-MD"/>
              </w:rPr>
            </w:pPr>
            <w:r w:rsidRPr="009E7C3D">
              <w:rPr>
                <w:rFonts w:eastAsia="Times New Roman"/>
                <w:color w:val="000000"/>
                <w:lang w:val="ro-MD"/>
              </w:rPr>
              <w:t>Numărul de agen</w:t>
            </w:r>
            <w:r w:rsidR="004217D1" w:rsidRPr="009E7C3D">
              <w:rPr>
                <w:rFonts w:eastAsia="Times New Roman"/>
                <w:color w:val="000000"/>
                <w:lang w:val="ro-MD"/>
              </w:rPr>
              <w:t>ț</w:t>
            </w:r>
            <w:r w:rsidRPr="009E7C3D">
              <w:rPr>
                <w:rFonts w:eastAsia="Times New Roman"/>
                <w:color w:val="000000"/>
                <w:lang w:val="ro-MD"/>
              </w:rPr>
              <w:t>i economici</w:t>
            </w:r>
          </w:p>
        </w:tc>
        <w:tc>
          <w:tcPr>
            <w:tcW w:w="2070" w:type="dxa"/>
            <w:shd w:val="clear" w:color="000000" w:fill="FFFFFF"/>
            <w:noWrap/>
            <w:vAlign w:val="center"/>
            <w:hideMark/>
          </w:tcPr>
          <w:p w14:paraId="2082D3C5" w14:textId="7E70B241" w:rsidR="00BD2AF4" w:rsidRPr="009E7C3D" w:rsidRDefault="00BD2AF4" w:rsidP="00AE06A0">
            <w:pPr>
              <w:spacing w:line="276" w:lineRule="auto"/>
              <w:jc w:val="center"/>
              <w:rPr>
                <w:rFonts w:eastAsia="Times New Roman"/>
                <w:color w:val="000000"/>
                <w:lang w:val="ro-MD"/>
              </w:rPr>
            </w:pPr>
            <w:r w:rsidRPr="009E7C3D">
              <w:rPr>
                <w:rFonts w:eastAsia="Times New Roman"/>
                <w:color w:val="000000"/>
                <w:lang w:val="ro-MD"/>
              </w:rPr>
              <w:t>4.</w:t>
            </w:r>
            <w:r w:rsidR="006022CF">
              <w:rPr>
                <w:rFonts w:eastAsia="Times New Roman"/>
                <w:color w:val="000000"/>
                <w:lang w:val="ro-MD"/>
              </w:rPr>
              <w:t>7</w:t>
            </w:r>
            <w:r w:rsidRPr="009E7C3D">
              <w:rPr>
                <w:rFonts w:eastAsia="Times New Roman"/>
                <w:color w:val="000000"/>
                <w:lang w:val="ro-MD"/>
              </w:rPr>
              <w:t>%</w:t>
            </w:r>
          </w:p>
        </w:tc>
        <w:tc>
          <w:tcPr>
            <w:tcW w:w="2340" w:type="dxa"/>
            <w:shd w:val="clear" w:color="000000" w:fill="FFFFFF"/>
            <w:vAlign w:val="center"/>
          </w:tcPr>
          <w:p w14:paraId="5602ED87" w14:textId="77777777" w:rsidR="00BD2AF4" w:rsidRPr="009E7C3D" w:rsidRDefault="00BD2AF4" w:rsidP="00AE06A0">
            <w:pPr>
              <w:spacing w:line="276" w:lineRule="auto"/>
              <w:jc w:val="center"/>
              <w:rPr>
                <w:rFonts w:eastAsia="Times New Roman"/>
                <w:color w:val="000000"/>
                <w:lang w:val="ro-MD"/>
              </w:rPr>
            </w:pPr>
            <w:r w:rsidRPr="009E7C3D">
              <w:rPr>
                <w:rFonts w:eastAsia="Times New Roman"/>
                <w:color w:val="000000"/>
                <w:lang w:val="ro-MD"/>
              </w:rPr>
              <w:t>47%</w:t>
            </w:r>
          </w:p>
        </w:tc>
      </w:tr>
      <w:tr w:rsidR="00BD2AF4" w:rsidRPr="009E7C3D" w14:paraId="1C71F520" w14:textId="77777777" w:rsidTr="00176960">
        <w:trPr>
          <w:trHeight w:val="290"/>
          <w:jc w:val="center"/>
        </w:trPr>
        <w:tc>
          <w:tcPr>
            <w:tcW w:w="436" w:type="dxa"/>
            <w:shd w:val="clear" w:color="auto" w:fill="auto"/>
            <w:noWrap/>
            <w:vAlign w:val="center"/>
            <w:hideMark/>
          </w:tcPr>
          <w:p w14:paraId="663608D4" w14:textId="77777777" w:rsidR="00BD2AF4" w:rsidRPr="009E7C3D" w:rsidRDefault="00BD2AF4" w:rsidP="00AE06A0">
            <w:pPr>
              <w:spacing w:line="276" w:lineRule="auto"/>
              <w:rPr>
                <w:rFonts w:eastAsia="Times New Roman"/>
                <w:color w:val="000000"/>
                <w:lang w:val="ro-MD"/>
              </w:rPr>
            </w:pPr>
            <w:r w:rsidRPr="009E7C3D">
              <w:rPr>
                <w:rFonts w:eastAsia="Times New Roman"/>
                <w:color w:val="000000"/>
                <w:lang w:val="ro-MD"/>
              </w:rPr>
              <w:t>8</w:t>
            </w:r>
          </w:p>
        </w:tc>
        <w:tc>
          <w:tcPr>
            <w:tcW w:w="4964" w:type="dxa"/>
            <w:shd w:val="clear" w:color="000000" w:fill="FFFFFF"/>
            <w:vAlign w:val="center"/>
            <w:hideMark/>
          </w:tcPr>
          <w:p w14:paraId="41FD9850" w14:textId="5B10EEAA" w:rsidR="00BD2AF4" w:rsidRPr="009E7C3D" w:rsidRDefault="00BD2AF4" w:rsidP="00AE06A0">
            <w:pPr>
              <w:spacing w:line="276" w:lineRule="auto"/>
              <w:rPr>
                <w:rFonts w:eastAsia="Times New Roman"/>
                <w:color w:val="000000"/>
                <w:lang w:val="ro-MD"/>
              </w:rPr>
            </w:pPr>
            <w:r w:rsidRPr="009E7C3D">
              <w:rPr>
                <w:rFonts w:eastAsia="Times New Roman"/>
                <w:color w:val="000000"/>
                <w:lang w:val="ro-MD"/>
              </w:rPr>
              <w:t>Numărul de salaria</w:t>
            </w:r>
            <w:r w:rsidR="004217D1" w:rsidRPr="009E7C3D">
              <w:rPr>
                <w:rFonts w:eastAsia="Times New Roman"/>
                <w:color w:val="000000"/>
                <w:lang w:val="ro-MD"/>
              </w:rPr>
              <w:t>ț</w:t>
            </w:r>
            <w:r w:rsidRPr="009E7C3D">
              <w:rPr>
                <w:rFonts w:eastAsia="Times New Roman"/>
                <w:color w:val="000000"/>
                <w:lang w:val="ro-MD"/>
              </w:rPr>
              <w:t>i</w:t>
            </w:r>
          </w:p>
        </w:tc>
        <w:tc>
          <w:tcPr>
            <w:tcW w:w="2070" w:type="dxa"/>
            <w:shd w:val="clear" w:color="000000" w:fill="FFFFFF"/>
            <w:noWrap/>
            <w:vAlign w:val="center"/>
            <w:hideMark/>
          </w:tcPr>
          <w:p w14:paraId="38C91319" w14:textId="44735289" w:rsidR="00BD2AF4" w:rsidRPr="009E7C3D" w:rsidRDefault="00BD2AF4" w:rsidP="00AE06A0">
            <w:pPr>
              <w:spacing w:line="276" w:lineRule="auto"/>
              <w:jc w:val="center"/>
              <w:rPr>
                <w:rFonts w:eastAsia="Times New Roman"/>
                <w:color w:val="000000"/>
                <w:lang w:val="ro-MD"/>
              </w:rPr>
            </w:pPr>
            <w:r w:rsidRPr="009E7C3D">
              <w:rPr>
                <w:rFonts w:eastAsia="Times New Roman"/>
                <w:color w:val="000000"/>
                <w:lang w:val="ro-MD"/>
              </w:rPr>
              <w:t>6.</w:t>
            </w:r>
            <w:r w:rsidR="006022CF">
              <w:rPr>
                <w:rFonts w:eastAsia="Times New Roman"/>
                <w:color w:val="000000"/>
                <w:lang w:val="ro-MD"/>
              </w:rPr>
              <w:t>4</w:t>
            </w:r>
            <w:r w:rsidRPr="009E7C3D">
              <w:rPr>
                <w:rFonts w:eastAsia="Times New Roman"/>
                <w:color w:val="000000"/>
                <w:lang w:val="ro-MD"/>
              </w:rPr>
              <w:t>%</w:t>
            </w:r>
          </w:p>
        </w:tc>
        <w:tc>
          <w:tcPr>
            <w:tcW w:w="2340" w:type="dxa"/>
            <w:shd w:val="clear" w:color="000000" w:fill="FFFFFF"/>
            <w:vAlign w:val="center"/>
          </w:tcPr>
          <w:p w14:paraId="14EE7E5A" w14:textId="77777777" w:rsidR="00BD2AF4" w:rsidRPr="009E7C3D" w:rsidRDefault="00BD2AF4" w:rsidP="00AE06A0">
            <w:pPr>
              <w:spacing w:line="276" w:lineRule="auto"/>
              <w:jc w:val="center"/>
              <w:rPr>
                <w:rFonts w:eastAsia="Times New Roman"/>
                <w:color w:val="000000"/>
                <w:lang w:val="ro-MD"/>
              </w:rPr>
            </w:pPr>
            <w:r w:rsidRPr="009E7C3D">
              <w:rPr>
                <w:rFonts w:eastAsia="Times New Roman"/>
                <w:color w:val="000000"/>
                <w:lang w:val="ro-MD"/>
              </w:rPr>
              <w:t>104%</w:t>
            </w:r>
          </w:p>
        </w:tc>
      </w:tr>
      <w:tr w:rsidR="00BD2AF4" w:rsidRPr="009E7C3D" w14:paraId="6BF5830C" w14:textId="77777777" w:rsidTr="00176960">
        <w:trPr>
          <w:trHeight w:val="580"/>
          <w:jc w:val="center"/>
        </w:trPr>
        <w:tc>
          <w:tcPr>
            <w:tcW w:w="436" w:type="dxa"/>
            <w:shd w:val="clear" w:color="auto" w:fill="auto"/>
            <w:noWrap/>
            <w:vAlign w:val="center"/>
            <w:hideMark/>
          </w:tcPr>
          <w:p w14:paraId="5AD58977" w14:textId="77777777" w:rsidR="00BD2AF4" w:rsidRPr="009E7C3D" w:rsidRDefault="00BD2AF4" w:rsidP="00AE06A0">
            <w:pPr>
              <w:spacing w:line="276" w:lineRule="auto"/>
              <w:rPr>
                <w:rFonts w:eastAsia="Times New Roman"/>
                <w:color w:val="000000"/>
                <w:lang w:val="ro-MD"/>
              </w:rPr>
            </w:pPr>
            <w:r w:rsidRPr="009E7C3D">
              <w:rPr>
                <w:rFonts w:eastAsia="Times New Roman"/>
                <w:color w:val="000000"/>
                <w:lang w:val="ro-MD"/>
              </w:rPr>
              <w:t>9</w:t>
            </w:r>
          </w:p>
        </w:tc>
        <w:tc>
          <w:tcPr>
            <w:tcW w:w="4964" w:type="dxa"/>
            <w:shd w:val="clear" w:color="000000" w:fill="FFFFFF"/>
            <w:vAlign w:val="center"/>
            <w:hideMark/>
          </w:tcPr>
          <w:p w14:paraId="4D0786F3" w14:textId="3A3A8611" w:rsidR="00BD2AF4" w:rsidRPr="009E7C3D" w:rsidRDefault="00BD2AF4" w:rsidP="00AE06A0">
            <w:pPr>
              <w:spacing w:line="276" w:lineRule="auto"/>
              <w:rPr>
                <w:rFonts w:eastAsia="Times New Roman"/>
                <w:color w:val="000000"/>
                <w:lang w:val="ro-MD"/>
              </w:rPr>
            </w:pPr>
            <w:r w:rsidRPr="009E7C3D">
              <w:rPr>
                <w:rFonts w:eastAsia="Times New Roman"/>
                <w:color w:val="000000"/>
                <w:lang w:val="ro-MD"/>
              </w:rPr>
              <w:t>Volumul total al cifrei de afaceri a agen</w:t>
            </w:r>
            <w:r w:rsidR="004217D1" w:rsidRPr="009E7C3D">
              <w:rPr>
                <w:rFonts w:eastAsia="Times New Roman"/>
                <w:color w:val="000000"/>
                <w:lang w:val="ro-MD"/>
              </w:rPr>
              <w:t>ț</w:t>
            </w:r>
            <w:r w:rsidRPr="009E7C3D">
              <w:rPr>
                <w:rFonts w:eastAsia="Times New Roman"/>
                <w:color w:val="000000"/>
                <w:lang w:val="ro-MD"/>
              </w:rPr>
              <w:t>ilor economici</w:t>
            </w:r>
          </w:p>
        </w:tc>
        <w:tc>
          <w:tcPr>
            <w:tcW w:w="2070" w:type="dxa"/>
            <w:shd w:val="clear" w:color="000000" w:fill="FFFFFF"/>
            <w:noWrap/>
            <w:vAlign w:val="center"/>
            <w:hideMark/>
          </w:tcPr>
          <w:p w14:paraId="34D1079F" w14:textId="77777777" w:rsidR="00BD2AF4" w:rsidRPr="009E7C3D" w:rsidRDefault="00BD2AF4" w:rsidP="00AE06A0">
            <w:pPr>
              <w:spacing w:line="276" w:lineRule="auto"/>
              <w:jc w:val="center"/>
              <w:rPr>
                <w:rFonts w:eastAsia="Times New Roman"/>
                <w:color w:val="000000"/>
                <w:lang w:val="ro-MD"/>
              </w:rPr>
            </w:pPr>
            <w:r w:rsidRPr="009E7C3D">
              <w:rPr>
                <w:rFonts w:eastAsia="Times New Roman"/>
                <w:color w:val="000000"/>
                <w:lang w:val="ro-MD"/>
              </w:rPr>
              <w:t>5.1%</w:t>
            </w:r>
          </w:p>
        </w:tc>
        <w:tc>
          <w:tcPr>
            <w:tcW w:w="2340" w:type="dxa"/>
            <w:shd w:val="clear" w:color="000000" w:fill="FFFFFF"/>
            <w:vAlign w:val="center"/>
          </w:tcPr>
          <w:p w14:paraId="521E3574" w14:textId="77777777" w:rsidR="00BD2AF4" w:rsidRPr="009E7C3D" w:rsidRDefault="00BD2AF4" w:rsidP="00AE06A0">
            <w:pPr>
              <w:spacing w:line="276" w:lineRule="auto"/>
              <w:jc w:val="center"/>
              <w:rPr>
                <w:rFonts w:eastAsia="Times New Roman"/>
                <w:color w:val="000000"/>
                <w:lang w:val="ro-MD"/>
              </w:rPr>
            </w:pPr>
            <w:r w:rsidRPr="009E7C3D">
              <w:rPr>
                <w:rFonts w:eastAsia="Times New Roman"/>
                <w:color w:val="000000"/>
                <w:lang w:val="ro-MD"/>
              </w:rPr>
              <w:t>43%</w:t>
            </w:r>
          </w:p>
        </w:tc>
      </w:tr>
      <w:tr w:rsidR="00BD2AF4" w:rsidRPr="009E7C3D" w14:paraId="30AA7900" w14:textId="77777777" w:rsidTr="00176960">
        <w:trPr>
          <w:trHeight w:val="290"/>
          <w:jc w:val="center"/>
        </w:trPr>
        <w:tc>
          <w:tcPr>
            <w:tcW w:w="436" w:type="dxa"/>
            <w:shd w:val="clear" w:color="auto" w:fill="auto"/>
            <w:noWrap/>
            <w:vAlign w:val="center"/>
            <w:hideMark/>
          </w:tcPr>
          <w:p w14:paraId="44B15061" w14:textId="77777777" w:rsidR="00BD2AF4" w:rsidRPr="009E7C3D" w:rsidRDefault="00BD2AF4" w:rsidP="00AE06A0">
            <w:pPr>
              <w:spacing w:line="276" w:lineRule="auto"/>
              <w:rPr>
                <w:rFonts w:eastAsia="Times New Roman"/>
                <w:color w:val="000000"/>
                <w:lang w:val="ro-MD"/>
              </w:rPr>
            </w:pPr>
            <w:r w:rsidRPr="009E7C3D">
              <w:rPr>
                <w:rFonts w:eastAsia="Times New Roman"/>
                <w:color w:val="000000"/>
                <w:lang w:val="ro-MD"/>
              </w:rPr>
              <w:t>10</w:t>
            </w:r>
          </w:p>
        </w:tc>
        <w:tc>
          <w:tcPr>
            <w:tcW w:w="4964" w:type="dxa"/>
            <w:shd w:val="clear" w:color="000000" w:fill="FFFFFF"/>
            <w:vAlign w:val="center"/>
            <w:hideMark/>
          </w:tcPr>
          <w:p w14:paraId="61657E2A" w14:textId="1CBF50C1" w:rsidR="00BD2AF4" w:rsidRPr="009E7C3D" w:rsidRDefault="00BD2AF4" w:rsidP="00AE06A0">
            <w:pPr>
              <w:spacing w:line="276" w:lineRule="auto"/>
              <w:rPr>
                <w:rFonts w:eastAsia="Times New Roman"/>
                <w:color w:val="000000"/>
                <w:lang w:val="ro-MD"/>
              </w:rPr>
            </w:pPr>
            <w:r w:rsidRPr="009E7C3D">
              <w:rPr>
                <w:rFonts w:eastAsia="Times New Roman"/>
                <w:color w:val="000000"/>
                <w:lang w:val="ro-MD"/>
              </w:rPr>
              <w:t>Volumul produc</w:t>
            </w:r>
            <w:r w:rsidR="004217D1" w:rsidRPr="009E7C3D">
              <w:rPr>
                <w:rFonts w:eastAsia="Times New Roman"/>
                <w:color w:val="000000"/>
                <w:lang w:val="ro-MD"/>
              </w:rPr>
              <w:t>ț</w:t>
            </w:r>
            <w:r w:rsidRPr="009E7C3D">
              <w:rPr>
                <w:rFonts w:eastAsia="Times New Roman"/>
                <w:color w:val="000000"/>
                <w:lang w:val="ro-MD"/>
              </w:rPr>
              <w:t>iei industriale</w:t>
            </w:r>
          </w:p>
        </w:tc>
        <w:tc>
          <w:tcPr>
            <w:tcW w:w="2070" w:type="dxa"/>
            <w:shd w:val="clear" w:color="000000" w:fill="FFFFFF"/>
            <w:noWrap/>
            <w:vAlign w:val="center"/>
            <w:hideMark/>
          </w:tcPr>
          <w:p w14:paraId="0DA604CD" w14:textId="17323367" w:rsidR="00BD2AF4" w:rsidRPr="009E7C3D" w:rsidRDefault="00BD2AF4" w:rsidP="00AE06A0">
            <w:pPr>
              <w:spacing w:line="276" w:lineRule="auto"/>
              <w:jc w:val="center"/>
              <w:rPr>
                <w:rFonts w:eastAsia="Times New Roman"/>
                <w:color w:val="000000"/>
                <w:lang w:val="ro-MD"/>
              </w:rPr>
            </w:pPr>
            <w:r w:rsidRPr="009E7C3D">
              <w:rPr>
                <w:rFonts w:eastAsia="Times New Roman"/>
                <w:color w:val="000000"/>
                <w:lang w:val="ro-MD"/>
              </w:rPr>
              <w:t>1</w:t>
            </w:r>
            <w:r w:rsidR="006022CF">
              <w:rPr>
                <w:rFonts w:eastAsia="Times New Roman"/>
                <w:color w:val="000000"/>
                <w:lang w:val="ro-MD"/>
              </w:rPr>
              <w:t>4.4</w:t>
            </w:r>
            <w:r w:rsidRPr="009E7C3D">
              <w:rPr>
                <w:rFonts w:eastAsia="Times New Roman"/>
                <w:color w:val="000000"/>
                <w:lang w:val="ro-MD"/>
              </w:rPr>
              <w:t>%</w:t>
            </w:r>
          </w:p>
        </w:tc>
        <w:tc>
          <w:tcPr>
            <w:tcW w:w="2340" w:type="dxa"/>
            <w:shd w:val="clear" w:color="000000" w:fill="FFFFFF"/>
            <w:vAlign w:val="center"/>
          </w:tcPr>
          <w:p w14:paraId="3512E365" w14:textId="77777777" w:rsidR="00BD2AF4" w:rsidRPr="009E7C3D" w:rsidRDefault="00BD2AF4" w:rsidP="00AE06A0">
            <w:pPr>
              <w:spacing w:line="276" w:lineRule="auto"/>
              <w:jc w:val="center"/>
              <w:rPr>
                <w:rFonts w:eastAsia="Times New Roman"/>
                <w:color w:val="000000"/>
                <w:lang w:val="ro-MD"/>
              </w:rPr>
            </w:pPr>
            <w:r w:rsidRPr="009E7C3D">
              <w:rPr>
                <w:rFonts w:eastAsia="Times New Roman"/>
                <w:color w:val="000000"/>
                <w:lang w:val="ro-MD"/>
              </w:rPr>
              <w:t>164%</w:t>
            </w:r>
          </w:p>
        </w:tc>
      </w:tr>
      <w:tr w:rsidR="00BD2AF4" w:rsidRPr="009E7C3D" w14:paraId="4B99DE15" w14:textId="77777777" w:rsidTr="00176960">
        <w:trPr>
          <w:trHeight w:val="50"/>
          <w:jc w:val="center"/>
        </w:trPr>
        <w:tc>
          <w:tcPr>
            <w:tcW w:w="436" w:type="dxa"/>
            <w:shd w:val="clear" w:color="auto" w:fill="auto"/>
            <w:noWrap/>
            <w:vAlign w:val="center"/>
          </w:tcPr>
          <w:p w14:paraId="16F0D0A4" w14:textId="77777777" w:rsidR="00BD2AF4" w:rsidRPr="009E7C3D" w:rsidRDefault="00BD2AF4" w:rsidP="00AE06A0">
            <w:pPr>
              <w:spacing w:line="276" w:lineRule="auto"/>
              <w:rPr>
                <w:rFonts w:eastAsia="Times New Roman"/>
                <w:color w:val="000000"/>
                <w:lang w:val="ro-MD"/>
              </w:rPr>
            </w:pPr>
            <w:r w:rsidRPr="009E7C3D">
              <w:rPr>
                <w:rFonts w:eastAsia="Times New Roman"/>
                <w:color w:val="000000"/>
                <w:lang w:val="ro-MD"/>
              </w:rPr>
              <w:t>11</w:t>
            </w:r>
          </w:p>
        </w:tc>
        <w:tc>
          <w:tcPr>
            <w:tcW w:w="4964" w:type="dxa"/>
            <w:shd w:val="clear" w:color="000000" w:fill="FFFFFF"/>
            <w:vAlign w:val="center"/>
          </w:tcPr>
          <w:p w14:paraId="2F80DCAD" w14:textId="77777777" w:rsidR="00BD2AF4" w:rsidRPr="009E7C3D" w:rsidRDefault="00BD2AF4" w:rsidP="00AE06A0">
            <w:pPr>
              <w:spacing w:line="276" w:lineRule="auto"/>
              <w:rPr>
                <w:rFonts w:eastAsia="Times New Roman"/>
                <w:color w:val="000000"/>
                <w:lang w:val="ro-MD"/>
              </w:rPr>
            </w:pPr>
            <w:r w:rsidRPr="009E7C3D">
              <w:rPr>
                <w:rFonts w:eastAsia="Times New Roman"/>
                <w:color w:val="000000"/>
                <w:lang w:val="ro-MD"/>
              </w:rPr>
              <w:t>Salariul mediu</w:t>
            </w:r>
          </w:p>
        </w:tc>
        <w:tc>
          <w:tcPr>
            <w:tcW w:w="2070" w:type="dxa"/>
            <w:shd w:val="clear" w:color="000000" w:fill="FFFFFF"/>
            <w:noWrap/>
            <w:vAlign w:val="center"/>
          </w:tcPr>
          <w:p w14:paraId="7D9E9C0E" w14:textId="6D99D92D" w:rsidR="00BD2AF4" w:rsidRPr="009E7C3D" w:rsidRDefault="00BD2AF4" w:rsidP="00AE06A0">
            <w:pPr>
              <w:spacing w:line="276" w:lineRule="auto"/>
              <w:jc w:val="center"/>
              <w:rPr>
                <w:rFonts w:eastAsia="Times New Roman"/>
                <w:color w:val="000000"/>
                <w:lang w:val="ro-MD"/>
              </w:rPr>
            </w:pPr>
            <w:r w:rsidRPr="009E7C3D">
              <w:rPr>
                <w:rFonts w:eastAsia="Times New Roman"/>
                <w:color w:val="000000"/>
                <w:lang w:val="ro-MD"/>
              </w:rPr>
              <w:t>95% fa</w:t>
            </w:r>
            <w:r w:rsidR="004217D1" w:rsidRPr="009E7C3D">
              <w:rPr>
                <w:rFonts w:eastAsia="Times New Roman"/>
                <w:color w:val="000000"/>
                <w:lang w:val="ro-MD"/>
              </w:rPr>
              <w:t>ț</w:t>
            </w:r>
            <w:r w:rsidRPr="009E7C3D">
              <w:rPr>
                <w:rFonts w:eastAsia="Times New Roman"/>
                <w:color w:val="000000"/>
                <w:lang w:val="ro-MD"/>
              </w:rPr>
              <w:t>ă de media na</w:t>
            </w:r>
            <w:r w:rsidR="004217D1" w:rsidRPr="009E7C3D">
              <w:rPr>
                <w:rFonts w:eastAsia="Times New Roman"/>
                <w:color w:val="000000"/>
                <w:lang w:val="ro-MD"/>
              </w:rPr>
              <w:t>ț</w:t>
            </w:r>
            <w:r w:rsidRPr="009E7C3D">
              <w:rPr>
                <w:rFonts w:eastAsia="Times New Roman"/>
                <w:color w:val="000000"/>
                <w:lang w:val="ro-MD"/>
              </w:rPr>
              <w:t>ională</w:t>
            </w:r>
          </w:p>
        </w:tc>
        <w:tc>
          <w:tcPr>
            <w:tcW w:w="2340" w:type="dxa"/>
            <w:shd w:val="clear" w:color="000000" w:fill="FFFFFF"/>
            <w:vAlign w:val="center"/>
          </w:tcPr>
          <w:p w14:paraId="48D5C2AA" w14:textId="523B6C41" w:rsidR="00BD2AF4" w:rsidRPr="009E7C3D" w:rsidRDefault="00BD2AF4" w:rsidP="00AE06A0">
            <w:pPr>
              <w:spacing w:line="276" w:lineRule="auto"/>
              <w:jc w:val="center"/>
              <w:rPr>
                <w:rFonts w:eastAsia="Times New Roman"/>
                <w:color w:val="000000"/>
                <w:lang w:val="ro-MD"/>
              </w:rPr>
            </w:pPr>
            <w:r w:rsidRPr="009E7C3D">
              <w:rPr>
                <w:rFonts w:eastAsia="Times New Roman"/>
                <w:color w:val="000000"/>
                <w:lang w:val="ro-MD"/>
              </w:rPr>
              <w:t>79% fa</w:t>
            </w:r>
            <w:r w:rsidR="004217D1" w:rsidRPr="009E7C3D">
              <w:rPr>
                <w:rFonts w:eastAsia="Times New Roman"/>
                <w:color w:val="000000"/>
                <w:lang w:val="ro-MD"/>
              </w:rPr>
              <w:t>ț</w:t>
            </w:r>
            <w:r w:rsidRPr="009E7C3D">
              <w:rPr>
                <w:rFonts w:eastAsia="Times New Roman"/>
                <w:color w:val="000000"/>
                <w:lang w:val="ro-MD"/>
              </w:rPr>
              <w:t>ă de media pe mun. Chi</w:t>
            </w:r>
            <w:r w:rsidR="004217D1" w:rsidRPr="009E7C3D">
              <w:rPr>
                <w:rFonts w:eastAsia="Times New Roman"/>
                <w:color w:val="000000"/>
                <w:lang w:val="ro-MD"/>
              </w:rPr>
              <w:t>ș</w:t>
            </w:r>
            <w:r w:rsidRPr="009E7C3D">
              <w:rPr>
                <w:rFonts w:eastAsia="Times New Roman"/>
                <w:color w:val="000000"/>
                <w:lang w:val="ro-MD"/>
              </w:rPr>
              <w:t>inău</w:t>
            </w:r>
          </w:p>
        </w:tc>
      </w:tr>
    </w:tbl>
    <w:p w14:paraId="68E99BCD" w14:textId="12B33D46" w:rsidR="00BD2AF4" w:rsidRPr="00A874FF" w:rsidRDefault="00BD2AF4" w:rsidP="00AE06A0">
      <w:pPr>
        <w:spacing w:line="276" w:lineRule="auto"/>
        <w:jc w:val="center"/>
        <w:rPr>
          <w:i/>
          <w:sz w:val="20"/>
          <w:szCs w:val="20"/>
          <w:lang w:val="ro-MD"/>
        </w:rPr>
      </w:pPr>
      <w:r w:rsidRPr="00A874FF">
        <w:rPr>
          <w:i/>
          <w:sz w:val="20"/>
          <w:szCs w:val="20"/>
          <w:lang w:val="ro-MD"/>
        </w:rPr>
        <w:t>Sursa: calculele</w:t>
      </w:r>
      <w:r w:rsidR="007A4CE9" w:rsidRPr="00A874FF">
        <w:rPr>
          <w:i/>
          <w:sz w:val="20"/>
          <w:szCs w:val="20"/>
          <w:lang w:val="ro-MD"/>
        </w:rPr>
        <w:t xml:space="preserve"> autorilor, în baza datelor BNS</w:t>
      </w:r>
    </w:p>
    <w:p w14:paraId="5282688F" w14:textId="77777777" w:rsidR="00255D9D" w:rsidRPr="009E7C3D" w:rsidRDefault="00255D9D" w:rsidP="00AE06A0">
      <w:pPr>
        <w:spacing w:line="276" w:lineRule="auto"/>
        <w:jc w:val="both"/>
        <w:rPr>
          <w:lang w:val="ro-MD"/>
        </w:rPr>
      </w:pPr>
    </w:p>
    <w:p w14:paraId="4476CCC9" w14:textId="52B00B61" w:rsidR="008F1074" w:rsidRPr="009E7C3D" w:rsidRDefault="008F1074" w:rsidP="00AE06A0">
      <w:pPr>
        <w:spacing w:line="276" w:lineRule="auto"/>
        <w:jc w:val="both"/>
        <w:rPr>
          <w:lang w:val="ro-MD"/>
        </w:rPr>
      </w:pPr>
      <w:r w:rsidRPr="009E7C3D">
        <w:rPr>
          <w:lang w:val="ro-MD"/>
        </w:rPr>
        <w:t>Aparent, mun. Băl</w:t>
      </w:r>
      <w:r w:rsidR="004217D1" w:rsidRPr="009E7C3D">
        <w:rPr>
          <w:lang w:val="ro-MD"/>
        </w:rPr>
        <w:t>ț</w:t>
      </w:r>
      <w:r w:rsidRPr="009E7C3D">
        <w:rPr>
          <w:lang w:val="ro-MD"/>
        </w:rPr>
        <w:t xml:space="preserve">i este al doilea centru industrial al </w:t>
      </w:r>
      <w:r w:rsidR="004217D1" w:rsidRPr="009E7C3D">
        <w:rPr>
          <w:lang w:val="ro-MD"/>
        </w:rPr>
        <w:t>ț</w:t>
      </w:r>
      <w:r w:rsidRPr="009E7C3D">
        <w:rPr>
          <w:lang w:val="ro-MD"/>
        </w:rPr>
        <w:t>ării, asigurând peste 1</w:t>
      </w:r>
      <w:r w:rsidR="006022CF">
        <w:rPr>
          <w:lang w:val="ro-MD"/>
        </w:rPr>
        <w:t>4</w:t>
      </w:r>
      <w:r w:rsidRPr="009E7C3D">
        <w:rPr>
          <w:lang w:val="ro-MD"/>
        </w:rPr>
        <w:t>% din volumul total al produc</w:t>
      </w:r>
      <w:r w:rsidR="004217D1" w:rsidRPr="009E7C3D">
        <w:rPr>
          <w:lang w:val="ro-MD"/>
        </w:rPr>
        <w:t>ț</w:t>
      </w:r>
      <w:r w:rsidRPr="009E7C3D">
        <w:rPr>
          <w:lang w:val="ro-MD"/>
        </w:rPr>
        <w:t xml:space="preserve">iei industriale fabricate în Republica Moldova </w:t>
      </w:r>
      <w:r w:rsidR="004217D1" w:rsidRPr="009E7C3D">
        <w:rPr>
          <w:lang w:val="ro-MD"/>
        </w:rPr>
        <w:t>ș</w:t>
      </w:r>
      <w:r w:rsidRPr="009E7C3D">
        <w:rPr>
          <w:lang w:val="ro-MD"/>
        </w:rPr>
        <w:t>i concentrând 6,</w:t>
      </w:r>
      <w:r w:rsidR="006022CF">
        <w:rPr>
          <w:lang w:val="ro-MD"/>
        </w:rPr>
        <w:t>4</w:t>
      </w:r>
      <w:r w:rsidRPr="009E7C3D">
        <w:rPr>
          <w:lang w:val="ro-MD"/>
        </w:rPr>
        <w:t>% din numărul de salaria</w:t>
      </w:r>
      <w:r w:rsidR="004217D1" w:rsidRPr="009E7C3D">
        <w:rPr>
          <w:lang w:val="ro-MD"/>
        </w:rPr>
        <w:t>ț</w:t>
      </w:r>
      <w:r w:rsidRPr="009E7C3D">
        <w:rPr>
          <w:lang w:val="ro-MD"/>
        </w:rPr>
        <w:t xml:space="preserve">i. Totodată, o analiză mai profundă a indicatorilor primari de dezvoltare socio-economică </w:t>
      </w:r>
      <w:r w:rsidR="00B72760" w:rsidRPr="009E7C3D">
        <w:rPr>
          <w:lang w:val="ro-MD"/>
        </w:rPr>
        <w:t xml:space="preserve">denotă </w:t>
      </w:r>
      <w:r w:rsidRPr="009E7C3D">
        <w:rPr>
          <w:lang w:val="ro-MD"/>
        </w:rPr>
        <w:t>o activitate investi</w:t>
      </w:r>
      <w:r w:rsidR="004217D1" w:rsidRPr="009E7C3D">
        <w:rPr>
          <w:lang w:val="ro-MD"/>
        </w:rPr>
        <w:t>ț</w:t>
      </w:r>
      <w:r w:rsidRPr="009E7C3D">
        <w:rPr>
          <w:lang w:val="ro-MD"/>
        </w:rPr>
        <w:t>ională extrem de scăzută (3,</w:t>
      </w:r>
      <w:r w:rsidR="006022CF">
        <w:rPr>
          <w:lang w:val="ro-MD"/>
        </w:rPr>
        <w:t>5</w:t>
      </w:r>
      <w:r w:rsidRPr="009E7C3D">
        <w:rPr>
          <w:lang w:val="ro-MD"/>
        </w:rPr>
        <w:t>% din totalul investi</w:t>
      </w:r>
      <w:r w:rsidR="004217D1" w:rsidRPr="009E7C3D">
        <w:rPr>
          <w:lang w:val="ro-MD"/>
        </w:rPr>
        <w:t>ț</w:t>
      </w:r>
      <w:r w:rsidRPr="009E7C3D">
        <w:rPr>
          <w:lang w:val="ro-MD"/>
        </w:rPr>
        <w:t xml:space="preserve">iilor capitale </w:t>
      </w:r>
      <w:r w:rsidR="004217D1" w:rsidRPr="009E7C3D">
        <w:rPr>
          <w:lang w:val="ro-MD"/>
        </w:rPr>
        <w:t>ș</w:t>
      </w:r>
      <w:r w:rsidRPr="009E7C3D">
        <w:rPr>
          <w:lang w:val="ro-MD"/>
        </w:rPr>
        <w:t>i 1,</w:t>
      </w:r>
      <w:r w:rsidR="006022CF">
        <w:rPr>
          <w:lang w:val="ro-MD"/>
        </w:rPr>
        <w:t>2</w:t>
      </w:r>
      <w:r w:rsidRPr="009E7C3D">
        <w:rPr>
          <w:lang w:val="ro-MD"/>
        </w:rPr>
        <w:t>% din totalul investi</w:t>
      </w:r>
      <w:r w:rsidR="004217D1" w:rsidRPr="009E7C3D">
        <w:rPr>
          <w:lang w:val="ro-MD"/>
        </w:rPr>
        <w:t>ț</w:t>
      </w:r>
      <w:r w:rsidRPr="009E7C3D">
        <w:rPr>
          <w:lang w:val="ro-MD"/>
        </w:rPr>
        <w:t>iilor locative</w:t>
      </w:r>
      <w:r w:rsidR="00255D9D" w:rsidRPr="009E7C3D">
        <w:rPr>
          <w:lang w:val="ro-MD"/>
        </w:rPr>
        <w:t xml:space="preserve"> din </w:t>
      </w:r>
      <w:r w:rsidR="004217D1" w:rsidRPr="009E7C3D">
        <w:rPr>
          <w:lang w:val="ro-MD"/>
        </w:rPr>
        <w:t>ț</w:t>
      </w:r>
      <w:r w:rsidR="00255D9D" w:rsidRPr="009E7C3D">
        <w:rPr>
          <w:lang w:val="ro-MD"/>
        </w:rPr>
        <w:t>ară</w:t>
      </w:r>
      <w:r w:rsidRPr="009E7C3D">
        <w:rPr>
          <w:lang w:val="ro-MD"/>
        </w:rPr>
        <w:t xml:space="preserve">), precum </w:t>
      </w:r>
      <w:r w:rsidR="004217D1" w:rsidRPr="009E7C3D">
        <w:rPr>
          <w:lang w:val="ro-MD"/>
        </w:rPr>
        <w:t>ș</w:t>
      </w:r>
      <w:r w:rsidRPr="009E7C3D">
        <w:rPr>
          <w:lang w:val="ro-MD"/>
        </w:rPr>
        <w:t>i o predominare a activită</w:t>
      </w:r>
      <w:r w:rsidR="004217D1" w:rsidRPr="009E7C3D">
        <w:rPr>
          <w:lang w:val="ro-MD"/>
        </w:rPr>
        <w:t>ț</w:t>
      </w:r>
      <w:r w:rsidRPr="009E7C3D">
        <w:rPr>
          <w:lang w:val="ro-MD"/>
        </w:rPr>
        <w:t xml:space="preserve">ilor economice cu valoare adăugată scăzută, salariul mediu </w:t>
      </w:r>
      <w:r w:rsidR="009661E9" w:rsidRPr="009E7C3D">
        <w:rPr>
          <w:lang w:val="ro-MD"/>
        </w:rPr>
        <w:t>în mun. Băl</w:t>
      </w:r>
      <w:r w:rsidR="004217D1" w:rsidRPr="009E7C3D">
        <w:rPr>
          <w:lang w:val="ro-MD"/>
        </w:rPr>
        <w:t>ț</w:t>
      </w:r>
      <w:r w:rsidR="009661E9" w:rsidRPr="009E7C3D">
        <w:rPr>
          <w:lang w:val="ro-MD"/>
        </w:rPr>
        <w:t xml:space="preserve">i </w:t>
      </w:r>
      <w:r w:rsidRPr="009E7C3D">
        <w:rPr>
          <w:lang w:val="ro-MD"/>
        </w:rPr>
        <w:t xml:space="preserve">fiind </w:t>
      </w:r>
      <w:r w:rsidR="009661E9" w:rsidRPr="009E7C3D">
        <w:rPr>
          <w:lang w:val="ro-MD"/>
        </w:rPr>
        <w:t xml:space="preserve">chiar </w:t>
      </w:r>
      <w:r w:rsidRPr="009E7C3D">
        <w:rPr>
          <w:lang w:val="ro-MD"/>
        </w:rPr>
        <w:t>sub media na</w:t>
      </w:r>
      <w:r w:rsidR="004217D1" w:rsidRPr="009E7C3D">
        <w:rPr>
          <w:lang w:val="ro-MD"/>
        </w:rPr>
        <w:t>ț</w:t>
      </w:r>
      <w:r w:rsidRPr="009E7C3D">
        <w:rPr>
          <w:lang w:val="ro-MD"/>
        </w:rPr>
        <w:t>ională. În acela</w:t>
      </w:r>
      <w:r w:rsidR="004217D1" w:rsidRPr="009E7C3D">
        <w:rPr>
          <w:lang w:val="ro-MD"/>
        </w:rPr>
        <w:t>ș</w:t>
      </w:r>
      <w:r w:rsidRPr="009E7C3D">
        <w:rPr>
          <w:lang w:val="ro-MD"/>
        </w:rPr>
        <w:t xml:space="preserve">i timp, </w:t>
      </w:r>
      <w:r w:rsidR="00B45C2A" w:rsidRPr="009E7C3D">
        <w:rPr>
          <w:lang w:val="ro-MD"/>
        </w:rPr>
        <w:t>luând în considera</w:t>
      </w:r>
      <w:r w:rsidR="004217D1" w:rsidRPr="009E7C3D">
        <w:rPr>
          <w:lang w:val="ro-MD"/>
        </w:rPr>
        <w:t>ț</w:t>
      </w:r>
      <w:r w:rsidR="00B45C2A" w:rsidRPr="009E7C3D">
        <w:rPr>
          <w:lang w:val="ro-MD"/>
        </w:rPr>
        <w:t xml:space="preserve">ie </w:t>
      </w:r>
      <w:r w:rsidR="00330CEE" w:rsidRPr="009E7C3D">
        <w:rPr>
          <w:lang w:val="ro-MD"/>
        </w:rPr>
        <w:t xml:space="preserve">dominarea </w:t>
      </w:r>
      <w:r w:rsidR="003D60AC" w:rsidRPr="009E7C3D">
        <w:rPr>
          <w:lang w:val="ro-MD"/>
        </w:rPr>
        <w:t xml:space="preserve">economiei locale de către </w:t>
      </w:r>
      <w:r w:rsidR="00330CEE" w:rsidRPr="009E7C3D">
        <w:rPr>
          <w:lang w:val="ro-MD"/>
        </w:rPr>
        <w:t>întreprinderilor mari din Zona Economică Liberă</w:t>
      </w:r>
      <w:r w:rsidR="00B45C2A" w:rsidRPr="009E7C3D">
        <w:rPr>
          <w:lang w:val="ro-MD"/>
        </w:rPr>
        <w:t xml:space="preserve"> (care se bazează pe for</w:t>
      </w:r>
      <w:r w:rsidR="004217D1" w:rsidRPr="009E7C3D">
        <w:rPr>
          <w:lang w:val="ro-MD"/>
        </w:rPr>
        <w:t>ț</w:t>
      </w:r>
      <w:r w:rsidR="00B45C2A" w:rsidRPr="009E7C3D">
        <w:rPr>
          <w:lang w:val="ro-MD"/>
        </w:rPr>
        <w:t xml:space="preserve">a de muncă relativ ieftină adusă </w:t>
      </w:r>
      <w:r w:rsidR="008B3546" w:rsidRPr="009E7C3D">
        <w:rPr>
          <w:lang w:val="ro-MD"/>
        </w:rPr>
        <w:t xml:space="preserve">cu precădere </w:t>
      </w:r>
      <w:r w:rsidR="00B45C2A" w:rsidRPr="009E7C3D">
        <w:rPr>
          <w:lang w:val="ro-MD"/>
        </w:rPr>
        <w:t xml:space="preserve">din raioanele învecinate) </w:t>
      </w:r>
      <w:r w:rsidR="004217D1" w:rsidRPr="009E7C3D">
        <w:rPr>
          <w:lang w:val="ro-MD"/>
        </w:rPr>
        <w:t>ș</w:t>
      </w:r>
      <w:r w:rsidR="00B45C2A" w:rsidRPr="009E7C3D">
        <w:rPr>
          <w:lang w:val="ro-MD"/>
        </w:rPr>
        <w:t xml:space="preserve">i </w:t>
      </w:r>
      <w:r w:rsidR="00330CEE" w:rsidRPr="009E7C3D">
        <w:rPr>
          <w:lang w:val="ro-MD"/>
        </w:rPr>
        <w:t>declinul construc</w:t>
      </w:r>
      <w:r w:rsidR="004217D1" w:rsidRPr="009E7C3D">
        <w:rPr>
          <w:lang w:val="ro-MD"/>
        </w:rPr>
        <w:t>ț</w:t>
      </w:r>
      <w:r w:rsidR="00330CEE" w:rsidRPr="009E7C3D">
        <w:rPr>
          <w:lang w:val="ro-MD"/>
        </w:rPr>
        <w:t xml:space="preserve">iilor </w:t>
      </w:r>
      <w:r w:rsidR="004217D1" w:rsidRPr="009E7C3D">
        <w:rPr>
          <w:lang w:val="ro-MD"/>
        </w:rPr>
        <w:t>ș</w:t>
      </w:r>
      <w:r w:rsidR="00330CEE" w:rsidRPr="009E7C3D">
        <w:rPr>
          <w:lang w:val="ro-MD"/>
        </w:rPr>
        <w:t>i activită</w:t>
      </w:r>
      <w:r w:rsidR="004217D1" w:rsidRPr="009E7C3D">
        <w:rPr>
          <w:lang w:val="ro-MD"/>
        </w:rPr>
        <w:t>ț</w:t>
      </w:r>
      <w:r w:rsidR="00330CEE" w:rsidRPr="009E7C3D">
        <w:rPr>
          <w:lang w:val="ro-MD"/>
        </w:rPr>
        <w:t>ilor comerciale</w:t>
      </w:r>
      <w:r w:rsidR="00B45C2A" w:rsidRPr="009E7C3D">
        <w:rPr>
          <w:lang w:val="ro-MD"/>
        </w:rPr>
        <w:t xml:space="preserve">, </w:t>
      </w:r>
      <w:r w:rsidR="00330CEE" w:rsidRPr="009E7C3D">
        <w:rPr>
          <w:lang w:val="ro-MD"/>
        </w:rPr>
        <w:t xml:space="preserve">se </w:t>
      </w:r>
      <w:r w:rsidR="00F9251A" w:rsidRPr="009E7C3D">
        <w:rPr>
          <w:lang w:val="ro-MD"/>
        </w:rPr>
        <w:t xml:space="preserve">poate diagnostica riscuri sporite de continuă erodare a potențialului economic al mun. Bălți.  </w:t>
      </w:r>
      <w:r w:rsidR="00866E30" w:rsidRPr="009E7C3D">
        <w:rPr>
          <w:lang w:val="ro-MD"/>
        </w:rPr>
        <w:t xml:space="preserve"> </w:t>
      </w:r>
      <w:r w:rsidR="00330CEE" w:rsidRPr="009E7C3D">
        <w:rPr>
          <w:lang w:val="ro-MD"/>
        </w:rPr>
        <w:t xml:space="preserve"> </w:t>
      </w:r>
    </w:p>
    <w:p w14:paraId="1C9B2725" w14:textId="77777777" w:rsidR="00B45C2A" w:rsidRPr="009E7C3D" w:rsidRDefault="00B45C2A" w:rsidP="00AE06A0">
      <w:pPr>
        <w:spacing w:line="276" w:lineRule="auto"/>
        <w:jc w:val="both"/>
        <w:rPr>
          <w:lang w:val="ro-MD"/>
        </w:rPr>
      </w:pPr>
    </w:p>
    <w:p w14:paraId="07396E0B" w14:textId="1D34D4A4" w:rsidR="000B70E4" w:rsidRPr="009E7C3D" w:rsidRDefault="000B70E4" w:rsidP="00AE06A0">
      <w:pPr>
        <w:spacing w:line="276" w:lineRule="auto"/>
        <w:jc w:val="both"/>
        <w:rPr>
          <w:lang w:val="ro-MD"/>
        </w:rPr>
      </w:pPr>
      <w:r w:rsidRPr="009E7C3D">
        <w:rPr>
          <w:lang w:val="ro-MD"/>
        </w:rPr>
        <w:t>Dezvoltarea urbanistică a mun. Băl</w:t>
      </w:r>
      <w:r w:rsidR="004217D1" w:rsidRPr="009E7C3D">
        <w:rPr>
          <w:lang w:val="ro-MD"/>
        </w:rPr>
        <w:t>ț</w:t>
      </w:r>
      <w:r w:rsidRPr="009E7C3D">
        <w:rPr>
          <w:lang w:val="ro-MD"/>
        </w:rPr>
        <w:t>i este, de asemenea, subminată de capacitatea redusă de finan</w:t>
      </w:r>
      <w:r w:rsidR="004217D1" w:rsidRPr="009E7C3D">
        <w:rPr>
          <w:lang w:val="ro-MD"/>
        </w:rPr>
        <w:t>ț</w:t>
      </w:r>
      <w:r w:rsidRPr="009E7C3D">
        <w:rPr>
          <w:lang w:val="ro-MD"/>
        </w:rPr>
        <w:t xml:space="preserve">are </w:t>
      </w:r>
      <w:r w:rsidR="00B45C2A" w:rsidRPr="009E7C3D">
        <w:rPr>
          <w:lang w:val="ro-MD"/>
        </w:rPr>
        <w:t xml:space="preserve">a modernizării </w:t>
      </w:r>
      <w:r w:rsidRPr="009E7C3D">
        <w:rPr>
          <w:lang w:val="ro-MD"/>
        </w:rPr>
        <w:t xml:space="preserve">infrastructurii din bugetul </w:t>
      </w:r>
      <w:r w:rsidR="00255D9D" w:rsidRPr="009E7C3D">
        <w:rPr>
          <w:lang w:val="ro-MD"/>
        </w:rPr>
        <w:t>municipal</w:t>
      </w:r>
      <w:r w:rsidR="003D60AC" w:rsidRPr="009E7C3D">
        <w:rPr>
          <w:lang w:val="ro-MD"/>
        </w:rPr>
        <w:t xml:space="preserve">, </w:t>
      </w:r>
      <w:r w:rsidRPr="009E7C3D">
        <w:rPr>
          <w:lang w:val="ro-MD"/>
        </w:rPr>
        <w:t>capacitatea fiscală per locuitor constituind în 201</w:t>
      </w:r>
      <w:r w:rsidR="00B45C2A" w:rsidRPr="009E7C3D">
        <w:rPr>
          <w:lang w:val="ro-MD"/>
        </w:rPr>
        <w:t>8</w:t>
      </w:r>
      <w:r w:rsidRPr="009E7C3D">
        <w:rPr>
          <w:lang w:val="ro-MD"/>
        </w:rPr>
        <w:t xml:space="preserve"> doar 58% fa</w:t>
      </w:r>
      <w:r w:rsidR="004217D1" w:rsidRPr="009E7C3D">
        <w:rPr>
          <w:lang w:val="ro-MD"/>
        </w:rPr>
        <w:t>ț</w:t>
      </w:r>
      <w:r w:rsidRPr="009E7C3D">
        <w:rPr>
          <w:lang w:val="ro-MD"/>
        </w:rPr>
        <w:t>ă de mun. Chi</w:t>
      </w:r>
      <w:r w:rsidR="004217D1" w:rsidRPr="009E7C3D">
        <w:rPr>
          <w:lang w:val="ro-MD"/>
        </w:rPr>
        <w:t>ș</w:t>
      </w:r>
      <w:r w:rsidRPr="009E7C3D">
        <w:rPr>
          <w:lang w:val="ro-MD"/>
        </w:rPr>
        <w:t xml:space="preserve">inău, fiind chiar mai mică decât a mun. Comrat </w:t>
      </w:r>
      <w:r w:rsidR="00B45C2A" w:rsidRPr="009E7C3D">
        <w:rPr>
          <w:lang w:val="ro-MD"/>
        </w:rPr>
        <w:t>(67%</w:t>
      </w:r>
      <w:r w:rsidR="00D42A7A" w:rsidRPr="009E7C3D">
        <w:rPr>
          <w:lang w:val="ro-MD"/>
        </w:rPr>
        <w:t xml:space="preserve"> fa</w:t>
      </w:r>
      <w:r w:rsidR="004217D1" w:rsidRPr="009E7C3D">
        <w:rPr>
          <w:lang w:val="ro-MD"/>
        </w:rPr>
        <w:t>ț</w:t>
      </w:r>
      <w:r w:rsidR="00D42A7A" w:rsidRPr="009E7C3D">
        <w:rPr>
          <w:lang w:val="ro-MD"/>
        </w:rPr>
        <w:t>ă de Chi</w:t>
      </w:r>
      <w:r w:rsidR="004217D1" w:rsidRPr="009E7C3D">
        <w:rPr>
          <w:lang w:val="ro-MD"/>
        </w:rPr>
        <w:t>ș</w:t>
      </w:r>
      <w:r w:rsidR="00D42A7A" w:rsidRPr="009E7C3D">
        <w:rPr>
          <w:lang w:val="ro-MD"/>
        </w:rPr>
        <w:t>inău</w:t>
      </w:r>
      <w:r w:rsidR="00B45C2A" w:rsidRPr="009E7C3D">
        <w:rPr>
          <w:lang w:val="ro-MD"/>
        </w:rPr>
        <w:t xml:space="preserve">) </w:t>
      </w:r>
      <w:r w:rsidR="004217D1" w:rsidRPr="009E7C3D">
        <w:rPr>
          <w:lang w:val="ro-MD"/>
        </w:rPr>
        <w:t>ș</w:t>
      </w:r>
      <w:r w:rsidRPr="009E7C3D">
        <w:rPr>
          <w:lang w:val="ro-MD"/>
        </w:rPr>
        <w:t>i Orhei</w:t>
      </w:r>
      <w:r w:rsidR="00B45C2A" w:rsidRPr="009E7C3D">
        <w:rPr>
          <w:lang w:val="ro-MD"/>
        </w:rPr>
        <w:t xml:space="preserve"> (65%</w:t>
      </w:r>
      <w:r w:rsidR="00D42A7A" w:rsidRPr="009E7C3D">
        <w:rPr>
          <w:lang w:val="ro-MD"/>
        </w:rPr>
        <w:t xml:space="preserve"> fa</w:t>
      </w:r>
      <w:r w:rsidR="004217D1" w:rsidRPr="009E7C3D">
        <w:rPr>
          <w:lang w:val="ro-MD"/>
        </w:rPr>
        <w:t>ț</w:t>
      </w:r>
      <w:r w:rsidR="00D42A7A" w:rsidRPr="009E7C3D">
        <w:rPr>
          <w:lang w:val="ro-MD"/>
        </w:rPr>
        <w:t>ă de Chi</w:t>
      </w:r>
      <w:r w:rsidR="004217D1" w:rsidRPr="009E7C3D">
        <w:rPr>
          <w:lang w:val="ro-MD"/>
        </w:rPr>
        <w:t>ș</w:t>
      </w:r>
      <w:r w:rsidR="00D42A7A" w:rsidRPr="009E7C3D">
        <w:rPr>
          <w:lang w:val="ro-MD"/>
        </w:rPr>
        <w:t>inău</w:t>
      </w:r>
      <w:r w:rsidR="00B45C2A" w:rsidRPr="009E7C3D">
        <w:rPr>
          <w:lang w:val="ro-MD"/>
        </w:rPr>
        <w:t>)</w:t>
      </w:r>
      <w:r w:rsidRPr="009E7C3D">
        <w:rPr>
          <w:lang w:val="ro-MD"/>
        </w:rPr>
        <w:t xml:space="preserve">. </w:t>
      </w:r>
      <w:r w:rsidR="00866E30" w:rsidRPr="009E7C3D">
        <w:rPr>
          <w:lang w:val="ro-MD"/>
        </w:rPr>
        <w:t>Totodată</w:t>
      </w:r>
      <w:r w:rsidRPr="009E7C3D">
        <w:rPr>
          <w:lang w:val="ro-MD"/>
        </w:rPr>
        <w:t>, având o pondere de 3,8% din popula</w:t>
      </w:r>
      <w:r w:rsidR="004217D1" w:rsidRPr="009E7C3D">
        <w:rPr>
          <w:lang w:val="ro-MD"/>
        </w:rPr>
        <w:t>ț</w:t>
      </w:r>
      <w:r w:rsidRPr="009E7C3D">
        <w:rPr>
          <w:lang w:val="ro-MD"/>
        </w:rPr>
        <w:t>ia na</w:t>
      </w:r>
      <w:r w:rsidR="004217D1" w:rsidRPr="009E7C3D">
        <w:rPr>
          <w:lang w:val="ro-MD"/>
        </w:rPr>
        <w:t>ț</w:t>
      </w:r>
      <w:r w:rsidRPr="009E7C3D">
        <w:rPr>
          <w:lang w:val="ro-MD"/>
        </w:rPr>
        <w:t>ională, mun. Băl</w:t>
      </w:r>
      <w:r w:rsidR="004217D1" w:rsidRPr="009E7C3D">
        <w:rPr>
          <w:lang w:val="ro-MD"/>
        </w:rPr>
        <w:t>ț</w:t>
      </w:r>
      <w:r w:rsidRPr="009E7C3D">
        <w:rPr>
          <w:lang w:val="ro-MD"/>
        </w:rPr>
        <w:t xml:space="preserve">i a beneficiat </w:t>
      </w:r>
      <w:r w:rsidR="008B3546" w:rsidRPr="009E7C3D">
        <w:rPr>
          <w:lang w:val="ro-MD"/>
        </w:rPr>
        <w:t>în 20</w:t>
      </w:r>
      <w:r w:rsidR="006022CF">
        <w:rPr>
          <w:lang w:val="ro-MD"/>
        </w:rPr>
        <w:t>20</w:t>
      </w:r>
      <w:r w:rsidR="008B3546" w:rsidRPr="009E7C3D">
        <w:rPr>
          <w:lang w:val="ro-MD"/>
        </w:rPr>
        <w:t xml:space="preserve"> </w:t>
      </w:r>
      <w:r w:rsidRPr="009E7C3D">
        <w:rPr>
          <w:lang w:val="ro-MD"/>
        </w:rPr>
        <w:t>de doar 1,</w:t>
      </w:r>
      <w:r w:rsidR="006022CF">
        <w:rPr>
          <w:lang w:val="ro-MD"/>
        </w:rPr>
        <w:t>6</w:t>
      </w:r>
      <w:r w:rsidRPr="009E7C3D">
        <w:rPr>
          <w:lang w:val="ro-MD"/>
        </w:rPr>
        <w:t>% din volumul total al investi</w:t>
      </w:r>
      <w:r w:rsidR="004217D1" w:rsidRPr="009E7C3D">
        <w:rPr>
          <w:lang w:val="ro-MD"/>
        </w:rPr>
        <w:t>ț</w:t>
      </w:r>
      <w:r w:rsidRPr="009E7C3D">
        <w:rPr>
          <w:lang w:val="ro-MD"/>
        </w:rPr>
        <w:t>iilor capitale din Bugetul de Stat. Toate aceste circumstan</w:t>
      </w:r>
      <w:r w:rsidR="004217D1" w:rsidRPr="009E7C3D">
        <w:rPr>
          <w:lang w:val="ro-MD"/>
        </w:rPr>
        <w:t>ț</w:t>
      </w:r>
      <w:r w:rsidRPr="009E7C3D">
        <w:rPr>
          <w:lang w:val="ro-MD"/>
        </w:rPr>
        <w:t>e constituie impedimente serioase în promovarea dezvoltării mun. Băl</w:t>
      </w:r>
      <w:r w:rsidR="004217D1" w:rsidRPr="009E7C3D">
        <w:rPr>
          <w:lang w:val="ro-MD"/>
        </w:rPr>
        <w:t>ț</w:t>
      </w:r>
      <w:r w:rsidRPr="009E7C3D">
        <w:rPr>
          <w:lang w:val="ro-MD"/>
        </w:rPr>
        <w:t>i în calitate de pol na</w:t>
      </w:r>
      <w:r w:rsidR="004217D1" w:rsidRPr="009E7C3D">
        <w:rPr>
          <w:lang w:val="ro-MD"/>
        </w:rPr>
        <w:t>ț</w:t>
      </w:r>
      <w:r w:rsidRPr="009E7C3D">
        <w:rPr>
          <w:lang w:val="ro-MD"/>
        </w:rPr>
        <w:t xml:space="preserve">ional de dezvoltare.  </w:t>
      </w:r>
    </w:p>
    <w:p w14:paraId="413F46EE" w14:textId="77777777" w:rsidR="00403966" w:rsidRPr="009E7C3D" w:rsidRDefault="00403966" w:rsidP="00AE06A0">
      <w:pPr>
        <w:spacing w:line="276" w:lineRule="auto"/>
        <w:jc w:val="both"/>
        <w:rPr>
          <w:lang w:val="ro-MD"/>
        </w:rPr>
      </w:pPr>
    </w:p>
    <w:p w14:paraId="3390F560" w14:textId="64586D56" w:rsidR="00234118" w:rsidRPr="009E7C3D" w:rsidRDefault="008B3546" w:rsidP="00AE06A0">
      <w:pPr>
        <w:spacing w:line="276" w:lineRule="auto"/>
        <w:jc w:val="both"/>
        <w:rPr>
          <w:lang w:val="ro-MD"/>
        </w:rPr>
      </w:pPr>
      <w:r w:rsidRPr="009E7C3D">
        <w:rPr>
          <w:lang w:val="ro-MD"/>
        </w:rPr>
        <w:t xml:space="preserve">A doua provocare </w:t>
      </w:r>
      <w:r w:rsidR="00C766A0" w:rsidRPr="009E7C3D">
        <w:rPr>
          <w:lang w:val="ro-MD"/>
        </w:rPr>
        <w:t xml:space="preserve">majoră </w:t>
      </w:r>
      <w:r w:rsidRPr="009E7C3D">
        <w:rPr>
          <w:lang w:val="ro-MD"/>
        </w:rPr>
        <w:t>a dezvoltării urbane constă în lipsa ora</w:t>
      </w:r>
      <w:r w:rsidR="004217D1" w:rsidRPr="009E7C3D">
        <w:rPr>
          <w:lang w:val="ro-MD"/>
        </w:rPr>
        <w:t>ș</w:t>
      </w:r>
      <w:r w:rsidRPr="009E7C3D">
        <w:rPr>
          <w:lang w:val="ro-MD"/>
        </w:rPr>
        <w:t xml:space="preserve">elor </w:t>
      </w:r>
      <w:r w:rsidR="00C766A0" w:rsidRPr="009E7C3D">
        <w:rPr>
          <w:lang w:val="ro-MD"/>
        </w:rPr>
        <w:t>ter</w:t>
      </w:r>
      <w:r w:rsidR="004217D1" w:rsidRPr="009E7C3D">
        <w:rPr>
          <w:lang w:val="ro-MD"/>
        </w:rPr>
        <w:t>ț</w:t>
      </w:r>
      <w:r w:rsidR="00C766A0" w:rsidRPr="009E7C3D">
        <w:rPr>
          <w:lang w:val="ro-MD"/>
        </w:rPr>
        <w:t xml:space="preserve">iare de </w:t>
      </w:r>
      <w:r w:rsidRPr="009E7C3D">
        <w:rPr>
          <w:lang w:val="ro-MD"/>
        </w:rPr>
        <w:t xml:space="preserve">mărime medie, </w:t>
      </w:r>
      <w:r w:rsidR="00C766A0" w:rsidRPr="009E7C3D">
        <w:rPr>
          <w:lang w:val="ro-MD"/>
        </w:rPr>
        <w:t>care ar func</w:t>
      </w:r>
      <w:r w:rsidR="004217D1" w:rsidRPr="009E7C3D">
        <w:rPr>
          <w:lang w:val="ro-MD"/>
        </w:rPr>
        <w:t>ț</w:t>
      </w:r>
      <w:r w:rsidR="00C766A0" w:rsidRPr="009E7C3D">
        <w:rPr>
          <w:lang w:val="ro-MD"/>
        </w:rPr>
        <w:t>iona ca poli de cre</w:t>
      </w:r>
      <w:r w:rsidR="004217D1" w:rsidRPr="009E7C3D">
        <w:rPr>
          <w:lang w:val="ro-MD"/>
        </w:rPr>
        <w:t>ș</w:t>
      </w:r>
      <w:r w:rsidR="00C766A0" w:rsidRPr="009E7C3D">
        <w:rPr>
          <w:lang w:val="ro-MD"/>
        </w:rPr>
        <w:t xml:space="preserve">tere regională. </w:t>
      </w:r>
      <w:r w:rsidR="00866E30" w:rsidRPr="009E7C3D">
        <w:rPr>
          <w:lang w:val="ro-MD"/>
        </w:rPr>
        <w:t>În acest context</w:t>
      </w:r>
      <w:r w:rsidR="00C766A0" w:rsidRPr="009E7C3D">
        <w:rPr>
          <w:lang w:val="ro-MD"/>
        </w:rPr>
        <w:t>, cele 6 ora</w:t>
      </w:r>
      <w:r w:rsidR="004217D1" w:rsidRPr="009E7C3D">
        <w:rPr>
          <w:lang w:val="ro-MD"/>
        </w:rPr>
        <w:t>ș</w:t>
      </w:r>
      <w:r w:rsidR="00C766A0" w:rsidRPr="009E7C3D">
        <w:rPr>
          <w:lang w:val="ro-MD"/>
        </w:rPr>
        <w:t>e</w:t>
      </w:r>
      <w:r w:rsidR="00173462" w:rsidRPr="009E7C3D">
        <w:rPr>
          <w:lang w:val="ro-MD"/>
        </w:rPr>
        <w:t xml:space="preserve"> declarate de jure p</w:t>
      </w:r>
      <w:r w:rsidR="007C4BB7" w:rsidRPr="009E7C3D">
        <w:rPr>
          <w:lang w:val="ro-MD"/>
        </w:rPr>
        <w:t>oli de creștere</w:t>
      </w:r>
      <w:r w:rsidR="00173462" w:rsidRPr="009E7C3D">
        <w:rPr>
          <w:lang w:val="ro-MD"/>
        </w:rPr>
        <w:t>,</w:t>
      </w:r>
      <w:r w:rsidR="00C766A0" w:rsidRPr="009E7C3D">
        <w:rPr>
          <w:lang w:val="ro-MD"/>
        </w:rPr>
        <w:t xml:space="preserve"> care </w:t>
      </w:r>
      <w:r w:rsidR="00823133" w:rsidRPr="009E7C3D">
        <w:rPr>
          <w:lang w:val="ro-MD"/>
        </w:rPr>
        <w:t xml:space="preserve">au </w:t>
      </w:r>
      <w:r w:rsidR="00234118" w:rsidRPr="009E7C3D">
        <w:rPr>
          <w:lang w:val="ro-MD"/>
        </w:rPr>
        <w:t>poten</w:t>
      </w:r>
      <w:r w:rsidR="004217D1" w:rsidRPr="009E7C3D">
        <w:rPr>
          <w:lang w:val="ro-MD"/>
        </w:rPr>
        <w:t>ț</w:t>
      </w:r>
      <w:r w:rsidR="00234118" w:rsidRPr="009E7C3D">
        <w:rPr>
          <w:lang w:val="ro-MD"/>
        </w:rPr>
        <w:t xml:space="preserve">ial </w:t>
      </w:r>
      <w:r w:rsidR="00C766A0" w:rsidRPr="009E7C3D">
        <w:rPr>
          <w:lang w:val="ro-MD"/>
        </w:rPr>
        <w:t xml:space="preserve">pentru </w:t>
      </w:r>
      <w:r w:rsidR="00234118" w:rsidRPr="009E7C3D">
        <w:rPr>
          <w:lang w:val="ro-MD"/>
        </w:rPr>
        <w:t>a deveni poli regionali de cre</w:t>
      </w:r>
      <w:r w:rsidR="004217D1" w:rsidRPr="009E7C3D">
        <w:rPr>
          <w:lang w:val="ro-MD"/>
        </w:rPr>
        <w:t>ș</w:t>
      </w:r>
      <w:r w:rsidR="00234118" w:rsidRPr="009E7C3D">
        <w:rPr>
          <w:lang w:val="ro-MD"/>
        </w:rPr>
        <w:t>tere</w:t>
      </w:r>
      <w:r w:rsidR="00C766A0" w:rsidRPr="009E7C3D">
        <w:rPr>
          <w:lang w:val="ro-MD"/>
        </w:rPr>
        <w:t xml:space="preserve"> (mun. Cahul, Comrat, Orhei, </w:t>
      </w:r>
      <w:r w:rsidR="00C766A0" w:rsidRPr="009E7C3D">
        <w:rPr>
          <w:lang w:val="ro-MD"/>
        </w:rPr>
        <w:lastRenderedPageBreak/>
        <w:t xml:space="preserve">Ungheni, Soroca </w:t>
      </w:r>
      <w:r w:rsidR="004217D1" w:rsidRPr="009E7C3D">
        <w:rPr>
          <w:lang w:val="ro-MD"/>
        </w:rPr>
        <w:t>ș</w:t>
      </w:r>
      <w:r w:rsidR="00C766A0" w:rsidRPr="009E7C3D">
        <w:rPr>
          <w:lang w:val="ro-MD"/>
        </w:rPr>
        <w:t>i Edine</w:t>
      </w:r>
      <w:r w:rsidR="004217D1" w:rsidRPr="009E7C3D">
        <w:rPr>
          <w:lang w:val="ro-MD"/>
        </w:rPr>
        <w:t>ț</w:t>
      </w:r>
      <w:r w:rsidR="00C766A0" w:rsidRPr="009E7C3D">
        <w:rPr>
          <w:lang w:val="ro-MD"/>
        </w:rPr>
        <w:t>)</w:t>
      </w:r>
      <w:r w:rsidR="003512D4" w:rsidRPr="009E7C3D">
        <w:rPr>
          <w:lang w:val="ro-MD"/>
        </w:rPr>
        <w:t xml:space="preserve">, </w:t>
      </w:r>
      <w:r w:rsidR="00EA091B" w:rsidRPr="009E7C3D">
        <w:rPr>
          <w:lang w:val="ro-MD"/>
        </w:rPr>
        <w:t>se</w:t>
      </w:r>
      <w:r w:rsidR="00234118" w:rsidRPr="009E7C3D">
        <w:rPr>
          <w:lang w:val="ro-MD"/>
        </w:rPr>
        <w:t xml:space="preserve"> confrunt</w:t>
      </w:r>
      <w:r w:rsidR="00C766A0" w:rsidRPr="009E7C3D">
        <w:rPr>
          <w:lang w:val="ro-MD"/>
        </w:rPr>
        <w:t>ă</w:t>
      </w:r>
      <w:r w:rsidR="00234118" w:rsidRPr="009E7C3D">
        <w:rPr>
          <w:lang w:val="ro-MD"/>
        </w:rPr>
        <w:t xml:space="preserve"> </w:t>
      </w:r>
      <w:r w:rsidR="00C766A0" w:rsidRPr="009E7C3D">
        <w:rPr>
          <w:lang w:val="ro-MD"/>
        </w:rPr>
        <w:t xml:space="preserve">în prezent </w:t>
      </w:r>
      <w:r w:rsidR="00234118" w:rsidRPr="009E7C3D">
        <w:rPr>
          <w:lang w:val="ro-MD"/>
        </w:rPr>
        <w:t xml:space="preserve">cu </w:t>
      </w:r>
      <w:r w:rsidR="003512D4" w:rsidRPr="009E7C3D">
        <w:rPr>
          <w:lang w:val="ro-MD"/>
        </w:rPr>
        <w:t>deficien</w:t>
      </w:r>
      <w:r w:rsidR="004217D1" w:rsidRPr="009E7C3D">
        <w:rPr>
          <w:lang w:val="ro-MD"/>
        </w:rPr>
        <w:t>ț</w:t>
      </w:r>
      <w:r w:rsidR="003512D4" w:rsidRPr="009E7C3D">
        <w:rPr>
          <w:lang w:val="ro-MD"/>
        </w:rPr>
        <w:t>e</w:t>
      </w:r>
      <w:r w:rsidR="00234118" w:rsidRPr="009E7C3D">
        <w:rPr>
          <w:lang w:val="ro-MD"/>
        </w:rPr>
        <w:t xml:space="preserve"> </w:t>
      </w:r>
      <w:r w:rsidR="00C766A0" w:rsidRPr="009E7C3D">
        <w:rPr>
          <w:lang w:val="ro-MD"/>
        </w:rPr>
        <w:t>de dezvoltare</w:t>
      </w:r>
      <w:r w:rsidR="00234118" w:rsidRPr="009E7C3D">
        <w:rPr>
          <w:lang w:val="ro-MD"/>
        </w:rPr>
        <w:t>, necorespunzând ni</w:t>
      </w:r>
      <w:r w:rsidR="00C766A0" w:rsidRPr="009E7C3D">
        <w:rPr>
          <w:lang w:val="ro-MD"/>
        </w:rPr>
        <w:t>ci</w:t>
      </w:r>
      <w:r w:rsidR="00234118" w:rsidRPr="009E7C3D">
        <w:rPr>
          <w:lang w:val="ro-MD"/>
        </w:rPr>
        <w:t xml:space="preserve"> criteriilor </w:t>
      </w:r>
      <w:r w:rsidR="00C766A0" w:rsidRPr="009E7C3D">
        <w:rPr>
          <w:lang w:val="ro-MD"/>
        </w:rPr>
        <w:t xml:space="preserve">legale </w:t>
      </w:r>
      <w:r w:rsidR="00234118" w:rsidRPr="009E7C3D">
        <w:rPr>
          <w:lang w:val="ro-MD"/>
        </w:rPr>
        <w:t>minime de definire a</w:t>
      </w:r>
      <w:r w:rsidR="00C766A0" w:rsidRPr="009E7C3D">
        <w:rPr>
          <w:lang w:val="ro-MD"/>
        </w:rPr>
        <w:t xml:space="preserve"> ora</w:t>
      </w:r>
      <w:r w:rsidR="004217D1" w:rsidRPr="009E7C3D">
        <w:rPr>
          <w:lang w:val="ro-MD"/>
        </w:rPr>
        <w:t>ș</w:t>
      </w:r>
      <w:r w:rsidR="00C766A0" w:rsidRPr="009E7C3D">
        <w:rPr>
          <w:lang w:val="ro-MD"/>
        </w:rPr>
        <w:t xml:space="preserve">elor cu statut de municipiu. </w:t>
      </w:r>
    </w:p>
    <w:p w14:paraId="5B222057" w14:textId="77777777" w:rsidR="003512D4" w:rsidRPr="009E7C3D" w:rsidRDefault="003512D4" w:rsidP="00AE06A0">
      <w:pPr>
        <w:spacing w:line="276" w:lineRule="auto"/>
        <w:jc w:val="both"/>
        <w:rPr>
          <w:lang w:val="ro-MD"/>
        </w:rPr>
      </w:pPr>
    </w:p>
    <w:p w14:paraId="473F99D9" w14:textId="4A855B1F" w:rsidR="003512D4" w:rsidRPr="009E7C3D" w:rsidRDefault="003512D4" w:rsidP="00AE06A0">
      <w:pPr>
        <w:spacing w:line="276" w:lineRule="auto"/>
        <w:jc w:val="both"/>
        <w:rPr>
          <w:lang w:val="ro-MD"/>
        </w:rPr>
      </w:pPr>
      <w:r w:rsidRPr="009E7C3D">
        <w:rPr>
          <w:lang w:val="ro-MD"/>
        </w:rPr>
        <w:t>Astfel, toate aceste 6 municipii înregistrează caren</w:t>
      </w:r>
      <w:r w:rsidR="004217D1" w:rsidRPr="009E7C3D">
        <w:rPr>
          <w:lang w:val="ro-MD"/>
        </w:rPr>
        <w:t>ț</w:t>
      </w:r>
      <w:r w:rsidRPr="009E7C3D">
        <w:rPr>
          <w:lang w:val="ro-MD"/>
        </w:rPr>
        <w:t>e în ceea ce prive</w:t>
      </w:r>
      <w:r w:rsidR="004217D1" w:rsidRPr="009E7C3D">
        <w:rPr>
          <w:lang w:val="ro-MD"/>
        </w:rPr>
        <w:t>ș</w:t>
      </w:r>
      <w:r w:rsidRPr="009E7C3D">
        <w:rPr>
          <w:lang w:val="ro-MD"/>
        </w:rPr>
        <w:t xml:space="preserve">te nivelul de dezvoltare economică locală, având o infrastructură locală deficitară de sprijinire a sectorului privat </w:t>
      </w:r>
      <w:r w:rsidR="004217D1" w:rsidRPr="009E7C3D">
        <w:rPr>
          <w:lang w:val="ro-MD"/>
        </w:rPr>
        <w:t>ș</w:t>
      </w:r>
      <w:r w:rsidRPr="009E7C3D">
        <w:rPr>
          <w:lang w:val="ro-MD"/>
        </w:rPr>
        <w:t>i de atragere a investi</w:t>
      </w:r>
      <w:r w:rsidR="004217D1" w:rsidRPr="009E7C3D">
        <w:rPr>
          <w:lang w:val="ro-MD"/>
        </w:rPr>
        <w:t>ț</w:t>
      </w:r>
      <w:r w:rsidRPr="009E7C3D">
        <w:rPr>
          <w:lang w:val="ro-MD"/>
        </w:rPr>
        <w:t>iilor. În anul 2019, în toate 6 municipii</w:t>
      </w:r>
      <w:r w:rsidR="003F62EB" w:rsidRPr="009E7C3D">
        <w:rPr>
          <w:lang w:val="ro-MD"/>
        </w:rPr>
        <w:t>,</w:t>
      </w:r>
      <w:r w:rsidRPr="009E7C3D">
        <w:rPr>
          <w:lang w:val="ro-MD"/>
        </w:rPr>
        <w:t xml:space="preserve"> nivelul salariului mediu a fost sub media na</w:t>
      </w:r>
      <w:r w:rsidR="004217D1" w:rsidRPr="009E7C3D">
        <w:rPr>
          <w:lang w:val="ro-MD"/>
        </w:rPr>
        <w:t>ț</w:t>
      </w:r>
      <w:r w:rsidRPr="009E7C3D">
        <w:rPr>
          <w:lang w:val="ro-MD"/>
        </w:rPr>
        <w:t>ională, ceea ce denotă o predominare a activită</w:t>
      </w:r>
      <w:r w:rsidR="004217D1" w:rsidRPr="009E7C3D">
        <w:rPr>
          <w:lang w:val="ro-MD"/>
        </w:rPr>
        <w:t>ț</w:t>
      </w:r>
      <w:r w:rsidRPr="009E7C3D">
        <w:rPr>
          <w:lang w:val="ro-MD"/>
        </w:rPr>
        <w:t>ilor economice cu productivitate joasă. Numărul existent de locuri de muncă rămâne a fi limitat, cele 6 ora</w:t>
      </w:r>
      <w:r w:rsidR="004217D1" w:rsidRPr="009E7C3D">
        <w:rPr>
          <w:lang w:val="ro-MD"/>
        </w:rPr>
        <w:t>ș</w:t>
      </w:r>
      <w:r w:rsidRPr="009E7C3D">
        <w:rPr>
          <w:lang w:val="ro-MD"/>
        </w:rPr>
        <w:t>e nefiind încă capabile să asigure o absorbire eficientă a excesului de bra</w:t>
      </w:r>
      <w:r w:rsidR="004217D1" w:rsidRPr="009E7C3D">
        <w:rPr>
          <w:lang w:val="ro-MD"/>
        </w:rPr>
        <w:t>ț</w:t>
      </w:r>
      <w:r w:rsidRPr="009E7C3D">
        <w:rPr>
          <w:lang w:val="ro-MD"/>
        </w:rPr>
        <w:t xml:space="preserve">e de muncă din zonele rurale proxime. </w:t>
      </w:r>
      <w:r w:rsidR="00D35AB5" w:rsidRPr="009E7C3D">
        <w:rPr>
          <w:lang w:val="ro-MD"/>
        </w:rPr>
        <w:t xml:space="preserve">Capacitatea fiscală a bugetelor locale </w:t>
      </w:r>
      <w:r w:rsidR="00F95A41" w:rsidRPr="009E7C3D">
        <w:rPr>
          <w:lang w:val="ro-MD"/>
        </w:rPr>
        <w:t>în 2018 a fost</w:t>
      </w:r>
      <w:r w:rsidR="00D35AB5" w:rsidRPr="009E7C3D">
        <w:rPr>
          <w:lang w:val="ro-MD"/>
        </w:rPr>
        <w:t xml:space="preserve"> sub 50% fa</w:t>
      </w:r>
      <w:r w:rsidR="004217D1" w:rsidRPr="009E7C3D">
        <w:rPr>
          <w:lang w:val="ro-MD"/>
        </w:rPr>
        <w:t>ț</w:t>
      </w:r>
      <w:r w:rsidR="00D35AB5" w:rsidRPr="009E7C3D">
        <w:rPr>
          <w:lang w:val="ro-MD"/>
        </w:rPr>
        <w:t>ă de nivelul mu</w:t>
      </w:r>
      <w:r w:rsidR="00F95A41" w:rsidRPr="009E7C3D">
        <w:rPr>
          <w:lang w:val="ro-MD"/>
        </w:rPr>
        <w:t>n. Chi</w:t>
      </w:r>
      <w:r w:rsidR="004217D1" w:rsidRPr="009E7C3D">
        <w:rPr>
          <w:lang w:val="ro-MD"/>
        </w:rPr>
        <w:t>ș</w:t>
      </w:r>
      <w:r w:rsidR="00F95A41" w:rsidRPr="009E7C3D">
        <w:rPr>
          <w:lang w:val="ro-MD"/>
        </w:rPr>
        <w:t>inău, iar în mun. Soroca</w:t>
      </w:r>
      <w:r w:rsidR="00D35AB5" w:rsidRPr="009E7C3D">
        <w:rPr>
          <w:lang w:val="ro-MD"/>
        </w:rPr>
        <w:t xml:space="preserve"> chiar sub media na</w:t>
      </w:r>
      <w:r w:rsidR="004217D1" w:rsidRPr="009E7C3D">
        <w:rPr>
          <w:lang w:val="ro-MD"/>
        </w:rPr>
        <w:t>ț</w:t>
      </w:r>
      <w:r w:rsidR="00D35AB5" w:rsidRPr="009E7C3D">
        <w:rPr>
          <w:lang w:val="ro-MD"/>
        </w:rPr>
        <w:t xml:space="preserve">ională. </w:t>
      </w:r>
    </w:p>
    <w:p w14:paraId="6DFDF76A" w14:textId="77777777" w:rsidR="003512D4" w:rsidRPr="009E7C3D" w:rsidRDefault="003512D4" w:rsidP="00AE06A0">
      <w:pPr>
        <w:spacing w:line="276" w:lineRule="auto"/>
        <w:jc w:val="both"/>
        <w:rPr>
          <w:lang w:val="ro-MD"/>
        </w:rPr>
      </w:pPr>
    </w:p>
    <w:p w14:paraId="6E2D0818" w14:textId="358644B9" w:rsidR="003512D4" w:rsidRPr="009E7C3D" w:rsidRDefault="003512D4" w:rsidP="00AE06A0">
      <w:pPr>
        <w:spacing w:line="276" w:lineRule="auto"/>
        <w:jc w:val="both"/>
        <w:rPr>
          <w:lang w:val="ro-MD"/>
        </w:rPr>
      </w:pPr>
      <w:r w:rsidRPr="009E7C3D">
        <w:rPr>
          <w:lang w:val="ro-MD"/>
        </w:rPr>
        <w:t xml:space="preserve">Actualmente, peste 80% din drumurile locale din aceste municipii sunt de calitate nesatisfăcătoare. Mai mult, în municipiile Cahul </w:t>
      </w:r>
      <w:r w:rsidR="004217D1" w:rsidRPr="009E7C3D">
        <w:rPr>
          <w:lang w:val="ro-MD"/>
        </w:rPr>
        <w:t>ș</w:t>
      </w:r>
      <w:r w:rsidRPr="009E7C3D">
        <w:rPr>
          <w:lang w:val="ro-MD"/>
        </w:rPr>
        <w:t>i Ungheni ponderea drumurilor asfaltate este mai mică de 35%, ceea ce este mult sub nivelul minim de 60% solicitat de legisla</w:t>
      </w:r>
      <w:r w:rsidR="004217D1" w:rsidRPr="009E7C3D">
        <w:rPr>
          <w:lang w:val="ro-MD"/>
        </w:rPr>
        <w:t>ț</w:t>
      </w:r>
      <w:r w:rsidRPr="009E7C3D">
        <w:rPr>
          <w:lang w:val="ro-MD"/>
        </w:rPr>
        <w:t>ia în vigoare ca condi</w:t>
      </w:r>
      <w:r w:rsidR="004217D1" w:rsidRPr="009E7C3D">
        <w:rPr>
          <w:lang w:val="ro-MD"/>
        </w:rPr>
        <w:t>ț</w:t>
      </w:r>
      <w:r w:rsidRPr="009E7C3D">
        <w:rPr>
          <w:lang w:val="ro-MD"/>
        </w:rPr>
        <w:t xml:space="preserve">ie pentru o localitate urbană </w:t>
      </w:r>
      <w:r w:rsidR="00C60C9D" w:rsidRPr="009E7C3D">
        <w:rPr>
          <w:lang w:val="ro-MD"/>
        </w:rPr>
        <w:t>să corespundă</w:t>
      </w:r>
      <w:r w:rsidRPr="009E7C3D">
        <w:rPr>
          <w:lang w:val="ro-MD"/>
        </w:rPr>
        <w:t xml:space="preserve"> statutului de municipiu. Cu excep</w:t>
      </w:r>
      <w:r w:rsidR="004217D1" w:rsidRPr="009E7C3D">
        <w:rPr>
          <w:lang w:val="ro-MD"/>
        </w:rPr>
        <w:t>ț</w:t>
      </w:r>
      <w:r w:rsidRPr="009E7C3D">
        <w:rPr>
          <w:lang w:val="ro-MD"/>
        </w:rPr>
        <w:t>ia mun. Orhei, nici unul din aceste 6 municipii nu dispune de un serviciu local de transport public urban de calitate, autorită</w:t>
      </w:r>
      <w:r w:rsidR="004217D1" w:rsidRPr="009E7C3D">
        <w:rPr>
          <w:lang w:val="ro-MD"/>
        </w:rPr>
        <w:t>ț</w:t>
      </w:r>
      <w:r w:rsidRPr="009E7C3D">
        <w:rPr>
          <w:lang w:val="ro-MD"/>
        </w:rPr>
        <w:t xml:space="preserve">ile publice locale nefiind capabile financiar să asigure procurarea </w:t>
      </w:r>
      <w:r w:rsidR="00C60C9D" w:rsidRPr="009E7C3D">
        <w:rPr>
          <w:lang w:val="ro-MD"/>
        </w:rPr>
        <w:t xml:space="preserve">unităților </w:t>
      </w:r>
      <w:r w:rsidRPr="009E7C3D">
        <w:rPr>
          <w:lang w:val="ro-MD"/>
        </w:rPr>
        <w:t>de transport moderne.</w:t>
      </w:r>
      <w:r w:rsidR="00B61BC6" w:rsidRPr="009E7C3D">
        <w:rPr>
          <w:lang w:val="ro-MD"/>
        </w:rPr>
        <w:t xml:space="preserve"> </w:t>
      </w:r>
      <w:r w:rsidRPr="009E7C3D">
        <w:rPr>
          <w:lang w:val="ro-MD"/>
        </w:rPr>
        <w:t xml:space="preserve">Dezvoltarea infrastructurii tehnico-edilitare </w:t>
      </w:r>
      <w:r w:rsidR="004217D1" w:rsidRPr="009E7C3D">
        <w:rPr>
          <w:lang w:val="ro-MD"/>
        </w:rPr>
        <w:t>ș</w:t>
      </w:r>
      <w:r w:rsidRPr="009E7C3D">
        <w:rPr>
          <w:lang w:val="ro-MD"/>
        </w:rPr>
        <w:t>i utilită</w:t>
      </w:r>
      <w:r w:rsidR="004217D1" w:rsidRPr="009E7C3D">
        <w:rPr>
          <w:lang w:val="ro-MD"/>
        </w:rPr>
        <w:t>ț</w:t>
      </w:r>
      <w:r w:rsidRPr="009E7C3D">
        <w:rPr>
          <w:lang w:val="ro-MD"/>
        </w:rPr>
        <w:t xml:space="preserve">ilor locale, este </w:t>
      </w:r>
      <w:r w:rsidR="004217D1" w:rsidRPr="009E7C3D">
        <w:rPr>
          <w:lang w:val="ro-MD"/>
        </w:rPr>
        <w:t>ș</w:t>
      </w:r>
      <w:r w:rsidRPr="009E7C3D">
        <w:rPr>
          <w:lang w:val="ro-MD"/>
        </w:rPr>
        <w:t>i ea un domeniu problematic pentru aceste 6 ora</w:t>
      </w:r>
      <w:r w:rsidR="004217D1" w:rsidRPr="009E7C3D">
        <w:rPr>
          <w:lang w:val="ro-MD"/>
        </w:rPr>
        <w:t>ș</w:t>
      </w:r>
      <w:r w:rsidRPr="009E7C3D">
        <w:rPr>
          <w:lang w:val="ro-MD"/>
        </w:rPr>
        <w:t>e. Cea mai nesatisfăcătoare situa</w:t>
      </w:r>
      <w:r w:rsidR="004217D1" w:rsidRPr="009E7C3D">
        <w:rPr>
          <w:lang w:val="ro-MD"/>
        </w:rPr>
        <w:t>ț</w:t>
      </w:r>
      <w:r w:rsidRPr="009E7C3D">
        <w:rPr>
          <w:lang w:val="ro-MD"/>
        </w:rPr>
        <w:t>ie se atestă în privin</w:t>
      </w:r>
      <w:r w:rsidR="004217D1" w:rsidRPr="009E7C3D">
        <w:rPr>
          <w:lang w:val="ro-MD"/>
        </w:rPr>
        <w:t>ț</w:t>
      </w:r>
      <w:r w:rsidRPr="009E7C3D">
        <w:rPr>
          <w:lang w:val="ro-MD"/>
        </w:rPr>
        <w:t xml:space="preserve">a acoperirii cu servicii de canalizare </w:t>
      </w:r>
      <w:r w:rsidR="004217D1" w:rsidRPr="009E7C3D">
        <w:rPr>
          <w:lang w:val="ro-MD"/>
        </w:rPr>
        <w:t>ș</w:t>
      </w:r>
      <w:r w:rsidRPr="009E7C3D">
        <w:rPr>
          <w:lang w:val="ro-MD"/>
        </w:rPr>
        <w:t>i epurare a apelor uzate. Cu excep</w:t>
      </w:r>
      <w:r w:rsidR="004217D1" w:rsidRPr="009E7C3D">
        <w:rPr>
          <w:lang w:val="ro-MD"/>
        </w:rPr>
        <w:t>ț</w:t>
      </w:r>
      <w:r w:rsidRPr="009E7C3D">
        <w:rPr>
          <w:lang w:val="ro-MD"/>
        </w:rPr>
        <w:t xml:space="preserve">ia mun. Orhei </w:t>
      </w:r>
      <w:r w:rsidR="004217D1" w:rsidRPr="009E7C3D">
        <w:rPr>
          <w:lang w:val="ro-MD"/>
        </w:rPr>
        <w:t>ș</w:t>
      </w:r>
      <w:r w:rsidRPr="009E7C3D">
        <w:rPr>
          <w:lang w:val="ro-MD"/>
        </w:rPr>
        <w:t>i Cahul, în restul municipiilor gradul actual de acoperire cu servicii de canalizare nu corespunde cerin</w:t>
      </w:r>
      <w:r w:rsidR="004217D1" w:rsidRPr="009E7C3D">
        <w:rPr>
          <w:lang w:val="ro-MD"/>
        </w:rPr>
        <w:t>ț</w:t>
      </w:r>
      <w:r w:rsidRPr="009E7C3D">
        <w:rPr>
          <w:lang w:val="ro-MD"/>
        </w:rPr>
        <w:t xml:space="preserve">elor minime (70%). Mai mult, în mun. Comrat </w:t>
      </w:r>
      <w:r w:rsidR="004217D1" w:rsidRPr="009E7C3D">
        <w:rPr>
          <w:lang w:val="ro-MD"/>
        </w:rPr>
        <w:t>ș</w:t>
      </w:r>
      <w:r w:rsidRPr="009E7C3D">
        <w:rPr>
          <w:lang w:val="ro-MD"/>
        </w:rPr>
        <w:t>i Edine</w:t>
      </w:r>
      <w:r w:rsidR="004217D1" w:rsidRPr="009E7C3D">
        <w:rPr>
          <w:lang w:val="ro-MD"/>
        </w:rPr>
        <w:t>ț</w:t>
      </w:r>
      <w:r w:rsidRPr="009E7C3D">
        <w:rPr>
          <w:lang w:val="ro-MD"/>
        </w:rPr>
        <w:t xml:space="preserve"> acest indicator este mai mic de 50%. Gradul de acoperire cu iluminat public este sub nivelul stabilit de legisla</w:t>
      </w:r>
      <w:r w:rsidR="004217D1" w:rsidRPr="009E7C3D">
        <w:rPr>
          <w:lang w:val="ro-MD"/>
        </w:rPr>
        <w:t>ț</w:t>
      </w:r>
      <w:r w:rsidRPr="009E7C3D">
        <w:rPr>
          <w:lang w:val="ro-MD"/>
        </w:rPr>
        <w:t>ie în 3 din cele 6 ora</w:t>
      </w:r>
      <w:r w:rsidR="004217D1" w:rsidRPr="009E7C3D">
        <w:rPr>
          <w:lang w:val="ro-MD"/>
        </w:rPr>
        <w:t>ș</w:t>
      </w:r>
      <w:r w:rsidRPr="009E7C3D">
        <w:rPr>
          <w:lang w:val="ro-MD"/>
        </w:rPr>
        <w:t>e. 4 municipii (Edine</w:t>
      </w:r>
      <w:r w:rsidR="004217D1" w:rsidRPr="009E7C3D">
        <w:rPr>
          <w:lang w:val="ro-MD"/>
        </w:rPr>
        <w:t>ț</w:t>
      </w:r>
      <w:r w:rsidRPr="009E7C3D">
        <w:rPr>
          <w:lang w:val="ro-MD"/>
        </w:rPr>
        <w:t xml:space="preserve">, Soroca, Orhei </w:t>
      </w:r>
      <w:r w:rsidR="004217D1" w:rsidRPr="009E7C3D">
        <w:rPr>
          <w:lang w:val="ro-MD"/>
        </w:rPr>
        <w:t>ș</w:t>
      </w:r>
      <w:r w:rsidRPr="009E7C3D">
        <w:rPr>
          <w:lang w:val="ro-MD"/>
        </w:rPr>
        <w:t>i Ungheni) nu dispun de poligoane autorizate de depozitare a de</w:t>
      </w:r>
      <w:r w:rsidR="004217D1" w:rsidRPr="009E7C3D">
        <w:rPr>
          <w:lang w:val="ro-MD"/>
        </w:rPr>
        <w:t>ș</w:t>
      </w:r>
      <w:r w:rsidRPr="009E7C3D">
        <w:rPr>
          <w:lang w:val="ro-MD"/>
        </w:rPr>
        <w:t>eurilor solide, confruntându-se cu caren</w:t>
      </w:r>
      <w:r w:rsidR="004217D1" w:rsidRPr="009E7C3D">
        <w:rPr>
          <w:lang w:val="ro-MD"/>
        </w:rPr>
        <w:t>ț</w:t>
      </w:r>
      <w:r w:rsidRPr="009E7C3D">
        <w:rPr>
          <w:lang w:val="ro-MD"/>
        </w:rPr>
        <w:t>e serioase de mediu.</w:t>
      </w:r>
    </w:p>
    <w:p w14:paraId="509C8292" w14:textId="77777777" w:rsidR="003512D4" w:rsidRPr="009E7C3D" w:rsidRDefault="003512D4" w:rsidP="00AE06A0">
      <w:pPr>
        <w:spacing w:line="276" w:lineRule="auto"/>
        <w:jc w:val="both"/>
        <w:rPr>
          <w:lang w:val="ro-MD"/>
        </w:rPr>
      </w:pPr>
    </w:p>
    <w:p w14:paraId="1F49ECA3" w14:textId="6DDE6F89" w:rsidR="003512D4" w:rsidRPr="009E7C3D" w:rsidRDefault="003512D4" w:rsidP="00AE06A0">
      <w:pPr>
        <w:spacing w:line="276" w:lineRule="auto"/>
        <w:jc w:val="both"/>
        <w:rPr>
          <w:lang w:val="ro-MD"/>
        </w:rPr>
      </w:pPr>
      <w:r w:rsidRPr="009E7C3D">
        <w:rPr>
          <w:lang w:val="ro-MD"/>
        </w:rPr>
        <w:t xml:space="preserve">Toate cele 6 municipii </w:t>
      </w:r>
      <w:r w:rsidR="00C60C9D" w:rsidRPr="009E7C3D">
        <w:rPr>
          <w:lang w:val="ro-MD"/>
        </w:rPr>
        <w:t>se confruntă cu probleme</w:t>
      </w:r>
      <w:r w:rsidRPr="009E7C3D">
        <w:rPr>
          <w:lang w:val="ro-MD"/>
        </w:rPr>
        <w:t xml:space="preserve"> în ceea ce prive</w:t>
      </w:r>
      <w:r w:rsidR="004217D1" w:rsidRPr="009E7C3D">
        <w:rPr>
          <w:lang w:val="ro-MD"/>
        </w:rPr>
        <w:t>ș</w:t>
      </w:r>
      <w:r w:rsidRPr="009E7C3D">
        <w:rPr>
          <w:lang w:val="ro-MD"/>
        </w:rPr>
        <w:t xml:space="preserve">te </w:t>
      </w:r>
      <w:r w:rsidRPr="009E7C3D">
        <w:rPr>
          <w:bCs/>
          <w:lang w:val="ro-MD"/>
        </w:rPr>
        <w:t>calitatea infrastructurii urbanistice</w:t>
      </w:r>
      <w:r w:rsidRPr="009E7C3D">
        <w:rPr>
          <w:lang w:val="ro-MD"/>
        </w:rPr>
        <w:t>, aceasta fiind în majoritate dezvoltată în perioada sovietică, fără ca să beneficieze ulterior de interven</w:t>
      </w:r>
      <w:r w:rsidR="004217D1" w:rsidRPr="009E7C3D">
        <w:rPr>
          <w:lang w:val="ro-MD"/>
        </w:rPr>
        <w:t>ț</w:t>
      </w:r>
      <w:r w:rsidRPr="009E7C3D">
        <w:rPr>
          <w:lang w:val="ro-MD"/>
        </w:rPr>
        <w:t xml:space="preserve">ii sistemice de reabilitare </w:t>
      </w:r>
      <w:r w:rsidR="004217D1" w:rsidRPr="009E7C3D">
        <w:rPr>
          <w:lang w:val="ro-MD"/>
        </w:rPr>
        <w:t>ș</w:t>
      </w:r>
      <w:r w:rsidRPr="009E7C3D">
        <w:rPr>
          <w:lang w:val="ro-MD"/>
        </w:rPr>
        <w:t>i revitalizare urbană. Totodată, în ceea ce prive</w:t>
      </w:r>
      <w:r w:rsidR="004217D1" w:rsidRPr="009E7C3D">
        <w:rPr>
          <w:lang w:val="ro-MD"/>
        </w:rPr>
        <w:t>ș</w:t>
      </w:r>
      <w:r w:rsidRPr="009E7C3D">
        <w:rPr>
          <w:lang w:val="ro-MD"/>
        </w:rPr>
        <w:t>te calitatea vie</w:t>
      </w:r>
      <w:r w:rsidR="004217D1" w:rsidRPr="009E7C3D">
        <w:rPr>
          <w:lang w:val="ro-MD"/>
        </w:rPr>
        <w:t>ț</w:t>
      </w:r>
      <w:r w:rsidRPr="009E7C3D">
        <w:rPr>
          <w:lang w:val="ro-MD"/>
        </w:rPr>
        <w:t>ii, cu excep</w:t>
      </w:r>
      <w:r w:rsidR="004217D1" w:rsidRPr="009E7C3D">
        <w:rPr>
          <w:lang w:val="ro-MD"/>
        </w:rPr>
        <w:t>ț</w:t>
      </w:r>
      <w:r w:rsidRPr="009E7C3D">
        <w:rPr>
          <w:lang w:val="ro-MD"/>
        </w:rPr>
        <w:t>ia mun. Orhei celelalte municipii nu dispun de o infrastructură adecvată de spa</w:t>
      </w:r>
      <w:r w:rsidR="004217D1" w:rsidRPr="009E7C3D">
        <w:rPr>
          <w:lang w:val="ro-MD"/>
        </w:rPr>
        <w:t>ț</w:t>
      </w:r>
      <w:r w:rsidRPr="009E7C3D">
        <w:rPr>
          <w:lang w:val="ro-MD"/>
        </w:rPr>
        <w:t xml:space="preserve">ii publice </w:t>
      </w:r>
      <w:r w:rsidR="004217D1" w:rsidRPr="009E7C3D">
        <w:rPr>
          <w:lang w:val="ro-MD"/>
        </w:rPr>
        <w:t>ș</w:t>
      </w:r>
      <w:r w:rsidRPr="009E7C3D">
        <w:rPr>
          <w:lang w:val="ro-MD"/>
        </w:rPr>
        <w:t>i facilită</w:t>
      </w:r>
      <w:r w:rsidR="004217D1" w:rsidRPr="009E7C3D">
        <w:rPr>
          <w:lang w:val="ro-MD"/>
        </w:rPr>
        <w:t>ț</w:t>
      </w:r>
      <w:r w:rsidRPr="009E7C3D">
        <w:rPr>
          <w:lang w:val="ro-MD"/>
        </w:rPr>
        <w:t>i pentru a acoperi necesită</w:t>
      </w:r>
      <w:r w:rsidR="004217D1" w:rsidRPr="009E7C3D">
        <w:rPr>
          <w:lang w:val="ro-MD"/>
        </w:rPr>
        <w:t>ț</w:t>
      </w:r>
      <w:r w:rsidRPr="009E7C3D">
        <w:rPr>
          <w:lang w:val="ro-MD"/>
        </w:rPr>
        <w:t>ile de bază (odihnă, agrement, sport) pentru a fi atractive pentru cetă</w:t>
      </w:r>
      <w:r w:rsidR="004217D1" w:rsidRPr="009E7C3D">
        <w:rPr>
          <w:lang w:val="ro-MD"/>
        </w:rPr>
        <w:t>ț</w:t>
      </w:r>
      <w:r w:rsidRPr="009E7C3D">
        <w:rPr>
          <w:lang w:val="ro-MD"/>
        </w:rPr>
        <w:t xml:space="preserve">eni. </w:t>
      </w:r>
    </w:p>
    <w:p w14:paraId="7207FBA2" w14:textId="77777777" w:rsidR="003512D4" w:rsidRPr="009E7C3D" w:rsidRDefault="003512D4" w:rsidP="00AE06A0">
      <w:pPr>
        <w:spacing w:line="276" w:lineRule="auto"/>
        <w:jc w:val="both"/>
        <w:rPr>
          <w:lang w:val="ro-MD"/>
        </w:rPr>
      </w:pPr>
    </w:p>
    <w:p w14:paraId="374D6E90" w14:textId="5C78BA8F" w:rsidR="003512D4" w:rsidRPr="009E7C3D" w:rsidRDefault="003512D4" w:rsidP="00AE06A0">
      <w:pPr>
        <w:spacing w:line="276" w:lineRule="auto"/>
        <w:jc w:val="both"/>
        <w:rPr>
          <w:lang w:val="ro-MD"/>
        </w:rPr>
      </w:pPr>
      <w:r w:rsidRPr="009E7C3D">
        <w:rPr>
          <w:lang w:val="ro-MD"/>
        </w:rPr>
        <w:t xml:space="preserve">Conform estimărilor Ministerului </w:t>
      </w:r>
      <w:r w:rsidR="00A874FF">
        <w:rPr>
          <w:lang w:val="ro-MD"/>
        </w:rPr>
        <w:t>Infrastructurii și Dezvoltării Regionale</w:t>
      </w:r>
      <w:r w:rsidRPr="009E7C3D">
        <w:rPr>
          <w:lang w:val="ro-MD"/>
        </w:rPr>
        <w:t xml:space="preserve">, pentru a asigura un nivel minim de dezvoltare socio-economică a acestor </w:t>
      </w:r>
      <w:r w:rsidR="00C766A0" w:rsidRPr="009E7C3D">
        <w:rPr>
          <w:lang w:val="ro-MD"/>
        </w:rPr>
        <w:t xml:space="preserve">6 </w:t>
      </w:r>
      <w:r w:rsidRPr="009E7C3D">
        <w:rPr>
          <w:lang w:val="ro-MD"/>
        </w:rPr>
        <w:t>municipii – care să corespundă unor criterii de bază de definire</w:t>
      </w:r>
      <w:r w:rsidR="00255D9D" w:rsidRPr="009E7C3D">
        <w:rPr>
          <w:lang w:val="ro-MD"/>
        </w:rPr>
        <w:t xml:space="preserve"> </w:t>
      </w:r>
      <w:r w:rsidRPr="009E7C3D">
        <w:rPr>
          <w:lang w:val="ro-MD"/>
        </w:rPr>
        <w:t>a unui ora</w:t>
      </w:r>
      <w:r w:rsidR="004217D1" w:rsidRPr="009E7C3D">
        <w:rPr>
          <w:lang w:val="ro-MD"/>
        </w:rPr>
        <w:t>ș</w:t>
      </w:r>
      <w:r w:rsidRPr="009E7C3D">
        <w:rPr>
          <w:lang w:val="ro-MD"/>
        </w:rPr>
        <w:t xml:space="preserve"> – pol de cre</w:t>
      </w:r>
      <w:r w:rsidR="004217D1" w:rsidRPr="009E7C3D">
        <w:rPr>
          <w:lang w:val="ro-MD"/>
        </w:rPr>
        <w:t>ș</w:t>
      </w:r>
      <w:r w:rsidRPr="009E7C3D">
        <w:rPr>
          <w:lang w:val="ro-MD"/>
        </w:rPr>
        <w:t>tere – sunt necesare investi</w:t>
      </w:r>
      <w:r w:rsidR="004217D1" w:rsidRPr="009E7C3D">
        <w:rPr>
          <w:lang w:val="ro-MD"/>
        </w:rPr>
        <w:t>ț</w:t>
      </w:r>
      <w:r w:rsidRPr="009E7C3D">
        <w:rPr>
          <w:lang w:val="ro-MD"/>
        </w:rPr>
        <w:t>ii publice de circa 5,4 miliarde MDL</w:t>
      </w:r>
      <w:r w:rsidR="00EA091B" w:rsidRPr="009E7C3D">
        <w:rPr>
          <w:lang w:val="ro-MD"/>
        </w:rPr>
        <w:t>, inclusiv 1,2 m</w:t>
      </w:r>
      <w:r w:rsidR="00CC33A3" w:rsidRPr="009E7C3D">
        <w:rPr>
          <w:lang w:val="ro-MD"/>
        </w:rPr>
        <w:t>iliarde</w:t>
      </w:r>
      <w:r w:rsidR="00EA091B" w:rsidRPr="009E7C3D">
        <w:rPr>
          <w:lang w:val="ro-MD"/>
        </w:rPr>
        <w:t xml:space="preserve"> MDL – pentru mun. Soroca, 1,25 m</w:t>
      </w:r>
      <w:r w:rsidR="00CC33A3" w:rsidRPr="009E7C3D">
        <w:rPr>
          <w:lang w:val="ro-MD"/>
        </w:rPr>
        <w:t>iliarde</w:t>
      </w:r>
      <w:r w:rsidR="00EA091B" w:rsidRPr="009E7C3D">
        <w:rPr>
          <w:lang w:val="ro-MD"/>
        </w:rPr>
        <w:t xml:space="preserve"> MDL – pentru mun. Comrat, 1,13 </w:t>
      </w:r>
      <w:r w:rsidR="00CC33A3" w:rsidRPr="009E7C3D">
        <w:rPr>
          <w:lang w:val="ro-MD"/>
        </w:rPr>
        <w:t>miliarde</w:t>
      </w:r>
      <w:r w:rsidR="00EA091B" w:rsidRPr="009E7C3D">
        <w:rPr>
          <w:lang w:val="ro-MD"/>
        </w:rPr>
        <w:t xml:space="preserve"> MDL – pentru mun. Ungheni, 832 m</w:t>
      </w:r>
      <w:r w:rsidR="00CC33A3" w:rsidRPr="009E7C3D">
        <w:rPr>
          <w:lang w:val="ro-MD"/>
        </w:rPr>
        <w:t>il</w:t>
      </w:r>
      <w:r w:rsidR="00EA091B" w:rsidRPr="009E7C3D">
        <w:rPr>
          <w:lang w:val="ro-MD"/>
        </w:rPr>
        <w:t xml:space="preserve"> MDL – pentru mun. Cahul, 576 m</w:t>
      </w:r>
      <w:r w:rsidR="00CC33A3" w:rsidRPr="009E7C3D">
        <w:rPr>
          <w:lang w:val="ro-MD"/>
        </w:rPr>
        <w:t>il</w:t>
      </w:r>
      <w:r w:rsidR="00EA091B" w:rsidRPr="009E7C3D">
        <w:rPr>
          <w:lang w:val="ro-MD"/>
        </w:rPr>
        <w:t xml:space="preserve"> MDL – pentru mun. Edine</w:t>
      </w:r>
      <w:r w:rsidR="004217D1" w:rsidRPr="009E7C3D">
        <w:rPr>
          <w:lang w:val="ro-MD"/>
        </w:rPr>
        <w:t>ț</w:t>
      </w:r>
      <w:r w:rsidR="00EA091B" w:rsidRPr="009E7C3D">
        <w:rPr>
          <w:lang w:val="ro-MD"/>
        </w:rPr>
        <w:t xml:space="preserve"> </w:t>
      </w:r>
      <w:r w:rsidR="004217D1" w:rsidRPr="009E7C3D">
        <w:rPr>
          <w:lang w:val="ro-MD"/>
        </w:rPr>
        <w:t>ș</w:t>
      </w:r>
      <w:r w:rsidR="00EA091B" w:rsidRPr="009E7C3D">
        <w:rPr>
          <w:lang w:val="ro-MD"/>
        </w:rPr>
        <w:t>i 415 m</w:t>
      </w:r>
      <w:r w:rsidR="00CC33A3" w:rsidRPr="009E7C3D">
        <w:rPr>
          <w:lang w:val="ro-MD"/>
        </w:rPr>
        <w:t>il</w:t>
      </w:r>
      <w:r w:rsidR="00EA091B" w:rsidRPr="009E7C3D">
        <w:rPr>
          <w:lang w:val="ro-MD"/>
        </w:rPr>
        <w:t xml:space="preserve"> – pentru mun. Orhei. </w:t>
      </w:r>
      <w:r w:rsidRPr="009E7C3D">
        <w:rPr>
          <w:lang w:val="ro-MD"/>
        </w:rPr>
        <w:t>Evident, aceste interven</w:t>
      </w:r>
      <w:r w:rsidR="004217D1" w:rsidRPr="009E7C3D">
        <w:rPr>
          <w:lang w:val="ro-MD"/>
        </w:rPr>
        <w:t>ț</w:t>
      </w:r>
      <w:r w:rsidRPr="009E7C3D">
        <w:rPr>
          <w:lang w:val="ro-MD"/>
        </w:rPr>
        <w:t>ii presupun un efort financiar care depă</w:t>
      </w:r>
      <w:r w:rsidR="004217D1" w:rsidRPr="009E7C3D">
        <w:rPr>
          <w:lang w:val="ro-MD"/>
        </w:rPr>
        <w:t>ș</w:t>
      </w:r>
      <w:r w:rsidRPr="009E7C3D">
        <w:rPr>
          <w:lang w:val="ro-MD"/>
        </w:rPr>
        <w:t>e</w:t>
      </w:r>
      <w:r w:rsidR="004217D1" w:rsidRPr="009E7C3D">
        <w:rPr>
          <w:lang w:val="ro-MD"/>
        </w:rPr>
        <w:t>ș</w:t>
      </w:r>
      <w:r w:rsidRPr="009E7C3D">
        <w:rPr>
          <w:lang w:val="ro-MD"/>
        </w:rPr>
        <w:t xml:space="preserve">te cu mult capacitatea bugetelor locale </w:t>
      </w:r>
      <w:r w:rsidR="004217D1" w:rsidRPr="009E7C3D">
        <w:rPr>
          <w:lang w:val="ro-MD"/>
        </w:rPr>
        <w:t>ș</w:t>
      </w:r>
      <w:r w:rsidRPr="009E7C3D">
        <w:rPr>
          <w:lang w:val="ro-MD"/>
        </w:rPr>
        <w:t>i nu vor putea fi realizate fără un sprijin consistent din partea autorită</w:t>
      </w:r>
      <w:r w:rsidR="004217D1" w:rsidRPr="009E7C3D">
        <w:rPr>
          <w:lang w:val="ro-MD"/>
        </w:rPr>
        <w:t>ț</w:t>
      </w:r>
      <w:r w:rsidRPr="009E7C3D">
        <w:rPr>
          <w:lang w:val="ro-MD"/>
        </w:rPr>
        <w:t xml:space="preserve">ilor publice centrale </w:t>
      </w:r>
      <w:r w:rsidR="004217D1" w:rsidRPr="009E7C3D">
        <w:rPr>
          <w:lang w:val="ro-MD"/>
        </w:rPr>
        <w:t>ș</w:t>
      </w:r>
      <w:r w:rsidRPr="009E7C3D">
        <w:rPr>
          <w:lang w:val="ro-MD"/>
        </w:rPr>
        <w:t xml:space="preserve">i donatorilor.  </w:t>
      </w:r>
    </w:p>
    <w:p w14:paraId="309755C4" w14:textId="77777777" w:rsidR="003512D4" w:rsidRPr="009E7C3D" w:rsidRDefault="003512D4" w:rsidP="00AE06A0">
      <w:pPr>
        <w:spacing w:line="276" w:lineRule="auto"/>
        <w:jc w:val="both"/>
        <w:rPr>
          <w:lang w:val="ro-MD"/>
        </w:rPr>
      </w:pPr>
    </w:p>
    <w:p w14:paraId="38C216AC" w14:textId="15492A9B" w:rsidR="00C766A0" w:rsidRPr="009E7C3D" w:rsidRDefault="00C766A0" w:rsidP="00AE06A0">
      <w:pPr>
        <w:spacing w:line="276" w:lineRule="auto"/>
        <w:jc w:val="both"/>
        <w:rPr>
          <w:lang w:val="ro-MD"/>
        </w:rPr>
      </w:pPr>
      <w:r w:rsidRPr="009E7C3D">
        <w:rPr>
          <w:lang w:val="ro-MD"/>
        </w:rPr>
        <w:lastRenderedPageBreak/>
        <w:t>A treia provocare majoră de dezvoltare urbană constă în fragilitatea ora</w:t>
      </w:r>
      <w:r w:rsidR="004217D1" w:rsidRPr="009E7C3D">
        <w:rPr>
          <w:lang w:val="ro-MD"/>
        </w:rPr>
        <w:t>ș</w:t>
      </w:r>
      <w:r w:rsidRPr="009E7C3D">
        <w:rPr>
          <w:lang w:val="ro-MD"/>
        </w:rPr>
        <w:t xml:space="preserve">elor mici, care </w:t>
      </w:r>
      <w:r w:rsidR="004217D1" w:rsidRPr="009E7C3D">
        <w:rPr>
          <w:lang w:val="ro-MD"/>
        </w:rPr>
        <w:t>ș</w:t>
      </w:r>
      <w:r w:rsidRPr="009E7C3D">
        <w:rPr>
          <w:lang w:val="ro-MD"/>
        </w:rPr>
        <w:t>i-au erodat puternic func</w:t>
      </w:r>
      <w:r w:rsidR="004217D1" w:rsidRPr="009E7C3D">
        <w:rPr>
          <w:lang w:val="ro-MD"/>
        </w:rPr>
        <w:t>ț</w:t>
      </w:r>
      <w:r w:rsidRPr="009E7C3D">
        <w:rPr>
          <w:lang w:val="ro-MD"/>
        </w:rPr>
        <w:t xml:space="preserve">iile </w:t>
      </w:r>
      <w:r w:rsidR="00131DA7" w:rsidRPr="009E7C3D">
        <w:rPr>
          <w:lang w:val="ro-MD"/>
        </w:rPr>
        <w:t xml:space="preserve">urbanistice </w:t>
      </w:r>
      <w:r w:rsidR="004217D1" w:rsidRPr="009E7C3D">
        <w:rPr>
          <w:lang w:val="ro-MD"/>
        </w:rPr>
        <w:t>ș</w:t>
      </w:r>
      <w:r w:rsidR="00131DA7" w:rsidRPr="009E7C3D">
        <w:rPr>
          <w:lang w:val="ro-MD"/>
        </w:rPr>
        <w:t>i economice</w:t>
      </w:r>
      <w:r w:rsidRPr="009E7C3D">
        <w:rPr>
          <w:lang w:val="ro-MD"/>
        </w:rPr>
        <w:t xml:space="preserve">, </w:t>
      </w:r>
      <w:r w:rsidR="00A54D8A" w:rsidRPr="009E7C3D">
        <w:rPr>
          <w:lang w:val="ro-MD"/>
        </w:rPr>
        <w:t xml:space="preserve">ca urmare a unui proces prelungit de declin demografic, dezindustrializare </w:t>
      </w:r>
      <w:r w:rsidR="00D84A6A" w:rsidRPr="009E7C3D">
        <w:rPr>
          <w:lang w:val="ro-MD"/>
        </w:rPr>
        <w:t xml:space="preserve">a economiilor locale </w:t>
      </w:r>
      <w:r w:rsidR="004217D1" w:rsidRPr="009E7C3D">
        <w:rPr>
          <w:lang w:val="ro-MD"/>
        </w:rPr>
        <w:t>ș</w:t>
      </w:r>
      <w:r w:rsidR="00A54D8A" w:rsidRPr="009E7C3D">
        <w:rPr>
          <w:lang w:val="ro-MD"/>
        </w:rPr>
        <w:t>i ruralizare a stilului de via</w:t>
      </w:r>
      <w:r w:rsidR="004217D1" w:rsidRPr="009E7C3D">
        <w:rPr>
          <w:lang w:val="ro-MD"/>
        </w:rPr>
        <w:t>ț</w:t>
      </w:r>
      <w:r w:rsidR="00A54D8A" w:rsidRPr="009E7C3D">
        <w:rPr>
          <w:lang w:val="ro-MD"/>
        </w:rPr>
        <w:t>ă.</w:t>
      </w:r>
    </w:p>
    <w:p w14:paraId="08EC8F7E" w14:textId="77777777" w:rsidR="00030C18" w:rsidRPr="009E7C3D" w:rsidRDefault="00030C18" w:rsidP="00AE06A0">
      <w:pPr>
        <w:spacing w:line="276" w:lineRule="auto"/>
        <w:jc w:val="both"/>
        <w:rPr>
          <w:b/>
          <w:lang w:val="ro-MD"/>
        </w:rPr>
      </w:pPr>
    </w:p>
    <w:p w14:paraId="7649816D" w14:textId="6CBD73A0" w:rsidR="00030C18" w:rsidRPr="009E7C3D" w:rsidRDefault="00C60C9D" w:rsidP="00AE06A0">
      <w:pPr>
        <w:spacing w:line="276" w:lineRule="auto"/>
        <w:jc w:val="both"/>
        <w:rPr>
          <w:lang w:val="ro-MD"/>
        </w:rPr>
      </w:pPr>
      <w:r w:rsidRPr="009E7C3D">
        <w:rPr>
          <w:lang w:val="ro-MD"/>
        </w:rPr>
        <w:t>Cu excepția</w:t>
      </w:r>
      <w:r w:rsidR="00CC33A3" w:rsidRPr="009E7C3D">
        <w:rPr>
          <w:lang w:val="ro-MD"/>
        </w:rPr>
        <w:t xml:space="preserve"> mun. Chi</w:t>
      </w:r>
      <w:r w:rsidR="004217D1" w:rsidRPr="009E7C3D">
        <w:rPr>
          <w:lang w:val="ro-MD"/>
        </w:rPr>
        <w:t>ș</w:t>
      </w:r>
      <w:r w:rsidR="00CC33A3" w:rsidRPr="009E7C3D">
        <w:rPr>
          <w:lang w:val="ro-MD"/>
        </w:rPr>
        <w:t>inău (inclusiv 6 ora</w:t>
      </w:r>
      <w:r w:rsidR="004217D1" w:rsidRPr="009E7C3D">
        <w:rPr>
          <w:lang w:val="ro-MD"/>
        </w:rPr>
        <w:t>ș</w:t>
      </w:r>
      <w:r w:rsidR="00CC33A3" w:rsidRPr="009E7C3D">
        <w:rPr>
          <w:lang w:val="ro-MD"/>
        </w:rPr>
        <w:t>e din componen</w:t>
      </w:r>
      <w:r w:rsidR="004217D1" w:rsidRPr="009E7C3D">
        <w:rPr>
          <w:lang w:val="ro-MD"/>
        </w:rPr>
        <w:t>ț</w:t>
      </w:r>
      <w:r w:rsidR="00CC33A3" w:rsidRPr="009E7C3D">
        <w:rPr>
          <w:lang w:val="ro-MD"/>
        </w:rPr>
        <w:t>ă), mun. Băl</w:t>
      </w:r>
      <w:r w:rsidR="004217D1" w:rsidRPr="009E7C3D">
        <w:rPr>
          <w:lang w:val="ro-MD"/>
        </w:rPr>
        <w:t>ț</w:t>
      </w:r>
      <w:r w:rsidR="00CC33A3" w:rsidRPr="009E7C3D">
        <w:rPr>
          <w:lang w:val="ro-MD"/>
        </w:rPr>
        <w:t xml:space="preserve">i </w:t>
      </w:r>
      <w:r w:rsidR="004217D1" w:rsidRPr="009E7C3D">
        <w:rPr>
          <w:lang w:val="ro-MD"/>
        </w:rPr>
        <w:t>ș</w:t>
      </w:r>
      <w:r w:rsidR="00CC33A3" w:rsidRPr="009E7C3D">
        <w:rPr>
          <w:lang w:val="ro-MD"/>
        </w:rPr>
        <w:t xml:space="preserve">i celor 6 municipii </w:t>
      </w:r>
      <w:r w:rsidR="00866E30" w:rsidRPr="009E7C3D">
        <w:rPr>
          <w:lang w:val="ro-MD"/>
        </w:rPr>
        <w:t>cu poten</w:t>
      </w:r>
      <w:r w:rsidR="004217D1" w:rsidRPr="009E7C3D">
        <w:rPr>
          <w:lang w:val="ro-MD"/>
        </w:rPr>
        <w:t>ț</w:t>
      </w:r>
      <w:r w:rsidR="00866E30" w:rsidRPr="009E7C3D">
        <w:rPr>
          <w:lang w:val="ro-MD"/>
        </w:rPr>
        <w:t>ial de</w:t>
      </w:r>
      <w:r w:rsidR="00CC33A3" w:rsidRPr="009E7C3D">
        <w:rPr>
          <w:lang w:val="ro-MD"/>
        </w:rPr>
        <w:t xml:space="preserve"> poli de cre</w:t>
      </w:r>
      <w:r w:rsidR="004217D1" w:rsidRPr="009E7C3D">
        <w:rPr>
          <w:lang w:val="ro-MD"/>
        </w:rPr>
        <w:t>ș</w:t>
      </w:r>
      <w:r w:rsidR="00CC33A3" w:rsidRPr="009E7C3D">
        <w:rPr>
          <w:lang w:val="ro-MD"/>
        </w:rPr>
        <w:t>tere regională, în Republica Moldova există alte 41 ora</w:t>
      </w:r>
      <w:r w:rsidR="004217D1" w:rsidRPr="009E7C3D">
        <w:rPr>
          <w:lang w:val="ro-MD"/>
        </w:rPr>
        <w:t>ș</w:t>
      </w:r>
      <w:r w:rsidR="00CC33A3" w:rsidRPr="009E7C3D">
        <w:rPr>
          <w:lang w:val="ro-MD"/>
        </w:rPr>
        <w:t xml:space="preserve">e mici, localizate relativ uniform pe tot teritoriul </w:t>
      </w:r>
      <w:r w:rsidR="004217D1" w:rsidRPr="009E7C3D">
        <w:rPr>
          <w:lang w:val="ro-MD"/>
        </w:rPr>
        <w:t>ț</w:t>
      </w:r>
      <w:r w:rsidR="00CC33A3" w:rsidRPr="009E7C3D">
        <w:rPr>
          <w:lang w:val="ro-MD"/>
        </w:rPr>
        <w:t>ării. Tradi</w:t>
      </w:r>
      <w:r w:rsidR="004217D1" w:rsidRPr="009E7C3D">
        <w:rPr>
          <w:lang w:val="ro-MD"/>
        </w:rPr>
        <w:t>ț</w:t>
      </w:r>
      <w:r w:rsidR="00CC33A3" w:rsidRPr="009E7C3D">
        <w:rPr>
          <w:lang w:val="ro-MD"/>
        </w:rPr>
        <w:t>ional, cre</w:t>
      </w:r>
      <w:r w:rsidR="004217D1" w:rsidRPr="009E7C3D">
        <w:rPr>
          <w:lang w:val="ro-MD"/>
        </w:rPr>
        <w:t>ș</w:t>
      </w:r>
      <w:r w:rsidR="00CC33A3" w:rsidRPr="009E7C3D">
        <w:rPr>
          <w:lang w:val="ro-MD"/>
        </w:rPr>
        <w:t>terea acestor ora</w:t>
      </w:r>
      <w:r w:rsidR="004217D1" w:rsidRPr="009E7C3D">
        <w:rPr>
          <w:lang w:val="ro-MD"/>
        </w:rPr>
        <w:t>ș</w:t>
      </w:r>
      <w:r w:rsidR="00CC33A3" w:rsidRPr="009E7C3D">
        <w:rPr>
          <w:lang w:val="ro-MD"/>
        </w:rPr>
        <w:t xml:space="preserve">e s-a bazat pe dezvoltarea industriei de prelucrare </w:t>
      </w:r>
      <w:r w:rsidR="004217D1" w:rsidRPr="009E7C3D">
        <w:rPr>
          <w:lang w:val="ro-MD"/>
        </w:rPr>
        <w:t>ș</w:t>
      </w:r>
      <w:r w:rsidR="00CC33A3" w:rsidRPr="009E7C3D">
        <w:rPr>
          <w:lang w:val="ro-MD"/>
        </w:rPr>
        <w:t xml:space="preserve">i sectorului de servicii, consolidându-se ca centre </w:t>
      </w:r>
      <w:r w:rsidR="00866E30" w:rsidRPr="009E7C3D">
        <w:rPr>
          <w:lang w:val="ro-MD"/>
        </w:rPr>
        <w:t xml:space="preserve">economice </w:t>
      </w:r>
      <w:r w:rsidR="004217D1" w:rsidRPr="009E7C3D">
        <w:rPr>
          <w:lang w:val="ro-MD"/>
        </w:rPr>
        <w:t>ș</w:t>
      </w:r>
      <w:r w:rsidR="00866E30" w:rsidRPr="009E7C3D">
        <w:rPr>
          <w:lang w:val="ro-MD"/>
        </w:rPr>
        <w:t>i administrative</w:t>
      </w:r>
      <w:r w:rsidR="00CC33A3" w:rsidRPr="009E7C3D">
        <w:rPr>
          <w:lang w:val="ro-MD"/>
        </w:rPr>
        <w:t xml:space="preserve"> pentru localită</w:t>
      </w:r>
      <w:r w:rsidR="004217D1" w:rsidRPr="009E7C3D">
        <w:rPr>
          <w:lang w:val="ro-MD"/>
        </w:rPr>
        <w:t>ț</w:t>
      </w:r>
      <w:r w:rsidR="00CC33A3" w:rsidRPr="009E7C3D">
        <w:rPr>
          <w:lang w:val="ro-MD"/>
        </w:rPr>
        <w:t xml:space="preserve">ile rurale proxime. </w:t>
      </w:r>
    </w:p>
    <w:p w14:paraId="7CF73CB0" w14:textId="77777777" w:rsidR="00CC33A3" w:rsidRPr="009E7C3D" w:rsidRDefault="00CC33A3" w:rsidP="00AE06A0">
      <w:pPr>
        <w:spacing w:line="276" w:lineRule="auto"/>
        <w:jc w:val="both"/>
        <w:rPr>
          <w:lang w:val="ro-MD"/>
        </w:rPr>
      </w:pPr>
    </w:p>
    <w:p w14:paraId="0A823005" w14:textId="5625DDD5" w:rsidR="00733B16" w:rsidRPr="009E7C3D" w:rsidRDefault="00CC33A3" w:rsidP="00AE06A0">
      <w:pPr>
        <w:spacing w:line="276" w:lineRule="auto"/>
        <w:jc w:val="both"/>
        <w:rPr>
          <w:lang w:val="ro-MD"/>
        </w:rPr>
      </w:pPr>
      <w:r w:rsidRPr="009E7C3D">
        <w:rPr>
          <w:lang w:val="ro-MD"/>
        </w:rPr>
        <w:t>Dezvoltarea acestor ora</w:t>
      </w:r>
      <w:r w:rsidR="004217D1" w:rsidRPr="009E7C3D">
        <w:rPr>
          <w:lang w:val="ro-MD"/>
        </w:rPr>
        <w:t>ș</w:t>
      </w:r>
      <w:r w:rsidRPr="009E7C3D">
        <w:rPr>
          <w:lang w:val="ro-MD"/>
        </w:rPr>
        <w:t>e a fost puternic afectată de criza economică profundă care a marcat perioada ini</w:t>
      </w:r>
      <w:r w:rsidR="004217D1" w:rsidRPr="009E7C3D">
        <w:rPr>
          <w:lang w:val="ro-MD"/>
        </w:rPr>
        <w:t>ț</w:t>
      </w:r>
      <w:r w:rsidRPr="009E7C3D">
        <w:rPr>
          <w:lang w:val="ro-MD"/>
        </w:rPr>
        <w:t>ială a tranzi</w:t>
      </w:r>
      <w:r w:rsidR="004217D1" w:rsidRPr="009E7C3D">
        <w:rPr>
          <w:lang w:val="ro-MD"/>
        </w:rPr>
        <w:t>ț</w:t>
      </w:r>
      <w:r w:rsidRPr="009E7C3D">
        <w:rPr>
          <w:lang w:val="ro-MD"/>
        </w:rPr>
        <w:t xml:space="preserve">iei, astfel încât pe parcursul </w:t>
      </w:r>
      <w:r w:rsidR="00733B16" w:rsidRPr="009E7C3D">
        <w:rPr>
          <w:lang w:val="ro-MD"/>
        </w:rPr>
        <w:t>primelor zece ani a</w:t>
      </w:r>
      <w:r w:rsidR="00255D9D" w:rsidRPr="009E7C3D">
        <w:rPr>
          <w:lang w:val="ro-MD"/>
        </w:rPr>
        <w:t>le</w:t>
      </w:r>
      <w:r w:rsidR="00733B16" w:rsidRPr="009E7C3D">
        <w:rPr>
          <w:lang w:val="ro-MD"/>
        </w:rPr>
        <w:t xml:space="preserve"> tranzi</w:t>
      </w:r>
      <w:r w:rsidR="004217D1" w:rsidRPr="009E7C3D">
        <w:rPr>
          <w:lang w:val="ro-MD"/>
        </w:rPr>
        <w:t>ț</w:t>
      </w:r>
      <w:r w:rsidR="00733B16" w:rsidRPr="009E7C3D">
        <w:rPr>
          <w:lang w:val="ro-MD"/>
        </w:rPr>
        <w:t>iei (</w:t>
      </w:r>
      <w:r w:rsidRPr="009E7C3D">
        <w:rPr>
          <w:lang w:val="ro-MD"/>
        </w:rPr>
        <w:t>1990 – 2000</w:t>
      </w:r>
      <w:r w:rsidR="00733B16" w:rsidRPr="009E7C3D">
        <w:rPr>
          <w:lang w:val="ro-MD"/>
        </w:rPr>
        <w:t>)</w:t>
      </w:r>
      <w:r w:rsidRPr="009E7C3D">
        <w:rPr>
          <w:lang w:val="ro-MD"/>
        </w:rPr>
        <w:t xml:space="preserve"> practic toate ora</w:t>
      </w:r>
      <w:r w:rsidR="004217D1" w:rsidRPr="009E7C3D">
        <w:rPr>
          <w:lang w:val="ro-MD"/>
        </w:rPr>
        <w:t>ș</w:t>
      </w:r>
      <w:r w:rsidRPr="009E7C3D">
        <w:rPr>
          <w:lang w:val="ro-MD"/>
        </w:rPr>
        <w:t>ele au experimentat o ”prăbu</w:t>
      </w:r>
      <w:r w:rsidR="004217D1" w:rsidRPr="009E7C3D">
        <w:rPr>
          <w:lang w:val="ro-MD"/>
        </w:rPr>
        <w:t>ș</w:t>
      </w:r>
      <w:r w:rsidRPr="009E7C3D">
        <w:rPr>
          <w:lang w:val="ro-MD"/>
        </w:rPr>
        <w:t xml:space="preserve">ire economică” </w:t>
      </w:r>
      <w:r w:rsidR="004217D1" w:rsidRPr="009E7C3D">
        <w:rPr>
          <w:lang w:val="ro-MD"/>
        </w:rPr>
        <w:t>ș</w:t>
      </w:r>
      <w:r w:rsidRPr="009E7C3D">
        <w:rPr>
          <w:lang w:val="ro-MD"/>
        </w:rPr>
        <w:t>i un colaps quasi-general al serviciilor de utilită</w:t>
      </w:r>
      <w:r w:rsidR="004217D1" w:rsidRPr="009E7C3D">
        <w:rPr>
          <w:lang w:val="ro-MD"/>
        </w:rPr>
        <w:t>ț</w:t>
      </w:r>
      <w:r w:rsidR="00733B16" w:rsidRPr="009E7C3D">
        <w:rPr>
          <w:lang w:val="ro-MD"/>
        </w:rPr>
        <w:t>i publice, confruntându-se cu o accentuată ruralizare a stilului de via</w:t>
      </w:r>
      <w:r w:rsidR="004217D1" w:rsidRPr="009E7C3D">
        <w:rPr>
          <w:lang w:val="ro-MD"/>
        </w:rPr>
        <w:t>ț</w:t>
      </w:r>
      <w:r w:rsidR="00733B16" w:rsidRPr="009E7C3D">
        <w:rPr>
          <w:lang w:val="ro-MD"/>
        </w:rPr>
        <w:t>ă</w:t>
      </w:r>
      <w:r w:rsidRPr="009E7C3D">
        <w:rPr>
          <w:lang w:val="ro-MD"/>
        </w:rPr>
        <w:t xml:space="preserve"> </w:t>
      </w:r>
      <w:r w:rsidR="004217D1" w:rsidRPr="009E7C3D">
        <w:rPr>
          <w:lang w:val="ro-MD"/>
        </w:rPr>
        <w:t>ș</w:t>
      </w:r>
      <w:r w:rsidR="00733B16" w:rsidRPr="009E7C3D">
        <w:rPr>
          <w:lang w:val="ro-MD"/>
        </w:rPr>
        <w:t xml:space="preserve">i pierzând </w:t>
      </w:r>
      <w:r w:rsidR="00866E30" w:rsidRPr="009E7C3D">
        <w:rPr>
          <w:lang w:val="ro-MD"/>
        </w:rPr>
        <w:t>până la</w:t>
      </w:r>
      <w:r w:rsidR="00733B16" w:rsidRPr="009E7C3D">
        <w:rPr>
          <w:lang w:val="ro-MD"/>
        </w:rPr>
        <w:t xml:space="preserve"> 20-30% din popula</w:t>
      </w:r>
      <w:r w:rsidR="004217D1" w:rsidRPr="009E7C3D">
        <w:rPr>
          <w:lang w:val="ro-MD"/>
        </w:rPr>
        <w:t>ț</w:t>
      </w:r>
      <w:r w:rsidR="00733B16" w:rsidRPr="009E7C3D">
        <w:rPr>
          <w:lang w:val="ro-MD"/>
        </w:rPr>
        <w:t xml:space="preserve">ie. Ulterior, </w:t>
      </w:r>
      <w:r w:rsidR="003D60AC" w:rsidRPr="009E7C3D">
        <w:rPr>
          <w:lang w:val="ro-MD"/>
        </w:rPr>
        <w:t>gradual, o bună parte dintre aceste ora</w:t>
      </w:r>
      <w:r w:rsidR="004217D1" w:rsidRPr="009E7C3D">
        <w:rPr>
          <w:lang w:val="ro-MD"/>
        </w:rPr>
        <w:t>ș</w:t>
      </w:r>
      <w:r w:rsidR="003D60AC" w:rsidRPr="009E7C3D">
        <w:rPr>
          <w:lang w:val="ro-MD"/>
        </w:rPr>
        <w:t>e</w:t>
      </w:r>
      <w:r w:rsidR="00733B16" w:rsidRPr="009E7C3D">
        <w:rPr>
          <w:lang w:val="ro-MD"/>
        </w:rPr>
        <w:t xml:space="preserve"> </w:t>
      </w:r>
      <w:r w:rsidR="004217D1" w:rsidRPr="009E7C3D">
        <w:rPr>
          <w:lang w:val="ro-MD"/>
        </w:rPr>
        <w:t>ș</w:t>
      </w:r>
      <w:r w:rsidR="003D60AC" w:rsidRPr="009E7C3D">
        <w:rPr>
          <w:lang w:val="ro-MD"/>
        </w:rPr>
        <w:t>i-au revenit</w:t>
      </w:r>
      <w:r w:rsidR="00255D9D" w:rsidRPr="009E7C3D">
        <w:rPr>
          <w:lang w:val="ro-MD"/>
        </w:rPr>
        <w:t xml:space="preserve"> pu</w:t>
      </w:r>
      <w:r w:rsidR="004217D1" w:rsidRPr="009E7C3D">
        <w:rPr>
          <w:lang w:val="ro-MD"/>
        </w:rPr>
        <w:t>ț</w:t>
      </w:r>
      <w:r w:rsidR="00255D9D" w:rsidRPr="009E7C3D">
        <w:rPr>
          <w:lang w:val="ro-MD"/>
        </w:rPr>
        <w:t>in</w:t>
      </w:r>
      <w:r w:rsidR="00733B16" w:rsidRPr="009E7C3D">
        <w:rPr>
          <w:lang w:val="ro-MD"/>
        </w:rPr>
        <w:t>, ini</w:t>
      </w:r>
      <w:r w:rsidR="004217D1" w:rsidRPr="009E7C3D">
        <w:rPr>
          <w:lang w:val="ro-MD"/>
        </w:rPr>
        <w:t>ț</w:t>
      </w:r>
      <w:r w:rsidR="00733B16" w:rsidRPr="009E7C3D">
        <w:rPr>
          <w:lang w:val="ro-MD"/>
        </w:rPr>
        <w:t xml:space="preserve">iind importante proiecte de modernizare </w:t>
      </w:r>
      <w:r w:rsidR="004217D1" w:rsidRPr="009E7C3D">
        <w:rPr>
          <w:lang w:val="ro-MD"/>
        </w:rPr>
        <w:t>ș</w:t>
      </w:r>
      <w:r w:rsidR="00733B16" w:rsidRPr="009E7C3D">
        <w:rPr>
          <w:lang w:val="ro-MD"/>
        </w:rPr>
        <w:t>i exti</w:t>
      </w:r>
      <w:r w:rsidR="003D60AC" w:rsidRPr="009E7C3D">
        <w:rPr>
          <w:lang w:val="ro-MD"/>
        </w:rPr>
        <w:t>ndere a infrastructurii locale, f</w:t>
      </w:r>
      <w:r w:rsidR="00866E30" w:rsidRPr="009E7C3D">
        <w:rPr>
          <w:lang w:val="ro-MD"/>
        </w:rPr>
        <w:t>inan</w:t>
      </w:r>
      <w:r w:rsidR="004217D1" w:rsidRPr="009E7C3D">
        <w:rPr>
          <w:lang w:val="ro-MD"/>
        </w:rPr>
        <w:t>ț</w:t>
      </w:r>
      <w:r w:rsidR="00866E30" w:rsidRPr="009E7C3D">
        <w:rPr>
          <w:lang w:val="ro-MD"/>
        </w:rPr>
        <w:t xml:space="preserve">ate cu precădere </w:t>
      </w:r>
      <w:r w:rsidR="00733B16" w:rsidRPr="009E7C3D">
        <w:rPr>
          <w:lang w:val="ro-MD"/>
        </w:rPr>
        <w:t xml:space="preserve">din sursele Bugetului de Stat </w:t>
      </w:r>
      <w:r w:rsidR="004217D1" w:rsidRPr="009E7C3D">
        <w:rPr>
          <w:lang w:val="ro-MD"/>
        </w:rPr>
        <w:t>ș</w:t>
      </w:r>
      <w:r w:rsidR="00733B16" w:rsidRPr="009E7C3D">
        <w:rPr>
          <w:lang w:val="ro-MD"/>
        </w:rPr>
        <w:t xml:space="preserve">i </w:t>
      </w:r>
      <w:r w:rsidR="00866E30" w:rsidRPr="009E7C3D">
        <w:rPr>
          <w:lang w:val="ro-MD"/>
        </w:rPr>
        <w:t xml:space="preserve">atrase </w:t>
      </w:r>
      <w:r w:rsidR="00733B16" w:rsidRPr="009E7C3D">
        <w:rPr>
          <w:lang w:val="ro-MD"/>
        </w:rPr>
        <w:t xml:space="preserve">de la </w:t>
      </w:r>
      <w:r w:rsidR="009876CA" w:rsidRPr="009E7C3D">
        <w:rPr>
          <w:lang w:val="ro-MD"/>
        </w:rPr>
        <w:t>partenerii interna</w:t>
      </w:r>
      <w:r w:rsidR="004217D1" w:rsidRPr="009E7C3D">
        <w:rPr>
          <w:lang w:val="ro-MD"/>
        </w:rPr>
        <w:t>ț</w:t>
      </w:r>
      <w:r w:rsidR="009876CA" w:rsidRPr="009E7C3D">
        <w:rPr>
          <w:lang w:val="ro-MD"/>
        </w:rPr>
        <w:t>ionali de dezvoltare</w:t>
      </w:r>
      <w:r w:rsidR="00733B16" w:rsidRPr="009E7C3D">
        <w:rPr>
          <w:lang w:val="ro-MD"/>
        </w:rPr>
        <w:t xml:space="preserve">. </w:t>
      </w:r>
      <w:r w:rsidR="00F007E3" w:rsidRPr="009E7C3D">
        <w:rPr>
          <w:lang w:val="ro-MD"/>
        </w:rPr>
        <w:t>R</w:t>
      </w:r>
      <w:r w:rsidR="00733B16" w:rsidRPr="009E7C3D">
        <w:rPr>
          <w:lang w:val="ro-MD"/>
        </w:rPr>
        <w:t>eie</w:t>
      </w:r>
      <w:r w:rsidR="004217D1" w:rsidRPr="009E7C3D">
        <w:rPr>
          <w:lang w:val="ro-MD"/>
        </w:rPr>
        <w:t>ș</w:t>
      </w:r>
      <w:r w:rsidR="00733B16" w:rsidRPr="009E7C3D">
        <w:rPr>
          <w:lang w:val="ro-MD"/>
        </w:rPr>
        <w:t>ind din poten</w:t>
      </w:r>
      <w:r w:rsidR="004217D1" w:rsidRPr="009E7C3D">
        <w:rPr>
          <w:lang w:val="ro-MD"/>
        </w:rPr>
        <w:t>ț</w:t>
      </w:r>
      <w:r w:rsidR="00733B16" w:rsidRPr="009E7C3D">
        <w:rPr>
          <w:lang w:val="ro-MD"/>
        </w:rPr>
        <w:t xml:space="preserve">ialul demografic, </w:t>
      </w:r>
      <w:r w:rsidR="002636E3" w:rsidRPr="009E7C3D">
        <w:rPr>
          <w:lang w:val="ro-MD"/>
        </w:rPr>
        <w:t xml:space="preserve">cele 41 de </w:t>
      </w:r>
      <w:r w:rsidR="00733B16" w:rsidRPr="009E7C3D">
        <w:rPr>
          <w:lang w:val="ro-MD"/>
        </w:rPr>
        <w:t>ora</w:t>
      </w:r>
      <w:r w:rsidR="004217D1" w:rsidRPr="009E7C3D">
        <w:rPr>
          <w:lang w:val="ro-MD"/>
        </w:rPr>
        <w:t>ș</w:t>
      </w:r>
      <w:r w:rsidR="00733B16" w:rsidRPr="009E7C3D">
        <w:rPr>
          <w:lang w:val="ro-MD"/>
        </w:rPr>
        <w:t>e mici pot fi grupate în 4 categorii de bază</w:t>
      </w:r>
      <w:r w:rsidR="00866E30" w:rsidRPr="009E7C3D">
        <w:rPr>
          <w:lang w:val="ro-MD"/>
        </w:rPr>
        <w:t>, care necesită abordări specifice în cadrul politicii na</w:t>
      </w:r>
      <w:r w:rsidR="004217D1" w:rsidRPr="009E7C3D">
        <w:rPr>
          <w:lang w:val="ro-MD"/>
        </w:rPr>
        <w:t>ț</w:t>
      </w:r>
      <w:r w:rsidR="00866E30" w:rsidRPr="009E7C3D">
        <w:rPr>
          <w:lang w:val="ro-MD"/>
        </w:rPr>
        <w:t>ionale de dezvoltare regională</w:t>
      </w:r>
      <w:r w:rsidR="00733B16" w:rsidRPr="009E7C3D">
        <w:rPr>
          <w:lang w:val="ro-MD"/>
        </w:rPr>
        <w:t>:</w:t>
      </w:r>
    </w:p>
    <w:p w14:paraId="196A204E" w14:textId="77777777" w:rsidR="00733B16" w:rsidRPr="009E7C3D" w:rsidRDefault="00733B16" w:rsidP="00AE06A0">
      <w:pPr>
        <w:spacing w:line="276" w:lineRule="auto"/>
        <w:jc w:val="both"/>
        <w:rPr>
          <w:lang w:val="ro-MD"/>
        </w:rPr>
      </w:pPr>
    </w:p>
    <w:tbl>
      <w:tblPr>
        <w:tblStyle w:val="af"/>
        <w:tblW w:w="9630" w:type="dxa"/>
        <w:jc w:val="center"/>
        <w:tblLook w:val="04A0" w:firstRow="1" w:lastRow="0" w:firstColumn="1" w:lastColumn="0" w:noHBand="0" w:noVBand="1"/>
      </w:tblPr>
      <w:tblGrid>
        <w:gridCol w:w="3420"/>
        <w:gridCol w:w="6210"/>
      </w:tblGrid>
      <w:tr w:rsidR="00283FEE" w:rsidRPr="009E7C3D" w14:paraId="642D6CA7" w14:textId="77777777" w:rsidTr="00176960">
        <w:trPr>
          <w:tblHeader/>
          <w:jc w:val="center"/>
        </w:trPr>
        <w:tc>
          <w:tcPr>
            <w:tcW w:w="3420" w:type="dxa"/>
            <w:shd w:val="clear" w:color="auto" w:fill="E2EFD9" w:themeFill="accent6" w:themeFillTint="33"/>
          </w:tcPr>
          <w:p w14:paraId="17660011" w14:textId="77777777" w:rsidR="00283FEE" w:rsidRPr="009E7C3D" w:rsidRDefault="00283FEE" w:rsidP="00AE06A0">
            <w:pPr>
              <w:spacing w:line="276" w:lineRule="auto"/>
              <w:jc w:val="center"/>
              <w:rPr>
                <w:b/>
                <w:lang w:val="ro-MD"/>
              </w:rPr>
            </w:pPr>
            <w:r w:rsidRPr="009E7C3D">
              <w:rPr>
                <w:b/>
                <w:lang w:val="ro-MD"/>
              </w:rPr>
              <w:t>Categorii</w:t>
            </w:r>
          </w:p>
        </w:tc>
        <w:tc>
          <w:tcPr>
            <w:tcW w:w="6210" w:type="dxa"/>
            <w:shd w:val="clear" w:color="auto" w:fill="E2EFD9" w:themeFill="accent6" w:themeFillTint="33"/>
          </w:tcPr>
          <w:p w14:paraId="3F1D5AB3" w14:textId="77777777" w:rsidR="00283FEE" w:rsidRPr="009E7C3D" w:rsidRDefault="00866E30" w:rsidP="00AE06A0">
            <w:pPr>
              <w:spacing w:line="276" w:lineRule="auto"/>
              <w:jc w:val="center"/>
              <w:rPr>
                <w:b/>
                <w:lang w:val="ro-MD"/>
              </w:rPr>
            </w:pPr>
            <w:r w:rsidRPr="009E7C3D">
              <w:rPr>
                <w:b/>
                <w:lang w:val="ro-MD"/>
              </w:rPr>
              <w:t>Nota Bene</w:t>
            </w:r>
          </w:p>
        </w:tc>
      </w:tr>
      <w:tr w:rsidR="00283FEE" w:rsidRPr="009E7C3D" w14:paraId="7995C858" w14:textId="77777777" w:rsidTr="00176960">
        <w:trPr>
          <w:jc w:val="center"/>
        </w:trPr>
        <w:tc>
          <w:tcPr>
            <w:tcW w:w="3420" w:type="dxa"/>
          </w:tcPr>
          <w:p w14:paraId="3DAE2486" w14:textId="4ED3D1A8" w:rsidR="00283FEE" w:rsidRPr="009E7C3D" w:rsidRDefault="00A96B9D" w:rsidP="00AE06A0">
            <w:pPr>
              <w:spacing w:line="276" w:lineRule="auto"/>
              <w:rPr>
                <w:rFonts w:eastAsia="Times New Roman"/>
                <w:b/>
                <w:color w:val="000000"/>
                <w:lang w:val="ro-MD"/>
              </w:rPr>
            </w:pPr>
            <w:r w:rsidRPr="009E7C3D">
              <w:rPr>
                <w:rFonts w:eastAsia="Times New Roman"/>
                <w:b/>
                <w:color w:val="000000"/>
                <w:lang w:val="ro-MD"/>
              </w:rPr>
              <w:t>7</w:t>
            </w:r>
            <w:r w:rsidR="00283FEE" w:rsidRPr="009E7C3D">
              <w:rPr>
                <w:rFonts w:eastAsia="Times New Roman"/>
                <w:b/>
                <w:color w:val="000000"/>
                <w:lang w:val="ro-MD"/>
              </w:rPr>
              <w:t xml:space="preserve"> ora</w:t>
            </w:r>
            <w:r w:rsidR="004217D1" w:rsidRPr="009E7C3D">
              <w:rPr>
                <w:rFonts w:eastAsia="Times New Roman"/>
                <w:b/>
                <w:color w:val="000000"/>
                <w:lang w:val="ro-MD"/>
              </w:rPr>
              <w:t>ș</w:t>
            </w:r>
            <w:r w:rsidR="00283FEE" w:rsidRPr="009E7C3D">
              <w:rPr>
                <w:rFonts w:eastAsia="Times New Roman"/>
                <w:b/>
                <w:color w:val="000000"/>
                <w:lang w:val="ro-MD"/>
              </w:rPr>
              <w:t>e – centre raionale relativ mai mari (peste 15 mii locuitori)</w:t>
            </w:r>
          </w:p>
          <w:p w14:paraId="5CBC0B0F" w14:textId="11301C08" w:rsidR="00283FEE" w:rsidRPr="009E7C3D" w:rsidRDefault="00283FEE" w:rsidP="00AE06A0">
            <w:pPr>
              <w:spacing w:line="276" w:lineRule="auto"/>
              <w:rPr>
                <w:rFonts w:eastAsia="Times New Roman"/>
                <w:color w:val="000000"/>
                <w:lang w:val="ro-MD"/>
              </w:rPr>
            </w:pPr>
            <w:r w:rsidRPr="009E7C3D">
              <w:rPr>
                <w:rFonts w:eastAsia="Times New Roman"/>
                <w:color w:val="000000"/>
                <w:lang w:val="ro-MD"/>
              </w:rPr>
              <w:t>[</w:t>
            </w:r>
            <w:r w:rsidRPr="009E7C3D">
              <w:rPr>
                <w:rFonts w:eastAsia="Times New Roman"/>
                <w:i/>
                <w:color w:val="000000"/>
                <w:lang w:val="ro-MD"/>
              </w:rPr>
              <w:t>Drochia, Flore</w:t>
            </w:r>
            <w:r w:rsidR="004217D1" w:rsidRPr="009E7C3D">
              <w:rPr>
                <w:rFonts w:eastAsia="Times New Roman"/>
                <w:i/>
                <w:color w:val="000000"/>
                <w:lang w:val="ro-MD"/>
              </w:rPr>
              <w:t>ș</w:t>
            </w:r>
            <w:r w:rsidRPr="009E7C3D">
              <w:rPr>
                <w:rFonts w:eastAsia="Times New Roman"/>
                <w:i/>
                <w:color w:val="000000"/>
                <w:lang w:val="ro-MD"/>
              </w:rPr>
              <w:t>ti, Cău</w:t>
            </w:r>
            <w:r w:rsidR="004217D1" w:rsidRPr="009E7C3D">
              <w:rPr>
                <w:rFonts w:eastAsia="Times New Roman"/>
                <w:i/>
                <w:color w:val="000000"/>
                <w:lang w:val="ro-MD"/>
              </w:rPr>
              <w:t>ș</w:t>
            </w:r>
            <w:r w:rsidRPr="009E7C3D">
              <w:rPr>
                <w:rFonts w:eastAsia="Times New Roman"/>
                <w:i/>
                <w:color w:val="000000"/>
                <w:lang w:val="ro-MD"/>
              </w:rPr>
              <w:t>eni, Hânce</w:t>
            </w:r>
            <w:r w:rsidR="004217D1" w:rsidRPr="009E7C3D">
              <w:rPr>
                <w:rFonts w:eastAsia="Times New Roman"/>
                <w:i/>
                <w:color w:val="000000"/>
                <w:lang w:val="ro-MD"/>
              </w:rPr>
              <w:t>ș</w:t>
            </w:r>
            <w:r w:rsidRPr="009E7C3D">
              <w:rPr>
                <w:rFonts w:eastAsia="Times New Roman"/>
                <w:i/>
                <w:color w:val="000000"/>
                <w:lang w:val="ro-MD"/>
              </w:rPr>
              <w:t>ti, Stră</w:t>
            </w:r>
            <w:r w:rsidR="004217D1" w:rsidRPr="009E7C3D">
              <w:rPr>
                <w:rFonts w:eastAsia="Times New Roman"/>
                <w:i/>
                <w:color w:val="000000"/>
                <w:lang w:val="ro-MD"/>
              </w:rPr>
              <w:t>ș</w:t>
            </w:r>
            <w:r w:rsidRPr="009E7C3D">
              <w:rPr>
                <w:rFonts w:eastAsia="Times New Roman"/>
                <w:i/>
                <w:color w:val="000000"/>
                <w:lang w:val="ro-MD"/>
              </w:rPr>
              <w:t xml:space="preserve">eni </w:t>
            </w:r>
            <w:r w:rsidR="004217D1" w:rsidRPr="009E7C3D">
              <w:rPr>
                <w:rFonts w:eastAsia="Times New Roman"/>
                <w:i/>
                <w:color w:val="000000"/>
                <w:lang w:val="ro-MD"/>
              </w:rPr>
              <w:t>ș</w:t>
            </w:r>
            <w:r w:rsidRPr="009E7C3D">
              <w:rPr>
                <w:rFonts w:eastAsia="Times New Roman"/>
                <w:i/>
                <w:color w:val="000000"/>
                <w:lang w:val="ro-MD"/>
              </w:rPr>
              <w:t>i Ceadâr Lunga</w:t>
            </w:r>
            <w:r w:rsidR="00A96B9D" w:rsidRPr="009E7C3D">
              <w:rPr>
                <w:rFonts w:eastAsia="Times New Roman"/>
                <w:i/>
                <w:color w:val="000000"/>
                <w:lang w:val="ro-MD"/>
              </w:rPr>
              <w:t>, Ialoveni</w:t>
            </w:r>
            <w:r w:rsidRPr="009E7C3D">
              <w:rPr>
                <w:rFonts w:eastAsia="Times New Roman"/>
                <w:i/>
                <w:color w:val="000000"/>
                <w:lang w:val="ro-MD"/>
              </w:rPr>
              <w:t>]</w:t>
            </w:r>
          </w:p>
        </w:tc>
        <w:tc>
          <w:tcPr>
            <w:tcW w:w="6210" w:type="dxa"/>
          </w:tcPr>
          <w:p w14:paraId="35012B3F" w14:textId="73157CCB" w:rsidR="00283FEE" w:rsidRPr="009E7C3D" w:rsidRDefault="00100BF7" w:rsidP="00AE06A0">
            <w:pPr>
              <w:pStyle w:val="a7"/>
              <w:numPr>
                <w:ilvl w:val="0"/>
                <w:numId w:val="3"/>
              </w:numPr>
              <w:tabs>
                <w:tab w:val="left" w:pos="432"/>
              </w:tabs>
              <w:spacing w:before="0" w:line="276" w:lineRule="auto"/>
              <w:ind w:left="72" w:firstLine="0"/>
              <w:rPr>
                <w:rFonts w:ascii="Times New Roman" w:hAnsi="Times New Roman"/>
                <w:sz w:val="24"/>
                <w:szCs w:val="24"/>
                <w:lang w:val="ro-MD"/>
              </w:rPr>
            </w:pPr>
            <w:r w:rsidRPr="009E7C3D">
              <w:rPr>
                <w:rFonts w:ascii="Times New Roman" w:hAnsi="Times New Roman"/>
                <w:sz w:val="24"/>
                <w:szCs w:val="24"/>
                <w:lang w:val="ro-MD"/>
              </w:rPr>
              <w:t xml:space="preserve">3 </w:t>
            </w:r>
            <w:r w:rsidR="00283FEE" w:rsidRPr="009E7C3D">
              <w:rPr>
                <w:rFonts w:ascii="Times New Roman" w:eastAsia="Times New Roman" w:hAnsi="Times New Roman"/>
                <w:color w:val="000000"/>
                <w:sz w:val="24"/>
                <w:szCs w:val="24"/>
                <w:lang w:val="ro-MD"/>
              </w:rPr>
              <w:t>ora</w:t>
            </w:r>
            <w:r w:rsidR="004217D1" w:rsidRPr="009E7C3D">
              <w:rPr>
                <w:rFonts w:ascii="Times New Roman" w:eastAsia="Times New Roman" w:hAnsi="Times New Roman"/>
                <w:color w:val="000000"/>
                <w:sz w:val="24"/>
                <w:szCs w:val="24"/>
                <w:lang w:val="ro-MD"/>
              </w:rPr>
              <w:t>ș</w:t>
            </w:r>
            <w:r w:rsidR="00283FEE" w:rsidRPr="009E7C3D">
              <w:rPr>
                <w:rFonts w:ascii="Times New Roman" w:eastAsia="Times New Roman" w:hAnsi="Times New Roman"/>
                <w:color w:val="000000"/>
                <w:sz w:val="24"/>
                <w:szCs w:val="24"/>
                <w:lang w:val="ro-MD"/>
              </w:rPr>
              <w:t>e (Hânce</w:t>
            </w:r>
            <w:r w:rsidR="004217D1" w:rsidRPr="009E7C3D">
              <w:rPr>
                <w:rFonts w:ascii="Times New Roman" w:eastAsia="Times New Roman" w:hAnsi="Times New Roman"/>
                <w:color w:val="000000"/>
                <w:sz w:val="24"/>
                <w:szCs w:val="24"/>
                <w:lang w:val="ro-MD"/>
              </w:rPr>
              <w:t>ș</w:t>
            </w:r>
            <w:r w:rsidR="00283FEE" w:rsidRPr="009E7C3D">
              <w:rPr>
                <w:rFonts w:ascii="Times New Roman" w:eastAsia="Times New Roman" w:hAnsi="Times New Roman"/>
                <w:color w:val="000000"/>
                <w:sz w:val="24"/>
                <w:szCs w:val="24"/>
                <w:lang w:val="ro-MD"/>
              </w:rPr>
              <w:t>ti, Stră</w:t>
            </w:r>
            <w:r w:rsidR="004217D1" w:rsidRPr="009E7C3D">
              <w:rPr>
                <w:rFonts w:ascii="Times New Roman" w:eastAsia="Times New Roman" w:hAnsi="Times New Roman"/>
                <w:color w:val="000000"/>
                <w:sz w:val="24"/>
                <w:szCs w:val="24"/>
                <w:lang w:val="ro-MD"/>
              </w:rPr>
              <w:t>ș</w:t>
            </w:r>
            <w:r w:rsidR="00283FEE" w:rsidRPr="009E7C3D">
              <w:rPr>
                <w:rFonts w:ascii="Times New Roman" w:eastAsia="Times New Roman" w:hAnsi="Times New Roman"/>
                <w:color w:val="000000"/>
                <w:sz w:val="24"/>
                <w:szCs w:val="24"/>
                <w:lang w:val="ro-MD"/>
              </w:rPr>
              <w:t xml:space="preserve">eni </w:t>
            </w:r>
            <w:r w:rsidR="004217D1" w:rsidRPr="009E7C3D">
              <w:rPr>
                <w:rFonts w:ascii="Times New Roman" w:eastAsia="Times New Roman" w:hAnsi="Times New Roman"/>
                <w:color w:val="000000"/>
                <w:sz w:val="24"/>
                <w:szCs w:val="24"/>
                <w:lang w:val="ro-MD"/>
              </w:rPr>
              <w:t>ș</w:t>
            </w:r>
            <w:r w:rsidR="00283FEE" w:rsidRPr="009E7C3D">
              <w:rPr>
                <w:rFonts w:ascii="Times New Roman" w:eastAsia="Times New Roman" w:hAnsi="Times New Roman"/>
                <w:color w:val="000000"/>
                <w:sz w:val="24"/>
                <w:szCs w:val="24"/>
                <w:lang w:val="ro-MD"/>
              </w:rPr>
              <w:t>i Ceadâr-Lunga) de</w:t>
            </w:r>
            <w:r w:rsidR="004217D1" w:rsidRPr="009E7C3D">
              <w:rPr>
                <w:rFonts w:ascii="Times New Roman" w:eastAsia="Times New Roman" w:hAnsi="Times New Roman"/>
                <w:color w:val="000000"/>
                <w:sz w:val="24"/>
                <w:szCs w:val="24"/>
                <w:lang w:val="ro-MD"/>
              </w:rPr>
              <w:t>ț</w:t>
            </w:r>
            <w:r w:rsidR="00283FEE" w:rsidRPr="009E7C3D">
              <w:rPr>
                <w:rFonts w:ascii="Times New Roman" w:eastAsia="Times New Roman" w:hAnsi="Times New Roman"/>
                <w:color w:val="000000"/>
                <w:sz w:val="24"/>
                <w:szCs w:val="24"/>
                <w:lang w:val="ro-MD"/>
              </w:rPr>
              <w:t xml:space="preserve">in statut de municipiu </w:t>
            </w:r>
            <w:r w:rsidR="004217D1" w:rsidRPr="009E7C3D">
              <w:rPr>
                <w:rFonts w:ascii="Times New Roman" w:eastAsia="Times New Roman" w:hAnsi="Times New Roman"/>
                <w:color w:val="000000"/>
                <w:sz w:val="24"/>
                <w:szCs w:val="24"/>
                <w:lang w:val="ro-MD"/>
              </w:rPr>
              <w:t>ș</w:t>
            </w:r>
            <w:r w:rsidR="00D56BF1" w:rsidRPr="009E7C3D">
              <w:rPr>
                <w:rFonts w:ascii="Times New Roman" w:eastAsia="Times New Roman" w:hAnsi="Times New Roman"/>
                <w:color w:val="000000"/>
                <w:sz w:val="24"/>
                <w:szCs w:val="24"/>
                <w:lang w:val="ro-MD"/>
              </w:rPr>
              <w:t>i au</w:t>
            </w:r>
            <w:r w:rsidR="00283FEE" w:rsidRPr="009E7C3D">
              <w:rPr>
                <w:rFonts w:ascii="Times New Roman" w:eastAsia="Times New Roman" w:hAnsi="Times New Roman"/>
                <w:color w:val="000000"/>
                <w:sz w:val="24"/>
                <w:szCs w:val="24"/>
                <w:lang w:val="ro-MD"/>
              </w:rPr>
              <w:t xml:space="preserve"> un poten</w:t>
            </w:r>
            <w:r w:rsidR="004217D1" w:rsidRPr="009E7C3D">
              <w:rPr>
                <w:rFonts w:ascii="Times New Roman" w:eastAsia="Times New Roman" w:hAnsi="Times New Roman"/>
                <w:color w:val="000000"/>
                <w:sz w:val="24"/>
                <w:szCs w:val="24"/>
                <w:lang w:val="ro-MD"/>
              </w:rPr>
              <w:t>ț</w:t>
            </w:r>
            <w:r w:rsidR="00283FEE" w:rsidRPr="009E7C3D">
              <w:rPr>
                <w:rFonts w:ascii="Times New Roman" w:eastAsia="Times New Roman" w:hAnsi="Times New Roman"/>
                <w:color w:val="000000"/>
                <w:sz w:val="24"/>
                <w:szCs w:val="24"/>
                <w:lang w:val="ro-MD"/>
              </w:rPr>
              <w:t>ial sporit de cre</w:t>
            </w:r>
            <w:r w:rsidR="004217D1" w:rsidRPr="009E7C3D">
              <w:rPr>
                <w:rFonts w:ascii="Times New Roman" w:eastAsia="Times New Roman" w:hAnsi="Times New Roman"/>
                <w:color w:val="000000"/>
                <w:sz w:val="24"/>
                <w:szCs w:val="24"/>
                <w:lang w:val="ro-MD"/>
              </w:rPr>
              <w:t>ș</w:t>
            </w:r>
            <w:r w:rsidR="00283FEE" w:rsidRPr="009E7C3D">
              <w:rPr>
                <w:rFonts w:ascii="Times New Roman" w:eastAsia="Times New Roman" w:hAnsi="Times New Roman"/>
                <w:color w:val="000000"/>
                <w:sz w:val="24"/>
                <w:szCs w:val="24"/>
                <w:lang w:val="ro-MD"/>
              </w:rPr>
              <w:t>tere</w:t>
            </w:r>
            <w:r w:rsidR="00D56BF1" w:rsidRPr="009E7C3D">
              <w:rPr>
                <w:rFonts w:ascii="Times New Roman" w:eastAsia="Times New Roman" w:hAnsi="Times New Roman"/>
                <w:color w:val="000000"/>
                <w:sz w:val="24"/>
                <w:szCs w:val="24"/>
                <w:lang w:val="ro-MD"/>
              </w:rPr>
              <w:t xml:space="preserve"> </w:t>
            </w:r>
            <w:r w:rsidR="00267714" w:rsidRPr="009E7C3D">
              <w:rPr>
                <w:rFonts w:ascii="Times New Roman" w:eastAsia="Times New Roman" w:hAnsi="Times New Roman"/>
                <w:color w:val="000000"/>
                <w:sz w:val="24"/>
                <w:szCs w:val="24"/>
                <w:lang w:val="ro-MD"/>
              </w:rPr>
              <w:t>socio-economic</w:t>
            </w:r>
            <w:r w:rsidR="00D56BF1" w:rsidRPr="009E7C3D">
              <w:rPr>
                <w:rFonts w:ascii="Times New Roman" w:eastAsia="Times New Roman" w:hAnsi="Times New Roman"/>
                <w:color w:val="000000"/>
                <w:sz w:val="24"/>
                <w:szCs w:val="24"/>
                <w:lang w:val="ro-MD"/>
              </w:rPr>
              <w:t>ă</w:t>
            </w:r>
            <w:r w:rsidR="00283FEE" w:rsidRPr="009E7C3D">
              <w:rPr>
                <w:rFonts w:ascii="Times New Roman" w:eastAsia="Times New Roman" w:hAnsi="Times New Roman"/>
                <w:color w:val="000000"/>
                <w:sz w:val="24"/>
                <w:szCs w:val="24"/>
                <w:lang w:val="ro-MD"/>
              </w:rPr>
              <w:t>.</w:t>
            </w:r>
            <w:r w:rsidR="00283FEE" w:rsidRPr="009E7C3D">
              <w:rPr>
                <w:rFonts w:ascii="Times New Roman" w:hAnsi="Times New Roman"/>
                <w:sz w:val="24"/>
                <w:szCs w:val="24"/>
                <w:lang w:val="ro-MD"/>
              </w:rPr>
              <w:t xml:space="preserve"> </w:t>
            </w:r>
          </w:p>
          <w:p w14:paraId="08E4DFD7" w14:textId="722D014A" w:rsidR="00283FEE" w:rsidRPr="009E7C3D" w:rsidRDefault="00283FEE" w:rsidP="00AE06A0">
            <w:pPr>
              <w:pStyle w:val="a7"/>
              <w:numPr>
                <w:ilvl w:val="0"/>
                <w:numId w:val="3"/>
              </w:numPr>
              <w:tabs>
                <w:tab w:val="left" w:pos="432"/>
              </w:tabs>
              <w:spacing w:before="0" w:line="276" w:lineRule="auto"/>
              <w:ind w:left="72" w:firstLine="0"/>
              <w:rPr>
                <w:rFonts w:ascii="Times New Roman" w:eastAsia="Times New Roman" w:hAnsi="Times New Roman"/>
                <w:color w:val="000000"/>
                <w:sz w:val="24"/>
                <w:szCs w:val="24"/>
                <w:lang w:val="ro-MD"/>
              </w:rPr>
            </w:pPr>
            <w:r w:rsidRPr="009E7C3D">
              <w:rPr>
                <w:rFonts w:ascii="Times New Roman" w:eastAsia="Times New Roman" w:hAnsi="Times New Roman"/>
                <w:color w:val="000000"/>
                <w:sz w:val="24"/>
                <w:szCs w:val="24"/>
                <w:lang w:val="ro-MD"/>
              </w:rPr>
              <w:t>Or. Cău</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eni nu de</w:t>
            </w:r>
            <w:r w:rsidR="004217D1" w:rsidRPr="009E7C3D">
              <w:rPr>
                <w:rFonts w:ascii="Times New Roman" w:eastAsia="Times New Roman" w:hAnsi="Times New Roman"/>
                <w:color w:val="000000"/>
                <w:sz w:val="24"/>
                <w:szCs w:val="24"/>
                <w:lang w:val="ro-MD"/>
              </w:rPr>
              <w:t>ț</w:t>
            </w:r>
            <w:r w:rsidRPr="009E7C3D">
              <w:rPr>
                <w:rFonts w:ascii="Times New Roman" w:eastAsia="Times New Roman" w:hAnsi="Times New Roman"/>
                <w:color w:val="000000"/>
                <w:sz w:val="24"/>
                <w:szCs w:val="24"/>
                <w:lang w:val="ro-MD"/>
              </w:rPr>
              <w:t>ine statut de municipiu, dar are una dintre cele mai pozitive dinamici de cre</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 xml:space="preserve">tere economică </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i demografică dintre toate ora</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ele regionale. De perspectivă, păstrând aceea</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i dinamică, poate fi examinată perspectiva considerării oportunită</w:t>
            </w:r>
            <w:r w:rsidR="004217D1" w:rsidRPr="009E7C3D">
              <w:rPr>
                <w:rFonts w:ascii="Times New Roman" w:eastAsia="Times New Roman" w:hAnsi="Times New Roman"/>
                <w:color w:val="000000"/>
                <w:sz w:val="24"/>
                <w:szCs w:val="24"/>
                <w:lang w:val="ro-MD"/>
              </w:rPr>
              <w:t>ț</w:t>
            </w:r>
            <w:r w:rsidRPr="009E7C3D">
              <w:rPr>
                <w:rFonts w:ascii="Times New Roman" w:eastAsia="Times New Roman" w:hAnsi="Times New Roman"/>
                <w:color w:val="000000"/>
                <w:sz w:val="24"/>
                <w:szCs w:val="24"/>
                <w:lang w:val="ro-MD"/>
              </w:rPr>
              <w:t>ii dezvoltării or. Cău</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 xml:space="preserve">eni în calitate de </w:t>
            </w:r>
            <w:r w:rsidR="00866E30" w:rsidRPr="009E7C3D">
              <w:rPr>
                <w:rFonts w:ascii="Times New Roman" w:eastAsia="Times New Roman" w:hAnsi="Times New Roman"/>
                <w:color w:val="000000"/>
                <w:sz w:val="24"/>
                <w:szCs w:val="24"/>
                <w:lang w:val="ro-MD"/>
              </w:rPr>
              <w:t xml:space="preserve">(al </w:t>
            </w:r>
            <w:r w:rsidR="004217D1" w:rsidRPr="009E7C3D">
              <w:rPr>
                <w:rFonts w:ascii="Times New Roman" w:eastAsia="Times New Roman" w:hAnsi="Times New Roman"/>
                <w:color w:val="000000"/>
                <w:sz w:val="24"/>
                <w:szCs w:val="24"/>
                <w:lang w:val="ro-MD"/>
              </w:rPr>
              <w:t>ș</w:t>
            </w:r>
            <w:r w:rsidR="00866E30" w:rsidRPr="009E7C3D">
              <w:rPr>
                <w:rFonts w:ascii="Times New Roman" w:eastAsia="Times New Roman" w:hAnsi="Times New Roman"/>
                <w:color w:val="000000"/>
                <w:sz w:val="24"/>
                <w:szCs w:val="24"/>
                <w:lang w:val="ro-MD"/>
              </w:rPr>
              <w:t xml:space="preserve">aptelea) </w:t>
            </w:r>
            <w:r w:rsidRPr="009E7C3D">
              <w:rPr>
                <w:rFonts w:ascii="Times New Roman" w:eastAsia="Times New Roman" w:hAnsi="Times New Roman"/>
                <w:color w:val="000000"/>
                <w:sz w:val="24"/>
                <w:szCs w:val="24"/>
                <w:lang w:val="ro-MD"/>
              </w:rPr>
              <w:t>pol de cre</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tere regională pentru zona de Sud-vest a republicii, luând în considera</w:t>
            </w:r>
            <w:r w:rsidR="004217D1" w:rsidRPr="009E7C3D">
              <w:rPr>
                <w:rFonts w:ascii="Times New Roman" w:eastAsia="Times New Roman" w:hAnsi="Times New Roman"/>
                <w:color w:val="000000"/>
                <w:sz w:val="24"/>
                <w:szCs w:val="24"/>
                <w:lang w:val="ro-MD"/>
              </w:rPr>
              <w:t>ț</w:t>
            </w:r>
            <w:r w:rsidRPr="009E7C3D">
              <w:rPr>
                <w:rFonts w:ascii="Times New Roman" w:eastAsia="Times New Roman" w:hAnsi="Times New Roman"/>
                <w:color w:val="000000"/>
                <w:sz w:val="24"/>
                <w:szCs w:val="24"/>
                <w:lang w:val="ro-MD"/>
              </w:rPr>
              <w:t>ie faptul că polul tradi</w:t>
            </w:r>
            <w:r w:rsidR="004217D1" w:rsidRPr="009E7C3D">
              <w:rPr>
                <w:rFonts w:ascii="Times New Roman" w:eastAsia="Times New Roman" w:hAnsi="Times New Roman"/>
                <w:color w:val="000000"/>
                <w:sz w:val="24"/>
                <w:szCs w:val="24"/>
                <w:lang w:val="ro-MD"/>
              </w:rPr>
              <w:t>ț</w:t>
            </w:r>
            <w:r w:rsidRPr="009E7C3D">
              <w:rPr>
                <w:rFonts w:ascii="Times New Roman" w:eastAsia="Times New Roman" w:hAnsi="Times New Roman"/>
                <w:color w:val="000000"/>
                <w:sz w:val="24"/>
                <w:szCs w:val="24"/>
                <w:lang w:val="ro-MD"/>
              </w:rPr>
              <w:t xml:space="preserve">ional Bender-Tiraspol </w:t>
            </w:r>
            <w:r w:rsidR="00866E30" w:rsidRPr="009E7C3D">
              <w:rPr>
                <w:rFonts w:ascii="Times New Roman" w:eastAsia="Times New Roman" w:hAnsi="Times New Roman"/>
                <w:color w:val="000000"/>
                <w:sz w:val="24"/>
                <w:szCs w:val="24"/>
                <w:lang w:val="ro-MD"/>
              </w:rPr>
              <w:t>continuă să fie</w:t>
            </w:r>
            <w:r w:rsidRPr="009E7C3D">
              <w:rPr>
                <w:rFonts w:ascii="Times New Roman" w:eastAsia="Times New Roman" w:hAnsi="Times New Roman"/>
                <w:color w:val="000000"/>
                <w:sz w:val="24"/>
                <w:szCs w:val="24"/>
                <w:lang w:val="ro-MD"/>
              </w:rPr>
              <w:t xml:space="preserve"> în afara controlului autorită</w:t>
            </w:r>
            <w:r w:rsidR="004217D1" w:rsidRPr="009E7C3D">
              <w:rPr>
                <w:rFonts w:ascii="Times New Roman" w:eastAsia="Times New Roman" w:hAnsi="Times New Roman"/>
                <w:color w:val="000000"/>
                <w:sz w:val="24"/>
                <w:szCs w:val="24"/>
                <w:lang w:val="ro-MD"/>
              </w:rPr>
              <w:t>ț</w:t>
            </w:r>
            <w:r w:rsidRPr="009E7C3D">
              <w:rPr>
                <w:rFonts w:ascii="Times New Roman" w:eastAsia="Times New Roman" w:hAnsi="Times New Roman"/>
                <w:color w:val="000000"/>
                <w:sz w:val="24"/>
                <w:szCs w:val="24"/>
                <w:lang w:val="ro-MD"/>
              </w:rPr>
              <w:t>ilor constitu</w:t>
            </w:r>
            <w:r w:rsidR="004217D1" w:rsidRPr="009E7C3D">
              <w:rPr>
                <w:rFonts w:ascii="Times New Roman" w:eastAsia="Times New Roman" w:hAnsi="Times New Roman"/>
                <w:color w:val="000000"/>
                <w:sz w:val="24"/>
                <w:szCs w:val="24"/>
                <w:lang w:val="ro-MD"/>
              </w:rPr>
              <w:t>ț</w:t>
            </w:r>
            <w:r w:rsidRPr="009E7C3D">
              <w:rPr>
                <w:rFonts w:ascii="Times New Roman" w:eastAsia="Times New Roman" w:hAnsi="Times New Roman"/>
                <w:color w:val="000000"/>
                <w:sz w:val="24"/>
                <w:szCs w:val="24"/>
                <w:lang w:val="ro-MD"/>
              </w:rPr>
              <w:t xml:space="preserve">ionale ale </w:t>
            </w:r>
            <w:r w:rsidR="004217D1" w:rsidRPr="009E7C3D">
              <w:rPr>
                <w:rFonts w:ascii="Times New Roman" w:eastAsia="Times New Roman" w:hAnsi="Times New Roman"/>
                <w:color w:val="000000"/>
                <w:sz w:val="24"/>
                <w:szCs w:val="24"/>
                <w:lang w:val="ro-MD"/>
              </w:rPr>
              <w:t>ț</w:t>
            </w:r>
            <w:r w:rsidRPr="009E7C3D">
              <w:rPr>
                <w:rFonts w:ascii="Times New Roman" w:eastAsia="Times New Roman" w:hAnsi="Times New Roman"/>
                <w:color w:val="000000"/>
                <w:sz w:val="24"/>
                <w:szCs w:val="24"/>
                <w:lang w:val="ro-MD"/>
              </w:rPr>
              <w:t xml:space="preserve">ării. </w:t>
            </w:r>
          </w:p>
          <w:p w14:paraId="4F6BE750" w14:textId="49ED13D4" w:rsidR="00A96B9D" w:rsidRPr="009E7C3D" w:rsidRDefault="00A96B9D" w:rsidP="00AE06A0">
            <w:pPr>
              <w:pStyle w:val="a7"/>
              <w:numPr>
                <w:ilvl w:val="0"/>
                <w:numId w:val="3"/>
              </w:numPr>
              <w:tabs>
                <w:tab w:val="left" w:pos="432"/>
              </w:tabs>
              <w:spacing w:before="0" w:line="276" w:lineRule="auto"/>
              <w:ind w:left="72" w:firstLine="0"/>
              <w:rPr>
                <w:rFonts w:ascii="Times New Roman" w:eastAsia="Times New Roman" w:hAnsi="Times New Roman"/>
                <w:color w:val="000000"/>
                <w:sz w:val="24"/>
                <w:szCs w:val="24"/>
                <w:lang w:val="ro-MD"/>
              </w:rPr>
            </w:pPr>
            <w:r w:rsidRPr="009E7C3D">
              <w:rPr>
                <w:rFonts w:ascii="Times New Roman" w:eastAsia="Times New Roman" w:hAnsi="Times New Roman"/>
                <w:color w:val="000000"/>
                <w:sz w:val="24"/>
                <w:szCs w:val="24"/>
                <w:lang w:val="ro-MD"/>
              </w:rPr>
              <w:t>Or. Ialoveni gravitează puternic la mun. Chi</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 xml:space="preserve">inău, fiind integrat practic în totalitate în economia </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i infrastructura municipală (peste 70% din locuitorii ora</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ului fac zilnic naveta de muncă spre Chi</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inău, există legătură de transport public de troleibuz, iar aprovizionarea centralizată a ora</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 xml:space="preserve">ului cu apă potabilă este gestionată de către operatorul municipal). </w:t>
            </w:r>
          </w:p>
        </w:tc>
      </w:tr>
      <w:tr w:rsidR="00283FEE" w:rsidRPr="009E7C3D" w14:paraId="3703FE06" w14:textId="77777777" w:rsidTr="00176960">
        <w:trPr>
          <w:jc w:val="center"/>
        </w:trPr>
        <w:tc>
          <w:tcPr>
            <w:tcW w:w="3420" w:type="dxa"/>
          </w:tcPr>
          <w:p w14:paraId="0233C179" w14:textId="58699B15" w:rsidR="00283FEE" w:rsidRPr="009E7C3D" w:rsidRDefault="00283FEE" w:rsidP="00AE06A0">
            <w:pPr>
              <w:spacing w:line="276" w:lineRule="auto"/>
              <w:rPr>
                <w:rFonts w:eastAsia="Times New Roman"/>
                <w:b/>
                <w:color w:val="000000"/>
                <w:lang w:val="ro-MD"/>
              </w:rPr>
            </w:pPr>
            <w:r w:rsidRPr="009E7C3D">
              <w:rPr>
                <w:rFonts w:eastAsia="Times New Roman"/>
                <w:b/>
                <w:color w:val="000000"/>
                <w:lang w:val="ro-MD"/>
              </w:rPr>
              <w:t>10 ora</w:t>
            </w:r>
            <w:r w:rsidR="004217D1" w:rsidRPr="009E7C3D">
              <w:rPr>
                <w:rFonts w:eastAsia="Times New Roman"/>
                <w:b/>
                <w:color w:val="000000"/>
                <w:lang w:val="ro-MD"/>
              </w:rPr>
              <w:t>ș</w:t>
            </w:r>
            <w:r w:rsidRPr="009E7C3D">
              <w:rPr>
                <w:rFonts w:eastAsia="Times New Roman"/>
                <w:b/>
                <w:color w:val="000000"/>
                <w:lang w:val="ro-MD"/>
              </w:rPr>
              <w:t>e – centre raionale medii (10 – 15 mii locuitori)</w:t>
            </w:r>
          </w:p>
          <w:p w14:paraId="1691E8D8" w14:textId="223D5D29" w:rsidR="00A96B9D" w:rsidRPr="009E7C3D" w:rsidRDefault="00283FEE" w:rsidP="00AE06A0">
            <w:pPr>
              <w:spacing w:line="276" w:lineRule="auto"/>
              <w:rPr>
                <w:rFonts w:eastAsia="Times New Roman"/>
                <w:i/>
                <w:color w:val="000000"/>
                <w:lang w:val="ro-MD"/>
              </w:rPr>
            </w:pPr>
            <w:r w:rsidRPr="009E7C3D">
              <w:rPr>
                <w:rFonts w:eastAsia="Times New Roman"/>
                <w:i/>
                <w:color w:val="000000"/>
                <w:lang w:val="ro-MD"/>
              </w:rPr>
              <w:lastRenderedPageBreak/>
              <w:t>[Basarabeasca, Călăra</w:t>
            </w:r>
            <w:r w:rsidR="004217D1" w:rsidRPr="009E7C3D">
              <w:rPr>
                <w:rFonts w:eastAsia="Times New Roman"/>
                <w:i/>
                <w:color w:val="000000"/>
                <w:lang w:val="ro-MD"/>
              </w:rPr>
              <w:t>ș</w:t>
            </w:r>
            <w:r w:rsidRPr="009E7C3D">
              <w:rPr>
                <w:rFonts w:eastAsia="Times New Roman"/>
                <w:i/>
                <w:color w:val="000000"/>
                <w:lang w:val="ro-MD"/>
              </w:rPr>
              <w:t>i, Cimi</w:t>
            </w:r>
            <w:r w:rsidR="004217D1" w:rsidRPr="009E7C3D">
              <w:rPr>
                <w:rFonts w:eastAsia="Times New Roman"/>
                <w:i/>
                <w:color w:val="000000"/>
                <w:lang w:val="ro-MD"/>
              </w:rPr>
              <w:t>ș</w:t>
            </w:r>
            <w:r w:rsidR="00A0466E" w:rsidRPr="009E7C3D">
              <w:rPr>
                <w:rFonts w:eastAsia="Times New Roman"/>
                <w:i/>
                <w:color w:val="000000"/>
                <w:lang w:val="ro-MD"/>
              </w:rPr>
              <w:t>lia, Făle</w:t>
            </w:r>
            <w:r w:rsidR="004217D1" w:rsidRPr="009E7C3D">
              <w:rPr>
                <w:rFonts w:eastAsia="Times New Roman"/>
                <w:i/>
                <w:color w:val="000000"/>
                <w:lang w:val="ro-MD"/>
              </w:rPr>
              <w:t>ș</w:t>
            </w:r>
            <w:r w:rsidR="00A0466E" w:rsidRPr="009E7C3D">
              <w:rPr>
                <w:rFonts w:eastAsia="Times New Roman"/>
                <w:i/>
                <w:color w:val="000000"/>
                <w:lang w:val="ro-MD"/>
              </w:rPr>
              <w:t>ti,</w:t>
            </w:r>
            <w:r w:rsidRPr="009E7C3D">
              <w:rPr>
                <w:rFonts w:eastAsia="Times New Roman"/>
                <w:i/>
                <w:color w:val="000000"/>
                <w:lang w:val="ro-MD"/>
              </w:rPr>
              <w:t xml:space="preserve"> Nisporeni, Râ</w:t>
            </w:r>
            <w:r w:rsidR="004217D1" w:rsidRPr="009E7C3D">
              <w:rPr>
                <w:rFonts w:eastAsia="Times New Roman"/>
                <w:i/>
                <w:color w:val="000000"/>
                <w:lang w:val="ro-MD"/>
              </w:rPr>
              <w:t>ș</w:t>
            </w:r>
            <w:r w:rsidRPr="009E7C3D">
              <w:rPr>
                <w:rFonts w:eastAsia="Times New Roman"/>
                <w:i/>
                <w:color w:val="000000"/>
                <w:lang w:val="ro-MD"/>
              </w:rPr>
              <w:t>cani, Rezina, Vulcăne</w:t>
            </w:r>
            <w:r w:rsidR="004217D1" w:rsidRPr="009E7C3D">
              <w:rPr>
                <w:rFonts w:eastAsia="Times New Roman"/>
                <w:i/>
                <w:color w:val="000000"/>
                <w:lang w:val="ro-MD"/>
              </w:rPr>
              <w:t>ș</w:t>
            </w:r>
            <w:r w:rsidRPr="009E7C3D">
              <w:rPr>
                <w:rFonts w:eastAsia="Times New Roman"/>
                <w:i/>
                <w:color w:val="000000"/>
                <w:lang w:val="ro-MD"/>
              </w:rPr>
              <w:t xml:space="preserve">ti, Sângerei </w:t>
            </w:r>
            <w:r w:rsidR="004217D1" w:rsidRPr="009E7C3D">
              <w:rPr>
                <w:rFonts w:eastAsia="Times New Roman"/>
                <w:i/>
                <w:color w:val="000000"/>
                <w:lang w:val="ro-MD"/>
              </w:rPr>
              <w:t>ș</w:t>
            </w:r>
            <w:r w:rsidRPr="009E7C3D">
              <w:rPr>
                <w:rFonts w:eastAsia="Times New Roman"/>
                <w:i/>
                <w:color w:val="000000"/>
                <w:lang w:val="ro-MD"/>
              </w:rPr>
              <w:t>i Taraclia]</w:t>
            </w:r>
          </w:p>
        </w:tc>
        <w:tc>
          <w:tcPr>
            <w:tcW w:w="6210" w:type="dxa"/>
          </w:tcPr>
          <w:p w14:paraId="769E6E8D" w14:textId="0980EA38" w:rsidR="00283FEE" w:rsidRPr="009E7C3D" w:rsidRDefault="00CB4461" w:rsidP="00AE06A0">
            <w:pPr>
              <w:pStyle w:val="a7"/>
              <w:numPr>
                <w:ilvl w:val="0"/>
                <w:numId w:val="3"/>
              </w:numPr>
              <w:tabs>
                <w:tab w:val="left" w:pos="432"/>
              </w:tabs>
              <w:spacing w:before="0" w:line="276" w:lineRule="auto"/>
              <w:ind w:left="72" w:firstLine="0"/>
              <w:rPr>
                <w:rFonts w:ascii="Times New Roman" w:eastAsia="Times New Roman" w:hAnsi="Times New Roman"/>
                <w:color w:val="000000"/>
                <w:sz w:val="24"/>
                <w:szCs w:val="24"/>
                <w:lang w:val="ro-MD"/>
              </w:rPr>
            </w:pPr>
            <w:r w:rsidRPr="009E7C3D">
              <w:rPr>
                <w:rFonts w:ascii="Times New Roman" w:eastAsia="Times New Roman" w:hAnsi="Times New Roman"/>
                <w:color w:val="000000"/>
                <w:sz w:val="24"/>
                <w:szCs w:val="24"/>
                <w:lang w:val="ro-MD"/>
              </w:rPr>
              <w:lastRenderedPageBreak/>
              <w:t>Se eviden</w:t>
            </w:r>
            <w:r w:rsidR="004217D1" w:rsidRPr="009E7C3D">
              <w:rPr>
                <w:rFonts w:ascii="Times New Roman" w:eastAsia="Times New Roman" w:hAnsi="Times New Roman"/>
                <w:color w:val="000000"/>
                <w:sz w:val="24"/>
                <w:szCs w:val="24"/>
                <w:lang w:val="ro-MD"/>
              </w:rPr>
              <w:t>ț</w:t>
            </w:r>
            <w:r w:rsidRPr="009E7C3D">
              <w:rPr>
                <w:rFonts w:ascii="Times New Roman" w:eastAsia="Times New Roman" w:hAnsi="Times New Roman"/>
                <w:color w:val="000000"/>
                <w:sz w:val="24"/>
                <w:szCs w:val="24"/>
                <w:lang w:val="ro-MD"/>
              </w:rPr>
              <w:t>iază</w:t>
            </w:r>
            <w:r w:rsidR="00283FEE" w:rsidRPr="009E7C3D">
              <w:rPr>
                <w:rFonts w:ascii="Times New Roman" w:eastAsia="Times New Roman" w:hAnsi="Times New Roman"/>
                <w:color w:val="000000"/>
                <w:sz w:val="24"/>
                <w:szCs w:val="24"/>
                <w:lang w:val="ro-MD"/>
              </w:rPr>
              <w:t xml:space="preserve"> poten</w:t>
            </w:r>
            <w:r w:rsidR="004217D1" w:rsidRPr="009E7C3D">
              <w:rPr>
                <w:rFonts w:ascii="Times New Roman" w:eastAsia="Times New Roman" w:hAnsi="Times New Roman"/>
                <w:color w:val="000000"/>
                <w:sz w:val="24"/>
                <w:szCs w:val="24"/>
                <w:lang w:val="ro-MD"/>
              </w:rPr>
              <w:t>ț</w:t>
            </w:r>
            <w:r w:rsidR="00283FEE" w:rsidRPr="009E7C3D">
              <w:rPr>
                <w:rFonts w:ascii="Times New Roman" w:eastAsia="Times New Roman" w:hAnsi="Times New Roman"/>
                <w:color w:val="000000"/>
                <w:sz w:val="24"/>
                <w:szCs w:val="24"/>
                <w:lang w:val="ro-MD"/>
              </w:rPr>
              <w:t>ialul sporit al or. Rezina de a fi dezvoltat în calitate de centru urban de convergen</w:t>
            </w:r>
            <w:r w:rsidR="004217D1" w:rsidRPr="009E7C3D">
              <w:rPr>
                <w:rFonts w:ascii="Times New Roman" w:eastAsia="Times New Roman" w:hAnsi="Times New Roman"/>
                <w:color w:val="000000"/>
                <w:sz w:val="24"/>
                <w:szCs w:val="24"/>
                <w:lang w:val="ro-MD"/>
              </w:rPr>
              <w:t>ț</w:t>
            </w:r>
            <w:r w:rsidR="00283FEE" w:rsidRPr="009E7C3D">
              <w:rPr>
                <w:rFonts w:ascii="Times New Roman" w:eastAsia="Times New Roman" w:hAnsi="Times New Roman"/>
                <w:color w:val="000000"/>
                <w:sz w:val="24"/>
                <w:szCs w:val="24"/>
                <w:lang w:val="ro-MD"/>
              </w:rPr>
              <w:t>ă cu regiunea transnistreană, luând în considera</w:t>
            </w:r>
            <w:r w:rsidR="004217D1" w:rsidRPr="009E7C3D">
              <w:rPr>
                <w:rFonts w:ascii="Times New Roman" w:eastAsia="Times New Roman" w:hAnsi="Times New Roman"/>
                <w:color w:val="000000"/>
                <w:sz w:val="24"/>
                <w:szCs w:val="24"/>
                <w:lang w:val="ro-MD"/>
              </w:rPr>
              <w:t>ț</w:t>
            </w:r>
            <w:r w:rsidR="00283FEE" w:rsidRPr="009E7C3D">
              <w:rPr>
                <w:rFonts w:ascii="Times New Roman" w:eastAsia="Times New Roman" w:hAnsi="Times New Roman"/>
                <w:color w:val="000000"/>
                <w:sz w:val="24"/>
                <w:szCs w:val="24"/>
                <w:lang w:val="ro-MD"/>
              </w:rPr>
              <w:t>ie experien</w:t>
            </w:r>
            <w:r w:rsidR="004217D1" w:rsidRPr="009E7C3D">
              <w:rPr>
                <w:rFonts w:ascii="Times New Roman" w:eastAsia="Times New Roman" w:hAnsi="Times New Roman"/>
                <w:color w:val="000000"/>
                <w:sz w:val="24"/>
                <w:szCs w:val="24"/>
                <w:lang w:val="ro-MD"/>
              </w:rPr>
              <w:t>ț</w:t>
            </w:r>
            <w:r w:rsidR="00283FEE" w:rsidRPr="009E7C3D">
              <w:rPr>
                <w:rFonts w:ascii="Times New Roman" w:eastAsia="Times New Roman" w:hAnsi="Times New Roman"/>
                <w:color w:val="000000"/>
                <w:sz w:val="24"/>
                <w:szCs w:val="24"/>
                <w:lang w:val="ro-MD"/>
              </w:rPr>
              <w:t xml:space="preserve">a </w:t>
            </w:r>
            <w:r w:rsidR="00283FEE" w:rsidRPr="009E7C3D">
              <w:rPr>
                <w:rFonts w:ascii="Times New Roman" w:eastAsia="Times New Roman" w:hAnsi="Times New Roman"/>
                <w:color w:val="000000"/>
                <w:sz w:val="24"/>
                <w:szCs w:val="24"/>
                <w:lang w:val="ro-MD"/>
              </w:rPr>
              <w:lastRenderedPageBreak/>
              <w:t>precedentă de dezvoltare integrată a nodului economic Rezina – Râbni</w:t>
            </w:r>
            <w:r w:rsidR="004217D1" w:rsidRPr="009E7C3D">
              <w:rPr>
                <w:rFonts w:ascii="Times New Roman" w:eastAsia="Times New Roman" w:hAnsi="Times New Roman"/>
                <w:color w:val="000000"/>
                <w:sz w:val="24"/>
                <w:szCs w:val="24"/>
                <w:lang w:val="ro-MD"/>
              </w:rPr>
              <w:t>ț</w:t>
            </w:r>
            <w:r w:rsidR="00283FEE" w:rsidRPr="009E7C3D">
              <w:rPr>
                <w:rFonts w:ascii="Times New Roman" w:eastAsia="Times New Roman" w:hAnsi="Times New Roman"/>
                <w:color w:val="000000"/>
                <w:sz w:val="24"/>
                <w:szCs w:val="24"/>
                <w:lang w:val="ro-MD"/>
              </w:rPr>
              <w:t xml:space="preserve">a.   </w:t>
            </w:r>
          </w:p>
        </w:tc>
      </w:tr>
      <w:tr w:rsidR="00283FEE" w:rsidRPr="009E7C3D" w14:paraId="69686D87" w14:textId="77777777" w:rsidTr="00176960">
        <w:trPr>
          <w:trHeight w:val="1511"/>
          <w:jc w:val="center"/>
        </w:trPr>
        <w:tc>
          <w:tcPr>
            <w:tcW w:w="3420" w:type="dxa"/>
          </w:tcPr>
          <w:p w14:paraId="2F350E1D" w14:textId="5404FB34" w:rsidR="00283FEE" w:rsidRPr="009E7C3D" w:rsidRDefault="00283FEE" w:rsidP="00AE06A0">
            <w:pPr>
              <w:spacing w:line="276" w:lineRule="auto"/>
              <w:rPr>
                <w:rFonts w:eastAsia="Times New Roman"/>
                <w:b/>
                <w:color w:val="000000"/>
                <w:lang w:val="ro-MD"/>
              </w:rPr>
            </w:pPr>
            <w:r w:rsidRPr="009E7C3D">
              <w:rPr>
                <w:rFonts w:eastAsia="Times New Roman"/>
                <w:b/>
                <w:color w:val="000000"/>
                <w:lang w:val="ro-MD"/>
              </w:rPr>
              <w:lastRenderedPageBreak/>
              <w:t>11 ora</w:t>
            </w:r>
            <w:r w:rsidR="004217D1" w:rsidRPr="009E7C3D">
              <w:rPr>
                <w:rFonts w:eastAsia="Times New Roman"/>
                <w:b/>
                <w:color w:val="000000"/>
                <w:lang w:val="ro-MD"/>
              </w:rPr>
              <w:t>ș</w:t>
            </w:r>
            <w:r w:rsidRPr="009E7C3D">
              <w:rPr>
                <w:rFonts w:eastAsia="Times New Roman"/>
                <w:b/>
                <w:color w:val="000000"/>
                <w:lang w:val="ro-MD"/>
              </w:rPr>
              <w:t>e – centre raionale relativ mai mici (sub 10 mii locuitori)</w:t>
            </w:r>
          </w:p>
          <w:p w14:paraId="216B3186" w14:textId="7EE874BB" w:rsidR="00283FEE" w:rsidRPr="009E7C3D" w:rsidRDefault="00283FEE" w:rsidP="00AE06A0">
            <w:pPr>
              <w:spacing w:line="276" w:lineRule="auto"/>
              <w:rPr>
                <w:rFonts w:eastAsia="Times New Roman"/>
                <w:i/>
                <w:color w:val="000000"/>
                <w:lang w:val="ro-MD"/>
              </w:rPr>
            </w:pPr>
            <w:r w:rsidRPr="009E7C3D">
              <w:rPr>
                <w:rFonts w:eastAsia="Times New Roman"/>
                <w:i/>
                <w:color w:val="000000"/>
                <w:lang w:val="ro-MD"/>
              </w:rPr>
              <w:t>[Anenii Noi, Briceni, Cantemir, Leova, Dondu</w:t>
            </w:r>
            <w:r w:rsidR="004217D1" w:rsidRPr="009E7C3D">
              <w:rPr>
                <w:rFonts w:eastAsia="Times New Roman"/>
                <w:i/>
                <w:color w:val="000000"/>
                <w:lang w:val="ro-MD"/>
              </w:rPr>
              <w:t>ș</w:t>
            </w:r>
            <w:r w:rsidRPr="009E7C3D">
              <w:rPr>
                <w:rFonts w:eastAsia="Times New Roman"/>
                <w:i/>
                <w:color w:val="000000"/>
                <w:lang w:val="ro-MD"/>
              </w:rPr>
              <w:t xml:space="preserve">eni, Glodeni, </w:t>
            </w:r>
            <w:r w:rsidR="004217D1" w:rsidRPr="009E7C3D">
              <w:rPr>
                <w:rFonts w:eastAsia="Times New Roman"/>
                <w:i/>
                <w:color w:val="000000"/>
                <w:lang w:val="ro-MD"/>
              </w:rPr>
              <w:t>Ș</w:t>
            </w:r>
            <w:r w:rsidRPr="009E7C3D">
              <w:rPr>
                <w:rFonts w:eastAsia="Times New Roman"/>
                <w:i/>
                <w:color w:val="000000"/>
                <w:lang w:val="ro-MD"/>
              </w:rPr>
              <w:t>oldăne</w:t>
            </w:r>
            <w:r w:rsidR="004217D1" w:rsidRPr="009E7C3D">
              <w:rPr>
                <w:rFonts w:eastAsia="Times New Roman"/>
                <w:i/>
                <w:color w:val="000000"/>
                <w:lang w:val="ro-MD"/>
              </w:rPr>
              <w:t>ș</w:t>
            </w:r>
            <w:r w:rsidRPr="009E7C3D">
              <w:rPr>
                <w:rFonts w:eastAsia="Times New Roman"/>
                <w:i/>
                <w:color w:val="000000"/>
                <w:lang w:val="ro-MD"/>
              </w:rPr>
              <w:t xml:space="preserve">ti, </w:t>
            </w:r>
            <w:r w:rsidR="004217D1" w:rsidRPr="009E7C3D">
              <w:rPr>
                <w:rFonts w:eastAsia="Times New Roman"/>
                <w:i/>
                <w:color w:val="000000"/>
                <w:lang w:val="ro-MD"/>
              </w:rPr>
              <w:t>Ș</w:t>
            </w:r>
            <w:r w:rsidRPr="009E7C3D">
              <w:rPr>
                <w:rFonts w:eastAsia="Times New Roman"/>
                <w:i/>
                <w:color w:val="000000"/>
                <w:lang w:val="ro-MD"/>
              </w:rPr>
              <w:t>tefan Vodă, Telene</w:t>
            </w:r>
            <w:r w:rsidR="004217D1" w:rsidRPr="009E7C3D">
              <w:rPr>
                <w:rFonts w:eastAsia="Times New Roman"/>
                <w:i/>
                <w:color w:val="000000"/>
                <w:lang w:val="ro-MD"/>
              </w:rPr>
              <w:t>ș</w:t>
            </w:r>
            <w:r w:rsidRPr="009E7C3D">
              <w:rPr>
                <w:rFonts w:eastAsia="Times New Roman"/>
                <w:i/>
                <w:color w:val="000000"/>
                <w:lang w:val="ro-MD"/>
              </w:rPr>
              <w:t>ti, Ocni</w:t>
            </w:r>
            <w:r w:rsidR="004217D1" w:rsidRPr="009E7C3D">
              <w:rPr>
                <w:rFonts w:eastAsia="Times New Roman"/>
                <w:i/>
                <w:color w:val="000000"/>
                <w:lang w:val="ro-MD"/>
              </w:rPr>
              <w:t>ț</w:t>
            </w:r>
            <w:r w:rsidRPr="009E7C3D">
              <w:rPr>
                <w:rFonts w:eastAsia="Times New Roman"/>
                <w:i/>
                <w:color w:val="000000"/>
                <w:lang w:val="ro-MD"/>
              </w:rPr>
              <w:t xml:space="preserve">a </w:t>
            </w:r>
            <w:r w:rsidR="004217D1" w:rsidRPr="009E7C3D">
              <w:rPr>
                <w:rFonts w:eastAsia="Times New Roman"/>
                <w:i/>
                <w:color w:val="000000"/>
                <w:lang w:val="ro-MD"/>
              </w:rPr>
              <w:t>ș</w:t>
            </w:r>
            <w:r w:rsidRPr="009E7C3D">
              <w:rPr>
                <w:rFonts w:eastAsia="Times New Roman"/>
                <w:i/>
                <w:color w:val="000000"/>
                <w:lang w:val="ro-MD"/>
              </w:rPr>
              <w:t>i Criuleni]</w:t>
            </w:r>
          </w:p>
        </w:tc>
        <w:tc>
          <w:tcPr>
            <w:tcW w:w="6210" w:type="dxa"/>
          </w:tcPr>
          <w:p w14:paraId="2857A3FE" w14:textId="6037B91D" w:rsidR="00866E30" w:rsidRPr="009E7C3D" w:rsidRDefault="00866E30" w:rsidP="00AE06A0">
            <w:pPr>
              <w:pStyle w:val="a7"/>
              <w:numPr>
                <w:ilvl w:val="0"/>
                <w:numId w:val="3"/>
              </w:numPr>
              <w:tabs>
                <w:tab w:val="left" w:pos="432"/>
              </w:tabs>
              <w:spacing w:before="0" w:line="276" w:lineRule="auto"/>
              <w:ind w:left="72" w:firstLine="0"/>
              <w:rPr>
                <w:rFonts w:ascii="Times New Roman" w:eastAsia="Times New Roman" w:hAnsi="Times New Roman"/>
                <w:color w:val="000000"/>
                <w:sz w:val="24"/>
                <w:szCs w:val="24"/>
                <w:lang w:val="ro-MD"/>
              </w:rPr>
            </w:pPr>
            <w:r w:rsidRPr="009E7C3D">
              <w:rPr>
                <w:rFonts w:ascii="Times New Roman" w:eastAsia="Times New Roman" w:hAnsi="Times New Roman"/>
                <w:color w:val="000000"/>
                <w:sz w:val="24"/>
                <w:szCs w:val="24"/>
                <w:lang w:val="ro-MD"/>
              </w:rPr>
              <w:t>Dezvoltarea majorită</w:t>
            </w:r>
            <w:r w:rsidR="004217D1" w:rsidRPr="009E7C3D">
              <w:rPr>
                <w:rFonts w:ascii="Times New Roman" w:eastAsia="Times New Roman" w:hAnsi="Times New Roman"/>
                <w:color w:val="000000"/>
                <w:sz w:val="24"/>
                <w:szCs w:val="24"/>
                <w:lang w:val="ro-MD"/>
              </w:rPr>
              <w:t>ț</w:t>
            </w:r>
            <w:r w:rsidRPr="009E7C3D">
              <w:rPr>
                <w:rFonts w:ascii="Times New Roman" w:eastAsia="Times New Roman" w:hAnsi="Times New Roman"/>
                <w:color w:val="000000"/>
                <w:sz w:val="24"/>
                <w:szCs w:val="24"/>
                <w:lang w:val="ro-MD"/>
              </w:rPr>
              <w:t>ii acestor ora</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 xml:space="preserve">e gravitează în jurul statutului administrativ de centru raional, având un fundament economic extrem de fragil. </w:t>
            </w:r>
          </w:p>
          <w:p w14:paraId="070517A3" w14:textId="22D8945D" w:rsidR="00A96B9D" w:rsidRPr="009E7C3D" w:rsidRDefault="00A96B9D" w:rsidP="00AE06A0">
            <w:pPr>
              <w:pStyle w:val="a7"/>
              <w:numPr>
                <w:ilvl w:val="0"/>
                <w:numId w:val="3"/>
              </w:numPr>
              <w:tabs>
                <w:tab w:val="left" w:pos="432"/>
              </w:tabs>
              <w:spacing w:before="0" w:line="276" w:lineRule="auto"/>
              <w:ind w:left="72" w:firstLine="0"/>
              <w:rPr>
                <w:rFonts w:ascii="Times New Roman" w:eastAsia="Times New Roman" w:hAnsi="Times New Roman"/>
                <w:color w:val="000000"/>
                <w:sz w:val="24"/>
                <w:szCs w:val="24"/>
                <w:lang w:val="ro-MD"/>
              </w:rPr>
            </w:pPr>
            <w:r w:rsidRPr="009E7C3D">
              <w:rPr>
                <w:rFonts w:ascii="Times New Roman" w:eastAsia="Times New Roman" w:hAnsi="Times New Roman"/>
                <w:color w:val="000000"/>
                <w:sz w:val="24"/>
                <w:szCs w:val="24"/>
                <w:lang w:val="ro-MD"/>
              </w:rPr>
              <w:t>Ora</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 xml:space="preserve">ele Criuleni  </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i Anenii Noi fac parte din zona de influen</w:t>
            </w:r>
            <w:r w:rsidR="004217D1" w:rsidRPr="009E7C3D">
              <w:rPr>
                <w:rFonts w:ascii="Times New Roman" w:eastAsia="Times New Roman" w:hAnsi="Times New Roman"/>
                <w:color w:val="000000"/>
                <w:sz w:val="24"/>
                <w:szCs w:val="24"/>
                <w:lang w:val="ro-MD"/>
              </w:rPr>
              <w:t>ț</w:t>
            </w:r>
            <w:r w:rsidRPr="009E7C3D">
              <w:rPr>
                <w:rFonts w:ascii="Times New Roman" w:eastAsia="Times New Roman" w:hAnsi="Times New Roman"/>
                <w:color w:val="000000"/>
                <w:sz w:val="24"/>
                <w:szCs w:val="24"/>
                <w:lang w:val="ro-MD"/>
              </w:rPr>
              <w:t>ă a mun. Chi</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 xml:space="preserve">inău, fiind puternic avantajate de integrarea în economia municipală.   </w:t>
            </w:r>
          </w:p>
        </w:tc>
      </w:tr>
      <w:tr w:rsidR="00283FEE" w:rsidRPr="009E7C3D" w14:paraId="3DBB0E8D" w14:textId="77777777" w:rsidTr="00176960">
        <w:trPr>
          <w:jc w:val="center"/>
        </w:trPr>
        <w:tc>
          <w:tcPr>
            <w:tcW w:w="3420" w:type="dxa"/>
          </w:tcPr>
          <w:p w14:paraId="663EBF6A" w14:textId="15A522BF" w:rsidR="00283FEE" w:rsidRPr="009E7C3D" w:rsidRDefault="00283FEE" w:rsidP="00AE06A0">
            <w:pPr>
              <w:spacing w:line="276" w:lineRule="auto"/>
              <w:rPr>
                <w:rFonts w:eastAsia="Times New Roman"/>
                <w:b/>
                <w:color w:val="000000"/>
                <w:lang w:val="ro-MD"/>
              </w:rPr>
            </w:pPr>
            <w:r w:rsidRPr="009E7C3D">
              <w:rPr>
                <w:rFonts w:eastAsia="Times New Roman"/>
                <w:b/>
                <w:color w:val="000000"/>
                <w:lang w:val="ro-MD"/>
              </w:rPr>
              <w:t>13 ora</w:t>
            </w:r>
            <w:r w:rsidR="004217D1" w:rsidRPr="009E7C3D">
              <w:rPr>
                <w:rFonts w:eastAsia="Times New Roman"/>
                <w:b/>
                <w:color w:val="000000"/>
                <w:lang w:val="ro-MD"/>
              </w:rPr>
              <w:t>ș</w:t>
            </w:r>
            <w:r w:rsidRPr="009E7C3D">
              <w:rPr>
                <w:rFonts w:eastAsia="Times New Roman"/>
                <w:b/>
                <w:color w:val="000000"/>
                <w:lang w:val="ro-MD"/>
              </w:rPr>
              <w:t>e fără statut de centre raionale</w:t>
            </w:r>
          </w:p>
          <w:p w14:paraId="10422A84" w14:textId="39FE3B30" w:rsidR="00283FEE" w:rsidRPr="009E7C3D" w:rsidRDefault="00283FEE" w:rsidP="00AE06A0">
            <w:pPr>
              <w:spacing w:line="276" w:lineRule="auto"/>
              <w:rPr>
                <w:rFonts w:eastAsia="Times New Roman"/>
                <w:i/>
                <w:color w:val="000000"/>
                <w:lang w:val="ro-MD"/>
              </w:rPr>
            </w:pPr>
            <w:r w:rsidRPr="009E7C3D">
              <w:rPr>
                <w:rFonts w:eastAsia="Times New Roman"/>
                <w:i/>
                <w:color w:val="000000"/>
                <w:lang w:val="ro-MD"/>
              </w:rPr>
              <w:t>[Biruin</w:t>
            </w:r>
            <w:r w:rsidR="004217D1" w:rsidRPr="009E7C3D">
              <w:rPr>
                <w:rFonts w:eastAsia="Times New Roman"/>
                <w:i/>
                <w:color w:val="000000"/>
                <w:lang w:val="ro-MD"/>
              </w:rPr>
              <w:t>ț</w:t>
            </w:r>
            <w:r w:rsidRPr="009E7C3D">
              <w:rPr>
                <w:rFonts w:eastAsia="Times New Roman"/>
                <w:i/>
                <w:color w:val="000000"/>
                <w:lang w:val="ro-MD"/>
              </w:rPr>
              <w:t>a, Căinari, Cupcini, Corne</w:t>
            </w:r>
            <w:r w:rsidR="004217D1" w:rsidRPr="009E7C3D">
              <w:rPr>
                <w:rFonts w:eastAsia="Times New Roman"/>
                <w:i/>
                <w:color w:val="000000"/>
                <w:lang w:val="ro-MD"/>
              </w:rPr>
              <w:t>ș</w:t>
            </w:r>
            <w:r w:rsidRPr="009E7C3D">
              <w:rPr>
                <w:rFonts w:eastAsia="Times New Roman"/>
                <w:i/>
                <w:color w:val="000000"/>
                <w:lang w:val="ro-MD"/>
              </w:rPr>
              <w:t>ti, Coste</w:t>
            </w:r>
            <w:r w:rsidR="004217D1" w:rsidRPr="009E7C3D">
              <w:rPr>
                <w:rFonts w:eastAsia="Times New Roman"/>
                <w:i/>
                <w:color w:val="000000"/>
                <w:lang w:val="ro-MD"/>
              </w:rPr>
              <w:t>ș</w:t>
            </w:r>
            <w:r w:rsidRPr="009E7C3D">
              <w:rPr>
                <w:rFonts w:eastAsia="Times New Roman"/>
                <w:i/>
                <w:color w:val="000000"/>
                <w:lang w:val="ro-MD"/>
              </w:rPr>
              <w:t>ti, Frunză, Ghinde</w:t>
            </w:r>
            <w:r w:rsidR="004217D1" w:rsidRPr="009E7C3D">
              <w:rPr>
                <w:rFonts w:eastAsia="Times New Roman"/>
                <w:i/>
                <w:color w:val="000000"/>
                <w:lang w:val="ro-MD"/>
              </w:rPr>
              <w:t>ș</w:t>
            </w:r>
            <w:r w:rsidRPr="009E7C3D">
              <w:rPr>
                <w:rFonts w:eastAsia="Times New Roman"/>
                <w:i/>
                <w:color w:val="000000"/>
                <w:lang w:val="ro-MD"/>
              </w:rPr>
              <w:t>ti, Iargara, Lipcani, Mărcule</w:t>
            </w:r>
            <w:r w:rsidR="004217D1" w:rsidRPr="009E7C3D">
              <w:rPr>
                <w:rFonts w:eastAsia="Times New Roman"/>
                <w:i/>
                <w:color w:val="000000"/>
                <w:lang w:val="ro-MD"/>
              </w:rPr>
              <w:t>ș</w:t>
            </w:r>
            <w:r w:rsidRPr="009E7C3D">
              <w:rPr>
                <w:rFonts w:eastAsia="Times New Roman"/>
                <w:i/>
                <w:color w:val="000000"/>
                <w:lang w:val="ro-MD"/>
              </w:rPr>
              <w:t>ti, Otaci, Tvardi</w:t>
            </w:r>
            <w:r w:rsidR="004217D1" w:rsidRPr="009E7C3D">
              <w:rPr>
                <w:rFonts w:eastAsia="Times New Roman"/>
                <w:i/>
                <w:color w:val="000000"/>
                <w:lang w:val="ro-MD"/>
              </w:rPr>
              <w:t>ț</w:t>
            </w:r>
            <w:r w:rsidRPr="009E7C3D">
              <w:rPr>
                <w:rFonts w:eastAsia="Times New Roman"/>
                <w:i/>
                <w:color w:val="000000"/>
                <w:lang w:val="ro-MD"/>
              </w:rPr>
              <w:t xml:space="preserve">a </w:t>
            </w:r>
            <w:r w:rsidR="004217D1" w:rsidRPr="009E7C3D">
              <w:rPr>
                <w:rFonts w:eastAsia="Times New Roman"/>
                <w:i/>
                <w:color w:val="000000"/>
                <w:lang w:val="ro-MD"/>
              </w:rPr>
              <w:t>ș</w:t>
            </w:r>
            <w:r w:rsidRPr="009E7C3D">
              <w:rPr>
                <w:rFonts w:eastAsia="Times New Roman"/>
                <w:i/>
                <w:color w:val="000000"/>
                <w:lang w:val="ro-MD"/>
              </w:rPr>
              <w:t>i Bucovă</w:t>
            </w:r>
            <w:r w:rsidR="004217D1" w:rsidRPr="009E7C3D">
              <w:rPr>
                <w:rFonts w:eastAsia="Times New Roman"/>
                <w:i/>
                <w:color w:val="000000"/>
                <w:lang w:val="ro-MD"/>
              </w:rPr>
              <w:t>ț</w:t>
            </w:r>
            <w:r w:rsidRPr="009E7C3D">
              <w:rPr>
                <w:rFonts w:eastAsia="Times New Roman"/>
                <w:i/>
                <w:color w:val="000000"/>
                <w:lang w:val="ro-MD"/>
              </w:rPr>
              <w:t>]</w:t>
            </w:r>
          </w:p>
        </w:tc>
        <w:tc>
          <w:tcPr>
            <w:tcW w:w="6210" w:type="dxa"/>
          </w:tcPr>
          <w:p w14:paraId="5565B7BC" w14:textId="5402DB45" w:rsidR="00283FEE" w:rsidRPr="009E7C3D" w:rsidRDefault="00283FEE" w:rsidP="00AE06A0">
            <w:pPr>
              <w:pStyle w:val="a7"/>
              <w:numPr>
                <w:ilvl w:val="0"/>
                <w:numId w:val="3"/>
              </w:numPr>
              <w:tabs>
                <w:tab w:val="left" w:pos="432"/>
              </w:tabs>
              <w:spacing w:before="0" w:line="276" w:lineRule="auto"/>
              <w:ind w:left="72" w:firstLine="0"/>
              <w:rPr>
                <w:rFonts w:ascii="Times New Roman" w:eastAsia="Times New Roman" w:hAnsi="Times New Roman"/>
                <w:color w:val="000000"/>
                <w:sz w:val="24"/>
                <w:szCs w:val="24"/>
                <w:lang w:val="ro-MD"/>
              </w:rPr>
            </w:pPr>
            <w:r w:rsidRPr="009E7C3D">
              <w:rPr>
                <w:rFonts w:ascii="Times New Roman" w:eastAsia="Times New Roman" w:hAnsi="Times New Roman"/>
                <w:color w:val="000000"/>
                <w:sz w:val="24"/>
                <w:szCs w:val="24"/>
                <w:lang w:val="ro-MD"/>
              </w:rPr>
              <w:t>Lipsa func</w:t>
            </w:r>
            <w:r w:rsidR="004217D1" w:rsidRPr="009E7C3D">
              <w:rPr>
                <w:rFonts w:ascii="Times New Roman" w:eastAsia="Times New Roman" w:hAnsi="Times New Roman"/>
                <w:color w:val="000000"/>
                <w:sz w:val="24"/>
                <w:szCs w:val="24"/>
                <w:lang w:val="ro-MD"/>
              </w:rPr>
              <w:t>ț</w:t>
            </w:r>
            <w:r w:rsidRPr="009E7C3D">
              <w:rPr>
                <w:rFonts w:ascii="Times New Roman" w:eastAsia="Times New Roman" w:hAnsi="Times New Roman"/>
                <w:color w:val="000000"/>
                <w:sz w:val="24"/>
                <w:szCs w:val="24"/>
                <w:lang w:val="ro-MD"/>
              </w:rPr>
              <w:t xml:space="preserve">iilor administrative (de centru raional) </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i dezindustrializarea au condus la o înrăută</w:t>
            </w:r>
            <w:r w:rsidR="004217D1" w:rsidRPr="009E7C3D">
              <w:rPr>
                <w:rFonts w:ascii="Times New Roman" w:eastAsia="Times New Roman" w:hAnsi="Times New Roman"/>
                <w:color w:val="000000"/>
                <w:sz w:val="24"/>
                <w:szCs w:val="24"/>
                <w:lang w:val="ro-MD"/>
              </w:rPr>
              <w:t>ț</w:t>
            </w:r>
            <w:r w:rsidRPr="009E7C3D">
              <w:rPr>
                <w:rFonts w:ascii="Times New Roman" w:eastAsia="Times New Roman" w:hAnsi="Times New Roman"/>
                <w:color w:val="000000"/>
                <w:sz w:val="24"/>
                <w:szCs w:val="24"/>
                <w:lang w:val="ro-MD"/>
              </w:rPr>
              <w:t>ire substan</w:t>
            </w:r>
            <w:r w:rsidR="004217D1" w:rsidRPr="009E7C3D">
              <w:rPr>
                <w:rFonts w:ascii="Times New Roman" w:eastAsia="Times New Roman" w:hAnsi="Times New Roman"/>
                <w:color w:val="000000"/>
                <w:sz w:val="24"/>
                <w:szCs w:val="24"/>
                <w:lang w:val="ro-MD"/>
              </w:rPr>
              <w:t>ț</w:t>
            </w:r>
            <w:r w:rsidRPr="009E7C3D">
              <w:rPr>
                <w:rFonts w:ascii="Times New Roman" w:eastAsia="Times New Roman" w:hAnsi="Times New Roman"/>
                <w:color w:val="000000"/>
                <w:sz w:val="24"/>
                <w:szCs w:val="24"/>
                <w:lang w:val="ro-MD"/>
              </w:rPr>
              <w:t>ială a situa</w:t>
            </w:r>
            <w:r w:rsidR="004217D1" w:rsidRPr="009E7C3D">
              <w:rPr>
                <w:rFonts w:ascii="Times New Roman" w:eastAsia="Times New Roman" w:hAnsi="Times New Roman"/>
                <w:color w:val="000000"/>
                <w:sz w:val="24"/>
                <w:szCs w:val="24"/>
                <w:lang w:val="ro-MD"/>
              </w:rPr>
              <w:t>ț</w:t>
            </w:r>
            <w:r w:rsidRPr="009E7C3D">
              <w:rPr>
                <w:rFonts w:ascii="Times New Roman" w:eastAsia="Times New Roman" w:hAnsi="Times New Roman"/>
                <w:color w:val="000000"/>
                <w:sz w:val="24"/>
                <w:szCs w:val="24"/>
                <w:lang w:val="ro-MD"/>
              </w:rPr>
              <w:t>iei majorită</w:t>
            </w:r>
            <w:r w:rsidR="004217D1" w:rsidRPr="009E7C3D">
              <w:rPr>
                <w:rFonts w:ascii="Times New Roman" w:eastAsia="Times New Roman" w:hAnsi="Times New Roman"/>
                <w:color w:val="000000"/>
                <w:sz w:val="24"/>
                <w:szCs w:val="24"/>
                <w:lang w:val="ro-MD"/>
              </w:rPr>
              <w:t>ț</w:t>
            </w:r>
            <w:r w:rsidRPr="009E7C3D">
              <w:rPr>
                <w:rFonts w:ascii="Times New Roman" w:eastAsia="Times New Roman" w:hAnsi="Times New Roman"/>
                <w:color w:val="000000"/>
                <w:sz w:val="24"/>
                <w:szCs w:val="24"/>
                <w:lang w:val="ro-MD"/>
              </w:rPr>
              <w:t>ii acestor ora</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e, care s-au confruntat cu un puternic proces de ruralizare. Dintre toate ora</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ele, doar or. Cupcini a reu</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it să-</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i păstreze poten</w:t>
            </w:r>
            <w:r w:rsidR="004217D1" w:rsidRPr="009E7C3D">
              <w:rPr>
                <w:rFonts w:ascii="Times New Roman" w:eastAsia="Times New Roman" w:hAnsi="Times New Roman"/>
                <w:color w:val="000000"/>
                <w:sz w:val="24"/>
                <w:szCs w:val="24"/>
                <w:lang w:val="ro-MD"/>
              </w:rPr>
              <w:t>ț</w:t>
            </w:r>
            <w:r w:rsidRPr="009E7C3D">
              <w:rPr>
                <w:rFonts w:ascii="Times New Roman" w:eastAsia="Times New Roman" w:hAnsi="Times New Roman"/>
                <w:color w:val="000000"/>
                <w:sz w:val="24"/>
                <w:szCs w:val="24"/>
                <w:lang w:val="ro-MD"/>
              </w:rPr>
              <w:t xml:space="preserve">ialul industrial la nivel relativ mai bun. </w:t>
            </w:r>
          </w:p>
          <w:p w14:paraId="3A468076" w14:textId="43A4AF17" w:rsidR="00283FEE" w:rsidRPr="009E7C3D" w:rsidRDefault="00283FEE" w:rsidP="00AE06A0">
            <w:pPr>
              <w:pStyle w:val="a7"/>
              <w:numPr>
                <w:ilvl w:val="0"/>
                <w:numId w:val="3"/>
              </w:numPr>
              <w:tabs>
                <w:tab w:val="left" w:pos="432"/>
              </w:tabs>
              <w:spacing w:before="0" w:line="276" w:lineRule="auto"/>
              <w:ind w:left="72" w:firstLine="0"/>
              <w:rPr>
                <w:rFonts w:ascii="Times New Roman" w:eastAsia="Times New Roman" w:hAnsi="Times New Roman"/>
                <w:color w:val="000000"/>
                <w:sz w:val="24"/>
                <w:szCs w:val="24"/>
                <w:lang w:val="ro-MD"/>
              </w:rPr>
            </w:pPr>
            <w:r w:rsidRPr="009E7C3D">
              <w:rPr>
                <w:rFonts w:ascii="Times New Roman" w:eastAsia="Times New Roman" w:hAnsi="Times New Roman"/>
                <w:color w:val="000000"/>
                <w:sz w:val="24"/>
                <w:szCs w:val="24"/>
                <w:lang w:val="ro-MD"/>
              </w:rPr>
              <w:t>Localitatea Tvardi</w:t>
            </w:r>
            <w:r w:rsidR="004217D1" w:rsidRPr="009E7C3D">
              <w:rPr>
                <w:rFonts w:ascii="Times New Roman" w:eastAsia="Times New Roman" w:hAnsi="Times New Roman"/>
                <w:color w:val="000000"/>
                <w:sz w:val="24"/>
                <w:szCs w:val="24"/>
                <w:lang w:val="ro-MD"/>
              </w:rPr>
              <w:t>ț</w:t>
            </w:r>
            <w:r w:rsidRPr="009E7C3D">
              <w:rPr>
                <w:rFonts w:ascii="Times New Roman" w:eastAsia="Times New Roman" w:hAnsi="Times New Roman"/>
                <w:color w:val="000000"/>
                <w:sz w:val="24"/>
                <w:szCs w:val="24"/>
                <w:lang w:val="ro-MD"/>
              </w:rPr>
              <w:t>a a ob</w:t>
            </w:r>
            <w:r w:rsidR="004217D1" w:rsidRPr="009E7C3D">
              <w:rPr>
                <w:rFonts w:ascii="Times New Roman" w:eastAsia="Times New Roman" w:hAnsi="Times New Roman"/>
                <w:color w:val="000000"/>
                <w:sz w:val="24"/>
                <w:szCs w:val="24"/>
                <w:lang w:val="ro-MD"/>
              </w:rPr>
              <w:t>ț</w:t>
            </w:r>
            <w:r w:rsidRPr="009E7C3D">
              <w:rPr>
                <w:rFonts w:ascii="Times New Roman" w:eastAsia="Times New Roman" w:hAnsi="Times New Roman"/>
                <w:color w:val="000000"/>
                <w:sz w:val="24"/>
                <w:szCs w:val="24"/>
                <w:lang w:val="ro-MD"/>
              </w:rPr>
              <w:t>inut statut</w:t>
            </w:r>
            <w:r w:rsidR="00F24550" w:rsidRPr="009E7C3D">
              <w:rPr>
                <w:rFonts w:ascii="Times New Roman" w:eastAsia="Times New Roman" w:hAnsi="Times New Roman"/>
                <w:color w:val="000000"/>
                <w:sz w:val="24"/>
                <w:szCs w:val="24"/>
                <w:lang w:val="ro-MD"/>
              </w:rPr>
              <w:t>ul</w:t>
            </w:r>
            <w:r w:rsidRPr="009E7C3D">
              <w:rPr>
                <w:rFonts w:ascii="Times New Roman" w:eastAsia="Times New Roman" w:hAnsi="Times New Roman"/>
                <w:color w:val="000000"/>
                <w:sz w:val="24"/>
                <w:szCs w:val="24"/>
                <w:lang w:val="ro-MD"/>
              </w:rPr>
              <w:t xml:space="preserve"> de ora</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 xml:space="preserve"> abia în anul 2013. Totu</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i, datorită existen</w:t>
            </w:r>
            <w:r w:rsidR="004217D1" w:rsidRPr="009E7C3D">
              <w:rPr>
                <w:rFonts w:ascii="Times New Roman" w:eastAsia="Times New Roman" w:hAnsi="Times New Roman"/>
                <w:color w:val="000000"/>
                <w:sz w:val="24"/>
                <w:szCs w:val="24"/>
                <w:lang w:val="ro-MD"/>
              </w:rPr>
              <w:t>ț</w:t>
            </w:r>
            <w:r w:rsidRPr="009E7C3D">
              <w:rPr>
                <w:rFonts w:ascii="Times New Roman" w:eastAsia="Times New Roman" w:hAnsi="Times New Roman"/>
                <w:color w:val="000000"/>
                <w:sz w:val="24"/>
                <w:szCs w:val="24"/>
                <w:lang w:val="ro-MD"/>
              </w:rPr>
              <w:t xml:space="preserve">ei Zonei Economice Libere </w:t>
            </w:r>
            <w:r w:rsidR="004217D1" w:rsidRPr="009E7C3D">
              <w:rPr>
                <w:rFonts w:ascii="Times New Roman" w:eastAsia="Times New Roman" w:hAnsi="Times New Roman"/>
                <w:color w:val="000000"/>
                <w:sz w:val="24"/>
                <w:szCs w:val="24"/>
                <w:lang w:val="ro-MD"/>
              </w:rPr>
              <w:t>ș</w:t>
            </w:r>
            <w:r w:rsidRPr="009E7C3D">
              <w:rPr>
                <w:rFonts w:ascii="Times New Roman" w:eastAsia="Times New Roman" w:hAnsi="Times New Roman"/>
                <w:color w:val="000000"/>
                <w:sz w:val="24"/>
                <w:szCs w:val="24"/>
                <w:lang w:val="ro-MD"/>
              </w:rPr>
              <w:t>i mai multor investi</w:t>
            </w:r>
            <w:r w:rsidR="004217D1" w:rsidRPr="009E7C3D">
              <w:rPr>
                <w:rFonts w:ascii="Times New Roman" w:eastAsia="Times New Roman" w:hAnsi="Times New Roman"/>
                <w:color w:val="000000"/>
                <w:sz w:val="24"/>
                <w:szCs w:val="24"/>
                <w:lang w:val="ro-MD"/>
              </w:rPr>
              <w:t>ț</w:t>
            </w:r>
            <w:r w:rsidRPr="009E7C3D">
              <w:rPr>
                <w:rFonts w:ascii="Times New Roman" w:eastAsia="Times New Roman" w:hAnsi="Times New Roman"/>
                <w:color w:val="000000"/>
                <w:sz w:val="24"/>
                <w:szCs w:val="24"/>
                <w:lang w:val="ro-MD"/>
              </w:rPr>
              <w:t>ii majore</w:t>
            </w:r>
            <w:r w:rsidR="00866E30" w:rsidRPr="009E7C3D">
              <w:rPr>
                <w:rFonts w:ascii="Times New Roman" w:eastAsia="Times New Roman" w:hAnsi="Times New Roman"/>
                <w:color w:val="000000"/>
                <w:sz w:val="24"/>
                <w:szCs w:val="24"/>
                <w:lang w:val="ro-MD"/>
              </w:rPr>
              <w:t xml:space="preserve"> (crearea de la zero a 7 întreprinderi industriale noi)</w:t>
            </w:r>
            <w:r w:rsidRPr="009E7C3D">
              <w:rPr>
                <w:rFonts w:ascii="Times New Roman" w:eastAsia="Times New Roman" w:hAnsi="Times New Roman"/>
                <w:color w:val="000000"/>
                <w:sz w:val="24"/>
                <w:szCs w:val="24"/>
                <w:lang w:val="ro-MD"/>
              </w:rPr>
              <w:t xml:space="preserve">, aceasta a </w:t>
            </w:r>
            <w:r w:rsidR="00F24550" w:rsidRPr="009E7C3D">
              <w:rPr>
                <w:rFonts w:ascii="Times New Roman" w:eastAsia="Times New Roman" w:hAnsi="Times New Roman"/>
                <w:color w:val="000000"/>
                <w:sz w:val="24"/>
                <w:szCs w:val="24"/>
                <w:lang w:val="ro-MD"/>
              </w:rPr>
              <w:t>reu</w:t>
            </w:r>
            <w:r w:rsidR="004217D1" w:rsidRPr="009E7C3D">
              <w:rPr>
                <w:rFonts w:ascii="Times New Roman" w:eastAsia="Times New Roman" w:hAnsi="Times New Roman"/>
                <w:color w:val="000000"/>
                <w:sz w:val="24"/>
                <w:szCs w:val="24"/>
                <w:lang w:val="ro-MD"/>
              </w:rPr>
              <w:t>ș</w:t>
            </w:r>
            <w:r w:rsidR="00F24550" w:rsidRPr="009E7C3D">
              <w:rPr>
                <w:rFonts w:ascii="Times New Roman" w:eastAsia="Times New Roman" w:hAnsi="Times New Roman"/>
                <w:color w:val="000000"/>
                <w:sz w:val="24"/>
                <w:szCs w:val="24"/>
                <w:lang w:val="ro-MD"/>
              </w:rPr>
              <w:t xml:space="preserve">it să devină </w:t>
            </w:r>
            <w:r w:rsidRPr="009E7C3D">
              <w:rPr>
                <w:rFonts w:ascii="Times New Roman" w:eastAsia="Times New Roman" w:hAnsi="Times New Roman"/>
                <w:color w:val="000000"/>
                <w:sz w:val="24"/>
                <w:szCs w:val="24"/>
                <w:lang w:val="ro-MD"/>
              </w:rPr>
              <w:t>una dintre cele mai dinamice localită</w:t>
            </w:r>
            <w:r w:rsidR="004217D1" w:rsidRPr="009E7C3D">
              <w:rPr>
                <w:rFonts w:ascii="Times New Roman" w:eastAsia="Times New Roman" w:hAnsi="Times New Roman"/>
                <w:color w:val="000000"/>
                <w:sz w:val="24"/>
                <w:szCs w:val="24"/>
                <w:lang w:val="ro-MD"/>
              </w:rPr>
              <w:t>ț</w:t>
            </w:r>
            <w:r w:rsidRPr="009E7C3D">
              <w:rPr>
                <w:rFonts w:ascii="Times New Roman" w:eastAsia="Times New Roman" w:hAnsi="Times New Roman"/>
                <w:color w:val="000000"/>
                <w:sz w:val="24"/>
                <w:szCs w:val="24"/>
                <w:lang w:val="ro-MD"/>
              </w:rPr>
              <w:t xml:space="preserve">i din </w:t>
            </w:r>
            <w:r w:rsidR="004217D1" w:rsidRPr="009E7C3D">
              <w:rPr>
                <w:rFonts w:ascii="Times New Roman" w:eastAsia="Times New Roman" w:hAnsi="Times New Roman"/>
                <w:color w:val="000000"/>
                <w:sz w:val="24"/>
                <w:szCs w:val="24"/>
                <w:lang w:val="ro-MD"/>
              </w:rPr>
              <w:t>ț</w:t>
            </w:r>
            <w:r w:rsidRPr="009E7C3D">
              <w:rPr>
                <w:rFonts w:ascii="Times New Roman" w:eastAsia="Times New Roman" w:hAnsi="Times New Roman"/>
                <w:color w:val="000000"/>
                <w:sz w:val="24"/>
                <w:szCs w:val="24"/>
                <w:lang w:val="ro-MD"/>
              </w:rPr>
              <w:t xml:space="preserve">ară. </w:t>
            </w:r>
          </w:p>
        </w:tc>
      </w:tr>
    </w:tbl>
    <w:p w14:paraId="49469570" w14:textId="31CDF667" w:rsidR="004D6E95" w:rsidRPr="009E7C3D" w:rsidRDefault="00176960" w:rsidP="00AE06A0">
      <w:pPr>
        <w:spacing w:after="120" w:line="276" w:lineRule="auto"/>
        <w:jc w:val="both"/>
        <w:rPr>
          <w:lang w:val="ro-MD"/>
        </w:rPr>
      </w:pPr>
      <w:r w:rsidRPr="009E7C3D">
        <w:rPr>
          <w:lang w:val="ro-MD"/>
        </w:rPr>
        <w:br/>
      </w:r>
      <w:r w:rsidR="008E6D19" w:rsidRPr="009E7C3D">
        <w:rPr>
          <w:lang w:val="ro-MD"/>
        </w:rPr>
        <w:t>În prezent, absoluta majoritate a ora</w:t>
      </w:r>
      <w:r w:rsidR="004217D1" w:rsidRPr="009E7C3D">
        <w:rPr>
          <w:lang w:val="ro-MD"/>
        </w:rPr>
        <w:t>ș</w:t>
      </w:r>
      <w:r w:rsidR="008E6D19" w:rsidRPr="009E7C3D">
        <w:rPr>
          <w:lang w:val="ro-MD"/>
        </w:rPr>
        <w:t xml:space="preserve">elor mici din </w:t>
      </w:r>
      <w:r w:rsidR="004217D1" w:rsidRPr="009E7C3D">
        <w:rPr>
          <w:lang w:val="ro-MD"/>
        </w:rPr>
        <w:t>ț</w:t>
      </w:r>
      <w:r w:rsidR="008E6D19" w:rsidRPr="009E7C3D">
        <w:rPr>
          <w:lang w:val="ro-MD"/>
        </w:rPr>
        <w:t>ară continuă să se confrunte cu probleme esen</w:t>
      </w:r>
      <w:r w:rsidR="004217D1" w:rsidRPr="009E7C3D">
        <w:rPr>
          <w:lang w:val="ro-MD"/>
        </w:rPr>
        <w:t>ț</w:t>
      </w:r>
      <w:r w:rsidR="008E6D19" w:rsidRPr="009E7C3D">
        <w:rPr>
          <w:lang w:val="ro-MD"/>
        </w:rPr>
        <w:t>iale de dezvoltare, mizând în cea mai mare parte pe asisten</w:t>
      </w:r>
      <w:r w:rsidR="004217D1" w:rsidRPr="009E7C3D">
        <w:rPr>
          <w:lang w:val="ro-MD"/>
        </w:rPr>
        <w:t>ț</w:t>
      </w:r>
      <w:r w:rsidR="008E6D19" w:rsidRPr="009E7C3D">
        <w:rPr>
          <w:lang w:val="ro-MD"/>
        </w:rPr>
        <w:t>a financiară din partea autorită</w:t>
      </w:r>
      <w:r w:rsidR="004217D1" w:rsidRPr="009E7C3D">
        <w:rPr>
          <w:lang w:val="ro-MD"/>
        </w:rPr>
        <w:t>ț</w:t>
      </w:r>
      <w:r w:rsidR="008E6D19" w:rsidRPr="009E7C3D">
        <w:rPr>
          <w:lang w:val="ro-MD"/>
        </w:rPr>
        <w:t xml:space="preserve">ilor publice centrale </w:t>
      </w:r>
      <w:r w:rsidR="004217D1" w:rsidRPr="009E7C3D">
        <w:rPr>
          <w:lang w:val="ro-MD"/>
        </w:rPr>
        <w:t>ș</w:t>
      </w:r>
      <w:r w:rsidR="008E6D19" w:rsidRPr="009E7C3D">
        <w:rPr>
          <w:lang w:val="ro-MD"/>
        </w:rPr>
        <w:t>i partenerilor de dezvolta</w:t>
      </w:r>
      <w:r w:rsidR="008F6FF0">
        <w:rPr>
          <w:lang w:val="ro-MD"/>
        </w:rPr>
        <w:t xml:space="preserve">re. Totodată, începând cu anii </w:t>
      </w:r>
      <w:r w:rsidR="008E6D19" w:rsidRPr="009E7C3D">
        <w:rPr>
          <w:lang w:val="ro-MD"/>
        </w:rPr>
        <w:t>2010, pentru prima dată de la proclamarea independen</w:t>
      </w:r>
      <w:r w:rsidR="004217D1" w:rsidRPr="009E7C3D">
        <w:rPr>
          <w:lang w:val="ro-MD"/>
        </w:rPr>
        <w:t>ț</w:t>
      </w:r>
      <w:r w:rsidR="00D81C7A" w:rsidRPr="009E7C3D">
        <w:rPr>
          <w:lang w:val="ro-MD"/>
        </w:rPr>
        <w:t>e</w:t>
      </w:r>
      <w:r w:rsidR="008E6D19" w:rsidRPr="009E7C3D">
        <w:rPr>
          <w:lang w:val="ro-MD"/>
        </w:rPr>
        <w:t>i, mai multe ora</w:t>
      </w:r>
      <w:r w:rsidR="004217D1" w:rsidRPr="009E7C3D">
        <w:rPr>
          <w:lang w:val="ro-MD"/>
        </w:rPr>
        <w:t>ș</w:t>
      </w:r>
      <w:r w:rsidR="008E6D19" w:rsidRPr="009E7C3D">
        <w:rPr>
          <w:lang w:val="ro-MD"/>
        </w:rPr>
        <w:t>e au început să înregistreze o u</w:t>
      </w:r>
      <w:r w:rsidR="004217D1" w:rsidRPr="009E7C3D">
        <w:rPr>
          <w:lang w:val="ro-MD"/>
        </w:rPr>
        <w:t>ș</w:t>
      </w:r>
      <w:r w:rsidR="008E6D19" w:rsidRPr="009E7C3D">
        <w:rPr>
          <w:lang w:val="ro-MD"/>
        </w:rPr>
        <w:t>oară cre</w:t>
      </w:r>
      <w:r w:rsidR="004217D1" w:rsidRPr="009E7C3D">
        <w:rPr>
          <w:lang w:val="ro-MD"/>
        </w:rPr>
        <w:t>ș</w:t>
      </w:r>
      <w:r w:rsidR="008E6D19" w:rsidRPr="009E7C3D">
        <w:rPr>
          <w:lang w:val="ro-MD"/>
        </w:rPr>
        <w:t>tere demografic</w:t>
      </w:r>
      <w:r w:rsidR="00D81C7A" w:rsidRPr="009E7C3D">
        <w:rPr>
          <w:lang w:val="ro-MD"/>
        </w:rPr>
        <w:t>ă</w:t>
      </w:r>
      <w:r w:rsidR="008E6D19" w:rsidRPr="009E7C3D">
        <w:rPr>
          <w:lang w:val="ro-MD"/>
        </w:rPr>
        <w:t>, datorată în special migra</w:t>
      </w:r>
      <w:r w:rsidR="004217D1" w:rsidRPr="009E7C3D">
        <w:rPr>
          <w:lang w:val="ro-MD"/>
        </w:rPr>
        <w:t>ț</w:t>
      </w:r>
      <w:r w:rsidR="008E6D19" w:rsidRPr="009E7C3D">
        <w:rPr>
          <w:lang w:val="ro-MD"/>
        </w:rPr>
        <w:t>iei din localită</w:t>
      </w:r>
      <w:r w:rsidR="004217D1" w:rsidRPr="009E7C3D">
        <w:rPr>
          <w:lang w:val="ro-MD"/>
        </w:rPr>
        <w:t>ț</w:t>
      </w:r>
      <w:r w:rsidR="008E6D19" w:rsidRPr="009E7C3D">
        <w:rPr>
          <w:lang w:val="ro-MD"/>
        </w:rPr>
        <w:t>ile rurale învecinate (inclusiv din contul emigran</w:t>
      </w:r>
      <w:r w:rsidR="004217D1" w:rsidRPr="009E7C3D">
        <w:rPr>
          <w:lang w:val="ro-MD"/>
        </w:rPr>
        <w:t>ț</w:t>
      </w:r>
      <w:r w:rsidR="008E6D19" w:rsidRPr="009E7C3D">
        <w:rPr>
          <w:lang w:val="ro-MD"/>
        </w:rPr>
        <w:t>ilor reîntor</w:t>
      </w:r>
      <w:r w:rsidR="004217D1" w:rsidRPr="009E7C3D">
        <w:rPr>
          <w:lang w:val="ro-MD"/>
        </w:rPr>
        <w:t>ș</w:t>
      </w:r>
      <w:r w:rsidR="00415410" w:rsidRPr="009E7C3D">
        <w:rPr>
          <w:lang w:val="ro-MD"/>
        </w:rPr>
        <w:t xml:space="preserve">i). </w:t>
      </w:r>
    </w:p>
    <w:p w14:paraId="54113EF3" w14:textId="25657739" w:rsidR="0081077B" w:rsidRPr="009E7C3D" w:rsidRDefault="0081077B" w:rsidP="00AE06A0">
      <w:pPr>
        <w:pStyle w:val="3"/>
        <w:numPr>
          <w:ilvl w:val="0"/>
          <w:numId w:val="0"/>
        </w:numPr>
        <w:spacing w:before="0" w:line="276" w:lineRule="auto"/>
        <w:ind w:left="720" w:hanging="720"/>
        <w:rPr>
          <w:rFonts w:ascii="Times New Roman" w:hAnsi="Times New Roman"/>
          <w:color w:val="auto"/>
          <w:lang w:val="ro-MD"/>
        </w:rPr>
      </w:pPr>
      <w:bookmarkStart w:id="13" w:name="_Toc53562655"/>
      <w:bookmarkStart w:id="14" w:name="_Toc58222309"/>
      <w:bookmarkStart w:id="15" w:name="_Toc53562657"/>
      <w:r w:rsidRPr="009E7C3D">
        <w:rPr>
          <w:rFonts w:ascii="Times New Roman" w:hAnsi="Times New Roman"/>
          <w:color w:val="auto"/>
          <w:lang w:val="ro-MD"/>
        </w:rPr>
        <w:lastRenderedPageBreak/>
        <w:t>Discrepan</w:t>
      </w:r>
      <w:r w:rsidR="004217D1" w:rsidRPr="009E7C3D">
        <w:rPr>
          <w:rFonts w:ascii="Times New Roman" w:hAnsi="Times New Roman"/>
          <w:color w:val="auto"/>
          <w:lang w:val="ro-MD"/>
        </w:rPr>
        <w:t>ț</w:t>
      </w:r>
      <w:r w:rsidRPr="009E7C3D">
        <w:rPr>
          <w:rFonts w:ascii="Times New Roman" w:hAnsi="Times New Roman"/>
          <w:color w:val="auto"/>
          <w:lang w:val="ro-MD"/>
        </w:rPr>
        <w:t>e intra-regionale</w:t>
      </w:r>
      <w:bookmarkEnd w:id="13"/>
      <w:bookmarkEnd w:id="14"/>
    </w:p>
    <w:p w14:paraId="34A8DC40" w14:textId="6079B99C" w:rsidR="0081077B" w:rsidRPr="009E7C3D" w:rsidRDefault="00293FBE" w:rsidP="00AE06A0">
      <w:pPr>
        <w:spacing w:line="276" w:lineRule="auto"/>
        <w:jc w:val="both"/>
        <w:rPr>
          <w:lang w:val="ro-MD"/>
        </w:rPr>
      </w:pPr>
      <w:r>
        <w:rPr>
          <w:lang w:val="ro-MD"/>
        </w:rPr>
        <w:object w:dxaOrig="1440" w:dyaOrig="1440" w14:anchorId="4EDFB8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3.75pt;margin-top:4.65pt;width:281.95pt;height:426.95pt;z-index:251659264;mso-wrap-edited:f" wrapcoords="-52 0 -52 20870 20661 20870 20817 19849 21026 19484 20922 1386 20661 1168 20661 0 -52 0">
            <v:imagedata r:id="rId9" o:title=""/>
            <w10:wrap type="square"/>
          </v:shape>
          <o:OLEObject Type="Embed" ProgID="Word.Document.12" ShapeID="_x0000_s1026" DrawAspect="Content" ObjectID="_1699856411" r:id="rId10">
            <o:FieldCodes>\s</o:FieldCodes>
          </o:OLEObject>
        </w:object>
      </w:r>
      <w:r w:rsidR="004C1EB0" w:rsidRPr="009E7C3D">
        <w:rPr>
          <w:lang w:val="ro-MD"/>
        </w:rPr>
        <w:t xml:space="preserve">Toate regiunile </w:t>
      </w:r>
      <w:r w:rsidR="0081077B" w:rsidRPr="009E7C3D">
        <w:rPr>
          <w:lang w:val="ro-MD"/>
        </w:rPr>
        <w:t xml:space="preserve">de dezvoltare se </w:t>
      </w:r>
      <w:r w:rsidR="003D60AC" w:rsidRPr="009E7C3D">
        <w:rPr>
          <w:lang w:val="ro-MD"/>
        </w:rPr>
        <w:t>confrunt</w:t>
      </w:r>
      <w:r w:rsidR="0081077B" w:rsidRPr="009E7C3D">
        <w:rPr>
          <w:lang w:val="ro-MD"/>
        </w:rPr>
        <w:t xml:space="preserve">ă </w:t>
      </w:r>
      <w:r w:rsidR="00A5233E" w:rsidRPr="009E7C3D">
        <w:rPr>
          <w:lang w:val="ro-MD"/>
        </w:rPr>
        <w:t>cu</w:t>
      </w:r>
      <w:r w:rsidR="0081077B" w:rsidRPr="009E7C3D">
        <w:rPr>
          <w:lang w:val="ro-MD"/>
        </w:rPr>
        <w:t xml:space="preserve"> importante discrepan</w:t>
      </w:r>
      <w:r w:rsidR="004217D1" w:rsidRPr="009E7C3D">
        <w:rPr>
          <w:lang w:val="ro-MD"/>
        </w:rPr>
        <w:t>ț</w:t>
      </w:r>
      <w:r w:rsidR="0081077B" w:rsidRPr="009E7C3D">
        <w:rPr>
          <w:lang w:val="ro-MD"/>
        </w:rPr>
        <w:t>e intra-regionale. Mai mult, discrepan</w:t>
      </w:r>
      <w:r w:rsidR="004217D1" w:rsidRPr="009E7C3D">
        <w:rPr>
          <w:lang w:val="ro-MD"/>
        </w:rPr>
        <w:t>ț</w:t>
      </w:r>
      <w:r w:rsidR="0081077B" w:rsidRPr="009E7C3D">
        <w:rPr>
          <w:lang w:val="ro-MD"/>
        </w:rPr>
        <w:t xml:space="preserve">ele economice </w:t>
      </w:r>
      <w:r w:rsidR="004217D1" w:rsidRPr="009E7C3D">
        <w:rPr>
          <w:lang w:val="ro-MD"/>
        </w:rPr>
        <w:t>ș</w:t>
      </w:r>
      <w:r w:rsidR="0081077B" w:rsidRPr="009E7C3D">
        <w:rPr>
          <w:lang w:val="ro-MD"/>
        </w:rPr>
        <w:t>i de infrastructură dintre raioanele din cadrul acelea</w:t>
      </w:r>
      <w:r w:rsidR="004217D1" w:rsidRPr="009E7C3D">
        <w:rPr>
          <w:lang w:val="ro-MD"/>
        </w:rPr>
        <w:t>ș</w:t>
      </w:r>
      <w:r w:rsidR="0081077B" w:rsidRPr="009E7C3D">
        <w:rPr>
          <w:lang w:val="ro-MD"/>
        </w:rPr>
        <w:t>i regiuni sunt adeseori chiar mai sensibile decât discrepan</w:t>
      </w:r>
      <w:r w:rsidR="004217D1" w:rsidRPr="009E7C3D">
        <w:rPr>
          <w:lang w:val="ro-MD"/>
        </w:rPr>
        <w:t>ț</w:t>
      </w:r>
      <w:r w:rsidR="0081077B" w:rsidRPr="009E7C3D">
        <w:rPr>
          <w:lang w:val="ro-MD"/>
        </w:rPr>
        <w:t xml:space="preserve">ele dintre regiuni. </w:t>
      </w:r>
    </w:p>
    <w:p w14:paraId="6F3FCFC4" w14:textId="77777777" w:rsidR="009876CA" w:rsidRPr="009E7C3D" w:rsidRDefault="009876CA" w:rsidP="00AE06A0">
      <w:pPr>
        <w:spacing w:line="276" w:lineRule="auto"/>
        <w:jc w:val="both"/>
        <w:rPr>
          <w:lang w:val="ro-MD"/>
        </w:rPr>
      </w:pPr>
    </w:p>
    <w:p w14:paraId="64BD6B1A" w14:textId="34931137" w:rsidR="00A5233E" w:rsidRPr="009E7C3D" w:rsidRDefault="0081077B" w:rsidP="00AE06A0">
      <w:pPr>
        <w:spacing w:line="276" w:lineRule="auto"/>
        <w:jc w:val="both"/>
        <w:rPr>
          <w:lang w:val="ro-MD"/>
        </w:rPr>
      </w:pPr>
      <w:r w:rsidRPr="009E7C3D">
        <w:rPr>
          <w:lang w:val="ro-MD"/>
        </w:rPr>
        <w:t>Cele mai mari discrepan</w:t>
      </w:r>
      <w:r w:rsidR="004217D1" w:rsidRPr="009E7C3D">
        <w:rPr>
          <w:lang w:val="ro-MD"/>
        </w:rPr>
        <w:t>ț</w:t>
      </w:r>
      <w:r w:rsidRPr="009E7C3D">
        <w:rPr>
          <w:lang w:val="ro-MD"/>
        </w:rPr>
        <w:t>e intra-regionale se înregistrează în ceea ce prive</w:t>
      </w:r>
      <w:r w:rsidR="004217D1" w:rsidRPr="009E7C3D">
        <w:rPr>
          <w:lang w:val="ro-MD"/>
        </w:rPr>
        <w:t>ș</w:t>
      </w:r>
      <w:r w:rsidRPr="009E7C3D">
        <w:rPr>
          <w:lang w:val="ro-MD"/>
        </w:rPr>
        <w:t>te dezvoltarea economică. Astfel, după indicatorul de deprivare economică pentru anul 2019, există diferen</w:t>
      </w:r>
      <w:r w:rsidR="004217D1" w:rsidRPr="009E7C3D">
        <w:rPr>
          <w:lang w:val="ro-MD"/>
        </w:rPr>
        <w:t>ț</w:t>
      </w:r>
      <w:r w:rsidRPr="009E7C3D">
        <w:rPr>
          <w:lang w:val="ro-MD"/>
        </w:rPr>
        <w:t xml:space="preserve">e </w:t>
      </w:r>
      <w:r w:rsidR="004217D1" w:rsidRPr="009E7C3D">
        <w:rPr>
          <w:lang w:val="ro-MD"/>
        </w:rPr>
        <w:t>ș</w:t>
      </w:r>
      <w:r w:rsidRPr="009E7C3D">
        <w:rPr>
          <w:lang w:val="ro-MD"/>
        </w:rPr>
        <w:t>i decalaje majore între raioane în interiorul fiecărei regiuni, cu excep</w:t>
      </w:r>
      <w:r w:rsidR="004217D1" w:rsidRPr="009E7C3D">
        <w:rPr>
          <w:lang w:val="ro-MD"/>
        </w:rPr>
        <w:t>ț</w:t>
      </w:r>
      <w:r w:rsidRPr="009E7C3D">
        <w:rPr>
          <w:lang w:val="ro-MD"/>
        </w:rPr>
        <w:t xml:space="preserve">ia UTA Găgăuzia: </w:t>
      </w:r>
    </w:p>
    <w:p w14:paraId="3B5ED219" w14:textId="77777777" w:rsidR="00131FB3" w:rsidRPr="009E7C3D" w:rsidRDefault="00A5233E" w:rsidP="00AE06A0">
      <w:pPr>
        <w:numPr>
          <w:ilvl w:val="0"/>
          <w:numId w:val="2"/>
        </w:numPr>
        <w:spacing w:line="276" w:lineRule="auto"/>
        <w:ind w:left="270" w:hanging="270"/>
        <w:jc w:val="both"/>
        <w:rPr>
          <w:lang w:val="ro-MD"/>
        </w:rPr>
      </w:pPr>
      <w:r w:rsidRPr="009E7C3D">
        <w:rPr>
          <w:lang w:val="ro-MD"/>
        </w:rPr>
        <w:t>În RD Centru sunt localizate atât cele</w:t>
      </w:r>
      <w:r w:rsidR="0081077B" w:rsidRPr="009E7C3D">
        <w:rPr>
          <w:lang w:val="ro-MD"/>
        </w:rPr>
        <w:t xml:space="preserve"> mai dezvoltate economic raioane din </w:t>
      </w:r>
      <w:r w:rsidR="004217D1" w:rsidRPr="009E7C3D">
        <w:rPr>
          <w:lang w:val="ro-MD"/>
        </w:rPr>
        <w:t>ț</w:t>
      </w:r>
      <w:r w:rsidR="0081077B" w:rsidRPr="009E7C3D">
        <w:rPr>
          <w:lang w:val="ro-MD"/>
        </w:rPr>
        <w:t xml:space="preserve">ară (Ialoveni, Anenii Noi, Criuleni, Orhei, Dubăsari </w:t>
      </w:r>
      <w:r w:rsidR="004217D1" w:rsidRPr="009E7C3D">
        <w:rPr>
          <w:lang w:val="ro-MD"/>
        </w:rPr>
        <w:t>ș</w:t>
      </w:r>
      <w:r w:rsidR="0081077B" w:rsidRPr="009E7C3D">
        <w:rPr>
          <w:lang w:val="ro-MD"/>
        </w:rPr>
        <w:t>i Stră</w:t>
      </w:r>
      <w:r w:rsidR="004217D1" w:rsidRPr="009E7C3D">
        <w:rPr>
          <w:lang w:val="ro-MD"/>
        </w:rPr>
        <w:t>ș</w:t>
      </w:r>
      <w:r w:rsidR="0081077B" w:rsidRPr="009E7C3D">
        <w:rPr>
          <w:lang w:val="ro-MD"/>
        </w:rPr>
        <w:t>eni – toate amplasate la grani</w:t>
      </w:r>
      <w:r w:rsidR="004217D1" w:rsidRPr="009E7C3D">
        <w:rPr>
          <w:lang w:val="ro-MD"/>
        </w:rPr>
        <w:t>ț</w:t>
      </w:r>
      <w:r w:rsidR="0081077B" w:rsidRPr="009E7C3D">
        <w:rPr>
          <w:lang w:val="ro-MD"/>
        </w:rPr>
        <w:t>ă cu mun. Chi</w:t>
      </w:r>
      <w:r w:rsidR="004217D1" w:rsidRPr="009E7C3D">
        <w:rPr>
          <w:lang w:val="ro-MD"/>
        </w:rPr>
        <w:t>ș</w:t>
      </w:r>
      <w:r w:rsidRPr="009E7C3D">
        <w:rPr>
          <w:lang w:val="ro-MD"/>
        </w:rPr>
        <w:t xml:space="preserve">inău), cât </w:t>
      </w:r>
      <w:r w:rsidR="004217D1" w:rsidRPr="009E7C3D">
        <w:rPr>
          <w:lang w:val="ro-MD"/>
        </w:rPr>
        <w:t>ș</w:t>
      </w:r>
      <w:r w:rsidRPr="009E7C3D">
        <w:rPr>
          <w:lang w:val="ro-MD"/>
        </w:rPr>
        <w:t xml:space="preserve">i </w:t>
      </w:r>
      <w:r w:rsidR="0081077B" w:rsidRPr="009E7C3D">
        <w:rPr>
          <w:lang w:val="ro-MD"/>
        </w:rPr>
        <w:t xml:space="preserve">cele mai </w:t>
      </w:r>
      <w:r w:rsidRPr="009E7C3D">
        <w:rPr>
          <w:lang w:val="ro-MD"/>
        </w:rPr>
        <w:t>deprivate</w:t>
      </w:r>
      <w:r w:rsidR="0081077B" w:rsidRPr="009E7C3D">
        <w:rPr>
          <w:lang w:val="ro-MD"/>
        </w:rPr>
        <w:t xml:space="preserve"> economic raioane din </w:t>
      </w:r>
      <w:r w:rsidR="004217D1" w:rsidRPr="009E7C3D">
        <w:rPr>
          <w:lang w:val="ro-MD"/>
        </w:rPr>
        <w:t>ț</w:t>
      </w:r>
      <w:r w:rsidR="0081077B" w:rsidRPr="009E7C3D">
        <w:rPr>
          <w:lang w:val="ro-MD"/>
        </w:rPr>
        <w:t>ară (Nisporeni, Telene</w:t>
      </w:r>
      <w:r w:rsidR="004217D1" w:rsidRPr="009E7C3D">
        <w:rPr>
          <w:lang w:val="ro-MD"/>
        </w:rPr>
        <w:t>ș</w:t>
      </w:r>
      <w:r w:rsidR="0081077B" w:rsidRPr="009E7C3D">
        <w:rPr>
          <w:lang w:val="ro-MD"/>
        </w:rPr>
        <w:t>ti, Călăra</w:t>
      </w:r>
      <w:r w:rsidR="004217D1" w:rsidRPr="009E7C3D">
        <w:rPr>
          <w:lang w:val="ro-MD"/>
        </w:rPr>
        <w:t>ș</w:t>
      </w:r>
      <w:r w:rsidR="0081077B" w:rsidRPr="009E7C3D">
        <w:rPr>
          <w:lang w:val="ro-MD"/>
        </w:rPr>
        <w:t xml:space="preserve">i </w:t>
      </w:r>
      <w:r w:rsidR="004217D1" w:rsidRPr="009E7C3D">
        <w:rPr>
          <w:lang w:val="ro-MD"/>
        </w:rPr>
        <w:t>ș</w:t>
      </w:r>
      <w:r w:rsidR="0081077B" w:rsidRPr="009E7C3D">
        <w:rPr>
          <w:lang w:val="ro-MD"/>
        </w:rPr>
        <w:t>i Hânce</w:t>
      </w:r>
      <w:r w:rsidR="004217D1" w:rsidRPr="009E7C3D">
        <w:rPr>
          <w:lang w:val="ro-MD"/>
        </w:rPr>
        <w:t>ș</w:t>
      </w:r>
      <w:r w:rsidR="0081077B" w:rsidRPr="009E7C3D">
        <w:rPr>
          <w:lang w:val="ro-MD"/>
        </w:rPr>
        <w:t xml:space="preserve">ti).  De fapt, se </w:t>
      </w:r>
      <w:r w:rsidRPr="009E7C3D">
        <w:rPr>
          <w:lang w:val="ro-MD"/>
        </w:rPr>
        <w:t>observă</w:t>
      </w:r>
      <w:r w:rsidR="0081077B" w:rsidRPr="009E7C3D">
        <w:rPr>
          <w:lang w:val="ro-MD"/>
        </w:rPr>
        <w:t xml:space="preserve"> constituirea unei zone func</w:t>
      </w:r>
      <w:r w:rsidR="004217D1" w:rsidRPr="009E7C3D">
        <w:rPr>
          <w:lang w:val="ro-MD"/>
        </w:rPr>
        <w:t>ț</w:t>
      </w:r>
      <w:r w:rsidR="0081077B" w:rsidRPr="009E7C3D">
        <w:rPr>
          <w:lang w:val="ro-MD"/>
        </w:rPr>
        <w:t>ionale economice în jurul mun. Chi</w:t>
      </w:r>
      <w:r w:rsidR="004217D1" w:rsidRPr="009E7C3D">
        <w:rPr>
          <w:lang w:val="ro-MD"/>
        </w:rPr>
        <w:t>ș</w:t>
      </w:r>
      <w:r w:rsidR="0081077B" w:rsidRPr="009E7C3D">
        <w:rPr>
          <w:lang w:val="ro-MD"/>
        </w:rPr>
        <w:t>inău, care se va consolida gradual în jurul coridoarelor de dezvoltare emergente: Chi</w:t>
      </w:r>
      <w:r w:rsidR="004217D1" w:rsidRPr="009E7C3D">
        <w:rPr>
          <w:lang w:val="ro-MD"/>
        </w:rPr>
        <w:t>ș</w:t>
      </w:r>
      <w:r w:rsidR="0081077B" w:rsidRPr="009E7C3D">
        <w:rPr>
          <w:lang w:val="ro-MD"/>
        </w:rPr>
        <w:t>inău – Orhei, Chi</w:t>
      </w:r>
      <w:r w:rsidR="004217D1" w:rsidRPr="009E7C3D">
        <w:rPr>
          <w:lang w:val="ro-MD"/>
        </w:rPr>
        <w:t>ș</w:t>
      </w:r>
      <w:r w:rsidR="0081077B" w:rsidRPr="009E7C3D">
        <w:rPr>
          <w:lang w:val="ro-MD"/>
        </w:rPr>
        <w:t>inău – Hânce</w:t>
      </w:r>
      <w:r w:rsidR="004217D1" w:rsidRPr="009E7C3D">
        <w:rPr>
          <w:lang w:val="ro-MD"/>
        </w:rPr>
        <w:t>ș</w:t>
      </w:r>
      <w:r w:rsidR="0081077B" w:rsidRPr="009E7C3D">
        <w:rPr>
          <w:lang w:val="ro-MD"/>
        </w:rPr>
        <w:t>ti, Chi</w:t>
      </w:r>
      <w:r w:rsidR="004217D1" w:rsidRPr="009E7C3D">
        <w:rPr>
          <w:lang w:val="ro-MD"/>
        </w:rPr>
        <w:t>ș</w:t>
      </w:r>
      <w:r w:rsidR="0081077B" w:rsidRPr="009E7C3D">
        <w:rPr>
          <w:lang w:val="ro-MD"/>
        </w:rPr>
        <w:t>inău – Stră</w:t>
      </w:r>
      <w:r w:rsidR="004217D1" w:rsidRPr="009E7C3D">
        <w:rPr>
          <w:lang w:val="ro-MD"/>
        </w:rPr>
        <w:t>ș</w:t>
      </w:r>
      <w:r w:rsidR="0081077B" w:rsidRPr="009E7C3D">
        <w:rPr>
          <w:lang w:val="ro-MD"/>
        </w:rPr>
        <w:t xml:space="preserve">eni </w:t>
      </w:r>
      <w:r w:rsidR="004217D1" w:rsidRPr="009E7C3D">
        <w:rPr>
          <w:lang w:val="ro-MD"/>
        </w:rPr>
        <w:t>ș</w:t>
      </w:r>
      <w:r w:rsidR="0081077B" w:rsidRPr="009E7C3D">
        <w:rPr>
          <w:lang w:val="ro-MD"/>
        </w:rPr>
        <w:t>i Chi</w:t>
      </w:r>
      <w:r w:rsidR="004217D1" w:rsidRPr="009E7C3D">
        <w:rPr>
          <w:lang w:val="ro-MD"/>
        </w:rPr>
        <w:t>ș</w:t>
      </w:r>
      <w:r w:rsidR="0081077B" w:rsidRPr="009E7C3D">
        <w:rPr>
          <w:lang w:val="ro-MD"/>
        </w:rPr>
        <w:t xml:space="preserve">inău  - Anenii Noi.  </w:t>
      </w:r>
    </w:p>
    <w:p w14:paraId="66230973" w14:textId="77777777" w:rsidR="00131FB3" w:rsidRPr="009E7C3D" w:rsidRDefault="0081077B" w:rsidP="00AE06A0">
      <w:pPr>
        <w:numPr>
          <w:ilvl w:val="0"/>
          <w:numId w:val="2"/>
        </w:numPr>
        <w:spacing w:line="276" w:lineRule="auto"/>
        <w:ind w:left="270" w:hanging="270"/>
        <w:jc w:val="both"/>
        <w:rPr>
          <w:lang w:val="ro-MD"/>
        </w:rPr>
      </w:pPr>
      <w:r w:rsidRPr="009E7C3D">
        <w:rPr>
          <w:lang w:val="ro-MD"/>
        </w:rPr>
        <w:t>În RD Nord se eviden</w:t>
      </w:r>
      <w:r w:rsidR="004217D1" w:rsidRPr="009E7C3D">
        <w:rPr>
          <w:lang w:val="ro-MD"/>
        </w:rPr>
        <w:t>ț</w:t>
      </w:r>
      <w:r w:rsidRPr="009E7C3D">
        <w:rPr>
          <w:lang w:val="ro-MD"/>
        </w:rPr>
        <w:t>iază o dezvoltare relativ mai superioară a raioanelor din triunghiul Băl</w:t>
      </w:r>
      <w:r w:rsidR="004217D1" w:rsidRPr="009E7C3D">
        <w:rPr>
          <w:lang w:val="ro-MD"/>
        </w:rPr>
        <w:t>ț</w:t>
      </w:r>
      <w:r w:rsidRPr="009E7C3D">
        <w:rPr>
          <w:lang w:val="ro-MD"/>
        </w:rPr>
        <w:t>i – Edine</w:t>
      </w:r>
      <w:r w:rsidR="004217D1" w:rsidRPr="009E7C3D">
        <w:rPr>
          <w:lang w:val="ro-MD"/>
        </w:rPr>
        <w:t>ț</w:t>
      </w:r>
      <w:r w:rsidRPr="009E7C3D">
        <w:rPr>
          <w:lang w:val="ro-MD"/>
        </w:rPr>
        <w:t xml:space="preserve"> – Ocni</w:t>
      </w:r>
      <w:r w:rsidR="004217D1" w:rsidRPr="009E7C3D">
        <w:rPr>
          <w:lang w:val="ro-MD"/>
        </w:rPr>
        <w:t>ț</w:t>
      </w:r>
      <w:r w:rsidRPr="009E7C3D">
        <w:rPr>
          <w:lang w:val="ro-MD"/>
        </w:rPr>
        <w:t>a (inclusiv Drochia, Dondu</w:t>
      </w:r>
      <w:r w:rsidR="004217D1" w:rsidRPr="009E7C3D">
        <w:rPr>
          <w:lang w:val="ro-MD"/>
        </w:rPr>
        <w:t>ș</w:t>
      </w:r>
      <w:r w:rsidRPr="009E7C3D">
        <w:rPr>
          <w:lang w:val="ro-MD"/>
        </w:rPr>
        <w:t xml:space="preserve">eni </w:t>
      </w:r>
      <w:r w:rsidR="004217D1" w:rsidRPr="009E7C3D">
        <w:rPr>
          <w:lang w:val="ro-MD"/>
        </w:rPr>
        <w:t>ș</w:t>
      </w:r>
      <w:r w:rsidRPr="009E7C3D">
        <w:rPr>
          <w:lang w:val="ro-MD"/>
        </w:rPr>
        <w:t>i Râ</w:t>
      </w:r>
      <w:r w:rsidR="004217D1" w:rsidRPr="009E7C3D">
        <w:rPr>
          <w:lang w:val="ro-MD"/>
        </w:rPr>
        <w:t>ș</w:t>
      </w:r>
      <w:r w:rsidRPr="009E7C3D">
        <w:rPr>
          <w:lang w:val="ro-MD"/>
        </w:rPr>
        <w:t>cani) care au valori ale indicatorului de deprivare peste media na</w:t>
      </w:r>
      <w:r w:rsidR="004217D1" w:rsidRPr="009E7C3D">
        <w:rPr>
          <w:lang w:val="ro-MD"/>
        </w:rPr>
        <w:t>ț</w:t>
      </w:r>
      <w:r w:rsidRPr="009E7C3D">
        <w:rPr>
          <w:lang w:val="ro-MD"/>
        </w:rPr>
        <w:t xml:space="preserve">ională </w:t>
      </w:r>
      <w:r w:rsidR="004217D1" w:rsidRPr="009E7C3D">
        <w:rPr>
          <w:lang w:val="ro-MD"/>
        </w:rPr>
        <w:t>ș</w:t>
      </w:r>
      <w:r w:rsidRPr="009E7C3D">
        <w:rPr>
          <w:lang w:val="ro-MD"/>
        </w:rPr>
        <w:t>i un declin mai profund în alte 6 raioane  cu indice negativ al deprivării economice (Briceni, Ocni</w:t>
      </w:r>
      <w:r w:rsidR="004217D1" w:rsidRPr="009E7C3D">
        <w:rPr>
          <w:lang w:val="ro-MD"/>
        </w:rPr>
        <w:t>ț</w:t>
      </w:r>
      <w:r w:rsidRPr="009E7C3D">
        <w:rPr>
          <w:lang w:val="ro-MD"/>
        </w:rPr>
        <w:t>a, Soroca, Flore</w:t>
      </w:r>
      <w:r w:rsidR="004217D1" w:rsidRPr="009E7C3D">
        <w:rPr>
          <w:lang w:val="ro-MD"/>
        </w:rPr>
        <w:t>ș</w:t>
      </w:r>
      <w:r w:rsidRPr="009E7C3D">
        <w:rPr>
          <w:lang w:val="ro-MD"/>
        </w:rPr>
        <w:t>ti, Sângerei, Flore</w:t>
      </w:r>
      <w:r w:rsidR="004217D1" w:rsidRPr="009E7C3D">
        <w:rPr>
          <w:lang w:val="ro-MD"/>
        </w:rPr>
        <w:t>ș</w:t>
      </w:r>
      <w:r w:rsidRPr="009E7C3D">
        <w:rPr>
          <w:lang w:val="ro-MD"/>
        </w:rPr>
        <w:t xml:space="preserve">ti </w:t>
      </w:r>
      <w:r w:rsidR="004217D1" w:rsidRPr="009E7C3D">
        <w:rPr>
          <w:lang w:val="ro-MD"/>
        </w:rPr>
        <w:t>ș</w:t>
      </w:r>
      <w:r w:rsidRPr="009E7C3D">
        <w:rPr>
          <w:lang w:val="ro-MD"/>
        </w:rPr>
        <w:t>i Glodeni). O situa</w:t>
      </w:r>
      <w:r w:rsidR="004217D1" w:rsidRPr="009E7C3D">
        <w:rPr>
          <w:lang w:val="ro-MD"/>
        </w:rPr>
        <w:t>ț</w:t>
      </w:r>
      <w:r w:rsidRPr="009E7C3D">
        <w:rPr>
          <w:lang w:val="ro-MD"/>
        </w:rPr>
        <w:t>ie specifică se atestă în mun. Soroca – care înregistrează cele mai slabe performan</w:t>
      </w:r>
      <w:r w:rsidR="004217D1" w:rsidRPr="009E7C3D">
        <w:rPr>
          <w:lang w:val="ro-MD"/>
        </w:rPr>
        <w:t>ț</w:t>
      </w:r>
      <w:r w:rsidRPr="009E7C3D">
        <w:rPr>
          <w:lang w:val="ro-MD"/>
        </w:rPr>
        <w:t>e economice dintre toate ora</w:t>
      </w:r>
      <w:r w:rsidR="004217D1" w:rsidRPr="009E7C3D">
        <w:rPr>
          <w:lang w:val="ro-MD"/>
        </w:rPr>
        <w:t>ș</w:t>
      </w:r>
      <w:r w:rsidRPr="009E7C3D">
        <w:rPr>
          <w:lang w:val="ro-MD"/>
        </w:rPr>
        <w:t xml:space="preserve">ele medii din </w:t>
      </w:r>
      <w:r w:rsidR="004217D1" w:rsidRPr="009E7C3D">
        <w:rPr>
          <w:lang w:val="ro-MD"/>
        </w:rPr>
        <w:t>ț</w:t>
      </w:r>
      <w:r w:rsidRPr="009E7C3D">
        <w:rPr>
          <w:lang w:val="ro-MD"/>
        </w:rPr>
        <w:t>ară: cel mai mic salariu mediu, cea mai redusă rată de ocupare, cel mai mic număr de agen</w:t>
      </w:r>
      <w:r w:rsidR="004217D1" w:rsidRPr="009E7C3D">
        <w:rPr>
          <w:lang w:val="ro-MD"/>
        </w:rPr>
        <w:t>ț</w:t>
      </w:r>
      <w:r w:rsidRPr="009E7C3D">
        <w:rPr>
          <w:lang w:val="ro-MD"/>
        </w:rPr>
        <w:t xml:space="preserve">i economici </w:t>
      </w:r>
      <w:r w:rsidR="004217D1" w:rsidRPr="009E7C3D">
        <w:rPr>
          <w:lang w:val="ro-MD"/>
        </w:rPr>
        <w:t>ș</w:t>
      </w:r>
      <w:r w:rsidRPr="009E7C3D">
        <w:rPr>
          <w:lang w:val="ro-MD"/>
        </w:rPr>
        <w:t xml:space="preserve">i cea mai mică cifră de afaceri). </w:t>
      </w:r>
    </w:p>
    <w:p w14:paraId="012219E2" w14:textId="2E979086" w:rsidR="0081077B" w:rsidRPr="009E7C3D" w:rsidRDefault="0081077B" w:rsidP="00AE06A0">
      <w:pPr>
        <w:numPr>
          <w:ilvl w:val="0"/>
          <w:numId w:val="2"/>
        </w:numPr>
        <w:spacing w:line="276" w:lineRule="auto"/>
        <w:ind w:left="270" w:hanging="270"/>
        <w:jc w:val="both"/>
        <w:rPr>
          <w:lang w:val="ro-MD"/>
        </w:rPr>
      </w:pPr>
      <w:r w:rsidRPr="009E7C3D">
        <w:rPr>
          <w:lang w:val="ro-MD"/>
        </w:rPr>
        <w:t>În RD Sud o situa</w:t>
      </w:r>
      <w:r w:rsidR="004217D1" w:rsidRPr="009E7C3D">
        <w:rPr>
          <w:lang w:val="ro-MD"/>
        </w:rPr>
        <w:t>ț</w:t>
      </w:r>
      <w:r w:rsidRPr="009E7C3D">
        <w:rPr>
          <w:lang w:val="ro-MD"/>
        </w:rPr>
        <w:t xml:space="preserve">ie economică relativ mai bună se înregistrează în 3 din 7 raioane: Cahul (în special datorită dinamismului mai înalt în mun. Cahul – al treilea centru urban al </w:t>
      </w:r>
      <w:r w:rsidR="004217D1" w:rsidRPr="009E7C3D">
        <w:rPr>
          <w:lang w:val="ro-MD"/>
        </w:rPr>
        <w:t>ț</w:t>
      </w:r>
      <w:r w:rsidRPr="009E7C3D">
        <w:rPr>
          <w:lang w:val="ro-MD"/>
        </w:rPr>
        <w:t xml:space="preserve">ării), Taraclia (unicul raion cu 2 Zone Economice Libere – în Taraclia </w:t>
      </w:r>
      <w:r w:rsidR="004217D1" w:rsidRPr="009E7C3D">
        <w:rPr>
          <w:lang w:val="ro-MD"/>
        </w:rPr>
        <w:t>ș</w:t>
      </w:r>
      <w:r w:rsidRPr="009E7C3D">
        <w:rPr>
          <w:lang w:val="ro-MD"/>
        </w:rPr>
        <w:t>i Tvardi</w:t>
      </w:r>
      <w:r w:rsidR="004217D1" w:rsidRPr="009E7C3D">
        <w:rPr>
          <w:lang w:val="ro-MD"/>
        </w:rPr>
        <w:t>ț</w:t>
      </w:r>
      <w:r w:rsidRPr="009E7C3D">
        <w:rPr>
          <w:lang w:val="ro-MD"/>
        </w:rPr>
        <w:t xml:space="preserve">a) </w:t>
      </w:r>
      <w:r w:rsidR="004217D1" w:rsidRPr="009E7C3D">
        <w:rPr>
          <w:lang w:val="ro-MD"/>
        </w:rPr>
        <w:t>ș</w:t>
      </w:r>
      <w:r w:rsidRPr="009E7C3D">
        <w:rPr>
          <w:lang w:val="ro-MD"/>
        </w:rPr>
        <w:t xml:space="preserve">i </w:t>
      </w:r>
      <w:r w:rsidR="004217D1" w:rsidRPr="009E7C3D">
        <w:rPr>
          <w:lang w:val="ro-MD"/>
        </w:rPr>
        <w:t>Ș</w:t>
      </w:r>
      <w:r w:rsidRPr="009E7C3D">
        <w:rPr>
          <w:lang w:val="ro-MD"/>
        </w:rPr>
        <w:t xml:space="preserve">tefan Vodă (unde se dezvoltă unul dintre cele mai dinamice clustere vitivinicole din </w:t>
      </w:r>
      <w:r w:rsidR="00A5233E" w:rsidRPr="009E7C3D">
        <w:rPr>
          <w:lang w:val="ro-MD"/>
        </w:rPr>
        <w:t>republică</w:t>
      </w:r>
      <w:r w:rsidRPr="009E7C3D">
        <w:rPr>
          <w:lang w:val="ro-MD"/>
        </w:rPr>
        <w:t xml:space="preserve"> – 7 fabrici de vin, inclusiv  ”Purcari” </w:t>
      </w:r>
      <w:r w:rsidR="004217D1" w:rsidRPr="009E7C3D">
        <w:rPr>
          <w:lang w:val="ro-MD"/>
        </w:rPr>
        <w:t>ș</w:t>
      </w:r>
      <w:r w:rsidRPr="009E7C3D">
        <w:rPr>
          <w:lang w:val="ro-MD"/>
        </w:rPr>
        <w:t xml:space="preserve">i ”Etcetera”). </w:t>
      </w:r>
    </w:p>
    <w:p w14:paraId="14479E7D" w14:textId="271A1042" w:rsidR="0081077B" w:rsidRPr="009E7C3D" w:rsidRDefault="0081077B" w:rsidP="00AE06A0">
      <w:pPr>
        <w:spacing w:line="276" w:lineRule="auto"/>
        <w:jc w:val="both"/>
        <w:rPr>
          <w:lang w:val="ro-MD"/>
        </w:rPr>
      </w:pPr>
      <w:r w:rsidRPr="009E7C3D">
        <w:rPr>
          <w:lang w:val="ro-MD"/>
        </w:rPr>
        <w:t xml:space="preserve">Din punct de vedere a infrastructurii, de asemenea, </w:t>
      </w:r>
      <w:r w:rsidR="00A5233E" w:rsidRPr="009E7C3D">
        <w:rPr>
          <w:lang w:val="ro-MD"/>
        </w:rPr>
        <w:t xml:space="preserve">în toate regiunile </w:t>
      </w:r>
      <w:r w:rsidRPr="009E7C3D">
        <w:rPr>
          <w:lang w:val="ro-MD"/>
        </w:rPr>
        <w:t xml:space="preserve">se </w:t>
      </w:r>
      <w:r w:rsidR="00A5233E" w:rsidRPr="009E7C3D">
        <w:rPr>
          <w:lang w:val="ro-MD"/>
        </w:rPr>
        <w:t xml:space="preserve">observă </w:t>
      </w:r>
      <w:r w:rsidRPr="009E7C3D">
        <w:rPr>
          <w:lang w:val="ro-MD"/>
        </w:rPr>
        <w:t>discrepan</w:t>
      </w:r>
      <w:r w:rsidR="004217D1" w:rsidRPr="009E7C3D">
        <w:rPr>
          <w:lang w:val="ro-MD"/>
        </w:rPr>
        <w:t>ț</w:t>
      </w:r>
      <w:r w:rsidR="00A5233E" w:rsidRPr="009E7C3D">
        <w:rPr>
          <w:lang w:val="ro-MD"/>
        </w:rPr>
        <w:t>e inter-raionale</w:t>
      </w:r>
      <w:r w:rsidR="009876CA" w:rsidRPr="009E7C3D">
        <w:rPr>
          <w:lang w:val="ro-MD"/>
        </w:rPr>
        <w:t xml:space="preserve"> sensibile de dezvoltare</w:t>
      </w:r>
      <w:r w:rsidRPr="009E7C3D">
        <w:rPr>
          <w:lang w:val="ro-MD"/>
        </w:rPr>
        <w:t>:</w:t>
      </w:r>
    </w:p>
    <w:p w14:paraId="0D21EA03" w14:textId="77777777" w:rsidR="00131FB3" w:rsidRPr="009E7C3D" w:rsidRDefault="0081077B" w:rsidP="00AE06A0">
      <w:pPr>
        <w:numPr>
          <w:ilvl w:val="0"/>
          <w:numId w:val="2"/>
        </w:numPr>
        <w:tabs>
          <w:tab w:val="left" w:pos="90"/>
        </w:tabs>
        <w:spacing w:line="276" w:lineRule="auto"/>
        <w:ind w:left="270" w:hanging="270"/>
        <w:jc w:val="both"/>
        <w:rPr>
          <w:lang w:val="ro-MD"/>
        </w:rPr>
      </w:pPr>
      <w:r w:rsidRPr="009E7C3D">
        <w:rPr>
          <w:lang w:val="ro-MD"/>
        </w:rPr>
        <w:lastRenderedPageBreak/>
        <w:t>RD Centru: se eviden</w:t>
      </w:r>
      <w:r w:rsidR="004217D1" w:rsidRPr="009E7C3D">
        <w:rPr>
          <w:lang w:val="ro-MD"/>
        </w:rPr>
        <w:t>ț</w:t>
      </w:r>
      <w:r w:rsidRPr="009E7C3D">
        <w:rPr>
          <w:lang w:val="ro-MD"/>
        </w:rPr>
        <w:t xml:space="preserve">iază raioanele Rezina, </w:t>
      </w:r>
      <w:r w:rsidR="004217D1" w:rsidRPr="009E7C3D">
        <w:rPr>
          <w:lang w:val="ro-MD"/>
        </w:rPr>
        <w:t>Ș</w:t>
      </w:r>
      <w:r w:rsidRPr="009E7C3D">
        <w:rPr>
          <w:lang w:val="ro-MD"/>
        </w:rPr>
        <w:t>oldăne</w:t>
      </w:r>
      <w:r w:rsidR="004217D1" w:rsidRPr="009E7C3D">
        <w:rPr>
          <w:lang w:val="ro-MD"/>
        </w:rPr>
        <w:t>ș</w:t>
      </w:r>
      <w:r w:rsidRPr="009E7C3D">
        <w:rPr>
          <w:lang w:val="ro-MD"/>
        </w:rPr>
        <w:t>ti, Stră</w:t>
      </w:r>
      <w:r w:rsidR="004217D1" w:rsidRPr="009E7C3D">
        <w:rPr>
          <w:lang w:val="ro-MD"/>
        </w:rPr>
        <w:t>ș</w:t>
      </w:r>
      <w:r w:rsidRPr="009E7C3D">
        <w:rPr>
          <w:lang w:val="ro-MD"/>
        </w:rPr>
        <w:t>eni, Călăra</w:t>
      </w:r>
      <w:r w:rsidR="004217D1" w:rsidRPr="009E7C3D">
        <w:rPr>
          <w:lang w:val="ro-MD"/>
        </w:rPr>
        <w:t>ș</w:t>
      </w:r>
      <w:r w:rsidRPr="009E7C3D">
        <w:rPr>
          <w:lang w:val="ro-MD"/>
        </w:rPr>
        <w:t xml:space="preserve">i </w:t>
      </w:r>
      <w:r w:rsidR="004217D1" w:rsidRPr="009E7C3D">
        <w:rPr>
          <w:lang w:val="ro-MD"/>
        </w:rPr>
        <w:t>ș</w:t>
      </w:r>
      <w:r w:rsidRPr="009E7C3D">
        <w:rPr>
          <w:lang w:val="ro-MD"/>
        </w:rPr>
        <w:t xml:space="preserve">i Nisporeni – care </w:t>
      </w:r>
      <w:r w:rsidR="00A5233E" w:rsidRPr="009E7C3D">
        <w:rPr>
          <w:lang w:val="ro-MD"/>
        </w:rPr>
        <w:t xml:space="preserve">după nivelul de dezvoltare a infrastructurii, </w:t>
      </w:r>
      <w:r w:rsidRPr="009E7C3D">
        <w:rPr>
          <w:lang w:val="ro-MD"/>
        </w:rPr>
        <w:t xml:space="preserve">au </w:t>
      </w:r>
      <w:r w:rsidR="00A5233E" w:rsidRPr="009E7C3D">
        <w:rPr>
          <w:lang w:val="ro-MD"/>
        </w:rPr>
        <w:t>nivele sub media na</w:t>
      </w:r>
      <w:r w:rsidR="004217D1" w:rsidRPr="009E7C3D">
        <w:rPr>
          <w:lang w:val="ro-MD"/>
        </w:rPr>
        <w:t>ț</w:t>
      </w:r>
      <w:r w:rsidR="00A5233E" w:rsidRPr="009E7C3D">
        <w:rPr>
          <w:lang w:val="ro-MD"/>
        </w:rPr>
        <w:t>ională</w:t>
      </w:r>
      <w:r w:rsidRPr="009E7C3D">
        <w:rPr>
          <w:lang w:val="ro-MD"/>
        </w:rPr>
        <w:t xml:space="preserve">. </w:t>
      </w:r>
    </w:p>
    <w:p w14:paraId="212C17C7" w14:textId="77777777" w:rsidR="00131FB3" w:rsidRPr="009E7C3D" w:rsidRDefault="0081077B" w:rsidP="00AE06A0">
      <w:pPr>
        <w:numPr>
          <w:ilvl w:val="0"/>
          <w:numId w:val="2"/>
        </w:numPr>
        <w:tabs>
          <w:tab w:val="left" w:pos="90"/>
        </w:tabs>
        <w:spacing w:line="276" w:lineRule="auto"/>
        <w:ind w:left="270" w:hanging="270"/>
        <w:jc w:val="both"/>
        <w:rPr>
          <w:lang w:val="ro-MD"/>
        </w:rPr>
      </w:pPr>
      <w:r w:rsidRPr="009E7C3D">
        <w:rPr>
          <w:lang w:val="ro-MD"/>
        </w:rPr>
        <w:t>RD Nord: doar mun. Băl</w:t>
      </w:r>
      <w:r w:rsidR="004217D1" w:rsidRPr="009E7C3D">
        <w:rPr>
          <w:lang w:val="ro-MD"/>
        </w:rPr>
        <w:t>ț</w:t>
      </w:r>
      <w:r w:rsidRPr="009E7C3D">
        <w:rPr>
          <w:lang w:val="ro-MD"/>
        </w:rPr>
        <w:t xml:space="preserve">i </w:t>
      </w:r>
      <w:r w:rsidR="004217D1" w:rsidRPr="009E7C3D">
        <w:rPr>
          <w:lang w:val="ro-MD"/>
        </w:rPr>
        <w:t>ș</w:t>
      </w:r>
      <w:r w:rsidR="00A5233E" w:rsidRPr="009E7C3D">
        <w:rPr>
          <w:lang w:val="ro-MD"/>
        </w:rPr>
        <w:t>i r-nul Sângerei au un nivel</w:t>
      </w:r>
      <w:r w:rsidRPr="009E7C3D">
        <w:rPr>
          <w:lang w:val="ro-MD"/>
        </w:rPr>
        <w:t xml:space="preserve"> de </w:t>
      </w:r>
      <w:r w:rsidR="00A5233E" w:rsidRPr="009E7C3D">
        <w:rPr>
          <w:lang w:val="ro-MD"/>
        </w:rPr>
        <w:t>dezvoltare</w:t>
      </w:r>
      <w:r w:rsidRPr="009E7C3D">
        <w:rPr>
          <w:lang w:val="ro-MD"/>
        </w:rPr>
        <w:t xml:space="preserve"> </w:t>
      </w:r>
      <w:r w:rsidR="00A5233E" w:rsidRPr="009E7C3D">
        <w:rPr>
          <w:lang w:val="ro-MD"/>
        </w:rPr>
        <w:t>a infrastructurii</w:t>
      </w:r>
      <w:r w:rsidRPr="009E7C3D">
        <w:rPr>
          <w:lang w:val="ro-MD"/>
        </w:rPr>
        <w:t xml:space="preserve"> peste media na</w:t>
      </w:r>
      <w:r w:rsidR="004217D1" w:rsidRPr="009E7C3D">
        <w:rPr>
          <w:lang w:val="ro-MD"/>
        </w:rPr>
        <w:t>ț</w:t>
      </w:r>
      <w:r w:rsidRPr="009E7C3D">
        <w:rPr>
          <w:lang w:val="ro-MD"/>
        </w:rPr>
        <w:t xml:space="preserve">ională, celelalte raioane înregistrând valori </w:t>
      </w:r>
      <w:r w:rsidR="00A5233E" w:rsidRPr="009E7C3D">
        <w:rPr>
          <w:lang w:val="ro-MD"/>
        </w:rPr>
        <w:t>in</w:t>
      </w:r>
      <w:r w:rsidR="000D121A" w:rsidRPr="009E7C3D">
        <w:rPr>
          <w:lang w:val="ro-MD"/>
        </w:rPr>
        <w:t>f</w:t>
      </w:r>
      <w:r w:rsidR="00A5233E" w:rsidRPr="009E7C3D">
        <w:rPr>
          <w:lang w:val="ro-MD"/>
        </w:rPr>
        <w:t>erioare</w:t>
      </w:r>
      <w:r w:rsidR="000D121A" w:rsidRPr="009E7C3D">
        <w:rPr>
          <w:lang w:val="ro-MD"/>
        </w:rPr>
        <w:t>.</w:t>
      </w:r>
    </w:p>
    <w:p w14:paraId="6FC85295" w14:textId="195F20D2" w:rsidR="00AC4EA5" w:rsidRPr="009E7C3D" w:rsidRDefault="0081077B" w:rsidP="00AE06A0">
      <w:pPr>
        <w:numPr>
          <w:ilvl w:val="0"/>
          <w:numId w:val="2"/>
        </w:numPr>
        <w:tabs>
          <w:tab w:val="left" w:pos="90"/>
        </w:tabs>
        <w:spacing w:line="276" w:lineRule="auto"/>
        <w:ind w:left="270" w:hanging="270"/>
        <w:jc w:val="both"/>
        <w:rPr>
          <w:lang w:val="ro-MD"/>
        </w:rPr>
      </w:pPr>
      <w:r w:rsidRPr="009E7C3D">
        <w:rPr>
          <w:lang w:val="ro-MD"/>
        </w:rPr>
        <w:t>RD Sud: iese în eviden</w:t>
      </w:r>
      <w:r w:rsidR="004217D1" w:rsidRPr="009E7C3D">
        <w:rPr>
          <w:lang w:val="ro-MD"/>
        </w:rPr>
        <w:t>ț</w:t>
      </w:r>
      <w:r w:rsidRPr="009E7C3D">
        <w:rPr>
          <w:lang w:val="ro-MD"/>
        </w:rPr>
        <w:t>ă situa</w:t>
      </w:r>
      <w:r w:rsidR="004217D1" w:rsidRPr="009E7C3D">
        <w:rPr>
          <w:lang w:val="ro-MD"/>
        </w:rPr>
        <w:t>ț</w:t>
      </w:r>
      <w:r w:rsidRPr="009E7C3D">
        <w:rPr>
          <w:lang w:val="ro-MD"/>
        </w:rPr>
        <w:t xml:space="preserve">ia relativ mai proastă a infrastructurii în raioanele din </w:t>
      </w:r>
      <w:r w:rsidR="00536366" w:rsidRPr="009E7C3D">
        <w:rPr>
          <w:lang w:val="ro-MD"/>
        </w:rPr>
        <w:t xml:space="preserve">centrul și </w:t>
      </w:r>
      <w:r w:rsidRPr="009E7C3D">
        <w:rPr>
          <w:lang w:val="ro-MD"/>
        </w:rPr>
        <w:t>estul regiunii: Cimi</w:t>
      </w:r>
      <w:r w:rsidR="004217D1" w:rsidRPr="009E7C3D">
        <w:rPr>
          <w:lang w:val="ro-MD"/>
        </w:rPr>
        <w:t>ș</w:t>
      </w:r>
      <w:r w:rsidRPr="009E7C3D">
        <w:rPr>
          <w:lang w:val="ro-MD"/>
        </w:rPr>
        <w:t>lia, Cău</w:t>
      </w:r>
      <w:r w:rsidR="004217D1" w:rsidRPr="009E7C3D">
        <w:rPr>
          <w:lang w:val="ro-MD"/>
        </w:rPr>
        <w:t>ș</w:t>
      </w:r>
      <w:r w:rsidRPr="009E7C3D">
        <w:rPr>
          <w:lang w:val="ro-MD"/>
        </w:rPr>
        <w:t xml:space="preserve">eni </w:t>
      </w:r>
      <w:r w:rsidR="004217D1" w:rsidRPr="009E7C3D">
        <w:rPr>
          <w:lang w:val="ro-MD"/>
        </w:rPr>
        <w:t>ș</w:t>
      </w:r>
      <w:r w:rsidRPr="009E7C3D">
        <w:rPr>
          <w:lang w:val="ro-MD"/>
        </w:rPr>
        <w:t xml:space="preserve">i </w:t>
      </w:r>
      <w:r w:rsidR="004217D1" w:rsidRPr="009E7C3D">
        <w:rPr>
          <w:lang w:val="ro-MD"/>
        </w:rPr>
        <w:t>Ș</w:t>
      </w:r>
      <w:r w:rsidRPr="009E7C3D">
        <w:rPr>
          <w:lang w:val="ro-MD"/>
        </w:rPr>
        <w:t>tefan Vodă, pe fundalul unei îmbunătă</w:t>
      </w:r>
      <w:r w:rsidR="004217D1" w:rsidRPr="009E7C3D">
        <w:rPr>
          <w:lang w:val="ro-MD"/>
        </w:rPr>
        <w:t>ț</w:t>
      </w:r>
      <w:r w:rsidRPr="009E7C3D">
        <w:rPr>
          <w:lang w:val="ro-MD"/>
        </w:rPr>
        <w:t>iri semnificative a situa</w:t>
      </w:r>
      <w:r w:rsidR="004217D1" w:rsidRPr="009E7C3D">
        <w:rPr>
          <w:lang w:val="ro-MD"/>
        </w:rPr>
        <w:t>ț</w:t>
      </w:r>
      <w:r w:rsidRPr="009E7C3D">
        <w:rPr>
          <w:lang w:val="ro-MD"/>
        </w:rPr>
        <w:t xml:space="preserve">iei în raionale vestice – Cahul, Cantemir </w:t>
      </w:r>
      <w:r w:rsidR="004217D1" w:rsidRPr="009E7C3D">
        <w:rPr>
          <w:lang w:val="ro-MD"/>
        </w:rPr>
        <w:t>ș</w:t>
      </w:r>
      <w:r w:rsidRPr="009E7C3D">
        <w:rPr>
          <w:lang w:val="ro-MD"/>
        </w:rPr>
        <w:t>i Taraclia.</w:t>
      </w:r>
      <w:r w:rsidR="00176960" w:rsidRPr="009E7C3D">
        <w:rPr>
          <w:lang w:val="ro-MD"/>
        </w:rPr>
        <w:t xml:space="preserve"> </w:t>
      </w:r>
    </w:p>
    <w:p w14:paraId="5191C2EA" w14:textId="09021F2F" w:rsidR="00AC4EA5" w:rsidRPr="009E7C3D" w:rsidRDefault="00AC4EA5" w:rsidP="00AE06A0">
      <w:pPr>
        <w:spacing w:line="276" w:lineRule="auto"/>
        <w:jc w:val="both"/>
        <w:rPr>
          <w:lang w:val="ro-MD"/>
        </w:rPr>
      </w:pPr>
      <w:r w:rsidRPr="009E7C3D">
        <w:rPr>
          <w:lang w:val="ro-MD"/>
        </w:rPr>
        <w:t>Discrepan</w:t>
      </w:r>
      <w:r w:rsidR="004217D1" w:rsidRPr="009E7C3D">
        <w:rPr>
          <w:lang w:val="ro-MD"/>
        </w:rPr>
        <w:t>ț</w:t>
      </w:r>
      <w:r w:rsidRPr="009E7C3D">
        <w:rPr>
          <w:lang w:val="ro-MD"/>
        </w:rPr>
        <w:t>ele intra-regionale sunt relativ mai mici în ceea ce prive</w:t>
      </w:r>
      <w:r w:rsidR="004217D1" w:rsidRPr="009E7C3D">
        <w:rPr>
          <w:lang w:val="ro-MD"/>
        </w:rPr>
        <w:t>ș</w:t>
      </w:r>
      <w:r w:rsidRPr="009E7C3D">
        <w:rPr>
          <w:lang w:val="ro-MD"/>
        </w:rPr>
        <w:t>te indicatorul de deprivare demografică:</w:t>
      </w:r>
    </w:p>
    <w:p w14:paraId="2B546936" w14:textId="77777777" w:rsidR="00131FB3" w:rsidRPr="009E7C3D" w:rsidRDefault="00AC4EA5" w:rsidP="00AE06A0">
      <w:pPr>
        <w:pStyle w:val="a7"/>
        <w:numPr>
          <w:ilvl w:val="0"/>
          <w:numId w:val="24"/>
        </w:numPr>
        <w:spacing w:before="0" w:line="276" w:lineRule="auto"/>
        <w:ind w:left="270" w:hanging="270"/>
        <w:rPr>
          <w:rFonts w:ascii="Times New Roman" w:hAnsi="Times New Roman"/>
          <w:sz w:val="24"/>
          <w:szCs w:val="24"/>
          <w:lang w:val="ro-MD"/>
        </w:rPr>
      </w:pPr>
      <w:r w:rsidRPr="009E7C3D">
        <w:rPr>
          <w:rFonts w:ascii="Times New Roman" w:hAnsi="Times New Roman"/>
          <w:sz w:val="24"/>
          <w:szCs w:val="24"/>
          <w:lang w:val="ro-MD"/>
        </w:rPr>
        <w:t>RD Nord este relativ omogenă, toate raioanele înregistrând valori de deprivare sub media na</w:t>
      </w:r>
      <w:r w:rsidR="004217D1" w:rsidRPr="009E7C3D">
        <w:rPr>
          <w:rFonts w:ascii="Times New Roman" w:hAnsi="Times New Roman"/>
          <w:sz w:val="24"/>
          <w:szCs w:val="24"/>
          <w:lang w:val="ro-MD"/>
        </w:rPr>
        <w:t>ț</w:t>
      </w:r>
      <w:r w:rsidRPr="009E7C3D">
        <w:rPr>
          <w:rFonts w:ascii="Times New Roman" w:hAnsi="Times New Roman"/>
          <w:sz w:val="24"/>
          <w:szCs w:val="24"/>
          <w:lang w:val="ro-MD"/>
        </w:rPr>
        <w:t xml:space="preserve">ională </w:t>
      </w:r>
      <w:r w:rsidR="004217D1" w:rsidRPr="009E7C3D">
        <w:rPr>
          <w:rFonts w:ascii="Times New Roman" w:hAnsi="Times New Roman"/>
          <w:sz w:val="24"/>
          <w:szCs w:val="24"/>
          <w:lang w:val="ro-MD"/>
        </w:rPr>
        <w:t>ș</w:t>
      </w:r>
      <w:r w:rsidRPr="009E7C3D">
        <w:rPr>
          <w:rFonts w:ascii="Times New Roman" w:hAnsi="Times New Roman"/>
          <w:sz w:val="24"/>
          <w:szCs w:val="24"/>
          <w:lang w:val="ro-MD"/>
        </w:rPr>
        <w:t xml:space="preserve">i confruntându-se cu provocări extrem de sensibile de declin demografic </w:t>
      </w:r>
      <w:r w:rsidR="004217D1" w:rsidRPr="009E7C3D">
        <w:rPr>
          <w:rFonts w:ascii="Times New Roman" w:hAnsi="Times New Roman"/>
          <w:sz w:val="24"/>
          <w:szCs w:val="24"/>
          <w:lang w:val="ro-MD"/>
        </w:rPr>
        <w:t>ș</w:t>
      </w:r>
      <w:r w:rsidRPr="009E7C3D">
        <w:rPr>
          <w:rFonts w:ascii="Times New Roman" w:hAnsi="Times New Roman"/>
          <w:sz w:val="24"/>
          <w:szCs w:val="24"/>
          <w:lang w:val="ro-MD"/>
        </w:rPr>
        <w:t>i îmbătrânire a popula</w:t>
      </w:r>
      <w:r w:rsidR="004217D1" w:rsidRPr="009E7C3D">
        <w:rPr>
          <w:rFonts w:ascii="Times New Roman" w:hAnsi="Times New Roman"/>
          <w:sz w:val="24"/>
          <w:szCs w:val="24"/>
          <w:lang w:val="ro-MD"/>
        </w:rPr>
        <w:t>ț</w:t>
      </w:r>
      <w:r w:rsidRPr="009E7C3D">
        <w:rPr>
          <w:rFonts w:ascii="Times New Roman" w:hAnsi="Times New Roman"/>
          <w:sz w:val="24"/>
          <w:szCs w:val="24"/>
          <w:lang w:val="ro-MD"/>
        </w:rPr>
        <w:t xml:space="preserve">iei, </w:t>
      </w:r>
    </w:p>
    <w:p w14:paraId="4ADBEC33" w14:textId="77777777" w:rsidR="00131FB3" w:rsidRPr="009E7C3D" w:rsidRDefault="00AC4EA5" w:rsidP="00AE06A0">
      <w:pPr>
        <w:pStyle w:val="a7"/>
        <w:numPr>
          <w:ilvl w:val="0"/>
          <w:numId w:val="24"/>
        </w:numPr>
        <w:spacing w:before="0" w:line="276" w:lineRule="auto"/>
        <w:ind w:left="270" w:hanging="270"/>
        <w:rPr>
          <w:rFonts w:ascii="Times New Roman" w:hAnsi="Times New Roman"/>
          <w:sz w:val="24"/>
          <w:szCs w:val="24"/>
          <w:lang w:val="ro-MD"/>
        </w:rPr>
      </w:pPr>
      <w:r w:rsidRPr="009E7C3D">
        <w:rPr>
          <w:rFonts w:ascii="Times New Roman" w:hAnsi="Times New Roman"/>
          <w:sz w:val="24"/>
          <w:szCs w:val="24"/>
          <w:lang w:val="ro-MD"/>
        </w:rPr>
        <w:t>În RD Centru, pe fundalul unor indicatori relativi mai buni vis-a-vis de media na</w:t>
      </w:r>
      <w:r w:rsidR="004217D1" w:rsidRPr="009E7C3D">
        <w:rPr>
          <w:rFonts w:ascii="Times New Roman" w:hAnsi="Times New Roman"/>
          <w:sz w:val="24"/>
          <w:szCs w:val="24"/>
          <w:lang w:val="ro-MD"/>
        </w:rPr>
        <w:t>ț</w:t>
      </w:r>
      <w:r w:rsidRPr="009E7C3D">
        <w:rPr>
          <w:rFonts w:ascii="Times New Roman" w:hAnsi="Times New Roman"/>
          <w:sz w:val="24"/>
          <w:szCs w:val="24"/>
          <w:lang w:val="ro-MD"/>
        </w:rPr>
        <w:t>ională, se eviden</w:t>
      </w:r>
      <w:r w:rsidR="004217D1" w:rsidRPr="009E7C3D">
        <w:rPr>
          <w:rFonts w:ascii="Times New Roman" w:hAnsi="Times New Roman"/>
          <w:sz w:val="24"/>
          <w:szCs w:val="24"/>
          <w:lang w:val="ro-MD"/>
        </w:rPr>
        <w:t>ț</w:t>
      </w:r>
      <w:r w:rsidRPr="009E7C3D">
        <w:rPr>
          <w:rFonts w:ascii="Times New Roman" w:hAnsi="Times New Roman"/>
          <w:sz w:val="24"/>
          <w:szCs w:val="24"/>
          <w:lang w:val="ro-MD"/>
        </w:rPr>
        <w:t xml:space="preserve">iază doar raioanele </w:t>
      </w:r>
      <w:r w:rsidR="004217D1" w:rsidRPr="009E7C3D">
        <w:rPr>
          <w:rFonts w:ascii="Times New Roman" w:hAnsi="Times New Roman"/>
          <w:sz w:val="24"/>
          <w:szCs w:val="24"/>
          <w:lang w:val="ro-MD"/>
        </w:rPr>
        <w:t>Ș</w:t>
      </w:r>
      <w:r w:rsidRPr="009E7C3D">
        <w:rPr>
          <w:rFonts w:ascii="Times New Roman" w:hAnsi="Times New Roman"/>
          <w:sz w:val="24"/>
          <w:szCs w:val="24"/>
          <w:lang w:val="ro-MD"/>
        </w:rPr>
        <w:t>oldăne</w:t>
      </w:r>
      <w:r w:rsidR="004217D1" w:rsidRPr="009E7C3D">
        <w:rPr>
          <w:rFonts w:ascii="Times New Roman" w:hAnsi="Times New Roman"/>
          <w:sz w:val="24"/>
          <w:szCs w:val="24"/>
          <w:lang w:val="ro-MD"/>
        </w:rPr>
        <w:t>ș</w:t>
      </w:r>
      <w:r w:rsidRPr="009E7C3D">
        <w:rPr>
          <w:rFonts w:ascii="Times New Roman" w:hAnsi="Times New Roman"/>
          <w:sz w:val="24"/>
          <w:szCs w:val="24"/>
          <w:lang w:val="ro-MD"/>
        </w:rPr>
        <w:t xml:space="preserve">ti </w:t>
      </w:r>
      <w:r w:rsidR="004217D1" w:rsidRPr="009E7C3D">
        <w:rPr>
          <w:rFonts w:ascii="Times New Roman" w:hAnsi="Times New Roman"/>
          <w:sz w:val="24"/>
          <w:szCs w:val="24"/>
          <w:lang w:val="ro-MD"/>
        </w:rPr>
        <w:t>ș</w:t>
      </w:r>
      <w:r w:rsidRPr="009E7C3D">
        <w:rPr>
          <w:rFonts w:ascii="Times New Roman" w:hAnsi="Times New Roman"/>
          <w:sz w:val="24"/>
          <w:szCs w:val="24"/>
          <w:lang w:val="ro-MD"/>
        </w:rPr>
        <w:t xml:space="preserve">i Rezina cu un nivel inferior de dezvoltare. </w:t>
      </w:r>
    </w:p>
    <w:p w14:paraId="52B67BDA" w14:textId="5472CAC7" w:rsidR="0081077B" w:rsidRPr="009E7C3D" w:rsidRDefault="00AC4EA5" w:rsidP="00AE06A0">
      <w:pPr>
        <w:pStyle w:val="a7"/>
        <w:numPr>
          <w:ilvl w:val="0"/>
          <w:numId w:val="24"/>
        </w:numPr>
        <w:spacing w:before="0" w:after="120" w:line="276" w:lineRule="auto"/>
        <w:ind w:left="274" w:hanging="274"/>
        <w:rPr>
          <w:rFonts w:ascii="Times New Roman" w:hAnsi="Times New Roman"/>
          <w:sz w:val="24"/>
          <w:szCs w:val="24"/>
          <w:lang w:val="ro-MD"/>
        </w:rPr>
      </w:pPr>
      <w:r w:rsidRPr="009E7C3D">
        <w:rPr>
          <w:rFonts w:ascii="Times New Roman" w:hAnsi="Times New Roman"/>
          <w:sz w:val="24"/>
          <w:szCs w:val="24"/>
          <w:lang w:val="ro-MD"/>
        </w:rPr>
        <w:t>RD Sud este unica care înregistrează diferen</w:t>
      </w:r>
      <w:r w:rsidR="004217D1" w:rsidRPr="009E7C3D">
        <w:rPr>
          <w:rFonts w:ascii="Times New Roman" w:hAnsi="Times New Roman"/>
          <w:sz w:val="24"/>
          <w:szCs w:val="24"/>
          <w:lang w:val="ro-MD"/>
        </w:rPr>
        <w:t>ț</w:t>
      </w:r>
      <w:r w:rsidRPr="009E7C3D">
        <w:rPr>
          <w:rFonts w:ascii="Times New Roman" w:hAnsi="Times New Roman"/>
          <w:sz w:val="24"/>
          <w:szCs w:val="24"/>
          <w:lang w:val="ro-MD"/>
        </w:rPr>
        <w:t>e majore inter-raioanele, diferen</w:t>
      </w:r>
      <w:r w:rsidR="004217D1" w:rsidRPr="009E7C3D">
        <w:rPr>
          <w:rFonts w:ascii="Times New Roman" w:hAnsi="Times New Roman"/>
          <w:sz w:val="24"/>
          <w:szCs w:val="24"/>
          <w:lang w:val="ro-MD"/>
        </w:rPr>
        <w:t>ț</w:t>
      </w:r>
      <w:r w:rsidRPr="009E7C3D">
        <w:rPr>
          <w:rFonts w:ascii="Times New Roman" w:hAnsi="Times New Roman"/>
          <w:sz w:val="24"/>
          <w:szCs w:val="24"/>
          <w:lang w:val="ro-MD"/>
        </w:rPr>
        <w:t>iindu-se o situa</w:t>
      </w:r>
      <w:r w:rsidR="004217D1" w:rsidRPr="009E7C3D">
        <w:rPr>
          <w:rFonts w:ascii="Times New Roman" w:hAnsi="Times New Roman"/>
          <w:sz w:val="24"/>
          <w:szCs w:val="24"/>
          <w:lang w:val="ro-MD"/>
        </w:rPr>
        <w:t>ț</w:t>
      </w:r>
      <w:r w:rsidRPr="009E7C3D">
        <w:rPr>
          <w:rFonts w:ascii="Times New Roman" w:hAnsi="Times New Roman"/>
          <w:sz w:val="24"/>
          <w:szCs w:val="24"/>
          <w:lang w:val="ro-MD"/>
        </w:rPr>
        <w:t>ie relativ mai bună în raioanele de grani</w:t>
      </w:r>
      <w:r w:rsidR="004217D1" w:rsidRPr="009E7C3D">
        <w:rPr>
          <w:rFonts w:ascii="Times New Roman" w:hAnsi="Times New Roman"/>
          <w:sz w:val="24"/>
          <w:szCs w:val="24"/>
          <w:lang w:val="ro-MD"/>
        </w:rPr>
        <w:t>ț</w:t>
      </w:r>
      <w:r w:rsidRPr="009E7C3D">
        <w:rPr>
          <w:rFonts w:ascii="Times New Roman" w:hAnsi="Times New Roman"/>
          <w:sz w:val="24"/>
          <w:szCs w:val="24"/>
          <w:lang w:val="ro-MD"/>
        </w:rPr>
        <w:t xml:space="preserve">ă cu România (Cantemir </w:t>
      </w:r>
      <w:r w:rsidR="004217D1" w:rsidRPr="009E7C3D">
        <w:rPr>
          <w:rFonts w:ascii="Times New Roman" w:hAnsi="Times New Roman"/>
          <w:sz w:val="24"/>
          <w:szCs w:val="24"/>
          <w:lang w:val="ro-MD"/>
        </w:rPr>
        <w:t>ș</w:t>
      </w:r>
      <w:r w:rsidRPr="009E7C3D">
        <w:rPr>
          <w:rFonts w:ascii="Times New Roman" w:hAnsi="Times New Roman"/>
          <w:sz w:val="24"/>
          <w:szCs w:val="24"/>
          <w:lang w:val="ro-MD"/>
        </w:rPr>
        <w:t xml:space="preserve">i Cahul) </w:t>
      </w:r>
      <w:r w:rsidR="004217D1" w:rsidRPr="009E7C3D">
        <w:rPr>
          <w:rFonts w:ascii="Times New Roman" w:hAnsi="Times New Roman"/>
          <w:sz w:val="24"/>
          <w:szCs w:val="24"/>
          <w:lang w:val="ro-MD"/>
        </w:rPr>
        <w:t>ș</w:t>
      </w:r>
      <w:r w:rsidRPr="009E7C3D">
        <w:rPr>
          <w:rFonts w:ascii="Times New Roman" w:hAnsi="Times New Roman"/>
          <w:sz w:val="24"/>
          <w:szCs w:val="24"/>
          <w:lang w:val="ro-MD"/>
        </w:rPr>
        <w:t>i o situa</w:t>
      </w:r>
      <w:r w:rsidR="004217D1" w:rsidRPr="009E7C3D">
        <w:rPr>
          <w:rFonts w:ascii="Times New Roman" w:hAnsi="Times New Roman"/>
          <w:sz w:val="24"/>
          <w:szCs w:val="24"/>
          <w:lang w:val="ro-MD"/>
        </w:rPr>
        <w:t>ț</w:t>
      </w:r>
      <w:r w:rsidRPr="009E7C3D">
        <w:rPr>
          <w:rFonts w:ascii="Times New Roman" w:hAnsi="Times New Roman"/>
          <w:sz w:val="24"/>
          <w:szCs w:val="24"/>
          <w:lang w:val="ro-MD"/>
        </w:rPr>
        <w:t xml:space="preserve">ie mult mai nefavorabilă în raioanele </w:t>
      </w:r>
      <w:r w:rsidR="00536366" w:rsidRPr="009E7C3D">
        <w:rPr>
          <w:rFonts w:ascii="Times New Roman" w:hAnsi="Times New Roman"/>
          <w:sz w:val="24"/>
          <w:szCs w:val="24"/>
          <w:lang w:val="ro-MD"/>
        </w:rPr>
        <w:t>centru</w:t>
      </w:r>
      <w:r w:rsidRPr="009E7C3D">
        <w:rPr>
          <w:rFonts w:ascii="Times New Roman" w:hAnsi="Times New Roman"/>
          <w:sz w:val="24"/>
          <w:szCs w:val="24"/>
          <w:lang w:val="ro-MD"/>
        </w:rPr>
        <w:t xml:space="preserve">-estice: </w:t>
      </w:r>
      <w:r w:rsidR="004217D1" w:rsidRPr="009E7C3D">
        <w:rPr>
          <w:rFonts w:ascii="Times New Roman" w:hAnsi="Times New Roman"/>
          <w:sz w:val="24"/>
          <w:szCs w:val="24"/>
          <w:lang w:val="ro-MD"/>
        </w:rPr>
        <w:t>Ș</w:t>
      </w:r>
      <w:r w:rsidRPr="009E7C3D">
        <w:rPr>
          <w:rFonts w:ascii="Times New Roman" w:hAnsi="Times New Roman"/>
          <w:sz w:val="24"/>
          <w:szCs w:val="24"/>
          <w:lang w:val="ro-MD"/>
        </w:rPr>
        <w:t>tefan Vodă, Cău</w:t>
      </w:r>
      <w:r w:rsidR="004217D1" w:rsidRPr="009E7C3D">
        <w:rPr>
          <w:rFonts w:ascii="Times New Roman" w:hAnsi="Times New Roman"/>
          <w:sz w:val="24"/>
          <w:szCs w:val="24"/>
          <w:lang w:val="ro-MD"/>
        </w:rPr>
        <w:t>ș</w:t>
      </w:r>
      <w:r w:rsidRPr="009E7C3D">
        <w:rPr>
          <w:rFonts w:ascii="Times New Roman" w:hAnsi="Times New Roman"/>
          <w:sz w:val="24"/>
          <w:szCs w:val="24"/>
          <w:lang w:val="ro-MD"/>
        </w:rPr>
        <w:t xml:space="preserve">eni </w:t>
      </w:r>
      <w:r w:rsidR="004217D1" w:rsidRPr="009E7C3D">
        <w:rPr>
          <w:rFonts w:ascii="Times New Roman" w:hAnsi="Times New Roman"/>
          <w:sz w:val="24"/>
          <w:szCs w:val="24"/>
          <w:lang w:val="ro-MD"/>
        </w:rPr>
        <w:t>ș</w:t>
      </w:r>
      <w:r w:rsidRPr="009E7C3D">
        <w:rPr>
          <w:rFonts w:ascii="Times New Roman" w:hAnsi="Times New Roman"/>
          <w:sz w:val="24"/>
          <w:szCs w:val="24"/>
          <w:lang w:val="ro-MD"/>
        </w:rPr>
        <w:t>i Cimi</w:t>
      </w:r>
      <w:r w:rsidR="004217D1" w:rsidRPr="009E7C3D">
        <w:rPr>
          <w:rFonts w:ascii="Times New Roman" w:hAnsi="Times New Roman"/>
          <w:sz w:val="24"/>
          <w:szCs w:val="24"/>
          <w:lang w:val="ro-MD"/>
        </w:rPr>
        <w:t>ș</w:t>
      </w:r>
      <w:r w:rsidRPr="009E7C3D">
        <w:rPr>
          <w:rFonts w:ascii="Times New Roman" w:hAnsi="Times New Roman"/>
          <w:sz w:val="24"/>
          <w:szCs w:val="24"/>
          <w:lang w:val="ro-MD"/>
        </w:rPr>
        <w:t>lia.</w:t>
      </w:r>
    </w:p>
    <w:p w14:paraId="7B8B415C" w14:textId="5D0E3879" w:rsidR="0081077B" w:rsidRPr="009E7C3D" w:rsidRDefault="00387484" w:rsidP="00AE06A0">
      <w:pPr>
        <w:spacing w:line="276" w:lineRule="auto"/>
        <w:jc w:val="both"/>
        <w:rPr>
          <w:lang w:val="ro-MD"/>
        </w:rPr>
      </w:pPr>
      <w:r w:rsidRPr="009E7C3D">
        <w:rPr>
          <w:noProof/>
          <w:color w:val="00B050"/>
          <w:lang w:val="ro-MD"/>
        </w:rPr>
        <w:object w:dxaOrig="9561" w:dyaOrig="7170" w14:anchorId="2C3238F6">
          <v:shape id="_x0000_i1026" type="#_x0000_t75" style="width:477.75pt;height:358.5pt" o:ole="" o:bordertopcolor="this">
            <v:imagedata r:id="rId11" o:title=""/>
            <w10:bordertop type="single" width="4"/>
          </v:shape>
          <o:OLEObject Type="Embed" ProgID="Word.Document.12" ShapeID="_x0000_i1026" DrawAspect="Content" ObjectID="_1699856410" r:id="rId12">
            <o:FieldCodes>\s</o:FieldCodes>
          </o:OLEObject>
        </w:object>
      </w:r>
    </w:p>
    <w:p w14:paraId="3CFE78DD" w14:textId="1491C607" w:rsidR="00590E2B" w:rsidRPr="00E341B2" w:rsidRDefault="00707DE8" w:rsidP="00AE06A0">
      <w:pPr>
        <w:pStyle w:val="3"/>
        <w:numPr>
          <w:ilvl w:val="0"/>
          <w:numId w:val="0"/>
        </w:numPr>
        <w:spacing w:before="0" w:after="120" w:line="276" w:lineRule="auto"/>
        <w:ind w:left="720" w:hanging="720"/>
        <w:rPr>
          <w:rFonts w:ascii="Times New Roman" w:hAnsi="Times New Roman"/>
          <w:color w:val="auto"/>
          <w:lang w:val="ro-MD"/>
        </w:rPr>
      </w:pPr>
      <w:bookmarkStart w:id="16" w:name="_Toc58222310"/>
      <w:r w:rsidRPr="00E341B2">
        <w:rPr>
          <w:rFonts w:ascii="Times New Roman" w:hAnsi="Times New Roman"/>
          <w:color w:val="auto"/>
          <w:lang w:val="ro-MD"/>
        </w:rPr>
        <w:lastRenderedPageBreak/>
        <w:t>Dezvoltarea</w:t>
      </w:r>
      <w:r w:rsidR="00D311FF" w:rsidRPr="00E341B2">
        <w:rPr>
          <w:rFonts w:ascii="Times New Roman" w:hAnsi="Times New Roman"/>
          <w:color w:val="auto"/>
          <w:lang w:val="ro-MD"/>
        </w:rPr>
        <w:t xml:space="preserve"> zonelor rurale</w:t>
      </w:r>
      <w:bookmarkEnd w:id="15"/>
      <w:bookmarkEnd w:id="16"/>
    </w:p>
    <w:p w14:paraId="096F7933" w14:textId="14525DBB" w:rsidR="00A93FFC" w:rsidRPr="009E7C3D" w:rsidRDefault="00A93FFC" w:rsidP="00AE06A0">
      <w:pPr>
        <w:spacing w:line="276" w:lineRule="auto"/>
        <w:jc w:val="both"/>
        <w:rPr>
          <w:lang w:val="ro-MD"/>
        </w:rPr>
      </w:pPr>
      <w:r w:rsidRPr="00782919">
        <w:rPr>
          <w:lang w:val="ro-MD"/>
        </w:rPr>
        <w:t xml:space="preserve">Cu o pondere de </w:t>
      </w:r>
      <w:r w:rsidR="00EB6CC8" w:rsidRPr="00782919">
        <w:rPr>
          <w:lang w:val="ro-MD"/>
        </w:rPr>
        <w:t>5</w:t>
      </w:r>
      <w:r w:rsidRPr="00782919">
        <w:rPr>
          <w:lang w:val="ro-MD"/>
        </w:rPr>
        <w:t>7% a popula</w:t>
      </w:r>
      <w:r w:rsidR="004217D1" w:rsidRPr="00782919">
        <w:rPr>
          <w:lang w:val="ro-MD"/>
        </w:rPr>
        <w:t>ț</w:t>
      </w:r>
      <w:r w:rsidRPr="00782919">
        <w:rPr>
          <w:lang w:val="ro-MD"/>
        </w:rPr>
        <w:t xml:space="preserve">iei rurale, Republica Moldova este în prezent </w:t>
      </w:r>
      <w:r w:rsidRPr="00782919">
        <w:rPr>
          <w:b/>
          <w:lang w:val="ro-MD"/>
        </w:rPr>
        <w:t>cel mai rural stat de pe continentul european.</w:t>
      </w:r>
      <w:r w:rsidRPr="00782919">
        <w:rPr>
          <w:lang w:val="ro-MD"/>
        </w:rPr>
        <w:t xml:space="preserve"> Această </w:t>
      </w:r>
      <w:r w:rsidR="007F238C" w:rsidRPr="00782919">
        <w:rPr>
          <w:lang w:val="ro-MD"/>
        </w:rPr>
        <w:t>situație</w:t>
      </w:r>
      <w:r w:rsidRPr="00782919">
        <w:rPr>
          <w:lang w:val="ro-MD"/>
        </w:rPr>
        <w:t xml:space="preserve"> constituie o provocare majoră în </w:t>
      </w:r>
      <w:r w:rsidR="00866E30" w:rsidRPr="00782919">
        <w:rPr>
          <w:lang w:val="ro-MD"/>
        </w:rPr>
        <w:t xml:space="preserve">eforturile de </w:t>
      </w:r>
      <w:r w:rsidRPr="00782919">
        <w:rPr>
          <w:lang w:val="ro-MD"/>
        </w:rPr>
        <w:t>promovare</w:t>
      </w:r>
      <w:r w:rsidR="00866E30" w:rsidRPr="00782919">
        <w:rPr>
          <w:lang w:val="ro-MD"/>
        </w:rPr>
        <w:t xml:space="preserve"> </w:t>
      </w:r>
      <w:r w:rsidR="007F238C" w:rsidRPr="00782919">
        <w:rPr>
          <w:lang w:val="ro-MD"/>
        </w:rPr>
        <w:t>și modernizare uniformă a</w:t>
      </w:r>
      <w:r w:rsidRPr="00782919">
        <w:rPr>
          <w:lang w:val="ro-MD"/>
        </w:rPr>
        <w:t xml:space="preserve"> </w:t>
      </w:r>
      <w:r w:rsidR="004217D1" w:rsidRPr="00782919">
        <w:rPr>
          <w:lang w:val="ro-MD"/>
        </w:rPr>
        <w:t>ț</w:t>
      </w:r>
      <w:r w:rsidRPr="00782919">
        <w:rPr>
          <w:lang w:val="ro-MD"/>
        </w:rPr>
        <w:t xml:space="preserve">ării </w:t>
      </w:r>
      <w:r w:rsidR="004217D1" w:rsidRPr="00782919">
        <w:rPr>
          <w:lang w:val="ro-MD"/>
        </w:rPr>
        <w:t>ș</w:t>
      </w:r>
      <w:r w:rsidRPr="00782919">
        <w:rPr>
          <w:lang w:val="ro-MD"/>
        </w:rPr>
        <w:t>i ridicării calită</w:t>
      </w:r>
      <w:r w:rsidR="004217D1" w:rsidRPr="00782919">
        <w:rPr>
          <w:lang w:val="ro-MD"/>
        </w:rPr>
        <w:t>ț</w:t>
      </w:r>
      <w:r w:rsidRPr="00782919">
        <w:rPr>
          <w:lang w:val="ro-MD"/>
        </w:rPr>
        <w:t>ii vie</w:t>
      </w:r>
      <w:r w:rsidR="004217D1" w:rsidRPr="00782919">
        <w:rPr>
          <w:lang w:val="ro-MD"/>
        </w:rPr>
        <w:t>ț</w:t>
      </w:r>
      <w:r w:rsidRPr="00782919">
        <w:rPr>
          <w:lang w:val="ro-MD"/>
        </w:rPr>
        <w:t>ii cetă</w:t>
      </w:r>
      <w:r w:rsidR="004217D1" w:rsidRPr="00782919">
        <w:rPr>
          <w:lang w:val="ro-MD"/>
        </w:rPr>
        <w:t>ț</w:t>
      </w:r>
      <w:r w:rsidRPr="00782919">
        <w:rPr>
          <w:lang w:val="ro-MD"/>
        </w:rPr>
        <w:t>enilor.</w:t>
      </w:r>
    </w:p>
    <w:p w14:paraId="17911D2E" w14:textId="77777777" w:rsidR="0050703D" w:rsidRPr="009E7C3D" w:rsidRDefault="0050703D" w:rsidP="00AE06A0">
      <w:pPr>
        <w:spacing w:line="276" w:lineRule="auto"/>
        <w:jc w:val="both"/>
        <w:rPr>
          <w:lang w:val="ro-MD"/>
        </w:rPr>
      </w:pPr>
    </w:p>
    <w:p w14:paraId="74ACD515" w14:textId="7E4F91E1" w:rsidR="008E1A4B" w:rsidRPr="009E7C3D" w:rsidRDefault="0050703D" w:rsidP="00AE06A0">
      <w:pPr>
        <w:spacing w:line="276" w:lineRule="auto"/>
        <w:jc w:val="both"/>
        <w:rPr>
          <w:lang w:val="ro-MD"/>
        </w:rPr>
      </w:pPr>
      <w:r w:rsidRPr="009E7C3D">
        <w:rPr>
          <w:lang w:val="ro-MD"/>
        </w:rPr>
        <w:t xml:space="preserve">Conform datelor statistice, rata de ocupare a populației în vârstă de muncă din mediul rural a fost de 36% în anul 2018, sensibil mai redusă decât în mediul urban - 47%, fiind net inferioară mediei din statele Uniunii Europene – 70%. Totodată, în Republica Moldova rata de sărăcie în zona rurală este de 3 ori mai mare decât </w:t>
      </w:r>
      <w:r w:rsidR="00A820DC">
        <w:rPr>
          <w:lang w:val="ro-MD"/>
        </w:rPr>
        <w:t>în zona urbană, constituind 35,3% în anul 2020</w:t>
      </w:r>
      <w:r w:rsidR="00E84FBB">
        <w:rPr>
          <w:lang w:val="ro-MD"/>
        </w:rPr>
        <w:t xml:space="preserve"> </w:t>
      </w:r>
      <w:r w:rsidRPr="009E7C3D">
        <w:rPr>
          <w:lang w:val="ro-MD"/>
        </w:rPr>
        <w:t>. Fragmentarea excesivă a producției agricole, variabilitatea acesteia și lipsa certificării creează probleme atât pentru comercializarea producției în stare proaspătă, cât și pentru dezvoltarea unei industrii de prelucrare competitive.</w:t>
      </w:r>
    </w:p>
    <w:p w14:paraId="3CC71486" w14:textId="77777777" w:rsidR="008E1A4B" w:rsidRPr="008F6FF0" w:rsidRDefault="008E1A4B" w:rsidP="00AE06A0">
      <w:pPr>
        <w:spacing w:line="276" w:lineRule="auto"/>
        <w:jc w:val="both"/>
      </w:pPr>
    </w:p>
    <w:p w14:paraId="7389C374" w14:textId="2FF8B534" w:rsidR="003814CF" w:rsidRPr="00E341B2" w:rsidRDefault="003814CF" w:rsidP="00AE06A0">
      <w:pPr>
        <w:spacing w:line="276" w:lineRule="auto"/>
        <w:jc w:val="center"/>
        <w:rPr>
          <w:color w:val="FF0000"/>
          <w:lang w:val="ro-MD"/>
        </w:rPr>
      </w:pPr>
      <w:r w:rsidRPr="00E341B2">
        <w:rPr>
          <w:b/>
          <w:color w:val="FF0000"/>
          <w:lang w:val="ro-MD"/>
        </w:rPr>
        <w:t xml:space="preserve">Tabelul </w:t>
      </w:r>
      <w:r w:rsidR="0098448F" w:rsidRPr="00E341B2">
        <w:rPr>
          <w:b/>
          <w:color w:val="FF0000"/>
          <w:lang w:val="ro-MD"/>
        </w:rPr>
        <w:t>7</w:t>
      </w:r>
      <w:r w:rsidRPr="00E341B2">
        <w:rPr>
          <w:b/>
          <w:color w:val="FF0000"/>
          <w:lang w:val="ro-MD"/>
        </w:rPr>
        <w:t>:</w:t>
      </w:r>
      <w:r w:rsidRPr="00E341B2">
        <w:rPr>
          <w:color w:val="FF0000"/>
          <w:lang w:val="ro-MD"/>
        </w:rPr>
        <w:t xml:space="preserve"> </w:t>
      </w:r>
      <w:r w:rsidRPr="00E341B2">
        <w:rPr>
          <w:b/>
          <w:i/>
          <w:color w:val="FF0000"/>
          <w:lang w:val="ro-MD"/>
        </w:rPr>
        <w:t>Discrepan</w:t>
      </w:r>
      <w:r w:rsidR="004217D1" w:rsidRPr="00E341B2">
        <w:rPr>
          <w:b/>
          <w:i/>
          <w:color w:val="FF0000"/>
          <w:lang w:val="ro-MD"/>
        </w:rPr>
        <w:t>ț</w:t>
      </w:r>
      <w:r w:rsidRPr="00E341B2">
        <w:rPr>
          <w:b/>
          <w:i/>
          <w:color w:val="FF0000"/>
          <w:lang w:val="ro-MD"/>
        </w:rPr>
        <w:t xml:space="preserve">e urban-rural în Republica Moldova </w:t>
      </w:r>
      <w:r w:rsidRPr="008F6FF0">
        <w:rPr>
          <w:b/>
          <w:i/>
          <w:color w:val="FF0000"/>
          <w:lang w:val="ro-MD"/>
        </w:rPr>
        <w:t>(</w:t>
      </w:r>
      <w:r w:rsidR="005B71CE">
        <w:rPr>
          <w:b/>
          <w:i/>
          <w:color w:val="FF0000"/>
          <w:lang w:val="ro-MD"/>
        </w:rPr>
        <w:t>2020</w:t>
      </w:r>
      <w:r w:rsidRPr="008F6FF0">
        <w:rPr>
          <w:b/>
          <w:i/>
          <w:color w:val="FF0000"/>
          <w:lang w:val="ro-MD"/>
        </w:rPr>
        <w:t>)</w:t>
      </w:r>
    </w:p>
    <w:tbl>
      <w:tblPr>
        <w:tblStyle w:val="af"/>
        <w:tblW w:w="0" w:type="auto"/>
        <w:jc w:val="center"/>
        <w:tblLook w:val="04A0" w:firstRow="1" w:lastRow="0" w:firstColumn="1" w:lastColumn="0" w:noHBand="0" w:noVBand="1"/>
      </w:tblPr>
      <w:tblGrid>
        <w:gridCol w:w="355"/>
        <w:gridCol w:w="5670"/>
        <w:gridCol w:w="1621"/>
        <w:gridCol w:w="1260"/>
      </w:tblGrid>
      <w:tr w:rsidR="003814CF" w:rsidRPr="009E7C3D" w14:paraId="0B6CCDF8" w14:textId="77777777" w:rsidTr="00176960">
        <w:trPr>
          <w:jc w:val="center"/>
        </w:trPr>
        <w:tc>
          <w:tcPr>
            <w:tcW w:w="355" w:type="dxa"/>
            <w:shd w:val="clear" w:color="auto" w:fill="E2EFD9" w:themeFill="accent6" w:themeFillTint="33"/>
          </w:tcPr>
          <w:p w14:paraId="071C2E2F" w14:textId="77777777" w:rsidR="003814CF" w:rsidRPr="009E7C3D" w:rsidRDefault="003814CF" w:rsidP="00AE06A0">
            <w:pPr>
              <w:spacing w:line="276" w:lineRule="auto"/>
              <w:rPr>
                <w:b/>
                <w:lang w:val="ro-MD"/>
              </w:rPr>
            </w:pPr>
            <w:r w:rsidRPr="009E7C3D">
              <w:rPr>
                <w:b/>
                <w:lang w:val="ro-MD"/>
              </w:rPr>
              <w:t>#</w:t>
            </w:r>
          </w:p>
        </w:tc>
        <w:tc>
          <w:tcPr>
            <w:tcW w:w="5670" w:type="dxa"/>
            <w:shd w:val="clear" w:color="auto" w:fill="E2EFD9" w:themeFill="accent6" w:themeFillTint="33"/>
          </w:tcPr>
          <w:p w14:paraId="5F246A0F" w14:textId="77777777" w:rsidR="003814CF" w:rsidRPr="009E7C3D" w:rsidRDefault="003814CF" w:rsidP="00AE06A0">
            <w:pPr>
              <w:spacing w:line="276" w:lineRule="auto"/>
              <w:rPr>
                <w:b/>
                <w:lang w:val="ro-MD"/>
              </w:rPr>
            </w:pPr>
            <w:r w:rsidRPr="009E7C3D">
              <w:rPr>
                <w:b/>
                <w:lang w:val="ro-MD"/>
              </w:rPr>
              <w:t>Indicatori</w:t>
            </w:r>
          </w:p>
        </w:tc>
        <w:tc>
          <w:tcPr>
            <w:tcW w:w="1621" w:type="dxa"/>
            <w:shd w:val="clear" w:color="auto" w:fill="E2EFD9" w:themeFill="accent6" w:themeFillTint="33"/>
          </w:tcPr>
          <w:p w14:paraId="1305A901" w14:textId="77777777" w:rsidR="003814CF" w:rsidRPr="009E7C3D" w:rsidRDefault="003814CF" w:rsidP="00AE06A0">
            <w:pPr>
              <w:spacing w:line="276" w:lineRule="auto"/>
              <w:jc w:val="center"/>
              <w:rPr>
                <w:b/>
                <w:lang w:val="ro-MD"/>
              </w:rPr>
            </w:pPr>
            <w:r w:rsidRPr="009E7C3D">
              <w:rPr>
                <w:b/>
                <w:lang w:val="ro-MD"/>
              </w:rPr>
              <w:t>Urban</w:t>
            </w:r>
          </w:p>
        </w:tc>
        <w:tc>
          <w:tcPr>
            <w:tcW w:w="1260" w:type="dxa"/>
            <w:shd w:val="clear" w:color="auto" w:fill="E2EFD9" w:themeFill="accent6" w:themeFillTint="33"/>
          </w:tcPr>
          <w:p w14:paraId="5B313FE3" w14:textId="77777777" w:rsidR="003814CF" w:rsidRPr="009E7C3D" w:rsidRDefault="003814CF" w:rsidP="00AE06A0">
            <w:pPr>
              <w:spacing w:line="276" w:lineRule="auto"/>
              <w:jc w:val="center"/>
              <w:rPr>
                <w:b/>
                <w:lang w:val="ro-MD"/>
              </w:rPr>
            </w:pPr>
            <w:r w:rsidRPr="009E7C3D">
              <w:rPr>
                <w:b/>
                <w:lang w:val="ro-MD"/>
              </w:rPr>
              <w:t>Rural</w:t>
            </w:r>
          </w:p>
        </w:tc>
      </w:tr>
      <w:tr w:rsidR="003814CF" w:rsidRPr="009E7C3D" w14:paraId="4B865D67" w14:textId="77777777" w:rsidTr="00176960">
        <w:trPr>
          <w:jc w:val="center"/>
        </w:trPr>
        <w:tc>
          <w:tcPr>
            <w:tcW w:w="355" w:type="dxa"/>
          </w:tcPr>
          <w:p w14:paraId="68266926" w14:textId="77777777" w:rsidR="003814CF" w:rsidRPr="009E7C3D" w:rsidRDefault="003814CF" w:rsidP="00AE06A0">
            <w:pPr>
              <w:spacing w:line="276" w:lineRule="auto"/>
              <w:rPr>
                <w:lang w:val="ro-MD"/>
              </w:rPr>
            </w:pPr>
            <w:r w:rsidRPr="009E7C3D">
              <w:rPr>
                <w:lang w:val="ro-MD"/>
              </w:rPr>
              <w:t>1</w:t>
            </w:r>
          </w:p>
        </w:tc>
        <w:tc>
          <w:tcPr>
            <w:tcW w:w="5670" w:type="dxa"/>
          </w:tcPr>
          <w:p w14:paraId="249CD0A4" w14:textId="23B3CBEC" w:rsidR="003814CF" w:rsidRPr="009E7C3D" w:rsidRDefault="003814CF" w:rsidP="00AE06A0">
            <w:pPr>
              <w:spacing w:line="276" w:lineRule="auto"/>
              <w:rPr>
                <w:lang w:val="ro-MD"/>
              </w:rPr>
            </w:pPr>
            <w:r w:rsidRPr="009E7C3D">
              <w:rPr>
                <w:lang w:val="ro-MD"/>
              </w:rPr>
              <w:t>Rata de ocupare a popula</w:t>
            </w:r>
            <w:r w:rsidR="004217D1" w:rsidRPr="009E7C3D">
              <w:rPr>
                <w:lang w:val="ro-MD"/>
              </w:rPr>
              <w:t>ț</w:t>
            </w:r>
            <w:r w:rsidRPr="009E7C3D">
              <w:rPr>
                <w:lang w:val="ro-MD"/>
              </w:rPr>
              <w:t>iei</w:t>
            </w:r>
          </w:p>
        </w:tc>
        <w:tc>
          <w:tcPr>
            <w:tcW w:w="1621" w:type="dxa"/>
          </w:tcPr>
          <w:p w14:paraId="2EFCE464" w14:textId="77777777" w:rsidR="003814CF" w:rsidRPr="009E7C3D" w:rsidRDefault="003814CF" w:rsidP="00AE06A0">
            <w:pPr>
              <w:spacing w:line="276" w:lineRule="auto"/>
              <w:jc w:val="center"/>
              <w:rPr>
                <w:lang w:val="ro-MD"/>
              </w:rPr>
            </w:pPr>
            <w:r w:rsidRPr="009E7C3D">
              <w:rPr>
                <w:lang w:val="ro-MD"/>
              </w:rPr>
              <w:t>47%</w:t>
            </w:r>
          </w:p>
        </w:tc>
        <w:tc>
          <w:tcPr>
            <w:tcW w:w="1260" w:type="dxa"/>
          </w:tcPr>
          <w:p w14:paraId="36D2AEBD" w14:textId="63295526" w:rsidR="003814CF" w:rsidRPr="009E7C3D" w:rsidRDefault="002664BA" w:rsidP="00AE06A0">
            <w:pPr>
              <w:spacing w:line="276" w:lineRule="auto"/>
              <w:jc w:val="center"/>
              <w:rPr>
                <w:lang w:val="ro-MD"/>
              </w:rPr>
            </w:pPr>
            <w:r w:rsidRPr="009E7C3D">
              <w:rPr>
                <w:lang w:val="ro-MD"/>
              </w:rPr>
              <w:t>35.6%</w:t>
            </w:r>
          </w:p>
        </w:tc>
      </w:tr>
      <w:tr w:rsidR="003814CF" w:rsidRPr="009E7C3D" w14:paraId="1F37C9C2" w14:textId="77777777" w:rsidTr="00176960">
        <w:trPr>
          <w:jc w:val="center"/>
        </w:trPr>
        <w:tc>
          <w:tcPr>
            <w:tcW w:w="355" w:type="dxa"/>
          </w:tcPr>
          <w:p w14:paraId="7CBA22F6" w14:textId="77777777" w:rsidR="003814CF" w:rsidRPr="009E7C3D" w:rsidRDefault="003814CF" w:rsidP="00AE06A0">
            <w:pPr>
              <w:spacing w:line="276" w:lineRule="auto"/>
              <w:rPr>
                <w:lang w:val="ro-MD"/>
              </w:rPr>
            </w:pPr>
            <w:r w:rsidRPr="009E7C3D">
              <w:rPr>
                <w:lang w:val="ro-MD"/>
              </w:rPr>
              <w:t>2</w:t>
            </w:r>
          </w:p>
        </w:tc>
        <w:tc>
          <w:tcPr>
            <w:tcW w:w="5670" w:type="dxa"/>
          </w:tcPr>
          <w:p w14:paraId="0BDC42D0" w14:textId="77777777" w:rsidR="003814CF" w:rsidRPr="009E7C3D" w:rsidRDefault="003814CF" w:rsidP="00AE06A0">
            <w:pPr>
              <w:spacing w:line="276" w:lineRule="auto"/>
              <w:rPr>
                <w:lang w:val="ro-MD"/>
              </w:rPr>
            </w:pPr>
            <w:r w:rsidRPr="009E7C3D">
              <w:rPr>
                <w:lang w:val="ro-MD"/>
              </w:rPr>
              <w:t>Veniturile disponibile (medii lunare pe o persoană), MDL</w:t>
            </w:r>
          </w:p>
        </w:tc>
        <w:tc>
          <w:tcPr>
            <w:tcW w:w="1621" w:type="dxa"/>
          </w:tcPr>
          <w:p w14:paraId="1BFBDA64" w14:textId="206ED8F8" w:rsidR="003814CF" w:rsidRPr="009E7C3D" w:rsidRDefault="002664BA" w:rsidP="005B71CE">
            <w:pPr>
              <w:spacing w:line="276" w:lineRule="auto"/>
              <w:jc w:val="center"/>
              <w:rPr>
                <w:lang w:val="ro-MD"/>
              </w:rPr>
            </w:pPr>
            <w:r w:rsidRPr="009E7C3D">
              <w:rPr>
                <w:lang w:val="ro-MD"/>
              </w:rPr>
              <w:t>35</w:t>
            </w:r>
            <w:r w:rsidR="005B71CE">
              <w:rPr>
                <w:lang w:val="ro-MD"/>
              </w:rPr>
              <w:t>00</w:t>
            </w:r>
          </w:p>
        </w:tc>
        <w:tc>
          <w:tcPr>
            <w:tcW w:w="1260" w:type="dxa"/>
          </w:tcPr>
          <w:p w14:paraId="27F5E3FB" w14:textId="5CA978DE" w:rsidR="003814CF" w:rsidRPr="009E7C3D" w:rsidRDefault="002664BA" w:rsidP="00AE06A0">
            <w:pPr>
              <w:spacing w:line="276" w:lineRule="auto"/>
              <w:jc w:val="center"/>
              <w:rPr>
                <w:lang w:val="ro-MD"/>
              </w:rPr>
            </w:pPr>
            <w:r w:rsidRPr="009E7C3D">
              <w:rPr>
                <w:lang w:val="ro-MD"/>
              </w:rPr>
              <w:t>2</w:t>
            </w:r>
            <w:r w:rsidR="005B71CE">
              <w:rPr>
                <w:lang w:val="ro-MD"/>
              </w:rPr>
              <w:t>600</w:t>
            </w:r>
          </w:p>
        </w:tc>
      </w:tr>
      <w:tr w:rsidR="003814CF" w:rsidRPr="009E7C3D" w14:paraId="43AD39D8" w14:textId="77777777" w:rsidTr="00176960">
        <w:trPr>
          <w:jc w:val="center"/>
        </w:trPr>
        <w:tc>
          <w:tcPr>
            <w:tcW w:w="355" w:type="dxa"/>
          </w:tcPr>
          <w:p w14:paraId="3A43EC72" w14:textId="77777777" w:rsidR="003814CF" w:rsidRPr="009E7C3D" w:rsidRDefault="003814CF" w:rsidP="00AE06A0">
            <w:pPr>
              <w:spacing w:line="276" w:lineRule="auto"/>
              <w:rPr>
                <w:lang w:val="ro-MD"/>
              </w:rPr>
            </w:pPr>
            <w:r w:rsidRPr="009E7C3D">
              <w:rPr>
                <w:lang w:val="ro-MD"/>
              </w:rPr>
              <w:t>3</w:t>
            </w:r>
          </w:p>
        </w:tc>
        <w:tc>
          <w:tcPr>
            <w:tcW w:w="5670" w:type="dxa"/>
          </w:tcPr>
          <w:p w14:paraId="5AD2AA81" w14:textId="77777777" w:rsidR="003814CF" w:rsidRPr="009E7C3D" w:rsidRDefault="003814CF" w:rsidP="00AE06A0">
            <w:pPr>
              <w:spacing w:line="276" w:lineRule="auto"/>
              <w:rPr>
                <w:lang w:val="ro-MD"/>
              </w:rPr>
            </w:pPr>
            <w:r w:rsidRPr="009E7C3D">
              <w:rPr>
                <w:lang w:val="ro-MD"/>
              </w:rPr>
              <w:t>Rata sărăciei absolute</w:t>
            </w:r>
          </w:p>
        </w:tc>
        <w:tc>
          <w:tcPr>
            <w:tcW w:w="1621" w:type="dxa"/>
          </w:tcPr>
          <w:p w14:paraId="5EE3EF94" w14:textId="3A9F83B6" w:rsidR="003814CF" w:rsidRPr="009E7C3D" w:rsidRDefault="005B71CE" w:rsidP="00AE06A0">
            <w:pPr>
              <w:spacing w:line="276" w:lineRule="auto"/>
              <w:jc w:val="center"/>
              <w:rPr>
                <w:lang w:val="ro-MD"/>
              </w:rPr>
            </w:pPr>
            <w:r>
              <w:rPr>
                <w:lang w:val="ro-MD"/>
              </w:rPr>
              <w:t>14,0</w:t>
            </w:r>
            <w:r w:rsidR="002664BA" w:rsidRPr="009E7C3D">
              <w:rPr>
                <w:lang w:val="ro-MD"/>
              </w:rPr>
              <w:t>%</w:t>
            </w:r>
          </w:p>
        </w:tc>
        <w:tc>
          <w:tcPr>
            <w:tcW w:w="1260" w:type="dxa"/>
          </w:tcPr>
          <w:p w14:paraId="696ADD00" w14:textId="74902F78" w:rsidR="003814CF" w:rsidRPr="009E7C3D" w:rsidRDefault="005B71CE" w:rsidP="00AE06A0">
            <w:pPr>
              <w:spacing w:line="276" w:lineRule="auto"/>
              <w:jc w:val="center"/>
              <w:rPr>
                <w:lang w:val="ro-MD"/>
              </w:rPr>
            </w:pPr>
            <w:r>
              <w:rPr>
                <w:lang w:val="ro-MD"/>
              </w:rPr>
              <w:t>35,3</w:t>
            </w:r>
            <w:r w:rsidR="002664BA" w:rsidRPr="009E7C3D">
              <w:rPr>
                <w:lang w:val="ro-MD"/>
              </w:rPr>
              <w:t>%</w:t>
            </w:r>
          </w:p>
        </w:tc>
      </w:tr>
      <w:tr w:rsidR="003814CF" w:rsidRPr="009E7C3D" w14:paraId="41FF5653" w14:textId="77777777" w:rsidTr="00176960">
        <w:trPr>
          <w:jc w:val="center"/>
        </w:trPr>
        <w:tc>
          <w:tcPr>
            <w:tcW w:w="355" w:type="dxa"/>
          </w:tcPr>
          <w:p w14:paraId="6790DC12" w14:textId="77777777" w:rsidR="003814CF" w:rsidRPr="009E7C3D" w:rsidRDefault="003814CF" w:rsidP="00AE06A0">
            <w:pPr>
              <w:spacing w:line="276" w:lineRule="auto"/>
              <w:rPr>
                <w:lang w:val="ro-MD"/>
              </w:rPr>
            </w:pPr>
            <w:r w:rsidRPr="009E7C3D">
              <w:rPr>
                <w:lang w:val="ro-MD"/>
              </w:rPr>
              <w:t>4</w:t>
            </w:r>
          </w:p>
        </w:tc>
        <w:tc>
          <w:tcPr>
            <w:tcW w:w="5670" w:type="dxa"/>
          </w:tcPr>
          <w:p w14:paraId="3B579F1E" w14:textId="70D6B25E" w:rsidR="003814CF" w:rsidRPr="009E7C3D" w:rsidRDefault="002C7B93" w:rsidP="00AE06A0">
            <w:pPr>
              <w:spacing w:line="276" w:lineRule="auto"/>
              <w:rPr>
                <w:lang w:val="ro-MD"/>
              </w:rPr>
            </w:pPr>
            <w:r w:rsidRPr="009E7C3D">
              <w:rPr>
                <w:lang w:val="ro-MD"/>
              </w:rPr>
              <w:t>Dotarea fondului locativ cu apeduct</w:t>
            </w:r>
          </w:p>
        </w:tc>
        <w:tc>
          <w:tcPr>
            <w:tcW w:w="1621" w:type="dxa"/>
          </w:tcPr>
          <w:p w14:paraId="2B80100D" w14:textId="1B6446C9" w:rsidR="003814CF" w:rsidRPr="009E7C3D" w:rsidRDefault="00A1197D" w:rsidP="00A1197D">
            <w:pPr>
              <w:spacing w:line="276" w:lineRule="auto"/>
              <w:jc w:val="center"/>
              <w:rPr>
                <w:lang w:val="ro-MD"/>
              </w:rPr>
            </w:pPr>
            <w:r>
              <w:rPr>
                <w:lang w:val="ro-MD"/>
              </w:rPr>
              <w:t>9</w:t>
            </w:r>
            <w:r w:rsidR="006022CF">
              <w:rPr>
                <w:lang w:val="ro-MD"/>
              </w:rPr>
              <w:t>6</w:t>
            </w:r>
            <w:r w:rsidR="002664BA" w:rsidRPr="009E7C3D">
              <w:rPr>
                <w:lang w:val="ro-MD"/>
              </w:rPr>
              <w:t>%</w:t>
            </w:r>
          </w:p>
        </w:tc>
        <w:tc>
          <w:tcPr>
            <w:tcW w:w="1260" w:type="dxa"/>
          </w:tcPr>
          <w:p w14:paraId="6AF48781" w14:textId="70FC5459" w:rsidR="003814CF" w:rsidRPr="009E7C3D" w:rsidRDefault="006022CF" w:rsidP="00A1197D">
            <w:pPr>
              <w:spacing w:line="276" w:lineRule="auto"/>
              <w:jc w:val="center"/>
              <w:rPr>
                <w:lang w:val="ro-MD"/>
              </w:rPr>
            </w:pPr>
            <w:r>
              <w:rPr>
                <w:lang w:val="ro-MD"/>
              </w:rPr>
              <w:t>56,8</w:t>
            </w:r>
            <w:r w:rsidR="00A1197D">
              <w:rPr>
                <w:lang w:val="ro-MD"/>
              </w:rPr>
              <w:t>,0</w:t>
            </w:r>
            <w:r w:rsidR="002664BA" w:rsidRPr="009E7C3D">
              <w:rPr>
                <w:lang w:val="ro-MD"/>
              </w:rPr>
              <w:t>%</w:t>
            </w:r>
          </w:p>
        </w:tc>
      </w:tr>
      <w:tr w:rsidR="003814CF" w:rsidRPr="009E7C3D" w14:paraId="60953E46" w14:textId="77777777" w:rsidTr="00176960">
        <w:trPr>
          <w:jc w:val="center"/>
        </w:trPr>
        <w:tc>
          <w:tcPr>
            <w:tcW w:w="355" w:type="dxa"/>
          </w:tcPr>
          <w:p w14:paraId="7B9F8EBB" w14:textId="77777777" w:rsidR="003814CF" w:rsidRPr="009E7C3D" w:rsidRDefault="003814CF" w:rsidP="00AE06A0">
            <w:pPr>
              <w:spacing w:line="276" w:lineRule="auto"/>
              <w:rPr>
                <w:lang w:val="ro-MD"/>
              </w:rPr>
            </w:pPr>
            <w:r w:rsidRPr="009E7C3D">
              <w:rPr>
                <w:lang w:val="ro-MD"/>
              </w:rPr>
              <w:t>5</w:t>
            </w:r>
          </w:p>
        </w:tc>
        <w:tc>
          <w:tcPr>
            <w:tcW w:w="5670" w:type="dxa"/>
          </w:tcPr>
          <w:p w14:paraId="3333A14F" w14:textId="4769B60C" w:rsidR="003814CF" w:rsidRPr="009E7C3D" w:rsidRDefault="002C7B93" w:rsidP="00AE06A0">
            <w:pPr>
              <w:spacing w:line="276" w:lineRule="auto"/>
              <w:rPr>
                <w:lang w:val="ro-MD"/>
              </w:rPr>
            </w:pPr>
            <w:r w:rsidRPr="009E7C3D">
              <w:rPr>
                <w:lang w:val="ro-MD"/>
              </w:rPr>
              <w:t>Dotarea fondului locativ cu canalizare</w:t>
            </w:r>
            <w:r w:rsidR="00A1197D">
              <w:rPr>
                <w:lang w:val="ro-MD"/>
              </w:rPr>
              <w:t xml:space="preserve"> (rețea publică)</w:t>
            </w:r>
          </w:p>
        </w:tc>
        <w:tc>
          <w:tcPr>
            <w:tcW w:w="1621" w:type="dxa"/>
          </w:tcPr>
          <w:p w14:paraId="5EC01376" w14:textId="082590B1" w:rsidR="003814CF" w:rsidRPr="009E7C3D" w:rsidRDefault="006022CF" w:rsidP="00A1197D">
            <w:pPr>
              <w:spacing w:line="276" w:lineRule="auto"/>
              <w:jc w:val="center"/>
              <w:rPr>
                <w:lang w:val="ro-MD"/>
              </w:rPr>
            </w:pPr>
            <w:r>
              <w:rPr>
                <w:lang w:val="ro-MD"/>
              </w:rPr>
              <w:t>78</w:t>
            </w:r>
            <w:r w:rsidR="002664BA" w:rsidRPr="009E7C3D">
              <w:rPr>
                <w:lang w:val="ro-MD"/>
              </w:rPr>
              <w:t>%</w:t>
            </w:r>
          </w:p>
        </w:tc>
        <w:tc>
          <w:tcPr>
            <w:tcW w:w="1260" w:type="dxa"/>
          </w:tcPr>
          <w:p w14:paraId="09B785D0" w14:textId="242C9BB0" w:rsidR="003814CF" w:rsidRPr="009E7C3D" w:rsidRDefault="006022CF" w:rsidP="00AE06A0">
            <w:pPr>
              <w:spacing w:line="276" w:lineRule="auto"/>
              <w:jc w:val="center"/>
              <w:rPr>
                <w:lang w:val="ro-MD"/>
              </w:rPr>
            </w:pPr>
            <w:r>
              <w:rPr>
                <w:lang w:val="ro-MD"/>
              </w:rPr>
              <w:t>3,4</w:t>
            </w:r>
            <w:r w:rsidR="002664BA" w:rsidRPr="009E7C3D">
              <w:rPr>
                <w:lang w:val="ro-MD"/>
              </w:rPr>
              <w:t>%</w:t>
            </w:r>
          </w:p>
        </w:tc>
      </w:tr>
    </w:tbl>
    <w:p w14:paraId="5882E8BB" w14:textId="5AD949AB" w:rsidR="003814CF" w:rsidRPr="00E341B2" w:rsidRDefault="003814CF" w:rsidP="00AE06A0">
      <w:pPr>
        <w:spacing w:line="276" w:lineRule="auto"/>
        <w:jc w:val="center"/>
        <w:rPr>
          <w:i/>
          <w:sz w:val="20"/>
          <w:szCs w:val="20"/>
          <w:lang w:val="ro-MD"/>
        </w:rPr>
      </w:pPr>
      <w:r w:rsidRPr="00E341B2">
        <w:rPr>
          <w:i/>
          <w:sz w:val="20"/>
          <w:szCs w:val="20"/>
          <w:lang w:val="ro-MD"/>
        </w:rPr>
        <w:t>Sursa: Biroul Na</w:t>
      </w:r>
      <w:r w:rsidR="004217D1" w:rsidRPr="00E341B2">
        <w:rPr>
          <w:i/>
          <w:sz w:val="20"/>
          <w:szCs w:val="20"/>
          <w:lang w:val="ro-MD"/>
        </w:rPr>
        <w:t>ț</w:t>
      </w:r>
      <w:r w:rsidRPr="00E341B2">
        <w:rPr>
          <w:i/>
          <w:sz w:val="20"/>
          <w:szCs w:val="20"/>
          <w:lang w:val="ro-MD"/>
        </w:rPr>
        <w:t>ional de Statistică</w:t>
      </w:r>
    </w:p>
    <w:p w14:paraId="54ED52C5" w14:textId="77777777" w:rsidR="00F9251A" w:rsidRPr="009E7C3D" w:rsidRDefault="00F9251A" w:rsidP="00AE06A0">
      <w:pPr>
        <w:spacing w:line="276" w:lineRule="auto"/>
        <w:jc w:val="both"/>
        <w:rPr>
          <w:lang w:val="ro-MD"/>
        </w:rPr>
      </w:pPr>
    </w:p>
    <w:p w14:paraId="74A43650" w14:textId="6D523852" w:rsidR="00363763" w:rsidRPr="00E341B2" w:rsidRDefault="00A93FFC" w:rsidP="00AE06A0">
      <w:pPr>
        <w:spacing w:line="276" w:lineRule="auto"/>
        <w:jc w:val="both"/>
        <w:rPr>
          <w:lang w:val="ro-MD"/>
        </w:rPr>
      </w:pPr>
      <w:r w:rsidRPr="00E341B2">
        <w:rPr>
          <w:lang w:val="ro-MD"/>
        </w:rPr>
        <w:t>Una dintre principalele ca</w:t>
      </w:r>
      <w:r w:rsidR="007A4CE9" w:rsidRPr="00E341B2">
        <w:rPr>
          <w:lang w:val="ro-MD"/>
        </w:rPr>
        <w:t xml:space="preserve">racteristici ale mediului rural </w:t>
      </w:r>
      <w:r w:rsidRPr="00E341B2">
        <w:rPr>
          <w:lang w:val="ro-MD"/>
        </w:rPr>
        <w:t xml:space="preserve">constă în </w:t>
      </w:r>
      <w:r w:rsidR="007A4CE9" w:rsidRPr="00E341B2">
        <w:rPr>
          <w:lang w:val="ro-MD"/>
        </w:rPr>
        <w:t>dispersarea</w:t>
      </w:r>
      <w:r w:rsidR="00F9251A" w:rsidRPr="00E341B2">
        <w:rPr>
          <w:lang w:val="ro-MD"/>
        </w:rPr>
        <w:t xml:space="preserve"> </w:t>
      </w:r>
      <w:r w:rsidRPr="00E341B2">
        <w:rPr>
          <w:lang w:val="ro-MD"/>
        </w:rPr>
        <w:t>a</w:t>
      </w:r>
      <w:r w:rsidR="004217D1" w:rsidRPr="00E341B2">
        <w:rPr>
          <w:lang w:val="ro-MD"/>
        </w:rPr>
        <w:t>ș</w:t>
      </w:r>
      <w:r w:rsidRPr="00E341B2">
        <w:rPr>
          <w:lang w:val="ro-MD"/>
        </w:rPr>
        <w:t>ezărilor umane (peste 1600 localită</w:t>
      </w:r>
      <w:r w:rsidR="004217D1" w:rsidRPr="00E341B2">
        <w:rPr>
          <w:lang w:val="ro-MD"/>
        </w:rPr>
        <w:t>ț</w:t>
      </w:r>
      <w:r w:rsidRPr="00E341B2">
        <w:rPr>
          <w:lang w:val="ro-MD"/>
        </w:rPr>
        <w:t>i)</w:t>
      </w:r>
      <w:r w:rsidR="00287658" w:rsidRPr="00E341B2">
        <w:rPr>
          <w:lang w:val="ro-MD"/>
        </w:rPr>
        <w:t>, amplificată de o fragmentare administrativă: 8</w:t>
      </w:r>
      <w:r w:rsidR="007A4CE9" w:rsidRPr="00E341B2">
        <w:rPr>
          <w:lang w:val="ro-MD"/>
        </w:rPr>
        <w:t>44 autorități publice locale (APL)</w:t>
      </w:r>
      <w:r w:rsidR="00981D73" w:rsidRPr="00E341B2">
        <w:rPr>
          <w:lang w:val="ro-MD"/>
        </w:rPr>
        <w:t xml:space="preserve"> rurale. </w:t>
      </w:r>
    </w:p>
    <w:p w14:paraId="44AD6434" w14:textId="77777777" w:rsidR="00363763" w:rsidRPr="00E341B2" w:rsidRDefault="00363763" w:rsidP="00AE06A0">
      <w:pPr>
        <w:spacing w:line="276" w:lineRule="auto"/>
        <w:jc w:val="both"/>
        <w:rPr>
          <w:lang w:val="ro-MD"/>
        </w:rPr>
      </w:pPr>
    </w:p>
    <w:p w14:paraId="49808252" w14:textId="1F9881B6" w:rsidR="00287658" w:rsidRPr="009E7C3D" w:rsidRDefault="00287658" w:rsidP="00AE06A0">
      <w:pPr>
        <w:spacing w:line="276" w:lineRule="auto"/>
        <w:jc w:val="both"/>
        <w:rPr>
          <w:lang w:val="ro-MD"/>
        </w:rPr>
      </w:pPr>
      <w:r w:rsidRPr="00E341B2">
        <w:rPr>
          <w:lang w:val="ro-MD"/>
        </w:rPr>
        <w:t xml:space="preserve">În acest sens, Republica Moldova a rămas printre ultimele state din regiune care </w:t>
      </w:r>
      <w:r w:rsidR="00FC0E07" w:rsidRPr="00E341B2">
        <w:rPr>
          <w:lang w:val="ro-MD"/>
        </w:rPr>
        <w:t xml:space="preserve">nu a implementat reforma </w:t>
      </w:r>
      <w:r w:rsidR="00F9251A" w:rsidRPr="00E341B2">
        <w:rPr>
          <w:lang w:val="ro-MD"/>
        </w:rPr>
        <w:t>administrativ-teritorială</w:t>
      </w:r>
      <w:r w:rsidRPr="00E341B2">
        <w:rPr>
          <w:lang w:val="ro-MD"/>
        </w:rPr>
        <w:t>. În consecin</w:t>
      </w:r>
      <w:r w:rsidR="004217D1" w:rsidRPr="00E341B2">
        <w:rPr>
          <w:lang w:val="ro-MD"/>
        </w:rPr>
        <w:t>ț</w:t>
      </w:r>
      <w:r w:rsidRPr="00E341B2">
        <w:rPr>
          <w:lang w:val="ro-MD"/>
        </w:rPr>
        <w:t xml:space="preserve">ă, </w:t>
      </w:r>
      <w:r w:rsidR="00CB4461" w:rsidRPr="00E341B2">
        <w:rPr>
          <w:lang w:val="ro-MD"/>
        </w:rPr>
        <w:t xml:space="preserve">spre exemplu, </w:t>
      </w:r>
      <w:r w:rsidRPr="00E341B2">
        <w:rPr>
          <w:lang w:val="ro-MD"/>
        </w:rPr>
        <w:t xml:space="preserve">astăzi în RM </w:t>
      </w:r>
      <w:r w:rsidR="00866E30" w:rsidRPr="00E341B2">
        <w:rPr>
          <w:lang w:val="ro-MD"/>
        </w:rPr>
        <w:t xml:space="preserve">activează </w:t>
      </w:r>
      <w:r w:rsidR="00A40214" w:rsidRPr="00E341B2">
        <w:rPr>
          <w:lang w:val="ro-MD"/>
        </w:rPr>
        <w:t xml:space="preserve">aproape </w:t>
      </w:r>
      <w:r w:rsidRPr="00E341B2">
        <w:rPr>
          <w:lang w:val="ro-MD"/>
        </w:rPr>
        <w:t xml:space="preserve">2 ori mai multe primării decât în Marea Britanie (435) </w:t>
      </w:r>
      <w:r w:rsidR="004217D1" w:rsidRPr="00E341B2">
        <w:rPr>
          <w:lang w:val="ro-MD"/>
        </w:rPr>
        <w:t>ș</w:t>
      </w:r>
      <w:r w:rsidRPr="00E341B2">
        <w:rPr>
          <w:lang w:val="ro-MD"/>
        </w:rPr>
        <w:t>i Olanda (443), de tr</w:t>
      </w:r>
      <w:r w:rsidR="00A40214" w:rsidRPr="00E341B2">
        <w:rPr>
          <w:lang w:val="ro-MD"/>
        </w:rPr>
        <w:t>ei ori mai multe</w:t>
      </w:r>
      <w:r w:rsidRPr="00E341B2">
        <w:rPr>
          <w:lang w:val="ro-MD"/>
        </w:rPr>
        <w:t xml:space="preserve"> decât </w:t>
      </w:r>
      <w:r w:rsidR="00A5233E" w:rsidRPr="00E341B2">
        <w:rPr>
          <w:lang w:val="ro-MD"/>
        </w:rPr>
        <w:t xml:space="preserve">în </w:t>
      </w:r>
      <w:r w:rsidRPr="00E341B2">
        <w:rPr>
          <w:lang w:val="ro-MD"/>
        </w:rPr>
        <w:t>Suedia (</w:t>
      </w:r>
      <w:r w:rsidR="00A40214" w:rsidRPr="00E341B2">
        <w:rPr>
          <w:lang w:val="ro-MD"/>
        </w:rPr>
        <w:t>290)</w:t>
      </w:r>
      <w:r w:rsidRPr="00E341B2">
        <w:rPr>
          <w:lang w:val="ro-MD"/>
        </w:rPr>
        <w:t xml:space="preserve"> </w:t>
      </w:r>
      <w:r w:rsidR="004217D1" w:rsidRPr="00E341B2">
        <w:rPr>
          <w:lang w:val="ro-MD"/>
        </w:rPr>
        <w:t>ș</w:t>
      </w:r>
      <w:r w:rsidRPr="00E341B2">
        <w:rPr>
          <w:lang w:val="ro-MD"/>
        </w:rPr>
        <w:t xml:space="preserve">i Portugalia </w:t>
      </w:r>
      <w:r w:rsidR="00A40214" w:rsidRPr="00E341B2">
        <w:rPr>
          <w:lang w:val="ro-MD"/>
        </w:rPr>
        <w:t>(308)</w:t>
      </w:r>
      <w:r w:rsidRPr="00E341B2">
        <w:rPr>
          <w:lang w:val="ro-MD"/>
        </w:rPr>
        <w:t xml:space="preserve">, de 8 ori mai multe </w:t>
      </w:r>
      <w:r w:rsidR="00A40214" w:rsidRPr="00E341B2">
        <w:rPr>
          <w:lang w:val="ro-MD"/>
        </w:rPr>
        <w:t xml:space="preserve">decât </w:t>
      </w:r>
      <w:r w:rsidR="00A5233E" w:rsidRPr="00E341B2">
        <w:rPr>
          <w:lang w:val="ro-MD"/>
        </w:rPr>
        <w:t xml:space="preserve">în </w:t>
      </w:r>
      <w:r w:rsidR="00A40214" w:rsidRPr="00E341B2">
        <w:rPr>
          <w:lang w:val="ro-MD"/>
        </w:rPr>
        <w:t xml:space="preserve">Danemarca (98) </w:t>
      </w:r>
      <w:r w:rsidR="004217D1" w:rsidRPr="00E341B2">
        <w:rPr>
          <w:lang w:val="ro-MD"/>
        </w:rPr>
        <w:t>ș</w:t>
      </w:r>
      <w:r w:rsidR="00A40214" w:rsidRPr="00E341B2">
        <w:rPr>
          <w:lang w:val="ro-MD"/>
        </w:rPr>
        <w:t xml:space="preserve">i de 10 ori mai multe decât </w:t>
      </w:r>
      <w:r w:rsidR="00A5233E" w:rsidRPr="00E341B2">
        <w:rPr>
          <w:lang w:val="ro-MD"/>
        </w:rPr>
        <w:t xml:space="preserve">în </w:t>
      </w:r>
      <w:r w:rsidR="00A40214" w:rsidRPr="00E341B2">
        <w:rPr>
          <w:lang w:val="ro-MD"/>
        </w:rPr>
        <w:t>Georgia.</w:t>
      </w:r>
      <w:r w:rsidR="00A40214" w:rsidRPr="009E7C3D">
        <w:rPr>
          <w:lang w:val="ro-MD"/>
        </w:rPr>
        <w:t xml:space="preserve"> </w:t>
      </w:r>
    </w:p>
    <w:p w14:paraId="621464F8" w14:textId="77777777" w:rsidR="00A40214" w:rsidRPr="009E7C3D" w:rsidRDefault="00A40214" w:rsidP="00AE06A0">
      <w:pPr>
        <w:spacing w:line="276" w:lineRule="auto"/>
        <w:jc w:val="both"/>
        <w:rPr>
          <w:lang w:val="ro-MD"/>
        </w:rPr>
      </w:pPr>
    </w:p>
    <w:p w14:paraId="43726E7C" w14:textId="2AA7FA6A" w:rsidR="00A40214" w:rsidRPr="009E7C3D" w:rsidRDefault="00A40214" w:rsidP="00AE06A0">
      <w:pPr>
        <w:spacing w:line="276" w:lineRule="auto"/>
        <w:jc w:val="both"/>
        <w:rPr>
          <w:lang w:val="ro-MD"/>
        </w:rPr>
      </w:pPr>
      <w:r w:rsidRPr="009E7C3D">
        <w:rPr>
          <w:lang w:val="ro-MD"/>
        </w:rPr>
        <w:t xml:space="preserve">Respectiv, în </w:t>
      </w:r>
      <w:r w:rsidR="00866E30" w:rsidRPr="009E7C3D">
        <w:rPr>
          <w:lang w:val="ro-MD"/>
        </w:rPr>
        <w:t xml:space="preserve">Republica </w:t>
      </w:r>
      <w:r w:rsidRPr="009E7C3D">
        <w:rPr>
          <w:lang w:val="ro-MD"/>
        </w:rPr>
        <w:t>Mol</w:t>
      </w:r>
      <w:r w:rsidR="00866E30" w:rsidRPr="009E7C3D">
        <w:rPr>
          <w:lang w:val="ro-MD"/>
        </w:rPr>
        <w:t>dova</w:t>
      </w:r>
      <w:r w:rsidRPr="009E7C3D">
        <w:rPr>
          <w:lang w:val="ro-MD"/>
        </w:rPr>
        <w:t xml:space="preserve"> 86% din APL-uri au o popula</w:t>
      </w:r>
      <w:r w:rsidR="004217D1" w:rsidRPr="009E7C3D">
        <w:rPr>
          <w:lang w:val="ro-MD"/>
        </w:rPr>
        <w:t>ț</w:t>
      </w:r>
      <w:r w:rsidRPr="009E7C3D">
        <w:rPr>
          <w:lang w:val="ro-MD"/>
        </w:rPr>
        <w:t xml:space="preserve">ie mai mică de 5000 locuitori. Totodată, fiecare a patra primărie </w:t>
      </w:r>
      <w:r w:rsidR="007F238C">
        <w:rPr>
          <w:lang w:val="ro-MD"/>
        </w:rPr>
        <w:t xml:space="preserve">din mediul rural </w:t>
      </w:r>
      <w:r w:rsidRPr="009E7C3D">
        <w:rPr>
          <w:lang w:val="ro-MD"/>
        </w:rPr>
        <w:t>din Republica Moldova este ”de excep</w:t>
      </w:r>
      <w:r w:rsidR="004217D1" w:rsidRPr="009E7C3D">
        <w:rPr>
          <w:lang w:val="ro-MD"/>
        </w:rPr>
        <w:t>ț</w:t>
      </w:r>
      <w:r w:rsidRPr="009E7C3D">
        <w:rPr>
          <w:lang w:val="ro-MD"/>
        </w:rPr>
        <w:t>ie”, pentru că are o popula</w:t>
      </w:r>
      <w:r w:rsidR="004217D1" w:rsidRPr="009E7C3D">
        <w:rPr>
          <w:lang w:val="ro-MD"/>
        </w:rPr>
        <w:t>ț</w:t>
      </w:r>
      <w:r w:rsidRPr="009E7C3D">
        <w:rPr>
          <w:lang w:val="ro-MD"/>
        </w:rPr>
        <w:t>ie mai mică de 1,500 locuitori – pragul minim prevăzut de legisla</w:t>
      </w:r>
      <w:r w:rsidR="004217D1" w:rsidRPr="009E7C3D">
        <w:rPr>
          <w:lang w:val="ro-MD"/>
        </w:rPr>
        <w:t>ț</w:t>
      </w:r>
      <w:r w:rsidRPr="009E7C3D">
        <w:rPr>
          <w:lang w:val="ro-MD"/>
        </w:rPr>
        <w:t xml:space="preserve">ia </w:t>
      </w:r>
      <w:r w:rsidR="001350B4" w:rsidRPr="009E7C3D">
        <w:rPr>
          <w:lang w:val="ro-MD"/>
        </w:rPr>
        <w:t>în vigoare</w:t>
      </w:r>
      <w:r w:rsidRPr="009E7C3D">
        <w:rPr>
          <w:lang w:val="ro-MD"/>
        </w:rPr>
        <w:t xml:space="preserve"> care permite crearea unei unită</w:t>
      </w:r>
      <w:r w:rsidR="004217D1" w:rsidRPr="009E7C3D">
        <w:rPr>
          <w:lang w:val="ro-MD"/>
        </w:rPr>
        <w:t>ț</w:t>
      </w:r>
      <w:r w:rsidRPr="009E7C3D">
        <w:rPr>
          <w:lang w:val="ro-MD"/>
        </w:rPr>
        <w:t>i administrativ-teritoriale separate.</w:t>
      </w:r>
    </w:p>
    <w:p w14:paraId="47ECD6C7" w14:textId="77777777" w:rsidR="00B502D8" w:rsidRPr="009E7C3D" w:rsidRDefault="00B502D8" w:rsidP="00AE06A0">
      <w:pPr>
        <w:spacing w:line="276" w:lineRule="auto"/>
        <w:jc w:val="both"/>
        <w:rPr>
          <w:lang w:val="ro-MD"/>
        </w:rPr>
      </w:pPr>
    </w:p>
    <w:p w14:paraId="18057692" w14:textId="74A1BE6A" w:rsidR="00A40214" w:rsidRPr="009E7C3D" w:rsidRDefault="00A40214" w:rsidP="00AE06A0">
      <w:pPr>
        <w:spacing w:line="276" w:lineRule="auto"/>
        <w:jc w:val="both"/>
        <w:rPr>
          <w:lang w:val="ro-MD"/>
        </w:rPr>
      </w:pPr>
      <w:r w:rsidRPr="009E7C3D">
        <w:rPr>
          <w:lang w:val="ro-MD"/>
        </w:rPr>
        <w:t xml:space="preserve">Din cauza acestei fragmentări excesive, capacitatea administrativă </w:t>
      </w:r>
      <w:r w:rsidR="004217D1" w:rsidRPr="009E7C3D">
        <w:rPr>
          <w:lang w:val="ro-MD"/>
        </w:rPr>
        <w:t>ș</w:t>
      </w:r>
      <w:r w:rsidRPr="009E7C3D">
        <w:rPr>
          <w:lang w:val="ro-MD"/>
        </w:rPr>
        <w:t>i financiară a absolutei majorită</w:t>
      </w:r>
      <w:r w:rsidR="004217D1" w:rsidRPr="009E7C3D">
        <w:rPr>
          <w:lang w:val="ro-MD"/>
        </w:rPr>
        <w:t>ț</w:t>
      </w:r>
      <w:r w:rsidRPr="009E7C3D">
        <w:rPr>
          <w:lang w:val="ro-MD"/>
        </w:rPr>
        <w:t>i a autorită</w:t>
      </w:r>
      <w:r w:rsidR="004217D1" w:rsidRPr="009E7C3D">
        <w:rPr>
          <w:lang w:val="ro-MD"/>
        </w:rPr>
        <w:t>ț</w:t>
      </w:r>
      <w:r w:rsidRPr="009E7C3D">
        <w:rPr>
          <w:lang w:val="ro-MD"/>
        </w:rPr>
        <w:t xml:space="preserve">ilor publice locale din zona rurală este foarte redusă, ceea ce constituie un impediment semnificativ în organizarea </w:t>
      </w:r>
      <w:r w:rsidR="004217D1" w:rsidRPr="009E7C3D">
        <w:rPr>
          <w:lang w:val="ro-MD"/>
        </w:rPr>
        <w:t>ș</w:t>
      </w:r>
      <w:r w:rsidRPr="009E7C3D">
        <w:rPr>
          <w:lang w:val="ro-MD"/>
        </w:rPr>
        <w:t>i asigurarea eficien</w:t>
      </w:r>
      <w:r w:rsidR="004217D1" w:rsidRPr="009E7C3D">
        <w:rPr>
          <w:lang w:val="ro-MD"/>
        </w:rPr>
        <w:t>ț</w:t>
      </w:r>
      <w:r w:rsidRPr="009E7C3D">
        <w:rPr>
          <w:lang w:val="ro-MD"/>
        </w:rPr>
        <w:t xml:space="preserve">ei serviciilor publice locale, precum </w:t>
      </w:r>
      <w:r w:rsidR="004217D1" w:rsidRPr="009E7C3D">
        <w:rPr>
          <w:lang w:val="ro-MD"/>
        </w:rPr>
        <w:t>ș</w:t>
      </w:r>
      <w:r w:rsidRPr="009E7C3D">
        <w:rPr>
          <w:lang w:val="ro-MD"/>
        </w:rPr>
        <w:t xml:space="preserve">i în fezabilitatea promovării unor politici de impact de dezvoltare economică locală.  </w:t>
      </w:r>
    </w:p>
    <w:p w14:paraId="24A28B9E" w14:textId="77777777" w:rsidR="00707DE8" w:rsidRPr="009E7C3D" w:rsidRDefault="00707DE8" w:rsidP="00AE06A0">
      <w:pPr>
        <w:spacing w:line="276" w:lineRule="auto"/>
        <w:jc w:val="both"/>
        <w:rPr>
          <w:lang w:val="ro-MD"/>
        </w:rPr>
      </w:pPr>
    </w:p>
    <w:p w14:paraId="0AD2F84E" w14:textId="6EE0D2D5" w:rsidR="00A40214" w:rsidRPr="009E7C3D" w:rsidRDefault="00A40214" w:rsidP="00AE06A0">
      <w:pPr>
        <w:spacing w:line="276" w:lineRule="auto"/>
        <w:jc w:val="both"/>
        <w:rPr>
          <w:lang w:val="ro-MD"/>
        </w:rPr>
      </w:pPr>
      <w:r w:rsidRPr="009E7C3D">
        <w:rPr>
          <w:lang w:val="ro-MD"/>
        </w:rPr>
        <w:t>În acest context, rata sărăciei în zonele rurale a fost pe durata ultimilor 10</w:t>
      </w:r>
      <w:r w:rsidR="0088333B" w:rsidRPr="009E7C3D">
        <w:rPr>
          <w:lang w:val="ro-MD"/>
        </w:rPr>
        <w:t xml:space="preserve"> </w:t>
      </w:r>
      <w:r w:rsidRPr="009E7C3D">
        <w:rPr>
          <w:lang w:val="ro-MD"/>
        </w:rPr>
        <w:t xml:space="preserve">ani de </w:t>
      </w:r>
      <w:r w:rsidR="0088333B" w:rsidRPr="009E7C3D">
        <w:rPr>
          <w:lang w:val="ro-MD"/>
        </w:rPr>
        <w:t>peste 3</w:t>
      </w:r>
      <w:r w:rsidRPr="009E7C3D">
        <w:rPr>
          <w:lang w:val="ro-MD"/>
        </w:rPr>
        <w:t xml:space="preserve"> ori mare în zona rurală decât în </w:t>
      </w:r>
      <w:r w:rsidR="00C8291E" w:rsidRPr="009E7C3D">
        <w:rPr>
          <w:lang w:val="ro-MD"/>
        </w:rPr>
        <w:t>media pe ora</w:t>
      </w:r>
      <w:r w:rsidR="004217D1" w:rsidRPr="009E7C3D">
        <w:rPr>
          <w:lang w:val="ro-MD"/>
        </w:rPr>
        <w:t>ș</w:t>
      </w:r>
      <w:r w:rsidR="00C8291E" w:rsidRPr="009E7C3D">
        <w:rPr>
          <w:lang w:val="ro-MD"/>
        </w:rPr>
        <w:t xml:space="preserve">e, inclusiv de peste 7 ori </w:t>
      </w:r>
      <w:r w:rsidR="000D121A" w:rsidRPr="009E7C3D">
        <w:rPr>
          <w:lang w:val="ro-MD"/>
        </w:rPr>
        <w:t xml:space="preserve">mai mare </w:t>
      </w:r>
      <w:r w:rsidR="00C8291E" w:rsidRPr="009E7C3D">
        <w:rPr>
          <w:lang w:val="ro-MD"/>
        </w:rPr>
        <w:t>în compara</w:t>
      </w:r>
      <w:r w:rsidR="004217D1" w:rsidRPr="009E7C3D">
        <w:rPr>
          <w:lang w:val="ro-MD"/>
        </w:rPr>
        <w:t>ț</w:t>
      </w:r>
      <w:r w:rsidR="00C8291E" w:rsidRPr="009E7C3D">
        <w:rPr>
          <w:lang w:val="ro-MD"/>
        </w:rPr>
        <w:t xml:space="preserve">ie cu </w:t>
      </w:r>
      <w:r w:rsidR="00866E30" w:rsidRPr="009E7C3D">
        <w:rPr>
          <w:lang w:val="ro-MD"/>
        </w:rPr>
        <w:t>ora</w:t>
      </w:r>
      <w:r w:rsidR="004217D1" w:rsidRPr="009E7C3D">
        <w:rPr>
          <w:lang w:val="ro-MD"/>
        </w:rPr>
        <w:t>ș</w:t>
      </w:r>
      <w:r w:rsidR="00866E30" w:rsidRPr="009E7C3D">
        <w:rPr>
          <w:lang w:val="ro-MD"/>
        </w:rPr>
        <w:t>ele mari</w:t>
      </w:r>
      <w:r w:rsidRPr="009E7C3D">
        <w:rPr>
          <w:lang w:val="ro-MD"/>
        </w:rPr>
        <w:t>. Totodată, întrucât o parte semnificativă a popula</w:t>
      </w:r>
      <w:r w:rsidR="004217D1" w:rsidRPr="009E7C3D">
        <w:rPr>
          <w:lang w:val="ro-MD"/>
        </w:rPr>
        <w:t>ț</w:t>
      </w:r>
      <w:r w:rsidRPr="009E7C3D">
        <w:rPr>
          <w:lang w:val="ro-MD"/>
        </w:rPr>
        <w:t>iei rurale este angajată în activită</w:t>
      </w:r>
      <w:r w:rsidR="004217D1" w:rsidRPr="009E7C3D">
        <w:rPr>
          <w:lang w:val="ro-MD"/>
        </w:rPr>
        <w:t>ț</w:t>
      </w:r>
      <w:r w:rsidRPr="009E7C3D">
        <w:rPr>
          <w:lang w:val="ro-MD"/>
        </w:rPr>
        <w:t>i agricole de subzisten</w:t>
      </w:r>
      <w:r w:rsidR="004217D1" w:rsidRPr="009E7C3D">
        <w:rPr>
          <w:lang w:val="ro-MD"/>
        </w:rPr>
        <w:t>ț</w:t>
      </w:r>
      <w:r w:rsidRPr="009E7C3D">
        <w:rPr>
          <w:lang w:val="ro-MD"/>
        </w:rPr>
        <w:t>ă, gradul sărăciei se amplifică în anii cu evenimente extreme legate de climă (secetă, înghe</w:t>
      </w:r>
      <w:r w:rsidR="004217D1" w:rsidRPr="009E7C3D">
        <w:rPr>
          <w:lang w:val="ro-MD"/>
        </w:rPr>
        <w:t>ț</w:t>
      </w:r>
      <w:r w:rsidRPr="009E7C3D">
        <w:rPr>
          <w:lang w:val="ro-MD"/>
        </w:rPr>
        <w:t>uri, inunda</w:t>
      </w:r>
      <w:r w:rsidR="004217D1" w:rsidRPr="009E7C3D">
        <w:rPr>
          <w:lang w:val="ro-MD"/>
        </w:rPr>
        <w:t>ț</w:t>
      </w:r>
      <w:r w:rsidRPr="009E7C3D">
        <w:rPr>
          <w:lang w:val="ro-MD"/>
        </w:rPr>
        <w:t xml:space="preserve">ii, etc.). </w:t>
      </w:r>
    </w:p>
    <w:p w14:paraId="5A8C7BE3" w14:textId="77777777" w:rsidR="00C8291E" w:rsidRPr="009E7C3D" w:rsidRDefault="00C8291E" w:rsidP="00AE06A0">
      <w:pPr>
        <w:spacing w:line="276" w:lineRule="auto"/>
        <w:jc w:val="both"/>
        <w:rPr>
          <w:lang w:val="ro-MD"/>
        </w:rPr>
      </w:pPr>
    </w:p>
    <w:p w14:paraId="5A798C1B" w14:textId="19269757" w:rsidR="00C8291E" w:rsidRPr="009E7C3D" w:rsidRDefault="00C8291E" w:rsidP="00AE06A0">
      <w:pPr>
        <w:spacing w:line="276" w:lineRule="auto"/>
        <w:jc w:val="both"/>
        <w:rPr>
          <w:lang w:val="ro-MD"/>
        </w:rPr>
      </w:pPr>
      <w:r w:rsidRPr="009E7C3D">
        <w:rPr>
          <w:lang w:val="ro-MD"/>
        </w:rPr>
        <w:t xml:space="preserve">Fragmentarea excesivă </w:t>
      </w:r>
      <w:r w:rsidR="00536366" w:rsidRPr="009E7C3D">
        <w:rPr>
          <w:lang w:val="ro-MD"/>
        </w:rPr>
        <w:t xml:space="preserve">administrativ-teritorială </w:t>
      </w:r>
      <w:r w:rsidRPr="009E7C3D">
        <w:rPr>
          <w:lang w:val="ro-MD"/>
        </w:rPr>
        <w:t>c</w:t>
      </w:r>
      <w:r w:rsidR="00536366" w:rsidRPr="009E7C3D">
        <w:rPr>
          <w:lang w:val="ro-MD"/>
        </w:rPr>
        <w:t xml:space="preserve">reează </w:t>
      </w:r>
      <w:r w:rsidRPr="009E7C3D">
        <w:rPr>
          <w:lang w:val="ro-MD"/>
        </w:rPr>
        <w:t xml:space="preserve">impedimente foarte mari în dezvoltarea </w:t>
      </w:r>
      <w:r w:rsidR="004217D1" w:rsidRPr="009E7C3D">
        <w:rPr>
          <w:lang w:val="ro-MD"/>
        </w:rPr>
        <w:t>ș</w:t>
      </w:r>
      <w:r w:rsidRPr="009E7C3D">
        <w:rPr>
          <w:lang w:val="ro-MD"/>
        </w:rPr>
        <w:t>i exploatarea infrastructurii tehnico-edilitare. Astfel, spre exemplu, Strategia Na</w:t>
      </w:r>
      <w:r w:rsidR="004217D1" w:rsidRPr="009E7C3D">
        <w:rPr>
          <w:lang w:val="ro-MD"/>
        </w:rPr>
        <w:t>ț</w:t>
      </w:r>
      <w:r w:rsidRPr="009E7C3D">
        <w:rPr>
          <w:lang w:val="ro-MD"/>
        </w:rPr>
        <w:t xml:space="preserve">ională de alimentare cu apă </w:t>
      </w:r>
      <w:r w:rsidR="004217D1" w:rsidRPr="009E7C3D">
        <w:rPr>
          <w:lang w:val="ro-MD"/>
        </w:rPr>
        <w:t>ș</w:t>
      </w:r>
      <w:r w:rsidRPr="009E7C3D">
        <w:rPr>
          <w:lang w:val="ro-MD"/>
        </w:rPr>
        <w:t>i sanita</w:t>
      </w:r>
      <w:r w:rsidR="004217D1" w:rsidRPr="009E7C3D">
        <w:rPr>
          <w:lang w:val="ro-MD"/>
        </w:rPr>
        <w:t>ț</w:t>
      </w:r>
      <w:r w:rsidRPr="009E7C3D">
        <w:rPr>
          <w:lang w:val="ro-MD"/>
        </w:rPr>
        <w:t>ie (2014-</w:t>
      </w:r>
      <w:r w:rsidR="00C60C9D" w:rsidRPr="009E7C3D">
        <w:rPr>
          <w:lang w:val="ro-MD"/>
        </w:rPr>
        <w:t>2030</w:t>
      </w:r>
      <w:r w:rsidRPr="009E7C3D">
        <w:rPr>
          <w:lang w:val="ro-MD"/>
        </w:rPr>
        <w:t>) condi</w:t>
      </w:r>
      <w:r w:rsidR="004217D1" w:rsidRPr="009E7C3D">
        <w:rPr>
          <w:lang w:val="ro-MD"/>
        </w:rPr>
        <w:t>ț</w:t>
      </w:r>
      <w:r w:rsidRPr="009E7C3D">
        <w:rPr>
          <w:lang w:val="ro-MD"/>
        </w:rPr>
        <w:t>ionează dezvoltarea sistemelor centralizate de canalizare doar pentru aglomera</w:t>
      </w:r>
      <w:r w:rsidR="004217D1" w:rsidRPr="009E7C3D">
        <w:rPr>
          <w:lang w:val="ro-MD"/>
        </w:rPr>
        <w:t>ț</w:t>
      </w:r>
      <w:r w:rsidRPr="009E7C3D">
        <w:rPr>
          <w:lang w:val="ro-MD"/>
        </w:rPr>
        <w:t>ii umane mai mari de 5 mii locuitori, ceea ce înseamnă că peste 90% din toate APL</w:t>
      </w:r>
      <w:r w:rsidR="00C60C9D" w:rsidRPr="009E7C3D">
        <w:rPr>
          <w:lang w:val="ro-MD"/>
        </w:rPr>
        <w:t>-uri</w:t>
      </w:r>
      <w:r w:rsidR="00A42B5C" w:rsidRPr="009E7C3D">
        <w:rPr>
          <w:lang w:val="ro-MD"/>
        </w:rPr>
        <w:t xml:space="preserve"> </w:t>
      </w:r>
      <w:r w:rsidR="00C60C9D" w:rsidRPr="009E7C3D">
        <w:rPr>
          <w:lang w:val="ro-MD"/>
        </w:rPr>
        <w:t>le</w:t>
      </w:r>
      <w:r w:rsidRPr="009E7C3D">
        <w:rPr>
          <w:lang w:val="ro-MD"/>
        </w:rPr>
        <w:t xml:space="preserve"> rurale din </w:t>
      </w:r>
      <w:r w:rsidR="004217D1" w:rsidRPr="009E7C3D">
        <w:rPr>
          <w:lang w:val="ro-MD"/>
        </w:rPr>
        <w:t>ț</w:t>
      </w:r>
      <w:r w:rsidRPr="009E7C3D">
        <w:rPr>
          <w:lang w:val="ro-MD"/>
        </w:rPr>
        <w:t>ară nu se conformează</w:t>
      </w:r>
      <w:r w:rsidR="001350B4" w:rsidRPr="009E7C3D">
        <w:rPr>
          <w:lang w:val="ro-MD"/>
        </w:rPr>
        <w:t xml:space="preserve"> </w:t>
      </w:r>
      <w:r w:rsidR="004217D1" w:rsidRPr="009E7C3D">
        <w:rPr>
          <w:lang w:val="ro-MD"/>
        </w:rPr>
        <w:t>ș</w:t>
      </w:r>
      <w:r w:rsidR="001350B4" w:rsidRPr="009E7C3D">
        <w:rPr>
          <w:lang w:val="ro-MD"/>
        </w:rPr>
        <w:t>i ar trebui să colaboreze cu autorită</w:t>
      </w:r>
      <w:r w:rsidR="004217D1" w:rsidRPr="009E7C3D">
        <w:rPr>
          <w:lang w:val="ro-MD"/>
        </w:rPr>
        <w:t>ț</w:t>
      </w:r>
      <w:r w:rsidR="001350B4" w:rsidRPr="009E7C3D">
        <w:rPr>
          <w:lang w:val="ro-MD"/>
        </w:rPr>
        <w:t>ile publice locale învecinate</w:t>
      </w:r>
      <w:r w:rsidRPr="009E7C3D">
        <w:rPr>
          <w:lang w:val="ro-MD"/>
        </w:rPr>
        <w:t xml:space="preserve">. </w:t>
      </w:r>
    </w:p>
    <w:p w14:paraId="0400BD15" w14:textId="77777777" w:rsidR="00C8291E" w:rsidRPr="009E7C3D" w:rsidRDefault="00C8291E" w:rsidP="00AE06A0">
      <w:pPr>
        <w:spacing w:line="276" w:lineRule="auto"/>
        <w:jc w:val="both"/>
        <w:rPr>
          <w:lang w:val="ro-MD"/>
        </w:rPr>
      </w:pPr>
    </w:p>
    <w:p w14:paraId="1364627E" w14:textId="0E6EE9C1" w:rsidR="00212EE0" w:rsidRDefault="00C8291E" w:rsidP="00AE06A0">
      <w:pPr>
        <w:spacing w:line="276" w:lineRule="auto"/>
        <w:jc w:val="both"/>
        <w:rPr>
          <w:lang w:val="ro-MD"/>
        </w:rPr>
      </w:pPr>
      <w:r w:rsidRPr="009E7C3D">
        <w:rPr>
          <w:lang w:val="ro-MD"/>
        </w:rPr>
        <w:t xml:space="preserve">Respectiv, </w:t>
      </w:r>
      <w:r w:rsidR="003814CF" w:rsidRPr="009E7C3D">
        <w:rPr>
          <w:lang w:val="ro-MD"/>
        </w:rPr>
        <w:t xml:space="preserve">modernizarea </w:t>
      </w:r>
      <w:r w:rsidR="004217D1" w:rsidRPr="009E7C3D">
        <w:rPr>
          <w:lang w:val="ro-MD"/>
        </w:rPr>
        <w:t>ș</w:t>
      </w:r>
      <w:r w:rsidR="003814CF" w:rsidRPr="009E7C3D">
        <w:rPr>
          <w:lang w:val="ro-MD"/>
        </w:rPr>
        <w:t>i dezvoltarea de mai departe zonei rurale depinde foarte mult de eficien</w:t>
      </w:r>
      <w:r w:rsidR="004217D1" w:rsidRPr="009E7C3D">
        <w:rPr>
          <w:lang w:val="ro-MD"/>
        </w:rPr>
        <w:t>ț</w:t>
      </w:r>
      <w:r w:rsidR="003814CF" w:rsidRPr="009E7C3D">
        <w:rPr>
          <w:lang w:val="ro-MD"/>
        </w:rPr>
        <w:t>a politicii na</w:t>
      </w:r>
      <w:r w:rsidR="004217D1" w:rsidRPr="009E7C3D">
        <w:rPr>
          <w:lang w:val="ro-MD"/>
        </w:rPr>
        <w:t>ț</w:t>
      </w:r>
      <w:r w:rsidR="003814CF" w:rsidRPr="009E7C3D">
        <w:rPr>
          <w:lang w:val="ro-MD"/>
        </w:rPr>
        <w:t xml:space="preserve">ionale de regionalizare a serviciilor publice </w:t>
      </w:r>
      <w:r w:rsidR="004217D1" w:rsidRPr="009E7C3D">
        <w:rPr>
          <w:lang w:val="ro-MD"/>
        </w:rPr>
        <w:t>ș</w:t>
      </w:r>
      <w:r w:rsidR="003814CF" w:rsidRPr="009E7C3D">
        <w:rPr>
          <w:lang w:val="ro-MD"/>
        </w:rPr>
        <w:t>i de eforturile autorită</w:t>
      </w:r>
      <w:r w:rsidR="004217D1" w:rsidRPr="009E7C3D">
        <w:rPr>
          <w:lang w:val="ro-MD"/>
        </w:rPr>
        <w:t>ț</w:t>
      </w:r>
      <w:r w:rsidR="006D74C7" w:rsidRPr="009E7C3D">
        <w:rPr>
          <w:lang w:val="ro-MD"/>
        </w:rPr>
        <w:t>ilor publice locale de</w:t>
      </w:r>
      <w:r w:rsidR="003814CF" w:rsidRPr="009E7C3D">
        <w:rPr>
          <w:lang w:val="ro-MD"/>
        </w:rPr>
        <w:t xml:space="preserve"> cooperare inter-comunitară. </w:t>
      </w:r>
      <w:bookmarkStart w:id="17" w:name="_Toc53041322"/>
      <w:bookmarkStart w:id="18" w:name="_Toc58222311"/>
    </w:p>
    <w:p w14:paraId="2C19AC20" w14:textId="35D34B7A" w:rsidR="007F238C" w:rsidRDefault="007F238C" w:rsidP="00AE06A0">
      <w:pPr>
        <w:spacing w:line="276" w:lineRule="auto"/>
        <w:jc w:val="both"/>
        <w:rPr>
          <w:lang w:val="ro-MD"/>
        </w:rPr>
      </w:pPr>
    </w:p>
    <w:p w14:paraId="31AEA773" w14:textId="30F29553" w:rsidR="00005346" w:rsidRDefault="007F238C" w:rsidP="00AE06A0">
      <w:pPr>
        <w:spacing w:line="276" w:lineRule="auto"/>
        <w:jc w:val="both"/>
        <w:rPr>
          <w:lang w:val="ro-MD"/>
        </w:rPr>
      </w:pPr>
      <w:r>
        <w:rPr>
          <w:lang w:val="ro-MD"/>
        </w:rPr>
        <w:t>Infrastructura tehnico-edilitară precară este un alt fact</w:t>
      </w:r>
      <w:r w:rsidR="00FF1470">
        <w:rPr>
          <w:lang w:val="ro-MD"/>
        </w:rPr>
        <w:t>or</w:t>
      </w:r>
      <w:r>
        <w:rPr>
          <w:lang w:val="ro-MD"/>
        </w:rPr>
        <w:t xml:space="preserve"> ce limitează posibilitățile de dezvoltare a zonelor rurale. Majoritatea sistemelor de alimentare cu apă și canalizare din mediul rural necesită modernizări, iar în unele localități, aceste sisteme lipsesc cu desăvârșire. </w:t>
      </w:r>
      <w:r w:rsidR="007976E1">
        <w:rPr>
          <w:lang w:val="ro-MD"/>
        </w:rPr>
        <w:t>Totodată, gospodăriile din mediul rural sunt cu mult mai puțin dotate cu facilități de locuit, comparativ cu cele din mediul urban.</w:t>
      </w:r>
      <w:r w:rsidR="00005346">
        <w:rPr>
          <w:lang w:val="ro-MD"/>
        </w:rPr>
        <w:t xml:space="preserve"> P</w:t>
      </w:r>
      <w:r w:rsidR="008E7626">
        <w:rPr>
          <w:lang w:val="ro-MD"/>
        </w:rPr>
        <w:t>entru comparație, în anul 2019, circa 22</w:t>
      </w:r>
      <w:r w:rsidR="00005346">
        <w:rPr>
          <w:lang w:val="ro-MD"/>
        </w:rPr>
        <w:t xml:space="preserve">% din gospodăriile din mediul rural erau dotate </w:t>
      </w:r>
      <w:r w:rsidR="008E7626">
        <w:rPr>
          <w:lang w:val="ro-MD"/>
        </w:rPr>
        <w:t>cu baie sau duș, comparativ cu 6</w:t>
      </w:r>
      <w:r w:rsidR="00005346">
        <w:rPr>
          <w:lang w:val="ro-MD"/>
        </w:rPr>
        <w:t>0% din mediul urban. Totodată, conform datelor naționale, rata de conectare a populației la rețeaua publică de alimentare cu apă în zonele rurale constituia</w:t>
      </w:r>
      <w:r w:rsidR="00FF1470">
        <w:rPr>
          <w:lang w:val="ro-MD"/>
        </w:rPr>
        <w:t xml:space="preserve"> 56%, comparativ cu 96% în localitățile urbane. Discrepanța dintre mediul rural și urban se atestă și mai mult în ce privește rata de conectare a populației la rețeaua publică de canalizare, unde doar 3,4% din populația rurală beneficiază de acces la </w:t>
      </w:r>
      <w:r w:rsidR="008E7626">
        <w:rPr>
          <w:lang w:val="ro-MD"/>
        </w:rPr>
        <w:t>sistem centralizat</w:t>
      </w:r>
      <w:r w:rsidR="00FF1470">
        <w:rPr>
          <w:lang w:val="ro-MD"/>
        </w:rPr>
        <w:t xml:space="preserve"> de canalizare, comparativ cu 78% în mediul urban.</w:t>
      </w:r>
    </w:p>
    <w:p w14:paraId="2B082CB5" w14:textId="7C09C023" w:rsidR="00782919" w:rsidRPr="000A53B1" w:rsidRDefault="00FF1470" w:rsidP="000A53B1">
      <w:pPr>
        <w:spacing w:line="276" w:lineRule="auto"/>
        <w:jc w:val="both"/>
        <w:rPr>
          <w:lang w:val="ro-MD"/>
        </w:rPr>
      </w:pPr>
      <w:r>
        <w:rPr>
          <w:lang w:val="ro-MD"/>
        </w:rPr>
        <w:t>Pentru îmbunătățirea infrastructurii și condițiilor de trai în mediul rural sunt necesare investiții în renovarea și reconstrucția sistemelor de alimentare cu apă și canalizare, drumurilor locale, liniilor de telecomunicații, energiei electrice</w:t>
      </w:r>
      <w:r w:rsidR="00132313">
        <w:rPr>
          <w:lang w:val="ro-MD"/>
        </w:rPr>
        <w:t>, renovarea clădirilor publice, iluminat stradal</w:t>
      </w:r>
      <w:r>
        <w:rPr>
          <w:lang w:val="ro-MD"/>
        </w:rPr>
        <w:t>.</w:t>
      </w:r>
      <w:r w:rsidR="00132313">
        <w:rPr>
          <w:lang w:val="ro-MD"/>
        </w:rPr>
        <w:t xml:space="preserve"> R</w:t>
      </w:r>
      <w:r w:rsidR="006F4272">
        <w:rPr>
          <w:lang w:val="ro-MD"/>
        </w:rPr>
        <w:t xml:space="preserve">evitalizarea zonelor rurale, </w:t>
      </w:r>
      <w:r w:rsidR="00132313">
        <w:rPr>
          <w:lang w:val="ro-MD"/>
        </w:rPr>
        <w:t>în vederea stopării tendințelor negative de declin economic și social, inclusiv depopularea localităților, va reprezenta una din prioritățile Guvernului. În aceste condiții, p</w:t>
      </w:r>
      <w:r>
        <w:rPr>
          <w:lang w:val="ro-MD"/>
        </w:rPr>
        <w:t>entru perioada de planificare 2022-2028 sunt necesare investiții majore în infrastructura fizică și socială a localităților rurale, inclusiv prin lans</w:t>
      </w:r>
      <w:r w:rsidR="00227506">
        <w:rPr>
          <w:lang w:val="ro-MD"/>
        </w:rPr>
        <w:t>area programelor de finanțare</w:t>
      </w:r>
      <w:r>
        <w:rPr>
          <w:lang w:val="ro-MD"/>
        </w:rPr>
        <w:t xml:space="preserve"> </w:t>
      </w:r>
      <w:r w:rsidR="00227506">
        <w:rPr>
          <w:lang w:val="ro-MD"/>
        </w:rPr>
        <w:t>pentru reabilitarea</w:t>
      </w:r>
      <w:r>
        <w:rPr>
          <w:lang w:val="ro-MD"/>
        </w:rPr>
        <w:t xml:space="preserve"> infrastructurii în localitățile rurale.</w:t>
      </w:r>
    </w:p>
    <w:p w14:paraId="32287714" w14:textId="19960345" w:rsidR="00977AC3" w:rsidRPr="009E7C3D" w:rsidRDefault="00203727" w:rsidP="006F4272">
      <w:pPr>
        <w:pStyle w:val="2"/>
        <w:numPr>
          <w:ilvl w:val="0"/>
          <w:numId w:val="0"/>
        </w:numPr>
        <w:spacing w:before="0" w:after="0" w:line="276" w:lineRule="auto"/>
        <w:jc w:val="both"/>
        <w:rPr>
          <w:rFonts w:ascii="Times New Roman" w:hAnsi="Times New Roman"/>
          <w:i w:val="0"/>
          <w:sz w:val="24"/>
          <w:szCs w:val="24"/>
          <w:lang w:val="ro-MD"/>
        </w:rPr>
      </w:pPr>
      <w:r w:rsidRPr="009E7C3D">
        <w:rPr>
          <w:rFonts w:ascii="Times New Roman" w:hAnsi="Times New Roman"/>
          <w:i w:val="0"/>
          <w:sz w:val="24"/>
          <w:szCs w:val="24"/>
          <w:lang w:val="ro-MD"/>
        </w:rPr>
        <w:t xml:space="preserve">Rezultate </w:t>
      </w:r>
      <w:r w:rsidR="004217D1" w:rsidRPr="009E7C3D">
        <w:rPr>
          <w:rFonts w:ascii="Times New Roman" w:hAnsi="Times New Roman"/>
          <w:i w:val="0"/>
          <w:sz w:val="24"/>
          <w:szCs w:val="24"/>
          <w:lang w:val="ro-MD"/>
        </w:rPr>
        <w:t>ș</w:t>
      </w:r>
      <w:r w:rsidRPr="009E7C3D">
        <w:rPr>
          <w:rFonts w:ascii="Times New Roman" w:hAnsi="Times New Roman"/>
          <w:i w:val="0"/>
          <w:sz w:val="24"/>
          <w:szCs w:val="24"/>
          <w:lang w:val="ro-MD"/>
        </w:rPr>
        <w:t>i restan</w:t>
      </w:r>
      <w:r w:rsidR="004217D1" w:rsidRPr="009E7C3D">
        <w:rPr>
          <w:rFonts w:ascii="Times New Roman" w:hAnsi="Times New Roman"/>
          <w:i w:val="0"/>
          <w:sz w:val="24"/>
          <w:szCs w:val="24"/>
          <w:lang w:val="ro-MD"/>
        </w:rPr>
        <w:t>ț</w:t>
      </w:r>
      <w:r w:rsidRPr="009E7C3D">
        <w:rPr>
          <w:rFonts w:ascii="Times New Roman" w:hAnsi="Times New Roman"/>
          <w:i w:val="0"/>
          <w:sz w:val="24"/>
          <w:szCs w:val="24"/>
          <w:lang w:val="ro-MD"/>
        </w:rPr>
        <w:t>e în impl</w:t>
      </w:r>
      <w:r w:rsidR="00217BAB" w:rsidRPr="009E7C3D">
        <w:rPr>
          <w:rFonts w:ascii="Times New Roman" w:hAnsi="Times New Roman"/>
          <w:i w:val="0"/>
          <w:sz w:val="24"/>
          <w:szCs w:val="24"/>
          <w:lang w:val="ro-MD"/>
        </w:rPr>
        <w:t>e</w:t>
      </w:r>
      <w:r w:rsidRPr="009E7C3D">
        <w:rPr>
          <w:rFonts w:ascii="Times New Roman" w:hAnsi="Times New Roman"/>
          <w:i w:val="0"/>
          <w:sz w:val="24"/>
          <w:szCs w:val="24"/>
          <w:lang w:val="ro-MD"/>
        </w:rPr>
        <w:t>mentarea SNDR 2016-2020</w:t>
      </w:r>
      <w:bookmarkEnd w:id="17"/>
      <w:bookmarkEnd w:id="18"/>
    </w:p>
    <w:p w14:paraId="37D95F1D" w14:textId="7F1EA028" w:rsidR="00E57BE3" w:rsidRPr="009E7C3D" w:rsidRDefault="00E57BE3" w:rsidP="00AE06A0">
      <w:pPr>
        <w:pStyle w:val="3"/>
        <w:numPr>
          <w:ilvl w:val="0"/>
          <w:numId w:val="0"/>
        </w:numPr>
        <w:spacing w:before="0" w:after="120" w:line="276" w:lineRule="auto"/>
        <w:ind w:left="720" w:hanging="720"/>
        <w:rPr>
          <w:rFonts w:ascii="Times New Roman" w:hAnsi="Times New Roman"/>
          <w:color w:val="auto"/>
          <w:lang w:val="ro-MD"/>
        </w:rPr>
      </w:pPr>
      <w:bookmarkStart w:id="19" w:name="_Toc58222312"/>
      <w:r w:rsidRPr="009E7C3D">
        <w:rPr>
          <w:rFonts w:ascii="Times New Roman" w:hAnsi="Times New Roman"/>
          <w:color w:val="auto"/>
          <w:lang w:val="ro-MD"/>
        </w:rPr>
        <w:t>Rezultate generale</w:t>
      </w:r>
      <w:bookmarkEnd w:id="19"/>
    </w:p>
    <w:p w14:paraId="66F4C00E" w14:textId="0B50ADDA" w:rsidR="000A53B1" w:rsidRPr="009E7C3D" w:rsidRDefault="002E0E58" w:rsidP="00AE06A0">
      <w:pPr>
        <w:spacing w:line="276" w:lineRule="auto"/>
        <w:jc w:val="both"/>
        <w:rPr>
          <w:lang w:val="ro-MD"/>
        </w:rPr>
      </w:pPr>
      <w:r w:rsidRPr="009E7C3D">
        <w:rPr>
          <w:lang w:val="ro-MD"/>
        </w:rPr>
        <w:t>Obiectivul general al SNDR 2016-2020 a constat în sus</w:t>
      </w:r>
      <w:r w:rsidR="004217D1" w:rsidRPr="009E7C3D">
        <w:rPr>
          <w:lang w:val="ro-MD"/>
        </w:rPr>
        <w:t>ț</w:t>
      </w:r>
      <w:r w:rsidRPr="009E7C3D">
        <w:rPr>
          <w:lang w:val="ro-MD"/>
        </w:rPr>
        <w:t xml:space="preserve">inerea dezvoltării echilibrate </w:t>
      </w:r>
      <w:r w:rsidR="004217D1" w:rsidRPr="009E7C3D">
        <w:rPr>
          <w:lang w:val="ro-MD"/>
        </w:rPr>
        <w:t>ș</w:t>
      </w:r>
      <w:r w:rsidRPr="009E7C3D">
        <w:rPr>
          <w:lang w:val="ro-MD"/>
        </w:rPr>
        <w:t>i durabile în toate regiunile de dezvoltare, urmărindu-se în special reducerea decalajelor crescânde dintre mun. Chi</w:t>
      </w:r>
      <w:r w:rsidR="004217D1" w:rsidRPr="009E7C3D">
        <w:rPr>
          <w:lang w:val="ro-MD"/>
        </w:rPr>
        <w:t>ș</w:t>
      </w:r>
      <w:r w:rsidRPr="009E7C3D">
        <w:rPr>
          <w:lang w:val="ro-MD"/>
        </w:rPr>
        <w:t xml:space="preserve">inău </w:t>
      </w:r>
      <w:r w:rsidR="004217D1" w:rsidRPr="009E7C3D">
        <w:rPr>
          <w:lang w:val="ro-MD"/>
        </w:rPr>
        <w:t>ș</w:t>
      </w:r>
      <w:r w:rsidRPr="009E7C3D">
        <w:rPr>
          <w:lang w:val="ro-MD"/>
        </w:rPr>
        <w:t xml:space="preserve">i restul teritoriului Republicii Moldova. </w:t>
      </w:r>
    </w:p>
    <w:p w14:paraId="3A397335" w14:textId="0DBA9474" w:rsidR="002E0E58" w:rsidRPr="009E7C3D" w:rsidRDefault="002E0E58" w:rsidP="00AE06A0">
      <w:pPr>
        <w:spacing w:line="276" w:lineRule="auto"/>
        <w:jc w:val="both"/>
        <w:rPr>
          <w:b/>
          <w:lang w:val="ro-MD"/>
        </w:rPr>
      </w:pPr>
      <w:r w:rsidRPr="009E7C3D">
        <w:rPr>
          <w:lang w:val="ro-MD"/>
        </w:rPr>
        <w:lastRenderedPageBreak/>
        <w:t xml:space="preserve">În acest sens, în rezultatul implementării </w:t>
      </w:r>
      <w:r w:rsidR="00EB6CC8" w:rsidRPr="009E7C3D">
        <w:rPr>
          <w:lang w:val="ro-MD"/>
        </w:rPr>
        <w:t>politicii na</w:t>
      </w:r>
      <w:r w:rsidR="004217D1" w:rsidRPr="009E7C3D">
        <w:rPr>
          <w:lang w:val="ro-MD"/>
        </w:rPr>
        <w:t>ț</w:t>
      </w:r>
      <w:r w:rsidR="00EB6CC8" w:rsidRPr="009E7C3D">
        <w:rPr>
          <w:lang w:val="ro-MD"/>
        </w:rPr>
        <w:t xml:space="preserve">ionale de dezvoltare regională prin intermediul SNDR 2016-2020, </w:t>
      </w:r>
      <w:r w:rsidRPr="009E7C3D">
        <w:rPr>
          <w:lang w:val="ro-MD"/>
        </w:rPr>
        <w:t>în sinergie cu activită</w:t>
      </w:r>
      <w:r w:rsidR="004217D1" w:rsidRPr="009E7C3D">
        <w:rPr>
          <w:lang w:val="ro-MD"/>
        </w:rPr>
        <w:t>ț</w:t>
      </w:r>
      <w:r w:rsidRPr="009E7C3D">
        <w:rPr>
          <w:lang w:val="ro-MD"/>
        </w:rPr>
        <w:t xml:space="preserve">ile implementate în cadrul altor strategii </w:t>
      </w:r>
      <w:r w:rsidR="004217D1" w:rsidRPr="009E7C3D">
        <w:rPr>
          <w:lang w:val="ro-MD"/>
        </w:rPr>
        <w:t>ș</w:t>
      </w:r>
      <w:r w:rsidRPr="009E7C3D">
        <w:rPr>
          <w:lang w:val="ro-MD"/>
        </w:rPr>
        <w:t xml:space="preserve">i programe de politici publice sectoriale, </w:t>
      </w:r>
      <w:r w:rsidR="00EB6CC8" w:rsidRPr="009E7C3D">
        <w:rPr>
          <w:lang w:val="ro-MD"/>
        </w:rPr>
        <w:t xml:space="preserve">precum </w:t>
      </w:r>
      <w:r w:rsidR="004217D1" w:rsidRPr="009E7C3D">
        <w:rPr>
          <w:lang w:val="ro-MD"/>
        </w:rPr>
        <w:t>ș</w:t>
      </w:r>
      <w:r w:rsidR="00EB6CC8" w:rsidRPr="009E7C3D">
        <w:rPr>
          <w:lang w:val="ro-MD"/>
        </w:rPr>
        <w:t>i investi</w:t>
      </w:r>
      <w:r w:rsidR="004217D1" w:rsidRPr="009E7C3D">
        <w:rPr>
          <w:lang w:val="ro-MD"/>
        </w:rPr>
        <w:t>ț</w:t>
      </w:r>
      <w:r w:rsidR="00EB6CC8" w:rsidRPr="009E7C3D">
        <w:rPr>
          <w:lang w:val="ro-MD"/>
        </w:rPr>
        <w:t xml:space="preserve">iilor private, </w:t>
      </w:r>
      <w:r w:rsidRPr="009E7C3D">
        <w:rPr>
          <w:lang w:val="ro-MD"/>
        </w:rPr>
        <w:t>pentru prima dată în ultimii 30 de ani s-a reu</w:t>
      </w:r>
      <w:r w:rsidR="004217D1" w:rsidRPr="009E7C3D">
        <w:rPr>
          <w:lang w:val="ro-MD"/>
        </w:rPr>
        <w:t>ș</w:t>
      </w:r>
      <w:r w:rsidRPr="009E7C3D">
        <w:rPr>
          <w:lang w:val="ro-MD"/>
        </w:rPr>
        <w:t xml:space="preserve">it </w:t>
      </w:r>
      <w:r w:rsidR="00431428" w:rsidRPr="009E7C3D">
        <w:rPr>
          <w:lang w:val="ro-MD"/>
        </w:rPr>
        <w:t>o încetinire</w:t>
      </w:r>
      <w:r w:rsidR="00CA0402" w:rsidRPr="009E7C3D">
        <w:rPr>
          <w:lang w:val="ro-MD"/>
        </w:rPr>
        <w:t xml:space="preserve"> (încă fragilă) a</w:t>
      </w:r>
      <w:r w:rsidRPr="009E7C3D">
        <w:rPr>
          <w:lang w:val="ro-MD"/>
        </w:rPr>
        <w:t xml:space="preserve"> tendin</w:t>
      </w:r>
      <w:r w:rsidR="004217D1" w:rsidRPr="009E7C3D">
        <w:rPr>
          <w:lang w:val="ro-MD"/>
        </w:rPr>
        <w:t>ț</w:t>
      </w:r>
      <w:r w:rsidR="006F4272">
        <w:rPr>
          <w:lang w:val="ro-MD"/>
        </w:rPr>
        <w:t xml:space="preserve">elor </w:t>
      </w:r>
      <w:r w:rsidRPr="009E7C3D">
        <w:rPr>
          <w:lang w:val="ro-MD"/>
        </w:rPr>
        <w:t xml:space="preserve">de concentrare </w:t>
      </w:r>
      <w:r w:rsidR="00CB1C6D" w:rsidRPr="009E7C3D">
        <w:rPr>
          <w:lang w:val="ro-MD"/>
        </w:rPr>
        <w:t>dispropor</w:t>
      </w:r>
      <w:r w:rsidR="004217D1" w:rsidRPr="009E7C3D">
        <w:rPr>
          <w:lang w:val="ro-MD"/>
        </w:rPr>
        <w:t>ț</w:t>
      </w:r>
      <w:r w:rsidR="00CB1C6D" w:rsidRPr="009E7C3D">
        <w:rPr>
          <w:lang w:val="ro-MD"/>
        </w:rPr>
        <w:t>ionată</w:t>
      </w:r>
      <w:r w:rsidRPr="009E7C3D">
        <w:rPr>
          <w:lang w:val="ro-MD"/>
        </w:rPr>
        <w:t xml:space="preserve"> a resurselor în mun. Chi</w:t>
      </w:r>
      <w:r w:rsidR="004217D1" w:rsidRPr="009E7C3D">
        <w:rPr>
          <w:lang w:val="ro-MD"/>
        </w:rPr>
        <w:t>ș</w:t>
      </w:r>
      <w:r w:rsidRPr="009E7C3D">
        <w:rPr>
          <w:lang w:val="ro-MD"/>
        </w:rPr>
        <w:t>inău în detrimentul restului teritoriului na</w:t>
      </w:r>
      <w:r w:rsidR="004217D1" w:rsidRPr="009E7C3D">
        <w:rPr>
          <w:lang w:val="ro-MD"/>
        </w:rPr>
        <w:t>ț</w:t>
      </w:r>
      <w:r w:rsidRPr="009E7C3D">
        <w:rPr>
          <w:lang w:val="ro-MD"/>
        </w:rPr>
        <w:t>ional, inclusiv:</w:t>
      </w:r>
    </w:p>
    <w:p w14:paraId="249A01CE" w14:textId="3F56B927" w:rsidR="002E0E58" w:rsidRPr="009E7C3D" w:rsidRDefault="002E0E58" w:rsidP="00AE06A0">
      <w:pPr>
        <w:numPr>
          <w:ilvl w:val="0"/>
          <w:numId w:val="25"/>
        </w:numPr>
        <w:spacing w:line="276" w:lineRule="auto"/>
        <w:ind w:left="270" w:hanging="270"/>
        <w:jc w:val="both"/>
        <w:rPr>
          <w:lang w:val="ro-MD"/>
        </w:rPr>
      </w:pPr>
      <w:r w:rsidRPr="009E7C3D">
        <w:rPr>
          <w:lang w:val="ro-MD"/>
        </w:rPr>
        <w:t xml:space="preserve">Cu </w:t>
      </w:r>
      <w:r w:rsidR="00CB1C6D" w:rsidRPr="009E7C3D">
        <w:rPr>
          <w:lang w:val="ro-MD"/>
        </w:rPr>
        <w:t>două puncte procentuale</w:t>
      </w:r>
      <w:r w:rsidRPr="009E7C3D">
        <w:rPr>
          <w:lang w:val="ro-MD"/>
        </w:rPr>
        <w:t xml:space="preserve"> a crescut ponderea agen</w:t>
      </w:r>
      <w:r w:rsidR="004217D1" w:rsidRPr="009E7C3D">
        <w:rPr>
          <w:lang w:val="ro-MD"/>
        </w:rPr>
        <w:t>ț</w:t>
      </w:r>
      <w:r w:rsidRPr="009E7C3D">
        <w:rPr>
          <w:lang w:val="ro-MD"/>
        </w:rPr>
        <w:t>ilor economici înregistra</w:t>
      </w:r>
      <w:r w:rsidR="004217D1" w:rsidRPr="009E7C3D">
        <w:rPr>
          <w:lang w:val="ro-MD"/>
        </w:rPr>
        <w:t>ț</w:t>
      </w:r>
      <w:r w:rsidRPr="009E7C3D">
        <w:rPr>
          <w:lang w:val="ro-MD"/>
        </w:rPr>
        <w:t>i în afara mun. Chi</w:t>
      </w:r>
      <w:r w:rsidR="004217D1" w:rsidRPr="009E7C3D">
        <w:rPr>
          <w:lang w:val="ro-MD"/>
        </w:rPr>
        <w:t>ș</w:t>
      </w:r>
      <w:r w:rsidRPr="009E7C3D">
        <w:rPr>
          <w:lang w:val="ro-MD"/>
        </w:rPr>
        <w:t>inău</w:t>
      </w:r>
      <w:r w:rsidR="00431428" w:rsidRPr="009E7C3D">
        <w:rPr>
          <w:lang w:val="ro-MD"/>
        </w:rPr>
        <w:t>.</w:t>
      </w:r>
    </w:p>
    <w:p w14:paraId="4344117B" w14:textId="7E43BCAA" w:rsidR="002E0E58" w:rsidRPr="009E7C3D" w:rsidRDefault="00CB1C6D" w:rsidP="00AE06A0">
      <w:pPr>
        <w:numPr>
          <w:ilvl w:val="0"/>
          <w:numId w:val="25"/>
        </w:numPr>
        <w:spacing w:line="276" w:lineRule="auto"/>
        <w:ind w:left="270" w:hanging="270"/>
        <w:jc w:val="both"/>
        <w:rPr>
          <w:lang w:val="ro-MD"/>
        </w:rPr>
      </w:pPr>
      <w:r w:rsidRPr="009E7C3D">
        <w:rPr>
          <w:lang w:val="ro-MD"/>
        </w:rPr>
        <w:t>Cu un punct procentual</w:t>
      </w:r>
      <w:r w:rsidR="002E0E58" w:rsidRPr="009E7C3D">
        <w:rPr>
          <w:lang w:val="ro-MD"/>
        </w:rPr>
        <w:t xml:space="preserve"> a crescut ponderea </w:t>
      </w:r>
      <w:r w:rsidR="00CA0402" w:rsidRPr="009E7C3D">
        <w:rPr>
          <w:lang w:val="ro-MD"/>
        </w:rPr>
        <w:t>regiunilor din afara mun. Chi</w:t>
      </w:r>
      <w:r w:rsidR="004217D1" w:rsidRPr="009E7C3D">
        <w:rPr>
          <w:lang w:val="ro-MD"/>
        </w:rPr>
        <w:t>ș</w:t>
      </w:r>
      <w:r w:rsidR="00CA0402" w:rsidRPr="009E7C3D">
        <w:rPr>
          <w:lang w:val="ro-MD"/>
        </w:rPr>
        <w:t>inău</w:t>
      </w:r>
      <w:r w:rsidR="002E0E58" w:rsidRPr="009E7C3D">
        <w:rPr>
          <w:lang w:val="ro-MD"/>
        </w:rPr>
        <w:t xml:space="preserve"> în cifra totală de afaceri a agen</w:t>
      </w:r>
      <w:r w:rsidR="004217D1" w:rsidRPr="009E7C3D">
        <w:rPr>
          <w:lang w:val="ro-MD"/>
        </w:rPr>
        <w:t>ț</w:t>
      </w:r>
      <w:r w:rsidR="002E0E58" w:rsidRPr="009E7C3D">
        <w:rPr>
          <w:lang w:val="ro-MD"/>
        </w:rPr>
        <w:t>ilor economici din Republica Moldova</w:t>
      </w:r>
      <w:r w:rsidR="00431428" w:rsidRPr="009E7C3D">
        <w:rPr>
          <w:lang w:val="ro-MD"/>
        </w:rPr>
        <w:t>.</w:t>
      </w:r>
    </w:p>
    <w:p w14:paraId="255F66C4" w14:textId="389612E4" w:rsidR="002E0E58" w:rsidRPr="009E7C3D" w:rsidRDefault="002E0E58" w:rsidP="00AE06A0">
      <w:pPr>
        <w:numPr>
          <w:ilvl w:val="0"/>
          <w:numId w:val="25"/>
        </w:numPr>
        <w:spacing w:line="276" w:lineRule="auto"/>
        <w:ind w:left="270" w:hanging="270"/>
        <w:rPr>
          <w:lang w:val="ro-MD"/>
        </w:rPr>
      </w:pPr>
      <w:r w:rsidRPr="009E7C3D">
        <w:rPr>
          <w:lang w:val="ro-MD"/>
        </w:rPr>
        <w:t xml:space="preserve">Cu </w:t>
      </w:r>
      <w:r w:rsidR="004217D1" w:rsidRPr="009E7C3D">
        <w:rPr>
          <w:lang w:val="ro-MD"/>
        </w:rPr>
        <w:t>ș</w:t>
      </w:r>
      <w:r w:rsidR="00CB1C6D" w:rsidRPr="009E7C3D">
        <w:rPr>
          <w:lang w:val="ro-MD"/>
        </w:rPr>
        <w:t>ase puncte procentuale</w:t>
      </w:r>
      <w:r w:rsidRPr="009E7C3D">
        <w:rPr>
          <w:lang w:val="ro-MD"/>
        </w:rPr>
        <w:t xml:space="preserve"> a crescut ponderea </w:t>
      </w:r>
      <w:r w:rsidR="00CA0402" w:rsidRPr="009E7C3D">
        <w:rPr>
          <w:lang w:val="ro-MD"/>
        </w:rPr>
        <w:t>regiunilor din afara mun. Chi</w:t>
      </w:r>
      <w:r w:rsidR="004217D1" w:rsidRPr="009E7C3D">
        <w:rPr>
          <w:lang w:val="ro-MD"/>
        </w:rPr>
        <w:t>ș</w:t>
      </w:r>
      <w:r w:rsidR="00CA0402" w:rsidRPr="009E7C3D">
        <w:rPr>
          <w:lang w:val="ro-MD"/>
        </w:rPr>
        <w:t xml:space="preserve">inău </w:t>
      </w:r>
      <w:r w:rsidRPr="009E7C3D">
        <w:rPr>
          <w:lang w:val="ro-MD"/>
        </w:rPr>
        <w:t>în volumul total al produc</w:t>
      </w:r>
      <w:r w:rsidR="004217D1" w:rsidRPr="009E7C3D">
        <w:rPr>
          <w:lang w:val="ro-MD"/>
        </w:rPr>
        <w:t>ț</w:t>
      </w:r>
      <w:r w:rsidRPr="009E7C3D">
        <w:rPr>
          <w:lang w:val="ro-MD"/>
        </w:rPr>
        <w:t xml:space="preserve">iei industriale din </w:t>
      </w:r>
      <w:r w:rsidR="004217D1" w:rsidRPr="009E7C3D">
        <w:rPr>
          <w:lang w:val="ro-MD"/>
        </w:rPr>
        <w:t>ț</w:t>
      </w:r>
      <w:r w:rsidRPr="009E7C3D">
        <w:rPr>
          <w:lang w:val="ro-MD"/>
        </w:rPr>
        <w:t>ară</w:t>
      </w:r>
      <w:r w:rsidR="00431428" w:rsidRPr="009E7C3D">
        <w:rPr>
          <w:lang w:val="ro-MD"/>
        </w:rPr>
        <w:t>.</w:t>
      </w:r>
    </w:p>
    <w:p w14:paraId="57F620D4" w14:textId="24EC9AC4" w:rsidR="002E0E58" w:rsidRPr="009E7C3D" w:rsidRDefault="00F56531" w:rsidP="00AE06A0">
      <w:pPr>
        <w:numPr>
          <w:ilvl w:val="0"/>
          <w:numId w:val="25"/>
        </w:numPr>
        <w:spacing w:line="276" w:lineRule="auto"/>
        <w:ind w:left="270" w:hanging="270"/>
        <w:jc w:val="both"/>
        <w:rPr>
          <w:lang w:val="ro-MD"/>
        </w:rPr>
      </w:pPr>
      <w:r w:rsidRPr="009E7C3D">
        <w:rPr>
          <w:lang w:val="ro-MD"/>
        </w:rPr>
        <w:t>Cu două puncte procentuale a crescut  ponderea regiunilor din afara mun. Chi</w:t>
      </w:r>
      <w:r w:rsidR="004217D1" w:rsidRPr="009E7C3D">
        <w:rPr>
          <w:lang w:val="ro-MD"/>
        </w:rPr>
        <w:t>ș</w:t>
      </w:r>
      <w:r w:rsidRPr="009E7C3D">
        <w:rPr>
          <w:lang w:val="ro-MD"/>
        </w:rPr>
        <w:t>inău în volumul total al investi</w:t>
      </w:r>
      <w:r w:rsidR="004217D1" w:rsidRPr="009E7C3D">
        <w:rPr>
          <w:lang w:val="ro-MD"/>
        </w:rPr>
        <w:t>ț</w:t>
      </w:r>
      <w:r w:rsidRPr="009E7C3D">
        <w:rPr>
          <w:lang w:val="ro-MD"/>
        </w:rPr>
        <w:t xml:space="preserve">iilor capitale (din toate sursele) </w:t>
      </w:r>
      <w:r w:rsidR="004217D1" w:rsidRPr="009E7C3D">
        <w:rPr>
          <w:lang w:val="ro-MD"/>
        </w:rPr>
        <w:t>ș</w:t>
      </w:r>
      <w:r w:rsidRPr="009E7C3D">
        <w:rPr>
          <w:lang w:val="ro-MD"/>
        </w:rPr>
        <w:t xml:space="preserve">i cu </w:t>
      </w:r>
      <w:r w:rsidR="00CB1C6D" w:rsidRPr="009E7C3D">
        <w:rPr>
          <w:lang w:val="ro-MD"/>
        </w:rPr>
        <w:t>patru puncte procentuale</w:t>
      </w:r>
      <w:r w:rsidR="002E0E58" w:rsidRPr="009E7C3D">
        <w:rPr>
          <w:lang w:val="ro-MD"/>
        </w:rPr>
        <w:t xml:space="preserve"> în volumul total al lucrărilor de construc</w:t>
      </w:r>
      <w:r w:rsidR="004217D1" w:rsidRPr="009E7C3D">
        <w:rPr>
          <w:lang w:val="ro-MD"/>
        </w:rPr>
        <w:t>ț</w:t>
      </w:r>
      <w:r w:rsidR="002E0E58" w:rsidRPr="009E7C3D">
        <w:rPr>
          <w:lang w:val="ro-MD"/>
        </w:rPr>
        <w:t>ie.</w:t>
      </w:r>
    </w:p>
    <w:p w14:paraId="40937F46" w14:textId="77777777" w:rsidR="002E0E58" w:rsidRPr="009E7C3D" w:rsidRDefault="002E0E58" w:rsidP="00AE06A0">
      <w:pPr>
        <w:spacing w:line="276" w:lineRule="auto"/>
        <w:jc w:val="both"/>
        <w:rPr>
          <w:lang w:val="ro-MD"/>
        </w:rPr>
      </w:pPr>
    </w:p>
    <w:p w14:paraId="75866F67" w14:textId="12373242" w:rsidR="002E0E58" w:rsidRPr="009E7C3D" w:rsidRDefault="002E0E58" w:rsidP="00AE06A0">
      <w:pPr>
        <w:spacing w:line="276" w:lineRule="auto"/>
        <w:jc w:val="both"/>
        <w:rPr>
          <w:lang w:val="ro-MD"/>
        </w:rPr>
      </w:pPr>
      <w:r w:rsidRPr="009E7C3D">
        <w:rPr>
          <w:lang w:val="ro-MD"/>
        </w:rPr>
        <w:t>Totodată, în perioada de referin</w:t>
      </w:r>
      <w:r w:rsidR="004217D1" w:rsidRPr="009E7C3D">
        <w:rPr>
          <w:lang w:val="ro-MD"/>
        </w:rPr>
        <w:t>ț</w:t>
      </w:r>
      <w:r w:rsidRPr="009E7C3D">
        <w:rPr>
          <w:lang w:val="ro-MD"/>
        </w:rPr>
        <w:t xml:space="preserve">ă s-au înregistrat un </w:t>
      </w:r>
      <w:r w:rsidR="004217D1" w:rsidRPr="009E7C3D">
        <w:rPr>
          <w:lang w:val="ro-MD"/>
        </w:rPr>
        <w:t>ș</w:t>
      </w:r>
      <w:r w:rsidRPr="009E7C3D">
        <w:rPr>
          <w:lang w:val="ro-MD"/>
        </w:rPr>
        <w:t xml:space="preserve">ir de alte simptome </w:t>
      </w:r>
      <w:r w:rsidR="00F56531" w:rsidRPr="009E7C3D">
        <w:rPr>
          <w:lang w:val="ro-MD"/>
        </w:rPr>
        <w:t>încurajatoare</w:t>
      </w:r>
      <w:r w:rsidR="00CA0402" w:rsidRPr="009E7C3D">
        <w:rPr>
          <w:lang w:val="ro-MD"/>
        </w:rPr>
        <w:t xml:space="preserve"> </w:t>
      </w:r>
      <w:r w:rsidRPr="009E7C3D">
        <w:rPr>
          <w:lang w:val="ro-MD"/>
        </w:rPr>
        <w:t>de ameliorare a tendin</w:t>
      </w:r>
      <w:r w:rsidR="004217D1" w:rsidRPr="009E7C3D">
        <w:rPr>
          <w:lang w:val="ro-MD"/>
        </w:rPr>
        <w:t>ț</w:t>
      </w:r>
      <w:r w:rsidRPr="009E7C3D">
        <w:rPr>
          <w:lang w:val="ro-MD"/>
        </w:rPr>
        <w:t>e</w:t>
      </w:r>
      <w:r w:rsidR="00431428" w:rsidRPr="009E7C3D">
        <w:rPr>
          <w:lang w:val="ro-MD"/>
        </w:rPr>
        <w:t>lor</w:t>
      </w:r>
      <w:r w:rsidRPr="009E7C3D">
        <w:rPr>
          <w:lang w:val="ro-MD"/>
        </w:rPr>
        <w:t xml:space="preserve"> negative, care au dominat dezvoltarea regiunilor din afara mun. Chi</w:t>
      </w:r>
      <w:r w:rsidR="004217D1" w:rsidRPr="009E7C3D">
        <w:rPr>
          <w:lang w:val="ro-MD"/>
        </w:rPr>
        <w:t>ș</w:t>
      </w:r>
      <w:r w:rsidRPr="009E7C3D">
        <w:rPr>
          <w:lang w:val="ro-MD"/>
        </w:rPr>
        <w:t>inău în ultimele decenii:</w:t>
      </w:r>
    </w:p>
    <w:p w14:paraId="416CAD7E" w14:textId="53910079" w:rsidR="002E0E58" w:rsidRPr="009E7C3D" w:rsidRDefault="002E0E58" w:rsidP="00AE06A0">
      <w:pPr>
        <w:numPr>
          <w:ilvl w:val="0"/>
          <w:numId w:val="26"/>
        </w:numPr>
        <w:spacing w:line="276" w:lineRule="auto"/>
        <w:ind w:left="270" w:hanging="270"/>
        <w:jc w:val="both"/>
        <w:rPr>
          <w:lang w:val="ro-MD"/>
        </w:rPr>
      </w:pPr>
      <w:r w:rsidRPr="009E7C3D">
        <w:rPr>
          <w:lang w:val="ro-MD"/>
        </w:rPr>
        <w:t>S-au încetinit ritmurile de reducere a ponderii regiunilor în numărul total de salaria</w:t>
      </w:r>
      <w:r w:rsidR="004217D1" w:rsidRPr="009E7C3D">
        <w:rPr>
          <w:lang w:val="ro-MD"/>
        </w:rPr>
        <w:t>ț</w:t>
      </w:r>
      <w:r w:rsidRPr="009E7C3D">
        <w:rPr>
          <w:lang w:val="ro-MD"/>
        </w:rPr>
        <w:t xml:space="preserve">i pe </w:t>
      </w:r>
      <w:r w:rsidR="004217D1" w:rsidRPr="009E7C3D">
        <w:rPr>
          <w:lang w:val="ro-MD"/>
        </w:rPr>
        <w:t>ț</w:t>
      </w:r>
      <w:r w:rsidR="00176960" w:rsidRPr="009E7C3D">
        <w:rPr>
          <w:lang w:val="ro-MD"/>
        </w:rPr>
        <w:t>ară (</w:t>
      </w:r>
      <w:r w:rsidRPr="009E7C3D">
        <w:rPr>
          <w:lang w:val="ro-MD"/>
        </w:rPr>
        <w:t>0,1% în perioada 2015-2019 fa</w:t>
      </w:r>
      <w:r w:rsidR="004217D1" w:rsidRPr="009E7C3D">
        <w:rPr>
          <w:lang w:val="ro-MD"/>
        </w:rPr>
        <w:t>ț</w:t>
      </w:r>
      <w:r w:rsidRPr="009E7C3D">
        <w:rPr>
          <w:lang w:val="ro-MD"/>
        </w:rPr>
        <w:t xml:space="preserve">ă de – 2,6% în perioada 2010-2015 </w:t>
      </w:r>
      <w:r w:rsidR="004217D1" w:rsidRPr="009E7C3D">
        <w:rPr>
          <w:lang w:val="ro-MD"/>
        </w:rPr>
        <w:t>ș</w:t>
      </w:r>
      <w:r w:rsidRPr="009E7C3D">
        <w:rPr>
          <w:lang w:val="ro-MD"/>
        </w:rPr>
        <w:t xml:space="preserve">i – 7,2% în perioada 2005-2020). </w:t>
      </w:r>
    </w:p>
    <w:p w14:paraId="014883FC" w14:textId="501BEBBA" w:rsidR="002E0E58" w:rsidRPr="009E7C3D" w:rsidRDefault="002E0E58" w:rsidP="00AE06A0">
      <w:pPr>
        <w:numPr>
          <w:ilvl w:val="0"/>
          <w:numId w:val="26"/>
        </w:numPr>
        <w:spacing w:line="276" w:lineRule="auto"/>
        <w:ind w:left="270" w:hanging="270"/>
        <w:jc w:val="both"/>
        <w:rPr>
          <w:lang w:val="ro-MD"/>
        </w:rPr>
      </w:pPr>
      <w:r w:rsidRPr="009E7C3D">
        <w:rPr>
          <w:lang w:val="ro-MD"/>
        </w:rPr>
        <w:t>S-au încetinit ritmurile de reducere a ponderii regiunilor în volumul total al comer</w:t>
      </w:r>
      <w:r w:rsidR="004217D1" w:rsidRPr="009E7C3D">
        <w:rPr>
          <w:lang w:val="ro-MD"/>
        </w:rPr>
        <w:t>ț</w:t>
      </w:r>
      <w:r w:rsidRPr="009E7C3D">
        <w:rPr>
          <w:lang w:val="ro-MD"/>
        </w:rPr>
        <w:t>ului (-2% în 2015-2019 fa</w:t>
      </w:r>
      <w:r w:rsidR="004217D1" w:rsidRPr="009E7C3D">
        <w:rPr>
          <w:lang w:val="ro-MD"/>
        </w:rPr>
        <w:t>ț</w:t>
      </w:r>
      <w:r w:rsidRPr="009E7C3D">
        <w:rPr>
          <w:lang w:val="ro-MD"/>
        </w:rPr>
        <w:t>ă de -15% în 2010-2015)</w:t>
      </w:r>
    </w:p>
    <w:p w14:paraId="55FBF96B" w14:textId="79F72431" w:rsidR="002E0E58" w:rsidRPr="009E7C3D" w:rsidRDefault="002E0E58" w:rsidP="00AE06A0">
      <w:pPr>
        <w:numPr>
          <w:ilvl w:val="0"/>
          <w:numId w:val="26"/>
        </w:numPr>
        <w:spacing w:line="276" w:lineRule="auto"/>
        <w:ind w:left="270" w:hanging="270"/>
        <w:jc w:val="both"/>
        <w:rPr>
          <w:lang w:val="ro-MD"/>
        </w:rPr>
      </w:pPr>
      <w:r w:rsidRPr="009E7C3D">
        <w:rPr>
          <w:lang w:val="ro-MD"/>
        </w:rPr>
        <w:t>S-au încetinit ritmurile de descre</w:t>
      </w:r>
      <w:r w:rsidR="004217D1" w:rsidRPr="009E7C3D">
        <w:rPr>
          <w:lang w:val="ro-MD"/>
        </w:rPr>
        <w:t>ș</w:t>
      </w:r>
      <w:r w:rsidRPr="009E7C3D">
        <w:rPr>
          <w:lang w:val="ro-MD"/>
        </w:rPr>
        <w:t>tere a ponderii regiunilor în totalul popula</w:t>
      </w:r>
      <w:r w:rsidR="004217D1" w:rsidRPr="009E7C3D">
        <w:rPr>
          <w:lang w:val="ro-MD"/>
        </w:rPr>
        <w:t>ț</w:t>
      </w:r>
      <w:r w:rsidRPr="009E7C3D">
        <w:rPr>
          <w:lang w:val="ro-MD"/>
        </w:rPr>
        <w:t xml:space="preserve">iei </w:t>
      </w:r>
      <w:r w:rsidR="004217D1" w:rsidRPr="009E7C3D">
        <w:rPr>
          <w:lang w:val="ro-MD"/>
        </w:rPr>
        <w:t>ț</w:t>
      </w:r>
      <w:r w:rsidRPr="009E7C3D">
        <w:rPr>
          <w:lang w:val="ro-MD"/>
        </w:rPr>
        <w:t>ării (de două ori fa</w:t>
      </w:r>
      <w:r w:rsidR="004217D1" w:rsidRPr="009E7C3D">
        <w:rPr>
          <w:lang w:val="ro-MD"/>
        </w:rPr>
        <w:t>ț</w:t>
      </w:r>
      <w:r w:rsidRPr="009E7C3D">
        <w:rPr>
          <w:lang w:val="ro-MD"/>
        </w:rPr>
        <w:t xml:space="preserve">ă de perioada 2010-2015). </w:t>
      </w:r>
    </w:p>
    <w:p w14:paraId="395F781B" w14:textId="77777777" w:rsidR="002E0E58" w:rsidRPr="009E7C3D" w:rsidRDefault="002E0E58" w:rsidP="00AE06A0">
      <w:pPr>
        <w:spacing w:line="276" w:lineRule="auto"/>
        <w:jc w:val="both"/>
        <w:rPr>
          <w:lang w:val="ro-MD"/>
        </w:rPr>
      </w:pPr>
    </w:p>
    <w:p w14:paraId="304064CB" w14:textId="2308241D" w:rsidR="005C0D2C" w:rsidRPr="009E7C3D" w:rsidRDefault="005C0D2C" w:rsidP="00AE06A0">
      <w:pPr>
        <w:spacing w:line="276" w:lineRule="auto"/>
        <w:jc w:val="both"/>
        <w:rPr>
          <w:lang w:val="ro-MD"/>
        </w:rPr>
      </w:pPr>
      <w:r w:rsidRPr="009E7C3D">
        <w:rPr>
          <w:lang w:val="ro-MD"/>
        </w:rPr>
        <w:t>Totu</w:t>
      </w:r>
      <w:r w:rsidR="004217D1" w:rsidRPr="009E7C3D">
        <w:rPr>
          <w:lang w:val="ro-MD"/>
        </w:rPr>
        <w:t>ș</w:t>
      </w:r>
      <w:r w:rsidRPr="009E7C3D">
        <w:rPr>
          <w:lang w:val="ro-MD"/>
        </w:rPr>
        <w:t xml:space="preserve">i, progresele înregistrate sunt încă </w:t>
      </w:r>
      <w:r w:rsidR="00C60C9D" w:rsidRPr="009E7C3D">
        <w:rPr>
          <w:lang w:val="ro-MD"/>
        </w:rPr>
        <w:t>re</w:t>
      </w:r>
      <w:r w:rsidR="007F70B2" w:rsidRPr="009E7C3D">
        <w:rPr>
          <w:lang w:val="ro-MD"/>
        </w:rPr>
        <w:t>lati</w:t>
      </w:r>
      <w:r w:rsidR="00C60C9D" w:rsidRPr="009E7C3D">
        <w:rPr>
          <w:lang w:val="ro-MD"/>
        </w:rPr>
        <w:t>v mici</w:t>
      </w:r>
      <w:r w:rsidRPr="009E7C3D">
        <w:rPr>
          <w:lang w:val="ro-MD"/>
        </w:rPr>
        <w:t xml:space="preserve">, </w:t>
      </w:r>
      <w:r w:rsidR="00C60C9D" w:rsidRPr="009E7C3D">
        <w:rPr>
          <w:lang w:val="ro-MD"/>
        </w:rPr>
        <w:t xml:space="preserve">fiind necesar </w:t>
      </w:r>
      <w:r w:rsidRPr="009E7C3D">
        <w:rPr>
          <w:lang w:val="ro-MD"/>
        </w:rPr>
        <w:t xml:space="preserve">a fi </w:t>
      </w:r>
      <w:r w:rsidR="00034449" w:rsidRPr="009E7C3D">
        <w:rPr>
          <w:lang w:val="ro-MD"/>
        </w:rPr>
        <w:t>întărit</w:t>
      </w:r>
      <w:r w:rsidRPr="009E7C3D">
        <w:rPr>
          <w:lang w:val="ro-MD"/>
        </w:rPr>
        <w:t>e în perioada următoare, pentru consolidarea unor tendin</w:t>
      </w:r>
      <w:r w:rsidR="004217D1" w:rsidRPr="009E7C3D">
        <w:rPr>
          <w:lang w:val="ro-MD"/>
        </w:rPr>
        <w:t>ț</w:t>
      </w:r>
      <w:r w:rsidRPr="009E7C3D">
        <w:rPr>
          <w:lang w:val="ro-MD"/>
        </w:rPr>
        <w:t>e durabile de dezvoltare echilibrată a teritoriului na</w:t>
      </w:r>
      <w:r w:rsidR="004217D1" w:rsidRPr="009E7C3D">
        <w:rPr>
          <w:lang w:val="ro-MD"/>
        </w:rPr>
        <w:t>ț</w:t>
      </w:r>
      <w:r w:rsidRPr="009E7C3D">
        <w:rPr>
          <w:lang w:val="ro-MD"/>
        </w:rPr>
        <w:t xml:space="preserve">ional. </w:t>
      </w:r>
    </w:p>
    <w:p w14:paraId="71FD7D0D" w14:textId="77777777" w:rsidR="00CA0402" w:rsidRPr="009E7C3D" w:rsidRDefault="00CA0402" w:rsidP="00AE06A0">
      <w:pPr>
        <w:spacing w:line="276" w:lineRule="auto"/>
        <w:jc w:val="both"/>
        <w:rPr>
          <w:lang w:val="ro-MD"/>
        </w:rPr>
      </w:pPr>
    </w:p>
    <w:p w14:paraId="7881E75A" w14:textId="2BBED0C2" w:rsidR="008E1A4B" w:rsidRPr="009E7C3D" w:rsidRDefault="002E0E58" w:rsidP="00AE06A0">
      <w:pPr>
        <w:spacing w:line="276" w:lineRule="auto"/>
        <w:jc w:val="both"/>
        <w:rPr>
          <w:lang w:val="ro-MD"/>
        </w:rPr>
      </w:pPr>
      <w:r w:rsidRPr="009E7C3D">
        <w:rPr>
          <w:lang w:val="ro-MD"/>
        </w:rPr>
        <w:t>În acela</w:t>
      </w:r>
      <w:r w:rsidR="004217D1" w:rsidRPr="009E7C3D">
        <w:rPr>
          <w:lang w:val="ro-MD"/>
        </w:rPr>
        <w:t>ș</w:t>
      </w:r>
      <w:r w:rsidRPr="009E7C3D">
        <w:rPr>
          <w:lang w:val="ro-MD"/>
        </w:rPr>
        <w:t xml:space="preserve">i context, pentru a asigura o continuitate </w:t>
      </w:r>
      <w:r w:rsidR="004217D1" w:rsidRPr="009E7C3D">
        <w:rPr>
          <w:lang w:val="ro-MD"/>
        </w:rPr>
        <w:t>ș</w:t>
      </w:r>
      <w:r w:rsidRPr="009E7C3D">
        <w:rPr>
          <w:lang w:val="ro-MD"/>
        </w:rPr>
        <w:t>i consolidare a tendin</w:t>
      </w:r>
      <w:r w:rsidR="004217D1" w:rsidRPr="009E7C3D">
        <w:rPr>
          <w:lang w:val="ro-MD"/>
        </w:rPr>
        <w:t>ț</w:t>
      </w:r>
      <w:r w:rsidRPr="009E7C3D">
        <w:rPr>
          <w:lang w:val="ro-MD"/>
        </w:rPr>
        <w:t>elor pozitive înregistrate, în perioada de referin</w:t>
      </w:r>
      <w:r w:rsidR="004217D1" w:rsidRPr="009E7C3D">
        <w:rPr>
          <w:lang w:val="ro-MD"/>
        </w:rPr>
        <w:t>ț</w:t>
      </w:r>
      <w:r w:rsidRPr="009E7C3D">
        <w:rPr>
          <w:lang w:val="ro-MD"/>
        </w:rPr>
        <w:t>ă s-a reu</w:t>
      </w:r>
      <w:r w:rsidR="004217D1" w:rsidRPr="009E7C3D">
        <w:rPr>
          <w:lang w:val="ro-MD"/>
        </w:rPr>
        <w:t>ș</w:t>
      </w:r>
      <w:r w:rsidRPr="009E7C3D">
        <w:rPr>
          <w:lang w:val="ro-MD"/>
        </w:rPr>
        <w:t>it fundamentarea tranzi</w:t>
      </w:r>
      <w:r w:rsidR="004217D1" w:rsidRPr="009E7C3D">
        <w:rPr>
          <w:lang w:val="ro-MD"/>
        </w:rPr>
        <w:t>ț</w:t>
      </w:r>
      <w:r w:rsidRPr="009E7C3D">
        <w:rPr>
          <w:lang w:val="ro-MD"/>
        </w:rPr>
        <w:t>iei la o nouă paradigmă de dezvoltare regională, care se bazează atât pe ultimele ajustări metodologice la nivel interna</w:t>
      </w:r>
      <w:r w:rsidR="004217D1" w:rsidRPr="009E7C3D">
        <w:rPr>
          <w:lang w:val="ro-MD"/>
        </w:rPr>
        <w:t>ț</w:t>
      </w:r>
      <w:r w:rsidRPr="009E7C3D">
        <w:rPr>
          <w:lang w:val="ro-MD"/>
        </w:rPr>
        <w:t>ional, cât</w:t>
      </w:r>
      <w:r w:rsidR="00D3000B" w:rsidRPr="009E7C3D">
        <w:rPr>
          <w:lang w:val="ro-MD"/>
        </w:rPr>
        <w:t xml:space="preserve"> și</w:t>
      </w:r>
      <w:r w:rsidRPr="009E7C3D">
        <w:rPr>
          <w:lang w:val="ro-MD"/>
        </w:rPr>
        <w:t xml:space="preserve"> (mai ales) pe circumstan</w:t>
      </w:r>
      <w:r w:rsidR="004217D1" w:rsidRPr="009E7C3D">
        <w:rPr>
          <w:lang w:val="ro-MD"/>
        </w:rPr>
        <w:t>ț</w:t>
      </w:r>
      <w:r w:rsidRPr="009E7C3D">
        <w:rPr>
          <w:lang w:val="ro-MD"/>
        </w:rPr>
        <w:t>ele contextuale ale Republicii Moldova. În acest sens, la data de 13.02.20</w:t>
      </w:r>
      <w:r w:rsidR="00536366" w:rsidRPr="009E7C3D">
        <w:rPr>
          <w:lang w:val="ro-MD"/>
        </w:rPr>
        <w:t>20</w:t>
      </w:r>
      <w:r w:rsidRPr="009E7C3D">
        <w:rPr>
          <w:lang w:val="ro-MD"/>
        </w:rPr>
        <w:t xml:space="preserve"> CNCDR a aprobat Noul Concept (paradigmă) de dezvoltare </w:t>
      </w:r>
      <w:r w:rsidR="00431428" w:rsidRPr="009E7C3D">
        <w:rPr>
          <w:lang w:val="ro-MD"/>
        </w:rPr>
        <w:t xml:space="preserve">regională </w:t>
      </w:r>
      <w:r w:rsidRPr="009E7C3D">
        <w:rPr>
          <w:lang w:val="ro-MD"/>
        </w:rPr>
        <w:t xml:space="preserve">a Republicii Moldova, care urmează să optimizeze </w:t>
      </w:r>
      <w:r w:rsidR="004217D1" w:rsidRPr="009E7C3D">
        <w:rPr>
          <w:lang w:val="ro-MD"/>
        </w:rPr>
        <w:t>ș</w:t>
      </w:r>
      <w:r w:rsidRPr="009E7C3D">
        <w:rPr>
          <w:lang w:val="ro-MD"/>
        </w:rPr>
        <w:t>i să eficientizeze abordarea politicii na</w:t>
      </w:r>
      <w:r w:rsidR="004217D1" w:rsidRPr="009E7C3D">
        <w:rPr>
          <w:lang w:val="ro-MD"/>
        </w:rPr>
        <w:t>ț</w:t>
      </w:r>
      <w:r w:rsidRPr="009E7C3D">
        <w:rPr>
          <w:lang w:val="ro-MD"/>
        </w:rPr>
        <w:t>ionale de dezvoltare regională în Republica Moldova</w:t>
      </w:r>
      <w:r w:rsidR="00431428" w:rsidRPr="009E7C3D">
        <w:rPr>
          <w:lang w:val="ro-MD"/>
        </w:rPr>
        <w:t xml:space="preserve"> în perioada următoare</w:t>
      </w:r>
      <w:r w:rsidR="00415410" w:rsidRPr="009E7C3D">
        <w:rPr>
          <w:lang w:val="ro-MD"/>
        </w:rPr>
        <w:t xml:space="preserve">. </w:t>
      </w:r>
    </w:p>
    <w:p w14:paraId="0DB235B0" w14:textId="34D6EA99" w:rsidR="00E57BE3" w:rsidRPr="009E7C3D" w:rsidRDefault="00E57BE3" w:rsidP="00AE06A0">
      <w:pPr>
        <w:pStyle w:val="3"/>
        <w:numPr>
          <w:ilvl w:val="0"/>
          <w:numId w:val="0"/>
        </w:numPr>
        <w:spacing w:before="0" w:line="276" w:lineRule="auto"/>
        <w:ind w:left="720" w:hanging="720"/>
        <w:rPr>
          <w:rFonts w:ascii="Times New Roman" w:hAnsi="Times New Roman"/>
          <w:color w:val="auto"/>
          <w:lang w:val="ro-MD"/>
        </w:rPr>
      </w:pPr>
      <w:bookmarkStart w:id="20" w:name="_Toc58222313"/>
      <w:r w:rsidRPr="009E7C3D">
        <w:rPr>
          <w:rFonts w:ascii="Times New Roman" w:hAnsi="Times New Roman"/>
          <w:color w:val="auto"/>
          <w:lang w:val="ro-MD"/>
        </w:rPr>
        <w:t>Rezultate specifice</w:t>
      </w:r>
      <w:bookmarkEnd w:id="20"/>
      <w:r w:rsidRPr="009E7C3D">
        <w:rPr>
          <w:rFonts w:ascii="Times New Roman" w:hAnsi="Times New Roman"/>
          <w:color w:val="auto"/>
          <w:lang w:val="ro-MD"/>
        </w:rPr>
        <w:t xml:space="preserve"> </w:t>
      </w:r>
    </w:p>
    <w:p w14:paraId="67192D15" w14:textId="0D8E62AB" w:rsidR="00E57BE3" w:rsidRPr="009E7C3D" w:rsidRDefault="00E57BE3" w:rsidP="00AE06A0">
      <w:pPr>
        <w:spacing w:line="276" w:lineRule="auto"/>
        <w:jc w:val="both"/>
        <w:rPr>
          <w:lang w:val="ro-MD"/>
        </w:rPr>
      </w:pPr>
      <w:r w:rsidRPr="009E7C3D">
        <w:rPr>
          <w:bCs/>
          <w:lang w:val="ro-MD"/>
        </w:rPr>
        <w:t>În conformitate cu cele mai bune practici interna</w:t>
      </w:r>
      <w:r w:rsidR="004217D1" w:rsidRPr="009E7C3D">
        <w:rPr>
          <w:bCs/>
          <w:lang w:val="ro-MD"/>
        </w:rPr>
        <w:t>ț</w:t>
      </w:r>
      <w:r w:rsidRPr="009E7C3D">
        <w:rPr>
          <w:bCs/>
          <w:lang w:val="ro-MD"/>
        </w:rPr>
        <w:t xml:space="preserve">ionale, evaluarea rezultatelor </w:t>
      </w:r>
      <w:r w:rsidR="00C136FC" w:rsidRPr="009E7C3D">
        <w:rPr>
          <w:bCs/>
          <w:lang w:val="ro-MD"/>
        </w:rPr>
        <w:t xml:space="preserve">atinse în procesul de implementare a obiectivelor specifice a SNDR 2016-2020 a fost efectuată în baza a </w:t>
      </w:r>
      <w:r w:rsidR="008B4C2B" w:rsidRPr="009E7C3D">
        <w:rPr>
          <w:bCs/>
          <w:lang w:val="ro-MD"/>
        </w:rPr>
        <w:t>patru</w:t>
      </w:r>
      <w:r w:rsidRPr="009E7C3D">
        <w:rPr>
          <w:bCs/>
          <w:lang w:val="ro-MD"/>
        </w:rPr>
        <w:t xml:space="preserve"> dimensiuni distincte: </w:t>
      </w:r>
      <w:r w:rsidR="00F56531" w:rsidRPr="009E7C3D">
        <w:rPr>
          <w:lang w:val="ro-MD"/>
        </w:rPr>
        <w:t>r</w:t>
      </w:r>
      <w:r w:rsidRPr="009E7C3D">
        <w:rPr>
          <w:lang w:val="ro-MD"/>
        </w:rPr>
        <w:t>elevan</w:t>
      </w:r>
      <w:r w:rsidR="004217D1" w:rsidRPr="009E7C3D">
        <w:rPr>
          <w:lang w:val="ro-MD"/>
        </w:rPr>
        <w:t>ț</w:t>
      </w:r>
      <w:r w:rsidR="008B4C2B" w:rsidRPr="009E7C3D">
        <w:rPr>
          <w:lang w:val="ro-MD"/>
        </w:rPr>
        <w:t>ă</w:t>
      </w:r>
      <w:r w:rsidRPr="009E7C3D">
        <w:rPr>
          <w:lang w:val="ro-MD"/>
        </w:rPr>
        <w:t>/coeren</w:t>
      </w:r>
      <w:r w:rsidR="004217D1" w:rsidRPr="009E7C3D">
        <w:rPr>
          <w:lang w:val="ro-MD"/>
        </w:rPr>
        <w:t>ț</w:t>
      </w:r>
      <w:r w:rsidRPr="009E7C3D">
        <w:rPr>
          <w:lang w:val="ro-MD"/>
        </w:rPr>
        <w:t xml:space="preserve">ă, </w:t>
      </w:r>
      <w:r w:rsidR="00F56531" w:rsidRPr="009E7C3D">
        <w:rPr>
          <w:lang w:val="ro-MD"/>
        </w:rPr>
        <w:t>e</w:t>
      </w:r>
      <w:r w:rsidR="008B4C2B" w:rsidRPr="009E7C3D">
        <w:rPr>
          <w:lang w:val="ro-MD"/>
        </w:rPr>
        <w:t>ficien</w:t>
      </w:r>
      <w:r w:rsidR="004217D1" w:rsidRPr="009E7C3D">
        <w:rPr>
          <w:lang w:val="ro-MD"/>
        </w:rPr>
        <w:t>ț</w:t>
      </w:r>
      <w:r w:rsidR="008B4C2B" w:rsidRPr="009E7C3D">
        <w:rPr>
          <w:lang w:val="ro-MD"/>
        </w:rPr>
        <w:t>ă</w:t>
      </w:r>
      <w:r w:rsidR="008A656F" w:rsidRPr="009E7C3D">
        <w:rPr>
          <w:lang w:val="ro-MD"/>
        </w:rPr>
        <w:t xml:space="preserve">, </w:t>
      </w:r>
      <w:r w:rsidR="00F56531" w:rsidRPr="009E7C3D">
        <w:rPr>
          <w:lang w:val="ro-MD"/>
        </w:rPr>
        <w:t>e</w:t>
      </w:r>
      <w:r w:rsidRPr="009E7C3D">
        <w:rPr>
          <w:lang w:val="ro-MD"/>
        </w:rPr>
        <w:t xml:space="preserve">ficacitate </w:t>
      </w:r>
      <w:r w:rsidR="004217D1" w:rsidRPr="009E7C3D">
        <w:rPr>
          <w:lang w:val="ro-MD"/>
        </w:rPr>
        <w:t>ș</w:t>
      </w:r>
      <w:r w:rsidR="008A656F" w:rsidRPr="009E7C3D">
        <w:rPr>
          <w:lang w:val="ro-MD"/>
        </w:rPr>
        <w:t xml:space="preserve">i </w:t>
      </w:r>
      <w:r w:rsidR="00F56531" w:rsidRPr="009E7C3D">
        <w:rPr>
          <w:lang w:val="ro-MD"/>
        </w:rPr>
        <w:t>i</w:t>
      </w:r>
      <w:r w:rsidRPr="009E7C3D">
        <w:rPr>
          <w:lang w:val="ro-MD"/>
        </w:rPr>
        <w:t>mpact.</w:t>
      </w:r>
    </w:p>
    <w:p w14:paraId="657E768A" w14:textId="2E892064" w:rsidR="00EA41B6" w:rsidRPr="009E7C3D" w:rsidRDefault="00EA41B6" w:rsidP="00AE06A0">
      <w:pPr>
        <w:spacing w:line="276" w:lineRule="auto"/>
        <w:jc w:val="both"/>
        <w:rPr>
          <w:lang w:val="ro-MD"/>
        </w:rPr>
      </w:pPr>
    </w:p>
    <w:p w14:paraId="27E16452" w14:textId="1728BBB5" w:rsidR="00C136FC" w:rsidRPr="009E7C3D" w:rsidRDefault="00E57BE3" w:rsidP="00AE06A0">
      <w:pPr>
        <w:spacing w:after="120" w:line="276" w:lineRule="auto"/>
        <w:jc w:val="both"/>
        <w:rPr>
          <w:b/>
          <w:u w:val="single"/>
          <w:lang w:val="ro-MD"/>
        </w:rPr>
      </w:pPr>
      <w:r w:rsidRPr="009E7C3D">
        <w:rPr>
          <w:b/>
          <w:u w:val="single"/>
          <w:lang w:val="ro-MD"/>
        </w:rPr>
        <w:t xml:space="preserve">Obiectivul </w:t>
      </w:r>
      <w:r w:rsidR="0017332B" w:rsidRPr="009E7C3D">
        <w:rPr>
          <w:b/>
          <w:u w:val="single"/>
          <w:lang w:val="ro-MD"/>
        </w:rPr>
        <w:t xml:space="preserve">specific </w:t>
      </w:r>
      <w:r w:rsidRPr="009E7C3D">
        <w:rPr>
          <w:b/>
          <w:u w:val="single"/>
          <w:lang w:val="ro-MD"/>
        </w:rPr>
        <w:t>1:</w:t>
      </w:r>
      <w:r w:rsidRPr="009E7C3D">
        <w:rPr>
          <w:b/>
          <w:lang w:val="ro-MD"/>
        </w:rPr>
        <w:t xml:space="preserve"> Asigurarea accesului la servicii </w:t>
      </w:r>
      <w:r w:rsidR="004217D1" w:rsidRPr="009E7C3D">
        <w:rPr>
          <w:b/>
          <w:lang w:val="ro-MD"/>
        </w:rPr>
        <w:t>ș</w:t>
      </w:r>
      <w:r w:rsidRPr="009E7C3D">
        <w:rPr>
          <w:b/>
          <w:lang w:val="ro-MD"/>
        </w:rPr>
        <w:t>i utilită</w:t>
      </w:r>
      <w:r w:rsidR="004217D1" w:rsidRPr="009E7C3D">
        <w:rPr>
          <w:b/>
          <w:lang w:val="ro-MD"/>
        </w:rPr>
        <w:t>ț</w:t>
      </w:r>
      <w:r w:rsidRPr="009E7C3D">
        <w:rPr>
          <w:b/>
          <w:lang w:val="ro-MD"/>
        </w:rPr>
        <w:t>i publice calitative</w:t>
      </w:r>
    </w:p>
    <w:p w14:paraId="6E7A8618" w14:textId="16D9EB02" w:rsidR="00E57BE3" w:rsidRPr="009E7C3D" w:rsidRDefault="00E57BE3" w:rsidP="00AE06A0">
      <w:pPr>
        <w:spacing w:line="276" w:lineRule="auto"/>
        <w:jc w:val="both"/>
        <w:rPr>
          <w:lang w:val="ro-MD"/>
        </w:rPr>
      </w:pPr>
      <w:r w:rsidRPr="009E7C3D">
        <w:rPr>
          <w:iCs/>
          <w:lang w:val="ro-MD"/>
        </w:rPr>
        <w:lastRenderedPageBreak/>
        <w:t>Realizarea acestui o</w:t>
      </w:r>
      <w:r w:rsidR="000A53B1">
        <w:rPr>
          <w:iCs/>
          <w:lang w:val="ro-MD"/>
        </w:rPr>
        <w:t xml:space="preserve">biectiv a urmărit 2 măsuri: </w:t>
      </w:r>
      <w:r w:rsidRPr="009E7C3D">
        <w:rPr>
          <w:iCs/>
          <w:lang w:val="ro-MD"/>
        </w:rPr>
        <w:t xml:space="preserve">Dezvoltarea infrastructurii </w:t>
      </w:r>
      <w:r w:rsidR="00CA0402" w:rsidRPr="009E7C3D">
        <w:rPr>
          <w:iCs/>
          <w:lang w:val="ro-MD"/>
        </w:rPr>
        <w:t xml:space="preserve">tehnico-edilitare </w:t>
      </w:r>
      <w:r w:rsidRPr="009E7C3D">
        <w:rPr>
          <w:iCs/>
          <w:lang w:val="ro-MD"/>
        </w:rPr>
        <w:t>de importan</w:t>
      </w:r>
      <w:r w:rsidR="004217D1" w:rsidRPr="009E7C3D">
        <w:rPr>
          <w:iCs/>
          <w:lang w:val="ro-MD"/>
        </w:rPr>
        <w:t>ț</w:t>
      </w:r>
      <w:r w:rsidRPr="009E7C3D">
        <w:rPr>
          <w:iCs/>
          <w:lang w:val="ro-MD"/>
        </w:rPr>
        <w:t xml:space="preserve">ă locală </w:t>
      </w:r>
      <w:r w:rsidR="004217D1" w:rsidRPr="009E7C3D">
        <w:rPr>
          <w:iCs/>
          <w:lang w:val="ro-MD"/>
        </w:rPr>
        <w:t>ș</w:t>
      </w:r>
      <w:r w:rsidRPr="009E7C3D">
        <w:rPr>
          <w:iCs/>
          <w:lang w:val="ro-MD"/>
        </w:rPr>
        <w:t xml:space="preserve">i regională </w:t>
      </w:r>
      <w:r w:rsidR="004217D1" w:rsidRPr="009E7C3D">
        <w:rPr>
          <w:iCs/>
          <w:lang w:val="ro-MD"/>
        </w:rPr>
        <w:t>ș</w:t>
      </w:r>
      <w:r w:rsidR="000A53B1">
        <w:rPr>
          <w:iCs/>
          <w:lang w:val="ro-MD"/>
        </w:rPr>
        <w:t xml:space="preserve">i </w:t>
      </w:r>
      <w:r w:rsidRPr="009E7C3D">
        <w:rPr>
          <w:bCs/>
          <w:lang w:val="ro-MD"/>
        </w:rPr>
        <w:t>Dezvoltarea</w:t>
      </w:r>
      <w:r w:rsidRPr="009E7C3D">
        <w:rPr>
          <w:iCs/>
          <w:lang w:val="ro-MD"/>
        </w:rPr>
        <w:t xml:space="preserve"> principiilor de regionalizare a serviciilor publice în domeniile gestionării </w:t>
      </w:r>
      <w:r w:rsidRPr="009E7C3D">
        <w:rPr>
          <w:lang w:val="ro-MD"/>
        </w:rPr>
        <w:t>de</w:t>
      </w:r>
      <w:r w:rsidR="004217D1" w:rsidRPr="009E7C3D">
        <w:rPr>
          <w:lang w:val="ro-MD"/>
        </w:rPr>
        <w:t>ș</w:t>
      </w:r>
      <w:r w:rsidRPr="009E7C3D">
        <w:rPr>
          <w:lang w:val="ro-MD"/>
        </w:rPr>
        <w:t xml:space="preserve">eurilor solide </w:t>
      </w:r>
      <w:r w:rsidR="004217D1" w:rsidRPr="009E7C3D">
        <w:rPr>
          <w:lang w:val="ro-MD"/>
        </w:rPr>
        <w:t>ș</w:t>
      </w:r>
      <w:r w:rsidRPr="009E7C3D">
        <w:rPr>
          <w:lang w:val="ro-MD"/>
        </w:rPr>
        <w:t xml:space="preserve">i alimentării cu apă </w:t>
      </w:r>
      <w:r w:rsidR="004217D1" w:rsidRPr="009E7C3D">
        <w:rPr>
          <w:lang w:val="ro-MD"/>
        </w:rPr>
        <w:t>ș</w:t>
      </w:r>
      <w:r w:rsidRPr="009E7C3D">
        <w:rPr>
          <w:lang w:val="ro-MD"/>
        </w:rPr>
        <w:t>i canalizare</w:t>
      </w:r>
      <w:r w:rsidR="00C136FC" w:rsidRPr="009E7C3D">
        <w:rPr>
          <w:lang w:val="ro-MD"/>
        </w:rPr>
        <w:t>, axate pe 4 domenii de interven</w:t>
      </w:r>
      <w:r w:rsidR="004217D1" w:rsidRPr="009E7C3D">
        <w:rPr>
          <w:lang w:val="ro-MD"/>
        </w:rPr>
        <w:t>ț</w:t>
      </w:r>
      <w:r w:rsidR="00C136FC" w:rsidRPr="009E7C3D">
        <w:rPr>
          <w:lang w:val="ro-MD"/>
        </w:rPr>
        <w:t>ie:</w:t>
      </w:r>
    </w:p>
    <w:p w14:paraId="147B36F7" w14:textId="549A5709" w:rsidR="00E57BE3" w:rsidRPr="009E7C3D" w:rsidRDefault="00E57BE3" w:rsidP="00AE06A0">
      <w:pPr>
        <w:numPr>
          <w:ilvl w:val="0"/>
          <w:numId w:val="2"/>
        </w:numPr>
        <w:spacing w:line="276" w:lineRule="auto"/>
        <w:ind w:left="270" w:hanging="270"/>
        <w:jc w:val="both"/>
        <w:rPr>
          <w:lang w:val="ro-MD"/>
        </w:rPr>
      </w:pPr>
      <w:r w:rsidRPr="009E7C3D">
        <w:rPr>
          <w:lang w:val="ro-MD"/>
        </w:rPr>
        <w:t xml:space="preserve">Dezvoltarea serviciilor de alimentare centralizată cu apă </w:t>
      </w:r>
      <w:r w:rsidR="004217D1" w:rsidRPr="009E7C3D">
        <w:rPr>
          <w:lang w:val="ro-MD"/>
        </w:rPr>
        <w:t>ș</w:t>
      </w:r>
      <w:r w:rsidRPr="009E7C3D">
        <w:rPr>
          <w:lang w:val="ro-MD"/>
        </w:rPr>
        <w:t>i canalizare</w:t>
      </w:r>
      <w:r w:rsidR="00C136FC" w:rsidRPr="009E7C3D">
        <w:rPr>
          <w:lang w:val="ro-MD"/>
        </w:rPr>
        <w:t>.</w:t>
      </w:r>
    </w:p>
    <w:p w14:paraId="55F85069" w14:textId="572E6C10" w:rsidR="00E57BE3" w:rsidRPr="009E7C3D" w:rsidRDefault="00E57BE3" w:rsidP="00AE06A0">
      <w:pPr>
        <w:numPr>
          <w:ilvl w:val="0"/>
          <w:numId w:val="2"/>
        </w:numPr>
        <w:spacing w:line="276" w:lineRule="auto"/>
        <w:ind w:left="270" w:hanging="270"/>
        <w:jc w:val="both"/>
        <w:rPr>
          <w:lang w:val="ro-MD"/>
        </w:rPr>
      </w:pPr>
      <w:r w:rsidRPr="009E7C3D">
        <w:rPr>
          <w:lang w:val="ro-MD"/>
        </w:rPr>
        <w:t>Managementul de</w:t>
      </w:r>
      <w:r w:rsidR="004217D1" w:rsidRPr="009E7C3D">
        <w:rPr>
          <w:lang w:val="ro-MD"/>
        </w:rPr>
        <w:t>ș</w:t>
      </w:r>
      <w:r w:rsidRPr="009E7C3D">
        <w:rPr>
          <w:lang w:val="ro-MD"/>
        </w:rPr>
        <w:t>eurilor solide</w:t>
      </w:r>
      <w:r w:rsidR="00C136FC" w:rsidRPr="009E7C3D">
        <w:rPr>
          <w:lang w:val="ro-MD"/>
        </w:rPr>
        <w:t>.</w:t>
      </w:r>
    </w:p>
    <w:p w14:paraId="3231AC34" w14:textId="2A9B32EA" w:rsidR="00E57BE3" w:rsidRPr="009E7C3D" w:rsidRDefault="00E57BE3" w:rsidP="00AE06A0">
      <w:pPr>
        <w:numPr>
          <w:ilvl w:val="0"/>
          <w:numId w:val="2"/>
        </w:numPr>
        <w:spacing w:line="276" w:lineRule="auto"/>
        <w:ind w:left="270" w:hanging="270"/>
        <w:jc w:val="both"/>
        <w:rPr>
          <w:lang w:val="ro-MD"/>
        </w:rPr>
      </w:pPr>
      <w:r w:rsidRPr="009E7C3D">
        <w:rPr>
          <w:lang w:val="ro-MD"/>
        </w:rPr>
        <w:t>Dezvolt</w:t>
      </w:r>
      <w:r w:rsidR="00C136FC" w:rsidRPr="009E7C3D">
        <w:rPr>
          <w:lang w:val="ro-MD"/>
        </w:rPr>
        <w:t xml:space="preserve">area </w:t>
      </w:r>
      <w:r w:rsidR="0017332B" w:rsidRPr="009E7C3D">
        <w:rPr>
          <w:lang w:val="ro-MD"/>
        </w:rPr>
        <w:t>i</w:t>
      </w:r>
      <w:r w:rsidR="00C136FC" w:rsidRPr="009E7C3D">
        <w:rPr>
          <w:lang w:val="ro-MD"/>
        </w:rPr>
        <w:t>nfrastructurii drumurilor.</w:t>
      </w:r>
    </w:p>
    <w:p w14:paraId="36A81B7C" w14:textId="6AF9161C" w:rsidR="00E57BE3" w:rsidRPr="009E7C3D" w:rsidRDefault="00E57BE3" w:rsidP="00AE06A0">
      <w:pPr>
        <w:numPr>
          <w:ilvl w:val="0"/>
          <w:numId w:val="2"/>
        </w:numPr>
        <w:spacing w:line="276" w:lineRule="auto"/>
        <w:ind w:left="270" w:hanging="270"/>
        <w:jc w:val="both"/>
        <w:rPr>
          <w:lang w:val="ro-MD"/>
        </w:rPr>
      </w:pPr>
      <w:r w:rsidRPr="009E7C3D">
        <w:rPr>
          <w:lang w:val="ro-MD"/>
        </w:rPr>
        <w:t>Eficien</w:t>
      </w:r>
      <w:r w:rsidR="004217D1" w:rsidRPr="009E7C3D">
        <w:rPr>
          <w:lang w:val="ro-MD"/>
        </w:rPr>
        <w:t>ț</w:t>
      </w:r>
      <w:r w:rsidRPr="009E7C3D">
        <w:rPr>
          <w:lang w:val="ro-MD"/>
        </w:rPr>
        <w:t>a energetică a clădirilor publice</w:t>
      </w:r>
      <w:r w:rsidR="00C136FC" w:rsidRPr="009E7C3D">
        <w:rPr>
          <w:lang w:val="ro-MD"/>
        </w:rPr>
        <w:t>.</w:t>
      </w:r>
    </w:p>
    <w:p w14:paraId="3B17B040" w14:textId="77777777" w:rsidR="00C136FC" w:rsidRPr="009E7C3D" w:rsidRDefault="00C136FC" w:rsidP="00AE06A0">
      <w:pPr>
        <w:spacing w:line="276" w:lineRule="auto"/>
        <w:jc w:val="both"/>
        <w:rPr>
          <w:iCs/>
          <w:lang w:val="ro-MD"/>
        </w:rPr>
      </w:pPr>
    </w:p>
    <w:p w14:paraId="5387894C" w14:textId="155CAB31" w:rsidR="004D661F" w:rsidRPr="009E7C3D" w:rsidRDefault="00C97A52" w:rsidP="00AE06A0">
      <w:pPr>
        <w:spacing w:line="276" w:lineRule="auto"/>
        <w:jc w:val="both"/>
        <w:rPr>
          <w:iCs/>
          <w:lang w:val="ro-MD"/>
        </w:rPr>
      </w:pPr>
      <w:r w:rsidRPr="009E7C3D">
        <w:rPr>
          <w:iCs/>
          <w:lang w:val="ro-MD"/>
        </w:rPr>
        <w:t>În general</w:t>
      </w:r>
      <w:r w:rsidR="00431428" w:rsidRPr="009E7C3D">
        <w:rPr>
          <w:iCs/>
          <w:lang w:val="ro-MD"/>
        </w:rPr>
        <w:t>,</w:t>
      </w:r>
      <w:r w:rsidRPr="009E7C3D">
        <w:rPr>
          <w:iCs/>
          <w:lang w:val="ro-MD"/>
        </w:rPr>
        <w:t xml:space="preserve"> pentru implementarea prezentului obiectiv au fost direc</w:t>
      </w:r>
      <w:r w:rsidR="004217D1" w:rsidRPr="009E7C3D">
        <w:rPr>
          <w:iCs/>
          <w:lang w:val="ro-MD"/>
        </w:rPr>
        <w:t>ț</w:t>
      </w:r>
      <w:r w:rsidRPr="009E7C3D">
        <w:rPr>
          <w:iCs/>
          <w:lang w:val="ro-MD"/>
        </w:rPr>
        <w:t>iona</w:t>
      </w:r>
      <w:r w:rsidR="004217D1" w:rsidRPr="009E7C3D">
        <w:rPr>
          <w:iCs/>
          <w:lang w:val="ro-MD"/>
        </w:rPr>
        <w:t>ț</w:t>
      </w:r>
      <w:r w:rsidRPr="009E7C3D">
        <w:rPr>
          <w:iCs/>
          <w:lang w:val="ro-MD"/>
        </w:rPr>
        <w:t xml:space="preserve">i cca. </w:t>
      </w:r>
      <w:r w:rsidR="007155B0" w:rsidRPr="009E7C3D">
        <w:rPr>
          <w:iCs/>
          <w:lang w:val="ro-MD"/>
        </w:rPr>
        <w:t>603,21</w:t>
      </w:r>
      <w:r w:rsidR="00431428" w:rsidRPr="009E7C3D">
        <w:rPr>
          <w:iCs/>
          <w:lang w:val="ro-MD"/>
        </w:rPr>
        <w:t xml:space="preserve"> milioane MDL, din sursele FNDR </w:t>
      </w:r>
      <w:r w:rsidR="004217D1" w:rsidRPr="009E7C3D">
        <w:rPr>
          <w:iCs/>
          <w:lang w:val="ro-MD"/>
        </w:rPr>
        <w:t>ș</w:t>
      </w:r>
      <w:r w:rsidR="00431428" w:rsidRPr="009E7C3D">
        <w:rPr>
          <w:iCs/>
          <w:lang w:val="ro-MD"/>
        </w:rPr>
        <w:t>i cca.</w:t>
      </w:r>
      <w:r w:rsidR="000A53B1">
        <w:rPr>
          <w:iCs/>
          <w:lang w:val="ro-MD"/>
        </w:rPr>
        <w:t xml:space="preserve"> </w:t>
      </w:r>
      <w:r w:rsidR="00C136FC" w:rsidRPr="009E7C3D">
        <w:rPr>
          <w:iCs/>
          <w:lang w:val="ro-MD"/>
        </w:rPr>
        <w:t>50 milioane</w:t>
      </w:r>
      <w:r w:rsidR="000A53B1">
        <w:rPr>
          <w:iCs/>
          <w:lang w:val="ro-MD"/>
        </w:rPr>
        <w:t xml:space="preserve"> euro</w:t>
      </w:r>
      <w:r w:rsidR="00C136FC" w:rsidRPr="009E7C3D">
        <w:rPr>
          <w:iCs/>
          <w:lang w:val="ro-MD"/>
        </w:rPr>
        <w:t xml:space="preserve"> din partea partenerilor de dezvoltare (în special UE, Guvernul Germaniei </w:t>
      </w:r>
      <w:r w:rsidR="004217D1" w:rsidRPr="009E7C3D">
        <w:rPr>
          <w:iCs/>
          <w:lang w:val="ro-MD"/>
        </w:rPr>
        <w:t>ș</w:t>
      </w:r>
      <w:r w:rsidR="00C136FC" w:rsidRPr="009E7C3D">
        <w:rPr>
          <w:iCs/>
          <w:lang w:val="ro-MD"/>
        </w:rPr>
        <w:t>i Guvernul Elve</w:t>
      </w:r>
      <w:r w:rsidR="004217D1" w:rsidRPr="009E7C3D">
        <w:rPr>
          <w:iCs/>
          <w:lang w:val="ro-MD"/>
        </w:rPr>
        <w:t>ț</w:t>
      </w:r>
      <w:r w:rsidR="00C136FC" w:rsidRPr="009E7C3D">
        <w:rPr>
          <w:iCs/>
          <w:lang w:val="ro-MD"/>
        </w:rPr>
        <w:t>iei), în cadrul a</w:t>
      </w:r>
      <w:r w:rsidRPr="009E7C3D">
        <w:rPr>
          <w:iCs/>
          <w:lang w:val="ro-MD"/>
        </w:rPr>
        <w:t xml:space="preserve"> </w:t>
      </w:r>
      <w:r w:rsidR="00E1236F" w:rsidRPr="009E7C3D">
        <w:rPr>
          <w:iCs/>
          <w:lang w:val="ro-MD"/>
        </w:rPr>
        <w:t>5</w:t>
      </w:r>
      <w:r w:rsidR="00AB24B6" w:rsidRPr="009E7C3D">
        <w:rPr>
          <w:iCs/>
          <w:lang w:val="ro-MD"/>
        </w:rPr>
        <w:t>9</w:t>
      </w:r>
      <w:r w:rsidR="007A5334" w:rsidRPr="009E7C3D">
        <w:rPr>
          <w:iCs/>
          <w:lang w:val="ro-MD"/>
        </w:rPr>
        <w:t xml:space="preserve"> </w:t>
      </w:r>
      <w:r w:rsidRPr="009E7C3D">
        <w:rPr>
          <w:iCs/>
          <w:lang w:val="ro-MD"/>
        </w:rPr>
        <w:t>de proiecte, inclusiv 2</w:t>
      </w:r>
      <w:r w:rsidR="00AB24B6" w:rsidRPr="009E7C3D">
        <w:rPr>
          <w:iCs/>
          <w:lang w:val="ro-MD"/>
        </w:rPr>
        <w:t>9</w:t>
      </w:r>
      <w:r w:rsidR="007A5334" w:rsidRPr="009E7C3D">
        <w:rPr>
          <w:iCs/>
          <w:lang w:val="ro-MD"/>
        </w:rPr>
        <w:t xml:space="preserve"> </w:t>
      </w:r>
      <w:r w:rsidR="004D661F" w:rsidRPr="009E7C3D">
        <w:rPr>
          <w:iCs/>
          <w:lang w:val="ro-MD"/>
        </w:rPr>
        <w:t xml:space="preserve">în domeniul apă-canalizare, </w:t>
      </w:r>
      <w:r w:rsidR="00C27413" w:rsidRPr="009E7C3D">
        <w:rPr>
          <w:iCs/>
          <w:lang w:val="ro-MD"/>
        </w:rPr>
        <w:t>1</w:t>
      </w:r>
      <w:r w:rsidR="004D661F" w:rsidRPr="009E7C3D">
        <w:rPr>
          <w:iCs/>
          <w:lang w:val="ro-MD"/>
        </w:rPr>
        <w:t xml:space="preserve"> </w:t>
      </w:r>
      <w:r w:rsidR="00E5226F" w:rsidRPr="009E7C3D">
        <w:rPr>
          <w:iCs/>
          <w:lang w:val="ro-MD"/>
        </w:rPr>
        <w:t>–</w:t>
      </w:r>
      <w:r w:rsidR="004D661F" w:rsidRPr="009E7C3D">
        <w:rPr>
          <w:iCs/>
          <w:lang w:val="ro-MD"/>
        </w:rPr>
        <w:t xml:space="preserve"> în domeniul de</w:t>
      </w:r>
      <w:r w:rsidR="004217D1" w:rsidRPr="009E7C3D">
        <w:rPr>
          <w:iCs/>
          <w:lang w:val="ro-MD"/>
        </w:rPr>
        <w:t>ș</w:t>
      </w:r>
      <w:r w:rsidR="004D661F" w:rsidRPr="009E7C3D">
        <w:rPr>
          <w:iCs/>
          <w:lang w:val="ro-MD"/>
        </w:rPr>
        <w:t xml:space="preserve">eurilor solide, </w:t>
      </w:r>
      <w:r w:rsidR="00993BFF" w:rsidRPr="009E7C3D">
        <w:rPr>
          <w:iCs/>
          <w:lang w:val="ro-MD"/>
        </w:rPr>
        <w:t>12</w:t>
      </w:r>
      <w:r w:rsidRPr="009E7C3D">
        <w:rPr>
          <w:iCs/>
          <w:lang w:val="ro-MD"/>
        </w:rPr>
        <w:t xml:space="preserve"> </w:t>
      </w:r>
      <w:r w:rsidR="004D661F" w:rsidRPr="009E7C3D">
        <w:rPr>
          <w:iCs/>
          <w:lang w:val="ro-MD"/>
        </w:rPr>
        <w:t xml:space="preserve">– în domeniul infrastructurii drumurilor </w:t>
      </w:r>
      <w:r w:rsidR="004217D1" w:rsidRPr="009E7C3D">
        <w:rPr>
          <w:iCs/>
          <w:lang w:val="ro-MD"/>
        </w:rPr>
        <w:t>ș</w:t>
      </w:r>
      <w:r w:rsidR="004D661F" w:rsidRPr="009E7C3D">
        <w:rPr>
          <w:iCs/>
          <w:lang w:val="ro-MD"/>
        </w:rPr>
        <w:t xml:space="preserve">i </w:t>
      </w:r>
      <w:r w:rsidR="00E1236F" w:rsidRPr="009E7C3D">
        <w:rPr>
          <w:iCs/>
          <w:lang w:val="ro-MD"/>
        </w:rPr>
        <w:t>1</w:t>
      </w:r>
      <w:r w:rsidR="00993BFF" w:rsidRPr="009E7C3D">
        <w:rPr>
          <w:iCs/>
          <w:lang w:val="ro-MD"/>
        </w:rPr>
        <w:t>7</w:t>
      </w:r>
      <w:r w:rsidR="00E1236F" w:rsidRPr="009E7C3D">
        <w:rPr>
          <w:iCs/>
          <w:lang w:val="ro-MD"/>
        </w:rPr>
        <w:t xml:space="preserve"> </w:t>
      </w:r>
      <w:r w:rsidR="004D661F" w:rsidRPr="009E7C3D">
        <w:rPr>
          <w:iCs/>
          <w:lang w:val="ro-MD"/>
        </w:rPr>
        <w:t>în domeniul eficien</w:t>
      </w:r>
      <w:r w:rsidR="004217D1" w:rsidRPr="009E7C3D">
        <w:rPr>
          <w:iCs/>
          <w:lang w:val="ro-MD"/>
        </w:rPr>
        <w:t>ț</w:t>
      </w:r>
      <w:r w:rsidR="004D661F" w:rsidRPr="009E7C3D">
        <w:rPr>
          <w:iCs/>
          <w:lang w:val="ro-MD"/>
        </w:rPr>
        <w:t>ei energetice a clădirilor</w:t>
      </w:r>
      <w:r w:rsidR="00431428" w:rsidRPr="009E7C3D">
        <w:rPr>
          <w:iCs/>
          <w:lang w:val="ro-MD"/>
        </w:rPr>
        <w:t xml:space="preserve"> publice</w:t>
      </w:r>
      <w:r w:rsidR="004D661F" w:rsidRPr="009E7C3D">
        <w:rPr>
          <w:iCs/>
          <w:lang w:val="ro-MD"/>
        </w:rPr>
        <w:t>.</w:t>
      </w:r>
    </w:p>
    <w:p w14:paraId="75096B8E" w14:textId="065841CD" w:rsidR="002938A5" w:rsidRPr="009E7C3D" w:rsidRDefault="002938A5" w:rsidP="00AE06A0">
      <w:pPr>
        <w:spacing w:line="276" w:lineRule="auto"/>
        <w:jc w:val="both"/>
        <w:rPr>
          <w:iCs/>
          <w:lang w:val="ro-MD"/>
        </w:rPr>
      </w:pPr>
    </w:p>
    <w:p w14:paraId="21FA2331" w14:textId="2437EAF9" w:rsidR="00AA12D5" w:rsidRPr="009E7C3D" w:rsidRDefault="00AA12D5" w:rsidP="00AE06A0">
      <w:pPr>
        <w:spacing w:line="276" w:lineRule="auto"/>
        <w:jc w:val="center"/>
        <w:rPr>
          <w:b/>
          <w:i/>
          <w:color w:val="FF0000"/>
          <w:lang w:val="ro-MD"/>
        </w:rPr>
      </w:pPr>
      <w:r w:rsidRPr="009E7C3D">
        <w:rPr>
          <w:b/>
          <w:i/>
          <w:lang w:val="ro-MD"/>
        </w:rPr>
        <w:t>Tabelul 8. Sinteza interven</w:t>
      </w:r>
      <w:r w:rsidR="004217D1" w:rsidRPr="009E7C3D">
        <w:rPr>
          <w:b/>
          <w:i/>
          <w:lang w:val="ro-MD"/>
        </w:rPr>
        <w:t>ț</w:t>
      </w:r>
      <w:r w:rsidRPr="009E7C3D">
        <w:rPr>
          <w:b/>
          <w:i/>
          <w:lang w:val="ro-MD"/>
        </w:rPr>
        <w:t>iilor implementate în cadrul O</w:t>
      </w:r>
      <w:r w:rsidR="00404399" w:rsidRPr="009E7C3D">
        <w:rPr>
          <w:b/>
          <w:i/>
          <w:lang w:val="ro-MD"/>
        </w:rPr>
        <w:t>biectivului Specific</w:t>
      </w:r>
      <w:r w:rsidRPr="009E7C3D">
        <w:rPr>
          <w:b/>
          <w:i/>
          <w:lang w:val="ro-MD"/>
        </w:rPr>
        <w:t xml:space="preserve"> 1</w:t>
      </w:r>
      <w:r w:rsidR="00CE31AC" w:rsidRPr="009E7C3D">
        <w:rPr>
          <w:b/>
          <w:i/>
          <w:lang w:val="ro-MD"/>
        </w:rPr>
        <w:t xml:space="preserve"> </w:t>
      </w:r>
      <w:r w:rsidR="00606BC7" w:rsidRPr="009E7C3D">
        <w:rPr>
          <w:b/>
          <w:i/>
          <w:lang w:val="ro-MD"/>
        </w:rPr>
        <w:t>(</w:t>
      </w:r>
      <w:r w:rsidR="00CE31AC" w:rsidRPr="009E7C3D">
        <w:rPr>
          <w:b/>
          <w:i/>
          <w:lang w:val="ro-MD"/>
        </w:rPr>
        <w:t>2016-2020</w:t>
      </w:r>
      <w:r w:rsidR="00606BC7" w:rsidRPr="009E7C3D">
        <w:rPr>
          <w:b/>
          <w:i/>
          <w:lang w:val="ro-MD"/>
        </w:rPr>
        <w:t>)</w:t>
      </w:r>
    </w:p>
    <w:tbl>
      <w:tblPr>
        <w:tblStyle w:val="af"/>
        <w:tblW w:w="10255" w:type="dxa"/>
        <w:tblLayout w:type="fixed"/>
        <w:tblLook w:val="04A0" w:firstRow="1" w:lastRow="0" w:firstColumn="1" w:lastColumn="0" w:noHBand="0" w:noVBand="1"/>
      </w:tblPr>
      <w:tblGrid>
        <w:gridCol w:w="3055"/>
        <w:gridCol w:w="4320"/>
        <w:gridCol w:w="2880"/>
      </w:tblGrid>
      <w:tr w:rsidR="00AA12D5" w:rsidRPr="009E7C3D" w14:paraId="297189A0" w14:textId="77777777" w:rsidTr="000A53B1">
        <w:trPr>
          <w:tblHeader/>
        </w:trPr>
        <w:tc>
          <w:tcPr>
            <w:tcW w:w="3055" w:type="dxa"/>
            <w:shd w:val="clear" w:color="auto" w:fill="E2EFD9" w:themeFill="accent6" w:themeFillTint="33"/>
            <w:vAlign w:val="center"/>
          </w:tcPr>
          <w:p w14:paraId="1424E3C6" w14:textId="451DA1C5" w:rsidR="00AA12D5" w:rsidRPr="009E7C3D" w:rsidRDefault="00AA12D5" w:rsidP="00AE06A0">
            <w:pPr>
              <w:spacing w:line="276" w:lineRule="auto"/>
              <w:rPr>
                <w:b/>
                <w:lang w:val="ro-MD"/>
              </w:rPr>
            </w:pPr>
            <w:r w:rsidRPr="009E7C3D">
              <w:rPr>
                <w:b/>
                <w:lang w:val="ro-MD"/>
              </w:rPr>
              <w:t>Domenii de interven</w:t>
            </w:r>
            <w:r w:rsidR="004217D1" w:rsidRPr="009E7C3D">
              <w:rPr>
                <w:b/>
                <w:lang w:val="ro-MD"/>
              </w:rPr>
              <w:t>ț</w:t>
            </w:r>
            <w:r w:rsidRPr="009E7C3D">
              <w:rPr>
                <w:b/>
                <w:lang w:val="ro-MD"/>
              </w:rPr>
              <w:t>ie</w:t>
            </w:r>
          </w:p>
        </w:tc>
        <w:tc>
          <w:tcPr>
            <w:tcW w:w="4320" w:type="dxa"/>
            <w:shd w:val="clear" w:color="auto" w:fill="E2EFD9" w:themeFill="accent6" w:themeFillTint="33"/>
            <w:vAlign w:val="center"/>
          </w:tcPr>
          <w:p w14:paraId="6642D5A7" w14:textId="070EAFB5" w:rsidR="00AA12D5" w:rsidRPr="009E7C3D" w:rsidRDefault="00AA12D5" w:rsidP="00AE06A0">
            <w:pPr>
              <w:spacing w:line="276" w:lineRule="auto"/>
              <w:jc w:val="center"/>
              <w:rPr>
                <w:b/>
                <w:lang w:val="ro-MD"/>
              </w:rPr>
            </w:pPr>
            <w:r w:rsidRPr="009E7C3D">
              <w:rPr>
                <w:b/>
                <w:lang w:val="ro-MD"/>
              </w:rPr>
              <w:t>Finan</w:t>
            </w:r>
            <w:r w:rsidR="004217D1" w:rsidRPr="009E7C3D">
              <w:rPr>
                <w:b/>
                <w:lang w:val="ro-MD"/>
              </w:rPr>
              <w:t>ț</w:t>
            </w:r>
            <w:r w:rsidRPr="009E7C3D">
              <w:rPr>
                <w:b/>
                <w:lang w:val="ro-MD"/>
              </w:rPr>
              <w:t>are</w:t>
            </w:r>
          </w:p>
        </w:tc>
        <w:tc>
          <w:tcPr>
            <w:tcW w:w="2880" w:type="dxa"/>
            <w:shd w:val="clear" w:color="auto" w:fill="E2EFD9" w:themeFill="accent6" w:themeFillTint="33"/>
            <w:vAlign w:val="center"/>
          </w:tcPr>
          <w:p w14:paraId="2D0B66BF" w14:textId="77777777" w:rsidR="00AA12D5" w:rsidRPr="009E7C3D" w:rsidRDefault="00AA12D5" w:rsidP="00AE06A0">
            <w:pPr>
              <w:spacing w:line="276" w:lineRule="auto"/>
              <w:jc w:val="center"/>
              <w:rPr>
                <w:b/>
                <w:lang w:val="ro-MD"/>
              </w:rPr>
            </w:pPr>
            <w:r w:rsidRPr="009E7C3D">
              <w:rPr>
                <w:b/>
                <w:lang w:val="ro-MD"/>
              </w:rPr>
              <w:t>Proiecte implementate</w:t>
            </w:r>
          </w:p>
        </w:tc>
      </w:tr>
      <w:tr w:rsidR="00AA12D5" w:rsidRPr="009E7C3D" w14:paraId="4AF91AC8" w14:textId="77777777" w:rsidTr="000A53B1">
        <w:trPr>
          <w:trHeight w:val="242"/>
        </w:trPr>
        <w:tc>
          <w:tcPr>
            <w:tcW w:w="3055" w:type="dxa"/>
            <w:vMerge w:val="restart"/>
          </w:tcPr>
          <w:p w14:paraId="03B9899C" w14:textId="03A5E6C7" w:rsidR="00AA12D5" w:rsidRPr="009E7C3D" w:rsidRDefault="00AA12D5" w:rsidP="00AE06A0">
            <w:pPr>
              <w:spacing w:line="276" w:lineRule="auto"/>
              <w:contextualSpacing/>
              <w:rPr>
                <w:lang w:val="ro-MD"/>
              </w:rPr>
            </w:pPr>
            <w:r w:rsidRPr="009E7C3D">
              <w:rPr>
                <w:lang w:val="ro-MD"/>
              </w:rPr>
              <w:t xml:space="preserve">Alimentare centralizată cu apă </w:t>
            </w:r>
            <w:r w:rsidR="004217D1" w:rsidRPr="009E7C3D">
              <w:rPr>
                <w:lang w:val="ro-MD"/>
              </w:rPr>
              <w:t>ș</w:t>
            </w:r>
            <w:r w:rsidRPr="009E7C3D">
              <w:rPr>
                <w:lang w:val="ro-MD"/>
              </w:rPr>
              <w:t>i canalizare</w:t>
            </w:r>
          </w:p>
        </w:tc>
        <w:tc>
          <w:tcPr>
            <w:tcW w:w="4320" w:type="dxa"/>
          </w:tcPr>
          <w:p w14:paraId="7FE0C7E9" w14:textId="6D064593" w:rsidR="00AA12D5" w:rsidRPr="009E7C3D" w:rsidRDefault="003C4896" w:rsidP="00AE06A0">
            <w:pPr>
              <w:tabs>
                <w:tab w:val="left" w:pos="252"/>
              </w:tabs>
              <w:spacing w:line="276" w:lineRule="auto"/>
              <w:contextualSpacing/>
              <w:rPr>
                <w:lang w:val="ro-MD"/>
              </w:rPr>
            </w:pPr>
            <w:r w:rsidRPr="009E7C3D">
              <w:rPr>
                <w:lang w:val="ro-MD"/>
              </w:rPr>
              <w:t>252,0</w:t>
            </w:r>
            <w:r w:rsidR="002B2742" w:rsidRPr="009E7C3D">
              <w:rPr>
                <w:lang w:val="ro-MD"/>
              </w:rPr>
              <w:t>9</w:t>
            </w:r>
            <w:r w:rsidRPr="009E7C3D">
              <w:rPr>
                <w:lang w:val="ro-MD"/>
              </w:rPr>
              <w:t xml:space="preserve"> </w:t>
            </w:r>
            <w:r w:rsidR="00EB6CC8" w:rsidRPr="009E7C3D">
              <w:rPr>
                <w:lang w:val="ro-MD"/>
              </w:rPr>
              <w:t>mil</w:t>
            </w:r>
            <w:r w:rsidR="00AA12D5" w:rsidRPr="009E7C3D">
              <w:rPr>
                <w:lang w:val="ro-MD"/>
              </w:rPr>
              <w:t xml:space="preserve"> MDL din sursele FNDR</w:t>
            </w:r>
          </w:p>
        </w:tc>
        <w:tc>
          <w:tcPr>
            <w:tcW w:w="2880" w:type="dxa"/>
          </w:tcPr>
          <w:p w14:paraId="6BC6F6DB" w14:textId="35EB2ECD" w:rsidR="00AA12D5" w:rsidRPr="009E7C3D" w:rsidRDefault="00AD7D0A" w:rsidP="00AE06A0">
            <w:pPr>
              <w:tabs>
                <w:tab w:val="left" w:pos="252"/>
              </w:tabs>
              <w:spacing w:line="276" w:lineRule="auto"/>
              <w:contextualSpacing/>
              <w:rPr>
                <w:lang w:val="ro-MD"/>
              </w:rPr>
            </w:pPr>
            <w:r w:rsidRPr="009E7C3D">
              <w:rPr>
                <w:lang w:val="ro-MD"/>
              </w:rPr>
              <w:t>16</w:t>
            </w:r>
            <w:r w:rsidR="00A82748" w:rsidRPr="009E7C3D">
              <w:rPr>
                <w:lang w:val="ro-MD"/>
              </w:rPr>
              <w:t xml:space="preserve"> proiecte</w:t>
            </w:r>
            <w:r w:rsidR="00C97A52" w:rsidRPr="009E7C3D">
              <w:rPr>
                <w:lang w:val="ro-MD"/>
              </w:rPr>
              <w:t xml:space="preserve"> (</w:t>
            </w:r>
            <w:r w:rsidRPr="009E7C3D">
              <w:rPr>
                <w:lang w:val="ro-MD"/>
              </w:rPr>
              <w:t>12</w:t>
            </w:r>
            <w:r w:rsidR="00C97A52" w:rsidRPr="009E7C3D">
              <w:rPr>
                <w:lang w:val="ro-MD"/>
              </w:rPr>
              <w:t xml:space="preserve"> finalizate)</w:t>
            </w:r>
          </w:p>
        </w:tc>
      </w:tr>
      <w:tr w:rsidR="00AA12D5" w:rsidRPr="009E7C3D" w14:paraId="7D3C82C7" w14:textId="77777777" w:rsidTr="000A53B1">
        <w:tc>
          <w:tcPr>
            <w:tcW w:w="3055" w:type="dxa"/>
            <w:vMerge/>
          </w:tcPr>
          <w:p w14:paraId="518541CC" w14:textId="77777777" w:rsidR="00AA12D5" w:rsidRPr="009E7C3D" w:rsidRDefault="00AA12D5" w:rsidP="00AE06A0">
            <w:pPr>
              <w:spacing w:line="276" w:lineRule="auto"/>
              <w:contextualSpacing/>
              <w:rPr>
                <w:lang w:val="ro-MD"/>
              </w:rPr>
            </w:pPr>
          </w:p>
        </w:tc>
        <w:tc>
          <w:tcPr>
            <w:tcW w:w="4320" w:type="dxa"/>
          </w:tcPr>
          <w:p w14:paraId="003A1278" w14:textId="3B528093" w:rsidR="00AA12D5" w:rsidRPr="009E7C3D" w:rsidRDefault="00EB6CC8" w:rsidP="00AE06A0">
            <w:pPr>
              <w:tabs>
                <w:tab w:val="left" w:pos="252"/>
              </w:tabs>
              <w:spacing w:line="276" w:lineRule="auto"/>
              <w:ind w:right="-108" w:hanging="18"/>
              <w:contextualSpacing/>
              <w:rPr>
                <w:lang w:val="ro-MD"/>
              </w:rPr>
            </w:pPr>
            <w:r w:rsidRPr="009E7C3D">
              <w:rPr>
                <w:lang w:val="ro-MD"/>
              </w:rPr>
              <w:t>50 mil</w:t>
            </w:r>
            <w:r w:rsidR="00176960" w:rsidRPr="009E7C3D">
              <w:rPr>
                <w:lang w:val="ro-MD"/>
              </w:rPr>
              <w:t>. euro</w:t>
            </w:r>
            <w:r w:rsidR="00AA12D5" w:rsidRPr="009E7C3D">
              <w:rPr>
                <w:lang w:val="ro-MD"/>
              </w:rPr>
              <w:t xml:space="preserve"> atrase de la donatori (UE, GIZ, SDC)</w:t>
            </w:r>
          </w:p>
        </w:tc>
        <w:tc>
          <w:tcPr>
            <w:tcW w:w="2880" w:type="dxa"/>
          </w:tcPr>
          <w:p w14:paraId="4EE33386" w14:textId="77777777" w:rsidR="00AA12D5" w:rsidRPr="009E7C3D" w:rsidRDefault="00AA12D5" w:rsidP="00AE06A0">
            <w:pPr>
              <w:tabs>
                <w:tab w:val="left" w:pos="252"/>
              </w:tabs>
              <w:spacing w:line="276" w:lineRule="auto"/>
              <w:contextualSpacing/>
              <w:rPr>
                <w:lang w:val="ro-MD"/>
              </w:rPr>
            </w:pPr>
            <w:r w:rsidRPr="009E7C3D">
              <w:rPr>
                <w:lang w:val="ro-MD"/>
              </w:rPr>
              <w:t>13 proiecte</w:t>
            </w:r>
          </w:p>
        </w:tc>
      </w:tr>
      <w:tr w:rsidR="00AA12D5" w:rsidRPr="009E7C3D" w14:paraId="64AA869F" w14:textId="77777777" w:rsidTr="000A53B1">
        <w:tc>
          <w:tcPr>
            <w:tcW w:w="3055" w:type="dxa"/>
          </w:tcPr>
          <w:p w14:paraId="1572187D" w14:textId="387EDFDD" w:rsidR="00AA12D5" w:rsidRPr="009E7C3D" w:rsidRDefault="00AA12D5" w:rsidP="00AE06A0">
            <w:pPr>
              <w:spacing w:line="276" w:lineRule="auto"/>
              <w:contextualSpacing/>
              <w:rPr>
                <w:lang w:val="ro-MD"/>
              </w:rPr>
            </w:pPr>
            <w:r w:rsidRPr="009E7C3D">
              <w:rPr>
                <w:lang w:val="ro-MD"/>
              </w:rPr>
              <w:t>Managementul de</w:t>
            </w:r>
            <w:r w:rsidR="004217D1" w:rsidRPr="009E7C3D">
              <w:rPr>
                <w:lang w:val="ro-MD"/>
              </w:rPr>
              <w:t>ș</w:t>
            </w:r>
            <w:r w:rsidRPr="009E7C3D">
              <w:rPr>
                <w:lang w:val="ro-MD"/>
              </w:rPr>
              <w:t>eurilor solide</w:t>
            </w:r>
          </w:p>
        </w:tc>
        <w:tc>
          <w:tcPr>
            <w:tcW w:w="4320" w:type="dxa"/>
          </w:tcPr>
          <w:p w14:paraId="55222131" w14:textId="552BA10D" w:rsidR="00AA12D5" w:rsidRPr="009E7C3D" w:rsidRDefault="003C4896" w:rsidP="00AE06A0">
            <w:pPr>
              <w:tabs>
                <w:tab w:val="left" w:pos="252"/>
              </w:tabs>
              <w:spacing w:line="276" w:lineRule="auto"/>
              <w:contextualSpacing/>
              <w:rPr>
                <w:lang w:val="ro-MD"/>
              </w:rPr>
            </w:pPr>
            <w:r w:rsidRPr="009E7C3D">
              <w:rPr>
                <w:lang w:val="ro-MD"/>
              </w:rPr>
              <w:t>5,</w:t>
            </w:r>
            <w:r w:rsidR="001C75AF" w:rsidRPr="009E7C3D">
              <w:rPr>
                <w:lang w:val="ro-MD"/>
              </w:rPr>
              <w:t>17</w:t>
            </w:r>
            <w:r w:rsidR="00EB6CC8" w:rsidRPr="009E7C3D">
              <w:rPr>
                <w:lang w:val="ro-MD"/>
              </w:rPr>
              <w:t xml:space="preserve"> mil</w:t>
            </w:r>
            <w:r w:rsidR="00AA12D5" w:rsidRPr="009E7C3D">
              <w:rPr>
                <w:lang w:val="ro-MD"/>
              </w:rPr>
              <w:t xml:space="preserve"> MDL din sursele FNDR</w:t>
            </w:r>
          </w:p>
        </w:tc>
        <w:tc>
          <w:tcPr>
            <w:tcW w:w="2880" w:type="dxa"/>
          </w:tcPr>
          <w:p w14:paraId="19D03C6B" w14:textId="0D6B2AC5" w:rsidR="00AA12D5" w:rsidRPr="009E7C3D" w:rsidRDefault="00C97A52" w:rsidP="00AE06A0">
            <w:pPr>
              <w:tabs>
                <w:tab w:val="left" w:pos="252"/>
              </w:tabs>
              <w:spacing w:line="276" w:lineRule="auto"/>
              <w:contextualSpacing/>
              <w:rPr>
                <w:lang w:val="ro-MD"/>
              </w:rPr>
            </w:pPr>
            <w:r w:rsidRPr="009E7C3D">
              <w:rPr>
                <w:lang w:val="ro-MD"/>
              </w:rPr>
              <w:t>1</w:t>
            </w:r>
            <w:r w:rsidR="0015592B" w:rsidRPr="009E7C3D">
              <w:rPr>
                <w:lang w:val="ro-MD"/>
              </w:rPr>
              <w:t xml:space="preserve"> </w:t>
            </w:r>
            <w:r w:rsidR="00A82748" w:rsidRPr="009E7C3D">
              <w:rPr>
                <w:lang w:val="ro-MD"/>
              </w:rPr>
              <w:t xml:space="preserve">proiect </w:t>
            </w:r>
            <w:r w:rsidRPr="009E7C3D">
              <w:rPr>
                <w:lang w:val="ro-MD"/>
              </w:rPr>
              <w:t>finalizat</w:t>
            </w:r>
            <w:r w:rsidR="00AA12D5" w:rsidRPr="009E7C3D">
              <w:rPr>
                <w:lang w:val="ro-MD"/>
              </w:rPr>
              <w:t xml:space="preserve"> </w:t>
            </w:r>
          </w:p>
        </w:tc>
      </w:tr>
      <w:tr w:rsidR="00AA12D5" w:rsidRPr="009E7C3D" w14:paraId="6C385C54" w14:textId="77777777" w:rsidTr="000A53B1">
        <w:tc>
          <w:tcPr>
            <w:tcW w:w="3055" w:type="dxa"/>
          </w:tcPr>
          <w:p w14:paraId="7CFB72FA" w14:textId="77777777" w:rsidR="00AA12D5" w:rsidRPr="009E7C3D" w:rsidRDefault="00AA12D5" w:rsidP="00AE06A0">
            <w:pPr>
              <w:spacing w:line="276" w:lineRule="auto"/>
              <w:contextualSpacing/>
              <w:rPr>
                <w:lang w:val="ro-MD"/>
              </w:rPr>
            </w:pPr>
            <w:r w:rsidRPr="009E7C3D">
              <w:rPr>
                <w:lang w:val="ro-MD"/>
              </w:rPr>
              <w:t>Infrastructura drumurilor</w:t>
            </w:r>
          </w:p>
        </w:tc>
        <w:tc>
          <w:tcPr>
            <w:tcW w:w="4320" w:type="dxa"/>
          </w:tcPr>
          <w:p w14:paraId="5576CC44" w14:textId="79A532BA" w:rsidR="00AA12D5" w:rsidRPr="009E7C3D" w:rsidRDefault="003C4896" w:rsidP="00AE06A0">
            <w:pPr>
              <w:tabs>
                <w:tab w:val="left" w:pos="252"/>
              </w:tabs>
              <w:spacing w:line="276" w:lineRule="auto"/>
              <w:rPr>
                <w:lang w:val="ro-MD"/>
              </w:rPr>
            </w:pPr>
            <w:r w:rsidRPr="009E7C3D">
              <w:rPr>
                <w:lang w:val="ro-MD"/>
              </w:rPr>
              <w:t>276,03</w:t>
            </w:r>
            <w:r w:rsidR="00C97A52" w:rsidRPr="009E7C3D">
              <w:rPr>
                <w:lang w:val="ro-MD"/>
              </w:rPr>
              <w:t xml:space="preserve"> </w:t>
            </w:r>
            <w:r w:rsidR="00EB6CC8" w:rsidRPr="009E7C3D">
              <w:rPr>
                <w:lang w:val="ro-MD"/>
              </w:rPr>
              <w:t>mil</w:t>
            </w:r>
            <w:r w:rsidR="00AA12D5" w:rsidRPr="009E7C3D">
              <w:rPr>
                <w:lang w:val="ro-MD"/>
              </w:rPr>
              <w:t xml:space="preserve"> MDL din sursele FNDR</w:t>
            </w:r>
          </w:p>
        </w:tc>
        <w:tc>
          <w:tcPr>
            <w:tcW w:w="2880" w:type="dxa"/>
          </w:tcPr>
          <w:p w14:paraId="639BD49C" w14:textId="44F4D9BA" w:rsidR="00AA12D5" w:rsidRPr="009E7C3D" w:rsidRDefault="0015592B" w:rsidP="00AE06A0">
            <w:pPr>
              <w:tabs>
                <w:tab w:val="left" w:pos="252"/>
              </w:tabs>
              <w:spacing w:line="276" w:lineRule="auto"/>
              <w:rPr>
                <w:lang w:val="ro-MD"/>
              </w:rPr>
            </w:pPr>
            <w:r w:rsidRPr="009E7C3D">
              <w:rPr>
                <w:lang w:val="ro-MD"/>
              </w:rPr>
              <w:t>12</w:t>
            </w:r>
            <w:r w:rsidR="00A82748" w:rsidRPr="009E7C3D">
              <w:rPr>
                <w:lang w:val="ro-MD"/>
              </w:rPr>
              <w:t xml:space="preserve"> proiecte</w:t>
            </w:r>
            <w:r w:rsidR="00C97A52" w:rsidRPr="009E7C3D">
              <w:rPr>
                <w:lang w:val="ro-MD"/>
              </w:rPr>
              <w:t xml:space="preserve"> (</w:t>
            </w:r>
            <w:r w:rsidR="009D32FD" w:rsidRPr="009E7C3D">
              <w:rPr>
                <w:lang w:val="ro-MD"/>
              </w:rPr>
              <w:t>9</w:t>
            </w:r>
            <w:r w:rsidR="00C97A52" w:rsidRPr="009E7C3D">
              <w:rPr>
                <w:lang w:val="ro-MD"/>
              </w:rPr>
              <w:t xml:space="preserve"> finalizate)</w:t>
            </w:r>
          </w:p>
        </w:tc>
      </w:tr>
      <w:tr w:rsidR="00AA12D5" w:rsidRPr="009E7C3D" w14:paraId="04FA244C" w14:textId="77777777" w:rsidTr="000A53B1">
        <w:tc>
          <w:tcPr>
            <w:tcW w:w="3055" w:type="dxa"/>
            <w:vMerge w:val="restart"/>
          </w:tcPr>
          <w:p w14:paraId="493B05CA" w14:textId="53DEDF83" w:rsidR="00AA12D5" w:rsidRPr="009E7C3D" w:rsidRDefault="00AA12D5" w:rsidP="00AE06A0">
            <w:pPr>
              <w:spacing w:line="276" w:lineRule="auto"/>
              <w:contextualSpacing/>
              <w:rPr>
                <w:lang w:val="ro-MD"/>
              </w:rPr>
            </w:pPr>
            <w:r w:rsidRPr="009E7C3D">
              <w:rPr>
                <w:lang w:val="ro-MD"/>
              </w:rPr>
              <w:t>Eficien</w:t>
            </w:r>
            <w:r w:rsidR="004217D1" w:rsidRPr="009E7C3D">
              <w:rPr>
                <w:lang w:val="ro-MD"/>
              </w:rPr>
              <w:t>ț</w:t>
            </w:r>
            <w:r w:rsidRPr="009E7C3D">
              <w:rPr>
                <w:lang w:val="ro-MD"/>
              </w:rPr>
              <w:t>a energetică în clădirile publice</w:t>
            </w:r>
          </w:p>
        </w:tc>
        <w:tc>
          <w:tcPr>
            <w:tcW w:w="4320" w:type="dxa"/>
          </w:tcPr>
          <w:p w14:paraId="2EBA7CDC" w14:textId="3021ED70" w:rsidR="00AA12D5" w:rsidRPr="009E7C3D" w:rsidRDefault="00581A06" w:rsidP="00AE06A0">
            <w:pPr>
              <w:tabs>
                <w:tab w:val="left" w:pos="252"/>
              </w:tabs>
              <w:spacing w:line="276" w:lineRule="auto"/>
              <w:rPr>
                <w:lang w:val="ro-MD"/>
              </w:rPr>
            </w:pPr>
            <w:r w:rsidRPr="009E7C3D">
              <w:rPr>
                <w:lang w:val="ro-MD"/>
              </w:rPr>
              <w:t>69,92</w:t>
            </w:r>
            <w:r w:rsidR="00C97A52" w:rsidRPr="009E7C3D">
              <w:rPr>
                <w:lang w:val="ro-MD"/>
              </w:rPr>
              <w:t xml:space="preserve"> </w:t>
            </w:r>
            <w:r w:rsidR="00EB6CC8" w:rsidRPr="009E7C3D">
              <w:rPr>
                <w:lang w:val="ro-MD"/>
              </w:rPr>
              <w:t>mil</w:t>
            </w:r>
            <w:r w:rsidR="00AA12D5" w:rsidRPr="009E7C3D">
              <w:rPr>
                <w:lang w:val="ro-MD"/>
              </w:rPr>
              <w:t xml:space="preserve"> MDL din surse FNDR</w:t>
            </w:r>
          </w:p>
        </w:tc>
        <w:tc>
          <w:tcPr>
            <w:tcW w:w="2880" w:type="dxa"/>
          </w:tcPr>
          <w:p w14:paraId="2A61CCCA" w14:textId="7181977C" w:rsidR="00AA12D5" w:rsidRPr="009E7C3D" w:rsidRDefault="001E0F1F" w:rsidP="00AE06A0">
            <w:pPr>
              <w:tabs>
                <w:tab w:val="left" w:pos="252"/>
              </w:tabs>
              <w:spacing w:line="276" w:lineRule="auto"/>
              <w:rPr>
                <w:lang w:val="ro-MD"/>
              </w:rPr>
            </w:pPr>
            <w:r w:rsidRPr="009E7C3D">
              <w:rPr>
                <w:lang w:val="ro-MD"/>
              </w:rPr>
              <w:t xml:space="preserve">9 </w:t>
            </w:r>
            <w:r w:rsidR="00A82748" w:rsidRPr="009E7C3D">
              <w:rPr>
                <w:lang w:val="ro-MD"/>
              </w:rPr>
              <w:t xml:space="preserve">proiecte </w:t>
            </w:r>
            <w:r w:rsidR="00C97A52" w:rsidRPr="009E7C3D">
              <w:rPr>
                <w:lang w:val="ro-MD"/>
              </w:rPr>
              <w:t>(</w:t>
            </w:r>
            <w:r w:rsidR="00E1236F" w:rsidRPr="009E7C3D">
              <w:rPr>
                <w:lang w:val="ro-MD"/>
              </w:rPr>
              <w:t xml:space="preserve">8 </w:t>
            </w:r>
            <w:r w:rsidR="00C97A52" w:rsidRPr="009E7C3D">
              <w:rPr>
                <w:lang w:val="ro-MD"/>
              </w:rPr>
              <w:t>finalizate)</w:t>
            </w:r>
            <w:r w:rsidR="00AA12D5" w:rsidRPr="009E7C3D">
              <w:rPr>
                <w:lang w:val="ro-MD"/>
              </w:rPr>
              <w:t xml:space="preserve"> </w:t>
            </w:r>
          </w:p>
        </w:tc>
      </w:tr>
      <w:tr w:rsidR="00AA12D5" w:rsidRPr="009E7C3D" w14:paraId="4DD12878" w14:textId="77777777" w:rsidTr="000A53B1">
        <w:tc>
          <w:tcPr>
            <w:tcW w:w="3055" w:type="dxa"/>
            <w:vMerge/>
          </w:tcPr>
          <w:p w14:paraId="0B4F32F5" w14:textId="77777777" w:rsidR="00AA12D5" w:rsidRPr="009E7C3D" w:rsidRDefault="00AA12D5" w:rsidP="00AE06A0">
            <w:pPr>
              <w:spacing w:line="276" w:lineRule="auto"/>
              <w:contextualSpacing/>
              <w:rPr>
                <w:lang w:val="ro-MD"/>
              </w:rPr>
            </w:pPr>
          </w:p>
        </w:tc>
        <w:tc>
          <w:tcPr>
            <w:tcW w:w="4320" w:type="dxa"/>
          </w:tcPr>
          <w:p w14:paraId="78628F15" w14:textId="0AB5457B" w:rsidR="00AA12D5" w:rsidRPr="009E7C3D" w:rsidRDefault="000A53B1" w:rsidP="00AE06A0">
            <w:pPr>
              <w:tabs>
                <w:tab w:val="left" w:pos="252"/>
              </w:tabs>
              <w:spacing w:line="276" w:lineRule="auto"/>
              <w:rPr>
                <w:lang w:val="ro-MD"/>
              </w:rPr>
            </w:pPr>
            <w:r>
              <w:rPr>
                <w:lang w:val="ro-MD"/>
              </w:rPr>
              <w:t xml:space="preserve">cca. </w:t>
            </w:r>
            <w:r w:rsidR="00AA12D5" w:rsidRPr="009E7C3D">
              <w:rPr>
                <w:lang w:val="ro-MD"/>
              </w:rPr>
              <w:t>20 m</w:t>
            </w:r>
            <w:r w:rsidR="00EB6CC8" w:rsidRPr="009E7C3D">
              <w:rPr>
                <w:lang w:val="ro-MD"/>
              </w:rPr>
              <w:t>il</w:t>
            </w:r>
            <w:r>
              <w:rPr>
                <w:lang w:val="ro-MD"/>
              </w:rPr>
              <w:t xml:space="preserve"> euro</w:t>
            </w:r>
            <w:r w:rsidR="00EB6CC8" w:rsidRPr="009E7C3D">
              <w:rPr>
                <w:lang w:val="ro-MD"/>
              </w:rPr>
              <w:t xml:space="preserve"> </w:t>
            </w:r>
            <w:r w:rsidR="00AA12D5" w:rsidRPr="009E7C3D">
              <w:rPr>
                <w:lang w:val="ro-MD"/>
              </w:rPr>
              <w:t>atrase de la donatori (UE)</w:t>
            </w:r>
          </w:p>
        </w:tc>
        <w:tc>
          <w:tcPr>
            <w:tcW w:w="2880" w:type="dxa"/>
          </w:tcPr>
          <w:p w14:paraId="78180DAA" w14:textId="77777777" w:rsidR="00AA12D5" w:rsidRPr="009E7C3D" w:rsidRDefault="00AA12D5" w:rsidP="00AE06A0">
            <w:pPr>
              <w:pStyle w:val="a7"/>
              <w:tabs>
                <w:tab w:val="left" w:pos="252"/>
              </w:tabs>
              <w:spacing w:before="0" w:line="276" w:lineRule="auto"/>
              <w:ind w:left="-18" w:firstLine="0"/>
              <w:jc w:val="left"/>
              <w:rPr>
                <w:rFonts w:ascii="Times New Roman" w:hAnsi="Times New Roman"/>
                <w:sz w:val="24"/>
                <w:szCs w:val="24"/>
                <w:lang w:val="ro-MD"/>
              </w:rPr>
            </w:pPr>
            <w:r w:rsidRPr="009E7C3D">
              <w:rPr>
                <w:rFonts w:ascii="Times New Roman" w:hAnsi="Times New Roman"/>
                <w:sz w:val="24"/>
                <w:szCs w:val="24"/>
                <w:lang w:val="ro-MD"/>
              </w:rPr>
              <w:t xml:space="preserve">8 proiecte </w:t>
            </w:r>
          </w:p>
        </w:tc>
      </w:tr>
    </w:tbl>
    <w:p w14:paraId="6C0A6B38" w14:textId="07D772F2" w:rsidR="00AA12D5" w:rsidRPr="006F4272" w:rsidRDefault="00AA12D5" w:rsidP="00AE06A0">
      <w:pPr>
        <w:spacing w:line="276" w:lineRule="auto"/>
        <w:jc w:val="center"/>
        <w:rPr>
          <w:i/>
          <w:sz w:val="20"/>
          <w:szCs w:val="20"/>
          <w:lang w:val="ro-MD"/>
        </w:rPr>
      </w:pPr>
      <w:r w:rsidRPr="006F4272">
        <w:rPr>
          <w:i/>
          <w:sz w:val="20"/>
          <w:szCs w:val="20"/>
          <w:lang w:val="ro-MD"/>
        </w:rPr>
        <w:t>Sursa: Rapoartele MA</w:t>
      </w:r>
      <w:r w:rsidR="002B5B5B" w:rsidRPr="006F4272">
        <w:rPr>
          <w:i/>
          <w:sz w:val="20"/>
          <w:szCs w:val="20"/>
          <w:lang w:val="ro-MD"/>
        </w:rPr>
        <w:t>DR</w:t>
      </w:r>
      <w:r w:rsidRPr="006F4272">
        <w:rPr>
          <w:i/>
          <w:sz w:val="20"/>
          <w:szCs w:val="20"/>
          <w:lang w:val="ro-MD"/>
        </w:rPr>
        <w:t>M privind implementarea SNDR</w:t>
      </w:r>
      <w:r w:rsidR="008D6B75" w:rsidRPr="006F4272">
        <w:rPr>
          <w:i/>
          <w:sz w:val="20"/>
          <w:szCs w:val="20"/>
          <w:lang w:val="ro-MD"/>
        </w:rPr>
        <w:t xml:space="preserve"> 2016-2020</w:t>
      </w:r>
    </w:p>
    <w:p w14:paraId="2AB94E35" w14:textId="77777777" w:rsidR="00AA12D5" w:rsidRPr="009E7C3D" w:rsidRDefault="00AA12D5" w:rsidP="00AE06A0">
      <w:pPr>
        <w:spacing w:line="276" w:lineRule="auto"/>
        <w:jc w:val="both"/>
        <w:rPr>
          <w:iCs/>
          <w:lang w:val="ro-MD"/>
        </w:rPr>
      </w:pPr>
    </w:p>
    <w:p w14:paraId="5011D068" w14:textId="0DA0F593" w:rsidR="004D661F" w:rsidRPr="009E7C3D" w:rsidRDefault="004D661F" w:rsidP="00AE06A0">
      <w:pPr>
        <w:spacing w:line="276" w:lineRule="auto"/>
        <w:jc w:val="both"/>
        <w:rPr>
          <w:iCs/>
          <w:lang w:val="ro-MD"/>
        </w:rPr>
      </w:pPr>
      <w:r w:rsidRPr="009E7C3D">
        <w:rPr>
          <w:iCs/>
          <w:lang w:val="ro-MD"/>
        </w:rPr>
        <w:t>Implementarea interven</w:t>
      </w:r>
      <w:r w:rsidR="004217D1" w:rsidRPr="009E7C3D">
        <w:rPr>
          <w:iCs/>
          <w:lang w:val="ro-MD"/>
        </w:rPr>
        <w:t>ț</w:t>
      </w:r>
      <w:r w:rsidRPr="009E7C3D">
        <w:rPr>
          <w:iCs/>
          <w:lang w:val="ro-MD"/>
        </w:rPr>
        <w:t xml:space="preserve">iilor în cadrul acestui obiectiv specific a fost strâns corelată cu implementarea politicilor publice sectoriale, </w:t>
      </w:r>
      <w:r w:rsidR="000A68B2" w:rsidRPr="009E7C3D">
        <w:rPr>
          <w:iCs/>
          <w:lang w:val="ro-MD"/>
        </w:rPr>
        <w:t>inclusiv</w:t>
      </w:r>
      <w:r w:rsidRPr="009E7C3D">
        <w:rPr>
          <w:iCs/>
          <w:lang w:val="ro-MD"/>
        </w:rPr>
        <w:t xml:space="preserve">: </w:t>
      </w:r>
    </w:p>
    <w:p w14:paraId="478E36A7" w14:textId="4B13FAB5" w:rsidR="00783788" w:rsidRPr="009E7C3D" w:rsidRDefault="004D661F" w:rsidP="00AE06A0">
      <w:pPr>
        <w:numPr>
          <w:ilvl w:val="0"/>
          <w:numId w:val="2"/>
        </w:numPr>
        <w:spacing w:line="276" w:lineRule="auto"/>
        <w:ind w:left="270" w:hanging="270"/>
        <w:jc w:val="both"/>
        <w:rPr>
          <w:lang w:val="ro-MD"/>
        </w:rPr>
      </w:pPr>
      <w:r w:rsidRPr="009E7C3D">
        <w:rPr>
          <w:lang w:val="ro-MD"/>
        </w:rPr>
        <w:t>Strategi</w:t>
      </w:r>
      <w:r w:rsidR="000A68B2" w:rsidRPr="009E7C3D">
        <w:rPr>
          <w:lang w:val="ro-MD"/>
        </w:rPr>
        <w:t>a</w:t>
      </w:r>
      <w:r w:rsidRPr="009E7C3D">
        <w:rPr>
          <w:lang w:val="ro-MD"/>
        </w:rPr>
        <w:t xml:space="preserve"> de gestionare a de</w:t>
      </w:r>
      <w:r w:rsidR="004217D1" w:rsidRPr="009E7C3D">
        <w:rPr>
          <w:lang w:val="ro-MD"/>
        </w:rPr>
        <w:t>ș</w:t>
      </w:r>
      <w:r w:rsidRPr="009E7C3D">
        <w:rPr>
          <w:lang w:val="ro-MD"/>
        </w:rPr>
        <w:t xml:space="preserve">eurilor în Republica Moldova </w:t>
      </w:r>
      <w:r w:rsidR="00431428" w:rsidRPr="009E7C3D">
        <w:rPr>
          <w:lang w:val="ro-MD"/>
        </w:rPr>
        <w:t xml:space="preserve">pentru anii </w:t>
      </w:r>
      <w:r w:rsidRPr="009E7C3D">
        <w:rPr>
          <w:lang w:val="ro-MD"/>
        </w:rPr>
        <w:t xml:space="preserve">2013-2027 (obiectivele 1 </w:t>
      </w:r>
      <w:r w:rsidR="004217D1" w:rsidRPr="009E7C3D">
        <w:rPr>
          <w:lang w:val="ro-MD"/>
        </w:rPr>
        <w:t>ș</w:t>
      </w:r>
      <w:r w:rsidRPr="009E7C3D">
        <w:rPr>
          <w:lang w:val="ro-MD"/>
        </w:rPr>
        <w:t>i 2</w:t>
      </w:r>
      <w:r w:rsidR="00783788" w:rsidRPr="009E7C3D">
        <w:rPr>
          <w:lang w:val="ro-MD"/>
        </w:rPr>
        <w:t>).</w:t>
      </w:r>
    </w:p>
    <w:p w14:paraId="204208D0" w14:textId="751BF0B4" w:rsidR="004D661F" w:rsidRPr="009E7C3D" w:rsidRDefault="004D661F" w:rsidP="00AE06A0">
      <w:pPr>
        <w:numPr>
          <w:ilvl w:val="0"/>
          <w:numId w:val="2"/>
        </w:numPr>
        <w:spacing w:line="276" w:lineRule="auto"/>
        <w:ind w:left="270" w:hanging="270"/>
        <w:jc w:val="both"/>
        <w:rPr>
          <w:lang w:val="ro-MD"/>
        </w:rPr>
      </w:pPr>
      <w:r w:rsidRPr="009E7C3D">
        <w:rPr>
          <w:lang w:val="ro-MD"/>
        </w:rPr>
        <w:t>Strategi</w:t>
      </w:r>
      <w:r w:rsidR="000A68B2" w:rsidRPr="009E7C3D">
        <w:rPr>
          <w:lang w:val="ro-MD"/>
        </w:rPr>
        <w:t>a</w:t>
      </w:r>
      <w:r w:rsidRPr="009E7C3D">
        <w:rPr>
          <w:lang w:val="ro-MD"/>
        </w:rPr>
        <w:t xml:space="preserve"> na</w:t>
      </w:r>
      <w:r w:rsidR="004217D1" w:rsidRPr="009E7C3D">
        <w:rPr>
          <w:lang w:val="ro-MD"/>
        </w:rPr>
        <w:t>ț</w:t>
      </w:r>
      <w:r w:rsidRPr="009E7C3D">
        <w:rPr>
          <w:lang w:val="ro-MD"/>
        </w:rPr>
        <w:t>ional</w:t>
      </w:r>
      <w:r w:rsidR="000A68B2" w:rsidRPr="009E7C3D">
        <w:rPr>
          <w:lang w:val="ro-MD"/>
        </w:rPr>
        <w:t>ă</w:t>
      </w:r>
      <w:r w:rsidRPr="009E7C3D">
        <w:rPr>
          <w:lang w:val="ro-MD"/>
        </w:rPr>
        <w:t xml:space="preserve"> de mediu pentru anii 2014-2028 (obiectivul 8).</w:t>
      </w:r>
    </w:p>
    <w:p w14:paraId="6D4FD032" w14:textId="22AEF790" w:rsidR="004D661F" w:rsidRPr="009E7C3D" w:rsidRDefault="004D661F" w:rsidP="00AE06A0">
      <w:pPr>
        <w:numPr>
          <w:ilvl w:val="0"/>
          <w:numId w:val="2"/>
        </w:numPr>
        <w:spacing w:line="276" w:lineRule="auto"/>
        <w:ind w:left="270" w:hanging="270"/>
        <w:jc w:val="both"/>
        <w:rPr>
          <w:lang w:val="ro-MD"/>
        </w:rPr>
      </w:pPr>
      <w:r w:rsidRPr="009E7C3D">
        <w:rPr>
          <w:lang w:val="ro-MD"/>
        </w:rPr>
        <w:t>Strategi</w:t>
      </w:r>
      <w:r w:rsidR="000A68B2" w:rsidRPr="009E7C3D">
        <w:rPr>
          <w:lang w:val="ro-MD"/>
        </w:rPr>
        <w:t xml:space="preserve">a </w:t>
      </w:r>
      <w:r w:rsidRPr="009E7C3D">
        <w:rPr>
          <w:lang w:val="ro-MD"/>
        </w:rPr>
        <w:t>na</w:t>
      </w:r>
      <w:r w:rsidR="004217D1" w:rsidRPr="009E7C3D">
        <w:rPr>
          <w:lang w:val="ro-MD"/>
        </w:rPr>
        <w:t>ț</w:t>
      </w:r>
      <w:r w:rsidRPr="009E7C3D">
        <w:rPr>
          <w:lang w:val="ro-MD"/>
        </w:rPr>
        <w:t>ional</w:t>
      </w:r>
      <w:r w:rsidR="000A68B2" w:rsidRPr="009E7C3D">
        <w:rPr>
          <w:lang w:val="ro-MD"/>
        </w:rPr>
        <w:t>ă</w:t>
      </w:r>
      <w:r w:rsidRPr="009E7C3D">
        <w:rPr>
          <w:lang w:val="ro-MD"/>
        </w:rPr>
        <w:t xml:space="preserve"> de transport </w:t>
      </w:r>
      <w:r w:rsidR="004217D1" w:rsidRPr="009E7C3D">
        <w:rPr>
          <w:lang w:val="ro-MD"/>
        </w:rPr>
        <w:t>ș</w:t>
      </w:r>
      <w:r w:rsidRPr="009E7C3D">
        <w:rPr>
          <w:lang w:val="ro-MD"/>
        </w:rPr>
        <w:t>i logistică pentru anii 2013-2020.</w:t>
      </w:r>
    </w:p>
    <w:p w14:paraId="02EB34B0" w14:textId="3D7F49F5" w:rsidR="00783788" w:rsidRPr="009E7C3D" w:rsidRDefault="00783788" w:rsidP="00AE06A0">
      <w:pPr>
        <w:numPr>
          <w:ilvl w:val="0"/>
          <w:numId w:val="2"/>
        </w:numPr>
        <w:spacing w:line="276" w:lineRule="auto"/>
        <w:ind w:left="270" w:hanging="270"/>
        <w:jc w:val="both"/>
        <w:rPr>
          <w:lang w:val="ro-MD"/>
        </w:rPr>
      </w:pPr>
      <w:r w:rsidRPr="009E7C3D">
        <w:rPr>
          <w:lang w:val="ro-MD"/>
        </w:rPr>
        <w:t>Strategi</w:t>
      </w:r>
      <w:r w:rsidR="000A68B2" w:rsidRPr="009E7C3D">
        <w:rPr>
          <w:lang w:val="ro-MD"/>
        </w:rPr>
        <w:t>a</w:t>
      </w:r>
      <w:r w:rsidRPr="009E7C3D">
        <w:rPr>
          <w:lang w:val="ro-MD"/>
        </w:rPr>
        <w:t xml:space="preserve"> na</w:t>
      </w:r>
      <w:r w:rsidR="004217D1" w:rsidRPr="009E7C3D">
        <w:rPr>
          <w:lang w:val="ro-MD"/>
        </w:rPr>
        <w:t>ț</w:t>
      </w:r>
      <w:r w:rsidRPr="009E7C3D">
        <w:rPr>
          <w:lang w:val="ro-MD"/>
        </w:rPr>
        <w:t>ional</w:t>
      </w:r>
      <w:r w:rsidR="000A68B2" w:rsidRPr="009E7C3D">
        <w:rPr>
          <w:lang w:val="ro-MD"/>
        </w:rPr>
        <w:t>ă</w:t>
      </w:r>
      <w:r w:rsidRPr="009E7C3D">
        <w:rPr>
          <w:lang w:val="ro-MD"/>
        </w:rPr>
        <w:t xml:space="preserve"> de alimentare cu apă </w:t>
      </w:r>
      <w:r w:rsidR="004217D1" w:rsidRPr="009E7C3D">
        <w:rPr>
          <w:lang w:val="ro-MD"/>
        </w:rPr>
        <w:t>ș</w:t>
      </w:r>
      <w:r w:rsidRPr="009E7C3D">
        <w:rPr>
          <w:lang w:val="ro-MD"/>
        </w:rPr>
        <w:t>i sanita</w:t>
      </w:r>
      <w:r w:rsidR="004217D1" w:rsidRPr="009E7C3D">
        <w:rPr>
          <w:lang w:val="ro-MD"/>
        </w:rPr>
        <w:t>ț</w:t>
      </w:r>
      <w:r w:rsidRPr="009E7C3D">
        <w:rPr>
          <w:lang w:val="ro-MD"/>
        </w:rPr>
        <w:t>ie pentru anii 2014-</w:t>
      </w:r>
      <w:r w:rsidR="00C60C9D" w:rsidRPr="009E7C3D">
        <w:rPr>
          <w:lang w:val="ro-MD"/>
        </w:rPr>
        <w:t>2030</w:t>
      </w:r>
      <w:r w:rsidR="00824642" w:rsidRPr="009E7C3D">
        <w:rPr>
          <w:lang w:val="ro-MD"/>
        </w:rPr>
        <w:t>.</w:t>
      </w:r>
    </w:p>
    <w:p w14:paraId="6395F061" w14:textId="77777777" w:rsidR="004D661F" w:rsidRPr="009E7C3D" w:rsidRDefault="004D661F" w:rsidP="00AE06A0">
      <w:pPr>
        <w:spacing w:line="276" w:lineRule="auto"/>
        <w:jc w:val="both"/>
        <w:rPr>
          <w:iCs/>
          <w:lang w:val="ro-MD"/>
        </w:rPr>
      </w:pPr>
    </w:p>
    <w:p w14:paraId="10E2DFD1" w14:textId="47A0DDDD" w:rsidR="009E7C3D" w:rsidRPr="006F4272" w:rsidRDefault="000A68B2" w:rsidP="006F4272">
      <w:pPr>
        <w:spacing w:line="276" w:lineRule="auto"/>
        <w:jc w:val="both"/>
        <w:rPr>
          <w:iCs/>
          <w:lang w:val="ro-MD"/>
        </w:rPr>
      </w:pPr>
      <w:r w:rsidRPr="009E7C3D">
        <w:rPr>
          <w:iCs/>
          <w:lang w:val="ro-MD"/>
        </w:rPr>
        <w:t>În</w:t>
      </w:r>
      <w:r w:rsidR="00DF1923" w:rsidRPr="009E7C3D">
        <w:rPr>
          <w:iCs/>
          <w:lang w:val="ro-MD"/>
        </w:rPr>
        <w:t xml:space="preserve"> </w:t>
      </w:r>
      <w:r w:rsidR="00536366" w:rsidRPr="009E7C3D">
        <w:rPr>
          <w:iCs/>
          <w:lang w:val="ro-MD"/>
        </w:rPr>
        <w:t>rezultat</w:t>
      </w:r>
      <w:r w:rsidR="00DF1923" w:rsidRPr="009E7C3D">
        <w:rPr>
          <w:iCs/>
          <w:lang w:val="ro-MD"/>
        </w:rPr>
        <w:t xml:space="preserve">, </w:t>
      </w:r>
      <w:r w:rsidR="00DF1923" w:rsidRPr="009E7C3D">
        <w:rPr>
          <w:b/>
          <w:iCs/>
          <w:lang w:val="ro-MD"/>
        </w:rPr>
        <w:t xml:space="preserve">din totalul de </w:t>
      </w:r>
      <w:r w:rsidR="00C43BD9">
        <w:rPr>
          <w:b/>
          <w:iCs/>
          <w:lang w:val="ro-MD"/>
        </w:rPr>
        <w:t xml:space="preserve">52 </w:t>
      </w:r>
      <w:r w:rsidR="00DF1923" w:rsidRPr="009E7C3D">
        <w:rPr>
          <w:b/>
          <w:iCs/>
          <w:lang w:val="ro-MD"/>
        </w:rPr>
        <w:t>de proiecte planificate, în perioada de</w:t>
      </w:r>
      <w:r w:rsidRPr="009E7C3D">
        <w:rPr>
          <w:b/>
          <w:iCs/>
          <w:lang w:val="ro-MD"/>
        </w:rPr>
        <w:t xml:space="preserve"> referin</w:t>
      </w:r>
      <w:r w:rsidR="004217D1" w:rsidRPr="009E7C3D">
        <w:rPr>
          <w:b/>
          <w:iCs/>
          <w:lang w:val="ro-MD"/>
        </w:rPr>
        <w:t>ț</w:t>
      </w:r>
      <w:r w:rsidRPr="009E7C3D">
        <w:rPr>
          <w:b/>
          <w:iCs/>
          <w:lang w:val="ro-MD"/>
        </w:rPr>
        <w:t>ă</w:t>
      </w:r>
      <w:r w:rsidR="00DF1923" w:rsidRPr="009E7C3D">
        <w:rPr>
          <w:b/>
          <w:iCs/>
          <w:lang w:val="ro-MD"/>
        </w:rPr>
        <w:t xml:space="preserve"> au fost finalizate </w:t>
      </w:r>
      <w:r w:rsidR="00C43BD9">
        <w:rPr>
          <w:b/>
          <w:iCs/>
          <w:lang w:val="ro-MD"/>
        </w:rPr>
        <w:t>27</w:t>
      </w:r>
      <w:r w:rsidR="00DF1923" w:rsidRPr="009E7C3D">
        <w:rPr>
          <w:b/>
          <w:iCs/>
          <w:lang w:val="ro-MD"/>
        </w:rPr>
        <w:t xml:space="preserve">, altele </w:t>
      </w:r>
      <w:r w:rsidR="00C43BD9">
        <w:rPr>
          <w:b/>
          <w:iCs/>
          <w:lang w:val="ro-MD"/>
        </w:rPr>
        <w:t xml:space="preserve">10 </w:t>
      </w:r>
      <w:r w:rsidR="00DF1923" w:rsidRPr="009E7C3D">
        <w:rPr>
          <w:b/>
          <w:iCs/>
          <w:lang w:val="ro-MD"/>
        </w:rPr>
        <w:t>fiind în</w:t>
      </w:r>
      <w:r w:rsidR="00C43BD9">
        <w:rPr>
          <w:b/>
          <w:iCs/>
          <w:lang w:val="ro-MD"/>
        </w:rPr>
        <w:t xml:space="preserve"> proces de implementare</w:t>
      </w:r>
      <w:r w:rsidR="00DF1923" w:rsidRPr="009E7C3D">
        <w:rPr>
          <w:b/>
          <w:iCs/>
          <w:lang w:val="ro-MD"/>
        </w:rPr>
        <w:t>, iar 1</w:t>
      </w:r>
      <w:r w:rsidR="00C01D8C" w:rsidRPr="009E7C3D">
        <w:rPr>
          <w:b/>
          <w:iCs/>
          <w:lang w:val="ro-MD"/>
        </w:rPr>
        <w:t>5</w:t>
      </w:r>
      <w:r w:rsidR="00DF1923" w:rsidRPr="009E7C3D">
        <w:rPr>
          <w:b/>
          <w:iCs/>
          <w:lang w:val="ro-MD"/>
        </w:rPr>
        <w:t xml:space="preserve"> </w:t>
      </w:r>
      <w:r w:rsidR="00431428" w:rsidRPr="009E7C3D">
        <w:rPr>
          <w:b/>
          <w:iCs/>
          <w:lang w:val="ro-MD"/>
        </w:rPr>
        <w:t xml:space="preserve">proiecte </w:t>
      </w:r>
      <w:r w:rsidR="00DF1923" w:rsidRPr="009E7C3D">
        <w:rPr>
          <w:b/>
          <w:iCs/>
          <w:lang w:val="ro-MD"/>
        </w:rPr>
        <w:t>a</w:t>
      </w:r>
      <w:r w:rsidR="004217D1" w:rsidRPr="009E7C3D">
        <w:rPr>
          <w:b/>
          <w:iCs/>
          <w:lang w:val="ro-MD"/>
        </w:rPr>
        <w:t>ș</w:t>
      </w:r>
      <w:r w:rsidR="00DF1923" w:rsidRPr="009E7C3D">
        <w:rPr>
          <w:b/>
          <w:iCs/>
          <w:lang w:val="ro-MD"/>
        </w:rPr>
        <w:t xml:space="preserve">a </w:t>
      </w:r>
      <w:r w:rsidR="004217D1" w:rsidRPr="009E7C3D">
        <w:rPr>
          <w:b/>
          <w:iCs/>
          <w:lang w:val="ro-MD"/>
        </w:rPr>
        <w:t>ș</w:t>
      </w:r>
      <w:r w:rsidR="00DF1923" w:rsidRPr="009E7C3D">
        <w:rPr>
          <w:b/>
          <w:iCs/>
          <w:lang w:val="ro-MD"/>
        </w:rPr>
        <w:t>i nu au fost ini</w:t>
      </w:r>
      <w:r w:rsidR="004217D1" w:rsidRPr="009E7C3D">
        <w:rPr>
          <w:b/>
          <w:iCs/>
          <w:lang w:val="ro-MD"/>
        </w:rPr>
        <w:t>ț</w:t>
      </w:r>
      <w:r w:rsidR="00DF1923" w:rsidRPr="009E7C3D">
        <w:rPr>
          <w:b/>
          <w:iCs/>
          <w:lang w:val="ro-MD"/>
        </w:rPr>
        <w:t>iate.</w:t>
      </w:r>
    </w:p>
    <w:p w14:paraId="55BE2BEE" w14:textId="77777777" w:rsidR="009E7C3D" w:rsidRDefault="009E7C3D" w:rsidP="00AE06A0">
      <w:pPr>
        <w:spacing w:line="276" w:lineRule="auto"/>
        <w:jc w:val="center"/>
        <w:rPr>
          <w:b/>
          <w:iCs/>
          <w:lang w:val="ro-MD"/>
        </w:rPr>
      </w:pPr>
    </w:p>
    <w:p w14:paraId="1A59994D" w14:textId="77777777" w:rsidR="000A53B1" w:rsidRDefault="000A53B1" w:rsidP="00AE06A0">
      <w:pPr>
        <w:spacing w:line="276" w:lineRule="auto"/>
        <w:jc w:val="center"/>
        <w:rPr>
          <w:b/>
          <w:iCs/>
          <w:lang w:val="ro-MD"/>
        </w:rPr>
      </w:pPr>
    </w:p>
    <w:p w14:paraId="45BCC3D2" w14:textId="77777777" w:rsidR="000A53B1" w:rsidRDefault="000A53B1" w:rsidP="00AE06A0">
      <w:pPr>
        <w:spacing w:line="276" w:lineRule="auto"/>
        <w:jc w:val="center"/>
        <w:rPr>
          <w:b/>
          <w:iCs/>
          <w:lang w:val="ro-MD"/>
        </w:rPr>
      </w:pPr>
    </w:p>
    <w:p w14:paraId="118A9CE0" w14:textId="77777777" w:rsidR="000A53B1" w:rsidRDefault="000A53B1" w:rsidP="00AE06A0">
      <w:pPr>
        <w:spacing w:line="276" w:lineRule="auto"/>
        <w:jc w:val="center"/>
        <w:rPr>
          <w:b/>
          <w:iCs/>
          <w:lang w:val="ro-MD"/>
        </w:rPr>
      </w:pPr>
    </w:p>
    <w:p w14:paraId="3994F4DD" w14:textId="536CD740" w:rsidR="00BB1771" w:rsidRPr="009E7C3D" w:rsidRDefault="00BB1771" w:rsidP="00AE06A0">
      <w:pPr>
        <w:spacing w:line="276" w:lineRule="auto"/>
        <w:jc w:val="center"/>
        <w:rPr>
          <w:i/>
          <w:iCs/>
          <w:lang w:val="ro-MD"/>
        </w:rPr>
      </w:pPr>
      <w:r w:rsidRPr="009E7C3D">
        <w:rPr>
          <w:b/>
          <w:iCs/>
          <w:lang w:val="ro-MD"/>
        </w:rPr>
        <w:lastRenderedPageBreak/>
        <w:t xml:space="preserve">Tabelul </w:t>
      </w:r>
      <w:r w:rsidR="00460AB0" w:rsidRPr="009E7C3D">
        <w:rPr>
          <w:b/>
          <w:iCs/>
          <w:lang w:val="ro-MD"/>
        </w:rPr>
        <w:t>9</w:t>
      </w:r>
      <w:r w:rsidRPr="009E7C3D">
        <w:rPr>
          <w:iCs/>
          <w:lang w:val="ro-MD"/>
        </w:rPr>
        <w:t xml:space="preserve">: </w:t>
      </w:r>
      <w:r w:rsidRPr="009E7C3D">
        <w:rPr>
          <w:b/>
          <w:i/>
          <w:iCs/>
          <w:lang w:val="ro-MD"/>
        </w:rPr>
        <w:t>Progresul implementării proiectelor finan</w:t>
      </w:r>
      <w:r w:rsidR="004217D1" w:rsidRPr="009E7C3D">
        <w:rPr>
          <w:b/>
          <w:i/>
          <w:iCs/>
          <w:lang w:val="ro-MD"/>
        </w:rPr>
        <w:t>ț</w:t>
      </w:r>
      <w:r w:rsidRPr="009E7C3D">
        <w:rPr>
          <w:b/>
          <w:i/>
          <w:iCs/>
          <w:lang w:val="ro-MD"/>
        </w:rPr>
        <w:t>ate din sursele FNDR</w:t>
      </w:r>
      <w:r w:rsidR="002A15E3" w:rsidRPr="009E7C3D">
        <w:rPr>
          <w:b/>
          <w:i/>
          <w:iCs/>
          <w:lang w:val="ro-MD"/>
        </w:rPr>
        <w:t xml:space="preserve"> </w:t>
      </w:r>
      <w:r w:rsidR="008E1A4B" w:rsidRPr="009E7C3D">
        <w:rPr>
          <w:b/>
          <w:i/>
          <w:iCs/>
          <w:lang w:val="ro-MD"/>
        </w:rPr>
        <w:br/>
      </w:r>
      <w:r w:rsidR="002A15E3" w:rsidRPr="009E7C3D">
        <w:rPr>
          <w:b/>
          <w:i/>
          <w:iCs/>
          <w:lang w:val="ro-MD"/>
        </w:rPr>
        <w:t>(2016 – 20</w:t>
      </w:r>
      <w:r w:rsidR="00CE31AC" w:rsidRPr="009E7C3D">
        <w:rPr>
          <w:b/>
          <w:i/>
          <w:iCs/>
          <w:lang w:val="ro-MD"/>
        </w:rPr>
        <w:t>20</w:t>
      </w:r>
      <w:r w:rsidR="002A15E3" w:rsidRPr="009E7C3D">
        <w:rPr>
          <w:b/>
          <w:i/>
          <w:iCs/>
          <w:lang w:val="ro-MD"/>
        </w:rPr>
        <w:t>)</w:t>
      </w:r>
    </w:p>
    <w:tbl>
      <w:tblPr>
        <w:tblStyle w:val="af"/>
        <w:tblW w:w="0" w:type="auto"/>
        <w:jc w:val="center"/>
        <w:tblLook w:val="04A0" w:firstRow="1" w:lastRow="0" w:firstColumn="1" w:lastColumn="0" w:noHBand="0" w:noVBand="1"/>
      </w:tblPr>
      <w:tblGrid>
        <w:gridCol w:w="2503"/>
        <w:gridCol w:w="1310"/>
        <w:gridCol w:w="1230"/>
        <w:gridCol w:w="1370"/>
        <w:gridCol w:w="1216"/>
        <w:gridCol w:w="2081"/>
      </w:tblGrid>
      <w:tr w:rsidR="0068746E" w:rsidRPr="009E7C3D" w14:paraId="3A749E9A" w14:textId="7F83A4C5" w:rsidTr="00E341B2">
        <w:trPr>
          <w:jc w:val="center"/>
        </w:trPr>
        <w:tc>
          <w:tcPr>
            <w:tcW w:w="2575" w:type="dxa"/>
            <w:vMerge w:val="restart"/>
            <w:shd w:val="clear" w:color="auto" w:fill="E2EFD9" w:themeFill="accent6" w:themeFillTint="33"/>
          </w:tcPr>
          <w:p w14:paraId="3CFAC2C6" w14:textId="5C925703" w:rsidR="0068746E" w:rsidRPr="009E7C3D" w:rsidRDefault="0068746E" w:rsidP="00AE06A0">
            <w:pPr>
              <w:spacing w:line="276" w:lineRule="auto"/>
              <w:jc w:val="center"/>
              <w:rPr>
                <w:b/>
                <w:lang w:val="ro-MD"/>
              </w:rPr>
            </w:pPr>
            <w:r w:rsidRPr="009E7C3D">
              <w:rPr>
                <w:b/>
                <w:lang w:val="ro-MD"/>
              </w:rPr>
              <w:t>Domenii de interven</w:t>
            </w:r>
            <w:r w:rsidR="004217D1" w:rsidRPr="009E7C3D">
              <w:rPr>
                <w:b/>
                <w:lang w:val="ro-MD"/>
              </w:rPr>
              <w:t>ț</w:t>
            </w:r>
            <w:r w:rsidRPr="009E7C3D">
              <w:rPr>
                <w:b/>
                <w:lang w:val="ro-MD"/>
              </w:rPr>
              <w:t>ie</w:t>
            </w:r>
          </w:p>
        </w:tc>
        <w:tc>
          <w:tcPr>
            <w:tcW w:w="5007" w:type="dxa"/>
            <w:gridSpan w:val="4"/>
            <w:shd w:val="clear" w:color="auto" w:fill="E2EFD9" w:themeFill="accent6" w:themeFillTint="33"/>
          </w:tcPr>
          <w:p w14:paraId="639A8887" w14:textId="6327A11D" w:rsidR="0068746E" w:rsidRPr="009E7C3D" w:rsidRDefault="0068746E" w:rsidP="00AE06A0">
            <w:pPr>
              <w:spacing w:line="276" w:lineRule="auto"/>
              <w:jc w:val="center"/>
              <w:rPr>
                <w:b/>
                <w:iCs/>
                <w:lang w:val="ro-MD"/>
              </w:rPr>
            </w:pPr>
            <w:r w:rsidRPr="009E7C3D">
              <w:rPr>
                <w:b/>
                <w:iCs/>
                <w:lang w:val="ro-MD"/>
              </w:rPr>
              <w:t>Număr de proiecte</w:t>
            </w:r>
          </w:p>
        </w:tc>
        <w:tc>
          <w:tcPr>
            <w:tcW w:w="2128" w:type="dxa"/>
            <w:vMerge w:val="restart"/>
            <w:shd w:val="clear" w:color="auto" w:fill="E2EFD9" w:themeFill="accent6" w:themeFillTint="33"/>
          </w:tcPr>
          <w:p w14:paraId="785525AE" w14:textId="0E4E1A85" w:rsidR="0068746E" w:rsidRPr="009E7C3D" w:rsidRDefault="0068746E" w:rsidP="00AE06A0">
            <w:pPr>
              <w:spacing w:line="276" w:lineRule="auto"/>
              <w:jc w:val="center"/>
              <w:rPr>
                <w:b/>
                <w:iCs/>
                <w:lang w:val="ro-MD"/>
              </w:rPr>
            </w:pPr>
            <w:r w:rsidRPr="009E7C3D">
              <w:rPr>
                <w:b/>
                <w:bCs/>
                <w:i/>
                <w:lang w:val="ro-MD"/>
              </w:rPr>
              <w:t>Valorificarea finan</w:t>
            </w:r>
            <w:r w:rsidR="004217D1" w:rsidRPr="009E7C3D">
              <w:rPr>
                <w:b/>
                <w:bCs/>
                <w:i/>
                <w:lang w:val="ro-MD"/>
              </w:rPr>
              <w:t>ț</w:t>
            </w:r>
            <w:r w:rsidRPr="009E7C3D">
              <w:rPr>
                <w:b/>
                <w:bCs/>
                <w:i/>
                <w:lang w:val="ro-MD"/>
              </w:rPr>
              <w:t>ării planificate din FNDR</w:t>
            </w:r>
          </w:p>
        </w:tc>
      </w:tr>
      <w:tr w:rsidR="0068746E" w:rsidRPr="009E7C3D" w14:paraId="400D90E7" w14:textId="759377D3" w:rsidTr="00E341B2">
        <w:trPr>
          <w:jc w:val="center"/>
        </w:trPr>
        <w:tc>
          <w:tcPr>
            <w:tcW w:w="2575" w:type="dxa"/>
            <w:vMerge/>
            <w:shd w:val="clear" w:color="auto" w:fill="E2EFD9" w:themeFill="accent6" w:themeFillTint="33"/>
          </w:tcPr>
          <w:p w14:paraId="67540263" w14:textId="5A8E9FD2" w:rsidR="0068746E" w:rsidRPr="009E7C3D" w:rsidRDefault="0068746E" w:rsidP="00AE06A0">
            <w:pPr>
              <w:spacing w:line="276" w:lineRule="auto"/>
              <w:jc w:val="center"/>
              <w:rPr>
                <w:b/>
                <w:iCs/>
                <w:lang w:val="ro-MD"/>
              </w:rPr>
            </w:pPr>
          </w:p>
        </w:tc>
        <w:tc>
          <w:tcPr>
            <w:tcW w:w="1310" w:type="dxa"/>
            <w:shd w:val="clear" w:color="auto" w:fill="E2EFD9" w:themeFill="accent6" w:themeFillTint="33"/>
          </w:tcPr>
          <w:p w14:paraId="1CEC714D" w14:textId="621D77A2" w:rsidR="0068746E" w:rsidRPr="009E7C3D" w:rsidRDefault="0068746E" w:rsidP="00AE06A0">
            <w:pPr>
              <w:spacing w:line="276" w:lineRule="auto"/>
              <w:jc w:val="center"/>
              <w:rPr>
                <w:b/>
                <w:iCs/>
                <w:lang w:val="ro-MD"/>
              </w:rPr>
            </w:pPr>
            <w:r w:rsidRPr="009E7C3D">
              <w:rPr>
                <w:b/>
                <w:iCs/>
                <w:lang w:val="ro-MD"/>
              </w:rPr>
              <w:t>Planificate</w:t>
            </w:r>
          </w:p>
        </w:tc>
        <w:tc>
          <w:tcPr>
            <w:tcW w:w="1230" w:type="dxa"/>
            <w:shd w:val="clear" w:color="auto" w:fill="E2EFD9" w:themeFill="accent6" w:themeFillTint="33"/>
          </w:tcPr>
          <w:p w14:paraId="35C34893" w14:textId="05EE411C" w:rsidR="0068746E" w:rsidRPr="009E7C3D" w:rsidRDefault="0068746E" w:rsidP="00AE06A0">
            <w:pPr>
              <w:spacing w:line="276" w:lineRule="auto"/>
              <w:jc w:val="center"/>
              <w:rPr>
                <w:b/>
                <w:iCs/>
                <w:lang w:val="ro-MD"/>
              </w:rPr>
            </w:pPr>
            <w:r w:rsidRPr="009E7C3D">
              <w:rPr>
                <w:b/>
                <w:iCs/>
                <w:lang w:val="ro-MD"/>
              </w:rPr>
              <w:t>Finalizate</w:t>
            </w:r>
          </w:p>
        </w:tc>
        <w:tc>
          <w:tcPr>
            <w:tcW w:w="1251" w:type="dxa"/>
            <w:shd w:val="clear" w:color="auto" w:fill="E2EFD9" w:themeFill="accent6" w:themeFillTint="33"/>
          </w:tcPr>
          <w:p w14:paraId="01E6C298" w14:textId="0EB84410" w:rsidR="0068746E" w:rsidRPr="009E7C3D" w:rsidRDefault="0068746E" w:rsidP="00C43BD9">
            <w:pPr>
              <w:spacing w:line="276" w:lineRule="auto"/>
              <w:jc w:val="center"/>
              <w:rPr>
                <w:b/>
                <w:iCs/>
                <w:lang w:val="ro-MD"/>
              </w:rPr>
            </w:pPr>
            <w:r w:rsidRPr="009E7C3D">
              <w:rPr>
                <w:b/>
                <w:iCs/>
                <w:lang w:val="ro-MD"/>
              </w:rPr>
              <w:t xml:space="preserve">În </w:t>
            </w:r>
            <w:r w:rsidR="00C43BD9">
              <w:rPr>
                <w:b/>
                <w:iCs/>
                <w:lang w:val="ro-MD"/>
              </w:rPr>
              <w:t>implement.</w:t>
            </w:r>
          </w:p>
        </w:tc>
        <w:tc>
          <w:tcPr>
            <w:tcW w:w="1216" w:type="dxa"/>
            <w:shd w:val="clear" w:color="auto" w:fill="E2EFD9" w:themeFill="accent6" w:themeFillTint="33"/>
          </w:tcPr>
          <w:p w14:paraId="1FC412AF" w14:textId="1808A914" w:rsidR="0068746E" w:rsidRPr="009E7C3D" w:rsidRDefault="0068746E" w:rsidP="00AE06A0">
            <w:pPr>
              <w:spacing w:line="276" w:lineRule="auto"/>
              <w:jc w:val="center"/>
              <w:rPr>
                <w:b/>
                <w:iCs/>
                <w:lang w:val="ro-MD"/>
              </w:rPr>
            </w:pPr>
            <w:r w:rsidRPr="009E7C3D">
              <w:rPr>
                <w:b/>
                <w:iCs/>
                <w:lang w:val="ro-MD"/>
              </w:rPr>
              <w:t>Neini</w:t>
            </w:r>
            <w:r w:rsidR="004217D1" w:rsidRPr="009E7C3D">
              <w:rPr>
                <w:b/>
                <w:iCs/>
                <w:lang w:val="ro-MD"/>
              </w:rPr>
              <w:t>ț</w:t>
            </w:r>
            <w:r w:rsidRPr="009E7C3D">
              <w:rPr>
                <w:b/>
                <w:iCs/>
                <w:lang w:val="ro-MD"/>
              </w:rPr>
              <w:t>iate</w:t>
            </w:r>
          </w:p>
        </w:tc>
        <w:tc>
          <w:tcPr>
            <w:tcW w:w="2128" w:type="dxa"/>
            <w:vMerge/>
            <w:shd w:val="clear" w:color="auto" w:fill="E2EFD9" w:themeFill="accent6" w:themeFillTint="33"/>
          </w:tcPr>
          <w:p w14:paraId="3568BDFB" w14:textId="77777777" w:rsidR="0068746E" w:rsidRPr="009E7C3D" w:rsidRDefault="0068746E" w:rsidP="00AE06A0">
            <w:pPr>
              <w:spacing w:line="276" w:lineRule="auto"/>
              <w:jc w:val="center"/>
              <w:rPr>
                <w:b/>
                <w:iCs/>
                <w:lang w:val="ro-MD"/>
              </w:rPr>
            </w:pPr>
          </w:p>
        </w:tc>
      </w:tr>
      <w:tr w:rsidR="00E341B2" w:rsidRPr="009E7C3D" w14:paraId="56E6E2C3" w14:textId="0E4D286B" w:rsidTr="00E341B2">
        <w:trPr>
          <w:jc w:val="center"/>
        </w:trPr>
        <w:tc>
          <w:tcPr>
            <w:tcW w:w="2575" w:type="dxa"/>
          </w:tcPr>
          <w:p w14:paraId="637CB2C6" w14:textId="2682ACC0" w:rsidR="00E341B2" w:rsidRPr="009E7C3D" w:rsidRDefault="00E341B2" w:rsidP="00E341B2">
            <w:pPr>
              <w:spacing w:line="276" w:lineRule="auto"/>
              <w:jc w:val="both"/>
              <w:rPr>
                <w:iCs/>
                <w:lang w:val="ro-MD"/>
              </w:rPr>
            </w:pPr>
            <w:r w:rsidRPr="009E7C3D">
              <w:rPr>
                <w:lang w:val="ro-MD"/>
              </w:rPr>
              <w:t>Alimentare centralizată cu apă și canalizare</w:t>
            </w:r>
          </w:p>
        </w:tc>
        <w:tc>
          <w:tcPr>
            <w:tcW w:w="1310" w:type="dxa"/>
            <w:vAlign w:val="center"/>
          </w:tcPr>
          <w:p w14:paraId="41E3535C" w14:textId="2A91F57A" w:rsidR="00E341B2" w:rsidRPr="009E7C3D" w:rsidRDefault="00E341B2" w:rsidP="00E341B2">
            <w:pPr>
              <w:spacing w:line="276" w:lineRule="auto"/>
              <w:jc w:val="center"/>
              <w:rPr>
                <w:iCs/>
                <w:lang w:val="ro-MD"/>
              </w:rPr>
            </w:pPr>
            <w:r w:rsidRPr="009E7C3D">
              <w:rPr>
                <w:iCs/>
                <w:lang w:val="ro-MD"/>
              </w:rPr>
              <w:t>21</w:t>
            </w:r>
          </w:p>
        </w:tc>
        <w:tc>
          <w:tcPr>
            <w:tcW w:w="1230" w:type="dxa"/>
            <w:vAlign w:val="center"/>
          </w:tcPr>
          <w:p w14:paraId="4901CCCF" w14:textId="7B0B4722" w:rsidR="00E341B2" w:rsidRPr="006841BD" w:rsidRDefault="00E341B2" w:rsidP="00E341B2">
            <w:pPr>
              <w:spacing w:line="276" w:lineRule="auto"/>
              <w:jc w:val="center"/>
              <w:rPr>
                <w:iCs/>
                <w:lang w:val="ro-MD"/>
              </w:rPr>
            </w:pPr>
            <w:r w:rsidRPr="006841BD">
              <w:rPr>
                <w:iCs/>
                <w:lang w:val="ro-MD"/>
              </w:rPr>
              <w:t>11</w:t>
            </w:r>
          </w:p>
        </w:tc>
        <w:tc>
          <w:tcPr>
            <w:tcW w:w="1251" w:type="dxa"/>
            <w:vAlign w:val="center"/>
          </w:tcPr>
          <w:p w14:paraId="51B22351" w14:textId="653A29BE" w:rsidR="00E341B2" w:rsidRPr="006841BD" w:rsidRDefault="00E341B2" w:rsidP="006841BD">
            <w:pPr>
              <w:spacing w:line="276" w:lineRule="auto"/>
              <w:jc w:val="center"/>
              <w:rPr>
                <w:iCs/>
                <w:lang w:val="ro-MD"/>
              </w:rPr>
            </w:pPr>
            <w:r w:rsidRPr="006841BD">
              <w:rPr>
                <w:iCs/>
                <w:lang w:val="ro-MD"/>
              </w:rPr>
              <w:t xml:space="preserve"> 5</w:t>
            </w:r>
          </w:p>
        </w:tc>
        <w:tc>
          <w:tcPr>
            <w:tcW w:w="1216" w:type="dxa"/>
            <w:vAlign w:val="center"/>
          </w:tcPr>
          <w:p w14:paraId="651AF99D" w14:textId="1AD4D907" w:rsidR="00E341B2" w:rsidRPr="009E7C3D" w:rsidRDefault="00E341B2" w:rsidP="00E341B2">
            <w:pPr>
              <w:spacing w:line="276" w:lineRule="auto"/>
              <w:jc w:val="center"/>
              <w:rPr>
                <w:iCs/>
                <w:lang w:val="ro-MD"/>
              </w:rPr>
            </w:pPr>
            <w:r w:rsidRPr="009E7C3D">
              <w:rPr>
                <w:iCs/>
                <w:lang w:val="ro-MD"/>
              </w:rPr>
              <w:t>5</w:t>
            </w:r>
          </w:p>
        </w:tc>
        <w:tc>
          <w:tcPr>
            <w:tcW w:w="2128" w:type="dxa"/>
            <w:vAlign w:val="center"/>
          </w:tcPr>
          <w:p w14:paraId="4114495E" w14:textId="1936CAF2" w:rsidR="00E341B2" w:rsidRPr="009E7C3D" w:rsidRDefault="00E341B2" w:rsidP="00E341B2">
            <w:pPr>
              <w:spacing w:line="276" w:lineRule="auto"/>
              <w:jc w:val="center"/>
              <w:rPr>
                <w:iCs/>
                <w:lang w:val="ro-MD"/>
              </w:rPr>
            </w:pPr>
            <w:r w:rsidRPr="009E7C3D">
              <w:rPr>
                <w:iCs/>
                <w:lang w:val="ro-MD"/>
              </w:rPr>
              <w:t>55.5%</w:t>
            </w:r>
          </w:p>
        </w:tc>
      </w:tr>
      <w:tr w:rsidR="00E341B2" w:rsidRPr="009E7C3D" w14:paraId="275BD32E" w14:textId="424F7357" w:rsidTr="00E341B2">
        <w:trPr>
          <w:jc w:val="center"/>
        </w:trPr>
        <w:tc>
          <w:tcPr>
            <w:tcW w:w="2575" w:type="dxa"/>
          </w:tcPr>
          <w:p w14:paraId="72962DCD" w14:textId="2C43F1A3" w:rsidR="00E341B2" w:rsidRPr="009E7C3D" w:rsidRDefault="00E341B2" w:rsidP="00E341B2">
            <w:pPr>
              <w:spacing w:line="276" w:lineRule="auto"/>
              <w:jc w:val="both"/>
              <w:rPr>
                <w:iCs/>
                <w:lang w:val="ro-MD"/>
              </w:rPr>
            </w:pPr>
            <w:r w:rsidRPr="009E7C3D">
              <w:rPr>
                <w:lang w:val="ro-MD"/>
              </w:rPr>
              <w:t>Managementul deșeurilor solide</w:t>
            </w:r>
          </w:p>
        </w:tc>
        <w:tc>
          <w:tcPr>
            <w:tcW w:w="1310" w:type="dxa"/>
            <w:vAlign w:val="center"/>
          </w:tcPr>
          <w:p w14:paraId="0667FEF2" w14:textId="15B7744D" w:rsidR="00E341B2" w:rsidRPr="009E7C3D" w:rsidRDefault="00E341B2" w:rsidP="00E341B2">
            <w:pPr>
              <w:spacing w:line="276" w:lineRule="auto"/>
              <w:jc w:val="center"/>
              <w:rPr>
                <w:iCs/>
                <w:lang w:val="ro-MD"/>
              </w:rPr>
            </w:pPr>
            <w:r w:rsidRPr="009E7C3D">
              <w:rPr>
                <w:iCs/>
                <w:lang w:val="ro-MD"/>
              </w:rPr>
              <w:t xml:space="preserve">4 </w:t>
            </w:r>
          </w:p>
        </w:tc>
        <w:tc>
          <w:tcPr>
            <w:tcW w:w="1230" w:type="dxa"/>
            <w:vAlign w:val="center"/>
          </w:tcPr>
          <w:p w14:paraId="5EAC4BED" w14:textId="187CA9DD" w:rsidR="00E341B2" w:rsidRPr="009E7C3D" w:rsidRDefault="00E341B2" w:rsidP="00E341B2">
            <w:pPr>
              <w:spacing w:line="276" w:lineRule="auto"/>
              <w:jc w:val="center"/>
              <w:rPr>
                <w:iCs/>
                <w:lang w:val="ro-MD"/>
              </w:rPr>
            </w:pPr>
            <w:r w:rsidRPr="009E7C3D">
              <w:rPr>
                <w:iCs/>
                <w:lang w:val="ro-MD"/>
              </w:rPr>
              <w:t>1</w:t>
            </w:r>
          </w:p>
        </w:tc>
        <w:tc>
          <w:tcPr>
            <w:tcW w:w="1251" w:type="dxa"/>
            <w:vAlign w:val="center"/>
          </w:tcPr>
          <w:p w14:paraId="6E504BA7" w14:textId="2101EDF2" w:rsidR="00E341B2" w:rsidRPr="009E7C3D" w:rsidRDefault="00E341B2" w:rsidP="00E341B2">
            <w:pPr>
              <w:spacing w:line="276" w:lineRule="auto"/>
              <w:jc w:val="center"/>
              <w:rPr>
                <w:iCs/>
                <w:lang w:val="ro-MD"/>
              </w:rPr>
            </w:pPr>
            <w:r w:rsidRPr="009E7C3D">
              <w:rPr>
                <w:iCs/>
                <w:lang w:val="ro-MD"/>
              </w:rPr>
              <w:t>0</w:t>
            </w:r>
          </w:p>
        </w:tc>
        <w:tc>
          <w:tcPr>
            <w:tcW w:w="1216" w:type="dxa"/>
            <w:vAlign w:val="center"/>
          </w:tcPr>
          <w:p w14:paraId="12E99DEA" w14:textId="6CEB8864" w:rsidR="00E341B2" w:rsidRPr="009E7C3D" w:rsidRDefault="00E341B2" w:rsidP="00E341B2">
            <w:pPr>
              <w:spacing w:line="276" w:lineRule="auto"/>
              <w:jc w:val="center"/>
              <w:rPr>
                <w:iCs/>
                <w:lang w:val="ro-MD"/>
              </w:rPr>
            </w:pPr>
            <w:r w:rsidRPr="009E7C3D">
              <w:rPr>
                <w:iCs/>
                <w:lang w:val="ro-MD"/>
              </w:rPr>
              <w:t>3</w:t>
            </w:r>
          </w:p>
        </w:tc>
        <w:tc>
          <w:tcPr>
            <w:tcW w:w="2128" w:type="dxa"/>
            <w:vAlign w:val="center"/>
          </w:tcPr>
          <w:p w14:paraId="7D08A26C" w14:textId="661458B7" w:rsidR="00E341B2" w:rsidRPr="009E7C3D" w:rsidRDefault="00E341B2" w:rsidP="00E341B2">
            <w:pPr>
              <w:spacing w:line="276" w:lineRule="auto"/>
              <w:jc w:val="center"/>
              <w:rPr>
                <w:iCs/>
                <w:lang w:val="ro-MD"/>
              </w:rPr>
            </w:pPr>
            <w:r w:rsidRPr="009E7C3D">
              <w:rPr>
                <w:iCs/>
                <w:lang w:val="ro-MD"/>
              </w:rPr>
              <w:t>55.1%</w:t>
            </w:r>
          </w:p>
        </w:tc>
      </w:tr>
      <w:tr w:rsidR="00E341B2" w:rsidRPr="009E7C3D" w14:paraId="26CEEA2C" w14:textId="4F4C16EC" w:rsidTr="00E341B2">
        <w:trPr>
          <w:jc w:val="center"/>
        </w:trPr>
        <w:tc>
          <w:tcPr>
            <w:tcW w:w="2575" w:type="dxa"/>
          </w:tcPr>
          <w:p w14:paraId="2A9829F6" w14:textId="5B97E046" w:rsidR="00E341B2" w:rsidRPr="009E7C3D" w:rsidRDefault="00E341B2" w:rsidP="00E341B2">
            <w:pPr>
              <w:spacing w:line="276" w:lineRule="auto"/>
              <w:jc w:val="both"/>
              <w:rPr>
                <w:iCs/>
                <w:lang w:val="ro-MD"/>
              </w:rPr>
            </w:pPr>
            <w:r w:rsidRPr="009E7C3D">
              <w:rPr>
                <w:lang w:val="ro-MD"/>
              </w:rPr>
              <w:t>Infrastructura drumurilor</w:t>
            </w:r>
          </w:p>
        </w:tc>
        <w:tc>
          <w:tcPr>
            <w:tcW w:w="1310" w:type="dxa"/>
            <w:vAlign w:val="center"/>
          </w:tcPr>
          <w:p w14:paraId="2A8E78EB" w14:textId="03603AA4" w:rsidR="00E341B2" w:rsidRPr="006841BD" w:rsidRDefault="00E341B2" w:rsidP="00E341B2">
            <w:pPr>
              <w:spacing w:line="276" w:lineRule="auto"/>
              <w:jc w:val="center"/>
              <w:rPr>
                <w:iCs/>
                <w:lang w:val="ro-MD"/>
              </w:rPr>
            </w:pPr>
            <w:r w:rsidRPr="006841BD">
              <w:rPr>
                <w:iCs/>
                <w:lang w:val="ro-MD"/>
              </w:rPr>
              <w:t>16</w:t>
            </w:r>
          </w:p>
        </w:tc>
        <w:tc>
          <w:tcPr>
            <w:tcW w:w="1230" w:type="dxa"/>
            <w:vAlign w:val="center"/>
          </w:tcPr>
          <w:p w14:paraId="36C18BD7" w14:textId="1DB6462D" w:rsidR="00E341B2" w:rsidRPr="006841BD" w:rsidRDefault="00E341B2" w:rsidP="00E341B2">
            <w:pPr>
              <w:spacing w:line="276" w:lineRule="auto"/>
              <w:jc w:val="center"/>
              <w:rPr>
                <w:iCs/>
                <w:lang w:val="ro-MD"/>
              </w:rPr>
            </w:pPr>
            <w:r w:rsidRPr="006841BD">
              <w:rPr>
                <w:iCs/>
                <w:lang w:val="ro-MD"/>
              </w:rPr>
              <w:t xml:space="preserve"> 7 </w:t>
            </w:r>
          </w:p>
        </w:tc>
        <w:tc>
          <w:tcPr>
            <w:tcW w:w="1251" w:type="dxa"/>
            <w:vAlign w:val="center"/>
          </w:tcPr>
          <w:p w14:paraId="3A1E80FC" w14:textId="74AEE058" w:rsidR="00E341B2" w:rsidRPr="006841BD" w:rsidRDefault="00E341B2" w:rsidP="00E341B2">
            <w:pPr>
              <w:spacing w:line="276" w:lineRule="auto"/>
              <w:jc w:val="center"/>
              <w:rPr>
                <w:iCs/>
                <w:lang w:val="ro-MD"/>
              </w:rPr>
            </w:pPr>
            <w:r w:rsidRPr="006841BD">
              <w:rPr>
                <w:iCs/>
                <w:lang w:val="ro-MD"/>
              </w:rPr>
              <w:t xml:space="preserve"> 4</w:t>
            </w:r>
          </w:p>
        </w:tc>
        <w:tc>
          <w:tcPr>
            <w:tcW w:w="1216" w:type="dxa"/>
            <w:vAlign w:val="center"/>
          </w:tcPr>
          <w:p w14:paraId="3F472122" w14:textId="2D31D174" w:rsidR="00E341B2" w:rsidRPr="009E7C3D" w:rsidRDefault="00E341B2" w:rsidP="00E341B2">
            <w:pPr>
              <w:spacing w:line="276" w:lineRule="auto"/>
              <w:jc w:val="center"/>
              <w:rPr>
                <w:iCs/>
                <w:lang w:val="ro-MD"/>
              </w:rPr>
            </w:pPr>
            <w:r w:rsidRPr="009E7C3D">
              <w:rPr>
                <w:iCs/>
                <w:lang w:val="ro-MD"/>
              </w:rPr>
              <w:t>5</w:t>
            </w:r>
          </w:p>
        </w:tc>
        <w:tc>
          <w:tcPr>
            <w:tcW w:w="2128" w:type="dxa"/>
            <w:vAlign w:val="center"/>
          </w:tcPr>
          <w:p w14:paraId="35184828" w14:textId="79B0015C" w:rsidR="00E341B2" w:rsidRPr="009E7C3D" w:rsidRDefault="00E341B2" w:rsidP="00E341B2">
            <w:pPr>
              <w:spacing w:line="276" w:lineRule="auto"/>
              <w:jc w:val="center"/>
              <w:rPr>
                <w:iCs/>
                <w:lang w:val="ro-MD"/>
              </w:rPr>
            </w:pPr>
            <w:r w:rsidRPr="009E7C3D">
              <w:rPr>
                <w:iCs/>
                <w:lang w:val="ro-MD"/>
              </w:rPr>
              <w:t>47%</w:t>
            </w:r>
          </w:p>
        </w:tc>
      </w:tr>
      <w:tr w:rsidR="00E341B2" w:rsidRPr="009E7C3D" w14:paraId="5CE41DC4" w14:textId="7F94F9FF" w:rsidTr="00E341B2">
        <w:trPr>
          <w:jc w:val="center"/>
        </w:trPr>
        <w:tc>
          <w:tcPr>
            <w:tcW w:w="2575" w:type="dxa"/>
          </w:tcPr>
          <w:p w14:paraId="08C155E5" w14:textId="1E05EF45" w:rsidR="00E341B2" w:rsidRPr="009E7C3D" w:rsidRDefault="00E341B2" w:rsidP="00E341B2">
            <w:pPr>
              <w:spacing w:line="276" w:lineRule="auto"/>
              <w:jc w:val="both"/>
              <w:rPr>
                <w:iCs/>
                <w:lang w:val="ro-MD"/>
              </w:rPr>
            </w:pPr>
            <w:r w:rsidRPr="009E7C3D">
              <w:rPr>
                <w:lang w:val="ro-MD"/>
              </w:rPr>
              <w:t>Eficiența energetică în clădirile publice</w:t>
            </w:r>
          </w:p>
        </w:tc>
        <w:tc>
          <w:tcPr>
            <w:tcW w:w="1310" w:type="dxa"/>
            <w:vAlign w:val="center"/>
          </w:tcPr>
          <w:p w14:paraId="7C08DEEC" w14:textId="22E7278A" w:rsidR="00E341B2" w:rsidRPr="009E7C3D" w:rsidRDefault="00E341B2" w:rsidP="00E341B2">
            <w:pPr>
              <w:spacing w:line="276" w:lineRule="auto"/>
              <w:jc w:val="center"/>
              <w:rPr>
                <w:iCs/>
                <w:lang w:val="ro-MD"/>
              </w:rPr>
            </w:pPr>
            <w:r w:rsidRPr="009E7C3D">
              <w:rPr>
                <w:iCs/>
                <w:lang w:val="ro-MD"/>
              </w:rPr>
              <w:t>11</w:t>
            </w:r>
          </w:p>
        </w:tc>
        <w:tc>
          <w:tcPr>
            <w:tcW w:w="1230" w:type="dxa"/>
            <w:vAlign w:val="center"/>
          </w:tcPr>
          <w:p w14:paraId="7B5CEE6E" w14:textId="17D29638" w:rsidR="00E341B2" w:rsidRPr="009E7C3D" w:rsidRDefault="00E341B2" w:rsidP="00E341B2">
            <w:pPr>
              <w:spacing w:line="276" w:lineRule="auto"/>
              <w:jc w:val="center"/>
              <w:rPr>
                <w:iCs/>
                <w:lang w:val="ro-MD"/>
              </w:rPr>
            </w:pPr>
            <w:r w:rsidRPr="009E7C3D">
              <w:rPr>
                <w:iCs/>
                <w:lang w:val="ro-MD"/>
              </w:rPr>
              <w:t>8</w:t>
            </w:r>
          </w:p>
        </w:tc>
        <w:tc>
          <w:tcPr>
            <w:tcW w:w="1251" w:type="dxa"/>
            <w:vAlign w:val="center"/>
          </w:tcPr>
          <w:p w14:paraId="7657CD3D" w14:textId="2C71D2A6" w:rsidR="00E341B2" w:rsidRPr="009E7C3D" w:rsidRDefault="00E341B2" w:rsidP="00E341B2">
            <w:pPr>
              <w:spacing w:line="276" w:lineRule="auto"/>
              <w:jc w:val="center"/>
              <w:rPr>
                <w:iCs/>
                <w:lang w:val="ro-MD"/>
              </w:rPr>
            </w:pPr>
            <w:r w:rsidRPr="009E7C3D">
              <w:rPr>
                <w:iCs/>
                <w:lang w:val="ro-MD"/>
              </w:rPr>
              <w:t>1</w:t>
            </w:r>
          </w:p>
        </w:tc>
        <w:tc>
          <w:tcPr>
            <w:tcW w:w="1216" w:type="dxa"/>
            <w:vAlign w:val="center"/>
          </w:tcPr>
          <w:p w14:paraId="3733E4FA" w14:textId="2B9A1ED3" w:rsidR="00E341B2" w:rsidRPr="009E7C3D" w:rsidRDefault="00E341B2" w:rsidP="00E341B2">
            <w:pPr>
              <w:spacing w:line="276" w:lineRule="auto"/>
              <w:jc w:val="center"/>
              <w:rPr>
                <w:iCs/>
                <w:lang w:val="ro-MD"/>
              </w:rPr>
            </w:pPr>
            <w:r w:rsidRPr="009E7C3D">
              <w:rPr>
                <w:iCs/>
                <w:lang w:val="ro-MD"/>
              </w:rPr>
              <w:t>2</w:t>
            </w:r>
          </w:p>
        </w:tc>
        <w:tc>
          <w:tcPr>
            <w:tcW w:w="2128" w:type="dxa"/>
            <w:vAlign w:val="center"/>
          </w:tcPr>
          <w:p w14:paraId="1147B92E" w14:textId="70311E14" w:rsidR="00E341B2" w:rsidRPr="009E7C3D" w:rsidRDefault="00E341B2" w:rsidP="00E341B2">
            <w:pPr>
              <w:spacing w:line="276" w:lineRule="auto"/>
              <w:jc w:val="center"/>
              <w:rPr>
                <w:iCs/>
                <w:lang w:val="ro-MD"/>
              </w:rPr>
            </w:pPr>
            <w:r w:rsidRPr="009E7C3D">
              <w:rPr>
                <w:iCs/>
                <w:lang w:val="ro-MD"/>
              </w:rPr>
              <w:t>63.8%</w:t>
            </w:r>
          </w:p>
        </w:tc>
      </w:tr>
      <w:tr w:rsidR="00E341B2" w:rsidRPr="009E7C3D" w14:paraId="111F8C1C" w14:textId="77777777" w:rsidTr="00E341B2">
        <w:trPr>
          <w:jc w:val="center"/>
        </w:trPr>
        <w:tc>
          <w:tcPr>
            <w:tcW w:w="2575" w:type="dxa"/>
          </w:tcPr>
          <w:p w14:paraId="599D37C2" w14:textId="2E37AD43" w:rsidR="00E341B2" w:rsidRPr="009E7C3D" w:rsidRDefault="00E341B2" w:rsidP="00E341B2">
            <w:pPr>
              <w:spacing w:line="276" w:lineRule="auto"/>
              <w:jc w:val="both"/>
              <w:rPr>
                <w:b/>
                <w:bCs/>
                <w:lang w:val="ro-MD"/>
              </w:rPr>
            </w:pPr>
            <w:r w:rsidRPr="009E7C3D">
              <w:rPr>
                <w:b/>
                <w:bCs/>
                <w:lang w:val="ro-MD"/>
              </w:rPr>
              <w:t>TOTAL</w:t>
            </w:r>
          </w:p>
        </w:tc>
        <w:tc>
          <w:tcPr>
            <w:tcW w:w="1310" w:type="dxa"/>
            <w:vAlign w:val="center"/>
          </w:tcPr>
          <w:p w14:paraId="7F710103" w14:textId="2FBAF5DA" w:rsidR="00E341B2" w:rsidRPr="006841BD" w:rsidRDefault="00E341B2" w:rsidP="00E341B2">
            <w:pPr>
              <w:spacing w:line="276" w:lineRule="auto"/>
              <w:jc w:val="center"/>
              <w:rPr>
                <w:b/>
                <w:bCs/>
                <w:iCs/>
                <w:lang w:val="ro-MD"/>
              </w:rPr>
            </w:pPr>
            <w:r w:rsidRPr="006841BD">
              <w:rPr>
                <w:b/>
                <w:bCs/>
                <w:iCs/>
                <w:lang w:val="ro-MD"/>
              </w:rPr>
              <w:t>52</w:t>
            </w:r>
          </w:p>
        </w:tc>
        <w:tc>
          <w:tcPr>
            <w:tcW w:w="1230" w:type="dxa"/>
            <w:vAlign w:val="center"/>
          </w:tcPr>
          <w:p w14:paraId="2D40D3BE" w14:textId="07B61C4F" w:rsidR="00E341B2" w:rsidRPr="006841BD" w:rsidRDefault="00E341B2" w:rsidP="00E341B2">
            <w:pPr>
              <w:spacing w:line="276" w:lineRule="auto"/>
              <w:jc w:val="center"/>
              <w:rPr>
                <w:b/>
                <w:bCs/>
                <w:iCs/>
                <w:lang w:val="ro-MD"/>
              </w:rPr>
            </w:pPr>
            <w:r w:rsidRPr="006841BD">
              <w:rPr>
                <w:b/>
                <w:bCs/>
                <w:iCs/>
                <w:lang w:val="ro-MD"/>
              </w:rPr>
              <w:t>27</w:t>
            </w:r>
          </w:p>
        </w:tc>
        <w:tc>
          <w:tcPr>
            <w:tcW w:w="1251" w:type="dxa"/>
            <w:vAlign w:val="center"/>
          </w:tcPr>
          <w:p w14:paraId="2B07D90C" w14:textId="7068ADC8" w:rsidR="00E341B2" w:rsidRPr="006841BD" w:rsidRDefault="00E341B2" w:rsidP="00E341B2">
            <w:pPr>
              <w:spacing w:line="276" w:lineRule="auto"/>
              <w:jc w:val="center"/>
              <w:rPr>
                <w:b/>
                <w:bCs/>
                <w:iCs/>
                <w:lang w:val="ro-MD"/>
              </w:rPr>
            </w:pPr>
            <w:r w:rsidRPr="006841BD">
              <w:rPr>
                <w:b/>
                <w:bCs/>
                <w:iCs/>
                <w:lang w:val="ro-MD"/>
              </w:rPr>
              <w:t>10</w:t>
            </w:r>
          </w:p>
        </w:tc>
        <w:tc>
          <w:tcPr>
            <w:tcW w:w="1216" w:type="dxa"/>
            <w:vAlign w:val="center"/>
          </w:tcPr>
          <w:p w14:paraId="671E5D9A" w14:textId="6A490838" w:rsidR="00E341B2" w:rsidRPr="009E7C3D" w:rsidRDefault="00E341B2" w:rsidP="00E341B2">
            <w:pPr>
              <w:spacing w:line="276" w:lineRule="auto"/>
              <w:jc w:val="center"/>
              <w:rPr>
                <w:b/>
                <w:bCs/>
                <w:iCs/>
                <w:lang w:val="ro-MD"/>
              </w:rPr>
            </w:pPr>
            <w:r w:rsidRPr="009E7C3D">
              <w:rPr>
                <w:b/>
                <w:bCs/>
                <w:iCs/>
                <w:lang w:val="ro-MD"/>
              </w:rPr>
              <w:t>15</w:t>
            </w:r>
          </w:p>
        </w:tc>
        <w:tc>
          <w:tcPr>
            <w:tcW w:w="2128" w:type="dxa"/>
            <w:vAlign w:val="center"/>
          </w:tcPr>
          <w:p w14:paraId="12F9B849" w14:textId="399C512B" w:rsidR="00E341B2" w:rsidRPr="009E7C3D" w:rsidRDefault="00A12698" w:rsidP="00A12698">
            <w:pPr>
              <w:spacing w:line="360" w:lineRule="auto"/>
              <w:jc w:val="center"/>
              <w:rPr>
                <w:b/>
                <w:bCs/>
                <w:iCs/>
                <w:lang w:val="ro-MD"/>
              </w:rPr>
            </w:pPr>
            <w:r>
              <w:rPr>
                <w:b/>
                <w:bCs/>
                <w:iCs/>
                <w:lang w:val="ro-MD"/>
              </w:rPr>
              <w:t>55,3%</w:t>
            </w:r>
          </w:p>
        </w:tc>
      </w:tr>
    </w:tbl>
    <w:p w14:paraId="5D9D5724" w14:textId="3C323A9D" w:rsidR="00BB1771" w:rsidRPr="006F4272" w:rsidRDefault="00BB1771" w:rsidP="00AE06A0">
      <w:pPr>
        <w:spacing w:line="276" w:lineRule="auto"/>
        <w:jc w:val="center"/>
        <w:rPr>
          <w:iCs/>
          <w:sz w:val="20"/>
          <w:szCs w:val="20"/>
          <w:lang w:val="ro-MD"/>
        </w:rPr>
      </w:pPr>
      <w:r w:rsidRPr="006F4272">
        <w:rPr>
          <w:i/>
          <w:sz w:val="20"/>
          <w:szCs w:val="20"/>
          <w:lang w:val="ro-MD"/>
        </w:rPr>
        <w:t>Sursa: Rapoartele MA</w:t>
      </w:r>
      <w:r w:rsidR="002B5B5B" w:rsidRPr="006F4272">
        <w:rPr>
          <w:i/>
          <w:sz w:val="20"/>
          <w:szCs w:val="20"/>
          <w:lang w:val="ro-MD"/>
        </w:rPr>
        <w:t>DR</w:t>
      </w:r>
      <w:r w:rsidRPr="006F4272">
        <w:rPr>
          <w:i/>
          <w:sz w:val="20"/>
          <w:szCs w:val="20"/>
          <w:lang w:val="ro-MD"/>
        </w:rPr>
        <w:t>M privind implementarea SNDR</w:t>
      </w:r>
      <w:r w:rsidR="00A82748" w:rsidRPr="006F4272">
        <w:rPr>
          <w:i/>
          <w:sz w:val="20"/>
          <w:szCs w:val="20"/>
          <w:lang w:val="ro-MD"/>
        </w:rPr>
        <w:t xml:space="preserve"> 2016-2020</w:t>
      </w:r>
    </w:p>
    <w:p w14:paraId="69B75609" w14:textId="77777777" w:rsidR="00DF1923" w:rsidRPr="009E7C3D" w:rsidRDefault="00DF1923" w:rsidP="00AE06A0">
      <w:pPr>
        <w:spacing w:line="276" w:lineRule="auto"/>
        <w:jc w:val="both"/>
        <w:rPr>
          <w:iCs/>
          <w:lang w:val="ro-MD"/>
        </w:rPr>
      </w:pPr>
    </w:p>
    <w:p w14:paraId="1DA593EB" w14:textId="0328562E" w:rsidR="004571B9" w:rsidRPr="009E7C3D" w:rsidRDefault="004571B9" w:rsidP="00AE06A0">
      <w:pPr>
        <w:spacing w:line="276" w:lineRule="auto"/>
        <w:jc w:val="both"/>
        <w:rPr>
          <w:iCs/>
          <w:lang w:val="ro-MD"/>
        </w:rPr>
      </w:pPr>
      <w:r w:rsidRPr="009E7C3D">
        <w:rPr>
          <w:iCs/>
          <w:lang w:val="ro-MD"/>
        </w:rPr>
        <w:t>Progresul relativ scăzut în implementarea interven</w:t>
      </w:r>
      <w:r w:rsidR="004217D1" w:rsidRPr="009E7C3D">
        <w:rPr>
          <w:iCs/>
          <w:lang w:val="ro-MD"/>
        </w:rPr>
        <w:t>ț</w:t>
      </w:r>
      <w:r w:rsidRPr="009E7C3D">
        <w:rPr>
          <w:iCs/>
          <w:lang w:val="ro-MD"/>
        </w:rPr>
        <w:t>iilor planific</w:t>
      </w:r>
      <w:r w:rsidR="000A68B2" w:rsidRPr="009E7C3D">
        <w:rPr>
          <w:iCs/>
          <w:lang w:val="ro-MD"/>
        </w:rPr>
        <w:t>ate se datorează în mod special</w:t>
      </w:r>
      <w:r w:rsidR="00536366" w:rsidRPr="009E7C3D">
        <w:rPr>
          <w:iCs/>
          <w:lang w:val="ro-MD"/>
        </w:rPr>
        <w:t>:</w:t>
      </w:r>
      <w:r w:rsidR="000A68B2" w:rsidRPr="009E7C3D">
        <w:rPr>
          <w:iCs/>
          <w:lang w:val="ro-MD"/>
        </w:rPr>
        <w:t xml:space="preserve"> </w:t>
      </w:r>
      <w:r w:rsidRPr="009E7C3D">
        <w:rPr>
          <w:iCs/>
          <w:lang w:val="ro-MD"/>
        </w:rPr>
        <w:t>lips</w:t>
      </w:r>
      <w:r w:rsidR="000A68B2" w:rsidRPr="009E7C3D">
        <w:rPr>
          <w:iCs/>
          <w:lang w:val="ro-MD"/>
        </w:rPr>
        <w:t>ei</w:t>
      </w:r>
      <w:r w:rsidRPr="009E7C3D">
        <w:rPr>
          <w:iCs/>
          <w:lang w:val="ro-MD"/>
        </w:rPr>
        <w:t xml:space="preserve"> resurselor financiare </w:t>
      </w:r>
      <w:r w:rsidR="004217D1" w:rsidRPr="009E7C3D">
        <w:rPr>
          <w:iCs/>
          <w:lang w:val="ro-MD"/>
        </w:rPr>
        <w:t>ș</w:t>
      </w:r>
      <w:r w:rsidRPr="009E7C3D">
        <w:rPr>
          <w:iCs/>
          <w:lang w:val="ro-MD"/>
        </w:rPr>
        <w:t>i probleme</w:t>
      </w:r>
      <w:r w:rsidR="000A68B2" w:rsidRPr="009E7C3D">
        <w:rPr>
          <w:iCs/>
          <w:lang w:val="ro-MD"/>
        </w:rPr>
        <w:t>lor</w:t>
      </w:r>
      <w:r w:rsidRPr="009E7C3D">
        <w:rPr>
          <w:iCs/>
          <w:lang w:val="ro-MD"/>
        </w:rPr>
        <w:t xml:space="preserve"> aferente documenta</w:t>
      </w:r>
      <w:r w:rsidR="004217D1" w:rsidRPr="009E7C3D">
        <w:rPr>
          <w:iCs/>
          <w:lang w:val="ro-MD"/>
        </w:rPr>
        <w:t>ț</w:t>
      </w:r>
      <w:r w:rsidRPr="009E7C3D">
        <w:rPr>
          <w:iCs/>
          <w:lang w:val="ro-MD"/>
        </w:rPr>
        <w:t xml:space="preserve">iei tehnice. Astfel, întârzierea implementării a </w:t>
      </w:r>
      <w:r w:rsidR="005B7DE4" w:rsidRPr="009E7C3D">
        <w:rPr>
          <w:iCs/>
          <w:lang w:val="ro-MD"/>
        </w:rPr>
        <w:t>2</w:t>
      </w:r>
      <w:r w:rsidRPr="009E7C3D">
        <w:rPr>
          <w:iCs/>
          <w:lang w:val="ro-MD"/>
        </w:rPr>
        <w:t xml:space="preserve"> proiecte se datorează nealocării resurselor, iar 6 – din cauze aferente documenta</w:t>
      </w:r>
      <w:r w:rsidR="004217D1" w:rsidRPr="009E7C3D">
        <w:rPr>
          <w:iCs/>
          <w:lang w:val="ro-MD"/>
        </w:rPr>
        <w:t>ț</w:t>
      </w:r>
      <w:r w:rsidRPr="009E7C3D">
        <w:rPr>
          <w:iCs/>
          <w:lang w:val="ro-MD"/>
        </w:rPr>
        <w:t xml:space="preserve">iei de proiectare </w:t>
      </w:r>
      <w:r w:rsidR="004217D1" w:rsidRPr="009E7C3D">
        <w:rPr>
          <w:iCs/>
          <w:lang w:val="ro-MD"/>
        </w:rPr>
        <w:t>ș</w:t>
      </w:r>
      <w:r w:rsidRPr="009E7C3D">
        <w:rPr>
          <w:iCs/>
          <w:lang w:val="ro-MD"/>
        </w:rPr>
        <w:t>i diverselor probleme tehnice. În acela</w:t>
      </w:r>
      <w:r w:rsidR="004217D1" w:rsidRPr="009E7C3D">
        <w:rPr>
          <w:iCs/>
          <w:lang w:val="ro-MD"/>
        </w:rPr>
        <w:t>ș</w:t>
      </w:r>
      <w:r w:rsidRPr="009E7C3D">
        <w:rPr>
          <w:iCs/>
          <w:lang w:val="ro-MD"/>
        </w:rPr>
        <w:t>i timp, neini</w:t>
      </w:r>
      <w:r w:rsidR="004217D1" w:rsidRPr="009E7C3D">
        <w:rPr>
          <w:iCs/>
          <w:lang w:val="ro-MD"/>
        </w:rPr>
        <w:t>ț</w:t>
      </w:r>
      <w:r w:rsidRPr="009E7C3D">
        <w:rPr>
          <w:iCs/>
          <w:lang w:val="ro-MD"/>
        </w:rPr>
        <w:t>ierea a 1</w:t>
      </w:r>
      <w:r w:rsidR="00E1236F" w:rsidRPr="009E7C3D">
        <w:rPr>
          <w:iCs/>
          <w:lang w:val="ro-MD"/>
        </w:rPr>
        <w:t>5</w:t>
      </w:r>
      <w:r w:rsidRPr="009E7C3D">
        <w:rPr>
          <w:iCs/>
          <w:lang w:val="ro-MD"/>
        </w:rPr>
        <w:t xml:space="preserve"> proiecte (din cele </w:t>
      </w:r>
      <w:r w:rsidR="00C43BD9">
        <w:rPr>
          <w:iCs/>
          <w:lang w:val="ro-MD"/>
        </w:rPr>
        <w:t>52</w:t>
      </w:r>
      <w:r w:rsidR="00E1236F" w:rsidRPr="009E7C3D">
        <w:rPr>
          <w:iCs/>
          <w:lang w:val="ro-MD"/>
        </w:rPr>
        <w:t xml:space="preserve"> </w:t>
      </w:r>
      <w:r w:rsidRPr="009E7C3D">
        <w:rPr>
          <w:iCs/>
          <w:lang w:val="ro-MD"/>
        </w:rPr>
        <w:t xml:space="preserve">planificate) se datorează exclusiv lipsei resurselor financiare.  </w:t>
      </w:r>
    </w:p>
    <w:p w14:paraId="74285272" w14:textId="77777777" w:rsidR="004571B9" w:rsidRPr="009E7C3D" w:rsidRDefault="004571B9" w:rsidP="00AE06A0">
      <w:pPr>
        <w:spacing w:line="276" w:lineRule="auto"/>
        <w:jc w:val="both"/>
        <w:rPr>
          <w:iCs/>
          <w:lang w:val="ro-MD"/>
        </w:rPr>
      </w:pPr>
    </w:p>
    <w:p w14:paraId="2BEFD524" w14:textId="40311737" w:rsidR="002A15E3" w:rsidRPr="009E7C3D" w:rsidRDefault="002A15E3" w:rsidP="00AE06A0">
      <w:pPr>
        <w:spacing w:line="276" w:lineRule="auto"/>
        <w:jc w:val="both"/>
        <w:rPr>
          <w:iCs/>
          <w:lang w:val="ro-MD"/>
        </w:rPr>
      </w:pPr>
      <w:r w:rsidRPr="009E7C3D">
        <w:rPr>
          <w:iCs/>
          <w:lang w:val="ro-MD"/>
        </w:rPr>
        <w:t>Totodată, în perioada de referin</w:t>
      </w:r>
      <w:r w:rsidR="004217D1" w:rsidRPr="009E7C3D">
        <w:rPr>
          <w:iCs/>
          <w:lang w:val="ro-MD"/>
        </w:rPr>
        <w:t>ț</w:t>
      </w:r>
      <w:r w:rsidRPr="009E7C3D">
        <w:rPr>
          <w:iCs/>
          <w:lang w:val="ro-MD"/>
        </w:rPr>
        <w:t xml:space="preserve">ă au fost valorificate </w:t>
      </w:r>
      <w:r w:rsidR="00A12698">
        <w:rPr>
          <w:iCs/>
          <w:lang w:val="ro-MD"/>
        </w:rPr>
        <w:t>55,3</w:t>
      </w:r>
      <w:r w:rsidRPr="009E7C3D">
        <w:rPr>
          <w:iCs/>
          <w:lang w:val="ro-MD"/>
        </w:rPr>
        <w:t xml:space="preserve">% din fondurile </w:t>
      </w:r>
      <w:r w:rsidR="0078456C" w:rsidRPr="009E7C3D">
        <w:rPr>
          <w:iCs/>
          <w:lang w:val="ro-MD"/>
        </w:rPr>
        <w:t xml:space="preserve">planificate </w:t>
      </w:r>
      <w:r w:rsidRPr="009E7C3D">
        <w:rPr>
          <w:iCs/>
          <w:lang w:val="ro-MD"/>
        </w:rPr>
        <w:t>din sursele Fondului Na</w:t>
      </w:r>
      <w:r w:rsidR="004217D1" w:rsidRPr="009E7C3D">
        <w:rPr>
          <w:iCs/>
          <w:lang w:val="ro-MD"/>
        </w:rPr>
        <w:t>ț</w:t>
      </w:r>
      <w:r w:rsidRPr="009E7C3D">
        <w:rPr>
          <w:iCs/>
          <w:lang w:val="ro-MD"/>
        </w:rPr>
        <w:t xml:space="preserve">ional </w:t>
      </w:r>
      <w:r w:rsidR="00C60C9D" w:rsidRPr="009E7C3D">
        <w:rPr>
          <w:iCs/>
          <w:lang w:val="ro-MD"/>
        </w:rPr>
        <w:t>pentru</w:t>
      </w:r>
      <w:r w:rsidRPr="009E7C3D">
        <w:rPr>
          <w:iCs/>
          <w:lang w:val="ro-MD"/>
        </w:rPr>
        <w:t xml:space="preserve"> Dezvoltare Regională. În acest context, se atestă în mod special o rată relativ mică de valorificare a resurselor alocate în domeniul reabilitării drumurilor (</w:t>
      </w:r>
      <w:r w:rsidR="005B7DE4" w:rsidRPr="009E7C3D">
        <w:rPr>
          <w:iCs/>
          <w:lang w:val="ro-MD"/>
        </w:rPr>
        <w:t>47</w:t>
      </w:r>
      <w:r w:rsidRPr="009E7C3D">
        <w:rPr>
          <w:iCs/>
          <w:lang w:val="ro-MD"/>
        </w:rPr>
        <w:t xml:space="preserve">%) </w:t>
      </w:r>
      <w:r w:rsidR="004217D1" w:rsidRPr="009E7C3D">
        <w:rPr>
          <w:iCs/>
          <w:lang w:val="ro-MD"/>
        </w:rPr>
        <w:t>ș</w:t>
      </w:r>
      <w:r w:rsidRPr="009E7C3D">
        <w:rPr>
          <w:iCs/>
          <w:lang w:val="ro-MD"/>
        </w:rPr>
        <w:t>i managementul de</w:t>
      </w:r>
      <w:r w:rsidR="004217D1" w:rsidRPr="009E7C3D">
        <w:rPr>
          <w:iCs/>
          <w:lang w:val="ro-MD"/>
        </w:rPr>
        <w:t>ș</w:t>
      </w:r>
      <w:r w:rsidRPr="009E7C3D">
        <w:rPr>
          <w:iCs/>
          <w:lang w:val="ro-MD"/>
        </w:rPr>
        <w:t xml:space="preserve">eurilor </w:t>
      </w:r>
      <w:r w:rsidR="00B167D7" w:rsidRPr="009E7C3D">
        <w:rPr>
          <w:iCs/>
          <w:lang w:val="ro-MD"/>
        </w:rPr>
        <w:t>(55.1</w:t>
      </w:r>
      <w:r w:rsidR="009E7C3D">
        <w:rPr>
          <w:iCs/>
          <w:lang w:val="ro-MD"/>
        </w:rPr>
        <w:t>%).</w:t>
      </w:r>
    </w:p>
    <w:p w14:paraId="67578748" w14:textId="5D3C163E" w:rsidR="008A33FF" w:rsidRPr="009E7C3D" w:rsidRDefault="008A33FF" w:rsidP="00AE06A0">
      <w:pPr>
        <w:spacing w:line="276" w:lineRule="auto"/>
        <w:jc w:val="both"/>
        <w:rPr>
          <w:b/>
          <w:i/>
          <w:lang w:val="ro-MD"/>
        </w:rPr>
      </w:pPr>
    </w:p>
    <w:p w14:paraId="2DA49CAE" w14:textId="60522AA8" w:rsidR="004571B9" w:rsidRPr="009E7C3D" w:rsidRDefault="004571B9" w:rsidP="00AE06A0">
      <w:pPr>
        <w:spacing w:line="276" w:lineRule="auto"/>
        <w:jc w:val="center"/>
        <w:rPr>
          <w:b/>
          <w:i/>
          <w:lang w:val="ro-MD"/>
        </w:rPr>
      </w:pPr>
      <w:r w:rsidRPr="009E7C3D">
        <w:rPr>
          <w:b/>
          <w:i/>
          <w:lang w:val="ro-MD"/>
        </w:rPr>
        <w:t xml:space="preserve">Tabelul </w:t>
      </w:r>
      <w:r w:rsidR="00460AB0" w:rsidRPr="009E7C3D">
        <w:rPr>
          <w:b/>
          <w:i/>
          <w:lang w:val="ro-MD"/>
        </w:rPr>
        <w:t>10</w:t>
      </w:r>
      <w:r w:rsidRPr="009E7C3D">
        <w:rPr>
          <w:b/>
          <w:i/>
          <w:lang w:val="ro-MD"/>
        </w:rPr>
        <w:t>. Sinteza rezultatelor ob</w:t>
      </w:r>
      <w:r w:rsidR="004217D1" w:rsidRPr="009E7C3D">
        <w:rPr>
          <w:b/>
          <w:i/>
          <w:lang w:val="ro-MD"/>
        </w:rPr>
        <w:t>ț</w:t>
      </w:r>
      <w:r w:rsidRPr="009E7C3D">
        <w:rPr>
          <w:b/>
          <w:i/>
          <w:lang w:val="ro-MD"/>
        </w:rPr>
        <w:t>inute în implementarea ac</w:t>
      </w:r>
      <w:r w:rsidR="004217D1" w:rsidRPr="009E7C3D">
        <w:rPr>
          <w:b/>
          <w:i/>
          <w:lang w:val="ro-MD"/>
        </w:rPr>
        <w:t>ț</w:t>
      </w:r>
      <w:r w:rsidRPr="009E7C3D">
        <w:rPr>
          <w:b/>
          <w:i/>
          <w:lang w:val="ro-MD"/>
        </w:rPr>
        <w:t xml:space="preserve">iunilor </w:t>
      </w:r>
      <w:r w:rsidR="00DB67B7" w:rsidRPr="009E7C3D">
        <w:rPr>
          <w:b/>
          <w:i/>
          <w:lang w:val="ro-MD"/>
        </w:rPr>
        <w:t>O</w:t>
      </w:r>
      <w:r w:rsidR="00431428" w:rsidRPr="009E7C3D">
        <w:rPr>
          <w:b/>
          <w:i/>
          <w:lang w:val="ro-MD"/>
        </w:rPr>
        <w:t xml:space="preserve">biectivului </w:t>
      </w:r>
      <w:r w:rsidR="00DB67B7" w:rsidRPr="009E7C3D">
        <w:rPr>
          <w:b/>
          <w:i/>
          <w:lang w:val="ro-MD"/>
        </w:rPr>
        <w:t>S</w:t>
      </w:r>
      <w:r w:rsidR="00431428" w:rsidRPr="009E7C3D">
        <w:rPr>
          <w:b/>
          <w:i/>
          <w:lang w:val="ro-MD"/>
        </w:rPr>
        <w:t>pecific</w:t>
      </w:r>
      <w:r w:rsidRPr="009E7C3D">
        <w:rPr>
          <w:b/>
          <w:i/>
          <w:lang w:val="ro-MD"/>
        </w:rPr>
        <w:t xml:space="preserve"> 1</w:t>
      </w:r>
      <w:r w:rsidR="00CE31AC" w:rsidRPr="009E7C3D">
        <w:rPr>
          <w:b/>
          <w:i/>
          <w:lang w:val="ro-MD"/>
        </w:rPr>
        <w:t xml:space="preserve"> </w:t>
      </w:r>
      <w:r w:rsidR="008A33FF" w:rsidRPr="009E7C3D">
        <w:rPr>
          <w:b/>
          <w:i/>
          <w:lang w:val="ro-MD"/>
        </w:rPr>
        <w:br/>
      </w:r>
      <w:r w:rsidR="00606BC7" w:rsidRPr="009E7C3D">
        <w:rPr>
          <w:b/>
          <w:i/>
          <w:lang w:val="ro-MD"/>
        </w:rPr>
        <w:t>(</w:t>
      </w:r>
      <w:r w:rsidR="00CE31AC" w:rsidRPr="009E7C3D">
        <w:rPr>
          <w:b/>
          <w:i/>
          <w:lang w:val="ro-MD"/>
        </w:rPr>
        <w:t>2016-2020</w:t>
      </w:r>
      <w:r w:rsidR="00606BC7" w:rsidRPr="009E7C3D">
        <w:rPr>
          <w:b/>
          <w:i/>
          <w:lang w:val="ro-MD"/>
        </w:rPr>
        <w:t>)</w:t>
      </w:r>
    </w:p>
    <w:tbl>
      <w:tblPr>
        <w:tblStyle w:val="af"/>
        <w:tblW w:w="9634" w:type="dxa"/>
        <w:jc w:val="center"/>
        <w:tblLayout w:type="fixed"/>
        <w:tblLook w:val="04A0" w:firstRow="1" w:lastRow="0" w:firstColumn="1" w:lastColumn="0" w:noHBand="0" w:noVBand="1"/>
      </w:tblPr>
      <w:tblGrid>
        <w:gridCol w:w="2245"/>
        <w:gridCol w:w="2970"/>
        <w:gridCol w:w="2880"/>
        <w:gridCol w:w="1539"/>
      </w:tblGrid>
      <w:tr w:rsidR="004571B9" w:rsidRPr="009E7C3D" w14:paraId="1E9F40FC" w14:textId="3D5FC22C" w:rsidTr="00176960">
        <w:trPr>
          <w:tblHeader/>
          <w:jc w:val="center"/>
        </w:trPr>
        <w:tc>
          <w:tcPr>
            <w:tcW w:w="2245" w:type="dxa"/>
            <w:shd w:val="clear" w:color="auto" w:fill="E2EFD9" w:themeFill="accent6" w:themeFillTint="33"/>
            <w:vAlign w:val="center"/>
          </w:tcPr>
          <w:p w14:paraId="1F1B8DE3" w14:textId="08883AD0" w:rsidR="004571B9" w:rsidRPr="009E7C3D" w:rsidRDefault="004571B9" w:rsidP="00AE06A0">
            <w:pPr>
              <w:spacing w:line="276" w:lineRule="auto"/>
              <w:jc w:val="center"/>
              <w:rPr>
                <w:b/>
                <w:lang w:val="ro-MD"/>
              </w:rPr>
            </w:pPr>
            <w:r w:rsidRPr="009E7C3D">
              <w:rPr>
                <w:b/>
                <w:lang w:val="ro-MD"/>
              </w:rPr>
              <w:t>Domenii de interven</w:t>
            </w:r>
            <w:r w:rsidR="004217D1" w:rsidRPr="009E7C3D">
              <w:rPr>
                <w:b/>
                <w:lang w:val="ro-MD"/>
              </w:rPr>
              <w:t>ț</w:t>
            </w:r>
            <w:r w:rsidRPr="009E7C3D">
              <w:rPr>
                <w:b/>
                <w:lang w:val="ro-MD"/>
              </w:rPr>
              <w:t>ie</w:t>
            </w:r>
          </w:p>
        </w:tc>
        <w:tc>
          <w:tcPr>
            <w:tcW w:w="2970" w:type="dxa"/>
            <w:shd w:val="clear" w:color="auto" w:fill="E2EFD9" w:themeFill="accent6" w:themeFillTint="33"/>
            <w:vAlign w:val="center"/>
          </w:tcPr>
          <w:p w14:paraId="5795B2A4" w14:textId="70B1EEB6" w:rsidR="004571B9" w:rsidRPr="009E7C3D" w:rsidRDefault="004571B9" w:rsidP="00AE06A0">
            <w:pPr>
              <w:spacing w:line="276" w:lineRule="auto"/>
              <w:jc w:val="center"/>
              <w:rPr>
                <w:b/>
                <w:lang w:val="ro-MD"/>
              </w:rPr>
            </w:pPr>
            <w:r w:rsidRPr="009E7C3D">
              <w:rPr>
                <w:b/>
                <w:lang w:val="ro-MD"/>
              </w:rPr>
              <w:t>Planificat</w:t>
            </w:r>
          </w:p>
        </w:tc>
        <w:tc>
          <w:tcPr>
            <w:tcW w:w="2880" w:type="dxa"/>
            <w:shd w:val="clear" w:color="auto" w:fill="E2EFD9" w:themeFill="accent6" w:themeFillTint="33"/>
            <w:vAlign w:val="center"/>
          </w:tcPr>
          <w:p w14:paraId="24F32355" w14:textId="7FE0AF6B" w:rsidR="004571B9" w:rsidRPr="009E7C3D" w:rsidRDefault="004571B9" w:rsidP="00AE06A0">
            <w:pPr>
              <w:spacing w:line="276" w:lineRule="auto"/>
              <w:jc w:val="center"/>
              <w:rPr>
                <w:b/>
                <w:lang w:val="ro-MD"/>
              </w:rPr>
            </w:pPr>
            <w:r w:rsidRPr="009E7C3D">
              <w:rPr>
                <w:b/>
                <w:lang w:val="ro-MD"/>
              </w:rPr>
              <w:t>Realizat</w:t>
            </w:r>
            <w:r w:rsidR="007C0A22" w:rsidRPr="009E7C3D">
              <w:rPr>
                <w:b/>
                <w:lang w:val="ro-MD"/>
              </w:rPr>
              <w:t xml:space="preserve"> </w:t>
            </w:r>
          </w:p>
        </w:tc>
        <w:tc>
          <w:tcPr>
            <w:tcW w:w="1539" w:type="dxa"/>
            <w:shd w:val="clear" w:color="auto" w:fill="E2EFD9" w:themeFill="accent6" w:themeFillTint="33"/>
            <w:vAlign w:val="center"/>
          </w:tcPr>
          <w:p w14:paraId="1DA8D98B" w14:textId="11C794A4" w:rsidR="004571B9" w:rsidRPr="009E7C3D" w:rsidRDefault="004571B9" w:rsidP="00AE06A0">
            <w:pPr>
              <w:spacing w:line="276" w:lineRule="auto"/>
              <w:jc w:val="center"/>
              <w:rPr>
                <w:b/>
                <w:lang w:val="ro-MD"/>
              </w:rPr>
            </w:pPr>
            <w:r w:rsidRPr="009E7C3D">
              <w:rPr>
                <w:b/>
                <w:lang w:val="ro-MD"/>
              </w:rPr>
              <w:t>Progres</w:t>
            </w:r>
            <w:r w:rsidR="00A82748" w:rsidRPr="009E7C3D">
              <w:rPr>
                <w:b/>
                <w:lang w:val="ro-MD"/>
              </w:rPr>
              <w:t xml:space="preserve"> în implementare</w:t>
            </w:r>
          </w:p>
        </w:tc>
      </w:tr>
      <w:tr w:rsidR="004571B9" w:rsidRPr="009E7C3D" w14:paraId="00FEBEB5" w14:textId="71AE6EE1" w:rsidTr="00176960">
        <w:trPr>
          <w:trHeight w:val="575"/>
          <w:jc w:val="center"/>
        </w:trPr>
        <w:tc>
          <w:tcPr>
            <w:tcW w:w="2245" w:type="dxa"/>
            <w:vMerge w:val="restart"/>
          </w:tcPr>
          <w:p w14:paraId="5E8CB380" w14:textId="6969D6E9" w:rsidR="004571B9" w:rsidRPr="009E7C3D" w:rsidRDefault="004571B9" w:rsidP="00AE06A0">
            <w:pPr>
              <w:spacing w:line="276" w:lineRule="auto"/>
              <w:contextualSpacing/>
              <w:rPr>
                <w:lang w:val="ro-MD"/>
              </w:rPr>
            </w:pPr>
            <w:r w:rsidRPr="009E7C3D">
              <w:rPr>
                <w:lang w:val="ro-MD"/>
              </w:rPr>
              <w:t xml:space="preserve">Alimentare centralizată cu apă </w:t>
            </w:r>
            <w:r w:rsidR="004217D1" w:rsidRPr="009E7C3D">
              <w:rPr>
                <w:lang w:val="ro-MD"/>
              </w:rPr>
              <w:t>ș</w:t>
            </w:r>
            <w:r w:rsidRPr="009E7C3D">
              <w:rPr>
                <w:lang w:val="ro-MD"/>
              </w:rPr>
              <w:t>i canalizare</w:t>
            </w:r>
          </w:p>
        </w:tc>
        <w:tc>
          <w:tcPr>
            <w:tcW w:w="2970" w:type="dxa"/>
          </w:tcPr>
          <w:p w14:paraId="5D5784F5" w14:textId="0BFEFA5B" w:rsidR="004571B9" w:rsidRPr="009E7C3D" w:rsidRDefault="004571B9" w:rsidP="00AE06A0">
            <w:pPr>
              <w:tabs>
                <w:tab w:val="left" w:pos="252"/>
              </w:tabs>
              <w:spacing w:line="276" w:lineRule="auto"/>
              <w:rPr>
                <w:lang w:val="ro-MD"/>
              </w:rPr>
            </w:pPr>
            <w:r w:rsidRPr="009E7C3D">
              <w:rPr>
                <w:lang w:val="ro-MD"/>
              </w:rPr>
              <w:t>318 km re</w:t>
            </w:r>
            <w:r w:rsidR="004217D1" w:rsidRPr="009E7C3D">
              <w:rPr>
                <w:lang w:val="ro-MD"/>
              </w:rPr>
              <w:t>ț</w:t>
            </w:r>
            <w:r w:rsidRPr="009E7C3D">
              <w:rPr>
                <w:lang w:val="ro-MD"/>
              </w:rPr>
              <w:t>ele de alimentare cu apă</w:t>
            </w:r>
          </w:p>
        </w:tc>
        <w:tc>
          <w:tcPr>
            <w:tcW w:w="2880" w:type="dxa"/>
          </w:tcPr>
          <w:p w14:paraId="39154B83" w14:textId="5A544DE1" w:rsidR="004571B9" w:rsidRPr="009E7C3D" w:rsidRDefault="00F613B9" w:rsidP="00AE06A0">
            <w:pPr>
              <w:tabs>
                <w:tab w:val="left" w:pos="252"/>
              </w:tabs>
              <w:spacing w:line="276" w:lineRule="auto"/>
              <w:rPr>
                <w:lang w:val="ro-MD"/>
              </w:rPr>
            </w:pPr>
            <w:r w:rsidRPr="009E7C3D">
              <w:rPr>
                <w:lang w:val="ro-MD"/>
              </w:rPr>
              <w:t>297,8</w:t>
            </w:r>
            <w:r w:rsidR="004571B9" w:rsidRPr="009E7C3D">
              <w:rPr>
                <w:lang w:val="ro-MD"/>
              </w:rPr>
              <w:t xml:space="preserve"> km re</w:t>
            </w:r>
            <w:r w:rsidR="004217D1" w:rsidRPr="009E7C3D">
              <w:rPr>
                <w:lang w:val="ro-MD"/>
              </w:rPr>
              <w:t>ț</w:t>
            </w:r>
            <w:r w:rsidR="004571B9" w:rsidRPr="009E7C3D">
              <w:rPr>
                <w:lang w:val="ro-MD"/>
              </w:rPr>
              <w:t>ele de alimentare cu apă</w:t>
            </w:r>
          </w:p>
        </w:tc>
        <w:tc>
          <w:tcPr>
            <w:tcW w:w="1539" w:type="dxa"/>
          </w:tcPr>
          <w:p w14:paraId="4BE08F38" w14:textId="2C2B52AB" w:rsidR="004571B9" w:rsidRPr="009E7C3D" w:rsidRDefault="00F613B9" w:rsidP="00AE06A0">
            <w:pPr>
              <w:pStyle w:val="a7"/>
              <w:tabs>
                <w:tab w:val="left" w:pos="252"/>
              </w:tabs>
              <w:spacing w:before="0" w:line="276" w:lineRule="auto"/>
              <w:ind w:left="-18" w:firstLine="0"/>
              <w:jc w:val="center"/>
              <w:rPr>
                <w:rFonts w:ascii="Times New Roman" w:hAnsi="Times New Roman"/>
                <w:sz w:val="24"/>
                <w:szCs w:val="24"/>
                <w:lang w:val="ro-MD"/>
              </w:rPr>
            </w:pPr>
            <w:r w:rsidRPr="009E7C3D">
              <w:rPr>
                <w:rFonts w:ascii="Times New Roman" w:hAnsi="Times New Roman"/>
                <w:sz w:val="24"/>
                <w:szCs w:val="24"/>
                <w:lang w:val="ro-MD"/>
              </w:rPr>
              <w:t>93,6</w:t>
            </w:r>
            <w:r w:rsidR="004571B9" w:rsidRPr="009E7C3D">
              <w:rPr>
                <w:rFonts w:ascii="Times New Roman" w:hAnsi="Times New Roman"/>
                <w:sz w:val="24"/>
                <w:szCs w:val="24"/>
                <w:lang w:val="ro-MD"/>
              </w:rPr>
              <w:t>%</w:t>
            </w:r>
          </w:p>
        </w:tc>
      </w:tr>
      <w:tr w:rsidR="004571B9" w:rsidRPr="009E7C3D" w14:paraId="4FC9BD5D" w14:textId="77777777" w:rsidTr="00176960">
        <w:trPr>
          <w:jc w:val="center"/>
        </w:trPr>
        <w:tc>
          <w:tcPr>
            <w:tcW w:w="2245" w:type="dxa"/>
            <w:vMerge/>
          </w:tcPr>
          <w:p w14:paraId="360516B3" w14:textId="77777777" w:rsidR="004571B9" w:rsidRPr="009E7C3D" w:rsidRDefault="004571B9" w:rsidP="00AE06A0">
            <w:pPr>
              <w:spacing w:line="276" w:lineRule="auto"/>
              <w:contextualSpacing/>
              <w:rPr>
                <w:lang w:val="ro-MD"/>
              </w:rPr>
            </w:pPr>
          </w:p>
        </w:tc>
        <w:tc>
          <w:tcPr>
            <w:tcW w:w="2970" w:type="dxa"/>
          </w:tcPr>
          <w:p w14:paraId="7C449775" w14:textId="250B1B41" w:rsidR="004571B9" w:rsidRPr="009E7C3D" w:rsidRDefault="004571B9" w:rsidP="00AE06A0">
            <w:pPr>
              <w:tabs>
                <w:tab w:val="left" w:pos="252"/>
              </w:tabs>
              <w:spacing w:line="276" w:lineRule="auto"/>
              <w:rPr>
                <w:lang w:val="ro-MD"/>
              </w:rPr>
            </w:pPr>
            <w:r w:rsidRPr="009E7C3D">
              <w:rPr>
                <w:lang w:val="ro-MD"/>
              </w:rPr>
              <w:t>147 km re</w:t>
            </w:r>
            <w:r w:rsidR="004217D1" w:rsidRPr="009E7C3D">
              <w:rPr>
                <w:lang w:val="ro-MD"/>
              </w:rPr>
              <w:t>ț</w:t>
            </w:r>
            <w:r w:rsidRPr="009E7C3D">
              <w:rPr>
                <w:lang w:val="ro-MD"/>
              </w:rPr>
              <w:t>ele de canalizare</w:t>
            </w:r>
          </w:p>
        </w:tc>
        <w:tc>
          <w:tcPr>
            <w:tcW w:w="2880" w:type="dxa"/>
          </w:tcPr>
          <w:p w14:paraId="6E7359D0" w14:textId="4B932510" w:rsidR="004571B9" w:rsidRPr="009E7C3D" w:rsidRDefault="00EA5BE9" w:rsidP="00AE06A0">
            <w:pPr>
              <w:tabs>
                <w:tab w:val="left" w:pos="252"/>
              </w:tabs>
              <w:spacing w:line="276" w:lineRule="auto"/>
              <w:rPr>
                <w:lang w:val="ro-MD"/>
              </w:rPr>
            </w:pPr>
            <w:r w:rsidRPr="009E7C3D">
              <w:rPr>
                <w:lang w:val="ro-MD"/>
              </w:rPr>
              <w:t>99,3</w:t>
            </w:r>
            <w:r w:rsidR="004571B9" w:rsidRPr="009E7C3D">
              <w:rPr>
                <w:lang w:val="ro-MD"/>
              </w:rPr>
              <w:t xml:space="preserve"> km re</w:t>
            </w:r>
            <w:r w:rsidR="004217D1" w:rsidRPr="009E7C3D">
              <w:rPr>
                <w:lang w:val="ro-MD"/>
              </w:rPr>
              <w:t>ț</w:t>
            </w:r>
            <w:r w:rsidR="004571B9" w:rsidRPr="009E7C3D">
              <w:rPr>
                <w:lang w:val="ro-MD"/>
              </w:rPr>
              <w:t>ele de canalizare</w:t>
            </w:r>
          </w:p>
        </w:tc>
        <w:tc>
          <w:tcPr>
            <w:tcW w:w="1539" w:type="dxa"/>
          </w:tcPr>
          <w:p w14:paraId="5A497992" w14:textId="751D0B88" w:rsidR="004571B9" w:rsidRPr="009E7C3D" w:rsidRDefault="00A8207F" w:rsidP="00AE06A0">
            <w:pPr>
              <w:tabs>
                <w:tab w:val="left" w:pos="252"/>
              </w:tabs>
              <w:spacing w:line="276" w:lineRule="auto"/>
              <w:jc w:val="center"/>
              <w:rPr>
                <w:lang w:val="ro-MD"/>
              </w:rPr>
            </w:pPr>
            <w:r w:rsidRPr="009E7C3D">
              <w:rPr>
                <w:lang w:val="ro-MD"/>
              </w:rPr>
              <w:t>67,5</w:t>
            </w:r>
            <w:r w:rsidR="004571B9" w:rsidRPr="009E7C3D">
              <w:rPr>
                <w:lang w:val="ro-MD"/>
              </w:rPr>
              <w:t>%</w:t>
            </w:r>
          </w:p>
        </w:tc>
      </w:tr>
      <w:tr w:rsidR="004571B9" w:rsidRPr="009E7C3D" w14:paraId="6C120F76" w14:textId="77777777" w:rsidTr="00176960">
        <w:trPr>
          <w:trHeight w:val="332"/>
          <w:jc w:val="center"/>
        </w:trPr>
        <w:tc>
          <w:tcPr>
            <w:tcW w:w="2245" w:type="dxa"/>
            <w:vMerge w:val="restart"/>
          </w:tcPr>
          <w:p w14:paraId="09728523" w14:textId="26467997" w:rsidR="004571B9" w:rsidRPr="009E7C3D" w:rsidRDefault="004571B9" w:rsidP="00AE06A0">
            <w:pPr>
              <w:spacing w:line="276" w:lineRule="auto"/>
              <w:contextualSpacing/>
              <w:rPr>
                <w:lang w:val="ro-MD"/>
              </w:rPr>
            </w:pPr>
            <w:r w:rsidRPr="009E7C3D">
              <w:rPr>
                <w:lang w:val="ro-MD"/>
              </w:rPr>
              <w:t>Managementul de</w:t>
            </w:r>
            <w:r w:rsidR="004217D1" w:rsidRPr="009E7C3D">
              <w:rPr>
                <w:lang w:val="ro-MD"/>
              </w:rPr>
              <w:t>ș</w:t>
            </w:r>
            <w:r w:rsidRPr="009E7C3D">
              <w:rPr>
                <w:lang w:val="ro-MD"/>
              </w:rPr>
              <w:t>eurilor solide</w:t>
            </w:r>
          </w:p>
        </w:tc>
        <w:tc>
          <w:tcPr>
            <w:tcW w:w="2970" w:type="dxa"/>
          </w:tcPr>
          <w:p w14:paraId="096A35DB" w14:textId="62EA160A" w:rsidR="004571B9" w:rsidRPr="009E7C3D" w:rsidRDefault="004571B9" w:rsidP="00AE06A0">
            <w:pPr>
              <w:pStyle w:val="a7"/>
              <w:tabs>
                <w:tab w:val="left" w:pos="252"/>
              </w:tabs>
              <w:spacing w:before="0" w:line="276" w:lineRule="auto"/>
              <w:ind w:left="-18" w:firstLine="0"/>
              <w:jc w:val="left"/>
              <w:rPr>
                <w:rFonts w:ascii="Times New Roman" w:hAnsi="Times New Roman"/>
                <w:sz w:val="24"/>
                <w:szCs w:val="24"/>
                <w:lang w:val="ro-MD"/>
              </w:rPr>
            </w:pPr>
            <w:r w:rsidRPr="009E7C3D">
              <w:rPr>
                <w:rFonts w:ascii="Times New Roman" w:hAnsi="Times New Roman"/>
                <w:sz w:val="24"/>
                <w:szCs w:val="24"/>
                <w:lang w:val="ro-MD"/>
              </w:rPr>
              <w:t xml:space="preserve">20 autospeciale </w:t>
            </w:r>
          </w:p>
        </w:tc>
        <w:tc>
          <w:tcPr>
            <w:tcW w:w="2880" w:type="dxa"/>
          </w:tcPr>
          <w:p w14:paraId="4AA0D77E" w14:textId="75AAEBC8" w:rsidR="004571B9" w:rsidRPr="009E7C3D" w:rsidRDefault="00A8207F" w:rsidP="00AE06A0">
            <w:pPr>
              <w:tabs>
                <w:tab w:val="left" w:pos="252"/>
              </w:tabs>
              <w:spacing w:line="276" w:lineRule="auto"/>
              <w:rPr>
                <w:lang w:val="ro-MD"/>
              </w:rPr>
            </w:pPr>
            <w:r w:rsidRPr="009E7C3D">
              <w:rPr>
                <w:lang w:val="ro-MD"/>
              </w:rPr>
              <w:t>3</w:t>
            </w:r>
            <w:r w:rsidR="004571B9" w:rsidRPr="009E7C3D">
              <w:rPr>
                <w:lang w:val="ro-MD"/>
              </w:rPr>
              <w:t xml:space="preserve"> autospeciale</w:t>
            </w:r>
          </w:p>
        </w:tc>
        <w:tc>
          <w:tcPr>
            <w:tcW w:w="1539" w:type="dxa"/>
          </w:tcPr>
          <w:p w14:paraId="1777DAD0" w14:textId="640B624A" w:rsidR="004571B9" w:rsidRPr="009E7C3D" w:rsidRDefault="0002464F" w:rsidP="00AE06A0">
            <w:pPr>
              <w:tabs>
                <w:tab w:val="left" w:pos="252"/>
              </w:tabs>
              <w:spacing w:line="276" w:lineRule="auto"/>
              <w:jc w:val="center"/>
              <w:rPr>
                <w:lang w:val="ro-MD"/>
              </w:rPr>
            </w:pPr>
            <w:r w:rsidRPr="009E7C3D">
              <w:rPr>
                <w:lang w:val="ro-MD"/>
              </w:rPr>
              <w:t>15</w:t>
            </w:r>
            <w:r w:rsidR="004571B9" w:rsidRPr="009E7C3D">
              <w:rPr>
                <w:lang w:val="ro-MD"/>
              </w:rPr>
              <w:t>%</w:t>
            </w:r>
          </w:p>
        </w:tc>
      </w:tr>
      <w:tr w:rsidR="004571B9" w:rsidRPr="009E7C3D" w14:paraId="604DE66E" w14:textId="77777777" w:rsidTr="00176960">
        <w:trPr>
          <w:trHeight w:val="314"/>
          <w:jc w:val="center"/>
        </w:trPr>
        <w:tc>
          <w:tcPr>
            <w:tcW w:w="2245" w:type="dxa"/>
            <w:vMerge/>
          </w:tcPr>
          <w:p w14:paraId="0BE82106" w14:textId="77777777" w:rsidR="004571B9" w:rsidRPr="009E7C3D" w:rsidRDefault="004571B9" w:rsidP="00AE06A0">
            <w:pPr>
              <w:spacing w:line="276" w:lineRule="auto"/>
              <w:contextualSpacing/>
              <w:rPr>
                <w:lang w:val="ro-MD"/>
              </w:rPr>
            </w:pPr>
          </w:p>
        </w:tc>
        <w:tc>
          <w:tcPr>
            <w:tcW w:w="2970" w:type="dxa"/>
          </w:tcPr>
          <w:p w14:paraId="6347A018" w14:textId="75A953F6" w:rsidR="004571B9" w:rsidRPr="009E7C3D" w:rsidRDefault="004571B9" w:rsidP="00AE06A0">
            <w:pPr>
              <w:pStyle w:val="a7"/>
              <w:tabs>
                <w:tab w:val="left" w:pos="252"/>
              </w:tabs>
              <w:spacing w:before="0" w:line="276" w:lineRule="auto"/>
              <w:ind w:left="-18" w:firstLine="0"/>
              <w:jc w:val="left"/>
              <w:rPr>
                <w:rFonts w:ascii="Times New Roman" w:hAnsi="Times New Roman"/>
                <w:sz w:val="24"/>
                <w:szCs w:val="24"/>
                <w:lang w:val="ro-MD"/>
              </w:rPr>
            </w:pPr>
            <w:r w:rsidRPr="009E7C3D">
              <w:rPr>
                <w:rFonts w:ascii="Times New Roman" w:hAnsi="Times New Roman"/>
                <w:sz w:val="24"/>
                <w:szCs w:val="24"/>
                <w:lang w:val="ro-MD"/>
              </w:rPr>
              <w:t>1</w:t>
            </w:r>
            <w:r w:rsidR="00431428" w:rsidRPr="009E7C3D">
              <w:rPr>
                <w:rFonts w:ascii="Times New Roman" w:hAnsi="Times New Roman"/>
                <w:sz w:val="24"/>
                <w:szCs w:val="24"/>
                <w:lang w:val="ro-MD"/>
              </w:rPr>
              <w:t>,</w:t>
            </w:r>
            <w:r w:rsidRPr="009E7C3D">
              <w:rPr>
                <w:rFonts w:ascii="Times New Roman" w:hAnsi="Times New Roman"/>
                <w:sz w:val="24"/>
                <w:szCs w:val="24"/>
                <w:lang w:val="ro-MD"/>
              </w:rPr>
              <w:t>5</w:t>
            </w:r>
            <w:r w:rsidR="00431428" w:rsidRPr="009E7C3D">
              <w:rPr>
                <w:rFonts w:ascii="Times New Roman" w:hAnsi="Times New Roman"/>
                <w:sz w:val="24"/>
                <w:szCs w:val="24"/>
                <w:lang w:val="ro-MD"/>
              </w:rPr>
              <w:t xml:space="preserve"> mii</w:t>
            </w:r>
            <w:r w:rsidRPr="009E7C3D">
              <w:rPr>
                <w:rFonts w:ascii="Times New Roman" w:hAnsi="Times New Roman"/>
                <w:sz w:val="24"/>
                <w:szCs w:val="24"/>
                <w:lang w:val="ro-MD"/>
              </w:rPr>
              <w:t xml:space="preserve"> containere </w:t>
            </w:r>
          </w:p>
        </w:tc>
        <w:tc>
          <w:tcPr>
            <w:tcW w:w="2880" w:type="dxa"/>
          </w:tcPr>
          <w:p w14:paraId="4DD5AC68" w14:textId="267479B1" w:rsidR="004571B9" w:rsidRPr="009E7C3D" w:rsidRDefault="004571B9" w:rsidP="00AE06A0">
            <w:pPr>
              <w:pStyle w:val="a7"/>
              <w:tabs>
                <w:tab w:val="left" w:pos="252"/>
              </w:tabs>
              <w:spacing w:before="0" w:line="276" w:lineRule="auto"/>
              <w:ind w:left="-18" w:firstLine="0"/>
              <w:jc w:val="left"/>
              <w:rPr>
                <w:rFonts w:ascii="Times New Roman" w:hAnsi="Times New Roman"/>
                <w:sz w:val="24"/>
                <w:szCs w:val="24"/>
                <w:lang w:val="ro-MD"/>
              </w:rPr>
            </w:pPr>
            <w:r w:rsidRPr="009E7C3D">
              <w:rPr>
                <w:rFonts w:ascii="Times New Roman" w:hAnsi="Times New Roman"/>
                <w:sz w:val="24"/>
                <w:szCs w:val="24"/>
                <w:lang w:val="ro-MD"/>
              </w:rPr>
              <w:t xml:space="preserve">600 containere </w:t>
            </w:r>
          </w:p>
        </w:tc>
        <w:tc>
          <w:tcPr>
            <w:tcW w:w="1539" w:type="dxa"/>
          </w:tcPr>
          <w:p w14:paraId="1943FD02" w14:textId="4473BCCE" w:rsidR="004571B9" w:rsidRPr="009E7C3D" w:rsidRDefault="004571B9" w:rsidP="00AE06A0">
            <w:pPr>
              <w:tabs>
                <w:tab w:val="left" w:pos="252"/>
              </w:tabs>
              <w:spacing w:line="276" w:lineRule="auto"/>
              <w:jc w:val="center"/>
              <w:rPr>
                <w:lang w:val="ro-MD"/>
              </w:rPr>
            </w:pPr>
            <w:r w:rsidRPr="009E7C3D">
              <w:rPr>
                <w:lang w:val="ro-MD"/>
              </w:rPr>
              <w:t>40%</w:t>
            </w:r>
          </w:p>
        </w:tc>
      </w:tr>
      <w:tr w:rsidR="004571B9" w:rsidRPr="009E7C3D" w14:paraId="28B90BF4" w14:textId="2925E011" w:rsidTr="00176960">
        <w:trPr>
          <w:jc w:val="center"/>
        </w:trPr>
        <w:tc>
          <w:tcPr>
            <w:tcW w:w="2245" w:type="dxa"/>
            <w:vMerge/>
          </w:tcPr>
          <w:p w14:paraId="1EAECA6A" w14:textId="67F71D35" w:rsidR="004571B9" w:rsidRPr="009E7C3D" w:rsidRDefault="004571B9" w:rsidP="00AE06A0">
            <w:pPr>
              <w:spacing w:line="276" w:lineRule="auto"/>
              <w:contextualSpacing/>
              <w:rPr>
                <w:lang w:val="ro-MD"/>
              </w:rPr>
            </w:pPr>
          </w:p>
        </w:tc>
        <w:tc>
          <w:tcPr>
            <w:tcW w:w="2970" w:type="dxa"/>
          </w:tcPr>
          <w:p w14:paraId="58245D43" w14:textId="30E5EDCA" w:rsidR="004571B9" w:rsidRPr="009E7C3D" w:rsidRDefault="004571B9" w:rsidP="00AE06A0">
            <w:pPr>
              <w:pStyle w:val="a7"/>
              <w:tabs>
                <w:tab w:val="left" w:pos="252"/>
              </w:tabs>
              <w:spacing w:before="0" w:line="276" w:lineRule="auto"/>
              <w:ind w:left="-18" w:firstLine="0"/>
              <w:jc w:val="left"/>
              <w:rPr>
                <w:rFonts w:ascii="Times New Roman" w:hAnsi="Times New Roman"/>
                <w:sz w:val="24"/>
                <w:szCs w:val="24"/>
                <w:lang w:val="ro-MD"/>
              </w:rPr>
            </w:pPr>
            <w:r w:rsidRPr="009E7C3D">
              <w:rPr>
                <w:rFonts w:ascii="Times New Roman" w:hAnsi="Times New Roman"/>
                <w:sz w:val="24"/>
                <w:szCs w:val="24"/>
                <w:lang w:val="ro-MD"/>
              </w:rPr>
              <w:t>20</w:t>
            </w:r>
            <w:r w:rsidR="00A82748" w:rsidRPr="009E7C3D">
              <w:rPr>
                <w:rFonts w:ascii="Times New Roman" w:hAnsi="Times New Roman"/>
                <w:sz w:val="24"/>
                <w:szCs w:val="24"/>
                <w:lang w:val="ro-MD"/>
              </w:rPr>
              <w:t xml:space="preserve"> </w:t>
            </w:r>
            <w:r w:rsidR="00431428" w:rsidRPr="009E7C3D">
              <w:rPr>
                <w:rFonts w:ascii="Times New Roman" w:hAnsi="Times New Roman"/>
                <w:sz w:val="24"/>
                <w:szCs w:val="24"/>
                <w:lang w:val="ro-MD"/>
              </w:rPr>
              <w:t>mii</w:t>
            </w:r>
            <w:r w:rsidRPr="009E7C3D">
              <w:rPr>
                <w:rFonts w:ascii="Times New Roman" w:hAnsi="Times New Roman"/>
                <w:sz w:val="24"/>
                <w:szCs w:val="24"/>
                <w:lang w:val="ro-MD"/>
              </w:rPr>
              <w:t xml:space="preserve"> pubele</w:t>
            </w:r>
          </w:p>
        </w:tc>
        <w:tc>
          <w:tcPr>
            <w:tcW w:w="2880" w:type="dxa"/>
          </w:tcPr>
          <w:p w14:paraId="1AAAE251" w14:textId="70A75CF9" w:rsidR="004571B9" w:rsidRPr="009E7C3D" w:rsidRDefault="004571B9" w:rsidP="00AE06A0">
            <w:pPr>
              <w:pStyle w:val="a7"/>
              <w:tabs>
                <w:tab w:val="left" w:pos="252"/>
              </w:tabs>
              <w:spacing w:before="0" w:line="276" w:lineRule="auto"/>
              <w:ind w:left="-18" w:firstLine="0"/>
              <w:jc w:val="left"/>
              <w:rPr>
                <w:rFonts w:ascii="Times New Roman" w:hAnsi="Times New Roman"/>
                <w:sz w:val="24"/>
                <w:szCs w:val="24"/>
                <w:lang w:val="ro-MD"/>
              </w:rPr>
            </w:pPr>
            <w:r w:rsidRPr="009E7C3D">
              <w:rPr>
                <w:rFonts w:ascii="Times New Roman" w:hAnsi="Times New Roman"/>
                <w:sz w:val="24"/>
                <w:szCs w:val="24"/>
                <w:lang w:val="ro-MD"/>
              </w:rPr>
              <w:t>1</w:t>
            </w:r>
            <w:r w:rsidR="00431428" w:rsidRPr="009E7C3D">
              <w:rPr>
                <w:rFonts w:ascii="Times New Roman" w:hAnsi="Times New Roman"/>
                <w:sz w:val="24"/>
                <w:szCs w:val="24"/>
                <w:lang w:val="ro-MD"/>
              </w:rPr>
              <w:t>,5 mii</w:t>
            </w:r>
            <w:r w:rsidRPr="009E7C3D">
              <w:rPr>
                <w:rFonts w:ascii="Times New Roman" w:hAnsi="Times New Roman"/>
                <w:sz w:val="24"/>
                <w:szCs w:val="24"/>
                <w:lang w:val="ro-MD"/>
              </w:rPr>
              <w:t xml:space="preserve"> pubele </w:t>
            </w:r>
          </w:p>
        </w:tc>
        <w:tc>
          <w:tcPr>
            <w:tcW w:w="1539" w:type="dxa"/>
          </w:tcPr>
          <w:p w14:paraId="2D11B5DF" w14:textId="6CC3C9DA" w:rsidR="004571B9" w:rsidRPr="009E7C3D" w:rsidRDefault="004571B9" w:rsidP="00AE06A0">
            <w:pPr>
              <w:tabs>
                <w:tab w:val="left" w:pos="252"/>
              </w:tabs>
              <w:spacing w:line="276" w:lineRule="auto"/>
              <w:jc w:val="center"/>
              <w:rPr>
                <w:lang w:val="ro-MD"/>
              </w:rPr>
            </w:pPr>
            <w:r w:rsidRPr="009E7C3D">
              <w:rPr>
                <w:lang w:val="ro-MD"/>
              </w:rPr>
              <w:t>7,5%</w:t>
            </w:r>
          </w:p>
        </w:tc>
      </w:tr>
      <w:tr w:rsidR="004571B9" w:rsidRPr="009E7C3D" w14:paraId="35E43690" w14:textId="1B7AE4FF" w:rsidTr="00176960">
        <w:trPr>
          <w:jc w:val="center"/>
        </w:trPr>
        <w:tc>
          <w:tcPr>
            <w:tcW w:w="2245" w:type="dxa"/>
          </w:tcPr>
          <w:p w14:paraId="5E0C50E7" w14:textId="77777777" w:rsidR="004571B9" w:rsidRPr="009E7C3D" w:rsidRDefault="004571B9" w:rsidP="00AE06A0">
            <w:pPr>
              <w:spacing w:line="276" w:lineRule="auto"/>
              <w:contextualSpacing/>
              <w:rPr>
                <w:lang w:val="ro-MD"/>
              </w:rPr>
            </w:pPr>
            <w:r w:rsidRPr="009E7C3D">
              <w:rPr>
                <w:lang w:val="ro-MD"/>
              </w:rPr>
              <w:t>Infrastructura drumurilor</w:t>
            </w:r>
          </w:p>
        </w:tc>
        <w:tc>
          <w:tcPr>
            <w:tcW w:w="2970" w:type="dxa"/>
          </w:tcPr>
          <w:p w14:paraId="596DA07E" w14:textId="77777777" w:rsidR="004571B9" w:rsidRPr="009E7C3D" w:rsidRDefault="004571B9" w:rsidP="00AE06A0">
            <w:pPr>
              <w:pStyle w:val="a7"/>
              <w:tabs>
                <w:tab w:val="left" w:pos="252"/>
              </w:tabs>
              <w:spacing w:before="0" w:line="276" w:lineRule="auto"/>
              <w:ind w:left="-18" w:firstLine="0"/>
              <w:jc w:val="left"/>
              <w:rPr>
                <w:rFonts w:ascii="Times New Roman" w:hAnsi="Times New Roman"/>
                <w:sz w:val="24"/>
                <w:szCs w:val="24"/>
                <w:lang w:val="ro-MD"/>
              </w:rPr>
            </w:pPr>
            <w:r w:rsidRPr="009E7C3D">
              <w:rPr>
                <w:rFonts w:ascii="Times New Roman" w:hAnsi="Times New Roman"/>
                <w:sz w:val="24"/>
                <w:szCs w:val="24"/>
                <w:lang w:val="ro-MD"/>
              </w:rPr>
              <w:t>74 km drumuri construite/ reabilitate</w:t>
            </w:r>
          </w:p>
        </w:tc>
        <w:tc>
          <w:tcPr>
            <w:tcW w:w="2880" w:type="dxa"/>
          </w:tcPr>
          <w:p w14:paraId="5DB2F815" w14:textId="1761C4FD" w:rsidR="004571B9" w:rsidRPr="009E7C3D" w:rsidRDefault="004571B9" w:rsidP="00AE06A0">
            <w:pPr>
              <w:pStyle w:val="a7"/>
              <w:tabs>
                <w:tab w:val="left" w:pos="252"/>
              </w:tabs>
              <w:spacing w:before="0" w:line="276" w:lineRule="auto"/>
              <w:ind w:left="-18" w:firstLine="0"/>
              <w:jc w:val="left"/>
              <w:rPr>
                <w:rFonts w:ascii="Times New Roman" w:hAnsi="Times New Roman"/>
                <w:sz w:val="24"/>
                <w:szCs w:val="24"/>
                <w:lang w:val="ro-MD"/>
              </w:rPr>
            </w:pPr>
            <w:r w:rsidRPr="009E7C3D">
              <w:rPr>
                <w:rFonts w:ascii="Times New Roman" w:hAnsi="Times New Roman"/>
                <w:sz w:val="24"/>
                <w:szCs w:val="24"/>
                <w:lang w:val="ro-MD"/>
              </w:rPr>
              <w:t>57.2</w:t>
            </w:r>
            <w:r w:rsidR="0002464F" w:rsidRPr="009E7C3D">
              <w:rPr>
                <w:rFonts w:ascii="Times New Roman" w:hAnsi="Times New Roman"/>
                <w:sz w:val="24"/>
                <w:szCs w:val="24"/>
                <w:lang w:val="ro-MD"/>
              </w:rPr>
              <w:t xml:space="preserve"> </w:t>
            </w:r>
            <w:r w:rsidRPr="009E7C3D">
              <w:rPr>
                <w:rFonts w:ascii="Times New Roman" w:hAnsi="Times New Roman"/>
                <w:sz w:val="24"/>
                <w:szCs w:val="24"/>
                <w:lang w:val="ro-MD"/>
              </w:rPr>
              <w:t>km drumuri construite/reabilitate</w:t>
            </w:r>
          </w:p>
        </w:tc>
        <w:tc>
          <w:tcPr>
            <w:tcW w:w="1539" w:type="dxa"/>
          </w:tcPr>
          <w:p w14:paraId="54AFD693" w14:textId="28FF7891" w:rsidR="004571B9" w:rsidRPr="009E7C3D" w:rsidRDefault="004571B9" w:rsidP="00AE06A0">
            <w:pPr>
              <w:pStyle w:val="a7"/>
              <w:tabs>
                <w:tab w:val="left" w:pos="252"/>
              </w:tabs>
              <w:spacing w:before="0" w:line="276" w:lineRule="auto"/>
              <w:ind w:left="-18" w:firstLine="0"/>
              <w:jc w:val="center"/>
              <w:rPr>
                <w:rFonts w:ascii="Times New Roman" w:hAnsi="Times New Roman"/>
                <w:sz w:val="24"/>
                <w:szCs w:val="24"/>
                <w:lang w:val="ro-MD"/>
              </w:rPr>
            </w:pPr>
            <w:r w:rsidRPr="009E7C3D">
              <w:rPr>
                <w:rFonts w:ascii="Times New Roman" w:hAnsi="Times New Roman"/>
                <w:sz w:val="24"/>
                <w:szCs w:val="24"/>
                <w:lang w:val="ro-MD"/>
              </w:rPr>
              <w:t>77,2%</w:t>
            </w:r>
          </w:p>
        </w:tc>
      </w:tr>
      <w:tr w:rsidR="004571B9" w:rsidRPr="009E7C3D" w14:paraId="11BC2D09" w14:textId="78C7B5FB" w:rsidTr="00176960">
        <w:trPr>
          <w:trHeight w:val="584"/>
          <w:jc w:val="center"/>
        </w:trPr>
        <w:tc>
          <w:tcPr>
            <w:tcW w:w="2245" w:type="dxa"/>
          </w:tcPr>
          <w:p w14:paraId="0F0E1299" w14:textId="458402B9" w:rsidR="004571B9" w:rsidRPr="009E7C3D" w:rsidRDefault="004571B9" w:rsidP="00AE06A0">
            <w:pPr>
              <w:spacing w:line="276" w:lineRule="auto"/>
              <w:contextualSpacing/>
              <w:rPr>
                <w:lang w:val="ro-MD"/>
              </w:rPr>
            </w:pPr>
            <w:r w:rsidRPr="009E7C3D">
              <w:rPr>
                <w:lang w:val="ro-MD"/>
              </w:rPr>
              <w:lastRenderedPageBreak/>
              <w:t>Eficien</w:t>
            </w:r>
            <w:r w:rsidR="004217D1" w:rsidRPr="009E7C3D">
              <w:rPr>
                <w:lang w:val="ro-MD"/>
              </w:rPr>
              <w:t>ț</w:t>
            </w:r>
            <w:r w:rsidRPr="009E7C3D">
              <w:rPr>
                <w:lang w:val="ro-MD"/>
              </w:rPr>
              <w:t>a energetică în clădirile publice</w:t>
            </w:r>
          </w:p>
        </w:tc>
        <w:tc>
          <w:tcPr>
            <w:tcW w:w="2970" w:type="dxa"/>
          </w:tcPr>
          <w:p w14:paraId="1A265311" w14:textId="1538A3B4" w:rsidR="004571B9" w:rsidRPr="009E7C3D" w:rsidRDefault="004571B9" w:rsidP="00AE06A0">
            <w:pPr>
              <w:tabs>
                <w:tab w:val="left" w:pos="252"/>
              </w:tabs>
              <w:spacing w:line="276" w:lineRule="auto"/>
              <w:rPr>
                <w:lang w:val="ro-MD"/>
              </w:rPr>
            </w:pPr>
            <w:r w:rsidRPr="009E7C3D">
              <w:rPr>
                <w:lang w:val="ro-MD"/>
              </w:rPr>
              <w:t xml:space="preserve">11 clădiri renovate </w:t>
            </w:r>
            <w:r w:rsidR="004217D1" w:rsidRPr="009E7C3D">
              <w:rPr>
                <w:lang w:val="ro-MD"/>
              </w:rPr>
              <w:t>ș</w:t>
            </w:r>
            <w:r w:rsidRPr="009E7C3D">
              <w:rPr>
                <w:lang w:val="ro-MD"/>
              </w:rPr>
              <w:t>i reabilitate termic</w:t>
            </w:r>
          </w:p>
        </w:tc>
        <w:tc>
          <w:tcPr>
            <w:tcW w:w="2880" w:type="dxa"/>
          </w:tcPr>
          <w:p w14:paraId="747A4529" w14:textId="1CCEE6E5" w:rsidR="004571B9" w:rsidRPr="009E7C3D" w:rsidRDefault="004571B9" w:rsidP="00AE06A0">
            <w:pPr>
              <w:pStyle w:val="a7"/>
              <w:tabs>
                <w:tab w:val="left" w:pos="252"/>
              </w:tabs>
              <w:spacing w:before="0" w:line="276" w:lineRule="auto"/>
              <w:ind w:left="-18" w:firstLine="0"/>
              <w:jc w:val="left"/>
              <w:rPr>
                <w:rFonts w:ascii="Times New Roman" w:hAnsi="Times New Roman"/>
                <w:sz w:val="24"/>
                <w:szCs w:val="24"/>
                <w:lang w:val="ro-MD"/>
              </w:rPr>
            </w:pPr>
            <w:r w:rsidRPr="009E7C3D">
              <w:rPr>
                <w:rFonts w:ascii="Times New Roman" w:hAnsi="Times New Roman"/>
                <w:sz w:val="24"/>
                <w:szCs w:val="24"/>
                <w:lang w:val="ro-MD"/>
              </w:rPr>
              <w:t xml:space="preserve">8 </w:t>
            </w:r>
            <w:r w:rsidR="00952180" w:rsidRPr="009E7C3D">
              <w:rPr>
                <w:rFonts w:ascii="Times New Roman" w:hAnsi="Times New Roman"/>
                <w:sz w:val="24"/>
                <w:szCs w:val="24"/>
                <w:lang w:val="ro-MD"/>
              </w:rPr>
              <w:t xml:space="preserve">obiective </w:t>
            </w:r>
            <w:r w:rsidRPr="009E7C3D">
              <w:rPr>
                <w:rFonts w:ascii="Times New Roman" w:hAnsi="Times New Roman"/>
                <w:sz w:val="24"/>
                <w:szCs w:val="24"/>
                <w:lang w:val="ro-MD"/>
              </w:rPr>
              <w:t>publice</w:t>
            </w:r>
            <w:r w:rsidR="004B46BE" w:rsidRPr="009E7C3D">
              <w:rPr>
                <w:rFonts w:ascii="Times New Roman" w:hAnsi="Times New Roman"/>
                <w:sz w:val="24"/>
                <w:szCs w:val="24"/>
                <w:lang w:val="ro-MD"/>
              </w:rPr>
              <w:t xml:space="preserve"> renovate </w:t>
            </w:r>
            <w:r w:rsidR="004217D1" w:rsidRPr="009E7C3D">
              <w:rPr>
                <w:rFonts w:ascii="Times New Roman" w:hAnsi="Times New Roman"/>
                <w:sz w:val="24"/>
                <w:szCs w:val="24"/>
                <w:lang w:val="ro-MD"/>
              </w:rPr>
              <w:t>ș</w:t>
            </w:r>
            <w:r w:rsidR="004B46BE" w:rsidRPr="009E7C3D">
              <w:rPr>
                <w:rFonts w:ascii="Times New Roman" w:hAnsi="Times New Roman"/>
                <w:sz w:val="24"/>
                <w:szCs w:val="24"/>
                <w:lang w:val="ro-MD"/>
              </w:rPr>
              <w:t>i reabilitate termic</w:t>
            </w:r>
          </w:p>
        </w:tc>
        <w:tc>
          <w:tcPr>
            <w:tcW w:w="1539" w:type="dxa"/>
          </w:tcPr>
          <w:p w14:paraId="209D47FC" w14:textId="69DBD7E5" w:rsidR="004571B9" w:rsidRPr="009E7C3D" w:rsidRDefault="004571B9" w:rsidP="00AE06A0">
            <w:pPr>
              <w:pStyle w:val="a7"/>
              <w:tabs>
                <w:tab w:val="left" w:pos="252"/>
              </w:tabs>
              <w:spacing w:before="0" w:line="276" w:lineRule="auto"/>
              <w:ind w:left="-18" w:firstLine="0"/>
              <w:jc w:val="center"/>
              <w:rPr>
                <w:rFonts w:ascii="Times New Roman" w:hAnsi="Times New Roman"/>
                <w:sz w:val="24"/>
                <w:szCs w:val="24"/>
                <w:lang w:val="ro-MD"/>
              </w:rPr>
            </w:pPr>
            <w:r w:rsidRPr="009E7C3D">
              <w:rPr>
                <w:rFonts w:ascii="Times New Roman" w:hAnsi="Times New Roman"/>
                <w:sz w:val="24"/>
                <w:szCs w:val="24"/>
                <w:lang w:val="ro-MD"/>
              </w:rPr>
              <w:t>72,7%</w:t>
            </w:r>
          </w:p>
        </w:tc>
      </w:tr>
    </w:tbl>
    <w:p w14:paraId="7CE11802" w14:textId="73D67BF6" w:rsidR="004571B9" w:rsidRPr="006F4272" w:rsidRDefault="004571B9" w:rsidP="00AE06A0">
      <w:pPr>
        <w:spacing w:line="276" w:lineRule="auto"/>
        <w:jc w:val="center"/>
        <w:rPr>
          <w:i/>
          <w:sz w:val="20"/>
          <w:szCs w:val="20"/>
          <w:lang w:val="ro-MD"/>
        </w:rPr>
      </w:pPr>
      <w:r w:rsidRPr="006F4272">
        <w:rPr>
          <w:i/>
          <w:sz w:val="20"/>
          <w:szCs w:val="20"/>
          <w:lang w:val="ro-MD"/>
        </w:rPr>
        <w:t>Sursa: Rapoartele MA</w:t>
      </w:r>
      <w:r w:rsidR="002B5B5B" w:rsidRPr="006F4272">
        <w:rPr>
          <w:i/>
          <w:sz w:val="20"/>
          <w:szCs w:val="20"/>
          <w:lang w:val="ro-MD"/>
        </w:rPr>
        <w:t>DR</w:t>
      </w:r>
      <w:r w:rsidRPr="006F4272">
        <w:rPr>
          <w:i/>
          <w:sz w:val="20"/>
          <w:szCs w:val="20"/>
          <w:lang w:val="ro-MD"/>
        </w:rPr>
        <w:t>M privind implementarea SNDR</w:t>
      </w:r>
      <w:r w:rsidR="00A82748" w:rsidRPr="006F4272">
        <w:rPr>
          <w:i/>
          <w:sz w:val="20"/>
          <w:szCs w:val="20"/>
          <w:lang w:val="ro-MD"/>
        </w:rPr>
        <w:t xml:space="preserve"> 2016-2020</w:t>
      </w:r>
    </w:p>
    <w:p w14:paraId="299D022B" w14:textId="77777777" w:rsidR="00872642" w:rsidRPr="009E7C3D" w:rsidRDefault="00872642" w:rsidP="00AE06A0">
      <w:pPr>
        <w:spacing w:line="276" w:lineRule="auto"/>
        <w:jc w:val="both"/>
        <w:rPr>
          <w:iCs/>
          <w:lang w:val="ro-MD"/>
        </w:rPr>
      </w:pPr>
    </w:p>
    <w:p w14:paraId="549710A9" w14:textId="019D57A0" w:rsidR="00B8039C" w:rsidRPr="009E7C3D" w:rsidRDefault="00B8039C" w:rsidP="00AE06A0">
      <w:pPr>
        <w:spacing w:line="276" w:lineRule="auto"/>
        <w:jc w:val="both"/>
        <w:rPr>
          <w:iCs/>
          <w:lang w:val="ro-MD"/>
        </w:rPr>
      </w:pPr>
      <w:r w:rsidRPr="009E7C3D">
        <w:rPr>
          <w:iCs/>
          <w:lang w:val="ro-MD"/>
        </w:rPr>
        <w:t>Cu excep</w:t>
      </w:r>
      <w:r w:rsidR="004217D1" w:rsidRPr="009E7C3D">
        <w:rPr>
          <w:iCs/>
          <w:lang w:val="ro-MD"/>
        </w:rPr>
        <w:t>ț</w:t>
      </w:r>
      <w:r w:rsidRPr="009E7C3D">
        <w:rPr>
          <w:iCs/>
          <w:lang w:val="ro-MD"/>
        </w:rPr>
        <w:t>ia domeniului gestiunii de</w:t>
      </w:r>
      <w:r w:rsidR="004217D1" w:rsidRPr="009E7C3D">
        <w:rPr>
          <w:iCs/>
          <w:lang w:val="ro-MD"/>
        </w:rPr>
        <w:t>ș</w:t>
      </w:r>
      <w:r w:rsidRPr="009E7C3D">
        <w:rPr>
          <w:iCs/>
          <w:lang w:val="ro-MD"/>
        </w:rPr>
        <w:t>eurilor solide, pe toate celelalte domenii de interven</w:t>
      </w:r>
      <w:r w:rsidR="004217D1" w:rsidRPr="009E7C3D">
        <w:rPr>
          <w:iCs/>
          <w:lang w:val="ro-MD"/>
        </w:rPr>
        <w:t>ț</w:t>
      </w:r>
      <w:r w:rsidRPr="009E7C3D">
        <w:rPr>
          <w:iCs/>
          <w:lang w:val="ro-MD"/>
        </w:rPr>
        <w:t xml:space="preserve">ie au fost atinse circa 70% din </w:t>
      </w:r>
      <w:r w:rsidR="004217D1" w:rsidRPr="009E7C3D">
        <w:rPr>
          <w:iCs/>
          <w:lang w:val="ro-MD"/>
        </w:rPr>
        <w:t>ț</w:t>
      </w:r>
      <w:r w:rsidRPr="009E7C3D">
        <w:rPr>
          <w:iCs/>
          <w:lang w:val="ro-MD"/>
        </w:rPr>
        <w:t>intele planificate,</w:t>
      </w:r>
      <w:r w:rsidR="00B167D7" w:rsidRPr="009E7C3D">
        <w:rPr>
          <w:iCs/>
          <w:lang w:val="ro-MD"/>
        </w:rPr>
        <w:t xml:space="preserve"> iar unele domenii precum cel </w:t>
      </w:r>
      <w:r w:rsidR="00486059" w:rsidRPr="009E7C3D">
        <w:rPr>
          <w:iCs/>
          <w:lang w:val="ro-MD"/>
        </w:rPr>
        <w:t xml:space="preserve">de limentare cu apă și canalizare </w:t>
      </w:r>
      <w:r w:rsidR="00B167D7" w:rsidRPr="009E7C3D">
        <w:rPr>
          <w:iCs/>
          <w:lang w:val="ro-MD"/>
        </w:rPr>
        <w:t>a atins valoarea de 93%,</w:t>
      </w:r>
      <w:r w:rsidRPr="009E7C3D">
        <w:rPr>
          <w:iCs/>
          <w:lang w:val="ro-MD"/>
        </w:rPr>
        <w:t xml:space="preserve"> ceea ce reflectă un nivel de eficacitate relativ </w:t>
      </w:r>
      <w:r w:rsidR="008E5433" w:rsidRPr="009E7C3D">
        <w:rPr>
          <w:iCs/>
          <w:lang w:val="ro-MD"/>
        </w:rPr>
        <w:t>satisfăcător</w:t>
      </w:r>
      <w:r w:rsidRPr="009E7C3D">
        <w:rPr>
          <w:iCs/>
          <w:lang w:val="ro-MD"/>
        </w:rPr>
        <w:t>, dacă luăm în considera</w:t>
      </w:r>
      <w:r w:rsidR="004217D1" w:rsidRPr="009E7C3D">
        <w:rPr>
          <w:iCs/>
          <w:lang w:val="ro-MD"/>
        </w:rPr>
        <w:t>ț</w:t>
      </w:r>
      <w:r w:rsidRPr="009E7C3D">
        <w:rPr>
          <w:iCs/>
          <w:lang w:val="ro-MD"/>
        </w:rPr>
        <w:t xml:space="preserve">ie nivelul relativ redus de valorificare a fondurilor alocate (aproximativ </w:t>
      </w:r>
      <w:r w:rsidR="00B167D7" w:rsidRPr="009E7C3D">
        <w:rPr>
          <w:iCs/>
          <w:lang w:val="ro-MD"/>
        </w:rPr>
        <w:t>54</w:t>
      </w:r>
      <w:r w:rsidRPr="009E7C3D">
        <w:rPr>
          <w:iCs/>
          <w:lang w:val="ro-MD"/>
        </w:rPr>
        <w:t xml:space="preserve">%). Acest decalaj dintre </w:t>
      </w:r>
      <w:r w:rsidR="004217D1" w:rsidRPr="009E7C3D">
        <w:rPr>
          <w:iCs/>
          <w:lang w:val="ro-MD"/>
        </w:rPr>
        <w:t>ț</w:t>
      </w:r>
      <w:r w:rsidRPr="009E7C3D">
        <w:rPr>
          <w:iCs/>
          <w:lang w:val="ro-MD"/>
        </w:rPr>
        <w:t xml:space="preserve">intele atinse (70%) </w:t>
      </w:r>
      <w:r w:rsidR="004217D1" w:rsidRPr="009E7C3D">
        <w:rPr>
          <w:iCs/>
          <w:lang w:val="ro-MD"/>
        </w:rPr>
        <w:t>ș</w:t>
      </w:r>
      <w:r w:rsidRPr="009E7C3D">
        <w:rPr>
          <w:iCs/>
          <w:lang w:val="ro-MD"/>
        </w:rPr>
        <w:t>i resursele valorificate (</w:t>
      </w:r>
      <w:r w:rsidR="00B167D7" w:rsidRPr="009E7C3D">
        <w:rPr>
          <w:iCs/>
          <w:lang w:val="ro-MD"/>
        </w:rPr>
        <w:t>54</w:t>
      </w:r>
      <w:r w:rsidRPr="009E7C3D">
        <w:rPr>
          <w:iCs/>
          <w:lang w:val="ro-MD"/>
        </w:rPr>
        <w:t>%) se explică prin concentrarea preponderentă a interven</w:t>
      </w:r>
      <w:r w:rsidR="004217D1" w:rsidRPr="009E7C3D">
        <w:rPr>
          <w:iCs/>
          <w:lang w:val="ro-MD"/>
        </w:rPr>
        <w:t>ț</w:t>
      </w:r>
      <w:r w:rsidRPr="009E7C3D">
        <w:rPr>
          <w:iCs/>
          <w:lang w:val="ro-MD"/>
        </w:rPr>
        <w:t xml:space="preserve">iilor pe </w:t>
      </w:r>
      <w:r w:rsidR="008E5433" w:rsidRPr="009E7C3D">
        <w:rPr>
          <w:iCs/>
          <w:lang w:val="ro-MD"/>
        </w:rPr>
        <w:t>lucrări</w:t>
      </w:r>
      <w:r w:rsidRPr="009E7C3D">
        <w:rPr>
          <w:iCs/>
          <w:lang w:val="ro-MD"/>
        </w:rPr>
        <w:t xml:space="preserve"> mai pu</w:t>
      </w:r>
      <w:r w:rsidR="004217D1" w:rsidRPr="009E7C3D">
        <w:rPr>
          <w:iCs/>
          <w:lang w:val="ro-MD"/>
        </w:rPr>
        <w:t>ț</w:t>
      </w:r>
      <w:r w:rsidRPr="009E7C3D">
        <w:rPr>
          <w:iCs/>
          <w:lang w:val="ro-MD"/>
        </w:rPr>
        <w:t>in complexe din punct de vedere tehnic, care necesită investi</w:t>
      </w:r>
      <w:r w:rsidR="004217D1" w:rsidRPr="009E7C3D">
        <w:rPr>
          <w:iCs/>
          <w:lang w:val="ro-MD"/>
        </w:rPr>
        <w:t>ț</w:t>
      </w:r>
      <w:r w:rsidRPr="009E7C3D">
        <w:rPr>
          <w:iCs/>
          <w:lang w:val="ro-MD"/>
        </w:rPr>
        <w:t xml:space="preserve">ii relativ </w:t>
      </w:r>
      <w:r w:rsidR="000A68B2" w:rsidRPr="009E7C3D">
        <w:rPr>
          <w:iCs/>
          <w:lang w:val="ro-MD"/>
        </w:rPr>
        <w:t xml:space="preserve">mai </w:t>
      </w:r>
      <w:r w:rsidRPr="009E7C3D">
        <w:rPr>
          <w:iCs/>
          <w:lang w:val="ro-MD"/>
        </w:rPr>
        <w:t xml:space="preserve">mici, în timp ce lucrările complexe </w:t>
      </w:r>
      <w:r w:rsidR="004217D1" w:rsidRPr="009E7C3D">
        <w:rPr>
          <w:iCs/>
          <w:lang w:val="ro-MD"/>
        </w:rPr>
        <w:t>ș</w:t>
      </w:r>
      <w:r w:rsidRPr="009E7C3D">
        <w:rPr>
          <w:iCs/>
          <w:lang w:val="ro-MD"/>
        </w:rPr>
        <w:t>i cu costuri ridicate (ex. poduri, sta</w:t>
      </w:r>
      <w:r w:rsidR="004217D1" w:rsidRPr="009E7C3D">
        <w:rPr>
          <w:iCs/>
          <w:lang w:val="ro-MD"/>
        </w:rPr>
        <w:t>ț</w:t>
      </w:r>
      <w:r w:rsidRPr="009E7C3D">
        <w:rPr>
          <w:iCs/>
          <w:lang w:val="ro-MD"/>
        </w:rPr>
        <w:t xml:space="preserve">ii de epurare </w:t>
      </w:r>
      <w:r w:rsidR="004217D1" w:rsidRPr="009E7C3D">
        <w:rPr>
          <w:iCs/>
          <w:lang w:val="ro-MD"/>
        </w:rPr>
        <w:t>ș</w:t>
      </w:r>
      <w:r w:rsidRPr="009E7C3D">
        <w:rPr>
          <w:iCs/>
          <w:lang w:val="ro-MD"/>
        </w:rPr>
        <w:t>i/sau tratare a apei) înregistrează un progres mai mic, datorită mai multor impedimente tehnice.</w:t>
      </w:r>
    </w:p>
    <w:p w14:paraId="1B295667" w14:textId="77777777" w:rsidR="00B8039C" w:rsidRPr="009E7C3D" w:rsidRDefault="00B8039C" w:rsidP="00AE06A0">
      <w:pPr>
        <w:spacing w:line="276" w:lineRule="auto"/>
        <w:jc w:val="both"/>
        <w:rPr>
          <w:iCs/>
          <w:lang w:val="ro-MD"/>
        </w:rPr>
      </w:pPr>
    </w:p>
    <w:p w14:paraId="10E94EA4" w14:textId="2C5F7EC2" w:rsidR="00B8039C" w:rsidRPr="009E7C3D" w:rsidRDefault="00B8039C" w:rsidP="00AE06A0">
      <w:pPr>
        <w:spacing w:line="276" w:lineRule="auto"/>
        <w:jc w:val="both"/>
        <w:rPr>
          <w:iCs/>
          <w:lang w:val="ro-MD"/>
        </w:rPr>
      </w:pPr>
      <w:r w:rsidRPr="009E7C3D">
        <w:rPr>
          <w:iCs/>
          <w:lang w:val="ro-MD"/>
        </w:rPr>
        <w:t xml:space="preserve">Nivelul relativ redus de atingere a </w:t>
      </w:r>
      <w:r w:rsidR="004217D1" w:rsidRPr="009E7C3D">
        <w:rPr>
          <w:iCs/>
          <w:lang w:val="ro-MD"/>
        </w:rPr>
        <w:t>ț</w:t>
      </w:r>
      <w:r w:rsidRPr="009E7C3D">
        <w:rPr>
          <w:iCs/>
          <w:lang w:val="ro-MD"/>
        </w:rPr>
        <w:t>intelor planificate în domeniul gestiunii de</w:t>
      </w:r>
      <w:r w:rsidR="004217D1" w:rsidRPr="009E7C3D">
        <w:rPr>
          <w:iCs/>
          <w:lang w:val="ro-MD"/>
        </w:rPr>
        <w:t>ș</w:t>
      </w:r>
      <w:r w:rsidRPr="009E7C3D">
        <w:rPr>
          <w:iCs/>
          <w:lang w:val="ro-MD"/>
        </w:rPr>
        <w:t xml:space="preserve">eurilor se explică prin faptul că </w:t>
      </w:r>
      <w:r w:rsidR="00DB67B7" w:rsidRPr="009E7C3D">
        <w:rPr>
          <w:iCs/>
          <w:lang w:val="ro-MD"/>
        </w:rPr>
        <w:t xml:space="preserve">3 din </w:t>
      </w:r>
      <w:r w:rsidR="008E5433" w:rsidRPr="009E7C3D">
        <w:rPr>
          <w:iCs/>
          <w:lang w:val="ro-MD"/>
        </w:rPr>
        <w:t xml:space="preserve">cele </w:t>
      </w:r>
      <w:r w:rsidR="00DB67B7" w:rsidRPr="009E7C3D">
        <w:rPr>
          <w:iCs/>
          <w:lang w:val="ro-MD"/>
        </w:rPr>
        <w:t>4 proiecte planific</w:t>
      </w:r>
      <w:r w:rsidR="000A68B2" w:rsidRPr="009E7C3D">
        <w:rPr>
          <w:iCs/>
          <w:lang w:val="ro-MD"/>
        </w:rPr>
        <w:t>ate a</w:t>
      </w:r>
      <w:r w:rsidR="004217D1" w:rsidRPr="009E7C3D">
        <w:rPr>
          <w:iCs/>
          <w:lang w:val="ro-MD"/>
        </w:rPr>
        <w:t>ș</w:t>
      </w:r>
      <w:r w:rsidR="000A68B2" w:rsidRPr="009E7C3D">
        <w:rPr>
          <w:iCs/>
          <w:lang w:val="ro-MD"/>
        </w:rPr>
        <w:t xml:space="preserve">a </w:t>
      </w:r>
      <w:r w:rsidR="004217D1" w:rsidRPr="009E7C3D">
        <w:rPr>
          <w:iCs/>
          <w:lang w:val="ro-MD"/>
        </w:rPr>
        <w:t>ș</w:t>
      </w:r>
      <w:r w:rsidR="000A68B2" w:rsidRPr="009E7C3D">
        <w:rPr>
          <w:iCs/>
          <w:lang w:val="ro-MD"/>
        </w:rPr>
        <w:t>i nu au fost ini</w:t>
      </w:r>
      <w:r w:rsidR="004217D1" w:rsidRPr="009E7C3D">
        <w:rPr>
          <w:iCs/>
          <w:lang w:val="ro-MD"/>
        </w:rPr>
        <w:t>ț</w:t>
      </w:r>
      <w:r w:rsidR="000A68B2" w:rsidRPr="009E7C3D">
        <w:rPr>
          <w:iCs/>
          <w:lang w:val="ro-MD"/>
        </w:rPr>
        <w:t>iate, din lipsă de finan</w:t>
      </w:r>
      <w:r w:rsidR="004217D1" w:rsidRPr="009E7C3D">
        <w:rPr>
          <w:iCs/>
          <w:lang w:val="ro-MD"/>
        </w:rPr>
        <w:t>ț</w:t>
      </w:r>
      <w:r w:rsidR="000A68B2" w:rsidRPr="009E7C3D">
        <w:rPr>
          <w:iCs/>
          <w:lang w:val="ro-MD"/>
        </w:rPr>
        <w:t xml:space="preserve">are. </w:t>
      </w:r>
    </w:p>
    <w:p w14:paraId="44AAD146" w14:textId="77777777" w:rsidR="00B8039C" w:rsidRPr="009E7C3D" w:rsidRDefault="00B8039C" w:rsidP="00AE06A0">
      <w:pPr>
        <w:spacing w:line="276" w:lineRule="auto"/>
        <w:jc w:val="both"/>
        <w:rPr>
          <w:iCs/>
          <w:lang w:val="ro-MD"/>
        </w:rPr>
      </w:pPr>
    </w:p>
    <w:p w14:paraId="6488694E" w14:textId="23A8465B" w:rsidR="008A33FF" w:rsidRPr="009E7C3D" w:rsidRDefault="008E5433" w:rsidP="00AE06A0">
      <w:pPr>
        <w:spacing w:line="276" w:lineRule="auto"/>
        <w:jc w:val="both"/>
        <w:rPr>
          <w:iCs/>
          <w:lang w:val="ro-MD"/>
        </w:rPr>
      </w:pPr>
      <w:r w:rsidRPr="009E7C3D">
        <w:rPr>
          <w:iCs/>
          <w:lang w:val="ro-MD"/>
        </w:rPr>
        <w:t>Inclusiv prin contribu</w:t>
      </w:r>
      <w:r w:rsidR="004217D1" w:rsidRPr="009E7C3D">
        <w:rPr>
          <w:iCs/>
          <w:lang w:val="ro-MD"/>
        </w:rPr>
        <w:t>ț</w:t>
      </w:r>
      <w:r w:rsidRPr="009E7C3D">
        <w:rPr>
          <w:iCs/>
          <w:lang w:val="ro-MD"/>
        </w:rPr>
        <w:t>ia proiectelor implementate cu finan</w:t>
      </w:r>
      <w:r w:rsidR="004217D1" w:rsidRPr="009E7C3D">
        <w:rPr>
          <w:iCs/>
          <w:lang w:val="ro-MD"/>
        </w:rPr>
        <w:t>ț</w:t>
      </w:r>
      <w:r w:rsidRPr="009E7C3D">
        <w:rPr>
          <w:iCs/>
          <w:lang w:val="ro-MD"/>
        </w:rPr>
        <w:t>are din FNDR, în această perioadă s-a înregistrat în impact relativ mare de dezvoltare, caracterizat de o dinamică pozitivă de cre</w:t>
      </w:r>
      <w:r w:rsidR="004217D1" w:rsidRPr="009E7C3D">
        <w:rPr>
          <w:iCs/>
          <w:lang w:val="ro-MD"/>
        </w:rPr>
        <w:t>ș</w:t>
      </w:r>
      <w:r w:rsidRPr="009E7C3D">
        <w:rPr>
          <w:iCs/>
          <w:lang w:val="ro-MD"/>
        </w:rPr>
        <w:t>tere, aferentă fiecărui domeniu de interven</w:t>
      </w:r>
      <w:r w:rsidR="004217D1" w:rsidRPr="009E7C3D">
        <w:rPr>
          <w:iCs/>
          <w:lang w:val="ro-MD"/>
        </w:rPr>
        <w:t>ț</w:t>
      </w:r>
      <w:r w:rsidR="009E7C3D">
        <w:rPr>
          <w:iCs/>
          <w:lang w:val="ro-MD"/>
        </w:rPr>
        <w:t xml:space="preserve">ie: </w:t>
      </w:r>
    </w:p>
    <w:p w14:paraId="55050CF8" w14:textId="77777777" w:rsidR="008A33FF" w:rsidRPr="009E7C3D" w:rsidRDefault="008A33FF" w:rsidP="00AE06A0">
      <w:pPr>
        <w:spacing w:line="276" w:lineRule="auto"/>
        <w:jc w:val="both"/>
        <w:rPr>
          <w:b/>
          <w:i/>
          <w:lang w:val="ro-MD"/>
        </w:rPr>
      </w:pPr>
    </w:p>
    <w:p w14:paraId="43B75C2B" w14:textId="3B58B42E" w:rsidR="0040060A" w:rsidRPr="009E7C3D" w:rsidRDefault="0040060A" w:rsidP="00AE06A0">
      <w:pPr>
        <w:spacing w:line="276" w:lineRule="auto"/>
        <w:jc w:val="center"/>
        <w:rPr>
          <w:b/>
          <w:i/>
          <w:color w:val="FF0000"/>
          <w:lang w:val="ro-MD"/>
        </w:rPr>
      </w:pPr>
      <w:r w:rsidRPr="009E7C3D">
        <w:rPr>
          <w:b/>
          <w:i/>
          <w:lang w:val="ro-MD"/>
        </w:rPr>
        <w:t xml:space="preserve">Tabelul </w:t>
      </w:r>
      <w:r w:rsidR="00B167DB" w:rsidRPr="009E7C3D">
        <w:rPr>
          <w:b/>
          <w:i/>
          <w:lang w:val="ro-MD"/>
        </w:rPr>
        <w:t>11</w:t>
      </w:r>
      <w:r w:rsidRPr="009E7C3D">
        <w:rPr>
          <w:b/>
          <w:i/>
          <w:lang w:val="ro-MD"/>
        </w:rPr>
        <w:t>. Sinteza indicatorilor de impact</w:t>
      </w:r>
      <w:r w:rsidR="0098734E" w:rsidRPr="009E7C3D">
        <w:rPr>
          <w:b/>
          <w:i/>
          <w:lang w:val="ro-MD"/>
        </w:rPr>
        <w:t xml:space="preserve"> în implementarea ac</w:t>
      </w:r>
      <w:r w:rsidR="004217D1" w:rsidRPr="009E7C3D">
        <w:rPr>
          <w:b/>
          <w:i/>
          <w:lang w:val="ro-MD"/>
        </w:rPr>
        <w:t>ț</w:t>
      </w:r>
      <w:r w:rsidR="0098734E" w:rsidRPr="009E7C3D">
        <w:rPr>
          <w:b/>
          <w:i/>
          <w:lang w:val="ro-MD"/>
        </w:rPr>
        <w:t xml:space="preserve">iunilor Obiectivului Specific </w:t>
      </w:r>
      <w:r w:rsidRPr="009E7C3D">
        <w:rPr>
          <w:b/>
          <w:i/>
          <w:lang w:val="ro-MD"/>
        </w:rPr>
        <w:t>1</w:t>
      </w:r>
      <w:r w:rsidR="00CE31AC" w:rsidRPr="009E7C3D">
        <w:rPr>
          <w:b/>
          <w:i/>
          <w:lang w:val="ro-MD"/>
        </w:rPr>
        <w:t xml:space="preserve"> (2016-2020)</w:t>
      </w:r>
    </w:p>
    <w:tbl>
      <w:tblPr>
        <w:tblStyle w:val="af"/>
        <w:tblW w:w="9445" w:type="dxa"/>
        <w:jc w:val="center"/>
        <w:tblLayout w:type="fixed"/>
        <w:tblLook w:val="04A0" w:firstRow="1" w:lastRow="0" w:firstColumn="1" w:lastColumn="0" w:noHBand="0" w:noVBand="1"/>
      </w:tblPr>
      <w:tblGrid>
        <w:gridCol w:w="2335"/>
        <w:gridCol w:w="3690"/>
        <w:gridCol w:w="3420"/>
      </w:tblGrid>
      <w:tr w:rsidR="00BA3BA5" w:rsidRPr="009E7C3D" w14:paraId="5C4D6798" w14:textId="77777777" w:rsidTr="00176960">
        <w:trPr>
          <w:tblHeader/>
          <w:jc w:val="center"/>
        </w:trPr>
        <w:tc>
          <w:tcPr>
            <w:tcW w:w="2335" w:type="dxa"/>
            <w:shd w:val="clear" w:color="auto" w:fill="E2EFD9" w:themeFill="accent6" w:themeFillTint="33"/>
            <w:vAlign w:val="center"/>
          </w:tcPr>
          <w:p w14:paraId="3B5779BA" w14:textId="145F2D98" w:rsidR="00BA3BA5" w:rsidRPr="009E7C3D" w:rsidRDefault="00BA3BA5" w:rsidP="00AE06A0">
            <w:pPr>
              <w:spacing w:line="276" w:lineRule="auto"/>
              <w:jc w:val="center"/>
              <w:rPr>
                <w:b/>
                <w:lang w:val="ro-MD"/>
              </w:rPr>
            </w:pPr>
            <w:r w:rsidRPr="009E7C3D">
              <w:rPr>
                <w:b/>
                <w:lang w:val="ro-MD"/>
              </w:rPr>
              <w:t>Domenii de interven</w:t>
            </w:r>
            <w:r w:rsidR="004217D1" w:rsidRPr="009E7C3D">
              <w:rPr>
                <w:b/>
                <w:lang w:val="ro-MD"/>
              </w:rPr>
              <w:t>ț</w:t>
            </w:r>
            <w:r w:rsidRPr="009E7C3D">
              <w:rPr>
                <w:b/>
                <w:lang w:val="ro-MD"/>
              </w:rPr>
              <w:t>ie</w:t>
            </w:r>
          </w:p>
        </w:tc>
        <w:tc>
          <w:tcPr>
            <w:tcW w:w="3690" w:type="dxa"/>
            <w:shd w:val="clear" w:color="auto" w:fill="E2EFD9" w:themeFill="accent6" w:themeFillTint="33"/>
          </w:tcPr>
          <w:p w14:paraId="06A68A40" w14:textId="443DD8FD" w:rsidR="00BA3BA5" w:rsidRPr="009E7C3D" w:rsidRDefault="00BA3BA5" w:rsidP="00AE06A0">
            <w:pPr>
              <w:spacing w:line="276" w:lineRule="auto"/>
              <w:jc w:val="center"/>
              <w:rPr>
                <w:b/>
                <w:lang w:val="ro-MD"/>
              </w:rPr>
            </w:pPr>
            <w:r w:rsidRPr="009E7C3D">
              <w:rPr>
                <w:b/>
                <w:lang w:val="ro-MD"/>
              </w:rPr>
              <w:t>Evolu</w:t>
            </w:r>
            <w:r w:rsidR="004217D1" w:rsidRPr="009E7C3D">
              <w:rPr>
                <w:b/>
                <w:lang w:val="ro-MD"/>
              </w:rPr>
              <w:t>ț</w:t>
            </w:r>
            <w:r w:rsidRPr="009E7C3D">
              <w:rPr>
                <w:b/>
                <w:lang w:val="ro-MD"/>
              </w:rPr>
              <w:t>ie na</w:t>
            </w:r>
            <w:r w:rsidR="004217D1" w:rsidRPr="009E7C3D">
              <w:rPr>
                <w:b/>
                <w:lang w:val="ro-MD"/>
              </w:rPr>
              <w:t>ț</w:t>
            </w:r>
            <w:r w:rsidRPr="009E7C3D">
              <w:rPr>
                <w:b/>
                <w:lang w:val="ro-MD"/>
              </w:rPr>
              <w:t xml:space="preserve">ională </w:t>
            </w:r>
          </w:p>
          <w:p w14:paraId="5E3901B3" w14:textId="6D9AC139" w:rsidR="00BA3BA5" w:rsidRPr="009E7C3D" w:rsidRDefault="00BA3BA5" w:rsidP="00AE06A0">
            <w:pPr>
              <w:spacing w:line="276" w:lineRule="auto"/>
              <w:jc w:val="center"/>
              <w:rPr>
                <w:b/>
                <w:lang w:val="ro-MD"/>
              </w:rPr>
            </w:pPr>
            <w:r w:rsidRPr="009E7C3D">
              <w:rPr>
                <w:b/>
                <w:lang w:val="ro-MD"/>
              </w:rPr>
              <w:t>2016-</w:t>
            </w:r>
            <w:r w:rsidR="00CE31AC" w:rsidRPr="009E7C3D">
              <w:rPr>
                <w:b/>
                <w:lang w:val="ro-MD"/>
              </w:rPr>
              <w:t>2020</w:t>
            </w:r>
          </w:p>
        </w:tc>
        <w:tc>
          <w:tcPr>
            <w:tcW w:w="3420" w:type="dxa"/>
            <w:shd w:val="clear" w:color="auto" w:fill="E2EFD9" w:themeFill="accent6" w:themeFillTint="33"/>
            <w:vAlign w:val="center"/>
          </w:tcPr>
          <w:p w14:paraId="7DD55387" w14:textId="64F394BA" w:rsidR="00BA3BA5" w:rsidRPr="009E7C3D" w:rsidRDefault="00BA3BA5" w:rsidP="00AE06A0">
            <w:pPr>
              <w:spacing w:line="276" w:lineRule="auto"/>
              <w:rPr>
                <w:b/>
                <w:lang w:val="ro-MD"/>
              </w:rPr>
            </w:pPr>
            <w:r w:rsidRPr="009E7C3D">
              <w:rPr>
                <w:b/>
                <w:lang w:val="ro-MD"/>
              </w:rPr>
              <w:t>Contribu</w:t>
            </w:r>
            <w:r w:rsidR="004217D1" w:rsidRPr="009E7C3D">
              <w:rPr>
                <w:b/>
                <w:lang w:val="ro-MD"/>
              </w:rPr>
              <w:t>ț</w:t>
            </w:r>
            <w:r w:rsidRPr="009E7C3D">
              <w:rPr>
                <w:b/>
                <w:lang w:val="ro-MD"/>
              </w:rPr>
              <w:t>ia proiectelor finan</w:t>
            </w:r>
            <w:r w:rsidR="004217D1" w:rsidRPr="009E7C3D">
              <w:rPr>
                <w:b/>
                <w:lang w:val="ro-MD"/>
              </w:rPr>
              <w:t>ț</w:t>
            </w:r>
            <w:r w:rsidRPr="009E7C3D">
              <w:rPr>
                <w:b/>
                <w:lang w:val="ro-MD"/>
              </w:rPr>
              <w:t>ate prin intermediul SNDR</w:t>
            </w:r>
          </w:p>
          <w:p w14:paraId="25E5953C" w14:textId="54476621" w:rsidR="00BA3BA5" w:rsidRPr="009E7C3D" w:rsidRDefault="00BA3BA5" w:rsidP="00AE06A0">
            <w:pPr>
              <w:spacing w:line="276" w:lineRule="auto"/>
              <w:jc w:val="center"/>
              <w:rPr>
                <w:b/>
                <w:lang w:val="ro-MD"/>
              </w:rPr>
            </w:pPr>
          </w:p>
        </w:tc>
      </w:tr>
      <w:tr w:rsidR="00BA3BA5" w:rsidRPr="009E7C3D" w14:paraId="1F701223" w14:textId="77777777" w:rsidTr="00176960">
        <w:trPr>
          <w:trHeight w:val="323"/>
          <w:jc w:val="center"/>
        </w:trPr>
        <w:tc>
          <w:tcPr>
            <w:tcW w:w="2335" w:type="dxa"/>
            <w:vMerge w:val="restart"/>
          </w:tcPr>
          <w:p w14:paraId="07C71BE1" w14:textId="756DA53E" w:rsidR="00BA3BA5" w:rsidRPr="009E7C3D" w:rsidRDefault="00BA3BA5" w:rsidP="00AE06A0">
            <w:pPr>
              <w:spacing w:line="276" w:lineRule="auto"/>
              <w:contextualSpacing/>
              <w:rPr>
                <w:lang w:val="ro-MD"/>
              </w:rPr>
            </w:pPr>
            <w:r w:rsidRPr="009E7C3D">
              <w:rPr>
                <w:lang w:val="ro-MD"/>
              </w:rPr>
              <w:t>Alimentare</w:t>
            </w:r>
            <w:r w:rsidR="002B5B5B" w:rsidRPr="009E7C3D">
              <w:rPr>
                <w:lang w:val="ro-MD"/>
              </w:rPr>
              <w:t>a</w:t>
            </w:r>
            <w:r w:rsidRPr="009E7C3D">
              <w:rPr>
                <w:lang w:val="ro-MD"/>
              </w:rPr>
              <w:t xml:space="preserve"> centralizată cu apă </w:t>
            </w:r>
            <w:r w:rsidR="004217D1" w:rsidRPr="009E7C3D">
              <w:rPr>
                <w:lang w:val="ro-MD"/>
              </w:rPr>
              <w:t>ș</w:t>
            </w:r>
            <w:r w:rsidRPr="009E7C3D">
              <w:rPr>
                <w:lang w:val="ro-MD"/>
              </w:rPr>
              <w:t>i canalizare</w:t>
            </w:r>
          </w:p>
        </w:tc>
        <w:tc>
          <w:tcPr>
            <w:tcW w:w="3690" w:type="dxa"/>
          </w:tcPr>
          <w:p w14:paraId="304465C8" w14:textId="1D1EC149" w:rsidR="009A5BEE" w:rsidRPr="009E7C3D" w:rsidRDefault="006C52A2" w:rsidP="00AE06A0">
            <w:pPr>
              <w:tabs>
                <w:tab w:val="left" w:pos="252"/>
              </w:tabs>
              <w:spacing w:line="276" w:lineRule="auto"/>
              <w:rPr>
                <w:lang w:val="ro-MD"/>
              </w:rPr>
            </w:pPr>
            <w:r w:rsidRPr="009E7C3D">
              <w:rPr>
                <w:lang w:val="ro-MD"/>
              </w:rPr>
              <w:t xml:space="preserve">+1505 km apeducte </w:t>
            </w:r>
            <w:r w:rsidR="00EB6CC8" w:rsidRPr="009E7C3D">
              <w:rPr>
                <w:lang w:val="ro-MD"/>
              </w:rPr>
              <w:t xml:space="preserve">în regiuni, inclusiv + 6% în RD </w:t>
            </w:r>
            <w:r w:rsidR="00E1236F" w:rsidRPr="009E7C3D">
              <w:rPr>
                <w:lang w:val="ro-MD"/>
              </w:rPr>
              <w:t xml:space="preserve">Nord </w:t>
            </w:r>
            <w:r w:rsidR="00D475DF" w:rsidRPr="009E7C3D">
              <w:rPr>
                <w:lang w:val="ro-MD"/>
              </w:rPr>
              <w:t>+6%</w:t>
            </w:r>
            <w:r w:rsidR="00EB6CC8" w:rsidRPr="009E7C3D">
              <w:rPr>
                <w:lang w:val="ro-MD"/>
              </w:rPr>
              <w:t xml:space="preserve">, </w:t>
            </w:r>
            <w:r w:rsidR="00D475DF" w:rsidRPr="009E7C3D">
              <w:rPr>
                <w:lang w:val="ro-MD"/>
              </w:rPr>
              <w:t>+17%</w:t>
            </w:r>
            <w:r w:rsidR="00EB6CC8" w:rsidRPr="009E7C3D">
              <w:rPr>
                <w:lang w:val="ro-MD"/>
              </w:rPr>
              <w:t xml:space="preserve"> în RD Centru, +12% în RD Sud </w:t>
            </w:r>
            <w:r w:rsidR="004217D1" w:rsidRPr="009E7C3D">
              <w:rPr>
                <w:lang w:val="ro-MD"/>
              </w:rPr>
              <w:t>ș</w:t>
            </w:r>
            <w:r w:rsidR="00EB6CC8" w:rsidRPr="009E7C3D">
              <w:rPr>
                <w:lang w:val="ro-MD"/>
              </w:rPr>
              <w:t>i +15% în RD UTAG</w:t>
            </w:r>
          </w:p>
        </w:tc>
        <w:tc>
          <w:tcPr>
            <w:tcW w:w="3420" w:type="dxa"/>
          </w:tcPr>
          <w:p w14:paraId="7C854334" w14:textId="1446F272" w:rsidR="008D6B75" w:rsidRPr="009E7C3D" w:rsidRDefault="004C202E" w:rsidP="00AE06A0">
            <w:pPr>
              <w:tabs>
                <w:tab w:val="left" w:pos="252"/>
              </w:tabs>
              <w:spacing w:line="276" w:lineRule="auto"/>
              <w:rPr>
                <w:lang w:val="ro-MD"/>
              </w:rPr>
            </w:pPr>
            <w:r w:rsidRPr="009E7C3D">
              <w:rPr>
                <w:lang w:val="ro-MD"/>
              </w:rPr>
              <w:t>+297,8</w:t>
            </w:r>
            <w:r w:rsidR="008D6B75" w:rsidRPr="009E7C3D">
              <w:rPr>
                <w:lang w:val="ro-MD"/>
              </w:rPr>
              <w:t xml:space="preserve"> km re</w:t>
            </w:r>
            <w:r w:rsidR="004217D1" w:rsidRPr="009E7C3D">
              <w:rPr>
                <w:lang w:val="ro-MD"/>
              </w:rPr>
              <w:t>ț</w:t>
            </w:r>
            <w:r w:rsidR="008D6B75" w:rsidRPr="009E7C3D">
              <w:rPr>
                <w:lang w:val="ro-MD"/>
              </w:rPr>
              <w:t>ele apeduct</w:t>
            </w:r>
            <w:r w:rsidR="009C3186" w:rsidRPr="009E7C3D">
              <w:rPr>
                <w:lang w:val="ro-MD"/>
              </w:rPr>
              <w:t xml:space="preserve"> în regiuni</w:t>
            </w:r>
            <w:r w:rsidR="00EB6CC8" w:rsidRPr="009E7C3D">
              <w:rPr>
                <w:lang w:val="ro-MD"/>
              </w:rPr>
              <w:t>le din afara mun. Chi</w:t>
            </w:r>
            <w:r w:rsidR="004217D1" w:rsidRPr="009E7C3D">
              <w:rPr>
                <w:lang w:val="ro-MD"/>
              </w:rPr>
              <w:t>ș</w:t>
            </w:r>
            <w:r w:rsidR="00EB6CC8" w:rsidRPr="009E7C3D">
              <w:rPr>
                <w:lang w:val="ro-MD"/>
              </w:rPr>
              <w:t>inău</w:t>
            </w:r>
            <w:r w:rsidR="009C3186" w:rsidRPr="009E7C3D">
              <w:rPr>
                <w:lang w:val="ro-MD"/>
              </w:rPr>
              <w:t>.</w:t>
            </w:r>
          </w:p>
        </w:tc>
      </w:tr>
      <w:tr w:rsidR="00BA3BA5" w:rsidRPr="009E7C3D" w14:paraId="08E8E28E" w14:textId="77777777" w:rsidTr="00176960">
        <w:trPr>
          <w:trHeight w:val="269"/>
          <w:jc w:val="center"/>
        </w:trPr>
        <w:tc>
          <w:tcPr>
            <w:tcW w:w="2335" w:type="dxa"/>
            <w:vMerge/>
          </w:tcPr>
          <w:p w14:paraId="0E1AFE78" w14:textId="77777777" w:rsidR="00BA3BA5" w:rsidRPr="009E7C3D" w:rsidRDefault="00BA3BA5" w:rsidP="00AE06A0">
            <w:pPr>
              <w:spacing w:line="276" w:lineRule="auto"/>
              <w:contextualSpacing/>
              <w:rPr>
                <w:lang w:val="ro-MD"/>
              </w:rPr>
            </w:pPr>
          </w:p>
        </w:tc>
        <w:tc>
          <w:tcPr>
            <w:tcW w:w="3690" w:type="dxa"/>
          </w:tcPr>
          <w:p w14:paraId="115590E2" w14:textId="10E75D1A" w:rsidR="002C343F" w:rsidRPr="009E7C3D" w:rsidRDefault="002B5B5B" w:rsidP="00AE06A0">
            <w:pPr>
              <w:tabs>
                <w:tab w:val="left" w:pos="252"/>
              </w:tabs>
              <w:spacing w:line="276" w:lineRule="auto"/>
              <w:rPr>
                <w:lang w:val="ro-MD"/>
              </w:rPr>
            </w:pPr>
            <w:r w:rsidRPr="009E7C3D">
              <w:rPr>
                <w:lang w:val="ro-MD"/>
              </w:rPr>
              <w:t>+113</w:t>
            </w:r>
            <w:r w:rsidR="00EB6CC8" w:rsidRPr="009E7C3D">
              <w:rPr>
                <w:lang w:val="ro-MD"/>
              </w:rPr>
              <w:t xml:space="preserve"> km re</w:t>
            </w:r>
            <w:r w:rsidR="004217D1" w:rsidRPr="009E7C3D">
              <w:rPr>
                <w:lang w:val="ro-MD"/>
              </w:rPr>
              <w:t>ț</w:t>
            </w:r>
            <w:r w:rsidR="00EB6CC8" w:rsidRPr="009E7C3D">
              <w:rPr>
                <w:lang w:val="ro-MD"/>
              </w:rPr>
              <w:t xml:space="preserve">ele de canalizare, inclusiv +1.3% în RD Nord, +4,8% în RD Centru, +3,1% în RD Sud </w:t>
            </w:r>
            <w:r w:rsidR="004217D1" w:rsidRPr="009E7C3D">
              <w:rPr>
                <w:lang w:val="ro-MD"/>
              </w:rPr>
              <w:t>ș</w:t>
            </w:r>
            <w:r w:rsidR="00EB6CC8" w:rsidRPr="009E7C3D">
              <w:rPr>
                <w:lang w:val="ro-MD"/>
              </w:rPr>
              <w:t xml:space="preserve">i +3% în în RD UTAG. </w:t>
            </w:r>
          </w:p>
        </w:tc>
        <w:tc>
          <w:tcPr>
            <w:tcW w:w="3420" w:type="dxa"/>
          </w:tcPr>
          <w:p w14:paraId="3CA10927" w14:textId="2E6F10E8" w:rsidR="008D6B75" w:rsidRPr="009E7C3D" w:rsidRDefault="005A3B63" w:rsidP="00AE06A0">
            <w:pPr>
              <w:tabs>
                <w:tab w:val="left" w:pos="252"/>
              </w:tabs>
              <w:spacing w:line="276" w:lineRule="auto"/>
              <w:rPr>
                <w:lang w:val="ro-MD"/>
              </w:rPr>
            </w:pPr>
            <w:r w:rsidRPr="009E7C3D">
              <w:rPr>
                <w:lang w:val="ro-MD"/>
              </w:rPr>
              <w:t>+</w:t>
            </w:r>
            <w:r w:rsidR="000A0597" w:rsidRPr="009E7C3D">
              <w:rPr>
                <w:lang w:val="ro-MD"/>
              </w:rPr>
              <w:t xml:space="preserve"> </w:t>
            </w:r>
            <w:r w:rsidR="004C202E" w:rsidRPr="009E7C3D">
              <w:rPr>
                <w:lang w:val="ro-MD"/>
              </w:rPr>
              <w:t>99,3</w:t>
            </w:r>
            <w:r w:rsidR="008D6B75" w:rsidRPr="009E7C3D">
              <w:rPr>
                <w:lang w:val="ro-MD"/>
              </w:rPr>
              <w:t xml:space="preserve"> km de re</w:t>
            </w:r>
            <w:r w:rsidR="004217D1" w:rsidRPr="009E7C3D">
              <w:rPr>
                <w:lang w:val="ro-MD"/>
              </w:rPr>
              <w:t>ț</w:t>
            </w:r>
            <w:r w:rsidR="008D6B75" w:rsidRPr="009E7C3D">
              <w:rPr>
                <w:lang w:val="ro-MD"/>
              </w:rPr>
              <w:t>ele de canalizare</w:t>
            </w:r>
            <w:r w:rsidR="009C3186" w:rsidRPr="009E7C3D">
              <w:rPr>
                <w:lang w:val="ro-MD"/>
              </w:rPr>
              <w:t xml:space="preserve"> în regiuni</w:t>
            </w:r>
            <w:r w:rsidR="00EB6CC8" w:rsidRPr="009E7C3D">
              <w:rPr>
                <w:lang w:val="ro-MD"/>
              </w:rPr>
              <w:t>le din afara mun. Chi</w:t>
            </w:r>
            <w:r w:rsidR="004217D1" w:rsidRPr="009E7C3D">
              <w:rPr>
                <w:lang w:val="ro-MD"/>
              </w:rPr>
              <w:t>ș</w:t>
            </w:r>
            <w:r w:rsidR="00EB6CC8" w:rsidRPr="009E7C3D">
              <w:rPr>
                <w:lang w:val="ro-MD"/>
              </w:rPr>
              <w:t>inău</w:t>
            </w:r>
            <w:r w:rsidR="009C3186" w:rsidRPr="009E7C3D">
              <w:rPr>
                <w:lang w:val="ro-MD"/>
              </w:rPr>
              <w:t>.</w:t>
            </w:r>
          </w:p>
        </w:tc>
      </w:tr>
      <w:tr w:rsidR="00BA3BA5" w:rsidRPr="009E7C3D" w14:paraId="65D6BEA9" w14:textId="77777777" w:rsidTr="00176960">
        <w:trPr>
          <w:trHeight w:val="260"/>
          <w:jc w:val="center"/>
        </w:trPr>
        <w:tc>
          <w:tcPr>
            <w:tcW w:w="2335" w:type="dxa"/>
          </w:tcPr>
          <w:p w14:paraId="29748017" w14:textId="754A6188" w:rsidR="00BA3BA5" w:rsidRPr="009E7C3D" w:rsidRDefault="00BA3BA5" w:rsidP="00AE06A0">
            <w:pPr>
              <w:spacing w:line="276" w:lineRule="auto"/>
              <w:contextualSpacing/>
              <w:rPr>
                <w:lang w:val="ro-MD"/>
              </w:rPr>
            </w:pPr>
            <w:r w:rsidRPr="009E7C3D">
              <w:rPr>
                <w:lang w:val="ro-MD"/>
              </w:rPr>
              <w:t>Managementul de</w:t>
            </w:r>
            <w:r w:rsidR="004217D1" w:rsidRPr="009E7C3D">
              <w:rPr>
                <w:lang w:val="ro-MD"/>
              </w:rPr>
              <w:t>ș</w:t>
            </w:r>
            <w:r w:rsidRPr="009E7C3D">
              <w:rPr>
                <w:lang w:val="ro-MD"/>
              </w:rPr>
              <w:t>eurilor solide</w:t>
            </w:r>
          </w:p>
        </w:tc>
        <w:tc>
          <w:tcPr>
            <w:tcW w:w="3690" w:type="dxa"/>
          </w:tcPr>
          <w:p w14:paraId="1FAF52CC" w14:textId="7230CF96" w:rsidR="00B2005B" w:rsidRPr="009E7C3D" w:rsidRDefault="002B5B5B" w:rsidP="00AE06A0">
            <w:pPr>
              <w:tabs>
                <w:tab w:val="left" w:pos="252"/>
              </w:tabs>
              <w:spacing w:line="276" w:lineRule="auto"/>
              <w:rPr>
                <w:lang w:val="ro-MD"/>
              </w:rPr>
            </w:pPr>
            <w:r w:rsidRPr="009E7C3D">
              <w:rPr>
                <w:lang w:val="ro-MD"/>
              </w:rPr>
              <w:t>+60,</w:t>
            </w:r>
            <w:r w:rsidR="005A3B63" w:rsidRPr="009E7C3D">
              <w:rPr>
                <w:lang w:val="ro-MD"/>
              </w:rPr>
              <w:t xml:space="preserve">343 de </w:t>
            </w:r>
            <w:r w:rsidR="00981D73" w:rsidRPr="009E7C3D">
              <w:rPr>
                <w:lang w:val="ro-MD"/>
              </w:rPr>
              <w:t>gospodării casnice</w:t>
            </w:r>
            <w:r w:rsidR="005A3B63" w:rsidRPr="009E7C3D">
              <w:rPr>
                <w:lang w:val="ro-MD"/>
              </w:rPr>
              <w:t xml:space="preserve"> care </w:t>
            </w:r>
            <w:r w:rsidR="00EB6CC8" w:rsidRPr="009E7C3D">
              <w:rPr>
                <w:lang w:val="ro-MD"/>
              </w:rPr>
              <w:t>beneficiază</w:t>
            </w:r>
            <w:r w:rsidR="005A3B63" w:rsidRPr="009E7C3D">
              <w:rPr>
                <w:lang w:val="ro-MD"/>
              </w:rPr>
              <w:t xml:space="preserve"> de serviciu de colectare a </w:t>
            </w:r>
            <w:r w:rsidR="00EB6CC8" w:rsidRPr="009E7C3D">
              <w:rPr>
                <w:lang w:val="ro-MD"/>
              </w:rPr>
              <w:t>de</w:t>
            </w:r>
            <w:r w:rsidR="004217D1" w:rsidRPr="009E7C3D">
              <w:rPr>
                <w:lang w:val="ro-MD"/>
              </w:rPr>
              <w:t>ș</w:t>
            </w:r>
            <w:r w:rsidR="00EB6CC8" w:rsidRPr="009E7C3D">
              <w:rPr>
                <w:lang w:val="ro-MD"/>
              </w:rPr>
              <w:t>eurilor</w:t>
            </w:r>
            <w:r w:rsidR="005A3B63" w:rsidRPr="009E7C3D">
              <w:rPr>
                <w:lang w:val="ro-MD"/>
              </w:rPr>
              <w:t xml:space="preserve"> municipale</w:t>
            </w:r>
            <w:r w:rsidR="00B2005B" w:rsidRPr="009E7C3D">
              <w:rPr>
                <w:lang w:val="ro-MD"/>
              </w:rPr>
              <w:t xml:space="preserve"> (în afara Chi</w:t>
            </w:r>
            <w:r w:rsidR="004217D1" w:rsidRPr="009E7C3D">
              <w:rPr>
                <w:lang w:val="ro-MD"/>
              </w:rPr>
              <w:t>ș</w:t>
            </w:r>
            <w:r w:rsidR="00B2005B" w:rsidRPr="009E7C3D">
              <w:rPr>
                <w:lang w:val="ro-MD"/>
              </w:rPr>
              <w:t>inăului)</w:t>
            </w:r>
          </w:p>
        </w:tc>
        <w:tc>
          <w:tcPr>
            <w:tcW w:w="3420" w:type="dxa"/>
          </w:tcPr>
          <w:p w14:paraId="7562AEBF" w14:textId="4733C0D7" w:rsidR="00BA3BA5" w:rsidRPr="009E7C3D" w:rsidRDefault="00BA3BA5" w:rsidP="00AE06A0">
            <w:pPr>
              <w:tabs>
                <w:tab w:val="left" w:pos="252"/>
              </w:tabs>
              <w:spacing w:line="276" w:lineRule="auto"/>
              <w:rPr>
                <w:lang w:val="ro-MD"/>
              </w:rPr>
            </w:pPr>
            <w:r w:rsidRPr="009E7C3D">
              <w:rPr>
                <w:lang w:val="ro-MD"/>
              </w:rPr>
              <w:t xml:space="preserve">+40,000 </w:t>
            </w:r>
            <w:r w:rsidR="005A3B63" w:rsidRPr="009E7C3D">
              <w:rPr>
                <w:lang w:val="ro-MD"/>
              </w:rPr>
              <w:t xml:space="preserve">de </w:t>
            </w:r>
            <w:r w:rsidR="00981D73" w:rsidRPr="009E7C3D">
              <w:rPr>
                <w:lang w:val="ro-MD"/>
              </w:rPr>
              <w:t>gospodării casnice</w:t>
            </w:r>
            <w:r w:rsidR="005A3B63" w:rsidRPr="009E7C3D">
              <w:rPr>
                <w:lang w:val="ro-MD"/>
              </w:rPr>
              <w:t xml:space="preserve"> care </w:t>
            </w:r>
            <w:r w:rsidR="00EB6CC8" w:rsidRPr="009E7C3D">
              <w:rPr>
                <w:lang w:val="ro-MD"/>
              </w:rPr>
              <w:t>beneficiază</w:t>
            </w:r>
            <w:r w:rsidR="005A3B63" w:rsidRPr="009E7C3D">
              <w:rPr>
                <w:lang w:val="ro-MD"/>
              </w:rPr>
              <w:t xml:space="preserve"> de serviciu de colectare a </w:t>
            </w:r>
            <w:r w:rsidR="00EB6CC8" w:rsidRPr="009E7C3D">
              <w:rPr>
                <w:lang w:val="ro-MD"/>
              </w:rPr>
              <w:t>de</w:t>
            </w:r>
            <w:r w:rsidR="004217D1" w:rsidRPr="009E7C3D">
              <w:rPr>
                <w:lang w:val="ro-MD"/>
              </w:rPr>
              <w:t>ș</w:t>
            </w:r>
            <w:r w:rsidR="00EB6CC8" w:rsidRPr="009E7C3D">
              <w:rPr>
                <w:lang w:val="ro-MD"/>
              </w:rPr>
              <w:t>eurilor</w:t>
            </w:r>
            <w:r w:rsidR="005A3B63" w:rsidRPr="009E7C3D">
              <w:rPr>
                <w:lang w:val="ro-MD"/>
              </w:rPr>
              <w:t xml:space="preserve"> municipale în </w:t>
            </w:r>
            <w:r w:rsidRPr="009E7C3D">
              <w:rPr>
                <w:lang w:val="ro-MD"/>
              </w:rPr>
              <w:t>17 localită</w:t>
            </w:r>
            <w:r w:rsidR="004217D1" w:rsidRPr="009E7C3D">
              <w:rPr>
                <w:lang w:val="ro-MD"/>
              </w:rPr>
              <w:t>ț</w:t>
            </w:r>
            <w:r w:rsidRPr="009E7C3D">
              <w:rPr>
                <w:lang w:val="ro-MD"/>
              </w:rPr>
              <w:t xml:space="preserve">i. </w:t>
            </w:r>
          </w:p>
        </w:tc>
      </w:tr>
      <w:tr w:rsidR="00BA3BA5" w:rsidRPr="009E7C3D" w14:paraId="78380010" w14:textId="77777777" w:rsidTr="00176960">
        <w:trPr>
          <w:trHeight w:val="350"/>
          <w:jc w:val="center"/>
        </w:trPr>
        <w:tc>
          <w:tcPr>
            <w:tcW w:w="2335" w:type="dxa"/>
          </w:tcPr>
          <w:p w14:paraId="3A488C80" w14:textId="73FCE8A3" w:rsidR="00BA3BA5" w:rsidRPr="009E7C3D" w:rsidRDefault="00BA3BA5" w:rsidP="00AE06A0">
            <w:pPr>
              <w:spacing w:line="276" w:lineRule="auto"/>
              <w:contextualSpacing/>
              <w:rPr>
                <w:lang w:val="ro-MD"/>
              </w:rPr>
            </w:pPr>
            <w:r w:rsidRPr="009E7C3D">
              <w:rPr>
                <w:lang w:val="ro-MD"/>
              </w:rPr>
              <w:lastRenderedPageBreak/>
              <w:t>Infrastructura drumurilor</w:t>
            </w:r>
          </w:p>
        </w:tc>
        <w:tc>
          <w:tcPr>
            <w:tcW w:w="3690" w:type="dxa"/>
          </w:tcPr>
          <w:p w14:paraId="3496A6CF" w14:textId="2105278B" w:rsidR="00007759" w:rsidRPr="009E7C3D" w:rsidRDefault="002B5B5B" w:rsidP="00AE06A0">
            <w:pPr>
              <w:tabs>
                <w:tab w:val="left" w:pos="252"/>
              </w:tabs>
              <w:spacing w:line="276" w:lineRule="auto"/>
              <w:rPr>
                <w:lang w:val="ro-MD"/>
              </w:rPr>
            </w:pPr>
            <w:r w:rsidRPr="009E7C3D">
              <w:rPr>
                <w:lang w:val="ro-MD"/>
              </w:rPr>
              <w:t>+ 2481.</w:t>
            </w:r>
            <w:r w:rsidR="00007759" w:rsidRPr="009E7C3D">
              <w:rPr>
                <w:lang w:val="ro-MD"/>
              </w:rPr>
              <w:t>3 km drumuri na</w:t>
            </w:r>
            <w:r w:rsidR="004217D1" w:rsidRPr="009E7C3D">
              <w:rPr>
                <w:lang w:val="ro-MD"/>
              </w:rPr>
              <w:t>ț</w:t>
            </w:r>
            <w:r w:rsidR="00007759" w:rsidRPr="009E7C3D">
              <w:rPr>
                <w:lang w:val="ro-MD"/>
              </w:rPr>
              <w:t>ionale construite/reabilitate în regiuni</w:t>
            </w:r>
          </w:p>
          <w:p w14:paraId="669524C8" w14:textId="16EB5C74" w:rsidR="00BA3BA5" w:rsidRPr="009E7C3D" w:rsidRDefault="00007759" w:rsidP="00AE06A0">
            <w:pPr>
              <w:tabs>
                <w:tab w:val="left" w:pos="252"/>
              </w:tabs>
              <w:spacing w:line="276" w:lineRule="auto"/>
              <w:rPr>
                <w:lang w:val="ro-MD"/>
              </w:rPr>
            </w:pPr>
            <w:r w:rsidRPr="009E7C3D">
              <w:rPr>
                <w:lang w:val="ro-MD"/>
              </w:rPr>
              <w:t xml:space="preserve">+ 90 km drumuri regionale </w:t>
            </w:r>
            <w:r w:rsidR="007D1530" w:rsidRPr="009E7C3D">
              <w:rPr>
                <w:lang w:val="ro-MD"/>
              </w:rPr>
              <w:t>construite/reabilitate</w:t>
            </w:r>
          </w:p>
        </w:tc>
        <w:tc>
          <w:tcPr>
            <w:tcW w:w="3420" w:type="dxa"/>
          </w:tcPr>
          <w:p w14:paraId="0C42CF23" w14:textId="522BB76D" w:rsidR="008D6B75" w:rsidRPr="009E7C3D" w:rsidRDefault="00BA3BA5" w:rsidP="00AE06A0">
            <w:pPr>
              <w:tabs>
                <w:tab w:val="left" w:pos="252"/>
              </w:tabs>
              <w:spacing w:line="276" w:lineRule="auto"/>
              <w:rPr>
                <w:lang w:val="ro-MD"/>
              </w:rPr>
            </w:pPr>
            <w:r w:rsidRPr="009E7C3D">
              <w:rPr>
                <w:lang w:val="ro-MD"/>
              </w:rPr>
              <w:t>+</w:t>
            </w:r>
            <w:r w:rsidR="006B3157" w:rsidRPr="009E7C3D">
              <w:rPr>
                <w:lang w:val="ro-MD"/>
              </w:rPr>
              <w:t>78,73</w:t>
            </w:r>
            <w:r w:rsidRPr="009E7C3D">
              <w:rPr>
                <w:lang w:val="ro-MD"/>
              </w:rPr>
              <w:t xml:space="preserve"> km drumuri reabilitate/construite</w:t>
            </w:r>
            <w:r w:rsidR="009C3186" w:rsidRPr="009E7C3D">
              <w:rPr>
                <w:lang w:val="ro-MD"/>
              </w:rPr>
              <w:t xml:space="preserve"> în regiuni.</w:t>
            </w:r>
          </w:p>
        </w:tc>
      </w:tr>
      <w:tr w:rsidR="00BA3BA5" w:rsidRPr="009E7C3D" w14:paraId="74ED321B" w14:textId="77777777" w:rsidTr="00176960">
        <w:trPr>
          <w:trHeight w:val="359"/>
          <w:jc w:val="center"/>
        </w:trPr>
        <w:tc>
          <w:tcPr>
            <w:tcW w:w="2335" w:type="dxa"/>
          </w:tcPr>
          <w:p w14:paraId="4EC769F7" w14:textId="45BF1AEE" w:rsidR="00BA3BA5" w:rsidRPr="009E7C3D" w:rsidRDefault="00BA3BA5" w:rsidP="00AE06A0">
            <w:pPr>
              <w:spacing w:line="276" w:lineRule="auto"/>
              <w:contextualSpacing/>
              <w:rPr>
                <w:lang w:val="ro-MD"/>
              </w:rPr>
            </w:pPr>
            <w:r w:rsidRPr="009E7C3D">
              <w:rPr>
                <w:lang w:val="ro-MD"/>
              </w:rPr>
              <w:t>Eficien</w:t>
            </w:r>
            <w:r w:rsidR="004217D1" w:rsidRPr="009E7C3D">
              <w:rPr>
                <w:lang w:val="ro-MD"/>
              </w:rPr>
              <w:t>ț</w:t>
            </w:r>
            <w:r w:rsidRPr="009E7C3D">
              <w:rPr>
                <w:lang w:val="ro-MD"/>
              </w:rPr>
              <w:t>a energetică în clădirile publice</w:t>
            </w:r>
          </w:p>
        </w:tc>
        <w:tc>
          <w:tcPr>
            <w:tcW w:w="3690" w:type="dxa"/>
          </w:tcPr>
          <w:p w14:paraId="57F4A2E5" w14:textId="02F17418" w:rsidR="00BA3BA5" w:rsidRPr="009E7C3D" w:rsidRDefault="008D6B75" w:rsidP="00AE06A0">
            <w:pPr>
              <w:tabs>
                <w:tab w:val="left" w:pos="252"/>
              </w:tabs>
              <w:spacing w:line="276" w:lineRule="auto"/>
              <w:rPr>
                <w:lang w:val="ro-MD"/>
              </w:rPr>
            </w:pPr>
            <w:r w:rsidRPr="009E7C3D">
              <w:rPr>
                <w:lang w:val="ro-MD"/>
              </w:rPr>
              <w:t>n/a</w:t>
            </w:r>
          </w:p>
        </w:tc>
        <w:tc>
          <w:tcPr>
            <w:tcW w:w="3420" w:type="dxa"/>
          </w:tcPr>
          <w:p w14:paraId="53390305" w14:textId="5E09E3C5" w:rsidR="00BA3BA5" w:rsidRPr="009E7C3D" w:rsidRDefault="00BA3BA5" w:rsidP="00AE06A0">
            <w:pPr>
              <w:tabs>
                <w:tab w:val="left" w:pos="252"/>
              </w:tabs>
              <w:spacing w:line="276" w:lineRule="auto"/>
              <w:jc w:val="both"/>
              <w:rPr>
                <w:lang w:val="ro-MD"/>
              </w:rPr>
            </w:pPr>
            <w:r w:rsidRPr="009E7C3D">
              <w:rPr>
                <w:lang w:val="ro-MD"/>
              </w:rPr>
              <w:t>Circa 168 mii de cetă</w:t>
            </w:r>
            <w:r w:rsidR="004217D1" w:rsidRPr="009E7C3D">
              <w:rPr>
                <w:lang w:val="ro-MD"/>
              </w:rPr>
              <w:t>ț</w:t>
            </w:r>
            <w:r w:rsidRPr="009E7C3D">
              <w:rPr>
                <w:lang w:val="ro-MD"/>
              </w:rPr>
              <w:t>eni au ob</w:t>
            </w:r>
            <w:r w:rsidR="004217D1" w:rsidRPr="009E7C3D">
              <w:rPr>
                <w:lang w:val="ro-MD"/>
              </w:rPr>
              <w:t>ț</w:t>
            </w:r>
            <w:r w:rsidRPr="009E7C3D">
              <w:rPr>
                <w:lang w:val="ro-MD"/>
              </w:rPr>
              <w:t>inut acces la condi</w:t>
            </w:r>
            <w:r w:rsidR="004217D1" w:rsidRPr="009E7C3D">
              <w:rPr>
                <w:lang w:val="ro-MD"/>
              </w:rPr>
              <w:t>ț</w:t>
            </w:r>
            <w:r w:rsidRPr="009E7C3D">
              <w:rPr>
                <w:lang w:val="ro-MD"/>
              </w:rPr>
              <w:t>ii îmbunătă</w:t>
            </w:r>
            <w:r w:rsidR="004217D1" w:rsidRPr="009E7C3D">
              <w:rPr>
                <w:lang w:val="ro-MD"/>
              </w:rPr>
              <w:t>ț</w:t>
            </w:r>
            <w:r w:rsidRPr="009E7C3D">
              <w:rPr>
                <w:lang w:val="ro-MD"/>
              </w:rPr>
              <w:t>ite de acces la servicii publice rezultate din r</w:t>
            </w:r>
            <w:r w:rsidR="00EB6CC8" w:rsidRPr="009E7C3D">
              <w:rPr>
                <w:lang w:val="ro-MD"/>
              </w:rPr>
              <w:t>eabilitarea clădirilor publice</w:t>
            </w:r>
          </w:p>
        </w:tc>
      </w:tr>
    </w:tbl>
    <w:p w14:paraId="1268C411" w14:textId="36B43320" w:rsidR="00593277" w:rsidRPr="006F4272" w:rsidRDefault="00593277" w:rsidP="00AE06A0">
      <w:pPr>
        <w:spacing w:line="276" w:lineRule="auto"/>
        <w:jc w:val="center"/>
        <w:rPr>
          <w:i/>
          <w:sz w:val="20"/>
          <w:szCs w:val="20"/>
          <w:lang w:val="ro-MD"/>
        </w:rPr>
      </w:pPr>
      <w:r w:rsidRPr="006F4272">
        <w:rPr>
          <w:i/>
          <w:sz w:val="20"/>
          <w:szCs w:val="20"/>
          <w:lang w:val="ro-MD"/>
        </w:rPr>
        <w:t xml:space="preserve">Sursa: </w:t>
      </w:r>
      <w:r w:rsidR="00317513" w:rsidRPr="006F4272">
        <w:rPr>
          <w:i/>
          <w:sz w:val="20"/>
          <w:szCs w:val="20"/>
          <w:lang w:val="ro-MD"/>
        </w:rPr>
        <w:t xml:space="preserve">calculele autorilor, în baza datelor BNS </w:t>
      </w:r>
      <w:r w:rsidR="004217D1" w:rsidRPr="006F4272">
        <w:rPr>
          <w:i/>
          <w:sz w:val="20"/>
          <w:szCs w:val="20"/>
          <w:lang w:val="ro-MD"/>
        </w:rPr>
        <w:t>ș</w:t>
      </w:r>
      <w:r w:rsidR="00317513" w:rsidRPr="006F4272">
        <w:rPr>
          <w:i/>
          <w:sz w:val="20"/>
          <w:szCs w:val="20"/>
          <w:lang w:val="ro-MD"/>
        </w:rPr>
        <w:t xml:space="preserve">i </w:t>
      </w:r>
      <w:r w:rsidRPr="006F4272">
        <w:rPr>
          <w:i/>
          <w:sz w:val="20"/>
          <w:szCs w:val="20"/>
          <w:lang w:val="ro-MD"/>
        </w:rPr>
        <w:t>Rapoartel</w:t>
      </w:r>
      <w:r w:rsidR="001860E0" w:rsidRPr="006F4272">
        <w:rPr>
          <w:i/>
          <w:sz w:val="20"/>
          <w:szCs w:val="20"/>
          <w:lang w:val="ro-MD"/>
        </w:rPr>
        <w:t>or</w:t>
      </w:r>
      <w:r w:rsidRPr="006F4272">
        <w:rPr>
          <w:i/>
          <w:sz w:val="20"/>
          <w:szCs w:val="20"/>
          <w:lang w:val="ro-MD"/>
        </w:rPr>
        <w:t xml:space="preserve"> MARDM privind implementarea SNDR 2016-2020</w:t>
      </w:r>
    </w:p>
    <w:p w14:paraId="7D4B90B3" w14:textId="77777777" w:rsidR="00DB67B7" w:rsidRPr="009E7C3D" w:rsidRDefault="00DB67B7" w:rsidP="00AE06A0">
      <w:pPr>
        <w:spacing w:line="276" w:lineRule="auto"/>
        <w:jc w:val="both"/>
        <w:rPr>
          <w:iCs/>
          <w:lang w:val="ro-MD"/>
        </w:rPr>
      </w:pPr>
    </w:p>
    <w:p w14:paraId="047D6A08" w14:textId="18C9C72C" w:rsidR="0040060A" w:rsidRPr="009E7C3D" w:rsidRDefault="0040060A" w:rsidP="00AE06A0">
      <w:pPr>
        <w:spacing w:line="276" w:lineRule="auto"/>
        <w:jc w:val="both"/>
        <w:rPr>
          <w:lang w:val="ro-MD"/>
        </w:rPr>
      </w:pPr>
      <w:r w:rsidRPr="009E7C3D">
        <w:rPr>
          <w:lang w:val="ro-MD"/>
        </w:rPr>
        <w:t>În acela</w:t>
      </w:r>
      <w:r w:rsidR="004217D1" w:rsidRPr="009E7C3D">
        <w:rPr>
          <w:lang w:val="ro-MD"/>
        </w:rPr>
        <w:t>ș</w:t>
      </w:r>
      <w:r w:rsidRPr="009E7C3D">
        <w:rPr>
          <w:lang w:val="ro-MD"/>
        </w:rPr>
        <w:t xml:space="preserve">i timp, în cadrul Obiectivului specific 1 au fost </w:t>
      </w:r>
      <w:r w:rsidR="008E5433" w:rsidRPr="009E7C3D">
        <w:rPr>
          <w:lang w:val="ro-MD"/>
        </w:rPr>
        <w:t>ob</w:t>
      </w:r>
      <w:r w:rsidR="004217D1" w:rsidRPr="009E7C3D">
        <w:rPr>
          <w:lang w:val="ro-MD"/>
        </w:rPr>
        <w:t>ț</w:t>
      </w:r>
      <w:r w:rsidR="008E5433" w:rsidRPr="009E7C3D">
        <w:rPr>
          <w:lang w:val="ro-MD"/>
        </w:rPr>
        <w:t>inute</w:t>
      </w:r>
      <w:r w:rsidRPr="009E7C3D">
        <w:rPr>
          <w:lang w:val="ro-MD"/>
        </w:rPr>
        <w:t xml:space="preserve"> alte 2 rezultate cu impact inter-sectorial:</w:t>
      </w:r>
    </w:p>
    <w:p w14:paraId="63E3EF17" w14:textId="180A600B" w:rsidR="0040060A" w:rsidRPr="009E7C3D" w:rsidRDefault="0040060A" w:rsidP="00AE06A0">
      <w:pPr>
        <w:numPr>
          <w:ilvl w:val="0"/>
          <w:numId w:val="2"/>
        </w:numPr>
        <w:spacing w:line="276" w:lineRule="auto"/>
        <w:ind w:left="270" w:hanging="270"/>
        <w:jc w:val="both"/>
        <w:rPr>
          <w:lang w:val="ro-MD"/>
        </w:rPr>
      </w:pPr>
      <w:r w:rsidRPr="009E7C3D">
        <w:rPr>
          <w:lang w:val="ro-MD"/>
        </w:rPr>
        <w:t>M</w:t>
      </w:r>
      <w:r w:rsidR="004970DE">
        <w:rPr>
          <w:lang w:val="ro-MD"/>
        </w:rPr>
        <w:t>inisterul</w:t>
      </w:r>
      <w:r w:rsidRPr="009E7C3D">
        <w:rPr>
          <w:lang w:val="ro-MD"/>
        </w:rPr>
        <w:t xml:space="preserve"> a elaborat Planul de ac</w:t>
      </w:r>
      <w:r w:rsidR="004217D1" w:rsidRPr="009E7C3D">
        <w:rPr>
          <w:lang w:val="ro-MD"/>
        </w:rPr>
        <w:t>ț</w:t>
      </w:r>
      <w:r w:rsidRPr="009E7C3D">
        <w:rPr>
          <w:lang w:val="ro-MD"/>
        </w:rPr>
        <w:t xml:space="preserve">iuni privind regionalizarea serviciilor de alimentare cu apă </w:t>
      </w:r>
      <w:r w:rsidR="004217D1" w:rsidRPr="009E7C3D">
        <w:rPr>
          <w:lang w:val="ro-MD"/>
        </w:rPr>
        <w:t>ș</w:t>
      </w:r>
      <w:r w:rsidRPr="009E7C3D">
        <w:rPr>
          <w:lang w:val="ro-MD"/>
        </w:rPr>
        <w:t>i canalizare (2018-2028), care prevede atragerea investi</w:t>
      </w:r>
      <w:r w:rsidR="004217D1" w:rsidRPr="009E7C3D">
        <w:rPr>
          <w:lang w:val="ro-MD"/>
        </w:rPr>
        <w:t>ț</w:t>
      </w:r>
      <w:r w:rsidRPr="009E7C3D">
        <w:rPr>
          <w:lang w:val="ro-MD"/>
        </w:rPr>
        <w:t>iilor pentru dezvoltarea infrastructurii respective.</w:t>
      </w:r>
    </w:p>
    <w:p w14:paraId="308A3032" w14:textId="63C1F0DE" w:rsidR="0040060A" w:rsidRPr="009E7C3D" w:rsidRDefault="006F4272" w:rsidP="00AE06A0">
      <w:pPr>
        <w:numPr>
          <w:ilvl w:val="0"/>
          <w:numId w:val="2"/>
        </w:numPr>
        <w:spacing w:line="276" w:lineRule="auto"/>
        <w:ind w:left="270" w:hanging="270"/>
        <w:jc w:val="both"/>
        <w:rPr>
          <w:lang w:val="ro-MD"/>
        </w:rPr>
      </w:pPr>
      <w:r>
        <w:rPr>
          <w:lang w:val="ro-MD"/>
        </w:rPr>
        <w:t>A</w:t>
      </w:r>
      <w:r w:rsidR="0040060A" w:rsidRPr="009E7C3D">
        <w:rPr>
          <w:lang w:val="ro-MD"/>
        </w:rPr>
        <w:t xml:space="preserve"> fost </w:t>
      </w:r>
      <w:r w:rsidR="008E5433" w:rsidRPr="009E7C3D">
        <w:rPr>
          <w:lang w:val="ro-MD"/>
        </w:rPr>
        <w:t>relansat</w:t>
      </w:r>
      <w:r w:rsidR="0040060A" w:rsidRPr="009E7C3D">
        <w:rPr>
          <w:lang w:val="ro-MD"/>
        </w:rPr>
        <w:t xml:space="preserve"> procesul de elaborare a Planului de Amenajare a Teritoriului Na</w:t>
      </w:r>
      <w:r w:rsidR="004217D1" w:rsidRPr="009E7C3D">
        <w:rPr>
          <w:lang w:val="ro-MD"/>
        </w:rPr>
        <w:t>ț</w:t>
      </w:r>
      <w:r w:rsidR="0040060A" w:rsidRPr="009E7C3D">
        <w:rPr>
          <w:lang w:val="ro-MD"/>
        </w:rPr>
        <w:t>ional</w:t>
      </w:r>
      <w:r w:rsidR="008E5433" w:rsidRPr="009E7C3D">
        <w:rPr>
          <w:lang w:val="ro-MD"/>
        </w:rPr>
        <w:t xml:space="preserve"> (PATN)</w:t>
      </w:r>
      <w:r w:rsidR="0040060A" w:rsidRPr="009E7C3D">
        <w:rPr>
          <w:lang w:val="ro-MD"/>
        </w:rPr>
        <w:t xml:space="preserve">. </w:t>
      </w:r>
    </w:p>
    <w:p w14:paraId="314E7D10" w14:textId="77777777" w:rsidR="0040060A" w:rsidRPr="009E7C3D" w:rsidRDefault="0040060A" w:rsidP="00AE06A0">
      <w:pPr>
        <w:spacing w:line="276" w:lineRule="auto"/>
        <w:jc w:val="both"/>
        <w:rPr>
          <w:lang w:val="ro-MD"/>
        </w:rPr>
      </w:pPr>
    </w:p>
    <w:p w14:paraId="2D7A2CF6" w14:textId="05D13B3D" w:rsidR="0017332B" w:rsidRPr="009E7C3D" w:rsidRDefault="00E57BE3" w:rsidP="00AE06A0">
      <w:pPr>
        <w:spacing w:after="120" w:line="276" w:lineRule="auto"/>
        <w:rPr>
          <w:b/>
          <w:u w:val="single"/>
          <w:lang w:val="ro-MD"/>
        </w:rPr>
      </w:pPr>
      <w:r w:rsidRPr="009E7C3D">
        <w:rPr>
          <w:b/>
          <w:u w:val="single"/>
          <w:lang w:val="ro-MD"/>
        </w:rPr>
        <w:t xml:space="preserve">Obiectivul </w:t>
      </w:r>
      <w:r w:rsidR="0017332B" w:rsidRPr="009E7C3D">
        <w:rPr>
          <w:b/>
          <w:u w:val="single"/>
          <w:lang w:val="ro-MD"/>
        </w:rPr>
        <w:t xml:space="preserve">specific </w:t>
      </w:r>
      <w:r w:rsidRPr="009E7C3D">
        <w:rPr>
          <w:b/>
          <w:u w:val="single"/>
          <w:lang w:val="ro-MD"/>
        </w:rPr>
        <w:t xml:space="preserve">2: </w:t>
      </w:r>
      <w:r w:rsidR="00477FE3" w:rsidRPr="009E7C3D">
        <w:rPr>
          <w:b/>
          <w:u w:val="single"/>
          <w:lang w:val="ro-MD"/>
        </w:rPr>
        <w:t>A</w:t>
      </w:r>
      <w:r w:rsidRPr="009E7C3D">
        <w:rPr>
          <w:b/>
          <w:u w:val="single"/>
          <w:lang w:val="ro-MD"/>
        </w:rPr>
        <w:t>sigurarea cre</w:t>
      </w:r>
      <w:r w:rsidR="004217D1" w:rsidRPr="009E7C3D">
        <w:rPr>
          <w:b/>
          <w:u w:val="single"/>
          <w:lang w:val="ro-MD"/>
        </w:rPr>
        <w:t>ș</w:t>
      </w:r>
      <w:r w:rsidRPr="009E7C3D">
        <w:rPr>
          <w:b/>
          <w:u w:val="single"/>
          <w:lang w:val="ro-MD"/>
        </w:rPr>
        <w:t>terii e</w:t>
      </w:r>
      <w:r w:rsidR="00415410" w:rsidRPr="009E7C3D">
        <w:rPr>
          <w:b/>
          <w:u w:val="single"/>
          <w:lang w:val="ro-MD"/>
        </w:rPr>
        <w:t>conomice sustenabile în regiuni</w:t>
      </w:r>
    </w:p>
    <w:p w14:paraId="298356ED" w14:textId="5DB1EF30" w:rsidR="00ED6CFB" w:rsidRPr="009E7C3D" w:rsidRDefault="00E57BE3" w:rsidP="00AE06A0">
      <w:pPr>
        <w:spacing w:line="276" w:lineRule="auto"/>
        <w:jc w:val="both"/>
        <w:rPr>
          <w:iCs/>
          <w:lang w:val="ro-MD"/>
        </w:rPr>
      </w:pPr>
      <w:r w:rsidRPr="009E7C3D">
        <w:rPr>
          <w:iCs/>
          <w:lang w:val="ro-MD"/>
        </w:rPr>
        <w:t>Realizarea acestui obiectiv a urmărit 3 măsuri: Conceptualizarea re</w:t>
      </w:r>
      <w:r w:rsidR="004217D1" w:rsidRPr="009E7C3D">
        <w:rPr>
          <w:iCs/>
          <w:lang w:val="ro-MD"/>
        </w:rPr>
        <w:t>ț</w:t>
      </w:r>
      <w:r w:rsidRPr="009E7C3D">
        <w:rPr>
          <w:iCs/>
          <w:lang w:val="ro-MD"/>
        </w:rPr>
        <w:t xml:space="preserve">elei de centre urbane; Consolidarea </w:t>
      </w:r>
      <w:r w:rsidR="004217D1" w:rsidRPr="009E7C3D">
        <w:rPr>
          <w:iCs/>
          <w:lang w:val="ro-MD"/>
        </w:rPr>
        <w:t>ș</w:t>
      </w:r>
      <w:r w:rsidRPr="009E7C3D">
        <w:rPr>
          <w:iCs/>
          <w:lang w:val="ro-MD"/>
        </w:rPr>
        <w:t xml:space="preserve">i dezvoltarea economiei regionale </w:t>
      </w:r>
      <w:r w:rsidR="004217D1" w:rsidRPr="009E7C3D">
        <w:rPr>
          <w:iCs/>
          <w:lang w:val="ro-MD"/>
        </w:rPr>
        <w:t>ș</w:t>
      </w:r>
      <w:r w:rsidRPr="009E7C3D">
        <w:rPr>
          <w:iCs/>
          <w:lang w:val="ro-MD"/>
        </w:rPr>
        <w:t xml:space="preserve">i Consolidarea </w:t>
      </w:r>
      <w:r w:rsidR="004217D1" w:rsidRPr="009E7C3D">
        <w:rPr>
          <w:iCs/>
          <w:lang w:val="ro-MD"/>
        </w:rPr>
        <w:t>ș</w:t>
      </w:r>
      <w:r w:rsidRPr="009E7C3D">
        <w:rPr>
          <w:iCs/>
          <w:lang w:val="ro-MD"/>
        </w:rPr>
        <w:t xml:space="preserve">i dezvoltarea infrastructurii turistice în regiunile de dezvoltare. </w:t>
      </w:r>
    </w:p>
    <w:p w14:paraId="3CC3BED6" w14:textId="77777777" w:rsidR="002961DF" w:rsidRPr="009E7C3D" w:rsidRDefault="002961DF" w:rsidP="00AE06A0">
      <w:pPr>
        <w:spacing w:line="276" w:lineRule="auto"/>
        <w:jc w:val="both"/>
        <w:rPr>
          <w:iCs/>
          <w:lang w:val="ro-MD"/>
        </w:rPr>
      </w:pPr>
    </w:p>
    <w:p w14:paraId="71CAB798" w14:textId="2CBBD414" w:rsidR="002B1A5E" w:rsidRPr="009E7C3D" w:rsidRDefault="00746FB5" w:rsidP="00AE06A0">
      <w:pPr>
        <w:spacing w:line="276" w:lineRule="auto"/>
        <w:jc w:val="both"/>
        <w:rPr>
          <w:iCs/>
          <w:lang w:val="ro-MD"/>
        </w:rPr>
      </w:pPr>
      <w:r w:rsidRPr="009E7C3D">
        <w:rPr>
          <w:iCs/>
          <w:lang w:val="ro-MD"/>
        </w:rPr>
        <w:t>Interven</w:t>
      </w:r>
      <w:r w:rsidR="004217D1" w:rsidRPr="009E7C3D">
        <w:rPr>
          <w:iCs/>
          <w:lang w:val="ro-MD"/>
        </w:rPr>
        <w:t>ț</w:t>
      </w:r>
      <w:r w:rsidRPr="009E7C3D">
        <w:rPr>
          <w:iCs/>
          <w:lang w:val="ro-MD"/>
        </w:rPr>
        <w:t>iile planificate au</w:t>
      </w:r>
      <w:r w:rsidR="002B1A5E" w:rsidRPr="009E7C3D">
        <w:rPr>
          <w:iCs/>
          <w:lang w:val="ro-MD"/>
        </w:rPr>
        <w:t xml:space="preserve"> corelat </w:t>
      </w:r>
      <w:r w:rsidRPr="009E7C3D">
        <w:rPr>
          <w:iCs/>
          <w:lang w:val="ro-MD"/>
        </w:rPr>
        <w:t xml:space="preserve">strâns </w:t>
      </w:r>
      <w:r w:rsidR="002B1A5E" w:rsidRPr="009E7C3D">
        <w:rPr>
          <w:iCs/>
          <w:lang w:val="ro-MD"/>
        </w:rPr>
        <w:t>cu indicatorii agrega</w:t>
      </w:r>
      <w:r w:rsidR="004217D1" w:rsidRPr="009E7C3D">
        <w:rPr>
          <w:iCs/>
          <w:lang w:val="ro-MD"/>
        </w:rPr>
        <w:t>ț</w:t>
      </w:r>
      <w:r w:rsidR="002B1A5E" w:rsidRPr="009E7C3D">
        <w:rPr>
          <w:iCs/>
          <w:lang w:val="ro-MD"/>
        </w:rPr>
        <w:t>i stabili</w:t>
      </w:r>
      <w:r w:rsidR="004217D1" w:rsidRPr="009E7C3D">
        <w:rPr>
          <w:iCs/>
          <w:lang w:val="ro-MD"/>
        </w:rPr>
        <w:t>ț</w:t>
      </w:r>
      <w:r w:rsidR="002B1A5E" w:rsidRPr="009E7C3D">
        <w:rPr>
          <w:iCs/>
          <w:lang w:val="ro-MD"/>
        </w:rPr>
        <w:t>i în cadrul altor</w:t>
      </w:r>
      <w:r w:rsidRPr="009E7C3D">
        <w:rPr>
          <w:iCs/>
          <w:lang w:val="ro-MD"/>
        </w:rPr>
        <w:t xml:space="preserve"> documente de politici sectoriale</w:t>
      </w:r>
      <w:r w:rsidR="002B1A5E" w:rsidRPr="009E7C3D">
        <w:rPr>
          <w:iCs/>
          <w:lang w:val="ro-MD"/>
        </w:rPr>
        <w:t xml:space="preserve">, inclusiv: </w:t>
      </w:r>
    </w:p>
    <w:p w14:paraId="1920CE35" w14:textId="14F93546" w:rsidR="002B1A5E" w:rsidRPr="009E7C3D" w:rsidRDefault="002B1A5E" w:rsidP="00AE06A0">
      <w:pPr>
        <w:numPr>
          <w:ilvl w:val="0"/>
          <w:numId w:val="2"/>
        </w:numPr>
        <w:spacing w:line="276" w:lineRule="auto"/>
        <w:ind w:left="270" w:hanging="270"/>
        <w:jc w:val="both"/>
        <w:rPr>
          <w:lang w:val="ro-MD"/>
        </w:rPr>
      </w:pPr>
      <w:r w:rsidRPr="009E7C3D">
        <w:rPr>
          <w:lang w:val="ro-MD"/>
        </w:rPr>
        <w:t xml:space="preserve">Strategia de dezvoltare a sectorului </w:t>
      </w:r>
      <w:r w:rsidR="00525E7F" w:rsidRPr="009E7C3D">
        <w:rPr>
          <w:lang w:val="ro-MD"/>
        </w:rPr>
        <w:t xml:space="preserve">întreprinderilor mici și mijlocii </w:t>
      </w:r>
      <w:r w:rsidRPr="009E7C3D">
        <w:rPr>
          <w:lang w:val="ro-MD"/>
        </w:rPr>
        <w:t>pentru anii 2012-2020</w:t>
      </w:r>
      <w:r w:rsidR="008A33FF" w:rsidRPr="009E7C3D">
        <w:rPr>
          <w:lang w:val="ro-MD"/>
        </w:rPr>
        <w:t>;</w:t>
      </w:r>
    </w:p>
    <w:p w14:paraId="3B14BCCB" w14:textId="596FEE7C" w:rsidR="002B1A5E" w:rsidRPr="009E7C3D" w:rsidRDefault="002B1A5E" w:rsidP="00AE06A0">
      <w:pPr>
        <w:numPr>
          <w:ilvl w:val="0"/>
          <w:numId w:val="2"/>
        </w:numPr>
        <w:spacing w:line="276" w:lineRule="auto"/>
        <w:ind w:left="270" w:hanging="270"/>
        <w:jc w:val="both"/>
        <w:rPr>
          <w:lang w:val="ro-MD"/>
        </w:rPr>
      </w:pPr>
      <w:r w:rsidRPr="009E7C3D">
        <w:rPr>
          <w:lang w:val="ro-MD"/>
        </w:rPr>
        <w:t>Strategia Na</w:t>
      </w:r>
      <w:r w:rsidR="004217D1" w:rsidRPr="009E7C3D">
        <w:rPr>
          <w:lang w:val="ro-MD"/>
        </w:rPr>
        <w:t>ț</w:t>
      </w:r>
      <w:r w:rsidRPr="009E7C3D">
        <w:rPr>
          <w:lang w:val="ro-MD"/>
        </w:rPr>
        <w:t xml:space="preserve">ională de Dezvoltare </w:t>
      </w:r>
      <w:r w:rsidR="00525E7F" w:rsidRPr="009E7C3D">
        <w:rPr>
          <w:lang w:val="ro-MD"/>
        </w:rPr>
        <w:t>Agricolă și Rurală</w:t>
      </w:r>
      <w:r w:rsidRPr="009E7C3D">
        <w:rPr>
          <w:lang w:val="ro-MD"/>
        </w:rPr>
        <w:t xml:space="preserve"> 2016-2020 (obiectivul specific 3)</w:t>
      </w:r>
      <w:r w:rsidR="008A33FF" w:rsidRPr="009E7C3D">
        <w:rPr>
          <w:lang w:val="ro-MD"/>
        </w:rPr>
        <w:t>;</w:t>
      </w:r>
    </w:p>
    <w:p w14:paraId="179D9473" w14:textId="799439ED" w:rsidR="002B1A5E" w:rsidRPr="009E7C3D" w:rsidRDefault="002B1A5E" w:rsidP="00AE06A0">
      <w:pPr>
        <w:numPr>
          <w:ilvl w:val="0"/>
          <w:numId w:val="2"/>
        </w:numPr>
        <w:spacing w:line="276" w:lineRule="auto"/>
        <w:ind w:left="270" w:hanging="270"/>
        <w:jc w:val="both"/>
        <w:rPr>
          <w:lang w:val="ro-MD"/>
        </w:rPr>
      </w:pPr>
      <w:r w:rsidRPr="009E7C3D">
        <w:rPr>
          <w:lang w:val="ro-MD"/>
        </w:rPr>
        <w:t xml:space="preserve">Strategia </w:t>
      </w:r>
      <w:r w:rsidR="008A33FF" w:rsidRPr="009E7C3D">
        <w:rPr>
          <w:lang w:val="ro-MD"/>
        </w:rPr>
        <w:t>de dezvoltare a turismului 2020;</w:t>
      </w:r>
    </w:p>
    <w:p w14:paraId="34CB9086" w14:textId="54348E39" w:rsidR="002B1A5E" w:rsidRPr="009E7C3D" w:rsidRDefault="002B1A5E" w:rsidP="00AE06A0">
      <w:pPr>
        <w:numPr>
          <w:ilvl w:val="0"/>
          <w:numId w:val="2"/>
        </w:numPr>
        <w:spacing w:line="276" w:lineRule="auto"/>
        <w:ind w:left="270" w:hanging="270"/>
        <w:jc w:val="both"/>
        <w:rPr>
          <w:lang w:val="ro-MD"/>
        </w:rPr>
      </w:pPr>
      <w:r w:rsidRPr="009E7C3D">
        <w:rPr>
          <w:lang w:val="ro-MD"/>
        </w:rPr>
        <w:t>Strategia na</w:t>
      </w:r>
      <w:r w:rsidR="004217D1" w:rsidRPr="009E7C3D">
        <w:rPr>
          <w:lang w:val="ro-MD"/>
        </w:rPr>
        <w:t>ț</w:t>
      </w:r>
      <w:r w:rsidRPr="009E7C3D">
        <w:rPr>
          <w:lang w:val="ro-MD"/>
        </w:rPr>
        <w:t xml:space="preserve">ională de dezvoltare agricolă </w:t>
      </w:r>
      <w:r w:rsidR="004217D1" w:rsidRPr="009E7C3D">
        <w:rPr>
          <w:lang w:val="ro-MD"/>
        </w:rPr>
        <w:t>ș</w:t>
      </w:r>
      <w:r w:rsidRPr="009E7C3D">
        <w:rPr>
          <w:lang w:val="ro-MD"/>
        </w:rPr>
        <w:t>i rurală 2016-2020</w:t>
      </w:r>
      <w:r w:rsidR="00CD2405" w:rsidRPr="009E7C3D">
        <w:rPr>
          <w:lang w:val="ro-MD"/>
        </w:rPr>
        <w:t>.</w:t>
      </w:r>
    </w:p>
    <w:p w14:paraId="4D1A92EA" w14:textId="77777777" w:rsidR="002B1A5E" w:rsidRPr="009E7C3D" w:rsidRDefault="002B1A5E" w:rsidP="00AE06A0">
      <w:pPr>
        <w:spacing w:line="276" w:lineRule="auto"/>
        <w:jc w:val="both"/>
        <w:rPr>
          <w:iCs/>
          <w:lang w:val="ro-MD"/>
        </w:rPr>
      </w:pPr>
    </w:p>
    <w:p w14:paraId="42D70F56" w14:textId="46849385" w:rsidR="00415410" w:rsidRPr="009E7C3D" w:rsidRDefault="00D05676" w:rsidP="00AE06A0">
      <w:pPr>
        <w:spacing w:line="276" w:lineRule="auto"/>
        <w:jc w:val="both"/>
        <w:rPr>
          <w:iCs/>
          <w:lang w:val="ro-MD"/>
        </w:rPr>
      </w:pPr>
      <w:r w:rsidRPr="009E7C3D">
        <w:rPr>
          <w:iCs/>
          <w:lang w:val="ro-MD"/>
        </w:rPr>
        <w:t>P</w:t>
      </w:r>
      <w:r w:rsidR="002B1A5E" w:rsidRPr="009E7C3D">
        <w:rPr>
          <w:iCs/>
          <w:lang w:val="ro-MD"/>
        </w:rPr>
        <w:t>entru implementarea acestui obiectiv au fost direc</w:t>
      </w:r>
      <w:r w:rsidR="004217D1" w:rsidRPr="009E7C3D">
        <w:rPr>
          <w:iCs/>
          <w:lang w:val="ro-MD"/>
        </w:rPr>
        <w:t>ț</w:t>
      </w:r>
      <w:r w:rsidR="002B1A5E" w:rsidRPr="009E7C3D">
        <w:rPr>
          <w:iCs/>
          <w:lang w:val="ro-MD"/>
        </w:rPr>
        <w:t xml:space="preserve">ionate </w:t>
      </w:r>
      <w:r w:rsidR="00685181" w:rsidRPr="009E7C3D">
        <w:rPr>
          <w:iCs/>
          <w:lang w:val="ro-MD"/>
        </w:rPr>
        <w:t>228,8</w:t>
      </w:r>
      <w:r w:rsidR="001C75AF" w:rsidRPr="009E7C3D">
        <w:rPr>
          <w:iCs/>
          <w:lang w:val="ro-MD"/>
        </w:rPr>
        <w:t>4</w:t>
      </w:r>
      <w:r w:rsidR="002B1A5E" w:rsidRPr="009E7C3D">
        <w:rPr>
          <w:iCs/>
          <w:lang w:val="ro-MD"/>
        </w:rPr>
        <w:t xml:space="preserve"> milioane MDL</w:t>
      </w:r>
      <w:r w:rsidR="00344BD9" w:rsidRPr="009E7C3D">
        <w:rPr>
          <w:iCs/>
          <w:lang w:val="ro-MD"/>
        </w:rPr>
        <w:t xml:space="preserve"> din sursele </w:t>
      </w:r>
      <w:r w:rsidR="002B1A5E" w:rsidRPr="009E7C3D">
        <w:rPr>
          <w:iCs/>
          <w:lang w:val="ro-MD"/>
        </w:rPr>
        <w:t xml:space="preserve">FNDR, în cadrul a </w:t>
      </w:r>
      <w:r w:rsidR="00FA0E49" w:rsidRPr="009E7C3D">
        <w:rPr>
          <w:iCs/>
          <w:lang w:val="ro-MD"/>
        </w:rPr>
        <w:t>23</w:t>
      </w:r>
      <w:r w:rsidR="002B1A5E" w:rsidRPr="009E7C3D">
        <w:rPr>
          <w:iCs/>
          <w:lang w:val="ro-MD"/>
        </w:rPr>
        <w:t xml:space="preserve"> de proiecte, inclusiv </w:t>
      </w:r>
      <w:r w:rsidR="00FA0E49" w:rsidRPr="009E7C3D">
        <w:rPr>
          <w:iCs/>
          <w:lang w:val="ro-MD"/>
        </w:rPr>
        <w:t>13</w:t>
      </w:r>
      <w:r w:rsidR="002B1A5E" w:rsidRPr="009E7C3D">
        <w:rPr>
          <w:iCs/>
          <w:lang w:val="ro-MD"/>
        </w:rPr>
        <w:t xml:space="preserve"> – pentru dezvoltarea infrastructurii de afaceri </w:t>
      </w:r>
      <w:r w:rsidR="004217D1" w:rsidRPr="009E7C3D">
        <w:rPr>
          <w:iCs/>
          <w:lang w:val="ro-MD"/>
        </w:rPr>
        <w:t>ș</w:t>
      </w:r>
      <w:r w:rsidR="002B1A5E" w:rsidRPr="009E7C3D">
        <w:rPr>
          <w:iCs/>
          <w:lang w:val="ro-MD"/>
        </w:rPr>
        <w:t xml:space="preserve">i </w:t>
      </w:r>
      <w:r w:rsidR="00FA0E49" w:rsidRPr="009E7C3D">
        <w:rPr>
          <w:iCs/>
          <w:lang w:val="ro-MD"/>
        </w:rPr>
        <w:t>10</w:t>
      </w:r>
      <w:r w:rsidR="002B1A5E" w:rsidRPr="009E7C3D">
        <w:rPr>
          <w:iCs/>
          <w:lang w:val="ro-MD"/>
        </w:rPr>
        <w:t xml:space="preserve"> – pentru dezvoltarea turismului. </w:t>
      </w:r>
    </w:p>
    <w:p w14:paraId="3460A798" w14:textId="66E73783" w:rsidR="002B1A5E" w:rsidRPr="009E7C3D" w:rsidRDefault="00746FB5" w:rsidP="00AE06A0">
      <w:pPr>
        <w:spacing w:line="276" w:lineRule="auto"/>
        <w:jc w:val="both"/>
        <w:rPr>
          <w:iCs/>
          <w:lang w:val="ro-MD"/>
        </w:rPr>
      </w:pPr>
      <w:r w:rsidRPr="009E7C3D">
        <w:rPr>
          <w:iCs/>
          <w:lang w:val="ro-MD"/>
        </w:rPr>
        <w:t>D</w:t>
      </w:r>
      <w:r w:rsidR="002B1A5E" w:rsidRPr="009E7C3D">
        <w:rPr>
          <w:iCs/>
          <w:lang w:val="ro-MD"/>
        </w:rPr>
        <w:t xml:space="preserve">in totalul de </w:t>
      </w:r>
      <w:r w:rsidR="00DB6296" w:rsidRPr="009E7C3D">
        <w:rPr>
          <w:iCs/>
          <w:lang w:val="ro-MD"/>
        </w:rPr>
        <w:t>23</w:t>
      </w:r>
      <w:r w:rsidR="002B1A5E" w:rsidRPr="009E7C3D">
        <w:rPr>
          <w:iCs/>
          <w:lang w:val="ro-MD"/>
        </w:rPr>
        <w:t xml:space="preserve"> de proiecte planificate, în perioada de </w:t>
      </w:r>
      <w:r w:rsidRPr="009E7C3D">
        <w:rPr>
          <w:iCs/>
          <w:lang w:val="ro-MD"/>
        </w:rPr>
        <w:t>referin</w:t>
      </w:r>
      <w:r w:rsidR="004217D1" w:rsidRPr="009E7C3D">
        <w:rPr>
          <w:iCs/>
          <w:lang w:val="ro-MD"/>
        </w:rPr>
        <w:t>ț</w:t>
      </w:r>
      <w:r w:rsidRPr="009E7C3D">
        <w:rPr>
          <w:iCs/>
          <w:lang w:val="ro-MD"/>
        </w:rPr>
        <w:t xml:space="preserve">ă </w:t>
      </w:r>
      <w:r w:rsidR="002B1A5E" w:rsidRPr="009E7C3D">
        <w:rPr>
          <w:iCs/>
          <w:lang w:val="ro-MD"/>
        </w:rPr>
        <w:t xml:space="preserve">au fost finalizate </w:t>
      </w:r>
      <w:r w:rsidR="002E16B9" w:rsidRPr="009E7C3D">
        <w:rPr>
          <w:iCs/>
          <w:lang w:val="ro-MD"/>
        </w:rPr>
        <w:t>14</w:t>
      </w:r>
      <w:r w:rsidRPr="009E7C3D">
        <w:rPr>
          <w:iCs/>
          <w:lang w:val="ro-MD"/>
        </w:rPr>
        <w:t xml:space="preserve"> proiecte</w:t>
      </w:r>
      <w:r w:rsidR="002B1A5E" w:rsidRPr="009E7C3D">
        <w:rPr>
          <w:iCs/>
          <w:lang w:val="ro-MD"/>
        </w:rPr>
        <w:t xml:space="preserve">, altele </w:t>
      </w:r>
      <w:r w:rsidR="002E16B9" w:rsidRPr="009E7C3D">
        <w:rPr>
          <w:iCs/>
          <w:lang w:val="ro-MD"/>
        </w:rPr>
        <w:t>4</w:t>
      </w:r>
      <w:r w:rsidR="002B1A5E" w:rsidRPr="009E7C3D">
        <w:rPr>
          <w:iCs/>
          <w:lang w:val="ro-MD"/>
        </w:rPr>
        <w:t xml:space="preserve"> fiind în întârziere, iar </w:t>
      </w:r>
      <w:r w:rsidRPr="009E7C3D">
        <w:rPr>
          <w:iCs/>
          <w:lang w:val="ro-MD"/>
        </w:rPr>
        <w:t>5</w:t>
      </w:r>
      <w:r w:rsidR="002B1A5E" w:rsidRPr="009E7C3D">
        <w:rPr>
          <w:iCs/>
          <w:lang w:val="ro-MD"/>
        </w:rPr>
        <w:t xml:space="preserve"> a</w:t>
      </w:r>
      <w:r w:rsidR="004217D1" w:rsidRPr="009E7C3D">
        <w:rPr>
          <w:iCs/>
          <w:lang w:val="ro-MD"/>
        </w:rPr>
        <w:t>ș</w:t>
      </w:r>
      <w:r w:rsidR="002B1A5E" w:rsidRPr="009E7C3D">
        <w:rPr>
          <w:iCs/>
          <w:lang w:val="ro-MD"/>
        </w:rPr>
        <w:t xml:space="preserve">a </w:t>
      </w:r>
      <w:r w:rsidR="004217D1" w:rsidRPr="009E7C3D">
        <w:rPr>
          <w:iCs/>
          <w:lang w:val="ro-MD"/>
        </w:rPr>
        <w:t>ș</w:t>
      </w:r>
      <w:r w:rsidR="002B1A5E" w:rsidRPr="009E7C3D">
        <w:rPr>
          <w:iCs/>
          <w:lang w:val="ro-MD"/>
        </w:rPr>
        <w:t>i nu au fost ini</w:t>
      </w:r>
      <w:r w:rsidR="004217D1" w:rsidRPr="009E7C3D">
        <w:rPr>
          <w:iCs/>
          <w:lang w:val="ro-MD"/>
        </w:rPr>
        <w:t>ț</w:t>
      </w:r>
      <w:r w:rsidR="002B1A5E" w:rsidRPr="009E7C3D">
        <w:rPr>
          <w:iCs/>
          <w:lang w:val="ro-MD"/>
        </w:rPr>
        <w:t xml:space="preserve">iate. </w:t>
      </w:r>
    </w:p>
    <w:p w14:paraId="7B0A4071" w14:textId="77777777" w:rsidR="002B1A5E" w:rsidRPr="009E7C3D" w:rsidRDefault="002B1A5E" w:rsidP="00AE06A0">
      <w:pPr>
        <w:spacing w:line="276" w:lineRule="auto"/>
        <w:jc w:val="center"/>
        <w:rPr>
          <w:iCs/>
          <w:lang w:val="ro-MD"/>
        </w:rPr>
      </w:pPr>
    </w:p>
    <w:p w14:paraId="170B1891" w14:textId="77777777" w:rsidR="000A53B1" w:rsidRDefault="000A53B1" w:rsidP="00AE06A0">
      <w:pPr>
        <w:spacing w:line="276" w:lineRule="auto"/>
        <w:jc w:val="center"/>
        <w:rPr>
          <w:b/>
          <w:iCs/>
          <w:lang w:val="ro-MD"/>
        </w:rPr>
      </w:pPr>
    </w:p>
    <w:p w14:paraId="5357212A" w14:textId="7E72D966" w:rsidR="002B1A5E" w:rsidRPr="009E7C3D" w:rsidRDefault="002B1A5E" w:rsidP="00AE06A0">
      <w:pPr>
        <w:spacing w:line="276" w:lineRule="auto"/>
        <w:jc w:val="center"/>
        <w:rPr>
          <w:i/>
          <w:iCs/>
          <w:lang w:val="ro-MD"/>
        </w:rPr>
      </w:pPr>
      <w:r w:rsidRPr="009E7C3D">
        <w:rPr>
          <w:b/>
          <w:iCs/>
          <w:lang w:val="ro-MD"/>
        </w:rPr>
        <w:lastRenderedPageBreak/>
        <w:t xml:space="preserve">Tabelul </w:t>
      </w:r>
      <w:r w:rsidR="00B167DB" w:rsidRPr="009E7C3D">
        <w:rPr>
          <w:b/>
          <w:iCs/>
          <w:lang w:val="ro-MD"/>
        </w:rPr>
        <w:t>12</w:t>
      </w:r>
      <w:r w:rsidRPr="009E7C3D">
        <w:rPr>
          <w:iCs/>
          <w:lang w:val="ro-MD"/>
        </w:rPr>
        <w:t xml:space="preserve">: </w:t>
      </w:r>
      <w:r w:rsidRPr="009E7C3D">
        <w:rPr>
          <w:b/>
          <w:i/>
          <w:iCs/>
          <w:lang w:val="ro-MD"/>
        </w:rPr>
        <w:t>Progresul implementării proiectelor finan</w:t>
      </w:r>
      <w:r w:rsidR="004217D1" w:rsidRPr="009E7C3D">
        <w:rPr>
          <w:b/>
          <w:i/>
          <w:iCs/>
          <w:lang w:val="ro-MD"/>
        </w:rPr>
        <w:t>ț</w:t>
      </w:r>
      <w:r w:rsidRPr="009E7C3D">
        <w:rPr>
          <w:b/>
          <w:i/>
          <w:iCs/>
          <w:lang w:val="ro-MD"/>
        </w:rPr>
        <w:t>ate din sursele FNDR</w:t>
      </w:r>
      <w:r w:rsidR="00DE1D14" w:rsidRPr="009E7C3D">
        <w:rPr>
          <w:b/>
          <w:i/>
          <w:iCs/>
          <w:lang w:val="ro-MD"/>
        </w:rPr>
        <w:br/>
      </w:r>
      <w:r w:rsidRPr="009E7C3D">
        <w:rPr>
          <w:b/>
          <w:i/>
          <w:iCs/>
          <w:lang w:val="ro-MD"/>
        </w:rPr>
        <w:t xml:space="preserve"> (2016 – </w:t>
      </w:r>
      <w:r w:rsidR="000F3562" w:rsidRPr="009E7C3D">
        <w:rPr>
          <w:b/>
          <w:i/>
          <w:iCs/>
          <w:lang w:val="ro-MD"/>
        </w:rPr>
        <w:t>2020</w:t>
      </w:r>
      <w:r w:rsidRPr="009E7C3D">
        <w:rPr>
          <w:b/>
          <w:i/>
          <w:iCs/>
          <w:lang w:val="ro-MD"/>
        </w:rPr>
        <w:t>)</w:t>
      </w:r>
    </w:p>
    <w:tbl>
      <w:tblPr>
        <w:tblStyle w:val="af"/>
        <w:tblW w:w="9697" w:type="dxa"/>
        <w:jc w:val="center"/>
        <w:tblLook w:val="04A0" w:firstRow="1" w:lastRow="0" w:firstColumn="1" w:lastColumn="0" w:noHBand="0" w:noVBand="1"/>
      </w:tblPr>
      <w:tblGrid>
        <w:gridCol w:w="3035"/>
        <w:gridCol w:w="1310"/>
        <w:gridCol w:w="1230"/>
        <w:gridCol w:w="1370"/>
        <w:gridCol w:w="1216"/>
        <w:gridCol w:w="1536"/>
      </w:tblGrid>
      <w:tr w:rsidR="0068746E" w:rsidRPr="009E7C3D" w14:paraId="149A73A5" w14:textId="3391C21F" w:rsidTr="00E341B2">
        <w:trPr>
          <w:jc w:val="center"/>
        </w:trPr>
        <w:tc>
          <w:tcPr>
            <w:tcW w:w="3189" w:type="dxa"/>
            <w:vMerge w:val="restart"/>
            <w:shd w:val="clear" w:color="auto" w:fill="E2EFD9" w:themeFill="accent6" w:themeFillTint="33"/>
          </w:tcPr>
          <w:p w14:paraId="50A03AAC" w14:textId="23728DE0" w:rsidR="0068746E" w:rsidRPr="009E7C3D" w:rsidRDefault="0068746E" w:rsidP="00AE06A0">
            <w:pPr>
              <w:spacing w:line="276" w:lineRule="auto"/>
              <w:jc w:val="center"/>
              <w:rPr>
                <w:b/>
                <w:lang w:val="ro-MD"/>
              </w:rPr>
            </w:pPr>
            <w:r w:rsidRPr="009E7C3D">
              <w:rPr>
                <w:b/>
                <w:lang w:val="ro-MD"/>
              </w:rPr>
              <w:t>Domenii de interven</w:t>
            </w:r>
            <w:r w:rsidR="004217D1" w:rsidRPr="009E7C3D">
              <w:rPr>
                <w:b/>
                <w:lang w:val="ro-MD"/>
              </w:rPr>
              <w:t>ț</w:t>
            </w:r>
            <w:r w:rsidRPr="009E7C3D">
              <w:rPr>
                <w:b/>
                <w:lang w:val="ro-MD"/>
              </w:rPr>
              <w:t>ie</w:t>
            </w:r>
          </w:p>
        </w:tc>
        <w:tc>
          <w:tcPr>
            <w:tcW w:w="4972" w:type="dxa"/>
            <w:gridSpan w:val="4"/>
            <w:shd w:val="clear" w:color="auto" w:fill="E2EFD9" w:themeFill="accent6" w:themeFillTint="33"/>
          </w:tcPr>
          <w:p w14:paraId="2DF7C056" w14:textId="77777777" w:rsidR="0068746E" w:rsidRPr="009E7C3D" w:rsidRDefault="0068746E" w:rsidP="00AE06A0">
            <w:pPr>
              <w:spacing w:line="276" w:lineRule="auto"/>
              <w:jc w:val="center"/>
              <w:rPr>
                <w:b/>
                <w:iCs/>
                <w:lang w:val="ro-MD"/>
              </w:rPr>
            </w:pPr>
            <w:r w:rsidRPr="009E7C3D">
              <w:rPr>
                <w:b/>
                <w:iCs/>
                <w:lang w:val="ro-MD"/>
              </w:rPr>
              <w:t>Număr de proiecte</w:t>
            </w:r>
          </w:p>
        </w:tc>
        <w:tc>
          <w:tcPr>
            <w:tcW w:w="1536" w:type="dxa"/>
            <w:vMerge w:val="restart"/>
            <w:shd w:val="clear" w:color="auto" w:fill="E2EFD9" w:themeFill="accent6" w:themeFillTint="33"/>
          </w:tcPr>
          <w:p w14:paraId="79D0F3DA" w14:textId="7665401A" w:rsidR="0068746E" w:rsidRPr="009E7C3D" w:rsidRDefault="0068746E" w:rsidP="00AE06A0">
            <w:pPr>
              <w:spacing w:line="276" w:lineRule="auto"/>
              <w:jc w:val="center"/>
              <w:rPr>
                <w:b/>
                <w:iCs/>
                <w:lang w:val="ro-MD"/>
              </w:rPr>
            </w:pPr>
            <w:r w:rsidRPr="009E7C3D">
              <w:rPr>
                <w:b/>
                <w:bCs/>
                <w:i/>
                <w:lang w:val="ro-MD"/>
              </w:rPr>
              <w:t>Valorificarea finan</w:t>
            </w:r>
            <w:r w:rsidR="004217D1" w:rsidRPr="009E7C3D">
              <w:rPr>
                <w:b/>
                <w:bCs/>
                <w:i/>
                <w:lang w:val="ro-MD"/>
              </w:rPr>
              <w:t>ț</w:t>
            </w:r>
            <w:r w:rsidRPr="009E7C3D">
              <w:rPr>
                <w:b/>
                <w:bCs/>
                <w:i/>
                <w:lang w:val="ro-MD"/>
              </w:rPr>
              <w:t>ării planificate din FNDR</w:t>
            </w:r>
          </w:p>
        </w:tc>
      </w:tr>
      <w:tr w:rsidR="0068746E" w:rsidRPr="009E7C3D" w14:paraId="583CBBD5" w14:textId="6027F52B" w:rsidTr="00E341B2">
        <w:trPr>
          <w:jc w:val="center"/>
        </w:trPr>
        <w:tc>
          <w:tcPr>
            <w:tcW w:w="3189" w:type="dxa"/>
            <w:vMerge/>
            <w:shd w:val="clear" w:color="auto" w:fill="E2EFD9" w:themeFill="accent6" w:themeFillTint="33"/>
          </w:tcPr>
          <w:p w14:paraId="0453309A" w14:textId="77777777" w:rsidR="0068746E" w:rsidRPr="009E7C3D" w:rsidRDefault="0068746E" w:rsidP="00AE06A0">
            <w:pPr>
              <w:spacing w:line="276" w:lineRule="auto"/>
              <w:jc w:val="center"/>
              <w:rPr>
                <w:b/>
                <w:iCs/>
                <w:lang w:val="ro-MD"/>
              </w:rPr>
            </w:pPr>
          </w:p>
        </w:tc>
        <w:tc>
          <w:tcPr>
            <w:tcW w:w="1310" w:type="dxa"/>
            <w:shd w:val="clear" w:color="auto" w:fill="E2EFD9" w:themeFill="accent6" w:themeFillTint="33"/>
          </w:tcPr>
          <w:p w14:paraId="067C2524" w14:textId="77777777" w:rsidR="0068746E" w:rsidRPr="009E7C3D" w:rsidRDefault="0068746E" w:rsidP="00AE06A0">
            <w:pPr>
              <w:spacing w:line="276" w:lineRule="auto"/>
              <w:jc w:val="center"/>
              <w:rPr>
                <w:b/>
                <w:iCs/>
                <w:lang w:val="ro-MD"/>
              </w:rPr>
            </w:pPr>
            <w:r w:rsidRPr="009E7C3D">
              <w:rPr>
                <w:b/>
                <w:iCs/>
                <w:lang w:val="ro-MD"/>
              </w:rPr>
              <w:t>Planificate</w:t>
            </w:r>
          </w:p>
        </w:tc>
        <w:tc>
          <w:tcPr>
            <w:tcW w:w="1230" w:type="dxa"/>
            <w:shd w:val="clear" w:color="auto" w:fill="E2EFD9" w:themeFill="accent6" w:themeFillTint="33"/>
          </w:tcPr>
          <w:p w14:paraId="63A99B76" w14:textId="77777777" w:rsidR="0068746E" w:rsidRPr="009E7C3D" w:rsidRDefault="0068746E" w:rsidP="00AE06A0">
            <w:pPr>
              <w:spacing w:line="276" w:lineRule="auto"/>
              <w:jc w:val="center"/>
              <w:rPr>
                <w:b/>
                <w:iCs/>
                <w:lang w:val="ro-MD"/>
              </w:rPr>
            </w:pPr>
            <w:r w:rsidRPr="009E7C3D">
              <w:rPr>
                <w:b/>
                <w:iCs/>
                <w:lang w:val="ro-MD"/>
              </w:rPr>
              <w:t>Finalizate</w:t>
            </w:r>
          </w:p>
        </w:tc>
        <w:tc>
          <w:tcPr>
            <w:tcW w:w="1216" w:type="dxa"/>
            <w:shd w:val="clear" w:color="auto" w:fill="E2EFD9" w:themeFill="accent6" w:themeFillTint="33"/>
          </w:tcPr>
          <w:p w14:paraId="7CBDDF58" w14:textId="319BA573" w:rsidR="0068746E" w:rsidRPr="009E7C3D" w:rsidRDefault="0068746E" w:rsidP="00A12698">
            <w:pPr>
              <w:spacing w:line="276" w:lineRule="auto"/>
              <w:jc w:val="center"/>
              <w:rPr>
                <w:b/>
                <w:iCs/>
                <w:lang w:val="ro-MD"/>
              </w:rPr>
            </w:pPr>
            <w:r w:rsidRPr="009E7C3D">
              <w:rPr>
                <w:b/>
                <w:iCs/>
                <w:lang w:val="ro-MD"/>
              </w:rPr>
              <w:t xml:space="preserve">În </w:t>
            </w:r>
            <w:r w:rsidR="00A12698">
              <w:rPr>
                <w:b/>
                <w:iCs/>
                <w:lang w:val="ro-MD"/>
              </w:rPr>
              <w:t>implement.</w:t>
            </w:r>
          </w:p>
        </w:tc>
        <w:tc>
          <w:tcPr>
            <w:tcW w:w="1216" w:type="dxa"/>
            <w:shd w:val="clear" w:color="auto" w:fill="E2EFD9" w:themeFill="accent6" w:themeFillTint="33"/>
          </w:tcPr>
          <w:p w14:paraId="1B2E3F3D" w14:textId="65DE3BE1" w:rsidR="0068746E" w:rsidRPr="009E7C3D" w:rsidRDefault="0068746E" w:rsidP="00AE06A0">
            <w:pPr>
              <w:spacing w:line="276" w:lineRule="auto"/>
              <w:jc w:val="center"/>
              <w:rPr>
                <w:b/>
                <w:iCs/>
                <w:lang w:val="ro-MD"/>
              </w:rPr>
            </w:pPr>
            <w:r w:rsidRPr="009E7C3D">
              <w:rPr>
                <w:b/>
                <w:iCs/>
                <w:lang w:val="ro-MD"/>
              </w:rPr>
              <w:t>Neini</w:t>
            </w:r>
            <w:r w:rsidR="004217D1" w:rsidRPr="009E7C3D">
              <w:rPr>
                <w:b/>
                <w:iCs/>
                <w:lang w:val="ro-MD"/>
              </w:rPr>
              <w:t>ț</w:t>
            </w:r>
            <w:r w:rsidRPr="009E7C3D">
              <w:rPr>
                <w:b/>
                <w:iCs/>
                <w:lang w:val="ro-MD"/>
              </w:rPr>
              <w:t>iate</w:t>
            </w:r>
          </w:p>
        </w:tc>
        <w:tc>
          <w:tcPr>
            <w:tcW w:w="1536" w:type="dxa"/>
            <w:vMerge/>
            <w:shd w:val="clear" w:color="auto" w:fill="E2EFD9" w:themeFill="accent6" w:themeFillTint="33"/>
          </w:tcPr>
          <w:p w14:paraId="77F55FF0" w14:textId="77777777" w:rsidR="0068746E" w:rsidRPr="009E7C3D" w:rsidRDefault="0068746E" w:rsidP="00AE06A0">
            <w:pPr>
              <w:spacing w:line="276" w:lineRule="auto"/>
              <w:jc w:val="center"/>
              <w:rPr>
                <w:b/>
                <w:iCs/>
                <w:lang w:val="ro-MD"/>
              </w:rPr>
            </w:pPr>
          </w:p>
        </w:tc>
      </w:tr>
      <w:tr w:rsidR="00E341B2" w:rsidRPr="009E7C3D" w14:paraId="2D60B4C9" w14:textId="1B6E7AEB" w:rsidTr="00E341B2">
        <w:trPr>
          <w:jc w:val="center"/>
        </w:trPr>
        <w:tc>
          <w:tcPr>
            <w:tcW w:w="3189" w:type="dxa"/>
          </w:tcPr>
          <w:p w14:paraId="2CFECED2" w14:textId="1925FA6B" w:rsidR="00E341B2" w:rsidRPr="009E7C3D" w:rsidRDefault="00E341B2" w:rsidP="00E341B2">
            <w:pPr>
              <w:spacing w:line="276" w:lineRule="auto"/>
              <w:rPr>
                <w:iCs/>
                <w:lang w:val="ro-MD"/>
              </w:rPr>
            </w:pPr>
            <w:r w:rsidRPr="009E7C3D">
              <w:rPr>
                <w:lang w:val="ro-MD"/>
              </w:rPr>
              <w:t>Dezvoltarea infrastructurii economice</w:t>
            </w:r>
          </w:p>
        </w:tc>
        <w:tc>
          <w:tcPr>
            <w:tcW w:w="1310" w:type="dxa"/>
            <w:vAlign w:val="center"/>
          </w:tcPr>
          <w:p w14:paraId="46510C1B" w14:textId="1656A98B" w:rsidR="00E341B2" w:rsidRPr="009E7C3D" w:rsidRDefault="00E341B2" w:rsidP="00E341B2">
            <w:pPr>
              <w:spacing w:line="276" w:lineRule="auto"/>
              <w:jc w:val="center"/>
              <w:rPr>
                <w:iCs/>
                <w:lang w:val="ro-MD"/>
              </w:rPr>
            </w:pPr>
            <w:r w:rsidRPr="009E7C3D">
              <w:rPr>
                <w:iCs/>
                <w:lang w:val="ro-MD"/>
              </w:rPr>
              <w:t>13</w:t>
            </w:r>
          </w:p>
        </w:tc>
        <w:tc>
          <w:tcPr>
            <w:tcW w:w="1230" w:type="dxa"/>
            <w:vAlign w:val="center"/>
          </w:tcPr>
          <w:p w14:paraId="2E4A3C08" w14:textId="5EDA2A13" w:rsidR="00E341B2" w:rsidRPr="00A12698" w:rsidRDefault="00E341B2" w:rsidP="00E341B2">
            <w:pPr>
              <w:spacing w:line="276" w:lineRule="auto"/>
              <w:jc w:val="center"/>
              <w:rPr>
                <w:iCs/>
                <w:lang w:val="ro-MD"/>
              </w:rPr>
            </w:pPr>
            <w:r w:rsidRPr="00A12698">
              <w:rPr>
                <w:iCs/>
                <w:lang w:val="ro-MD"/>
              </w:rPr>
              <w:t xml:space="preserve">5 </w:t>
            </w:r>
          </w:p>
        </w:tc>
        <w:tc>
          <w:tcPr>
            <w:tcW w:w="1216" w:type="dxa"/>
            <w:vAlign w:val="center"/>
          </w:tcPr>
          <w:p w14:paraId="70EDB8AC" w14:textId="26A3F708" w:rsidR="00E341B2" w:rsidRPr="00A12698" w:rsidRDefault="00E341B2" w:rsidP="00E341B2">
            <w:pPr>
              <w:spacing w:line="276" w:lineRule="auto"/>
              <w:jc w:val="center"/>
              <w:rPr>
                <w:iCs/>
                <w:lang w:val="ro-MD"/>
              </w:rPr>
            </w:pPr>
            <w:r w:rsidRPr="00A12698">
              <w:rPr>
                <w:iCs/>
                <w:lang w:val="ro-MD"/>
              </w:rPr>
              <w:t>4</w:t>
            </w:r>
          </w:p>
        </w:tc>
        <w:tc>
          <w:tcPr>
            <w:tcW w:w="1216" w:type="dxa"/>
            <w:vAlign w:val="center"/>
          </w:tcPr>
          <w:p w14:paraId="6AD2A068" w14:textId="501B3885" w:rsidR="00E341B2" w:rsidRPr="009E7C3D" w:rsidRDefault="00E341B2" w:rsidP="00E341B2">
            <w:pPr>
              <w:spacing w:line="276" w:lineRule="auto"/>
              <w:jc w:val="center"/>
              <w:rPr>
                <w:iCs/>
                <w:lang w:val="ro-MD"/>
              </w:rPr>
            </w:pPr>
            <w:r w:rsidRPr="009E7C3D">
              <w:rPr>
                <w:iCs/>
                <w:lang w:val="ro-MD"/>
              </w:rPr>
              <w:t>4</w:t>
            </w:r>
          </w:p>
        </w:tc>
        <w:tc>
          <w:tcPr>
            <w:tcW w:w="1536" w:type="dxa"/>
            <w:vAlign w:val="center"/>
          </w:tcPr>
          <w:p w14:paraId="786E3F3E" w14:textId="7F63BA5B" w:rsidR="00E341B2" w:rsidRPr="009E7C3D" w:rsidRDefault="00E341B2" w:rsidP="00E341B2">
            <w:pPr>
              <w:spacing w:line="276" w:lineRule="auto"/>
              <w:jc w:val="center"/>
              <w:rPr>
                <w:iCs/>
                <w:lang w:val="ro-MD"/>
              </w:rPr>
            </w:pPr>
            <w:r w:rsidRPr="009E7C3D">
              <w:rPr>
                <w:iCs/>
                <w:lang w:val="ro-MD"/>
              </w:rPr>
              <w:t>38.4%</w:t>
            </w:r>
          </w:p>
        </w:tc>
      </w:tr>
      <w:tr w:rsidR="00E341B2" w:rsidRPr="009E7C3D" w14:paraId="27C06EB3" w14:textId="387D1E5E" w:rsidTr="00E341B2">
        <w:trPr>
          <w:jc w:val="center"/>
        </w:trPr>
        <w:tc>
          <w:tcPr>
            <w:tcW w:w="3189" w:type="dxa"/>
          </w:tcPr>
          <w:p w14:paraId="7204585C" w14:textId="5AC6D164" w:rsidR="00E341B2" w:rsidRPr="009E7C3D" w:rsidRDefault="00E341B2" w:rsidP="00E341B2">
            <w:pPr>
              <w:spacing w:line="276" w:lineRule="auto"/>
              <w:rPr>
                <w:iCs/>
                <w:lang w:val="ro-MD"/>
              </w:rPr>
            </w:pPr>
            <w:r w:rsidRPr="009E7C3D">
              <w:rPr>
                <w:lang w:val="ro-MD"/>
              </w:rPr>
              <w:t>Dezvoltarea infrastructurii turistice</w:t>
            </w:r>
          </w:p>
        </w:tc>
        <w:tc>
          <w:tcPr>
            <w:tcW w:w="1310" w:type="dxa"/>
            <w:vAlign w:val="center"/>
          </w:tcPr>
          <w:p w14:paraId="2BBEBD5B" w14:textId="4DE0EE3B" w:rsidR="00E341B2" w:rsidRPr="00A12698" w:rsidRDefault="00E341B2" w:rsidP="00E341B2">
            <w:pPr>
              <w:spacing w:line="276" w:lineRule="auto"/>
              <w:jc w:val="center"/>
              <w:rPr>
                <w:iCs/>
                <w:lang w:val="ro-MD"/>
              </w:rPr>
            </w:pPr>
            <w:r w:rsidRPr="00A12698">
              <w:rPr>
                <w:iCs/>
                <w:lang w:val="ro-MD"/>
              </w:rPr>
              <w:t>11</w:t>
            </w:r>
          </w:p>
        </w:tc>
        <w:tc>
          <w:tcPr>
            <w:tcW w:w="1230" w:type="dxa"/>
            <w:vAlign w:val="center"/>
          </w:tcPr>
          <w:p w14:paraId="4F731051" w14:textId="739D826F" w:rsidR="00E341B2" w:rsidRPr="00A12698" w:rsidRDefault="00E341B2" w:rsidP="00E341B2">
            <w:pPr>
              <w:spacing w:line="276" w:lineRule="auto"/>
              <w:jc w:val="center"/>
              <w:rPr>
                <w:iCs/>
                <w:lang w:val="ro-MD"/>
              </w:rPr>
            </w:pPr>
            <w:r w:rsidRPr="00A12698">
              <w:rPr>
                <w:iCs/>
                <w:lang w:val="ro-MD"/>
              </w:rPr>
              <w:t xml:space="preserve">6 </w:t>
            </w:r>
          </w:p>
        </w:tc>
        <w:tc>
          <w:tcPr>
            <w:tcW w:w="1216" w:type="dxa"/>
            <w:vAlign w:val="center"/>
          </w:tcPr>
          <w:p w14:paraId="0C45DF7A" w14:textId="64BC0512" w:rsidR="00E341B2" w:rsidRPr="00A12698" w:rsidRDefault="00E341B2" w:rsidP="00E341B2">
            <w:pPr>
              <w:spacing w:line="276" w:lineRule="auto"/>
              <w:jc w:val="center"/>
              <w:rPr>
                <w:iCs/>
                <w:lang w:val="ro-MD"/>
              </w:rPr>
            </w:pPr>
            <w:r w:rsidRPr="00A12698">
              <w:rPr>
                <w:iCs/>
                <w:lang w:val="ro-MD"/>
              </w:rPr>
              <w:t>4</w:t>
            </w:r>
          </w:p>
        </w:tc>
        <w:tc>
          <w:tcPr>
            <w:tcW w:w="1216" w:type="dxa"/>
            <w:vAlign w:val="center"/>
          </w:tcPr>
          <w:p w14:paraId="6F9AFBF2" w14:textId="13CDF014" w:rsidR="00E341B2" w:rsidRPr="009E7C3D" w:rsidRDefault="00E341B2" w:rsidP="00E341B2">
            <w:pPr>
              <w:spacing w:line="276" w:lineRule="auto"/>
              <w:jc w:val="center"/>
              <w:rPr>
                <w:iCs/>
                <w:lang w:val="ro-MD"/>
              </w:rPr>
            </w:pPr>
            <w:r w:rsidRPr="009E7C3D">
              <w:rPr>
                <w:iCs/>
                <w:lang w:val="ro-MD"/>
              </w:rPr>
              <w:t>1</w:t>
            </w:r>
          </w:p>
        </w:tc>
        <w:tc>
          <w:tcPr>
            <w:tcW w:w="1536" w:type="dxa"/>
            <w:vAlign w:val="center"/>
          </w:tcPr>
          <w:p w14:paraId="3302C4E8" w14:textId="2FF13590" w:rsidR="00E341B2" w:rsidRPr="009E7C3D" w:rsidRDefault="00E341B2" w:rsidP="00E341B2">
            <w:pPr>
              <w:spacing w:line="276" w:lineRule="auto"/>
              <w:jc w:val="center"/>
              <w:rPr>
                <w:iCs/>
                <w:lang w:val="ro-MD"/>
              </w:rPr>
            </w:pPr>
            <w:r w:rsidRPr="009E7C3D">
              <w:rPr>
                <w:iCs/>
                <w:lang w:val="ro-MD"/>
              </w:rPr>
              <w:t>50%</w:t>
            </w:r>
          </w:p>
        </w:tc>
      </w:tr>
      <w:tr w:rsidR="00E341B2" w:rsidRPr="009E7C3D" w14:paraId="6AF99141" w14:textId="77777777" w:rsidTr="00E341B2">
        <w:trPr>
          <w:jc w:val="center"/>
        </w:trPr>
        <w:tc>
          <w:tcPr>
            <w:tcW w:w="3189" w:type="dxa"/>
          </w:tcPr>
          <w:p w14:paraId="166081E1" w14:textId="3DCC6953" w:rsidR="00E341B2" w:rsidRPr="009E7C3D" w:rsidRDefault="00E341B2" w:rsidP="00E341B2">
            <w:pPr>
              <w:spacing w:line="276" w:lineRule="auto"/>
              <w:jc w:val="both"/>
              <w:rPr>
                <w:b/>
                <w:bCs/>
                <w:lang w:val="ro-MD"/>
              </w:rPr>
            </w:pPr>
            <w:r w:rsidRPr="009E7C3D">
              <w:rPr>
                <w:b/>
                <w:bCs/>
                <w:lang w:val="ro-MD"/>
              </w:rPr>
              <w:t>TOTAL</w:t>
            </w:r>
          </w:p>
        </w:tc>
        <w:tc>
          <w:tcPr>
            <w:tcW w:w="1310" w:type="dxa"/>
            <w:vAlign w:val="center"/>
          </w:tcPr>
          <w:p w14:paraId="0F63624B" w14:textId="0959843E" w:rsidR="00E341B2" w:rsidRPr="00A12698" w:rsidRDefault="00E341B2" w:rsidP="00E341B2">
            <w:pPr>
              <w:spacing w:line="276" w:lineRule="auto"/>
              <w:jc w:val="center"/>
              <w:rPr>
                <w:b/>
                <w:bCs/>
                <w:iCs/>
                <w:lang w:val="ro-MD"/>
              </w:rPr>
            </w:pPr>
            <w:r w:rsidRPr="00A12698">
              <w:rPr>
                <w:b/>
                <w:bCs/>
                <w:iCs/>
                <w:lang w:val="ro-MD"/>
              </w:rPr>
              <w:t>24</w:t>
            </w:r>
          </w:p>
        </w:tc>
        <w:tc>
          <w:tcPr>
            <w:tcW w:w="1230" w:type="dxa"/>
            <w:vAlign w:val="center"/>
          </w:tcPr>
          <w:p w14:paraId="72BE8AA5" w14:textId="1F2A7FC4" w:rsidR="00E341B2" w:rsidRPr="00A12698" w:rsidRDefault="00E341B2" w:rsidP="00E341B2">
            <w:pPr>
              <w:spacing w:line="276" w:lineRule="auto"/>
              <w:jc w:val="center"/>
              <w:rPr>
                <w:b/>
                <w:bCs/>
                <w:iCs/>
                <w:lang w:val="ro-MD"/>
              </w:rPr>
            </w:pPr>
            <w:r w:rsidRPr="00A12698">
              <w:rPr>
                <w:b/>
                <w:bCs/>
                <w:iCs/>
                <w:lang w:val="ro-MD"/>
              </w:rPr>
              <w:t>11</w:t>
            </w:r>
          </w:p>
        </w:tc>
        <w:tc>
          <w:tcPr>
            <w:tcW w:w="1216" w:type="dxa"/>
            <w:vAlign w:val="center"/>
          </w:tcPr>
          <w:p w14:paraId="12D9CD03" w14:textId="51B4E073" w:rsidR="00E341B2" w:rsidRPr="00A12698" w:rsidRDefault="00E341B2" w:rsidP="00E341B2">
            <w:pPr>
              <w:spacing w:line="276" w:lineRule="auto"/>
              <w:jc w:val="center"/>
              <w:rPr>
                <w:b/>
                <w:bCs/>
                <w:iCs/>
                <w:lang w:val="ro-MD"/>
              </w:rPr>
            </w:pPr>
            <w:r w:rsidRPr="00A12698">
              <w:rPr>
                <w:b/>
                <w:bCs/>
                <w:iCs/>
                <w:lang w:val="ro-MD"/>
              </w:rPr>
              <w:t xml:space="preserve">8 </w:t>
            </w:r>
          </w:p>
        </w:tc>
        <w:tc>
          <w:tcPr>
            <w:tcW w:w="1216" w:type="dxa"/>
            <w:vAlign w:val="center"/>
          </w:tcPr>
          <w:p w14:paraId="489AA350" w14:textId="090D644F" w:rsidR="00E341B2" w:rsidRPr="009E7C3D" w:rsidRDefault="00E341B2" w:rsidP="00E341B2">
            <w:pPr>
              <w:spacing w:line="276" w:lineRule="auto"/>
              <w:jc w:val="center"/>
              <w:rPr>
                <w:b/>
                <w:bCs/>
                <w:iCs/>
                <w:lang w:val="ro-MD"/>
              </w:rPr>
            </w:pPr>
            <w:r w:rsidRPr="009E7C3D">
              <w:rPr>
                <w:b/>
                <w:bCs/>
                <w:iCs/>
                <w:lang w:val="ro-MD"/>
              </w:rPr>
              <w:t>5</w:t>
            </w:r>
          </w:p>
        </w:tc>
        <w:tc>
          <w:tcPr>
            <w:tcW w:w="1536" w:type="dxa"/>
            <w:vAlign w:val="center"/>
          </w:tcPr>
          <w:p w14:paraId="6F7808E1" w14:textId="3F516084" w:rsidR="00E341B2" w:rsidRPr="009E7C3D" w:rsidRDefault="00A12698" w:rsidP="00E341B2">
            <w:pPr>
              <w:spacing w:line="276" w:lineRule="auto"/>
              <w:jc w:val="center"/>
              <w:rPr>
                <w:b/>
                <w:bCs/>
                <w:iCs/>
                <w:lang w:val="ro-MD"/>
              </w:rPr>
            </w:pPr>
            <w:r>
              <w:rPr>
                <w:b/>
                <w:bCs/>
                <w:iCs/>
                <w:lang w:val="ro-MD"/>
              </w:rPr>
              <w:t>44,2%</w:t>
            </w:r>
          </w:p>
        </w:tc>
      </w:tr>
    </w:tbl>
    <w:p w14:paraId="691B0BEB" w14:textId="77777777" w:rsidR="002B1A5E" w:rsidRPr="006F4272" w:rsidRDefault="002B1A5E" w:rsidP="00AE06A0">
      <w:pPr>
        <w:spacing w:line="276" w:lineRule="auto"/>
        <w:jc w:val="center"/>
        <w:rPr>
          <w:iCs/>
          <w:sz w:val="20"/>
          <w:szCs w:val="20"/>
          <w:lang w:val="ro-MD"/>
        </w:rPr>
      </w:pPr>
      <w:r w:rsidRPr="006F4272">
        <w:rPr>
          <w:i/>
          <w:sz w:val="20"/>
          <w:szCs w:val="20"/>
          <w:lang w:val="ro-MD"/>
        </w:rPr>
        <w:t>Sursa: Rapoartele MARDM privind implementarea SNDR</w:t>
      </w:r>
    </w:p>
    <w:p w14:paraId="3D0C2F95" w14:textId="77777777" w:rsidR="002B1A5E" w:rsidRPr="009E7C3D" w:rsidRDefault="002B1A5E" w:rsidP="00AE06A0">
      <w:pPr>
        <w:spacing w:line="276" w:lineRule="auto"/>
        <w:jc w:val="both"/>
        <w:rPr>
          <w:iCs/>
          <w:lang w:val="ro-MD"/>
        </w:rPr>
      </w:pPr>
    </w:p>
    <w:p w14:paraId="7CAF3C4E" w14:textId="31A646DA" w:rsidR="00C27413" w:rsidRPr="009E7C3D" w:rsidRDefault="00A12698" w:rsidP="00AE06A0">
      <w:pPr>
        <w:spacing w:line="276" w:lineRule="auto"/>
        <w:jc w:val="both"/>
        <w:rPr>
          <w:iCs/>
          <w:lang w:val="ro-MD"/>
        </w:rPr>
      </w:pPr>
      <w:r>
        <w:rPr>
          <w:iCs/>
          <w:lang w:val="ro-MD"/>
        </w:rPr>
        <w:t xml:space="preserve">Faza implementării tardive </w:t>
      </w:r>
      <w:r w:rsidR="00E341B2" w:rsidRPr="009E7C3D">
        <w:rPr>
          <w:iCs/>
          <w:lang w:val="ro-MD"/>
        </w:rPr>
        <w:t xml:space="preserve">a </w:t>
      </w:r>
      <w:r w:rsidR="00E341B2" w:rsidRPr="00A12698">
        <w:rPr>
          <w:iCs/>
          <w:lang w:val="ro-MD"/>
        </w:rPr>
        <w:t>8</w:t>
      </w:r>
      <w:r w:rsidR="00E341B2">
        <w:rPr>
          <w:iCs/>
          <w:lang w:val="ro-MD"/>
        </w:rPr>
        <w:t xml:space="preserve"> </w:t>
      </w:r>
      <w:r w:rsidR="00E341B2" w:rsidRPr="009E7C3D">
        <w:rPr>
          <w:iCs/>
          <w:lang w:val="ro-MD"/>
        </w:rPr>
        <w:t xml:space="preserve">proiecte se datorează lipsei finanțării (pentru  </w:t>
      </w:r>
      <w:r w:rsidR="00E341B2" w:rsidRPr="00A12698">
        <w:rPr>
          <w:iCs/>
          <w:lang w:val="ro-MD"/>
        </w:rPr>
        <w:t>6</w:t>
      </w:r>
      <w:r w:rsidR="00E341B2">
        <w:rPr>
          <w:iCs/>
          <w:lang w:val="ro-MD"/>
        </w:rPr>
        <w:t xml:space="preserve"> </w:t>
      </w:r>
      <w:r w:rsidR="00E341B2" w:rsidRPr="009E7C3D">
        <w:rPr>
          <w:iCs/>
          <w:lang w:val="ro-MD"/>
        </w:rPr>
        <w:t xml:space="preserve">proiecte) </w:t>
      </w:r>
      <w:r w:rsidR="00C27413" w:rsidRPr="009E7C3D">
        <w:rPr>
          <w:iCs/>
          <w:lang w:val="ro-MD"/>
        </w:rPr>
        <w:t xml:space="preserve"> </w:t>
      </w:r>
      <w:r w:rsidR="004217D1" w:rsidRPr="009E7C3D">
        <w:rPr>
          <w:iCs/>
          <w:lang w:val="ro-MD"/>
        </w:rPr>
        <w:t>ș</w:t>
      </w:r>
      <w:r w:rsidR="00C27413" w:rsidRPr="009E7C3D">
        <w:rPr>
          <w:iCs/>
          <w:lang w:val="ro-MD"/>
        </w:rPr>
        <w:t>i problemelor aferente documenta</w:t>
      </w:r>
      <w:r w:rsidR="004217D1" w:rsidRPr="009E7C3D">
        <w:rPr>
          <w:iCs/>
          <w:lang w:val="ro-MD"/>
        </w:rPr>
        <w:t>ț</w:t>
      </w:r>
      <w:r w:rsidR="00C27413" w:rsidRPr="009E7C3D">
        <w:rPr>
          <w:iCs/>
          <w:lang w:val="ro-MD"/>
        </w:rPr>
        <w:t xml:space="preserve">iei tehnice (pentru </w:t>
      </w:r>
      <w:r w:rsidR="00A5490B" w:rsidRPr="009E7C3D">
        <w:rPr>
          <w:iCs/>
          <w:lang w:val="ro-MD"/>
        </w:rPr>
        <w:t>2</w:t>
      </w:r>
      <w:r w:rsidR="00C27413" w:rsidRPr="009E7C3D">
        <w:rPr>
          <w:iCs/>
          <w:lang w:val="ro-MD"/>
        </w:rPr>
        <w:t xml:space="preserve"> proiecte). Acelea</w:t>
      </w:r>
      <w:r w:rsidR="004217D1" w:rsidRPr="009E7C3D">
        <w:rPr>
          <w:iCs/>
          <w:lang w:val="ro-MD"/>
        </w:rPr>
        <w:t>ș</w:t>
      </w:r>
      <w:r w:rsidR="00C27413" w:rsidRPr="009E7C3D">
        <w:rPr>
          <w:iCs/>
          <w:lang w:val="ro-MD"/>
        </w:rPr>
        <w:t>i cauze explică neini</w:t>
      </w:r>
      <w:r w:rsidR="004217D1" w:rsidRPr="009E7C3D">
        <w:rPr>
          <w:iCs/>
          <w:lang w:val="ro-MD"/>
        </w:rPr>
        <w:t>ț</w:t>
      </w:r>
      <w:r w:rsidR="00C27413" w:rsidRPr="009E7C3D">
        <w:rPr>
          <w:iCs/>
          <w:lang w:val="ro-MD"/>
        </w:rPr>
        <w:t xml:space="preserve">ierea a </w:t>
      </w:r>
      <w:r w:rsidR="00A5490B" w:rsidRPr="009E7C3D">
        <w:rPr>
          <w:iCs/>
          <w:lang w:val="ro-MD"/>
        </w:rPr>
        <w:t>5</w:t>
      </w:r>
      <w:r w:rsidR="0078456C" w:rsidRPr="009E7C3D">
        <w:rPr>
          <w:iCs/>
          <w:lang w:val="ro-MD"/>
        </w:rPr>
        <w:t xml:space="preserve"> proiecte: lipsa finan</w:t>
      </w:r>
      <w:r w:rsidR="004217D1" w:rsidRPr="009E7C3D">
        <w:rPr>
          <w:iCs/>
          <w:lang w:val="ro-MD"/>
        </w:rPr>
        <w:t>ț</w:t>
      </w:r>
      <w:r w:rsidR="0078456C" w:rsidRPr="009E7C3D">
        <w:rPr>
          <w:iCs/>
          <w:lang w:val="ro-MD"/>
        </w:rPr>
        <w:t xml:space="preserve">ării (pentru 3 proiecte) </w:t>
      </w:r>
      <w:r w:rsidR="004217D1" w:rsidRPr="009E7C3D">
        <w:rPr>
          <w:iCs/>
          <w:lang w:val="ro-MD"/>
        </w:rPr>
        <w:t>ș</w:t>
      </w:r>
      <w:r w:rsidR="0078456C" w:rsidRPr="009E7C3D">
        <w:rPr>
          <w:iCs/>
          <w:lang w:val="ro-MD"/>
        </w:rPr>
        <w:t>i problemele aferente documenta</w:t>
      </w:r>
      <w:r w:rsidR="004217D1" w:rsidRPr="009E7C3D">
        <w:rPr>
          <w:iCs/>
          <w:lang w:val="ro-MD"/>
        </w:rPr>
        <w:t>ț</w:t>
      </w:r>
      <w:r w:rsidR="0078456C" w:rsidRPr="009E7C3D">
        <w:rPr>
          <w:iCs/>
          <w:lang w:val="ro-MD"/>
        </w:rPr>
        <w:t xml:space="preserve">iei tehnice (pentru </w:t>
      </w:r>
      <w:r w:rsidR="00992763" w:rsidRPr="009E7C3D">
        <w:rPr>
          <w:iCs/>
          <w:lang w:val="ro-MD"/>
        </w:rPr>
        <w:t>2</w:t>
      </w:r>
      <w:r w:rsidR="0078456C" w:rsidRPr="009E7C3D">
        <w:rPr>
          <w:iCs/>
          <w:lang w:val="ro-MD"/>
        </w:rPr>
        <w:t xml:space="preserve"> proiecte). </w:t>
      </w:r>
    </w:p>
    <w:p w14:paraId="715C75D2" w14:textId="77777777" w:rsidR="0078456C" w:rsidRPr="009E7C3D" w:rsidRDefault="0078456C" w:rsidP="00AE06A0">
      <w:pPr>
        <w:spacing w:line="276" w:lineRule="auto"/>
        <w:jc w:val="both"/>
        <w:rPr>
          <w:iCs/>
          <w:lang w:val="ro-MD"/>
        </w:rPr>
      </w:pPr>
    </w:p>
    <w:p w14:paraId="78010002" w14:textId="352C1710" w:rsidR="00C27413" w:rsidRPr="009E7C3D" w:rsidRDefault="00C27413" w:rsidP="00AE06A0">
      <w:pPr>
        <w:spacing w:line="276" w:lineRule="auto"/>
        <w:jc w:val="both"/>
        <w:rPr>
          <w:iCs/>
          <w:lang w:val="ro-MD"/>
        </w:rPr>
      </w:pPr>
      <w:r w:rsidRPr="009E7C3D">
        <w:rPr>
          <w:iCs/>
          <w:lang w:val="ro-MD"/>
        </w:rPr>
        <w:t>Totodată, pentru implementarea obiectivului specific 2, în perioada de referin</w:t>
      </w:r>
      <w:r w:rsidR="004217D1" w:rsidRPr="009E7C3D">
        <w:rPr>
          <w:iCs/>
          <w:lang w:val="ro-MD"/>
        </w:rPr>
        <w:t>ț</w:t>
      </w:r>
      <w:r w:rsidRPr="009E7C3D">
        <w:rPr>
          <w:iCs/>
          <w:lang w:val="ro-MD"/>
        </w:rPr>
        <w:t xml:space="preserve">ă au fost valorificate cca </w:t>
      </w:r>
      <w:r w:rsidR="00B167D7" w:rsidRPr="009E7C3D">
        <w:rPr>
          <w:iCs/>
          <w:lang w:val="ro-MD"/>
        </w:rPr>
        <w:t>60</w:t>
      </w:r>
      <w:r w:rsidRPr="009E7C3D">
        <w:rPr>
          <w:iCs/>
          <w:lang w:val="ro-MD"/>
        </w:rPr>
        <w:t xml:space="preserve">% din fondurile </w:t>
      </w:r>
      <w:r w:rsidR="0078456C" w:rsidRPr="009E7C3D">
        <w:rPr>
          <w:iCs/>
          <w:lang w:val="ro-MD"/>
        </w:rPr>
        <w:t xml:space="preserve">planificate </w:t>
      </w:r>
      <w:r w:rsidRPr="009E7C3D">
        <w:rPr>
          <w:iCs/>
          <w:lang w:val="ro-MD"/>
        </w:rPr>
        <w:t>din sursele Fondului Na</w:t>
      </w:r>
      <w:r w:rsidR="004217D1" w:rsidRPr="009E7C3D">
        <w:rPr>
          <w:iCs/>
          <w:lang w:val="ro-MD"/>
        </w:rPr>
        <w:t>ț</w:t>
      </w:r>
      <w:r w:rsidRPr="009E7C3D">
        <w:rPr>
          <w:iCs/>
          <w:lang w:val="ro-MD"/>
        </w:rPr>
        <w:t xml:space="preserve">ional </w:t>
      </w:r>
      <w:r w:rsidR="00525E7F" w:rsidRPr="009E7C3D">
        <w:rPr>
          <w:iCs/>
          <w:lang w:val="ro-MD"/>
        </w:rPr>
        <w:t>pentru</w:t>
      </w:r>
      <w:r w:rsidR="00DE1D14" w:rsidRPr="009E7C3D">
        <w:rPr>
          <w:iCs/>
          <w:lang w:val="ro-MD"/>
        </w:rPr>
        <w:t xml:space="preserve"> </w:t>
      </w:r>
      <w:r w:rsidRPr="009E7C3D">
        <w:rPr>
          <w:iCs/>
          <w:lang w:val="ro-MD"/>
        </w:rPr>
        <w:t xml:space="preserve">Dezvoltare Regională, inclusiv </w:t>
      </w:r>
      <w:r w:rsidR="008A33FF" w:rsidRPr="009E7C3D">
        <w:rPr>
          <w:iCs/>
          <w:lang w:val="ro-MD"/>
        </w:rPr>
        <w:t>65,</w:t>
      </w:r>
      <w:r w:rsidR="00B167D7" w:rsidRPr="009E7C3D">
        <w:rPr>
          <w:iCs/>
          <w:lang w:val="ro-MD"/>
        </w:rPr>
        <w:t>4</w:t>
      </w:r>
      <w:r w:rsidRPr="009E7C3D">
        <w:rPr>
          <w:iCs/>
          <w:lang w:val="ro-MD"/>
        </w:rPr>
        <w:t>% - în domeniul dezvoltării i</w:t>
      </w:r>
      <w:r w:rsidR="00425929" w:rsidRPr="009E7C3D">
        <w:rPr>
          <w:iCs/>
          <w:lang w:val="ro-MD"/>
        </w:rPr>
        <w:t xml:space="preserve">nfrastructurii de afaceri </w:t>
      </w:r>
      <w:r w:rsidR="004217D1" w:rsidRPr="009E7C3D">
        <w:rPr>
          <w:iCs/>
          <w:lang w:val="ro-MD"/>
        </w:rPr>
        <w:t>ș</w:t>
      </w:r>
      <w:r w:rsidR="00425929" w:rsidRPr="009E7C3D">
        <w:rPr>
          <w:iCs/>
          <w:lang w:val="ro-MD"/>
        </w:rPr>
        <w:t xml:space="preserve">i </w:t>
      </w:r>
      <w:r w:rsidR="008A33FF" w:rsidRPr="009E7C3D">
        <w:rPr>
          <w:iCs/>
          <w:lang w:val="ro-MD"/>
        </w:rPr>
        <w:t>55,</w:t>
      </w:r>
      <w:r w:rsidR="00B167D7" w:rsidRPr="009E7C3D">
        <w:rPr>
          <w:iCs/>
          <w:lang w:val="ro-MD"/>
        </w:rPr>
        <w:t>7</w:t>
      </w:r>
      <w:r w:rsidRPr="009E7C3D">
        <w:rPr>
          <w:iCs/>
          <w:lang w:val="ro-MD"/>
        </w:rPr>
        <w:t xml:space="preserve">% - în domeniul dezvoltării turismului. </w:t>
      </w:r>
    </w:p>
    <w:p w14:paraId="25E0B5BA" w14:textId="77777777" w:rsidR="0078456C" w:rsidRPr="009E7C3D" w:rsidRDefault="0078456C" w:rsidP="00AE06A0">
      <w:pPr>
        <w:spacing w:line="276" w:lineRule="auto"/>
        <w:jc w:val="both"/>
        <w:rPr>
          <w:iCs/>
          <w:highlight w:val="red"/>
          <w:lang w:val="ro-MD"/>
        </w:rPr>
      </w:pPr>
    </w:p>
    <w:p w14:paraId="24F7676B" w14:textId="418B5B07" w:rsidR="00AC5933" w:rsidRPr="009E7C3D" w:rsidRDefault="00BA3BA5" w:rsidP="00AE06A0">
      <w:pPr>
        <w:spacing w:line="276" w:lineRule="auto"/>
        <w:jc w:val="both"/>
        <w:rPr>
          <w:iCs/>
          <w:lang w:val="ro-MD"/>
        </w:rPr>
      </w:pPr>
      <w:r w:rsidRPr="009E7C3D">
        <w:rPr>
          <w:iCs/>
          <w:lang w:val="ro-MD"/>
        </w:rPr>
        <w:t xml:space="preserve">Progresul </w:t>
      </w:r>
      <w:r w:rsidR="00425929" w:rsidRPr="009E7C3D">
        <w:rPr>
          <w:iCs/>
          <w:lang w:val="ro-MD"/>
        </w:rPr>
        <w:t>mediu în atingerea</w:t>
      </w:r>
      <w:r w:rsidRPr="009E7C3D">
        <w:rPr>
          <w:iCs/>
          <w:lang w:val="ro-MD"/>
        </w:rPr>
        <w:t xml:space="preserve"> </w:t>
      </w:r>
      <w:r w:rsidR="004217D1" w:rsidRPr="009E7C3D">
        <w:rPr>
          <w:iCs/>
          <w:lang w:val="ro-MD"/>
        </w:rPr>
        <w:t>ț</w:t>
      </w:r>
      <w:r w:rsidRPr="009E7C3D">
        <w:rPr>
          <w:iCs/>
          <w:lang w:val="ro-MD"/>
        </w:rPr>
        <w:t xml:space="preserve">intelor fixate </w:t>
      </w:r>
      <w:r w:rsidR="00425929" w:rsidRPr="009E7C3D">
        <w:rPr>
          <w:iCs/>
          <w:lang w:val="ro-MD"/>
        </w:rPr>
        <w:t xml:space="preserve">în cadrul acestui obiectiv specific </w:t>
      </w:r>
      <w:r w:rsidRPr="009E7C3D">
        <w:rPr>
          <w:iCs/>
          <w:lang w:val="ro-MD"/>
        </w:rPr>
        <w:t>a constituit cca 70%, variind pe domenii de interven</w:t>
      </w:r>
      <w:r w:rsidR="004217D1" w:rsidRPr="009E7C3D">
        <w:rPr>
          <w:iCs/>
          <w:lang w:val="ro-MD"/>
        </w:rPr>
        <w:t>ț</w:t>
      </w:r>
      <w:r w:rsidRPr="009E7C3D">
        <w:rPr>
          <w:iCs/>
          <w:lang w:val="ro-MD"/>
        </w:rPr>
        <w:t xml:space="preserve">ie, fiind cel mai redus în cazul dezvoltării obiectivelor de infrastructură economică – doar </w:t>
      </w:r>
      <w:r w:rsidR="00B167D7" w:rsidRPr="009E7C3D">
        <w:rPr>
          <w:iCs/>
          <w:lang w:val="ro-MD"/>
        </w:rPr>
        <w:t>38.4</w:t>
      </w:r>
      <w:r w:rsidRPr="009E7C3D">
        <w:rPr>
          <w:iCs/>
          <w:lang w:val="ro-MD"/>
        </w:rPr>
        <w:t xml:space="preserve">% </w:t>
      </w:r>
      <w:r w:rsidR="004217D1" w:rsidRPr="009E7C3D">
        <w:rPr>
          <w:iCs/>
          <w:lang w:val="ro-MD"/>
        </w:rPr>
        <w:t>ș</w:t>
      </w:r>
      <w:r w:rsidRPr="009E7C3D">
        <w:rPr>
          <w:iCs/>
          <w:lang w:val="ro-MD"/>
        </w:rPr>
        <w:t xml:space="preserve">i relativ mai înalt în domeniul dezvoltării turismului: 100% în cazul reabilitării obiectivelor de patrimoniu </w:t>
      </w:r>
      <w:r w:rsidR="004217D1" w:rsidRPr="009E7C3D">
        <w:rPr>
          <w:iCs/>
          <w:lang w:val="ro-MD"/>
        </w:rPr>
        <w:t>ș</w:t>
      </w:r>
      <w:r w:rsidRPr="009E7C3D">
        <w:rPr>
          <w:iCs/>
          <w:lang w:val="ro-MD"/>
        </w:rPr>
        <w:t xml:space="preserve">i 60% </w:t>
      </w:r>
      <w:r w:rsidR="00D07B81" w:rsidRPr="009E7C3D">
        <w:rPr>
          <w:iCs/>
          <w:lang w:val="ro-MD"/>
        </w:rPr>
        <w:t xml:space="preserve">– </w:t>
      </w:r>
      <w:r w:rsidRPr="009E7C3D">
        <w:rPr>
          <w:iCs/>
          <w:lang w:val="ro-MD"/>
        </w:rPr>
        <w:t>în reabilitarea/construc</w:t>
      </w:r>
      <w:r w:rsidR="004217D1" w:rsidRPr="009E7C3D">
        <w:rPr>
          <w:iCs/>
          <w:lang w:val="ro-MD"/>
        </w:rPr>
        <w:t>ț</w:t>
      </w:r>
      <w:r w:rsidRPr="009E7C3D">
        <w:rPr>
          <w:iCs/>
          <w:lang w:val="ro-MD"/>
        </w:rPr>
        <w:t>ia căilor de acces către obiectivele turistice.</w:t>
      </w:r>
      <w:r w:rsidR="00176960" w:rsidRPr="009E7C3D">
        <w:rPr>
          <w:iCs/>
          <w:lang w:val="ro-MD"/>
        </w:rPr>
        <w:t xml:space="preserve"> </w:t>
      </w:r>
    </w:p>
    <w:p w14:paraId="7C4F8BD8" w14:textId="46FF41B2" w:rsidR="00B61BC6" w:rsidRPr="009E7C3D" w:rsidRDefault="00B61BC6" w:rsidP="00AE06A0">
      <w:pPr>
        <w:spacing w:line="276" w:lineRule="auto"/>
        <w:jc w:val="both"/>
        <w:rPr>
          <w:iCs/>
          <w:lang w:val="ro-MD"/>
        </w:rPr>
      </w:pPr>
    </w:p>
    <w:p w14:paraId="33370DA2" w14:textId="576624D0" w:rsidR="0078456C" w:rsidRPr="009E7C3D" w:rsidRDefault="0078456C" w:rsidP="00AE06A0">
      <w:pPr>
        <w:spacing w:line="276" w:lineRule="auto"/>
        <w:jc w:val="center"/>
        <w:rPr>
          <w:b/>
          <w:i/>
          <w:color w:val="FF0000"/>
          <w:lang w:val="ro-MD"/>
        </w:rPr>
      </w:pPr>
      <w:r w:rsidRPr="009E7C3D">
        <w:rPr>
          <w:b/>
          <w:i/>
          <w:lang w:val="ro-MD"/>
        </w:rPr>
        <w:t xml:space="preserve">Tabelul </w:t>
      </w:r>
      <w:r w:rsidR="00B167DB" w:rsidRPr="009E7C3D">
        <w:rPr>
          <w:b/>
          <w:i/>
          <w:lang w:val="ro-MD"/>
        </w:rPr>
        <w:t>13</w:t>
      </w:r>
      <w:r w:rsidRPr="009E7C3D">
        <w:rPr>
          <w:b/>
          <w:i/>
          <w:lang w:val="ro-MD"/>
        </w:rPr>
        <w:t>. Sinteza rezultatelor ob</w:t>
      </w:r>
      <w:r w:rsidR="004217D1" w:rsidRPr="009E7C3D">
        <w:rPr>
          <w:b/>
          <w:i/>
          <w:lang w:val="ro-MD"/>
        </w:rPr>
        <w:t>ț</w:t>
      </w:r>
      <w:r w:rsidRPr="009E7C3D">
        <w:rPr>
          <w:b/>
          <w:i/>
          <w:lang w:val="ro-MD"/>
        </w:rPr>
        <w:t>inute în implementarea ac</w:t>
      </w:r>
      <w:r w:rsidR="004217D1" w:rsidRPr="009E7C3D">
        <w:rPr>
          <w:b/>
          <w:i/>
          <w:lang w:val="ro-MD"/>
        </w:rPr>
        <w:t>ț</w:t>
      </w:r>
      <w:r w:rsidRPr="009E7C3D">
        <w:rPr>
          <w:b/>
          <w:i/>
          <w:lang w:val="ro-MD"/>
        </w:rPr>
        <w:t>iunilor O</w:t>
      </w:r>
      <w:r w:rsidR="00CF22B7" w:rsidRPr="009E7C3D">
        <w:rPr>
          <w:b/>
          <w:i/>
          <w:lang w:val="ro-MD"/>
        </w:rPr>
        <w:t>biectivului Specific</w:t>
      </w:r>
      <w:r w:rsidRPr="009E7C3D">
        <w:rPr>
          <w:b/>
          <w:i/>
          <w:lang w:val="ro-MD"/>
        </w:rPr>
        <w:t xml:space="preserve"> 2</w:t>
      </w:r>
      <w:r w:rsidR="000F3562" w:rsidRPr="009E7C3D">
        <w:rPr>
          <w:b/>
          <w:i/>
          <w:lang w:val="ro-MD"/>
        </w:rPr>
        <w:t xml:space="preserve"> </w:t>
      </w:r>
      <w:r w:rsidR="008A33FF" w:rsidRPr="009E7C3D">
        <w:rPr>
          <w:b/>
          <w:i/>
          <w:lang w:val="ro-MD"/>
        </w:rPr>
        <w:br/>
      </w:r>
      <w:r w:rsidR="000F3562" w:rsidRPr="009E7C3D">
        <w:rPr>
          <w:b/>
          <w:i/>
          <w:lang w:val="ro-MD"/>
        </w:rPr>
        <w:t>(2016-2020)</w:t>
      </w:r>
    </w:p>
    <w:tbl>
      <w:tblPr>
        <w:tblStyle w:val="af"/>
        <w:tblW w:w="9805" w:type="dxa"/>
        <w:jc w:val="center"/>
        <w:tblLayout w:type="fixed"/>
        <w:tblLook w:val="04A0" w:firstRow="1" w:lastRow="0" w:firstColumn="1" w:lastColumn="0" w:noHBand="0" w:noVBand="1"/>
      </w:tblPr>
      <w:tblGrid>
        <w:gridCol w:w="2785"/>
        <w:gridCol w:w="2880"/>
        <w:gridCol w:w="2880"/>
        <w:gridCol w:w="1260"/>
      </w:tblGrid>
      <w:tr w:rsidR="0078456C" w:rsidRPr="009E7C3D" w14:paraId="2BF2ABE5" w14:textId="77777777" w:rsidTr="00176960">
        <w:trPr>
          <w:tblHeader/>
          <w:jc w:val="center"/>
        </w:trPr>
        <w:tc>
          <w:tcPr>
            <w:tcW w:w="2785" w:type="dxa"/>
            <w:shd w:val="clear" w:color="auto" w:fill="E2EFD9" w:themeFill="accent6" w:themeFillTint="33"/>
            <w:vAlign w:val="center"/>
          </w:tcPr>
          <w:p w14:paraId="6212C622" w14:textId="3B39A784" w:rsidR="0078456C" w:rsidRPr="009E7C3D" w:rsidRDefault="0078456C" w:rsidP="00AE06A0">
            <w:pPr>
              <w:spacing w:line="276" w:lineRule="auto"/>
              <w:jc w:val="center"/>
              <w:rPr>
                <w:b/>
                <w:lang w:val="ro-MD"/>
              </w:rPr>
            </w:pPr>
            <w:r w:rsidRPr="009E7C3D">
              <w:rPr>
                <w:b/>
                <w:lang w:val="ro-MD"/>
              </w:rPr>
              <w:t>Domenii de interven</w:t>
            </w:r>
            <w:r w:rsidR="004217D1" w:rsidRPr="009E7C3D">
              <w:rPr>
                <w:b/>
                <w:lang w:val="ro-MD"/>
              </w:rPr>
              <w:t>ț</w:t>
            </w:r>
            <w:r w:rsidRPr="009E7C3D">
              <w:rPr>
                <w:b/>
                <w:lang w:val="ro-MD"/>
              </w:rPr>
              <w:t>ie</w:t>
            </w:r>
          </w:p>
        </w:tc>
        <w:tc>
          <w:tcPr>
            <w:tcW w:w="2880" w:type="dxa"/>
            <w:shd w:val="clear" w:color="auto" w:fill="E2EFD9" w:themeFill="accent6" w:themeFillTint="33"/>
            <w:vAlign w:val="center"/>
          </w:tcPr>
          <w:p w14:paraId="0547EEBB" w14:textId="77777777" w:rsidR="0078456C" w:rsidRPr="009E7C3D" w:rsidRDefault="0078456C" w:rsidP="00AE06A0">
            <w:pPr>
              <w:spacing w:line="276" w:lineRule="auto"/>
              <w:jc w:val="center"/>
              <w:rPr>
                <w:b/>
                <w:lang w:val="ro-MD"/>
              </w:rPr>
            </w:pPr>
            <w:r w:rsidRPr="009E7C3D">
              <w:rPr>
                <w:b/>
                <w:lang w:val="ro-MD"/>
              </w:rPr>
              <w:t>Planificat</w:t>
            </w:r>
          </w:p>
        </w:tc>
        <w:tc>
          <w:tcPr>
            <w:tcW w:w="2880" w:type="dxa"/>
            <w:shd w:val="clear" w:color="auto" w:fill="E2EFD9" w:themeFill="accent6" w:themeFillTint="33"/>
            <w:vAlign w:val="center"/>
          </w:tcPr>
          <w:p w14:paraId="339E3062" w14:textId="77777777" w:rsidR="0078456C" w:rsidRPr="009E7C3D" w:rsidRDefault="0078456C" w:rsidP="00AE06A0">
            <w:pPr>
              <w:spacing w:line="276" w:lineRule="auto"/>
              <w:jc w:val="center"/>
              <w:rPr>
                <w:b/>
                <w:lang w:val="ro-MD"/>
              </w:rPr>
            </w:pPr>
            <w:r w:rsidRPr="009E7C3D">
              <w:rPr>
                <w:b/>
                <w:lang w:val="ro-MD"/>
              </w:rPr>
              <w:t xml:space="preserve">Realizat </w:t>
            </w:r>
          </w:p>
        </w:tc>
        <w:tc>
          <w:tcPr>
            <w:tcW w:w="1260" w:type="dxa"/>
            <w:shd w:val="clear" w:color="auto" w:fill="E2EFD9" w:themeFill="accent6" w:themeFillTint="33"/>
            <w:vAlign w:val="center"/>
          </w:tcPr>
          <w:p w14:paraId="56B2FF22" w14:textId="77777777" w:rsidR="0078456C" w:rsidRPr="009E7C3D" w:rsidRDefault="0078456C" w:rsidP="00AE06A0">
            <w:pPr>
              <w:spacing w:line="276" w:lineRule="auto"/>
              <w:jc w:val="center"/>
              <w:rPr>
                <w:b/>
                <w:lang w:val="ro-MD"/>
              </w:rPr>
            </w:pPr>
            <w:r w:rsidRPr="009E7C3D">
              <w:rPr>
                <w:b/>
                <w:lang w:val="ro-MD"/>
              </w:rPr>
              <w:t>Progres</w:t>
            </w:r>
          </w:p>
        </w:tc>
      </w:tr>
      <w:tr w:rsidR="0078456C" w:rsidRPr="009E7C3D" w14:paraId="44A84C8E" w14:textId="77777777" w:rsidTr="00176960">
        <w:trPr>
          <w:trHeight w:val="690"/>
          <w:jc w:val="center"/>
        </w:trPr>
        <w:tc>
          <w:tcPr>
            <w:tcW w:w="2785" w:type="dxa"/>
          </w:tcPr>
          <w:p w14:paraId="4DD2B1BD" w14:textId="60D44A90" w:rsidR="0078456C" w:rsidRPr="009E7C3D" w:rsidRDefault="0078456C" w:rsidP="00AE06A0">
            <w:pPr>
              <w:spacing w:line="276" w:lineRule="auto"/>
              <w:rPr>
                <w:lang w:val="ro-MD"/>
              </w:rPr>
            </w:pPr>
            <w:r w:rsidRPr="009E7C3D">
              <w:rPr>
                <w:lang w:val="ro-MD"/>
              </w:rPr>
              <w:t>Dezvoltarea infrastructurii de suport în afaceri</w:t>
            </w:r>
          </w:p>
        </w:tc>
        <w:tc>
          <w:tcPr>
            <w:tcW w:w="2880" w:type="dxa"/>
          </w:tcPr>
          <w:p w14:paraId="26F985DD" w14:textId="5B406DE3" w:rsidR="0078456C" w:rsidRPr="009E7C3D" w:rsidRDefault="0078456C" w:rsidP="00AE06A0">
            <w:pPr>
              <w:tabs>
                <w:tab w:val="left" w:pos="252"/>
              </w:tabs>
              <w:spacing w:line="276" w:lineRule="auto"/>
              <w:rPr>
                <w:lang w:val="ro-MD"/>
              </w:rPr>
            </w:pPr>
            <w:r w:rsidRPr="009E7C3D">
              <w:rPr>
                <w:lang w:val="ro-MD"/>
              </w:rPr>
              <w:t>14 obiecte de infrastructură economică construite/</w:t>
            </w:r>
            <w:r w:rsidR="00425929" w:rsidRPr="009E7C3D">
              <w:rPr>
                <w:lang w:val="ro-MD"/>
              </w:rPr>
              <w:t xml:space="preserve"> </w:t>
            </w:r>
            <w:r w:rsidRPr="009E7C3D">
              <w:rPr>
                <w:lang w:val="ro-MD"/>
              </w:rPr>
              <w:t>reabilitate</w:t>
            </w:r>
          </w:p>
        </w:tc>
        <w:tc>
          <w:tcPr>
            <w:tcW w:w="2880" w:type="dxa"/>
          </w:tcPr>
          <w:p w14:paraId="51C48551" w14:textId="677AB075" w:rsidR="00425929" w:rsidRPr="009E7C3D" w:rsidRDefault="005668BB" w:rsidP="00AE06A0">
            <w:pPr>
              <w:tabs>
                <w:tab w:val="left" w:pos="252"/>
              </w:tabs>
              <w:spacing w:line="276" w:lineRule="auto"/>
              <w:rPr>
                <w:lang w:val="ro-MD"/>
              </w:rPr>
            </w:pPr>
            <w:r w:rsidRPr="009E7C3D">
              <w:rPr>
                <w:lang w:val="ro-MD"/>
              </w:rPr>
              <w:t>4</w:t>
            </w:r>
            <w:r w:rsidR="0078456C" w:rsidRPr="009E7C3D">
              <w:rPr>
                <w:lang w:val="ro-MD"/>
              </w:rPr>
              <w:t xml:space="preserve"> proiecte de infrastructură economică construite/</w:t>
            </w:r>
          </w:p>
          <w:p w14:paraId="4D913FD5" w14:textId="7B3B44D2" w:rsidR="0078456C" w:rsidRPr="009E7C3D" w:rsidRDefault="0078456C" w:rsidP="00AE06A0">
            <w:pPr>
              <w:tabs>
                <w:tab w:val="left" w:pos="252"/>
              </w:tabs>
              <w:spacing w:line="276" w:lineRule="auto"/>
              <w:rPr>
                <w:lang w:val="ro-MD"/>
              </w:rPr>
            </w:pPr>
            <w:r w:rsidRPr="009E7C3D">
              <w:rPr>
                <w:lang w:val="ro-MD"/>
              </w:rPr>
              <w:t>reabilitate</w:t>
            </w:r>
          </w:p>
        </w:tc>
        <w:tc>
          <w:tcPr>
            <w:tcW w:w="1260" w:type="dxa"/>
          </w:tcPr>
          <w:p w14:paraId="584AB255" w14:textId="12F3AD47" w:rsidR="0078456C" w:rsidRPr="009E7C3D" w:rsidRDefault="005668BB" w:rsidP="00AE06A0">
            <w:pPr>
              <w:pStyle w:val="a7"/>
              <w:tabs>
                <w:tab w:val="left" w:pos="252"/>
              </w:tabs>
              <w:spacing w:before="0" w:line="276" w:lineRule="auto"/>
              <w:ind w:left="-18" w:firstLine="0"/>
              <w:contextualSpacing w:val="0"/>
              <w:jc w:val="center"/>
              <w:rPr>
                <w:rFonts w:ascii="Times New Roman" w:hAnsi="Times New Roman"/>
                <w:sz w:val="24"/>
                <w:szCs w:val="24"/>
                <w:lang w:val="ro-MD"/>
              </w:rPr>
            </w:pPr>
            <w:r w:rsidRPr="009E7C3D">
              <w:rPr>
                <w:rFonts w:ascii="Times New Roman" w:hAnsi="Times New Roman"/>
                <w:sz w:val="24"/>
                <w:szCs w:val="24"/>
                <w:lang w:val="ro-MD"/>
              </w:rPr>
              <w:t>28.6</w:t>
            </w:r>
            <w:r w:rsidR="0078456C" w:rsidRPr="009E7C3D">
              <w:rPr>
                <w:rFonts w:ascii="Times New Roman" w:hAnsi="Times New Roman"/>
                <w:sz w:val="24"/>
                <w:szCs w:val="24"/>
                <w:lang w:val="ro-MD"/>
              </w:rPr>
              <w:t>%</w:t>
            </w:r>
          </w:p>
        </w:tc>
      </w:tr>
      <w:tr w:rsidR="0078456C" w:rsidRPr="009E7C3D" w14:paraId="42F49DCC" w14:textId="77777777" w:rsidTr="00176960">
        <w:trPr>
          <w:trHeight w:val="584"/>
          <w:jc w:val="center"/>
        </w:trPr>
        <w:tc>
          <w:tcPr>
            <w:tcW w:w="2785" w:type="dxa"/>
            <w:vMerge w:val="restart"/>
          </w:tcPr>
          <w:p w14:paraId="1B683B84" w14:textId="0F62FE5A" w:rsidR="0078456C" w:rsidRPr="009E7C3D" w:rsidRDefault="0078456C" w:rsidP="00AE06A0">
            <w:pPr>
              <w:spacing w:line="276" w:lineRule="auto"/>
              <w:rPr>
                <w:lang w:val="ro-MD"/>
              </w:rPr>
            </w:pPr>
            <w:r w:rsidRPr="009E7C3D">
              <w:rPr>
                <w:lang w:val="ro-MD"/>
              </w:rPr>
              <w:t xml:space="preserve">Dezvoltarea infrastructurii turistice </w:t>
            </w:r>
          </w:p>
        </w:tc>
        <w:tc>
          <w:tcPr>
            <w:tcW w:w="2880" w:type="dxa"/>
          </w:tcPr>
          <w:p w14:paraId="08C0015C" w14:textId="270ABAAD" w:rsidR="0078456C" w:rsidRPr="009E7C3D" w:rsidRDefault="0078456C" w:rsidP="00AE06A0">
            <w:pPr>
              <w:spacing w:line="276" w:lineRule="auto"/>
              <w:rPr>
                <w:lang w:val="ro-MD"/>
              </w:rPr>
            </w:pPr>
            <w:r w:rsidRPr="009E7C3D">
              <w:rPr>
                <w:lang w:val="ro-MD"/>
              </w:rPr>
              <w:t>Reabilitarea a 7 obiective de patrimoniu</w:t>
            </w:r>
          </w:p>
        </w:tc>
        <w:tc>
          <w:tcPr>
            <w:tcW w:w="2880" w:type="dxa"/>
          </w:tcPr>
          <w:p w14:paraId="4900E80F" w14:textId="346BCFAC" w:rsidR="0078456C" w:rsidRPr="009E7C3D" w:rsidRDefault="0078456C" w:rsidP="00AE06A0">
            <w:pPr>
              <w:spacing w:line="276" w:lineRule="auto"/>
              <w:rPr>
                <w:lang w:val="ro-MD"/>
              </w:rPr>
            </w:pPr>
            <w:r w:rsidRPr="009E7C3D">
              <w:rPr>
                <w:lang w:val="ro-MD"/>
              </w:rPr>
              <w:t>Reabilitarea a 7 obiective de patrimoniu</w:t>
            </w:r>
          </w:p>
        </w:tc>
        <w:tc>
          <w:tcPr>
            <w:tcW w:w="1260" w:type="dxa"/>
          </w:tcPr>
          <w:p w14:paraId="6D7B95F7" w14:textId="3F8D7582" w:rsidR="0078456C" w:rsidRPr="009E7C3D" w:rsidRDefault="00BA3BA5" w:rsidP="00AE06A0">
            <w:pPr>
              <w:spacing w:line="276" w:lineRule="auto"/>
              <w:jc w:val="center"/>
              <w:rPr>
                <w:iCs/>
                <w:lang w:val="ro-MD"/>
              </w:rPr>
            </w:pPr>
            <w:r w:rsidRPr="009E7C3D">
              <w:rPr>
                <w:iCs/>
                <w:lang w:val="ro-MD"/>
              </w:rPr>
              <w:t>100</w:t>
            </w:r>
            <w:r w:rsidR="0078456C" w:rsidRPr="009E7C3D">
              <w:rPr>
                <w:iCs/>
                <w:lang w:val="ro-MD"/>
              </w:rPr>
              <w:t>%</w:t>
            </w:r>
          </w:p>
          <w:p w14:paraId="42D365C9" w14:textId="5E043A24" w:rsidR="0078456C" w:rsidRPr="009E7C3D" w:rsidRDefault="0078456C" w:rsidP="00AE06A0">
            <w:pPr>
              <w:pStyle w:val="a7"/>
              <w:tabs>
                <w:tab w:val="left" w:pos="252"/>
              </w:tabs>
              <w:spacing w:before="0" w:line="276" w:lineRule="auto"/>
              <w:ind w:left="-18" w:firstLine="0"/>
              <w:contextualSpacing w:val="0"/>
              <w:jc w:val="center"/>
              <w:rPr>
                <w:rFonts w:ascii="Times New Roman" w:hAnsi="Times New Roman"/>
                <w:sz w:val="24"/>
                <w:szCs w:val="24"/>
                <w:lang w:val="ro-MD"/>
              </w:rPr>
            </w:pPr>
          </w:p>
        </w:tc>
      </w:tr>
      <w:tr w:rsidR="0078456C" w:rsidRPr="009E7C3D" w14:paraId="3622816A" w14:textId="77777777" w:rsidTr="00176960">
        <w:trPr>
          <w:trHeight w:val="584"/>
          <w:jc w:val="center"/>
        </w:trPr>
        <w:tc>
          <w:tcPr>
            <w:tcW w:w="2785" w:type="dxa"/>
            <w:vMerge/>
          </w:tcPr>
          <w:p w14:paraId="44DF2B88" w14:textId="77777777" w:rsidR="0078456C" w:rsidRPr="009E7C3D" w:rsidRDefault="0078456C" w:rsidP="00AE06A0">
            <w:pPr>
              <w:spacing w:line="276" w:lineRule="auto"/>
              <w:rPr>
                <w:lang w:val="ro-MD"/>
              </w:rPr>
            </w:pPr>
          </w:p>
        </w:tc>
        <w:tc>
          <w:tcPr>
            <w:tcW w:w="2880" w:type="dxa"/>
          </w:tcPr>
          <w:p w14:paraId="4095E9FB" w14:textId="7A993F0C" w:rsidR="0078456C" w:rsidRPr="009E7C3D" w:rsidRDefault="0078456C" w:rsidP="00AE06A0">
            <w:pPr>
              <w:spacing w:line="276" w:lineRule="auto"/>
              <w:rPr>
                <w:lang w:val="ro-MD"/>
              </w:rPr>
            </w:pPr>
            <w:r w:rsidRPr="009E7C3D">
              <w:rPr>
                <w:lang w:val="ro-MD"/>
              </w:rPr>
              <w:t>Dezvoltarea a 15 obiective turistice</w:t>
            </w:r>
          </w:p>
        </w:tc>
        <w:tc>
          <w:tcPr>
            <w:tcW w:w="2880" w:type="dxa"/>
          </w:tcPr>
          <w:p w14:paraId="523E1966" w14:textId="28902119" w:rsidR="0078456C" w:rsidRPr="009E7C3D" w:rsidRDefault="0078456C" w:rsidP="00AE06A0">
            <w:pPr>
              <w:spacing w:line="276" w:lineRule="auto"/>
              <w:rPr>
                <w:lang w:val="ro-MD"/>
              </w:rPr>
            </w:pPr>
            <w:r w:rsidRPr="009E7C3D">
              <w:rPr>
                <w:lang w:val="ro-MD"/>
              </w:rPr>
              <w:t xml:space="preserve">Dezvoltarea a </w:t>
            </w:r>
            <w:r w:rsidR="006E5C92" w:rsidRPr="009E7C3D">
              <w:rPr>
                <w:lang w:val="ro-MD"/>
              </w:rPr>
              <w:t>9</w:t>
            </w:r>
            <w:r w:rsidRPr="009E7C3D">
              <w:rPr>
                <w:lang w:val="ro-MD"/>
              </w:rPr>
              <w:t xml:space="preserve"> obiective turistice </w:t>
            </w:r>
          </w:p>
        </w:tc>
        <w:tc>
          <w:tcPr>
            <w:tcW w:w="1260" w:type="dxa"/>
          </w:tcPr>
          <w:p w14:paraId="63375722" w14:textId="11A2E8BC" w:rsidR="0078456C" w:rsidRPr="009E7C3D" w:rsidRDefault="0035652B" w:rsidP="00AE06A0">
            <w:pPr>
              <w:spacing w:line="276" w:lineRule="auto"/>
              <w:jc w:val="center"/>
              <w:rPr>
                <w:iCs/>
                <w:lang w:val="ro-MD"/>
              </w:rPr>
            </w:pPr>
            <w:r w:rsidRPr="009E7C3D">
              <w:rPr>
                <w:iCs/>
                <w:lang w:val="ro-MD"/>
              </w:rPr>
              <w:t>60</w:t>
            </w:r>
            <w:r w:rsidR="0078456C" w:rsidRPr="009E7C3D">
              <w:rPr>
                <w:iCs/>
                <w:lang w:val="ro-MD"/>
              </w:rPr>
              <w:t>%</w:t>
            </w:r>
          </w:p>
          <w:p w14:paraId="33614861" w14:textId="2311BF2F" w:rsidR="0078456C" w:rsidRPr="009E7C3D" w:rsidRDefault="0078456C" w:rsidP="00AE06A0">
            <w:pPr>
              <w:pStyle w:val="a7"/>
              <w:tabs>
                <w:tab w:val="left" w:pos="252"/>
              </w:tabs>
              <w:spacing w:before="0" w:line="276" w:lineRule="auto"/>
              <w:ind w:left="-18" w:firstLine="0"/>
              <w:contextualSpacing w:val="0"/>
              <w:jc w:val="center"/>
              <w:rPr>
                <w:rFonts w:ascii="Times New Roman" w:hAnsi="Times New Roman"/>
                <w:sz w:val="24"/>
                <w:szCs w:val="24"/>
                <w:lang w:val="ro-MD"/>
              </w:rPr>
            </w:pPr>
          </w:p>
        </w:tc>
      </w:tr>
      <w:tr w:rsidR="0078456C" w:rsidRPr="009E7C3D" w14:paraId="22C2FDFC" w14:textId="77777777" w:rsidTr="00176960">
        <w:trPr>
          <w:trHeight w:val="690"/>
          <w:jc w:val="center"/>
        </w:trPr>
        <w:tc>
          <w:tcPr>
            <w:tcW w:w="2785" w:type="dxa"/>
            <w:vMerge/>
          </w:tcPr>
          <w:p w14:paraId="7A7A4D06" w14:textId="20C7BF3C" w:rsidR="0078456C" w:rsidRPr="009E7C3D" w:rsidRDefault="0078456C" w:rsidP="00AE06A0">
            <w:pPr>
              <w:spacing w:line="276" w:lineRule="auto"/>
              <w:rPr>
                <w:lang w:val="ro-MD"/>
              </w:rPr>
            </w:pPr>
          </w:p>
        </w:tc>
        <w:tc>
          <w:tcPr>
            <w:tcW w:w="2880" w:type="dxa"/>
          </w:tcPr>
          <w:p w14:paraId="40E9DB56" w14:textId="74F41683" w:rsidR="0078456C" w:rsidRPr="009E7C3D" w:rsidRDefault="0078456C" w:rsidP="00AE06A0">
            <w:pPr>
              <w:tabs>
                <w:tab w:val="left" w:pos="252"/>
              </w:tabs>
              <w:spacing w:line="276" w:lineRule="auto"/>
              <w:rPr>
                <w:lang w:val="ro-MD"/>
              </w:rPr>
            </w:pPr>
            <w:r w:rsidRPr="009E7C3D">
              <w:rPr>
                <w:lang w:val="ro-MD"/>
              </w:rPr>
              <w:t>Construc</w:t>
            </w:r>
            <w:r w:rsidR="004217D1" w:rsidRPr="009E7C3D">
              <w:rPr>
                <w:lang w:val="ro-MD"/>
              </w:rPr>
              <w:t>ț</w:t>
            </w:r>
            <w:r w:rsidRPr="009E7C3D">
              <w:rPr>
                <w:lang w:val="ro-MD"/>
              </w:rPr>
              <w:t>ia/reabilitarea căilor de acces la obiectivele turistice – 10 km</w:t>
            </w:r>
          </w:p>
        </w:tc>
        <w:tc>
          <w:tcPr>
            <w:tcW w:w="2880" w:type="dxa"/>
          </w:tcPr>
          <w:p w14:paraId="48A6D498" w14:textId="4D818038" w:rsidR="0078456C" w:rsidRPr="009E7C3D" w:rsidRDefault="0078456C" w:rsidP="00AE06A0">
            <w:pPr>
              <w:tabs>
                <w:tab w:val="left" w:pos="252"/>
              </w:tabs>
              <w:spacing w:line="276" w:lineRule="auto"/>
              <w:ind w:left="-18"/>
              <w:rPr>
                <w:lang w:val="ro-MD"/>
              </w:rPr>
            </w:pPr>
            <w:r w:rsidRPr="009E7C3D">
              <w:rPr>
                <w:lang w:val="ro-MD"/>
              </w:rPr>
              <w:t>Construc</w:t>
            </w:r>
            <w:r w:rsidR="004217D1" w:rsidRPr="009E7C3D">
              <w:rPr>
                <w:lang w:val="ro-MD"/>
              </w:rPr>
              <w:t>ț</w:t>
            </w:r>
            <w:r w:rsidRPr="009E7C3D">
              <w:rPr>
                <w:lang w:val="ro-MD"/>
              </w:rPr>
              <w:t xml:space="preserve">ia/reabilitarea căilor de acces la obiectivele turistice – </w:t>
            </w:r>
            <w:r w:rsidR="006E5C92" w:rsidRPr="009E7C3D">
              <w:rPr>
                <w:lang w:val="ro-MD"/>
              </w:rPr>
              <w:t>7</w:t>
            </w:r>
            <w:r w:rsidRPr="009E7C3D">
              <w:rPr>
                <w:lang w:val="ro-MD"/>
              </w:rPr>
              <w:t xml:space="preserve"> km</w:t>
            </w:r>
          </w:p>
        </w:tc>
        <w:tc>
          <w:tcPr>
            <w:tcW w:w="1260" w:type="dxa"/>
          </w:tcPr>
          <w:p w14:paraId="4336A775" w14:textId="1A09BF92" w:rsidR="0078456C" w:rsidRPr="009E7C3D" w:rsidRDefault="006E5C92" w:rsidP="00AE06A0">
            <w:pPr>
              <w:pStyle w:val="a7"/>
              <w:tabs>
                <w:tab w:val="left" w:pos="252"/>
              </w:tabs>
              <w:spacing w:before="0" w:line="276" w:lineRule="auto"/>
              <w:ind w:left="-18" w:firstLine="0"/>
              <w:contextualSpacing w:val="0"/>
              <w:jc w:val="center"/>
              <w:rPr>
                <w:rFonts w:ascii="Times New Roman" w:hAnsi="Times New Roman"/>
                <w:sz w:val="24"/>
                <w:szCs w:val="24"/>
                <w:lang w:val="ro-MD"/>
              </w:rPr>
            </w:pPr>
            <w:r w:rsidRPr="009E7C3D">
              <w:rPr>
                <w:rFonts w:ascii="Times New Roman" w:hAnsi="Times New Roman"/>
                <w:iCs/>
                <w:sz w:val="24"/>
                <w:szCs w:val="24"/>
                <w:lang w:val="ro-MD"/>
              </w:rPr>
              <w:t>70</w:t>
            </w:r>
            <w:r w:rsidR="0078456C" w:rsidRPr="009E7C3D">
              <w:rPr>
                <w:rFonts w:ascii="Times New Roman" w:hAnsi="Times New Roman"/>
                <w:iCs/>
                <w:sz w:val="24"/>
                <w:szCs w:val="24"/>
                <w:lang w:val="ro-MD"/>
              </w:rPr>
              <w:t>%</w:t>
            </w:r>
          </w:p>
        </w:tc>
      </w:tr>
    </w:tbl>
    <w:p w14:paraId="4247495D" w14:textId="6AEFA279" w:rsidR="00AC5933" w:rsidRPr="000A53B1" w:rsidRDefault="00363763" w:rsidP="000A53B1">
      <w:pPr>
        <w:spacing w:line="276" w:lineRule="auto"/>
        <w:jc w:val="center"/>
        <w:rPr>
          <w:i/>
          <w:sz w:val="20"/>
          <w:szCs w:val="20"/>
          <w:lang w:val="ro-MD"/>
        </w:rPr>
      </w:pPr>
      <w:r w:rsidRPr="006F4272">
        <w:rPr>
          <w:i/>
          <w:sz w:val="20"/>
          <w:szCs w:val="20"/>
          <w:lang w:val="ro-MD"/>
        </w:rPr>
        <w:t>Sursa: Rapoartele MARDM privind implementarea SNDR</w:t>
      </w:r>
    </w:p>
    <w:p w14:paraId="18A3CDB0" w14:textId="338FA7CA" w:rsidR="00176960" w:rsidRPr="009E7C3D" w:rsidRDefault="008E3742" w:rsidP="00AE06A0">
      <w:pPr>
        <w:spacing w:line="276" w:lineRule="auto"/>
        <w:jc w:val="both"/>
        <w:rPr>
          <w:iCs/>
          <w:lang w:val="ro-MD"/>
        </w:rPr>
      </w:pPr>
      <w:r w:rsidRPr="009E7C3D">
        <w:rPr>
          <w:iCs/>
          <w:lang w:val="ro-MD"/>
        </w:rPr>
        <w:lastRenderedPageBreak/>
        <w:t>Rezultatul</w:t>
      </w:r>
      <w:r w:rsidR="00BA3BA5" w:rsidRPr="009E7C3D">
        <w:rPr>
          <w:iCs/>
          <w:lang w:val="ro-MD"/>
        </w:rPr>
        <w:t xml:space="preserve"> p</w:t>
      </w:r>
      <w:r w:rsidR="00E57BE3" w:rsidRPr="009E7C3D">
        <w:rPr>
          <w:iCs/>
          <w:lang w:val="ro-MD"/>
        </w:rPr>
        <w:t xml:space="preserve">roiectelor de dezvoltare regională implementate în cadrul Obiectivului 2 au contribuit la </w:t>
      </w:r>
      <w:r w:rsidRPr="009E7C3D">
        <w:rPr>
          <w:iCs/>
          <w:lang w:val="ro-MD"/>
        </w:rPr>
        <w:t xml:space="preserve">consolidarea unor indicatori pozitivi de impact </w:t>
      </w:r>
      <w:r w:rsidR="00E57BE3" w:rsidRPr="009E7C3D">
        <w:rPr>
          <w:iCs/>
          <w:lang w:val="ro-MD"/>
        </w:rPr>
        <w:t>la nivel na</w:t>
      </w:r>
      <w:r w:rsidR="004217D1" w:rsidRPr="009E7C3D">
        <w:rPr>
          <w:iCs/>
          <w:lang w:val="ro-MD"/>
        </w:rPr>
        <w:t>ț</w:t>
      </w:r>
      <w:r w:rsidR="00176960" w:rsidRPr="009E7C3D">
        <w:rPr>
          <w:iCs/>
          <w:lang w:val="ro-MD"/>
        </w:rPr>
        <w:t>ional</w:t>
      </w:r>
      <w:r w:rsidR="00E57BE3" w:rsidRPr="009E7C3D">
        <w:rPr>
          <w:iCs/>
          <w:lang w:val="ro-MD"/>
        </w:rPr>
        <w:t>, aferen</w:t>
      </w:r>
      <w:r w:rsidR="004217D1" w:rsidRPr="009E7C3D">
        <w:rPr>
          <w:iCs/>
          <w:lang w:val="ro-MD"/>
        </w:rPr>
        <w:t>ț</w:t>
      </w:r>
      <w:r w:rsidR="00E57BE3" w:rsidRPr="009E7C3D">
        <w:rPr>
          <w:iCs/>
          <w:lang w:val="ro-MD"/>
        </w:rPr>
        <w:t>i fiecărui domeniu de interven</w:t>
      </w:r>
      <w:r w:rsidR="004217D1" w:rsidRPr="009E7C3D">
        <w:rPr>
          <w:iCs/>
          <w:lang w:val="ro-MD"/>
        </w:rPr>
        <w:t>ț</w:t>
      </w:r>
      <w:r w:rsidR="00DE1D14" w:rsidRPr="009E7C3D">
        <w:rPr>
          <w:iCs/>
          <w:lang w:val="ro-MD"/>
        </w:rPr>
        <w:t>ie.</w:t>
      </w:r>
    </w:p>
    <w:p w14:paraId="41119F37" w14:textId="73A02C78" w:rsidR="00415410" w:rsidRPr="009E7C3D" w:rsidRDefault="00415410" w:rsidP="00AE06A0">
      <w:pPr>
        <w:spacing w:line="276" w:lineRule="auto"/>
        <w:jc w:val="both"/>
        <w:rPr>
          <w:iCs/>
          <w:lang w:val="ro-MD"/>
        </w:rPr>
      </w:pPr>
    </w:p>
    <w:p w14:paraId="29FE7BC1" w14:textId="6205B78C" w:rsidR="00BA3BA5" w:rsidRPr="00E341B2" w:rsidRDefault="00BA3BA5" w:rsidP="00AE06A0">
      <w:pPr>
        <w:spacing w:line="276" w:lineRule="auto"/>
        <w:jc w:val="both"/>
        <w:rPr>
          <w:b/>
          <w:i/>
          <w:color w:val="FF0000"/>
          <w:lang w:val="ro-MD"/>
        </w:rPr>
      </w:pPr>
      <w:r w:rsidRPr="00E341B2">
        <w:rPr>
          <w:b/>
          <w:color w:val="FF0000"/>
          <w:lang w:val="ro-MD"/>
        </w:rPr>
        <w:t xml:space="preserve">Tabelul </w:t>
      </w:r>
      <w:r w:rsidR="00B167DB" w:rsidRPr="00E341B2">
        <w:rPr>
          <w:b/>
          <w:color w:val="FF0000"/>
          <w:lang w:val="ro-MD"/>
        </w:rPr>
        <w:t>14</w:t>
      </w:r>
      <w:r w:rsidRPr="00E341B2">
        <w:rPr>
          <w:b/>
          <w:color w:val="FF0000"/>
          <w:lang w:val="ro-MD"/>
        </w:rPr>
        <w:t>.</w:t>
      </w:r>
      <w:r w:rsidRPr="00E341B2">
        <w:rPr>
          <w:b/>
          <w:i/>
          <w:color w:val="FF0000"/>
          <w:lang w:val="ro-MD"/>
        </w:rPr>
        <w:t xml:space="preserve"> Sinteza indicatorilor de impact în implementarea ac</w:t>
      </w:r>
      <w:r w:rsidR="004217D1" w:rsidRPr="00E341B2">
        <w:rPr>
          <w:b/>
          <w:i/>
          <w:color w:val="FF0000"/>
          <w:lang w:val="ro-MD"/>
        </w:rPr>
        <w:t>ț</w:t>
      </w:r>
      <w:r w:rsidRPr="00E341B2">
        <w:rPr>
          <w:b/>
          <w:i/>
          <w:color w:val="FF0000"/>
          <w:lang w:val="ro-MD"/>
        </w:rPr>
        <w:t xml:space="preserve">iunilor </w:t>
      </w:r>
      <w:r w:rsidR="006A3E03" w:rsidRPr="00E341B2">
        <w:rPr>
          <w:b/>
          <w:i/>
          <w:color w:val="FF0000"/>
          <w:lang w:val="ro-MD"/>
        </w:rPr>
        <w:t xml:space="preserve">Obiectivului Specific 2 </w:t>
      </w:r>
    </w:p>
    <w:tbl>
      <w:tblPr>
        <w:tblStyle w:val="af"/>
        <w:tblW w:w="9715" w:type="dxa"/>
        <w:tblLayout w:type="fixed"/>
        <w:tblLook w:val="04A0" w:firstRow="1" w:lastRow="0" w:firstColumn="1" w:lastColumn="0" w:noHBand="0" w:noVBand="1"/>
      </w:tblPr>
      <w:tblGrid>
        <w:gridCol w:w="5935"/>
        <w:gridCol w:w="3780"/>
      </w:tblGrid>
      <w:tr w:rsidR="00BA3BA5" w:rsidRPr="009E7C3D" w14:paraId="4845F996" w14:textId="77777777" w:rsidTr="00344BD9">
        <w:trPr>
          <w:tblHeader/>
        </w:trPr>
        <w:tc>
          <w:tcPr>
            <w:tcW w:w="5935" w:type="dxa"/>
            <w:shd w:val="clear" w:color="auto" w:fill="E2EFD9" w:themeFill="accent6" w:themeFillTint="33"/>
            <w:vAlign w:val="center"/>
          </w:tcPr>
          <w:p w14:paraId="105C8118" w14:textId="77A43450" w:rsidR="00BA3BA5" w:rsidRPr="009E7C3D" w:rsidRDefault="001B334A" w:rsidP="00AE06A0">
            <w:pPr>
              <w:spacing w:line="276" w:lineRule="auto"/>
              <w:jc w:val="center"/>
              <w:rPr>
                <w:b/>
                <w:lang w:val="ro-MD"/>
              </w:rPr>
            </w:pPr>
            <w:r w:rsidRPr="009E7C3D">
              <w:rPr>
                <w:b/>
                <w:lang w:val="ro-MD"/>
              </w:rPr>
              <w:t>Indicatori de impact</w:t>
            </w:r>
          </w:p>
        </w:tc>
        <w:tc>
          <w:tcPr>
            <w:tcW w:w="3780" w:type="dxa"/>
            <w:shd w:val="clear" w:color="auto" w:fill="E2EFD9" w:themeFill="accent6" w:themeFillTint="33"/>
          </w:tcPr>
          <w:p w14:paraId="47D11D6E" w14:textId="5F263771" w:rsidR="00BA3BA5" w:rsidRPr="009E7C3D" w:rsidRDefault="00BA3BA5" w:rsidP="00AE06A0">
            <w:pPr>
              <w:spacing w:line="276" w:lineRule="auto"/>
              <w:jc w:val="center"/>
              <w:rPr>
                <w:b/>
                <w:lang w:val="ro-MD"/>
              </w:rPr>
            </w:pPr>
            <w:r w:rsidRPr="009E7C3D">
              <w:rPr>
                <w:b/>
                <w:lang w:val="ro-MD"/>
              </w:rPr>
              <w:t>Evolu</w:t>
            </w:r>
            <w:r w:rsidR="004217D1" w:rsidRPr="009E7C3D">
              <w:rPr>
                <w:b/>
                <w:lang w:val="ro-MD"/>
              </w:rPr>
              <w:t>ț</w:t>
            </w:r>
            <w:r w:rsidRPr="009E7C3D">
              <w:rPr>
                <w:b/>
                <w:lang w:val="ro-MD"/>
              </w:rPr>
              <w:t>ie na</w:t>
            </w:r>
            <w:r w:rsidR="004217D1" w:rsidRPr="009E7C3D">
              <w:rPr>
                <w:b/>
                <w:lang w:val="ro-MD"/>
              </w:rPr>
              <w:t>ț</w:t>
            </w:r>
            <w:r w:rsidRPr="009E7C3D">
              <w:rPr>
                <w:b/>
                <w:lang w:val="ro-MD"/>
              </w:rPr>
              <w:t xml:space="preserve">ională </w:t>
            </w:r>
          </w:p>
          <w:p w14:paraId="3C62E924" w14:textId="7F69F5C8" w:rsidR="00BA3BA5" w:rsidRPr="009E7C3D" w:rsidRDefault="00BA3BA5" w:rsidP="00AE06A0">
            <w:pPr>
              <w:spacing w:line="276" w:lineRule="auto"/>
              <w:jc w:val="center"/>
              <w:rPr>
                <w:b/>
                <w:lang w:val="ro-MD"/>
              </w:rPr>
            </w:pPr>
            <w:r w:rsidRPr="009E7C3D">
              <w:rPr>
                <w:b/>
                <w:lang w:val="ro-MD"/>
              </w:rPr>
              <w:t>2016-20</w:t>
            </w:r>
            <w:r w:rsidR="005F15E0" w:rsidRPr="009E7C3D">
              <w:rPr>
                <w:b/>
                <w:lang w:val="ro-MD"/>
              </w:rPr>
              <w:t>19</w:t>
            </w:r>
          </w:p>
        </w:tc>
      </w:tr>
      <w:tr w:rsidR="00BA3BA5" w:rsidRPr="009E7C3D" w14:paraId="48F5B7CE" w14:textId="77777777" w:rsidTr="00344BD9">
        <w:trPr>
          <w:trHeight w:val="269"/>
        </w:trPr>
        <w:tc>
          <w:tcPr>
            <w:tcW w:w="5935" w:type="dxa"/>
          </w:tcPr>
          <w:p w14:paraId="7241F442" w14:textId="5D0AB9C8" w:rsidR="00BA3BA5" w:rsidRPr="009E7C3D" w:rsidRDefault="00BA3BA5" w:rsidP="00AE06A0">
            <w:pPr>
              <w:spacing w:line="276" w:lineRule="auto"/>
              <w:contextualSpacing/>
              <w:rPr>
                <w:lang w:val="ro-MD"/>
              </w:rPr>
            </w:pPr>
            <w:r w:rsidRPr="009E7C3D">
              <w:rPr>
                <w:lang w:val="ro-MD"/>
              </w:rPr>
              <w:t>Numărul total de salaria</w:t>
            </w:r>
            <w:r w:rsidR="004217D1" w:rsidRPr="009E7C3D">
              <w:rPr>
                <w:lang w:val="ro-MD"/>
              </w:rPr>
              <w:t>ț</w:t>
            </w:r>
            <w:r w:rsidRPr="009E7C3D">
              <w:rPr>
                <w:lang w:val="ro-MD"/>
              </w:rPr>
              <w:t>i în afara mun. Chi</w:t>
            </w:r>
            <w:r w:rsidR="004217D1" w:rsidRPr="009E7C3D">
              <w:rPr>
                <w:lang w:val="ro-MD"/>
              </w:rPr>
              <w:t>ș</w:t>
            </w:r>
            <w:r w:rsidRPr="009E7C3D">
              <w:rPr>
                <w:lang w:val="ro-MD"/>
              </w:rPr>
              <w:t>inău</w:t>
            </w:r>
          </w:p>
        </w:tc>
        <w:tc>
          <w:tcPr>
            <w:tcW w:w="3780" w:type="dxa"/>
          </w:tcPr>
          <w:p w14:paraId="6744797E" w14:textId="7C13F6C7" w:rsidR="00BA3BA5" w:rsidRPr="009E7C3D" w:rsidRDefault="00A82748" w:rsidP="00AE06A0">
            <w:pPr>
              <w:tabs>
                <w:tab w:val="left" w:pos="252"/>
              </w:tabs>
              <w:spacing w:line="276" w:lineRule="auto"/>
              <w:rPr>
                <w:lang w:val="ro-MD"/>
              </w:rPr>
            </w:pPr>
            <w:r w:rsidRPr="009E7C3D">
              <w:rPr>
                <w:lang w:val="ro-MD"/>
              </w:rPr>
              <w:t>+</w:t>
            </w:r>
            <w:r w:rsidR="00BA3BA5" w:rsidRPr="009E7C3D">
              <w:rPr>
                <w:lang w:val="ro-MD"/>
              </w:rPr>
              <w:t xml:space="preserve"> </w:t>
            </w:r>
            <w:r w:rsidR="000E0E63" w:rsidRPr="009E7C3D">
              <w:rPr>
                <w:lang w:val="ro-MD"/>
              </w:rPr>
              <w:t>4.04</w:t>
            </w:r>
            <w:r w:rsidR="00BA3BA5" w:rsidRPr="009E7C3D">
              <w:rPr>
                <w:lang w:val="ro-MD"/>
              </w:rPr>
              <w:t xml:space="preserve">% </w:t>
            </w:r>
            <w:r w:rsidR="00344BD9" w:rsidRPr="009E7C3D">
              <w:rPr>
                <w:lang w:val="ro-MD"/>
              </w:rPr>
              <w:t>(+ 14 880 salaria</w:t>
            </w:r>
            <w:r w:rsidR="004217D1" w:rsidRPr="009E7C3D">
              <w:rPr>
                <w:lang w:val="ro-MD"/>
              </w:rPr>
              <w:t>ț</w:t>
            </w:r>
            <w:r w:rsidR="00344BD9" w:rsidRPr="009E7C3D">
              <w:rPr>
                <w:lang w:val="ro-MD"/>
              </w:rPr>
              <w:t>i)</w:t>
            </w:r>
          </w:p>
        </w:tc>
      </w:tr>
      <w:tr w:rsidR="00BA3BA5" w:rsidRPr="009E7C3D" w14:paraId="207B1D9C" w14:textId="77777777" w:rsidTr="00344BD9">
        <w:trPr>
          <w:trHeight w:val="269"/>
        </w:trPr>
        <w:tc>
          <w:tcPr>
            <w:tcW w:w="5935" w:type="dxa"/>
          </w:tcPr>
          <w:p w14:paraId="4BD06A30" w14:textId="6E99DAF5" w:rsidR="00BA3BA5" w:rsidRPr="009E7C3D" w:rsidRDefault="00BA3BA5" w:rsidP="00AE06A0">
            <w:pPr>
              <w:spacing w:line="276" w:lineRule="auto"/>
              <w:contextualSpacing/>
              <w:rPr>
                <w:lang w:val="ro-MD"/>
              </w:rPr>
            </w:pPr>
            <w:r w:rsidRPr="009E7C3D">
              <w:rPr>
                <w:lang w:val="ro-MD"/>
              </w:rPr>
              <w:t>Investi</w:t>
            </w:r>
            <w:r w:rsidR="004217D1" w:rsidRPr="009E7C3D">
              <w:rPr>
                <w:lang w:val="ro-MD"/>
              </w:rPr>
              <w:t>ț</w:t>
            </w:r>
            <w:r w:rsidRPr="009E7C3D">
              <w:rPr>
                <w:lang w:val="ro-MD"/>
              </w:rPr>
              <w:t xml:space="preserve">ii totale în active </w:t>
            </w:r>
            <w:r w:rsidR="005F15E0" w:rsidRPr="009E7C3D">
              <w:rPr>
                <w:lang w:val="ro-MD"/>
              </w:rPr>
              <w:t>imobilizate</w:t>
            </w:r>
            <w:r w:rsidRPr="009E7C3D">
              <w:rPr>
                <w:lang w:val="ro-MD"/>
              </w:rPr>
              <w:t>, în afara mun. Chi</w:t>
            </w:r>
            <w:r w:rsidR="004217D1" w:rsidRPr="009E7C3D">
              <w:rPr>
                <w:lang w:val="ro-MD"/>
              </w:rPr>
              <w:t>ș</w:t>
            </w:r>
            <w:r w:rsidRPr="009E7C3D">
              <w:rPr>
                <w:lang w:val="ro-MD"/>
              </w:rPr>
              <w:t>inău</w:t>
            </w:r>
          </w:p>
        </w:tc>
        <w:tc>
          <w:tcPr>
            <w:tcW w:w="3780" w:type="dxa"/>
          </w:tcPr>
          <w:p w14:paraId="15869632" w14:textId="24EF301F" w:rsidR="000E0E63" w:rsidRPr="009E7C3D" w:rsidRDefault="00A82748" w:rsidP="00AE06A0">
            <w:pPr>
              <w:tabs>
                <w:tab w:val="left" w:pos="252"/>
              </w:tabs>
              <w:spacing w:line="276" w:lineRule="auto"/>
              <w:rPr>
                <w:lang w:val="ro-MD"/>
              </w:rPr>
            </w:pPr>
            <w:r w:rsidRPr="009E7C3D">
              <w:rPr>
                <w:lang w:val="ro-MD"/>
              </w:rPr>
              <w:t>+</w:t>
            </w:r>
            <w:r w:rsidR="000E0E63" w:rsidRPr="009E7C3D">
              <w:rPr>
                <w:lang w:val="ro-MD"/>
              </w:rPr>
              <w:t xml:space="preserve"> 15.1% </w:t>
            </w:r>
            <w:r w:rsidR="00344BD9" w:rsidRPr="009E7C3D">
              <w:rPr>
                <w:lang w:val="ro-MD"/>
              </w:rPr>
              <w:t>(</w:t>
            </w:r>
            <w:r w:rsidR="007D1530" w:rsidRPr="009E7C3D">
              <w:rPr>
                <w:lang w:val="ro-MD"/>
              </w:rPr>
              <w:t xml:space="preserve">+ 1352 </w:t>
            </w:r>
            <w:r w:rsidR="004131F8" w:rsidRPr="009E7C3D">
              <w:rPr>
                <w:lang w:val="ro-MD"/>
              </w:rPr>
              <w:t>m</w:t>
            </w:r>
            <w:r w:rsidR="00344BD9" w:rsidRPr="009E7C3D">
              <w:rPr>
                <w:lang w:val="ro-MD"/>
              </w:rPr>
              <w:t>il</w:t>
            </w:r>
            <w:r w:rsidR="004131F8" w:rsidRPr="009E7C3D">
              <w:rPr>
                <w:lang w:val="ro-MD"/>
              </w:rPr>
              <w:t xml:space="preserve"> MDL</w:t>
            </w:r>
            <w:r w:rsidR="00344BD9" w:rsidRPr="009E7C3D">
              <w:rPr>
                <w:lang w:val="ro-MD"/>
              </w:rPr>
              <w:t>)</w:t>
            </w:r>
            <w:r w:rsidR="004131F8" w:rsidRPr="009E7C3D">
              <w:rPr>
                <w:lang w:val="ro-MD"/>
              </w:rPr>
              <w:t xml:space="preserve"> </w:t>
            </w:r>
          </w:p>
        </w:tc>
      </w:tr>
      <w:tr w:rsidR="00BA3BA5" w:rsidRPr="009E7C3D" w14:paraId="44F401B0" w14:textId="77777777" w:rsidTr="00344BD9">
        <w:trPr>
          <w:trHeight w:val="350"/>
        </w:trPr>
        <w:tc>
          <w:tcPr>
            <w:tcW w:w="5935" w:type="dxa"/>
          </w:tcPr>
          <w:p w14:paraId="0A5C0F15" w14:textId="031732EE" w:rsidR="00BA3BA5" w:rsidRPr="009E7C3D" w:rsidRDefault="00BA3BA5" w:rsidP="00AE06A0">
            <w:pPr>
              <w:spacing w:line="276" w:lineRule="auto"/>
              <w:contextualSpacing/>
              <w:rPr>
                <w:lang w:val="ro-MD"/>
              </w:rPr>
            </w:pPr>
            <w:r w:rsidRPr="009E7C3D">
              <w:rPr>
                <w:lang w:val="ro-MD"/>
              </w:rPr>
              <w:t xml:space="preserve">Numărul de întreprinderi mici </w:t>
            </w:r>
            <w:r w:rsidR="004217D1" w:rsidRPr="009E7C3D">
              <w:rPr>
                <w:lang w:val="ro-MD"/>
              </w:rPr>
              <w:t>ș</w:t>
            </w:r>
            <w:r w:rsidRPr="009E7C3D">
              <w:rPr>
                <w:lang w:val="ro-MD"/>
              </w:rPr>
              <w:t>i mijlocii per 1000 de locuitori, în afara mun. Chi</w:t>
            </w:r>
            <w:r w:rsidR="004217D1" w:rsidRPr="009E7C3D">
              <w:rPr>
                <w:lang w:val="ro-MD"/>
              </w:rPr>
              <w:t>ș</w:t>
            </w:r>
            <w:r w:rsidRPr="009E7C3D">
              <w:rPr>
                <w:lang w:val="ro-MD"/>
              </w:rPr>
              <w:t>inău</w:t>
            </w:r>
          </w:p>
        </w:tc>
        <w:tc>
          <w:tcPr>
            <w:tcW w:w="3780" w:type="dxa"/>
          </w:tcPr>
          <w:p w14:paraId="08BB5806" w14:textId="7B35C838" w:rsidR="004131F8" w:rsidRPr="009E7C3D" w:rsidRDefault="00A82748" w:rsidP="00AE06A0">
            <w:pPr>
              <w:tabs>
                <w:tab w:val="left" w:pos="252"/>
              </w:tabs>
              <w:spacing w:line="276" w:lineRule="auto"/>
              <w:rPr>
                <w:lang w:val="ro-MD"/>
              </w:rPr>
            </w:pPr>
            <w:r w:rsidRPr="009E7C3D">
              <w:rPr>
                <w:lang w:val="ro-MD"/>
              </w:rPr>
              <w:t>+</w:t>
            </w:r>
            <w:r w:rsidR="004131F8" w:rsidRPr="009E7C3D">
              <w:rPr>
                <w:lang w:val="ro-MD"/>
              </w:rPr>
              <w:t>16.9</w:t>
            </w:r>
            <w:r w:rsidR="00BA3BA5" w:rsidRPr="009E7C3D">
              <w:rPr>
                <w:lang w:val="ro-MD"/>
              </w:rPr>
              <w:t xml:space="preserve">% (de la </w:t>
            </w:r>
            <w:r w:rsidR="004131F8" w:rsidRPr="009E7C3D">
              <w:rPr>
                <w:lang w:val="ro-MD"/>
              </w:rPr>
              <w:t xml:space="preserve">6.63 </w:t>
            </w:r>
            <w:r w:rsidR="00BA3BA5" w:rsidRPr="009E7C3D">
              <w:rPr>
                <w:lang w:val="ro-MD"/>
              </w:rPr>
              <w:t>l</w:t>
            </w:r>
            <w:r w:rsidR="004131F8" w:rsidRPr="009E7C3D">
              <w:rPr>
                <w:lang w:val="ro-MD"/>
              </w:rPr>
              <w:t>a 7.75</w:t>
            </w:r>
            <w:r w:rsidR="00BA3BA5" w:rsidRPr="009E7C3D">
              <w:rPr>
                <w:lang w:val="ro-MD"/>
              </w:rPr>
              <w:t>)</w:t>
            </w:r>
          </w:p>
        </w:tc>
      </w:tr>
      <w:tr w:rsidR="00BA3BA5" w:rsidRPr="009E7C3D" w14:paraId="33DDBF71" w14:textId="77777777" w:rsidTr="00344BD9">
        <w:trPr>
          <w:trHeight w:val="539"/>
        </w:trPr>
        <w:tc>
          <w:tcPr>
            <w:tcW w:w="5935" w:type="dxa"/>
          </w:tcPr>
          <w:p w14:paraId="5FF1A05E" w14:textId="24CA50A2" w:rsidR="00BA3BA5" w:rsidRPr="009E7C3D" w:rsidRDefault="00BA3BA5" w:rsidP="00AE06A0">
            <w:pPr>
              <w:spacing w:line="276" w:lineRule="auto"/>
              <w:contextualSpacing/>
              <w:rPr>
                <w:lang w:val="ro-MD"/>
              </w:rPr>
            </w:pPr>
            <w:r w:rsidRPr="009E7C3D">
              <w:rPr>
                <w:lang w:val="ro-MD"/>
              </w:rPr>
              <w:t>Numărul turi</w:t>
            </w:r>
            <w:r w:rsidR="004217D1" w:rsidRPr="009E7C3D">
              <w:rPr>
                <w:lang w:val="ro-MD"/>
              </w:rPr>
              <w:t>ș</w:t>
            </w:r>
            <w:r w:rsidRPr="009E7C3D">
              <w:rPr>
                <w:lang w:val="ro-MD"/>
              </w:rPr>
              <w:t>tilor caza</w:t>
            </w:r>
            <w:r w:rsidR="004217D1" w:rsidRPr="009E7C3D">
              <w:rPr>
                <w:lang w:val="ro-MD"/>
              </w:rPr>
              <w:t>ț</w:t>
            </w:r>
            <w:r w:rsidRPr="009E7C3D">
              <w:rPr>
                <w:lang w:val="ro-MD"/>
              </w:rPr>
              <w:t>i în structurile de primire turistică colectivă</w:t>
            </w:r>
          </w:p>
        </w:tc>
        <w:tc>
          <w:tcPr>
            <w:tcW w:w="3780" w:type="dxa"/>
          </w:tcPr>
          <w:p w14:paraId="53A21169" w14:textId="1745867C" w:rsidR="00BA3BA5" w:rsidRPr="009E7C3D" w:rsidRDefault="00A82748" w:rsidP="00AE06A0">
            <w:pPr>
              <w:tabs>
                <w:tab w:val="left" w:pos="252"/>
              </w:tabs>
              <w:spacing w:line="276" w:lineRule="auto"/>
              <w:rPr>
                <w:lang w:val="ro-MD"/>
              </w:rPr>
            </w:pPr>
            <w:r w:rsidRPr="009E7C3D">
              <w:rPr>
                <w:lang w:val="ro-MD"/>
              </w:rPr>
              <w:t>+</w:t>
            </w:r>
            <w:r w:rsidR="00BA3BA5" w:rsidRPr="009E7C3D">
              <w:rPr>
                <w:lang w:val="ro-MD"/>
              </w:rPr>
              <w:t xml:space="preserve"> </w:t>
            </w:r>
            <w:r w:rsidR="005F15E0" w:rsidRPr="009E7C3D">
              <w:rPr>
                <w:lang w:val="ro-MD"/>
              </w:rPr>
              <w:t>22.3</w:t>
            </w:r>
            <w:r w:rsidR="00BA3BA5" w:rsidRPr="009E7C3D">
              <w:rPr>
                <w:lang w:val="ro-MD"/>
              </w:rPr>
              <w:t>%</w:t>
            </w:r>
            <w:r w:rsidR="00344BD9" w:rsidRPr="009E7C3D">
              <w:rPr>
                <w:lang w:val="ro-MD"/>
              </w:rPr>
              <w:t xml:space="preserve"> (+ 68 558 turi</w:t>
            </w:r>
            <w:r w:rsidR="004217D1" w:rsidRPr="009E7C3D">
              <w:rPr>
                <w:lang w:val="ro-MD"/>
              </w:rPr>
              <w:t>ș</w:t>
            </w:r>
            <w:r w:rsidR="00344BD9" w:rsidRPr="009E7C3D">
              <w:rPr>
                <w:lang w:val="ro-MD"/>
              </w:rPr>
              <w:t>ti)</w:t>
            </w:r>
          </w:p>
        </w:tc>
      </w:tr>
      <w:tr w:rsidR="00BA3BA5" w:rsidRPr="009E7C3D" w14:paraId="27ADA73D" w14:textId="77777777" w:rsidTr="00344BD9">
        <w:trPr>
          <w:trHeight w:val="359"/>
        </w:trPr>
        <w:tc>
          <w:tcPr>
            <w:tcW w:w="5935" w:type="dxa"/>
          </w:tcPr>
          <w:p w14:paraId="5096C8F5" w14:textId="60D49C0C" w:rsidR="00BA3BA5" w:rsidRPr="009E7C3D" w:rsidRDefault="005F15E0" w:rsidP="00AE06A0">
            <w:pPr>
              <w:spacing w:line="276" w:lineRule="auto"/>
              <w:contextualSpacing/>
              <w:rPr>
                <w:lang w:val="ro-MD"/>
              </w:rPr>
            </w:pPr>
            <w:r w:rsidRPr="009E7C3D">
              <w:rPr>
                <w:lang w:val="ro-MD"/>
              </w:rPr>
              <w:t>Indic</w:t>
            </w:r>
            <w:r w:rsidR="00A82748" w:rsidRPr="009E7C3D">
              <w:rPr>
                <w:lang w:val="ro-MD"/>
              </w:rPr>
              <w:t>e</w:t>
            </w:r>
            <w:r w:rsidRPr="009E7C3D">
              <w:rPr>
                <w:lang w:val="ro-MD"/>
              </w:rPr>
              <w:t>le cre</w:t>
            </w:r>
            <w:r w:rsidR="004217D1" w:rsidRPr="009E7C3D">
              <w:rPr>
                <w:lang w:val="ro-MD"/>
              </w:rPr>
              <w:t>ș</w:t>
            </w:r>
            <w:r w:rsidRPr="009E7C3D">
              <w:rPr>
                <w:lang w:val="ro-MD"/>
              </w:rPr>
              <w:t>terii</w:t>
            </w:r>
            <w:r w:rsidR="00BA3BA5" w:rsidRPr="009E7C3D">
              <w:rPr>
                <w:lang w:val="ro-MD"/>
              </w:rPr>
              <w:t xml:space="preserve"> produc</w:t>
            </w:r>
            <w:r w:rsidR="004217D1" w:rsidRPr="009E7C3D">
              <w:rPr>
                <w:lang w:val="ro-MD"/>
              </w:rPr>
              <w:t>ț</w:t>
            </w:r>
            <w:r w:rsidR="00BA3BA5" w:rsidRPr="009E7C3D">
              <w:rPr>
                <w:lang w:val="ro-MD"/>
              </w:rPr>
              <w:t>iei industriale</w:t>
            </w:r>
          </w:p>
        </w:tc>
        <w:tc>
          <w:tcPr>
            <w:tcW w:w="3780" w:type="dxa"/>
          </w:tcPr>
          <w:p w14:paraId="43A8395E" w14:textId="0715EA9C" w:rsidR="00B2005B" w:rsidRPr="009E7C3D" w:rsidRDefault="00A82748" w:rsidP="00AE06A0">
            <w:pPr>
              <w:tabs>
                <w:tab w:val="left" w:pos="252"/>
              </w:tabs>
              <w:spacing w:line="276" w:lineRule="auto"/>
              <w:rPr>
                <w:lang w:val="ro-MD"/>
              </w:rPr>
            </w:pPr>
            <w:r w:rsidRPr="009E7C3D">
              <w:rPr>
                <w:lang w:val="ro-MD"/>
              </w:rPr>
              <w:t>+</w:t>
            </w:r>
            <w:r w:rsidR="00B2005B" w:rsidRPr="009E7C3D">
              <w:rPr>
                <w:lang w:val="ro-MD"/>
              </w:rPr>
              <w:t xml:space="preserve"> </w:t>
            </w:r>
            <w:r w:rsidR="00344BD9" w:rsidRPr="009E7C3D">
              <w:rPr>
                <w:lang w:val="ro-MD"/>
              </w:rPr>
              <w:t>9.1</w:t>
            </w:r>
            <w:r w:rsidR="005F15E0" w:rsidRPr="009E7C3D">
              <w:rPr>
                <w:lang w:val="ro-MD"/>
              </w:rPr>
              <w:t>%</w:t>
            </w:r>
          </w:p>
        </w:tc>
      </w:tr>
    </w:tbl>
    <w:p w14:paraId="29F4D61F" w14:textId="3908DAE5" w:rsidR="00125455" w:rsidRPr="006F4272" w:rsidRDefault="00363763" w:rsidP="00AE06A0">
      <w:pPr>
        <w:spacing w:after="120" w:line="276" w:lineRule="auto"/>
        <w:jc w:val="center"/>
        <w:rPr>
          <w:i/>
          <w:sz w:val="20"/>
          <w:szCs w:val="20"/>
          <w:lang w:val="ro-MD"/>
        </w:rPr>
      </w:pPr>
      <w:r w:rsidRPr="006F4272">
        <w:rPr>
          <w:i/>
          <w:sz w:val="20"/>
          <w:szCs w:val="20"/>
          <w:lang w:val="ro-MD"/>
        </w:rPr>
        <w:t xml:space="preserve">Sursa: </w:t>
      </w:r>
      <w:r w:rsidR="00502CB4" w:rsidRPr="006F4272">
        <w:rPr>
          <w:i/>
          <w:sz w:val="20"/>
          <w:szCs w:val="20"/>
          <w:lang w:val="ro-MD"/>
        </w:rPr>
        <w:t>Conform datelor furnizate de Biroul Național de Statistică</w:t>
      </w:r>
    </w:p>
    <w:p w14:paraId="39404D3C" w14:textId="09C209AC" w:rsidR="00125455" w:rsidRPr="009E7C3D" w:rsidRDefault="00E57BE3" w:rsidP="00AE06A0">
      <w:pPr>
        <w:spacing w:line="276" w:lineRule="auto"/>
        <w:jc w:val="both"/>
        <w:rPr>
          <w:lang w:val="ro-MD"/>
        </w:rPr>
      </w:pPr>
      <w:r w:rsidRPr="009E7C3D">
        <w:rPr>
          <w:lang w:val="ro-MD"/>
        </w:rPr>
        <w:t>O</w:t>
      </w:r>
      <w:r w:rsidR="00125455" w:rsidRPr="009E7C3D">
        <w:rPr>
          <w:lang w:val="ro-MD"/>
        </w:rPr>
        <w:t xml:space="preserve"> altă măsură planificată pentru implementare </w:t>
      </w:r>
      <w:r w:rsidR="00CE0232" w:rsidRPr="009E7C3D">
        <w:rPr>
          <w:lang w:val="ro-MD"/>
        </w:rPr>
        <w:t xml:space="preserve">în cadrul Obiectivului Specific </w:t>
      </w:r>
      <w:r w:rsidRPr="009E7C3D">
        <w:rPr>
          <w:lang w:val="ro-MD"/>
        </w:rPr>
        <w:t xml:space="preserve">2 </w:t>
      </w:r>
      <w:r w:rsidR="00125455" w:rsidRPr="009E7C3D">
        <w:rPr>
          <w:lang w:val="ro-MD"/>
        </w:rPr>
        <w:t xml:space="preserve">a reprezentat consolidarea dimensiunii urbane a politicii </w:t>
      </w:r>
      <w:r w:rsidR="006A3E03" w:rsidRPr="009E7C3D">
        <w:rPr>
          <w:lang w:val="ro-MD"/>
        </w:rPr>
        <w:t>na</w:t>
      </w:r>
      <w:r w:rsidR="004217D1" w:rsidRPr="009E7C3D">
        <w:rPr>
          <w:lang w:val="ro-MD"/>
        </w:rPr>
        <w:t>ț</w:t>
      </w:r>
      <w:r w:rsidR="006A3E03" w:rsidRPr="009E7C3D">
        <w:rPr>
          <w:lang w:val="ro-MD"/>
        </w:rPr>
        <w:t xml:space="preserve">ionale </w:t>
      </w:r>
      <w:r w:rsidR="00125455" w:rsidRPr="009E7C3D">
        <w:rPr>
          <w:lang w:val="ro-MD"/>
        </w:rPr>
        <w:t xml:space="preserve">de dezvoltare regională prin </w:t>
      </w:r>
      <w:r w:rsidRPr="009E7C3D">
        <w:rPr>
          <w:b/>
          <w:lang w:val="ro-MD"/>
        </w:rPr>
        <w:t xml:space="preserve">conceptualizarea </w:t>
      </w:r>
      <w:r w:rsidRPr="009E7C3D">
        <w:rPr>
          <w:b/>
          <w:bCs/>
          <w:lang w:val="ro-MD"/>
        </w:rPr>
        <w:t>re</w:t>
      </w:r>
      <w:r w:rsidR="004217D1" w:rsidRPr="009E7C3D">
        <w:rPr>
          <w:b/>
          <w:bCs/>
          <w:lang w:val="ro-MD"/>
        </w:rPr>
        <w:t>ț</w:t>
      </w:r>
      <w:r w:rsidRPr="009E7C3D">
        <w:rPr>
          <w:b/>
          <w:bCs/>
          <w:lang w:val="ro-MD"/>
        </w:rPr>
        <w:t>elei de centre urbane</w:t>
      </w:r>
      <w:r w:rsidRPr="009E7C3D">
        <w:rPr>
          <w:lang w:val="ro-MD"/>
        </w:rPr>
        <w:t>. În acest sens</w:t>
      </w:r>
      <w:r w:rsidR="00125455" w:rsidRPr="009E7C3D">
        <w:rPr>
          <w:lang w:val="ro-MD"/>
        </w:rPr>
        <w:t>,</w:t>
      </w:r>
      <w:r w:rsidRPr="009E7C3D">
        <w:rPr>
          <w:lang w:val="ro-MD"/>
        </w:rPr>
        <w:t xml:space="preserve"> în perioada de </w:t>
      </w:r>
      <w:r w:rsidR="00125455" w:rsidRPr="009E7C3D">
        <w:rPr>
          <w:lang w:val="ro-MD"/>
        </w:rPr>
        <w:t>referin</w:t>
      </w:r>
      <w:r w:rsidR="004217D1" w:rsidRPr="009E7C3D">
        <w:rPr>
          <w:lang w:val="ro-MD"/>
        </w:rPr>
        <w:t>ț</w:t>
      </w:r>
      <w:r w:rsidR="00125455" w:rsidRPr="009E7C3D">
        <w:rPr>
          <w:lang w:val="ro-MD"/>
        </w:rPr>
        <w:t>ă a fost elaborat</w:t>
      </w:r>
      <w:r w:rsidR="00283443" w:rsidRPr="009E7C3D">
        <w:rPr>
          <w:lang w:val="ro-MD"/>
        </w:rPr>
        <w:t>ă</w:t>
      </w:r>
      <w:r w:rsidR="00125455" w:rsidRPr="009E7C3D">
        <w:rPr>
          <w:lang w:val="ro-MD"/>
        </w:rPr>
        <w:t xml:space="preserve"> </w:t>
      </w:r>
      <w:r w:rsidR="004217D1" w:rsidRPr="009E7C3D">
        <w:rPr>
          <w:lang w:val="ro-MD"/>
        </w:rPr>
        <w:t>ș</w:t>
      </w:r>
      <w:r w:rsidR="00125455" w:rsidRPr="009E7C3D">
        <w:rPr>
          <w:lang w:val="ro-MD"/>
        </w:rPr>
        <w:t>i aprobat</w:t>
      </w:r>
      <w:r w:rsidR="00283443" w:rsidRPr="009E7C3D">
        <w:rPr>
          <w:lang w:val="ro-MD"/>
        </w:rPr>
        <w:t xml:space="preserve">ă Propunerea de Politică Publică </w:t>
      </w:r>
      <w:r w:rsidR="00125455" w:rsidRPr="009E7C3D">
        <w:rPr>
          <w:lang w:val="ro-MD"/>
        </w:rPr>
        <w:t>privind centrel</w:t>
      </w:r>
      <w:r w:rsidR="00FF7287" w:rsidRPr="009E7C3D">
        <w:rPr>
          <w:lang w:val="ro-MD"/>
        </w:rPr>
        <w:t xml:space="preserve">e urbane de dezvoltare </w:t>
      </w:r>
      <w:r w:rsidR="00125455" w:rsidRPr="009E7C3D">
        <w:rPr>
          <w:lang w:val="ro-MD"/>
        </w:rPr>
        <w:t>în Republica Moldova, iar în baza acestuia a fost elaborat</w:t>
      </w:r>
      <w:r w:rsidR="00525E7F" w:rsidRPr="009E7C3D">
        <w:rPr>
          <w:lang w:val="ro-MD"/>
        </w:rPr>
        <w:t>ă</w:t>
      </w:r>
      <w:r w:rsidR="00125455" w:rsidRPr="009E7C3D">
        <w:rPr>
          <w:lang w:val="ro-MD"/>
        </w:rPr>
        <w:t xml:space="preserve"> </w:t>
      </w:r>
      <w:r w:rsidR="006B0809" w:rsidRPr="009E7C3D">
        <w:rPr>
          <w:lang w:val="ro-MD"/>
        </w:rPr>
        <w:t>și aprobat</w:t>
      </w:r>
      <w:r w:rsidR="00525E7F" w:rsidRPr="009E7C3D">
        <w:rPr>
          <w:lang w:val="ro-MD"/>
        </w:rPr>
        <w:t>ă</w:t>
      </w:r>
      <w:r w:rsidR="006B0809" w:rsidRPr="009E7C3D">
        <w:rPr>
          <w:lang w:val="ro-MD"/>
        </w:rPr>
        <w:t xml:space="preserve"> </w:t>
      </w:r>
      <w:r w:rsidR="00525E7F" w:rsidRPr="009E7C3D">
        <w:rPr>
          <w:lang w:val="ro-MD"/>
        </w:rPr>
        <w:t>Hotărîrea de Guvern nr. 916/2020 cu privire la aprobarea</w:t>
      </w:r>
      <w:r w:rsidR="00125455" w:rsidRPr="009E7C3D">
        <w:rPr>
          <w:lang w:val="ro-MD"/>
        </w:rPr>
        <w:t xml:space="preserve"> Programul</w:t>
      </w:r>
      <w:r w:rsidR="00525E7F" w:rsidRPr="009E7C3D">
        <w:rPr>
          <w:lang w:val="ro-MD"/>
        </w:rPr>
        <w:t>ui</w:t>
      </w:r>
      <w:r w:rsidR="00125455" w:rsidRPr="009E7C3D">
        <w:rPr>
          <w:lang w:val="ro-MD"/>
        </w:rPr>
        <w:t xml:space="preserve"> na</w:t>
      </w:r>
      <w:r w:rsidR="004217D1" w:rsidRPr="009E7C3D">
        <w:rPr>
          <w:lang w:val="ro-MD"/>
        </w:rPr>
        <w:t>ț</w:t>
      </w:r>
      <w:r w:rsidR="00125455" w:rsidRPr="009E7C3D">
        <w:rPr>
          <w:lang w:val="ro-MD"/>
        </w:rPr>
        <w:t>ional de dezvoltare a ora</w:t>
      </w:r>
      <w:r w:rsidR="004217D1" w:rsidRPr="009E7C3D">
        <w:rPr>
          <w:lang w:val="ro-MD"/>
        </w:rPr>
        <w:t>ș</w:t>
      </w:r>
      <w:r w:rsidR="00125455" w:rsidRPr="009E7C3D">
        <w:rPr>
          <w:lang w:val="ro-MD"/>
        </w:rPr>
        <w:t>elor – poli de cre</w:t>
      </w:r>
      <w:r w:rsidR="004217D1" w:rsidRPr="009E7C3D">
        <w:rPr>
          <w:lang w:val="ro-MD"/>
        </w:rPr>
        <w:t>ș</w:t>
      </w:r>
      <w:r w:rsidR="00125455" w:rsidRPr="009E7C3D">
        <w:rPr>
          <w:lang w:val="ro-MD"/>
        </w:rPr>
        <w:t>tere</w:t>
      </w:r>
      <w:r w:rsidR="00525E7F" w:rsidRPr="009E7C3D">
        <w:rPr>
          <w:lang w:val="ro-MD"/>
        </w:rPr>
        <w:t xml:space="preserve"> în Republica Moldova</w:t>
      </w:r>
      <w:r w:rsidR="00125455" w:rsidRPr="009E7C3D">
        <w:rPr>
          <w:lang w:val="ro-MD"/>
        </w:rPr>
        <w:t xml:space="preserve">. </w:t>
      </w:r>
      <w:r w:rsidRPr="009E7C3D">
        <w:rPr>
          <w:lang w:val="ro-MD"/>
        </w:rPr>
        <w:t>Totodată, în perioada de referin</w:t>
      </w:r>
      <w:r w:rsidR="004217D1" w:rsidRPr="009E7C3D">
        <w:rPr>
          <w:lang w:val="ro-MD"/>
        </w:rPr>
        <w:t>ț</w:t>
      </w:r>
      <w:r w:rsidRPr="009E7C3D">
        <w:rPr>
          <w:lang w:val="ro-MD"/>
        </w:rPr>
        <w:t>ă</w:t>
      </w:r>
      <w:r w:rsidR="00125455" w:rsidRPr="009E7C3D">
        <w:rPr>
          <w:lang w:val="ro-MD"/>
        </w:rPr>
        <w:t>, s-a reu</w:t>
      </w:r>
      <w:r w:rsidR="004217D1" w:rsidRPr="009E7C3D">
        <w:rPr>
          <w:lang w:val="ro-MD"/>
        </w:rPr>
        <w:t>ș</w:t>
      </w:r>
      <w:r w:rsidR="00125455" w:rsidRPr="009E7C3D">
        <w:rPr>
          <w:lang w:val="ro-MD"/>
        </w:rPr>
        <w:t>it atragerea din partea donatorilor de resurse financiare în valoare de 500 mii</w:t>
      </w:r>
      <w:r w:rsidR="00525E7F" w:rsidRPr="009E7C3D">
        <w:rPr>
          <w:lang w:val="ro-MD"/>
        </w:rPr>
        <w:t xml:space="preserve"> euro</w:t>
      </w:r>
      <w:r w:rsidR="00125455" w:rsidRPr="009E7C3D">
        <w:rPr>
          <w:lang w:val="ro-MD"/>
        </w:rPr>
        <w:t xml:space="preserve"> </w:t>
      </w:r>
      <w:r w:rsidRPr="009E7C3D">
        <w:rPr>
          <w:lang w:val="ro-MD"/>
        </w:rPr>
        <w:t>pentru continuarea proiectelor invest</w:t>
      </w:r>
      <w:r w:rsidR="00125455" w:rsidRPr="009E7C3D">
        <w:rPr>
          <w:lang w:val="ro-MD"/>
        </w:rPr>
        <w:t>i</w:t>
      </w:r>
      <w:r w:rsidR="004217D1" w:rsidRPr="009E7C3D">
        <w:rPr>
          <w:lang w:val="ro-MD"/>
        </w:rPr>
        <w:t>ț</w:t>
      </w:r>
      <w:r w:rsidR="00125455" w:rsidRPr="009E7C3D">
        <w:rPr>
          <w:lang w:val="ro-MD"/>
        </w:rPr>
        <w:t>ionale de revitalizare urbană, direc</w:t>
      </w:r>
      <w:r w:rsidR="004217D1" w:rsidRPr="009E7C3D">
        <w:rPr>
          <w:lang w:val="ro-MD"/>
        </w:rPr>
        <w:t>ț</w:t>
      </w:r>
      <w:r w:rsidR="00125455" w:rsidRPr="009E7C3D">
        <w:rPr>
          <w:lang w:val="ro-MD"/>
        </w:rPr>
        <w:t>ionate pentru 8 ora</w:t>
      </w:r>
      <w:r w:rsidR="004217D1" w:rsidRPr="009E7C3D">
        <w:rPr>
          <w:lang w:val="ro-MD"/>
        </w:rPr>
        <w:t>ș</w:t>
      </w:r>
      <w:r w:rsidR="00125455" w:rsidRPr="009E7C3D">
        <w:rPr>
          <w:lang w:val="ro-MD"/>
        </w:rPr>
        <w:t xml:space="preserve">e </w:t>
      </w:r>
      <w:r w:rsidR="004217D1" w:rsidRPr="009E7C3D">
        <w:rPr>
          <w:lang w:val="ro-MD"/>
        </w:rPr>
        <w:t>ș</w:t>
      </w:r>
      <w:r w:rsidR="00125455" w:rsidRPr="009E7C3D">
        <w:rPr>
          <w:lang w:val="ro-MD"/>
        </w:rPr>
        <w:t>i municipii:</w:t>
      </w:r>
      <w:r w:rsidRPr="009E7C3D">
        <w:rPr>
          <w:lang w:val="ro-MD"/>
        </w:rPr>
        <w:t xml:space="preserve"> </w:t>
      </w:r>
      <w:r w:rsidR="00125455" w:rsidRPr="009E7C3D">
        <w:rPr>
          <w:lang w:val="ro-MD"/>
        </w:rPr>
        <w:t>Soroca, Ialoveni, Ocni</w:t>
      </w:r>
      <w:r w:rsidR="004217D1" w:rsidRPr="009E7C3D">
        <w:rPr>
          <w:lang w:val="ro-MD"/>
        </w:rPr>
        <w:t>ț</w:t>
      </w:r>
      <w:r w:rsidR="00125455" w:rsidRPr="009E7C3D">
        <w:rPr>
          <w:lang w:val="ro-MD"/>
        </w:rPr>
        <w:t>a, Cimi</w:t>
      </w:r>
      <w:r w:rsidR="004217D1" w:rsidRPr="009E7C3D">
        <w:rPr>
          <w:lang w:val="ro-MD"/>
        </w:rPr>
        <w:t>ș</w:t>
      </w:r>
      <w:r w:rsidR="00125455" w:rsidRPr="009E7C3D">
        <w:rPr>
          <w:lang w:val="ro-MD"/>
        </w:rPr>
        <w:t>lia, Cău</w:t>
      </w:r>
      <w:r w:rsidR="004217D1" w:rsidRPr="009E7C3D">
        <w:rPr>
          <w:lang w:val="ro-MD"/>
        </w:rPr>
        <w:t>ș</w:t>
      </w:r>
      <w:r w:rsidR="00125455" w:rsidRPr="009E7C3D">
        <w:rPr>
          <w:lang w:val="ro-MD"/>
        </w:rPr>
        <w:t>eni, Ungheni, Băl</w:t>
      </w:r>
      <w:r w:rsidR="004217D1" w:rsidRPr="009E7C3D">
        <w:rPr>
          <w:lang w:val="ro-MD"/>
        </w:rPr>
        <w:t>ț</w:t>
      </w:r>
      <w:r w:rsidR="00125455" w:rsidRPr="009E7C3D">
        <w:rPr>
          <w:lang w:val="ro-MD"/>
        </w:rPr>
        <w:t xml:space="preserve">i </w:t>
      </w:r>
      <w:r w:rsidR="004217D1" w:rsidRPr="009E7C3D">
        <w:rPr>
          <w:lang w:val="ro-MD"/>
        </w:rPr>
        <w:t>ș</w:t>
      </w:r>
      <w:r w:rsidR="00125455" w:rsidRPr="009E7C3D">
        <w:rPr>
          <w:lang w:val="ro-MD"/>
        </w:rPr>
        <w:t>i Edine</w:t>
      </w:r>
      <w:r w:rsidR="004217D1" w:rsidRPr="009E7C3D">
        <w:rPr>
          <w:lang w:val="ro-MD"/>
        </w:rPr>
        <w:t>ț</w:t>
      </w:r>
      <w:r w:rsidR="00125455" w:rsidRPr="009E7C3D">
        <w:rPr>
          <w:lang w:val="ro-MD"/>
        </w:rPr>
        <w:t xml:space="preserve">. </w:t>
      </w:r>
    </w:p>
    <w:p w14:paraId="61CBBC71" w14:textId="2EE3411E" w:rsidR="009E7C3D" w:rsidRPr="009E7C3D" w:rsidRDefault="009E7C3D" w:rsidP="00AE06A0">
      <w:pPr>
        <w:spacing w:line="276" w:lineRule="auto"/>
        <w:jc w:val="both"/>
        <w:rPr>
          <w:lang w:val="ro-MD"/>
        </w:rPr>
      </w:pPr>
    </w:p>
    <w:p w14:paraId="413B625C" w14:textId="66DC2E61" w:rsidR="00125455" w:rsidRPr="009E7C3D" w:rsidRDefault="00E57BE3" w:rsidP="00AE06A0">
      <w:pPr>
        <w:spacing w:after="120" w:line="276" w:lineRule="auto"/>
        <w:jc w:val="both"/>
        <w:rPr>
          <w:b/>
          <w:u w:val="single"/>
          <w:lang w:val="ro-MD"/>
        </w:rPr>
      </w:pPr>
      <w:r w:rsidRPr="009E7C3D">
        <w:rPr>
          <w:b/>
          <w:u w:val="single"/>
          <w:lang w:val="ro-MD"/>
        </w:rPr>
        <w:t>Obiectivul 3: Îmbunătă</w:t>
      </w:r>
      <w:r w:rsidR="004217D1" w:rsidRPr="009E7C3D">
        <w:rPr>
          <w:b/>
          <w:u w:val="single"/>
          <w:lang w:val="ro-MD"/>
        </w:rPr>
        <w:t>ț</w:t>
      </w:r>
      <w:r w:rsidRPr="009E7C3D">
        <w:rPr>
          <w:b/>
          <w:u w:val="single"/>
          <w:lang w:val="ro-MD"/>
        </w:rPr>
        <w:t>irea guvernan</w:t>
      </w:r>
      <w:r w:rsidR="004217D1" w:rsidRPr="009E7C3D">
        <w:rPr>
          <w:b/>
          <w:u w:val="single"/>
          <w:lang w:val="ro-MD"/>
        </w:rPr>
        <w:t>ț</w:t>
      </w:r>
      <w:r w:rsidRPr="009E7C3D">
        <w:rPr>
          <w:b/>
          <w:u w:val="single"/>
          <w:lang w:val="ro-MD"/>
        </w:rPr>
        <w:t>ei în domeniul dezvoltăr</w:t>
      </w:r>
      <w:r w:rsidR="00415410" w:rsidRPr="009E7C3D">
        <w:rPr>
          <w:b/>
          <w:u w:val="single"/>
          <w:lang w:val="ro-MD"/>
        </w:rPr>
        <w:t xml:space="preserve">ii regionale </w:t>
      </w:r>
    </w:p>
    <w:p w14:paraId="1CCAD83F" w14:textId="3D3E7AD0" w:rsidR="00E57BE3" w:rsidRPr="009E7C3D" w:rsidRDefault="00E57BE3" w:rsidP="00AE06A0">
      <w:pPr>
        <w:spacing w:line="276" w:lineRule="auto"/>
        <w:jc w:val="both"/>
        <w:rPr>
          <w:iCs/>
          <w:lang w:val="ro-MD"/>
        </w:rPr>
      </w:pPr>
      <w:r w:rsidRPr="009E7C3D">
        <w:rPr>
          <w:iCs/>
          <w:lang w:val="ro-MD"/>
        </w:rPr>
        <w:t xml:space="preserve">Realizarea Obiectivului specific 3 </w:t>
      </w:r>
      <w:r w:rsidR="002B5B5B" w:rsidRPr="009E7C3D">
        <w:rPr>
          <w:iCs/>
          <w:lang w:val="ro-MD"/>
        </w:rPr>
        <w:t>s-a bazat pe</w:t>
      </w:r>
      <w:r w:rsidRPr="009E7C3D">
        <w:rPr>
          <w:iCs/>
          <w:lang w:val="ro-MD"/>
        </w:rPr>
        <w:t xml:space="preserve"> următoarele </w:t>
      </w:r>
      <w:r w:rsidR="006E2AE8" w:rsidRPr="009E7C3D">
        <w:rPr>
          <w:iCs/>
          <w:lang w:val="ro-MD"/>
        </w:rPr>
        <w:t>3 mă</w:t>
      </w:r>
      <w:r w:rsidRPr="009E7C3D">
        <w:rPr>
          <w:iCs/>
          <w:lang w:val="ro-MD"/>
        </w:rPr>
        <w:t>suri: Perfec</w:t>
      </w:r>
      <w:r w:rsidR="004217D1" w:rsidRPr="009E7C3D">
        <w:rPr>
          <w:iCs/>
          <w:lang w:val="ro-MD"/>
        </w:rPr>
        <w:t>ț</w:t>
      </w:r>
      <w:r w:rsidRPr="009E7C3D">
        <w:rPr>
          <w:iCs/>
          <w:lang w:val="ro-MD"/>
        </w:rPr>
        <w:t xml:space="preserve">ionarea cadrului legislativ </w:t>
      </w:r>
      <w:r w:rsidR="004217D1" w:rsidRPr="009E7C3D">
        <w:rPr>
          <w:iCs/>
          <w:lang w:val="ro-MD"/>
        </w:rPr>
        <w:t>ș</w:t>
      </w:r>
      <w:r w:rsidRPr="009E7C3D">
        <w:rPr>
          <w:iCs/>
          <w:lang w:val="ro-MD"/>
        </w:rPr>
        <w:t xml:space="preserve">i normativ în domeniul dezvoltării regionale </w:t>
      </w:r>
      <w:r w:rsidR="004217D1" w:rsidRPr="009E7C3D">
        <w:rPr>
          <w:iCs/>
          <w:lang w:val="ro-MD"/>
        </w:rPr>
        <w:t>ș</w:t>
      </w:r>
      <w:r w:rsidRPr="009E7C3D">
        <w:rPr>
          <w:iCs/>
          <w:lang w:val="ro-MD"/>
        </w:rPr>
        <w:t>i celui aferent Consolidarea cadrului institu</w:t>
      </w:r>
      <w:r w:rsidR="004217D1" w:rsidRPr="009E7C3D">
        <w:rPr>
          <w:iCs/>
          <w:lang w:val="ro-MD"/>
        </w:rPr>
        <w:t>ț</w:t>
      </w:r>
      <w:r w:rsidRPr="009E7C3D">
        <w:rPr>
          <w:iCs/>
          <w:lang w:val="ro-MD"/>
        </w:rPr>
        <w:t xml:space="preserve">ional </w:t>
      </w:r>
      <w:r w:rsidR="004217D1" w:rsidRPr="009E7C3D">
        <w:rPr>
          <w:iCs/>
          <w:lang w:val="ro-MD"/>
        </w:rPr>
        <w:t>ș</w:t>
      </w:r>
      <w:r w:rsidRPr="009E7C3D">
        <w:rPr>
          <w:iCs/>
          <w:lang w:val="ro-MD"/>
        </w:rPr>
        <w:t>i a poten</w:t>
      </w:r>
      <w:r w:rsidR="004217D1" w:rsidRPr="009E7C3D">
        <w:rPr>
          <w:iCs/>
          <w:lang w:val="ro-MD"/>
        </w:rPr>
        <w:t>ț</w:t>
      </w:r>
      <w:r w:rsidRPr="009E7C3D">
        <w:rPr>
          <w:iCs/>
          <w:lang w:val="ro-MD"/>
        </w:rPr>
        <w:t xml:space="preserve">ialului administrativ, dar </w:t>
      </w:r>
      <w:r w:rsidR="004217D1" w:rsidRPr="009E7C3D">
        <w:rPr>
          <w:iCs/>
          <w:lang w:val="ro-MD"/>
        </w:rPr>
        <w:t>ș</w:t>
      </w:r>
      <w:r w:rsidRPr="009E7C3D">
        <w:rPr>
          <w:iCs/>
          <w:lang w:val="ro-MD"/>
        </w:rPr>
        <w:t xml:space="preserve">i prin Eficientizarea sistemului de monitorizare </w:t>
      </w:r>
      <w:r w:rsidR="004217D1" w:rsidRPr="009E7C3D">
        <w:rPr>
          <w:iCs/>
          <w:lang w:val="ro-MD"/>
        </w:rPr>
        <w:t>ș</w:t>
      </w:r>
      <w:r w:rsidRPr="009E7C3D">
        <w:rPr>
          <w:iCs/>
          <w:lang w:val="ro-MD"/>
        </w:rPr>
        <w:t xml:space="preserve">i evaluare a implementării Strategiei. </w:t>
      </w:r>
    </w:p>
    <w:p w14:paraId="5BAFAF9F" w14:textId="77777777" w:rsidR="006E2AE8" w:rsidRPr="009E7C3D" w:rsidRDefault="006E2AE8" w:rsidP="00AE06A0">
      <w:pPr>
        <w:spacing w:line="276" w:lineRule="auto"/>
        <w:jc w:val="both"/>
        <w:rPr>
          <w:iCs/>
          <w:lang w:val="ro-MD"/>
        </w:rPr>
      </w:pPr>
    </w:p>
    <w:p w14:paraId="2CD6BB62" w14:textId="46F0A935" w:rsidR="00E57BE3" w:rsidRPr="009E7C3D" w:rsidRDefault="00E57BE3" w:rsidP="00AE06A0">
      <w:pPr>
        <w:spacing w:line="276" w:lineRule="auto"/>
        <w:jc w:val="both"/>
        <w:rPr>
          <w:iCs/>
          <w:lang w:val="ro-MD"/>
        </w:rPr>
      </w:pPr>
      <w:r w:rsidRPr="009E7C3D">
        <w:rPr>
          <w:iCs/>
          <w:lang w:val="ro-MD"/>
        </w:rPr>
        <w:t xml:space="preserve">Principalele </w:t>
      </w:r>
      <w:r w:rsidR="004217D1" w:rsidRPr="009E7C3D">
        <w:rPr>
          <w:iCs/>
          <w:lang w:val="ro-MD"/>
        </w:rPr>
        <w:t>ț</w:t>
      </w:r>
      <w:r w:rsidRPr="009E7C3D">
        <w:rPr>
          <w:iCs/>
          <w:lang w:val="ro-MD"/>
        </w:rPr>
        <w:t>inte urmărite în perioada de implement</w:t>
      </w:r>
      <w:r w:rsidR="006E2AE8" w:rsidRPr="009E7C3D">
        <w:rPr>
          <w:iCs/>
          <w:lang w:val="ro-MD"/>
        </w:rPr>
        <w:t>are au constat în:</w:t>
      </w:r>
    </w:p>
    <w:p w14:paraId="44DF77EB" w14:textId="0A120BCC" w:rsidR="00E57BE3" w:rsidRPr="009E7C3D" w:rsidRDefault="00E57BE3" w:rsidP="00AE06A0">
      <w:pPr>
        <w:numPr>
          <w:ilvl w:val="0"/>
          <w:numId w:val="2"/>
        </w:numPr>
        <w:spacing w:line="276" w:lineRule="auto"/>
        <w:ind w:left="180" w:hanging="180"/>
        <w:jc w:val="both"/>
        <w:rPr>
          <w:lang w:val="ro-MD"/>
        </w:rPr>
      </w:pPr>
      <w:r w:rsidRPr="009E7C3D">
        <w:rPr>
          <w:lang w:val="ro-MD"/>
        </w:rPr>
        <w:t>Extinderea ariei de acoperire a politicii de Dezvoltare Regională</w:t>
      </w:r>
      <w:r w:rsidR="006E2AE8" w:rsidRPr="009E7C3D">
        <w:rPr>
          <w:lang w:val="ro-MD"/>
        </w:rPr>
        <w:t>.</w:t>
      </w:r>
    </w:p>
    <w:p w14:paraId="4C0839A1" w14:textId="715B5391" w:rsidR="00E57BE3" w:rsidRPr="009E7C3D" w:rsidRDefault="00E57BE3" w:rsidP="00AE06A0">
      <w:pPr>
        <w:numPr>
          <w:ilvl w:val="0"/>
          <w:numId w:val="2"/>
        </w:numPr>
        <w:spacing w:line="276" w:lineRule="auto"/>
        <w:ind w:left="180" w:hanging="180"/>
        <w:jc w:val="both"/>
        <w:rPr>
          <w:lang w:val="ro-MD"/>
        </w:rPr>
      </w:pPr>
      <w:r w:rsidRPr="009E7C3D">
        <w:rPr>
          <w:lang w:val="ro-MD"/>
        </w:rPr>
        <w:t>Asigurarea unei cooperări interministeriale eficiente</w:t>
      </w:r>
      <w:r w:rsidR="006E2AE8" w:rsidRPr="009E7C3D">
        <w:rPr>
          <w:lang w:val="ro-MD"/>
        </w:rPr>
        <w:t>.</w:t>
      </w:r>
    </w:p>
    <w:p w14:paraId="7297A55C" w14:textId="00DE1ED9" w:rsidR="00E57BE3" w:rsidRPr="009E7C3D" w:rsidRDefault="00E57BE3" w:rsidP="00AE06A0">
      <w:pPr>
        <w:numPr>
          <w:ilvl w:val="0"/>
          <w:numId w:val="2"/>
        </w:numPr>
        <w:spacing w:line="276" w:lineRule="auto"/>
        <w:ind w:left="180" w:hanging="180"/>
        <w:jc w:val="both"/>
        <w:rPr>
          <w:lang w:val="ro-MD"/>
        </w:rPr>
      </w:pPr>
      <w:r w:rsidRPr="009E7C3D">
        <w:rPr>
          <w:lang w:val="ro-MD"/>
        </w:rPr>
        <w:t>Consolidarea capacită</w:t>
      </w:r>
      <w:r w:rsidR="004217D1" w:rsidRPr="009E7C3D">
        <w:rPr>
          <w:lang w:val="ro-MD"/>
        </w:rPr>
        <w:t>ț</w:t>
      </w:r>
      <w:r w:rsidRPr="009E7C3D">
        <w:rPr>
          <w:lang w:val="ro-MD"/>
        </w:rPr>
        <w:t>ilor APL-urilor în implementarea proiectelor regionale</w:t>
      </w:r>
      <w:r w:rsidR="006E2AE8" w:rsidRPr="009E7C3D">
        <w:rPr>
          <w:lang w:val="ro-MD"/>
        </w:rPr>
        <w:t>.</w:t>
      </w:r>
    </w:p>
    <w:p w14:paraId="3EAFAC63" w14:textId="59AF9282" w:rsidR="00E57BE3" w:rsidRPr="009E7C3D" w:rsidRDefault="00E57BE3" w:rsidP="00AE06A0">
      <w:pPr>
        <w:numPr>
          <w:ilvl w:val="0"/>
          <w:numId w:val="2"/>
        </w:numPr>
        <w:spacing w:line="276" w:lineRule="auto"/>
        <w:ind w:left="180" w:hanging="180"/>
        <w:jc w:val="both"/>
        <w:rPr>
          <w:lang w:val="ro-MD"/>
        </w:rPr>
      </w:pPr>
      <w:r w:rsidRPr="009E7C3D">
        <w:rPr>
          <w:lang w:val="ro-MD"/>
        </w:rPr>
        <w:t>Îmbunătă</w:t>
      </w:r>
      <w:r w:rsidR="004217D1" w:rsidRPr="009E7C3D">
        <w:rPr>
          <w:lang w:val="ro-MD"/>
        </w:rPr>
        <w:t>ț</w:t>
      </w:r>
      <w:r w:rsidRPr="009E7C3D">
        <w:rPr>
          <w:lang w:val="ro-MD"/>
        </w:rPr>
        <w:t>irea mecanismu</w:t>
      </w:r>
      <w:r w:rsidR="006E2AE8" w:rsidRPr="009E7C3D">
        <w:rPr>
          <w:lang w:val="ro-MD"/>
        </w:rPr>
        <w:t>lui de finan</w:t>
      </w:r>
      <w:r w:rsidR="004217D1" w:rsidRPr="009E7C3D">
        <w:rPr>
          <w:lang w:val="ro-MD"/>
        </w:rPr>
        <w:t>ț</w:t>
      </w:r>
      <w:r w:rsidR="006E2AE8" w:rsidRPr="009E7C3D">
        <w:rPr>
          <w:lang w:val="ro-MD"/>
        </w:rPr>
        <w:t>are a proiectelor.</w:t>
      </w:r>
    </w:p>
    <w:p w14:paraId="6AD8611A" w14:textId="77777777" w:rsidR="006E2AE8" w:rsidRPr="009E7C3D" w:rsidRDefault="006E2AE8" w:rsidP="00AE06A0">
      <w:pPr>
        <w:spacing w:line="276" w:lineRule="auto"/>
        <w:jc w:val="both"/>
        <w:rPr>
          <w:lang w:val="ro-MD"/>
        </w:rPr>
      </w:pPr>
    </w:p>
    <w:p w14:paraId="4FD78BFF" w14:textId="5D6FE006" w:rsidR="00304EEA" w:rsidRPr="009E7C3D" w:rsidRDefault="00304EEA" w:rsidP="00AE06A0">
      <w:pPr>
        <w:spacing w:line="276" w:lineRule="auto"/>
        <w:jc w:val="both"/>
        <w:rPr>
          <w:lang w:val="ro-MD"/>
        </w:rPr>
      </w:pPr>
      <w:r w:rsidRPr="009E7C3D">
        <w:rPr>
          <w:lang w:val="ro-MD"/>
        </w:rPr>
        <w:t xml:space="preserve">Modificările operate </w:t>
      </w:r>
      <w:r w:rsidR="00A2556A">
        <w:rPr>
          <w:lang w:val="ro-MD"/>
        </w:rPr>
        <w:t xml:space="preserve">în structurile guvernamentale </w:t>
      </w:r>
      <w:r w:rsidRPr="009E7C3D">
        <w:rPr>
          <w:lang w:val="ro-MD"/>
        </w:rPr>
        <w:t>au avut un impact direct asupra proceselor î</w:t>
      </w:r>
      <w:r w:rsidR="006A3E03" w:rsidRPr="009E7C3D">
        <w:rPr>
          <w:lang w:val="ro-MD"/>
        </w:rPr>
        <w:t>n desfă</w:t>
      </w:r>
      <w:r w:rsidR="004217D1" w:rsidRPr="009E7C3D">
        <w:rPr>
          <w:lang w:val="ro-MD"/>
        </w:rPr>
        <w:t>ș</w:t>
      </w:r>
      <w:r w:rsidR="006A3E03" w:rsidRPr="009E7C3D">
        <w:rPr>
          <w:lang w:val="ro-MD"/>
        </w:rPr>
        <w:t>urare legate de alocare</w:t>
      </w:r>
      <w:r w:rsidRPr="009E7C3D">
        <w:rPr>
          <w:lang w:val="ro-MD"/>
        </w:rPr>
        <w:t>a finan</w:t>
      </w:r>
      <w:r w:rsidR="004217D1" w:rsidRPr="009E7C3D">
        <w:rPr>
          <w:lang w:val="ro-MD"/>
        </w:rPr>
        <w:t>ț</w:t>
      </w:r>
      <w:r w:rsidRPr="009E7C3D">
        <w:rPr>
          <w:lang w:val="ro-MD"/>
        </w:rPr>
        <w:t>ării pentru proiectele de dezvoltare regional</w:t>
      </w:r>
      <w:r w:rsidR="006A3E03" w:rsidRPr="009E7C3D">
        <w:rPr>
          <w:lang w:val="ro-MD"/>
        </w:rPr>
        <w:t>ă</w:t>
      </w:r>
      <w:r w:rsidRPr="009E7C3D">
        <w:rPr>
          <w:lang w:val="ro-MD"/>
        </w:rPr>
        <w:t xml:space="preserve">, dar </w:t>
      </w:r>
      <w:r w:rsidR="004217D1" w:rsidRPr="009E7C3D">
        <w:rPr>
          <w:lang w:val="ro-MD"/>
        </w:rPr>
        <w:t>ș</w:t>
      </w:r>
      <w:r w:rsidRPr="009E7C3D">
        <w:rPr>
          <w:lang w:val="ro-MD"/>
        </w:rPr>
        <w:t>i desfă</w:t>
      </w:r>
      <w:r w:rsidR="004217D1" w:rsidRPr="009E7C3D">
        <w:rPr>
          <w:lang w:val="ro-MD"/>
        </w:rPr>
        <w:t>ș</w:t>
      </w:r>
      <w:r w:rsidRPr="009E7C3D">
        <w:rPr>
          <w:lang w:val="ro-MD"/>
        </w:rPr>
        <w:t>urarea unor ini</w:t>
      </w:r>
      <w:r w:rsidR="004217D1" w:rsidRPr="009E7C3D">
        <w:rPr>
          <w:lang w:val="ro-MD"/>
        </w:rPr>
        <w:t>ț</w:t>
      </w:r>
      <w:r w:rsidRPr="009E7C3D">
        <w:rPr>
          <w:lang w:val="ro-MD"/>
        </w:rPr>
        <w:t>iative vizate de SNDR. Totodată, în contextul noii structuri ai administra</w:t>
      </w:r>
      <w:r w:rsidR="004217D1" w:rsidRPr="009E7C3D">
        <w:rPr>
          <w:lang w:val="ro-MD"/>
        </w:rPr>
        <w:t>ț</w:t>
      </w:r>
      <w:r w:rsidRPr="009E7C3D">
        <w:rPr>
          <w:lang w:val="ro-MD"/>
        </w:rPr>
        <w:t xml:space="preserve">iei publice centrale, </w:t>
      </w:r>
      <w:r w:rsidRPr="009E7C3D">
        <w:rPr>
          <w:lang w:val="ro-MD"/>
        </w:rPr>
        <w:lastRenderedPageBreak/>
        <w:t>a</w:t>
      </w:r>
      <w:r w:rsidR="006F4272">
        <w:rPr>
          <w:lang w:val="ro-MD"/>
        </w:rPr>
        <w:t>u</w:t>
      </w:r>
      <w:r w:rsidRPr="009E7C3D">
        <w:rPr>
          <w:lang w:val="ro-MD"/>
        </w:rPr>
        <w:t xml:space="preserve"> fost </w:t>
      </w:r>
      <w:r w:rsidR="00E7223F" w:rsidRPr="009E7C3D">
        <w:rPr>
          <w:lang w:val="ro-MD"/>
        </w:rPr>
        <w:t xml:space="preserve">inițiate acțiuni de </w:t>
      </w:r>
      <w:r w:rsidRPr="009E7C3D">
        <w:rPr>
          <w:lang w:val="ro-MD"/>
        </w:rPr>
        <w:t xml:space="preserve">cooperare interministerială în vederea prioritizării </w:t>
      </w:r>
      <w:r w:rsidR="004217D1" w:rsidRPr="009E7C3D">
        <w:rPr>
          <w:lang w:val="ro-MD"/>
        </w:rPr>
        <w:t>ș</w:t>
      </w:r>
      <w:r w:rsidRPr="009E7C3D">
        <w:rPr>
          <w:lang w:val="ro-MD"/>
        </w:rPr>
        <w:t>i implementării proiectelor de dezvoltare regional</w:t>
      </w:r>
      <w:r w:rsidR="006C7160" w:rsidRPr="009E7C3D">
        <w:rPr>
          <w:lang w:val="ro-MD"/>
        </w:rPr>
        <w:t>ă</w:t>
      </w:r>
      <w:r w:rsidRPr="009E7C3D">
        <w:rPr>
          <w:lang w:val="ro-MD"/>
        </w:rPr>
        <w:t xml:space="preserve"> (inclusiv sinergizarea eforturilor)</w:t>
      </w:r>
      <w:r w:rsidR="006A3E03" w:rsidRPr="009E7C3D">
        <w:rPr>
          <w:lang w:val="ro-MD"/>
        </w:rPr>
        <w:t>,</w:t>
      </w:r>
      <w:r w:rsidRPr="009E7C3D">
        <w:rPr>
          <w:lang w:val="ro-MD"/>
        </w:rPr>
        <w:t xml:space="preserve"> care este la o etapă incipientă.</w:t>
      </w:r>
    </w:p>
    <w:p w14:paraId="1B229DB7" w14:textId="77777777" w:rsidR="00304EEA" w:rsidRPr="009E7C3D" w:rsidRDefault="00304EEA" w:rsidP="00AE06A0">
      <w:pPr>
        <w:spacing w:line="276" w:lineRule="auto"/>
        <w:jc w:val="both"/>
        <w:rPr>
          <w:lang w:val="ro-MD"/>
        </w:rPr>
      </w:pPr>
    </w:p>
    <w:p w14:paraId="4BABF324" w14:textId="0BFC6D26" w:rsidR="006C163D" w:rsidRPr="009E7C3D" w:rsidRDefault="00017266" w:rsidP="00AE06A0">
      <w:pPr>
        <w:spacing w:line="276" w:lineRule="auto"/>
        <w:jc w:val="both"/>
        <w:rPr>
          <w:lang w:val="ro-MD"/>
        </w:rPr>
      </w:pPr>
      <w:r w:rsidRPr="009E7C3D">
        <w:rPr>
          <w:lang w:val="ro-MD"/>
        </w:rPr>
        <w:t>Totodată, în perioada de referin</w:t>
      </w:r>
      <w:r w:rsidR="004217D1" w:rsidRPr="009E7C3D">
        <w:rPr>
          <w:lang w:val="ro-MD"/>
        </w:rPr>
        <w:t>ț</w:t>
      </w:r>
      <w:r w:rsidRPr="009E7C3D">
        <w:rPr>
          <w:lang w:val="ro-MD"/>
        </w:rPr>
        <w:t xml:space="preserve">ă </w:t>
      </w:r>
      <w:r w:rsidRPr="009E7C3D">
        <w:rPr>
          <w:b/>
          <w:lang w:val="ro-MD"/>
        </w:rPr>
        <w:t xml:space="preserve">a fost elaborat </w:t>
      </w:r>
      <w:r w:rsidR="004217D1" w:rsidRPr="009E7C3D">
        <w:rPr>
          <w:b/>
          <w:lang w:val="ro-MD"/>
        </w:rPr>
        <w:t>ș</w:t>
      </w:r>
      <w:r w:rsidRPr="009E7C3D">
        <w:rPr>
          <w:b/>
          <w:lang w:val="ro-MD"/>
        </w:rPr>
        <w:t>i aprobat noul Concept (paradigmă) de dezvoltare regională a Republicii Moldova</w:t>
      </w:r>
      <w:r w:rsidRPr="009E7C3D">
        <w:rPr>
          <w:lang w:val="ro-MD"/>
        </w:rPr>
        <w:t>,</w:t>
      </w:r>
      <w:r w:rsidR="00D1105D" w:rsidRPr="009E7C3D">
        <w:rPr>
          <w:lang w:val="ro-MD"/>
        </w:rPr>
        <w:t xml:space="preserve"> </w:t>
      </w:r>
      <w:r w:rsidRPr="009E7C3D">
        <w:rPr>
          <w:lang w:val="ro-MD"/>
        </w:rPr>
        <w:t xml:space="preserve">menit să ajusteze politica de dezvoltare regională din </w:t>
      </w:r>
      <w:r w:rsidR="004217D1" w:rsidRPr="009E7C3D">
        <w:rPr>
          <w:lang w:val="ro-MD"/>
        </w:rPr>
        <w:t>ț</w:t>
      </w:r>
      <w:r w:rsidRPr="009E7C3D">
        <w:rPr>
          <w:lang w:val="ro-MD"/>
        </w:rPr>
        <w:t>ară la noile realită</w:t>
      </w:r>
      <w:r w:rsidR="004217D1" w:rsidRPr="009E7C3D">
        <w:rPr>
          <w:lang w:val="ro-MD"/>
        </w:rPr>
        <w:t>ț</w:t>
      </w:r>
      <w:r w:rsidRPr="009E7C3D">
        <w:rPr>
          <w:lang w:val="ro-MD"/>
        </w:rPr>
        <w:t xml:space="preserve">i </w:t>
      </w:r>
      <w:r w:rsidR="004217D1" w:rsidRPr="009E7C3D">
        <w:rPr>
          <w:lang w:val="ro-MD"/>
        </w:rPr>
        <w:t>ș</w:t>
      </w:r>
      <w:r w:rsidRPr="009E7C3D">
        <w:rPr>
          <w:lang w:val="ro-MD"/>
        </w:rPr>
        <w:t>i tendin</w:t>
      </w:r>
      <w:r w:rsidR="004217D1" w:rsidRPr="009E7C3D">
        <w:rPr>
          <w:lang w:val="ro-MD"/>
        </w:rPr>
        <w:t>ț</w:t>
      </w:r>
      <w:r w:rsidRPr="009E7C3D">
        <w:rPr>
          <w:lang w:val="ro-MD"/>
        </w:rPr>
        <w:t xml:space="preserve">ele înregistrate la nivel european. </w:t>
      </w:r>
    </w:p>
    <w:p w14:paraId="4E146990" w14:textId="77777777" w:rsidR="006C163D" w:rsidRPr="009E7C3D" w:rsidRDefault="006C163D" w:rsidP="00AE06A0">
      <w:pPr>
        <w:spacing w:line="276" w:lineRule="auto"/>
        <w:jc w:val="both"/>
        <w:rPr>
          <w:lang w:val="ro-MD"/>
        </w:rPr>
      </w:pPr>
    </w:p>
    <w:p w14:paraId="74126252" w14:textId="3F0EDB0E" w:rsidR="00103445" w:rsidRPr="009E7C3D" w:rsidRDefault="006C7160" w:rsidP="00AE06A0">
      <w:pPr>
        <w:spacing w:line="276" w:lineRule="auto"/>
        <w:jc w:val="both"/>
        <w:rPr>
          <w:lang w:val="ro-MD"/>
        </w:rPr>
      </w:pPr>
      <w:r w:rsidRPr="009E7C3D">
        <w:rPr>
          <w:lang w:val="ro-MD"/>
        </w:rPr>
        <w:t>Î</w:t>
      </w:r>
      <w:r w:rsidR="00017266" w:rsidRPr="009E7C3D">
        <w:rPr>
          <w:lang w:val="ro-MD"/>
        </w:rPr>
        <w:t>n vederea tranzi</w:t>
      </w:r>
      <w:r w:rsidR="004217D1" w:rsidRPr="009E7C3D">
        <w:rPr>
          <w:lang w:val="ro-MD"/>
        </w:rPr>
        <w:t>ț</w:t>
      </w:r>
      <w:r w:rsidR="00017266" w:rsidRPr="009E7C3D">
        <w:rPr>
          <w:lang w:val="ro-MD"/>
        </w:rPr>
        <w:t xml:space="preserve">iei către noua paradigmă de dezvoltare regională, </w:t>
      </w:r>
      <w:r w:rsidR="006C163D" w:rsidRPr="009E7C3D">
        <w:rPr>
          <w:b/>
          <w:lang w:val="ro-MD"/>
        </w:rPr>
        <w:t>a fost ini</w:t>
      </w:r>
      <w:r w:rsidR="004217D1" w:rsidRPr="009E7C3D">
        <w:rPr>
          <w:b/>
          <w:lang w:val="ro-MD"/>
        </w:rPr>
        <w:t>ț</w:t>
      </w:r>
      <w:r w:rsidR="006C163D" w:rsidRPr="009E7C3D">
        <w:rPr>
          <w:b/>
          <w:lang w:val="ro-MD"/>
        </w:rPr>
        <w:t xml:space="preserve">iată </w:t>
      </w:r>
      <w:r w:rsidR="00E7223F" w:rsidRPr="009E7C3D">
        <w:rPr>
          <w:b/>
          <w:lang w:val="ro-MD"/>
        </w:rPr>
        <w:t xml:space="preserve">modificarea </w:t>
      </w:r>
      <w:r w:rsidR="006C163D" w:rsidRPr="009E7C3D">
        <w:rPr>
          <w:b/>
          <w:lang w:val="ro-MD"/>
        </w:rPr>
        <w:t xml:space="preserve">Legii </w:t>
      </w:r>
      <w:r w:rsidR="006A3E03" w:rsidRPr="009E7C3D">
        <w:rPr>
          <w:b/>
          <w:lang w:val="ro-MD"/>
        </w:rPr>
        <w:t xml:space="preserve">nr. </w:t>
      </w:r>
      <w:r w:rsidR="006C163D" w:rsidRPr="009E7C3D">
        <w:rPr>
          <w:b/>
          <w:lang w:val="ro-MD"/>
        </w:rPr>
        <w:t>43</w:t>
      </w:r>
      <w:r w:rsidR="006318B2" w:rsidRPr="009E7C3D">
        <w:rPr>
          <w:b/>
          <w:lang w:val="ro-MD"/>
        </w:rPr>
        <w:t>8</w:t>
      </w:r>
      <w:r w:rsidR="006C163D" w:rsidRPr="009E7C3D">
        <w:rPr>
          <w:b/>
          <w:lang w:val="ro-MD"/>
        </w:rPr>
        <w:t xml:space="preserve">/2006 </w:t>
      </w:r>
      <w:r w:rsidR="00525E7F" w:rsidRPr="009E7C3D">
        <w:rPr>
          <w:b/>
          <w:lang w:val="ro-MD"/>
        </w:rPr>
        <w:t>privind</w:t>
      </w:r>
      <w:r w:rsidR="006C163D" w:rsidRPr="009E7C3D">
        <w:rPr>
          <w:b/>
          <w:lang w:val="ro-MD"/>
        </w:rPr>
        <w:t xml:space="preserve"> dezvoltarea regională</w:t>
      </w:r>
      <w:r w:rsidR="00525E7F" w:rsidRPr="009E7C3D">
        <w:rPr>
          <w:b/>
          <w:lang w:val="ro-MD"/>
        </w:rPr>
        <w:t xml:space="preserve"> în Republica Moldova</w:t>
      </w:r>
      <w:r w:rsidR="006C163D" w:rsidRPr="009E7C3D">
        <w:rPr>
          <w:b/>
          <w:lang w:val="ro-MD"/>
        </w:rPr>
        <w:t xml:space="preserve"> </w:t>
      </w:r>
      <w:r w:rsidR="004217D1" w:rsidRPr="009E7C3D">
        <w:rPr>
          <w:b/>
          <w:lang w:val="ro-MD"/>
        </w:rPr>
        <w:t>ș</w:t>
      </w:r>
      <w:r w:rsidR="006C163D" w:rsidRPr="009E7C3D">
        <w:rPr>
          <w:b/>
          <w:lang w:val="ro-MD"/>
        </w:rPr>
        <w:t>i ajustarea regulamentelor aferente.</w:t>
      </w:r>
      <w:r w:rsidR="006C163D" w:rsidRPr="009E7C3D">
        <w:rPr>
          <w:lang w:val="ro-MD"/>
        </w:rPr>
        <w:t xml:space="preserve"> </w:t>
      </w:r>
      <w:r w:rsidR="00017266" w:rsidRPr="009E7C3D">
        <w:rPr>
          <w:lang w:val="ro-MD"/>
        </w:rPr>
        <w:t>Cele mai multe dintre modificări au implicat clarificarea unor procese, responsabilită</w:t>
      </w:r>
      <w:r w:rsidR="004217D1" w:rsidRPr="009E7C3D">
        <w:rPr>
          <w:lang w:val="ro-MD"/>
        </w:rPr>
        <w:t>ț</w:t>
      </w:r>
      <w:r w:rsidR="00017266" w:rsidRPr="009E7C3D">
        <w:rPr>
          <w:lang w:val="ro-MD"/>
        </w:rPr>
        <w:t xml:space="preserve">i sau aspecte procedurale, inclusiv reformularea obiectivului general </w:t>
      </w:r>
      <w:r w:rsidR="00E7223F" w:rsidRPr="009E7C3D">
        <w:rPr>
          <w:lang w:val="ro-MD"/>
        </w:rPr>
        <w:t xml:space="preserve">și specifice </w:t>
      </w:r>
      <w:r w:rsidR="00017266" w:rsidRPr="009E7C3D">
        <w:rPr>
          <w:lang w:val="ro-MD"/>
        </w:rPr>
        <w:t>al</w:t>
      </w:r>
      <w:r w:rsidR="00E7223F" w:rsidRPr="009E7C3D">
        <w:rPr>
          <w:lang w:val="ro-MD"/>
        </w:rPr>
        <w:t>e</w:t>
      </w:r>
      <w:r w:rsidR="00017266" w:rsidRPr="009E7C3D">
        <w:rPr>
          <w:lang w:val="ro-MD"/>
        </w:rPr>
        <w:t xml:space="preserve"> politicii</w:t>
      </w:r>
      <w:r w:rsidR="006C163D" w:rsidRPr="009E7C3D">
        <w:rPr>
          <w:lang w:val="ro-MD"/>
        </w:rPr>
        <w:t xml:space="preserve"> de dezvoltare regională</w:t>
      </w:r>
      <w:r w:rsidR="00017266" w:rsidRPr="009E7C3D">
        <w:rPr>
          <w:lang w:val="ro-MD"/>
        </w:rPr>
        <w:t xml:space="preserve">. </w:t>
      </w:r>
    </w:p>
    <w:p w14:paraId="071857FD" w14:textId="77777777" w:rsidR="00103445" w:rsidRPr="009E7C3D" w:rsidRDefault="00103445" w:rsidP="00AE06A0">
      <w:pPr>
        <w:spacing w:line="276" w:lineRule="auto"/>
        <w:jc w:val="both"/>
        <w:rPr>
          <w:lang w:val="ro-MD"/>
        </w:rPr>
      </w:pPr>
    </w:p>
    <w:p w14:paraId="1341CDF3" w14:textId="7D6074F6" w:rsidR="0098569F" w:rsidRPr="009E7C3D" w:rsidRDefault="006C163D" w:rsidP="00AE06A0">
      <w:pPr>
        <w:spacing w:line="276" w:lineRule="auto"/>
        <w:jc w:val="both"/>
        <w:rPr>
          <w:lang w:val="ro-MD"/>
        </w:rPr>
      </w:pPr>
      <w:r w:rsidRPr="009E7C3D">
        <w:rPr>
          <w:lang w:val="ro-MD"/>
        </w:rPr>
        <w:t>P</w:t>
      </w:r>
      <w:r w:rsidR="00017266" w:rsidRPr="009E7C3D">
        <w:rPr>
          <w:lang w:val="ro-MD"/>
        </w:rPr>
        <w:t xml:space="preserve">rintre modificările propuse în noul proiect de lege au fost incluse </w:t>
      </w:r>
      <w:r w:rsidR="006A3E03" w:rsidRPr="009E7C3D">
        <w:rPr>
          <w:lang w:val="ro-MD"/>
        </w:rPr>
        <w:t>ajustări</w:t>
      </w:r>
      <w:r w:rsidR="00017266" w:rsidRPr="009E7C3D">
        <w:rPr>
          <w:lang w:val="ro-MD"/>
        </w:rPr>
        <w:t xml:space="preserve"> la nivel de structură</w:t>
      </w:r>
      <w:r w:rsidR="008C1A8E" w:rsidRPr="009E7C3D">
        <w:rPr>
          <w:lang w:val="ro-MD"/>
        </w:rPr>
        <w:t>,</w:t>
      </w:r>
      <w:r w:rsidR="00017266" w:rsidRPr="009E7C3D">
        <w:rPr>
          <w:lang w:val="ro-MD"/>
        </w:rPr>
        <w:t xml:space="preserve"> componen</w:t>
      </w:r>
      <w:r w:rsidR="004217D1" w:rsidRPr="009E7C3D">
        <w:rPr>
          <w:lang w:val="ro-MD"/>
        </w:rPr>
        <w:t>ț</w:t>
      </w:r>
      <w:r w:rsidR="00017266" w:rsidRPr="009E7C3D">
        <w:rPr>
          <w:lang w:val="ro-MD"/>
        </w:rPr>
        <w:t xml:space="preserve">ă </w:t>
      </w:r>
      <w:r w:rsidR="004217D1" w:rsidRPr="009E7C3D">
        <w:rPr>
          <w:lang w:val="ro-MD"/>
        </w:rPr>
        <w:t>ș</w:t>
      </w:r>
      <w:r w:rsidR="00017266" w:rsidRPr="009E7C3D">
        <w:rPr>
          <w:lang w:val="ro-MD"/>
        </w:rPr>
        <w:t>i operar</w:t>
      </w:r>
      <w:r w:rsidRPr="009E7C3D">
        <w:rPr>
          <w:lang w:val="ro-MD"/>
        </w:rPr>
        <w:t>e a</w:t>
      </w:r>
      <w:r w:rsidR="00017266" w:rsidRPr="009E7C3D">
        <w:rPr>
          <w:lang w:val="ro-MD"/>
        </w:rPr>
        <w:t xml:space="preserve"> CNCDR dar </w:t>
      </w:r>
      <w:r w:rsidR="004217D1" w:rsidRPr="009E7C3D">
        <w:rPr>
          <w:lang w:val="ro-MD"/>
        </w:rPr>
        <w:t>ș</w:t>
      </w:r>
      <w:r w:rsidR="00017266" w:rsidRPr="009E7C3D">
        <w:rPr>
          <w:lang w:val="ro-MD"/>
        </w:rPr>
        <w:t xml:space="preserve">i </w:t>
      </w:r>
      <w:r w:rsidR="006A3E03" w:rsidRPr="009E7C3D">
        <w:rPr>
          <w:lang w:val="ro-MD"/>
        </w:rPr>
        <w:t xml:space="preserve">o </w:t>
      </w:r>
      <w:r w:rsidR="00017266" w:rsidRPr="009E7C3D">
        <w:rPr>
          <w:lang w:val="ro-MD"/>
        </w:rPr>
        <w:t>revizuir</w:t>
      </w:r>
      <w:r w:rsidR="006A3E03" w:rsidRPr="009E7C3D">
        <w:rPr>
          <w:lang w:val="ro-MD"/>
        </w:rPr>
        <w:t>e</w:t>
      </w:r>
      <w:r w:rsidR="00017266" w:rsidRPr="009E7C3D">
        <w:rPr>
          <w:lang w:val="ro-MD"/>
        </w:rPr>
        <w:t xml:space="preserve"> </w:t>
      </w:r>
      <w:r w:rsidRPr="009E7C3D">
        <w:rPr>
          <w:lang w:val="ro-MD"/>
        </w:rPr>
        <w:t>de</w:t>
      </w:r>
      <w:r w:rsidR="00017266" w:rsidRPr="009E7C3D">
        <w:rPr>
          <w:lang w:val="ro-MD"/>
        </w:rPr>
        <w:t xml:space="preserve"> atribu</w:t>
      </w:r>
      <w:r w:rsidR="004217D1" w:rsidRPr="009E7C3D">
        <w:rPr>
          <w:lang w:val="ro-MD"/>
        </w:rPr>
        <w:t>ț</w:t>
      </w:r>
      <w:r w:rsidR="00017266" w:rsidRPr="009E7C3D">
        <w:rPr>
          <w:lang w:val="ro-MD"/>
        </w:rPr>
        <w:t>ii</w:t>
      </w:r>
      <w:r w:rsidRPr="009E7C3D">
        <w:rPr>
          <w:lang w:val="ro-MD"/>
        </w:rPr>
        <w:t xml:space="preserve"> a</w:t>
      </w:r>
      <w:r w:rsidR="00017266" w:rsidRPr="009E7C3D">
        <w:rPr>
          <w:lang w:val="ro-MD"/>
        </w:rPr>
        <w:t xml:space="preserve"> CRD-urilor </w:t>
      </w:r>
      <w:r w:rsidR="004217D1" w:rsidRPr="009E7C3D">
        <w:rPr>
          <w:lang w:val="ro-MD"/>
        </w:rPr>
        <w:t>ș</w:t>
      </w:r>
      <w:r w:rsidR="00017266" w:rsidRPr="009E7C3D">
        <w:rPr>
          <w:lang w:val="ro-MD"/>
        </w:rPr>
        <w:t>i ADR-urilor pentru clarificarea responsabilită</w:t>
      </w:r>
      <w:r w:rsidR="004217D1" w:rsidRPr="009E7C3D">
        <w:rPr>
          <w:lang w:val="ro-MD"/>
        </w:rPr>
        <w:t>ț</w:t>
      </w:r>
      <w:r w:rsidR="00017266" w:rsidRPr="009E7C3D">
        <w:rPr>
          <w:lang w:val="ro-MD"/>
        </w:rPr>
        <w:t xml:space="preserve">ilor </w:t>
      </w:r>
      <w:r w:rsidR="004217D1" w:rsidRPr="009E7C3D">
        <w:rPr>
          <w:lang w:val="ro-MD"/>
        </w:rPr>
        <w:t>ș</w:t>
      </w:r>
      <w:r w:rsidRPr="009E7C3D">
        <w:rPr>
          <w:lang w:val="ro-MD"/>
        </w:rPr>
        <w:t>i competen</w:t>
      </w:r>
      <w:r w:rsidR="004217D1" w:rsidRPr="009E7C3D">
        <w:rPr>
          <w:lang w:val="ro-MD"/>
        </w:rPr>
        <w:t>ț</w:t>
      </w:r>
      <w:r w:rsidRPr="009E7C3D">
        <w:rPr>
          <w:lang w:val="ro-MD"/>
        </w:rPr>
        <w:t>elor</w:t>
      </w:r>
      <w:r w:rsidR="00E7223F" w:rsidRPr="009E7C3D">
        <w:rPr>
          <w:lang w:val="ro-MD"/>
        </w:rPr>
        <w:t xml:space="preserve"> lor</w:t>
      </w:r>
      <w:r w:rsidR="00017266" w:rsidRPr="009E7C3D">
        <w:rPr>
          <w:lang w:val="ro-MD"/>
        </w:rPr>
        <w:t xml:space="preserve">. </w:t>
      </w:r>
    </w:p>
    <w:p w14:paraId="6B0D75E6" w14:textId="77777777" w:rsidR="0098569F" w:rsidRPr="009E7C3D" w:rsidRDefault="0098569F" w:rsidP="00AE06A0">
      <w:pPr>
        <w:spacing w:line="276" w:lineRule="auto"/>
        <w:jc w:val="both"/>
        <w:rPr>
          <w:lang w:val="ro-MD"/>
        </w:rPr>
      </w:pPr>
    </w:p>
    <w:p w14:paraId="5AC98EE7" w14:textId="6073D6A5" w:rsidR="0098569F" w:rsidRPr="009E7C3D" w:rsidRDefault="00017266" w:rsidP="00AE06A0">
      <w:pPr>
        <w:spacing w:line="276" w:lineRule="auto"/>
        <w:jc w:val="both"/>
        <w:rPr>
          <w:lang w:val="ro-MD"/>
        </w:rPr>
      </w:pPr>
      <w:r w:rsidRPr="009E7C3D">
        <w:rPr>
          <w:lang w:val="ro-MD"/>
        </w:rPr>
        <w:t>Alte modificări esen</w:t>
      </w:r>
      <w:r w:rsidR="004217D1" w:rsidRPr="009E7C3D">
        <w:rPr>
          <w:lang w:val="ro-MD"/>
        </w:rPr>
        <w:t>ț</w:t>
      </w:r>
      <w:r w:rsidRPr="009E7C3D">
        <w:rPr>
          <w:lang w:val="ro-MD"/>
        </w:rPr>
        <w:t xml:space="preserve">iale </w:t>
      </w:r>
      <w:r w:rsidR="006C163D" w:rsidRPr="009E7C3D">
        <w:rPr>
          <w:lang w:val="ro-MD"/>
        </w:rPr>
        <w:t>vizează</w:t>
      </w:r>
      <w:r w:rsidRPr="009E7C3D">
        <w:rPr>
          <w:lang w:val="ro-MD"/>
        </w:rPr>
        <w:t xml:space="preserve"> eficientizarea la nivel de procese de planificare strategică </w:t>
      </w:r>
      <w:r w:rsidR="004217D1" w:rsidRPr="009E7C3D">
        <w:rPr>
          <w:lang w:val="ro-MD"/>
        </w:rPr>
        <w:t>ș</w:t>
      </w:r>
      <w:r w:rsidRPr="009E7C3D">
        <w:rPr>
          <w:lang w:val="ro-MD"/>
        </w:rPr>
        <w:t>i programare</w:t>
      </w:r>
      <w:r w:rsidR="00E7223F" w:rsidRPr="009E7C3D">
        <w:rPr>
          <w:lang w:val="ro-MD"/>
        </w:rPr>
        <w:t xml:space="preserve">. </w:t>
      </w:r>
      <w:r w:rsidRPr="009E7C3D">
        <w:rPr>
          <w:lang w:val="ro-MD"/>
        </w:rPr>
        <w:t xml:space="preserve">Strategiile de Dezvoltare ale Regiunilor </w:t>
      </w:r>
      <w:r w:rsidR="004217D1" w:rsidRPr="009E7C3D">
        <w:rPr>
          <w:lang w:val="ro-MD"/>
        </w:rPr>
        <w:t>ș</w:t>
      </w:r>
      <w:r w:rsidRPr="009E7C3D">
        <w:rPr>
          <w:lang w:val="ro-MD"/>
        </w:rPr>
        <w:t>i Planurile Opera</w:t>
      </w:r>
      <w:r w:rsidR="004217D1" w:rsidRPr="009E7C3D">
        <w:rPr>
          <w:lang w:val="ro-MD"/>
        </w:rPr>
        <w:t>ț</w:t>
      </w:r>
      <w:r w:rsidRPr="009E7C3D">
        <w:rPr>
          <w:lang w:val="ro-MD"/>
        </w:rPr>
        <w:t xml:space="preserve">ionale regionale </w:t>
      </w:r>
      <w:r w:rsidR="00E7223F" w:rsidRPr="009E7C3D">
        <w:rPr>
          <w:lang w:val="ro-MD"/>
        </w:rPr>
        <w:t xml:space="preserve">se propune a fi substituite cu </w:t>
      </w:r>
      <w:r w:rsidRPr="009E7C3D">
        <w:rPr>
          <w:lang w:val="ro-MD"/>
        </w:rPr>
        <w:t>Programe Opera</w:t>
      </w:r>
      <w:r w:rsidR="004217D1" w:rsidRPr="009E7C3D">
        <w:rPr>
          <w:lang w:val="ro-MD"/>
        </w:rPr>
        <w:t>ț</w:t>
      </w:r>
      <w:r w:rsidRPr="009E7C3D">
        <w:rPr>
          <w:lang w:val="ro-MD"/>
        </w:rPr>
        <w:t xml:space="preserve">ionale Regionale </w:t>
      </w:r>
      <w:r w:rsidR="00E7223F" w:rsidRPr="009E7C3D">
        <w:rPr>
          <w:lang w:val="ro-MD"/>
        </w:rPr>
        <w:t xml:space="preserve">care au menirea să </w:t>
      </w:r>
      <w:r w:rsidRPr="009E7C3D">
        <w:rPr>
          <w:lang w:val="ro-MD"/>
        </w:rPr>
        <w:t>eficientiz</w:t>
      </w:r>
      <w:r w:rsidR="00E7223F" w:rsidRPr="009E7C3D">
        <w:rPr>
          <w:lang w:val="ro-MD"/>
        </w:rPr>
        <w:t xml:space="preserve">eze </w:t>
      </w:r>
      <w:r w:rsidRPr="009E7C3D">
        <w:rPr>
          <w:lang w:val="ro-MD"/>
        </w:rPr>
        <w:t>procesul de prioritizare a interven</w:t>
      </w:r>
      <w:r w:rsidR="004217D1" w:rsidRPr="009E7C3D">
        <w:rPr>
          <w:lang w:val="ro-MD"/>
        </w:rPr>
        <w:t>ț</w:t>
      </w:r>
      <w:r w:rsidRPr="009E7C3D">
        <w:rPr>
          <w:lang w:val="ro-MD"/>
        </w:rPr>
        <w:t xml:space="preserve">iilor la nivel de regiuni. </w:t>
      </w:r>
    </w:p>
    <w:p w14:paraId="12DC56DB" w14:textId="5B8B0493" w:rsidR="00017266" w:rsidRPr="009E7C3D" w:rsidRDefault="00017266" w:rsidP="00AE06A0">
      <w:pPr>
        <w:spacing w:line="276" w:lineRule="auto"/>
        <w:jc w:val="both"/>
        <w:rPr>
          <w:lang w:val="ro-MD"/>
        </w:rPr>
      </w:pPr>
    </w:p>
    <w:p w14:paraId="36181562" w14:textId="5241A119" w:rsidR="00304EEA" w:rsidRPr="009E7C3D" w:rsidRDefault="00304EEA" w:rsidP="00AE06A0">
      <w:pPr>
        <w:spacing w:line="276" w:lineRule="auto"/>
        <w:jc w:val="both"/>
        <w:rPr>
          <w:lang w:val="ro-MD"/>
        </w:rPr>
      </w:pPr>
      <w:r w:rsidRPr="009E7C3D">
        <w:rPr>
          <w:lang w:val="ro-MD"/>
        </w:rPr>
        <w:t xml:space="preserve">Un alt rezultat major atins în cadrul acestui obiectiv specific a constat în crearea </w:t>
      </w:r>
      <w:r w:rsidR="004217D1" w:rsidRPr="009E7C3D">
        <w:rPr>
          <w:lang w:val="ro-MD"/>
        </w:rPr>
        <w:t>ș</w:t>
      </w:r>
      <w:r w:rsidRPr="009E7C3D">
        <w:rPr>
          <w:lang w:val="ro-MD"/>
        </w:rPr>
        <w:t>i opera</w:t>
      </w:r>
      <w:r w:rsidR="004217D1" w:rsidRPr="009E7C3D">
        <w:rPr>
          <w:lang w:val="ro-MD"/>
        </w:rPr>
        <w:t>ț</w:t>
      </w:r>
      <w:r w:rsidRPr="009E7C3D">
        <w:rPr>
          <w:lang w:val="ro-MD"/>
        </w:rPr>
        <w:t>ionalizarea cadrului institu</w:t>
      </w:r>
      <w:r w:rsidR="004217D1" w:rsidRPr="009E7C3D">
        <w:rPr>
          <w:lang w:val="ro-MD"/>
        </w:rPr>
        <w:t>ț</w:t>
      </w:r>
      <w:r w:rsidRPr="009E7C3D">
        <w:rPr>
          <w:lang w:val="ro-MD"/>
        </w:rPr>
        <w:t>ional de dezvoltare regională în RD UTA Găgăuzia: Agen</w:t>
      </w:r>
      <w:r w:rsidR="004217D1" w:rsidRPr="009E7C3D">
        <w:rPr>
          <w:lang w:val="ro-MD"/>
        </w:rPr>
        <w:t>ț</w:t>
      </w:r>
      <w:r w:rsidRPr="009E7C3D">
        <w:rPr>
          <w:lang w:val="ro-MD"/>
        </w:rPr>
        <w:t xml:space="preserve">ia de </w:t>
      </w:r>
      <w:r w:rsidR="006C7160" w:rsidRPr="009E7C3D">
        <w:rPr>
          <w:lang w:val="ro-MD"/>
        </w:rPr>
        <w:t>D</w:t>
      </w:r>
      <w:r w:rsidRPr="009E7C3D">
        <w:rPr>
          <w:lang w:val="ro-MD"/>
        </w:rPr>
        <w:t xml:space="preserve">ezvoltare </w:t>
      </w:r>
      <w:r w:rsidR="006C7160" w:rsidRPr="009E7C3D">
        <w:rPr>
          <w:lang w:val="ro-MD"/>
        </w:rPr>
        <w:t>R</w:t>
      </w:r>
      <w:r w:rsidRPr="009E7C3D">
        <w:rPr>
          <w:lang w:val="ro-MD"/>
        </w:rPr>
        <w:t xml:space="preserve">egională </w:t>
      </w:r>
      <w:r w:rsidR="004217D1" w:rsidRPr="009E7C3D">
        <w:rPr>
          <w:lang w:val="ro-MD"/>
        </w:rPr>
        <w:t>ș</w:t>
      </w:r>
      <w:r w:rsidRPr="009E7C3D">
        <w:rPr>
          <w:lang w:val="ro-MD"/>
        </w:rPr>
        <w:t xml:space="preserve">i Consiliul </w:t>
      </w:r>
      <w:r w:rsidR="006C7160" w:rsidRPr="009E7C3D">
        <w:rPr>
          <w:lang w:val="ro-MD"/>
        </w:rPr>
        <w:t>R</w:t>
      </w:r>
      <w:r w:rsidRPr="009E7C3D">
        <w:rPr>
          <w:lang w:val="ro-MD"/>
        </w:rPr>
        <w:t xml:space="preserve">egional de </w:t>
      </w:r>
      <w:r w:rsidR="006C7160" w:rsidRPr="009E7C3D">
        <w:rPr>
          <w:lang w:val="ro-MD"/>
        </w:rPr>
        <w:t>Dezvoltare R</w:t>
      </w:r>
      <w:r w:rsidRPr="009E7C3D">
        <w:rPr>
          <w:lang w:val="ro-MD"/>
        </w:rPr>
        <w:t xml:space="preserve">egională. Ulterior, ADR </w:t>
      </w:r>
      <w:r w:rsidR="000239CA" w:rsidRPr="009E7C3D">
        <w:rPr>
          <w:lang w:val="ro-MD"/>
        </w:rPr>
        <w:t xml:space="preserve">UTA </w:t>
      </w:r>
      <w:r w:rsidRPr="009E7C3D">
        <w:rPr>
          <w:lang w:val="ro-MD"/>
        </w:rPr>
        <w:t>Găgăuzia a reu</w:t>
      </w:r>
      <w:r w:rsidR="004217D1" w:rsidRPr="009E7C3D">
        <w:rPr>
          <w:lang w:val="ro-MD"/>
        </w:rPr>
        <w:t>ș</w:t>
      </w:r>
      <w:r w:rsidRPr="009E7C3D">
        <w:rPr>
          <w:lang w:val="ro-MD"/>
        </w:rPr>
        <w:t xml:space="preserve">it să implementeze proiecte </w:t>
      </w:r>
      <w:r w:rsidR="006C7160" w:rsidRPr="009E7C3D">
        <w:rPr>
          <w:lang w:val="ro-MD"/>
        </w:rPr>
        <w:t>în valoare de peste</w:t>
      </w:r>
      <w:r w:rsidR="00F22AD5" w:rsidRPr="009E7C3D">
        <w:rPr>
          <w:lang w:val="ro-MD"/>
        </w:rPr>
        <w:t xml:space="preserve"> cca</w:t>
      </w:r>
      <w:r w:rsidR="006C7160" w:rsidRPr="009E7C3D">
        <w:rPr>
          <w:lang w:val="ro-MD"/>
        </w:rPr>
        <w:t xml:space="preserve"> </w:t>
      </w:r>
      <w:r w:rsidR="00B167D7" w:rsidRPr="009E7C3D">
        <w:rPr>
          <w:lang w:val="ro-MD"/>
        </w:rPr>
        <w:t xml:space="preserve">53 </w:t>
      </w:r>
      <w:r w:rsidR="006C7160" w:rsidRPr="009E7C3D">
        <w:rPr>
          <w:lang w:val="ro-MD"/>
        </w:rPr>
        <w:t>mil MDL</w:t>
      </w:r>
      <w:r w:rsidR="00D704BA" w:rsidRPr="009E7C3D">
        <w:rPr>
          <w:lang w:val="ro-MD"/>
        </w:rPr>
        <w:t>,</w:t>
      </w:r>
      <w:r w:rsidR="006C7160" w:rsidRPr="009E7C3D">
        <w:rPr>
          <w:lang w:val="ro-MD"/>
        </w:rPr>
        <w:t xml:space="preserve"> iar </w:t>
      </w:r>
      <w:r w:rsidRPr="009E7C3D">
        <w:rPr>
          <w:lang w:val="ro-MD"/>
        </w:rPr>
        <w:t xml:space="preserve">gradul de valorificare a fondurilor alocate </w:t>
      </w:r>
      <w:r w:rsidR="006C7160" w:rsidRPr="009E7C3D">
        <w:rPr>
          <w:lang w:val="ro-MD"/>
        </w:rPr>
        <w:t xml:space="preserve">a atins </w:t>
      </w:r>
      <w:r w:rsidR="00B167D7" w:rsidRPr="009E7C3D">
        <w:rPr>
          <w:lang w:val="ro-MD"/>
        </w:rPr>
        <w:t>78</w:t>
      </w:r>
      <w:r w:rsidRPr="009E7C3D">
        <w:rPr>
          <w:lang w:val="ro-MD"/>
        </w:rPr>
        <w:t xml:space="preserve">%, </w:t>
      </w:r>
      <w:r w:rsidR="006C7160" w:rsidRPr="009E7C3D">
        <w:rPr>
          <w:lang w:val="ro-MD"/>
        </w:rPr>
        <w:t xml:space="preserve">fiind </w:t>
      </w:r>
      <w:r w:rsidRPr="009E7C3D">
        <w:rPr>
          <w:lang w:val="ro-MD"/>
        </w:rPr>
        <w:t>unul din</w:t>
      </w:r>
      <w:r w:rsidR="006C7160" w:rsidRPr="009E7C3D">
        <w:rPr>
          <w:lang w:val="ro-MD"/>
        </w:rPr>
        <w:t>tre</w:t>
      </w:r>
      <w:r w:rsidRPr="009E7C3D">
        <w:rPr>
          <w:lang w:val="ro-MD"/>
        </w:rPr>
        <w:t xml:space="preserve"> cele mai ridicate printre celelalte regiuni de dezvoltare (după ADR Centru cu o valorificare de 8</w:t>
      </w:r>
      <w:r w:rsidR="00B167D7" w:rsidRPr="009E7C3D">
        <w:rPr>
          <w:lang w:val="ro-MD"/>
        </w:rPr>
        <w:t>8</w:t>
      </w:r>
      <w:r w:rsidRPr="009E7C3D">
        <w:rPr>
          <w:lang w:val="ro-MD"/>
        </w:rPr>
        <w:t>%).</w:t>
      </w:r>
    </w:p>
    <w:p w14:paraId="5E03896D" w14:textId="3F1A9327" w:rsidR="003D15DF" w:rsidRPr="009E7C3D" w:rsidRDefault="003D15DF" w:rsidP="00AE06A0">
      <w:pPr>
        <w:spacing w:line="276" w:lineRule="auto"/>
        <w:jc w:val="both"/>
        <w:rPr>
          <w:lang w:val="ro-MD"/>
        </w:rPr>
      </w:pPr>
    </w:p>
    <w:p w14:paraId="6F8028A1" w14:textId="3F4D7744" w:rsidR="003D15DF" w:rsidRPr="009E7C3D" w:rsidRDefault="003D15DF" w:rsidP="00AE06A0">
      <w:pPr>
        <w:spacing w:line="276" w:lineRule="auto"/>
        <w:jc w:val="both"/>
        <w:rPr>
          <w:lang w:val="ro-MD"/>
        </w:rPr>
      </w:pPr>
      <w:r w:rsidRPr="009E7C3D">
        <w:rPr>
          <w:lang w:val="ro-MD"/>
        </w:rPr>
        <w:t>În acela</w:t>
      </w:r>
      <w:r w:rsidR="004217D1" w:rsidRPr="009E7C3D">
        <w:rPr>
          <w:lang w:val="ro-MD"/>
        </w:rPr>
        <w:t>ș</w:t>
      </w:r>
      <w:r w:rsidRPr="009E7C3D">
        <w:rPr>
          <w:lang w:val="ro-MD"/>
        </w:rPr>
        <w:t>i context, în perioada de referin</w:t>
      </w:r>
      <w:r w:rsidR="004217D1" w:rsidRPr="009E7C3D">
        <w:rPr>
          <w:lang w:val="ro-MD"/>
        </w:rPr>
        <w:t>ț</w:t>
      </w:r>
      <w:r w:rsidRPr="009E7C3D">
        <w:rPr>
          <w:lang w:val="ro-MD"/>
        </w:rPr>
        <w:t>ă au fost realizate o serie de activită</w:t>
      </w:r>
      <w:r w:rsidR="004217D1" w:rsidRPr="009E7C3D">
        <w:rPr>
          <w:lang w:val="ro-MD"/>
        </w:rPr>
        <w:t>ț</w:t>
      </w:r>
      <w:r w:rsidRPr="009E7C3D">
        <w:rPr>
          <w:lang w:val="ro-MD"/>
        </w:rPr>
        <w:t xml:space="preserve">i menite să optimizeze </w:t>
      </w:r>
      <w:r w:rsidR="004217D1" w:rsidRPr="009E7C3D">
        <w:rPr>
          <w:lang w:val="ro-MD"/>
        </w:rPr>
        <w:t>ș</w:t>
      </w:r>
      <w:r w:rsidRPr="009E7C3D">
        <w:rPr>
          <w:lang w:val="ro-MD"/>
        </w:rPr>
        <w:t xml:space="preserve">i să eficientizeze cadrul de planificare a politicii de dezvoltare regională, inclusiv: </w:t>
      </w:r>
    </w:p>
    <w:p w14:paraId="2C3F0B77" w14:textId="6AC69F32" w:rsidR="003D15DF" w:rsidRPr="009E7C3D" w:rsidRDefault="003D15DF" w:rsidP="00AE06A0">
      <w:pPr>
        <w:numPr>
          <w:ilvl w:val="0"/>
          <w:numId w:val="2"/>
        </w:numPr>
        <w:spacing w:line="276" w:lineRule="auto"/>
        <w:ind w:left="180" w:hanging="180"/>
        <w:jc w:val="both"/>
        <w:rPr>
          <w:lang w:val="ro-MD"/>
        </w:rPr>
      </w:pPr>
      <w:r w:rsidRPr="009E7C3D">
        <w:rPr>
          <w:lang w:val="ro-MD"/>
        </w:rPr>
        <w:t xml:space="preserve">Conceptualizarea </w:t>
      </w:r>
      <w:r w:rsidR="004217D1" w:rsidRPr="009E7C3D">
        <w:rPr>
          <w:lang w:val="ro-MD"/>
        </w:rPr>
        <w:t>ș</w:t>
      </w:r>
      <w:r w:rsidRPr="009E7C3D">
        <w:rPr>
          <w:lang w:val="ro-MD"/>
        </w:rPr>
        <w:t>i aprobarea unui nou format al desfă</w:t>
      </w:r>
      <w:r w:rsidR="004217D1" w:rsidRPr="009E7C3D">
        <w:rPr>
          <w:lang w:val="ro-MD"/>
        </w:rPr>
        <w:t>ș</w:t>
      </w:r>
      <w:r w:rsidRPr="009E7C3D">
        <w:rPr>
          <w:lang w:val="ro-MD"/>
        </w:rPr>
        <w:t>urării apelurilor de propuneri de proiecte în conformitate cu prevederile noului concept (paradigme) de dezvoltare regională, definind un nou Regulament pentru desfă</w:t>
      </w:r>
      <w:r w:rsidR="004217D1" w:rsidRPr="009E7C3D">
        <w:rPr>
          <w:lang w:val="ro-MD"/>
        </w:rPr>
        <w:t>ș</w:t>
      </w:r>
      <w:r w:rsidRPr="009E7C3D">
        <w:rPr>
          <w:lang w:val="ro-MD"/>
        </w:rPr>
        <w:t xml:space="preserve">urarea </w:t>
      </w:r>
      <w:r w:rsidR="006C7160" w:rsidRPr="009E7C3D">
        <w:rPr>
          <w:lang w:val="ro-MD"/>
        </w:rPr>
        <w:t>a</w:t>
      </w:r>
      <w:r w:rsidRPr="009E7C3D">
        <w:rPr>
          <w:lang w:val="ro-MD"/>
        </w:rPr>
        <w:t xml:space="preserve">pelurilor de propuneri de proiecte. </w:t>
      </w:r>
    </w:p>
    <w:p w14:paraId="0E99244D" w14:textId="5A6F893D" w:rsidR="003D15DF" w:rsidRPr="009E7C3D" w:rsidRDefault="003D15DF" w:rsidP="00AE06A0">
      <w:pPr>
        <w:numPr>
          <w:ilvl w:val="0"/>
          <w:numId w:val="2"/>
        </w:numPr>
        <w:spacing w:line="276" w:lineRule="auto"/>
        <w:ind w:left="180" w:hanging="180"/>
        <w:jc w:val="both"/>
        <w:rPr>
          <w:lang w:val="ro-MD"/>
        </w:rPr>
      </w:pPr>
      <w:r w:rsidRPr="009E7C3D">
        <w:rPr>
          <w:lang w:val="ro-MD"/>
        </w:rPr>
        <w:t xml:space="preserve">Elaborarea </w:t>
      </w:r>
      <w:r w:rsidR="004217D1" w:rsidRPr="009E7C3D">
        <w:rPr>
          <w:lang w:val="ro-MD"/>
        </w:rPr>
        <w:t>ș</w:t>
      </w:r>
      <w:r w:rsidRPr="009E7C3D">
        <w:rPr>
          <w:lang w:val="ro-MD"/>
        </w:rPr>
        <w:t>i aprobarea Manualului Opera</w:t>
      </w:r>
      <w:r w:rsidR="004217D1" w:rsidRPr="009E7C3D">
        <w:rPr>
          <w:lang w:val="ro-MD"/>
        </w:rPr>
        <w:t>ț</w:t>
      </w:r>
      <w:r w:rsidRPr="009E7C3D">
        <w:rPr>
          <w:lang w:val="ro-MD"/>
        </w:rPr>
        <w:t xml:space="preserve">ional </w:t>
      </w:r>
      <w:r w:rsidR="00525E7F" w:rsidRPr="009E7C3D">
        <w:rPr>
          <w:lang w:val="ro-MD"/>
        </w:rPr>
        <w:t>privind modul de utilizare a mijloacelor Fondului Național pentru Dezvoltare Regională</w:t>
      </w:r>
      <w:r w:rsidR="006C7160" w:rsidRPr="009E7C3D">
        <w:rPr>
          <w:lang w:val="ro-MD"/>
        </w:rPr>
        <w:t>,</w:t>
      </w:r>
      <w:r w:rsidRPr="009E7C3D">
        <w:rPr>
          <w:lang w:val="ro-MD"/>
        </w:rPr>
        <w:t xml:space="preserve"> integrând prevederile noului Regulament pentru desfă</w:t>
      </w:r>
      <w:r w:rsidR="004217D1" w:rsidRPr="009E7C3D">
        <w:rPr>
          <w:lang w:val="ro-MD"/>
        </w:rPr>
        <w:t>ș</w:t>
      </w:r>
      <w:r w:rsidRPr="009E7C3D">
        <w:rPr>
          <w:lang w:val="ro-MD"/>
        </w:rPr>
        <w:t xml:space="preserve">urarea </w:t>
      </w:r>
      <w:r w:rsidR="006A3E03" w:rsidRPr="009E7C3D">
        <w:rPr>
          <w:lang w:val="ro-MD"/>
        </w:rPr>
        <w:t>a</w:t>
      </w:r>
      <w:r w:rsidRPr="009E7C3D">
        <w:rPr>
          <w:lang w:val="ro-MD"/>
        </w:rPr>
        <w:t>pelurilor de propuneri de proiecte.</w:t>
      </w:r>
    </w:p>
    <w:p w14:paraId="041EE49F" w14:textId="7724DE3E" w:rsidR="003D15DF" w:rsidRPr="009E7C3D" w:rsidRDefault="003D15DF" w:rsidP="00AE06A0">
      <w:pPr>
        <w:numPr>
          <w:ilvl w:val="0"/>
          <w:numId w:val="2"/>
        </w:numPr>
        <w:spacing w:line="276" w:lineRule="auto"/>
        <w:ind w:left="180" w:hanging="180"/>
        <w:jc w:val="both"/>
        <w:rPr>
          <w:lang w:val="ro-MD"/>
        </w:rPr>
      </w:pPr>
      <w:r w:rsidRPr="009E7C3D">
        <w:rPr>
          <w:lang w:val="ro-MD"/>
        </w:rPr>
        <w:t xml:space="preserve">Elaborarea </w:t>
      </w:r>
      <w:r w:rsidR="004217D1" w:rsidRPr="009E7C3D">
        <w:rPr>
          <w:lang w:val="ro-MD"/>
        </w:rPr>
        <w:t>ș</w:t>
      </w:r>
      <w:r w:rsidRPr="009E7C3D">
        <w:rPr>
          <w:lang w:val="ro-MD"/>
        </w:rPr>
        <w:t>i aprobarea unei versiuni actualizate a Instruc</w:t>
      </w:r>
      <w:r w:rsidR="004217D1" w:rsidRPr="009E7C3D">
        <w:rPr>
          <w:lang w:val="ro-MD"/>
        </w:rPr>
        <w:t>ț</w:t>
      </w:r>
      <w:r w:rsidRPr="009E7C3D">
        <w:rPr>
          <w:lang w:val="ro-MD"/>
        </w:rPr>
        <w:t xml:space="preserve">iunilor pentru monitorizarea </w:t>
      </w:r>
      <w:r w:rsidR="004217D1" w:rsidRPr="009E7C3D">
        <w:rPr>
          <w:lang w:val="ro-MD"/>
        </w:rPr>
        <w:t>ș</w:t>
      </w:r>
      <w:r w:rsidRPr="009E7C3D">
        <w:rPr>
          <w:lang w:val="ro-MD"/>
        </w:rPr>
        <w:t xml:space="preserve">i evaluarea politicii de dezvoltare regională </w:t>
      </w:r>
      <w:r w:rsidR="004217D1" w:rsidRPr="009E7C3D">
        <w:rPr>
          <w:lang w:val="ro-MD"/>
        </w:rPr>
        <w:t>ș</w:t>
      </w:r>
      <w:r w:rsidRPr="009E7C3D">
        <w:rPr>
          <w:lang w:val="ro-MD"/>
        </w:rPr>
        <w:t>i asigurarea premiselor desfă</w:t>
      </w:r>
      <w:r w:rsidR="004217D1" w:rsidRPr="009E7C3D">
        <w:rPr>
          <w:lang w:val="ro-MD"/>
        </w:rPr>
        <w:t>ș</w:t>
      </w:r>
      <w:r w:rsidRPr="009E7C3D">
        <w:rPr>
          <w:lang w:val="ro-MD"/>
        </w:rPr>
        <w:t>urării ac</w:t>
      </w:r>
      <w:r w:rsidR="004217D1" w:rsidRPr="009E7C3D">
        <w:rPr>
          <w:lang w:val="ro-MD"/>
        </w:rPr>
        <w:t>ț</w:t>
      </w:r>
      <w:r w:rsidRPr="009E7C3D">
        <w:rPr>
          <w:lang w:val="ro-MD"/>
        </w:rPr>
        <w:t>iunilor prescrise de instruc</w:t>
      </w:r>
      <w:r w:rsidR="004217D1" w:rsidRPr="009E7C3D">
        <w:rPr>
          <w:lang w:val="ro-MD"/>
        </w:rPr>
        <w:t>ț</w:t>
      </w:r>
      <w:r w:rsidRPr="009E7C3D">
        <w:rPr>
          <w:lang w:val="ro-MD"/>
        </w:rPr>
        <w:t>iuni.</w:t>
      </w:r>
    </w:p>
    <w:p w14:paraId="3035491B" w14:textId="13AD7538" w:rsidR="003D15DF" w:rsidRPr="009E7C3D" w:rsidRDefault="003D15DF" w:rsidP="00AE06A0">
      <w:pPr>
        <w:numPr>
          <w:ilvl w:val="0"/>
          <w:numId w:val="2"/>
        </w:numPr>
        <w:spacing w:line="276" w:lineRule="auto"/>
        <w:ind w:left="180" w:hanging="180"/>
        <w:jc w:val="both"/>
        <w:rPr>
          <w:lang w:val="ro-MD"/>
        </w:rPr>
      </w:pPr>
      <w:r w:rsidRPr="009E7C3D">
        <w:rPr>
          <w:lang w:val="ro-MD"/>
        </w:rPr>
        <w:lastRenderedPageBreak/>
        <w:t>Elaborarea</w:t>
      </w:r>
      <w:r w:rsidR="006C7160" w:rsidRPr="009E7C3D">
        <w:rPr>
          <w:lang w:val="ro-MD"/>
        </w:rPr>
        <w:t xml:space="preserve"> unei versiuni actualizate a </w:t>
      </w:r>
      <w:r w:rsidRPr="009E7C3D">
        <w:rPr>
          <w:lang w:val="ro-MD"/>
        </w:rPr>
        <w:t>Instruc</w:t>
      </w:r>
      <w:r w:rsidR="004217D1" w:rsidRPr="009E7C3D">
        <w:rPr>
          <w:lang w:val="ro-MD"/>
        </w:rPr>
        <w:t>ț</w:t>
      </w:r>
      <w:r w:rsidRPr="009E7C3D">
        <w:rPr>
          <w:lang w:val="ro-MD"/>
        </w:rPr>
        <w:t xml:space="preserve">iunilor pentru monitorizarea proiectelor de dezvoltare regională </w:t>
      </w:r>
      <w:r w:rsidR="004217D1" w:rsidRPr="009E7C3D">
        <w:rPr>
          <w:lang w:val="ro-MD"/>
        </w:rPr>
        <w:t>ș</w:t>
      </w:r>
      <w:r w:rsidRPr="009E7C3D">
        <w:rPr>
          <w:lang w:val="ro-MD"/>
        </w:rPr>
        <w:t>i revizuirea cadrului de raportare în vederea asigurării transparen</w:t>
      </w:r>
      <w:r w:rsidR="004217D1" w:rsidRPr="009E7C3D">
        <w:rPr>
          <w:lang w:val="ro-MD"/>
        </w:rPr>
        <w:t>ț</w:t>
      </w:r>
      <w:r w:rsidRPr="009E7C3D">
        <w:rPr>
          <w:lang w:val="ro-MD"/>
        </w:rPr>
        <w:t xml:space="preserve">ei </w:t>
      </w:r>
      <w:r w:rsidR="004217D1" w:rsidRPr="009E7C3D">
        <w:rPr>
          <w:lang w:val="ro-MD"/>
        </w:rPr>
        <w:t>ș</w:t>
      </w:r>
      <w:r w:rsidRPr="009E7C3D">
        <w:rPr>
          <w:lang w:val="ro-MD"/>
        </w:rPr>
        <w:t>i optimizării proceselor de monitorizare în cadrul ADR-urilor.</w:t>
      </w:r>
    </w:p>
    <w:p w14:paraId="63EC3911" w14:textId="5D558DF2" w:rsidR="00613EEA" w:rsidRPr="009E7C3D" w:rsidRDefault="00E7223F" w:rsidP="00AE06A0">
      <w:pPr>
        <w:numPr>
          <w:ilvl w:val="0"/>
          <w:numId w:val="2"/>
        </w:numPr>
        <w:spacing w:line="276" w:lineRule="auto"/>
        <w:ind w:left="180" w:hanging="180"/>
        <w:jc w:val="both"/>
        <w:rPr>
          <w:lang w:val="ro-MD"/>
        </w:rPr>
      </w:pPr>
      <w:r w:rsidRPr="009E7C3D">
        <w:rPr>
          <w:lang w:val="ro-MD"/>
        </w:rPr>
        <w:t xml:space="preserve">Elaborarea Liniilor directoare privind </w:t>
      </w:r>
      <w:r w:rsidR="00613EEA" w:rsidRPr="009E7C3D">
        <w:rPr>
          <w:lang w:val="ro-MD"/>
        </w:rPr>
        <w:t>revitalizare</w:t>
      </w:r>
      <w:r w:rsidRPr="009E7C3D">
        <w:rPr>
          <w:lang w:val="ro-MD"/>
        </w:rPr>
        <w:t>a</w:t>
      </w:r>
      <w:r w:rsidR="00613EEA" w:rsidRPr="009E7C3D">
        <w:rPr>
          <w:lang w:val="ro-MD"/>
        </w:rPr>
        <w:t xml:space="preserve"> </w:t>
      </w:r>
      <w:r w:rsidR="006A3E03" w:rsidRPr="009E7C3D">
        <w:rPr>
          <w:lang w:val="ro-MD"/>
        </w:rPr>
        <w:t>urban</w:t>
      </w:r>
      <w:r w:rsidRPr="009E7C3D">
        <w:rPr>
          <w:lang w:val="ro-MD"/>
        </w:rPr>
        <w:t>ă</w:t>
      </w:r>
      <w:r w:rsidR="006A3E03" w:rsidRPr="009E7C3D">
        <w:rPr>
          <w:lang w:val="ro-MD"/>
        </w:rPr>
        <w:t xml:space="preserve"> </w:t>
      </w:r>
      <w:r w:rsidR="00613EEA" w:rsidRPr="009E7C3D">
        <w:rPr>
          <w:lang w:val="ro-MD"/>
        </w:rPr>
        <w:t>în Republica Moldova</w:t>
      </w:r>
      <w:r w:rsidRPr="009E7C3D">
        <w:rPr>
          <w:lang w:val="ro-MD"/>
        </w:rPr>
        <w:t>.</w:t>
      </w:r>
    </w:p>
    <w:p w14:paraId="7360C989" w14:textId="44ED8B91" w:rsidR="00613EEA" w:rsidRPr="009E7C3D" w:rsidRDefault="00613EEA" w:rsidP="00AE06A0">
      <w:pPr>
        <w:spacing w:line="276" w:lineRule="auto"/>
        <w:ind w:left="720"/>
        <w:jc w:val="both"/>
        <w:rPr>
          <w:lang w:val="ro-MD"/>
        </w:rPr>
      </w:pPr>
    </w:p>
    <w:p w14:paraId="1033FCCB" w14:textId="28E792B0" w:rsidR="00613EEA" w:rsidRPr="009E7C3D" w:rsidRDefault="00613EEA" w:rsidP="00AE06A0">
      <w:pPr>
        <w:spacing w:line="276" w:lineRule="auto"/>
        <w:jc w:val="both"/>
        <w:rPr>
          <w:lang w:val="ro-MD"/>
        </w:rPr>
      </w:pPr>
      <w:r w:rsidRPr="009E7C3D">
        <w:rPr>
          <w:lang w:val="ro-MD"/>
        </w:rPr>
        <w:t>Totodată, în perioada de referin</w:t>
      </w:r>
      <w:r w:rsidR="004217D1" w:rsidRPr="009E7C3D">
        <w:rPr>
          <w:lang w:val="ro-MD"/>
        </w:rPr>
        <w:t>ț</w:t>
      </w:r>
      <w:r w:rsidRPr="009E7C3D">
        <w:rPr>
          <w:lang w:val="ro-MD"/>
        </w:rPr>
        <w:t>ă, în vederea capacitării institu</w:t>
      </w:r>
      <w:r w:rsidR="004217D1" w:rsidRPr="009E7C3D">
        <w:rPr>
          <w:lang w:val="ro-MD"/>
        </w:rPr>
        <w:t>ț</w:t>
      </w:r>
      <w:r w:rsidRPr="009E7C3D">
        <w:rPr>
          <w:lang w:val="ro-MD"/>
        </w:rPr>
        <w:t xml:space="preserve">ionale </w:t>
      </w:r>
      <w:r w:rsidR="004217D1" w:rsidRPr="009E7C3D">
        <w:rPr>
          <w:lang w:val="ro-MD"/>
        </w:rPr>
        <w:t>ș</w:t>
      </w:r>
      <w:r w:rsidRPr="009E7C3D">
        <w:rPr>
          <w:lang w:val="ro-MD"/>
        </w:rPr>
        <w:t>i dezvoltării parteneriatelor de dezvoltare regionale au fost organizate peste 170 sesiuni de instruire, peste 80 conferin</w:t>
      </w:r>
      <w:r w:rsidR="004217D1" w:rsidRPr="009E7C3D">
        <w:rPr>
          <w:lang w:val="ro-MD"/>
        </w:rPr>
        <w:t>ț</w:t>
      </w:r>
      <w:r w:rsidRPr="009E7C3D">
        <w:rPr>
          <w:lang w:val="ro-MD"/>
        </w:rPr>
        <w:t>e na</w:t>
      </w:r>
      <w:r w:rsidR="004217D1" w:rsidRPr="009E7C3D">
        <w:rPr>
          <w:lang w:val="ro-MD"/>
        </w:rPr>
        <w:t>ț</w:t>
      </w:r>
      <w:r w:rsidRPr="009E7C3D">
        <w:rPr>
          <w:lang w:val="ro-MD"/>
        </w:rPr>
        <w:t xml:space="preserve">ionale, regionale </w:t>
      </w:r>
      <w:r w:rsidR="004217D1" w:rsidRPr="009E7C3D">
        <w:rPr>
          <w:lang w:val="ro-MD"/>
        </w:rPr>
        <w:t>ș</w:t>
      </w:r>
      <w:r w:rsidRPr="009E7C3D">
        <w:rPr>
          <w:lang w:val="ro-MD"/>
        </w:rPr>
        <w:t xml:space="preserve">i locale, peste 160 ateliere de lucru </w:t>
      </w:r>
      <w:r w:rsidR="004217D1" w:rsidRPr="009E7C3D">
        <w:rPr>
          <w:lang w:val="ro-MD"/>
        </w:rPr>
        <w:t>ș</w:t>
      </w:r>
      <w:r w:rsidRPr="009E7C3D">
        <w:rPr>
          <w:lang w:val="ro-MD"/>
        </w:rPr>
        <w:t xml:space="preserve">i circa 70 vizite de studiu în afara Republicii Moldova. </w:t>
      </w:r>
    </w:p>
    <w:p w14:paraId="31394E0E" w14:textId="77777777" w:rsidR="006F4272" w:rsidRDefault="006F4272" w:rsidP="00AE06A0">
      <w:pPr>
        <w:pStyle w:val="3"/>
        <w:numPr>
          <w:ilvl w:val="0"/>
          <w:numId w:val="0"/>
        </w:numPr>
        <w:spacing w:before="0" w:after="120" w:line="276" w:lineRule="auto"/>
        <w:ind w:left="720" w:hanging="720"/>
        <w:rPr>
          <w:rFonts w:ascii="Times New Roman" w:hAnsi="Times New Roman"/>
          <w:color w:val="auto"/>
          <w:lang w:val="ro-MD"/>
        </w:rPr>
      </w:pPr>
      <w:bookmarkStart w:id="21" w:name="_Toc58222314"/>
    </w:p>
    <w:p w14:paraId="0038A8E9" w14:textId="1C562E42" w:rsidR="00E57BE3" w:rsidRPr="009E7C3D" w:rsidRDefault="00E57BE3" w:rsidP="00AE06A0">
      <w:pPr>
        <w:pStyle w:val="3"/>
        <w:numPr>
          <w:ilvl w:val="0"/>
          <w:numId w:val="0"/>
        </w:numPr>
        <w:spacing w:before="0" w:after="120" w:line="276" w:lineRule="auto"/>
        <w:ind w:left="720" w:hanging="720"/>
        <w:rPr>
          <w:rFonts w:ascii="Times New Roman" w:hAnsi="Times New Roman"/>
          <w:color w:val="auto"/>
          <w:lang w:val="ro-MD"/>
        </w:rPr>
      </w:pPr>
      <w:r w:rsidRPr="009E7C3D">
        <w:rPr>
          <w:rFonts w:ascii="Times New Roman" w:hAnsi="Times New Roman"/>
          <w:color w:val="auto"/>
          <w:lang w:val="ro-MD"/>
        </w:rPr>
        <w:t>Restan</w:t>
      </w:r>
      <w:r w:rsidR="004217D1" w:rsidRPr="009E7C3D">
        <w:rPr>
          <w:rFonts w:ascii="Times New Roman" w:hAnsi="Times New Roman"/>
          <w:color w:val="auto"/>
          <w:lang w:val="ro-MD"/>
        </w:rPr>
        <w:t>ț</w:t>
      </w:r>
      <w:r w:rsidRPr="009E7C3D">
        <w:rPr>
          <w:rFonts w:ascii="Times New Roman" w:hAnsi="Times New Roman"/>
          <w:color w:val="auto"/>
          <w:lang w:val="ro-MD"/>
        </w:rPr>
        <w:t>e</w:t>
      </w:r>
      <w:bookmarkEnd w:id="21"/>
    </w:p>
    <w:p w14:paraId="00B41B4C" w14:textId="3E708DE9" w:rsidR="00A311AF" w:rsidRPr="009E7C3D" w:rsidRDefault="00E57BE3" w:rsidP="00AE06A0">
      <w:pPr>
        <w:spacing w:line="276" w:lineRule="auto"/>
        <w:jc w:val="both"/>
        <w:rPr>
          <w:lang w:val="ro-MD"/>
        </w:rPr>
      </w:pPr>
      <w:r w:rsidRPr="009E7C3D">
        <w:rPr>
          <w:lang w:val="ro-MD"/>
        </w:rPr>
        <w:t xml:space="preserve">Din totalul </w:t>
      </w:r>
      <w:r w:rsidR="006C7160" w:rsidRPr="009E7C3D">
        <w:rPr>
          <w:lang w:val="ro-MD"/>
        </w:rPr>
        <w:t>proiectelor</w:t>
      </w:r>
      <w:r w:rsidRPr="009E7C3D">
        <w:rPr>
          <w:lang w:val="ro-MD"/>
        </w:rPr>
        <w:t xml:space="preserve"> planificate</w:t>
      </w:r>
      <w:r w:rsidR="006C7160" w:rsidRPr="009E7C3D">
        <w:rPr>
          <w:lang w:val="ro-MD"/>
        </w:rPr>
        <w:t xml:space="preserve"> pentru implementare</w:t>
      </w:r>
      <w:r w:rsidRPr="009E7C3D">
        <w:rPr>
          <w:lang w:val="ro-MD"/>
        </w:rPr>
        <w:t xml:space="preserve"> în cadrul SNDR 2016-2020</w:t>
      </w:r>
      <w:r w:rsidR="006C7160" w:rsidRPr="009E7C3D">
        <w:rPr>
          <w:lang w:val="ro-MD"/>
        </w:rPr>
        <w:t>,</w:t>
      </w:r>
      <w:r w:rsidRPr="009E7C3D">
        <w:rPr>
          <w:lang w:val="ro-MD"/>
        </w:rPr>
        <w:t xml:space="preserve"> </w:t>
      </w:r>
      <w:r w:rsidR="00B167D7" w:rsidRPr="009E7C3D">
        <w:rPr>
          <w:lang w:val="ro-MD"/>
        </w:rPr>
        <w:t>58</w:t>
      </w:r>
      <w:r w:rsidRPr="009E7C3D">
        <w:rPr>
          <w:lang w:val="ro-MD"/>
        </w:rPr>
        <w:t>% au fost finalizate, alte</w:t>
      </w:r>
      <w:r w:rsidR="00B167D7" w:rsidRPr="009E7C3D">
        <w:rPr>
          <w:lang w:val="ro-MD"/>
        </w:rPr>
        <w:t xml:space="preserve"> 16</w:t>
      </w:r>
      <w:r w:rsidRPr="009E7C3D">
        <w:rPr>
          <w:lang w:val="ro-MD"/>
        </w:rPr>
        <w:t xml:space="preserve">% </w:t>
      </w:r>
      <w:r w:rsidR="008E3742" w:rsidRPr="009E7C3D">
        <w:rPr>
          <w:lang w:val="ro-MD"/>
        </w:rPr>
        <w:t xml:space="preserve">fiind în </w:t>
      </w:r>
      <w:r w:rsidR="00A12698">
        <w:rPr>
          <w:lang w:val="ro-MD"/>
        </w:rPr>
        <w:t>implementare</w:t>
      </w:r>
      <w:r w:rsidRPr="009E7C3D">
        <w:rPr>
          <w:lang w:val="ro-MD"/>
        </w:rPr>
        <w:t xml:space="preserve">, iar altele </w:t>
      </w:r>
      <w:r w:rsidR="00B167D7" w:rsidRPr="009E7C3D">
        <w:rPr>
          <w:lang w:val="ro-MD"/>
        </w:rPr>
        <w:t>26.3</w:t>
      </w:r>
      <w:r w:rsidRPr="009E7C3D">
        <w:rPr>
          <w:lang w:val="ro-MD"/>
        </w:rPr>
        <w:t xml:space="preserve">% </w:t>
      </w:r>
      <w:r w:rsidR="008E3742" w:rsidRPr="009E7C3D">
        <w:rPr>
          <w:lang w:val="ro-MD"/>
        </w:rPr>
        <w:t>- nu</w:t>
      </w:r>
      <w:r w:rsidR="00A311AF" w:rsidRPr="009E7C3D">
        <w:rPr>
          <w:lang w:val="ro-MD"/>
        </w:rPr>
        <w:t xml:space="preserve"> au fost ini</w:t>
      </w:r>
      <w:r w:rsidR="004217D1" w:rsidRPr="009E7C3D">
        <w:rPr>
          <w:lang w:val="ro-MD"/>
        </w:rPr>
        <w:t>ț</w:t>
      </w:r>
      <w:r w:rsidR="00A311AF" w:rsidRPr="009E7C3D">
        <w:rPr>
          <w:lang w:val="ro-MD"/>
        </w:rPr>
        <w:t>iate</w:t>
      </w:r>
      <w:r w:rsidRPr="009E7C3D">
        <w:rPr>
          <w:lang w:val="ro-MD"/>
        </w:rPr>
        <w:t xml:space="preserve">, din considerente obiective </w:t>
      </w:r>
      <w:r w:rsidR="004217D1" w:rsidRPr="009E7C3D">
        <w:rPr>
          <w:lang w:val="ro-MD"/>
        </w:rPr>
        <w:t>ș</w:t>
      </w:r>
      <w:r w:rsidRPr="009E7C3D">
        <w:rPr>
          <w:lang w:val="ro-MD"/>
        </w:rPr>
        <w:t xml:space="preserve">i subiective. </w:t>
      </w:r>
    </w:p>
    <w:p w14:paraId="5A691885" w14:textId="77777777" w:rsidR="00A311AF" w:rsidRPr="009E7C3D" w:rsidRDefault="00A311AF" w:rsidP="00AE06A0">
      <w:pPr>
        <w:spacing w:line="276" w:lineRule="auto"/>
        <w:jc w:val="both"/>
        <w:rPr>
          <w:lang w:val="ro-MD"/>
        </w:rPr>
      </w:pPr>
    </w:p>
    <w:p w14:paraId="0CDE9703" w14:textId="78B37A2B" w:rsidR="00A311AF" w:rsidRPr="009E7C3D" w:rsidRDefault="00A30050" w:rsidP="00AE06A0">
      <w:pPr>
        <w:spacing w:line="276" w:lineRule="auto"/>
        <w:jc w:val="both"/>
        <w:rPr>
          <w:lang w:val="ro-MD"/>
        </w:rPr>
      </w:pPr>
      <w:r w:rsidRPr="009E7C3D">
        <w:rPr>
          <w:lang w:val="ro-MD"/>
        </w:rPr>
        <w:t>Principalele restan</w:t>
      </w:r>
      <w:r w:rsidR="004217D1" w:rsidRPr="009E7C3D">
        <w:rPr>
          <w:lang w:val="ro-MD"/>
        </w:rPr>
        <w:t>ț</w:t>
      </w:r>
      <w:r w:rsidRPr="009E7C3D">
        <w:rPr>
          <w:lang w:val="ro-MD"/>
        </w:rPr>
        <w:t>e</w:t>
      </w:r>
      <w:r w:rsidR="00A311AF" w:rsidRPr="009E7C3D">
        <w:rPr>
          <w:lang w:val="ro-MD"/>
        </w:rPr>
        <w:t xml:space="preserve"> aferente obiectivului specific 1 se referă la </w:t>
      </w:r>
      <w:r w:rsidR="006C7160" w:rsidRPr="009E7C3D">
        <w:rPr>
          <w:lang w:val="ro-MD"/>
        </w:rPr>
        <w:t>întârzierea implementării</w:t>
      </w:r>
      <w:r w:rsidR="00A311AF" w:rsidRPr="009E7C3D">
        <w:rPr>
          <w:lang w:val="ro-MD"/>
        </w:rPr>
        <w:t xml:space="preserve"> a </w:t>
      </w:r>
      <w:r w:rsidR="00292566" w:rsidRPr="009E7C3D">
        <w:rPr>
          <w:lang w:val="ro-MD"/>
        </w:rPr>
        <w:t xml:space="preserve">8 </w:t>
      </w:r>
      <w:r w:rsidR="00A311AF" w:rsidRPr="009E7C3D">
        <w:rPr>
          <w:lang w:val="ro-MD"/>
        </w:rPr>
        <w:t xml:space="preserve">proiecte </w:t>
      </w:r>
      <w:r w:rsidR="008E3742" w:rsidRPr="009E7C3D">
        <w:rPr>
          <w:lang w:val="ro-MD"/>
        </w:rPr>
        <w:t xml:space="preserve">deja </w:t>
      </w:r>
      <w:r w:rsidR="00A311AF" w:rsidRPr="009E7C3D">
        <w:rPr>
          <w:lang w:val="ro-MD"/>
        </w:rPr>
        <w:t>ini</w:t>
      </w:r>
      <w:r w:rsidR="004217D1" w:rsidRPr="009E7C3D">
        <w:rPr>
          <w:lang w:val="ro-MD"/>
        </w:rPr>
        <w:t>ț</w:t>
      </w:r>
      <w:r w:rsidR="00A311AF" w:rsidRPr="009E7C3D">
        <w:rPr>
          <w:lang w:val="ro-MD"/>
        </w:rPr>
        <w:t xml:space="preserve">iate </w:t>
      </w:r>
      <w:r w:rsidR="004217D1" w:rsidRPr="009E7C3D">
        <w:rPr>
          <w:lang w:val="ro-MD"/>
        </w:rPr>
        <w:t>ș</w:t>
      </w:r>
      <w:r w:rsidR="00A311AF" w:rsidRPr="009E7C3D">
        <w:rPr>
          <w:lang w:val="ro-MD"/>
        </w:rPr>
        <w:t xml:space="preserve">i lipsa de progres </w:t>
      </w:r>
      <w:r w:rsidR="006C7160" w:rsidRPr="009E7C3D">
        <w:rPr>
          <w:lang w:val="ro-MD"/>
        </w:rPr>
        <w:t>pentru alte</w:t>
      </w:r>
      <w:r w:rsidR="00A311AF" w:rsidRPr="009E7C3D">
        <w:rPr>
          <w:lang w:val="ro-MD"/>
        </w:rPr>
        <w:t xml:space="preserve"> 15 proiecte aprobate. </w:t>
      </w:r>
    </w:p>
    <w:p w14:paraId="4269E7CB" w14:textId="77777777" w:rsidR="008E3742" w:rsidRPr="009E7C3D" w:rsidRDefault="008E3742" w:rsidP="00AE06A0">
      <w:pPr>
        <w:spacing w:line="276" w:lineRule="auto"/>
        <w:jc w:val="center"/>
        <w:rPr>
          <w:lang w:val="ro-MD"/>
        </w:rPr>
      </w:pPr>
    </w:p>
    <w:p w14:paraId="17A7A044" w14:textId="19923D40" w:rsidR="00D4121C" w:rsidRPr="009E7C3D" w:rsidRDefault="00D4121C" w:rsidP="00AE06A0">
      <w:pPr>
        <w:spacing w:line="276" w:lineRule="auto"/>
        <w:jc w:val="center"/>
        <w:rPr>
          <w:b/>
          <w:i/>
          <w:color w:val="FF0000"/>
          <w:lang w:val="ro-MD"/>
        </w:rPr>
      </w:pPr>
      <w:r w:rsidRPr="009E7C3D">
        <w:rPr>
          <w:b/>
          <w:lang w:val="ro-MD"/>
        </w:rPr>
        <w:t xml:space="preserve">Tabelul </w:t>
      </w:r>
      <w:r w:rsidR="00B167DB" w:rsidRPr="009E7C3D">
        <w:rPr>
          <w:b/>
          <w:lang w:val="ro-MD"/>
        </w:rPr>
        <w:t>15</w:t>
      </w:r>
      <w:r w:rsidRPr="009E7C3D">
        <w:rPr>
          <w:b/>
          <w:lang w:val="ro-MD"/>
        </w:rPr>
        <w:t>.</w:t>
      </w:r>
      <w:r w:rsidRPr="009E7C3D">
        <w:rPr>
          <w:b/>
          <w:i/>
          <w:lang w:val="ro-MD"/>
        </w:rPr>
        <w:t xml:space="preserve"> Proiecte restante aferente </w:t>
      </w:r>
      <w:r w:rsidR="006C7160" w:rsidRPr="009E7C3D">
        <w:rPr>
          <w:b/>
          <w:i/>
          <w:lang w:val="ro-MD"/>
        </w:rPr>
        <w:t>obiectivului specific</w:t>
      </w:r>
      <w:r w:rsidRPr="009E7C3D">
        <w:rPr>
          <w:b/>
          <w:i/>
          <w:lang w:val="ro-MD"/>
        </w:rPr>
        <w:t xml:space="preserve"> 1</w:t>
      </w:r>
      <w:r w:rsidR="006C7160" w:rsidRPr="009E7C3D">
        <w:rPr>
          <w:b/>
          <w:i/>
          <w:lang w:val="ro-MD"/>
        </w:rPr>
        <w:t xml:space="preserve"> al SNDR 2016-2020</w:t>
      </w:r>
    </w:p>
    <w:tbl>
      <w:tblPr>
        <w:tblStyle w:val="af"/>
        <w:tblW w:w="8910" w:type="dxa"/>
        <w:jc w:val="center"/>
        <w:tblLayout w:type="fixed"/>
        <w:tblLook w:val="04A0" w:firstRow="1" w:lastRow="0" w:firstColumn="1" w:lastColumn="0" w:noHBand="0" w:noVBand="1"/>
      </w:tblPr>
      <w:tblGrid>
        <w:gridCol w:w="526"/>
        <w:gridCol w:w="2534"/>
        <w:gridCol w:w="2340"/>
        <w:gridCol w:w="3510"/>
      </w:tblGrid>
      <w:tr w:rsidR="00A311AF" w:rsidRPr="009E7C3D" w14:paraId="0975C46A" w14:textId="77777777" w:rsidTr="00415410">
        <w:trPr>
          <w:trHeight w:val="470"/>
          <w:tblHeader/>
          <w:jc w:val="center"/>
        </w:trPr>
        <w:tc>
          <w:tcPr>
            <w:tcW w:w="526" w:type="dxa"/>
            <w:shd w:val="clear" w:color="auto" w:fill="E2EFD9" w:themeFill="accent6" w:themeFillTint="33"/>
          </w:tcPr>
          <w:p w14:paraId="1E2AF6EB" w14:textId="7B8E9C44" w:rsidR="00A311AF" w:rsidRPr="009E7C3D" w:rsidRDefault="00A311AF" w:rsidP="00AE06A0">
            <w:pPr>
              <w:spacing w:line="276" w:lineRule="auto"/>
              <w:ind w:right="-136"/>
              <w:rPr>
                <w:b/>
                <w:lang w:val="ro-MD"/>
              </w:rPr>
            </w:pPr>
            <w:r w:rsidRPr="009E7C3D">
              <w:rPr>
                <w:b/>
                <w:lang w:val="ro-MD"/>
              </w:rPr>
              <w:t xml:space="preserve"># </w:t>
            </w:r>
          </w:p>
        </w:tc>
        <w:tc>
          <w:tcPr>
            <w:tcW w:w="2534" w:type="dxa"/>
            <w:shd w:val="clear" w:color="auto" w:fill="E2EFD9" w:themeFill="accent6" w:themeFillTint="33"/>
          </w:tcPr>
          <w:p w14:paraId="714F5668" w14:textId="4230A861" w:rsidR="00A311AF" w:rsidRPr="009E7C3D" w:rsidRDefault="00A311AF" w:rsidP="00AE06A0">
            <w:pPr>
              <w:pStyle w:val="a7"/>
              <w:spacing w:before="0" w:line="276" w:lineRule="auto"/>
              <w:ind w:left="33" w:hanging="35"/>
              <w:contextualSpacing w:val="0"/>
              <w:rPr>
                <w:rFonts w:ascii="Times New Roman" w:hAnsi="Times New Roman"/>
                <w:b/>
                <w:sz w:val="24"/>
                <w:szCs w:val="24"/>
                <w:lang w:val="ro-MD"/>
              </w:rPr>
            </w:pPr>
            <w:r w:rsidRPr="009E7C3D">
              <w:rPr>
                <w:rFonts w:ascii="Times New Roman" w:hAnsi="Times New Roman"/>
                <w:b/>
                <w:sz w:val="24"/>
                <w:szCs w:val="24"/>
                <w:lang w:val="ro-MD"/>
              </w:rPr>
              <w:t>Domeniu de interven</w:t>
            </w:r>
            <w:r w:rsidR="004217D1" w:rsidRPr="009E7C3D">
              <w:rPr>
                <w:rFonts w:ascii="Times New Roman" w:hAnsi="Times New Roman"/>
                <w:b/>
                <w:sz w:val="24"/>
                <w:szCs w:val="24"/>
                <w:lang w:val="ro-MD"/>
              </w:rPr>
              <w:t>ț</w:t>
            </w:r>
            <w:r w:rsidRPr="009E7C3D">
              <w:rPr>
                <w:rFonts w:ascii="Times New Roman" w:hAnsi="Times New Roman"/>
                <w:b/>
                <w:sz w:val="24"/>
                <w:szCs w:val="24"/>
                <w:lang w:val="ro-MD"/>
              </w:rPr>
              <w:t>ie</w:t>
            </w:r>
          </w:p>
        </w:tc>
        <w:tc>
          <w:tcPr>
            <w:tcW w:w="2340" w:type="dxa"/>
            <w:shd w:val="clear" w:color="auto" w:fill="E2EFD9" w:themeFill="accent6" w:themeFillTint="33"/>
          </w:tcPr>
          <w:p w14:paraId="0BB2C719" w14:textId="4146EC0F" w:rsidR="00A311AF" w:rsidRPr="009E7C3D" w:rsidRDefault="00A311AF" w:rsidP="00AE06A0">
            <w:pPr>
              <w:pStyle w:val="a7"/>
              <w:spacing w:before="0" w:line="276" w:lineRule="auto"/>
              <w:ind w:left="352"/>
              <w:contextualSpacing w:val="0"/>
              <w:rPr>
                <w:rFonts w:ascii="Times New Roman" w:hAnsi="Times New Roman"/>
                <w:b/>
                <w:sz w:val="24"/>
                <w:szCs w:val="24"/>
                <w:lang w:val="ro-MD"/>
              </w:rPr>
            </w:pPr>
            <w:r w:rsidRPr="009E7C3D">
              <w:rPr>
                <w:rFonts w:ascii="Times New Roman" w:hAnsi="Times New Roman"/>
                <w:b/>
                <w:sz w:val="24"/>
                <w:szCs w:val="24"/>
                <w:lang w:val="ro-MD"/>
              </w:rPr>
              <w:t>Restan</w:t>
            </w:r>
            <w:r w:rsidR="004217D1" w:rsidRPr="009E7C3D">
              <w:rPr>
                <w:rFonts w:ascii="Times New Roman" w:hAnsi="Times New Roman"/>
                <w:b/>
                <w:sz w:val="24"/>
                <w:szCs w:val="24"/>
                <w:lang w:val="ro-MD"/>
              </w:rPr>
              <w:t>ț</w:t>
            </w:r>
            <w:r w:rsidRPr="009E7C3D">
              <w:rPr>
                <w:rFonts w:ascii="Times New Roman" w:hAnsi="Times New Roman"/>
                <w:b/>
                <w:sz w:val="24"/>
                <w:szCs w:val="24"/>
                <w:lang w:val="ro-MD"/>
              </w:rPr>
              <w:t>e</w:t>
            </w:r>
          </w:p>
        </w:tc>
        <w:tc>
          <w:tcPr>
            <w:tcW w:w="3510" w:type="dxa"/>
            <w:shd w:val="clear" w:color="auto" w:fill="E2EFD9" w:themeFill="accent6" w:themeFillTint="33"/>
          </w:tcPr>
          <w:p w14:paraId="648CD289" w14:textId="5C2AD063" w:rsidR="00A311AF" w:rsidRPr="009E7C3D" w:rsidRDefault="00A311AF" w:rsidP="00AE06A0">
            <w:pPr>
              <w:pStyle w:val="a7"/>
              <w:spacing w:before="0" w:line="276" w:lineRule="auto"/>
              <w:ind w:left="683" w:hanging="567"/>
              <w:contextualSpacing w:val="0"/>
              <w:rPr>
                <w:rFonts w:ascii="Times New Roman" w:hAnsi="Times New Roman"/>
                <w:b/>
                <w:sz w:val="24"/>
                <w:szCs w:val="24"/>
                <w:lang w:val="ro-MD"/>
              </w:rPr>
            </w:pPr>
            <w:r w:rsidRPr="009E7C3D">
              <w:rPr>
                <w:rFonts w:ascii="Times New Roman" w:hAnsi="Times New Roman"/>
                <w:b/>
                <w:sz w:val="24"/>
                <w:szCs w:val="24"/>
                <w:lang w:val="ro-MD"/>
              </w:rPr>
              <w:t xml:space="preserve">Cauze </w:t>
            </w:r>
          </w:p>
        </w:tc>
      </w:tr>
      <w:tr w:rsidR="00E341B2" w:rsidRPr="009E7C3D" w14:paraId="245DCE89" w14:textId="77777777" w:rsidTr="00415410">
        <w:trPr>
          <w:trHeight w:val="489"/>
          <w:jc w:val="center"/>
        </w:trPr>
        <w:tc>
          <w:tcPr>
            <w:tcW w:w="526" w:type="dxa"/>
            <w:shd w:val="clear" w:color="auto" w:fill="auto"/>
          </w:tcPr>
          <w:p w14:paraId="05FCC68A" w14:textId="77777777" w:rsidR="00E341B2" w:rsidRPr="009E7C3D" w:rsidRDefault="00E341B2" w:rsidP="00E341B2">
            <w:pPr>
              <w:spacing w:line="276" w:lineRule="auto"/>
              <w:ind w:right="-136"/>
              <w:rPr>
                <w:bCs/>
                <w:lang w:val="ro-MD"/>
              </w:rPr>
            </w:pPr>
            <w:r w:rsidRPr="009E7C3D">
              <w:rPr>
                <w:bCs/>
                <w:lang w:val="ro-MD"/>
              </w:rPr>
              <w:t>1</w:t>
            </w:r>
          </w:p>
        </w:tc>
        <w:tc>
          <w:tcPr>
            <w:tcW w:w="2534" w:type="dxa"/>
          </w:tcPr>
          <w:p w14:paraId="4D59602B" w14:textId="32C3D5F1" w:rsidR="00E341B2" w:rsidRPr="009E7C3D" w:rsidRDefault="00E341B2" w:rsidP="00E341B2">
            <w:pPr>
              <w:pStyle w:val="af8"/>
              <w:shd w:val="clear" w:color="auto" w:fill="FFFFFF"/>
              <w:spacing w:before="0" w:beforeAutospacing="0" w:after="0" w:afterAutospacing="0" w:line="276" w:lineRule="auto"/>
              <w:rPr>
                <w:lang w:val="ro-MD"/>
              </w:rPr>
            </w:pPr>
            <w:r w:rsidRPr="009E7C3D">
              <w:rPr>
                <w:lang w:val="ro-MD"/>
              </w:rPr>
              <w:t>Aprovizionarea cu apă și canalizare</w:t>
            </w:r>
          </w:p>
        </w:tc>
        <w:tc>
          <w:tcPr>
            <w:tcW w:w="2340" w:type="dxa"/>
            <w:shd w:val="clear" w:color="auto" w:fill="auto"/>
          </w:tcPr>
          <w:p w14:paraId="71AD8B61" w14:textId="77777777" w:rsidR="00E341B2" w:rsidRPr="00A12698" w:rsidRDefault="00E341B2" w:rsidP="00E341B2">
            <w:pPr>
              <w:pStyle w:val="af8"/>
              <w:shd w:val="clear" w:color="auto" w:fill="FFFFFF"/>
              <w:spacing w:before="0" w:beforeAutospacing="0" w:after="0" w:afterAutospacing="0" w:line="276" w:lineRule="auto"/>
              <w:rPr>
                <w:lang w:val="ro-MD"/>
              </w:rPr>
            </w:pPr>
            <w:r w:rsidRPr="00A12698">
              <w:rPr>
                <w:lang w:val="ro-MD"/>
              </w:rPr>
              <w:t>5 proiecte neinițiate</w:t>
            </w:r>
          </w:p>
          <w:p w14:paraId="24E7A432" w14:textId="7F01081F" w:rsidR="00E341B2" w:rsidRPr="00A12698" w:rsidRDefault="00E341B2" w:rsidP="00E341B2">
            <w:pPr>
              <w:pStyle w:val="af8"/>
              <w:shd w:val="clear" w:color="auto" w:fill="FFFFFF"/>
              <w:spacing w:before="0" w:beforeAutospacing="0" w:after="0" w:afterAutospacing="0" w:line="276" w:lineRule="auto"/>
              <w:rPr>
                <w:lang w:val="ro-MD"/>
              </w:rPr>
            </w:pPr>
            <w:r w:rsidRPr="00A12698">
              <w:rPr>
                <w:lang w:val="ro-MD"/>
              </w:rPr>
              <w:t>5 proiecte în întârziere</w:t>
            </w:r>
          </w:p>
        </w:tc>
        <w:tc>
          <w:tcPr>
            <w:tcW w:w="3510" w:type="dxa"/>
            <w:shd w:val="clear" w:color="auto" w:fill="auto"/>
          </w:tcPr>
          <w:p w14:paraId="6592E69B" w14:textId="414D9DB7" w:rsidR="00E341B2" w:rsidRPr="009E7C3D" w:rsidRDefault="00E341B2" w:rsidP="00E341B2">
            <w:pPr>
              <w:pStyle w:val="a7"/>
              <w:spacing w:before="0" w:line="276" w:lineRule="auto"/>
              <w:ind w:left="0" w:firstLine="0"/>
              <w:contextualSpacing w:val="0"/>
              <w:jc w:val="left"/>
              <w:rPr>
                <w:rFonts w:ascii="Times New Roman" w:hAnsi="Times New Roman"/>
                <w:bCs/>
                <w:sz w:val="24"/>
                <w:szCs w:val="24"/>
                <w:lang w:val="ro-MD"/>
              </w:rPr>
            </w:pPr>
            <w:r w:rsidRPr="009E7C3D">
              <w:rPr>
                <w:rFonts w:ascii="Times New Roman" w:hAnsi="Times New Roman"/>
                <w:bCs/>
                <w:sz w:val="24"/>
                <w:szCs w:val="24"/>
                <w:lang w:val="ro-MD"/>
              </w:rPr>
              <w:t>Lisa finanțării</w:t>
            </w:r>
          </w:p>
          <w:p w14:paraId="4FA5BD59" w14:textId="26F265BE" w:rsidR="00E341B2" w:rsidRPr="009E7C3D" w:rsidRDefault="00E341B2" w:rsidP="00E341B2">
            <w:pPr>
              <w:pStyle w:val="a7"/>
              <w:spacing w:before="0" w:line="276" w:lineRule="auto"/>
              <w:ind w:left="0" w:firstLine="0"/>
              <w:contextualSpacing w:val="0"/>
              <w:jc w:val="left"/>
              <w:rPr>
                <w:rFonts w:ascii="Times New Roman" w:hAnsi="Times New Roman"/>
                <w:bCs/>
                <w:sz w:val="24"/>
                <w:szCs w:val="24"/>
                <w:lang w:val="ro-MD"/>
              </w:rPr>
            </w:pPr>
            <w:r w:rsidRPr="009E7C3D">
              <w:rPr>
                <w:rFonts w:ascii="Times New Roman" w:hAnsi="Times New Roman"/>
                <w:bCs/>
                <w:sz w:val="24"/>
                <w:szCs w:val="24"/>
                <w:lang w:val="ro-MD"/>
              </w:rPr>
              <w:t>Probleme de documentație tehnică</w:t>
            </w:r>
          </w:p>
        </w:tc>
      </w:tr>
      <w:tr w:rsidR="00E341B2" w:rsidRPr="009E7C3D" w14:paraId="17CA679D" w14:textId="77777777" w:rsidTr="00415410">
        <w:trPr>
          <w:trHeight w:val="482"/>
          <w:jc w:val="center"/>
        </w:trPr>
        <w:tc>
          <w:tcPr>
            <w:tcW w:w="526" w:type="dxa"/>
            <w:shd w:val="clear" w:color="auto" w:fill="auto"/>
          </w:tcPr>
          <w:p w14:paraId="3DC91105" w14:textId="77777777" w:rsidR="00E341B2" w:rsidRPr="009E7C3D" w:rsidRDefault="00E341B2" w:rsidP="00E341B2">
            <w:pPr>
              <w:spacing w:line="276" w:lineRule="auto"/>
              <w:ind w:right="-136"/>
              <w:rPr>
                <w:bCs/>
                <w:lang w:val="ro-MD"/>
              </w:rPr>
            </w:pPr>
            <w:r w:rsidRPr="009E7C3D">
              <w:rPr>
                <w:bCs/>
                <w:lang w:val="ro-MD"/>
              </w:rPr>
              <w:t>2</w:t>
            </w:r>
          </w:p>
        </w:tc>
        <w:tc>
          <w:tcPr>
            <w:tcW w:w="2534" w:type="dxa"/>
          </w:tcPr>
          <w:p w14:paraId="659ECFF2" w14:textId="1BF1A1BC" w:rsidR="00E341B2" w:rsidRPr="009E7C3D" w:rsidRDefault="00E341B2" w:rsidP="00E341B2">
            <w:pPr>
              <w:pStyle w:val="af8"/>
              <w:shd w:val="clear" w:color="auto" w:fill="FFFFFF"/>
              <w:spacing w:before="0" w:beforeAutospacing="0" w:after="0" w:afterAutospacing="0" w:line="276" w:lineRule="auto"/>
              <w:rPr>
                <w:lang w:val="ro-MD"/>
              </w:rPr>
            </w:pPr>
            <w:r w:rsidRPr="009E7C3D">
              <w:rPr>
                <w:lang w:val="ro-MD"/>
              </w:rPr>
              <w:t>Managementul deșeurilor</w:t>
            </w:r>
          </w:p>
        </w:tc>
        <w:tc>
          <w:tcPr>
            <w:tcW w:w="2340" w:type="dxa"/>
            <w:shd w:val="clear" w:color="auto" w:fill="auto"/>
          </w:tcPr>
          <w:p w14:paraId="419BD939" w14:textId="17C5128A" w:rsidR="00E341B2" w:rsidRPr="00A12698" w:rsidRDefault="00E341B2" w:rsidP="00E341B2">
            <w:pPr>
              <w:pStyle w:val="af8"/>
              <w:shd w:val="clear" w:color="auto" w:fill="FFFFFF"/>
              <w:spacing w:before="0" w:beforeAutospacing="0" w:after="0" w:afterAutospacing="0" w:line="276" w:lineRule="auto"/>
              <w:rPr>
                <w:lang w:val="ro-MD"/>
              </w:rPr>
            </w:pPr>
            <w:r w:rsidRPr="00A12698">
              <w:rPr>
                <w:lang w:val="ro-MD"/>
              </w:rPr>
              <w:t>3 neinițiate</w:t>
            </w:r>
          </w:p>
        </w:tc>
        <w:tc>
          <w:tcPr>
            <w:tcW w:w="3510" w:type="dxa"/>
            <w:shd w:val="clear" w:color="auto" w:fill="auto"/>
          </w:tcPr>
          <w:p w14:paraId="12E93607" w14:textId="4C4290D5" w:rsidR="00E341B2" w:rsidRPr="009E7C3D" w:rsidRDefault="00E341B2" w:rsidP="00E341B2">
            <w:pPr>
              <w:pStyle w:val="a7"/>
              <w:spacing w:before="0" w:line="276" w:lineRule="auto"/>
              <w:ind w:left="0" w:firstLine="0"/>
              <w:contextualSpacing w:val="0"/>
              <w:rPr>
                <w:rFonts w:ascii="Times New Roman" w:hAnsi="Times New Roman"/>
                <w:bCs/>
                <w:sz w:val="24"/>
                <w:szCs w:val="24"/>
                <w:lang w:val="ro-MD"/>
              </w:rPr>
            </w:pPr>
            <w:r w:rsidRPr="009E7C3D">
              <w:rPr>
                <w:rFonts w:ascii="Times New Roman" w:hAnsi="Times New Roman"/>
                <w:bCs/>
                <w:sz w:val="24"/>
                <w:szCs w:val="24"/>
                <w:lang w:val="ro-MD"/>
              </w:rPr>
              <w:t>Lipsa finanțării</w:t>
            </w:r>
          </w:p>
        </w:tc>
      </w:tr>
      <w:tr w:rsidR="00E341B2" w:rsidRPr="009E7C3D" w14:paraId="17E3E4FA" w14:textId="77777777" w:rsidTr="00415410">
        <w:trPr>
          <w:trHeight w:val="705"/>
          <w:jc w:val="center"/>
        </w:trPr>
        <w:tc>
          <w:tcPr>
            <w:tcW w:w="526" w:type="dxa"/>
            <w:shd w:val="clear" w:color="auto" w:fill="auto"/>
          </w:tcPr>
          <w:p w14:paraId="4AF5A6EF" w14:textId="77777777" w:rsidR="00E341B2" w:rsidRPr="009E7C3D" w:rsidRDefault="00E341B2" w:rsidP="00E341B2">
            <w:pPr>
              <w:spacing w:line="276" w:lineRule="auto"/>
              <w:ind w:right="-136"/>
              <w:rPr>
                <w:bCs/>
                <w:lang w:val="ro-MD"/>
              </w:rPr>
            </w:pPr>
            <w:r w:rsidRPr="009E7C3D">
              <w:rPr>
                <w:bCs/>
                <w:lang w:val="ro-MD"/>
              </w:rPr>
              <w:t>3</w:t>
            </w:r>
          </w:p>
        </w:tc>
        <w:tc>
          <w:tcPr>
            <w:tcW w:w="2534" w:type="dxa"/>
          </w:tcPr>
          <w:p w14:paraId="4D1201CE" w14:textId="77777777" w:rsidR="00E341B2" w:rsidRPr="009E7C3D" w:rsidRDefault="00E341B2" w:rsidP="00E341B2">
            <w:pPr>
              <w:pStyle w:val="af8"/>
              <w:shd w:val="clear" w:color="auto" w:fill="FFFFFF"/>
              <w:spacing w:before="0" w:beforeAutospacing="0" w:after="0" w:afterAutospacing="0" w:line="276" w:lineRule="auto"/>
              <w:rPr>
                <w:lang w:val="ro-MD"/>
              </w:rPr>
            </w:pPr>
            <w:r w:rsidRPr="009E7C3D">
              <w:rPr>
                <w:lang w:val="ro-MD"/>
              </w:rPr>
              <w:t>Reabilitarea drumurilor</w:t>
            </w:r>
          </w:p>
        </w:tc>
        <w:tc>
          <w:tcPr>
            <w:tcW w:w="2340" w:type="dxa"/>
            <w:shd w:val="clear" w:color="auto" w:fill="auto"/>
          </w:tcPr>
          <w:p w14:paraId="0275BCEA" w14:textId="65A17D5A" w:rsidR="00E341B2" w:rsidRPr="00A12698" w:rsidRDefault="00E341B2" w:rsidP="00E341B2">
            <w:pPr>
              <w:pStyle w:val="af8"/>
              <w:shd w:val="clear" w:color="auto" w:fill="FFFFFF"/>
              <w:spacing w:before="0" w:beforeAutospacing="0" w:after="0" w:afterAutospacing="0" w:line="276" w:lineRule="auto"/>
              <w:rPr>
                <w:lang w:val="ro-MD"/>
              </w:rPr>
            </w:pPr>
            <w:r w:rsidRPr="00A12698">
              <w:rPr>
                <w:lang w:val="ro-MD"/>
              </w:rPr>
              <w:t>4 proiecte în întârziere</w:t>
            </w:r>
          </w:p>
          <w:p w14:paraId="03EAC304" w14:textId="79DD1114" w:rsidR="00E341B2" w:rsidRPr="00A12698" w:rsidRDefault="00E341B2" w:rsidP="00E341B2">
            <w:pPr>
              <w:pStyle w:val="af8"/>
              <w:shd w:val="clear" w:color="auto" w:fill="FFFFFF"/>
              <w:spacing w:before="0" w:beforeAutospacing="0" w:after="0" w:afterAutospacing="0" w:line="276" w:lineRule="auto"/>
              <w:rPr>
                <w:lang w:val="ro-MD"/>
              </w:rPr>
            </w:pPr>
            <w:r w:rsidRPr="00A12698">
              <w:rPr>
                <w:lang w:val="ro-MD"/>
              </w:rPr>
              <w:t>5 proiecte neinițiate</w:t>
            </w:r>
          </w:p>
        </w:tc>
        <w:tc>
          <w:tcPr>
            <w:tcW w:w="3510" w:type="dxa"/>
            <w:shd w:val="clear" w:color="auto" w:fill="auto"/>
          </w:tcPr>
          <w:p w14:paraId="60481FA8" w14:textId="5C80D182" w:rsidR="00E341B2" w:rsidRPr="009E7C3D" w:rsidRDefault="00E341B2" w:rsidP="00E341B2">
            <w:pPr>
              <w:pStyle w:val="a7"/>
              <w:spacing w:before="0" w:line="276" w:lineRule="auto"/>
              <w:ind w:left="0" w:hanging="9"/>
              <w:contextualSpacing w:val="0"/>
              <w:rPr>
                <w:rFonts w:ascii="Times New Roman" w:hAnsi="Times New Roman"/>
                <w:bCs/>
                <w:sz w:val="24"/>
                <w:szCs w:val="24"/>
                <w:lang w:val="ro-MD"/>
              </w:rPr>
            </w:pPr>
            <w:r w:rsidRPr="009E7C3D">
              <w:rPr>
                <w:rFonts w:ascii="Times New Roman" w:hAnsi="Times New Roman"/>
                <w:bCs/>
                <w:sz w:val="24"/>
                <w:szCs w:val="24"/>
                <w:lang w:val="ro-MD"/>
              </w:rPr>
              <w:t>Lipsa finanțării</w:t>
            </w:r>
          </w:p>
          <w:p w14:paraId="49F35A81" w14:textId="700AD33F" w:rsidR="00E341B2" w:rsidRPr="009E7C3D" w:rsidRDefault="00E341B2" w:rsidP="00E341B2">
            <w:pPr>
              <w:pStyle w:val="a7"/>
              <w:spacing w:before="0" w:line="276" w:lineRule="auto"/>
              <w:ind w:left="0" w:hanging="9"/>
              <w:contextualSpacing w:val="0"/>
              <w:rPr>
                <w:rFonts w:ascii="Times New Roman" w:hAnsi="Times New Roman"/>
                <w:bCs/>
                <w:sz w:val="24"/>
                <w:szCs w:val="24"/>
                <w:lang w:val="ro-MD"/>
              </w:rPr>
            </w:pPr>
            <w:r w:rsidRPr="009E7C3D">
              <w:rPr>
                <w:rFonts w:ascii="Times New Roman" w:hAnsi="Times New Roman"/>
                <w:bCs/>
                <w:sz w:val="24"/>
                <w:szCs w:val="24"/>
                <w:lang w:val="ro-MD"/>
              </w:rPr>
              <w:t>Probleme de documentație tehnică</w:t>
            </w:r>
          </w:p>
        </w:tc>
      </w:tr>
      <w:tr w:rsidR="00E341B2" w:rsidRPr="009E7C3D" w14:paraId="3CC902A1" w14:textId="77777777" w:rsidTr="00415410">
        <w:trPr>
          <w:trHeight w:val="470"/>
          <w:jc w:val="center"/>
        </w:trPr>
        <w:tc>
          <w:tcPr>
            <w:tcW w:w="526" w:type="dxa"/>
            <w:shd w:val="clear" w:color="auto" w:fill="auto"/>
          </w:tcPr>
          <w:p w14:paraId="1CD403B2" w14:textId="77777777" w:rsidR="00E341B2" w:rsidRPr="009E7C3D" w:rsidRDefault="00E341B2" w:rsidP="00E341B2">
            <w:pPr>
              <w:spacing w:line="276" w:lineRule="auto"/>
              <w:ind w:right="-136"/>
              <w:rPr>
                <w:bCs/>
                <w:lang w:val="ro-MD"/>
              </w:rPr>
            </w:pPr>
            <w:r w:rsidRPr="009E7C3D">
              <w:rPr>
                <w:bCs/>
                <w:lang w:val="ro-MD"/>
              </w:rPr>
              <w:t>4</w:t>
            </w:r>
          </w:p>
        </w:tc>
        <w:tc>
          <w:tcPr>
            <w:tcW w:w="2534" w:type="dxa"/>
          </w:tcPr>
          <w:p w14:paraId="0C9E71F9" w14:textId="77777777" w:rsidR="00E341B2" w:rsidRPr="009E7C3D" w:rsidRDefault="00E341B2" w:rsidP="00E341B2">
            <w:pPr>
              <w:pStyle w:val="af8"/>
              <w:spacing w:before="0" w:beforeAutospacing="0" w:after="0" w:afterAutospacing="0" w:line="276" w:lineRule="auto"/>
              <w:rPr>
                <w:lang w:val="ro-MD"/>
              </w:rPr>
            </w:pPr>
            <w:r w:rsidRPr="009E7C3D">
              <w:rPr>
                <w:lang w:val="ro-MD"/>
              </w:rPr>
              <w:t>Eficientă energetică</w:t>
            </w:r>
          </w:p>
        </w:tc>
        <w:tc>
          <w:tcPr>
            <w:tcW w:w="2340" w:type="dxa"/>
            <w:shd w:val="clear" w:color="auto" w:fill="auto"/>
          </w:tcPr>
          <w:p w14:paraId="6449706F" w14:textId="77777777" w:rsidR="00E341B2" w:rsidRPr="009E7C3D" w:rsidRDefault="00E341B2" w:rsidP="00E341B2">
            <w:pPr>
              <w:pStyle w:val="af8"/>
              <w:spacing w:before="0" w:beforeAutospacing="0" w:after="0" w:afterAutospacing="0" w:line="276" w:lineRule="auto"/>
              <w:rPr>
                <w:lang w:val="ro-MD"/>
              </w:rPr>
            </w:pPr>
            <w:r w:rsidRPr="009E7C3D">
              <w:rPr>
                <w:lang w:val="ro-MD"/>
              </w:rPr>
              <w:t>1 proiect în întârziere</w:t>
            </w:r>
          </w:p>
          <w:p w14:paraId="1B1721B0" w14:textId="706B47CF" w:rsidR="00E341B2" w:rsidRPr="009E7C3D" w:rsidRDefault="00E341B2" w:rsidP="00E341B2">
            <w:pPr>
              <w:pStyle w:val="af8"/>
              <w:spacing w:before="0" w:beforeAutospacing="0" w:after="0" w:afterAutospacing="0" w:line="276" w:lineRule="auto"/>
              <w:rPr>
                <w:lang w:val="ro-MD"/>
              </w:rPr>
            </w:pPr>
            <w:r w:rsidRPr="009E7C3D">
              <w:rPr>
                <w:lang w:val="ro-MD"/>
              </w:rPr>
              <w:t>2 proiecte neinițiate</w:t>
            </w:r>
          </w:p>
        </w:tc>
        <w:tc>
          <w:tcPr>
            <w:tcW w:w="3510" w:type="dxa"/>
            <w:shd w:val="clear" w:color="auto" w:fill="auto"/>
          </w:tcPr>
          <w:p w14:paraId="61741150" w14:textId="5007010A" w:rsidR="00E341B2" w:rsidRPr="009E7C3D" w:rsidRDefault="00E341B2" w:rsidP="00E341B2">
            <w:pPr>
              <w:pStyle w:val="a7"/>
              <w:spacing w:before="0" w:line="276" w:lineRule="auto"/>
              <w:ind w:left="0" w:hanging="9"/>
              <w:contextualSpacing w:val="0"/>
              <w:rPr>
                <w:rFonts w:ascii="Times New Roman" w:hAnsi="Times New Roman"/>
                <w:bCs/>
                <w:sz w:val="24"/>
                <w:szCs w:val="24"/>
                <w:lang w:val="ro-MD"/>
              </w:rPr>
            </w:pPr>
            <w:r w:rsidRPr="009E7C3D">
              <w:rPr>
                <w:rFonts w:ascii="Times New Roman" w:hAnsi="Times New Roman"/>
                <w:bCs/>
                <w:sz w:val="24"/>
                <w:szCs w:val="24"/>
                <w:lang w:val="ro-MD"/>
              </w:rPr>
              <w:t>Insuficiență de finanțe</w:t>
            </w:r>
          </w:p>
        </w:tc>
      </w:tr>
    </w:tbl>
    <w:p w14:paraId="072128E8" w14:textId="41149A84" w:rsidR="00A311AF" w:rsidRPr="006F4272" w:rsidRDefault="00D76E2A" w:rsidP="00AE06A0">
      <w:pPr>
        <w:spacing w:line="276" w:lineRule="auto"/>
        <w:jc w:val="center"/>
        <w:rPr>
          <w:i/>
          <w:sz w:val="20"/>
          <w:szCs w:val="20"/>
          <w:lang w:val="ro-MD"/>
        </w:rPr>
      </w:pPr>
      <w:r w:rsidRPr="006F4272">
        <w:rPr>
          <w:i/>
          <w:sz w:val="20"/>
          <w:szCs w:val="20"/>
          <w:lang w:val="ro-MD"/>
        </w:rPr>
        <w:t>Sursa: Rapoartele MARDM privind implementarea SNDR</w:t>
      </w:r>
      <w:r w:rsidR="00675B1A" w:rsidRPr="006F4272">
        <w:rPr>
          <w:i/>
          <w:sz w:val="20"/>
          <w:szCs w:val="20"/>
          <w:lang w:val="ro-MD"/>
        </w:rPr>
        <w:t xml:space="preserve"> 2016-2020</w:t>
      </w:r>
    </w:p>
    <w:p w14:paraId="4E7890CC" w14:textId="77777777" w:rsidR="009E7C3D" w:rsidRPr="009E7C3D" w:rsidRDefault="009E7C3D" w:rsidP="00AE06A0">
      <w:pPr>
        <w:spacing w:line="276" w:lineRule="auto"/>
        <w:jc w:val="center"/>
        <w:rPr>
          <w:i/>
          <w:lang w:val="ro-MD"/>
        </w:rPr>
      </w:pPr>
    </w:p>
    <w:p w14:paraId="41FB055C" w14:textId="71006782" w:rsidR="00A311AF" w:rsidRPr="009E7C3D" w:rsidRDefault="00A30050" w:rsidP="00AE06A0">
      <w:pPr>
        <w:spacing w:line="276" w:lineRule="auto"/>
        <w:jc w:val="both"/>
        <w:rPr>
          <w:lang w:val="ro-MD"/>
        </w:rPr>
      </w:pPr>
      <w:r w:rsidRPr="009E7C3D">
        <w:rPr>
          <w:lang w:val="ro-MD"/>
        </w:rPr>
        <w:t>Principalele restan</w:t>
      </w:r>
      <w:r w:rsidR="004217D1" w:rsidRPr="009E7C3D">
        <w:rPr>
          <w:lang w:val="ro-MD"/>
        </w:rPr>
        <w:t>ț</w:t>
      </w:r>
      <w:r w:rsidRPr="009E7C3D">
        <w:rPr>
          <w:lang w:val="ro-MD"/>
        </w:rPr>
        <w:t>e</w:t>
      </w:r>
      <w:r w:rsidR="00A311AF" w:rsidRPr="009E7C3D">
        <w:rPr>
          <w:lang w:val="ro-MD"/>
        </w:rPr>
        <w:t xml:space="preserve"> aferente obiectivului specific 2 se referă la existen</w:t>
      </w:r>
      <w:r w:rsidR="004217D1" w:rsidRPr="009E7C3D">
        <w:rPr>
          <w:lang w:val="ro-MD"/>
        </w:rPr>
        <w:t>ț</w:t>
      </w:r>
      <w:r w:rsidR="00A311AF" w:rsidRPr="009E7C3D">
        <w:rPr>
          <w:lang w:val="ro-MD"/>
        </w:rPr>
        <w:t xml:space="preserve">a de întârzieri în implementarea a </w:t>
      </w:r>
      <w:r w:rsidR="00456EEE" w:rsidRPr="009E7C3D">
        <w:rPr>
          <w:lang w:val="ro-MD"/>
        </w:rPr>
        <w:t>4</w:t>
      </w:r>
      <w:r w:rsidR="00A311AF" w:rsidRPr="009E7C3D">
        <w:rPr>
          <w:lang w:val="ro-MD"/>
        </w:rPr>
        <w:t xml:space="preserve"> proiecte </w:t>
      </w:r>
      <w:r w:rsidR="004217D1" w:rsidRPr="009E7C3D">
        <w:rPr>
          <w:lang w:val="ro-MD"/>
        </w:rPr>
        <w:t>ș</w:t>
      </w:r>
      <w:r w:rsidR="00A311AF" w:rsidRPr="009E7C3D">
        <w:rPr>
          <w:lang w:val="ro-MD"/>
        </w:rPr>
        <w:t xml:space="preserve">i </w:t>
      </w:r>
      <w:r w:rsidR="006C7160" w:rsidRPr="009E7C3D">
        <w:rPr>
          <w:lang w:val="ro-MD"/>
        </w:rPr>
        <w:t>ne</w:t>
      </w:r>
      <w:r w:rsidR="00A311AF" w:rsidRPr="009E7C3D">
        <w:rPr>
          <w:lang w:val="ro-MD"/>
        </w:rPr>
        <w:t>ini</w:t>
      </w:r>
      <w:r w:rsidR="004217D1" w:rsidRPr="009E7C3D">
        <w:rPr>
          <w:lang w:val="ro-MD"/>
        </w:rPr>
        <w:t>ț</w:t>
      </w:r>
      <w:r w:rsidR="00A311AF" w:rsidRPr="009E7C3D">
        <w:rPr>
          <w:lang w:val="ro-MD"/>
        </w:rPr>
        <w:t xml:space="preserve">ierea altor </w:t>
      </w:r>
      <w:r w:rsidR="00456EEE" w:rsidRPr="009E7C3D">
        <w:rPr>
          <w:lang w:val="ro-MD"/>
        </w:rPr>
        <w:t>5</w:t>
      </w:r>
      <w:r w:rsidR="00A311AF" w:rsidRPr="009E7C3D">
        <w:rPr>
          <w:lang w:val="ro-MD"/>
        </w:rPr>
        <w:t xml:space="preserve"> proiecte aprobate. </w:t>
      </w:r>
    </w:p>
    <w:p w14:paraId="47AE688C" w14:textId="779D5A45" w:rsidR="00A311AF" w:rsidRPr="009E7C3D" w:rsidRDefault="00A311AF" w:rsidP="00AE06A0">
      <w:pPr>
        <w:spacing w:line="276" w:lineRule="auto"/>
        <w:jc w:val="both"/>
        <w:rPr>
          <w:b/>
          <w:lang w:val="ro-MD"/>
        </w:rPr>
      </w:pPr>
    </w:p>
    <w:p w14:paraId="7D170149" w14:textId="4B69626B" w:rsidR="00D4121C" w:rsidRPr="009E7C3D" w:rsidRDefault="00D4121C" w:rsidP="00AE06A0">
      <w:pPr>
        <w:spacing w:line="276" w:lineRule="auto"/>
        <w:jc w:val="center"/>
        <w:rPr>
          <w:b/>
          <w:i/>
          <w:color w:val="FF0000"/>
          <w:lang w:val="ro-MD"/>
        </w:rPr>
      </w:pPr>
      <w:r w:rsidRPr="009E7C3D">
        <w:rPr>
          <w:b/>
          <w:lang w:val="ro-MD"/>
        </w:rPr>
        <w:t xml:space="preserve">Tabelul </w:t>
      </w:r>
      <w:r w:rsidR="00B167DB" w:rsidRPr="009E7C3D">
        <w:rPr>
          <w:b/>
          <w:lang w:val="ro-MD"/>
        </w:rPr>
        <w:t>16</w:t>
      </w:r>
      <w:r w:rsidRPr="009E7C3D">
        <w:rPr>
          <w:b/>
          <w:lang w:val="ro-MD"/>
        </w:rPr>
        <w:t>.</w:t>
      </w:r>
      <w:r w:rsidRPr="009E7C3D">
        <w:rPr>
          <w:b/>
          <w:i/>
          <w:lang w:val="ro-MD"/>
        </w:rPr>
        <w:t xml:space="preserve"> </w:t>
      </w:r>
      <w:r w:rsidR="006C7160" w:rsidRPr="009E7C3D">
        <w:rPr>
          <w:b/>
          <w:i/>
          <w:lang w:val="ro-MD"/>
        </w:rPr>
        <w:t>Proiecte restante aferente obiectivului specific 2 al SNDR 2016-2020</w:t>
      </w:r>
      <w:r w:rsidR="00953550" w:rsidRPr="009E7C3D">
        <w:rPr>
          <w:b/>
          <w:i/>
          <w:lang w:val="ro-MD"/>
        </w:rPr>
        <w:t xml:space="preserve"> </w:t>
      </w:r>
    </w:p>
    <w:tbl>
      <w:tblPr>
        <w:tblStyle w:val="af"/>
        <w:tblW w:w="8910" w:type="dxa"/>
        <w:jc w:val="center"/>
        <w:tblLayout w:type="fixed"/>
        <w:tblLook w:val="04A0" w:firstRow="1" w:lastRow="0" w:firstColumn="1" w:lastColumn="0" w:noHBand="0" w:noVBand="1"/>
      </w:tblPr>
      <w:tblGrid>
        <w:gridCol w:w="524"/>
        <w:gridCol w:w="2533"/>
        <w:gridCol w:w="2342"/>
        <w:gridCol w:w="3511"/>
      </w:tblGrid>
      <w:tr w:rsidR="00A311AF" w:rsidRPr="009E7C3D" w14:paraId="543DCD01" w14:textId="77777777" w:rsidTr="00415410">
        <w:trPr>
          <w:trHeight w:val="470"/>
          <w:jc w:val="center"/>
        </w:trPr>
        <w:tc>
          <w:tcPr>
            <w:tcW w:w="524" w:type="dxa"/>
            <w:shd w:val="clear" w:color="auto" w:fill="E2EFD9" w:themeFill="accent6" w:themeFillTint="33"/>
          </w:tcPr>
          <w:p w14:paraId="2E216F41" w14:textId="77777777" w:rsidR="00A311AF" w:rsidRPr="009E7C3D" w:rsidRDefault="00A311AF" w:rsidP="00AE06A0">
            <w:pPr>
              <w:spacing w:line="276" w:lineRule="auto"/>
              <w:ind w:right="-136"/>
              <w:rPr>
                <w:b/>
                <w:lang w:val="ro-MD"/>
              </w:rPr>
            </w:pPr>
            <w:r w:rsidRPr="009E7C3D">
              <w:rPr>
                <w:b/>
                <w:lang w:val="ro-MD"/>
              </w:rPr>
              <w:t xml:space="preserve"># </w:t>
            </w:r>
          </w:p>
        </w:tc>
        <w:tc>
          <w:tcPr>
            <w:tcW w:w="2533" w:type="dxa"/>
            <w:shd w:val="clear" w:color="auto" w:fill="E2EFD9" w:themeFill="accent6" w:themeFillTint="33"/>
          </w:tcPr>
          <w:p w14:paraId="53B5EA14" w14:textId="2D4A1BCE" w:rsidR="00A311AF" w:rsidRPr="009E7C3D" w:rsidRDefault="00A311AF" w:rsidP="00AE06A0">
            <w:pPr>
              <w:pStyle w:val="a7"/>
              <w:spacing w:before="0" w:line="276" w:lineRule="auto"/>
              <w:ind w:left="33" w:hanging="35"/>
              <w:contextualSpacing w:val="0"/>
              <w:rPr>
                <w:rFonts w:ascii="Times New Roman" w:hAnsi="Times New Roman"/>
                <w:b/>
                <w:sz w:val="24"/>
                <w:szCs w:val="24"/>
                <w:lang w:val="ro-MD"/>
              </w:rPr>
            </w:pPr>
            <w:r w:rsidRPr="009E7C3D">
              <w:rPr>
                <w:rFonts w:ascii="Times New Roman" w:hAnsi="Times New Roman"/>
                <w:b/>
                <w:sz w:val="24"/>
                <w:szCs w:val="24"/>
                <w:lang w:val="ro-MD"/>
              </w:rPr>
              <w:t>Domeniu de interven</w:t>
            </w:r>
            <w:r w:rsidR="004217D1" w:rsidRPr="009E7C3D">
              <w:rPr>
                <w:rFonts w:ascii="Times New Roman" w:hAnsi="Times New Roman"/>
                <w:b/>
                <w:sz w:val="24"/>
                <w:szCs w:val="24"/>
                <w:lang w:val="ro-MD"/>
              </w:rPr>
              <w:t>ț</w:t>
            </w:r>
            <w:r w:rsidRPr="009E7C3D">
              <w:rPr>
                <w:rFonts w:ascii="Times New Roman" w:hAnsi="Times New Roman"/>
                <w:b/>
                <w:sz w:val="24"/>
                <w:szCs w:val="24"/>
                <w:lang w:val="ro-MD"/>
              </w:rPr>
              <w:t>ie</w:t>
            </w:r>
          </w:p>
        </w:tc>
        <w:tc>
          <w:tcPr>
            <w:tcW w:w="2342" w:type="dxa"/>
            <w:shd w:val="clear" w:color="auto" w:fill="E2EFD9" w:themeFill="accent6" w:themeFillTint="33"/>
          </w:tcPr>
          <w:p w14:paraId="04E1E1F7" w14:textId="5FE73B7F" w:rsidR="00A311AF" w:rsidRPr="009E7C3D" w:rsidRDefault="00A311AF" w:rsidP="00AE06A0">
            <w:pPr>
              <w:pStyle w:val="a7"/>
              <w:spacing w:before="0" w:line="276" w:lineRule="auto"/>
              <w:ind w:left="352"/>
              <w:contextualSpacing w:val="0"/>
              <w:rPr>
                <w:rFonts w:ascii="Times New Roman" w:hAnsi="Times New Roman"/>
                <w:b/>
                <w:sz w:val="24"/>
                <w:szCs w:val="24"/>
                <w:lang w:val="ro-MD"/>
              </w:rPr>
            </w:pPr>
            <w:r w:rsidRPr="009E7C3D">
              <w:rPr>
                <w:rFonts w:ascii="Times New Roman" w:hAnsi="Times New Roman"/>
                <w:b/>
                <w:sz w:val="24"/>
                <w:szCs w:val="24"/>
                <w:lang w:val="ro-MD"/>
              </w:rPr>
              <w:t>Restan</w:t>
            </w:r>
            <w:r w:rsidR="004217D1" w:rsidRPr="009E7C3D">
              <w:rPr>
                <w:rFonts w:ascii="Times New Roman" w:hAnsi="Times New Roman"/>
                <w:b/>
                <w:sz w:val="24"/>
                <w:szCs w:val="24"/>
                <w:lang w:val="ro-MD"/>
              </w:rPr>
              <w:t>ț</w:t>
            </w:r>
            <w:r w:rsidRPr="009E7C3D">
              <w:rPr>
                <w:rFonts w:ascii="Times New Roman" w:hAnsi="Times New Roman"/>
                <w:b/>
                <w:sz w:val="24"/>
                <w:szCs w:val="24"/>
                <w:lang w:val="ro-MD"/>
              </w:rPr>
              <w:t>e</w:t>
            </w:r>
          </w:p>
        </w:tc>
        <w:tc>
          <w:tcPr>
            <w:tcW w:w="3511" w:type="dxa"/>
            <w:shd w:val="clear" w:color="auto" w:fill="E2EFD9" w:themeFill="accent6" w:themeFillTint="33"/>
          </w:tcPr>
          <w:p w14:paraId="68A670AF" w14:textId="77777777" w:rsidR="00A311AF" w:rsidRPr="009E7C3D" w:rsidRDefault="00A311AF" w:rsidP="00AE06A0">
            <w:pPr>
              <w:pStyle w:val="a7"/>
              <w:spacing w:before="0" w:line="276" w:lineRule="auto"/>
              <w:ind w:left="683" w:hanging="567"/>
              <w:contextualSpacing w:val="0"/>
              <w:rPr>
                <w:rFonts w:ascii="Times New Roman" w:hAnsi="Times New Roman"/>
                <w:b/>
                <w:sz w:val="24"/>
                <w:szCs w:val="24"/>
                <w:lang w:val="ro-MD"/>
              </w:rPr>
            </w:pPr>
            <w:r w:rsidRPr="009E7C3D">
              <w:rPr>
                <w:rFonts w:ascii="Times New Roman" w:hAnsi="Times New Roman"/>
                <w:b/>
                <w:sz w:val="24"/>
                <w:szCs w:val="24"/>
                <w:lang w:val="ro-MD"/>
              </w:rPr>
              <w:t xml:space="preserve">Cauze </w:t>
            </w:r>
          </w:p>
        </w:tc>
      </w:tr>
      <w:tr w:rsidR="00E341B2" w:rsidRPr="009E7C3D" w14:paraId="3C198651" w14:textId="77777777" w:rsidTr="00415410">
        <w:trPr>
          <w:trHeight w:val="553"/>
          <w:jc w:val="center"/>
        </w:trPr>
        <w:tc>
          <w:tcPr>
            <w:tcW w:w="524" w:type="dxa"/>
            <w:shd w:val="clear" w:color="auto" w:fill="auto"/>
          </w:tcPr>
          <w:p w14:paraId="7B7C2C76" w14:textId="77777777" w:rsidR="00E341B2" w:rsidRPr="009E7C3D" w:rsidRDefault="00E341B2" w:rsidP="00E341B2">
            <w:pPr>
              <w:pStyle w:val="af8"/>
              <w:shd w:val="clear" w:color="auto" w:fill="FFFFFF"/>
              <w:spacing w:before="0" w:beforeAutospacing="0" w:after="0" w:afterAutospacing="0" w:line="276" w:lineRule="auto"/>
              <w:rPr>
                <w:lang w:val="ro-MD"/>
              </w:rPr>
            </w:pPr>
            <w:r w:rsidRPr="009E7C3D">
              <w:rPr>
                <w:lang w:val="ro-MD"/>
              </w:rPr>
              <w:t>1</w:t>
            </w:r>
          </w:p>
        </w:tc>
        <w:tc>
          <w:tcPr>
            <w:tcW w:w="2533" w:type="dxa"/>
          </w:tcPr>
          <w:p w14:paraId="65C29CD5" w14:textId="38D37DCC" w:rsidR="00E341B2" w:rsidRPr="009E7C3D" w:rsidRDefault="00E341B2" w:rsidP="00E341B2">
            <w:pPr>
              <w:pStyle w:val="af8"/>
              <w:shd w:val="clear" w:color="auto" w:fill="FFFFFF"/>
              <w:spacing w:before="0" w:beforeAutospacing="0" w:after="0" w:afterAutospacing="0" w:line="276" w:lineRule="auto"/>
              <w:rPr>
                <w:lang w:val="ro-MD"/>
              </w:rPr>
            </w:pPr>
            <w:r w:rsidRPr="009E7C3D">
              <w:rPr>
                <w:lang w:val="ro-MD"/>
              </w:rPr>
              <w:t>Dezvoltarea atractivității turistice</w:t>
            </w:r>
          </w:p>
        </w:tc>
        <w:tc>
          <w:tcPr>
            <w:tcW w:w="2342" w:type="dxa"/>
            <w:shd w:val="clear" w:color="auto" w:fill="auto"/>
          </w:tcPr>
          <w:p w14:paraId="0692C4AA" w14:textId="7F52DBB4" w:rsidR="00E341B2" w:rsidRPr="00A12698" w:rsidRDefault="00E341B2" w:rsidP="00E341B2">
            <w:pPr>
              <w:pStyle w:val="af8"/>
              <w:shd w:val="clear" w:color="auto" w:fill="FFFFFF"/>
              <w:spacing w:before="0" w:beforeAutospacing="0" w:after="0" w:afterAutospacing="0" w:line="276" w:lineRule="auto"/>
              <w:rPr>
                <w:lang w:val="ro-MD"/>
              </w:rPr>
            </w:pPr>
            <w:r w:rsidRPr="00A12698">
              <w:rPr>
                <w:lang w:val="ro-MD"/>
              </w:rPr>
              <w:t>4 proiecte în întârziere</w:t>
            </w:r>
          </w:p>
          <w:p w14:paraId="76077BDB" w14:textId="478F6F3F" w:rsidR="00E341B2" w:rsidRPr="00A12698" w:rsidRDefault="00E341B2" w:rsidP="00E341B2">
            <w:pPr>
              <w:pStyle w:val="af8"/>
              <w:shd w:val="clear" w:color="auto" w:fill="FFFFFF"/>
              <w:spacing w:before="0" w:beforeAutospacing="0" w:after="0" w:afterAutospacing="0" w:line="276" w:lineRule="auto"/>
              <w:rPr>
                <w:lang w:val="ro-MD"/>
              </w:rPr>
            </w:pPr>
            <w:r w:rsidRPr="00A12698">
              <w:rPr>
                <w:color w:val="000000" w:themeColor="text1"/>
                <w:lang w:val="ro-MD"/>
              </w:rPr>
              <w:t xml:space="preserve">1 </w:t>
            </w:r>
            <w:r w:rsidRPr="00A12698">
              <w:rPr>
                <w:lang w:val="ro-MD"/>
              </w:rPr>
              <w:t>proiecte neinițiate</w:t>
            </w:r>
          </w:p>
        </w:tc>
        <w:tc>
          <w:tcPr>
            <w:tcW w:w="3511" w:type="dxa"/>
            <w:shd w:val="clear" w:color="auto" w:fill="auto"/>
          </w:tcPr>
          <w:p w14:paraId="182770A7" w14:textId="41E3CD70" w:rsidR="00E341B2" w:rsidRPr="009E7C3D" w:rsidRDefault="00E341B2" w:rsidP="00E341B2">
            <w:pPr>
              <w:pStyle w:val="af8"/>
              <w:shd w:val="clear" w:color="auto" w:fill="FFFFFF"/>
              <w:spacing w:before="0" w:beforeAutospacing="0" w:after="0" w:afterAutospacing="0" w:line="276" w:lineRule="auto"/>
              <w:rPr>
                <w:lang w:val="ro-MD"/>
              </w:rPr>
            </w:pPr>
            <w:r w:rsidRPr="009E7C3D">
              <w:rPr>
                <w:bCs/>
                <w:lang w:val="ro-MD"/>
              </w:rPr>
              <w:t>Probleme de documentație tehnică</w:t>
            </w:r>
          </w:p>
        </w:tc>
      </w:tr>
      <w:tr w:rsidR="00E341B2" w:rsidRPr="009E7C3D" w14:paraId="4776FBC5" w14:textId="77777777" w:rsidTr="00415410">
        <w:trPr>
          <w:trHeight w:val="575"/>
          <w:jc w:val="center"/>
        </w:trPr>
        <w:tc>
          <w:tcPr>
            <w:tcW w:w="524" w:type="dxa"/>
            <w:shd w:val="clear" w:color="auto" w:fill="auto"/>
          </w:tcPr>
          <w:p w14:paraId="3A42AE7D" w14:textId="77777777" w:rsidR="00E341B2" w:rsidRPr="009E7C3D" w:rsidRDefault="00E341B2" w:rsidP="00E341B2">
            <w:pPr>
              <w:pStyle w:val="af8"/>
              <w:shd w:val="clear" w:color="auto" w:fill="FFFFFF"/>
              <w:spacing w:before="0" w:beforeAutospacing="0" w:after="0" w:afterAutospacing="0" w:line="276" w:lineRule="auto"/>
              <w:rPr>
                <w:lang w:val="ro-MD"/>
              </w:rPr>
            </w:pPr>
            <w:r w:rsidRPr="009E7C3D">
              <w:rPr>
                <w:lang w:val="ro-MD"/>
              </w:rPr>
              <w:lastRenderedPageBreak/>
              <w:t>2</w:t>
            </w:r>
          </w:p>
        </w:tc>
        <w:tc>
          <w:tcPr>
            <w:tcW w:w="2533" w:type="dxa"/>
          </w:tcPr>
          <w:p w14:paraId="2B2CBBD1" w14:textId="77777777" w:rsidR="00E341B2" w:rsidRPr="009E7C3D" w:rsidRDefault="00E341B2" w:rsidP="00E341B2">
            <w:pPr>
              <w:pStyle w:val="af8"/>
              <w:shd w:val="clear" w:color="auto" w:fill="FFFFFF"/>
              <w:spacing w:before="0" w:beforeAutospacing="0" w:after="0" w:afterAutospacing="0" w:line="276" w:lineRule="auto"/>
              <w:rPr>
                <w:lang w:val="ro-MD"/>
              </w:rPr>
            </w:pPr>
            <w:r w:rsidRPr="009E7C3D">
              <w:rPr>
                <w:lang w:val="ro-MD"/>
              </w:rPr>
              <w:t xml:space="preserve">Dezvoltarea infrastructurii de afaceri </w:t>
            </w:r>
          </w:p>
        </w:tc>
        <w:tc>
          <w:tcPr>
            <w:tcW w:w="2342" w:type="dxa"/>
            <w:shd w:val="clear" w:color="auto" w:fill="auto"/>
          </w:tcPr>
          <w:p w14:paraId="25648A8A" w14:textId="28C38BD1" w:rsidR="00E341B2" w:rsidRPr="00A12698" w:rsidRDefault="00E341B2" w:rsidP="00E341B2">
            <w:pPr>
              <w:pStyle w:val="af8"/>
              <w:shd w:val="clear" w:color="auto" w:fill="FFFFFF"/>
              <w:spacing w:before="0" w:beforeAutospacing="0" w:after="0" w:afterAutospacing="0" w:line="276" w:lineRule="auto"/>
              <w:rPr>
                <w:lang w:val="ro-MD"/>
              </w:rPr>
            </w:pPr>
            <w:r w:rsidRPr="00A12698">
              <w:rPr>
                <w:lang w:val="ro-MD"/>
              </w:rPr>
              <w:t>4 proiecte în întârziere</w:t>
            </w:r>
          </w:p>
          <w:p w14:paraId="0B2EAA29" w14:textId="1D2397B1" w:rsidR="00E341B2" w:rsidRPr="00A12698" w:rsidRDefault="00E341B2" w:rsidP="00E341B2">
            <w:pPr>
              <w:pStyle w:val="af8"/>
              <w:shd w:val="clear" w:color="auto" w:fill="FFFFFF"/>
              <w:spacing w:before="0" w:beforeAutospacing="0" w:after="0" w:afterAutospacing="0" w:line="276" w:lineRule="auto"/>
              <w:rPr>
                <w:lang w:val="ro-MD"/>
              </w:rPr>
            </w:pPr>
            <w:r w:rsidRPr="00A12698">
              <w:rPr>
                <w:lang w:val="ro-MD"/>
              </w:rPr>
              <w:t>4 proiecte neinițiate</w:t>
            </w:r>
          </w:p>
        </w:tc>
        <w:tc>
          <w:tcPr>
            <w:tcW w:w="3511" w:type="dxa"/>
            <w:shd w:val="clear" w:color="auto" w:fill="auto"/>
          </w:tcPr>
          <w:p w14:paraId="18428FE2" w14:textId="60003DFE" w:rsidR="00E341B2" w:rsidRPr="009E7C3D" w:rsidRDefault="00E341B2" w:rsidP="00E341B2">
            <w:pPr>
              <w:pStyle w:val="af8"/>
              <w:shd w:val="clear" w:color="auto" w:fill="FFFFFF"/>
              <w:spacing w:before="0" w:beforeAutospacing="0" w:after="0" w:afterAutospacing="0" w:line="276" w:lineRule="auto"/>
              <w:rPr>
                <w:lang w:val="ro-MD"/>
              </w:rPr>
            </w:pPr>
            <w:r w:rsidRPr="009E7C3D">
              <w:rPr>
                <w:lang w:val="ro-MD"/>
              </w:rPr>
              <w:t>Lipsa finanțării</w:t>
            </w:r>
          </w:p>
          <w:p w14:paraId="4C96924A" w14:textId="1BA4AFC9" w:rsidR="00E341B2" w:rsidRPr="009E7C3D" w:rsidRDefault="00E341B2" w:rsidP="00E341B2">
            <w:pPr>
              <w:pStyle w:val="af8"/>
              <w:shd w:val="clear" w:color="auto" w:fill="FFFFFF"/>
              <w:spacing w:before="0" w:beforeAutospacing="0" w:after="0" w:afterAutospacing="0" w:line="276" w:lineRule="auto"/>
              <w:rPr>
                <w:lang w:val="ro-MD"/>
              </w:rPr>
            </w:pPr>
            <w:r w:rsidRPr="009E7C3D">
              <w:rPr>
                <w:bCs/>
                <w:lang w:val="ro-MD"/>
              </w:rPr>
              <w:t>Probleme de documentație tehnică</w:t>
            </w:r>
          </w:p>
        </w:tc>
      </w:tr>
    </w:tbl>
    <w:p w14:paraId="2AE87BDB" w14:textId="77777777" w:rsidR="00D76E2A" w:rsidRPr="006F4272" w:rsidRDefault="00D76E2A" w:rsidP="00AE06A0">
      <w:pPr>
        <w:spacing w:line="276" w:lineRule="auto"/>
        <w:jc w:val="center"/>
        <w:rPr>
          <w:i/>
          <w:sz w:val="20"/>
          <w:szCs w:val="20"/>
          <w:lang w:val="ro-MD"/>
        </w:rPr>
      </w:pPr>
      <w:r w:rsidRPr="006F4272">
        <w:rPr>
          <w:i/>
          <w:sz w:val="20"/>
          <w:szCs w:val="20"/>
          <w:lang w:val="ro-MD"/>
        </w:rPr>
        <w:t>Sursa: Rapoartele MARDM privind implementarea SNDR</w:t>
      </w:r>
    </w:p>
    <w:p w14:paraId="77240B11" w14:textId="77777777" w:rsidR="00A30050" w:rsidRPr="009E7C3D" w:rsidRDefault="00A30050" w:rsidP="00AE06A0">
      <w:pPr>
        <w:spacing w:line="276" w:lineRule="auto"/>
        <w:rPr>
          <w:b/>
          <w:u w:val="single"/>
          <w:lang w:val="ro-MD"/>
        </w:rPr>
      </w:pPr>
    </w:p>
    <w:p w14:paraId="6D07F68B" w14:textId="440AB122" w:rsidR="00227066" w:rsidRPr="009E7C3D" w:rsidRDefault="00227066" w:rsidP="00AE06A0">
      <w:pPr>
        <w:spacing w:line="276" w:lineRule="auto"/>
        <w:jc w:val="both"/>
        <w:rPr>
          <w:lang w:val="ro-MD"/>
        </w:rPr>
      </w:pPr>
      <w:r w:rsidRPr="009E7C3D">
        <w:rPr>
          <w:lang w:val="ro-MD"/>
        </w:rPr>
        <w:t>Principalele restan</w:t>
      </w:r>
      <w:r w:rsidR="004217D1" w:rsidRPr="009E7C3D">
        <w:rPr>
          <w:lang w:val="ro-MD"/>
        </w:rPr>
        <w:t>ț</w:t>
      </w:r>
      <w:r w:rsidRPr="009E7C3D">
        <w:rPr>
          <w:lang w:val="ro-MD"/>
        </w:rPr>
        <w:t xml:space="preserve">e aferente obiectivului specific 3 se referă la următoarele </w:t>
      </w:r>
      <w:r w:rsidR="00697892" w:rsidRPr="009E7C3D">
        <w:rPr>
          <w:lang w:val="ro-MD"/>
        </w:rPr>
        <w:t>2</w:t>
      </w:r>
      <w:r w:rsidRPr="009E7C3D">
        <w:rPr>
          <w:lang w:val="ro-MD"/>
        </w:rPr>
        <w:t xml:space="preserve"> dimensiuni: </w:t>
      </w:r>
    </w:p>
    <w:p w14:paraId="028685D0" w14:textId="4C5D5B1C" w:rsidR="00227066" w:rsidRPr="009E7C3D" w:rsidRDefault="00227066" w:rsidP="00AE06A0">
      <w:pPr>
        <w:numPr>
          <w:ilvl w:val="0"/>
          <w:numId w:val="2"/>
        </w:numPr>
        <w:spacing w:line="276" w:lineRule="auto"/>
        <w:ind w:left="270" w:hanging="270"/>
        <w:jc w:val="both"/>
        <w:rPr>
          <w:lang w:val="ro-MD"/>
        </w:rPr>
      </w:pPr>
      <w:r w:rsidRPr="009E7C3D">
        <w:rPr>
          <w:lang w:val="ro-MD"/>
        </w:rPr>
        <w:t xml:space="preserve">Lipsa de progres în vederea creării </w:t>
      </w:r>
      <w:r w:rsidR="004217D1" w:rsidRPr="009E7C3D">
        <w:rPr>
          <w:lang w:val="ro-MD"/>
        </w:rPr>
        <w:t>ș</w:t>
      </w:r>
      <w:r w:rsidRPr="009E7C3D">
        <w:rPr>
          <w:lang w:val="ro-MD"/>
        </w:rPr>
        <w:t>i opera</w:t>
      </w:r>
      <w:r w:rsidR="004217D1" w:rsidRPr="009E7C3D">
        <w:rPr>
          <w:lang w:val="ro-MD"/>
        </w:rPr>
        <w:t>ț</w:t>
      </w:r>
      <w:r w:rsidRPr="009E7C3D">
        <w:rPr>
          <w:lang w:val="ro-MD"/>
        </w:rPr>
        <w:t>ionalizării cadrului institu</w:t>
      </w:r>
      <w:r w:rsidR="004217D1" w:rsidRPr="009E7C3D">
        <w:rPr>
          <w:lang w:val="ro-MD"/>
        </w:rPr>
        <w:t>ț</w:t>
      </w:r>
      <w:r w:rsidRPr="009E7C3D">
        <w:rPr>
          <w:lang w:val="ro-MD"/>
        </w:rPr>
        <w:t>ional de dezvoltare regională în mun. Chi</w:t>
      </w:r>
      <w:r w:rsidR="004217D1" w:rsidRPr="009E7C3D">
        <w:rPr>
          <w:lang w:val="ro-MD"/>
        </w:rPr>
        <w:t>ș</w:t>
      </w:r>
      <w:r w:rsidRPr="009E7C3D">
        <w:rPr>
          <w:lang w:val="ro-MD"/>
        </w:rPr>
        <w:t xml:space="preserve">inău (din </w:t>
      </w:r>
      <w:r w:rsidR="008E3742" w:rsidRPr="009E7C3D">
        <w:rPr>
          <w:lang w:val="ro-MD"/>
        </w:rPr>
        <w:t>motive</w:t>
      </w:r>
      <w:r w:rsidRPr="009E7C3D">
        <w:rPr>
          <w:lang w:val="ro-MD"/>
        </w:rPr>
        <w:t xml:space="preserve"> financiare).</w:t>
      </w:r>
    </w:p>
    <w:p w14:paraId="37DD5A90" w14:textId="759F6C26" w:rsidR="00227066" w:rsidRPr="009E7C3D" w:rsidRDefault="00697892" w:rsidP="00AE06A0">
      <w:pPr>
        <w:numPr>
          <w:ilvl w:val="0"/>
          <w:numId w:val="2"/>
        </w:numPr>
        <w:spacing w:line="276" w:lineRule="auto"/>
        <w:ind w:left="270" w:hanging="270"/>
        <w:jc w:val="both"/>
        <w:rPr>
          <w:lang w:val="ro-MD"/>
        </w:rPr>
      </w:pPr>
      <w:r w:rsidRPr="009E7C3D">
        <w:rPr>
          <w:lang w:val="ro-MD"/>
        </w:rPr>
        <w:t xml:space="preserve">Aprobarea modificărilor </w:t>
      </w:r>
      <w:r w:rsidR="00227066" w:rsidRPr="009E7C3D">
        <w:rPr>
          <w:lang w:val="ro-MD"/>
        </w:rPr>
        <w:t>la Legea</w:t>
      </w:r>
      <w:r w:rsidRPr="009E7C3D">
        <w:rPr>
          <w:lang w:val="ro-MD"/>
        </w:rPr>
        <w:t xml:space="preserve"> nr. 438/2006</w:t>
      </w:r>
      <w:r w:rsidR="00227066" w:rsidRPr="009E7C3D">
        <w:rPr>
          <w:lang w:val="ro-MD"/>
        </w:rPr>
        <w:t xml:space="preserve"> </w:t>
      </w:r>
      <w:r w:rsidRPr="009E7C3D">
        <w:rPr>
          <w:lang w:val="ro-MD"/>
        </w:rPr>
        <w:t>privind</w:t>
      </w:r>
      <w:r w:rsidR="00227066" w:rsidRPr="009E7C3D">
        <w:rPr>
          <w:lang w:val="ro-MD"/>
        </w:rPr>
        <w:t xml:space="preserve"> dezvoltarea regională </w:t>
      </w:r>
      <w:r w:rsidRPr="009E7C3D">
        <w:rPr>
          <w:lang w:val="ro-MD"/>
        </w:rPr>
        <w:t xml:space="preserve">în Republica Moldova </w:t>
      </w:r>
      <w:r w:rsidR="004217D1" w:rsidRPr="009E7C3D">
        <w:rPr>
          <w:lang w:val="ro-MD"/>
        </w:rPr>
        <w:t>ș</w:t>
      </w:r>
      <w:r w:rsidR="00227066" w:rsidRPr="009E7C3D">
        <w:rPr>
          <w:lang w:val="ro-MD"/>
        </w:rPr>
        <w:t xml:space="preserve">i a cadrului normativ secundar </w:t>
      </w:r>
      <w:r w:rsidR="004217D1" w:rsidRPr="009E7C3D">
        <w:rPr>
          <w:lang w:val="ro-MD"/>
        </w:rPr>
        <w:t>ș</w:t>
      </w:r>
      <w:r w:rsidR="00227066" w:rsidRPr="009E7C3D">
        <w:rPr>
          <w:lang w:val="ro-MD"/>
        </w:rPr>
        <w:t>i ter</w:t>
      </w:r>
      <w:r w:rsidR="004217D1" w:rsidRPr="009E7C3D">
        <w:rPr>
          <w:lang w:val="ro-MD"/>
        </w:rPr>
        <w:t>ț</w:t>
      </w:r>
      <w:r w:rsidR="00227066" w:rsidRPr="009E7C3D">
        <w:rPr>
          <w:lang w:val="ro-MD"/>
        </w:rPr>
        <w:t xml:space="preserve">iar . </w:t>
      </w:r>
    </w:p>
    <w:p w14:paraId="5E03F992" w14:textId="77777777" w:rsidR="00227066" w:rsidRPr="009E7C3D" w:rsidRDefault="00227066" w:rsidP="00AE06A0">
      <w:pPr>
        <w:spacing w:line="276" w:lineRule="auto"/>
        <w:ind w:left="720"/>
        <w:jc w:val="both"/>
        <w:rPr>
          <w:lang w:val="ro-MD"/>
        </w:rPr>
      </w:pPr>
      <w:bookmarkStart w:id="22" w:name="_Toc53041323"/>
    </w:p>
    <w:p w14:paraId="33E4426C" w14:textId="7A0F4ACA" w:rsidR="00D76E2A" w:rsidRPr="009E7C3D" w:rsidRDefault="006A3E03" w:rsidP="00AE06A0">
      <w:pPr>
        <w:spacing w:line="276" w:lineRule="auto"/>
        <w:jc w:val="both"/>
        <w:rPr>
          <w:lang w:val="ro-MD"/>
        </w:rPr>
      </w:pPr>
      <w:r w:rsidRPr="009E7C3D">
        <w:rPr>
          <w:lang w:val="ro-MD"/>
        </w:rPr>
        <w:t>În general, cea mai mare restan</w:t>
      </w:r>
      <w:r w:rsidR="004217D1" w:rsidRPr="009E7C3D">
        <w:rPr>
          <w:lang w:val="ro-MD"/>
        </w:rPr>
        <w:t>ț</w:t>
      </w:r>
      <w:r w:rsidRPr="009E7C3D">
        <w:rPr>
          <w:lang w:val="ro-MD"/>
        </w:rPr>
        <w:t>ă în implementarea SNDR 206-2020, a constat în întârzierea sistemică în tranzi</w:t>
      </w:r>
      <w:r w:rsidR="004217D1" w:rsidRPr="009E7C3D">
        <w:rPr>
          <w:lang w:val="ro-MD"/>
        </w:rPr>
        <w:t>ț</w:t>
      </w:r>
      <w:r w:rsidRPr="009E7C3D">
        <w:rPr>
          <w:lang w:val="ro-MD"/>
        </w:rPr>
        <w:t>ia spre o nouă parad</w:t>
      </w:r>
      <w:r w:rsidR="00C95F89" w:rsidRPr="009E7C3D">
        <w:rPr>
          <w:lang w:val="ro-MD"/>
        </w:rPr>
        <w:t xml:space="preserve">igmă de dezvoltare regională, acest proces urmând a fi transferat pentru perioada următoare de programare. </w:t>
      </w:r>
    </w:p>
    <w:p w14:paraId="6C6CCF84" w14:textId="77777777" w:rsidR="00DE1D14" w:rsidRPr="009E7C3D" w:rsidRDefault="00DE1D14" w:rsidP="00AE06A0">
      <w:pPr>
        <w:pStyle w:val="2"/>
        <w:numPr>
          <w:ilvl w:val="0"/>
          <w:numId w:val="0"/>
        </w:numPr>
        <w:spacing w:before="0" w:after="0" w:line="276" w:lineRule="auto"/>
        <w:jc w:val="both"/>
        <w:rPr>
          <w:rFonts w:ascii="Times New Roman" w:hAnsi="Times New Roman"/>
          <w:b w:val="0"/>
          <w:bCs w:val="0"/>
          <w:i w:val="0"/>
          <w:iCs w:val="0"/>
          <w:sz w:val="24"/>
          <w:szCs w:val="24"/>
          <w:lang w:val="ro-MD"/>
        </w:rPr>
      </w:pPr>
      <w:bookmarkStart w:id="23" w:name="_Toc58222315"/>
    </w:p>
    <w:p w14:paraId="77D238CD" w14:textId="0B9BA099" w:rsidR="00203727" w:rsidRPr="009E7C3D" w:rsidRDefault="00203727" w:rsidP="00AE06A0">
      <w:pPr>
        <w:pStyle w:val="2"/>
        <w:numPr>
          <w:ilvl w:val="0"/>
          <w:numId w:val="0"/>
        </w:numPr>
        <w:spacing w:before="0" w:after="0" w:line="276" w:lineRule="auto"/>
        <w:jc w:val="both"/>
        <w:rPr>
          <w:rFonts w:ascii="Times New Roman" w:hAnsi="Times New Roman"/>
          <w:i w:val="0"/>
          <w:sz w:val="24"/>
          <w:szCs w:val="24"/>
          <w:lang w:val="ro-MD"/>
        </w:rPr>
      </w:pPr>
      <w:r w:rsidRPr="009E7C3D">
        <w:rPr>
          <w:rFonts w:ascii="Times New Roman" w:hAnsi="Times New Roman"/>
          <w:i w:val="0"/>
          <w:sz w:val="24"/>
          <w:szCs w:val="24"/>
          <w:lang w:val="ro-MD"/>
        </w:rPr>
        <w:t xml:space="preserve">Constrângeri </w:t>
      </w:r>
      <w:r w:rsidR="004217D1" w:rsidRPr="009E7C3D">
        <w:rPr>
          <w:rFonts w:ascii="Times New Roman" w:hAnsi="Times New Roman"/>
          <w:i w:val="0"/>
          <w:sz w:val="24"/>
          <w:szCs w:val="24"/>
          <w:lang w:val="ro-MD"/>
        </w:rPr>
        <w:t>ș</w:t>
      </w:r>
      <w:r w:rsidRPr="009E7C3D">
        <w:rPr>
          <w:rFonts w:ascii="Times New Roman" w:hAnsi="Times New Roman"/>
          <w:i w:val="0"/>
          <w:sz w:val="24"/>
          <w:szCs w:val="24"/>
          <w:lang w:val="ro-MD"/>
        </w:rPr>
        <w:t>i oportunită</w:t>
      </w:r>
      <w:r w:rsidR="004217D1" w:rsidRPr="009E7C3D">
        <w:rPr>
          <w:rFonts w:ascii="Times New Roman" w:hAnsi="Times New Roman"/>
          <w:i w:val="0"/>
          <w:sz w:val="24"/>
          <w:szCs w:val="24"/>
          <w:lang w:val="ro-MD"/>
        </w:rPr>
        <w:t>ț</w:t>
      </w:r>
      <w:r w:rsidRPr="009E7C3D">
        <w:rPr>
          <w:rFonts w:ascii="Times New Roman" w:hAnsi="Times New Roman"/>
          <w:i w:val="0"/>
          <w:sz w:val="24"/>
          <w:szCs w:val="24"/>
          <w:lang w:val="ro-MD"/>
        </w:rPr>
        <w:t>i de implementare a politicii de dezvoltare regională</w:t>
      </w:r>
      <w:bookmarkEnd w:id="22"/>
      <w:bookmarkEnd w:id="23"/>
    </w:p>
    <w:p w14:paraId="18A76D09" w14:textId="34F137AB" w:rsidR="00E37C3D" w:rsidRPr="009E7C3D" w:rsidRDefault="000E3DD1" w:rsidP="00AE06A0">
      <w:pPr>
        <w:pStyle w:val="3"/>
        <w:numPr>
          <w:ilvl w:val="0"/>
          <w:numId w:val="0"/>
        </w:numPr>
        <w:spacing w:before="0" w:after="120" w:line="276" w:lineRule="auto"/>
        <w:ind w:left="720" w:hanging="720"/>
        <w:rPr>
          <w:rFonts w:ascii="Times New Roman" w:hAnsi="Times New Roman"/>
          <w:color w:val="auto"/>
          <w:lang w:val="ro-MD"/>
        </w:rPr>
      </w:pPr>
      <w:bookmarkStart w:id="24" w:name="_Toc58222316"/>
      <w:r w:rsidRPr="009E7C3D">
        <w:rPr>
          <w:rFonts w:ascii="Times New Roman" w:hAnsi="Times New Roman"/>
          <w:color w:val="auto"/>
          <w:lang w:val="ro-MD"/>
        </w:rPr>
        <w:t xml:space="preserve">Abordarea strategică </w:t>
      </w:r>
      <w:r w:rsidR="004217D1" w:rsidRPr="009E7C3D">
        <w:rPr>
          <w:rFonts w:ascii="Times New Roman" w:hAnsi="Times New Roman"/>
          <w:color w:val="auto"/>
          <w:lang w:val="ro-MD"/>
        </w:rPr>
        <w:t>ș</w:t>
      </w:r>
      <w:r w:rsidRPr="009E7C3D">
        <w:rPr>
          <w:rFonts w:ascii="Times New Roman" w:hAnsi="Times New Roman"/>
          <w:color w:val="auto"/>
          <w:lang w:val="ro-MD"/>
        </w:rPr>
        <w:t>i coordonarea inter-sectorială</w:t>
      </w:r>
      <w:bookmarkEnd w:id="24"/>
    </w:p>
    <w:p w14:paraId="6AF8236D" w14:textId="50820438" w:rsidR="000F029B" w:rsidRPr="009E7C3D" w:rsidRDefault="000F029B" w:rsidP="00AE06A0">
      <w:pPr>
        <w:spacing w:line="276" w:lineRule="auto"/>
        <w:jc w:val="both"/>
        <w:rPr>
          <w:lang w:val="ro-MD"/>
        </w:rPr>
      </w:pPr>
      <w:r w:rsidRPr="009E7C3D">
        <w:rPr>
          <w:lang w:val="ro-MD"/>
        </w:rPr>
        <w:t xml:space="preserve">SNDR </w:t>
      </w:r>
      <w:r w:rsidR="004970DE">
        <w:rPr>
          <w:lang w:val="ro-MD"/>
        </w:rPr>
        <w:t>2022-2028</w:t>
      </w:r>
      <w:r w:rsidRPr="009E7C3D">
        <w:rPr>
          <w:lang w:val="ro-MD"/>
        </w:rPr>
        <w:t xml:space="preserve"> urmează să reprezinte cel de-al patrulea ciclu de planificare strategică a dezvoltării regionale în Republica Moldova </w:t>
      </w:r>
      <w:r w:rsidR="004217D1" w:rsidRPr="009E7C3D">
        <w:rPr>
          <w:lang w:val="ro-MD"/>
        </w:rPr>
        <w:t>ș</w:t>
      </w:r>
      <w:r w:rsidRPr="009E7C3D">
        <w:rPr>
          <w:lang w:val="ro-MD"/>
        </w:rPr>
        <w:t xml:space="preserve">i să se bazeze pe consolidarea </w:t>
      </w:r>
      <w:r w:rsidR="004217D1" w:rsidRPr="009E7C3D">
        <w:rPr>
          <w:lang w:val="ro-MD"/>
        </w:rPr>
        <w:t>ș</w:t>
      </w:r>
      <w:r w:rsidRPr="009E7C3D">
        <w:rPr>
          <w:lang w:val="ro-MD"/>
        </w:rPr>
        <w:t xml:space="preserve">i avansarea </w:t>
      </w:r>
      <w:r w:rsidR="00C45CF1" w:rsidRPr="009E7C3D">
        <w:rPr>
          <w:lang w:val="ro-MD"/>
        </w:rPr>
        <w:t xml:space="preserve">prevederilor strategiilor </w:t>
      </w:r>
      <w:r w:rsidR="00FA435E" w:rsidRPr="009E7C3D">
        <w:rPr>
          <w:lang w:val="ro-MD"/>
        </w:rPr>
        <w:t>na</w:t>
      </w:r>
      <w:r w:rsidR="004217D1" w:rsidRPr="009E7C3D">
        <w:rPr>
          <w:lang w:val="ro-MD"/>
        </w:rPr>
        <w:t>ț</w:t>
      </w:r>
      <w:r w:rsidR="00FA435E" w:rsidRPr="009E7C3D">
        <w:rPr>
          <w:lang w:val="ro-MD"/>
        </w:rPr>
        <w:t xml:space="preserve">ionale </w:t>
      </w:r>
      <w:r w:rsidR="00C45CF1" w:rsidRPr="009E7C3D">
        <w:rPr>
          <w:lang w:val="ro-MD"/>
        </w:rPr>
        <w:t>anterioare</w:t>
      </w:r>
      <w:r w:rsidR="00FA435E" w:rsidRPr="009E7C3D">
        <w:rPr>
          <w:lang w:val="ro-MD"/>
        </w:rPr>
        <w:t xml:space="preserve"> de dezvoltare regională</w:t>
      </w:r>
      <w:r w:rsidR="00C45CF1" w:rsidRPr="009E7C3D">
        <w:rPr>
          <w:lang w:val="ro-MD"/>
        </w:rPr>
        <w:t xml:space="preserve">: </w:t>
      </w:r>
    </w:p>
    <w:p w14:paraId="2BF9F0D2" w14:textId="77777777" w:rsidR="000F029B" w:rsidRPr="009E7C3D" w:rsidRDefault="000F029B" w:rsidP="00AE06A0">
      <w:pPr>
        <w:spacing w:line="276" w:lineRule="auto"/>
        <w:jc w:val="both"/>
        <w:rPr>
          <w:lang w:val="ro-MD"/>
        </w:rPr>
      </w:pPr>
    </w:p>
    <w:tbl>
      <w:tblPr>
        <w:tblStyle w:val="af"/>
        <w:tblW w:w="9445" w:type="dxa"/>
        <w:jc w:val="center"/>
        <w:tblLook w:val="04A0" w:firstRow="1" w:lastRow="0" w:firstColumn="1" w:lastColumn="0" w:noHBand="0" w:noVBand="1"/>
      </w:tblPr>
      <w:tblGrid>
        <w:gridCol w:w="2335"/>
        <w:gridCol w:w="7110"/>
      </w:tblGrid>
      <w:tr w:rsidR="00A95673" w:rsidRPr="009E7C3D" w14:paraId="6265ECCE" w14:textId="77777777" w:rsidTr="00DE1D14">
        <w:trPr>
          <w:tblHeader/>
          <w:jc w:val="center"/>
        </w:trPr>
        <w:tc>
          <w:tcPr>
            <w:tcW w:w="2335" w:type="dxa"/>
            <w:shd w:val="clear" w:color="auto" w:fill="E2EFD9" w:themeFill="accent6" w:themeFillTint="33"/>
          </w:tcPr>
          <w:p w14:paraId="08095540" w14:textId="7A2A7884" w:rsidR="00A95673" w:rsidRPr="009E7C3D" w:rsidRDefault="00A95673" w:rsidP="00AE06A0">
            <w:pPr>
              <w:spacing w:line="276" w:lineRule="auto"/>
              <w:jc w:val="center"/>
              <w:rPr>
                <w:b/>
                <w:lang w:val="ro-MD"/>
              </w:rPr>
            </w:pPr>
            <w:r w:rsidRPr="009E7C3D">
              <w:rPr>
                <w:b/>
                <w:lang w:val="ro-MD"/>
              </w:rPr>
              <w:t>Cicl</w:t>
            </w:r>
            <w:r w:rsidR="00E615C5" w:rsidRPr="009E7C3D">
              <w:rPr>
                <w:b/>
                <w:lang w:val="ro-MD"/>
              </w:rPr>
              <w:t>uri</w:t>
            </w:r>
            <w:r w:rsidRPr="009E7C3D">
              <w:rPr>
                <w:b/>
                <w:lang w:val="ro-MD"/>
              </w:rPr>
              <w:t xml:space="preserve"> de planificare</w:t>
            </w:r>
          </w:p>
        </w:tc>
        <w:tc>
          <w:tcPr>
            <w:tcW w:w="7110" w:type="dxa"/>
            <w:shd w:val="clear" w:color="auto" w:fill="E2EFD9" w:themeFill="accent6" w:themeFillTint="33"/>
          </w:tcPr>
          <w:p w14:paraId="69184041" w14:textId="58BE644E" w:rsidR="00A95673" w:rsidRPr="009E7C3D" w:rsidRDefault="00A95673" w:rsidP="00AE06A0">
            <w:pPr>
              <w:spacing w:line="276" w:lineRule="auto"/>
              <w:jc w:val="center"/>
              <w:rPr>
                <w:b/>
                <w:lang w:val="ro-MD"/>
              </w:rPr>
            </w:pPr>
            <w:r w:rsidRPr="009E7C3D">
              <w:rPr>
                <w:b/>
                <w:lang w:val="ro-MD"/>
              </w:rPr>
              <w:t>Comentarii</w:t>
            </w:r>
          </w:p>
        </w:tc>
      </w:tr>
      <w:tr w:rsidR="00A95673" w:rsidRPr="009E7C3D" w14:paraId="2145E667" w14:textId="77777777" w:rsidTr="00DE1D14">
        <w:trPr>
          <w:jc w:val="center"/>
        </w:trPr>
        <w:tc>
          <w:tcPr>
            <w:tcW w:w="2335" w:type="dxa"/>
          </w:tcPr>
          <w:p w14:paraId="6E3609B8" w14:textId="5D00C2D1" w:rsidR="00A95673" w:rsidRPr="009E7C3D" w:rsidRDefault="00A95673" w:rsidP="00AE06A0">
            <w:pPr>
              <w:spacing w:line="276" w:lineRule="auto"/>
              <w:jc w:val="center"/>
              <w:rPr>
                <w:lang w:val="ro-MD"/>
              </w:rPr>
            </w:pPr>
            <w:r w:rsidRPr="009E7C3D">
              <w:rPr>
                <w:lang w:val="ro-MD"/>
              </w:rPr>
              <w:t>2010 - 2012</w:t>
            </w:r>
          </w:p>
        </w:tc>
        <w:tc>
          <w:tcPr>
            <w:tcW w:w="7110" w:type="dxa"/>
          </w:tcPr>
          <w:p w14:paraId="2A1FCE9B" w14:textId="59280DB4" w:rsidR="00A95673" w:rsidRPr="009E7C3D" w:rsidRDefault="00A95673" w:rsidP="00AE06A0">
            <w:pPr>
              <w:spacing w:line="276" w:lineRule="auto"/>
              <w:jc w:val="both"/>
              <w:rPr>
                <w:lang w:val="ro-MD"/>
              </w:rPr>
            </w:pPr>
            <w:r w:rsidRPr="009E7C3D">
              <w:rPr>
                <w:lang w:val="ro-MD"/>
              </w:rPr>
              <w:t xml:space="preserve">Misiunea SNDR 2010-2012 a constat în </w:t>
            </w:r>
            <w:r w:rsidR="00D45891" w:rsidRPr="009E7C3D">
              <w:rPr>
                <w:u w:val="single"/>
                <w:lang w:val="ro-MD"/>
              </w:rPr>
              <w:t>crearea arhitecturii institu</w:t>
            </w:r>
            <w:r w:rsidR="004217D1" w:rsidRPr="009E7C3D">
              <w:rPr>
                <w:u w:val="single"/>
                <w:lang w:val="ro-MD"/>
              </w:rPr>
              <w:t>ț</w:t>
            </w:r>
            <w:r w:rsidR="00D45891" w:rsidRPr="009E7C3D">
              <w:rPr>
                <w:u w:val="single"/>
                <w:lang w:val="ro-MD"/>
              </w:rPr>
              <w:t xml:space="preserve">ionale </w:t>
            </w:r>
            <w:r w:rsidR="004217D1" w:rsidRPr="009E7C3D">
              <w:rPr>
                <w:u w:val="single"/>
                <w:lang w:val="ro-MD"/>
              </w:rPr>
              <w:t>ș</w:t>
            </w:r>
            <w:r w:rsidR="00D45891" w:rsidRPr="009E7C3D">
              <w:rPr>
                <w:u w:val="single"/>
                <w:lang w:val="ro-MD"/>
              </w:rPr>
              <w:t>i financiare de implementare</w:t>
            </w:r>
            <w:r w:rsidR="00D45891" w:rsidRPr="009E7C3D">
              <w:rPr>
                <w:lang w:val="ro-MD"/>
              </w:rPr>
              <w:t xml:space="preserve"> a Legii nr. 43</w:t>
            </w:r>
            <w:r w:rsidR="00E7223F" w:rsidRPr="009E7C3D">
              <w:rPr>
                <w:lang w:val="ro-MD"/>
              </w:rPr>
              <w:t>8</w:t>
            </w:r>
            <w:r w:rsidR="00D45891" w:rsidRPr="009E7C3D">
              <w:rPr>
                <w:lang w:val="ro-MD"/>
              </w:rPr>
              <w:t>/2006 privind dezvoltarea regională în Republicii Moldova, fiind totodată corelată cu obiective</w:t>
            </w:r>
            <w:r w:rsidR="00FA435E" w:rsidRPr="009E7C3D">
              <w:rPr>
                <w:lang w:val="ro-MD"/>
              </w:rPr>
              <w:t>le</w:t>
            </w:r>
            <w:r w:rsidR="00D45891" w:rsidRPr="009E7C3D">
              <w:rPr>
                <w:lang w:val="ro-MD"/>
              </w:rPr>
              <w:t xml:space="preserve"> de dezvoltare trasate în SND 2020. </w:t>
            </w:r>
          </w:p>
        </w:tc>
      </w:tr>
      <w:tr w:rsidR="00A95673" w:rsidRPr="009E7C3D" w14:paraId="3BE2D434" w14:textId="77777777" w:rsidTr="00DE1D14">
        <w:trPr>
          <w:jc w:val="center"/>
        </w:trPr>
        <w:tc>
          <w:tcPr>
            <w:tcW w:w="2335" w:type="dxa"/>
          </w:tcPr>
          <w:p w14:paraId="11A4CBF2" w14:textId="46008095" w:rsidR="00A95673" w:rsidRPr="009E7C3D" w:rsidRDefault="00A95673" w:rsidP="00AE06A0">
            <w:pPr>
              <w:spacing w:line="276" w:lineRule="auto"/>
              <w:jc w:val="center"/>
              <w:rPr>
                <w:lang w:val="ro-MD"/>
              </w:rPr>
            </w:pPr>
            <w:r w:rsidRPr="009E7C3D">
              <w:rPr>
                <w:lang w:val="ro-MD"/>
              </w:rPr>
              <w:t>2013 - 2015</w:t>
            </w:r>
          </w:p>
        </w:tc>
        <w:tc>
          <w:tcPr>
            <w:tcW w:w="7110" w:type="dxa"/>
          </w:tcPr>
          <w:p w14:paraId="6553C686" w14:textId="2511CBE1" w:rsidR="00D45891" w:rsidRPr="009E7C3D" w:rsidRDefault="00D45891" w:rsidP="00AE06A0">
            <w:pPr>
              <w:spacing w:line="276" w:lineRule="auto"/>
              <w:jc w:val="both"/>
              <w:rPr>
                <w:lang w:val="ro-MD"/>
              </w:rPr>
            </w:pPr>
            <w:r w:rsidRPr="009E7C3D">
              <w:rPr>
                <w:lang w:val="ro-MD"/>
              </w:rPr>
              <w:t xml:space="preserve">Misiunea SNDR 2013-2015 a constat în </w:t>
            </w:r>
            <w:r w:rsidRPr="009E7C3D">
              <w:rPr>
                <w:u w:val="single"/>
                <w:lang w:val="ro-MD"/>
              </w:rPr>
              <w:t>ini</w:t>
            </w:r>
            <w:r w:rsidR="004217D1" w:rsidRPr="009E7C3D">
              <w:rPr>
                <w:u w:val="single"/>
                <w:lang w:val="ro-MD"/>
              </w:rPr>
              <w:t>ț</w:t>
            </w:r>
            <w:r w:rsidRPr="009E7C3D">
              <w:rPr>
                <w:u w:val="single"/>
                <w:lang w:val="ro-MD"/>
              </w:rPr>
              <w:t>ierea interven</w:t>
            </w:r>
            <w:r w:rsidR="004217D1" w:rsidRPr="009E7C3D">
              <w:rPr>
                <w:u w:val="single"/>
                <w:lang w:val="ro-MD"/>
              </w:rPr>
              <w:t>ț</w:t>
            </w:r>
            <w:r w:rsidRPr="009E7C3D">
              <w:rPr>
                <w:u w:val="single"/>
                <w:lang w:val="ro-MD"/>
              </w:rPr>
              <w:t xml:space="preserve">iilor </w:t>
            </w:r>
            <w:r w:rsidR="003F518C" w:rsidRPr="009E7C3D">
              <w:rPr>
                <w:u w:val="single"/>
                <w:lang w:val="ro-MD"/>
              </w:rPr>
              <w:t xml:space="preserve">politicilor </w:t>
            </w:r>
            <w:r w:rsidR="004217D1" w:rsidRPr="009E7C3D">
              <w:rPr>
                <w:u w:val="single"/>
                <w:lang w:val="ro-MD"/>
              </w:rPr>
              <w:t>ș</w:t>
            </w:r>
            <w:r w:rsidR="003F518C" w:rsidRPr="009E7C3D">
              <w:rPr>
                <w:u w:val="single"/>
                <w:lang w:val="ro-MD"/>
              </w:rPr>
              <w:t xml:space="preserve">i </w:t>
            </w:r>
            <w:r w:rsidRPr="009E7C3D">
              <w:rPr>
                <w:u w:val="single"/>
                <w:lang w:val="ro-MD"/>
              </w:rPr>
              <w:t>investi</w:t>
            </w:r>
            <w:r w:rsidR="004217D1" w:rsidRPr="009E7C3D">
              <w:rPr>
                <w:u w:val="single"/>
                <w:lang w:val="ro-MD"/>
              </w:rPr>
              <w:t>ț</w:t>
            </w:r>
            <w:r w:rsidRPr="009E7C3D">
              <w:rPr>
                <w:u w:val="single"/>
                <w:lang w:val="ro-MD"/>
              </w:rPr>
              <w:t xml:space="preserve">ionale sistemice </w:t>
            </w:r>
            <w:r w:rsidRPr="009E7C3D">
              <w:rPr>
                <w:lang w:val="ro-MD"/>
              </w:rPr>
              <w:t>de diminuare a disparită</w:t>
            </w:r>
            <w:r w:rsidR="004217D1" w:rsidRPr="009E7C3D">
              <w:rPr>
                <w:lang w:val="ro-MD"/>
              </w:rPr>
              <w:t>ț</w:t>
            </w:r>
            <w:r w:rsidRPr="009E7C3D">
              <w:rPr>
                <w:lang w:val="ro-MD"/>
              </w:rPr>
              <w:t xml:space="preserve">ilor inter- </w:t>
            </w:r>
            <w:r w:rsidR="004217D1" w:rsidRPr="009E7C3D">
              <w:rPr>
                <w:lang w:val="ro-MD"/>
              </w:rPr>
              <w:t>ș</w:t>
            </w:r>
            <w:r w:rsidRPr="009E7C3D">
              <w:rPr>
                <w:lang w:val="ro-MD"/>
              </w:rPr>
              <w:t xml:space="preserve">i intra- regionale în Republica Moldova prin intermediul unui mecanism complex de planificare integrată </w:t>
            </w:r>
            <w:r w:rsidR="004217D1" w:rsidRPr="009E7C3D">
              <w:rPr>
                <w:lang w:val="ro-MD"/>
              </w:rPr>
              <w:t>ș</w:t>
            </w:r>
            <w:r w:rsidRPr="009E7C3D">
              <w:rPr>
                <w:lang w:val="ro-MD"/>
              </w:rPr>
              <w:t xml:space="preserve">i participativă de dezvoltare regională.   </w:t>
            </w:r>
          </w:p>
          <w:p w14:paraId="7A30C42C" w14:textId="6280DBCA" w:rsidR="00A95673" w:rsidRPr="009E7C3D" w:rsidRDefault="00A95673" w:rsidP="00AE06A0">
            <w:pPr>
              <w:spacing w:line="276" w:lineRule="auto"/>
              <w:jc w:val="both"/>
              <w:rPr>
                <w:lang w:val="ro-MD"/>
              </w:rPr>
            </w:pPr>
          </w:p>
        </w:tc>
      </w:tr>
      <w:tr w:rsidR="00A95673" w:rsidRPr="009E7C3D" w14:paraId="7A231203" w14:textId="77777777" w:rsidTr="00DE1D14">
        <w:trPr>
          <w:jc w:val="center"/>
        </w:trPr>
        <w:tc>
          <w:tcPr>
            <w:tcW w:w="2335" w:type="dxa"/>
          </w:tcPr>
          <w:p w14:paraId="07F3B16D" w14:textId="23FB815D" w:rsidR="00A95673" w:rsidRPr="009E7C3D" w:rsidRDefault="00A95673" w:rsidP="00AE06A0">
            <w:pPr>
              <w:spacing w:line="276" w:lineRule="auto"/>
              <w:jc w:val="center"/>
              <w:rPr>
                <w:lang w:val="ro-MD"/>
              </w:rPr>
            </w:pPr>
            <w:r w:rsidRPr="009E7C3D">
              <w:rPr>
                <w:lang w:val="ro-MD"/>
              </w:rPr>
              <w:t>2016 - 2020</w:t>
            </w:r>
          </w:p>
        </w:tc>
        <w:tc>
          <w:tcPr>
            <w:tcW w:w="7110" w:type="dxa"/>
          </w:tcPr>
          <w:p w14:paraId="2AEA509B" w14:textId="4DEADF55" w:rsidR="001319EB" w:rsidRPr="009E7C3D" w:rsidRDefault="00D45891" w:rsidP="00AE06A0">
            <w:pPr>
              <w:spacing w:line="276" w:lineRule="auto"/>
              <w:jc w:val="both"/>
              <w:rPr>
                <w:lang w:val="ro-MD"/>
              </w:rPr>
            </w:pPr>
            <w:r w:rsidRPr="009E7C3D">
              <w:rPr>
                <w:lang w:val="ro-MD"/>
              </w:rPr>
              <w:t xml:space="preserve">Misiunea SNDR 2016-2020 a </w:t>
            </w:r>
            <w:r w:rsidR="001319EB" w:rsidRPr="009E7C3D">
              <w:rPr>
                <w:lang w:val="ro-MD"/>
              </w:rPr>
              <w:t>constat</w:t>
            </w:r>
            <w:r w:rsidRPr="009E7C3D">
              <w:rPr>
                <w:lang w:val="ro-MD"/>
              </w:rPr>
              <w:t xml:space="preserve"> </w:t>
            </w:r>
            <w:r w:rsidR="001319EB" w:rsidRPr="009E7C3D">
              <w:rPr>
                <w:lang w:val="ro-MD"/>
              </w:rPr>
              <w:t xml:space="preserve">atât </w:t>
            </w:r>
            <w:r w:rsidRPr="009E7C3D">
              <w:rPr>
                <w:lang w:val="ro-MD"/>
              </w:rPr>
              <w:t xml:space="preserve">în </w:t>
            </w:r>
            <w:r w:rsidR="001319EB" w:rsidRPr="009E7C3D">
              <w:rPr>
                <w:lang w:val="ro-MD"/>
              </w:rPr>
              <w:t>asigurarea unei continuită</w:t>
            </w:r>
            <w:r w:rsidR="004217D1" w:rsidRPr="009E7C3D">
              <w:rPr>
                <w:lang w:val="ro-MD"/>
              </w:rPr>
              <w:t>ț</w:t>
            </w:r>
            <w:r w:rsidR="001319EB" w:rsidRPr="009E7C3D">
              <w:rPr>
                <w:lang w:val="ro-MD"/>
              </w:rPr>
              <w:t xml:space="preserve">i logice a </w:t>
            </w:r>
            <w:r w:rsidR="00E615C5" w:rsidRPr="009E7C3D">
              <w:rPr>
                <w:lang w:val="ro-MD"/>
              </w:rPr>
              <w:t>interven</w:t>
            </w:r>
            <w:r w:rsidR="004217D1" w:rsidRPr="009E7C3D">
              <w:rPr>
                <w:lang w:val="ro-MD"/>
              </w:rPr>
              <w:t>ț</w:t>
            </w:r>
            <w:r w:rsidR="00E615C5" w:rsidRPr="009E7C3D">
              <w:rPr>
                <w:lang w:val="ro-MD"/>
              </w:rPr>
              <w:t>iilor investi</w:t>
            </w:r>
            <w:r w:rsidR="004217D1" w:rsidRPr="009E7C3D">
              <w:rPr>
                <w:lang w:val="ro-MD"/>
              </w:rPr>
              <w:t>ț</w:t>
            </w:r>
            <w:r w:rsidR="00E615C5" w:rsidRPr="009E7C3D">
              <w:rPr>
                <w:lang w:val="ro-MD"/>
              </w:rPr>
              <w:t>ionale</w:t>
            </w:r>
            <w:r w:rsidR="001319EB" w:rsidRPr="009E7C3D">
              <w:rPr>
                <w:lang w:val="ro-MD"/>
              </w:rPr>
              <w:t xml:space="preserve">, cât </w:t>
            </w:r>
            <w:r w:rsidR="004217D1" w:rsidRPr="009E7C3D">
              <w:rPr>
                <w:lang w:val="ro-MD"/>
              </w:rPr>
              <w:t>ș</w:t>
            </w:r>
            <w:r w:rsidR="001319EB" w:rsidRPr="009E7C3D">
              <w:rPr>
                <w:lang w:val="ro-MD"/>
              </w:rPr>
              <w:t xml:space="preserve">i </w:t>
            </w:r>
            <w:r w:rsidR="00E15806" w:rsidRPr="009E7C3D">
              <w:rPr>
                <w:u w:val="single"/>
                <w:lang w:val="ro-MD"/>
              </w:rPr>
              <w:t>în dezvoltare</w:t>
            </w:r>
            <w:r w:rsidR="001319EB" w:rsidRPr="009E7C3D">
              <w:rPr>
                <w:u w:val="single"/>
                <w:lang w:val="ro-MD"/>
              </w:rPr>
              <w:t>a caracterului intersectorial al politii de dezvoltare regională</w:t>
            </w:r>
            <w:r w:rsidR="001319EB" w:rsidRPr="009E7C3D">
              <w:rPr>
                <w:b/>
                <w:lang w:val="ro-MD"/>
              </w:rPr>
              <w:t xml:space="preserve">, </w:t>
            </w:r>
            <w:r w:rsidR="001319EB" w:rsidRPr="009E7C3D">
              <w:rPr>
                <w:lang w:val="ro-MD"/>
              </w:rPr>
              <w:t xml:space="preserve">prin asigurarea unui proces integrat </w:t>
            </w:r>
            <w:r w:rsidR="004217D1" w:rsidRPr="009E7C3D">
              <w:rPr>
                <w:lang w:val="ro-MD"/>
              </w:rPr>
              <w:t>ș</w:t>
            </w:r>
            <w:r w:rsidR="001319EB" w:rsidRPr="009E7C3D">
              <w:rPr>
                <w:lang w:val="ro-MD"/>
              </w:rPr>
              <w:t xml:space="preserve">i unitar de planificare, gestionare </w:t>
            </w:r>
            <w:r w:rsidR="004217D1" w:rsidRPr="009E7C3D">
              <w:rPr>
                <w:lang w:val="ro-MD"/>
              </w:rPr>
              <w:t>ș</w:t>
            </w:r>
            <w:r w:rsidR="001319EB" w:rsidRPr="009E7C3D">
              <w:rPr>
                <w:lang w:val="ro-MD"/>
              </w:rPr>
              <w:t>i coordonare a interven</w:t>
            </w:r>
            <w:r w:rsidR="004217D1" w:rsidRPr="009E7C3D">
              <w:rPr>
                <w:lang w:val="ro-MD"/>
              </w:rPr>
              <w:t>ț</w:t>
            </w:r>
            <w:r w:rsidR="001319EB" w:rsidRPr="009E7C3D">
              <w:rPr>
                <w:lang w:val="ro-MD"/>
              </w:rPr>
              <w:t>iilor guvernamentale sectoriale direc</w:t>
            </w:r>
            <w:r w:rsidR="004217D1" w:rsidRPr="009E7C3D">
              <w:rPr>
                <w:lang w:val="ro-MD"/>
              </w:rPr>
              <w:t>ț</w:t>
            </w:r>
            <w:r w:rsidR="001319EB" w:rsidRPr="009E7C3D">
              <w:rPr>
                <w:lang w:val="ro-MD"/>
              </w:rPr>
              <w:t>ionate spre sus</w:t>
            </w:r>
            <w:r w:rsidR="004217D1" w:rsidRPr="009E7C3D">
              <w:rPr>
                <w:lang w:val="ro-MD"/>
              </w:rPr>
              <w:t>ț</w:t>
            </w:r>
            <w:r w:rsidR="001319EB" w:rsidRPr="009E7C3D">
              <w:rPr>
                <w:lang w:val="ro-MD"/>
              </w:rPr>
              <w:t>inerea dezvoltării socio-economice echilibrate. În acest, SNDR 2016-2020 prevedea tranzi</w:t>
            </w:r>
            <w:r w:rsidR="004217D1" w:rsidRPr="009E7C3D">
              <w:rPr>
                <w:lang w:val="ro-MD"/>
              </w:rPr>
              <w:t>ț</w:t>
            </w:r>
            <w:r w:rsidR="001319EB" w:rsidRPr="009E7C3D">
              <w:rPr>
                <w:lang w:val="ro-MD"/>
              </w:rPr>
              <w:t xml:space="preserve">ia spre o nouă paradigmă de dezvoltare regională, începând cu anul 2018. </w:t>
            </w:r>
          </w:p>
        </w:tc>
      </w:tr>
    </w:tbl>
    <w:p w14:paraId="3EC42AC8" w14:textId="77777777" w:rsidR="00A95673" w:rsidRPr="009E7C3D" w:rsidRDefault="00A95673" w:rsidP="00AE06A0">
      <w:pPr>
        <w:spacing w:line="276" w:lineRule="auto"/>
        <w:jc w:val="both"/>
        <w:rPr>
          <w:lang w:val="ro-MD"/>
        </w:rPr>
      </w:pPr>
    </w:p>
    <w:p w14:paraId="3A8DAE26" w14:textId="17E0593C" w:rsidR="00B518B9" w:rsidRPr="009E7C3D" w:rsidRDefault="00EF53CB" w:rsidP="00AE06A0">
      <w:pPr>
        <w:spacing w:line="276" w:lineRule="auto"/>
        <w:jc w:val="both"/>
        <w:rPr>
          <w:lang w:val="ro-MD"/>
        </w:rPr>
      </w:pPr>
      <w:r w:rsidRPr="009E7C3D">
        <w:rPr>
          <w:lang w:val="ro-MD"/>
        </w:rPr>
        <w:lastRenderedPageBreak/>
        <w:t>P</w:t>
      </w:r>
      <w:r w:rsidR="000F029B" w:rsidRPr="009E7C3D">
        <w:rPr>
          <w:lang w:val="ro-MD"/>
        </w:rPr>
        <w:t>rincipala provocare în ini</w:t>
      </w:r>
      <w:r w:rsidR="004217D1" w:rsidRPr="009E7C3D">
        <w:rPr>
          <w:lang w:val="ro-MD"/>
        </w:rPr>
        <w:t>ț</w:t>
      </w:r>
      <w:r w:rsidR="000F029B" w:rsidRPr="009E7C3D">
        <w:rPr>
          <w:lang w:val="ro-MD"/>
        </w:rPr>
        <w:t>ierea celui de-al patrulea ciclu de planificare strategică de dezvoltare Regională în Republica Moldova constă în faptul că până în prezent nu s-a reu</w:t>
      </w:r>
      <w:r w:rsidR="004217D1" w:rsidRPr="009E7C3D">
        <w:rPr>
          <w:lang w:val="ro-MD"/>
        </w:rPr>
        <w:t>ș</w:t>
      </w:r>
      <w:r w:rsidR="000F029B" w:rsidRPr="009E7C3D">
        <w:rPr>
          <w:lang w:val="ro-MD"/>
        </w:rPr>
        <w:t xml:space="preserve">it </w:t>
      </w:r>
      <w:r w:rsidR="00E615C5" w:rsidRPr="009E7C3D">
        <w:rPr>
          <w:lang w:val="ro-MD"/>
        </w:rPr>
        <w:t>imp</w:t>
      </w:r>
      <w:r w:rsidR="00F2160B" w:rsidRPr="009E7C3D">
        <w:rPr>
          <w:lang w:val="ro-MD"/>
        </w:rPr>
        <w:t xml:space="preserve">lementarea </w:t>
      </w:r>
      <w:r w:rsidR="00E615C5" w:rsidRPr="009E7C3D">
        <w:rPr>
          <w:lang w:val="ro-MD"/>
        </w:rPr>
        <w:t xml:space="preserve"> abordări</w:t>
      </w:r>
      <w:r w:rsidR="00664408" w:rsidRPr="009E7C3D">
        <w:rPr>
          <w:lang w:val="ro-MD"/>
        </w:rPr>
        <w:t>i</w:t>
      </w:r>
      <w:r w:rsidR="000F029B" w:rsidRPr="009E7C3D">
        <w:rPr>
          <w:lang w:val="ro-MD"/>
        </w:rPr>
        <w:t xml:space="preserve"> integrat</w:t>
      </w:r>
      <w:r w:rsidR="00E615C5" w:rsidRPr="009E7C3D">
        <w:rPr>
          <w:lang w:val="ro-MD"/>
        </w:rPr>
        <w:t>e</w:t>
      </w:r>
      <w:r w:rsidR="000F029B" w:rsidRPr="009E7C3D">
        <w:rPr>
          <w:lang w:val="ro-MD"/>
        </w:rPr>
        <w:t xml:space="preserve"> </w:t>
      </w:r>
      <w:r w:rsidR="004217D1" w:rsidRPr="009E7C3D">
        <w:rPr>
          <w:lang w:val="ro-MD"/>
        </w:rPr>
        <w:t>ș</w:t>
      </w:r>
      <w:r w:rsidR="000F029B" w:rsidRPr="009E7C3D">
        <w:rPr>
          <w:lang w:val="ro-MD"/>
        </w:rPr>
        <w:t>i unic</w:t>
      </w:r>
      <w:r w:rsidR="00E615C5" w:rsidRPr="009E7C3D">
        <w:rPr>
          <w:lang w:val="ro-MD"/>
        </w:rPr>
        <w:t>e</w:t>
      </w:r>
      <w:r w:rsidR="000F029B" w:rsidRPr="009E7C3D">
        <w:rPr>
          <w:lang w:val="ro-MD"/>
        </w:rPr>
        <w:t xml:space="preserve"> de planificare, coordonare </w:t>
      </w:r>
      <w:r w:rsidR="004217D1" w:rsidRPr="009E7C3D">
        <w:rPr>
          <w:lang w:val="ro-MD"/>
        </w:rPr>
        <w:t>ș</w:t>
      </w:r>
      <w:r w:rsidR="000F029B" w:rsidRPr="009E7C3D">
        <w:rPr>
          <w:lang w:val="ro-MD"/>
        </w:rPr>
        <w:t>i evaluare a investi</w:t>
      </w:r>
      <w:r w:rsidR="004217D1" w:rsidRPr="009E7C3D">
        <w:rPr>
          <w:lang w:val="ro-MD"/>
        </w:rPr>
        <w:t>ț</w:t>
      </w:r>
      <w:r w:rsidR="000F029B" w:rsidRPr="009E7C3D">
        <w:rPr>
          <w:lang w:val="ro-MD"/>
        </w:rPr>
        <w:t>iilor publice sectoriale direc</w:t>
      </w:r>
      <w:r w:rsidR="004217D1" w:rsidRPr="009E7C3D">
        <w:rPr>
          <w:lang w:val="ro-MD"/>
        </w:rPr>
        <w:t>ț</w:t>
      </w:r>
      <w:r w:rsidR="000F029B" w:rsidRPr="009E7C3D">
        <w:rPr>
          <w:lang w:val="ro-MD"/>
        </w:rPr>
        <w:t xml:space="preserve">ionate spre dezvoltarea regiunilor. </w:t>
      </w:r>
      <w:r w:rsidR="00C45CF1" w:rsidRPr="009E7C3D">
        <w:rPr>
          <w:lang w:val="ro-MD"/>
        </w:rPr>
        <w:t>În acest sens, multiplele interven</w:t>
      </w:r>
      <w:r w:rsidR="004217D1" w:rsidRPr="009E7C3D">
        <w:rPr>
          <w:lang w:val="ro-MD"/>
        </w:rPr>
        <w:t>ț</w:t>
      </w:r>
      <w:r w:rsidR="00C45CF1" w:rsidRPr="009E7C3D">
        <w:rPr>
          <w:lang w:val="ro-MD"/>
        </w:rPr>
        <w:t>ii guvernamentale de sus</w:t>
      </w:r>
      <w:r w:rsidR="004217D1" w:rsidRPr="009E7C3D">
        <w:rPr>
          <w:lang w:val="ro-MD"/>
        </w:rPr>
        <w:t>ț</w:t>
      </w:r>
      <w:r w:rsidR="00C45CF1" w:rsidRPr="009E7C3D">
        <w:rPr>
          <w:lang w:val="ro-MD"/>
        </w:rPr>
        <w:t xml:space="preserve">inere a dezvoltării regiunilor (în domeniile infrastructurii, </w:t>
      </w:r>
      <w:r w:rsidR="00E7223F" w:rsidRPr="009E7C3D">
        <w:rPr>
          <w:lang w:val="ro-MD"/>
        </w:rPr>
        <w:t xml:space="preserve">serviciilor publice, </w:t>
      </w:r>
      <w:r w:rsidR="00C45CF1" w:rsidRPr="009E7C3D">
        <w:rPr>
          <w:lang w:val="ro-MD"/>
        </w:rPr>
        <w:t xml:space="preserve">dezvoltării </w:t>
      </w:r>
      <w:r w:rsidR="00CC0765" w:rsidRPr="009E7C3D">
        <w:rPr>
          <w:lang w:val="ro-MD"/>
        </w:rPr>
        <w:t>antreprenorialului</w:t>
      </w:r>
      <w:r w:rsidR="00C45CF1" w:rsidRPr="009E7C3D">
        <w:rPr>
          <w:lang w:val="ro-MD"/>
        </w:rPr>
        <w:t xml:space="preserve"> </w:t>
      </w:r>
      <w:r w:rsidR="004217D1" w:rsidRPr="009E7C3D">
        <w:rPr>
          <w:lang w:val="ro-MD"/>
        </w:rPr>
        <w:t>ș</w:t>
      </w:r>
      <w:r w:rsidR="00C45CF1" w:rsidRPr="009E7C3D">
        <w:rPr>
          <w:lang w:val="ro-MD"/>
        </w:rPr>
        <w:t xml:space="preserve">i coeziunii sociale) continuă să fie </w:t>
      </w:r>
      <w:r w:rsidR="001B4431" w:rsidRPr="009E7C3D">
        <w:rPr>
          <w:lang w:val="ro-MD"/>
        </w:rPr>
        <w:t>separate, sectoriale</w:t>
      </w:r>
      <w:r w:rsidR="00C45CF1" w:rsidRPr="009E7C3D">
        <w:rPr>
          <w:lang w:val="ro-MD"/>
        </w:rPr>
        <w:t xml:space="preserve"> </w:t>
      </w:r>
      <w:r w:rsidR="004217D1" w:rsidRPr="009E7C3D">
        <w:rPr>
          <w:lang w:val="ro-MD"/>
        </w:rPr>
        <w:t>ș</w:t>
      </w:r>
      <w:r w:rsidR="00C45CF1" w:rsidRPr="009E7C3D">
        <w:rPr>
          <w:lang w:val="ro-MD"/>
        </w:rPr>
        <w:t>i pu</w:t>
      </w:r>
      <w:r w:rsidR="004217D1" w:rsidRPr="009E7C3D">
        <w:rPr>
          <w:lang w:val="ro-MD"/>
        </w:rPr>
        <w:t>ț</w:t>
      </w:r>
      <w:r w:rsidR="00C45CF1" w:rsidRPr="009E7C3D">
        <w:rPr>
          <w:lang w:val="ro-MD"/>
        </w:rPr>
        <w:t xml:space="preserve">in sincronizate. </w:t>
      </w:r>
      <w:r w:rsidR="003F518C" w:rsidRPr="009E7C3D">
        <w:rPr>
          <w:lang w:val="ro-MD"/>
        </w:rPr>
        <w:t>Respectiv, în Republica Moldova politica de dezvoltare regională continuă să fie percepută ca o politică sectorială, spre deosebire de toate celelalte state</w:t>
      </w:r>
      <w:r w:rsidR="00E7223F" w:rsidRPr="009E7C3D">
        <w:rPr>
          <w:lang w:val="ro-MD"/>
        </w:rPr>
        <w:t xml:space="preserve"> a</w:t>
      </w:r>
      <w:r w:rsidR="003F518C" w:rsidRPr="009E7C3D">
        <w:rPr>
          <w:lang w:val="ro-MD"/>
        </w:rPr>
        <w:t xml:space="preserve">le Uniunii Europene, unde politica de dezvoltare regională este o politică transversală </w:t>
      </w:r>
      <w:r w:rsidR="004217D1" w:rsidRPr="009E7C3D">
        <w:rPr>
          <w:lang w:val="ro-MD"/>
        </w:rPr>
        <w:t>ș</w:t>
      </w:r>
      <w:r w:rsidR="003F518C" w:rsidRPr="009E7C3D">
        <w:rPr>
          <w:lang w:val="ro-MD"/>
        </w:rPr>
        <w:t xml:space="preserve">i nu este </w:t>
      </w:r>
      <w:r w:rsidR="00E7223F" w:rsidRPr="009E7C3D">
        <w:rPr>
          <w:lang w:val="ro-MD"/>
        </w:rPr>
        <w:t xml:space="preserve">concepută </w:t>
      </w:r>
      <w:r w:rsidR="003F518C" w:rsidRPr="009E7C3D">
        <w:rPr>
          <w:lang w:val="ro-MD"/>
        </w:rPr>
        <w:t xml:space="preserve">ca un sector </w:t>
      </w:r>
      <w:r w:rsidR="00350455" w:rsidRPr="009E7C3D">
        <w:rPr>
          <w:lang w:val="ro-MD"/>
        </w:rPr>
        <w:t xml:space="preserve">aparte, </w:t>
      </w:r>
      <w:r w:rsidR="003F518C" w:rsidRPr="009E7C3D">
        <w:rPr>
          <w:lang w:val="ro-MD"/>
        </w:rPr>
        <w:t xml:space="preserve">distinct </w:t>
      </w:r>
      <w:r w:rsidR="004217D1" w:rsidRPr="009E7C3D">
        <w:rPr>
          <w:lang w:val="ro-MD"/>
        </w:rPr>
        <w:t>ș</w:t>
      </w:r>
      <w:r w:rsidR="003F518C" w:rsidRPr="009E7C3D">
        <w:rPr>
          <w:lang w:val="ro-MD"/>
        </w:rPr>
        <w:t>i izolat.</w:t>
      </w:r>
    </w:p>
    <w:p w14:paraId="7C98AC11" w14:textId="77777777" w:rsidR="00C45CF1" w:rsidRPr="009E7C3D" w:rsidRDefault="00C45CF1" w:rsidP="00AE06A0">
      <w:pPr>
        <w:spacing w:line="276" w:lineRule="auto"/>
        <w:jc w:val="both"/>
        <w:rPr>
          <w:lang w:val="ro-MD"/>
        </w:rPr>
      </w:pPr>
    </w:p>
    <w:p w14:paraId="080E016A" w14:textId="6CBF5037" w:rsidR="00C45CF1" w:rsidRPr="009E7C3D" w:rsidRDefault="00FA435E" w:rsidP="00AE06A0">
      <w:pPr>
        <w:spacing w:line="276" w:lineRule="auto"/>
        <w:jc w:val="both"/>
        <w:rPr>
          <w:lang w:val="ro-MD"/>
        </w:rPr>
      </w:pPr>
      <w:r w:rsidRPr="009E7C3D">
        <w:rPr>
          <w:lang w:val="ro-MD"/>
        </w:rPr>
        <w:t>C</w:t>
      </w:r>
      <w:r w:rsidR="00C45CF1" w:rsidRPr="009E7C3D">
        <w:rPr>
          <w:lang w:val="ro-MD"/>
        </w:rPr>
        <w:t>ontinuă să fie de</w:t>
      </w:r>
      <w:r w:rsidR="00E15806" w:rsidRPr="009E7C3D">
        <w:rPr>
          <w:lang w:val="ro-MD"/>
        </w:rPr>
        <w:t>ficitară implicarea actorilor</w:t>
      </w:r>
      <w:r w:rsidR="00C45CF1" w:rsidRPr="009E7C3D">
        <w:rPr>
          <w:lang w:val="ro-MD"/>
        </w:rPr>
        <w:t xml:space="preserve"> locali în promovarea interven</w:t>
      </w:r>
      <w:r w:rsidR="004217D1" w:rsidRPr="009E7C3D">
        <w:rPr>
          <w:lang w:val="ro-MD"/>
        </w:rPr>
        <w:t>ț</w:t>
      </w:r>
      <w:r w:rsidR="00C45CF1" w:rsidRPr="009E7C3D">
        <w:rPr>
          <w:lang w:val="ro-MD"/>
        </w:rPr>
        <w:t>iilor de dezvoltare regională. În acest sens, rolul autorită</w:t>
      </w:r>
      <w:r w:rsidR="004217D1" w:rsidRPr="009E7C3D">
        <w:rPr>
          <w:lang w:val="ro-MD"/>
        </w:rPr>
        <w:t>ț</w:t>
      </w:r>
      <w:r w:rsidR="00C45CF1" w:rsidRPr="009E7C3D">
        <w:rPr>
          <w:lang w:val="ro-MD"/>
        </w:rPr>
        <w:t xml:space="preserve">ilor publice locale în implementarea proiectelor de dezvoltare regională este mai vizibil la etapa de </w:t>
      </w:r>
      <w:r w:rsidR="00E7223F" w:rsidRPr="009E7C3D">
        <w:rPr>
          <w:lang w:val="ro-MD"/>
        </w:rPr>
        <w:t xml:space="preserve">elaborare, </w:t>
      </w:r>
      <w:r w:rsidR="00C45CF1" w:rsidRPr="009E7C3D">
        <w:rPr>
          <w:lang w:val="ro-MD"/>
        </w:rPr>
        <w:t>planificare</w:t>
      </w:r>
      <w:r w:rsidR="00E7223F" w:rsidRPr="009E7C3D">
        <w:rPr>
          <w:lang w:val="ro-MD"/>
        </w:rPr>
        <w:t xml:space="preserve"> a implementării</w:t>
      </w:r>
      <w:r w:rsidR="00C45CF1" w:rsidRPr="009E7C3D">
        <w:rPr>
          <w:lang w:val="ro-MD"/>
        </w:rPr>
        <w:t>, dar se reduce substan</w:t>
      </w:r>
      <w:r w:rsidR="004217D1" w:rsidRPr="009E7C3D">
        <w:rPr>
          <w:lang w:val="ro-MD"/>
        </w:rPr>
        <w:t>ț</w:t>
      </w:r>
      <w:r w:rsidR="00C45CF1" w:rsidRPr="009E7C3D">
        <w:rPr>
          <w:lang w:val="ro-MD"/>
        </w:rPr>
        <w:t xml:space="preserve">ial la etapa de implementare </w:t>
      </w:r>
      <w:r w:rsidR="004217D1" w:rsidRPr="009E7C3D">
        <w:rPr>
          <w:lang w:val="ro-MD"/>
        </w:rPr>
        <w:t>ș</w:t>
      </w:r>
      <w:r w:rsidR="00C45CF1" w:rsidRPr="009E7C3D">
        <w:rPr>
          <w:lang w:val="ro-MD"/>
        </w:rPr>
        <w:t xml:space="preserve">i post-implementare. </w:t>
      </w:r>
    </w:p>
    <w:p w14:paraId="2D05606E" w14:textId="77777777" w:rsidR="00CD228F" w:rsidRPr="009E7C3D" w:rsidRDefault="00CD228F" w:rsidP="00AE06A0">
      <w:pPr>
        <w:spacing w:line="276" w:lineRule="auto"/>
        <w:jc w:val="both"/>
        <w:rPr>
          <w:lang w:val="ro-MD"/>
        </w:rPr>
      </w:pPr>
    </w:p>
    <w:p w14:paraId="425125C4" w14:textId="193368B4" w:rsidR="00CD228F" w:rsidRPr="009E7C3D" w:rsidRDefault="00CD228F" w:rsidP="00AE06A0">
      <w:pPr>
        <w:spacing w:line="276" w:lineRule="auto"/>
        <w:jc w:val="both"/>
        <w:rPr>
          <w:lang w:val="ro-MD"/>
        </w:rPr>
      </w:pPr>
      <w:r w:rsidRPr="009E7C3D">
        <w:rPr>
          <w:lang w:val="ro-MD"/>
        </w:rPr>
        <w:t xml:space="preserve">O oportunitate majoră a SNDR </w:t>
      </w:r>
      <w:r w:rsidR="004970DE">
        <w:rPr>
          <w:lang w:val="ro-MD"/>
        </w:rPr>
        <w:t>2022-2028</w:t>
      </w:r>
      <w:r w:rsidRPr="009E7C3D">
        <w:rPr>
          <w:lang w:val="ro-MD"/>
        </w:rPr>
        <w:t xml:space="preserve"> constă în sincronizarea cu ciclul </w:t>
      </w:r>
      <w:r w:rsidR="004217D1" w:rsidRPr="009E7C3D">
        <w:rPr>
          <w:lang w:val="ro-MD"/>
        </w:rPr>
        <w:t>ș</w:t>
      </w:r>
      <w:r w:rsidRPr="009E7C3D">
        <w:rPr>
          <w:lang w:val="ro-MD"/>
        </w:rPr>
        <w:t>i priorită</w:t>
      </w:r>
      <w:r w:rsidR="004217D1" w:rsidRPr="009E7C3D">
        <w:rPr>
          <w:lang w:val="ro-MD"/>
        </w:rPr>
        <w:t>ț</w:t>
      </w:r>
      <w:r w:rsidRPr="009E7C3D">
        <w:rPr>
          <w:lang w:val="ro-MD"/>
        </w:rPr>
        <w:t>ile politicii de dezvoltare regională a</w:t>
      </w:r>
      <w:r w:rsidR="00E7223F" w:rsidRPr="009E7C3D">
        <w:rPr>
          <w:lang w:val="ro-MD"/>
        </w:rPr>
        <w:t>le</w:t>
      </w:r>
      <w:r w:rsidRPr="009E7C3D">
        <w:rPr>
          <w:lang w:val="ro-MD"/>
        </w:rPr>
        <w:t xml:space="preserve"> Uniunii Europene, care pentru perioada de referin</w:t>
      </w:r>
      <w:r w:rsidR="004217D1" w:rsidRPr="009E7C3D">
        <w:rPr>
          <w:lang w:val="ro-MD"/>
        </w:rPr>
        <w:t>ț</w:t>
      </w:r>
      <w:r w:rsidRPr="009E7C3D">
        <w:rPr>
          <w:lang w:val="ro-MD"/>
        </w:rPr>
        <w:t>ă urmează să se bazeze pe nouă abordare de coeziune ”Calea spre excelen</w:t>
      </w:r>
      <w:r w:rsidR="004217D1" w:rsidRPr="009E7C3D">
        <w:rPr>
          <w:lang w:val="ro-MD"/>
        </w:rPr>
        <w:t>ț</w:t>
      </w:r>
      <w:r w:rsidRPr="009E7C3D">
        <w:rPr>
          <w:lang w:val="ro-MD"/>
        </w:rPr>
        <w:t xml:space="preserve">ă” </w:t>
      </w:r>
      <w:r w:rsidR="00A5791D" w:rsidRPr="009E7C3D">
        <w:rPr>
          <w:lang w:val="ro-MD"/>
        </w:rPr>
        <w:t xml:space="preserve">axată pe cinci obiective majore: </w:t>
      </w:r>
    </w:p>
    <w:p w14:paraId="4F3EAB6D" w14:textId="73EB0063" w:rsidR="00A5791D" w:rsidRPr="009E7C3D" w:rsidRDefault="00A5791D" w:rsidP="00AE06A0">
      <w:pPr>
        <w:numPr>
          <w:ilvl w:val="0"/>
          <w:numId w:val="2"/>
        </w:numPr>
        <w:spacing w:line="276" w:lineRule="auto"/>
        <w:ind w:left="270" w:hanging="270"/>
        <w:jc w:val="both"/>
        <w:rPr>
          <w:lang w:val="ro-MD"/>
        </w:rPr>
      </w:pPr>
      <w:r w:rsidRPr="009E7C3D">
        <w:rPr>
          <w:lang w:val="ro-MD"/>
        </w:rPr>
        <w:t xml:space="preserve">Avansarea specializării regionale inteligente </w:t>
      </w:r>
      <w:r w:rsidRPr="009E7C3D">
        <w:rPr>
          <w:i/>
          <w:lang w:val="ro-MD"/>
        </w:rPr>
        <w:t xml:space="preserve">(”o Europă mai inteligentă, prin inovare, digitalizare, transformare economică </w:t>
      </w:r>
      <w:r w:rsidR="004217D1" w:rsidRPr="009E7C3D">
        <w:rPr>
          <w:i/>
          <w:lang w:val="ro-MD"/>
        </w:rPr>
        <w:t>ș</w:t>
      </w:r>
      <w:r w:rsidRPr="009E7C3D">
        <w:rPr>
          <w:i/>
          <w:lang w:val="ro-MD"/>
        </w:rPr>
        <w:t xml:space="preserve">i sprijinirea întreprinderilor mici </w:t>
      </w:r>
      <w:r w:rsidR="004217D1" w:rsidRPr="009E7C3D">
        <w:rPr>
          <w:i/>
          <w:lang w:val="ro-MD"/>
        </w:rPr>
        <w:t>ș</w:t>
      </w:r>
      <w:r w:rsidRPr="009E7C3D">
        <w:rPr>
          <w:i/>
          <w:lang w:val="ro-MD"/>
        </w:rPr>
        <w:t>i mijlocii”)</w:t>
      </w:r>
      <w:r w:rsidR="00E7223F" w:rsidRPr="009E7C3D">
        <w:rPr>
          <w:i/>
          <w:lang w:val="ro-MD"/>
        </w:rPr>
        <w:t>.</w:t>
      </w:r>
    </w:p>
    <w:p w14:paraId="35565DFF" w14:textId="149710B0" w:rsidR="00A5791D" w:rsidRPr="009E7C3D" w:rsidRDefault="00A5791D" w:rsidP="00AE06A0">
      <w:pPr>
        <w:numPr>
          <w:ilvl w:val="0"/>
          <w:numId w:val="2"/>
        </w:numPr>
        <w:spacing w:line="276" w:lineRule="auto"/>
        <w:ind w:left="270" w:hanging="270"/>
        <w:jc w:val="both"/>
        <w:rPr>
          <w:lang w:val="ro-MD"/>
        </w:rPr>
      </w:pPr>
      <w:r w:rsidRPr="009E7C3D">
        <w:rPr>
          <w:lang w:val="ro-MD"/>
        </w:rPr>
        <w:t>Tranzi</w:t>
      </w:r>
      <w:r w:rsidR="004217D1" w:rsidRPr="009E7C3D">
        <w:rPr>
          <w:lang w:val="ro-MD"/>
        </w:rPr>
        <w:t>ț</w:t>
      </w:r>
      <w:r w:rsidRPr="009E7C3D">
        <w:rPr>
          <w:lang w:val="ro-MD"/>
        </w:rPr>
        <w:t xml:space="preserve">ia spre o economia verde </w:t>
      </w:r>
      <w:r w:rsidRPr="009E7C3D">
        <w:rPr>
          <w:i/>
          <w:lang w:val="ro-MD"/>
        </w:rPr>
        <w:t xml:space="preserve">(”o Europă mai verde, fără emisii de carbon, punerea în aplicare a Acordului de la Paris </w:t>
      </w:r>
      <w:r w:rsidR="004217D1" w:rsidRPr="009E7C3D">
        <w:rPr>
          <w:i/>
          <w:lang w:val="ro-MD"/>
        </w:rPr>
        <w:t>ș</w:t>
      </w:r>
      <w:r w:rsidRPr="009E7C3D">
        <w:rPr>
          <w:i/>
          <w:lang w:val="ro-MD"/>
        </w:rPr>
        <w:t>i investi</w:t>
      </w:r>
      <w:r w:rsidR="004217D1" w:rsidRPr="009E7C3D">
        <w:rPr>
          <w:i/>
          <w:lang w:val="ro-MD"/>
        </w:rPr>
        <w:t>ț</w:t>
      </w:r>
      <w:r w:rsidRPr="009E7C3D">
        <w:rPr>
          <w:i/>
          <w:lang w:val="ro-MD"/>
        </w:rPr>
        <w:t>ii în tranzi</w:t>
      </w:r>
      <w:r w:rsidR="004217D1" w:rsidRPr="009E7C3D">
        <w:rPr>
          <w:i/>
          <w:lang w:val="ro-MD"/>
        </w:rPr>
        <w:t>ț</w:t>
      </w:r>
      <w:r w:rsidRPr="009E7C3D">
        <w:rPr>
          <w:i/>
          <w:lang w:val="ro-MD"/>
        </w:rPr>
        <w:t xml:space="preserve">ia energetică, energia din surse regenerabile </w:t>
      </w:r>
      <w:r w:rsidR="004217D1" w:rsidRPr="009E7C3D">
        <w:rPr>
          <w:i/>
          <w:lang w:val="ro-MD"/>
        </w:rPr>
        <w:t>ș</w:t>
      </w:r>
      <w:r w:rsidRPr="009E7C3D">
        <w:rPr>
          <w:i/>
          <w:lang w:val="ro-MD"/>
        </w:rPr>
        <w:t>i combaterea schimbărilor climatice”).</w:t>
      </w:r>
      <w:r w:rsidRPr="009E7C3D">
        <w:rPr>
          <w:lang w:val="ro-MD"/>
        </w:rPr>
        <w:t xml:space="preserve"> </w:t>
      </w:r>
    </w:p>
    <w:p w14:paraId="718FD1E0" w14:textId="79CB23D5" w:rsidR="00A5791D" w:rsidRPr="009E7C3D" w:rsidRDefault="00A5791D" w:rsidP="00AE06A0">
      <w:pPr>
        <w:numPr>
          <w:ilvl w:val="0"/>
          <w:numId w:val="2"/>
        </w:numPr>
        <w:spacing w:line="276" w:lineRule="auto"/>
        <w:ind w:left="270" w:hanging="270"/>
        <w:jc w:val="both"/>
        <w:rPr>
          <w:lang w:val="ro-MD"/>
        </w:rPr>
      </w:pPr>
      <w:r w:rsidRPr="009E7C3D">
        <w:rPr>
          <w:lang w:val="ro-MD"/>
        </w:rPr>
        <w:t>Cre</w:t>
      </w:r>
      <w:r w:rsidR="004217D1" w:rsidRPr="009E7C3D">
        <w:rPr>
          <w:lang w:val="ro-MD"/>
        </w:rPr>
        <w:t>ș</w:t>
      </w:r>
      <w:r w:rsidRPr="009E7C3D">
        <w:rPr>
          <w:lang w:val="ro-MD"/>
        </w:rPr>
        <w:t>terea mobilită</w:t>
      </w:r>
      <w:r w:rsidR="004217D1" w:rsidRPr="009E7C3D">
        <w:rPr>
          <w:lang w:val="ro-MD"/>
        </w:rPr>
        <w:t>ț</w:t>
      </w:r>
      <w:r w:rsidRPr="009E7C3D">
        <w:rPr>
          <w:lang w:val="ro-MD"/>
        </w:rPr>
        <w:t xml:space="preserve">ii intra- </w:t>
      </w:r>
      <w:r w:rsidR="004217D1" w:rsidRPr="009E7C3D">
        <w:rPr>
          <w:lang w:val="ro-MD"/>
        </w:rPr>
        <w:t>ș</w:t>
      </w:r>
      <w:r w:rsidRPr="009E7C3D">
        <w:rPr>
          <w:lang w:val="ro-MD"/>
        </w:rPr>
        <w:t xml:space="preserve">i inter- regionale </w:t>
      </w:r>
      <w:r w:rsidRPr="009E7C3D">
        <w:rPr>
          <w:i/>
          <w:lang w:val="ro-MD"/>
        </w:rPr>
        <w:t>(”o Europă conectată, cu re</w:t>
      </w:r>
      <w:r w:rsidR="004217D1" w:rsidRPr="009E7C3D">
        <w:rPr>
          <w:i/>
          <w:lang w:val="ro-MD"/>
        </w:rPr>
        <w:t>ț</w:t>
      </w:r>
      <w:r w:rsidRPr="009E7C3D">
        <w:rPr>
          <w:i/>
          <w:lang w:val="ro-MD"/>
        </w:rPr>
        <w:t xml:space="preserve">ele strategice de transport </w:t>
      </w:r>
      <w:r w:rsidR="004217D1" w:rsidRPr="009E7C3D">
        <w:rPr>
          <w:i/>
          <w:lang w:val="ro-MD"/>
        </w:rPr>
        <w:t>ș</w:t>
      </w:r>
      <w:r w:rsidRPr="009E7C3D">
        <w:rPr>
          <w:i/>
          <w:lang w:val="ro-MD"/>
        </w:rPr>
        <w:t>i digitale”).</w:t>
      </w:r>
      <w:r w:rsidRPr="009E7C3D">
        <w:rPr>
          <w:lang w:val="ro-MD"/>
        </w:rPr>
        <w:t xml:space="preserve">  </w:t>
      </w:r>
    </w:p>
    <w:p w14:paraId="5591B834" w14:textId="29AAABB9" w:rsidR="00A5791D" w:rsidRPr="009E7C3D" w:rsidRDefault="00A5791D" w:rsidP="00AE06A0">
      <w:pPr>
        <w:numPr>
          <w:ilvl w:val="0"/>
          <w:numId w:val="2"/>
        </w:numPr>
        <w:spacing w:line="276" w:lineRule="auto"/>
        <w:ind w:left="270" w:hanging="270"/>
        <w:jc w:val="both"/>
        <w:rPr>
          <w:lang w:val="ro-MD"/>
        </w:rPr>
      </w:pPr>
      <w:r w:rsidRPr="009E7C3D">
        <w:rPr>
          <w:lang w:val="ro-MD"/>
        </w:rPr>
        <w:t>Cre</w:t>
      </w:r>
      <w:r w:rsidR="004217D1" w:rsidRPr="009E7C3D">
        <w:rPr>
          <w:lang w:val="ro-MD"/>
        </w:rPr>
        <w:t>ș</w:t>
      </w:r>
      <w:r w:rsidRPr="009E7C3D">
        <w:rPr>
          <w:lang w:val="ro-MD"/>
        </w:rPr>
        <w:t xml:space="preserve">terea coeziunii sociale </w:t>
      </w:r>
      <w:r w:rsidRPr="009E7C3D">
        <w:rPr>
          <w:i/>
          <w:lang w:val="ro-MD"/>
        </w:rPr>
        <w:t xml:space="preserve">(”O Europă mai socială, pentru realizarea pilonului european al drepturilor sociale </w:t>
      </w:r>
      <w:r w:rsidR="004217D1" w:rsidRPr="009E7C3D">
        <w:rPr>
          <w:i/>
          <w:lang w:val="ro-MD"/>
        </w:rPr>
        <w:t>ș</w:t>
      </w:r>
      <w:r w:rsidRPr="009E7C3D">
        <w:rPr>
          <w:i/>
          <w:lang w:val="ro-MD"/>
        </w:rPr>
        <w:t>i sprijinirea calită</w:t>
      </w:r>
      <w:r w:rsidR="004217D1" w:rsidRPr="009E7C3D">
        <w:rPr>
          <w:i/>
          <w:lang w:val="ro-MD"/>
        </w:rPr>
        <w:t>ț</w:t>
      </w:r>
      <w:r w:rsidRPr="009E7C3D">
        <w:rPr>
          <w:i/>
          <w:lang w:val="ro-MD"/>
        </w:rPr>
        <w:t>ii locurilor de muncă, a învă</w:t>
      </w:r>
      <w:r w:rsidR="004217D1" w:rsidRPr="009E7C3D">
        <w:rPr>
          <w:i/>
          <w:lang w:val="ro-MD"/>
        </w:rPr>
        <w:t>ț</w:t>
      </w:r>
      <w:r w:rsidR="00E615C5" w:rsidRPr="009E7C3D">
        <w:rPr>
          <w:i/>
          <w:lang w:val="ro-MD"/>
        </w:rPr>
        <w:t xml:space="preserve">ământului, a </w:t>
      </w:r>
      <w:r w:rsidRPr="009E7C3D">
        <w:rPr>
          <w:i/>
          <w:lang w:val="ro-MD"/>
        </w:rPr>
        <w:t>competen</w:t>
      </w:r>
      <w:r w:rsidR="004217D1" w:rsidRPr="009E7C3D">
        <w:rPr>
          <w:i/>
          <w:lang w:val="ro-MD"/>
        </w:rPr>
        <w:t>ț</w:t>
      </w:r>
      <w:r w:rsidRPr="009E7C3D">
        <w:rPr>
          <w:i/>
          <w:lang w:val="ro-MD"/>
        </w:rPr>
        <w:t xml:space="preserve">elor, a incluziunii sociale </w:t>
      </w:r>
      <w:r w:rsidR="004217D1" w:rsidRPr="009E7C3D">
        <w:rPr>
          <w:i/>
          <w:lang w:val="ro-MD"/>
        </w:rPr>
        <w:t>ș</w:t>
      </w:r>
      <w:r w:rsidRPr="009E7C3D">
        <w:rPr>
          <w:i/>
          <w:lang w:val="ro-MD"/>
        </w:rPr>
        <w:t>i a accesului egal la sistemul de sănătate”)</w:t>
      </w:r>
      <w:r w:rsidRPr="009E7C3D">
        <w:rPr>
          <w:lang w:val="ro-MD"/>
        </w:rPr>
        <w:t xml:space="preserve"> </w:t>
      </w:r>
    </w:p>
    <w:p w14:paraId="63873B45" w14:textId="45BE8301" w:rsidR="00A5791D" w:rsidRPr="009E7C3D" w:rsidRDefault="00A5791D" w:rsidP="00AE06A0">
      <w:pPr>
        <w:numPr>
          <w:ilvl w:val="0"/>
          <w:numId w:val="2"/>
        </w:numPr>
        <w:spacing w:line="276" w:lineRule="auto"/>
        <w:ind w:left="270" w:hanging="270"/>
        <w:jc w:val="both"/>
        <w:rPr>
          <w:i/>
          <w:lang w:val="ro-MD"/>
        </w:rPr>
      </w:pPr>
      <w:r w:rsidRPr="009E7C3D">
        <w:rPr>
          <w:lang w:val="ro-MD"/>
        </w:rPr>
        <w:t>Sprijinirea ini</w:t>
      </w:r>
      <w:r w:rsidR="004217D1" w:rsidRPr="009E7C3D">
        <w:rPr>
          <w:lang w:val="ro-MD"/>
        </w:rPr>
        <w:t>ț</w:t>
      </w:r>
      <w:r w:rsidRPr="009E7C3D">
        <w:rPr>
          <w:lang w:val="ro-MD"/>
        </w:rPr>
        <w:t>iativelor de jos în sus</w:t>
      </w:r>
      <w:r w:rsidRPr="009E7C3D">
        <w:rPr>
          <w:i/>
          <w:lang w:val="ro-MD"/>
        </w:rPr>
        <w:t xml:space="preserve"> (”O Europă mai apropiată de cetă</w:t>
      </w:r>
      <w:r w:rsidR="004217D1" w:rsidRPr="009E7C3D">
        <w:rPr>
          <w:i/>
          <w:lang w:val="ro-MD"/>
        </w:rPr>
        <w:t>ț</w:t>
      </w:r>
      <w:r w:rsidRPr="009E7C3D">
        <w:rPr>
          <w:i/>
          <w:lang w:val="ro-MD"/>
        </w:rPr>
        <w:t xml:space="preserve">enii săi, prin sprijinirea strategiilor de dezvoltare conduse la nivel local </w:t>
      </w:r>
      <w:r w:rsidR="004217D1" w:rsidRPr="009E7C3D">
        <w:rPr>
          <w:i/>
          <w:lang w:val="ro-MD"/>
        </w:rPr>
        <w:t>ș</w:t>
      </w:r>
      <w:r w:rsidRPr="009E7C3D">
        <w:rPr>
          <w:i/>
          <w:lang w:val="ro-MD"/>
        </w:rPr>
        <w:t>i a dezvoltării urbane durabile în UE”).</w:t>
      </w:r>
    </w:p>
    <w:p w14:paraId="48FE55E3" w14:textId="77777777" w:rsidR="00CD228F" w:rsidRPr="009E7C3D" w:rsidRDefault="00CD228F" w:rsidP="00AE06A0">
      <w:pPr>
        <w:spacing w:line="276" w:lineRule="auto"/>
        <w:jc w:val="both"/>
        <w:rPr>
          <w:lang w:val="ro-MD"/>
        </w:rPr>
      </w:pPr>
    </w:p>
    <w:p w14:paraId="419D9091" w14:textId="16CC7D88" w:rsidR="00344BD9" w:rsidRPr="009E7C3D" w:rsidRDefault="00344BD9" w:rsidP="00AE06A0">
      <w:pPr>
        <w:spacing w:line="276" w:lineRule="auto"/>
        <w:jc w:val="both"/>
        <w:rPr>
          <w:b/>
          <w:lang w:val="ro-MD"/>
        </w:rPr>
      </w:pPr>
      <w:r w:rsidRPr="009E7C3D">
        <w:rPr>
          <w:lang w:val="ro-MD"/>
        </w:rPr>
        <w:t>Totodată, conform deciziilor luate, în perioada de programare 2021-2027, cea mai mare parte a investi</w:t>
      </w:r>
      <w:r w:rsidR="004217D1" w:rsidRPr="009E7C3D">
        <w:rPr>
          <w:lang w:val="ro-MD"/>
        </w:rPr>
        <w:t>ț</w:t>
      </w:r>
      <w:r w:rsidRPr="009E7C3D">
        <w:rPr>
          <w:lang w:val="ro-MD"/>
        </w:rPr>
        <w:t xml:space="preserve">iilor din Fondul European de Dezvoltare Regională </w:t>
      </w:r>
      <w:r w:rsidR="00E7223F" w:rsidRPr="009E7C3D">
        <w:rPr>
          <w:lang w:val="ro-MD"/>
        </w:rPr>
        <w:t xml:space="preserve">(FEDR) </w:t>
      </w:r>
      <w:r w:rsidR="004217D1" w:rsidRPr="009E7C3D">
        <w:rPr>
          <w:lang w:val="ro-MD"/>
        </w:rPr>
        <w:t>ș</w:t>
      </w:r>
      <w:r w:rsidRPr="009E7C3D">
        <w:rPr>
          <w:lang w:val="ro-MD"/>
        </w:rPr>
        <w:t xml:space="preserve">i din Fondul de Coeziune se vor axa prioritar pe primele două obiective. Astfel, statele membre vor investi între 65% </w:t>
      </w:r>
      <w:r w:rsidR="004217D1" w:rsidRPr="009E7C3D">
        <w:rPr>
          <w:lang w:val="ro-MD"/>
        </w:rPr>
        <w:t>ș</w:t>
      </w:r>
      <w:r w:rsidRPr="009E7C3D">
        <w:rPr>
          <w:lang w:val="ro-MD"/>
        </w:rPr>
        <w:t>i 85% din aloca</w:t>
      </w:r>
      <w:r w:rsidR="004217D1" w:rsidRPr="009E7C3D">
        <w:rPr>
          <w:lang w:val="ro-MD"/>
        </w:rPr>
        <w:t>ț</w:t>
      </w:r>
      <w:r w:rsidRPr="009E7C3D">
        <w:rPr>
          <w:lang w:val="ro-MD"/>
        </w:rPr>
        <w:t>iile lor în special pentru cre</w:t>
      </w:r>
      <w:r w:rsidR="004217D1" w:rsidRPr="009E7C3D">
        <w:rPr>
          <w:lang w:val="ro-MD"/>
        </w:rPr>
        <w:t>ș</w:t>
      </w:r>
      <w:r w:rsidRPr="009E7C3D">
        <w:rPr>
          <w:lang w:val="ro-MD"/>
        </w:rPr>
        <w:t xml:space="preserve">terea economică inteligentă (inclusiv digitalizarea) </w:t>
      </w:r>
      <w:r w:rsidR="004217D1" w:rsidRPr="009E7C3D">
        <w:rPr>
          <w:lang w:val="ro-MD"/>
        </w:rPr>
        <w:t>ș</w:t>
      </w:r>
      <w:r w:rsidRPr="009E7C3D">
        <w:rPr>
          <w:lang w:val="ro-MD"/>
        </w:rPr>
        <w:t>i proiectele de mediu (inclusiv adaptarea la schimbările climatice).</w:t>
      </w:r>
      <w:r w:rsidRPr="009E7C3D">
        <w:rPr>
          <w:b/>
          <w:lang w:val="ro-MD"/>
        </w:rPr>
        <w:t xml:space="preserve"> </w:t>
      </w:r>
    </w:p>
    <w:p w14:paraId="45944EF9" w14:textId="77777777" w:rsidR="00344BD9" w:rsidRPr="009E7C3D" w:rsidRDefault="00344BD9" w:rsidP="00AE06A0">
      <w:pPr>
        <w:spacing w:line="276" w:lineRule="auto"/>
        <w:jc w:val="both"/>
        <w:rPr>
          <w:lang w:val="ro-MD"/>
        </w:rPr>
      </w:pPr>
    </w:p>
    <w:p w14:paraId="6F62668F" w14:textId="532B05D8" w:rsidR="00CD228F" w:rsidRPr="009E7C3D" w:rsidRDefault="00344BD9" w:rsidP="00AE06A0">
      <w:pPr>
        <w:spacing w:line="276" w:lineRule="auto"/>
        <w:jc w:val="both"/>
        <w:rPr>
          <w:lang w:val="ro-MD"/>
        </w:rPr>
      </w:pPr>
      <w:r w:rsidRPr="009E7C3D">
        <w:rPr>
          <w:lang w:val="ro-MD"/>
        </w:rPr>
        <w:t>Trebuie de men</w:t>
      </w:r>
      <w:r w:rsidR="004217D1" w:rsidRPr="009E7C3D">
        <w:rPr>
          <w:lang w:val="ro-MD"/>
        </w:rPr>
        <w:t>ț</w:t>
      </w:r>
      <w:r w:rsidRPr="009E7C3D">
        <w:rPr>
          <w:lang w:val="ro-MD"/>
        </w:rPr>
        <w:t xml:space="preserve">ionat că </w:t>
      </w:r>
      <w:r w:rsidR="00A5791D" w:rsidRPr="009E7C3D">
        <w:rPr>
          <w:lang w:val="ro-MD"/>
        </w:rPr>
        <w:t>alinierea la priorită</w:t>
      </w:r>
      <w:r w:rsidR="004217D1" w:rsidRPr="009E7C3D">
        <w:rPr>
          <w:lang w:val="ro-MD"/>
        </w:rPr>
        <w:t>ț</w:t>
      </w:r>
      <w:r w:rsidR="00A5791D" w:rsidRPr="009E7C3D">
        <w:rPr>
          <w:lang w:val="ro-MD"/>
        </w:rPr>
        <w:t xml:space="preserve">ile Uniunii Europene de dezvoltare regională continuă să fie </w:t>
      </w:r>
      <w:r w:rsidR="004217D1" w:rsidRPr="009E7C3D">
        <w:rPr>
          <w:lang w:val="ro-MD"/>
        </w:rPr>
        <w:t>ș</w:t>
      </w:r>
      <w:r w:rsidR="00A5791D" w:rsidRPr="009E7C3D">
        <w:rPr>
          <w:lang w:val="ro-MD"/>
        </w:rPr>
        <w:t>i o mare provocare pentru Republica Moldova</w:t>
      </w:r>
      <w:r w:rsidR="00E7223F" w:rsidRPr="009E7C3D">
        <w:rPr>
          <w:lang w:val="ro-MD"/>
        </w:rPr>
        <w:t>.</w:t>
      </w:r>
      <w:r w:rsidR="00E7223F" w:rsidRPr="009E7C3D">
        <w:rPr>
          <w:b/>
          <w:lang w:val="ro-MD"/>
        </w:rPr>
        <w:t xml:space="preserve"> </w:t>
      </w:r>
      <w:r w:rsidR="00E7223F" w:rsidRPr="009E7C3D">
        <w:rPr>
          <w:lang w:val="ro-MD"/>
        </w:rPr>
        <w:t xml:space="preserve">Acest fapt se </w:t>
      </w:r>
      <w:r w:rsidR="00A5791D" w:rsidRPr="009E7C3D">
        <w:rPr>
          <w:lang w:val="ro-MD"/>
        </w:rPr>
        <w:t>dator</w:t>
      </w:r>
      <w:r w:rsidR="00E7223F" w:rsidRPr="009E7C3D">
        <w:rPr>
          <w:lang w:val="ro-MD"/>
        </w:rPr>
        <w:t xml:space="preserve">ează </w:t>
      </w:r>
      <w:r w:rsidR="00A5791D" w:rsidRPr="009E7C3D">
        <w:rPr>
          <w:lang w:val="ro-MD"/>
        </w:rPr>
        <w:t xml:space="preserve">decalajului </w:t>
      </w:r>
      <w:r w:rsidR="00E9214B">
        <w:rPr>
          <w:lang w:val="ro-MD"/>
        </w:rPr>
        <w:t>major</w:t>
      </w:r>
      <w:r w:rsidR="00A5791D" w:rsidRPr="009E7C3D">
        <w:rPr>
          <w:lang w:val="ro-MD"/>
        </w:rPr>
        <w:t xml:space="preserve"> de dezvoltare</w:t>
      </w:r>
      <w:r w:rsidR="00E7223F" w:rsidRPr="009E7C3D">
        <w:rPr>
          <w:lang w:val="ro-MD"/>
        </w:rPr>
        <w:t xml:space="preserve"> intra- și inter -regional</w:t>
      </w:r>
      <w:r w:rsidR="00A5791D" w:rsidRPr="009E7C3D">
        <w:rPr>
          <w:lang w:val="ro-MD"/>
        </w:rPr>
        <w:t xml:space="preserve">, precum </w:t>
      </w:r>
      <w:r w:rsidR="004217D1" w:rsidRPr="009E7C3D">
        <w:rPr>
          <w:lang w:val="ro-MD"/>
        </w:rPr>
        <w:t>ș</w:t>
      </w:r>
      <w:r w:rsidR="00A5791D" w:rsidRPr="009E7C3D">
        <w:rPr>
          <w:lang w:val="ro-MD"/>
        </w:rPr>
        <w:t xml:space="preserve">i din cauza </w:t>
      </w:r>
      <w:r w:rsidR="00CD228F" w:rsidRPr="009E7C3D">
        <w:rPr>
          <w:bCs/>
          <w:lang w:val="ro-MD"/>
        </w:rPr>
        <w:t>restan</w:t>
      </w:r>
      <w:r w:rsidR="004217D1" w:rsidRPr="009E7C3D">
        <w:rPr>
          <w:bCs/>
          <w:lang w:val="ro-MD"/>
        </w:rPr>
        <w:t>ț</w:t>
      </w:r>
      <w:r w:rsidR="00CD228F" w:rsidRPr="009E7C3D">
        <w:rPr>
          <w:bCs/>
          <w:lang w:val="ro-MD"/>
        </w:rPr>
        <w:t>elor la realizarea obiectivelor strategice stabilite în perioadele programatice anterioare</w:t>
      </w:r>
      <w:r w:rsidR="00CD228F" w:rsidRPr="009E7C3D">
        <w:rPr>
          <w:lang w:val="ro-MD"/>
        </w:rPr>
        <w:t xml:space="preserve">. </w:t>
      </w:r>
      <w:r w:rsidR="00A5791D" w:rsidRPr="009E7C3D">
        <w:rPr>
          <w:lang w:val="ro-MD"/>
        </w:rPr>
        <w:t>În acest sens, e</w:t>
      </w:r>
      <w:r w:rsidR="00CD228F" w:rsidRPr="009E7C3D">
        <w:rPr>
          <w:lang w:val="ro-MD"/>
        </w:rPr>
        <w:t xml:space="preserve">ste destul de dificil de stabilit ca </w:t>
      </w:r>
      <w:r w:rsidR="004217D1" w:rsidRPr="009E7C3D">
        <w:rPr>
          <w:lang w:val="ro-MD"/>
        </w:rPr>
        <w:t>ș</w:t>
      </w:r>
      <w:r w:rsidR="00CD228F" w:rsidRPr="009E7C3D">
        <w:rPr>
          <w:lang w:val="ro-MD"/>
        </w:rPr>
        <w:t xml:space="preserve">i </w:t>
      </w:r>
      <w:r w:rsidR="00CD228F" w:rsidRPr="009E7C3D">
        <w:rPr>
          <w:lang w:val="ro-MD"/>
        </w:rPr>
        <w:lastRenderedPageBreak/>
        <w:t>obiective de perspectivă</w:t>
      </w:r>
      <w:r w:rsidR="00560591" w:rsidRPr="009E7C3D">
        <w:rPr>
          <w:lang w:val="ro-MD"/>
        </w:rPr>
        <w:t>,</w:t>
      </w:r>
      <w:r w:rsidR="00CD228F" w:rsidRPr="009E7C3D">
        <w:rPr>
          <w:lang w:val="ro-MD"/>
        </w:rPr>
        <w:t xml:space="preserve"> axate pe aspecte de specializare inteligentă, inovare, digitalizare, transformare economică atunci când dezvoltarea economică în regiunile </w:t>
      </w:r>
      <w:r w:rsidR="00A5791D" w:rsidRPr="009E7C3D">
        <w:rPr>
          <w:lang w:val="ro-MD"/>
        </w:rPr>
        <w:t>Republicii Moldova</w:t>
      </w:r>
      <w:r w:rsidR="00CD228F" w:rsidRPr="009E7C3D">
        <w:rPr>
          <w:lang w:val="ro-MD"/>
        </w:rPr>
        <w:t xml:space="preserve"> este încă departe de </w:t>
      </w:r>
      <w:r w:rsidR="00E7223F" w:rsidRPr="009E7C3D">
        <w:rPr>
          <w:lang w:val="ro-MD"/>
        </w:rPr>
        <w:t xml:space="preserve">cel puțin </w:t>
      </w:r>
      <w:r w:rsidR="00CD228F" w:rsidRPr="009E7C3D">
        <w:rPr>
          <w:lang w:val="ro-MD"/>
        </w:rPr>
        <w:t xml:space="preserve">nivelul minim european. Este dificil de a </w:t>
      </w:r>
      <w:r w:rsidR="00F73567" w:rsidRPr="009E7C3D">
        <w:rPr>
          <w:lang w:val="ro-MD"/>
        </w:rPr>
        <w:t xml:space="preserve">promova și </w:t>
      </w:r>
      <w:r w:rsidR="00CD228F" w:rsidRPr="009E7C3D">
        <w:rPr>
          <w:lang w:val="ro-MD"/>
        </w:rPr>
        <w:t>sus</w:t>
      </w:r>
      <w:r w:rsidR="004217D1" w:rsidRPr="009E7C3D">
        <w:rPr>
          <w:lang w:val="ro-MD"/>
        </w:rPr>
        <w:t>ț</w:t>
      </w:r>
      <w:r w:rsidR="00CD228F" w:rsidRPr="009E7C3D">
        <w:rPr>
          <w:lang w:val="ro-MD"/>
        </w:rPr>
        <w:t xml:space="preserve">ine competitivitatea </w:t>
      </w:r>
      <w:r w:rsidR="004217D1" w:rsidRPr="009E7C3D">
        <w:rPr>
          <w:lang w:val="ro-MD"/>
        </w:rPr>
        <w:t>ș</w:t>
      </w:r>
      <w:r w:rsidR="00CD228F" w:rsidRPr="009E7C3D">
        <w:rPr>
          <w:lang w:val="ro-MD"/>
        </w:rPr>
        <w:t>i cre</w:t>
      </w:r>
      <w:r w:rsidR="004217D1" w:rsidRPr="009E7C3D">
        <w:rPr>
          <w:lang w:val="ro-MD"/>
        </w:rPr>
        <w:t>ș</w:t>
      </w:r>
      <w:r w:rsidR="00CD228F" w:rsidRPr="009E7C3D">
        <w:rPr>
          <w:lang w:val="ro-MD"/>
        </w:rPr>
        <w:t xml:space="preserve">terea economică a regiunilor atunci când avantajele </w:t>
      </w:r>
      <w:r w:rsidR="00E7223F" w:rsidRPr="009E7C3D">
        <w:rPr>
          <w:lang w:val="ro-MD"/>
        </w:rPr>
        <w:t xml:space="preserve">lor </w:t>
      </w:r>
      <w:r w:rsidR="00CD228F" w:rsidRPr="009E7C3D">
        <w:rPr>
          <w:lang w:val="ro-MD"/>
        </w:rPr>
        <w:t>competitive nu sunt nici măcar identificate. La nivel european, încă din 2014, paradigma dezvoltării regionale se axează pe faptul că regiunile urmăresc să se specializeze în sectoarele care le oferă cel mai mare poten</w:t>
      </w:r>
      <w:r w:rsidR="004217D1" w:rsidRPr="009E7C3D">
        <w:rPr>
          <w:lang w:val="ro-MD"/>
        </w:rPr>
        <w:t>ț</w:t>
      </w:r>
      <w:r w:rsidR="00CD228F" w:rsidRPr="009E7C3D">
        <w:rPr>
          <w:lang w:val="ro-MD"/>
        </w:rPr>
        <w:t>ial de cre</w:t>
      </w:r>
      <w:r w:rsidR="004217D1" w:rsidRPr="009E7C3D">
        <w:rPr>
          <w:lang w:val="ro-MD"/>
        </w:rPr>
        <w:t>ș</w:t>
      </w:r>
      <w:r w:rsidR="00CD228F" w:rsidRPr="009E7C3D">
        <w:rPr>
          <w:lang w:val="ro-MD"/>
        </w:rPr>
        <w:t xml:space="preserve">tere </w:t>
      </w:r>
      <w:r w:rsidR="004217D1" w:rsidRPr="009E7C3D">
        <w:rPr>
          <w:lang w:val="ro-MD"/>
        </w:rPr>
        <w:t>ș</w:t>
      </w:r>
      <w:r w:rsidR="00CD228F" w:rsidRPr="009E7C3D">
        <w:rPr>
          <w:lang w:val="ro-MD"/>
        </w:rPr>
        <w:t>i competitivitate, unde respectiva regiune de</w:t>
      </w:r>
      <w:r w:rsidR="004217D1" w:rsidRPr="009E7C3D">
        <w:rPr>
          <w:lang w:val="ro-MD"/>
        </w:rPr>
        <w:t>ț</w:t>
      </w:r>
      <w:r w:rsidR="00CD228F" w:rsidRPr="009E7C3D">
        <w:rPr>
          <w:lang w:val="ro-MD"/>
        </w:rPr>
        <w:t xml:space="preserve">ine deja un avantaj competitiv, sau </w:t>
      </w:r>
      <w:r w:rsidR="00CC0765" w:rsidRPr="009E7C3D">
        <w:rPr>
          <w:lang w:val="ro-MD"/>
        </w:rPr>
        <w:t xml:space="preserve">îl </w:t>
      </w:r>
      <w:r w:rsidR="00CD228F" w:rsidRPr="009E7C3D">
        <w:rPr>
          <w:lang w:val="ro-MD"/>
        </w:rPr>
        <w:t xml:space="preserve">poate dezvolta. Până în prezent, obiectivul de asigurare a unui proces de dezvoltare social-economică teritorială echilibrată </w:t>
      </w:r>
      <w:r w:rsidR="004217D1" w:rsidRPr="009E7C3D">
        <w:rPr>
          <w:lang w:val="ro-MD"/>
        </w:rPr>
        <w:t>ș</w:t>
      </w:r>
      <w:r w:rsidR="00CD228F" w:rsidRPr="009E7C3D">
        <w:rPr>
          <w:lang w:val="ro-MD"/>
        </w:rPr>
        <w:t>i lichidarea disparită</w:t>
      </w:r>
      <w:r w:rsidR="004217D1" w:rsidRPr="009E7C3D">
        <w:rPr>
          <w:lang w:val="ro-MD"/>
        </w:rPr>
        <w:t>ț</w:t>
      </w:r>
      <w:r w:rsidR="00CD228F" w:rsidRPr="009E7C3D">
        <w:rPr>
          <w:lang w:val="ro-MD"/>
        </w:rPr>
        <w:t>ilor de dezvoltare existente încă este departe de a fi realizat, iar în compara</w:t>
      </w:r>
      <w:r w:rsidR="004217D1" w:rsidRPr="009E7C3D">
        <w:rPr>
          <w:lang w:val="ro-MD"/>
        </w:rPr>
        <w:t>ț</w:t>
      </w:r>
      <w:r w:rsidR="00CD228F" w:rsidRPr="009E7C3D">
        <w:rPr>
          <w:lang w:val="ro-MD"/>
        </w:rPr>
        <w:t>ie cu mun. Chi</w:t>
      </w:r>
      <w:r w:rsidR="004217D1" w:rsidRPr="009E7C3D">
        <w:rPr>
          <w:lang w:val="ro-MD"/>
        </w:rPr>
        <w:t>ș</w:t>
      </w:r>
      <w:r w:rsidR="00CD228F" w:rsidRPr="009E7C3D">
        <w:rPr>
          <w:lang w:val="ro-MD"/>
        </w:rPr>
        <w:t>inău, toate celelalte regiuni pot fi considerate drept zone defavorizate.</w:t>
      </w:r>
    </w:p>
    <w:p w14:paraId="05D18C1C" w14:textId="77777777" w:rsidR="00CD228F" w:rsidRPr="009E7C3D" w:rsidRDefault="00CD228F" w:rsidP="00AE06A0">
      <w:pPr>
        <w:spacing w:line="276" w:lineRule="auto"/>
        <w:jc w:val="both"/>
        <w:rPr>
          <w:lang w:val="ro-MD"/>
        </w:rPr>
      </w:pPr>
    </w:p>
    <w:p w14:paraId="643D0F2B" w14:textId="1B3E1672" w:rsidR="00E37C3D" w:rsidRPr="009E7C3D" w:rsidRDefault="000E3DD1" w:rsidP="00AE06A0">
      <w:pPr>
        <w:pStyle w:val="3"/>
        <w:numPr>
          <w:ilvl w:val="0"/>
          <w:numId w:val="0"/>
        </w:numPr>
        <w:spacing w:before="0" w:after="120" w:line="276" w:lineRule="auto"/>
        <w:ind w:left="720" w:hanging="720"/>
        <w:rPr>
          <w:rFonts w:ascii="Times New Roman" w:hAnsi="Times New Roman"/>
          <w:color w:val="auto"/>
          <w:lang w:val="ro-MD"/>
        </w:rPr>
      </w:pPr>
      <w:bookmarkStart w:id="25" w:name="_Toc58222317"/>
      <w:r w:rsidRPr="009E7C3D">
        <w:rPr>
          <w:rFonts w:ascii="Times New Roman" w:hAnsi="Times New Roman"/>
          <w:color w:val="auto"/>
          <w:lang w:val="ro-MD"/>
        </w:rPr>
        <w:t>Legisla</w:t>
      </w:r>
      <w:r w:rsidR="004217D1" w:rsidRPr="009E7C3D">
        <w:rPr>
          <w:rFonts w:ascii="Times New Roman" w:hAnsi="Times New Roman"/>
          <w:color w:val="auto"/>
          <w:lang w:val="ro-MD"/>
        </w:rPr>
        <w:t>ț</w:t>
      </w:r>
      <w:r w:rsidRPr="009E7C3D">
        <w:rPr>
          <w:rFonts w:ascii="Times New Roman" w:hAnsi="Times New Roman"/>
          <w:color w:val="auto"/>
          <w:lang w:val="ro-MD"/>
        </w:rPr>
        <w:t xml:space="preserve">ie </w:t>
      </w:r>
      <w:r w:rsidR="004217D1" w:rsidRPr="009E7C3D">
        <w:rPr>
          <w:rFonts w:ascii="Times New Roman" w:hAnsi="Times New Roman"/>
          <w:color w:val="auto"/>
          <w:lang w:val="ro-MD"/>
        </w:rPr>
        <w:t>ș</w:t>
      </w:r>
      <w:r w:rsidRPr="009E7C3D">
        <w:rPr>
          <w:rFonts w:ascii="Times New Roman" w:hAnsi="Times New Roman"/>
          <w:color w:val="auto"/>
          <w:lang w:val="ro-MD"/>
        </w:rPr>
        <w:t>i reglementări normative</w:t>
      </w:r>
      <w:bookmarkEnd w:id="25"/>
    </w:p>
    <w:p w14:paraId="04085914" w14:textId="77777777" w:rsidR="00F456C5" w:rsidRDefault="000E746C" w:rsidP="00F456C5">
      <w:pPr>
        <w:spacing w:line="276" w:lineRule="auto"/>
        <w:jc w:val="both"/>
        <w:rPr>
          <w:lang w:val="ro-MD"/>
        </w:rPr>
      </w:pPr>
      <w:r w:rsidRPr="009E7C3D">
        <w:rPr>
          <w:lang w:val="ro-MD"/>
        </w:rPr>
        <w:t>Suportul legislativ al ac</w:t>
      </w:r>
      <w:r w:rsidR="004217D1" w:rsidRPr="009E7C3D">
        <w:rPr>
          <w:lang w:val="ro-MD"/>
        </w:rPr>
        <w:t>ț</w:t>
      </w:r>
      <w:r w:rsidRPr="009E7C3D">
        <w:rPr>
          <w:lang w:val="ro-MD"/>
        </w:rPr>
        <w:t>iunilor de implementare a politici</w:t>
      </w:r>
      <w:r w:rsidR="00E7223F" w:rsidRPr="009E7C3D">
        <w:rPr>
          <w:lang w:val="ro-MD"/>
        </w:rPr>
        <w:t>i</w:t>
      </w:r>
      <w:r w:rsidRPr="009E7C3D">
        <w:rPr>
          <w:lang w:val="ro-MD"/>
        </w:rPr>
        <w:t xml:space="preserve"> de dezvoltare regională continuă să fie asigurat de câteva acte normative de bază aprobate </w:t>
      </w:r>
      <w:r w:rsidR="00E7223F" w:rsidRPr="009E7C3D">
        <w:rPr>
          <w:lang w:val="ro-MD"/>
        </w:rPr>
        <w:t xml:space="preserve">acum </w:t>
      </w:r>
      <w:r w:rsidRPr="009E7C3D">
        <w:rPr>
          <w:lang w:val="ro-MD"/>
        </w:rPr>
        <w:t xml:space="preserve">mai bine de zece ani: </w:t>
      </w:r>
    </w:p>
    <w:p w14:paraId="4022A650" w14:textId="77777777" w:rsidR="00F456C5" w:rsidRPr="00F456C5" w:rsidRDefault="000E746C" w:rsidP="003B5479">
      <w:pPr>
        <w:pStyle w:val="a7"/>
        <w:numPr>
          <w:ilvl w:val="0"/>
          <w:numId w:val="62"/>
        </w:numPr>
        <w:spacing w:before="0" w:line="276" w:lineRule="auto"/>
        <w:ind w:left="180" w:hanging="180"/>
        <w:rPr>
          <w:rFonts w:ascii="Times New Roman" w:hAnsi="Times New Roman"/>
          <w:sz w:val="24"/>
          <w:szCs w:val="24"/>
          <w:lang w:val="ro-MD"/>
        </w:rPr>
      </w:pPr>
      <w:r w:rsidRPr="00F456C5">
        <w:rPr>
          <w:rFonts w:ascii="Times New Roman" w:hAnsi="Times New Roman"/>
          <w:sz w:val="24"/>
          <w:szCs w:val="24"/>
          <w:lang w:val="ro-MD"/>
        </w:rPr>
        <w:t>Legea nr. 438</w:t>
      </w:r>
      <w:r w:rsidR="00697892" w:rsidRPr="00F456C5">
        <w:rPr>
          <w:rFonts w:ascii="Times New Roman" w:hAnsi="Times New Roman"/>
          <w:sz w:val="24"/>
          <w:szCs w:val="24"/>
          <w:lang w:val="ro-MD"/>
        </w:rPr>
        <w:t>/</w:t>
      </w:r>
      <w:r w:rsidRPr="00F456C5">
        <w:rPr>
          <w:rFonts w:ascii="Times New Roman" w:hAnsi="Times New Roman"/>
          <w:sz w:val="24"/>
          <w:szCs w:val="24"/>
          <w:lang w:val="ro-MD"/>
        </w:rPr>
        <w:t>2006 privind dezvoltarea regională în Republica Moldova;</w:t>
      </w:r>
    </w:p>
    <w:p w14:paraId="58956622" w14:textId="77777777" w:rsidR="00F456C5" w:rsidRPr="00F456C5" w:rsidRDefault="000E746C" w:rsidP="003B5479">
      <w:pPr>
        <w:pStyle w:val="a7"/>
        <w:numPr>
          <w:ilvl w:val="0"/>
          <w:numId w:val="62"/>
        </w:numPr>
        <w:spacing w:before="0" w:line="276" w:lineRule="auto"/>
        <w:ind w:left="180" w:hanging="180"/>
        <w:rPr>
          <w:rFonts w:ascii="Times New Roman" w:hAnsi="Times New Roman"/>
          <w:sz w:val="24"/>
          <w:szCs w:val="24"/>
          <w:lang w:val="ro-MD"/>
        </w:rPr>
      </w:pPr>
      <w:r w:rsidRPr="00F456C5">
        <w:rPr>
          <w:rFonts w:ascii="Times New Roman" w:hAnsi="Times New Roman"/>
          <w:sz w:val="24"/>
          <w:szCs w:val="24"/>
          <w:lang w:val="ro-MD"/>
        </w:rPr>
        <w:t>H</w:t>
      </w:r>
      <w:r w:rsidR="00E7223F" w:rsidRPr="00F456C5">
        <w:rPr>
          <w:rFonts w:ascii="Times New Roman" w:hAnsi="Times New Roman"/>
          <w:sz w:val="24"/>
          <w:szCs w:val="24"/>
          <w:lang w:val="ro-MD"/>
        </w:rPr>
        <w:t xml:space="preserve">otărârea </w:t>
      </w:r>
      <w:r w:rsidRPr="00F456C5">
        <w:rPr>
          <w:rFonts w:ascii="Times New Roman" w:hAnsi="Times New Roman"/>
          <w:sz w:val="24"/>
          <w:szCs w:val="24"/>
          <w:lang w:val="ro-MD"/>
        </w:rPr>
        <w:t>G</w:t>
      </w:r>
      <w:r w:rsidR="00E7223F" w:rsidRPr="00F456C5">
        <w:rPr>
          <w:rFonts w:ascii="Times New Roman" w:hAnsi="Times New Roman"/>
          <w:sz w:val="24"/>
          <w:szCs w:val="24"/>
          <w:lang w:val="ro-MD"/>
        </w:rPr>
        <w:t xml:space="preserve">uvernului </w:t>
      </w:r>
      <w:r w:rsidR="00F456C5" w:rsidRPr="00F456C5">
        <w:rPr>
          <w:rFonts w:ascii="Times New Roman" w:hAnsi="Times New Roman"/>
          <w:sz w:val="24"/>
          <w:szCs w:val="24"/>
          <w:lang w:val="ro-MD"/>
        </w:rPr>
        <w:t>nr. 127</w:t>
      </w:r>
      <w:r w:rsidR="00697892" w:rsidRPr="00F456C5">
        <w:rPr>
          <w:rFonts w:ascii="Times New Roman" w:hAnsi="Times New Roman"/>
          <w:sz w:val="24"/>
          <w:szCs w:val="24"/>
          <w:lang w:val="ro-MD"/>
        </w:rPr>
        <w:t>/</w:t>
      </w:r>
      <w:r w:rsidRPr="00F456C5">
        <w:rPr>
          <w:rFonts w:ascii="Times New Roman" w:hAnsi="Times New Roman"/>
          <w:sz w:val="24"/>
          <w:szCs w:val="24"/>
          <w:lang w:val="ro-MD"/>
        </w:rPr>
        <w:t xml:space="preserve">2008 cu privire la măsurile de realizare a Legii nr. 438-XVI din 28 decembrie 2006 privind dezvoltarea regională în Republica Moldova, prin care s-a aprobat </w:t>
      </w:r>
      <w:r w:rsidR="008A33FF" w:rsidRPr="00F456C5">
        <w:rPr>
          <w:rFonts w:ascii="Times New Roman" w:hAnsi="Times New Roman"/>
          <w:sz w:val="24"/>
          <w:szCs w:val="24"/>
          <w:lang w:val="ro-MD"/>
        </w:rPr>
        <w:t xml:space="preserve">reglementări pentru CNCDR, CRD, </w:t>
      </w:r>
      <w:r w:rsidRPr="00F456C5">
        <w:rPr>
          <w:rFonts w:ascii="Times New Roman" w:hAnsi="Times New Roman"/>
          <w:sz w:val="24"/>
          <w:szCs w:val="24"/>
          <w:lang w:val="ro-MD"/>
        </w:rPr>
        <w:t xml:space="preserve">ADR </w:t>
      </w:r>
      <w:r w:rsidR="004217D1" w:rsidRPr="00F456C5">
        <w:rPr>
          <w:rFonts w:ascii="Times New Roman" w:hAnsi="Times New Roman"/>
          <w:sz w:val="24"/>
          <w:szCs w:val="24"/>
          <w:lang w:val="ro-MD"/>
        </w:rPr>
        <w:t>ș</w:t>
      </w:r>
      <w:r w:rsidRPr="00F456C5">
        <w:rPr>
          <w:rFonts w:ascii="Times New Roman" w:hAnsi="Times New Roman"/>
          <w:sz w:val="24"/>
          <w:szCs w:val="24"/>
          <w:lang w:val="ro-MD"/>
        </w:rPr>
        <w:t xml:space="preserve">i FNDR; </w:t>
      </w:r>
    </w:p>
    <w:p w14:paraId="57E50C98" w14:textId="77777777" w:rsidR="00F456C5" w:rsidRPr="00F456C5" w:rsidRDefault="000E746C" w:rsidP="003B5479">
      <w:pPr>
        <w:pStyle w:val="a7"/>
        <w:numPr>
          <w:ilvl w:val="0"/>
          <w:numId w:val="62"/>
        </w:numPr>
        <w:spacing w:before="0" w:line="276" w:lineRule="auto"/>
        <w:ind w:left="180" w:hanging="180"/>
        <w:rPr>
          <w:rFonts w:ascii="Times New Roman" w:hAnsi="Times New Roman"/>
          <w:sz w:val="24"/>
          <w:szCs w:val="24"/>
          <w:lang w:val="ro-MD"/>
        </w:rPr>
      </w:pPr>
      <w:r w:rsidRPr="00F456C5">
        <w:rPr>
          <w:rFonts w:ascii="Times New Roman" w:hAnsi="Times New Roman"/>
          <w:sz w:val="24"/>
          <w:szCs w:val="24"/>
          <w:lang w:val="ro-MD"/>
        </w:rPr>
        <w:t>H</w:t>
      </w:r>
      <w:r w:rsidR="00E7223F" w:rsidRPr="00F456C5">
        <w:rPr>
          <w:rFonts w:ascii="Times New Roman" w:hAnsi="Times New Roman"/>
          <w:sz w:val="24"/>
          <w:szCs w:val="24"/>
          <w:lang w:val="ro-MD"/>
        </w:rPr>
        <w:t xml:space="preserve">otărârea </w:t>
      </w:r>
      <w:r w:rsidRPr="00F456C5">
        <w:rPr>
          <w:rFonts w:ascii="Times New Roman" w:hAnsi="Times New Roman"/>
          <w:sz w:val="24"/>
          <w:szCs w:val="24"/>
          <w:lang w:val="ro-MD"/>
        </w:rPr>
        <w:t>G</w:t>
      </w:r>
      <w:r w:rsidR="00E7223F" w:rsidRPr="00F456C5">
        <w:rPr>
          <w:rFonts w:ascii="Times New Roman" w:hAnsi="Times New Roman"/>
          <w:sz w:val="24"/>
          <w:szCs w:val="24"/>
          <w:lang w:val="ro-MD"/>
        </w:rPr>
        <w:t>uvernului</w:t>
      </w:r>
      <w:r w:rsidRPr="00F456C5">
        <w:rPr>
          <w:rFonts w:ascii="Times New Roman" w:hAnsi="Times New Roman"/>
          <w:sz w:val="24"/>
          <w:szCs w:val="24"/>
          <w:lang w:val="ro-MD"/>
        </w:rPr>
        <w:t xml:space="preserve"> nr. 1305</w:t>
      </w:r>
      <w:r w:rsidR="00697892" w:rsidRPr="00F456C5">
        <w:rPr>
          <w:rFonts w:ascii="Times New Roman" w:hAnsi="Times New Roman"/>
          <w:sz w:val="24"/>
          <w:szCs w:val="24"/>
          <w:lang w:val="ro-MD"/>
        </w:rPr>
        <w:t>/</w:t>
      </w:r>
      <w:r w:rsidRPr="00F456C5">
        <w:rPr>
          <w:rFonts w:ascii="Times New Roman" w:hAnsi="Times New Roman"/>
          <w:sz w:val="24"/>
          <w:szCs w:val="24"/>
          <w:lang w:val="ro-MD"/>
        </w:rPr>
        <w:t xml:space="preserve">2008 cu privire la CNCDR. </w:t>
      </w:r>
    </w:p>
    <w:p w14:paraId="48C80F49" w14:textId="5ECC1F99" w:rsidR="000E746C" w:rsidRPr="009E7C3D" w:rsidRDefault="000E746C" w:rsidP="00AE06A0">
      <w:pPr>
        <w:spacing w:line="276" w:lineRule="auto"/>
        <w:jc w:val="both"/>
        <w:rPr>
          <w:lang w:val="ro-MD"/>
        </w:rPr>
      </w:pPr>
      <w:r w:rsidRPr="009E7C3D">
        <w:rPr>
          <w:rFonts w:eastAsia="Calibri"/>
          <w:lang w:val="ro-MD"/>
        </w:rPr>
        <w:t>Aceste acte normative de bază sunt secundate de actele normative de aprobare a documente</w:t>
      </w:r>
      <w:r w:rsidR="001834BD" w:rsidRPr="009E7C3D">
        <w:rPr>
          <w:rFonts w:eastAsia="Calibri"/>
          <w:lang w:val="ro-MD"/>
        </w:rPr>
        <w:t>lor</w:t>
      </w:r>
      <w:r w:rsidRPr="009E7C3D">
        <w:rPr>
          <w:rFonts w:eastAsia="Calibri"/>
          <w:lang w:val="ro-MD"/>
        </w:rPr>
        <w:t xml:space="preserve"> strategice </w:t>
      </w:r>
      <w:r w:rsidR="004217D1" w:rsidRPr="009E7C3D">
        <w:rPr>
          <w:rFonts w:eastAsia="Calibri"/>
          <w:lang w:val="ro-MD"/>
        </w:rPr>
        <w:t>ș</w:t>
      </w:r>
      <w:r w:rsidRPr="009E7C3D">
        <w:rPr>
          <w:rFonts w:eastAsia="Calibri"/>
          <w:lang w:val="ro-MD"/>
        </w:rPr>
        <w:t>i de programare</w:t>
      </w:r>
      <w:r w:rsidR="001834BD" w:rsidRPr="009E7C3D">
        <w:rPr>
          <w:rFonts w:eastAsia="Calibri"/>
          <w:lang w:val="ro-MD"/>
        </w:rPr>
        <w:t xml:space="preserve"> (SNDR </w:t>
      </w:r>
      <w:r w:rsidR="004217D1" w:rsidRPr="009E7C3D">
        <w:rPr>
          <w:rFonts w:eastAsia="Calibri"/>
          <w:lang w:val="ro-MD"/>
        </w:rPr>
        <w:t>ș</w:t>
      </w:r>
      <w:r w:rsidR="001834BD" w:rsidRPr="009E7C3D">
        <w:rPr>
          <w:rFonts w:eastAsia="Calibri"/>
          <w:lang w:val="ro-MD"/>
        </w:rPr>
        <w:t xml:space="preserve">i DUP), prin care se </w:t>
      </w:r>
      <w:r w:rsidRPr="009E7C3D">
        <w:rPr>
          <w:rFonts w:eastAsia="Calibri"/>
          <w:lang w:val="ro-MD"/>
        </w:rPr>
        <w:t>asigură suportul conceptual, direc</w:t>
      </w:r>
      <w:r w:rsidR="004217D1" w:rsidRPr="009E7C3D">
        <w:rPr>
          <w:rFonts w:eastAsia="Calibri"/>
          <w:lang w:val="ro-MD"/>
        </w:rPr>
        <w:t>ț</w:t>
      </w:r>
      <w:r w:rsidRPr="009E7C3D">
        <w:rPr>
          <w:rFonts w:eastAsia="Calibri"/>
          <w:lang w:val="ro-MD"/>
        </w:rPr>
        <w:t>ia de implementare, responsabilită</w:t>
      </w:r>
      <w:r w:rsidR="004217D1" w:rsidRPr="009E7C3D">
        <w:rPr>
          <w:rFonts w:eastAsia="Calibri"/>
          <w:lang w:val="ro-MD"/>
        </w:rPr>
        <w:t>ț</w:t>
      </w:r>
      <w:r w:rsidRPr="009E7C3D">
        <w:rPr>
          <w:rFonts w:eastAsia="Calibri"/>
          <w:lang w:val="ro-MD"/>
        </w:rPr>
        <w:t>ile institu</w:t>
      </w:r>
      <w:r w:rsidR="004217D1" w:rsidRPr="009E7C3D">
        <w:rPr>
          <w:rFonts w:eastAsia="Calibri"/>
          <w:lang w:val="ro-MD"/>
        </w:rPr>
        <w:t>ț</w:t>
      </w:r>
      <w:r w:rsidRPr="009E7C3D">
        <w:rPr>
          <w:rFonts w:eastAsia="Calibri"/>
          <w:lang w:val="ro-MD"/>
        </w:rPr>
        <w:t xml:space="preserve">ionale, mecanismele </w:t>
      </w:r>
      <w:r w:rsidR="004217D1" w:rsidRPr="009E7C3D">
        <w:rPr>
          <w:rFonts w:eastAsia="Calibri"/>
          <w:lang w:val="ro-MD"/>
        </w:rPr>
        <w:t>ș</w:t>
      </w:r>
      <w:r w:rsidRPr="009E7C3D">
        <w:rPr>
          <w:rFonts w:eastAsia="Calibri"/>
          <w:lang w:val="ro-MD"/>
        </w:rPr>
        <w:t xml:space="preserve">i instrumentele de implementare a politicii de dezvoltare regională. </w:t>
      </w:r>
      <w:r w:rsidR="00C21C5A" w:rsidRPr="009E7C3D">
        <w:rPr>
          <w:rFonts w:eastAsia="Calibri"/>
          <w:lang w:val="ro-MD"/>
        </w:rPr>
        <w:t xml:space="preserve">Totodată un </w:t>
      </w:r>
      <w:r w:rsidR="004217D1" w:rsidRPr="009E7C3D">
        <w:rPr>
          <w:rFonts w:eastAsia="Calibri"/>
          <w:lang w:val="ro-MD"/>
        </w:rPr>
        <w:t>ș</w:t>
      </w:r>
      <w:r w:rsidR="00C21C5A" w:rsidRPr="009E7C3D">
        <w:rPr>
          <w:rFonts w:eastAsia="Calibri"/>
          <w:lang w:val="ro-MD"/>
        </w:rPr>
        <w:t>ir de acte normative ter</w:t>
      </w:r>
      <w:r w:rsidR="004217D1" w:rsidRPr="009E7C3D">
        <w:rPr>
          <w:rFonts w:eastAsia="Calibri"/>
          <w:lang w:val="ro-MD"/>
        </w:rPr>
        <w:t>ț</w:t>
      </w:r>
      <w:r w:rsidR="00C21C5A" w:rsidRPr="009E7C3D">
        <w:rPr>
          <w:rFonts w:eastAsia="Calibri"/>
          <w:lang w:val="ro-MD"/>
        </w:rPr>
        <w:t>iare (de exemplu Manual opera</w:t>
      </w:r>
      <w:r w:rsidR="004217D1" w:rsidRPr="009E7C3D">
        <w:rPr>
          <w:rFonts w:eastAsia="Calibri"/>
          <w:lang w:val="ro-MD"/>
        </w:rPr>
        <w:t>ț</w:t>
      </w:r>
      <w:r w:rsidR="00C21C5A" w:rsidRPr="009E7C3D">
        <w:rPr>
          <w:rFonts w:eastAsia="Calibri"/>
          <w:lang w:val="ro-MD"/>
        </w:rPr>
        <w:t>ional FNDR, Manualele opera</w:t>
      </w:r>
      <w:r w:rsidR="004217D1" w:rsidRPr="009E7C3D">
        <w:rPr>
          <w:rFonts w:eastAsia="Calibri"/>
          <w:lang w:val="ro-MD"/>
        </w:rPr>
        <w:t>ț</w:t>
      </w:r>
      <w:r w:rsidR="00C21C5A" w:rsidRPr="009E7C3D">
        <w:rPr>
          <w:rFonts w:eastAsia="Calibri"/>
          <w:lang w:val="ro-MD"/>
        </w:rPr>
        <w:t>ionale ADR, Instruc</w:t>
      </w:r>
      <w:r w:rsidR="004217D1" w:rsidRPr="009E7C3D">
        <w:rPr>
          <w:rFonts w:eastAsia="Calibri"/>
          <w:lang w:val="ro-MD"/>
        </w:rPr>
        <w:t>ț</w:t>
      </w:r>
      <w:r w:rsidR="00C21C5A" w:rsidRPr="009E7C3D">
        <w:rPr>
          <w:rFonts w:eastAsia="Calibri"/>
          <w:lang w:val="ro-MD"/>
        </w:rPr>
        <w:t>iunile pentru participarea în apelurile de propuneri de proiecte, etc.)</w:t>
      </w:r>
      <w:r w:rsidR="00E7223F" w:rsidRPr="009E7C3D">
        <w:rPr>
          <w:rFonts w:eastAsia="Calibri"/>
          <w:lang w:val="ro-MD"/>
        </w:rPr>
        <w:t xml:space="preserve"> asigură suportul operațional și procedural al implementării politicii de dezvoltare regională.</w:t>
      </w:r>
    </w:p>
    <w:p w14:paraId="2565F63A" w14:textId="352EBE71" w:rsidR="00B95866" w:rsidRPr="009E7C3D" w:rsidRDefault="00B95866" w:rsidP="00AE06A0">
      <w:pPr>
        <w:spacing w:line="276" w:lineRule="auto"/>
        <w:jc w:val="both"/>
        <w:rPr>
          <w:lang w:val="ro-MD"/>
        </w:rPr>
      </w:pPr>
      <w:r w:rsidRPr="009E7C3D">
        <w:rPr>
          <w:lang w:val="ro-MD"/>
        </w:rPr>
        <w:t xml:space="preserve">De la aprobarea </w:t>
      </w:r>
      <w:r w:rsidR="004217D1" w:rsidRPr="009E7C3D">
        <w:rPr>
          <w:lang w:val="ro-MD"/>
        </w:rPr>
        <w:t>ș</w:t>
      </w:r>
      <w:r w:rsidRPr="009E7C3D">
        <w:rPr>
          <w:lang w:val="ro-MD"/>
        </w:rPr>
        <w:t>i intrarea în vigoare a legisla</w:t>
      </w:r>
      <w:r w:rsidR="004217D1" w:rsidRPr="009E7C3D">
        <w:rPr>
          <w:lang w:val="ro-MD"/>
        </w:rPr>
        <w:t>ț</w:t>
      </w:r>
      <w:r w:rsidRPr="009E7C3D">
        <w:rPr>
          <w:lang w:val="ro-MD"/>
        </w:rPr>
        <w:t>iei ce reglementează acest domeniu au apărut multiple schimbări în abordarea strategică, condi</w:t>
      </w:r>
      <w:r w:rsidR="004217D1" w:rsidRPr="009E7C3D">
        <w:rPr>
          <w:lang w:val="ro-MD"/>
        </w:rPr>
        <w:t>ț</w:t>
      </w:r>
      <w:r w:rsidRPr="009E7C3D">
        <w:rPr>
          <w:lang w:val="ro-MD"/>
        </w:rPr>
        <w:t>iile socio-economice de dezvoltare, priorită</w:t>
      </w:r>
      <w:r w:rsidR="004217D1" w:rsidRPr="009E7C3D">
        <w:rPr>
          <w:lang w:val="ro-MD"/>
        </w:rPr>
        <w:t>ț</w:t>
      </w:r>
      <w:r w:rsidRPr="009E7C3D">
        <w:rPr>
          <w:lang w:val="ro-MD"/>
        </w:rPr>
        <w:t>i</w:t>
      </w:r>
      <w:r w:rsidR="00E7223F" w:rsidRPr="009E7C3D">
        <w:rPr>
          <w:lang w:val="ro-MD"/>
        </w:rPr>
        <w:t>le</w:t>
      </w:r>
      <w:r w:rsidRPr="009E7C3D">
        <w:rPr>
          <w:lang w:val="ro-MD"/>
        </w:rPr>
        <w:t>, tendin</w:t>
      </w:r>
      <w:r w:rsidR="004217D1" w:rsidRPr="009E7C3D">
        <w:rPr>
          <w:lang w:val="ro-MD"/>
        </w:rPr>
        <w:t>ț</w:t>
      </w:r>
      <w:r w:rsidRPr="009E7C3D">
        <w:rPr>
          <w:lang w:val="ro-MD"/>
        </w:rPr>
        <w:t>e</w:t>
      </w:r>
      <w:r w:rsidR="00E7223F" w:rsidRPr="009E7C3D">
        <w:rPr>
          <w:lang w:val="ro-MD"/>
        </w:rPr>
        <w:t>le</w:t>
      </w:r>
      <w:r w:rsidRPr="009E7C3D">
        <w:rPr>
          <w:lang w:val="ro-MD"/>
        </w:rPr>
        <w:t>, practici</w:t>
      </w:r>
      <w:r w:rsidR="00E7223F" w:rsidRPr="009E7C3D">
        <w:rPr>
          <w:lang w:val="ro-MD"/>
        </w:rPr>
        <w:t>le de implementare</w:t>
      </w:r>
      <w:r w:rsidRPr="009E7C3D">
        <w:rPr>
          <w:lang w:val="ro-MD"/>
        </w:rPr>
        <w:t xml:space="preserve">. Respectiv </w:t>
      </w:r>
      <w:r w:rsidR="004217D1" w:rsidRPr="009E7C3D">
        <w:rPr>
          <w:lang w:val="ro-MD"/>
        </w:rPr>
        <w:t>ș</w:t>
      </w:r>
      <w:r w:rsidRPr="009E7C3D">
        <w:rPr>
          <w:lang w:val="ro-MD"/>
        </w:rPr>
        <w:t>i cadrul legislativ trebui</w:t>
      </w:r>
      <w:r w:rsidR="00E7223F" w:rsidRPr="009E7C3D">
        <w:rPr>
          <w:lang w:val="ro-MD"/>
        </w:rPr>
        <w:t>a</w:t>
      </w:r>
      <w:r w:rsidRPr="009E7C3D">
        <w:rPr>
          <w:lang w:val="ro-MD"/>
        </w:rPr>
        <w:t xml:space="preserve"> să </w:t>
      </w:r>
      <w:r w:rsidR="004217D1" w:rsidRPr="009E7C3D">
        <w:rPr>
          <w:lang w:val="ro-MD"/>
        </w:rPr>
        <w:t>ț</w:t>
      </w:r>
      <w:r w:rsidRPr="009E7C3D">
        <w:rPr>
          <w:lang w:val="ro-MD"/>
        </w:rPr>
        <w:t xml:space="preserve">ină pasul cu aceste </w:t>
      </w:r>
      <w:r w:rsidR="00E7223F" w:rsidRPr="009E7C3D">
        <w:rPr>
          <w:lang w:val="ro-MD"/>
        </w:rPr>
        <w:t>schimbări și să fie în mod adecvat modificat</w:t>
      </w:r>
      <w:r w:rsidRPr="009E7C3D">
        <w:rPr>
          <w:lang w:val="ro-MD"/>
        </w:rPr>
        <w:t>. Mai mult, însă</w:t>
      </w:r>
      <w:r w:rsidR="004217D1" w:rsidRPr="009E7C3D">
        <w:rPr>
          <w:lang w:val="ro-MD"/>
        </w:rPr>
        <w:t>ș</w:t>
      </w:r>
      <w:r w:rsidRPr="009E7C3D">
        <w:rPr>
          <w:lang w:val="ro-MD"/>
        </w:rPr>
        <w:t>i Planul de ac</w:t>
      </w:r>
      <w:r w:rsidR="004217D1" w:rsidRPr="009E7C3D">
        <w:rPr>
          <w:lang w:val="ro-MD"/>
        </w:rPr>
        <w:t>ț</w:t>
      </w:r>
      <w:r w:rsidRPr="009E7C3D">
        <w:rPr>
          <w:lang w:val="ro-MD"/>
        </w:rPr>
        <w:t xml:space="preserve">iuni privind implementarea SNDR 2016-2020, până la finele anului 2017, </w:t>
      </w:r>
      <w:r w:rsidR="004217D1" w:rsidRPr="009E7C3D">
        <w:rPr>
          <w:lang w:val="ro-MD"/>
        </w:rPr>
        <w:t>ș</w:t>
      </w:r>
      <w:r w:rsidRPr="009E7C3D">
        <w:rPr>
          <w:lang w:val="ro-MD"/>
        </w:rPr>
        <w:t xml:space="preserve">i rapoartele de </w:t>
      </w:r>
      <w:r w:rsidR="004217D1" w:rsidRPr="009E7C3D">
        <w:rPr>
          <w:lang w:val="ro-MD"/>
        </w:rPr>
        <w:t>ț</w:t>
      </w:r>
      <w:r w:rsidRPr="009E7C3D">
        <w:rPr>
          <w:lang w:val="ro-MD"/>
        </w:rPr>
        <w:t>ară, stabilesc necesitatea de a fi perfec</w:t>
      </w:r>
      <w:r w:rsidR="004217D1" w:rsidRPr="009E7C3D">
        <w:rPr>
          <w:lang w:val="ro-MD"/>
        </w:rPr>
        <w:t>ț</w:t>
      </w:r>
      <w:r w:rsidRPr="009E7C3D">
        <w:rPr>
          <w:lang w:val="ro-MD"/>
        </w:rPr>
        <w:t xml:space="preserve">ionat cadrul legislativ </w:t>
      </w:r>
      <w:r w:rsidR="004217D1" w:rsidRPr="009E7C3D">
        <w:rPr>
          <w:lang w:val="ro-MD"/>
        </w:rPr>
        <w:t>ș</w:t>
      </w:r>
      <w:r w:rsidRPr="009E7C3D">
        <w:rPr>
          <w:lang w:val="ro-MD"/>
        </w:rPr>
        <w:t xml:space="preserve">i normativ în domeniul dezvoltării regionale </w:t>
      </w:r>
      <w:r w:rsidR="004217D1" w:rsidRPr="009E7C3D">
        <w:rPr>
          <w:lang w:val="ro-MD"/>
        </w:rPr>
        <w:t>ș</w:t>
      </w:r>
      <w:r w:rsidRPr="009E7C3D">
        <w:rPr>
          <w:lang w:val="ro-MD"/>
        </w:rPr>
        <w:t>i cel aferent.</w:t>
      </w:r>
      <w:r w:rsidR="00E7223F" w:rsidRPr="009E7C3D">
        <w:rPr>
          <w:lang w:val="ro-MD"/>
        </w:rPr>
        <w:t xml:space="preserve"> Pe perioada de implementare a SNDR 2016-2020 modificări principiale nu au fost realizate astfel, procesul de implementare a politicii de dezvoltare regională rămâne încorsetat într-o serie de constrângeri legale. </w:t>
      </w:r>
    </w:p>
    <w:p w14:paraId="52465F1A" w14:textId="493C27ED" w:rsidR="00B95866" w:rsidRPr="009E7C3D" w:rsidRDefault="00B95866" w:rsidP="00AE06A0">
      <w:pPr>
        <w:spacing w:line="276" w:lineRule="auto"/>
        <w:jc w:val="both"/>
        <w:rPr>
          <w:lang w:val="ro-MD"/>
        </w:rPr>
      </w:pPr>
    </w:p>
    <w:p w14:paraId="3864C7C6" w14:textId="7207FE9A" w:rsidR="00206A99" w:rsidRPr="009E7C3D" w:rsidRDefault="00206A99" w:rsidP="00AE06A0">
      <w:pPr>
        <w:spacing w:line="276" w:lineRule="auto"/>
        <w:jc w:val="both"/>
        <w:rPr>
          <w:lang w:val="ro-MD"/>
        </w:rPr>
      </w:pPr>
      <w:r w:rsidRPr="009E7C3D">
        <w:rPr>
          <w:lang w:val="ro-MD"/>
        </w:rPr>
        <w:t>Prevederile cadrul</w:t>
      </w:r>
      <w:r w:rsidR="00697892" w:rsidRPr="009E7C3D">
        <w:rPr>
          <w:lang w:val="ro-MD"/>
        </w:rPr>
        <w:t>ui</w:t>
      </w:r>
      <w:r w:rsidRPr="009E7C3D">
        <w:rPr>
          <w:lang w:val="ro-MD"/>
        </w:rPr>
        <w:t xml:space="preserve"> legislativ în vigoare definesc politica de dezvoltare regională ca pe o activitate coordonată a autorită</w:t>
      </w:r>
      <w:r w:rsidR="004217D1" w:rsidRPr="009E7C3D">
        <w:rPr>
          <w:lang w:val="ro-MD"/>
        </w:rPr>
        <w:t>ț</w:t>
      </w:r>
      <w:r w:rsidRPr="009E7C3D">
        <w:rPr>
          <w:lang w:val="ro-MD"/>
        </w:rPr>
        <w:t>ilor administra</w:t>
      </w:r>
      <w:r w:rsidR="004217D1" w:rsidRPr="009E7C3D">
        <w:rPr>
          <w:lang w:val="ro-MD"/>
        </w:rPr>
        <w:t>ț</w:t>
      </w:r>
      <w:r w:rsidRPr="009E7C3D">
        <w:rPr>
          <w:lang w:val="ro-MD"/>
        </w:rPr>
        <w:t xml:space="preserve">iei publice centrale </w:t>
      </w:r>
      <w:r w:rsidR="004217D1" w:rsidRPr="009E7C3D">
        <w:rPr>
          <w:lang w:val="ro-MD"/>
        </w:rPr>
        <w:t>ș</w:t>
      </w:r>
      <w:r w:rsidRPr="009E7C3D">
        <w:rPr>
          <w:lang w:val="ro-MD"/>
        </w:rPr>
        <w:t>i locale, a colectivită</w:t>
      </w:r>
      <w:r w:rsidR="004217D1" w:rsidRPr="009E7C3D">
        <w:rPr>
          <w:lang w:val="ro-MD"/>
        </w:rPr>
        <w:t>ț</w:t>
      </w:r>
      <w:r w:rsidRPr="009E7C3D">
        <w:rPr>
          <w:lang w:val="ro-MD"/>
        </w:rPr>
        <w:t xml:space="preserve">ilor locale </w:t>
      </w:r>
      <w:r w:rsidR="004217D1" w:rsidRPr="009E7C3D">
        <w:rPr>
          <w:lang w:val="ro-MD"/>
        </w:rPr>
        <w:t>ș</w:t>
      </w:r>
      <w:r w:rsidRPr="009E7C3D">
        <w:rPr>
          <w:lang w:val="ro-MD"/>
        </w:rPr>
        <w:t>i a organiza</w:t>
      </w:r>
      <w:r w:rsidR="004217D1" w:rsidRPr="009E7C3D">
        <w:rPr>
          <w:lang w:val="ro-MD"/>
        </w:rPr>
        <w:t>ț</w:t>
      </w:r>
      <w:r w:rsidRPr="009E7C3D">
        <w:rPr>
          <w:lang w:val="ro-MD"/>
        </w:rPr>
        <w:t xml:space="preserve">iilor neguvernamentale, orientată spre planificarea </w:t>
      </w:r>
      <w:r w:rsidR="004217D1" w:rsidRPr="009E7C3D">
        <w:rPr>
          <w:lang w:val="ro-MD"/>
        </w:rPr>
        <w:t>ș</w:t>
      </w:r>
      <w:r w:rsidRPr="009E7C3D">
        <w:rPr>
          <w:lang w:val="ro-MD"/>
        </w:rPr>
        <w:t xml:space="preserve">i realizarea unei dezvoltări social-economice teritoriale echilibrate, pentru sprijinirea nemijlocită a dezvoltării social-economice a zonelor defavorizate. Însă, </w:t>
      </w:r>
      <w:r w:rsidRPr="009E7C3D">
        <w:rPr>
          <w:bCs/>
          <w:lang w:val="ro-MD"/>
        </w:rPr>
        <w:t xml:space="preserve">modalitatea concretă de cooperare </w:t>
      </w:r>
      <w:r w:rsidR="004217D1" w:rsidRPr="009E7C3D">
        <w:rPr>
          <w:bCs/>
          <w:lang w:val="ro-MD"/>
        </w:rPr>
        <w:t>ș</w:t>
      </w:r>
      <w:r w:rsidRPr="009E7C3D">
        <w:rPr>
          <w:bCs/>
          <w:lang w:val="ro-MD"/>
        </w:rPr>
        <w:t>i coordonare a acestor actori nu este specificată</w:t>
      </w:r>
      <w:r w:rsidR="00E00327" w:rsidRPr="009E7C3D">
        <w:rPr>
          <w:bCs/>
          <w:lang w:val="ro-MD"/>
        </w:rPr>
        <w:t xml:space="preserve"> </w:t>
      </w:r>
      <w:r w:rsidR="004217D1" w:rsidRPr="009E7C3D">
        <w:rPr>
          <w:bCs/>
          <w:lang w:val="ro-MD"/>
        </w:rPr>
        <w:t>ș</w:t>
      </w:r>
      <w:r w:rsidR="00E00327" w:rsidRPr="009E7C3D">
        <w:rPr>
          <w:bCs/>
          <w:lang w:val="ro-MD"/>
        </w:rPr>
        <w:t>i nici reglementată</w:t>
      </w:r>
      <w:r w:rsidRPr="009E7C3D">
        <w:rPr>
          <w:bCs/>
          <w:lang w:val="ro-MD"/>
        </w:rPr>
        <w:t>.</w:t>
      </w:r>
      <w:r w:rsidRPr="009E7C3D">
        <w:rPr>
          <w:lang w:val="ro-MD"/>
        </w:rPr>
        <w:t xml:space="preserve"> În acest sens, elaborarea </w:t>
      </w:r>
      <w:r w:rsidR="004217D1" w:rsidRPr="009E7C3D">
        <w:rPr>
          <w:lang w:val="ro-MD"/>
        </w:rPr>
        <w:t>ș</w:t>
      </w:r>
      <w:r w:rsidRPr="009E7C3D">
        <w:rPr>
          <w:lang w:val="ro-MD"/>
        </w:rPr>
        <w:t xml:space="preserve">i implementarea politicii de dezvoltare </w:t>
      </w:r>
      <w:r w:rsidRPr="009E7C3D">
        <w:rPr>
          <w:lang w:val="ro-MD"/>
        </w:rPr>
        <w:lastRenderedPageBreak/>
        <w:t>regională rămâne a fi o prioritate doar a autorită</w:t>
      </w:r>
      <w:r w:rsidR="004217D1" w:rsidRPr="009E7C3D">
        <w:rPr>
          <w:lang w:val="ro-MD"/>
        </w:rPr>
        <w:t>ț</w:t>
      </w:r>
      <w:r w:rsidRPr="009E7C3D">
        <w:rPr>
          <w:lang w:val="ro-MD"/>
        </w:rPr>
        <w:t>ii na</w:t>
      </w:r>
      <w:r w:rsidR="004217D1" w:rsidRPr="009E7C3D">
        <w:rPr>
          <w:lang w:val="ro-MD"/>
        </w:rPr>
        <w:t>ț</w:t>
      </w:r>
      <w:r w:rsidRPr="009E7C3D">
        <w:rPr>
          <w:lang w:val="ro-MD"/>
        </w:rPr>
        <w:t>ionale responsabile de acest domeniu</w:t>
      </w:r>
      <w:r w:rsidR="00681909" w:rsidRPr="009E7C3D">
        <w:rPr>
          <w:lang w:val="ro-MD"/>
        </w:rPr>
        <w:t xml:space="preserve">, </w:t>
      </w:r>
      <w:r w:rsidR="004970DE">
        <w:rPr>
          <w:lang w:val="ro-MD"/>
        </w:rPr>
        <w:t>M</w:t>
      </w:r>
      <w:r w:rsidR="00E9214B">
        <w:rPr>
          <w:lang w:val="ro-MD"/>
        </w:rPr>
        <w:t xml:space="preserve">inisterului </w:t>
      </w:r>
      <w:r w:rsidR="004970DE">
        <w:rPr>
          <w:lang w:val="ro-MD"/>
        </w:rPr>
        <w:t>I</w:t>
      </w:r>
      <w:r w:rsidR="00E9214B">
        <w:rPr>
          <w:lang w:val="ro-MD"/>
        </w:rPr>
        <w:t xml:space="preserve">nfrastructurii și </w:t>
      </w:r>
      <w:r w:rsidR="004970DE">
        <w:rPr>
          <w:lang w:val="ro-MD"/>
        </w:rPr>
        <w:t>D</w:t>
      </w:r>
      <w:r w:rsidR="00E9214B">
        <w:rPr>
          <w:lang w:val="ro-MD"/>
        </w:rPr>
        <w:t xml:space="preserve">ezvoltării </w:t>
      </w:r>
      <w:r w:rsidR="004970DE">
        <w:rPr>
          <w:lang w:val="ro-MD"/>
        </w:rPr>
        <w:t>R</w:t>
      </w:r>
      <w:r w:rsidR="00E9214B">
        <w:rPr>
          <w:lang w:val="ro-MD"/>
        </w:rPr>
        <w:t>egionale</w:t>
      </w:r>
      <w:r w:rsidRPr="009E7C3D">
        <w:rPr>
          <w:lang w:val="ro-MD"/>
        </w:rPr>
        <w:t>.</w:t>
      </w:r>
    </w:p>
    <w:p w14:paraId="7BDE8320" w14:textId="313F5DC3" w:rsidR="00206A99" w:rsidRPr="009E7C3D" w:rsidRDefault="00206A99" w:rsidP="00AE06A0">
      <w:pPr>
        <w:spacing w:line="276" w:lineRule="auto"/>
        <w:jc w:val="both"/>
        <w:rPr>
          <w:lang w:val="ro-MD"/>
        </w:rPr>
      </w:pPr>
    </w:p>
    <w:p w14:paraId="53B274A7" w14:textId="57A0F8AA" w:rsidR="00206A99" w:rsidRPr="009E7C3D" w:rsidRDefault="00206A99" w:rsidP="00AE06A0">
      <w:pPr>
        <w:spacing w:line="276" w:lineRule="auto"/>
        <w:jc w:val="both"/>
        <w:rPr>
          <w:lang w:val="ro-MD"/>
        </w:rPr>
      </w:pPr>
      <w:r w:rsidRPr="009E7C3D">
        <w:rPr>
          <w:lang w:val="ro-MD"/>
        </w:rPr>
        <w:t xml:space="preserve">Unul dintre caracteristicile principiale ale politicii de dezvoltare regionale este faptul că ea </w:t>
      </w:r>
      <w:r w:rsidR="00977258" w:rsidRPr="009E7C3D">
        <w:rPr>
          <w:lang w:val="ro-MD"/>
        </w:rPr>
        <w:t xml:space="preserve">are o </w:t>
      </w:r>
      <w:r w:rsidRPr="009E7C3D">
        <w:rPr>
          <w:lang w:val="ro-MD"/>
        </w:rPr>
        <w:t xml:space="preserve">abordare intersectorială, </w:t>
      </w:r>
      <w:r w:rsidR="004217D1" w:rsidRPr="009E7C3D">
        <w:rPr>
          <w:lang w:val="ro-MD"/>
        </w:rPr>
        <w:t>ș</w:t>
      </w:r>
      <w:r w:rsidRPr="009E7C3D">
        <w:rPr>
          <w:lang w:val="ro-MD"/>
        </w:rPr>
        <w:t xml:space="preserve">i </w:t>
      </w:r>
      <w:r w:rsidR="00977258" w:rsidRPr="009E7C3D">
        <w:rPr>
          <w:lang w:val="ro-MD"/>
        </w:rPr>
        <w:t xml:space="preserve">se realizează la nivel teritorial </w:t>
      </w:r>
      <w:r w:rsidRPr="009E7C3D">
        <w:rPr>
          <w:lang w:val="ro-MD"/>
        </w:rPr>
        <w:t xml:space="preserve">inclusiv </w:t>
      </w:r>
      <w:r w:rsidR="00977258" w:rsidRPr="009E7C3D">
        <w:rPr>
          <w:lang w:val="ro-MD"/>
        </w:rPr>
        <w:t xml:space="preserve">cu suportul unor </w:t>
      </w:r>
      <w:r w:rsidRPr="009E7C3D">
        <w:rPr>
          <w:lang w:val="ro-MD"/>
        </w:rPr>
        <w:t>alte strategii conexe, astfel asigurând conceptul de sinergie.</w:t>
      </w:r>
      <w:r w:rsidR="00977258" w:rsidRPr="009E7C3D">
        <w:rPr>
          <w:lang w:val="ro-MD"/>
        </w:rPr>
        <w:t xml:space="preserve"> În cadrul legislativ în vigoare </w:t>
      </w:r>
      <w:r w:rsidR="00977258" w:rsidRPr="009E7C3D">
        <w:rPr>
          <w:bCs/>
          <w:lang w:val="ro-MD"/>
        </w:rPr>
        <w:t xml:space="preserve">lipsesc prevederi specifice care ar reglementa modul de </w:t>
      </w:r>
      <w:r w:rsidRPr="009E7C3D">
        <w:rPr>
          <w:bCs/>
          <w:lang w:val="ro-MD"/>
        </w:rPr>
        <w:t>coordon</w:t>
      </w:r>
      <w:r w:rsidR="00977258" w:rsidRPr="009E7C3D">
        <w:rPr>
          <w:bCs/>
          <w:lang w:val="ro-MD"/>
        </w:rPr>
        <w:t>are</w:t>
      </w:r>
      <w:r w:rsidRPr="009E7C3D">
        <w:rPr>
          <w:bCs/>
          <w:lang w:val="ro-MD"/>
        </w:rPr>
        <w:t xml:space="preserve"> </w:t>
      </w:r>
      <w:r w:rsidR="004217D1" w:rsidRPr="009E7C3D">
        <w:rPr>
          <w:bCs/>
          <w:lang w:val="ro-MD"/>
        </w:rPr>
        <w:t>ș</w:t>
      </w:r>
      <w:r w:rsidRPr="009E7C3D">
        <w:rPr>
          <w:bCs/>
          <w:lang w:val="ro-MD"/>
        </w:rPr>
        <w:t>i sinergi</w:t>
      </w:r>
      <w:r w:rsidR="00977258" w:rsidRPr="009E7C3D">
        <w:rPr>
          <w:bCs/>
          <w:lang w:val="ro-MD"/>
        </w:rPr>
        <w:t xml:space="preserve">zare a strategiilor </w:t>
      </w:r>
      <w:r w:rsidR="004217D1" w:rsidRPr="009E7C3D">
        <w:rPr>
          <w:bCs/>
          <w:lang w:val="ro-MD"/>
        </w:rPr>
        <w:t>ș</w:t>
      </w:r>
      <w:r w:rsidR="00977258" w:rsidRPr="009E7C3D">
        <w:rPr>
          <w:bCs/>
          <w:lang w:val="ro-MD"/>
        </w:rPr>
        <w:t xml:space="preserve">i </w:t>
      </w:r>
      <w:r w:rsidRPr="009E7C3D">
        <w:rPr>
          <w:bCs/>
          <w:lang w:val="ro-MD"/>
        </w:rPr>
        <w:t>politici</w:t>
      </w:r>
      <w:r w:rsidR="00977258" w:rsidRPr="009E7C3D">
        <w:rPr>
          <w:bCs/>
          <w:lang w:val="ro-MD"/>
        </w:rPr>
        <w:t>lor</w:t>
      </w:r>
      <w:r w:rsidRPr="009E7C3D">
        <w:rPr>
          <w:bCs/>
          <w:lang w:val="ro-MD"/>
        </w:rPr>
        <w:t xml:space="preserve"> de dezvoltare </w:t>
      </w:r>
      <w:r w:rsidR="00977258" w:rsidRPr="009E7C3D">
        <w:rPr>
          <w:bCs/>
          <w:lang w:val="ro-MD"/>
        </w:rPr>
        <w:t>similare</w:t>
      </w:r>
      <w:r w:rsidR="00977258" w:rsidRPr="009E7C3D">
        <w:rPr>
          <w:lang w:val="ro-MD"/>
        </w:rPr>
        <w:t xml:space="preserve"> </w:t>
      </w:r>
      <w:r w:rsidRPr="009E7C3D">
        <w:rPr>
          <w:lang w:val="ro-MD"/>
        </w:rPr>
        <w:t>gestionate de alte autorită</w:t>
      </w:r>
      <w:r w:rsidR="004217D1" w:rsidRPr="009E7C3D">
        <w:rPr>
          <w:lang w:val="ro-MD"/>
        </w:rPr>
        <w:t>ț</w:t>
      </w:r>
      <w:r w:rsidRPr="009E7C3D">
        <w:rPr>
          <w:lang w:val="ro-MD"/>
        </w:rPr>
        <w:t xml:space="preserve">i </w:t>
      </w:r>
      <w:r w:rsidR="00B16797" w:rsidRPr="009E7C3D">
        <w:rPr>
          <w:lang w:val="ro-MD"/>
        </w:rPr>
        <w:t>ale admin</w:t>
      </w:r>
      <w:r w:rsidR="004B6437" w:rsidRPr="009E7C3D">
        <w:rPr>
          <w:lang w:val="ro-MD"/>
        </w:rPr>
        <w:t>i</w:t>
      </w:r>
      <w:r w:rsidR="00B16797" w:rsidRPr="009E7C3D">
        <w:rPr>
          <w:lang w:val="ro-MD"/>
        </w:rPr>
        <w:t xml:space="preserve">strației publice centrale sau locale, </w:t>
      </w:r>
      <w:r w:rsidRPr="009E7C3D">
        <w:rPr>
          <w:lang w:val="ro-MD"/>
        </w:rPr>
        <w:t xml:space="preserve">la nivel de documente strategice </w:t>
      </w:r>
      <w:r w:rsidR="004B6437" w:rsidRPr="009E7C3D">
        <w:rPr>
          <w:lang w:val="ro-MD"/>
        </w:rPr>
        <w:t xml:space="preserve">sau operaționale </w:t>
      </w:r>
      <w:r w:rsidRPr="009E7C3D">
        <w:rPr>
          <w:lang w:val="ro-MD"/>
        </w:rPr>
        <w:t>care vizează dezvoltarea regională</w:t>
      </w:r>
      <w:r w:rsidR="00977258" w:rsidRPr="009E7C3D">
        <w:rPr>
          <w:lang w:val="ro-MD"/>
        </w:rPr>
        <w:t xml:space="preserve">. </w:t>
      </w:r>
    </w:p>
    <w:p w14:paraId="7D8A2F82" w14:textId="394D92DA" w:rsidR="00977258" w:rsidRPr="009E7C3D" w:rsidRDefault="00977258" w:rsidP="00AE06A0">
      <w:pPr>
        <w:spacing w:line="276" w:lineRule="auto"/>
        <w:jc w:val="both"/>
        <w:rPr>
          <w:lang w:val="ro-MD"/>
        </w:rPr>
      </w:pPr>
    </w:p>
    <w:p w14:paraId="70077C26" w14:textId="2EF31C0D" w:rsidR="00977258" w:rsidRPr="009E7C3D" w:rsidRDefault="00977258" w:rsidP="00AE06A0">
      <w:pPr>
        <w:spacing w:line="276" w:lineRule="auto"/>
        <w:jc w:val="both"/>
        <w:rPr>
          <w:lang w:val="ro-MD"/>
        </w:rPr>
      </w:pPr>
      <w:r w:rsidRPr="009E7C3D">
        <w:rPr>
          <w:lang w:val="ro-MD"/>
        </w:rPr>
        <w:t xml:space="preserve">Mai mult, politica de dezvoltare regională trebuie </w:t>
      </w:r>
      <w:r w:rsidRPr="009E7C3D">
        <w:rPr>
          <w:bCs/>
          <w:lang w:val="ro-MD"/>
        </w:rPr>
        <w:t>să asigure convergen</w:t>
      </w:r>
      <w:r w:rsidR="004217D1" w:rsidRPr="009E7C3D">
        <w:rPr>
          <w:bCs/>
          <w:lang w:val="ro-MD"/>
        </w:rPr>
        <w:t>ț</w:t>
      </w:r>
      <w:r w:rsidRPr="009E7C3D">
        <w:rPr>
          <w:bCs/>
          <w:lang w:val="ro-MD"/>
        </w:rPr>
        <w:t xml:space="preserve">a politicilor sectoriale existente, dar </w:t>
      </w:r>
      <w:r w:rsidR="004217D1" w:rsidRPr="009E7C3D">
        <w:rPr>
          <w:bCs/>
          <w:lang w:val="ro-MD"/>
        </w:rPr>
        <w:t>ș</w:t>
      </w:r>
      <w:r w:rsidRPr="009E7C3D">
        <w:rPr>
          <w:bCs/>
          <w:lang w:val="ro-MD"/>
        </w:rPr>
        <w:t>i conjugarea resurselor financiare necesare pentru implementarea proiectelor de dezvoltare regională.</w:t>
      </w:r>
      <w:r w:rsidRPr="009E7C3D">
        <w:rPr>
          <w:lang w:val="ro-MD"/>
        </w:rPr>
        <w:t xml:space="preserve"> În prezent, la nivel na</w:t>
      </w:r>
      <w:r w:rsidR="004217D1" w:rsidRPr="009E7C3D">
        <w:rPr>
          <w:lang w:val="ro-MD"/>
        </w:rPr>
        <w:t>ț</w:t>
      </w:r>
      <w:r w:rsidRPr="009E7C3D">
        <w:rPr>
          <w:lang w:val="ro-MD"/>
        </w:rPr>
        <w:t>ional există câteva fonduri sectoriale (Fondul Ecologic</w:t>
      </w:r>
      <w:r w:rsidR="00E7223F" w:rsidRPr="009E7C3D">
        <w:rPr>
          <w:lang w:val="ro-MD"/>
        </w:rPr>
        <w:t xml:space="preserve"> Național</w:t>
      </w:r>
      <w:r w:rsidRPr="009E7C3D">
        <w:rPr>
          <w:lang w:val="ro-MD"/>
        </w:rPr>
        <w:t>, Fondul Rutier, Fondul de Eficien</w:t>
      </w:r>
      <w:r w:rsidR="004217D1" w:rsidRPr="009E7C3D">
        <w:rPr>
          <w:lang w:val="ro-MD"/>
        </w:rPr>
        <w:t>ț</w:t>
      </w:r>
      <w:r w:rsidRPr="009E7C3D">
        <w:rPr>
          <w:lang w:val="ro-MD"/>
        </w:rPr>
        <w:t>ă Energetică</w:t>
      </w:r>
      <w:r w:rsidR="00E7223F" w:rsidRPr="009E7C3D">
        <w:rPr>
          <w:lang w:val="ro-MD"/>
        </w:rPr>
        <w:t>, FISM</w:t>
      </w:r>
      <w:r w:rsidRPr="009E7C3D">
        <w:rPr>
          <w:lang w:val="ro-MD"/>
        </w:rPr>
        <w:t xml:space="preserve"> </w:t>
      </w:r>
      <w:r w:rsidR="004217D1" w:rsidRPr="009E7C3D">
        <w:rPr>
          <w:lang w:val="ro-MD"/>
        </w:rPr>
        <w:t>ș</w:t>
      </w:r>
      <w:r w:rsidR="000A53B1">
        <w:rPr>
          <w:lang w:val="ro-MD"/>
        </w:rPr>
        <w:t>.a.) care co</w:t>
      </w:r>
      <w:r w:rsidRPr="009E7C3D">
        <w:rPr>
          <w:lang w:val="ro-MD"/>
        </w:rPr>
        <w:t>finan</w:t>
      </w:r>
      <w:r w:rsidR="004217D1" w:rsidRPr="009E7C3D">
        <w:rPr>
          <w:lang w:val="ro-MD"/>
        </w:rPr>
        <w:t>ț</w:t>
      </w:r>
      <w:r w:rsidRPr="009E7C3D">
        <w:rPr>
          <w:lang w:val="ro-MD"/>
        </w:rPr>
        <w:t xml:space="preserve">ează realizarea diferitor proiecte în regiunile de dezvoltare, care au impact asupra dezvoltării lor, dar care nu sunt în sinergie </w:t>
      </w:r>
      <w:r w:rsidR="004217D1" w:rsidRPr="009E7C3D">
        <w:rPr>
          <w:lang w:val="ro-MD"/>
        </w:rPr>
        <w:t>ș</w:t>
      </w:r>
      <w:r w:rsidRPr="009E7C3D">
        <w:rPr>
          <w:lang w:val="ro-MD"/>
        </w:rPr>
        <w:t xml:space="preserve">i corelare </w:t>
      </w:r>
      <w:r w:rsidR="00E7223F" w:rsidRPr="009E7C3D">
        <w:rPr>
          <w:lang w:val="ro-MD"/>
        </w:rPr>
        <w:t xml:space="preserve">strategică și operațională </w:t>
      </w:r>
      <w:r w:rsidRPr="009E7C3D">
        <w:rPr>
          <w:lang w:val="ro-MD"/>
        </w:rPr>
        <w:t xml:space="preserve">cu FNDR. Modul de sinergizare </w:t>
      </w:r>
      <w:r w:rsidR="004217D1" w:rsidRPr="009E7C3D">
        <w:rPr>
          <w:lang w:val="ro-MD"/>
        </w:rPr>
        <w:t>ș</w:t>
      </w:r>
      <w:r w:rsidRPr="009E7C3D">
        <w:rPr>
          <w:lang w:val="ro-MD"/>
        </w:rPr>
        <w:t>i cor</w:t>
      </w:r>
      <w:r w:rsidR="000A53B1">
        <w:rPr>
          <w:lang w:val="ro-MD"/>
        </w:rPr>
        <w:t>elare a acestor fonduri este ne</w:t>
      </w:r>
      <w:r w:rsidRPr="009E7C3D">
        <w:rPr>
          <w:lang w:val="ro-MD"/>
        </w:rPr>
        <w:t>reglementat în prezent de cadrul legislativ.</w:t>
      </w:r>
    </w:p>
    <w:p w14:paraId="1A931903" w14:textId="77777777" w:rsidR="00206A99" w:rsidRPr="009E7C3D" w:rsidRDefault="00206A99" w:rsidP="00AE06A0">
      <w:pPr>
        <w:spacing w:line="276" w:lineRule="auto"/>
        <w:jc w:val="both"/>
        <w:rPr>
          <w:lang w:val="ro-MD"/>
        </w:rPr>
      </w:pPr>
    </w:p>
    <w:p w14:paraId="40955E25" w14:textId="42B23D9F" w:rsidR="00206A99" w:rsidRPr="009E7C3D" w:rsidRDefault="00977258" w:rsidP="00AE06A0">
      <w:pPr>
        <w:spacing w:line="276" w:lineRule="auto"/>
        <w:jc w:val="both"/>
        <w:rPr>
          <w:lang w:val="ro-MD"/>
        </w:rPr>
      </w:pPr>
      <w:r w:rsidRPr="009E7C3D">
        <w:rPr>
          <w:lang w:val="ro-MD"/>
        </w:rPr>
        <w:t>P</w:t>
      </w:r>
      <w:r w:rsidR="00206A99" w:rsidRPr="009E7C3D">
        <w:rPr>
          <w:lang w:val="ro-MD"/>
        </w:rPr>
        <w:t>rin Hotărârea Guvernului nr.</w:t>
      </w:r>
      <w:r w:rsidRPr="009E7C3D">
        <w:rPr>
          <w:lang w:val="ro-MD"/>
        </w:rPr>
        <w:t xml:space="preserve"> </w:t>
      </w:r>
      <w:r w:rsidR="00CE0232" w:rsidRPr="009E7C3D">
        <w:rPr>
          <w:lang w:val="ro-MD"/>
        </w:rPr>
        <w:t>570/</w:t>
      </w:r>
      <w:r w:rsidR="00206A99" w:rsidRPr="009E7C3D">
        <w:rPr>
          <w:lang w:val="ro-MD"/>
        </w:rPr>
        <w:t>2017</w:t>
      </w:r>
      <w:r w:rsidR="00CE0232" w:rsidRPr="009E7C3D">
        <w:rPr>
          <w:vertAlign w:val="superscript"/>
          <w:lang w:val="ro-MD"/>
        </w:rPr>
        <w:t xml:space="preserve"> </w:t>
      </w:r>
      <w:r w:rsidR="00206A99" w:rsidRPr="009E7C3D">
        <w:rPr>
          <w:lang w:val="ro-MD"/>
        </w:rPr>
        <w:t>a fost aprobat Nomenclatorul unită</w:t>
      </w:r>
      <w:r w:rsidR="004217D1" w:rsidRPr="009E7C3D">
        <w:rPr>
          <w:lang w:val="ro-MD"/>
        </w:rPr>
        <w:t>ț</w:t>
      </w:r>
      <w:r w:rsidR="00206A99" w:rsidRPr="009E7C3D">
        <w:rPr>
          <w:lang w:val="ro-MD"/>
        </w:rPr>
        <w:t>ilor teritoriale de statistică al Republicii Moldova (NUTS), care urma a fi</w:t>
      </w:r>
      <w:r w:rsidR="009527CF" w:rsidRPr="009E7C3D">
        <w:rPr>
          <w:lang w:val="ro-MD"/>
        </w:rPr>
        <w:t>e pus în</w:t>
      </w:r>
      <w:r w:rsidR="00206A99" w:rsidRPr="009E7C3D">
        <w:rPr>
          <w:lang w:val="ro-MD"/>
        </w:rPr>
        <w:t xml:space="preserve"> </w:t>
      </w:r>
      <w:r w:rsidR="009527CF" w:rsidRPr="009E7C3D">
        <w:rPr>
          <w:lang w:val="ro-MD"/>
        </w:rPr>
        <w:t xml:space="preserve">implementare </w:t>
      </w:r>
      <w:r w:rsidR="00206A99" w:rsidRPr="009E7C3D">
        <w:rPr>
          <w:lang w:val="ro-MD"/>
        </w:rPr>
        <w:t xml:space="preserve">începând cu anul 2018 </w:t>
      </w:r>
      <w:r w:rsidR="004217D1" w:rsidRPr="009E7C3D">
        <w:rPr>
          <w:lang w:val="ro-MD"/>
        </w:rPr>
        <w:t>ș</w:t>
      </w:r>
      <w:r w:rsidR="00206A99" w:rsidRPr="009E7C3D">
        <w:rPr>
          <w:lang w:val="ro-MD"/>
        </w:rPr>
        <w:t xml:space="preserve">i utilizat în producerea </w:t>
      </w:r>
      <w:r w:rsidR="004217D1" w:rsidRPr="009E7C3D">
        <w:rPr>
          <w:lang w:val="ro-MD"/>
        </w:rPr>
        <w:t>ș</w:t>
      </w:r>
      <w:r w:rsidR="00206A99" w:rsidRPr="009E7C3D">
        <w:rPr>
          <w:lang w:val="ro-MD"/>
        </w:rPr>
        <w:t xml:space="preserve">i diseminarea datelor statistice oficiale în profil regional. </w:t>
      </w:r>
      <w:bookmarkStart w:id="26" w:name="_Hlk54017624"/>
      <w:r w:rsidR="00675332" w:rsidRPr="009E7C3D">
        <w:rPr>
          <w:lang w:val="ro-MD"/>
        </w:rPr>
        <w:t xml:space="preserve">Datele statistice oficiale au o </w:t>
      </w:r>
      <w:r w:rsidR="00206A99" w:rsidRPr="009E7C3D">
        <w:rPr>
          <w:lang w:val="ro-MD"/>
        </w:rPr>
        <w:t>importan</w:t>
      </w:r>
      <w:r w:rsidR="004217D1" w:rsidRPr="009E7C3D">
        <w:rPr>
          <w:lang w:val="ro-MD"/>
        </w:rPr>
        <w:t>ț</w:t>
      </w:r>
      <w:r w:rsidR="00675332" w:rsidRPr="009E7C3D">
        <w:rPr>
          <w:lang w:val="ro-MD"/>
        </w:rPr>
        <w:t>ă</w:t>
      </w:r>
      <w:r w:rsidR="00206A99" w:rsidRPr="009E7C3D">
        <w:rPr>
          <w:lang w:val="ro-MD"/>
        </w:rPr>
        <w:t xml:space="preserve"> crucială pentru planificarea, monitorizarea </w:t>
      </w:r>
      <w:r w:rsidR="004217D1" w:rsidRPr="009E7C3D">
        <w:rPr>
          <w:lang w:val="ro-MD"/>
        </w:rPr>
        <w:t>ș</w:t>
      </w:r>
      <w:r w:rsidR="00206A99" w:rsidRPr="009E7C3D">
        <w:rPr>
          <w:lang w:val="ro-MD"/>
        </w:rPr>
        <w:t xml:space="preserve">i evaluarea politicii regionale. </w:t>
      </w:r>
      <w:r w:rsidR="00675332" w:rsidRPr="009E7C3D">
        <w:rPr>
          <w:lang w:val="ro-MD"/>
        </w:rPr>
        <w:t>P</w:t>
      </w:r>
      <w:r w:rsidR="00206A99" w:rsidRPr="009E7C3D">
        <w:rPr>
          <w:lang w:val="ro-MD"/>
        </w:rPr>
        <w:t>revederile normative men</w:t>
      </w:r>
      <w:r w:rsidR="004217D1" w:rsidRPr="009E7C3D">
        <w:rPr>
          <w:lang w:val="ro-MD"/>
        </w:rPr>
        <w:t>ț</w:t>
      </w:r>
      <w:r w:rsidR="00206A99" w:rsidRPr="009E7C3D">
        <w:rPr>
          <w:lang w:val="ro-MD"/>
        </w:rPr>
        <w:t>ionate</w:t>
      </w:r>
      <w:r w:rsidR="00675332" w:rsidRPr="009E7C3D">
        <w:rPr>
          <w:lang w:val="ro-MD"/>
        </w:rPr>
        <w:t xml:space="preserve"> </w:t>
      </w:r>
      <w:r w:rsidR="00675332" w:rsidRPr="009E7C3D">
        <w:rPr>
          <w:bCs/>
          <w:lang w:val="ro-MD"/>
        </w:rPr>
        <w:t xml:space="preserve">necesită unele ajustări procedurale astfel </w:t>
      </w:r>
      <w:r w:rsidR="00B42286" w:rsidRPr="009E7C3D">
        <w:rPr>
          <w:bCs/>
          <w:lang w:val="ro-MD"/>
        </w:rPr>
        <w:t>încât</w:t>
      </w:r>
      <w:r w:rsidR="00675332" w:rsidRPr="009E7C3D">
        <w:rPr>
          <w:bCs/>
          <w:lang w:val="ro-MD"/>
        </w:rPr>
        <w:t xml:space="preserve"> să fie puse în aplicare</w:t>
      </w:r>
      <w:r w:rsidR="00675332" w:rsidRPr="009E7C3D">
        <w:rPr>
          <w:lang w:val="ro-MD"/>
        </w:rPr>
        <w:t>. Î</w:t>
      </w:r>
      <w:r w:rsidR="00206A99" w:rsidRPr="009E7C3D">
        <w:rPr>
          <w:lang w:val="ro-MD"/>
        </w:rPr>
        <w:t>n lipsa date</w:t>
      </w:r>
      <w:r w:rsidR="00675332" w:rsidRPr="009E7C3D">
        <w:rPr>
          <w:lang w:val="ro-MD"/>
        </w:rPr>
        <w:t>lor</w:t>
      </w:r>
      <w:r w:rsidR="00206A99" w:rsidRPr="009E7C3D">
        <w:rPr>
          <w:lang w:val="ro-MD"/>
        </w:rPr>
        <w:t xml:space="preserve"> statistice în profil regional, este dificil</w:t>
      </w:r>
      <w:r w:rsidR="00675332" w:rsidRPr="009E7C3D">
        <w:rPr>
          <w:lang w:val="ro-MD"/>
        </w:rPr>
        <w:t xml:space="preserve">ă </w:t>
      </w:r>
      <w:r w:rsidR="00206A99" w:rsidRPr="009E7C3D">
        <w:rPr>
          <w:lang w:val="ro-MD"/>
        </w:rPr>
        <w:t>evalua</w:t>
      </w:r>
      <w:r w:rsidR="00675332" w:rsidRPr="009E7C3D">
        <w:rPr>
          <w:lang w:val="ro-MD"/>
        </w:rPr>
        <w:t>rea</w:t>
      </w:r>
      <w:r w:rsidR="00206A99" w:rsidRPr="009E7C3D">
        <w:rPr>
          <w:lang w:val="ro-MD"/>
        </w:rPr>
        <w:t xml:space="preserve"> impactul</w:t>
      </w:r>
      <w:r w:rsidR="00675332" w:rsidRPr="009E7C3D">
        <w:rPr>
          <w:lang w:val="ro-MD"/>
        </w:rPr>
        <w:t>ui</w:t>
      </w:r>
      <w:r w:rsidR="00206A99" w:rsidRPr="009E7C3D">
        <w:rPr>
          <w:lang w:val="ro-MD"/>
        </w:rPr>
        <w:t xml:space="preserve"> investi</w:t>
      </w:r>
      <w:r w:rsidR="004217D1" w:rsidRPr="009E7C3D">
        <w:rPr>
          <w:lang w:val="ro-MD"/>
        </w:rPr>
        <w:t>ț</w:t>
      </w:r>
      <w:r w:rsidR="00206A99" w:rsidRPr="009E7C3D">
        <w:rPr>
          <w:lang w:val="ro-MD"/>
        </w:rPr>
        <w:t>iilor efectuate</w:t>
      </w:r>
      <w:r w:rsidR="00675332" w:rsidRPr="009E7C3D">
        <w:rPr>
          <w:lang w:val="ro-MD"/>
        </w:rPr>
        <w:t xml:space="preserve"> dar </w:t>
      </w:r>
      <w:r w:rsidR="004217D1" w:rsidRPr="009E7C3D">
        <w:rPr>
          <w:lang w:val="ro-MD"/>
        </w:rPr>
        <w:t>ș</w:t>
      </w:r>
      <w:r w:rsidR="00675332" w:rsidRPr="009E7C3D">
        <w:rPr>
          <w:lang w:val="ro-MD"/>
        </w:rPr>
        <w:t xml:space="preserve">i analiza aspectelor comparate între regiuni, ceea ce ar facilita procesul de planificare dar </w:t>
      </w:r>
      <w:r w:rsidR="004217D1" w:rsidRPr="009E7C3D">
        <w:rPr>
          <w:lang w:val="ro-MD"/>
        </w:rPr>
        <w:t>ș</w:t>
      </w:r>
      <w:r w:rsidR="00675332" w:rsidRPr="009E7C3D">
        <w:rPr>
          <w:lang w:val="ro-MD"/>
        </w:rPr>
        <w:t xml:space="preserve">i decizional. </w:t>
      </w:r>
      <w:bookmarkEnd w:id="26"/>
    </w:p>
    <w:p w14:paraId="0EFE0046" w14:textId="48F6C139" w:rsidR="00206A99" w:rsidRPr="009E7C3D" w:rsidRDefault="00206A99" w:rsidP="00AE06A0">
      <w:pPr>
        <w:spacing w:line="276" w:lineRule="auto"/>
        <w:jc w:val="both"/>
        <w:rPr>
          <w:lang w:val="ro-MD"/>
        </w:rPr>
      </w:pPr>
    </w:p>
    <w:p w14:paraId="3D5F7EB3" w14:textId="2C658943" w:rsidR="00DA51F4" w:rsidRPr="009E7C3D" w:rsidRDefault="00DA51F4" w:rsidP="00AE06A0">
      <w:pPr>
        <w:spacing w:line="276" w:lineRule="auto"/>
        <w:jc w:val="both"/>
        <w:rPr>
          <w:lang w:val="ro-MD"/>
        </w:rPr>
      </w:pPr>
      <w:r w:rsidRPr="009E7C3D">
        <w:rPr>
          <w:lang w:val="ro-MD"/>
        </w:rPr>
        <w:t xml:space="preserve">Cadrul legislativ în vigoare </w:t>
      </w:r>
      <w:r w:rsidRPr="009E7C3D">
        <w:rPr>
          <w:bCs/>
          <w:lang w:val="ro-MD"/>
        </w:rPr>
        <w:t>reglementează sumar drepturile, responsabilită</w:t>
      </w:r>
      <w:r w:rsidR="004217D1" w:rsidRPr="009E7C3D">
        <w:rPr>
          <w:bCs/>
          <w:lang w:val="ro-MD"/>
        </w:rPr>
        <w:t>ț</w:t>
      </w:r>
      <w:r w:rsidRPr="009E7C3D">
        <w:rPr>
          <w:bCs/>
          <w:lang w:val="ro-MD"/>
        </w:rPr>
        <w:t xml:space="preserve">ile </w:t>
      </w:r>
      <w:r w:rsidR="004217D1" w:rsidRPr="009E7C3D">
        <w:rPr>
          <w:bCs/>
          <w:lang w:val="ro-MD"/>
        </w:rPr>
        <w:t>ș</w:t>
      </w:r>
      <w:r w:rsidRPr="009E7C3D">
        <w:rPr>
          <w:bCs/>
          <w:lang w:val="ro-MD"/>
        </w:rPr>
        <w:t>i atribu</w:t>
      </w:r>
      <w:r w:rsidR="004217D1" w:rsidRPr="009E7C3D">
        <w:rPr>
          <w:bCs/>
          <w:lang w:val="ro-MD"/>
        </w:rPr>
        <w:t>ț</w:t>
      </w:r>
      <w:r w:rsidRPr="009E7C3D">
        <w:rPr>
          <w:bCs/>
          <w:lang w:val="ro-MD"/>
        </w:rPr>
        <w:t>iile autorită</w:t>
      </w:r>
      <w:r w:rsidR="004217D1" w:rsidRPr="009E7C3D">
        <w:rPr>
          <w:bCs/>
          <w:lang w:val="ro-MD"/>
        </w:rPr>
        <w:t>ț</w:t>
      </w:r>
      <w:r w:rsidRPr="009E7C3D">
        <w:rPr>
          <w:bCs/>
          <w:lang w:val="ro-MD"/>
        </w:rPr>
        <w:t>ilor administra</w:t>
      </w:r>
      <w:r w:rsidR="004217D1" w:rsidRPr="009E7C3D">
        <w:rPr>
          <w:bCs/>
          <w:lang w:val="ro-MD"/>
        </w:rPr>
        <w:t>ț</w:t>
      </w:r>
      <w:r w:rsidRPr="009E7C3D">
        <w:rPr>
          <w:bCs/>
          <w:lang w:val="ro-MD"/>
        </w:rPr>
        <w:t>iei publice locale privind implicarea în procesul de dezvoltare regională</w:t>
      </w:r>
      <w:r w:rsidRPr="009E7C3D">
        <w:rPr>
          <w:lang w:val="ro-MD"/>
        </w:rPr>
        <w:t xml:space="preserve">. O lacună persistentă este lipsa reglementărilor privind modalitatea de </w:t>
      </w:r>
      <w:r w:rsidR="00E7223F" w:rsidRPr="009E7C3D">
        <w:rPr>
          <w:lang w:val="ro-MD"/>
        </w:rPr>
        <w:t xml:space="preserve">asigurare a managementului implementării și de </w:t>
      </w:r>
      <w:r w:rsidRPr="009E7C3D">
        <w:rPr>
          <w:lang w:val="ro-MD"/>
        </w:rPr>
        <w:t>co</w:t>
      </w:r>
      <w:r w:rsidR="00E7223F" w:rsidRPr="009E7C3D">
        <w:rPr>
          <w:lang w:val="ro-MD"/>
        </w:rPr>
        <w:t>-</w:t>
      </w:r>
      <w:r w:rsidRPr="009E7C3D">
        <w:rPr>
          <w:lang w:val="ro-MD"/>
        </w:rPr>
        <w:t>finan</w:t>
      </w:r>
      <w:r w:rsidR="004217D1" w:rsidRPr="009E7C3D">
        <w:rPr>
          <w:lang w:val="ro-MD"/>
        </w:rPr>
        <w:t>ț</w:t>
      </w:r>
      <w:r w:rsidRPr="009E7C3D">
        <w:rPr>
          <w:lang w:val="ro-MD"/>
        </w:rPr>
        <w:t>are a proiectelor de dezvoltare regională de către autorită</w:t>
      </w:r>
      <w:r w:rsidR="004217D1" w:rsidRPr="009E7C3D">
        <w:rPr>
          <w:lang w:val="ro-MD"/>
        </w:rPr>
        <w:t>ț</w:t>
      </w:r>
      <w:r w:rsidRPr="009E7C3D">
        <w:rPr>
          <w:lang w:val="ro-MD"/>
        </w:rPr>
        <w:t xml:space="preserve">ile publice locale sau partenerii lor din sectorul privat </w:t>
      </w:r>
      <w:r w:rsidR="004217D1" w:rsidRPr="009E7C3D">
        <w:rPr>
          <w:lang w:val="ro-MD"/>
        </w:rPr>
        <w:t>ș</w:t>
      </w:r>
      <w:r w:rsidRPr="009E7C3D">
        <w:rPr>
          <w:lang w:val="ro-MD"/>
        </w:rPr>
        <w:t>i cel asociativ.</w:t>
      </w:r>
    </w:p>
    <w:p w14:paraId="3D80E8EB" w14:textId="337BF57A" w:rsidR="00C21C5A" w:rsidRPr="009E7C3D" w:rsidRDefault="00C21C5A" w:rsidP="00AE06A0">
      <w:pPr>
        <w:spacing w:line="276" w:lineRule="auto"/>
        <w:jc w:val="both"/>
        <w:rPr>
          <w:lang w:val="ro-MD"/>
        </w:rPr>
      </w:pPr>
    </w:p>
    <w:p w14:paraId="7780F378" w14:textId="0CEC1FFB" w:rsidR="00FA435E" w:rsidRPr="009E7C3D" w:rsidRDefault="00206A99" w:rsidP="00AE06A0">
      <w:pPr>
        <w:spacing w:line="276" w:lineRule="auto"/>
        <w:jc w:val="both"/>
        <w:rPr>
          <w:lang w:val="ro-MD"/>
        </w:rPr>
      </w:pPr>
      <w:r w:rsidRPr="009E7C3D">
        <w:rPr>
          <w:lang w:val="ro-MD"/>
        </w:rPr>
        <w:t xml:space="preserve">În prezent este elaborat </w:t>
      </w:r>
      <w:r w:rsidR="004217D1" w:rsidRPr="009E7C3D">
        <w:rPr>
          <w:lang w:val="ro-MD"/>
        </w:rPr>
        <w:t>ș</w:t>
      </w:r>
      <w:r w:rsidRPr="009E7C3D">
        <w:rPr>
          <w:lang w:val="ro-MD"/>
        </w:rPr>
        <w:t xml:space="preserve">i se află în procedură de examinare un </w:t>
      </w:r>
      <w:r w:rsidR="00402D7B" w:rsidRPr="009E7C3D">
        <w:rPr>
          <w:lang w:val="ro-MD"/>
        </w:rPr>
        <w:t xml:space="preserve">nou proiect de </w:t>
      </w:r>
      <w:r w:rsidR="00E7223F" w:rsidRPr="009E7C3D">
        <w:rPr>
          <w:lang w:val="ro-MD"/>
        </w:rPr>
        <w:t>L</w:t>
      </w:r>
      <w:r w:rsidR="00402D7B" w:rsidRPr="009E7C3D">
        <w:rPr>
          <w:lang w:val="ro-MD"/>
        </w:rPr>
        <w:t>ege privind dezvoltarea regională</w:t>
      </w:r>
      <w:r w:rsidR="004D0DD9" w:rsidRPr="009E7C3D">
        <w:rPr>
          <w:lang w:val="ro-MD"/>
        </w:rPr>
        <w:t xml:space="preserve">, inclusiv </w:t>
      </w:r>
      <w:r w:rsidR="004217D1" w:rsidRPr="009E7C3D">
        <w:rPr>
          <w:lang w:val="ro-MD"/>
        </w:rPr>
        <w:t>ș</w:t>
      </w:r>
      <w:r w:rsidR="004D0DD9" w:rsidRPr="009E7C3D">
        <w:rPr>
          <w:lang w:val="ro-MD"/>
        </w:rPr>
        <w:t>i un set complet de acte normative secundare aferente (Regulament</w:t>
      </w:r>
      <w:r w:rsidR="00E7223F" w:rsidRPr="009E7C3D">
        <w:rPr>
          <w:lang w:val="ro-MD"/>
        </w:rPr>
        <w:t>ul</w:t>
      </w:r>
      <w:r w:rsidR="004D0DD9" w:rsidRPr="009E7C3D">
        <w:rPr>
          <w:lang w:val="ro-MD"/>
        </w:rPr>
        <w:t xml:space="preserve"> CNCDR, </w:t>
      </w:r>
      <w:r w:rsidR="00C33073" w:rsidRPr="009E7C3D">
        <w:rPr>
          <w:lang w:val="ro-MD"/>
        </w:rPr>
        <w:t xml:space="preserve">Manualul Operațional al </w:t>
      </w:r>
      <w:r w:rsidR="004D0DD9" w:rsidRPr="009E7C3D">
        <w:rPr>
          <w:lang w:val="ro-MD"/>
        </w:rPr>
        <w:t>FNDR</w:t>
      </w:r>
      <w:r w:rsidR="00C33073" w:rsidRPr="009E7C3D">
        <w:rPr>
          <w:lang w:val="ro-MD"/>
        </w:rPr>
        <w:t>, Regulamente de desfășurare a apelurilor de propuneri de proiecte</w:t>
      </w:r>
      <w:r w:rsidR="004D0DD9" w:rsidRPr="009E7C3D">
        <w:rPr>
          <w:lang w:val="ro-MD"/>
        </w:rPr>
        <w:t>, Manuale opera</w:t>
      </w:r>
      <w:r w:rsidR="004217D1" w:rsidRPr="009E7C3D">
        <w:rPr>
          <w:lang w:val="ro-MD"/>
        </w:rPr>
        <w:t>ț</w:t>
      </w:r>
      <w:r w:rsidR="004D0DD9" w:rsidRPr="009E7C3D">
        <w:rPr>
          <w:lang w:val="ro-MD"/>
        </w:rPr>
        <w:t>ionale</w:t>
      </w:r>
      <w:r w:rsidR="00C33073" w:rsidRPr="009E7C3D">
        <w:rPr>
          <w:lang w:val="ro-MD"/>
        </w:rPr>
        <w:t xml:space="preserve"> ale A</w:t>
      </w:r>
      <w:r w:rsidR="00E7223F" w:rsidRPr="009E7C3D">
        <w:rPr>
          <w:lang w:val="ro-MD"/>
        </w:rPr>
        <w:t>DR-lor</w:t>
      </w:r>
      <w:r w:rsidR="004D0DD9" w:rsidRPr="009E7C3D">
        <w:rPr>
          <w:lang w:val="ro-MD"/>
        </w:rPr>
        <w:t xml:space="preserve">, </w:t>
      </w:r>
      <w:r w:rsidR="00E7223F" w:rsidRPr="009E7C3D">
        <w:rPr>
          <w:lang w:val="ro-MD"/>
        </w:rPr>
        <w:t xml:space="preserve">diverse </w:t>
      </w:r>
      <w:r w:rsidR="004D0DD9" w:rsidRPr="009E7C3D">
        <w:rPr>
          <w:lang w:val="ro-MD"/>
        </w:rPr>
        <w:t>instruc</w:t>
      </w:r>
      <w:r w:rsidR="004217D1" w:rsidRPr="009E7C3D">
        <w:rPr>
          <w:lang w:val="ro-MD"/>
        </w:rPr>
        <w:t>ț</w:t>
      </w:r>
      <w:r w:rsidR="004D0DD9" w:rsidRPr="009E7C3D">
        <w:rPr>
          <w:lang w:val="ro-MD"/>
        </w:rPr>
        <w:t>iuni</w:t>
      </w:r>
      <w:r w:rsidR="00E7223F" w:rsidRPr="009E7C3D">
        <w:rPr>
          <w:lang w:val="ro-MD"/>
        </w:rPr>
        <w:t>, etc.</w:t>
      </w:r>
      <w:r w:rsidR="004D0DD9" w:rsidRPr="009E7C3D">
        <w:rPr>
          <w:lang w:val="ro-MD"/>
        </w:rPr>
        <w:t xml:space="preserve">), care urmează să </w:t>
      </w:r>
      <w:r w:rsidR="004217D1" w:rsidRPr="009E7C3D">
        <w:rPr>
          <w:lang w:val="ro-MD"/>
        </w:rPr>
        <w:t>ț</w:t>
      </w:r>
      <w:r w:rsidR="004D0DD9" w:rsidRPr="009E7C3D">
        <w:rPr>
          <w:lang w:val="ro-MD"/>
        </w:rPr>
        <w:t>ină cont de constrângerile identificate</w:t>
      </w:r>
      <w:r w:rsidR="00E7223F" w:rsidRPr="009E7C3D">
        <w:rPr>
          <w:lang w:val="ro-MD"/>
        </w:rPr>
        <w:t>, inclusiv</w:t>
      </w:r>
      <w:r w:rsidR="004D0DD9" w:rsidRPr="009E7C3D">
        <w:rPr>
          <w:lang w:val="ro-MD"/>
        </w:rPr>
        <w:t xml:space="preserve"> în prezenta Strategie. </w:t>
      </w:r>
    </w:p>
    <w:p w14:paraId="59939DED" w14:textId="77777777" w:rsidR="008A33FF" w:rsidRPr="009E7C3D" w:rsidRDefault="008A33FF" w:rsidP="00AE06A0">
      <w:pPr>
        <w:spacing w:line="276" w:lineRule="auto"/>
        <w:jc w:val="both"/>
        <w:rPr>
          <w:lang w:val="ro-MD"/>
        </w:rPr>
      </w:pPr>
    </w:p>
    <w:p w14:paraId="43EEC050" w14:textId="36ACC5DB" w:rsidR="00E37C3D" w:rsidRPr="009E7C3D" w:rsidRDefault="000E3DD1" w:rsidP="00AE06A0">
      <w:pPr>
        <w:pStyle w:val="3"/>
        <w:numPr>
          <w:ilvl w:val="0"/>
          <w:numId w:val="0"/>
        </w:numPr>
        <w:spacing w:before="0" w:after="120" w:line="276" w:lineRule="auto"/>
        <w:ind w:left="720" w:hanging="720"/>
        <w:rPr>
          <w:rFonts w:ascii="Times New Roman" w:hAnsi="Times New Roman"/>
          <w:color w:val="auto"/>
          <w:lang w:val="ro-MD"/>
        </w:rPr>
      </w:pPr>
      <w:bookmarkStart w:id="27" w:name="_Toc58222318"/>
      <w:r w:rsidRPr="009E7C3D">
        <w:rPr>
          <w:rFonts w:ascii="Times New Roman" w:hAnsi="Times New Roman"/>
          <w:color w:val="auto"/>
          <w:lang w:val="ro-MD"/>
        </w:rPr>
        <w:t>Cadrul institu</w:t>
      </w:r>
      <w:r w:rsidR="004217D1" w:rsidRPr="009E7C3D">
        <w:rPr>
          <w:rFonts w:ascii="Times New Roman" w:hAnsi="Times New Roman"/>
          <w:color w:val="auto"/>
          <w:lang w:val="ro-MD"/>
        </w:rPr>
        <w:t>ț</w:t>
      </w:r>
      <w:r w:rsidRPr="009E7C3D">
        <w:rPr>
          <w:rFonts w:ascii="Times New Roman" w:hAnsi="Times New Roman"/>
          <w:color w:val="auto"/>
          <w:lang w:val="ro-MD"/>
        </w:rPr>
        <w:t>ional</w:t>
      </w:r>
      <w:bookmarkEnd w:id="27"/>
      <w:r w:rsidRPr="009E7C3D">
        <w:rPr>
          <w:rFonts w:ascii="Times New Roman" w:hAnsi="Times New Roman"/>
          <w:color w:val="auto"/>
          <w:lang w:val="ro-MD"/>
        </w:rPr>
        <w:t xml:space="preserve"> </w:t>
      </w:r>
    </w:p>
    <w:p w14:paraId="6BF3D327" w14:textId="3EE6E9E4" w:rsidR="00675332" w:rsidRPr="009E7C3D" w:rsidRDefault="00675332" w:rsidP="00AE06A0">
      <w:pPr>
        <w:spacing w:line="276" w:lineRule="auto"/>
        <w:jc w:val="both"/>
        <w:rPr>
          <w:lang w:val="ro-MD"/>
        </w:rPr>
      </w:pPr>
      <w:r w:rsidRPr="009E7C3D">
        <w:rPr>
          <w:lang w:val="ro-MD"/>
        </w:rPr>
        <w:t xml:space="preserve">Realizarea efectivă a obiectivelor politicilor de dezvoltare regională </w:t>
      </w:r>
      <w:r w:rsidR="004217D1" w:rsidRPr="009E7C3D">
        <w:rPr>
          <w:lang w:val="ro-MD"/>
        </w:rPr>
        <w:t>ș</w:t>
      </w:r>
      <w:r w:rsidRPr="009E7C3D">
        <w:rPr>
          <w:lang w:val="ro-MD"/>
        </w:rPr>
        <w:t>i gestionarea eficientă a proceselor de dezvoltare este asigurată de cadrul institu</w:t>
      </w:r>
      <w:r w:rsidR="004217D1" w:rsidRPr="009E7C3D">
        <w:rPr>
          <w:lang w:val="ro-MD"/>
        </w:rPr>
        <w:t>ț</w:t>
      </w:r>
      <w:r w:rsidRPr="009E7C3D">
        <w:rPr>
          <w:lang w:val="ro-MD"/>
        </w:rPr>
        <w:t>ional definit de Legea</w:t>
      </w:r>
      <w:r w:rsidR="00697892" w:rsidRPr="009E7C3D">
        <w:rPr>
          <w:lang w:val="ro-MD"/>
        </w:rPr>
        <w:t xml:space="preserve"> nr.</w:t>
      </w:r>
      <w:r w:rsidRPr="009E7C3D">
        <w:rPr>
          <w:lang w:val="ro-MD"/>
        </w:rPr>
        <w:t xml:space="preserve"> 438/2006, constituit </w:t>
      </w:r>
      <w:r w:rsidRPr="009E7C3D">
        <w:rPr>
          <w:lang w:val="ro-MD"/>
        </w:rPr>
        <w:lastRenderedPageBreak/>
        <w:t>din autorită</w:t>
      </w:r>
      <w:r w:rsidR="004217D1" w:rsidRPr="009E7C3D">
        <w:rPr>
          <w:lang w:val="ro-MD"/>
        </w:rPr>
        <w:t>ț</w:t>
      </w:r>
      <w:r w:rsidRPr="009E7C3D">
        <w:rPr>
          <w:lang w:val="ro-MD"/>
        </w:rPr>
        <w:t xml:space="preserve">i, structuri </w:t>
      </w:r>
      <w:r w:rsidR="004217D1" w:rsidRPr="009E7C3D">
        <w:rPr>
          <w:lang w:val="ro-MD"/>
        </w:rPr>
        <w:t>ș</w:t>
      </w:r>
      <w:r w:rsidRPr="009E7C3D">
        <w:rPr>
          <w:lang w:val="ro-MD"/>
        </w:rPr>
        <w:t>i institu</w:t>
      </w:r>
      <w:r w:rsidR="004217D1" w:rsidRPr="009E7C3D">
        <w:rPr>
          <w:lang w:val="ro-MD"/>
        </w:rPr>
        <w:t>ț</w:t>
      </w:r>
      <w:r w:rsidRPr="009E7C3D">
        <w:rPr>
          <w:lang w:val="ro-MD"/>
        </w:rPr>
        <w:t xml:space="preserve">ii </w:t>
      </w:r>
      <w:r w:rsidR="00B42286" w:rsidRPr="009E7C3D">
        <w:rPr>
          <w:lang w:val="ro-MD"/>
        </w:rPr>
        <w:t>atât</w:t>
      </w:r>
      <w:r w:rsidRPr="009E7C3D">
        <w:rPr>
          <w:lang w:val="ro-MD"/>
        </w:rPr>
        <w:t xml:space="preserve"> na</w:t>
      </w:r>
      <w:r w:rsidR="004217D1" w:rsidRPr="009E7C3D">
        <w:rPr>
          <w:lang w:val="ro-MD"/>
        </w:rPr>
        <w:t>ț</w:t>
      </w:r>
      <w:r w:rsidRPr="009E7C3D">
        <w:rPr>
          <w:lang w:val="ro-MD"/>
        </w:rPr>
        <w:t xml:space="preserve">ionale, </w:t>
      </w:r>
      <w:r w:rsidR="00B42286" w:rsidRPr="009E7C3D">
        <w:rPr>
          <w:lang w:val="ro-MD"/>
        </w:rPr>
        <w:t>cât</w:t>
      </w:r>
      <w:r w:rsidRPr="009E7C3D">
        <w:rPr>
          <w:lang w:val="ro-MD"/>
        </w:rPr>
        <w:t xml:space="preserve"> </w:t>
      </w:r>
      <w:r w:rsidR="004217D1" w:rsidRPr="009E7C3D">
        <w:rPr>
          <w:lang w:val="ro-MD"/>
        </w:rPr>
        <w:t>ș</w:t>
      </w:r>
      <w:r w:rsidRPr="009E7C3D">
        <w:rPr>
          <w:lang w:val="ro-MD"/>
        </w:rPr>
        <w:t xml:space="preserve">i regionale la începutul anului 2009 </w:t>
      </w:r>
      <w:r w:rsidR="004217D1" w:rsidRPr="009E7C3D">
        <w:rPr>
          <w:lang w:val="ro-MD"/>
        </w:rPr>
        <w:t>ș</w:t>
      </w:r>
      <w:r w:rsidRPr="009E7C3D">
        <w:rPr>
          <w:lang w:val="ro-MD"/>
        </w:rPr>
        <w:t>i consolidat institu</w:t>
      </w:r>
      <w:r w:rsidR="004217D1" w:rsidRPr="009E7C3D">
        <w:rPr>
          <w:lang w:val="ro-MD"/>
        </w:rPr>
        <w:t>ț</w:t>
      </w:r>
      <w:r w:rsidRPr="009E7C3D">
        <w:rPr>
          <w:lang w:val="ro-MD"/>
        </w:rPr>
        <w:t xml:space="preserve">ional pe parcursul </w:t>
      </w:r>
      <w:r w:rsidR="00B42286" w:rsidRPr="009E7C3D">
        <w:rPr>
          <w:lang w:val="ro-MD"/>
        </w:rPr>
        <w:t>ultimilor</w:t>
      </w:r>
      <w:r w:rsidRPr="009E7C3D">
        <w:rPr>
          <w:lang w:val="ro-MD"/>
        </w:rPr>
        <w:t xml:space="preserve"> 12 ani.</w:t>
      </w:r>
    </w:p>
    <w:p w14:paraId="7A51E4EB" w14:textId="77777777" w:rsidR="00675332" w:rsidRPr="009E7C3D" w:rsidRDefault="00675332" w:rsidP="00AE06A0">
      <w:pPr>
        <w:spacing w:line="276" w:lineRule="auto"/>
        <w:jc w:val="both"/>
        <w:rPr>
          <w:lang w:val="ro-MD"/>
        </w:rPr>
      </w:pPr>
    </w:p>
    <w:p w14:paraId="5C3E0311" w14:textId="323CE941" w:rsidR="00421A81" w:rsidRPr="009E7C3D" w:rsidRDefault="00675332" w:rsidP="00AE06A0">
      <w:pPr>
        <w:spacing w:line="276" w:lineRule="auto"/>
        <w:jc w:val="both"/>
        <w:rPr>
          <w:lang w:val="ro-MD"/>
        </w:rPr>
      </w:pPr>
      <w:r w:rsidRPr="009E7C3D">
        <w:rPr>
          <w:lang w:val="ro-MD"/>
        </w:rPr>
        <w:t>La nivel na</w:t>
      </w:r>
      <w:r w:rsidR="004217D1" w:rsidRPr="009E7C3D">
        <w:rPr>
          <w:lang w:val="ro-MD"/>
        </w:rPr>
        <w:t>ț</w:t>
      </w:r>
      <w:r w:rsidRPr="009E7C3D">
        <w:rPr>
          <w:lang w:val="ro-MD"/>
        </w:rPr>
        <w:t>ional, institu</w:t>
      </w:r>
      <w:r w:rsidR="004217D1" w:rsidRPr="009E7C3D">
        <w:rPr>
          <w:lang w:val="ro-MD"/>
        </w:rPr>
        <w:t>ț</w:t>
      </w:r>
      <w:r w:rsidRPr="009E7C3D">
        <w:rPr>
          <w:lang w:val="ro-MD"/>
        </w:rPr>
        <w:t>iile responsabile de coordonarea politicii de dezvoltare regională s</w:t>
      </w:r>
      <w:r w:rsidR="00AC0AC2" w:rsidRPr="009E7C3D">
        <w:rPr>
          <w:lang w:val="ro-MD"/>
        </w:rPr>
        <w:t>un</w:t>
      </w:r>
      <w:r w:rsidRPr="009E7C3D">
        <w:rPr>
          <w:lang w:val="ro-MD"/>
        </w:rPr>
        <w:t>t C</w:t>
      </w:r>
      <w:r w:rsidR="00AC0AC2" w:rsidRPr="009E7C3D">
        <w:rPr>
          <w:lang w:val="ro-MD"/>
        </w:rPr>
        <w:t xml:space="preserve">NCDR </w:t>
      </w:r>
      <w:r w:rsidR="004217D1" w:rsidRPr="009E7C3D">
        <w:rPr>
          <w:lang w:val="ro-MD"/>
        </w:rPr>
        <w:t>ș</w:t>
      </w:r>
      <w:r w:rsidR="00AC0AC2" w:rsidRPr="009E7C3D">
        <w:rPr>
          <w:lang w:val="ro-MD"/>
        </w:rPr>
        <w:t>i M</w:t>
      </w:r>
      <w:r w:rsidR="004970DE">
        <w:rPr>
          <w:lang w:val="ro-MD"/>
        </w:rPr>
        <w:t>IDR</w:t>
      </w:r>
      <w:r w:rsidRPr="009E7C3D">
        <w:rPr>
          <w:lang w:val="ro-MD"/>
        </w:rPr>
        <w:t>. La nivel regional, cadrul institu</w:t>
      </w:r>
      <w:r w:rsidR="004217D1" w:rsidRPr="009E7C3D">
        <w:rPr>
          <w:lang w:val="ro-MD"/>
        </w:rPr>
        <w:t>ț</w:t>
      </w:r>
      <w:r w:rsidRPr="009E7C3D">
        <w:rPr>
          <w:lang w:val="ro-MD"/>
        </w:rPr>
        <w:t xml:space="preserve">ional pentru implementarea politicii de dezvoltare regională este constituit din </w:t>
      </w:r>
      <w:r w:rsidR="00AC0AC2" w:rsidRPr="009E7C3D">
        <w:rPr>
          <w:lang w:val="ro-MD"/>
        </w:rPr>
        <w:t xml:space="preserve">CRD </w:t>
      </w:r>
      <w:r w:rsidR="004217D1" w:rsidRPr="009E7C3D">
        <w:rPr>
          <w:lang w:val="ro-MD"/>
        </w:rPr>
        <w:t>ș</w:t>
      </w:r>
      <w:r w:rsidR="00E0313D" w:rsidRPr="009E7C3D">
        <w:rPr>
          <w:lang w:val="ro-MD"/>
        </w:rPr>
        <w:t xml:space="preserve">i ADR </w:t>
      </w:r>
      <w:r w:rsidRPr="009E7C3D">
        <w:rPr>
          <w:lang w:val="ro-MD"/>
        </w:rPr>
        <w:t xml:space="preserve">Nord, Centru, Sud </w:t>
      </w:r>
      <w:r w:rsidR="004217D1" w:rsidRPr="009E7C3D">
        <w:rPr>
          <w:lang w:val="ro-MD"/>
        </w:rPr>
        <w:t>ș</w:t>
      </w:r>
      <w:r w:rsidRPr="009E7C3D">
        <w:rPr>
          <w:lang w:val="ro-MD"/>
        </w:rPr>
        <w:t>i UTA</w:t>
      </w:r>
      <w:r w:rsidR="00E0313D" w:rsidRPr="009E7C3D">
        <w:rPr>
          <w:lang w:val="ro-MD"/>
        </w:rPr>
        <w:t>G</w:t>
      </w:r>
      <w:r w:rsidRPr="009E7C3D">
        <w:rPr>
          <w:lang w:val="ro-MD"/>
        </w:rPr>
        <w:t xml:space="preserve">. </w:t>
      </w:r>
      <w:r w:rsidR="005D6D4A" w:rsidRPr="009E7C3D">
        <w:rPr>
          <w:lang w:val="ro-MD"/>
        </w:rPr>
        <w:t>Cadrul institu</w:t>
      </w:r>
      <w:r w:rsidR="004217D1" w:rsidRPr="009E7C3D">
        <w:rPr>
          <w:lang w:val="ro-MD"/>
        </w:rPr>
        <w:t>ț</w:t>
      </w:r>
      <w:r w:rsidR="005D6D4A" w:rsidRPr="009E7C3D">
        <w:rPr>
          <w:lang w:val="ro-MD"/>
        </w:rPr>
        <w:t xml:space="preserve">ional existent este organizat </w:t>
      </w:r>
      <w:r w:rsidR="004217D1" w:rsidRPr="009E7C3D">
        <w:rPr>
          <w:lang w:val="ro-MD"/>
        </w:rPr>
        <w:t>ș</w:t>
      </w:r>
      <w:r w:rsidR="005D6D4A" w:rsidRPr="009E7C3D">
        <w:rPr>
          <w:lang w:val="ro-MD"/>
        </w:rPr>
        <w:t>i func</w:t>
      </w:r>
      <w:r w:rsidR="004217D1" w:rsidRPr="009E7C3D">
        <w:rPr>
          <w:lang w:val="ro-MD"/>
        </w:rPr>
        <w:t>ț</w:t>
      </w:r>
      <w:r w:rsidR="005D6D4A" w:rsidRPr="009E7C3D">
        <w:rPr>
          <w:lang w:val="ro-MD"/>
        </w:rPr>
        <w:t xml:space="preserve">ionează în spiritul </w:t>
      </w:r>
      <w:r w:rsidR="004217D1" w:rsidRPr="009E7C3D">
        <w:rPr>
          <w:lang w:val="ro-MD"/>
        </w:rPr>
        <w:t>ș</w:t>
      </w:r>
      <w:r w:rsidR="005D6D4A" w:rsidRPr="009E7C3D">
        <w:rPr>
          <w:lang w:val="ro-MD"/>
        </w:rPr>
        <w:t xml:space="preserve">i conform normelor </w:t>
      </w:r>
      <w:r w:rsidR="004217D1" w:rsidRPr="009E7C3D">
        <w:rPr>
          <w:lang w:val="ro-MD"/>
        </w:rPr>
        <w:t>ș</w:t>
      </w:r>
      <w:r w:rsidR="005D6D4A" w:rsidRPr="009E7C3D">
        <w:rPr>
          <w:lang w:val="ro-MD"/>
        </w:rPr>
        <w:t xml:space="preserve">i practicilor existente în </w:t>
      </w:r>
      <w:r w:rsidR="004217D1" w:rsidRPr="009E7C3D">
        <w:rPr>
          <w:lang w:val="ro-MD"/>
        </w:rPr>
        <w:t>ț</w:t>
      </w:r>
      <w:r w:rsidR="005D6D4A" w:rsidRPr="009E7C3D">
        <w:rPr>
          <w:lang w:val="ro-MD"/>
        </w:rPr>
        <w:t xml:space="preserve">ările europene </w:t>
      </w:r>
      <w:r w:rsidR="004217D1" w:rsidRPr="009E7C3D">
        <w:rPr>
          <w:lang w:val="ro-MD"/>
        </w:rPr>
        <w:t>ș</w:t>
      </w:r>
      <w:r w:rsidR="005D6D4A" w:rsidRPr="009E7C3D">
        <w:rPr>
          <w:lang w:val="ro-MD"/>
        </w:rPr>
        <w:t>i asigură suportul institu</w:t>
      </w:r>
      <w:r w:rsidR="004217D1" w:rsidRPr="009E7C3D">
        <w:rPr>
          <w:lang w:val="ro-MD"/>
        </w:rPr>
        <w:t>ț</w:t>
      </w:r>
      <w:r w:rsidR="005D6D4A" w:rsidRPr="009E7C3D">
        <w:rPr>
          <w:lang w:val="ro-MD"/>
        </w:rPr>
        <w:t xml:space="preserve">ional necesar implementării politicii de dezvoltare regională. Totodată, de la momentul constituirii </w:t>
      </w:r>
      <w:r w:rsidR="004217D1" w:rsidRPr="009E7C3D">
        <w:rPr>
          <w:lang w:val="ro-MD"/>
        </w:rPr>
        <w:t>ș</w:t>
      </w:r>
      <w:r w:rsidR="005D6D4A" w:rsidRPr="009E7C3D">
        <w:rPr>
          <w:lang w:val="ro-MD"/>
        </w:rPr>
        <w:t>i până în prezent au fost interven</w:t>
      </w:r>
      <w:r w:rsidR="004217D1" w:rsidRPr="009E7C3D">
        <w:rPr>
          <w:lang w:val="ro-MD"/>
        </w:rPr>
        <w:t>ț</w:t>
      </w:r>
      <w:r w:rsidR="005D6D4A" w:rsidRPr="009E7C3D">
        <w:rPr>
          <w:lang w:val="ro-MD"/>
        </w:rPr>
        <w:t>ii minime în ceea ce prive</w:t>
      </w:r>
      <w:r w:rsidR="004217D1" w:rsidRPr="009E7C3D">
        <w:rPr>
          <w:lang w:val="ro-MD"/>
        </w:rPr>
        <w:t>ș</w:t>
      </w:r>
      <w:r w:rsidR="005D6D4A" w:rsidRPr="009E7C3D">
        <w:rPr>
          <w:lang w:val="ro-MD"/>
        </w:rPr>
        <w:t xml:space="preserve">te organizarea </w:t>
      </w:r>
      <w:r w:rsidR="004217D1" w:rsidRPr="009E7C3D">
        <w:rPr>
          <w:lang w:val="ro-MD"/>
        </w:rPr>
        <w:t>ș</w:t>
      </w:r>
      <w:r w:rsidR="005D6D4A" w:rsidRPr="009E7C3D">
        <w:rPr>
          <w:lang w:val="ro-MD"/>
        </w:rPr>
        <w:t>i func</w:t>
      </w:r>
      <w:r w:rsidR="004217D1" w:rsidRPr="009E7C3D">
        <w:rPr>
          <w:lang w:val="ro-MD"/>
        </w:rPr>
        <w:t>ț</w:t>
      </w:r>
      <w:r w:rsidR="005D6D4A" w:rsidRPr="009E7C3D">
        <w:rPr>
          <w:lang w:val="ro-MD"/>
        </w:rPr>
        <w:t>ionarea institu</w:t>
      </w:r>
      <w:r w:rsidR="004217D1" w:rsidRPr="009E7C3D">
        <w:rPr>
          <w:lang w:val="ro-MD"/>
        </w:rPr>
        <w:t>ț</w:t>
      </w:r>
      <w:r w:rsidR="005D6D4A" w:rsidRPr="009E7C3D">
        <w:rPr>
          <w:lang w:val="ro-MD"/>
        </w:rPr>
        <w:t>iilor na</w:t>
      </w:r>
      <w:r w:rsidR="004217D1" w:rsidRPr="009E7C3D">
        <w:rPr>
          <w:lang w:val="ro-MD"/>
        </w:rPr>
        <w:t>ț</w:t>
      </w:r>
      <w:r w:rsidR="005D6D4A" w:rsidRPr="009E7C3D">
        <w:rPr>
          <w:lang w:val="ro-MD"/>
        </w:rPr>
        <w:t xml:space="preserve">ionale </w:t>
      </w:r>
      <w:r w:rsidR="004217D1" w:rsidRPr="009E7C3D">
        <w:rPr>
          <w:lang w:val="ro-MD"/>
        </w:rPr>
        <w:t>ș</w:t>
      </w:r>
      <w:r w:rsidR="005D6D4A" w:rsidRPr="009E7C3D">
        <w:rPr>
          <w:lang w:val="ro-MD"/>
        </w:rPr>
        <w:t xml:space="preserve">i regionale, respectiv există necesitatea anihilării unor </w:t>
      </w:r>
      <w:r w:rsidR="00421A81" w:rsidRPr="009E7C3D">
        <w:rPr>
          <w:lang w:val="ro-MD"/>
        </w:rPr>
        <w:t>deficien</w:t>
      </w:r>
      <w:r w:rsidR="004217D1" w:rsidRPr="009E7C3D">
        <w:rPr>
          <w:lang w:val="ro-MD"/>
        </w:rPr>
        <w:t>ț</w:t>
      </w:r>
      <w:r w:rsidR="00421A81" w:rsidRPr="009E7C3D">
        <w:rPr>
          <w:lang w:val="ro-MD"/>
        </w:rPr>
        <w:t xml:space="preserve">e </w:t>
      </w:r>
      <w:r w:rsidR="004217D1" w:rsidRPr="009E7C3D">
        <w:rPr>
          <w:lang w:val="ro-MD"/>
        </w:rPr>
        <w:t>ș</w:t>
      </w:r>
      <w:r w:rsidR="005D6D4A" w:rsidRPr="009E7C3D">
        <w:rPr>
          <w:lang w:val="ro-MD"/>
        </w:rPr>
        <w:t xml:space="preserve">i constrângeri care periclitează buna </w:t>
      </w:r>
      <w:r w:rsidR="00421A81" w:rsidRPr="009E7C3D">
        <w:rPr>
          <w:lang w:val="ro-MD"/>
        </w:rPr>
        <w:t>func</w:t>
      </w:r>
      <w:r w:rsidR="004217D1" w:rsidRPr="009E7C3D">
        <w:rPr>
          <w:lang w:val="ro-MD"/>
        </w:rPr>
        <w:t>ț</w:t>
      </w:r>
      <w:r w:rsidR="00421A81" w:rsidRPr="009E7C3D">
        <w:rPr>
          <w:lang w:val="ro-MD"/>
        </w:rPr>
        <w:t xml:space="preserve">ionarea </w:t>
      </w:r>
      <w:r w:rsidR="005D6D4A" w:rsidRPr="009E7C3D">
        <w:rPr>
          <w:lang w:val="ro-MD"/>
        </w:rPr>
        <w:t xml:space="preserve">a mecanismului </w:t>
      </w:r>
      <w:r w:rsidR="00421A81" w:rsidRPr="009E7C3D">
        <w:rPr>
          <w:lang w:val="ro-MD"/>
        </w:rPr>
        <w:t>institu</w:t>
      </w:r>
      <w:r w:rsidR="004217D1" w:rsidRPr="009E7C3D">
        <w:rPr>
          <w:lang w:val="ro-MD"/>
        </w:rPr>
        <w:t>ț</w:t>
      </w:r>
      <w:r w:rsidR="00421A81" w:rsidRPr="009E7C3D">
        <w:rPr>
          <w:lang w:val="ro-MD"/>
        </w:rPr>
        <w:t>ional</w:t>
      </w:r>
      <w:r w:rsidR="005D6D4A" w:rsidRPr="009E7C3D">
        <w:rPr>
          <w:lang w:val="ro-MD"/>
        </w:rPr>
        <w:t xml:space="preserve">. </w:t>
      </w:r>
    </w:p>
    <w:p w14:paraId="4BB764A2" w14:textId="7CDAC031" w:rsidR="00421A81" w:rsidRPr="009E7C3D" w:rsidRDefault="00421A81" w:rsidP="00AE06A0">
      <w:pPr>
        <w:spacing w:line="276" w:lineRule="auto"/>
        <w:jc w:val="both"/>
        <w:rPr>
          <w:lang w:val="ro-MD"/>
        </w:rPr>
      </w:pPr>
    </w:p>
    <w:p w14:paraId="106AE22C" w14:textId="41FFBA7D" w:rsidR="00C2732C" w:rsidRPr="009E7C3D" w:rsidRDefault="00E9214B" w:rsidP="00AE06A0">
      <w:pPr>
        <w:spacing w:line="276" w:lineRule="auto"/>
        <w:jc w:val="both"/>
        <w:rPr>
          <w:lang w:val="ro-MD"/>
        </w:rPr>
      </w:pPr>
      <w:r>
        <w:rPr>
          <w:lang w:val="ro-MD"/>
        </w:rPr>
        <w:t>O</w:t>
      </w:r>
      <w:r w:rsidR="005D6D4A" w:rsidRPr="009E7C3D">
        <w:rPr>
          <w:lang w:val="ro-MD"/>
        </w:rPr>
        <w:t>rganul suprem de coordonare al politicii de dezvoltare regională, CNCDR necesită interven</w:t>
      </w:r>
      <w:r w:rsidR="004217D1" w:rsidRPr="009E7C3D">
        <w:rPr>
          <w:lang w:val="ro-MD"/>
        </w:rPr>
        <w:t>ț</w:t>
      </w:r>
      <w:r w:rsidR="005D6D4A" w:rsidRPr="009E7C3D">
        <w:rPr>
          <w:lang w:val="ro-MD"/>
        </w:rPr>
        <w:t xml:space="preserve">ii </w:t>
      </w:r>
      <w:r w:rsidR="001F3714" w:rsidRPr="009E7C3D">
        <w:rPr>
          <w:lang w:val="ro-MD"/>
        </w:rPr>
        <w:t xml:space="preserve">de consolidare </w:t>
      </w:r>
      <w:r w:rsidR="005D6D4A" w:rsidRPr="009E7C3D">
        <w:rPr>
          <w:lang w:val="ro-MD"/>
        </w:rPr>
        <w:t>institu</w:t>
      </w:r>
      <w:r w:rsidR="004217D1" w:rsidRPr="009E7C3D">
        <w:rPr>
          <w:lang w:val="ro-MD"/>
        </w:rPr>
        <w:t>ț</w:t>
      </w:r>
      <w:r w:rsidR="005D6D4A" w:rsidRPr="009E7C3D">
        <w:rPr>
          <w:lang w:val="ro-MD"/>
        </w:rPr>
        <w:t>ional</w:t>
      </w:r>
      <w:r w:rsidR="009C3614" w:rsidRPr="009E7C3D">
        <w:rPr>
          <w:lang w:val="ro-MD"/>
        </w:rPr>
        <w:t>ă</w:t>
      </w:r>
      <w:r w:rsidR="00B42286" w:rsidRPr="009E7C3D">
        <w:rPr>
          <w:lang w:val="ro-MD"/>
        </w:rPr>
        <w:t xml:space="preserve"> </w:t>
      </w:r>
      <w:r w:rsidR="004217D1" w:rsidRPr="009E7C3D">
        <w:rPr>
          <w:lang w:val="ro-MD"/>
        </w:rPr>
        <w:t>ș</w:t>
      </w:r>
      <w:r w:rsidR="00B42286" w:rsidRPr="009E7C3D">
        <w:rPr>
          <w:lang w:val="ro-MD"/>
        </w:rPr>
        <w:t>i eficientizare opera</w:t>
      </w:r>
      <w:r w:rsidR="004217D1" w:rsidRPr="009E7C3D">
        <w:rPr>
          <w:lang w:val="ro-MD"/>
        </w:rPr>
        <w:t>ț</w:t>
      </w:r>
      <w:r w:rsidR="00B42286" w:rsidRPr="009E7C3D">
        <w:rPr>
          <w:lang w:val="ro-MD"/>
        </w:rPr>
        <w:t>ională</w:t>
      </w:r>
      <w:r w:rsidR="005D6D4A" w:rsidRPr="009E7C3D">
        <w:rPr>
          <w:lang w:val="ro-MD"/>
        </w:rPr>
        <w:t xml:space="preserve">. </w:t>
      </w:r>
      <w:r w:rsidR="001F3714" w:rsidRPr="009E7C3D">
        <w:rPr>
          <w:lang w:val="ro-MD"/>
        </w:rPr>
        <w:t>Astfel, de</w:t>
      </w:r>
      <w:r w:rsidR="004217D1" w:rsidRPr="009E7C3D">
        <w:rPr>
          <w:lang w:val="ro-MD"/>
        </w:rPr>
        <w:t>ș</w:t>
      </w:r>
      <w:r w:rsidR="001F3714" w:rsidRPr="009E7C3D">
        <w:rPr>
          <w:lang w:val="ro-MD"/>
        </w:rPr>
        <w:t xml:space="preserve">i CNCDR trebuie să asigure procesului de colaborare </w:t>
      </w:r>
      <w:r w:rsidR="004217D1" w:rsidRPr="009E7C3D">
        <w:rPr>
          <w:lang w:val="ro-MD"/>
        </w:rPr>
        <w:t>ș</w:t>
      </w:r>
      <w:r w:rsidR="001F3714" w:rsidRPr="009E7C3D">
        <w:rPr>
          <w:lang w:val="ro-MD"/>
        </w:rPr>
        <w:t>i coordonare inter-sectorial</w:t>
      </w:r>
      <w:r w:rsidR="00855CA4" w:rsidRPr="009E7C3D">
        <w:rPr>
          <w:lang w:val="ro-MD"/>
        </w:rPr>
        <w:t>ă</w:t>
      </w:r>
      <w:r w:rsidR="001F3714" w:rsidRPr="009E7C3D">
        <w:rPr>
          <w:lang w:val="ro-MD"/>
        </w:rPr>
        <w:t>, între diferite entită</w:t>
      </w:r>
      <w:r w:rsidR="004217D1" w:rsidRPr="009E7C3D">
        <w:rPr>
          <w:lang w:val="ro-MD"/>
        </w:rPr>
        <w:t>ț</w:t>
      </w:r>
      <w:r w:rsidR="001F3714" w:rsidRPr="009E7C3D">
        <w:rPr>
          <w:lang w:val="ro-MD"/>
        </w:rPr>
        <w:t>i ale statutului, pentru buna realizare a politicii de dezvoltare regională, în atribu</w:t>
      </w:r>
      <w:r w:rsidR="004217D1" w:rsidRPr="009E7C3D">
        <w:rPr>
          <w:lang w:val="ro-MD"/>
        </w:rPr>
        <w:t>ț</w:t>
      </w:r>
      <w:r w:rsidR="001F3714" w:rsidRPr="009E7C3D">
        <w:rPr>
          <w:lang w:val="ro-MD"/>
        </w:rPr>
        <w:t>iile de bază acest ro</w:t>
      </w:r>
      <w:r w:rsidR="009C3614" w:rsidRPr="009E7C3D">
        <w:rPr>
          <w:lang w:val="ro-MD"/>
        </w:rPr>
        <w:t>l al CNCDR nu este reglementat</w:t>
      </w:r>
      <w:r w:rsidR="00E7223F" w:rsidRPr="009E7C3D">
        <w:rPr>
          <w:lang w:val="ro-MD"/>
        </w:rPr>
        <w:t xml:space="preserve"> suficient</w:t>
      </w:r>
      <w:r w:rsidR="009C3614" w:rsidRPr="009E7C3D">
        <w:rPr>
          <w:lang w:val="ro-MD"/>
        </w:rPr>
        <w:t>.</w:t>
      </w:r>
      <w:r w:rsidR="001F3714" w:rsidRPr="009E7C3D">
        <w:rPr>
          <w:lang w:val="ro-MD"/>
        </w:rPr>
        <w:t xml:space="preserve"> </w:t>
      </w:r>
      <w:r w:rsidR="007B630E" w:rsidRPr="009E7C3D">
        <w:rPr>
          <w:lang w:val="ro-MD"/>
        </w:rPr>
        <w:t>Singura men</w:t>
      </w:r>
      <w:r w:rsidR="004217D1" w:rsidRPr="009E7C3D">
        <w:rPr>
          <w:lang w:val="ro-MD"/>
        </w:rPr>
        <w:t>ț</w:t>
      </w:r>
      <w:r w:rsidR="007B630E" w:rsidRPr="009E7C3D">
        <w:rPr>
          <w:lang w:val="ro-MD"/>
        </w:rPr>
        <w:t>iune în atribu</w:t>
      </w:r>
      <w:r w:rsidR="004217D1" w:rsidRPr="009E7C3D">
        <w:rPr>
          <w:lang w:val="ro-MD"/>
        </w:rPr>
        <w:t>ț</w:t>
      </w:r>
      <w:r w:rsidR="007B630E" w:rsidRPr="009E7C3D">
        <w:rPr>
          <w:lang w:val="ro-MD"/>
        </w:rPr>
        <w:t xml:space="preserve">ii este faptul că CNCDR </w:t>
      </w:r>
      <w:r w:rsidR="001F3714" w:rsidRPr="009E7C3D">
        <w:rPr>
          <w:lang w:val="ro-MD"/>
        </w:rPr>
        <w:t>revizuie</w:t>
      </w:r>
      <w:r w:rsidR="004217D1" w:rsidRPr="009E7C3D">
        <w:rPr>
          <w:lang w:val="ro-MD"/>
        </w:rPr>
        <w:t>ș</w:t>
      </w:r>
      <w:r w:rsidR="001F3714" w:rsidRPr="009E7C3D">
        <w:rPr>
          <w:lang w:val="ro-MD"/>
        </w:rPr>
        <w:t xml:space="preserve">te </w:t>
      </w:r>
      <w:r w:rsidR="004217D1" w:rsidRPr="009E7C3D">
        <w:rPr>
          <w:lang w:val="ro-MD"/>
        </w:rPr>
        <w:t>ș</w:t>
      </w:r>
      <w:r w:rsidR="001F3714" w:rsidRPr="009E7C3D">
        <w:rPr>
          <w:lang w:val="ro-MD"/>
        </w:rPr>
        <w:t>i evaluează conformitatea prevederilor Strategiei na</w:t>
      </w:r>
      <w:r w:rsidR="004217D1" w:rsidRPr="009E7C3D">
        <w:rPr>
          <w:lang w:val="ro-MD"/>
        </w:rPr>
        <w:t>ț</w:t>
      </w:r>
      <w:r w:rsidR="001F3714" w:rsidRPr="009E7C3D">
        <w:rPr>
          <w:lang w:val="ro-MD"/>
        </w:rPr>
        <w:t>ionale de dezvoltare regională cu cele ale Strategiei Na</w:t>
      </w:r>
      <w:r w:rsidR="004217D1" w:rsidRPr="009E7C3D">
        <w:rPr>
          <w:lang w:val="ro-MD"/>
        </w:rPr>
        <w:t>ț</w:t>
      </w:r>
      <w:r w:rsidR="001F3714" w:rsidRPr="009E7C3D">
        <w:rPr>
          <w:lang w:val="ro-MD"/>
        </w:rPr>
        <w:t>ionale de Dezvoltare sau ale documentelor similare de planificare strategică na</w:t>
      </w:r>
      <w:r w:rsidR="004217D1" w:rsidRPr="009E7C3D">
        <w:rPr>
          <w:lang w:val="ro-MD"/>
        </w:rPr>
        <w:t>ț</w:t>
      </w:r>
      <w:r w:rsidR="001F3714" w:rsidRPr="009E7C3D">
        <w:rPr>
          <w:lang w:val="ro-MD"/>
        </w:rPr>
        <w:t>ională</w:t>
      </w:r>
      <w:r w:rsidR="007B630E" w:rsidRPr="009E7C3D">
        <w:rPr>
          <w:lang w:val="ro-MD"/>
        </w:rPr>
        <w:t>, fapt pentru care CNCDR nu are</w:t>
      </w:r>
      <w:r w:rsidR="00E7223F" w:rsidRPr="009E7C3D">
        <w:rPr>
          <w:lang w:val="ro-MD"/>
        </w:rPr>
        <w:t xml:space="preserve"> subdiviziuni abilitate și nici</w:t>
      </w:r>
      <w:r w:rsidR="007B630E" w:rsidRPr="009E7C3D">
        <w:rPr>
          <w:lang w:val="ro-MD"/>
        </w:rPr>
        <w:t xml:space="preserve"> capacită</w:t>
      </w:r>
      <w:r w:rsidR="004217D1" w:rsidRPr="009E7C3D">
        <w:rPr>
          <w:lang w:val="ro-MD"/>
        </w:rPr>
        <w:t>ț</w:t>
      </w:r>
      <w:r w:rsidR="007B630E" w:rsidRPr="009E7C3D">
        <w:rPr>
          <w:lang w:val="ro-MD"/>
        </w:rPr>
        <w:t xml:space="preserve">i. </w:t>
      </w:r>
    </w:p>
    <w:p w14:paraId="4E2308AA" w14:textId="77777777" w:rsidR="005D462B" w:rsidRPr="009E7C3D" w:rsidRDefault="005D462B" w:rsidP="00AE06A0">
      <w:pPr>
        <w:spacing w:line="276" w:lineRule="auto"/>
        <w:jc w:val="both"/>
        <w:rPr>
          <w:lang w:val="ro-MD"/>
        </w:rPr>
      </w:pPr>
    </w:p>
    <w:p w14:paraId="3703BDF3" w14:textId="38BD7F90" w:rsidR="00D856D5" w:rsidRPr="009E7C3D" w:rsidRDefault="007F7F4D" w:rsidP="00AE06A0">
      <w:pPr>
        <w:spacing w:line="276" w:lineRule="auto"/>
        <w:jc w:val="both"/>
        <w:rPr>
          <w:lang w:val="ro-MD"/>
        </w:rPr>
      </w:pPr>
      <w:r w:rsidRPr="009E7C3D">
        <w:rPr>
          <w:lang w:val="ro-MD"/>
        </w:rPr>
        <w:t xml:space="preserve">La nivel de autoritate </w:t>
      </w:r>
      <w:r w:rsidR="00D856D5" w:rsidRPr="009E7C3D">
        <w:rPr>
          <w:lang w:val="ro-MD"/>
        </w:rPr>
        <w:t xml:space="preserve">națională </w:t>
      </w:r>
      <w:r w:rsidRPr="009E7C3D">
        <w:rPr>
          <w:lang w:val="ro-MD"/>
        </w:rPr>
        <w:t>responsabilă de implementarea politicii de dezvoltare regională</w:t>
      </w:r>
      <w:r w:rsidR="0032795D" w:rsidRPr="009E7C3D">
        <w:rPr>
          <w:lang w:val="ro-MD"/>
        </w:rPr>
        <w:t>,</w:t>
      </w:r>
      <w:r w:rsidR="00D856D5" w:rsidRPr="009E7C3D">
        <w:rPr>
          <w:lang w:val="ro-MD"/>
        </w:rPr>
        <w:t xml:space="preserve"> </w:t>
      </w:r>
      <w:r w:rsidR="00F456C5">
        <w:rPr>
          <w:lang w:val="ro-MD"/>
        </w:rPr>
        <w:t>M</w:t>
      </w:r>
      <w:r w:rsidR="00E9214B">
        <w:rPr>
          <w:lang w:val="ro-MD"/>
        </w:rPr>
        <w:t xml:space="preserve">inisterul </w:t>
      </w:r>
      <w:r w:rsidR="00F456C5">
        <w:rPr>
          <w:lang w:val="ro-MD"/>
        </w:rPr>
        <w:t>I</w:t>
      </w:r>
      <w:r w:rsidR="00E9214B">
        <w:rPr>
          <w:lang w:val="ro-MD"/>
        </w:rPr>
        <w:t xml:space="preserve">nfrastructurii și </w:t>
      </w:r>
      <w:r w:rsidR="00F456C5">
        <w:rPr>
          <w:lang w:val="ro-MD"/>
        </w:rPr>
        <w:t>D</w:t>
      </w:r>
      <w:r w:rsidR="00E9214B">
        <w:rPr>
          <w:lang w:val="ro-MD"/>
        </w:rPr>
        <w:t xml:space="preserve">ezvoltării </w:t>
      </w:r>
      <w:r w:rsidR="00F456C5">
        <w:rPr>
          <w:lang w:val="ro-MD"/>
        </w:rPr>
        <w:t>R</w:t>
      </w:r>
      <w:r w:rsidR="00E9214B">
        <w:rPr>
          <w:lang w:val="ro-MD"/>
        </w:rPr>
        <w:t>egionale</w:t>
      </w:r>
      <w:r w:rsidR="007E0423" w:rsidRPr="009E7C3D">
        <w:rPr>
          <w:lang w:val="ro-MD"/>
        </w:rPr>
        <w:t xml:space="preserve"> asigură realizarea acestui rol</w:t>
      </w:r>
      <w:r w:rsidR="00D856D5" w:rsidRPr="009E7C3D">
        <w:rPr>
          <w:lang w:val="ro-MD"/>
        </w:rPr>
        <w:t xml:space="preserve">. Ministerul a fost reorganizat în baza </w:t>
      </w:r>
      <w:r w:rsidRPr="009E7C3D">
        <w:rPr>
          <w:lang w:val="ro-MD"/>
        </w:rPr>
        <w:t>reform</w:t>
      </w:r>
      <w:r w:rsidR="00D856D5" w:rsidRPr="009E7C3D">
        <w:rPr>
          <w:lang w:val="ro-MD"/>
        </w:rPr>
        <w:t>ei</w:t>
      </w:r>
      <w:r w:rsidRPr="009E7C3D">
        <w:rPr>
          <w:lang w:val="ro-MD"/>
        </w:rPr>
        <w:t xml:space="preserve"> institu</w:t>
      </w:r>
      <w:r w:rsidR="004217D1" w:rsidRPr="009E7C3D">
        <w:rPr>
          <w:lang w:val="ro-MD"/>
        </w:rPr>
        <w:t>ț</w:t>
      </w:r>
      <w:r w:rsidRPr="009E7C3D">
        <w:rPr>
          <w:lang w:val="ro-MD"/>
        </w:rPr>
        <w:t>ional</w:t>
      </w:r>
      <w:r w:rsidR="00D856D5" w:rsidRPr="009E7C3D">
        <w:rPr>
          <w:lang w:val="ro-MD"/>
        </w:rPr>
        <w:t>e</w:t>
      </w:r>
      <w:r w:rsidR="00E9214B">
        <w:rPr>
          <w:lang w:val="ro-MD"/>
        </w:rPr>
        <w:t xml:space="preserve"> realizată în 2021.</w:t>
      </w:r>
      <w:r w:rsidRPr="009E7C3D">
        <w:rPr>
          <w:lang w:val="ro-MD"/>
        </w:rPr>
        <w:t xml:space="preserve"> </w:t>
      </w:r>
    </w:p>
    <w:p w14:paraId="07664D1B" w14:textId="1A28AFB4" w:rsidR="00EB2F0E" w:rsidRPr="009E7C3D" w:rsidRDefault="00832C1B" w:rsidP="00AE06A0">
      <w:pPr>
        <w:spacing w:line="276" w:lineRule="auto"/>
        <w:jc w:val="both"/>
        <w:rPr>
          <w:lang w:val="ro-MD"/>
        </w:rPr>
      </w:pPr>
      <w:r>
        <w:rPr>
          <w:lang w:val="ro-MD"/>
        </w:rPr>
        <w:t>În p</w:t>
      </w:r>
      <w:r w:rsidR="007F7F4D" w:rsidRPr="009E7C3D">
        <w:rPr>
          <w:lang w:val="ro-MD"/>
        </w:rPr>
        <w:t xml:space="preserve">racticile europene </w:t>
      </w:r>
      <w:r>
        <w:rPr>
          <w:lang w:val="ro-MD"/>
        </w:rPr>
        <w:t>sunt frecvente</w:t>
      </w:r>
      <w:r w:rsidR="007F7F4D" w:rsidRPr="009E7C3D">
        <w:rPr>
          <w:lang w:val="ro-MD"/>
        </w:rPr>
        <w:t xml:space="preserve"> cazuri </w:t>
      </w:r>
      <w:r w:rsidR="00B42286" w:rsidRPr="009E7C3D">
        <w:rPr>
          <w:lang w:val="ro-MD"/>
        </w:rPr>
        <w:t>când</w:t>
      </w:r>
      <w:r w:rsidR="007F7F4D" w:rsidRPr="009E7C3D">
        <w:rPr>
          <w:lang w:val="ro-MD"/>
        </w:rPr>
        <w:t xml:space="preserve"> politica de dezvoltare regională este combinată cu dezvoltarea urbană, </w:t>
      </w:r>
      <w:r w:rsidR="00C830A2" w:rsidRPr="009E7C3D">
        <w:rPr>
          <w:lang w:val="ro-MD"/>
        </w:rPr>
        <w:t xml:space="preserve">cu </w:t>
      </w:r>
      <w:r w:rsidR="00071AC8" w:rsidRPr="009E7C3D">
        <w:rPr>
          <w:lang w:val="ro-MD"/>
        </w:rPr>
        <w:t xml:space="preserve">gestionarea </w:t>
      </w:r>
      <w:r w:rsidR="00C830A2" w:rsidRPr="009E7C3D">
        <w:rPr>
          <w:lang w:val="ro-MD"/>
        </w:rPr>
        <w:t xml:space="preserve">administrației publice, </w:t>
      </w:r>
      <w:r w:rsidR="00071AC8" w:rsidRPr="009E7C3D">
        <w:rPr>
          <w:lang w:val="ro-MD"/>
        </w:rPr>
        <w:t xml:space="preserve">a </w:t>
      </w:r>
      <w:r w:rsidR="00C830A2" w:rsidRPr="009E7C3D">
        <w:rPr>
          <w:lang w:val="ro-MD"/>
        </w:rPr>
        <w:t xml:space="preserve">lucrărilor publice, </w:t>
      </w:r>
      <w:r w:rsidR="00071AC8" w:rsidRPr="009E7C3D">
        <w:rPr>
          <w:lang w:val="ro-MD"/>
        </w:rPr>
        <w:t xml:space="preserve">a </w:t>
      </w:r>
      <w:r w:rsidR="00C830A2" w:rsidRPr="009E7C3D">
        <w:rPr>
          <w:lang w:val="ro-MD"/>
        </w:rPr>
        <w:t xml:space="preserve">infrastructurii </w:t>
      </w:r>
      <w:r w:rsidR="00071AC8" w:rsidRPr="009E7C3D">
        <w:rPr>
          <w:lang w:val="ro-MD"/>
        </w:rPr>
        <w:t xml:space="preserve">de utilități </w:t>
      </w:r>
      <w:r w:rsidR="00C830A2" w:rsidRPr="009E7C3D">
        <w:rPr>
          <w:lang w:val="ro-MD"/>
        </w:rPr>
        <w:t xml:space="preserve">și serviciilor, </w:t>
      </w:r>
      <w:r w:rsidR="00AE0C4F" w:rsidRPr="009E7C3D">
        <w:rPr>
          <w:lang w:val="ro-MD"/>
        </w:rPr>
        <w:t xml:space="preserve">gestionarea fondurilor europene, </w:t>
      </w:r>
      <w:r>
        <w:rPr>
          <w:lang w:val="ro-MD"/>
        </w:rPr>
        <w:t>deci se prezumă că r</w:t>
      </w:r>
      <w:r w:rsidRPr="009E7C3D">
        <w:rPr>
          <w:lang w:val="ro-MD"/>
        </w:rPr>
        <w:t xml:space="preserve">eorganizarea, </w:t>
      </w:r>
      <w:r>
        <w:rPr>
          <w:lang w:val="ro-MD"/>
        </w:rPr>
        <w:t>efectuată va îmbunătăți procesele operaționale și decizionale a</w:t>
      </w:r>
      <w:r w:rsidRPr="009E7C3D">
        <w:rPr>
          <w:lang w:val="ro-MD"/>
        </w:rPr>
        <w:t>l</w:t>
      </w:r>
      <w:r>
        <w:rPr>
          <w:lang w:val="ro-MD"/>
        </w:rPr>
        <w:t>e</w:t>
      </w:r>
      <w:r w:rsidRPr="009E7C3D">
        <w:rPr>
          <w:lang w:val="ro-MD"/>
        </w:rPr>
        <w:t xml:space="preserve">  ministerului.</w:t>
      </w:r>
    </w:p>
    <w:p w14:paraId="045E8D0F" w14:textId="505AB363" w:rsidR="0038252A" w:rsidRPr="009E7C3D" w:rsidRDefault="00C9033D" w:rsidP="00AE06A0">
      <w:pPr>
        <w:spacing w:line="276" w:lineRule="auto"/>
        <w:jc w:val="both"/>
        <w:rPr>
          <w:lang w:val="ro-MD"/>
        </w:rPr>
      </w:pPr>
      <w:r w:rsidRPr="009E7C3D">
        <w:rPr>
          <w:lang w:val="ro-MD"/>
        </w:rPr>
        <w:t xml:space="preserve">Structurile reprezentative </w:t>
      </w:r>
      <w:r w:rsidRPr="009E7C3D">
        <w:rPr>
          <w:b/>
          <w:bCs/>
          <w:lang w:val="ro-MD"/>
        </w:rPr>
        <w:t>la nivel regional</w:t>
      </w:r>
      <w:r w:rsidRPr="009E7C3D">
        <w:rPr>
          <w:lang w:val="ro-MD"/>
        </w:rPr>
        <w:t xml:space="preserve"> sunt C</w:t>
      </w:r>
      <w:r w:rsidR="00B42286" w:rsidRPr="009E7C3D">
        <w:rPr>
          <w:lang w:val="ro-MD"/>
        </w:rPr>
        <w:t>onsilii</w:t>
      </w:r>
      <w:r w:rsidR="00DE1D14" w:rsidRPr="009E7C3D">
        <w:rPr>
          <w:lang w:val="ro-MD"/>
        </w:rPr>
        <w:t>le Regionale de Dezvoltare</w:t>
      </w:r>
      <w:r w:rsidR="00B42286" w:rsidRPr="009E7C3D">
        <w:rPr>
          <w:lang w:val="ro-MD"/>
        </w:rPr>
        <w:t>.</w:t>
      </w:r>
      <w:r w:rsidRPr="009E7C3D">
        <w:rPr>
          <w:lang w:val="ro-MD"/>
        </w:rPr>
        <w:t xml:space="preserve"> CRD</w:t>
      </w:r>
      <w:r w:rsidR="004C43B2" w:rsidRPr="009E7C3D">
        <w:rPr>
          <w:lang w:val="ro-MD"/>
        </w:rPr>
        <w:t>-le</w:t>
      </w:r>
      <w:r w:rsidRPr="009E7C3D">
        <w:rPr>
          <w:lang w:val="ro-MD"/>
        </w:rPr>
        <w:t xml:space="preserve"> sunt organizate pe principi</w:t>
      </w:r>
      <w:r w:rsidR="00D856D5" w:rsidRPr="009E7C3D">
        <w:rPr>
          <w:lang w:val="ro-MD"/>
        </w:rPr>
        <w:t>ul</w:t>
      </w:r>
      <w:r w:rsidRPr="009E7C3D">
        <w:rPr>
          <w:lang w:val="ro-MD"/>
        </w:rPr>
        <w:t xml:space="preserve"> de asigurare a reprezentativită</w:t>
      </w:r>
      <w:r w:rsidR="004217D1" w:rsidRPr="009E7C3D">
        <w:rPr>
          <w:lang w:val="ro-MD"/>
        </w:rPr>
        <w:t>ț</w:t>
      </w:r>
      <w:r w:rsidRPr="009E7C3D">
        <w:rPr>
          <w:lang w:val="ro-MD"/>
        </w:rPr>
        <w:t xml:space="preserve">ii </w:t>
      </w:r>
      <w:r w:rsidR="004217D1" w:rsidRPr="009E7C3D">
        <w:rPr>
          <w:lang w:val="ro-MD"/>
        </w:rPr>
        <w:t>ș</w:t>
      </w:r>
      <w:r w:rsidRPr="009E7C3D">
        <w:rPr>
          <w:lang w:val="ro-MD"/>
        </w:rPr>
        <w:t>i parită</w:t>
      </w:r>
      <w:r w:rsidR="004217D1" w:rsidRPr="009E7C3D">
        <w:rPr>
          <w:lang w:val="ro-MD"/>
        </w:rPr>
        <w:t>ț</w:t>
      </w:r>
      <w:r w:rsidRPr="009E7C3D">
        <w:rPr>
          <w:lang w:val="ro-MD"/>
        </w:rPr>
        <w:t xml:space="preserve">ii </w:t>
      </w:r>
      <w:r w:rsidR="00D856D5" w:rsidRPr="009E7C3D">
        <w:rPr>
          <w:lang w:val="ro-MD"/>
        </w:rPr>
        <w:t xml:space="preserve">componenței </w:t>
      </w:r>
      <w:r w:rsidRPr="009E7C3D">
        <w:rPr>
          <w:lang w:val="ro-MD"/>
        </w:rPr>
        <w:t>în a</w:t>
      </w:r>
      <w:r w:rsidR="004217D1" w:rsidRPr="009E7C3D">
        <w:rPr>
          <w:lang w:val="ro-MD"/>
        </w:rPr>
        <w:t>ș</w:t>
      </w:r>
      <w:r w:rsidRPr="009E7C3D">
        <w:rPr>
          <w:lang w:val="ro-MD"/>
        </w:rPr>
        <w:t>a mod încât procesul de planificare</w:t>
      </w:r>
      <w:r w:rsidR="00D40319" w:rsidRPr="009E7C3D">
        <w:rPr>
          <w:lang w:val="ro-MD"/>
        </w:rPr>
        <w:t xml:space="preserve"> și coordonare a implementării</w:t>
      </w:r>
      <w:r w:rsidRPr="009E7C3D">
        <w:rPr>
          <w:lang w:val="ro-MD"/>
        </w:rPr>
        <w:t xml:space="preserve"> la nivel regional să fie bazat pe o participare largă a tuturor actorilor (din sectoarele public, privat, asociativ), transparen</w:t>
      </w:r>
      <w:r w:rsidR="004217D1" w:rsidRPr="009E7C3D">
        <w:rPr>
          <w:lang w:val="ro-MD"/>
        </w:rPr>
        <w:t>ț</w:t>
      </w:r>
      <w:r w:rsidRPr="009E7C3D">
        <w:rPr>
          <w:lang w:val="ro-MD"/>
        </w:rPr>
        <w:t xml:space="preserve">ă, abordare multidimensională pe orizontală </w:t>
      </w:r>
      <w:r w:rsidR="004217D1" w:rsidRPr="009E7C3D">
        <w:rPr>
          <w:lang w:val="ro-MD"/>
        </w:rPr>
        <w:t>ș</w:t>
      </w:r>
      <w:r w:rsidRPr="009E7C3D">
        <w:rPr>
          <w:lang w:val="ro-MD"/>
        </w:rPr>
        <w:t>i verticală, să asigure conformitatea cu politicile na</w:t>
      </w:r>
      <w:r w:rsidR="004217D1" w:rsidRPr="009E7C3D">
        <w:rPr>
          <w:lang w:val="ro-MD"/>
        </w:rPr>
        <w:t>ț</w:t>
      </w:r>
      <w:r w:rsidRPr="009E7C3D">
        <w:rPr>
          <w:lang w:val="ro-MD"/>
        </w:rPr>
        <w:t xml:space="preserve">ionale. Totodată, acest principiu de largă reprezentativitate </w:t>
      </w:r>
      <w:r w:rsidR="00D856D5" w:rsidRPr="009E7C3D">
        <w:rPr>
          <w:lang w:val="ro-MD"/>
        </w:rPr>
        <w:t xml:space="preserve">și paritate </w:t>
      </w:r>
      <w:r w:rsidRPr="009E7C3D">
        <w:rPr>
          <w:lang w:val="ro-MD"/>
        </w:rPr>
        <w:t xml:space="preserve">creează un impediment major de activitate. </w:t>
      </w:r>
    </w:p>
    <w:p w14:paraId="1533A80B" w14:textId="77777777" w:rsidR="0038252A" w:rsidRPr="009E7C3D" w:rsidRDefault="0038252A" w:rsidP="00AE06A0">
      <w:pPr>
        <w:spacing w:line="276" w:lineRule="auto"/>
        <w:jc w:val="both"/>
        <w:rPr>
          <w:lang w:val="ro-MD"/>
        </w:rPr>
      </w:pPr>
    </w:p>
    <w:p w14:paraId="2D6A81D6" w14:textId="11E65C9C" w:rsidR="003B7078" w:rsidRPr="009E7C3D" w:rsidRDefault="00C9033D" w:rsidP="00AE06A0">
      <w:pPr>
        <w:spacing w:line="276" w:lineRule="auto"/>
        <w:jc w:val="both"/>
        <w:rPr>
          <w:lang w:val="ro-MD"/>
        </w:rPr>
      </w:pPr>
      <w:r w:rsidRPr="009E7C3D">
        <w:rPr>
          <w:lang w:val="ro-MD"/>
        </w:rPr>
        <w:t>C</w:t>
      </w:r>
      <w:r w:rsidR="00675332" w:rsidRPr="009E7C3D">
        <w:rPr>
          <w:lang w:val="ro-MD"/>
        </w:rPr>
        <w:t>omponen</w:t>
      </w:r>
      <w:r w:rsidR="004217D1" w:rsidRPr="009E7C3D">
        <w:rPr>
          <w:lang w:val="ro-MD"/>
        </w:rPr>
        <w:t>ț</w:t>
      </w:r>
      <w:r w:rsidRPr="009E7C3D">
        <w:rPr>
          <w:lang w:val="ro-MD"/>
        </w:rPr>
        <w:t>a</w:t>
      </w:r>
      <w:r w:rsidR="00675332" w:rsidRPr="009E7C3D">
        <w:rPr>
          <w:lang w:val="ro-MD"/>
        </w:rPr>
        <w:t xml:space="preserve"> supraaglomerată</w:t>
      </w:r>
      <w:r w:rsidRPr="009E7C3D">
        <w:rPr>
          <w:lang w:val="ro-MD"/>
        </w:rPr>
        <w:t xml:space="preserve"> a CRD</w:t>
      </w:r>
      <w:r w:rsidR="00675332" w:rsidRPr="009E7C3D">
        <w:rPr>
          <w:lang w:val="ro-MD"/>
        </w:rPr>
        <w:t xml:space="preserve"> </w:t>
      </w:r>
      <w:r w:rsidRPr="009E7C3D">
        <w:rPr>
          <w:lang w:val="ro-MD"/>
        </w:rPr>
        <w:t>creează dificultă</w:t>
      </w:r>
      <w:r w:rsidR="004217D1" w:rsidRPr="009E7C3D">
        <w:rPr>
          <w:lang w:val="ro-MD"/>
        </w:rPr>
        <w:t>ț</w:t>
      </w:r>
      <w:r w:rsidR="00301F13" w:rsidRPr="009E7C3D">
        <w:rPr>
          <w:lang w:val="ro-MD"/>
        </w:rPr>
        <w:t>i în activitat</w:t>
      </w:r>
      <w:r w:rsidR="004D0DD9" w:rsidRPr="009E7C3D">
        <w:rPr>
          <w:lang w:val="ro-MD"/>
        </w:rPr>
        <w:t>ea sa</w:t>
      </w:r>
      <w:r w:rsidRPr="009E7C3D">
        <w:rPr>
          <w:lang w:val="ro-MD"/>
        </w:rPr>
        <w:t xml:space="preserve"> </w:t>
      </w:r>
      <w:r w:rsidR="004217D1" w:rsidRPr="009E7C3D">
        <w:rPr>
          <w:lang w:val="ro-MD"/>
        </w:rPr>
        <w:t>ș</w:t>
      </w:r>
      <w:r w:rsidRPr="009E7C3D">
        <w:rPr>
          <w:lang w:val="ro-MD"/>
        </w:rPr>
        <w:t xml:space="preserve">i periclitează procesul decizional. Majoritatea </w:t>
      </w:r>
      <w:r w:rsidR="004217D1" w:rsidRPr="009E7C3D">
        <w:rPr>
          <w:lang w:val="ro-MD"/>
        </w:rPr>
        <w:t>ș</w:t>
      </w:r>
      <w:r w:rsidRPr="009E7C3D">
        <w:rPr>
          <w:lang w:val="ro-MD"/>
        </w:rPr>
        <w:t>edin</w:t>
      </w:r>
      <w:r w:rsidR="004217D1" w:rsidRPr="009E7C3D">
        <w:rPr>
          <w:lang w:val="ro-MD"/>
        </w:rPr>
        <w:t>ț</w:t>
      </w:r>
      <w:r w:rsidRPr="009E7C3D">
        <w:rPr>
          <w:lang w:val="ro-MD"/>
        </w:rPr>
        <w:t xml:space="preserve">elor CRD sunt </w:t>
      </w:r>
      <w:r w:rsidR="00D856D5" w:rsidRPr="009E7C3D">
        <w:rPr>
          <w:lang w:val="ro-MD"/>
        </w:rPr>
        <w:t xml:space="preserve">amânate </w:t>
      </w:r>
      <w:r w:rsidR="00697892" w:rsidRPr="009E7C3D">
        <w:rPr>
          <w:lang w:val="ro-MD"/>
        </w:rPr>
        <w:t>di</w:t>
      </w:r>
      <w:r w:rsidRPr="009E7C3D">
        <w:rPr>
          <w:lang w:val="ro-MD"/>
        </w:rPr>
        <w:t xml:space="preserve">n lipsă de cvorum. Singurele </w:t>
      </w:r>
      <w:r w:rsidR="004217D1" w:rsidRPr="009E7C3D">
        <w:rPr>
          <w:lang w:val="ro-MD"/>
        </w:rPr>
        <w:t>ș</w:t>
      </w:r>
      <w:r w:rsidRPr="009E7C3D">
        <w:rPr>
          <w:lang w:val="ro-MD"/>
        </w:rPr>
        <w:t>edin</w:t>
      </w:r>
      <w:r w:rsidR="004217D1" w:rsidRPr="009E7C3D">
        <w:rPr>
          <w:lang w:val="ro-MD"/>
        </w:rPr>
        <w:t>ț</w:t>
      </w:r>
      <w:r w:rsidRPr="009E7C3D">
        <w:rPr>
          <w:lang w:val="ro-MD"/>
        </w:rPr>
        <w:t>e la care este o bună prezen</w:t>
      </w:r>
      <w:r w:rsidR="004217D1" w:rsidRPr="009E7C3D">
        <w:rPr>
          <w:lang w:val="ro-MD"/>
        </w:rPr>
        <w:t>ț</w:t>
      </w:r>
      <w:r w:rsidRPr="009E7C3D">
        <w:rPr>
          <w:lang w:val="ro-MD"/>
        </w:rPr>
        <w:t xml:space="preserve">ă sunt </w:t>
      </w:r>
      <w:r w:rsidR="004217D1" w:rsidRPr="009E7C3D">
        <w:rPr>
          <w:lang w:val="ro-MD"/>
        </w:rPr>
        <w:t>ș</w:t>
      </w:r>
      <w:r w:rsidRPr="009E7C3D">
        <w:rPr>
          <w:lang w:val="ro-MD"/>
        </w:rPr>
        <w:t>edin</w:t>
      </w:r>
      <w:r w:rsidR="004217D1" w:rsidRPr="009E7C3D">
        <w:rPr>
          <w:lang w:val="ro-MD"/>
        </w:rPr>
        <w:t>ț</w:t>
      </w:r>
      <w:r w:rsidRPr="009E7C3D">
        <w:rPr>
          <w:lang w:val="ro-MD"/>
        </w:rPr>
        <w:t xml:space="preserve">ele de aprobare a rezultatelor selectării propunerilor de proiecte. Lipsa de stimulente </w:t>
      </w:r>
      <w:r w:rsidR="004217D1" w:rsidRPr="009E7C3D">
        <w:rPr>
          <w:lang w:val="ro-MD"/>
        </w:rPr>
        <w:t>ș</w:t>
      </w:r>
      <w:r w:rsidRPr="009E7C3D">
        <w:rPr>
          <w:lang w:val="ro-MD"/>
        </w:rPr>
        <w:t>i oportunită</w:t>
      </w:r>
      <w:r w:rsidR="004217D1" w:rsidRPr="009E7C3D">
        <w:rPr>
          <w:lang w:val="ro-MD"/>
        </w:rPr>
        <w:t>ț</w:t>
      </w:r>
      <w:r w:rsidRPr="009E7C3D">
        <w:rPr>
          <w:lang w:val="ro-MD"/>
        </w:rPr>
        <w:t>ile infime de a fi implicate în procesul real de implementare a proiectelor de dezvoltare regională condi</w:t>
      </w:r>
      <w:r w:rsidR="004217D1" w:rsidRPr="009E7C3D">
        <w:rPr>
          <w:lang w:val="ro-MD"/>
        </w:rPr>
        <w:t>ț</w:t>
      </w:r>
      <w:r w:rsidRPr="009E7C3D">
        <w:rPr>
          <w:lang w:val="ro-MD"/>
        </w:rPr>
        <w:t>ionează un interes slab al reprezentan</w:t>
      </w:r>
      <w:r w:rsidR="004217D1" w:rsidRPr="009E7C3D">
        <w:rPr>
          <w:lang w:val="ro-MD"/>
        </w:rPr>
        <w:t>ț</w:t>
      </w:r>
      <w:r w:rsidRPr="009E7C3D">
        <w:rPr>
          <w:lang w:val="ro-MD"/>
        </w:rPr>
        <w:t xml:space="preserve">ilor sectorului asociativ </w:t>
      </w:r>
      <w:r w:rsidR="004217D1" w:rsidRPr="009E7C3D">
        <w:rPr>
          <w:lang w:val="ro-MD"/>
        </w:rPr>
        <w:t>ș</w:t>
      </w:r>
      <w:r w:rsidRPr="009E7C3D">
        <w:rPr>
          <w:lang w:val="ro-MD"/>
        </w:rPr>
        <w:t xml:space="preserve">i a celui privat de a participa în activitatea CRD. </w:t>
      </w:r>
    </w:p>
    <w:p w14:paraId="692B23AC" w14:textId="77777777" w:rsidR="003B7078" w:rsidRPr="009E7C3D" w:rsidRDefault="003B7078" w:rsidP="00AE06A0">
      <w:pPr>
        <w:spacing w:line="276" w:lineRule="auto"/>
        <w:jc w:val="both"/>
        <w:rPr>
          <w:lang w:val="ro-MD"/>
        </w:rPr>
      </w:pPr>
    </w:p>
    <w:p w14:paraId="5A71C0DD" w14:textId="7E43D901" w:rsidR="003B7078" w:rsidRPr="009E7C3D" w:rsidRDefault="003B7078" w:rsidP="00AE06A0">
      <w:pPr>
        <w:spacing w:line="276" w:lineRule="auto"/>
        <w:jc w:val="both"/>
        <w:rPr>
          <w:lang w:val="ro-MD"/>
        </w:rPr>
      </w:pPr>
      <w:r w:rsidRPr="009E7C3D">
        <w:rPr>
          <w:lang w:val="ro-MD"/>
        </w:rPr>
        <w:lastRenderedPageBreak/>
        <w:t>Așa cum atestă evidențele listelor de prezență, pe parcursul ultimilor 5 ani s-a înregistrat o dinamică negativă a ratei de participare și aparent a interesului membrilor CRD în procesul decizional. Astfel, la nivel național dacă în anul 2015 rata de participare era de cca. 81%, atunci în anul 2019 aceasta a scăzut la cca. 47%. Tendința de scădere se atestă în toate regiunile de dezvoltare, însă cea profundă scădere se constată în Regiunea de Dezvoltare Centru, cu scădere de la 85% în 2015 la 24% în 2019.</w:t>
      </w:r>
    </w:p>
    <w:p w14:paraId="2C7821B8" w14:textId="77777777" w:rsidR="003B7078" w:rsidRPr="009E7C3D" w:rsidRDefault="003B7078" w:rsidP="00AE06A0">
      <w:pPr>
        <w:spacing w:line="276" w:lineRule="auto"/>
        <w:jc w:val="both"/>
        <w:rPr>
          <w:lang w:val="ro-MD"/>
        </w:rPr>
      </w:pPr>
    </w:p>
    <w:p w14:paraId="79C2613E" w14:textId="25451468" w:rsidR="0038252A" w:rsidRPr="009E7C3D" w:rsidRDefault="00C9033D" w:rsidP="00AE06A0">
      <w:pPr>
        <w:spacing w:line="276" w:lineRule="auto"/>
        <w:jc w:val="both"/>
        <w:rPr>
          <w:lang w:val="ro-MD"/>
        </w:rPr>
      </w:pPr>
      <w:r w:rsidRPr="009E7C3D">
        <w:rPr>
          <w:lang w:val="ro-MD"/>
        </w:rPr>
        <w:t xml:space="preserve">Sub-structurile CRD în lipsă de reglementări </w:t>
      </w:r>
      <w:r w:rsidR="004217D1" w:rsidRPr="009E7C3D">
        <w:rPr>
          <w:lang w:val="ro-MD"/>
        </w:rPr>
        <w:t>ș</w:t>
      </w:r>
      <w:r w:rsidRPr="009E7C3D">
        <w:rPr>
          <w:lang w:val="ro-MD"/>
        </w:rPr>
        <w:t>i atribu</w:t>
      </w:r>
      <w:r w:rsidR="004217D1" w:rsidRPr="009E7C3D">
        <w:rPr>
          <w:lang w:val="ro-MD"/>
        </w:rPr>
        <w:t>ț</w:t>
      </w:r>
      <w:r w:rsidRPr="009E7C3D">
        <w:rPr>
          <w:lang w:val="ro-MD"/>
        </w:rPr>
        <w:t>ii clare</w:t>
      </w:r>
      <w:r w:rsidR="00E44F6D" w:rsidRPr="009E7C3D">
        <w:rPr>
          <w:lang w:val="ro-MD"/>
        </w:rPr>
        <w:t>,</w:t>
      </w:r>
      <w:r w:rsidRPr="009E7C3D">
        <w:rPr>
          <w:lang w:val="ro-MD"/>
        </w:rPr>
        <w:t xml:space="preserve"> </w:t>
      </w:r>
      <w:r w:rsidR="00675332" w:rsidRPr="009E7C3D">
        <w:rPr>
          <w:lang w:val="ro-MD"/>
        </w:rPr>
        <w:t xml:space="preserve">împiedică </w:t>
      </w:r>
      <w:r w:rsidRPr="009E7C3D">
        <w:rPr>
          <w:lang w:val="ro-MD"/>
        </w:rPr>
        <w:t>buna func</w:t>
      </w:r>
      <w:r w:rsidR="004217D1" w:rsidRPr="009E7C3D">
        <w:rPr>
          <w:lang w:val="ro-MD"/>
        </w:rPr>
        <w:t>ț</w:t>
      </w:r>
      <w:r w:rsidRPr="009E7C3D">
        <w:rPr>
          <w:lang w:val="ro-MD"/>
        </w:rPr>
        <w:t xml:space="preserve">ionare. </w:t>
      </w:r>
      <w:r w:rsidR="00D856D5" w:rsidRPr="009E7C3D">
        <w:rPr>
          <w:lang w:val="ro-MD"/>
        </w:rPr>
        <w:t>Modul în care activează CRD</w:t>
      </w:r>
      <w:r w:rsidR="000262B0" w:rsidRPr="009E7C3D">
        <w:rPr>
          <w:lang w:val="ro-MD"/>
        </w:rPr>
        <w:t>-</w:t>
      </w:r>
      <w:r w:rsidR="00D856D5" w:rsidRPr="009E7C3D">
        <w:rPr>
          <w:lang w:val="ro-MD"/>
        </w:rPr>
        <w:t xml:space="preserve">le </w:t>
      </w:r>
      <w:r w:rsidR="000262B0" w:rsidRPr="009E7C3D">
        <w:rPr>
          <w:lang w:val="ro-MD"/>
        </w:rPr>
        <w:t xml:space="preserve">le </w:t>
      </w:r>
      <w:r w:rsidR="00D856D5" w:rsidRPr="009E7C3D">
        <w:rPr>
          <w:lang w:val="ro-MD"/>
        </w:rPr>
        <w:t>caracterizează mai degrabă ca fiind structuri de promovare a unor interese locale sau raionale în detrimentul celor de dezvoltare regională.</w:t>
      </w:r>
    </w:p>
    <w:p w14:paraId="3CDD2C48" w14:textId="77777777" w:rsidR="0038252A" w:rsidRPr="009E7C3D" w:rsidRDefault="0038252A" w:rsidP="00AE06A0">
      <w:pPr>
        <w:spacing w:line="276" w:lineRule="auto"/>
        <w:jc w:val="both"/>
        <w:rPr>
          <w:lang w:val="ro-MD"/>
        </w:rPr>
      </w:pPr>
    </w:p>
    <w:p w14:paraId="4649D1FD" w14:textId="598F67FB" w:rsidR="00C9033D" w:rsidRPr="009E7C3D" w:rsidRDefault="00020539" w:rsidP="00AE06A0">
      <w:pPr>
        <w:spacing w:line="276" w:lineRule="auto"/>
        <w:jc w:val="both"/>
        <w:rPr>
          <w:lang w:val="ro-MD"/>
        </w:rPr>
      </w:pPr>
      <w:r w:rsidRPr="009E7C3D">
        <w:rPr>
          <w:lang w:val="ro-MD"/>
        </w:rPr>
        <w:t xml:space="preserve">CRD-le mai sunt responsabile </w:t>
      </w:r>
      <w:r w:rsidR="004217D1" w:rsidRPr="009E7C3D">
        <w:rPr>
          <w:lang w:val="ro-MD"/>
        </w:rPr>
        <w:t>ș</w:t>
      </w:r>
      <w:r w:rsidRPr="009E7C3D">
        <w:rPr>
          <w:lang w:val="ro-MD"/>
        </w:rPr>
        <w:t xml:space="preserve">i de evaluarea impactului implementării proiectelor </w:t>
      </w:r>
      <w:r w:rsidR="004217D1" w:rsidRPr="009E7C3D">
        <w:rPr>
          <w:lang w:val="ro-MD"/>
        </w:rPr>
        <w:t>ș</w:t>
      </w:r>
      <w:r w:rsidRPr="009E7C3D">
        <w:rPr>
          <w:lang w:val="ro-MD"/>
        </w:rPr>
        <w:t xml:space="preserve">i programelor regionale. </w:t>
      </w:r>
      <w:r w:rsidR="00D856D5" w:rsidRPr="009E7C3D">
        <w:rPr>
          <w:lang w:val="ro-MD"/>
        </w:rPr>
        <w:t xml:space="preserve">Atribuție complet nefuncțională ori, </w:t>
      </w:r>
      <w:r w:rsidRPr="009E7C3D">
        <w:rPr>
          <w:lang w:val="ro-MD"/>
        </w:rPr>
        <w:t xml:space="preserve">la nivel de capacitate CRD-le </w:t>
      </w:r>
      <w:r w:rsidR="000262B0" w:rsidRPr="009E7C3D">
        <w:rPr>
          <w:lang w:val="ro-MD"/>
        </w:rPr>
        <w:t xml:space="preserve">deocamdată, </w:t>
      </w:r>
      <w:r w:rsidRPr="009E7C3D">
        <w:rPr>
          <w:lang w:val="ro-MD"/>
        </w:rPr>
        <w:t xml:space="preserve">nu dispun de </w:t>
      </w:r>
      <w:r w:rsidR="00876A2E" w:rsidRPr="009E7C3D">
        <w:rPr>
          <w:lang w:val="ro-MD"/>
        </w:rPr>
        <w:t xml:space="preserve">capacități de </w:t>
      </w:r>
      <w:r w:rsidRPr="009E7C3D">
        <w:rPr>
          <w:lang w:val="ro-MD"/>
        </w:rPr>
        <w:t>instrumentele, resurse</w:t>
      </w:r>
      <w:r w:rsidR="00876A2E" w:rsidRPr="009E7C3D">
        <w:rPr>
          <w:lang w:val="ro-MD"/>
        </w:rPr>
        <w:t>le</w:t>
      </w:r>
      <w:r w:rsidRPr="009E7C3D">
        <w:rPr>
          <w:lang w:val="ro-MD"/>
        </w:rPr>
        <w:t xml:space="preserve"> </w:t>
      </w:r>
      <w:r w:rsidR="004217D1" w:rsidRPr="009E7C3D">
        <w:rPr>
          <w:lang w:val="ro-MD"/>
        </w:rPr>
        <w:t>ș</w:t>
      </w:r>
      <w:r w:rsidRPr="009E7C3D">
        <w:rPr>
          <w:lang w:val="ro-MD"/>
        </w:rPr>
        <w:t xml:space="preserve">i mecanismele necesare pentru a efectua aceste evaluări. </w:t>
      </w:r>
      <w:r w:rsidR="00C9033D" w:rsidRPr="009E7C3D">
        <w:rPr>
          <w:lang w:val="ro-MD"/>
        </w:rPr>
        <w:t>D</w:t>
      </w:r>
      <w:r w:rsidR="00675332" w:rsidRPr="009E7C3D">
        <w:rPr>
          <w:lang w:val="ro-MD"/>
        </w:rPr>
        <w:t xml:space="preserve">rept urmare, </w:t>
      </w:r>
      <w:r w:rsidR="00C9033D" w:rsidRPr="009E7C3D">
        <w:rPr>
          <w:lang w:val="ro-MD"/>
        </w:rPr>
        <w:t xml:space="preserve">sunt necesare </w:t>
      </w:r>
      <w:r w:rsidR="00675332" w:rsidRPr="009E7C3D">
        <w:rPr>
          <w:lang w:val="ro-MD"/>
        </w:rPr>
        <w:t>de a opera modificări institu</w:t>
      </w:r>
      <w:r w:rsidR="004217D1" w:rsidRPr="009E7C3D">
        <w:rPr>
          <w:lang w:val="ro-MD"/>
        </w:rPr>
        <w:t>ț</w:t>
      </w:r>
      <w:r w:rsidR="00675332" w:rsidRPr="009E7C3D">
        <w:rPr>
          <w:lang w:val="ro-MD"/>
        </w:rPr>
        <w:t xml:space="preserve">ionale </w:t>
      </w:r>
      <w:r w:rsidR="00C9033D" w:rsidRPr="009E7C3D">
        <w:rPr>
          <w:lang w:val="ro-MD"/>
        </w:rPr>
        <w:t xml:space="preserve">importante </w:t>
      </w:r>
      <w:r w:rsidR="00675332" w:rsidRPr="009E7C3D">
        <w:rPr>
          <w:lang w:val="ro-MD"/>
        </w:rPr>
        <w:t>pentru eficientizarea activită</w:t>
      </w:r>
      <w:r w:rsidR="004217D1" w:rsidRPr="009E7C3D">
        <w:rPr>
          <w:lang w:val="ro-MD"/>
        </w:rPr>
        <w:t>ț</w:t>
      </w:r>
      <w:r w:rsidR="00675332" w:rsidRPr="009E7C3D">
        <w:rPr>
          <w:lang w:val="ro-MD"/>
        </w:rPr>
        <w:t>ii acestor institu</w:t>
      </w:r>
      <w:r w:rsidR="004217D1" w:rsidRPr="009E7C3D">
        <w:rPr>
          <w:lang w:val="ro-MD"/>
        </w:rPr>
        <w:t>ț</w:t>
      </w:r>
      <w:r w:rsidR="00675332" w:rsidRPr="009E7C3D">
        <w:rPr>
          <w:lang w:val="ro-MD"/>
        </w:rPr>
        <w:t>ii</w:t>
      </w:r>
      <w:r w:rsidR="00D856D5" w:rsidRPr="009E7C3D">
        <w:rPr>
          <w:lang w:val="ro-MD"/>
        </w:rPr>
        <w:t>. În prezent</w:t>
      </w:r>
      <w:r w:rsidR="00876A2E" w:rsidRPr="009E7C3D">
        <w:rPr>
          <w:lang w:val="ro-MD"/>
        </w:rPr>
        <w:t>,</w:t>
      </w:r>
      <w:r w:rsidR="00D856D5" w:rsidRPr="009E7C3D">
        <w:rPr>
          <w:lang w:val="ro-MD"/>
        </w:rPr>
        <w:t xml:space="preserve"> </w:t>
      </w:r>
      <w:r w:rsidR="006F091D" w:rsidRPr="009E7C3D">
        <w:rPr>
          <w:lang w:val="ro-MD"/>
        </w:rPr>
        <w:t xml:space="preserve">au fost inițiate </w:t>
      </w:r>
      <w:r w:rsidR="00D856D5" w:rsidRPr="009E7C3D">
        <w:rPr>
          <w:lang w:val="ro-MD"/>
        </w:rPr>
        <w:t xml:space="preserve">aceste schimbări </w:t>
      </w:r>
      <w:r w:rsidR="006F091D" w:rsidRPr="009E7C3D">
        <w:rPr>
          <w:lang w:val="ro-MD"/>
        </w:rPr>
        <w:t>prin</w:t>
      </w:r>
      <w:r w:rsidR="009A37F0" w:rsidRPr="009E7C3D">
        <w:rPr>
          <w:lang w:val="ro-MD"/>
        </w:rPr>
        <w:t>tr-un set de</w:t>
      </w:r>
      <w:r w:rsidR="006F091D" w:rsidRPr="009E7C3D">
        <w:rPr>
          <w:lang w:val="ro-MD"/>
        </w:rPr>
        <w:t xml:space="preserve"> modificări</w:t>
      </w:r>
      <w:r w:rsidR="009A37F0" w:rsidRPr="009E7C3D">
        <w:rPr>
          <w:lang w:val="ro-MD"/>
        </w:rPr>
        <w:t xml:space="preserve"> </w:t>
      </w:r>
      <w:r w:rsidR="00D856D5" w:rsidRPr="009E7C3D">
        <w:rPr>
          <w:lang w:val="ro-MD"/>
        </w:rPr>
        <w:t xml:space="preserve">regulatorii </w:t>
      </w:r>
      <w:r w:rsidR="00834524" w:rsidRPr="009E7C3D">
        <w:rPr>
          <w:lang w:val="ro-MD"/>
        </w:rPr>
        <w:t xml:space="preserve">propuse </w:t>
      </w:r>
      <w:r w:rsidR="009A37F0" w:rsidRPr="009E7C3D">
        <w:rPr>
          <w:lang w:val="ro-MD"/>
        </w:rPr>
        <w:t>la nivel de atribuții și</w:t>
      </w:r>
      <w:r w:rsidR="00834524" w:rsidRPr="009E7C3D">
        <w:rPr>
          <w:lang w:val="ro-MD"/>
        </w:rPr>
        <w:t xml:space="preserve"> responsabilități prescrise de</w:t>
      </w:r>
      <w:r w:rsidR="006F091D" w:rsidRPr="009E7C3D">
        <w:rPr>
          <w:lang w:val="ro-MD"/>
        </w:rPr>
        <w:t xml:space="preserve"> cadrul legal.</w:t>
      </w:r>
    </w:p>
    <w:p w14:paraId="0E710D73" w14:textId="77777777" w:rsidR="00D26F8F" w:rsidRPr="009E7C3D" w:rsidRDefault="00D26F8F" w:rsidP="00AE06A0">
      <w:pPr>
        <w:spacing w:line="276" w:lineRule="auto"/>
        <w:jc w:val="both"/>
        <w:rPr>
          <w:lang w:val="ro-MD"/>
        </w:rPr>
      </w:pPr>
    </w:p>
    <w:p w14:paraId="4D960C61" w14:textId="5A1F04F1" w:rsidR="0038252A" w:rsidRPr="009E7C3D" w:rsidRDefault="00752739" w:rsidP="00AE06A0">
      <w:pPr>
        <w:spacing w:line="276" w:lineRule="auto"/>
        <w:jc w:val="both"/>
        <w:rPr>
          <w:lang w:val="ro-MD"/>
        </w:rPr>
      </w:pPr>
      <w:r w:rsidRPr="009E7C3D">
        <w:rPr>
          <w:lang w:val="ro-MD"/>
        </w:rPr>
        <w:t>Se</w:t>
      </w:r>
      <w:r w:rsidR="00B42286" w:rsidRPr="009E7C3D">
        <w:rPr>
          <w:lang w:val="ro-MD"/>
        </w:rPr>
        <w:t xml:space="preserve"> a</w:t>
      </w:r>
      <w:r w:rsidR="00DA3B80" w:rsidRPr="009E7C3D">
        <w:rPr>
          <w:lang w:val="ro-MD"/>
        </w:rPr>
        <w:t>testă necesitatea clarificării unor aspecte sensibile</w:t>
      </w:r>
      <w:r w:rsidR="00B42286" w:rsidRPr="009E7C3D">
        <w:rPr>
          <w:lang w:val="ro-MD"/>
        </w:rPr>
        <w:t xml:space="preserve"> în ceea ce prive</w:t>
      </w:r>
      <w:r w:rsidR="004217D1" w:rsidRPr="009E7C3D">
        <w:rPr>
          <w:lang w:val="ro-MD"/>
        </w:rPr>
        <w:t>ș</w:t>
      </w:r>
      <w:r w:rsidR="00B42286" w:rsidRPr="009E7C3D">
        <w:rPr>
          <w:lang w:val="ro-MD"/>
        </w:rPr>
        <w:t>te rolul, func</w:t>
      </w:r>
      <w:r w:rsidR="004217D1" w:rsidRPr="009E7C3D">
        <w:rPr>
          <w:lang w:val="ro-MD"/>
        </w:rPr>
        <w:t>ț</w:t>
      </w:r>
      <w:r w:rsidR="00B42286" w:rsidRPr="009E7C3D">
        <w:rPr>
          <w:lang w:val="ro-MD"/>
        </w:rPr>
        <w:t xml:space="preserve">iile </w:t>
      </w:r>
      <w:r w:rsidR="004217D1" w:rsidRPr="009E7C3D">
        <w:rPr>
          <w:lang w:val="ro-MD"/>
        </w:rPr>
        <w:t>ș</w:t>
      </w:r>
      <w:r w:rsidR="00B42286" w:rsidRPr="009E7C3D">
        <w:rPr>
          <w:lang w:val="ro-MD"/>
        </w:rPr>
        <w:t>i competen</w:t>
      </w:r>
      <w:r w:rsidR="004217D1" w:rsidRPr="009E7C3D">
        <w:rPr>
          <w:lang w:val="ro-MD"/>
        </w:rPr>
        <w:t>ț</w:t>
      </w:r>
      <w:r w:rsidR="00B42286" w:rsidRPr="009E7C3D">
        <w:rPr>
          <w:lang w:val="ro-MD"/>
        </w:rPr>
        <w:t xml:space="preserve">ele </w:t>
      </w:r>
      <w:r w:rsidRPr="009E7C3D">
        <w:rPr>
          <w:lang w:val="ro-MD"/>
        </w:rPr>
        <w:t>Agen</w:t>
      </w:r>
      <w:r w:rsidR="004217D1" w:rsidRPr="009E7C3D">
        <w:rPr>
          <w:lang w:val="ro-MD"/>
        </w:rPr>
        <w:t>ț</w:t>
      </w:r>
      <w:r w:rsidRPr="009E7C3D">
        <w:rPr>
          <w:lang w:val="ro-MD"/>
        </w:rPr>
        <w:t xml:space="preserve">iilor de Dezvoltare Regională (ADR), constituite în </w:t>
      </w:r>
      <w:r w:rsidR="00162C24" w:rsidRPr="009E7C3D">
        <w:rPr>
          <w:lang w:val="ro-MD"/>
        </w:rPr>
        <w:t xml:space="preserve">cele </w:t>
      </w:r>
      <w:r w:rsidRPr="009E7C3D">
        <w:rPr>
          <w:lang w:val="ro-MD"/>
        </w:rPr>
        <w:t>patru regiuni de dezvoltare</w:t>
      </w:r>
      <w:r w:rsidR="00B42286" w:rsidRPr="009E7C3D">
        <w:rPr>
          <w:lang w:val="ro-MD"/>
        </w:rPr>
        <w:t xml:space="preserve">. </w:t>
      </w:r>
      <w:r w:rsidR="00402D7B" w:rsidRPr="009E7C3D">
        <w:rPr>
          <w:lang w:val="ro-MD"/>
        </w:rPr>
        <w:t>Pe de o parte, acestea sunt structuri subordonate M</w:t>
      </w:r>
      <w:r w:rsidR="00F456C5">
        <w:rPr>
          <w:lang w:val="ro-MD"/>
        </w:rPr>
        <w:t>IDR</w:t>
      </w:r>
      <w:r w:rsidR="00402D7B" w:rsidRPr="009E7C3D">
        <w:rPr>
          <w:lang w:val="ro-MD"/>
        </w:rPr>
        <w:t xml:space="preserve">, care le aprobă cheltuielile de organizare </w:t>
      </w:r>
      <w:r w:rsidR="004217D1" w:rsidRPr="009E7C3D">
        <w:rPr>
          <w:lang w:val="ro-MD"/>
        </w:rPr>
        <w:t>ș</w:t>
      </w:r>
      <w:r w:rsidR="00402D7B" w:rsidRPr="009E7C3D">
        <w:rPr>
          <w:lang w:val="ro-MD"/>
        </w:rPr>
        <w:t>i func</w:t>
      </w:r>
      <w:r w:rsidR="004217D1" w:rsidRPr="009E7C3D">
        <w:rPr>
          <w:lang w:val="ro-MD"/>
        </w:rPr>
        <w:t>ț</w:t>
      </w:r>
      <w:r w:rsidR="00402D7B" w:rsidRPr="009E7C3D">
        <w:rPr>
          <w:lang w:val="ro-MD"/>
        </w:rPr>
        <w:t xml:space="preserve">ionare, participând activ </w:t>
      </w:r>
      <w:r w:rsidR="004217D1" w:rsidRPr="009E7C3D">
        <w:rPr>
          <w:lang w:val="ro-MD"/>
        </w:rPr>
        <w:t>ș</w:t>
      </w:r>
      <w:r w:rsidR="00402D7B" w:rsidRPr="009E7C3D">
        <w:rPr>
          <w:lang w:val="ro-MD"/>
        </w:rPr>
        <w:t>i în procesul de angajare a colaboratorilor</w:t>
      </w:r>
      <w:r w:rsidR="004D0DD9" w:rsidRPr="009E7C3D">
        <w:rPr>
          <w:lang w:val="ro-MD"/>
        </w:rPr>
        <w:t xml:space="preserve"> (chiar dacă doar la nivel de management)</w:t>
      </w:r>
      <w:r w:rsidR="00402D7B" w:rsidRPr="009E7C3D">
        <w:rPr>
          <w:lang w:val="ro-MD"/>
        </w:rPr>
        <w:t xml:space="preserve">, iar pe de altă parte, ADR-le sunt responsabile de elaborarea strategiilor, programelor, </w:t>
      </w:r>
      <w:r w:rsidR="001451A7" w:rsidRPr="009E7C3D">
        <w:rPr>
          <w:lang w:val="ro-MD"/>
        </w:rPr>
        <w:t>de asisten</w:t>
      </w:r>
      <w:r w:rsidR="004217D1" w:rsidRPr="009E7C3D">
        <w:rPr>
          <w:lang w:val="ro-MD"/>
        </w:rPr>
        <w:t>ț</w:t>
      </w:r>
      <w:r w:rsidR="001451A7" w:rsidRPr="009E7C3D">
        <w:rPr>
          <w:lang w:val="ro-MD"/>
        </w:rPr>
        <w:t xml:space="preserve">ă în scrierea proiectelor, </w:t>
      </w:r>
      <w:r w:rsidR="00402D7B" w:rsidRPr="009E7C3D">
        <w:rPr>
          <w:lang w:val="ro-MD"/>
        </w:rPr>
        <w:t xml:space="preserve">precum </w:t>
      </w:r>
      <w:r w:rsidR="004217D1" w:rsidRPr="009E7C3D">
        <w:rPr>
          <w:lang w:val="ro-MD"/>
        </w:rPr>
        <w:t>ș</w:t>
      </w:r>
      <w:r w:rsidR="00402D7B" w:rsidRPr="009E7C3D">
        <w:rPr>
          <w:lang w:val="ro-MD"/>
        </w:rPr>
        <w:t xml:space="preserve">i de implementarea </w:t>
      </w:r>
      <w:r w:rsidR="004217D1" w:rsidRPr="009E7C3D">
        <w:rPr>
          <w:lang w:val="ro-MD"/>
        </w:rPr>
        <w:t>ș</w:t>
      </w:r>
      <w:r w:rsidR="00402D7B" w:rsidRPr="009E7C3D">
        <w:rPr>
          <w:lang w:val="ro-MD"/>
        </w:rPr>
        <w:t>i monitorizarea lor în concordan</w:t>
      </w:r>
      <w:r w:rsidR="004217D1" w:rsidRPr="009E7C3D">
        <w:rPr>
          <w:lang w:val="ro-MD"/>
        </w:rPr>
        <w:t>ț</w:t>
      </w:r>
      <w:r w:rsidR="00402D7B" w:rsidRPr="009E7C3D">
        <w:rPr>
          <w:lang w:val="ro-MD"/>
        </w:rPr>
        <w:t xml:space="preserve">ă cu deciziile Consiliilor Regionale pentru Dezvoltare. </w:t>
      </w:r>
    </w:p>
    <w:p w14:paraId="47013498" w14:textId="2F122B5B" w:rsidR="003D4305" w:rsidRPr="009E7C3D" w:rsidRDefault="003D4305" w:rsidP="00AE06A0">
      <w:pPr>
        <w:spacing w:line="276" w:lineRule="auto"/>
        <w:jc w:val="both"/>
        <w:rPr>
          <w:lang w:val="ro-MD"/>
        </w:rPr>
      </w:pPr>
    </w:p>
    <w:p w14:paraId="37670927" w14:textId="296CD855" w:rsidR="00402D7B" w:rsidRPr="009E7C3D" w:rsidRDefault="003D4305" w:rsidP="00AE06A0">
      <w:pPr>
        <w:spacing w:line="276" w:lineRule="auto"/>
        <w:jc w:val="both"/>
        <w:rPr>
          <w:lang w:val="ro-MD"/>
        </w:rPr>
      </w:pPr>
      <w:r w:rsidRPr="009E7C3D">
        <w:rPr>
          <w:lang w:val="ro-MD"/>
        </w:rPr>
        <w:t>Parte integrantă a cadrului institu</w:t>
      </w:r>
      <w:r w:rsidR="004217D1" w:rsidRPr="009E7C3D">
        <w:rPr>
          <w:lang w:val="ro-MD"/>
        </w:rPr>
        <w:t>ț</w:t>
      </w:r>
      <w:r w:rsidRPr="009E7C3D">
        <w:rPr>
          <w:lang w:val="ro-MD"/>
        </w:rPr>
        <w:t>ional al dezvoltării regionale sunt, conform defini</w:t>
      </w:r>
      <w:r w:rsidR="004217D1" w:rsidRPr="009E7C3D">
        <w:rPr>
          <w:lang w:val="ro-MD"/>
        </w:rPr>
        <w:t>ț</w:t>
      </w:r>
      <w:r w:rsidRPr="009E7C3D">
        <w:rPr>
          <w:lang w:val="ro-MD"/>
        </w:rPr>
        <w:t xml:space="preserve">iei </w:t>
      </w:r>
      <w:r w:rsidR="00162C24" w:rsidRPr="009E7C3D">
        <w:rPr>
          <w:lang w:val="ro-MD"/>
        </w:rPr>
        <w:t xml:space="preserve">dezvoltare regională </w:t>
      </w:r>
      <w:r w:rsidR="004217D1" w:rsidRPr="009E7C3D">
        <w:rPr>
          <w:lang w:val="ro-MD"/>
        </w:rPr>
        <w:t>ș</w:t>
      </w:r>
      <w:r w:rsidRPr="009E7C3D">
        <w:rPr>
          <w:lang w:val="ro-MD"/>
        </w:rPr>
        <w:t>i administra</w:t>
      </w:r>
      <w:r w:rsidR="004217D1" w:rsidRPr="009E7C3D">
        <w:rPr>
          <w:lang w:val="ro-MD"/>
        </w:rPr>
        <w:t>ț</w:t>
      </w:r>
      <w:r w:rsidRPr="009E7C3D">
        <w:rPr>
          <w:lang w:val="ro-MD"/>
        </w:rPr>
        <w:t xml:space="preserve">iile publice locale de ambele niveluri, care coordonează procesul de dezvoltare la nivel local, dar </w:t>
      </w:r>
      <w:r w:rsidR="004217D1" w:rsidRPr="009E7C3D">
        <w:rPr>
          <w:lang w:val="ro-MD"/>
        </w:rPr>
        <w:t>ș</w:t>
      </w:r>
      <w:r w:rsidRPr="009E7C3D">
        <w:rPr>
          <w:lang w:val="ro-MD"/>
        </w:rPr>
        <w:t>i reprezentan</w:t>
      </w:r>
      <w:r w:rsidR="004217D1" w:rsidRPr="009E7C3D">
        <w:rPr>
          <w:lang w:val="ro-MD"/>
        </w:rPr>
        <w:t>ț</w:t>
      </w:r>
      <w:r w:rsidRPr="009E7C3D">
        <w:rPr>
          <w:lang w:val="ro-MD"/>
        </w:rPr>
        <w:t>ii societă</w:t>
      </w:r>
      <w:r w:rsidR="004217D1" w:rsidRPr="009E7C3D">
        <w:rPr>
          <w:lang w:val="ro-MD"/>
        </w:rPr>
        <w:t>ț</w:t>
      </w:r>
      <w:r w:rsidRPr="009E7C3D">
        <w:rPr>
          <w:lang w:val="ro-MD"/>
        </w:rPr>
        <w:t xml:space="preserve">ii civile </w:t>
      </w:r>
      <w:r w:rsidR="004217D1" w:rsidRPr="009E7C3D">
        <w:rPr>
          <w:lang w:val="ro-MD"/>
        </w:rPr>
        <w:t>ș</w:t>
      </w:r>
      <w:r w:rsidRPr="009E7C3D">
        <w:rPr>
          <w:lang w:val="ro-MD"/>
        </w:rPr>
        <w:t xml:space="preserve">i ai sectorului privat. În ultima perioadă acestea sunt tot mai mult implicate în elaborarea, promovarea, crearea de parteneriate pentru implementarea proiectelor de dezvoltare regională, dar modalitatea lor de implicare este practic ne-reglementată. Acordurile de cooperare pentru implementarea proiectelor sunt documente juridice simpliste, în unele cazuri nerecunoscute ca </w:t>
      </w:r>
      <w:r w:rsidR="004217D1" w:rsidRPr="009E7C3D">
        <w:rPr>
          <w:lang w:val="ro-MD"/>
        </w:rPr>
        <w:t>ș</w:t>
      </w:r>
      <w:r w:rsidRPr="009E7C3D">
        <w:rPr>
          <w:lang w:val="ro-MD"/>
        </w:rPr>
        <w:t>i documente pentru efectuarea tranzac</w:t>
      </w:r>
      <w:r w:rsidR="004217D1" w:rsidRPr="009E7C3D">
        <w:rPr>
          <w:lang w:val="ro-MD"/>
        </w:rPr>
        <w:t>ț</w:t>
      </w:r>
      <w:r w:rsidRPr="009E7C3D">
        <w:rPr>
          <w:lang w:val="ro-MD"/>
        </w:rPr>
        <w:t xml:space="preserve">iilor financiare, </w:t>
      </w:r>
      <w:r w:rsidR="004217D1" w:rsidRPr="009E7C3D">
        <w:rPr>
          <w:lang w:val="ro-MD"/>
        </w:rPr>
        <w:t>ș</w:t>
      </w:r>
      <w:r w:rsidRPr="009E7C3D">
        <w:rPr>
          <w:lang w:val="ro-MD"/>
        </w:rPr>
        <w:t xml:space="preserve">i în mare parte neîndeplinite în totalitate. </w:t>
      </w:r>
    </w:p>
    <w:p w14:paraId="499A87AC" w14:textId="77777777" w:rsidR="003D4305" w:rsidRPr="009E7C3D" w:rsidRDefault="003D4305" w:rsidP="00AE06A0">
      <w:pPr>
        <w:spacing w:line="276" w:lineRule="auto"/>
        <w:jc w:val="both"/>
        <w:rPr>
          <w:lang w:val="ro-MD"/>
        </w:rPr>
      </w:pPr>
    </w:p>
    <w:p w14:paraId="29FA8BB9" w14:textId="6DB1BF7B" w:rsidR="00FA435E" w:rsidRDefault="00752739" w:rsidP="00AE06A0">
      <w:pPr>
        <w:spacing w:line="276" w:lineRule="auto"/>
        <w:jc w:val="both"/>
        <w:rPr>
          <w:lang w:val="ro-MD"/>
        </w:rPr>
      </w:pPr>
      <w:r w:rsidRPr="009E7C3D">
        <w:rPr>
          <w:lang w:val="ro-MD"/>
        </w:rPr>
        <w:t>Respectiv, putem concluziona că</w:t>
      </w:r>
      <w:r w:rsidR="00675332" w:rsidRPr="009E7C3D">
        <w:rPr>
          <w:lang w:val="ro-MD"/>
        </w:rPr>
        <w:t xml:space="preserve"> la nivelul cadrului institu</w:t>
      </w:r>
      <w:r w:rsidR="004217D1" w:rsidRPr="009E7C3D">
        <w:rPr>
          <w:lang w:val="ro-MD"/>
        </w:rPr>
        <w:t>ț</w:t>
      </w:r>
      <w:r w:rsidR="00675332" w:rsidRPr="009E7C3D">
        <w:rPr>
          <w:lang w:val="ro-MD"/>
        </w:rPr>
        <w:t xml:space="preserve">ional </w:t>
      </w:r>
      <w:r w:rsidR="009C3614" w:rsidRPr="009E7C3D">
        <w:rPr>
          <w:lang w:val="ro-MD"/>
        </w:rPr>
        <w:t>este</w:t>
      </w:r>
      <w:r w:rsidR="00675332" w:rsidRPr="009E7C3D">
        <w:rPr>
          <w:lang w:val="ro-MD"/>
        </w:rPr>
        <w:t xml:space="preserve"> necesar</w:t>
      </w:r>
      <w:r w:rsidR="009C3614" w:rsidRPr="009E7C3D">
        <w:rPr>
          <w:lang w:val="ro-MD"/>
        </w:rPr>
        <w:t>ă</w:t>
      </w:r>
      <w:r w:rsidR="00675332" w:rsidRPr="009E7C3D">
        <w:rPr>
          <w:lang w:val="ro-MD"/>
        </w:rPr>
        <w:t xml:space="preserve"> </w:t>
      </w:r>
      <w:r w:rsidR="00B210E7" w:rsidRPr="009E7C3D">
        <w:rPr>
          <w:lang w:val="ro-MD"/>
        </w:rPr>
        <w:t>oper</w:t>
      </w:r>
      <w:r w:rsidR="00675332" w:rsidRPr="009E7C3D">
        <w:rPr>
          <w:lang w:val="ro-MD"/>
        </w:rPr>
        <w:t xml:space="preserve">area unor </w:t>
      </w:r>
      <w:r w:rsidR="00B210E7" w:rsidRPr="009E7C3D">
        <w:rPr>
          <w:lang w:val="ro-MD"/>
        </w:rPr>
        <w:t>modificări institu</w:t>
      </w:r>
      <w:r w:rsidR="004217D1" w:rsidRPr="009E7C3D">
        <w:rPr>
          <w:lang w:val="ro-MD"/>
        </w:rPr>
        <w:t>ț</w:t>
      </w:r>
      <w:r w:rsidR="00B210E7" w:rsidRPr="009E7C3D">
        <w:rPr>
          <w:lang w:val="ro-MD"/>
        </w:rPr>
        <w:t xml:space="preserve">ionale </w:t>
      </w:r>
      <w:r w:rsidR="00675332" w:rsidRPr="009E7C3D">
        <w:rPr>
          <w:lang w:val="ro-MD"/>
        </w:rPr>
        <w:t xml:space="preserve">care ar asigura </w:t>
      </w:r>
      <w:r w:rsidR="00B210E7" w:rsidRPr="009E7C3D">
        <w:rPr>
          <w:lang w:val="ro-MD"/>
        </w:rPr>
        <w:t>eficientizarea activită</w:t>
      </w:r>
      <w:r w:rsidR="004217D1" w:rsidRPr="009E7C3D">
        <w:rPr>
          <w:lang w:val="ro-MD"/>
        </w:rPr>
        <w:t>ț</w:t>
      </w:r>
      <w:r w:rsidR="00B210E7" w:rsidRPr="009E7C3D">
        <w:rPr>
          <w:lang w:val="ro-MD"/>
        </w:rPr>
        <w:t xml:space="preserve">ii CNCDR, CRD </w:t>
      </w:r>
      <w:r w:rsidR="004217D1" w:rsidRPr="009E7C3D">
        <w:rPr>
          <w:lang w:val="ro-MD"/>
        </w:rPr>
        <w:t>ș</w:t>
      </w:r>
      <w:r w:rsidR="00B210E7" w:rsidRPr="009E7C3D">
        <w:rPr>
          <w:lang w:val="ro-MD"/>
        </w:rPr>
        <w:t>i ADR, cu separarea distinctă a atribu</w:t>
      </w:r>
      <w:r w:rsidR="004217D1" w:rsidRPr="009E7C3D">
        <w:rPr>
          <w:lang w:val="ro-MD"/>
        </w:rPr>
        <w:t>ț</w:t>
      </w:r>
      <w:r w:rsidR="00B210E7" w:rsidRPr="009E7C3D">
        <w:rPr>
          <w:lang w:val="ro-MD"/>
        </w:rPr>
        <w:t xml:space="preserve">iilor de elaborare </w:t>
      </w:r>
      <w:r w:rsidR="004217D1" w:rsidRPr="009E7C3D">
        <w:rPr>
          <w:lang w:val="ro-MD"/>
        </w:rPr>
        <w:t>ș</w:t>
      </w:r>
      <w:r w:rsidR="00B210E7" w:rsidRPr="009E7C3D">
        <w:rPr>
          <w:lang w:val="ro-MD"/>
        </w:rPr>
        <w:t>i de implementare a politicii de dezvoltare regională</w:t>
      </w:r>
      <w:r w:rsidR="004F4D0B" w:rsidRPr="009E7C3D">
        <w:rPr>
          <w:lang w:val="ro-MD"/>
        </w:rPr>
        <w:t xml:space="preserve">. </w:t>
      </w:r>
    </w:p>
    <w:p w14:paraId="570BB76F" w14:textId="77777777" w:rsidR="000A53B1" w:rsidRPr="00F456C5" w:rsidRDefault="000A53B1" w:rsidP="00AE06A0">
      <w:pPr>
        <w:spacing w:line="276" w:lineRule="auto"/>
        <w:jc w:val="both"/>
        <w:rPr>
          <w:lang w:val="ro-MD"/>
        </w:rPr>
      </w:pPr>
    </w:p>
    <w:p w14:paraId="2DB31DD7" w14:textId="78F4E902" w:rsidR="000E3DD1" w:rsidRPr="009E7C3D" w:rsidRDefault="000E3DD1" w:rsidP="00AE06A0">
      <w:pPr>
        <w:pStyle w:val="3"/>
        <w:numPr>
          <w:ilvl w:val="0"/>
          <w:numId w:val="0"/>
        </w:numPr>
        <w:spacing w:before="0" w:after="120" w:line="276" w:lineRule="auto"/>
        <w:ind w:left="720" w:hanging="720"/>
        <w:rPr>
          <w:rFonts w:ascii="Times New Roman" w:hAnsi="Times New Roman"/>
          <w:color w:val="auto"/>
          <w:lang w:val="ro-MD"/>
        </w:rPr>
      </w:pPr>
      <w:bookmarkStart w:id="28" w:name="_Toc58222319"/>
      <w:r w:rsidRPr="009E7C3D">
        <w:rPr>
          <w:rFonts w:ascii="Times New Roman" w:hAnsi="Times New Roman"/>
          <w:color w:val="auto"/>
          <w:lang w:val="ro-MD"/>
        </w:rPr>
        <w:t>Finan</w:t>
      </w:r>
      <w:r w:rsidR="004217D1" w:rsidRPr="009E7C3D">
        <w:rPr>
          <w:rFonts w:ascii="Times New Roman" w:hAnsi="Times New Roman"/>
          <w:color w:val="auto"/>
          <w:lang w:val="ro-MD"/>
        </w:rPr>
        <w:t>ț</w:t>
      </w:r>
      <w:r w:rsidRPr="009E7C3D">
        <w:rPr>
          <w:rFonts w:ascii="Times New Roman" w:hAnsi="Times New Roman"/>
          <w:color w:val="auto"/>
          <w:lang w:val="ro-MD"/>
        </w:rPr>
        <w:t>are</w:t>
      </w:r>
      <w:r w:rsidR="00D726C5" w:rsidRPr="009E7C3D">
        <w:rPr>
          <w:rFonts w:ascii="Times New Roman" w:hAnsi="Times New Roman"/>
          <w:color w:val="auto"/>
          <w:lang w:val="ro-MD"/>
        </w:rPr>
        <w:t xml:space="preserve">a programelor </w:t>
      </w:r>
      <w:r w:rsidR="004217D1" w:rsidRPr="009E7C3D">
        <w:rPr>
          <w:rFonts w:ascii="Times New Roman" w:hAnsi="Times New Roman"/>
          <w:color w:val="auto"/>
          <w:lang w:val="ro-MD"/>
        </w:rPr>
        <w:t>ș</w:t>
      </w:r>
      <w:r w:rsidR="00D726C5" w:rsidRPr="009E7C3D">
        <w:rPr>
          <w:rFonts w:ascii="Times New Roman" w:hAnsi="Times New Roman"/>
          <w:color w:val="auto"/>
          <w:lang w:val="ro-MD"/>
        </w:rPr>
        <w:t>i proiectelor de dezvoltare regională</w:t>
      </w:r>
      <w:bookmarkEnd w:id="28"/>
      <w:r w:rsidRPr="009E7C3D">
        <w:rPr>
          <w:rFonts w:ascii="Times New Roman" w:hAnsi="Times New Roman"/>
          <w:color w:val="auto"/>
          <w:lang w:val="ro-MD"/>
        </w:rPr>
        <w:t xml:space="preserve"> </w:t>
      </w:r>
    </w:p>
    <w:p w14:paraId="7A34F4BA" w14:textId="1A5538E2" w:rsidR="00103445" w:rsidRPr="009E7C3D" w:rsidRDefault="00F456C5" w:rsidP="00AE06A0">
      <w:pPr>
        <w:spacing w:line="276" w:lineRule="auto"/>
        <w:jc w:val="both"/>
        <w:rPr>
          <w:lang w:val="ro-MD"/>
        </w:rPr>
      </w:pPr>
      <w:r>
        <w:rPr>
          <w:lang w:val="ro-MD"/>
        </w:rPr>
        <w:t xml:space="preserve">Conform prevederilor Legii </w:t>
      </w:r>
      <w:r w:rsidR="00697892" w:rsidRPr="009E7C3D">
        <w:rPr>
          <w:lang w:val="ro-MD"/>
        </w:rPr>
        <w:t>nr.</w:t>
      </w:r>
      <w:r w:rsidR="00A36133" w:rsidRPr="009E7C3D">
        <w:rPr>
          <w:lang w:val="ro-MD"/>
        </w:rPr>
        <w:t xml:space="preserve"> 438</w:t>
      </w:r>
      <w:r w:rsidR="00697892" w:rsidRPr="009E7C3D">
        <w:rPr>
          <w:lang w:val="ro-MD"/>
        </w:rPr>
        <w:t>/2006</w:t>
      </w:r>
      <w:r w:rsidR="00A36133" w:rsidRPr="009E7C3D">
        <w:rPr>
          <w:lang w:val="ro-MD"/>
        </w:rPr>
        <w:t xml:space="preserve"> privind dezvoltarea regională</w:t>
      </w:r>
      <w:r>
        <w:rPr>
          <w:lang w:val="ro-MD"/>
        </w:rPr>
        <w:t>,</w:t>
      </w:r>
      <w:r w:rsidR="00A36133" w:rsidRPr="009E7C3D">
        <w:rPr>
          <w:lang w:val="ro-MD"/>
        </w:rPr>
        <w:t xml:space="preserve"> pentru finan</w:t>
      </w:r>
      <w:r w:rsidR="004217D1" w:rsidRPr="009E7C3D">
        <w:rPr>
          <w:lang w:val="ro-MD"/>
        </w:rPr>
        <w:t>ț</w:t>
      </w:r>
      <w:r w:rsidR="00A36133" w:rsidRPr="009E7C3D">
        <w:rPr>
          <w:lang w:val="ro-MD"/>
        </w:rPr>
        <w:t xml:space="preserve">area proiectelor </w:t>
      </w:r>
      <w:r w:rsidR="004217D1" w:rsidRPr="009E7C3D">
        <w:rPr>
          <w:lang w:val="ro-MD"/>
        </w:rPr>
        <w:t>ș</w:t>
      </w:r>
      <w:r w:rsidR="00A36133" w:rsidRPr="009E7C3D">
        <w:rPr>
          <w:lang w:val="ro-MD"/>
        </w:rPr>
        <w:t>i programelor de dezvoltare regională incluse în Documentul unic de program este constituit Fondul na</w:t>
      </w:r>
      <w:r w:rsidR="004217D1" w:rsidRPr="009E7C3D">
        <w:rPr>
          <w:lang w:val="ro-MD"/>
        </w:rPr>
        <w:t>ț</w:t>
      </w:r>
      <w:r w:rsidR="00A36133" w:rsidRPr="009E7C3D">
        <w:rPr>
          <w:lang w:val="ro-MD"/>
        </w:rPr>
        <w:t>ional pentru dezvoltare regională. Din prevederile legii rezultă că sursa principală de finan</w:t>
      </w:r>
      <w:r w:rsidR="004217D1" w:rsidRPr="009E7C3D">
        <w:rPr>
          <w:lang w:val="ro-MD"/>
        </w:rPr>
        <w:t>ț</w:t>
      </w:r>
      <w:r w:rsidR="00A36133" w:rsidRPr="009E7C3D">
        <w:rPr>
          <w:lang w:val="ro-MD"/>
        </w:rPr>
        <w:t xml:space="preserve">are a </w:t>
      </w:r>
      <w:r w:rsidR="00A36133" w:rsidRPr="009E7C3D">
        <w:rPr>
          <w:lang w:val="ro-MD"/>
        </w:rPr>
        <w:lastRenderedPageBreak/>
        <w:t>Fondului Na</w:t>
      </w:r>
      <w:r w:rsidR="004217D1" w:rsidRPr="009E7C3D">
        <w:rPr>
          <w:lang w:val="ro-MD"/>
        </w:rPr>
        <w:t>ț</w:t>
      </w:r>
      <w:r w:rsidR="00A36133" w:rsidRPr="009E7C3D">
        <w:rPr>
          <w:lang w:val="ro-MD"/>
        </w:rPr>
        <w:t>ional de Dezvoltare Regională (FNDR) prov</w:t>
      </w:r>
      <w:r w:rsidR="009C3614" w:rsidRPr="009E7C3D">
        <w:rPr>
          <w:lang w:val="ro-MD"/>
        </w:rPr>
        <w:t>ine din mijloacele alocate din Bugetul de S</w:t>
      </w:r>
      <w:r w:rsidR="00A36133" w:rsidRPr="009E7C3D">
        <w:rPr>
          <w:lang w:val="ro-MD"/>
        </w:rPr>
        <w:t xml:space="preserve">tat dar </w:t>
      </w:r>
      <w:r w:rsidR="004217D1" w:rsidRPr="009E7C3D">
        <w:rPr>
          <w:lang w:val="ro-MD"/>
        </w:rPr>
        <w:t>ș</w:t>
      </w:r>
      <w:r w:rsidR="00A36133" w:rsidRPr="009E7C3D">
        <w:rPr>
          <w:lang w:val="ro-MD"/>
        </w:rPr>
        <w:t xml:space="preserve">i alte resurse </w:t>
      </w:r>
      <w:r>
        <w:rPr>
          <w:lang w:val="ro-MD"/>
        </w:rPr>
        <w:t>financiare disponibile</w:t>
      </w:r>
      <w:r w:rsidR="00A36133" w:rsidRPr="009E7C3D">
        <w:rPr>
          <w:lang w:val="ro-MD"/>
        </w:rPr>
        <w:t xml:space="preserve">. </w:t>
      </w:r>
    </w:p>
    <w:p w14:paraId="22480F81" w14:textId="77777777" w:rsidR="00103445" w:rsidRPr="009E7C3D" w:rsidRDefault="00103445" w:rsidP="00AE06A0">
      <w:pPr>
        <w:spacing w:line="276" w:lineRule="auto"/>
        <w:jc w:val="both"/>
        <w:rPr>
          <w:lang w:val="ro-MD"/>
        </w:rPr>
      </w:pPr>
    </w:p>
    <w:p w14:paraId="10595125" w14:textId="5BA06EAB" w:rsidR="00A36133" w:rsidRPr="009E7C3D" w:rsidRDefault="00A36133" w:rsidP="00AE06A0">
      <w:pPr>
        <w:spacing w:line="276" w:lineRule="auto"/>
        <w:jc w:val="both"/>
        <w:rPr>
          <w:lang w:val="ro-MD"/>
        </w:rPr>
      </w:pPr>
      <w:r w:rsidRPr="009E7C3D">
        <w:rPr>
          <w:lang w:val="ro-MD"/>
        </w:rPr>
        <w:t xml:space="preserve">Totodată, Regulamentul de formare </w:t>
      </w:r>
      <w:r w:rsidR="004217D1" w:rsidRPr="009E7C3D">
        <w:rPr>
          <w:lang w:val="ro-MD"/>
        </w:rPr>
        <w:t>ș</w:t>
      </w:r>
      <w:r w:rsidRPr="009E7C3D">
        <w:rPr>
          <w:lang w:val="ro-MD"/>
        </w:rPr>
        <w:t xml:space="preserve">i utilizare a mijloacelor FNDR </w:t>
      </w:r>
      <w:r w:rsidR="009C3614" w:rsidRPr="009E7C3D">
        <w:rPr>
          <w:lang w:val="ro-MD"/>
        </w:rPr>
        <w:t>(</w:t>
      </w:r>
      <w:r w:rsidRPr="009E7C3D">
        <w:rPr>
          <w:lang w:val="ro-MD"/>
        </w:rPr>
        <w:t>aprobat prin HG 127/2008</w:t>
      </w:r>
      <w:r w:rsidR="009C3614" w:rsidRPr="009E7C3D">
        <w:rPr>
          <w:lang w:val="ro-MD"/>
        </w:rPr>
        <w:t>)</w:t>
      </w:r>
      <w:r w:rsidRPr="009E7C3D">
        <w:rPr>
          <w:lang w:val="ro-MD"/>
        </w:rPr>
        <w:t>, stabile</w:t>
      </w:r>
      <w:r w:rsidR="004217D1" w:rsidRPr="009E7C3D">
        <w:rPr>
          <w:lang w:val="ro-MD"/>
        </w:rPr>
        <w:t>ș</w:t>
      </w:r>
      <w:r w:rsidRPr="009E7C3D">
        <w:rPr>
          <w:lang w:val="ro-MD"/>
        </w:rPr>
        <w:t>te că în afară de aloca</w:t>
      </w:r>
      <w:r w:rsidR="004217D1" w:rsidRPr="009E7C3D">
        <w:rPr>
          <w:lang w:val="ro-MD"/>
        </w:rPr>
        <w:t>ț</w:t>
      </w:r>
      <w:r w:rsidRPr="009E7C3D">
        <w:rPr>
          <w:lang w:val="ro-MD"/>
        </w:rPr>
        <w:t xml:space="preserve">iile bugetului de stat, FNDR se poate forma </w:t>
      </w:r>
      <w:r w:rsidR="004217D1" w:rsidRPr="009E7C3D">
        <w:rPr>
          <w:lang w:val="ro-MD"/>
        </w:rPr>
        <w:t>ș</w:t>
      </w:r>
      <w:r w:rsidRPr="009E7C3D">
        <w:rPr>
          <w:lang w:val="ro-MD"/>
        </w:rPr>
        <w:t xml:space="preserve">i din mijloace financiare atrase din sectorul public </w:t>
      </w:r>
      <w:r w:rsidR="004217D1" w:rsidRPr="009E7C3D">
        <w:rPr>
          <w:lang w:val="ro-MD"/>
        </w:rPr>
        <w:t>ș</w:t>
      </w:r>
      <w:r w:rsidRPr="009E7C3D">
        <w:rPr>
          <w:lang w:val="ro-MD"/>
        </w:rPr>
        <w:t>i privat la nivel local, regional, na</w:t>
      </w:r>
      <w:r w:rsidR="004217D1" w:rsidRPr="009E7C3D">
        <w:rPr>
          <w:lang w:val="ro-MD"/>
        </w:rPr>
        <w:t>ț</w:t>
      </w:r>
      <w:r w:rsidRPr="009E7C3D">
        <w:rPr>
          <w:lang w:val="ro-MD"/>
        </w:rPr>
        <w:t xml:space="preserve">ional </w:t>
      </w:r>
      <w:r w:rsidR="004217D1" w:rsidRPr="009E7C3D">
        <w:rPr>
          <w:lang w:val="ro-MD"/>
        </w:rPr>
        <w:t>ș</w:t>
      </w:r>
      <w:r w:rsidRPr="009E7C3D">
        <w:rPr>
          <w:lang w:val="ro-MD"/>
        </w:rPr>
        <w:t>i interna</w:t>
      </w:r>
      <w:r w:rsidR="004217D1" w:rsidRPr="009E7C3D">
        <w:rPr>
          <w:lang w:val="ro-MD"/>
        </w:rPr>
        <w:t>ț</w:t>
      </w:r>
      <w:r w:rsidRPr="009E7C3D">
        <w:rPr>
          <w:lang w:val="ro-MD"/>
        </w:rPr>
        <w:t>ional, inclusiv prin programele de asisten</w:t>
      </w:r>
      <w:r w:rsidR="004217D1" w:rsidRPr="009E7C3D">
        <w:rPr>
          <w:lang w:val="ro-MD"/>
        </w:rPr>
        <w:t>ț</w:t>
      </w:r>
      <w:r w:rsidRPr="009E7C3D">
        <w:rPr>
          <w:lang w:val="ro-MD"/>
        </w:rPr>
        <w:t>ă ale donatorilor; contribu</w:t>
      </w:r>
      <w:r w:rsidR="004217D1" w:rsidRPr="009E7C3D">
        <w:rPr>
          <w:lang w:val="ro-MD"/>
        </w:rPr>
        <w:t>ț</w:t>
      </w:r>
      <w:r w:rsidRPr="009E7C3D">
        <w:rPr>
          <w:lang w:val="ro-MD"/>
        </w:rPr>
        <w:t>ii benevole ale organiza</w:t>
      </w:r>
      <w:r w:rsidR="004217D1" w:rsidRPr="009E7C3D">
        <w:rPr>
          <w:lang w:val="ro-MD"/>
        </w:rPr>
        <w:t>ț</w:t>
      </w:r>
      <w:r w:rsidRPr="009E7C3D">
        <w:rPr>
          <w:lang w:val="ro-MD"/>
        </w:rPr>
        <w:t xml:space="preserve">iilor private, persoanelor fizice </w:t>
      </w:r>
      <w:r w:rsidR="004217D1" w:rsidRPr="009E7C3D">
        <w:rPr>
          <w:lang w:val="ro-MD"/>
        </w:rPr>
        <w:t>ș</w:t>
      </w:r>
      <w:r w:rsidRPr="009E7C3D">
        <w:rPr>
          <w:lang w:val="ro-MD"/>
        </w:rPr>
        <w:t>i juridice sau ale programelor interna</w:t>
      </w:r>
      <w:r w:rsidR="004217D1" w:rsidRPr="009E7C3D">
        <w:rPr>
          <w:lang w:val="ro-MD"/>
        </w:rPr>
        <w:t>ț</w:t>
      </w:r>
      <w:r w:rsidRPr="009E7C3D">
        <w:rPr>
          <w:lang w:val="ro-MD"/>
        </w:rPr>
        <w:t>ion</w:t>
      </w:r>
      <w:r w:rsidR="004D0DD9" w:rsidRPr="009E7C3D">
        <w:rPr>
          <w:lang w:val="ro-MD"/>
        </w:rPr>
        <w:t xml:space="preserve">ale multilaterale </w:t>
      </w:r>
      <w:r w:rsidR="004217D1" w:rsidRPr="009E7C3D">
        <w:rPr>
          <w:lang w:val="ro-MD"/>
        </w:rPr>
        <w:t>ș</w:t>
      </w:r>
      <w:r w:rsidR="004D0DD9" w:rsidRPr="009E7C3D">
        <w:rPr>
          <w:lang w:val="ro-MD"/>
        </w:rPr>
        <w:t>i bilaterale,</w:t>
      </w:r>
      <w:r w:rsidRPr="009E7C3D">
        <w:rPr>
          <w:lang w:val="ro-MD"/>
        </w:rPr>
        <w:t xml:space="preserve"> sau din partea organiza</w:t>
      </w:r>
      <w:r w:rsidR="004217D1" w:rsidRPr="009E7C3D">
        <w:rPr>
          <w:lang w:val="ro-MD"/>
        </w:rPr>
        <w:t>ț</w:t>
      </w:r>
      <w:r w:rsidRPr="009E7C3D">
        <w:rPr>
          <w:lang w:val="ro-MD"/>
        </w:rPr>
        <w:t xml:space="preserve">iilor neguvernamentale din </w:t>
      </w:r>
      <w:r w:rsidR="004217D1" w:rsidRPr="009E7C3D">
        <w:rPr>
          <w:lang w:val="ro-MD"/>
        </w:rPr>
        <w:t>ț</w:t>
      </w:r>
      <w:r w:rsidRPr="009E7C3D">
        <w:rPr>
          <w:lang w:val="ro-MD"/>
        </w:rPr>
        <w:t xml:space="preserve">ară </w:t>
      </w:r>
      <w:r w:rsidR="004217D1" w:rsidRPr="009E7C3D">
        <w:rPr>
          <w:lang w:val="ro-MD"/>
        </w:rPr>
        <w:t>ș</w:t>
      </w:r>
      <w:r w:rsidRPr="009E7C3D">
        <w:rPr>
          <w:lang w:val="ro-MD"/>
        </w:rPr>
        <w:t xml:space="preserve">i de peste hotarele ei. </w:t>
      </w:r>
      <w:r w:rsidR="004D0DD9" w:rsidRPr="009E7C3D">
        <w:rPr>
          <w:lang w:val="ro-MD"/>
        </w:rPr>
        <w:t>Totu</w:t>
      </w:r>
      <w:r w:rsidR="004217D1" w:rsidRPr="009E7C3D">
        <w:rPr>
          <w:lang w:val="ro-MD"/>
        </w:rPr>
        <w:t>ș</w:t>
      </w:r>
      <w:r w:rsidR="004D0DD9" w:rsidRPr="009E7C3D">
        <w:rPr>
          <w:lang w:val="ro-MD"/>
        </w:rPr>
        <w:t xml:space="preserve">i, în mod practic, în toată această perioadă de la constituire </w:t>
      </w:r>
      <w:r w:rsidR="004217D1" w:rsidRPr="009E7C3D">
        <w:rPr>
          <w:lang w:val="ro-MD"/>
        </w:rPr>
        <w:t>ș</w:t>
      </w:r>
      <w:r w:rsidR="004D0DD9" w:rsidRPr="009E7C3D">
        <w:rPr>
          <w:lang w:val="ro-MD"/>
        </w:rPr>
        <w:t>i până în prezent FNDR a fost completat exclusiv din surse ale bugetului de stat. Finan</w:t>
      </w:r>
      <w:r w:rsidR="004217D1" w:rsidRPr="009E7C3D">
        <w:rPr>
          <w:lang w:val="ro-MD"/>
        </w:rPr>
        <w:t>ț</w:t>
      </w:r>
      <w:r w:rsidR="004D0DD9" w:rsidRPr="009E7C3D">
        <w:rPr>
          <w:lang w:val="ro-MD"/>
        </w:rPr>
        <w:t xml:space="preserve">ările externe atrase </w:t>
      </w:r>
      <w:r w:rsidR="00E30B12" w:rsidRPr="009E7C3D">
        <w:rPr>
          <w:lang w:val="ro-MD"/>
        </w:rPr>
        <w:t xml:space="preserve">de la partenerii de dezvoltare </w:t>
      </w:r>
      <w:r w:rsidR="004D0DD9" w:rsidRPr="009E7C3D">
        <w:rPr>
          <w:lang w:val="ro-MD"/>
        </w:rPr>
        <w:t>au fost alocate direct pe</w:t>
      </w:r>
      <w:r w:rsidR="00E30B12" w:rsidRPr="009E7C3D">
        <w:rPr>
          <w:lang w:val="ro-MD"/>
        </w:rPr>
        <w:t>ntru</w:t>
      </w:r>
      <w:r w:rsidR="004D0DD9" w:rsidRPr="009E7C3D">
        <w:rPr>
          <w:lang w:val="ro-MD"/>
        </w:rPr>
        <w:t xml:space="preserve"> proiecte </w:t>
      </w:r>
      <w:r w:rsidR="00E30B12" w:rsidRPr="009E7C3D">
        <w:rPr>
          <w:lang w:val="ro-MD"/>
        </w:rPr>
        <w:t xml:space="preserve">de dezvoltare regională </w:t>
      </w:r>
      <w:r w:rsidR="004217D1" w:rsidRPr="009E7C3D">
        <w:rPr>
          <w:lang w:val="ro-MD"/>
        </w:rPr>
        <w:t>ș</w:t>
      </w:r>
      <w:r w:rsidR="004D0DD9" w:rsidRPr="009E7C3D">
        <w:rPr>
          <w:lang w:val="ro-MD"/>
        </w:rPr>
        <w:t>i nu au fost incluse în FNDR.</w:t>
      </w:r>
    </w:p>
    <w:p w14:paraId="4D8A9FEE" w14:textId="77777777" w:rsidR="00A36133" w:rsidRPr="009E7C3D" w:rsidRDefault="00A36133" w:rsidP="00AE06A0">
      <w:pPr>
        <w:spacing w:line="276" w:lineRule="auto"/>
        <w:jc w:val="both"/>
        <w:rPr>
          <w:lang w:val="ro-MD"/>
        </w:rPr>
      </w:pPr>
    </w:p>
    <w:p w14:paraId="6BF746E0" w14:textId="49076A96" w:rsidR="00B7255A" w:rsidRPr="009E7C3D" w:rsidRDefault="00B7255A" w:rsidP="00AE06A0">
      <w:pPr>
        <w:spacing w:line="276" w:lineRule="auto"/>
        <w:jc w:val="both"/>
        <w:rPr>
          <w:lang w:val="ro-MD"/>
        </w:rPr>
      </w:pPr>
      <w:r w:rsidRPr="009E7C3D">
        <w:rPr>
          <w:lang w:val="ro-MD"/>
        </w:rPr>
        <w:t xml:space="preserve">Conform </w:t>
      </w:r>
      <w:r w:rsidR="006A2A14" w:rsidRPr="009E7C3D">
        <w:rPr>
          <w:lang w:val="ro-MD"/>
        </w:rPr>
        <w:t xml:space="preserve">alocărilor bugetare anuale, </w:t>
      </w:r>
      <w:r w:rsidRPr="009E7C3D">
        <w:rPr>
          <w:lang w:val="ro-MD"/>
        </w:rPr>
        <w:t xml:space="preserve">de la crearea sa </w:t>
      </w:r>
      <w:r w:rsidR="004217D1" w:rsidRPr="009E7C3D">
        <w:rPr>
          <w:lang w:val="ro-MD"/>
        </w:rPr>
        <w:t>ș</w:t>
      </w:r>
      <w:r w:rsidRPr="009E7C3D">
        <w:rPr>
          <w:lang w:val="ro-MD"/>
        </w:rPr>
        <w:t xml:space="preserve">i până în prezent volumul mijloacelor financiare ale FNDR au crescut </w:t>
      </w:r>
      <w:r w:rsidR="00697892" w:rsidRPr="009E7C3D">
        <w:rPr>
          <w:lang w:val="ro-MD"/>
        </w:rPr>
        <w:t>anual</w:t>
      </w:r>
      <w:r w:rsidRPr="009E7C3D">
        <w:rPr>
          <w:lang w:val="ro-MD"/>
        </w:rPr>
        <w:t>. Dacă î</w:t>
      </w:r>
      <w:r w:rsidR="002E2D27" w:rsidRPr="009E7C3D">
        <w:rPr>
          <w:lang w:val="ro-MD"/>
        </w:rPr>
        <w:t>n 2010 în FNDR erau alocate 137.</w:t>
      </w:r>
      <w:r w:rsidR="00B62622">
        <w:rPr>
          <w:lang w:val="ro-MD"/>
        </w:rPr>
        <w:t>66 mil MDL, în 2020</w:t>
      </w:r>
      <w:r w:rsidRPr="009E7C3D">
        <w:rPr>
          <w:lang w:val="ro-MD"/>
        </w:rPr>
        <w:t xml:space="preserve"> suma mijloacelor aprobate a ajuns la 220 mil MDL</w:t>
      </w:r>
      <w:r w:rsidR="00A36133" w:rsidRPr="009E7C3D">
        <w:rPr>
          <w:lang w:val="ro-MD"/>
        </w:rPr>
        <w:t xml:space="preserve"> </w:t>
      </w:r>
      <w:r w:rsidRPr="009E7C3D">
        <w:rPr>
          <w:lang w:val="ro-MD"/>
        </w:rPr>
        <w:t xml:space="preserve">(+82,4 mil lei sau cu 62%). Suma totală a mijloacelor aprobate în bugetul de stat pentru </w:t>
      </w:r>
      <w:r w:rsidR="002E2D27" w:rsidRPr="009E7C3D">
        <w:rPr>
          <w:lang w:val="ro-MD"/>
        </w:rPr>
        <w:t>această perioadă a constituit 1.</w:t>
      </w:r>
      <w:r w:rsidRPr="009E7C3D">
        <w:rPr>
          <w:lang w:val="ro-MD"/>
        </w:rPr>
        <w:t>847 miliarde MDL (suma ul</w:t>
      </w:r>
      <w:r w:rsidR="002E2D27" w:rsidRPr="009E7C3D">
        <w:rPr>
          <w:lang w:val="ro-MD"/>
        </w:rPr>
        <w:t>terior precizată a constituit 1.</w:t>
      </w:r>
      <w:r w:rsidRPr="009E7C3D">
        <w:rPr>
          <w:lang w:val="ro-MD"/>
        </w:rPr>
        <w:t xml:space="preserve">762 </w:t>
      </w:r>
      <w:r w:rsidR="006C52A2" w:rsidRPr="009E7C3D">
        <w:rPr>
          <w:lang w:val="ro-MD"/>
        </w:rPr>
        <w:t>miliarde</w:t>
      </w:r>
      <w:r w:rsidR="009C3614" w:rsidRPr="009E7C3D">
        <w:rPr>
          <w:lang w:val="ro-MD"/>
        </w:rPr>
        <w:t xml:space="preserve"> MDL</w:t>
      </w:r>
      <w:r w:rsidRPr="009E7C3D">
        <w:rPr>
          <w:lang w:val="ro-MD"/>
        </w:rPr>
        <w:t xml:space="preserve">). Totodată în această perioadă, </w:t>
      </w:r>
      <w:r w:rsidRPr="009E7C3D">
        <w:rPr>
          <w:rFonts w:eastAsia="Calibri"/>
          <w:lang w:val="ro-MD"/>
        </w:rPr>
        <w:t xml:space="preserve">Uniunea Europeană, guvernele Germaniei, Poloniei, Suediei, Marii Britanii, României, Cehiei, Austriei </w:t>
      </w:r>
      <w:r w:rsidR="004217D1" w:rsidRPr="009E7C3D">
        <w:rPr>
          <w:rFonts w:eastAsia="Calibri"/>
          <w:lang w:val="ro-MD"/>
        </w:rPr>
        <w:t>ș</w:t>
      </w:r>
      <w:r w:rsidRPr="009E7C3D">
        <w:rPr>
          <w:rFonts w:eastAsia="Calibri"/>
          <w:lang w:val="ro-MD"/>
        </w:rPr>
        <w:t>i Elve</w:t>
      </w:r>
      <w:r w:rsidR="004217D1" w:rsidRPr="009E7C3D">
        <w:rPr>
          <w:rFonts w:eastAsia="Calibri"/>
          <w:lang w:val="ro-MD"/>
        </w:rPr>
        <w:t>ț</w:t>
      </w:r>
      <w:r w:rsidRPr="009E7C3D">
        <w:rPr>
          <w:rFonts w:eastAsia="Calibri"/>
          <w:lang w:val="ro-MD"/>
        </w:rPr>
        <w:t>iei, prin agen</w:t>
      </w:r>
      <w:r w:rsidR="004217D1" w:rsidRPr="009E7C3D">
        <w:rPr>
          <w:rFonts w:eastAsia="Calibri"/>
          <w:lang w:val="ro-MD"/>
        </w:rPr>
        <w:t>ț</w:t>
      </w:r>
      <w:r w:rsidRPr="009E7C3D">
        <w:rPr>
          <w:rFonts w:eastAsia="Calibri"/>
          <w:lang w:val="ro-MD"/>
        </w:rPr>
        <w:t xml:space="preserve">iile lor de cooperare, dar </w:t>
      </w:r>
      <w:r w:rsidR="004217D1" w:rsidRPr="009E7C3D">
        <w:rPr>
          <w:rFonts w:eastAsia="Calibri"/>
          <w:lang w:val="ro-MD"/>
        </w:rPr>
        <w:t>ș</w:t>
      </w:r>
      <w:r w:rsidRPr="009E7C3D">
        <w:rPr>
          <w:rFonts w:eastAsia="Calibri"/>
          <w:lang w:val="ro-MD"/>
        </w:rPr>
        <w:t>i al</w:t>
      </w:r>
      <w:r w:rsidR="004217D1" w:rsidRPr="009E7C3D">
        <w:rPr>
          <w:rFonts w:eastAsia="Calibri"/>
          <w:lang w:val="ro-MD"/>
        </w:rPr>
        <w:t>ț</w:t>
      </w:r>
      <w:r w:rsidRPr="009E7C3D">
        <w:rPr>
          <w:rFonts w:eastAsia="Calibri"/>
          <w:lang w:val="ro-MD"/>
        </w:rPr>
        <w:t xml:space="preserve">i parteneri externi, au oferit suport financiar, logistic </w:t>
      </w:r>
      <w:r w:rsidR="004217D1" w:rsidRPr="009E7C3D">
        <w:rPr>
          <w:rFonts w:eastAsia="Calibri"/>
          <w:lang w:val="ro-MD"/>
        </w:rPr>
        <w:t>ș</w:t>
      </w:r>
      <w:r w:rsidRPr="009E7C3D">
        <w:rPr>
          <w:rFonts w:eastAsia="Calibri"/>
          <w:lang w:val="ro-MD"/>
        </w:rPr>
        <w:t>i asisten</w:t>
      </w:r>
      <w:r w:rsidR="004217D1" w:rsidRPr="009E7C3D">
        <w:rPr>
          <w:rFonts w:eastAsia="Calibri"/>
          <w:lang w:val="ro-MD"/>
        </w:rPr>
        <w:t>ț</w:t>
      </w:r>
      <w:r w:rsidRPr="009E7C3D">
        <w:rPr>
          <w:rFonts w:eastAsia="Calibri"/>
          <w:lang w:val="ro-MD"/>
        </w:rPr>
        <w:t>ă pe mai multe dimensiuni ale politicii de dezvoltare regională. În acest scop, a fost acordată asisten</w:t>
      </w:r>
      <w:r w:rsidR="004217D1" w:rsidRPr="009E7C3D">
        <w:rPr>
          <w:rFonts w:eastAsia="Calibri"/>
          <w:lang w:val="ro-MD"/>
        </w:rPr>
        <w:t>ț</w:t>
      </w:r>
      <w:r w:rsidRPr="009E7C3D">
        <w:rPr>
          <w:rFonts w:eastAsia="Calibri"/>
          <w:lang w:val="ro-MD"/>
        </w:rPr>
        <w:t>ă pentru implementarea diferitor proiecte de investi</w:t>
      </w:r>
      <w:r w:rsidR="004217D1" w:rsidRPr="009E7C3D">
        <w:rPr>
          <w:rFonts w:eastAsia="Calibri"/>
          <w:lang w:val="ro-MD"/>
        </w:rPr>
        <w:t>ț</w:t>
      </w:r>
      <w:r w:rsidRPr="009E7C3D">
        <w:rPr>
          <w:rFonts w:eastAsia="Calibri"/>
          <w:lang w:val="ro-MD"/>
        </w:rPr>
        <w:t>ii orientate spre dezvoltarea infrastructurii, cre</w:t>
      </w:r>
      <w:r w:rsidR="004217D1" w:rsidRPr="009E7C3D">
        <w:rPr>
          <w:rFonts w:eastAsia="Calibri"/>
          <w:lang w:val="ro-MD"/>
        </w:rPr>
        <w:t>ș</w:t>
      </w:r>
      <w:r w:rsidRPr="009E7C3D">
        <w:rPr>
          <w:rFonts w:eastAsia="Calibri"/>
          <w:lang w:val="ro-MD"/>
        </w:rPr>
        <w:t>terea eficien</w:t>
      </w:r>
      <w:r w:rsidR="004217D1" w:rsidRPr="009E7C3D">
        <w:rPr>
          <w:rFonts w:eastAsia="Calibri"/>
          <w:lang w:val="ro-MD"/>
        </w:rPr>
        <w:t>ț</w:t>
      </w:r>
      <w:r w:rsidRPr="009E7C3D">
        <w:rPr>
          <w:rFonts w:eastAsia="Calibri"/>
          <w:lang w:val="ro-MD"/>
        </w:rPr>
        <w:t xml:space="preserve">ei </w:t>
      </w:r>
      <w:r w:rsidR="004217D1" w:rsidRPr="009E7C3D">
        <w:rPr>
          <w:rFonts w:eastAsia="Calibri"/>
          <w:lang w:val="ro-MD"/>
        </w:rPr>
        <w:t>ș</w:t>
      </w:r>
      <w:r w:rsidRPr="009E7C3D">
        <w:rPr>
          <w:rFonts w:eastAsia="Calibri"/>
          <w:lang w:val="ro-MD"/>
        </w:rPr>
        <w:t>i calită</w:t>
      </w:r>
      <w:r w:rsidR="004217D1" w:rsidRPr="009E7C3D">
        <w:rPr>
          <w:rFonts w:eastAsia="Calibri"/>
          <w:lang w:val="ro-MD"/>
        </w:rPr>
        <w:t>ț</w:t>
      </w:r>
      <w:r w:rsidRPr="009E7C3D">
        <w:rPr>
          <w:rFonts w:eastAsia="Calibri"/>
          <w:lang w:val="ro-MD"/>
        </w:rPr>
        <w:t>ii serviciilor publice, consolidarea capacită</w:t>
      </w:r>
      <w:r w:rsidR="004217D1" w:rsidRPr="009E7C3D">
        <w:rPr>
          <w:rFonts w:eastAsia="Calibri"/>
          <w:lang w:val="ro-MD"/>
        </w:rPr>
        <w:t>ț</w:t>
      </w:r>
      <w:r w:rsidRPr="009E7C3D">
        <w:rPr>
          <w:rFonts w:eastAsia="Calibri"/>
          <w:lang w:val="ro-MD"/>
        </w:rPr>
        <w:t>ii institu</w:t>
      </w:r>
      <w:r w:rsidR="004217D1" w:rsidRPr="009E7C3D">
        <w:rPr>
          <w:rFonts w:eastAsia="Calibri"/>
          <w:lang w:val="ro-MD"/>
        </w:rPr>
        <w:t>ț</w:t>
      </w:r>
      <w:r w:rsidRPr="009E7C3D">
        <w:rPr>
          <w:rFonts w:eastAsia="Calibri"/>
          <w:lang w:val="ro-MD"/>
        </w:rPr>
        <w:t>ionale a autorită</w:t>
      </w:r>
      <w:r w:rsidR="004217D1" w:rsidRPr="009E7C3D">
        <w:rPr>
          <w:rFonts w:eastAsia="Calibri"/>
          <w:lang w:val="ro-MD"/>
        </w:rPr>
        <w:t>ț</w:t>
      </w:r>
      <w:r w:rsidRPr="009E7C3D">
        <w:rPr>
          <w:rFonts w:eastAsia="Calibri"/>
          <w:lang w:val="ro-MD"/>
        </w:rPr>
        <w:t>ilor responsabile de implementarea politicii de dezvoltare regională. Conform</w:t>
      </w:r>
      <w:r w:rsidR="008E1ED4" w:rsidRPr="009E7C3D">
        <w:rPr>
          <w:rFonts w:eastAsia="Calibri"/>
          <w:lang w:val="ro-MD"/>
        </w:rPr>
        <w:t xml:space="preserve"> datelor Ministerului de finanțe, confirmate prin</w:t>
      </w:r>
      <w:r w:rsidRPr="009E7C3D">
        <w:rPr>
          <w:rFonts w:eastAsia="Calibri"/>
          <w:lang w:val="ro-MD"/>
        </w:rPr>
        <w:t xml:space="preserve"> </w:t>
      </w:r>
      <w:r w:rsidR="00CE0232" w:rsidRPr="009E7C3D">
        <w:rPr>
          <w:rFonts w:eastAsia="Calibri"/>
          <w:lang w:val="ro-MD"/>
        </w:rPr>
        <w:t>Raportul Curții de Conturi nr. 65/2019</w:t>
      </w:r>
      <w:r w:rsidR="008E1ED4" w:rsidRPr="009E7C3D">
        <w:rPr>
          <w:rFonts w:eastAsia="Calibri"/>
          <w:lang w:val="ro-MD"/>
        </w:rPr>
        <w:t>,</w:t>
      </w:r>
      <w:r w:rsidRPr="009E7C3D">
        <w:rPr>
          <w:rFonts w:eastAsia="Calibri"/>
          <w:lang w:val="ro-MD"/>
        </w:rPr>
        <w:t xml:space="preserve"> numai pentru perioada 2016-2021, partenerii externi de finan</w:t>
      </w:r>
      <w:r w:rsidR="004217D1" w:rsidRPr="009E7C3D">
        <w:rPr>
          <w:rFonts w:eastAsia="Calibri"/>
          <w:lang w:val="ro-MD"/>
        </w:rPr>
        <w:t>ț</w:t>
      </w:r>
      <w:r w:rsidRPr="009E7C3D">
        <w:rPr>
          <w:rFonts w:eastAsia="Calibri"/>
          <w:lang w:val="ro-MD"/>
        </w:rPr>
        <w:t>are au alocat 67,9 mil</w:t>
      </w:r>
      <w:r w:rsidR="00697892" w:rsidRPr="009E7C3D">
        <w:rPr>
          <w:rFonts w:eastAsia="Calibri"/>
          <w:lang w:val="ro-MD"/>
        </w:rPr>
        <w:t>. euro</w:t>
      </w:r>
      <w:r w:rsidRPr="009E7C3D">
        <w:rPr>
          <w:rFonts w:eastAsia="Calibri"/>
          <w:lang w:val="ro-MD"/>
        </w:rPr>
        <w:t xml:space="preserve"> (aprox. 1,35 m</w:t>
      </w:r>
      <w:r w:rsidR="00A36133" w:rsidRPr="009E7C3D">
        <w:rPr>
          <w:rFonts w:eastAsia="Calibri"/>
          <w:lang w:val="ro-MD"/>
        </w:rPr>
        <w:t>iliarde</w:t>
      </w:r>
      <w:r w:rsidRPr="009E7C3D">
        <w:rPr>
          <w:rFonts w:eastAsia="Calibri"/>
          <w:lang w:val="ro-MD"/>
        </w:rPr>
        <w:t xml:space="preserve"> MDL) pentru implementarea diferitor ini</w:t>
      </w:r>
      <w:r w:rsidR="004217D1" w:rsidRPr="009E7C3D">
        <w:rPr>
          <w:rFonts w:eastAsia="Calibri"/>
          <w:lang w:val="ro-MD"/>
        </w:rPr>
        <w:t>ț</w:t>
      </w:r>
      <w:r w:rsidRPr="009E7C3D">
        <w:rPr>
          <w:rFonts w:eastAsia="Calibri"/>
          <w:lang w:val="ro-MD"/>
        </w:rPr>
        <w:t xml:space="preserve">iative </w:t>
      </w:r>
      <w:r w:rsidR="004217D1" w:rsidRPr="009E7C3D">
        <w:rPr>
          <w:rFonts w:eastAsia="Calibri"/>
          <w:lang w:val="ro-MD"/>
        </w:rPr>
        <w:t>ș</w:t>
      </w:r>
      <w:r w:rsidRPr="009E7C3D">
        <w:rPr>
          <w:rFonts w:eastAsia="Calibri"/>
          <w:lang w:val="ro-MD"/>
        </w:rPr>
        <w:t>i proiecte de dezvoltare regională.</w:t>
      </w:r>
    </w:p>
    <w:p w14:paraId="0866E103" w14:textId="77777777" w:rsidR="00B7255A" w:rsidRPr="009E7C3D" w:rsidRDefault="00B7255A" w:rsidP="00AE06A0">
      <w:pPr>
        <w:spacing w:line="276" w:lineRule="auto"/>
        <w:jc w:val="both"/>
        <w:rPr>
          <w:lang w:val="ro-MD"/>
        </w:rPr>
      </w:pPr>
    </w:p>
    <w:p w14:paraId="6DD2D746" w14:textId="5E1E5AE6" w:rsidR="00B7255A" w:rsidRPr="009E7C3D" w:rsidRDefault="007C4945" w:rsidP="00AE06A0">
      <w:pPr>
        <w:spacing w:line="276" w:lineRule="auto"/>
        <w:jc w:val="both"/>
        <w:rPr>
          <w:lang w:val="ro-MD"/>
        </w:rPr>
      </w:pPr>
      <w:r w:rsidRPr="009E7C3D">
        <w:rPr>
          <w:lang w:val="ro-MD"/>
        </w:rPr>
        <w:t xml:space="preserve">Analiza aspectelor financiare a politicii </w:t>
      </w:r>
      <w:r w:rsidR="009C3614" w:rsidRPr="009E7C3D">
        <w:rPr>
          <w:lang w:val="ro-MD"/>
        </w:rPr>
        <w:t>na</w:t>
      </w:r>
      <w:r w:rsidR="004217D1" w:rsidRPr="009E7C3D">
        <w:rPr>
          <w:lang w:val="ro-MD"/>
        </w:rPr>
        <w:t>ț</w:t>
      </w:r>
      <w:r w:rsidR="009C3614" w:rsidRPr="009E7C3D">
        <w:rPr>
          <w:lang w:val="ro-MD"/>
        </w:rPr>
        <w:t xml:space="preserve">ionale </w:t>
      </w:r>
      <w:r w:rsidRPr="009E7C3D">
        <w:rPr>
          <w:lang w:val="ro-MD"/>
        </w:rPr>
        <w:t xml:space="preserve">de dezvoltare regională </w:t>
      </w:r>
      <w:r w:rsidR="009C3614" w:rsidRPr="009E7C3D">
        <w:rPr>
          <w:lang w:val="ro-MD"/>
        </w:rPr>
        <w:t>relevă</w:t>
      </w:r>
      <w:r w:rsidRPr="009E7C3D">
        <w:rPr>
          <w:lang w:val="ro-MD"/>
        </w:rPr>
        <w:t xml:space="preserve"> existen</w:t>
      </w:r>
      <w:r w:rsidR="004217D1" w:rsidRPr="009E7C3D">
        <w:rPr>
          <w:lang w:val="ro-MD"/>
        </w:rPr>
        <w:t>ț</w:t>
      </w:r>
      <w:r w:rsidRPr="009E7C3D">
        <w:rPr>
          <w:lang w:val="ro-MD"/>
        </w:rPr>
        <w:t>a unui</w:t>
      </w:r>
      <w:r w:rsidR="00B7255A" w:rsidRPr="009E7C3D">
        <w:rPr>
          <w:lang w:val="ro-MD"/>
        </w:rPr>
        <w:t xml:space="preserve"> </w:t>
      </w:r>
      <w:r w:rsidR="004217D1" w:rsidRPr="009E7C3D">
        <w:rPr>
          <w:lang w:val="ro-MD"/>
        </w:rPr>
        <w:t>ș</w:t>
      </w:r>
      <w:r w:rsidRPr="009E7C3D">
        <w:rPr>
          <w:lang w:val="ro-MD"/>
        </w:rPr>
        <w:t xml:space="preserve">ir de </w:t>
      </w:r>
      <w:r w:rsidR="004336BE" w:rsidRPr="009E7C3D">
        <w:rPr>
          <w:lang w:val="ro-MD"/>
        </w:rPr>
        <w:t xml:space="preserve">provocări </w:t>
      </w:r>
      <w:r w:rsidR="004217D1" w:rsidRPr="009E7C3D">
        <w:rPr>
          <w:lang w:val="ro-MD"/>
        </w:rPr>
        <w:t>ș</w:t>
      </w:r>
      <w:r w:rsidR="004336BE" w:rsidRPr="009E7C3D">
        <w:rPr>
          <w:lang w:val="ro-MD"/>
        </w:rPr>
        <w:t xml:space="preserve">i </w:t>
      </w:r>
      <w:r w:rsidRPr="009E7C3D">
        <w:rPr>
          <w:lang w:val="ro-MD"/>
        </w:rPr>
        <w:t xml:space="preserve">constrângeri </w:t>
      </w:r>
      <w:r w:rsidR="00B7255A" w:rsidRPr="009E7C3D">
        <w:rPr>
          <w:lang w:val="ro-MD"/>
        </w:rPr>
        <w:t>care periclitează procesul de finan</w:t>
      </w:r>
      <w:r w:rsidR="004217D1" w:rsidRPr="009E7C3D">
        <w:rPr>
          <w:lang w:val="ro-MD"/>
        </w:rPr>
        <w:t>ț</w:t>
      </w:r>
      <w:r w:rsidR="00B7255A" w:rsidRPr="009E7C3D">
        <w:rPr>
          <w:lang w:val="ro-MD"/>
        </w:rPr>
        <w:t xml:space="preserve">are a programelor </w:t>
      </w:r>
      <w:r w:rsidR="004217D1" w:rsidRPr="009E7C3D">
        <w:rPr>
          <w:lang w:val="ro-MD"/>
        </w:rPr>
        <w:t>ș</w:t>
      </w:r>
      <w:r w:rsidR="00B7255A" w:rsidRPr="009E7C3D">
        <w:rPr>
          <w:lang w:val="ro-MD"/>
        </w:rPr>
        <w:t xml:space="preserve">i proiectelor de dezvoltare regionale. </w:t>
      </w:r>
    </w:p>
    <w:p w14:paraId="657683F8" w14:textId="77777777" w:rsidR="004336BE" w:rsidRPr="009E7C3D" w:rsidRDefault="004336BE" w:rsidP="00AE06A0">
      <w:pPr>
        <w:spacing w:line="276" w:lineRule="auto"/>
        <w:jc w:val="both"/>
        <w:rPr>
          <w:lang w:val="ro-MD"/>
        </w:rPr>
      </w:pPr>
    </w:p>
    <w:p w14:paraId="5CB8DA28" w14:textId="5DB4E0FE" w:rsidR="00121DD0" w:rsidRPr="009E7C3D" w:rsidRDefault="00CB095F" w:rsidP="00AE06A0">
      <w:pPr>
        <w:spacing w:line="276" w:lineRule="auto"/>
        <w:jc w:val="both"/>
        <w:rPr>
          <w:lang w:val="ro-MD"/>
        </w:rPr>
      </w:pPr>
      <w:r w:rsidRPr="009E7C3D">
        <w:rPr>
          <w:lang w:val="ro-MD"/>
        </w:rPr>
        <w:t>O</w:t>
      </w:r>
      <w:r w:rsidR="004336BE" w:rsidRPr="009E7C3D">
        <w:rPr>
          <w:lang w:val="ro-MD"/>
        </w:rPr>
        <w:t xml:space="preserve"> provocare </w:t>
      </w:r>
      <w:r w:rsidRPr="009E7C3D">
        <w:rPr>
          <w:lang w:val="ro-MD"/>
        </w:rPr>
        <w:t xml:space="preserve">majoră </w:t>
      </w:r>
      <w:r w:rsidR="00080217" w:rsidRPr="009E7C3D">
        <w:rPr>
          <w:lang w:val="ro-MD"/>
        </w:rPr>
        <w:t>a finan</w:t>
      </w:r>
      <w:r w:rsidR="004217D1" w:rsidRPr="009E7C3D">
        <w:rPr>
          <w:lang w:val="ro-MD"/>
        </w:rPr>
        <w:t>ț</w:t>
      </w:r>
      <w:r w:rsidR="00080217" w:rsidRPr="009E7C3D">
        <w:rPr>
          <w:lang w:val="ro-MD"/>
        </w:rPr>
        <w:t xml:space="preserve">ării obiectivelor de dezvoltare regională </w:t>
      </w:r>
      <w:r w:rsidRPr="009E7C3D">
        <w:rPr>
          <w:lang w:val="ro-MD"/>
        </w:rPr>
        <w:t>o constituie</w:t>
      </w:r>
      <w:r w:rsidR="004336BE" w:rsidRPr="009E7C3D">
        <w:rPr>
          <w:lang w:val="ro-MD"/>
        </w:rPr>
        <w:t xml:space="preserve"> decalajul foarte mare dintre resursele mobilizate </w:t>
      </w:r>
      <w:r w:rsidR="004217D1" w:rsidRPr="009E7C3D">
        <w:rPr>
          <w:lang w:val="ro-MD"/>
        </w:rPr>
        <w:t>ș</w:t>
      </w:r>
      <w:r w:rsidR="004336BE" w:rsidRPr="009E7C3D">
        <w:rPr>
          <w:lang w:val="ro-MD"/>
        </w:rPr>
        <w:t>i necesită</w:t>
      </w:r>
      <w:r w:rsidR="004217D1" w:rsidRPr="009E7C3D">
        <w:rPr>
          <w:lang w:val="ro-MD"/>
        </w:rPr>
        <w:t>ț</w:t>
      </w:r>
      <w:r w:rsidR="004336BE" w:rsidRPr="009E7C3D">
        <w:rPr>
          <w:lang w:val="ro-MD"/>
        </w:rPr>
        <w:t>ile reale de dezvoltare regională. Astfel, de</w:t>
      </w:r>
      <w:r w:rsidR="004217D1" w:rsidRPr="009E7C3D">
        <w:rPr>
          <w:lang w:val="ro-MD"/>
        </w:rPr>
        <w:t>ș</w:t>
      </w:r>
      <w:r w:rsidR="004336BE" w:rsidRPr="009E7C3D">
        <w:rPr>
          <w:lang w:val="ro-MD"/>
        </w:rPr>
        <w:t xml:space="preserve">i resursele alocate din Bugetul de Stat </w:t>
      </w:r>
      <w:r w:rsidR="004217D1" w:rsidRPr="009E7C3D">
        <w:rPr>
          <w:lang w:val="ro-MD"/>
        </w:rPr>
        <w:t>ș</w:t>
      </w:r>
      <w:r w:rsidR="004336BE" w:rsidRPr="009E7C3D">
        <w:rPr>
          <w:lang w:val="ro-MD"/>
        </w:rPr>
        <w:t>i cele atrase de la donatori sunt în continuă cre</w:t>
      </w:r>
      <w:r w:rsidR="004217D1" w:rsidRPr="009E7C3D">
        <w:rPr>
          <w:lang w:val="ro-MD"/>
        </w:rPr>
        <w:t>ș</w:t>
      </w:r>
      <w:r w:rsidR="004336BE" w:rsidRPr="009E7C3D">
        <w:rPr>
          <w:lang w:val="ro-MD"/>
        </w:rPr>
        <w:t>tere, acestea acoperă doar o parte minoră a necesită</w:t>
      </w:r>
      <w:r w:rsidR="004217D1" w:rsidRPr="009E7C3D">
        <w:rPr>
          <w:lang w:val="ro-MD"/>
        </w:rPr>
        <w:t>ț</w:t>
      </w:r>
      <w:r w:rsidR="004336BE" w:rsidRPr="009E7C3D">
        <w:rPr>
          <w:lang w:val="ro-MD"/>
        </w:rPr>
        <w:t>ilor la nivel regional. Primul aspect, care iese în eviden</w:t>
      </w:r>
      <w:r w:rsidR="004217D1" w:rsidRPr="009E7C3D">
        <w:rPr>
          <w:lang w:val="ro-MD"/>
        </w:rPr>
        <w:t>ț</w:t>
      </w:r>
      <w:r w:rsidR="004336BE" w:rsidRPr="009E7C3D">
        <w:rPr>
          <w:lang w:val="ro-MD"/>
        </w:rPr>
        <w:t xml:space="preserve">ă este bugetul planificat pentru implementarea de proiecte </w:t>
      </w:r>
      <w:r w:rsidR="004217D1" w:rsidRPr="009E7C3D">
        <w:rPr>
          <w:lang w:val="ro-MD"/>
        </w:rPr>
        <w:t>ș</w:t>
      </w:r>
      <w:r w:rsidR="004336BE" w:rsidRPr="009E7C3D">
        <w:rPr>
          <w:lang w:val="ro-MD"/>
        </w:rPr>
        <w:t>i resursele real alocate. De exemplu, suma estimativă a tuturor proiectelor selectate pentru finan</w:t>
      </w:r>
      <w:r w:rsidR="004217D1" w:rsidRPr="009E7C3D">
        <w:rPr>
          <w:lang w:val="ro-MD"/>
        </w:rPr>
        <w:t>ț</w:t>
      </w:r>
      <w:r w:rsidR="004336BE" w:rsidRPr="009E7C3D">
        <w:rPr>
          <w:lang w:val="ro-MD"/>
        </w:rPr>
        <w:t xml:space="preserve">are pentru anii 2017-2020 </w:t>
      </w:r>
      <w:r w:rsidR="004217D1" w:rsidRPr="009E7C3D">
        <w:rPr>
          <w:lang w:val="ro-MD"/>
        </w:rPr>
        <w:t>ș</w:t>
      </w:r>
      <w:r w:rsidR="004336BE" w:rsidRPr="009E7C3D">
        <w:rPr>
          <w:lang w:val="ro-MD"/>
        </w:rPr>
        <w:t xml:space="preserve">i aprobate oficial prin </w:t>
      </w:r>
      <w:r w:rsidR="002144DF" w:rsidRPr="009E7C3D">
        <w:rPr>
          <w:lang w:val="ro-MD"/>
        </w:rPr>
        <w:t>Hotărîrea de Guvern cu privire la aprobarea Documentului unic de program pentru anii 2017-2020</w:t>
      </w:r>
      <w:r w:rsidR="004336BE" w:rsidRPr="009E7C3D">
        <w:rPr>
          <w:lang w:val="ro-MD"/>
        </w:rPr>
        <w:t>, constituie circa 1</w:t>
      </w:r>
      <w:r w:rsidR="002E2D27" w:rsidRPr="009E7C3D">
        <w:rPr>
          <w:lang w:val="ro-MD"/>
        </w:rPr>
        <w:t>,7 miliarde</w:t>
      </w:r>
      <w:r w:rsidR="004336BE" w:rsidRPr="009E7C3D">
        <w:rPr>
          <w:lang w:val="ro-MD"/>
        </w:rPr>
        <w:t xml:space="preserve"> MDL. </w:t>
      </w:r>
    </w:p>
    <w:p w14:paraId="29916AC1" w14:textId="77777777" w:rsidR="00121DD0" w:rsidRPr="009E7C3D" w:rsidRDefault="00121DD0" w:rsidP="00AE06A0">
      <w:pPr>
        <w:spacing w:line="276" w:lineRule="auto"/>
        <w:jc w:val="both"/>
        <w:rPr>
          <w:lang w:val="ro-MD"/>
        </w:rPr>
      </w:pPr>
    </w:p>
    <w:p w14:paraId="533D5EB2" w14:textId="48E2A852" w:rsidR="004336BE" w:rsidRPr="009E7C3D" w:rsidRDefault="004336BE" w:rsidP="00AE06A0">
      <w:pPr>
        <w:spacing w:line="276" w:lineRule="auto"/>
        <w:jc w:val="both"/>
        <w:rPr>
          <w:lang w:val="ro-MD"/>
        </w:rPr>
      </w:pPr>
      <w:r w:rsidRPr="009E7C3D">
        <w:rPr>
          <w:lang w:val="ro-MD"/>
        </w:rPr>
        <w:lastRenderedPageBreak/>
        <w:t>Aloca</w:t>
      </w:r>
      <w:r w:rsidR="004217D1" w:rsidRPr="009E7C3D">
        <w:rPr>
          <w:lang w:val="ro-MD"/>
        </w:rPr>
        <w:t>ț</w:t>
      </w:r>
      <w:r w:rsidRPr="009E7C3D">
        <w:rPr>
          <w:lang w:val="ro-MD"/>
        </w:rPr>
        <w:t>iile anuale din bugetul de stat</w:t>
      </w:r>
      <w:r w:rsidR="002E2D27" w:rsidRPr="009E7C3D">
        <w:rPr>
          <w:lang w:val="ro-MD"/>
        </w:rPr>
        <w:t xml:space="preserve"> constituie în medie circa 200</w:t>
      </w:r>
      <w:r w:rsidR="00121DD0" w:rsidRPr="009E7C3D">
        <w:rPr>
          <w:lang w:val="ro-MD"/>
        </w:rPr>
        <w:t xml:space="preserve"> mil</w:t>
      </w:r>
      <w:r w:rsidR="002144DF" w:rsidRPr="009E7C3D">
        <w:rPr>
          <w:lang w:val="ro-MD"/>
        </w:rPr>
        <w:t>.</w:t>
      </w:r>
      <w:r w:rsidRPr="009E7C3D">
        <w:rPr>
          <w:lang w:val="ro-MD"/>
        </w:rPr>
        <w:t xml:space="preserve"> </w:t>
      </w:r>
      <w:r w:rsidR="002E2D27" w:rsidRPr="009E7C3D">
        <w:rPr>
          <w:lang w:val="ro-MD"/>
        </w:rPr>
        <w:t>MDL</w:t>
      </w:r>
      <w:r w:rsidRPr="009E7C3D">
        <w:rPr>
          <w:lang w:val="ro-MD"/>
        </w:rPr>
        <w:t>, ceea ce constitui</w:t>
      </w:r>
      <w:r w:rsidR="00F70623" w:rsidRPr="009E7C3D">
        <w:rPr>
          <w:lang w:val="ro-MD"/>
        </w:rPr>
        <w:t>e</w:t>
      </w:r>
      <w:r w:rsidRPr="009E7C3D">
        <w:rPr>
          <w:lang w:val="ro-MD"/>
        </w:rPr>
        <w:t xml:space="preserve"> estimativ 800 mil</w:t>
      </w:r>
      <w:r w:rsidR="002144DF" w:rsidRPr="009E7C3D">
        <w:rPr>
          <w:lang w:val="ro-MD"/>
        </w:rPr>
        <w:t>.</w:t>
      </w:r>
      <w:r w:rsidRPr="009E7C3D">
        <w:rPr>
          <w:lang w:val="ro-MD"/>
        </w:rPr>
        <w:t xml:space="preserve"> MDL, pentru implementarea DUP 2017-2020. Din aceste date se constată din star</w:t>
      </w:r>
      <w:r w:rsidR="002E2D27" w:rsidRPr="009E7C3D">
        <w:rPr>
          <w:lang w:val="ro-MD"/>
        </w:rPr>
        <w:t>t</w:t>
      </w:r>
      <w:r w:rsidRPr="009E7C3D">
        <w:rPr>
          <w:lang w:val="ro-MD"/>
        </w:rPr>
        <w:t xml:space="preserve"> un deficit de mijloace financiare necesare de peste 900 mil MDL</w:t>
      </w:r>
      <w:r w:rsidR="002144DF" w:rsidRPr="009E7C3D">
        <w:rPr>
          <w:lang w:val="ro-MD"/>
        </w:rPr>
        <w:t xml:space="preserve"> Totodată, modalitatea actuală de formare a DUP oferă posibilitatea partenerilor de dezvoltare pentru a identifica și finanța proiecte care corespund cerințelor acestora și invită să fie parte componentă a realizării politicii de dezvoltare regională.</w:t>
      </w:r>
    </w:p>
    <w:p w14:paraId="7466B80A" w14:textId="77777777" w:rsidR="004336BE" w:rsidRPr="009E7C3D" w:rsidRDefault="004336BE" w:rsidP="00AE06A0">
      <w:pPr>
        <w:spacing w:line="276" w:lineRule="auto"/>
        <w:jc w:val="both"/>
        <w:rPr>
          <w:lang w:val="ro-MD"/>
        </w:rPr>
      </w:pPr>
    </w:p>
    <w:p w14:paraId="23AF4E9F" w14:textId="7AC34DB1" w:rsidR="004336BE" w:rsidRPr="009E7C3D" w:rsidRDefault="004336BE" w:rsidP="00AE06A0">
      <w:pPr>
        <w:spacing w:line="276" w:lineRule="auto"/>
        <w:jc w:val="both"/>
        <w:rPr>
          <w:lang w:val="ro-MD"/>
        </w:rPr>
      </w:pPr>
      <w:r w:rsidRPr="00DA172F">
        <w:rPr>
          <w:lang w:val="ro-MD"/>
        </w:rPr>
        <w:t>Al doilea aspect care iese în eviden</w:t>
      </w:r>
      <w:r w:rsidR="004217D1" w:rsidRPr="00DA172F">
        <w:rPr>
          <w:lang w:val="ro-MD"/>
        </w:rPr>
        <w:t>ț</w:t>
      </w:r>
      <w:r w:rsidRPr="00DA172F">
        <w:rPr>
          <w:lang w:val="ro-MD"/>
        </w:rPr>
        <w:t>ă este ne</w:t>
      </w:r>
      <w:r w:rsidR="002E2D27" w:rsidRPr="00DA172F">
        <w:rPr>
          <w:lang w:val="ro-MD"/>
        </w:rPr>
        <w:t>cesarul de mijloace financiare</w:t>
      </w:r>
      <w:r w:rsidRPr="00DA172F">
        <w:rPr>
          <w:lang w:val="ro-MD"/>
        </w:rPr>
        <w:t xml:space="preserve"> pentru acoperirea necesită</w:t>
      </w:r>
      <w:r w:rsidR="004217D1" w:rsidRPr="00DA172F">
        <w:rPr>
          <w:lang w:val="ro-MD"/>
        </w:rPr>
        <w:t>ț</w:t>
      </w:r>
      <w:r w:rsidRPr="00DA172F">
        <w:rPr>
          <w:lang w:val="ro-MD"/>
        </w:rPr>
        <w:t>il</w:t>
      </w:r>
      <w:r w:rsidR="002E2D27" w:rsidRPr="00DA172F">
        <w:rPr>
          <w:lang w:val="ro-MD"/>
        </w:rPr>
        <w:t xml:space="preserve">or de dezvoltare la nivel </w:t>
      </w:r>
      <w:r w:rsidRPr="00DA172F">
        <w:rPr>
          <w:lang w:val="ro-MD"/>
        </w:rPr>
        <w:t>regional. Astfel, la ultimul apel de propune</w:t>
      </w:r>
      <w:r w:rsidR="00DA172F" w:rsidRPr="00DA172F">
        <w:rPr>
          <w:lang w:val="ro-MD"/>
        </w:rPr>
        <w:t>ri de proiecte organizat în 2020</w:t>
      </w:r>
      <w:r w:rsidRPr="00DA172F">
        <w:rPr>
          <w:lang w:val="ro-MD"/>
        </w:rPr>
        <w:t xml:space="preserve">, </w:t>
      </w:r>
      <w:r w:rsidR="002144DF" w:rsidRPr="00DA172F">
        <w:rPr>
          <w:lang w:val="ro-MD"/>
        </w:rPr>
        <w:t>ADR-urile au recepționat</w:t>
      </w:r>
      <w:r w:rsidR="00DA172F" w:rsidRPr="00DA172F">
        <w:rPr>
          <w:lang w:val="ro-MD"/>
        </w:rPr>
        <w:t xml:space="preserve"> 137</w:t>
      </w:r>
      <w:r w:rsidRPr="00DA172F">
        <w:rPr>
          <w:lang w:val="ro-MD"/>
        </w:rPr>
        <w:t xml:space="preserve"> de note conceptuale,</w:t>
      </w:r>
      <w:r w:rsidRPr="005213A1">
        <w:rPr>
          <w:color w:val="FF0000"/>
          <w:lang w:val="ro-MD"/>
        </w:rPr>
        <w:t xml:space="preserve"> </w:t>
      </w:r>
      <w:r w:rsidRPr="00DA172F">
        <w:rPr>
          <w:lang w:val="ro-MD"/>
        </w:rPr>
        <w:t xml:space="preserve">în valoare totală de </w:t>
      </w:r>
      <w:r w:rsidR="00DA172F" w:rsidRPr="00DA172F">
        <w:rPr>
          <w:lang w:val="ro-MD"/>
        </w:rPr>
        <w:t>3,56</w:t>
      </w:r>
      <w:r w:rsidRPr="00DA172F">
        <w:rPr>
          <w:lang w:val="ro-MD"/>
        </w:rPr>
        <w:t xml:space="preserve"> miliarde MDL. Urmare</w:t>
      </w:r>
      <w:r w:rsidRPr="005213A1">
        <w:rPr>
          <w:color w:val="FF0000"/>
          <w:lang w:val="ro-MD"/>
        </w:rPr>
        <w:t xml:space="preserve"> </w:t>
      </w:r>
      <w:r w:rsidRPr="00DA172F">
        <w:rPr>
          <w:lang w:val="ro-MD"/>
        </w:rPr>
        <w:t>a</w:t>
      </w:r>
      <w:r w:rsidRPr="005213A1">
        <w:rPr>
          <w:color w:val="FF0000"/>
          <w:lang w:val="ro-MD"/>
        </w:rPr>
        <w:t xml:space="preserve"> </w:t>
      </w:r>
      <w:r w:rsidRPr="009E7C3D">
        <w:rPr>
          <w:lang w:val="ro-MD"/>
        </w:rPr>
        <w:t>evaluări</w:t>
      </w:r>
      <w:r w:rsidR="00DA172F">
        <w:rPr>
          <w:lang w:val="ro-MD"/>
        </w:rPr>
        <w:t>i</w:t>
      </w:r>
      <w:r w:rsidRPr="009E7C3D">
        <w:rPr>
          <w:lang w:val="ro-MD"/>
        </w:rPr>
        <w:t xml:space="preserve"> au fost acceptate </w:t>
      </w:r>
      <w:r w:rsidR="00DA172F">
        <w:rPr>
          <w:lang w:val="ro-MD"/>
        </w:rPr>
        <w:t>99</w:t>
      </w:r>
      <w:r w:rsidRPr="009E7C3D">
        <w:rPr>
          <w:lang w:val="ro-MD"/>
        </w:rPr>
        <w:t xml:space="preserve"> de note con</w:t>
      </w:r>
      <w:r w:rsidR="009C3614" w:rsidRPr="009E7C3D">
        <w:rPr>
          <w:lang w:val="ro-MD"/>
        </w:rPr>
        <w:t xml:space="preserve">ceptuale, în valoare de </w:t>
      </w:r>
      <w:r w:rsidR="00DA172F">
        <w:rPr>
          <w:lang w:val="ro-MD"/>
        </w:rPr>
        <w:t>2</w:t>
      </w:r>
      <w:r w:rsidR="009C3614" w:rsidRPr="009E7C3D">
        <w:rPr>
          <w:lang w:val="ro-MD"/>
        </w:rPr>
        <w:t>,9</w:t>
      </w:r>
      <w:r w:rsidR="00DA172F">
        <w:rPr>
          <w:lang w:val="ro-MD"/>
        </w:rPr>
        <w:t>3</w:t>
      </w:r>
      <w:r w:rsidR="009C3614" w:rsidRPr="009E7C3D">
        <w:rPr>
          <w:lang w:val="ro-MD"/>
        </w:rPr>
        <w:t xml:space="preserve"> miliarde MDL</w:t>
      </w:r>
      <w:r w:rsidRPr="009E7C3D">
        <w:rPr>
          <w:lang w:val="ro-MD"/>
        </w:rPr>
        <w:t xml:space="preserve">. Ulterior, au fost înaintate </w:t>
      </w:r>
      <w:r w:rsidR="00DA172F">
        <w:rPr>
          <w:lang w:val="ro-MD"/>
        </w:rPr>
        <w:t>59</w:t>
      </w:r>
      <w:r w:rsidRPr="009E7C3D">
        <w:rPr>
          <w:lang w:val="ro-MD"/>
        </w:rPr>
        <w:t xml:space="preserve"> de propuneri de proiecte în valoare de </w:t>
      </w:r>
      <w:r w:rsidR="00DA172F">
        <w:rPr>
          <w:lang w:val="ro-MD"/>
        </w:rPr>
        <w:t>1</w:t>
      </w:r>
      <w:r w:rsidRPr="009E7C3D">
        <w:rPr>
          <w:lang w:val="ro-MD"/>
        </w:rPr>
        <w:t xml:space="preserve">,4 miliarde MDL, </w:t>
      </w:r>
      <w:r w:rsidR="00DA172F">
        <w:rPr>
          <w:lang w:val="ro-MD"/>
        </w:rPr>
        <w:t>pentru a fi examinată includerea în DUP</w:t>
      </w:r>
      <w:r w:rsidRPr="009E7C3D">
        <w:rPr>
          <w:lang w:val="ro-MD"/>
        </w:rPr>
        <w:t xml:space="preserve">. </w:t>
      </w:r>
    </w:p>
    <w:p w14:paraId="720A4E9E" w14:textId="209E4764" w:rsidR="00145E96" w:rsidRPr="009E7C3D" w:rsidRDefault="00145E96" w:rsidP="00AE06A0">
      <w:pPr>
        <w:spacing w:line="276" w:lineRule="auto"/>
        <w:jc w:val="both"/>
        <w:rPr>
          <w:lang w:val="ro-MD"/>
        </w:rPr>
      </w:pPr>
    </w:p>
    <w:p w14:paraId="1076F8E4" w14:textId="18836270" w:rsidR="00145E96" w:rsidRPr="009E7C3D" w:rsidRDefault="002144DF" w:rsidP="00AE06A0">
      <w:pPr>
        <w:spacing w:line="276" w:lineRule="auto"/>
        <w:jc w:val="both"/>
        <w:rPr>
          <w:lang w:val="ro-MD"/>
        </w:rPr>
      </w:pPr>
      <w:r w:rsidRPr="009E7C3D">
        <w:rPr>
          <w:lang w:val="ro-MD"/>
        </w:rPr>
        <w:t>Suplimentar,</w:t>
      </w:r>
      <w:r w:rsidR="00145E96" w:rsidRPr="009E7C3D">
        <w:rPr>
          <w:lang w:val="ro-MD"/>
        </w:rPr>
        <w:t xml:space="preserve"> o problemă sistemică conexă, care necesită a fi abordată</w:t>
      </w:r>
      <w:r w:rsidR="00E117B0" w:rsidRPr="009E7C3D">
        <w:rPr>
          <w:lang w:val="ro-MD"/>
        </w:rPr>
        <w:t xml:space="preserve"> în perioada de programare</w:t>
      </w:r>
      <w:r w:rsidR="00145E96" w:rsidRPr="009E7C3D">
        <w:rPr>
          <w:lang w:val="ro-MD"/>
        </w:rPr>
        <w:t>, se referă la capacitățile naționale deficitare în ceea ce privește implementarea eficientă și calitativă a volumelor de lucrări de proiectare și construcție a infrastructurii tehnico-edilitare.</w:t>
      </w:r>
    </w:p>
    <w:p w14:paraId="664EE93A" w14:textId="24D6E5D4" w:rsidR="000D50B4" w:rsidRPr="009E7C3D" w:rsidRDefault="000D50B4" w:rsidP="00AE06A0">
      <w:pPr>
        <w:spacing w:line="276" w:lineRule="auto"/>
        <w:jc w:val="both"/>
        <w:rPr>
          <w:lang w:val="ro-MD"/>
        </w:rPr>
      </w:pPr>
    </w:p>
    <w:p w14:paraId="73B35118" w14:textId="41FDD75E" w:rsidR="00E666D3" w:rsidRPr="009E7C3D" w:rsidRDefault="00CB095F" w:rsidP="00AE06A0">
      <w:pPr>
        <w:spacing w:line="276" w:lineRule="auto"/>
        <w:jc w:val="both"/>
        <w:rPr>
          <w:lang w:val="ro-MD"/>
        </w:rPr>
      </w:pPr>
      <w:r w:rsidRPr="009E7C3D">
        <w:rPr>
          <w:lang w:val="ro-MD"/>
        </w:rPr>
        <w:t>O</w:t>
      </w:r>
      <w:r w:rsidR="00E460DA" w:rsidRPr="009E7C3D">
        <w:rPr>
          <w:lang w:val="ro-MD"/>
        </w:rPr>
        <w:t xml:space="preserve"> altă </w:t>
      </w:r>
      <w:r w:rsidRPr="009E7C3D">
        <w:rPr>
          <w:lang w:val="ro-MD"/>
        </w:rPr>
        <w:t>provocare</w:t>
      </w:r>
      <w:r w:rsidR="00E460DA" w:rsidRPr="009E7C3D">
        <w:rPr>
          <w:lang w:val="ro-MD"/>
        </w:rPr>
        <w:t xml:space="preserve"> este</w:t>
      </w:r>
      <w:r w:rsidRPr="009E7C3D">
        <w:rPr>
          <w:lang w:val="ro-MD"/>
        </w:rPr>
        <w:t xml:space="preserve"> legată de </w:t>
      </w:r>
      <w:r w:rsidR="00E666D3" w:rsidRPr="009E7C3D">
        <w:rPr>
          <w:lang w:val="ro-MD"/>
        </w:rPr>
        <w:t>mecanismul de</w:t>
      </w:r>
      <w:r w:rsidR="00E460DA" w:rsidRPr="009E7C3D">
        <w:rPr>
          <w:lang w:val="ro-MD"/>
        </w:rPr>
        <w:t xml:space="preserve"> </w:t>
      </w:r>
      <w:r w:rsidR="00E666D3" w:rsidRPr="009E7C3D">
        <w:rPr>
          <w:lang w:val="ro-MD"/>
        </w:rPr>
        <w:t>co</w:t>
      </w:r>
      <w:r w:rsidR="00E460DA" w:rsidRPr="009E7C3D">
        <w:rPr>
          <w:lang w:val="ro-MD"/>
        </w:rPr>
        <w:t>finan</w:t>
      </w:r>
      <w:r w:rsidR="004217D1" w:rsidRPr="009E7C3D">
        <w:rPr>
          <w:lang w:val="ro-MD"/>
        </w:rPr>
        <w:t>ț</w:t>
      </w:r>
      <w:r w:rsidR="00E460DA" w:rsidRPr="009E7C3D">
        <w:rPr>
          <w:lang w:val="ro-MD"/>
        </w:rPr>
        <w:t>are</w:t>
      </w:r>
      <w:r w:rsidR="00E666D3" w:rsidRPr="009E7C3D">
        <w:rPr>
          <w:lang w:val="ro-MD"/>
        </w:rPr>
        <w:t xml:space="preserve"> </w:t>
      </w:r>
      <w:r w:rsidR="002E2D27" w:rsidRPr="009E7C3D">
        <w:rPr>
          <w:lang w:val="ro-MD"/>
        </w:rPr>
        <w:t>de către autorită</w:t>
      </w:r>
      <w:r w:rsidR="004217D1" w:rsidRPr="009E7C3D">
        <w:rPr>
          <w:lang w:val="ro-MD"/>
        </w:rPr>
        <w:t>ț</w:t>
      </w:r>
      <w:r w:rsidR="002E2D27" w:rsidRPr="009E7C3D">
        <w:rPr>
          <w:lang w:val="ro-MD"/>
        </w:rPr>
        <w:t xml:space="preserve">ile - beneficiare </w:t>
      </w:r>
      <w:r w:rsidR="00E460DA" w:rsidRPr="009E7C3D">
        <w:rPr>
          <w:lang w:val="ro-MD"/>
        </w:rPr>
        <w:t>a</w:t>
      </w:r>
      <w:r w:rsidRPr="009E7C3D">
        <w:rPr>
          <w:lang w:val="ro-MD"/>
        </w:rPr>
        <w:t xml:space="preserve"> proiectelor finan</w:t>
      </w:r>
      <w:r w:rsidR="004217D1" w:rsidRPr="009E7C3D">
        <w:rPr>
          <w:lang w:val="ro-MD"/>
        </w:rPr>
        <w:t>ț</w:t>
      </w:r>
      <w:r w:rsidRPr="009E7C3D">
        <w:rPr>
          <w:lang w:val="ro-MD"/>
        </w:rPr>
        <w:t>ate din FNDR</w:t>
      </w:r>
      <w:r w:rsidR="00E460DA" w:rsidRPr="009E7C3D">
        <w:rPr>
          <w:lang w:val="ro-MD"/>
        </w:rPr>
        <w:t>.</w:t>
      </w:r>
      <w:r w:rsidR="00E460DA" w:rsidRPr="009E7C3D">
        <w:rPr>
          <w:b/>
          <w:lang w:val="ro-MD"/>
        </w:rPr>
        <w:t xml:space="preserve"> </w:t>
      </w:r>
      <w:bookmarkStart w:id="29" w:name="_Toc26272552"/>
      <w:r w:rsidR="00E666D3" w:rsidRPr="009E7C3D">
        <w:rPr>
          <w:lang w:val="ro-MD"/>
        </w:rPr>
        <w:t xml:space="preserve">Astfel, </w:t>
      </w:r>
      <w:r w:rsidR="00FD5AAB" w:rsidRPr="009E7C3D">
        <w:rPr>
          <w:lang w:val="ro-MD"/>
        </w:rPr>
        <w:t>de</w:t>
      </w:r>
      <w:r w:rsidR="004217D1" w:rsidRPr="009E7C3D">
        <w:rPr>
          <w:lang w:val="ro-MD"/>
        </w:rPr>
        <w:t>ș</w:t>
      </w:r>
      <w:r w:rsidR="00FD5AAB" w:rsidRPr="009E7C3D">
        <w:rPr>
          <w:lang w:val="ro-MD"/>
        </w:rPr>
        <w:t xml:space="preserve">i </w:t>
      </w:r>
      <w:r w:rsidR="00AF026A" w:rsidRPr="009E7C3D">
        <w:rPr>
          <w:lang w:val="ro-MD"/>
        </w:rPr>
        <w:t>ini</w:t>
      </w:r>
      <w:r w:rsidR="004217D1" w:rsidRPr="009E7C3D">
        <w:rPr>
          <w:lang w:val="ro-MD"/>
        </w:rPr>
        <w:t>ț</w:t>
      </w:r>
      <w:r w:rsidR="00AF026A" w:rsidRPr="009E7C3D">
        <w:rPr>
          <w:lang w:val="ro-MD"/>
        </w:rPr>
        <w:t xml:space="preserve">ial </w:t>
      </w:r>
      <w:r w:rsidR="00E666D3" w:rsidRPr="009E7C3D">
        <w:rPr>
          <w:lang w:val="ro-MD"/>
        </w:rPr>
        <w:t>a</w:t>
      </w:r>
      <w:r w:rsidR="00FD5AAB" w:rsidRPr="009E7C3D">
        <w:rPr>
          <w:lang w:val="ro-MD"/>
        </w:rPr>
        <w:t>plican</w:t>
      </w:r>
      <w:r w:rsidR="004217D1" w:rsidRPr="009E7C3D">
        <w:rPr>
          <w:lang w:val="ro-MD"/>
        </w:rPr>
        <w:t>ț</w:t>
      </w:r>
      <w:r w:rsidR="00FD5AAB" w:rsidRPr="009E7C3D">
        <w:rPr>
          <w:lang w:val="ro-MD"/>
        </w:rPr>
        <w:t xml:space="preserve">ii </w:t>
      </w:r>
      <w:r w:rsidR="004217D1" w:rsidRPr="009E7C3D">
        <w:rPr>
          <w:lang w:val="ro-MD"/>
        </w:rPr>
        <w:t>ș</w:t>
      </w:r>
      <w:r w:rsidR="00FD5AAB" w:rsidRPr="009E7C3D">
        <w:rPr>
          <w:lang w:val="ro-MD"/>
        </w:rPr>
        <w:t>i partenerii lor î</w:t>
      </w:r>
      <w:r w:rsidR="004217D1" w:rsidRPr="009E7C3D">
        <w:rPr>
          <w:lang w:val="ro-MD"/>
        </w:rPr>
        <w:t>ș</w:t>
      </w:r>
      <w:r w:rsidR="00FD5AAB" w:rsidRPr="009E7C3D">
        <w:rPr>
          <w:lang w:val="ro-MD"/>
        </w:rPr>
        <w:t xml:space="preserve">i asumă </w:t>
      </w:r>
      <w:r w:rsidR="00AF026A" w:rsidRPr="009E7C3D">
        <w:rPr>
          <w:lang w:val="ro-MD"/>
        </w:rPr>
        <w:t>responsabilitate</w:t>
      </w:r>
      <w:r w:rsidR="00E666D3" w:rsidRPr="009E7C3D">
        <w:rPr>
          <w:lang w:val="ro-MD"/>
        </w:rPr>
        <w:t>a</w:t>
      </w:r>
      <w:r w:rsidR="00FD5AAB" w:rsidRPr="009E7C3D">
        <w:rPr>
          <w:lang w:val="ro-MD"/>
        </w:rPr>
        <w:t xml:space="preserve"> </w:t>
      </w:r>
      <w:r w:rsidR="00AF026A" w:rsidRPr="009E7C3D">
        <w:rPr>
          <w:lang w:val="ro-MD"/>
        </w:rPr>
        <w:t xml:space="preserve">de a contribui la </w:t>
      </w:r>
      <w:r w:rsidR="00E666D3" w:rsidRPr="009E7C3D">
        <w:rPr>
          <w:lang w:val="ro-MD"/>
        </w:rPr>
        <w:t>co</w:t>
      </w:r>
      <w:r w:rsidR="00AF026A" w:rsidRPr="009E7C3D">
        <w:rPr>
          <w:lang w:val="ro-MD"/>
        </w:rPr>
        <w:t>finan</w:t>
      </w:r>
      <w:r w:rsidR="004217D1" w:rsidRPr="009E7C3D">
        <w:rPr>
          <w:lang w:val="ro-MD"/>
        </w:rPr>
        <w:t>ț</w:t>
      </w:r>
      <w:r w:rsidR="00AF026A" w:rsidRPr="009E7C3D">
        <w:rPr>
          <w:lang w:val="ro-MD"/>
        </w:rPr>
        <w:t>area proiectelor</w:t>
      </w:r>
      <w:r w:rsidR="00FD5AAB" w:rsidRPr="009E7C3D">
        <w:rPr>
          <w:lang w:val="ro-MD"/>
        </w:rPr>
        <w:t xml:space="preserve">, </w:t>
      </w:r>
      <w:r w:rsidR="00E666D3" w:rsidRPr="009E7C3D">
        <w:rPr>
          <w:lang w:val="ro-MD"/>
        </w:rPr>
        <w:t xml:space="preserve">foarte des acestea </w:t>
      </w:r>
      <w:r w:rsidR="00AF026A" w:rsidRPr="009E7C3D">
        <w:rPr>
          <w:lang w:val="ro-MD"/>
        </w:rPr>
        <w:t xml:space="preserve">nu </w:t>
      </w:r>
      <w:r w:rsidR="00FD5AAB" w:rsidRPr="009E7C3D">
        <w:rPr>
          <w:lang w:val="ro-MD"/>
        </w:rPr>
        <w:t>î</w:t>
      </w:r>
      <w:r w:rsidR="004217D1" w:rsidRPr="009E7C3D">
        <w:rPr>
          <w:lang w:val="ro-MD"/>
        </w:rPr>
        <w:t>ș</w:t>
      </w:r>
      <w:r w:rsidR="00AF026A" w:rsidRPr="009E7C3D">
        <w:rPr>
          <w:lang w:val="ro-MD"/>
        </w:rPr>
        <w:t>i</w:t>
      </w:r>
      <w:r w:rsidR="00FD5AAB" w:rsidRPr="009E7C3D">
        <w:rPr>
          <w:lang w:val="ro-MD"/>
        </w:rPr>
        <w:t xml:space="preserve"> </w:t>
      </w:r>
      <w:r w:rsidR="00AF026A" w:rsidRPr="009E7C3D">
        <w:rPr>
          <w:lang w:val="ro-MD"/>
        </w:rPr>
        <w:t>onor</w:t>
      </w:r>
      <w:r w:rsidR="00FD5AAB" w:rsidRPr="009E7C3D">
        <w:rPr>
          <w:lang w:val="ro-MD"/>
        </w:rPr>
        <w:t>ează p</w:t>
      </w:r>
      <w:r w:rsidR="00AF026A" w:rsidRPr="009E7C3D">
        <w:rPr>
          <w:lang w:val="ro-MD"/>
        </w:rPr>
        <w:t>e deplin obliga</w:t>
      </w:r>
      <w:r w:rsidR="004217D1" w:rsidRPr="009E7C3D">
        <w:rPr>
          <w:lang w:val="ro-MD"/>
        </w:rPr>
        <w:t>ț</w:t>
      </w:r>
      <w:r w:rsidR="00AF026A" w:rsidRPr="009E7C3D">
        <w:rPr>
          <w:lang w:val="ro-MD"/>
        </w:rPr>
        <w:t>iunile</w:t>
      </w:r>
      <w:r w:rsidR="00FD5AAB" w:rsidRPr="009E7C3D">
        <w:rPr>
          <w:lang w:val="ro-MD"/>
        </w:rPr>
        <w:t xml:space="preserve">. </w:t>
      </w:r>
      <w:r w:rsidR="00E666D3" w:rsidRPr="009E7C3D">
        <w:rPr>
          <w:lang w:val="ro-MD"/>
        </w:rPr>
        <w:t>În acest sens, p</w:t>
      </w:r>
      <w:r w:rsidR="00FD5AAB" w:rsidRPr="009E7C3D">
        <w:rPr>
          <w:lang w:val="ro-MD"/>
        </w:rPr>
        <w:t>onderea proiectelor implementate în perioada 2013-2017, care au a</w:t>
      </w:r>
      <w:r w:rsidR="00E666D3" w:rsidRPr="009E7C3D">
        <w:rPr>
          <w:lang w:val="ro-MD"/>
        </w:rPr>
        <w:t>vut co</w:t>
      </w:r>
      <w:r w:rsidR="00FD5AAB" w:rsidRPr="009E7C3D">
        <w:rPr>
          <w:lang w:val="ro-MD"/>
        </w:rPr>
        <w:t>finan</w:t>
      </w:r>
      <w:r w:rsidR="004217D1" w:rsidRPr="009E7C3D">
        <w:rPr>
          <w:lang w:val="ro-MD"/>
        </w:rPr>
        <w:t>ț</w:t>
      </w:r>
      <w:r w:rsidR="00FD5AAB" w:rsidRPr="009E7C3D">
        <w:rPr>
          <w:lang w:val="ro-MD"/>
        </w:rPr>
        <w:t xml:space="preserve">are alocată a constitui doar 23%. </w:t>
      </w:r>
      <w:r w:rsidR="00E666D3" w:rsidRPr="009E7C3D">
        <w:rPr>
          <w:lang w:val="ro-MD"/>
        </w:rPr>
        <w:t>Mai mult, suma co</w:t>
      </w:r>
      <w:r w:rsidR="00FD5AAB" w:rsidRPr="009E7C3D">
        <w:rPr>
          <w:lang w:val="ro-MD"/>
        </w:rPr>
        <w:t>finan</w:t>
      </w:r>
      <w:r w:rsidR="004217D1" w:rsidRPr="009E7C3D">
        <w:rPr>
          <w:lang w:val="ro-MD"/>
        </w:rPr>
        <w:t>ț</w:t>
      </w:r>
      <w:r w:rsidR="00FD5AAB" w:rsidRPr="009E7C3D">
        <w:rPr>
          <w:lang w:val="ro-MD"/>
        </w:rPr>
        <w:t>ării alocate în cazul acestor proiecte a constituit doar 16% din suma planificate ini</w:t>
      </w:r>
      <w:r w:rsidR="004217D1" w:rsidRPr="009E7C3D">
        <w:rPr>
          <w:lang w:val="ro-MD"/>
        </w:rPr>
        <w:t>ț</w:t>
      </w:r>
      <w:r w:rsidR="00FD5AAB" w:rsidRPr="009E7C3D">
        <w:rPr>
          <w:lang w:val="ro-MD"/>
        </w:rPr>
        <w:t xml:space="preserve">ial. Acest fapt </w:t>
      </w:r>
      <w:r w:rsidR="002144DF" w:rsidRPr="009E7C3D">
        <w:rPr>
          <w:lang w:val="ro-MD"/>
        </w:rPr>
        <w:t xml:space="preserve">denotă </w:t>
      </w:r>
      <w:r w:rsidR="00E666D3" w:rsidRPr="009E7C3D">
        <w:rPr>
          <w:lang w:val="ro-MD"/>
        </w:rPr>
        <w:t>o capacitate foarte redusă a autorită</w:t>
      </w:r>
      <w:r w:rsidR="004217D1" w:rsidRPr="009E7C3D">
        <w:rPr>
          <w:lang w:val="ro-MD"/>
        </w:rPr>
        <w:t>ț</w:t>
      </w:r>
      <w:r w:rsidR="00E666D3" w:rsidRPr="009E7C3D">
        <w:rPr>
          <w:lang w:val="ro-MD"/>
        </w:rPr>
        <w:t>ilor publice locale de cofinan</w:t>
      </w:r>
      <w:r w:rsidR="004217D1" w:rsidRPr="009E7C3D">
        <w:rPr>
          <w:lang w:val="ro-MD"/>
        </w:rPr>
        <w:t>ț</w:t>
      </w:r>
      <w:r w:rsidR="00E666D3" w:rsidRPr="009E7C3D">
        <w:rPr>
          <w:lang w:val="ro-MD"/>
        </w:rPr>
        <w:t>are a proiectelor mari de infrastructură</w:t>
      </w:r>
      <w:bookmarkEnd w:id="29"/>
      <w:r w:rsidR="00E666D3" w:rsidRPr="009E7C3D">
        <w:rPr>
          <w:lang w:val="ro-MD"/>
        </w:rPr>
        <w:t xml:space="preserve">.  </w:t>
      </w:r>
      <w:r w:rsidR="004D0DD9" w:rsidRPr="009E7C3D">
        <w:rPr>
          <w:lang w:val="ro-MD"/>
        </w:rPr>
        <w:t>Instituirea obligativită</w:t>
      </w:r>
      <w:r w:rsidR="004217D1" w:rsidRPr="009E7C3D">
        <w:rPr>
          <w:lang w:val="ro-MD"/>
        </w:rPr>
        <w:t>ț</w:t>
      </w:r>
      <w:r w:rsidR="004D0DD9" w:rsidRPr="009E7C3D">
        <w:rPr>
          <w:lang w:val="ro-MD"/>
        </w:rPr>
        <w:t>ii co-finan</w:t>
      </w:r>
      <w:r w:rsidR="004217D1" w:rsidRPr="009E7C3D">
        <w:rPr>
          <w:lang w:val="ro-MD"/>
        </w:rPr>
        <w:t>ț</w:t>
      </w:r>
      <w:r w:rsidR="004D0DD9" w:rsidRPr="009E7C3D">
        <w:rPr>
          <w:lang w:val="ro-MD"/>
        </w:rPr>
        <w:t>ării proiectelor de către APL</w:t>
      </w:r>
      <w:r w:rsidR="00650983" w:rsidRPr="009E7C3D">
        <w:rPr>
          <w:lang w:val="ro-MD"/>
        </w:rPr>
        <w:t xml:space="preserve">, inițiată prin </w:t>
      </w:r>
      <w:r w:rsidR="00117877" w:rsidRPr="009E7C3D">
        <w:rPr>
          <w:lang w:val="ro-MD"/>
        </w:rPr>
        <w:t xml:space="preserve">noile </w:t>
      </w:r>
      <w:r w:rsidR="00650983" w:rsidRPr="009E7C3D">
        <w:rPr>
          <w:lang w:val="ro-MD"/>
        </w:rPr>
        <w:t xml:space="preserve">procedurile </w:t>
      </w:r>
      <w:r w:rsidR="00117877" w:rsidRPr="009E7C3D">
        <w:rPr>
          <w:lang w:val="ro-MD"/>
        </w:rPr>
        <w:t>privind</w:t>
      </w:r>
      <w:r w:rsidR="00650983" w:rsidRPr="009E7C3D">
        <w:rPr>
          <w:lang w:val="ro-MD"/>
        </w:rPr>
        <w:t xml:space="preserve"> desfășurarea</w:t>
      </w:r>
      <w:r w:rsidR="004D0DD9" w:rsidRPr="009E7C3D">
        <w:rPr>
          <w:lang w:val="ro-MD"/>
        </w:rPr>
        <w:t xml:space="preserve"> </w:t>
      </w:r>
      <w:r w:rsidR="00117877" w:rsidRPr="009E7C3D">
        <w:rPr>
          <w:lang w:val="ro-MD"/>
        </w:rPr>
        <w:t xml:space="preserve">apelurilor de propuneri de proiecte, </w:t>
      </w:r>
      <w:r w:rsidR="004D0DD9" w:rsidRPr="009E7C3D">
        <w:rPr>
          <w:lang w:val="ro-MD"/>
        </w:rPr>
        <w:t>va necesita ac</w:t>
      </w:r>
      <w:r w:rsidR="004217D1" w:rsidRPr="009E7C3D">
        <w:rPr>
          <w:lang w:val="ro-MD"/>
        </w:rPr>
        <w:t>ț</w:t>
      </w:r>
      <w:r w:rsidR="004D0DD9" w:rsidRPr="009E7C3D">
        <w:rPr>
          <w:lang w:val="ro-MD"/>
        </w:rPr>
        <w:t>iuni complexe de consolidare a managementului financiar al autorită</w:t>
      </w:r>
      <w:r w:rsidR="004217D1" w:rsidRPr="009E7C3D">
        <w:rPr>
          <w:lang w:val="ro-MD"/>
        </w:rPr>
        <w:t>ț</w:t>
      </w:r>
      <w:r w:rsidR="004D0DD9" w:rsidRPr="009E7C3D">
        <w:rPr>
          <w:lang w:val="ro-MD"/>
        </w:rPr>
        <w:t xml:space="preserve">ilor publice locale. </w:t>
      </w:r>
    </w:p>
    <w:p w14:paraId="423BFFD3" w14:textId="77777777" w:rsidR="00DE1D14" w:rsidRPr="009E7C3D" w:rsidRDefault="00DE1D14" w:rsidP="00AE06A0">
      <w:pPr>
        <w:spacing w:line="276" w:lineRule="auto"/>
        <w:jc w:val="both"/>
        <w:rPr>
          <w:lang w:val="ro-MD"/>
        </w:rPr>
      </w:pPr>
    </w:p>
    <w:p w14:paraId="7623D868" w14:textId="7F60D31C" w:rsidR="0065531B" w:rsidRPr="009E7C3D" w:rsidRDefault="00E666D3" w:rsidP="00AE06A0">
      <w:pPr>
        <w:spacing w:line="276" w:lineRule="auto"/>
        <w:jc w:val="both"/>
        <w:rPr>
          <w:lang w:val="ro-MD"/>
        </w:rPr>
      </w:pPr>
      <w:r w:rsidRPr="009E7C3D">
        <w:rPr>
          <w:lang w:val="ro-MD"/>
        </w:rPr>
        <w:t>În final, trebuie men</w:t>
      </w:r>
      <w:r w:rsidR="004217D1" w:rsidRPr="009E7C3D">
        <w:rPr>
          <w:lang w:val="ro-MD"/>
        </w:rPr>
        <w:t>ț</w:t>
      </w:r>
      <w:r w:rsidRPr="009E7C3D">
        <w:rPr>
          <w:lang w:val="ro-MD"/>
        </w:rPr>
        <w:t xml:space="preserve">ionată fragmentarea, iar deseori chiar </w:t>
      </w:r>
      <w:r w:rsidR="00FA435E" w:rsidRPr="009E7C3D">
        <w:rPr>
          <w:lang w:val="ro-MD"/>
        </w:rPr>
        <w:t>d</w:t>
      </w:r>
      <w:r w:rsidRPr="009E7C3D">
        <w:rPr>
          <w:lang w:val="ro-MD"/>
        </w:rPr>
        <w:t xml:space="preserve">esincronizarea instrumentelor </w:t>
      </w:r>
      <w:r w:rsidR="004217D1" w:rsidRPr="009E7C3D">
        <w:rPr>
          <w:lang w:val="ro-MD"/>
        </w:rPr>
        <w:t>ș</w:t>
      </w:r>
      <w:r w:rsidRPr="009E7C3D">
        <w:rPr>
          <w:lang w:val="ro-MD"/>
        </w:rPr>
        <w:t>i programelor guvernamentale de fin</w:t>
      </w:r>
      <w:r w:rsidR="00080217" w:rsidRPr="009E7C3D">
        <w:rPr>
          <w:lang w:val="ro-MD"/>
        </w:rPr>
        <w:t>an</w:t>
      </w:r>
      <w:r w:rsidR="004217D1" w:rsidRPr="009E7C3D">
        <w:rPr>
          <w:lang w:val="ro-MD"/>
        </w:rPr>
        <w:t>ț</w:t>
      </w:r>
      <w:r w:rsidR="00080217" w:rsidRPr="009E7C3D">
        <w:rPr>
          <w:lang w:val="ro-MD"/>
        </w:rPr>
        <w:t>are a proiectelor regionale</w:t>
      </w:r>
      <w:r w:rsidRPr="009E7C3D">
        <w:rPr>
          <w:lang w:val="ro-MD"/>
        </w:rPr>
        <w:t>, precum Fondul Ecologic Na</w:t>
      </w:r>
      <w:r w:rsidR="004217D1" w:rsidRPr="009E7C3D">
        <w:rPr>
          <w:lang w:val="ro-MD"/>
        </w:rPr>
        <w:t>ț</w:t>
      </w:r>
      <w:r w:rsidRPr="009E7C3D">
        <w:rPr>
          <w:lang w:val="ro-MD"/>
        </w:rPr>
        <w:t>ional, Fondul Rutier, Fondul de Eficien</w:t>
      </w:r>
      <w:r w:rsidR="004217D1" w:rsidRPr="009E7C3D">
        <w:rPr>
          <w:lang w:val="ro-MD"/>
        </w:rPr>
        <w:t>ț</w:t>
      </w:r>
      <w:r w:rsidRPr="009E7C3D">
        <w:rPr>
          <w:lang w:val="ro-MD"/>
        </w:rPr>
        <w:t xml:space="preserve">ă Energetică </w:t>
      </w:r>
      <w:r w:rsidR="004217D1" w:rsidRPr="009E7C3D">
        <w:rPr>
          <w:lang w:val="ro-MD"/>
        </w:rPr>
        <w:t>ș</w:t>
      </w:r>
      <w:r w:rsidRPr="009E7C3D">
        <w:rPr>
          <w:lang w:val="ro-MD"/>
        </w:rPr>
        <w:t xml:space="preserve">.a. La moment, sinergia </w:t>
      </w:r>
      <w:r w:rsidR="004217D1" w:rsidRPr="009E7C3D">
        <w:rPr>
          <w:lang w:val="ro-MD"/>
        </w:rPr>
        <w:t>ș</w:t>
      </w:r>
      <w:r w:rsidRPr="009E7C3D">
        <w:rPr>
          <w:lang w:val="ro-MD"/>
        </w:rPr>
        <w:t>i corelarea acestor fon</w:t>
      </w:r>
      <w:bookmarkStart w:id="30" w:name="_Toc58222320"/>
      <w:r w:rsidR="00CE0232" w:rsidRPr="009E7C3D">
        <w:rPr>
          <w:lang w:val="ro-MD"/>
        </w:rPr>
        <w:t>duri cu FNDR nu este asigurată.</w:t>
      </w:r>
    </w:p>
    <w:p w14:paraId="0D1642E4" w14:textId="77777777" w:rsidR="00CE0232" w:rsidRPr="009E7C3D" w:rsidRDefault="00CE0232" w:rsidP="00AE06A0">
      <w:pPr>
        <w:spacing w:line="276" w:lineRule="auto"/>
        <w:jc w:val="both"/>
        <w:rPr>
          <w:lang w:val="ro-MD"/>
        </w:rPr>
      </w:pPr>
    </w:p>
    <w:bookmarkEnd w:id="30"/>
    <w:p w14:paraId="4ADE3CAF" w14:textId="63357945" w:rsidR="00217BAB" w:rsidRPr="009E7C3D" w:rsidRDefault="006C5CB0" w:rsidP="00AE06A0">
      <w:pPr>
        <w:pStyle w:val="1"/>
        <w:numPr>
          <w:ilvl w:val="0"/>
          <w:numId w:val="7"/>
        </w:numPr>
        <w:spacing w:before="0" w:after="0" w:line="276" w:lineRule="auto"/>
        <w:ind w:left="450" w:hanging="450"/>
        <w:jc w:val="center"/>
        <w:rPr>
          <w:rFonts w:ascii="Times New Roman" w:hAnsi="Times New Roman"/>
          <w:sz w:val="24"/>
          <w:szCs w:val="24"/>
          <w:lang w:val="ro-MD"/>
        </w:rPr>
      </w:pPr>
      <w:r>
        <w:rPr>
          <w:rFonts w:ascii="Times New Roman" w:hAnsi="Times New Roman"/>
          <w:sz w:val="24"/>
          <w:szCs w:val="24"/>
          <w:lang w:val="ro-MD"/>
        </w:rPr>
        <w:t xml:space="preserve">VIZIUNE, </w:t>
      </w:r>
      <w:r w:rsidR="00257AB1">
        <w:rPr>
          <w:rFonts w:ascii="Times New Roman" w:hAnsi="Times New Roman"/>
          <w:sz w:val="24"/>
          <w:szCs w:val="24"/>
          <w:lang w:val="ro-MD"/>
        </w:rPr>
        <w:t>OBIECTIVE ȘI DIRECȚII PRIORITARE</w:t>
      </w:r>
    </w:p>
    <w:p w14:paraId="4ACAEACD" w14:textId="77777777" w:rsidR="00217BAB" w:rsidRPr="009E7C3D" w:rsidRDefault="00217BAB" w:rsidP="00AE06A0">
      <w:pPr>
        <w:spacing w:line="276" w:lineRule="auto"/>
        <w:jc w:val="both"/>
        <w:rPr>
          <w:lang w:val="ro-MD"/>
        </w:rPr>
      </w:pPr>
    </w:p>
    <w:p w14:paraId="1D25275C" w14:textId="1535CE1C" w:rsidR="00217BAB" w:rsidRPr="009E7C3D" w:rsidRDefault="00344BD9" w:rsidP="00AE06A0">
      <w:pPr>
        <w:pStyle w:val="2"/>
        <w:numPr>
          <w:ilvl w:val="0"/>
          <w:numId w:val="0"/>
        </w:numPr>
        <w:spacing w:before="0" w:after="120" w:line="276" w:lineRule="auto"/>
        <w:ind w:left="576" w:hanging="576"/>
        <w:jc w:val="both"/>
        <w:rPr>
          <w:rFonts w:ascii="Times New Roman" w:hAnsi="Times New Roman"/>
          <w:i w:val="0"/>
          <w:sz w:val="24"/>
          <w:szCs w:val="24"/>
          <w:lang w:val="ro-MD"/>
        </w:rPr>
      </w:pPr>
      <w:bookmarkStart w:id="31" w:name="_Toc58222321"/>
      <w:r w:rsidRPr="009E7C3D">
        <w:rPr>
          <w:rFonts w:ascii="Times New Roman" w:hAnsi="Times New Roman"/>
          <w:i w:val="0"/>
          <w:sz w:val="24"/>
          <w:szCs w:val="24"/>
          <w:lang w:val="ro-MD"/>
        </w:rPr>
        <w:t>Fundamentarea strategică</w:t>
      </w:r>
      <w:bookmarkEnd w:id="31"/>
      <w:r w:rsidRPr="009E7C3D">
        <w:rPr>
          <w:rFonts w:ascii="Times New Roman" w:hAnsi="Times New Roman"/>
          <w:i w:val="0"/>
          <w:sz w:val="24"/>
          <w:szCs w:val="24"/>
          <w:lang w:val="ro-MD"/>
        </w:rPr>
        <w:t xml:space="preserve"> </w:t>
      </w:r>
    </w:p>
    <w:p w14:paraId="51E4ECCB" w14:textId="4DCABDE3" w:rsidR="00EF53CB" w:rsidRPr="009E7C3D" w:rsidRDefault="00344BD9"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lang w:val="ro-MD"/>
        </w:rPr>
      </w:pPr>
      <w:r w:rsidRPr="009E7C3D">
        <w:rPr>
          <w:color w:val="000000" w:themeColor="text1"/>
          <w:lang w:val="ro-MD"/>
        </w:rPr>
        <w:t>Strategia Na</w:t>
      </w:r>
      <w:r w:rsidR="004217D1" w:rsidRPr="009E7C3D">
        <w:rPr>
          <w:color w:val="000000" w:themeColor="text1"/>
          <w:lang w:val="ro-MD"/>
        </w:rPr>
        <w:t>ț</w:t>
      </w:r>
      <w:r w:rsidRPr="009E7C3D">
        <w:rPr>
          <w:color w:val="000000" w:themeColor="text1"/>
          <w:lang w:val="ro-MD"/>
        </w:rPr>
        <w:t xml:space="preserve">ională de Dezvoltare Regională (SNDR), reprezintă viziunea </w:t>
      </w:r>
      <w:r w:rsidR="004217D1" w:rsidRPr="009E7C3D">
        <w:rPr>
          <w:color w:val="000000" w:themeColor="text1"/>
          <w:lang w:val="ro-MD"/>
        </w:rPr>
        <w:t>ș</w:t>
      </w:r>
      <w:r w:rsidRPr="009E7C3D">
        <w:rPr>
          <w:color w:val="000000" w:themeColor="text1"/>
          <w:lang w:val="ro-MD"/>
        </w:rPr>
        <w:t>i priorită</w:t>
      </w:r>
      <w:r w:rsidR="004217D1" w:rsidRPr="009E7C3D">
        <w:rPr>
          <w:color w:val="000000" w:themeColor="text1"/>
          <w:lang w:val="ro-MD"/>
        </w:rPr>
        <w:t>ț</w:t>
      </w:r>
      <w:r w:rsidRPr="009E7C3D">
        <w:rPr>
          <w:color w:val="000000" w:themeColor="text1"/>
          <w:lang w:val="ro-MD"/>
        </w:rPr>
        <w:t>ile Guvernului Republicii Moldova de abordare a dimensiunilor teritoriale a interven</w:t>
      </w:r>
      <w:r w:rsidR="004217D1" w:rsidRPr="009E7C3D">
        <w:rPr>
          <w:color w:val="000000" w:themeColor="text1"/>
          <w:lang w:val="ro-MD"/>
        </w:rPr>
        <w:t>ț</w:t>
      </w:r>
      <w:r w:rsidRPr="009E7C3D">
        <w:rPr>
          <w:color w:val="000000" w:themeColor="text1"/>
          <w:lang w:val="ro-MD"/>
        </w:rPr>
        <w:t xml:space="preserve">iilor sectoriale, precum </w:t>
      </w:r>
      <w:r w:rsidR="004217D1" w:rsidRPr="009E7C3D">
        <w:rPr>
          <w:color w:val="000000" w:themeColor="text1"/>
          <w:lang w:val="ro-MD"/>
        </w:rPr>
        <w:t>ș</w:t>
      </w:r>
      <w:r w:rsidRPr="009E7C3D">
        <w:rPr>
          <w:color w:val="000000" w:themeColor="text1"/>
          <w:lang w:val="ro-MD"/>
        </w:rPr>
        <w:t>i rela</w:t>
      </w:r>
      <w:r w:rsidR="004217D1" w:rsidRPr="009E7C3D">
        <w:rPr>
          <w:color w:val="000000" w:themeColor="text1"/>
          <w:lang w:val="ro-MD"/>
        </w:rPr>
        <w:t>ț</w:t>
      </w:r>
      <w:r w:rsidRPr="009E7C3D">
        <w:rPr>
          <w:color w:val="000000" w:themeColor="text1"/>
          <w:lang w:val="ro-MD"/>
        </w:rPr>
        <w:t>iile institu</w:t>
      </w:r>
      <w:r w:rsidR="004217D1" w:rsidRPr="009E7C3D">
        <w:rPr>
          <w:color w:val="000000" w:themeColor="text1"/>
          <w:lang w:val="ro-MD"/>
        </w:rPr>
        <w:t>ț</w:t>
      </w:r>
      <w:r w:rsidRPr="009E7C3D">
        <w:rPr>
          <w:color w:val="000000" w:themeColor="text1"/>
          <w:lang w:val="ro-MD"/>
        </w:rPr>
        <w:t>ionale care să faciliteze parteneriatul dintre autorită</w:t>
      </w:r>
      <w:r w:rsidR="004217D1" w:rsidRPr="009E7C3D">
        <w:rPr>
          <w:color w:val="000000" w:themeColor="text1"/>
          <w:lang w:val="ro-MD"/>
        </w:rPr>
        <w:t>ț</w:t>
      </w:r>
      <w:r w:rsidRPr="009E7C3D">
        <w:rPr>
          <w:color w:val="000000" w:themeColor="text1"/>
          <w:lang w:val="ro-MD"/>
        </w:rPr>
        <w:t xml:space="preserve">ile publice centrale </w:t>
      </w:r>
      <w:r w:rsidR="004217D1" w:rsidRPr="009E7C3D">
        <w:rPr>
          <w:color w:val="000000" w:themeColor="text1"/>
          <w:lang w:val="ro-MD"/>
        </w:rPr>
        <w:t>ș</w:t>
      </w:r>
      <w:r w:rsidRPr="009E7C3D">
        <w:rPr>
          <w:color w:val="000000" w:themeColor="text1"/>
          <w:lang w:val="ro-MD"/>
        </w:rPr>
        <w:t xml:space="preserve">i locale. </w:t>
      </w:r>
    </w:p>
    <w:p w14:paraId="785AE9D7" w14:textId="33046171" w:rsidR="00FF1372" w:rsidRPr="009E7C3D" w:rsidRDefault="00FF1372" w:rsidP="00AE06A0">
      <w:pPr>
        <w:spacing w:line="276" w:lineRule="auto"/>
        <w:jc w:val="both"/>
        <w:rPr>
          <w:lang w:val="ro-MD"/>
        </w:rPr>
      </w:pPr>
      <w:r w:rsidRPr="009E7C3D">
        <w:rPr>
          <w:lang w:val="ro-MD"/>
        </w:rPr>
        <w:t xml:space="preserve">SNDR </w:t>
      </w:r>
      <w:r w:rsidR="004970DE">
        <w:rPr>
          <w:lang w:val="ro-MD"/>
        </w:rPr>
        <w:t>2022-2028</w:t>
      </w:r>
      <w:r w:rsidRPr="009E7C3D">
        <w:rPr>
          <w:lang w:val="ro-MD"/>
        </w:rPr>
        <w:t xml:space="preserve"> urmează să </w:t>
      </w:r>
      <w:r w:rsidR="0047205D" w:rsidRPr="009E7C3D">
        <w:rPr>
          <w:lang w:val="ro-MD"/>
        </w:rPr>
        <w:t>consolideze</w:t>
      </w:r>
      <w:r w:rsidRPr="009E7C3D">
        <w:rPr>
          <w:lang w:val="ro-MD"/>
        </w:rPr>
        <w:t xml:space="preserve"> abord</w:t>
      </w:r>
      <w:r w:rsidR="0047205D" w:rsidRPr="009E7C3D">
        <w:rPr>
          <w:lang w:val="ro-MD"/>
        </w:rPr>
        <w:t>area</w:t>
      </w:r>
      <w:r w:rsidRPr="009E7C3D">
        <w:rPr>
          <w:lang w:val="ro-MD"/>
        </w:rPr>
        <w:t xml:space="preserve"> integrat</w:t>
      </w:r>
      <w:r w:rsidR="00DA172F">
        <w:rPr>
          <w:lang w:val="ro-MD"/>
        </w:rPr>
        <w:t>ă</w:t>
      </w:r>
      <w:r w:rsidRPr="009E7C3D">
        <w:rPr>
          <w:lang w:val="ro-MD"/>
        </w:rPr>
        <w:t xml:space="preserve"> de</w:t>
      </w:r>
      <w:r w:rsidRPr="009E7C3D">
        <w:rPr>
          <w:b/>
          <w:lang w:val="ro-MD"/>
        </w:rPr>
        <w:t xml:space="preserve"> ”umbrelă intersectorială” </w:t>
      </w:r>
      <w:r w:rsidRPr="009E7C3D">
        <w:rPr>
          <w:lang w:val="ro-MD"/>
        </w:rPr>
        <w:t>a interven</w:t>
      </w:r>
      <w:r w:rsidR="004217D1" w:rsidRPr="009E7C3D">
        <w:rPr>
          <w:lang w:val="ro-MD"/>
        </w:rPr>
        <w:t>ț</w:t>
      </w:r>
      <w:r w:rsidRPr="009E7C3D">
        <w:rPr>
          <w:lang w:val="ro-MD"/>
        </w:rPr>
        <w:t xml:space="preserve">iilor guvernamentale în regiuni, precum </w:t>
      </w:r>
      <w:r w:rsidR="004217D1" w:rsidRPr="009E7C3D">
        <w:rPr>
          <w:lang w:val="ro-MD"/>
        </w:rPr>
        <w:t>ș</w:t>
      </w:r>
      <w:r w:rsidRPr="009E7C3D">
        <w:rPr>
          <w:lang w:val="ro-MD"/>
        </w:rPr>
        <w:t xml:space="preserve">i alinierea în totalitate la politica europeană de </w:t>
      </w:r>
      <w:r w:rsidRPr="009E7C3D">
        <w:rPr>
          <w:lang w:val="ro-MD"/>
        </w:rPr>
        <w:lastRenderedPageBreak/>
        <w:t>dezvoltare regională, în corespundere cu prevederile Acordului de Asociere a Republicii Moldova cu Uniunea Europeană.</w:t>
      </w:r>
    </w:p>
    <w:p w14:paraId="3BB39AF7" w14:textId="77777777" w:rsidR="00344BD9" w:rsidRPr="009E7C3D" w:rsidRDefault="00344BD9"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lang w:val="ro-MD"/>
        </w:rPr>
      </w:pPr>
    </w:p>
    <w:p w14:paraId="744CDA82" w14:textId="23C9A3C5" w:rsidR="00344BD9" w:rsidRPr="009E7C3D" w:rsidRDefault="00344BD9"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lang w:val="ro-MD"/>
        </w:rPr>
      </w:pPr>
      <w:r w:rsidRPr="009E7C3D">
        <w:rPr>
          <w:color w:val="000000" w:themeColor="text1"/>
          <w:lang w:val="ro-MD"/>
        </w:rPr>
        <w:t>În acela</w:t>
      </w:r>
      <w:r w:rsidR="004217D1" w:rsidRPr="009E7C3D">
        <w:rPr>
          <w:color w:val="000000" w:themeColor="text1"/>
          <w:lang w:val="ro-MD"/>
        </w:rPr>
        <w:t>ș</w:t>
      </w:r>
      <w:r w:rsidRPr="009E7C3D">
        <w:rPr>
          <w:color w:val="000000" w:themeColor="text1"/>
          <w:lang w:val="ro-MD"/>
        </w:rPr>
        <w:t xml:space="preserve">i timp, planificarea dezvoltării regionale pentru următorul ciclu de programare </w:t>
      </w:r>
      <w:r w:rsidR="00EF53CB" w:rsidRPr="009E7C3D">
        <w:rPr>
          <w:color w:val="000000" w:themeColor="text1"/>
          <w:lang w:val="ro-MD"/>
        </w:rPr>
        <w:t xml:space="preserve">urmează a fi alinată </w:t>
      </w:r>
      <w:r w:rsidRPr="009E7C3D">
        <w:rPr>
          <w:b/>
          <w:color w:val="000000" w:themeColor="text1"/>
          <w:lang w:val="ro-MD"/>
        </w:rPr>
        <w:t>cu cele cinci obiectivele majore stabilite la nivel european în cadrul Noii Politici de Coeziune pentru perioada 2021-2027</w:t>
      </w:r>
      <w:r w:rsidRPr="009E7C3D">
        <w:rPr>
          <w:color w:val="000000" w:themeColor="text1"/>
          <w:lang w:val="ro-MD"/>
        </w:rPr>
        <w:t xml:space="preserve">: prioritizând transformarea economică inteligentă (inclusiv digitalizarea) </w:t>
      </w:r>
      <w:r w:rsidR="004217D1" w:rsidRPr="009E7C3D">
        <w:rPr>
          <w:color w:val="000000" w:themeColor="text1"/>
          <w:lang w:val="ro-MD"/>
        </w:rPr>
        <w:t>ș</w:t>
      </w:r>
      <w:r w:rsidRPr="009E7C3D">
        <w:rPr>
          <w:color w:val="000000" w:themeColor="text1"/>
          <w:lang w:val="ro-MD"/>
        </w:rPr>
        <w:t>i interven</w:t>
      </w:r>
      <w:r w:rsidR="004217D1" w:rsidRPr="009E7C3D">
        <w:rPr>
          <w:color w:val="000000" w:themeColor="text1"/>
          <w:lang w:val="ro-MD"/>
        </w:rPr>
        <w:t>ț</w:t>
      </w:r>
      <w:r w:rsidRPr="009E7C3D">
        <w:rPr>
          <w:color w:val="000000" w:themeColor="text1"/>
          <w:lang w:val="ro-MD"/>
        </w:rPr>
        <w:t>iile în domeniului mediului (apă, canalizare, de</w:t>
      </w:r>
      <w:r w:rsidR="004217D1" w:rsidRPr="009E7C3D">
        <w:rPr>
          <w:color w:val="000000" w:themeColor="text1"/>
          <w:lang w:val="ro-MD"/>
        </w:rPr>
        <w:t>ș</w:t>
      </w:r>
      <w:r w:rsidRPr="009E7C3D">
        <w:rPr>
          <w:color w:val="000000" w:themeColor="text1"/>
          <w:lang w:val="ro-MD"/>
        </w:rPr>
        <w:t xml:space="preserve">euri </w:t>
      </w:r>
      <w:r w:rsidR="004217D1" w:rsidRPr="009E7C3D">
        <w:rPr>
          <w:color w:val="000000" w:themeColor="text1"/>
          <w:lang w:val="ro-MD"/>
        </w:rPr>
        <w:t>ș</w:t>
      </w:r>
      <w:r w:rsidRPr="009E7C3D">
        <w:rPr>
          <w:color w:val="000000" w:themeColor="text1"/>
          <w:lang w:val="ro-MD"/>
        </w:rPr>
        <w:t>i rezilien</w:t>
      </w:r>
      <w:r w:rsidR="004217D1" w:rsidRPr="009E7C3D">
        <w:rPr>
          <w:color w:val="000000" w:themeColor="text1"/>
          <w:lang w:val="ro-MD"/>
        </w:rPr>
        <w:t>ț</w:t>
      </w:r>
      <w:r w:rsidRPr="009E7C3D">
        <w:rPr>
          <w:color w:val="000000" w:themeColor="text1"/>
          <w:lang w:val="ro-MD"/>
        </w:rPr>
        <w:t xml:space="preserve">ă la schimbările climatice).  </w:t>
      </w:r>
    </w:p>
    <w:p w14:paraId="445BCD6C" w14:textId="77777777" w:rsidR="00EF53CB" w:rsidRPr="009E7C3D" w:rsidRDefault="00EF53CB"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lang w:val="ro-MD"/>
        </w:rPr>
      </w:pPr>
    </w:p>
    <w:p w14:paraId="21EBEF7A" w14:textId="15016673" w:rsidR="0047205D" w:rsidRPr="009E7C3D" w:rsidRDefault="00EF53CB"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lang w:val="ro-MD"/>
        </w:rPr>
      </w:pPr>
      <w:r w:rsidRPr="009E7C3D">
        <w:rPr>
          <w:color w:val="000000" w:themeColor="text1"/>
          <w:lang w:val="ro-MD"/>
        </w:rPr>
        <w:t>Pe</w:t>
      </w:r>
      <w:r w:rsidR="00F456C5">
        <w:rPr>
          <w:color w:val="000000" w:themeColor="text1"/>
          <w:lang w:val="ro-MD"/>
        </w:rPr>
        <w:t>ntru perioada de programare 2022-2028</w:t>
      </w:r>
      <w:r w:rsidRPr="009E7C3D">
        <w:rPr>
          <w:color w:val="000000" w:themeColor="text1"/>
          <w:lang w:val="ro-MD"/>
        </w:rPr>
        <w:t xml:space="preserve">, abordarea strategică a SNDR este fundamentată de noua paradigmă de dezvoltare regională a </w:t>
      </w:r>
      <w:r w:rsidR="004217D1" w:rsidRPr="009E7C3D">
        <w:rPr>
          <w:color w:val="000000" w:themeColor="text1"/>
          <w:lang w:val="ro-MD"/>
        </w:rPr>
        <w:t>ț</w:t>
      </w:r>
      <w:r w:rsidRPr="009E7C3D">
        <w:rPr>
          <w:color w:val="000000" w:themeColor="text1"/>
          <w:lang w:val="ro-MD"/>
        </w:rPr>
        <w:t xml:space="preserve">ării, care reflectă atât </w:t>
      </w:r>
      <w:r w:rsidR="006A1999" w:rsidRPr="009E7C3D">
        <w:rPr>
          <w:color w:val="000000" w:themeColor="text1"/>
          <w:lang w:val="ro-MD"/>
        </w:rPr>
        <w:t xml:space="preserve">tendințele europene de schimbare a paradigmei de abordare a dezvoltării regionale, cât și </w:t>
      </w:r>
      <w:r w:rsidRPr="009E7C3D">
        <w:rPr>
          <w:color w:val="000000" w:themeColor="text1"/>
          <w:lang w:val="ro-MD"/>
        </w:rPr>
        <w:t xml:space="preserve">concluziile </w:t>
      </w:r>
      <w:r w:rsidR="004217D1" w:rsidRPr="009E7C3D">
        <w:rPr>
          <w:color w:val="000000" w:themeColor="text1"/>
          <w:lang w:val="ro-MD"/>
        </w:rPr>
        <w:t>ș</w:t>
      </w:r>
      <w:r w:rsidRPr="009E7C3D">
        <w:rPr>
          <w:color w:val="000000" w:themeColor="text1"/>
          <w:lang w:val="ro-MD"/>
        </w:rPr>
        <w:t>i lec</w:t>
      </w:r>
      <w:r w:rsidR="004217D1" w:rsidRPr="009E7C3D">
        <w:rPr>
          <w:color w:val="000000" w:themeColor="text1"/>
          <w:lang w:val="ro-MD"/>
        </w:rPr>
        <w:t>ț</w:t>
      </w:r>
      <w:r w:rsidRPr="009E7C3D">
        <w:rPr>
          <w:color w:val="000000" w:themeColor="text1"/>
          <w:lang w:val="ro-MD"/>
        </w:rPr>
        <w:t>iile învă</w:t>
      </w:r>
      <w:r w:rsidR="004217D1" w:rsidRPr="009E7C3D">
        <w:rPr>
          <w:color w:val="000000" w:themeColor="text1"/>
          <w:lang w:val="ro-MD"/>
        </w:rPr>
        <w:t>ț</w:t>
      </w:r>
      <w:r w:rsidRPr="009E7C3D">
        <w:rPr>
          <w:color w:val="000000" w:themeColor="text1"/>
          <w:lang w:val="ro-MD"/>
        </w:rPr>
        <w:t xml:space="preserve">ate pe parcursul ultimilor zece ani de implementare a politicii de dezvoltare regională, vizând intensificarea eforturilor menite să asigure o dezvoltare echilibrată în regiuni </w:t>
      </w:r>
      <w:r w:rsidR="004217D1" w:rsidRPr="009E7C3D">
        <w:rPr>
          <w:color w:val="000000" w:themeColor="text1"/>
          <w:lang w:val="ro-MD"/>
        </w:rPr>
        <w:t>ș</w:t>
      </w:r>
      <w:r w:rsidRPr="009E7C3D">
        <w:rPr>
          <w:color w:val="000000" w:themeColor="text1"/>
          <w:lang w:val="ro-MD"/>
        </w:rPr>
        <w:t xml:space="preserve">i integrând principiile de competitivitate teritorială. </w:t>
      </w:r>
    </w:p>
    <w:p w14:paraId="31C7B520" w14:textId="77777777" w:rsidR="0047205D" w:rsidRPr="009E7C3D" w:rsidRDefault="0047205D"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lang w:val="ro-MD"/>
        </w:rPr>
      </w:pPr>
    </w:p>
    <w:p w14:paraId="28A40CFB" w14:textId="20FD12E8" w:rsidR="00EF53CB" w:rsidRPr="009E7C3D" w:rsidRDefault="00EF53CB"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lang w:val="ro-MD"/>
        </w:rPr>
      </w:pPr>
      <w:r w:rsidRPr="009E7C3D">
        <w:rPr>
          <w:color w:val="000000" w:themeColor="text1"/>
          <w:lang w:val="ro-MD"/>
        </w:rPr>
        <w:t>În acest context, noua paradigmă de dezvoltare regională a Republicii Moldova, impune o aplicare transversală a principiului concentrării asupra tuturor interven</w:t>
      </w:r>
      <w:r w:rsidR="004217D1" w:rsidRPr="009E7C3D">
        <w:rPr>
          <w:color w:val="000000" w:themeColor="text1"/>
          <w:lang w:val="ro-MD"/>
        </w:rPr>
        <w:t>ț</w:t>
      </w:r>
      <w:r w:rsidRPr="009E7C3D">
        <w:rPr>
          <w:color w:val="000000" w:themeColor="text1"/>
          <w:lang w:val="ro-MD"/>
        </w:rPr>
        <w:t xml:space="preserve">iilor sectoriale </w:t>
      </w:r>
      <w:r w:rsidR="004217D1" w:rsidRPr="009E7C3D">
        <w:rPr>
          <w:color w:val="000000" w:themeColor="text1"/>
          <w:lang w:val="ro-MD"/>
        </w:rPr>
        <w:t>ș</w:t>
      </w:r>
      <w:r w:rsidRPr="009E7C3D">
        <w:rPr>
          <w:color w:val="000000" w:themeColor="text1"/>
          <w:lang w:val="ro-MD"/>
        </w:rPr>
        <w:t>i inter-sectoriale, care urmăre</w:t>
      </w:r>
      <w:r w:rsidR="004217D1" w:rsidRPr="009E7C3D">
        <w:rPr>
          <w:color w:val="000000" w:themeColor="text1"/>
          <w:lang w:val="ro-MD"/>
        </w:rPr>
        <w:t>ș</w:t>
      </w:r>
      <w:r w:rsidRPr="009E7C3D">
        <w:rPr>
          <w:color w:val="000000" w:themeColor="text1"/>
          <w:lang w:val="ro-MD"/>
        </w:rPr>
        <w:t>te în mod special trei aspecte:</w:t>
      </w:r>
    </w:p>
    <w:p w14:paraId="3892D1E6" w14:textId="4D913D3B" w:rsidR="00EF53CB" w:rsidRPr="009E7C3D" w:rsidRDefault="00EF53CB" w:rsidP="00AE06A0">
      <w:pPr>
        <w:pStyle w:val="a7"/>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color w:val="000000" w:themeColor="text1"/>
          <w:sz w:val="24"/>
          <w:szCs w:val="24"/>
          <w:lang w:val="ro-MD"/>
        </w:rPr>
      </w:pPr>
      <w:r w:rsidRPr="009E7C3D">
        <w:rPr>
          <w:rFonts w:ascii="Times New Roman" w:hAnsi="Times New Roman"/>
          <w:i/>
          <w:color w:val="000000" w:themeColor="text1"/>
          <w:sz w:val="24"/>
          <w:szCs w:val="24"/>
          <w:lang w:val="ro-MD"/>
        </w:rPr>
        <w:t>Concentrarea resurselor:</w:t>
      </w:r>
      <w:r w:rsidRPr="009E7C3D">
        <w:rPr>
          <w:rFonts w:ascii="Times New Roman" w:hAnsi="Times New Roman"/>
          <w:color w:val="000000" w:themeColor="text1"/>
          <w:sz w:val="24"/>
          <w:szCs w:val="24"/>
          <w:lang w:val="ro-MD"/>
        </w:rPr>
        <w:t xml:space="preserve"> cea mai mare parte a resurselor urmează a fi direc</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ionate către zonele cu cel mai mare poten</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ial de cre</w:t>
      </w:r>
      <w:r w:rsidR="004217D1" w:rsidRPr="009E7C3D">
        <w:rPr>
          <w:rFonts w:ascii="Times New Roman" w:hAnsi="Times New Roman"/>
          <w:color w:val="000000" w:themeColor="text1"/>
          <w:sz w:val="24"/>
          <w:szCs w:val="24"/>
          <w:lang w:val="ro-MD"/>
        </w:rPr>
        <w:t>ș</w:t>
      </w:r>
      <w:r w:rsidRPr="009E7C3D">
        <w:rPr>
          <w:rFonts w:ascii="Times New Roman" w:hAnsi="Times New Roman"/>
          <w:color w:val="000000" w:themeColor="text1"/>
          <w:sz w:val="24"/>
          <w:szCs w:val="24"/>
          <w:lang w:val="ro-MD"/>
        </w:rPr>
        <w:t xml:space="preserve">tere, care ulterior </w:t>
      </w:r>
      <w:r w:rsidR="00C02246" w:rsidRPr="009E7C3D">
        <w:rPr>
          <w:rFonts w:ascii="Times New Roman" w:hAnsi="Times New Roman"/>
          <w:color w:val="000000" w:themeColor="text1"/>
          <w:sz w:val="24"/>
          <w:szCs w:val="24"/>
          <w:lang w:val="ro-MD"/>
        </w:rPr>
        <w:t xml:space="preserve">vor </w:t>
      </w:r>
      <w:r w:rsidRPr="009E7C3D">
        <w:rPr>
          <w:rFonts w:ascii="Times New Roman" w:hAnsi="Times New Roman"/>
          <w:color w:val="000000" w:themeColor="text1"/>
          <w:sz w:val="24"/>
          <w:szCs w:val="24"/>
          <w:lang w:val="ro-MD"/>
        </w:rPr>
        <w:t xml:space="preserve">difuza dezvoltarea asupra zonele proxime. </w:t>
      </w:r>
    </w:p>
    <w:p w14:paraId="738B40CA" w14:textId="06812FFD" w:rsidR="00EF53CB" w:rsidRPr="009E7C3D" w:rsidRDefault="00EF53CB" w:rsidP="00AE06A0">
      <w:pPr>
        <w:pStyle w:val="a7"/>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color w:val="000000" w:themeColor="text1"/>
          <w:sz w:val="24"/>
          <w:szCs w:val="24"/>
          <w:lang w:val="ro-MD"/>
        </w:rPr>
      </w:pPr>
      <w:r w:rsidRPr="009E7C3D">
        <w:rPr>
          <w:rFonts w:ascii="Times New Roman" w:hAnsi="Times New Roman"/>
          <w:i/>
          <w:color w:val="000000" w:themeColor="text1"/>
          <w:sz w:val="24"/>
          <w:szCs w:val="24"/>
          <w:lang w:val="ro-MD"/>
        </w:rPr>
        <w:t>Concentrarea efortului:</w:t>
      </w:r>
      <w:r w:rsidRPr="009E7C3D">
        <w:rPr>
          <w:rFonts w:ascii="Times New Roman" w:hAnsi="Times New Roman"/>
          <w:color w:val="000000" w:themeColor="text1"/>
          <w:sz w:val="24"/>
          <w:szCs w:val="24"/>
          <w:lang w:val="ro-MD"/>
        </w:rPr>
        <w:t xml:space="preserve"> cea mai mare parte a resurselor urmează a fi direc</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ionate către priorită</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ile de cre</w:t>
      </w:r>
      <w:r w:rsidR="004217D1" w:rsidRPr="009E7C3D">
        <w:rPr>
          <w:rFonts w:ascii="Times New Roman" w:hAnsi="Times New Roman"/>
          <w:color w:val="000000" w:themeColor="text1"/>
          <w:sz w:val="24"/>
          <w:szCs w:val="24"/>
          <w:lang w:val="ro-MD"/>
        </w:rPr>
        <w:t>ș</w:t>
      </w:r>
      <w:r w:rsidRPr="009E7C3D">
        <w:rPr>
          <w:rFonts w:ascii="Times New Roman" w:hAnsi="Times New Roman"/>
          <w:color w:val="000000" w:themeColor="text1"/>
          <w:sz w:val="24"/>
          <w:szCs w:val="24"/>
          <w:lang w:val="ro-MD"/>
        </w:rPr>
        <w:t xml:space="preserve">tere economică. </w:t>
      </w:r>
    </w:p>
    <w:p w14:paraId="4041763A" w14:textId="155EE00C" w:rsidR="00EF53CB" w:rsidRPr="009E7C3D" w:rsidRDefault="00EF53CB" w:rsidP="00AE06A0">
      <w:pPr>
        <w:pStyle w:val="a7"/>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color w:val="000000" w:themeColor="text1"/>
          <w:sz w:val="24"/>
          <w:szCs w:val="24"/>
          <w:lang w:val="ro-MD"/>
        </w:rPr>
      </w:pPr>
      <w:r w:rsidRPr="009E7C3D">
        <w:rPr>
          <w:rFonts w:ascii="Times New Roman" w:hAnsi="Times New Roman"/>
          <w:i/>
          <w:color w:val="000000" w:themeColor="text1"/>
          <w:sz w:val="24"/>
          <w:szCs w:val="24"/>
          <w:lang w:val="ro-MD"/>
        </w:rPr>
        <w:t>Concentrarea cheltuielilor:</w:t>
      </w:r>
      <w:r w:rsidRPr="009E7C3D">
        <w:rPr>
          <w:rFonts w:ascii="Times New Roman" w:hAnsi="Times New Roman"/>
          <w:color w:val="000000" w:themeColor="text1"/>
          <w:sz w:val="24"/>
          <w:szCs w:val="24"/>
          <w:lang w:val="ro-MD"/>
        </w:rPr>
        <w:t xml:space="preserve"> fondurile alocate urmează a fi valorificate într-o manieră intensivă, pentru </w:t>
      </w:r>
      <w:r w:rsidR="00F456C5">
        <w:rPr>
          <w:rFonts w:ascii="Times New Roman" w:hAnsi="Times New Roman"/>
          <w:color w:val="000000" w:themeColor="text1"/>
          <w:sz w:val="24"/>
          <w:szCs w:val="24"/>
          <w:lang w:val="ro-MD"/>
        </w:rPr>
        <w:t>sporirea</w:t>
      </w:r>
      <w:r w:rsidRPr="009E7C3D">
        <w:rPr>
          <w:rFonts w:ascii="Times New Roman" w:hAnsi="Times New Roman"/>
          <w:color w:val="000000" w:themeColor="text1"/>
          <w:sz w:val="24"/>
          <w:szCs w:val="24"/>
          <w:lang w:val="ro-MD"/>
        </w:rPr>
        <w:t xml:space="preserve"> eficien</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 xml:space="preserve">ei </w:t>
      </w:r>
      <w:r w:rsidR="004217D1" w:rsidRPr="009E7C3D">
        <w:rPr>
          <w:rFonts w:ascii="Times New Roman" w:hAnsi="Times New Roman"/>
          <w:color w:val="000000" w:themeColor="text1"/>
          <w:sz w:val="24"/>
          <w:szCs w:val="24"/>
          <w:lang w:val="ro-MD"/>
        </w:rPr>
        <w:t>ș</w:t>
      </w:r>
      <w:r w:rsidRPr="009E7C3D">
        <w:rPr>
          <w:rFonts w:ascii="Times New Roman" w:hAnsi="Times New Roman"/>
          <w:color w:val="000000" w:themeColor="text1"/>
          <w:sz w:val="24"/>
          <w:szCs w:val="24"/>
          <w:lang w:val="ro-MD"/>
        </w:rPr>
        <w:t>i eficacită</w:t>
      </w:r>
      <w:r w:rsidR="004217D1" w:rsidRPr="009E7C3D">
        <w:rPr>
          <w:rFonts w:ascii="Times New Roman" w:hAnsi="Times New Roman"/>
          <w:color w:val="000000" w:themeColor="text1"/>
          <w:sz w:val="24"/>
          <w:szCs w:val="24"/>
          <w:lang w:val="ro-MD"/>
        </w:rPr>
        <w:t>ț</w:t>
      </w:r>
      <w:r w:rsidRPr="009E7C3D">
        <w:rPr>
          <w:rFonts w:ascii="Times New Roman" w:hAnsi="Times New Roman"/>
          <w:color w:val="000000" w:themeColor="text1"/>
          <w:sz w:val="24"/>
          <w:szCs w:val="24"/>
          <w:lang w:val="ro-MD"/>
        </w:rPr>
        <w:t xml:space="preserve">ii. </w:t>
      </w:r>
    </w:p>
    <w:p w14:paraId="2A6157D4" w14:textId="77777777" w:rsidR="00EF53CB" w:rsidRPr="009E7C3D" w:rsidRDefault="00EF53CB"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lang w:val="ro-MD"/>
        </w:rPr>
      </w:pPr>
    </w:p>
    <w:p w14:paraId="01580B19" w14:textId="237B62D0" w:rsidR="00AC5933" w:rsidRPr="009E7C3D" w:rsidRDefault="00344BD9"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ro-MD" w:eastAsia="ro-RO"/>
        </w:rPr>
      </w:pPr>
      <w:r w:rsidRPr="009E7C3D">
        <w:rPr>
          <w:lang w:val="ro-MD" w:eastAsia="ro-RO"/>
        </w:rPr>
        <w:t xml:space="preserve">Implementarea SNDR </w:t>
      </w:r>
      <w:r w:rsidR="00F456C5">
        <w:rPr>
          <w:lang w:val="ro-MD" w:eastAsia="ro-RO"/>
        </w:rPr>
        <w:t>2022-2028</w:t>
      </w:r>
      <w:r w:rsidR="00C02246" w:rsidRPr="009E7C3D">
        <w:rPr>
          <w:lang w:val="ro-MD" w:eastAsia="ro-RO"/>
        </w:rPr>
        <w:t xml:space="preserve"> </w:t>
      </w:r>
      <w:r w:rsidRPr="009E7C3D">
        <w:rPr>
          <w:lang w:val="ro-MD" w:eastAsia="ro-RO"/>
        </w:rPr>
        <w:t>va avea la bază finan</w:t>
      </w:r>
      <w:r w:rsidR="004217D1" w:rsidRPr="009E7C3D">
        <w:rPr>
          <w:lang w:val="ro-MD" w:eastAsia="ro-RO"/>
        </w:rPr>
        <w:t>ț</w:t>
      </w:r>
      <w:r w:rsidRPr="009E7C3D">
        <w:rPr>
          <w:lang w:val="ro-MD" w:eastAsia="ro-RO"/>
        </w:rPr>
        <w:t>ările</w:t>
      </w:r>
      <w:r w:rsidRPr="009E7C3D">
        <w:rPr>
          <w:b/>
          <w:lang w:val="ro-MD" w:eastAsia="ro-RO"/>
        </w:rPr>
        <w:t xml:space="preserve"> </w:t>
      </w:r>
      <w:r w:rsidRPr="009E7C3D">
        <w:rPr>
          <w:lang w:val="ro-MD" w:eastAsia="ro-RO"/>
        </w:rPr>
        <w:t>prin intermediul Fondului Na</w:t>
      </w:r>
      <w:r w:rsidR="004217D1" w:rsidRPr="009E7C3D">
        <w:rPr>
          <w:lang w:val="ro-MD" w:eastAsia="ro-RO"/>
        </w:rPr>
        <w:t>ț</w:t>
      </w:r>
      <w:r w:rsidRPr="009E7C3D">
        <w:rPr>
          <w:lang w:val="ro-MD" w:eastAsia="ro-RO"/>
        </w:rPr>
        <w:t xml:space="preserve">ional </w:t>
      </w:r>
      <w:r w:rsidR="002144DF" w:rsidRPr="009E7C3D">
        <w:rPr>
          <w:lang w:val="ro-MD" w:eastAsia="ro-RO"/>
        </w:rPr>
        <w:t xml:space="preserve">pentru </w:t>
      </w:r>
      <w:r w:rsidRPr="009E7C3D">
        <w:rPr>
          <w:lang w:val="ro-MD" w:eastAsia="ro-RO"/>
        </w:rPr>
        <w:t>Dezvoltare Regională, alocările disponibile prin alte fonduri sectoriale (ex. FEN, FNDAMR, FR, EFE), contribu</w:t>
      </w:r>
      <w:r w:rsidR="004217D1" w:rsidRPr="009E7C3D">
        <w:rPr>
          <w:lang w:val="ro-MD" w:eastAsia="ro-RO"/>
        </w:rPr>
        <w:t>ț</w:t>
      </w:r>
      <w:r w:rsidRPr="009E7C3D">
        <w:rPr>
          <w:lang w:val="ro-MD" w:eastAsia="ro-RO"/>
        </w:rPr>
        <w:t>iile autorită</w:t>
      </w:r>
      <w:r w:rsidR="004217D1" w:rsidRPr="009E7C3D">
        <w:rPr>
          <w:lang w:val="ro-MD" w:eastAsia="ro-RO"/>
        </w:rPr>
        <w:t>ț</w:t>
      </w:r>
      <w:r w:rsidRPr="009E7C3D">
        <w:rPr>
          <w:lang w:val="ro-MD" w:eastAsia="ro-RO"/>
        </w:rPr>
        <w:t xml:space="preserve">ilor publice locale, precum </w:t>
      </w:r>
      <w:r w:rsidR="004217D1" w:rsidRPr="009E7C3D">
        <w:rPr>
          <w:lang w:val="ro-MD" w:eastAsia="ro-RO"/>
        </w:rPr>
        <w:t>ș</w:t>
      </w:r>
      <w:r w:rsidRPr="009E7C3D">
        <w:rPr>
          <w:lang w:val="ro-MD" w:eastAsia="ro-RO"/>
        </w:rPr>
        <w:t>i oportunită</w:t>
      </w:r>
      <w:r w:rsidR="004217D1" w:rsidRPr="009E7C3D">
        <w:rPr>
          <w:lang w:val="ro-MD" w:eastAsia="ro-RO"/>
        </w:rPr>
        <w:t>ț</w:t>
      </w:r>
      <w:r w:rsidRPr="009E7C3D">
        <w:rPr>
          <w:lang w:val="ro-MD" w:eastAsia="ro-RO"/>
        </w:rPr>
        <w:t>ile de finan</w:t>
      </w:r>
      <w:r w:rsidR="004217D1" w:rsidRPr="009E7C3D">
        <w:rPr>
          <w:lang w:val="ro-MD" w:eastAsia="ro-RO"/>
        </w:rPr>
        <w:t>ț</w:t>
      </w:r>
      <w:r w:rsidRPr="009E7C3D">
        <w:rPr>
          <w:lang w:val="ro-MD" w:eastAsia="ro-RO"/>
        </w:rPr>
        <w:t xml:space="preserve">are mobilizate prin intermediul partenerilor </w:t>
      </w:r>
      <w:r w:rsidR="00BE4229" w:rsidRPr="009E7C3D">
        <w:rPr>
          <w:lang w:val="ro-MD" w:eastAsia="ro-RO"/>
        </w:rPr>
        <w:t>interna</w:t>
      </w:r>
      <w:r w:rsidR="004217D1" w:rsidRPr="009E7C3D">
        <w:rPr>
          <w:lang w:val="ro-MD" w:eastAsia="ro-RO"/>
        </w:rPr>
        <w:t>ț</w:t>
      </w:r>
      <w:r w:rsidR="00BE4229" w:rsidRPr="009E7C3D">
        <w:rPr>
          <w:lang w:val="ro-MD" w:eastAsia="ro-RO"/>
        </w:rPr>
        <w:t xml:space="preserve">ionali </w:t>
      </w:r>
      <w:r w:rsidRPr="009E7C3D">
        <w:rPr>
          <w:lang w:val="ro-MD" w:eastAsia="ro-RO"/>
        </w:rPr>
        <w:t xml:space="preserve">de dezvoltare. </w:t>
      </w:r>
    </w:p>
    <w:p w14:paraId="2E591A5F" w14:textId="77777777" w:rsidR="00DE1D14" w:rsidRDefault="00DE1D14"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ro-MD" w:eastAsia="ro-RO"/>
        </w:rPr>
      </w:pPr>
    </w:p>
    <w:p w14:paraId="05B4F138" w14:textId="4CA01678" w:rsidR="006C5CB0" w:rsidRPr="006C5CB0" w:rsidRDefault="006C5CB0"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lang w:val="ro-MD" w:eastAsia="ro-RO"/>
        </w:rPr>
      </w:pPr>
      <w:r w:rsidRPr="006C5CB0">
        <w:rPr>
          <w:b/>
          <w:lang w:val="ro-MD" w:eastAsia="ro-RO"/>
        </w:rPr>
        <w:t>Viziune</w:t>
      </w:r>
      <w:r w:rsidR="00891B98">
        <w:rPr>
          <w:b/>
          <w:lang w:val="ro-MD" w:eastAsia="ro-RO"/>
        </w:rPr>
        <w:t>a</w:t>
      </w:r>
      <w:r w:rsidRPr="006C5CB0">
        <w:rPr>
          <w:b/>
          <w:lang w:val="ro-MD" w:eastAsia="ro-RO"/>
        </w:rPr>
        <w:t xml:space="preserve"> </w:t>
      </w:r>
      <w:r>
        <w:rPr>
          <w:b/>
          <w:lang w:val="ro-MD" w:eastAsia="ro-RO"/>
        </w:rPr>
        <w:t>strate</w:t>
      </w:r>
      <w:r w:rsidR="00553216">
        <w:rPr>
          <w:b/>
          <w:lang w:val="ro-MD" w:eastAsia="ro-RO"/>
        </w:rPr>
        <w:t>g</w:t>
      </w:r>
      <w:r>
        <w:rPr>
          <w:b/>
          <w:lang w:val="ro-MD" w:eastAsia="ro-RO"/>
        </w:rPr>
        <w:t>ică</w:t>
      </w:r>
    </w:p>
    <w:p w14:paraId="72E64E3A" w14:textId="77777777" w:rsidR="006C5CB0" w:rsidRPr="009E7C3D" w:rsidRDefault="006C5CB0"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ro-MD" w:eastAsia="ro-RO"/>
        </w:rPr>
      </w:pPr>
    </w:p>
    <w:p w14:paraId="6003A136" w14:textId="5D73C3B9" w:rsidR="00C82BC8" w:rsidRPr="00DA172F" w:rsidRDefault="00C82BC8"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lang w:val="ro-MD" w:eastAsia="ro-RO"/>
        </w:rPr>
      </w:pPr>
      <w:r w:rsidRPr="009E7C3D">
        <w:rPr>
          <w:lang w:val="ro-MD" w:eastAsia="ro-RO"/>
        </w:rPr>
        <w:t>În corespundere cu noua paradigmă de dezvoltare regională a Republicii Moldova</w:t>
      </w:r>
      <w:r w:rsidRPr="009E7C3D">
        <w:rPr>
          <w:color w:val="000000" w:themeColor="text1"/>
          <w:lang w:val="ro-MD"/>
        </w:rPr>
        <w:t xml:space="preserve">, </w:t>
      </w:r>
      <w:r w:rsidR="00257AB1">
        <w:rPr>
          <w:lang w:val="ro-MD" w:eastAsia="ro-RO"/>
        </w:rPr>
        <w:t>viziunea strategică</w:t>
      </w:r>
      <w:r w:rsidR="00F456C5" w:rsidRPr="00DA172F">
        <w:rPr>
          <w:lang w:val="ro-MD" w:eastAsia="ro-RO"/>
        </w:rPr>
        <w:t xml:space="preserve"> a SNDR 2022</w:t>
      </w:r>
      <w:r w:rsidRPr="00DA172F">
        <w:rPr>
          <w:lang w:val="ro-MD" w:eastAsia="ro-RO"/>
        </w:rPr>
        <w:t>-202</w:t>
      </w:r>
      <w:r w:rsidR="00F456C5" w:rsidRPr="00DA172F">
        <w:rPr>
          <w:lang w:val="ro-MD" w:eastAsia="ro-RO"/>
        </w:rPr>
        <w:t>8</w:t>
      </w:r>
      <w:r w:rsidRPr="009E7C3D">
        <w:rPr>
          <w:b/>
          <w:lang w:val="ro-MD" w:eastAsia="ro-RO"/>
        </w:rPr>
        <w:t xml:space="preserve"> </w:t>
      </w:r>
      <w:r w:rsidRPr="009E7C3D">
        <w:rPr>
          <w:lang w:val="ro-MD" w:eastAsia="ro-RO"/>
        </w:rPr>
        <w:t xml:space="preserve">constă în </w:t>
      </w:r>
      <w:r w:rsidR="00DA172F">
        <w:rPr>
          <w:lang w:val="ro-MD" w:eastAsia="ro-RO"/>
        </w:rPr>
        <w:t>„</w:t>
      </w:r>
      <w:r w:rsidRPr="00DA172F">
        <w:rPr>
          <w:b/>
          <w:lang w:val="ro-MD" w:eastAsia="ro-RO"/>
        </w:rPr>
        <w:t>sprijinirea creșterii competitivității și dezvoltări</w:t>
      </w:r>
      <w:r w:rsidR="00257AB1">
        <w:rPr>
          <w:b/>
          <w:lang w:val="ro-MD" w:eastAsia="ro-RO"/>
        </w:rPr>
        <w:t>i</w:t>
      </w:r>
      <w:r w:rsidRPr="00DA172F">
        <w:rPr>
          <w:b/>
          <w:lang w:val="ro-MD" w:eastAsia="ro-RO"/>
        </w:rPr>
        <w:t xml:space="preserve"> durabile a fiecărei regiuni, ajustarea disparităților și creșterea calității vieții cetățenilor”.</w:t>
      </w:r>
    </w:p>
    <w:p w14:paraId="181B5776" w14:textId="77777777" w:rsidR="006C5CB0" w:rsidRDefault="006C5CB0" w:rsidP="006C5CB0">
      <w:pPr>
        <w:pStyle w:val="2"/>
        <w:numPr>
          <w:ilvl w:val="0"/>
          <w:numId w:val="0"/>
        </w:numPr>
        <w:spacing w:before="0" w:after="120" w:line="276" w:lineRule="auto"/>
        <w:ind w:left="576" w:hanging="576"/>
        <w:jc w:val="both"/>
        <w:rPr>
          <w:rFonts w:ascii="Times New Roman" w:hAnsi="Times New Roman"/>
          <w:i w:val="0"/>
          <w:sz w:val="24"/>
          <w:szCs w:val="24"/>
          <w:lang w:val="ro-MD"/>
        </w:rPr>
      </w:pPr>
      <w:bookmarkStart w:id="32" w:name="_Toc58222322"/>
    </w:p>
    <w:p w14:paraId="5A3D88C6" w14:textId="436D2137" w:rsidR="006C5CB0" w:rsidRPr="009E7C3D" w:rsidRDefault="006C5CB0" w:rsidP="006C5CB0">
      <w:pPr>
        <w:pStyle w:val="2"/>
        <w:numPr>
          <w:ilvl w:val="0"/>
          <w:numId w:val="0"/>
        </w:numPr>
        <w:spacing w:before="0" w:after="120" w:line="276" w:lineRule="auto"/>
        <w:ind w:left="576" w:hanging="576"/>
        <w:jc w:val="both"/>
        <w:rPr>
          <w:rFonts w:ascii="Times New Roman" w:hAnsi="Times New Roman"/>
          <w:i w:val="0"/>
          <w:sz w:val="24"/>
          <w:szCs w:val="24"/>
          <w:lang w:val="ro-MD"/>
        </w:rPr>
      </w:pPr>
      <w:r w:rsidRPr="009E7C3D">
        <w:rPr>
          <w:rFonts w:ascii="Times New Roman" w:hAnsi="Times New Roman"/>
          <w:i w:val="0"/>
          <w:sz w:val="24"/>
          <w:szCs w:val="24"/>
          <w:lang w:val="ro-MD"/>
        </w:rPr>
        <w:t>Obiective</w:t>
      </w:r>
      <w:bookmarkEnd w:id="32"/>
      <w:r w:rsidR="00891B98">
        <w:rPr>
          <w:rFonts w:ascii="Times New Roman" w:hAnsi="Times New Roman"/>
          <w:i w:val="0"/>
          <w:sz w:val="24"/>
          <w:szCs w:val="24"/>
          <w:lang w:val="ro-MD"/>
        </w:rPr>
        <w:t xml:space="preserve"> și direcții prioritare</w:t>
      </w:r>
    </w:p>
    <w:p w14:paraId="064C883C" w14:textId="77777777" w:rsidR="00C82BC8" w:rsidRPr="009E7C3D" w:rsidRDefault="00C82BC8"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ro-MD" w:eastAsia="ro-RO"/>
        </w:rPr>
      </w:pPr>
    </w:p>
    <w:p w14:paraId="70A9BB1C" w14:textId="51FA5617" w:rsidR="00344BD9" w:rsidRPr="009E7C3D" w:rsidRDefault="00344BD9"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ro-MD" w:eastAsia="ro-RO"/>
        </w:rPr>
      </w:pPr>
      <w:r w:rsidRPr="009E7C3D">
        <w:rPr>
          <w:lang w:val="ro-MD" w:eastAsia="ro-RO"/>
        </w:rPr>
        <w:t xml:space="preserve">În realizarea </w:t>
      </w:r>
      <w:r w:rsidR="00257AB1">
        <w:rPr>
          <w:lang w:val="ro-MD" w:eastAsia="ro-RO"/>
        </w:rPr>
        <w:t>viziunii strategice</w:t>
      </w:r>
      <w:r w:rsidRPr="009E7C3D">
        <w:rPr>
          <w:lang w:val="ro-MD" w:eastAsia="ro-RO"/>
        </w:rPr>
        <w:t xml:space="preserve"> de dezvoltare </w:t>
      </w:r>
      <w:r w:rsidR="00C82BC8" w:rsidRPr="009E7C3D">
        <w:rPr>
          <w:lang w:val="ro-MD" w:eastAsia="ro-RO"/>
        </w:rPr>
        <w:t>regională în Republica Moldova</w:t>
      </w:r>
      <w:r w:rsidRPr="009E7C3D">
        <w:rPr>
          <w:lang w:val="ro-MD" w:eastAsia="ro-RO"/>
        </w:rPr>
        <w:t xml:space="preserve">, implementarea SNDR va fi axată </w:t>
      </w:r>
      <w:r w:rsidR="0050703D" w:rsidRPr="009E7C3D">
        <w:rPr>
          <w:lang w:val="ro-MD" w:eastAsia="ro-RO"/>
        </w:rPr>
        <w:t>următoarele</w:t>
      </w:r>
      <w:r w:rsidRPr="009E7C3D">
        <w:rPr>
          <w:b/>
          <w:lang w:val="ro-MD" w:eastAsia="ro-RO"/>
        </w:rPr>
        <w:t xml:space="preserve"> </w:t>
      </w:r>
      <w:r w:rsidR="00C82BC8" w:rsidRPr="009E7C3D">
        <w:rPr>
          <w:b/>
          <w:lang w:val="ro-MD" w:eastAsia="ro-RO"/>
        </w:rPr>
        <w:t xml:space="preserve">3 </w:t>
      </w:r>
      <w:r w:rsidRPr="009E7C3D">
        <w:rPr>
          <w:b/>
          <w:lang w:val="ro-MD" w:eastAsia="ro-RO"/>
        </w:rPr>
        <w:t>obiective</w:t>
      </w:r>
      <w:r w:rsidR="00C82BC8" w:rsidRPr="009E7C3D">
        <w:rPr>
          <w:b/>
          <w:lang w:val="ro-MD" w:eastAsia="ro-RO"/>
        </w:rPr>
        <w:t xml:space="preserve"> </w:t>
      </w:r>
      <w:r w:rsidR="00257AB1">
        <w:rPr>
          <w:b/>
          <w:lang w:val="ro-MD" w:eastAsia="ro-RO"/>
        </w:rPr>
        <w:t>generale</w:t>
      </w:r>
      <w:r w:rsidRPr="009E7C3D">
        <w:rPr>
          <w:lang w:val="ro-MD" w:eastAsia="ro-RO"/>
        </w:rPr>
        <w:t xml:space="preserve">: </w:t>
      </w:r>
    </w:p>
    <w:p w14:paraId="2B28F4D9" w14:textId="3DEFB91F" w:rsidR="00B373E2" w:rsidRPr="009E7C3D" w:rsidRDefault="00C82BC8" w:rsidP="00AE06A0">
      <w:pPr>
        <w:pStyle w:val="a7"/>
        <w:numPr>
          <w:ilvl w:val="0"/>
          <w:numId w:val="28"/>
        </w:numPr>
        <w:spacing w:before="0" w:line="276" w:lineRule="auto"/>
        <w:ind w:left="270" w:hanging="270"/>
        <w:rPr>
          <w:rFonts w:ascii="Times New Roman" w:hAnsi="Times New Roman"/>
          <w:b/>
          <w:sz w:val="24"/>
          <w:szCs w:val="24"/>
          <w:lang w:val="ro-MD" w:eastAsia="ro-RO"/>
        </w:rPr>
      </w:pPr>
      <w:r w:rsidRPr="009E7C3D">
        <w:rPr>
          <w:rFonts w:ascii="Times New Roman" w:hAnsi="Times New Roman"/>
          <w:b/>
          <w:sz w:val="24"/>
          <w:szCs w:val="24"/>
          <w:lang w:val="ro-MD" w:eastAsia="ro-RO"/>
        </w:rPr>
        <w:t xml:space="preserve">Creșterea competitivității și ocupării forței de muncă a regiunilor </w:t>
      </w:r>
    </w:p>
    <w:p w14:paraId="4978657B" w14:textId="5EC32C02" w:rsidR="00B373E2" w:rsidRPr="009E7C3D" w:rsidRDefault="0092743F" w:rsidP="00AE06A0">
      <w:pPr>
        <w:pStyle w:val="a7"/>
        <w:numPr>
          <w:ilvl w:val="0"/>
          <w:numId w:val="29"/>
        </w:numPr>
        <w:autoSpaceDE w:val="0"/>
        <w:autoSpaceDN w:val="0"/>
        <w:adjustRightInd w:val="0"/>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lastRenderedPageBreak/>
        <w:t xml:space="preserve">Consolidarea rolului și funcțiilor orașelor în calitate de motoare de creștere a competitivității regiunilor </w:t>
      </w:r>
      <w:r w:rsidR="00EF0A3D" w:rsidRPr="009E7C3D">
        <w:rPr>
          <w:rFonts w:ascii="Times New Roman" w:hAnsi="Times New Roman"/>
          <w:sz w:val="24"/>
          <w:szCs w:val="24"/>
          <w:lang w:val="ro-MD"/>
        </w:rPr>
        <w:t>;</w:t>
      </w:r>
    </w:p>
    <w:p w14:paraId="3806A871" w14:textId="37DF6F40" w:rsidR="00D76E2A" w:rsidRPr="009E7C3D" w:rsidRDefault="003A11BF" w:rsidP="00AE06A0">
      <w:pPr>
        <w:pStyle w:val="a7"/>
        <w:numPr>
          <w:ilvl w:val="0"/>
          <w:numId w:val="29"/>
        </w:numPr>
        <w:autoSpaceDE w:val="0"/>
        <w:autoSpaceDN w:val="0"/>
        <w:adjustRightInd w:val="0"/>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t>Îmbună</w:t>
      </w:r>
      <w:r w:rsidR="007D244C" w:rsidRPr="009E7C3D">
        <w:rPr>
          <w:rFonts w:ascii="Times New Roman" w:hAnsi="Times New Roman"/>
          <w:sz w:val="24"/>
          <w:szCs w:val="24"/>
          <w:lang w:val="ro-MD"/>
        </w:rPr>
        <w:t>tățirea mediului antreprenorial</w:t>
      </w:r>
      <w:r w:rsidR="00EF0A3D" w:rsidRPr="009E7C3D">
        <w:rPr>
          <w:rFonts w:ascii="Times New Roman" w:hAnsi="Times New Roman"/>
          <w:sz w:val="24"/>
          <w:szCs w:val="24"/>
          <w:lang w:val="ro-MD"/>
        </w:rPr>
        <w:t xml:space="preserve"> în regiuni;</w:t>
      </w:r>
    </w:p>
    <w:p w14:paraId="441EEE02" w14:textId="035E279B" w:rsidR="00EF0A3D" w:rsidRPr="009E7C3D" w:rsidRDefault="0092743F" w:rsidP="00AE06A0">
      <w:pPr>
        <w:pStyle w:val="a7"/>
        <w:numPr>
          <w:ilvl w:val="0"/>
          <w:numId w:val="29"/>
        </w:numPr>
        <w:autoSpaceDE w:val="0"/>
        <w:autoSpaceDN w:val="0"/>
        <w:adjustRightInd w:val="0"/>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t>Identificarea și promovarea specializării inteligente în regiun</w:t>
      </w:r>
      <w:r w:rsidR="00BE5EA3" w:rsidRPr="009E7C3D">
        <w:rPr>
          <w:rFonts w:ascii="Times New Roman" w:hAnsi="Times New Roman"/>
          <w:sz w:val="24"/>
          <w:szCs w:val="24"/>
          <w:lang w:val="ro-MD"/>
        </w:rPr>
        <w:t>i</w:t>
      </w:r>
      <w:r w:rsidR="00EF0A3D" w:rsidRPr="009E7C3D">
        <w:rPr>
          <w:rFonts w:ascii="Times New Roman" w:hAnsi="Times New Roman"/>
          <w:sz w:val="24"/>
          <w:szCs w:val="24"/>
          <w:lang w:val="ro-MD"/>
        </w:rPr>
        <w:t>;</w:t>
      </w:r>
    </w:p>
    <w:p w14:paraId="56E5FBD6" w14:textId="7B2CDD25" w:rsidR="00EF0A3D" w:rsidRPr="009E7C3D" w:rsidRDefault="00EF0A3D" w:rsidP="00AE06A0">
      <w:pPr>
        <w:pStyle w:val="a7"/>
        <w:numPr>
          <w:ilvl w:val="0"/>
          <w:numId w:val="29"/>
        </w:numPr>
        <w:autoSpaceDE w:val="0"/>
        <w:autoSpaceDN w:val="0"/>
        <w:adjustRightInd w:val="0"/>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eastAsia="ro-RO"/>
        </w:rPr>
        <w:t>Cooperarea regională şi transfrontalieră.</w:t>
      </w:r>
    </w:p>
    <w:p w14:paraId="7745A1AE" w14:textId="65149017" w:rsidR="00344BD9" w:rsidRPr="009E7C3D" w:rsidRDefault="00AF1CF7" w:rsidP="00AE06A0">
      <w:pPr>
        <w:pStyle w:val="a7"/>
        <w:numPr>
          <w:ilvl w:val="0"/>
          <w:numId w:val="28"/>
        </w:numPr>
        <w:spacing w:before="0" w:line="276" w:lineRule="auto"/>
        <w:ind w:left="270" w:hanging="270"/>
        <w:rPr>
          <w:rFonts w:ascii="Times New Roman" w:hAnsi="Times New Roman"/>
          <w:b/>
          <w:sz w:val="24"/>
          <w:szCs w:val="24"/>
          <w:lang w:val="ro-MD" w:eastAsia="ro-RO"/>
        </w:rPr>
      </w:pPr>
      <w:r w:rsidRPr="009E7C3D">
        <w:rPr>
          <w:rFonts w:ascii="Times New Roman" w:hAnsi="Times New Roman"/>
          <w:b/>
          <w:sz w:val="24"/>
          <w:szCs w:val="24"/>
          <w:lang w:val="ro-MD" w:eastAsia="ro-RO"/>
        </w:rPr>
        <w:t xml:space="preserve">Sporirea coeziunii teritoriale și prevenirea </w:t>
      </w:r>
      <w:r w:rsidR="00D467EB" w:rsidRPr="009E7C3D">
        <w:rPr>
          <w:rFonts w:ascii="Times New Roman" w:hAnsi="Times New Roman"/>
          <w:b/>
          <w:sz w:val="24"/>
          <w:szCs w:val="24"/>
          <w:lang w:val="ro-MD" w:eastAsia="ro-RO"/>
        </w:rPr>
        <w:t>excluziunii</w:t>
      </w:r>
    </w:p>
    <w:p w14:paraId="7E7500F5" w14:textId="6481FF15" w:rsidR="00D76E2A" w:rsidRPr="009E7C3D" w:rsidRDefault="00D76E2A" w:rsidP="00AE06A0">
      <w:pPr>
        <w:pStyle w:val="a7"/>
        <w:numPr>
          <w:ilvl w:val="0"/>
          <w:numId w:val="30"/>
        </w:numPr>
        <w:autoSpaceDE w:val="0"/>
        <w:autoSpaceDN w:val="0"/>
        <w:adjustRightInd w:val="0"/>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t>Îmbunătă</w:t>
      </w:r>
      <w:r w:rsidR="004217D1" w:rsidRPr="009E7C3D">
        <w:rPr>
          <w:rFonts w:ascii="Times New Roman" w:hAnsi="Times New Roman"/>
          <w:sz w:val="24"/>
          <w:szCs w:val="24"/>
          <w:lang w:val="ro-MD"/>
        </w:rPr>
        <w:t>ț</w:t>
      </w:r>
      <w:r w:rsidRPr="009E7C3D">
        <w:rPr>
          <w:rFonts w:ascii="Times New Roman" w:hAnsi="Times New Roman"/>
          <w:sz w:val="24"/>
          <w:szCs w:val="24"/>
          <w:lang w:val="ro-MD"/>
        </w:rPr>
        <w:t xml:space="preserve">irea infrastructurii tehnico-edilitare de bază </w:t>
      </w:r>
      <w:r w:rsidR="005D1539" w:rsidRPr="009E7C3D">
        <w:rPr>
          <w:rFonts w:ascii="Times New Roman" w:hAnsi="Times New Roman"/>
          <w:sz w:val="24"/>
          <w:szCs w:val="24"/>
          <w:lang w:val="ro-MD"/>
        </w:rPr>
        <w:t>în regiuni</w:t>
      </w:r>
    </w:p>
    <w:p w14:paraId="7C33F1A0" w14:textId="2F3BDB2C" w:rsidR="005D1539" w:rsidRPr="009E7C3D" w:rsidRDefault="005D1539" w:rsidP="00AE06A0">
      <w:pPr>
        <w:pStyle w:val="a7"/>
        <w:numPr>
          <w:ilvl w:val="0"/>
          <w:numId w:val="30"/>
        </w:numPr>
        <w:autoSpaceDE w:val="0"/>
        <w:autoSpaceDN w:val="0"/>
        <w:adjustRightInd w:val="0"/>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t xml:space="preserve">Dezvoltarea infrastructurii de afaceri </w:t>
      </w:r>
      <w:r w:rsidR="00BC527D" w:rsidRPr="009E7C3D">
        <w:rPr>
          <w:rFonts w:ascii="Times New Roman" w:hAnsi="Times New Roman"/>
          <w:sz w:val="24"/>
          <w:szCs w:val="24"/>
          <w:lang w:val="ro-MD"/>
        </w:rPr>
        <w:t>în regiuni</w:t>
      </w:r>
    </w:p>
    <w:p w14:paraId="1E49462F" w14:textId="72AE8E87" w:rsidR="00131FB3" w:rsidRPr="009E7C3D" w:rsidRDefault="00D76E2A" w:rsidP="00AE06A0">
      <w:pPr>
        <w:pStyle w:val="a7"/>
        <w:numPr>
          <w:ilvl w:val="0"/>
          <w:numId w:val="30"/>
        </w:numPr>
        <w:autoSpaceDE w:val="0"/>
        <w:autoSpaceDN w:val="0"/>
        <w:adjustRightInd w:val="0"/>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t xml:space="preserve">Sprijinirea procesului de adaptare a regiunilor la schimbările climatice, prevenirea riscurilor </w:t>
      </w:r>
      <w:r w:rsidR="004217D1" w:rsidRPr="009E7C3D">
        <w:rPr>
          <w:rFonts w:ascii="Times New Roman" w:hAnsi="Times New Roman"/>
          <w:sz w:val="24"/>
          <w:szCs w:val="24"/>
          <w:lang w:val="ro-MD"/>
        </w:rPr>
        <w:t>ș</w:t>
      </w:r>
      <w:r w:rsidRPr="009E7C3D">
        <w:rPr>
          <w:rFonts w:ascii="Times New Roman" w:hAnsi="Times New Roman"/>
          <w:sz w:val="24"/>
          <w:szCs w:val="24"/>
          <w:lang w:val="ro-MD"/>
        </w:rPr>
        <w:t>i rezilien</w:t>
      </w:r>
      <w:r w:rsidR="004217D1" w:rsidRPr="009E7C3D">
        <w:rPr>
          <w:rFonts w:ascii="Times New Roman" w:hAnsi="Times New Roman"/>
          <w:sz w:val="24"/>
          <w:szCs w:val="24"/>
          <w:lang w:val="ro-MD"/>
        </w:rPr>
        <w:t>ț</w:t>
      </w:r>
      <w:r w:rsidRPr="009E7C3D">
        <w:rPr>
          <w:rFonts w:ascii="Times New Roman" w:hAnsi="Times New Roman"/>
          <w:sz w:val="24"/>
          <w:szCs w:val="24"/>
          <w:lang w:val="ro-MD"/>
        </w:rPr>
        <w:t>a în fa</w:t>
      </w:r>
      <w:r w:rsidR="004217D1" w:rsidRPr="009E7C3D">
        <w:rPr>
          <w:rFonts w:ascii="Times New Roman" w:hAnsi="Times New Roman"/>
          <w:sz w:val="24"/>
          <w:szCs w:val="24"/>
          <w:lang w:val="ro-MD"/>
        </w:rPr>
        <w:t>ț</w:t>
      </w:r>
      <w:r w:rsidRPr="009E7C3D">
        <w:rPr>
          <w:rFonts w:ascii="Times New Roman" w:hAnsi="Times New Roman"/>
          <w:sz w:val="24"/>
          <w:szCs w:val="24"/>
          <w:lang w:val="ro-MD"/>
        </w:rPr>
        <w:t>a dezastrelor</w:t>
      </w:r>
      <w:r w:rsidR="00160D74" w:rsidRPr="009E7C3D">
        <w:rPr>
          <w:rFonts w:ascii="Times New Roman" w:hAnsi="Times New Roman"/>
          <w:sz w:val="24"/>
          <w:szCs w:val="24"/>
          <w:lang w:val="ro-MD"/>
        </w:rPr>
        <w:t>.</w:t>
      </w:r>
    </w:p>
    <w:p w14:paraId="731EB370" w14:textId="5DBC5D04" w:rsidR="00344BD9" w:rsidRPr="009E7C3D" w:rsidRDefault="00C82BC8" w:rsidP="00AE06A0">
      <w:pPr>
        <w:pStyle w:val="a7"/>
        <w:numPr>
          <w:ilvl w:val="0"/>
          <w:numId w:val="28"/>
        </w:numPr>
        <w:autoSpaceDE w:val="0"/>
        <w:autoSpaceDN w:val="0"/>
        <w:adjustRightInd w:val="0"/>
        <w:spacing w:before="0" w:line="276" w:lineRule="auto"/>
        <w:ind w:left="270" w:hanging="270"/>
        <w:rPr>
          <w:rFonts w:ascii="Times New Roman" w:hAnsi="Times New Roman"/>
          <w:sz w:val="24"/>
          <w:szCs w:val="24"/>
          <w:lang w:val="ro-MD" w:eastAsia="lv-LV"/>
        </w:rPr>
      </w:pPr>
      <w:r w:rsidRPr="009E7C3D">
        <w:rPr>
          <w:rFonts w:ascii="Times New Roman" w:hAnsi="Times New Roman"/>
          <w:b/>
          <w:sz w:val="24"/>
          <w:szCs w:val="24"/>
          <w:lang w:val="ro-MD" w:eastAsia="ro-RO"/>
        </w:rPr>
        <w:t>Îmbunătățirea instrumentelor de coordonare și implementare a politicii naționale de dezvoltare regională</w:t>
      </w:r>
    </w:p>
    <w:p w14:paraId="4265EDE9" w14:textId="1A5C858A" w:rsidR="00D76E2A" w:rsidRPr="009E7C3D" w:rsidRDefault="00C82BC8" w:rsidP="00AE06A0">
      <w:pPr>
        <w:pStyle w:val="a7"/>
        <w:numPr>
          <w:ilvl w:val="0"/>
          <w:numId w:val="31"/>
        </w:numPr>
        <w:autoSpaceDE w:val="0"/>
        <w:autoSpaceDN w:val="0"/>
        <w:adjustRightInd w:val="0"/>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t xml:space="preserve">Eficientizarea operațională a cadrului de implementare </w:t>
      </w:r>
    </w:p>
    <w:p w14:paraId="7BA54EC7" w14:textId="3989C194" w:rsidR="00E04C06" w:rsidRPr="00FC0E07" w:rsidRDefault="00E04C06" w:rsidP="00AE06A0">
      <w:pPr>
        <w:pStyle w:val="a7"/>
        <w:numPr>
          <w:ilvl w:val="0"/>
          <w:numId w:val="31"/>
        </w:numPr>
        <w:autoSpaceDE w:val="0"/>
        <w:autoSpaceDN w:val="0"/>
        <w:adjustRightInd w:val="0"/>
        <w:spacing w:before="0" w:line="276" w:lineRule="auto"/>
        <w:ind w:left="540" w:hanging="270"/>
        <w:rPr>
          <w:rFonts w:ascii="Times New Roman" w:hAnsi="Times New Roman"/>
          <w:sz w:val="24"/>
          <w:szCs w:val="24"/>
          <w:lang w:val="ro-MD"/>
        </w:rPr>
      </w:pPr>
      <w:r w:rsidRPr="00FC0E07">
        <w:rPr>
          <w:rFonts w:ascii="Times New Roman" w:hAnsi="Times New Roman"/>
          <w:sz w:val="24"/>
          <w:szCs w:val="24"/>
          <w:lang w:val="ro-MD"/>
        </w:rPr>
        <w:t>Consolidarea mecanismului de finanța</w:t>
      </w:r>
      <w:r w:rsidR="00046FD3" w:rsidRPr="00FC0E07">
        <w:rPr>
          <w:rFonts w:ascii="Times New Roman" w:hAnsi="Times New Roman"/>
          <w:sz w:val="24"/>
          <w:szCs w:val="24"/>
          <w:lang w:val="ro-MD"/>
        </w:rPr>
        <w:t>r</w:t>
      </w:r>
      <w:r w:rsidRPr="00FC0E07">
        <w:rPr>
          <w:rFonts w:ascii="Times New Roman" w:hAnsi="Times New Roman"/>
          <w:sz w:val="24"/>
          <w:szCs w:val="24"/>
          <w:lang w:val="ro-MD"/>
        </w:rPr>
        <w:t xml:space="preserve">e al proiectelor de dezvoltare regională </w:t>
      </w:r>
    </w:p>
    <w:p w14:paraId="2D020AD2" w14:textId="66D7E787" w:rsidR="00D76E2A" w:rsidRPr="00FC0E07" w:rsidRDefault="00D76E2A" w:rsidP="00AE06A0">
      <w:pPr>
        <w:pStyle w:val="a7"/>
        <w:numPr>
          <w:ilvl w:val="0"/>
          <w:numId w:val="31"/>
        </w:numPr>
        <w:autoSpaceDE w:val="0"/>
        <w:autoSpaceDN w:val="0"/>
        <w:adjustRightInd w:val="0"/>
        <w:spacing w:before="0" w:after="120" w:line="276" w:lineRule="auto"/>
        <w:ind w:left="548" w:hanging="274"/>
        <w:rPr>
          <w:rFonts w:ascii="Times New Roman" w:hAnsi="Times New Roman"/>
          <w:sz w:val="24"/>
          <w:szCs w:val="24"/>
          <w:lang w:val="ro-MD"/>
        </w:rPr>
      </w:pPr>
      <w:r w:rsidRPr="00FC0E07">
        <w:rPr>
          <w:rFonts w:ascii="Times New Roman" w:hAnsi="Times New Roman"/>
          <w:sz w:val="24"/>
          <w:szCs w:val="24"/>
          <w:lang w:val="ro-MD"/>
        </w:rPr>
        <w:t>Opera</w:t>
      </w:r>
      <w:r w:rsidR="004217D1" w:rsidRPr="00FC0E07">
        <w:rPr>
          <w:rFonts w:ascii="Times New Roman" w:hAnsi="Times New Roman"/>
          <w:sz w:val="24"/>
          <w:szCs w:val="24"/>
          <w:lang w:val="ro-MD"/>
        </w:rPr>
        <w:t>ț</w:t>
      </w:r>
      <w:r w:rsidRPr="00FC0E07">
        <w:rPr>
          <w:rFonts w:ascii="Times New Roman" w:hAnsi="Times New Roman"/>
          <w:sz w:val="24"/>
          <w:szCs w:val="24"/>
          <w:lang w:val="ro-MD"/>
        </w:rPr>
        <w:t>ionalizarea Regiunii de Dezvoltare Chi</w:t>
      </w:r>
      <w:r w:rsidR="004217D1" w:rsidRPr="00FC0E07">
        <w:rPr>
          <w:rFonts w:ascii="Times New Roman" w:hAnsi="Times New Roman"/>
          <w:sz w:val="24"/>
          <w:szCs w:val="24"/>
          <w:lang w:val="ro-MD"/>
        </w:rPr>
        <w:t>ș</w:t>
      </w:r>
      <w:r w:rsidRPr="00FC0E07">
        <w:rPr>
          <w:rFonts w:ascii="Times New Roman" w:hAnsi="Times New Roman"/>
          <w:sz w:val="24"/>
          <w:szCs w:val="24"/>
          <w:lang w:val="ro-MD"/>
        </w:rPr>
        <w:t>inău</w:t>
      </w:r>
      <w:r w:rsidR="00160D74" w:rsidRPr="00FC0E07">
        <w:rPr>
          <w:rFonts w:ascii="Times New Roman" w:hAnsi="Times New Roman"/>
          <w:sz w:val="24"/>
          <w:szCs w:val="24"/>
          <w:lang w:val="ro-MD"/>
        </w:rPr>
        <w:t>.</w:t>
      </w:r>
    </w:p>
    <w:p w14:paraId="0EB6367C" w14:textId="78BE7212" w:rsidR="0050703D" w:rsidRPr="009E7C3D" w:rsidRDefault="0050703D" w:rsidP="00CF39C0">
      <w:pPr>
        <w:pStyle w:val="3"/>
        <w:numPr>
          <w:ilvl w:val="0"/>
          <w:numId w:val="0"/>
        </w:numPr>
        <w:spacing w:before="0" w:after="120" w:line="276" w:lineRule="auto"/>
        <w:jc w:val="both"/>
        <w:rPr>
          <w:rFonts w:ascii="Times New Roman" w:hAnsi="Times New Roman"/>
          <w:color w:val="auto"/>
          <w:lang w:val="ro-MD"/>
        </w:rPr>
      </w:pPr>
      <w:bookmarkStart w:id="33" w:name="_Toc58222323"/>
      <w:bookmarkStart w:id="34" w:name="_Toc53041329"/>
      <w:r w:rsidRPr="009E7C3D">
        <w:rPr>
          <w:rFonts w:ascii="Times New Roman" w:hAnsi="Times New Roman"/>
          <w:color w:val="auto"/>
          <w:u w:val="single"/>
          <w:lang w:val="ro-MD"/>
        </w:rPr>
        <w:t xml:space="preserve">Obiectiv </w:t>
      </w:r>
      <w:r w:rsidR="00257AB1">
        <w:rPr>
          <w:rFonts w:ascii="Times New Roman" w:hAnsi="Times New Roman"/>
          <w:color w:val="auto"/>
          <w:u w:val="single"/>
          <w:lang w:val="ro-MD"/>
        </w:rPr>
        <w:t>general</w:t>
      </w:r>
      <w:r w:rsidRPr="001C7CCA">
        <w:rPr>
          <w:rFonts w:ascii="Times New Roman" w:hAnsi="Times New Roman"/>
          <w:color w:val="auto"/>
          <w:lang w:val="ro-MD"/>
        </w:rPr>
        <w:t xml:space="preserve"> 1: </w:t>
      </w:r>
      <w:r w:rsidRPr="009E7C3D">
        <w:rPr>
          <w:rFonts w:ascii="Times New Roman" w:hAnsi="Times New Roman"/>
          <w:color w:val="auto"/>
          <w:lang w:val="ro-MD"/>
        </w:rPr>
        <w:t>Sprijin pentru creșterea competitivității și ocupării forței de muncă a regiunilor</w:t>
      </w:r>
      <w:bookmarkEnd w:id="33"/>
      <w:r w:rsidRPr="009E7C3D">
        <w:rPr>
          <w:rFonts w:ascii="Times New Roman" w:hAnsi="Times New Roman"/>
          <w:color w:val="auto"/>
          <w:lang w:val="ro-MD"/>
        </w:rPr>
        <w:t xml:space="preserve"> </w:t>
      </w:r>
    </w:p>
    <w:p w14:paraId="7F54F0A3" w14:textId="77777777" w:rsidR="0050703D" w:rsidRPr="009E7C3D" w:rsidRDefault="0050703D" w:rsidP="00AE06A0">
      <w:pPr>
        <w:spacing w:line="276" w:lineRule="auto"/>
        <w:jc w:val="both"/>
        <w:rPr>
          <w:color w:val="000000" w:themeColor="text1"/>
          <w:lang w:val="ro-MD"/>
        </w:rPr>
      </w:pPr>
      <w:r w:rsidRPr="009E7C3D">
        <w:rPr>
          <w:lang w:val="ro-MD" w:eastAsia="ro-RO"/>
        </w:rPr>
        <w:t>În prezent, Republica Moldova își bazează creșterea economică în special pe dinamica antreprenorială din mun. Chișinău</w:t>
      </w:r>
      <w:r w:rsidRPr="009E7C3D">
        <w:rPr>
          <w:bCs/>
          <w:lang w:val="ro-MD" w:eastAsia="ro-RO"/>
        </w:rPr>
        <w:t xml:space="preserve">, în timp ce contribuția celorlalte regiuni continuă să fie limitată. </w:t>
      </w:r>
      <w:r w:rsidRPr="009E7C3D">
        <w:rPr>
          <w:color w:val="000000" w:themeColor="text1"/>
          <w:lang w:val="ro-MD"/>
        </w:rPr>
        <w:t xml:space="preserve">Având o pondere de peste 75% din populația țării, regiunile de dezvoltare din afara mun. Chișinău reprezintă doar 37% din numărul de agenți economici și 28% din cifra de afaceri, 33% din volumul investițiilor capitale și mai puțin de 50% din volumul producției industriale. </w:t>
      </w:r>
    </w:p>
    <w:p w14:paraId="78A099E4" w14:textId="77777777" w:rsidR="0050703D" w:rsidRPr="009E7C3D" w:rsidRDefault="0050703D" w:rsidP="00AE06A0">
      <w:pPr>
        <w:spacing w:line="276" w:lineRule="auto"/>
        <w:jc w:val="both"/>
        <w:rPr>
          <w:bCs/>
          <w:lang w:val="ro-MD" w:eastAsia="ro-RO"/>
        </w:rPr>
      </w:pPr>
    </w:p>
    <w:p w14:paraId="6B0FB419" w14:textId="500C0ECB" w:rsidR="0050703D" w:rsidRPr="009E7C3D" w:rsidRDefault="0050703D" w:rsidP="00AE06A0">
      <w:pPr>
        <w:spacing w:line="276" w:lineRule="auto"/>
        <w:jc w:val="both"/>
        <w:rPr>
          <w:lang w:val="ro-MD"/>
        </w:rPr>
      </w:pPr>
      <w:r w:rsidRPr="009E7C3D">
        <w:rPr>
          <w:bCs/>
          <w:lang w:val="ro-MD" w:eastAsia="ro-RO"/>
        </w:rPr>
        <w:t xml:space="preserve">În linii generale, economia regiunilor din afara mun. Chișinău se caracterizează prin o competitivitate redusă, reflectată </w:t>
      </w:r>
      <w:r w:rsidR="00B01C1F">
        <w:rPr>
          <w:bCs/>
          <w:lang w:val="ro-MD" w:eastAsia="ro-RO"/>
        </w:rPr>
        <w:t>printr-o dinamică investițională</w:t>
      </w:r>
      <w:r w:rsidRPr="009E7C3D">
        <w:rPr>
          <w:lang w:val="ro-MD"/>
        </w:rPr>
        <w:t xml:space="preserve"> și antreprenorial</w:t>
      </w:r>
      <w:r w:rsidR="00B01C1F">
        <w:rPr>
          <w:lang w:val="ro-MD"/>
        </w:rPr>
        <w:t>ă</w:t>
      </w:r>
      <w:r w:rsidRPr="009E7C3D">
        <w:rPr>
          <w:lang w:val="ro-MD"/>
        </w:rPr>
        <w:t xml:space="preserve"> scăzut</w:t>
      </w:r>
      <w:r w:rsidR="00B01C1F">
        <w:rPr>
          <w:lang w:val="ro-MD"/>
        </w:rPr>
        <w:t>ă</w:t>
      </w:r>
      <w:r w:rsidRPr="009E7C3D">
        <w:rPr>
          <w:lang w:val="ro-MD"/>
        </w:rPr>
        <w:t xml:space="preserve">, economii bazate pe sectorul agricol, cu o ponderea mare a activităților sezoniere, tendințe pronunțate de emigrare a populației active și îmbătrânire a forței de muncă. </w:t>
      </w:r>
    </w:p>
    <w:p w14:paraId="3DF6B3B0" w14:textId="77777777" w:rsidR="009465FA" w:rsidRPr="009E7C3D" w:rsidRDefault="009465FA" w:rsidP="00AE06A0">
      <w:pPr>
        <w:spacing w:line="276" w:lineRule="auto"/>
        <w:jc w:val="both"/>
        <w:rPr>
          <w:lang w:val="ro-MD"/>
        </w:rPr>
      </w:pPr>
    </w:p>
    <w:p w14:paraId="547D0D08" w14:textId="6267C391" w:rsidR="0050703D" w:rsidRPr="009E7C3D" w:rsidRDefault="0050703D" w:rsidP="00AE06A0">
      <w:pPr>
        <w:spacing w:line="276" w:lineRule="auto"/>
        <w:jc w:val="both"/>
        <w:rPr>
          <w:color w:val="000000" w:themeColor="text1"/>
          <w:lang w:val="ro-MD"/>
        </w:rPr>
      </w:pPr>
      <w:r w:rsidRPr="009E7C3D">
        <w:rPr>
          <w:lang w:val="ro-MD"/>
        </w:rPr>
        <w:t xml:space="preserve">În contextul unei competitivități reduse, </w:t>
      </w:r>
      <w:r w:rsidRPr="009E7C3D">
        <w:rPr>
          <w:color w:val="000000" w:themeColor="text1"/>
          <w:lang w:val="ro-MD"/>
        </w:rPr>
        <w:t>ponderea în PIB a regiunilor din afara mun. Chișinău (unde locuiesc peste 75% din cetățenii țării) s-a redus la doar 42%</w:t>
      </w:r>
      <w:r w:rsidR="00CE0232" w:rsidRPr="009E7C3D">
        <w:rPr>
          <w:color w:val="000000" w:themeColor="text1"/>
          <w:vertAlign w:val="superscript"/>
          <w:lang w:val="ro-MD"/>
        </w:rPr>
        <w:t xml:space="preserve"> </w:t>
      </w:r>
      <w:r w:rsidRPr="009E7C3D">
        <w:rPr>
          <w:color w:val="000000" w:themeColor="text1"/>
          <w:lang w:val="ro-MD"/>
        </w:rPr>
        <w:t xml:space="preserve">în anul 2017, în comparație cu 55% în 2002. În același timp, decalajul indicatorului PRB/locuitor dintre mun. Chișinău și restul teritoriului constituie aproximativ 1:5, fiind caracterizat de o creștere continuă pe parcursul ultimilor decenii. </w:t>
      </w:r>
    </w:p>
    <w:p w14:paraId="5C69BFC0" w14:textId="77777777" w:rsidR="0050703D" w:rsidRPr="009E7C3D" w:rsidRDefault="0050703D" w:rsidP="00AE06A0">
      <w:pPr>
        <w:spacing w:line="276" w:lineRule="auto"/>
        <w:jc w:val="both"/>
        <w:rPr>
          <w:color w:val="000000" w:themeColor="text1"/>
          <w:lang w:val="ro-MD"/>
        </w:rPr>
      </w:pPr>
    </w:p>
    <w:p w14:paraId="5FEE0C67" w14:textId="5965B6E1" w:rsidR="0050703D" w:rsidRPr="009E7C3D" w:rsidRDefault="0050703D" w:rsidP="00AE06A0">
      <w:pPr>
        <w:spacing w:line="276" w:lineRule="auto"/>
        <w:jc w:val="both"/>
        <w:rPr>
          <w:b/>
          <w:lang w:val="ro-MD"/>
        </w:rPr>
      </w:pPr>
      <w:r w:rsidRPr="009E7C3D">
        <w:rPr>
          <w:lang w:val="ro-MD"/>
        </w:rPr>
        <w:t>Respectiv, creșterea competitivității fiecărei regiuni, prin stimularea specializării inteligente în baza avantajelor competitive specifice și utilizării cât mai eficiente a resurselor endogene (materii prime, resurse naturale, resurse umane și competențe), va constitui o prioritate națională de dezvoltare regională pentru perioada 202</w:t>
      </w:r>
      <w:r w:rsidR="00F06D28">
        <w:rPr>
          <w:lang w:val="ro-MD"/>
        </w:rPr>
        <w:t>2</w:t>
      </w:r>
      <w:r w:rsidRPr="009E7C3D">
        <w:rPr>
          <w:lang w:val="ro-MD"/>
        </w:rPr>
        <w:t>-202</w:t>
      </w:r>
      <w:r w:rsidR="00F06D28">
        <w:rPr>
          <w:lang w:val="ro-MD"/>
        </w:rPr>
        <w:t>8</w:t>
      </w:r>
      <w:r w:rsidRPr="009E7C3D">
        <w:rPr>
          <w:lang w:val="ro-MD"/>
        </w:rPr>
        <w:t>.</w:t>
      </w:r>
    </w:p>
    <w:p w14:paraId="4A5EBB96" w14:textId="77777777" w:rsidR="0050703D" w:rsidRPr="009E7C3D" w:rsidRDefault="0050703D" w:rsidP="00AE06A0">
      <w:pPr>
        <w:spacing w:line="276" w:lineRule="auto"/>
        <w:jc w:val="both"/>
        <w:rPr>
          <w:b/>
          <w:lang w:val="ro-MD"/>
        </w:rPr>
      </w:pPr>
    </w:p>
    <w:p w14:paraId="2F4F401C" w14:textId="088CF516" w:rsidR="0050703D" w:rsidRPr="009E7C3D" w:rsidRDefault="0050703D" w:rsidP="00AE06A0">
      <w:pPr>
        <w:spacing w:line="276" w:lineRule="auto"/>
        <w:jc w:val="both"/>
        <w:rPr>
          <w:bCs/>
          <w:lang w:val="ro-MD"/>
        </w:rPr>
      </w:pPr>
      <w:r w:rsidRPr="000A53B1">
        <w:rPr>
          <w:lang w:val="ro-MD"/>
        </w:rPr>
        <w:t xml:space="preserve">Există mai multe instituții publice și parteneri de dezvoltare implicați cu intervenții sistemice în acest domeniu. În acest context, pentru asigurarea unei mai bune eficiențe și sinergii a intervențiilor, va fi necesară o abordare integrată și coordonată, care se va propune a fi asigurată prin intermediul Consiliului Național de Coordonare a Dezvoltării Regionale. Respectiv, acest obiectiv </w:t>
      </w:r>
      <w:r w:rsidRPr="000A53B1">
        <w:rPr>
          <w:lang w:val="ro-MD" w:eastAsia="ro-RO"/>
        </w:rPr>
        <w:t xml:space="preserve">urmează a fi </w:t>
      </w:r>
      <w:r w:rsidRPr="000A53B1">
        <w:rPr>
          <w:lang w:val="ro-MD" w:eastAsia="ro-RO"/>
        </w:rPr>
        <w:lastRenderedPageBreak/>
        <w:t xml:space="preserve">realizat în corelare și sinergie directă cu implementarea altor documente de politici publice, inclusiv: </w:t>
      </w:r>
      <w:r w:rsidRPr="000A53B1">
        <w:rPr>
          <w:bCs/>
          <w:lang w:val="ro-MD"/>
        </w:rPr>
        <w:t>Strategia națională pentru o economie incluzivă, durabilă și digitală 2030 (în proces de elaborare), Programul național pilot de creare a platformelor industriale multifuncționale 2019-2023, Strategia națională de transport și logistică 2013-2022, ș.a.</w:t>
      </w:r>
      <w:r w:rsidRPr="009E7C3D">
        <w:rPr>
          <w:bCs/>
          <w:lang w:val="ro-MD"/>
        </w:rPr>
        <w:t xml:space="preserve"> </w:t>
      </w:r>
    </w:p>
    <w:p w14:paraId="0E5B4B1D" w14:textId="77777777" w:rsidR="0050703D" w:rsidRPr="009E7C3D" w:rsidRDefault="0050703D" w:rsidP="00AE06A0">
      <w:pPr>
        <w:spacing w:line="276" w:lineRule="auto"/>
        <w:rPr>
          <w:b/>
          <w:lang w:val="ro-MD" w:eastAsia="ro-RO"/>
        </w:rPr>
      </w:pPr>
    </w:p>
    <w:p w14:paraId="1C917B8B" w14:textId="621B72B1" w:rsidR="0050703D" w:rsidRPr="009E7C3D" w:rsidRDefault="00CF39C0" w:rsidP="00AE06A0">
      <w:pPr>
        <w:spacing w:after="120" w:line="276" w:lineRule="auto"/>
        <w:jc w:val="both"/>
        <w:rPr>
          <w:b/>
          <w:u w:val="single"/>
          <w:lang w:val="ro-MD" w:eastAsia="ro-RO"/>
        </w:rPr>
      </w:pPr>
      <w:r>
        <w:rPr>
          <w:b/>
          <w:lang w:val="ro-MD" w:eastAsia="ro-RO"/>
        </w:rPr>
        <w:t>1.1</w:t>
      </w:r>
      <w:r w:rsidR="0050703D" w:rsidRPr="009E7C3D">
        <w:rPr>
          <w:b/>
          <w:lang w:val="ro-MD" w:eastAsia="ro-RO"/>
        </w:rPr>
        <w:t xml:space="preserve"> Consolidarea rolului și funcțiilor orașelor în calitate de motoare de creștere a competitivității regiunilor</w:t>
      </w:r>
    </w:p>
    <w:p w14:paraId="143D4D3B" w14:textId="77777777" w:rsidR="0050703D" w:rsidRPr="009E7C3D" w:rsidRDefault="0050703D"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ro-MD"/>
        </w:rPr>
      </w:pPr>
      <w:r w:rsidRPr="009E7C3D">
        <w:rPr>
          <w:lang w:val="ro-MD"/>
        </w:rPr>
        <w:t xml:space="preserve">O provocare majoră pentru sporirea competitivității regiunilor o constituie situația social-economică a orașelor regionale, menite să acționeze ca centre de competitivitate și poli de creștere. În prezent, nici un oraș din Republica Moldova (inclusiv mun. Bălți – al doilea oraș al țării) nu dețin suficiente capacități endogene pentru a-și valorifica pe deplin potențialul de dezvoltare în calitate de poli de creștere, fiind în incapacitate de a difuza prosperitate pentru teritoriile rurale adiacente pe care le polarizează, astfel fiind afectată negativ competitivitatea și ritmurile de creștere economică a Republicii Moldova. </w:t>
      </w:r>
    </w:p>
    <w:p w14:paraId="0EC879B9" w14:textId="77777777" w:rsidR="0050703D" w:rsidRPr="009E7C3D" w:rsidRDefault="0050703D"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ro-MD"/>
        </w:rPr>
      </w:pPr>
    </w:p>
    <w:p w14:paraId="3BF264E8" w14:textId="77777777" w:rsidR="0050703D" w:rsidRPr="009E7C3D" w:rsidRDefault="0050703D"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ro-MD"/>
        </w:rPr>
      </w:pPr>
      <w:r w:rsidRPr="009E7C3D">
        <w:rPr>
          <w:lang w:val="ro-MD"/>
        </w:rPr>
        <w:t xml:space="preserve">Intervențiile aferente acestei măsuri vor fi axate pe următoarele trei direcții prioritare: </w:t>
      </w:r>
    </w:p>
    <w:p w14:paraId="5D15E2AF" w14:textId="48719FC0" w:rsidR="0050703D" w:rsidRPr="009E7C3D" w:rsidRDefault="0050703D" w:rsidP="00AE06A0">
      <w:pPr>
        <w:pStyle w:val="a7"/>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Dezvoltarea unei rețele de orașe – poli de creștere regională</w:t>
      </w:r>
      <w:r w:rsidR="00DE1D14" w:rsidRPr="009E7C3D">
        <w:rPr>
          <w:rFonts w:ascii="Times New Roman" w:hAnsi="Times New Roman"/>
          <w:sz w:val="24"/>
          <w:szCs w:val="24"/>
          <w:lang w:val="ro-MD"/>
        </w:rPr>
        <w:t>;</w:t>
      </w:r>
      <w:r w:rsidRPr="009E7C3D">
        <w:rPr>
          <w:rFonts w:ascii="Times New Roman" w:hAnsi="Times New Roman"/>
          <w:sz w:val="24"/>
          <w:szCs w:val="24"/>
          <w:lang w:val="ro-MD"/>
        </w:rPr>
        <w:t xml:space="preserve"> </w:t>
      </w:r>
    </w:p>
    <w:p w14:paraId="2BA63B94" w14:textId="1219F44E" w:rsidR="0050703D" w:rsidRPr="009E7C3D" w:rsidRDefault="0050703D" w:rsidP="00AE06A0">
      <w:pPr>
        <w:pStyle w:val="a7"/>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Accelerarea dezvoltării mun. Bălți în calitate de pol național de dezvoltare</w:t>
      </w:r>
      <w:r w:rsidR="00DE1D14" w:rsidRPr="009E7C3D">
        <w:rPr>
          <w:rFonts w:ascii="Times New Roman" w:hAnsi="Times New Roman"/>
          <w:sz w:val="24"/>
          <w:szCs w:val="24"/>
          <w:lang w:val="ro-MD"/>
        </w:rPr>
        <w:t>;</w:t>
      </w:r>
      <w:r w:rsidRPr="009E7C3D">
        <w:rPr>
          <w:rFonts w:ascii="Times New Roman" w:hAnsi="Times New Roman"/>
          <w:sz w:val="24"/>
          <w:szCs w:val="24"/>
          <w:lang w:val="ro-MD"/>
        </w:rPr>
        <w:t xml:space="preserve">  </w:t>
      </w:r>
    </w:p>
    <w:p w14:paraId="4CAD224B" w14:textId="4AA7B050" w:rsidR="00EC7A70" w:rsidRPr="00336D83" w:rsidRDefault="0050703D" w:rsidP="00AE06A0">
      <w:pPr>
        <w:pStyle w:val="a7"/>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line="276" w:lineRule="auto"/>
        <w:ind w:left="274" w:hanging="274"/>
        <w:contextualSpacing w:val="0"/>
        <w:rPr>
          <w:rFonts w:ascii="Times New Roman" w:hAnsi="Times New Roman"/>
          <w:sz w:val="24"/>
          <w:szCs w:val="24"/>
          <w:lang w:val="ro-MD"/>
        </w:rPr>
      </w:pPr>
      <w:r w:rsidRPr="009E7C3D">
        <w:rPr>
          <w:rFonts w:ascii="Times New Roman" w:hAnsi="Times New Roman"/>
          <w:sz w:val="24"/>
          <w:szCs w:val="24"/>
          <w:lang w:val="ro-MD"/>
        </w:rPr>
        <w:t>Revitalizarea economică și socială a orașelor mici în calitate de catalizatori ai dezvoltării rurale inteligente</w:t>
      </w:r>
      <w:r w:rsidR="00DE1D14" w:rsidRPr="009E7C3D">
        <w:rPr>
          <w:rFonts w:ascii="Times New Roman" w:hAnsi="Times New Roman"/>
          <w:sz w:val="24"/>
          <w:szCs w:val="24"/>
          <w:lang w:val="ro-MD"/>
        </w:rPr>
        <w:t>.</w:t>
      </w:r>
      <w:r w:rsidRPr="009E7C3D">
        <w:rPr>
          <w:rFonts w:ascii="Times New Roman" w:hAnsi="Times New Roman"/>
          <w:sz w:val="24"/>
          <w:szCs w:val="24"/>
          <w:lang w:val="ro-MD"/>
        </w:rPr>
        <w:t xml:space="preserve">  </w:t>
      </w:r>
    </w:p>
    <w:p w14:paraId="564408FA" w14:textId="25446A42" w:rsidR="0050703D" w:rsidRPr="009E7C3D" w:rsidRDefault="0050703D"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b/>
          <w:lang w:val="ro-MD"/>
        </w:rPr>
      </w:pPr>
      <w:r w:rsidRPr="009E7C3D">
        <w:rPr>
          <w:b/>
          <w:lang w:val="ro-MD"/>
        </w:rPr>
        <w:t>Dezvoltarea rețele</w:t>
      </w:r>
      <w:r w:rsidR="00174033" w:rsidRPr="009E7C3D">
        <w:rPr>
          <w:b/>
          <w:lang w:val="ro-MD"/>
        </w:rPr>
        <w:t>i</w:t>
      </w:r>
      <w:r w:rsidRPr="009E7C3D">
        <w:rPr>
          <w:b/>
          <w:lang w:val="ro-MD"/>
        </w:rPr>
        <w:t xml:space="preserve"> de orașe</w:t>
      </w:r>
      <w:r w:rsidR="00CE2970" w:rsidRPr="009E7C3D">
        <w:rPr>
          <w:b/>
          <w:lang w:val="ro-MD"/>
        </w:rPr>
        <w:t>-</w:t>
      </w:r>
      <w:r w:rsidR="00CE0232" w:rsidRPr="009E7C3D">
        <w:rPr>
          <w:b/>
          <w:lang w:val="ro-MD"/>
        </w:rPr>
        <w:t>poli de creștere</w:t>
      </w:r>
    </w:p>
    <w:p w14:paraId="0B193D75" w14:textId="77777777" w:rsidR="0050703D" w:rsidRPr="009E7C3D" w:rsidRDefault="0050703D"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ro-MD"/>
        </w:rPr>
      </w:pPr>
      <w:r w:rsidRPr="009E7C3D">
        <w:rPr>
          <w:lang w:val="ro-MD"/>
        </w:rPr>
        <w:t xml:space="preserve">Pe parcursul doar a ultimilor 15 ani, cu asistența partenerilor internaționali de dezvoltare, au fost efectuate trei analize distincte (în 2004, 2012 și 2019), în baza unor metodologii complexe, în vederea determinării centrelor urbane din Republica Moldova care dețin potențial pentru a deveni poli de creștere regională. Toate aceste analize au rezultat în identificarea și recomandarea a  6 municipii pentru a fi sprijinite în vederea dezvoltării lor în calitate de poli de creștere: Cahul, Ungheni, Soroca, Orhei, Comrat și Edineț. </w:t>
      </w:r>
    </w:p>
    <w:p w14:paraId="625774CA" w14:textId="77777777" w:rsidR="0050703D" w:rsidRPr="009E7C3D" w:rsidRDefault="0050703D"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ro-MD"/>
        </w:rPr>
      </w:pPr>
    </w:p>
    <w:p w14:paraId="50284791" w14:textId="0526546E" w:rsidR="0050703D" w:rsidRPr="009E7C3D" w:rsidRDefault="0050703D"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ro-MD"/>
        </w:rPr>
      </w:pPr>
      <w:r w:rsidRPr="009E7C3D">
        <w:rPr>
          <w:lang w:val="ro-MD"/>
        </w:rPr>
        <w:t>O analiză detaliată a nivelului de dezvoltare a acestor municipii relevă că aceste 6 municipii – propuse pentru a se dezvolta ca poli de creștere înregistrează carențe serioase la toate capitolele de dezvoltare, ceea ce afectează dramatic capacitatea lor de a acționa ca locomotive de dezvoltare regională. Mai mult, nici unul din aceste municipii nu corespunde nici criteriilor minime de definire a localităților urbane cu statut de municipiu în co</w:t>
      </w:r>
      <w:r w:rsidR="008A33FF" w:rsidRPr="009E7C3D">
        <w:rPr>
          <w:lang w:val="ro-MD"/>
        </w:rPr>
        <w:t>respundere cu Legea nr. 764/</w:t>
      </w:r>
      <w:r w:rsidRPr="009E7C3D">
        <w:rPr>
          <w:lang w:val="ro-MD"/>
        </w:rPr>
        <w:t xml:space="preserve">2001 privind organizarea administrativ-teritorială a Republicii Moldova, înregistrând carențe la majoritatea </w:t>
      </w:r>
      <w:r w:rsidR="00DC065D" w:rsidRPr="009E7C3D">
        <w:rPr>
          <w:lang w:val="ro-MD"/>
        </w:rPr>
        <w:t>indicatorilor de dezvoltare social-economică, a infrastructurii de utilități publice sau serviciilor publice</w:t>
      </w:r>
      <w:r w:rsidRPr="009E7C3D">
        <w:rPr>
          <w:lang w:val="ro-MD"/>
        </w:rPr>
        <w:t xml:space="preserve">.  </w:t>
      </w:r>
    </w:p>
    <w:p w14:paraId="344E6BE1" w14:textId="77777777" w:rsidR="0050703D" w:rsidRPr="009E7C3D" w:rsidRDefault="0050703D"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val="ro-MD"/>
        </w:rPr>
      </w:pPr>
    </w:p>
    <w:p w14:paraId="3F8D6749" w14:textId="081744E8" w:rsidR="0050703D" w:rsidRPr="009E7C3D" w:rsidRDefault="0050703D" w:rsidP="00AE06A0">
      <w:pPr>
        <w:spacing w:line="276" w:lineRule="auto"/>
        <w:jc w:val="both"/>
        <w:rPr>
          <w:lang w:val="ro-MD"/>
        </w:rPr>
      </w:pPr>
      <w:r w:rsidRPr="009E7C3D">
        <w:rPr>
          <w:lang w:val="ro-MD"/>
        </w:rPr>
        <w:t xml:space="preserve">În acest sens, </w:t>
      </w:r>
      <w:r w:rsidR="00A72BD9" w:rsidRPr="009E7C3D">
        <w:rPr>
          <w:lang w:val="ro-MD"/>
        </w:rPr>
        <w:t xml:space="preserve">odată cu </w:t>
      </w:r>
      <w:r w:rsidRPr="009E7C3D">
        <w:rPr>
          <w:lang w:val="ro-MD"/>
        </w:rPr>
        <w:t>aprobarea Programului Național de dezvoltar</w:t>
      </w:r>
      <w:r w:rsidR="005064B7" w:rsidRPr="009E7C3D">
        <w:rPr>
          <w:lang w:val="ro-MD"/>
        </w:rPr>
        <w:t>e a orașelor – poli de creștere</w:t>
      </w:r>
      <w:r w:rsidRPr="009E7C3D">
        <w:rPr>
          <w:lang w:val="ro-MD"/>
        </w:rPr>
        <w:t xml:space="preserve">, </w:t>
      </w:r>
      <w:r w:rsidR="00DE6A4F" w:rsidRPr="009E7C3D">
        <w:rPr>
          <w:lang w:val="ro-MD"/>
        </w:rPr>
        <w:t xml:space="preserve">urmează implementarea </w:t>
      </w:r>
      <w:r w:rsidR="000C3745" w:rsidRPr="009E7C3D">
        <w:rPr>
          <w:lang w:val="ro-MD"/>
        </w:rPr>
        <w:t xml:space="preserve">lui </w:t>
      </w:r>
      <w:r w:rsidR="00DE6A4F" w:rsidRPr="009E7C3D">
        <w:rPr>
          <w:lang w:val="ro-MD"/>
        </w:rPr>
        <w:t xml:space="preserve">efectivă </w:t>
      </w:r>
      <w:r w:rsidRPr="009E7C3D">
        <w:rPr>
          <w:lang w:val="ro-MD"/>
        </w:rPr>
        <w:t xml:space="preserve">care </w:t>
      </w:r>
      <w:r w:rsidR="00DE6A4F" w:rsidRPr="009E7C3D">
        <w:rPr>
          <w:lang w:val="ro-MD"/>
        </w:rPr>
        <w:t xml:space="preserve">are la </w:t>
      </w:r>
      <w:r w:rsidRPr="009E7C3D">
        <w:rPr>
          <w:lang w:val="ro-MD"/>
        </w:rPr>
        <w:t>baz</w:t>
      </w:r>
      <w:r w:rsidR="00DE6A4F" w:rsidRPr="009E7C3D">
        <w:rPr>
          <w:lang w:val="ro-MD"/>
        </w:rPr>
        <w:t xml:space="preserve">ă </w:t>
      </w:r>
      <w:r w:rsidRPr="009E7C3D">
        <w:rPr>
          <w:lang w:val="ro-MD"/>
        </w:rPr>
        <w:t xml:space="preserve">următoarele </w:t>
      </w:r>
      <w:r w:rsidR="004C1EB0" w:rsidRPr="009E7C3D">
        <w:rPr>
          <w:lang w:val="ro-MD"/>
        </w:rPr>
        <w:t xml:space="preserve">direcții și ținte </w:t>
      </w:r>
      <w:r w:rsidRPr="009E7C3D">
        <w:rPr>
          <w:lang w:val="ro-MD"/>
        </w:rPr>
        <w:t xml:space="preserve">de intervenție:   </w:t>
      </w:r>
    </w:p>
    <w:p w14:paraId="2EC03F7A" w14:textId="77777777" w:rsidR="0050703D" w:rsidRPr="009E7C3D" w:rsidRDefault="0050703D" w:rsidP="00AE06A0">
      <w:pPr>
        <w:pStyle w:val="a7"/>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rPr>
          <w:rFonts w:ascii="Times New Roman" w:hAnsi="Times New Roman"/>
          <w:sz w:val="24"/>
          <w:szCs w:val="24"/>
          <w:lang w:val="ro-MD"/>
        </w:rPr>
      </w:pPr>
      <w:r w:rsidRPr="009E7C3D">
        <w:rPr>
          <w:rFonts w:ascii="Times New Roman" w:hAnsi="Times New Roman"/>
          <w:sz w:val="24"/>
          <w:szCs w:val="24"/>
          <w:lang w:val="ro-MD"/>
        </w:rPr>
        <w:t xml:space="preserve">Îmbunătățirea mobilității și calității infrastructurii de acces și a legăturilor acestora cu zonele înconjurătoare, care va ținti: </w:t>
      </w:r>
    </w:p>
    <w:p w14:paraId="2AD5302F" w14:textId="77777777" w:rsidR="00131FB3" w:rsidRPr="009E7C3D" w:rsidRDefault="0050703D" w:rsidP="00AE06A0">
      <w:pPr>
        <w:pStyle w:val="a7"/>
        <w:numPr>
          <w:ilvl w:val="0"/>
          <w:numId w:val="36"/>
        </w:numPr>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lastRenderedPageBreak/>
        <w:t>Creșterea ponderii drumurilor locale de calitate îmbunătățită în orașele – poli de creștere până la minimum 50% (în 2019 indicatorul a constituit în medie 35%).</w:t>
      </w:r>
    </w:p>
    <w:p w14:paraId="34E93559" w14:textId="75B7E4E6" w:rsidR="0050703D" w:rsidRPr="009E7C3D" w:rsidRDefault="0050703D" w:rsidP="00AE06A0">
      <w:pPr>
        <w:pStyle w:val="a7"/>
        <w:numPr>
          <w:ilvl w:val="0"/>
          <w:numId w:val="36"/>
        </w:numPr>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t>Asigurarea funcționării de servicii îmbunătățite de transport public urban în fiecare municipiu și acoperirea a minium 85% din teritoriu (în 2019 în 5 din 6 municipii nu funcționează în general transport public urban).</w:t>
      </w:r>
    </w:p>
    <w:p w14:paraId="71B071C5" w14:textId="3949922F" w:rsidR="0050703D" w:rsidRPr="009E7C3D" w:rsidRDefault="0050703D" w:rsidP="00AE06A0">
      <w:pPr>
        <w:pStyle w:val="a7"/>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rPr>
          <w:rFonts w:ascii="Times New Roman" w:hAnsi="Times New Roman"/>
          <w:sz w:val="24"/>
          <w:szCs w:val="24"/>
          <w:lang w:val="ro-MD"/>
        </w:rPr>
      </w:pPr>
      <w:r w:rsidRPr="009E7C3D">
        <w:rPr>
          <w:rFonts w:ascii="Times New Roman" w:hAnsi="Times New Roman"/>
          <w:sz w:val="24"/>
          <w:szCs w:val="24"/>
          <w:lang w:val="ro-MD"/>
        </w:rPr>
        <w:t xml:space="preserve">Dezvoltarea și echiparea infrastructurilor și serviciilor de suport economic pentru a stimula competitivitatea, care va ținti: </w:t>
      </w:r>
    </w:p>
    <w:p w14:paraId="190975A0" w14:textId="77777777" w:rsidR="0050703D" w:rsidRPr="009E7C3D" w:rsidRDefault="0050703D" w:rsidP="00AE06A0">
      <w:pPr>
        <w:pStyle w:val="a7"/>
        <w:numPr>
          <w:ilvl w:val="0"/>
          <w:numId w:val="37"/>
        </w:numPr>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t>Creșterea salariului mediu în orașele – poli de creștere până la cel puțin media națională (în anul 2019 media pe 6 municipii a constituit 70-90%).</w:t>
      </w:r>
    </w:p>
    <w:p w14:paraId="1AF233B3" w14:textId="77777777" w:rsidR="0050703D" w:rsidRPr="009E7C3D" w:rsidRDefault="0050703D" w:rsidP="00AE06A0">
      <w:pPr>
        <w:pStyle w:val="a7"/>
        <w:numPr>
          <w:ilvl w:val="0"/>
          <w:numId w:val="37"/>
        </w:numPr>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t>Creșterea ratei de acoperire cu locuri de muncă (cu excepția celor cu finanțare din buget) în orașele – poli de creștere până la cel puțin 55% față de numărul populației în vârstă aptă de muncă (în anul 2019 indicatorul pe municipii a constituit 30-50%).</w:t>
      </w:r>
    </w:p>
    <w:p w14:paraId="58B612D2" w14:textId="77777777" w:rsidR="0050703D" w:rsidRPr="009E7C3D" w:rsidRDefault="0050703D" w:rsidP="00AE06A0">
      <w:pPr>
        <w:pStyle w:val="a7"/>
        <w:numPr>
          <w:ilvl w:val="0"/>
          <w:numId w:val="37"/>
        </w:numPr>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t>Creșterea capacității fiscale a orașelor – poli de creștere până la minimum 70% din nivelul mun. Chișinău (în anul 2019 indicatorul a constituit 34-67%).</w:t>
      </w:r>
    </w:p>
    <w:p w14:paraId="5BFCF65A" w14:textId="77777777" w:rsidR="0050703D" w:rsidRPr="009E7C3D" w:rsidRDefault="0050703D" w:rsidP="00AE06A0">
      <w:pPr>
        <w:pStyle w:val="a7"/>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 xml:space="preserve">Sprijinirea dezvoltării întreprinderilor mici și mijlocii (infrastructură și servicii de suport, inovații, digitalizare, specializare inteligentă, etc.) </w:t>
      </w:r>
    </w:p>
    <w:p w14:paraId="1283C266" w14:textId="77777777" w:rsidR="0050703D" w:rsidRPr="009E7C3D" w:rsidRDefault="0050703D" w:rsidP="00AE06A0">
      <w:pPr>
        <w:pStyle w:val="a7"/>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 xml:space="preserve">Revitalizarea urbană și dezvoltarea infrastructurii spațiilor publice, care va ținti: </w:t>
      </w:r>
    </w:p>
    <w:p w14:paraId="63C58584" w14:textId="77777777" w:rsidR="0050703D" w:rsidRPr="009E7C3D" w:rsidRDefault="0050703D" w:rsidP="00AE06A0">
      <w:pPr>
        <w:pStyle w:val="a7"/>
        <w:numPr>
          <w:ilvl w:val="0"/>
          <w:numId w:val="38"/>
        </w:numPr>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t xml:space="preserve">Dotarea fiecărui oraș – pol de creștere cu o infrastructură minimă de spații publice. îmbunătățite: un centru civic revitalizat, o zonă de recreere de calitate și un complex sportiv multifuncțional dotat inclusiv cu bazin acoperit.   </w:t>
      </w:r>
    </w:p>
    <w:p w14:paraId="2B9FF737" w14:textId="77777777" w:rsidR="0050703D" w:rsidRPr="009E7C3D" w:rsidRDefault="0050703D" w:rsidP="00AE06A0">
      <w:pPr>
        <w:pStyle w:val="a7"/>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 xml:space="preserve">Modernizarea infrastructurii tehnico-edilitare și rețelelor de utilități publice, care va ținti: </w:t>
      </w:r>
    </w:p>
    <w:p w14:paraId="32DBBFCA" w14:textId="77777777" w:rsidR="0050703D" w:rsidRPr="009E7C3D" w:rsidRDefault="0050703D" w:rsidP="00AE06A0">
      <w:pPr>
        <w:pStyle w:val="a7"/>
        <w:numPr>
          <w:ilvl w:val="0"/>
          <w:numId w:val="39"/>
        </w:numPr>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t>Creșterea nivelului de acoperire cu servicii centralizare de canalizare până la minimum 70% (în 2019 media cumulativă pe orașe – poli de creștere a fost de 57%).</w:t>
      </w:r>
    </w:p>
    <w:p w14:paraId="335974D0" w14:textId="77777777" w:rsidR="0050703D" w:rsidRPr="009E7C3D" w:rsidRDefault="0050703D" w:rsidP="00AE06A0">
      <w:pPr>
        <w:pStyle w:val="a7"/>
        <w:numPr>
          <w:ilvl w:val="0"/>
          <w:numId w:val="39"/>
        </w:numPr>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t>Creșterea nivelului de acoperire cu servicii de iluminare nocturnă până la minimum 80% (în 2019 media cumulativă pe orașe – poli de creștere a fost de 68%).</w:t>
      </w:r>
    </w:p>
    <w:p w14:paraId="09E30D88" w14:textId="423A655B" w:rsidR="0050703D" w:rsidRPr="009E7C3D" w:rsidRDefault="0050703D" w:rsidP="00AE06A0">
      <w:pPr>
        <w:pStyle w:val="a7"/>
        <w:numPr>
          <w:ilvl w:val="0"/>
          <w:numId w:val="39"/>
        </w:numPr>
        <w:spacing w:before="0" w:line="276" w:lineRule="auto"/>
        <w:ind w:left="548" w:hanging="274"/>
        <w:rPr>
          <w:rFonts w:ascii="Times New Roman" w:hAnsi="Times New Roman"/>
          <w:sz w:val="24"/>
          <w:szCs w:val="24"/>
          <w:lang w:val="ro-MD"/>
        </w:rPr>
      </w:pPr>
      <w:r w:rsidRPr="009E7C3D">
        <w:rPr>
          <w:rFonts w:ascii="Times New Roman" w:hAnsi="Times New Roman"/>
          <w:sz w:val="24"/>
          <w:szCs w:val="24"/>
          <w:lang w:val="ro-MD"/>
        </w:rPr>
        <w:t>Asigurarea cu SEAU funcționale a tuturor orașelor – poli de creștere (în anul 2019 SEAU nu existau deloc sau funcționau doar parțial în 4 din 6 municipii).</w:t>
      </w:r>
    </w:p>
    <w:p w14:paraId="554F237B" w14:textId="77777777" w:rsidR="00DE1D14" w:rsidRPr="009E7C3D" w:rsidRDefault="00DE1D14" w:rsidP="00AE06A0">
      <w:pPr>
        <w:pStyle w:val="a7"/>
        <w:spacing w:before="0" w:line="276" w:lineRule="auto"/>
        <w:ind w:left="548" w:firstLine="0"/>
        <w:rPr>
          <w:rFonts w:ascii="Times New Roman" w:hAnsi="Times New Roman"/>
          <w:sz w:val="24"/>
          <w:szCs w:val="24"/>
          <w:lang w:val="ro-MD"/>
        </w:rPr>
      </w:pPr>
    </w:p>
    <w:p w14:paraId="28F5F72F" w14:textId="15F41F5B" w:rsidR="0050703D" w:rsidRPr="009E7C3D" w:rsidRDefault="0050703D"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b/>
          <w:lang w:val="ro-MD"/>
        </w:rPr>
      </w:pPr>
      <w:r w:rsidRPr="009E7C3D">
        <w:rPr>
          <w:b/>
          <w:lang w:val="ro-MD"/>
        </w:rPr>
        <w:t xml:space="preserve">Accelerarea dezvoltării mun. Bălți în calitate de pol național de dezvoltare </w:t>
      </w:r>
    </w:p>
    <w:p w14:paraId="7F189785" w14:textId="77777777" w:rsidR="0050703D" w:rsidRPr="009E7C3D" w:rsidRDefault="0050703D" w:rsidP="00AE06A0">
      <w:pPr>
        <w:spacing w:line="276" w:lineRule="auto"/>
        <w:jc w:val="both"/>
        <w:rPr>
          <w:lang w:val="ro-MD"/>
        </w:rPr>
      </w:pPr>
      <w:r w:rsidRPr="009E7C3D">
        <w:rPr>
          <w:lang w:val="ro-MD"/>
        </w:rPr>
        <w:t xml:space="preserve">Una dintre principalele cauze ale perpetuării modelului monopolar de dezvoltare a Republicii Moldova și concentrării dezechilibrate a resurselor în mun. Chișinău l-a constituit marginalizarea și periferizarea economică, socială, culturală, educațională și administrativă a mun. Bălți. În ultimii 30 de ani populația mun. Bălți s-a redus cu peste 20%, ceea ce este mai mult decât declinul demografic din alte orașe din țară (spre exemplu, Soroca și Cahul – 17%, Ungheni – 13%, Comrat – 10%). Mai mult, mun. Bălți a se caracterizează de aceleași tendințe de emigrare a populației tinere și active, ca și celelalte regiuni din țară. În  prezent, cu excepția creșterii industriale concentrate în Zona Economică Liberă și bazată pe naveta forței de muncă relativ ieftine din raioanele proxime, mun. Bălți este caracterizat de un decalaj enorm față de mun. Chișinău. Astfel, raportat per locuitor, volumul comerțului în mun. Bălți constituie 31% față de nivelul Chișinăului, a construcțiilor – 27%, a numărului de agenți economici – 47%, a cifrei de afaceri agenților economici – 43%. </w:t>
      </w:r>
    </w:p>
    <w:p w14:paraId="6D79B429" w14:textId="77777777" w:rsidR="0050703D" w:rsidRPr="009E7C3D" w:rsidRDefault="0050703D" w:rsidP="00AE06A0">
      <w:pPr>
        <w:spacing w:line="276" w:lineRule="auto"/>
        <w:jc w:val="both"/>
        <w:rPr>
          <w:lang w:val="ro-MD"/>
        </w:rPr>
      </w:pPr>
    </w:p>
    <w:p w14:paraId="710189FE" w14:textId="77777777" w:rsidR="0050703D" w:rsidRPr="009E7C3D" w:rsidRDefault="0050703D" w:rsidP="00AE06A0">
      <w:pPr>
        <w:spacing w:line="276" w:lineRule="auto"/>
        <w:jc w:val="both"/>
        <w:rPr>
          <w:lang w:val="ro-MD"/>
        </w:rPr>
      </w:pPr>
      <w:r w:rsidRPr="009E7C3D">
        <w:rPr>
          <w:lang w:val="ro-MD"/>
        </w:rPr>
        <w:lastRenderedPageBreak/>
        <w:t xml:space="preserve">Mai mult, conform datelor anului 2019, salariul mediu în mun. Bălți este chiar mai mic decât media națională și cu sub 20% sub nivelul mun. Chișinău. Cu o pondere de 3,8% în populația Republicii Moldova, mun. Bălți valorifică doar 1,1% din totalul investițiilor locative din țară și cca 1% din investițiile din Bugetul de Stat. </w:t>
      </w:r>
    </w:p>
    <w:p w14:paraId="6317D446" w14:textId="77777777" w:rsidR="0050703D" w:rsidRPr="009E7C3D" w:rsidRDefault="0050703D" w:rsidP="00AE06A0">
      <w:pPr>
        <w:spacing w:line="276" w:lineRule="auto"/>
        <w:jc w:val="both"/>
        <w:rPr>
          <w:lang w:val="ro-MD"/>
        </w:rPr>
      </w:pPr>
    </w:p>
    <w:p w14:paraId="24377D23" w14:textId="77777777" w:rsidR="0050703D" w:rsidRPr="009E7C3D" w:rsidRDefault="0050703D" w:rsidP="00AE06A0">
      <w:pPr>
        <w:spacing w:line="276" w:lineRule="auto"/>
        <w:jc w:val="both"/>
        <w:rPr>
          <w:lang w:val="ro-MD"/>
        </w:rPr>
      </w:pPr>
      <w:r w:rsidRPr="009E7C3D">
        <w:rPr>
          <w:lang w:val="ro-MD"/>
        </w:rPr>
        <w:t xml:space="preserve">În acest sens, se prevede elaborarea și implementarea unui Program Național de accelerare a dezvoltării mun. Bălți în calitate de pol național de dezvoltare, care se va baza pe următoarele obiective prioritare:   </w:t>
      </w:r>
    </w:p>
    <w:p w14:paraId="7FC87D48" w14:textId="500A393C" w:rsidR="0050703D" w:rsidRPr="009E7C3D" w:rsidRDefault="0050703D" w:rsidP="00AE06A0">
      <w:pPr>
        <w:pStyle w:val="a7"/>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rPr>
          <w:rFonts w:ascii="Times New Roman" w:hAnsi="Times New Roman"/>
          <w:i/>
          <w:sz w:val="24"/>
          <w:szCs w:val="24"/>
          <w:lang w:val="ro-MD"/>
        </w:rPr>
      </w:pPr>
      <w:r w:rsidRPr="009E7C3D">
        <w:rPr>
          <w:rFonts w:ascii="Times New Roman" w:hAnsi="Times New Roman"/>
          <w:sz w:val="24"/>
          <w:szCs w:val="24"/>
          <w:lang w:val="ro-MD"/>
        </w:rPr>
        <w:t>Sprijinirea consolidării rolului și funcțiilor mun. Bălți în calitate de al doilea oraș al țări</w:t>
      </w:r>
      <w:r w:rsidR="006320D7" w:rsidRPr="009E7C3D">
        <w:rPr>
          <w:rFonts w:ascii="Times New Roman" w:hAnsi="Times New Roman"/>
          <w:sz w:val="24"/>
          <w:szCs w:val="24"/>
          <w:lang w:val="ro-MD"/>
        </w:rPr>
        <w:t>i</w:t>
      </w:r>
      <w:r w:rsidRPr="009E7C3D">
        <w:rPr>
          <w:rFonts w:ascii="Times New Roman" w:hAnsi="Times New Roman"/>
          <w:sz w:val="24"/>
          <w:szCs w:val="24"/>
          <w:lang w:val="ro-MD"/>
        </w:rPr>
        <w:t xml:space="preserve">, pentru creșterea atractivității față de investitori și forța de muncă tânără și calificată, care va ținti: </w:t>
      </w:r>
    </w:p>
    <w:p w14:paraId="217B3E8E" w14:textId="77777777" w:rsidR="00B57CAC" w:rsidRPr="009E7C3D" w:rsidRDefault="0050703D" w:rsidP="00AE06A0">
      <w:pPr>
        <w:pStyle w:val="a7"/>
        <w:numPr>
          <w:ilvl w:val="0"/>
          <w:numId w:val="56"/>
        </w:numPr>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t xml:space="preserve">Sprijinirea revitalizării urbanistice a centrului pietonal al orașului în calitate de simbol urbanistic al unui oraș – pol național de dezvoltare.  </w:t>
      </w:r>
    </w:p>
    <w:p w14:paraId="3D474168" w14:textId="77777777" w:rsidR="008209F8" w:rsidRPr="009E7C3D" w:rsidRDefault="0050703D" w:rsidP="00AE06A0">
      <w:pPr>
        <w:pStyle w:val="a7"/>
        <w:numPr>
          <w:ilvl w:val="0"/>
          <w:numId w:val="35"/>
        </w:numPr>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t xml:space="preserve">Sprijinirea dotării mun. Bălți cu infrastructură minimă de polarizare îmbunătățită: un palat al sporturilor multifuncțional de importanță națională și o zonă de recreere și agrement de importanță națională. </w:t>
      </w:r>
    </w:p>
    <w:p w14:paraId="0C424623" w14:textId="4CFA66D1" w:rsidR="00B57CAC" w:rsidRPr="009E7C3D" w:rsidRDefault="0050703D" w:rsidP="00AE06A0">
      <w:pPr>
        <w:pStyle w:val="a7"/>
        <w:numPr>
          <w:ilvl w:val="0"/>
          <w:numId w:val="35"/>
        </w:numPr>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t>Sprijinirea organizării anuale a cel puțin 2 evenimente de importanță internațională (economice, sportive sau/și culturale).</w:t>
      </w:r>
    </w:p>
    <w:p w14:paraId="5D0DF1DA" w14:textId="77777777" w:rsidR="00B57CAC" w:rsidRPr="009E7C3D" w:rsidRDefault="0050703D" w:rsidP="00AE06A0">
      <w:pPr>
        <w:pStyle w:val="a7"/>
        <w:numPr>
          <w:ilvl w:val="0"/>
          <w:numId w:val="35"/>
        </w:numPr>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t xml:space="preserve">Sprijinirea consolidării axei Chișinău-Orhei-Sângerei-Bălți în calitate de principal coridor economic al țării. </w:t>
      </w:r>
    </w:p>
    <w:p w14:paraId="25731DAE" w14:textId="62D9EAB4" w:rsidR="0050703D" w:rsidRPr="009E7C3D" w:rsidRDefault="0050703D" w:rsidP="00AE06A0">
      <w:pPr>
        <w:pStyle w:val="a7"/>
        <w:numPr>
          <w:ilvl w:val="0"/>
          <w:numId w:val="35"/>
        </w:numPr>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t>Dinamizarea sectorului întreprinderilor mici și mijlocii.</w:t>
      </w:r>
    </w:p>
    <w:p w14:paraId="4C466258" w14:textId="33DD0438" w:rsidR="0050703D" w:rsidRPr="009E7C3D" w:rsidRDefault="0085587E" w:rsidP="00AE06A0">
      <w:pPr>
        <w:pStyle w:val="a7"/>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rPr>
          <w:rFonts w:ascii="Times New Roman" w:hAnsi="Times New Roman"/>
          <w:sz w:val="24"/>
          <w:szCs w:val="24"/>
          <w:lang w:val="ro-MD"/>
        </w:rPr>
      </w:pPr>
      <w:r w:rsidRPr="009E7C3D">
        <w:rPr>
          <w:rFonts w:ascii="Times New Roman" w:hAnsi="Times New Roman"/>
          <w:sz w:val="24"/>
          <w:szCs w:val="24"/>
          <w:lang w:val="ro-MD"/>
        </w:rPr>
        <w:t xml:space="preserve">Promovarea </w:t>
      </w:r>
      <w:r w:rsidR="0050703D" w:rsidRPr="009E7C3D">
        <w:rPr>
          <w:rFonts w:ascii="Times New Roman" w:hAnsi="Times New Roman"/>
          <w:sz w:val="24"/>
          <w:szCs w:val="24"/>
          <w:lang w:val="ro-MD"/>
        </w:rPr>
        <w:t>unei mai bune conectivități naționale și internaționale, care va ținti:</w:t>
      </w:r>
    </w:p>
    <w:p w14:paraId="2DD29533" w14:textId="7FF07C00" w:rsidR="00B57CAC" w:rsidRPr="009E7C3D" w:rsidRDefault="0050703D" w:rsidP="00AE06A0">
      <w:pPr>
        <w:pStyle w:val="a7"/>
        <w:numPr>
          <w:ilvl w:val="0"/>
          <w:numId w:val="40"/>
        </w:numPr>
        <w:spacing w:before="0" w:line="276" w:lineRule="auto"/>
        <w:ind w:left="450" w:hanging="180"/>
        <w:rPr>
          <w:rFonts w:ascii="Times New Roman" w:hAnsi="Times New Roman"/>
          <w:sz w:val="24"/>
          <w:szCs w:val="24"/>
          <w:lang w:val="ro-MD"/>
        </w:rPr>
      </w:pPr>
      <w:r w:rsidRPr="009E7C3D">
        <w:rPr>
          <w:rFonts w:ascii="Times New Roman" w:hAnsi="Times New Roman"/>
          <w:sz w:val="24"/>
          <w:szCs w:val="24"/>
          <w:lang w:val="ro-MD"/>
        </w:rPr>
        <w:t>Analiza oportunității și fezabilității relansării și modernizării aeroportului internațional Bălți-Leadoveni (prin parteneriat public-privat).</w:t>
      </w:r>
    </w:p>
    <w:p w14:paraId="505C8BB5" w14:textId="77777777" w:rsidR="00B57CAC" w:rsidRPr="009E7C3D" w:rsidRDefault="0050703D" w:rsidP="00AE06A0">
      <w:pPr>
        <w:pStyle w:val="a7"/>
        <w:numPr>
          <w:ilvl w:val="0"/>
          <w:numId w:val="40"/>
        </w:numPr>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t>Accelerarea eforturilor de reabilitare și modernizare a tronsoanelor restante ale   coridoarelor rutiere de conexiune națională și internațională a mun. Bălți (M5: frontiera cu Ucrai</w:t>
      </w:r>
      <w:r w:rsidR="00B57CAC" w:rsidRPr="009E7C3D">
        <w:rPr>
          <w:rFonts w:ascii="Times New Roman" w:hAnsi="Times New Roman"/>
          <w:sz w:val="24"/>
          <w:szCs w:val="24"/>
          <w:lang w:val="ro-MD"/>
        </w:rPr>
        <w:t>na – Criva – Bălți, R6: Bălț</w:t>
      </w:r>
    </w:p>
    <w:p w14:paraId="7B5852AB" w14:textId="77777777" w:rsidR="00B57CAC" w:rsidRPr="009E7C3D" w:rsidRDefault="0050703D" w:rsidP="00AE06A0">
      <w:pPr>
        <w:pStyle w:val="a7"/>
        <w:numPr>
          <w:ilvl w:val="0"/>
          <w:numId w:val="40"/>
        </w:numPr>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t>Sângerei – Orhei și R16: Bălți – Fălești –Sculeni – granița cu România).</w:t>
      </w:r>
    </w:p>
    <w:p w14:paraId="65184C86" w14:textId="30A9C0DB" w:rsidR="0050703D" w:rsidRPr="009E7C3D" w:rsidRDefault="0050703D" w:rsidP="00AE06A0">
      <w:pPr>
        <w:pStyle w:val="a7"/>
        <w:numPr>
          <w:ilvl w:val="0"/>
          <w:numId w:val="40"/>
        </w:numPr>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t>Sprijinirea reabilitării urbanistice a principalelor artere de transport ale orașului și intrărilor în municipiu (minim 50% din arterele principale).</w:t>
      </w:r>
    </w:p>
    <w:p w14:paraId="703CA843" w14:textId="77777777" w:rsidR="0050703D" w:rsidRPr="009E7C3D" w:rsidRDefault="0050703D" w:rsidP="00AE06A0">
      <w:pPr>
        <w:pStyle w:val="a7"/>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rPr>
          <w:rFonts w:ascii="Times New Roman" w:hAnsi="Times New Roman"/>
          <w:sz w:val="24"/>
          <w:szCs w:val="24"/>
          <w:lang w:val="ro-MD"/>
        </w:rPr>
      </w:pPr>
      <w:r w:rsidRPr="009E7C3D">
        <w:rPr>
          <w:rFonts w:ascii="Times New Roman" w:hAnsi="Times New Roman"/>
          <w:sz w:val="24"/>
          <w:szCs w:val="24"/>
          <w:lang w:val="ro-MD"/>
        </w:rPr>
        <w:t>Sprijinirea schimbărilor structurale a economiei locale pentru susținerea unei creșteri economice inteligente bazate pe avantajele competitive regionale, care va ținti:</w:t>
      </w:r>
    </w:p>
    <w:p w14:paraId="62100EA5" w14:textId="77777777" w:rsidR="0050703D" w:rsidRPr="009E7C3D" w:rsidRDefault="0050703D" w:rsidP="00AE06A0">
      <w:pPr>
        <w:pStyle w:val="a7"/>
        <w:numPr>
          <w:ilvl w:val="0"/>
          <w:numId w:val="41"/>
        </w:numPr>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t>Sprijinirea dezvoltării sectorului TIC în calitate de specializare alternativă inteligentă a municipiului, inclusiv prin consolidarea învățământului universitar de specialitate.</w:t>
      </w:r>
    </w:p>
    <w:p w14:paraId="1D0EB6F8" w14:textId="77777777" w:rsidR="0050703D" w:rsidRPr="009E7C3D" w:rsidRDefault="0050703D" w:rsidP="00AE06A0">
      <w:pPr>
        <w:pStyle w:val="a7"/>
        <w:numPr>
          <w:ilvl w:val="0"/>
          <w:numId w:val="41"/>
        </w:numPr>
        <w:spacing w:before="0" w:line="276" w:lineRule="auto"/>
        <w:ind w:left="540" w:hanging="270"/>
        <w:rPr>
          <w:rFonts w:ascii="Times New Roman" w:hAnsi="Times New Roman"/>
          <w:sz w:val="24"/>
          <w:szCs w:val="24"/>
          <w:lang w:val="ro-MD"/>
        </w:rPr>
      </w:pPr>
      <w:r w:rsidRPr="009E7C3D">
        <w:rPr>
          <w:rFonts w:ascii="Times New Roman" w:hAnsi="Times New Roman"/>
          <w:sz w:val="24"/>
          <w:szCs w:val="24"/>
          <w:lang w:val="ro-MD"/>
        </w:rPr>
        <w:t xml:space="preserve">Sprijinirea diversificării economiei locale și cuterizării sectoarelor cu valoare adăugată înaltă. </w:t>
      </w:r>
    </w:p>
    <w:p w14:paraId="1CA8AF0E" w14:textId="3A94D10F" w:rsidR="00CE0232" w:rsidRPr="00F06D28" w:rsidRDefault="0050703D" w:rsidP="00CF39C0">
      <w:pPr>
        <w:pStyle w:val="a7"/>
        <w:numPr>
          <w:ilvl w:val="0"/>
          <w:numId w:val="41"/>
        </w:numPr>
        <w:spacing w:before="0" w:after="120" w:line="276" w:lineRule="auto"/>
        <w:ind w:left="548" w:hanging="274"/>
        <w:rPr>
          <w:rFonts w:ascii="Times New Roman" w:hAnsi="Times New Roman"/>
          <w:sz w:val="24"/>
          <w:szCs w:val="24"/>
          <w:lang w:val="ro-MD"/>
        </w:rPr>
      </w:pPr>
      <w:r w:rsidRPr="009E7C3D">
        <w:rPr>
          <w:rFonts w:ascii="Times New Roman" w:hAnsi="Times New Roman"/>
          <w:sz w:val="24"/>
          <w:szCs w:val="24"/>
          <w:lang w:val="ro-MD"/>
        </w:rPr>
        <w:t>Creșterea salariului mediu în mun. Bălți până la cel puțin 110% față media națională.</w:t>
      </w:r>
    </w:p>
    <w:p w14:paraId="507B42A5" w14:textId="60C91147" w:rsidR="00CE0232" w:rsidRPr="009E7C3D" w:rsidRDefault="0050703D"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b/>
          <w:lang w:val="ro-MD"/>
        </w:rPr>
      </w:pPr>
      <w:r w:rsidRPr="009E7C3D">
        <w:rPr>
          <w:b/>
          <w:lang w:val="ro-MD"/>
        </w:rPr>
        <w:t>Revitalizarea economică și socială a orașelor mici în calitate de catalizatori ai dezvoltării rurale inteligente</w:t>
      </w:r>
    </w:p>
    <w:p w14:paraId="7CDC02C4" w14:textId="0A03D7D2" w:rsidR="0050703D" w:rsidRPr="009E7C3D" w:rsidRDefault="0050703D"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lang w:val="ro-MD"/>
        </w:rPr>
      </w:pPr>
      <w:r w:rsidRPr="009E7C3D">
        <w:rPr>
          <w:lang w:val="ro-MD"/>
        </w:rPr>
        <w:t xml:space="preserve">Republica Moldova a moștenit din perioada sovietică o rețea extinsă de orașe mici, localizate foarte uniform în teritoriul țării, având un rol foarte important de deservire economică, socială, culturală și educațională a localităților rurale proxime. Tradițional, aceste orașe mici aveau un rol major în procesarea materiei prime agro-alimentare, sprijinind crearea valorii adăugate sporite prin agregarea </w:t>
      </w:r>
      <w:r w:rsidRPr="009E7C3D">
        <w:rPr>
          <w:lang w:val="ro-MD"/>
        </w:rPr>
        <w:lastRenderedPageBreak/>
        <w:t xml:space="preserve">economiilor rurale mici. Anterior tranziției, concentrarea economică a însemnat o creștere economică integrată, bazată pe beneficiile economiilor de aglomerare. Ulterior, a avut loc o dezindustrializare dramatică a acestor orașe mici, ceea ce a amplificat problemele în zonele rurale proxime, favorizând emigrarea și o specializare agricolă bazată pe produsele cu cea mai mică valoare adăugată (cerealierele). </w:t>
      </w:r>
    </w:p>
    <w:p w14:paraId="1F6317D6" w14:textId="77777777" w:rsidR="0050703D" w:rsidRPr="009E7C3D" w:rsidRDefault="0050703D" w:rsidP="00AE06A0">
      <w:pPr>
        <w:spacing w:line="276" w:lineRule="auto"/>
        <w:jc w:val="both"/>
        <w:rPr>
          <w:lang w:val="ro-MD" w:eastAsia="ro-RO"/>
        </w:rPr>
      </w:pPr>
    </w:p>
    <w:p w14:paraId="37961F52" w14:textId="77777777" w:rsidR="0050703D" w:rsidRPr="009E7C3D" w:rsidRDefault="0050703D" w:rsidP="00AE06A0">
      <w:pPr>
        <w:spacing w:line="276" w:lineRule="auto"/>
        <w:jc w:val="both"/>
        <w:rPr>
          <w:lang w:val="ro-MD" w:eastAsia="ro-RO"/>
        </w:rPr>
      </w:pPr>
      <w:r w:rsidRPr="009E7C3D">
        <w:rPr>
          <w:lang w:val="ro-MD" w:eastAsia="ro-RO"/>
        </w:rPr>
        <w:t xml:space="preserve">În termen mediu și lung, mărirea masei economice și demografice a orașelor mici trebuie să fie una dintre prioritățile naționale ale Republicii Moldova, în contextul sprijinirii unui proces durabil de urbanizare a țării. Va fi nevoie de mobilizarea unor resurse consistente pentru proiecte integrate cu viziune și impact atât pe termen scurt cât și lung privind creșterea atractivității orașelor mici prin crearea unei economii reziliente și favorabile incluziunii, infrastructură conectivă, investiții în calitatea vieții. Un mare potențial îl are dezvoltarea sectorului agroalimentar, susținând dezvoltarea zonei rurale din proximitate. De asemenea este importantă încurajarea și susținerea acelor proiecte strategice care facilitează diversificări funcționale a orașelor, mai ales în contextul dezvoltării activităților orientate la export. </w:t>
      </w:r>
    </w:p>
    <w:p w14:paraId="153C5792" w14:textId="77777777" w:rsidR="0050703D" w:rsidRPr="009E7C3D" w:rsidRDefault="0050703D" w:rsidP="00AE06A0">
      <w:pPr>
        <w:spacing w:line="276" w:lineRule="auto"/>
        <w:jc w:val="both"/>
        <w:rPr>
          <w:lang w:val="ro-MD"/>
        </w:rPr>
      </w:pPr>
    </w:p>
    <w:p w14:paraId="46F83A28" w14:textId="260D35DB" w:rsidR="0050703D" w:rsidRPr="009E7C3D" w:rsidRDefault="0050703D" w:rsidP="00AE06A0">
      <w:pPr>
        <w:spacing w:line="276" w:lineRule="auto"/>
        <w:jc w:val="both"/>
        <w:rPr>
          <w:lang w:val="ro-MD"/>
        </w:rPr>
      </w:pPr>
      <w:r w:rsidRPr="009E7C3D">
        <w:rPr>
          <w:lang w:val="ro-MD"/>
        </w:rPr>
        <w:t>Respectiv, una dintre prioritățile SNDR 202</w:t>
      </w:r>
      <w:r w:rsidR="00F06D28">
        <w:rPr>
          <w:lang w:val="ro-MD"/>
        </w:rPr>
        <w:t>2</w:t>
      </w:r>
      <w:r w:rsidRPr="009E7C3D">
        <w:rPr>
          <w:lang w:val="ro-MD"/>
        </w:rPr>
        <w:t>-202</w:t>
      </w:r>
      <w:r w:rsidR="00F06D28">
        <w:rPr>
          <w:lang w:val="ro-MD"/>
        </w:rPr>
        <w:t>8</w:t>
      </w:r>
      <w:r w:rsidRPr="009E7C3D">
        <w:rPr>
          <w:lang w:val="ro-MD"/>
        </w:rPr>
        <w:t xml:space="preserve"> va consta în sprijinirea procesului de reindustrializare și îmbunătățire a condițiilor de trai în orașele mici - ca premisă pentru revitalizarea economică și socială a zonelor rurale proxime. </w:t>
      </w:r>
    </w:p>
    <w:p w14:paraId="0B8D896F" w14:textId="77777777" w:rsidR="007D244C" w:rsidRPr="009E7C3D" w:rsidRDefault="007D244C" w:rsidP="00AE06A0">
      <w:pPr>
        <w:spacing w:line="276" w:lineRule="auto"/>
        <w:rPr>
          <w:b/>
          <w:lang w:val="ro-MD" w:eastAsia="ro-RO"/>
        </w:rPr>
      </w:pPr>
    </w:p>
    <w:p w14:paraId="4C7BBEAA" w14:textId="57661C1B" w:rsidR="0050703D" w:rsidRPr="009E7C3D" w:rsidRDefault="00CF39C0" w:rsidP="00AE06A0">
      <w:pPr>
        <w:spacing w:after="120" w:line="276" w:lineRule="auto"/>
        <w:jc w:val="both"/>
        <w:rPr>
          <w:b/>
          <w:lang w:val="ro-MD" w:eastAsia="ro-RO"/>
        </w:rPr>
      </w:pPr>
      <w:r>
        <w:rPr>
          <w:b/>
          <w:lang w:val="ro-MD" w:eastAsia="ro-RO"/>
        </w:rPr>
        <w:t>1.2</w:t>
      </w:r>
      <w:r w:rsidR="0050703D" w:rsidRPr="009E7C3D">
        <w:rPr>
          <w:b/>
          <w:lang w:val="ro-MD" w:eastAsia="ro-RO"/>
        </w:rPr>
        <w:t xml:space="preserve"> Îmbunătățirea mediului </w:t>
      </w:r>
      <w:r w:rsidR="00E25CCA" w:rsidRPr="009E7C3D">
        <w:rPr>
          <w:b/>
          <w:lang w:val="ro-MD" w:eastAsia="ro-RO"/>
        </w:rPr>
        <w:t xml:space="preserve">antreprenorial </w:t>
      </w:r>
      <w:r w:rsidR="0050703D" w:rsidRPr="009E7C3D">
        <w:rPr>
          <w:b/>
          <w:lang w:val="ro-MD" w:eastAsia="ro-RO"/>
        </w:rPr>
        <w:t xml:space="preserve">în regiuni </w:t>
      </w:r>
    </w:p>
    <w:p w14:paraId="424E55DA" w14:textId="620A60F3" w:rsidR="0050703D" w:rsidRPr="009E7C3D" w:rsidRDefault="00C16D01" w:rsidP="00AE06A0">
      <w:pPr>
        <w:spacing w:line="276" w:lineRule="auto"/>
        <w:jc w:val="both"/>
        <w:rPr>
          <w:color w:val="000000"/>
        </w:rPr>
      </w:pPr>
      <w:r w:rsidRPr="009E7C3D">
        <w:rPr>
          <w:color w:val="000000"/>
        </w:rPr>
        <w:t>Pentru consolidarea competitivității</w:t>
      </w:r>
      <w:r w:rsidR="0050703D" w:rsidRPr="009E7C3D">
        <w:rPr>
          <w:color w:val="000000"/>
        </w:rPr>
        <w:t xml:space="preserve">, regiunile </w:t>
      </w:r>
      <w:r w:rsidRPr="009E7C3D">
        <w:rPr>
          <w:color w:val="000000"/>
        </w:rPr>
        <w:t xml:space="preserve">de dezvoltare </w:t>
      </w:r>
      <w:r w:rsidR="0050703D" w:rsidRPr="009E7C3D">
        <w:rPr>
          <w:color w:val="000000"/>
        </w:rPr>
        <w:t>au nevoie stringentă de sprijin în creșterea abilităților antreprenoriale a locuitorilor, atât în calitate de angajatori, cât și de angajați – aceasta reprezentând una dintre condițiile de bază pentru dezvoltarea unor economii regionale competitive. Prin urmare, oferirea condițiilor necesare în acest sens va facilita dezvoltarea sectorului privat, la crearea de locuri de muncă decente și înalt calificate, la creșterea productivității și, respectiv, a salariilor, la sporirea transferului de know-how și inovații și va permite flexibilizarea economiei –elementele decisive în condițiile unui mediu economic extern dinamic și incert. Aceste procese vor duce la creșterea nivelului veniturilor populației din surse durabile: activitatea salarială și de antreprenoriat.</w:t>
      </w:r>
    </w:p>
    <w:p w14:paraId="52405AB8" w14:textId="77777777" w:rsidR="0050703D" w:rsidRPr="009E7C3D" w:rsidRDefault="0050703D" w:rsidP="00AE06A0">
      <w:pPr>
        <w:spacing w:line="276" w:lineRule="auto"/>
        <w:jc w:val="both"/>
        <w:rPr>
          <w:color w:val="000000"/>
        </w:rPr>
      </w:pPr>
    </w:p>
    <w:p w14:paraId="09E52C79" w14:textId="0C646D89" w:rsidR="0050703D" w:rsidRPr="009E7C3D" w:rsidRDefault="0050703D" w:rsidP="00AE06A0">
      <w:pPr>
        <w:spacing w:line="276" w:lineRule="auto"/>
        <w:jc w:val="both"/>
        <w:rPr>
          <w:color w:val="000000"/>
        </w:rPr>
      </w:pPr>
      <w:r w:rsidRPr="009E7C3D">
        <w:rPr>
          <w:color w:val="000000"/>
        </w:rPr>
        <w:t xml:space="preserve">Astfel, în perioada </w:t>
      </w:r>
      <w:r w:rsidR="004970DE">
        <w:rPr>
          <w:color w:val="000000"/>
        </w:rPr>
        <w:t>2022-2028</w:t>
      </w:r>
      <w:r w:rsidRPr="009E7C3D">
        <w:rPr>
          <w:color w:val="000000"/>
        </w:rPr>
        <w:t xml:space="preserve">, un accent sporit va fi pus pe îmbunătățirea mediului de afaceri,  fiind asigurată prin intervenții sistemice orientate spre, </w:t>
      </w:r>
      <w:r w:rsidR="00F51066" w:rsidRPr="009E7C3D">
        <w:rPr>
          <w:color w:val="000000"/>
        </w:rPr>
        <w:t xml:space="preserve">dezvoltarea antreprenorialului </w:t>
      </w:r>
      <w:r w:rsidRPr="009E7C3D">
        <w:rPr>
          <w:color w:val="000000"/>
        </w:rPr>
        <w:t xml:space="preserve">și sporirea atractivității turistice în regiuni: </w:t>
      </w:r>
    </w:p>
    <w:p w14:paraId="27F653C2" w14:textId="77777777" w:rsidR="0050703D" w:rsidRPr="009E7C3D" w:rsidRDefault="0050703D"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lang w:val="ro-MD"/>
        </w:rPr>
      </w:pPr>
      <w:r w:rsidRPr="009E7C3D">
        <w:rPr>
          <w:b/>
          <w:lang w:val="ro-MD"/>
        </w:rPr>
        <w:t>Dezvoltarea mediului antreprenorial</w:t>
      </w:r>
    </w:p>
    <w:p w14:paraId="2FF7FC9D" w14:textId="77777777" w:rsidR="0050703D" w:rsidRPr="009E7C3D" w:rsidRDefault="0050703D" w:rsidP="00AE06A0">
      <w:pPr>
        <w:pStyle w:val="a7"/>
        <w:numPr>
          <w:ilvl w:val="0"/>
          <w:numId w:val="42"/>
        </w:numPr>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Dezvoltarea de abilității și competențe în cadrul infrastructurilor de afaceri: programe de incubare, acceleratoare regionale, dezvoltarea de hub-uri de competențe (în conformitate cu specializarea inteligentă a regiunilor).</w:t>
      </w:r>
    </w:p>
    <w:p w14:paraId="57A2E348" w14:textId="77777777" w:rsidR="0050703D" w:rsidRPr="009E7C3D" w:rsidRDefault="0050703D" w:rsidP="00AE06A0">
      <w:pPr>
        <w:pStyle w:val="a7"/>
        <w:numPr>
          <w:ilvl w:val="0"/>
          <w:numId w:val="42"/>
        </w:numPr>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Programe regionale de formare profesională (continuă) și antreprenorială în conformitate cu specializarea inteligentă a regiunilor;</w:t>
      </w:r>
    </w:p>
    <w:p w14:paraId="1EF62F9A" w14:textId="77777777" w:rsidR="0050703D" w:rsidRPr="009E7C3D" w:rsidRDefault="0050703D" w:rsidP="00AE06A0">
      <w:pPr>
        <w:pStyle w:val="a7"/>
        <w:numPr>
          <w:ilvl w:val="0"/>
          <w:numId w:val="42"/>
        </w:numPr>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Proiecte de sprijin a inovării pentru mediul privat.</w:t>
      </w:r>
    </w:p>
    <w:p w14:paraId="658CF6BE" w14:textId="77777777" w:rsidR="0050703D" w:rsidRPr="009E7C3D" w:rsidRDefault="0050703D" w:rsidP="00AE06A0">
      <w:pPr>
        <w:pStyle w:val="a7"/>
        <w:numPr>
          <w:ilvl w:val="0"/>
          <w:numId w:val="42"/>
        </w:numPr>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 xml:space="preserve">Sprijinirea consolidării și dezvoltarea rețelelor de cooperare economică între localități. </w:t>
      </w:r>
    </w:p>
    <w:p w14:paraId="753A2257" w14:textId="77777777" w:rsidR="0050703D" w:rsidRPr="009E7C3D" w:rsidRDefault="0050703D"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lang w:val="ro-MD"/>
        </w:rPr>
      </w:pPr>
      <w:r w:rsidRPr="009E7C3D">
        <w:rPr>
          <w:b/>
          <w:lang w:val="ro-MD"/>
        </w:rPr>
        <w:lastRenderedPageBreak/>
        <w:t>Sporirea atractivității turistice</w:t>
      </w:r>
    </w:p>
    <w:p w14:paraId="52444C6E" w14:textId="77777777" w:rsidR="0050703D" w:rsidRPr="009E7C3D" w:rsidRDefault="0050703D" w:rsidP="00AE06A0">
      <w:pPr>
        <w:pStyle w:val="a7"/>
        <w:numPr>
          <w:ilvl w:val="0"/>
          <w:numId w:val="43"/>
        </w:numPr>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 xml:space="preserve">Intervenții sistemice de sprijinire a diversificării economiilor rurale non agricole, în special prin dezvoltarea activităților turistice și industriilor artizanale, în baza valorificării avantajelor competitive și clusterizare micro-regională. </w:t>
      </w:r>
    </w:p>
    <w:p w14:paraId="2134F64C" w14:textId="77777777" w:rsidR="0050703D" w:rsidRPr="009E7C3D" w:rsidRDefault="0050703D" w:rsidP="00AE06A0">
      <w:pPr>
        <w:pStyle w:val="a7"/>
        <w:numPr>
          <w:ilvl w:val="0"/>
          <w:numId w:val="43"/>
        </w:numPr>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Crearea, reabilitarea și extinderea infrastructurii de agrement;</w:t>
      </w:r>
    </w:p>
    <w:p w14:paraId="07D98F64" w14:textId="77777777" w:rsidR="0050703D" w:rsidRPr="009E7C3D" w:rsidRDefault="0050703D" w:rsidP="00AE06A0">
      <w:pPr>
        <w:pStyle w:val="a7"/>
        <w:numPr>
          <w:ilvl w:val="0"/>
          <w:numId w:val="43"/>
        </w:numPr>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Reabilitarea și modernizarea drumurilor de acces și a infrastructurii aferente către obiectivele turistice de importanță regională și națională;</w:t>
      </w:r>
    </w:p>
    <w:p w14:paraId="405E9145" w14:textId="77777777" w:rsidR="0050703D" w:rsidRPr="009E7C3D" w:rsidRDefault="0050703D" w:rsidP="00AE06A0">
      <w:pPr>
        <w:pStyle w:val="a7"/>
        <w:numPr>
          <w:ilvl w:val="0"/>
          <w:numId w:val="43"/>
        </w:numPr>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 xml:space="preserve">Amenajarea obiectivelor turistice naturale și antropice de utilitate publică precum și dotarea cu infrastructură conexă de utilități publice. </w:t>
      </w:r>
    </w:p>
    <w:p w14:paraId="06F7E8C6" w14:textId="77777777" w:rsidR="0050703D" w:rsidRPr="009E7C3D" w:rsidRDefault="0050703D" w:rsidP="00AE06A0">
      <w:pPr>
        <w:pStyle w:val="a7"/>
        <w:numPr>
          <w:ilvl w:val="0"/>
          <w:numId w:val="43"/>
        </w:numPr>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 xml:space="preserve">Dezvoltarea și promovarea programelor de formare a competențelor în domeniul turism. </w:t>
      </w:r>
    </w:p>
    <w:p w14:paraId="6FA9AC33" w14:textId="77777777" w:rsidR="0050703D" w:rsidRPr="009E7C3D" w:rsidRDefault="0050703D" w:rsidP="00AE06A0">
      <w:pPr>
        <w:spacing w:line="276" w:lineRule="auto"/>
        <w:jc w:val="both"/>
        <w:rPr>
          <w:color w:val="222222"/>
          <w:shd w:val="clear" w:color="auto" w:fill="FFFFFF"/>
          <w:lang w:val="ro-MD"/>
        </w:rPr>
      </w:pPr>
    </w:p>
    <w:p w14:paraId="42D33EAF" w14:textId="352C1D42" w:rsidR="0050703D" w:rsidRPr="009E7C3D" w:rsidRDefault="00CF39C0" w:rsidP="00AE06A0">
      <w:pPr>
        <w:spacing w:after="120" w:line="276" w:lineRule="auto"/>
        <w:jc w:val="both"/>
        <w:rPr>
          <w:b/>
          <w:lang w:val="ro-MD" w:eastAsia="ro-RO"/>
        </w:rPr>
      </w:pPr>
      <w:r>
        <w:rPr>
          <w:b/>
          <w:lang w:val="ro-MD" w:eastAsia="ro-RO"/>
        </w:rPr>
        <w:t>1.3</w:t>
      </w:r>
      <w:r w:rsidR="0050703D" w:rsidRPr="009E7C3D">
        <w:rPr>
          <w:b/>
          <w:lang w:val="ro-MD" w:eastAsia="ro-RO"/>
        </w:rPr>
        <w:t xml:space="preserve"> Identificarea și promovarea specializării inteligente în regiuni </w:t>
      </w:r>
    </w:p>
    <w:p w14:paraId="3D188D5A" w14:textId="77777777" w:rsidR="0050703D" w:rsidRPr="009E7C3D" w:rsidRDefault="0050703D" w:rsidP="00AE06A0">
      <w:pPr>
        <w:spacing w:line="276" w:lineRule="auto"/>
        <w:jc w:val="both"/>
        <w:rPr>
          <w:lang w:val="ro-MD" w:eastAsia="ro-RO"/>
        </w:rPr>
      </w:pPr>
      <w:r w:rsidRPr="009E7C3D">
        <w:rPr>
          <w:lang w:val="ro-MD" w:eastAsia="ro-RO"/>
        </w:rPr>
        <w:t xml:space="preserve">În contextul promovării competitivității care să susțină accelerarea creșterii economice în regiuni, este nevoie ca fiecare regiune să-și identifice și să-și prioritizeze cele mai promițătoare sectoare și nișe cu potențial de specializare inteligentă, unde impactul economic al intervențiilor va fi cel mai mare. </w:t>
      </w:r>
    </w:p>
    <w:p w14:paraId="71F37E00" w14:textId="77777777" w:rsidR="0050703D" w:rsidRPr="009E7C3D" w:rsidRDefault="0050703D" w:rsidP="00AE06A0">
      <w:pPr>
        <w:spacing w:line="276" w:lineRule="auto"/>
        <w:jc w:val="both"/>
        <w:rPr>
          <w:lang w:val="ro-MD" w:eastAsia="ro-RO"/>
        </w:rPr>
      </w:pPr>
    </w:p>
    <w:p w14:paraId="2535AAB5" w14:textId="77777777" w:rsidR="0050703D" w:rsidRPr="009E7C3D" w:rsidRDefault="0050703D" w:rsidP="00AE06A0">
      <w:pPr>
        <w:spacing w:line="276" w:lineRule="auto"/>
        <w:jc w:val="both"/>
        <w:rPr>
          <w:lang w:val="ro-MD"/>
        </w:rPr>
      </w:pPr>
      <w:r w:rsidRPr="009E7C3D">
        <w:rPr>
          <w:lang w:val="ro-MD"/>
        </w:rPr>
        <w:t>Specializarea inteligentă pornește de la premisa că nici o regiune nu are suficiente resurse pentru a putea fi competitivă în toate domeniile, motiv pentru care este mult mai eficace să își identifice ariile în care poate face diferența în competiția globală și să își focalizeze apoi atenția pe acele arii în efortul de inovare. Conform conceptului de bază de specializare inteligentă, fiecare regiune are un potențial unic, ancorat în specificul local, care poate fi deblocat prin anumite măsuri, contribuind la creșterea competitivității prin inovare. Inovarea se întâmplă la nivelul companiilor din regiune prin suportul ecosistemului regional de inovare, format din instituții de învățământ, structuri de cercetare, ONG-uri catalizatoare, centre de transfer tehnologic, agenții de finanțare, la care se adaugă resursele umane, materiale financiare și capitalul social din regiune.</w:t>
      </w:r>
    </w:p>
    <w:p w14:paraId="16E29A07" w14:textId="77777777" w:rsidR="0050703D" w:rsidRPr="009E7C3D" w:rsidRDefault="0050703D" w:rsidP="00AE06A0">
      <w:pPr>
        <w:spacing w:line="276" w:lineRule="auto"/>
        <w:jc w:val="both"/>
        <w:rPr>
          <w:lang w:val="ro-MD"/>
        </w:rPr>
      </w:pPr>
    </w:p>
    <w:p w14:paraId="0E3BC1D5" w14:textId="4F2964F4" w:rsidR="0050703D" w:rsidRPr="009E7C3D" w:rsidRDefault="0050703D" w:rsidP="00AE06A0">
      <w:pPr>
        <w:spacing w:line="276" w:lineRule="auto"/>
        <w:jc w:val="both"/>
        <w:rPr>
          <w:lang w:val="ro-MD"/>
        </w:rPr>
      </w:pPr>
      <w:r w:rsidRPr="009E7C3D">
        <w:rPr>
          <w:lang w:val="ro-MD"/>
        </w:rPr>
        <w:t>Totodată, promovarea specializării inteligente este profund legată de conceptul de „clusterizare economică”, care este reprezentată de concentrarea geografică a companiilor și instituțiilor interconectate, axată pe lanțurile valorice conexe. Promovarea dezvoltării clusterelor este considerată o abordare atractivă pentru stimularea economiilor regionale, care ar putea genera un impact semnificativ pe termen mediu, cu potențial înalt de vizibilitate și expansiune. Este dovedit că competitivitatea sectorului privat depinde de co-localizarea geografică și de cooperarea companiilor din același sector, care produce așa-numita „eficiență colectivă” și „competitivitate teritorială colectivă”. Clusterizarea regională a sectoarelor economice este deosebit de sensibilă în Moldova, unde sectorul privat este dominat de întreprinderi micro, mici și mijlocii, cu o cooperare slabă între ele.</w:t>
      </w:r>
    </w:p>
    <w:p w14:paraId="2587C034" w14:textId="77777777" w:rsidR="0050703D" w:rsidRPr="009E7C3D" w:rsidRDefault="0050703D" w:rsidP="00AE06A0">
      <w:pPr>
        <w:spacing w:line="276" w:lineRule="auto"/>
        <w:jc w:val="both"/>
        <w:rPr>
          <w:lang w:val="ro-MD" w:eastAsia="ro-RO"/>
        </w:rPr>
      </w:pPr>
    </w:p>
    <w:p w14:paraId="63E54ABA" w14:textId="6BE58B42" w:rsidR="0050703D" w:rsidRPr="009E7C3D" w:rsidRDefault="0050703D" w:rsidP="00AE06A0">
      <w:pPr>
        <w:spacing w:line="276" w:lineRule="auto"/>
        <w:jc w:val="both"/>
        <w:rPr>
          <w:rFonts w:eastAsia="Arial Narrow"/>
        </w:rPr>
      </w:pPr>
      <w:r w:rsidRPr="009E7C3D">
        <w:rPr>
          <w:lang w:val="ro-MD" w:eastAsia="ro-RO"/>
        </w:rPr>
        <w:t xml:space="preserve">În anul 2013, Guvernul Republicii Moldova a adoptat Strategia de inovare, cercetare și dezvoltare pentru perioada 2013-2020. Ulterior, </w:t>
      </w:r>
      <w:r w:rsidRPr="009E7C3D">
        <w:rPr>
          <w:rFonts w:eastAsia="Arial Narrow"/>
          <w:lang w:val="ro"/>
        </w:rPr>
        <w:t xml:space="preserve">în 2017, au fost întreprinse mai multe eforturi în direcția elaborării </w:t>
      </w:r>
      <w:r w:rsidRPr="009E7C3D">
        <w:rPr>
          <w:lang w:val="ro-MD"/>
        </w:rPr>
        <w:t xml:space="preserve">unei foi de parcurs pentru promovarea specializării inteligente în Republica Moldova, inclusiv la nivel regional. În acest sens au fost elaborate și aprobate „Concepția dezvoltării clusteriale a sectorului industrial al Republicii Moldova”, Foaia de parcurs pentru ameliorarea competitivității și </w:t>
      </w:r>
      <w:r w:rsidRPr="009E7C3D">
        <w:rPr>
          <w:lang w:val="ro-MD"/>
        </w:rPr>
        <w:lastRenderedPageBreak/>
        <w:t>Raportul ”Cartografierea potențialului economic, inovator și științific în Republica Moldova” unde au fost analizate inclusiv potențialele sectoare relevante pentru specializare inteligentă la nivelul fiecărei regiuni de dezvoltare.</w:t>
      </w:r>
    </w:p>
    <w:p w14:paraId="6E70B87B" w14:textId="77777777" w:rsidR="0050703D" w:rsidRPr="009E7C3D" w:rsidRDefault="0050703D" w:rsidP="00AE06A0">
      <w:pPr>
        <w:spacing w:line="276" w:lineRule="auto"/>
        <w:jc w:val="both"/>
        <w:rPr>
          <w:lang w:val="ro-MD" w:eastAsia="ro-RO"/>
        </w:rPr>
      </w:pPr>
    </w:p>
    <w:p w14:paraId="75622AA3" w14:textId="77777777" w:rsidR="0050703D" w:rsidRPr="009E7C3D" w:rsidRDefault="0050703D" w:rsidP="00AE06A0">
      <w:pPr>
        <w:spacing w:line="276" w:lineRule="auto"/>
        <w:jc w:val="both"/>
        <w:rPr>
          <w:lang w:val="ro-MD" w:eastAsia="ro-RO"/>
        </w:rPr>
      </w:pPr>
      <w:r w:rsidRPr="009E7C3D">
        <w:rPr>
          <w:lang w:val="ro-MD" w:eastAsia="ro-RO"/>
        </w:rPr>
        <w:t xml:space="preserve">Totuși, la moment, regiunile sunt abia la începutul procesului de conștientizare a necesității și oportunității fundamentării procesului de dezvoltare economică în baza unei viziuni de specializare regională inteligentă. </w:t>
      </w:r>
    </w:p>
    <w:p w14:paraId="520A950B" w14:textId="77777777" w:rsidR="0050703D" w:rsidRPr="009E7C3D" w:rsidRDefault="0050703D" w:rsidP="00AE06A0">
      <w:pPr>
        <w:spacing w:line="276" w:lineRule="auto"/>
        <w:jc w:val="both"/>
        <w:rPr>
          <w:lang w:val="ro-MD" w:eastAsia="ro-RO"/>
        </w:rPr>
      </w:pPr>
    </w:p>
    <w:p w14:paraId="7B049B23" w14:textId="5295153A" w:rsidR="0050703D" w:rsidRPr="009E7C3D" w:rsidRDefault="0050703D" w:rsidP="00AE06A0">
      <w:pPr>
        <w:spacing w:line="276" w:lineRule="auto"/>
        <w:jc w:val="both"/>
        <w:rPr>
          <w:lang w:val="ro-MD" w:eastAsia="ro-RO"/>
        </w:rPr>
      </w:pPr>
      <w:r w:rsidRPr="009E7C3D">
        <w:rPr>
          <w:lang w:val="ro-MD" w:eastAsia="ro-RO"/>
        </w:rPr>
        <w:t>În acest, context, una dintre prioritățile – cheie ale SNDR 202</w:t>
      </w:r>
      <w:r w:rsidR="00F06D28">
        <w:rPr>
          <w:lang w:val="ro-MD" w:eastAsia="ro-RO"/>
        </w:rPr>
        <w:t>2</w:t>
      </w:r>
      <w:r w:rsidRPr="009E7C3D">
        <w:rPr>
          <w:lang w:val="ro-MD" w:eastAsia="ro-RO"/>
        </w:rPr>
        <w:t>-202</w:t>
      </w:r>
      <w:r w:rsidR="00F06D28">
        <w:rPr>
          <w:lang w:val="ro-MD" w:eastAsia="ro-RO"/>
        </w:rPr>
        <w:t>8</w:t>
      </w:r>
      <w:r w:rsidRPr="009E7C3D">
        <w:rPr>
          <w:lang w:val="ro-MD" w:eastAsia="ro-RO"/>
        </w:rPr>
        <w:t xml:space="preserve"> va consta în sprijinirea fiecărei regiuni de dezvoltare să-și evalueze avantajele competitive și să-și definească sectoarele prioritare de specializare inteligentă,</w:t>
      </w:r>
      <w:r w:rsidRPr="009E7C3D">
        <w:rPr>
          <w:b/>
          <w:lang w:val="ro-MD" w:eastAsia="ro-RO"/>
        </w:rPr>
        <w:t xml:space="preserve"> </w:t>
      </w:r>
      <w:r w:rsidRPr="009E7C3D">
        <w:rPr>
          <w:lang w:val="ro-MD" w:eastAsia="ro-RO"/>
        </w:rPr>
        <w:t xml:space="preserve">în vederea creșterii competitivității și avansării integrării în lanțurile valorice globale și atenuării impactului rămânerii în urmă în ceea ce privește adaptarea </w:t>
      </w:r>
      <w:r w:rsidR="004C1EB0" w:rsidRPr="009E7C3D">
        <w:rPr>
          <w:lang w:val="ro-MD" w:eastAsia="ro-RO"/>
        </w:rPr>
        <w:t xml:space="preserve">la noile </w:t>
      </w:r>
      <w:r w:rsidRPr="009E7C3D">
        <w:rPr>
          <w:lang w:val="ro-MD" w:eastAsia="ro-RO"/>
        </w:rPr>
        <w:t xml:space="preserve">tehnologii. </w:t>
      </w:r>
    </w:p>
    <w:p w14:paraId="6303E53D" w14:textId="3A799B24" w:rsidR="009465FA" w:rsidRPr="009E7C3D" w:rsidRDefault="009465FA" w:rsidP="00AE06A0">
      <w:pPr>
        <w:spacing w:line="276" w:lineRule="auto"/>
        <w:jc w:val="both"/>
        <w:rPr>
          <w:lang w:val="ro-MD" w:eastAsia="ro-RO"/>
        </w:rPr>
      </w:pPr>
    </w:p>
    <w:p w14:paraId="55BA911C" w14:textId="61424B08" w:rsidR="008605E7" w:rsidRPr="009E7C3D" w:rsidRDefault="00CF39C0" w:rsidP="00AE06A0">
      <w:pPr>
        <w:spacing w:after="120" w:line="276" w:lineRule="auto"/>
        <w:jc w:val="both"/>
        <w:rPr>
          <w:b/>
          <w:u w:val="single"/>
          <w:lang w:val="ro-MD" w:eastAsia="ro-RO"/>
        </w:rPr>
      </w:pPr>
      <w:r>
        <w:rPr>
          <w:b/>
          <w:lang w:val="ro-MD" w:eastAsia="ro-RO"/>
        </w:rPr>
        <w:t>1.4</w:t>
      </w:r>
      <w:r w:rsidR="003C02D5" w:rsidRPr="009E7C3D">
        <w:rPr>
          <w:b/>
          <w:lang w:val="ro-MD" w:eastAsia="ro-RO"/>
        </w:rPr>
        <w:t xml:space="preserve"> </w:t>
      </w:r>
      <w:r w:rsidR="008605E7" w:rsidRPr="009E7C3D">
        <w:rPr>
          <w:b/>
          <w:lang w:val="ro-MD" w:eastAsia="ro-RO"/>
        </w:rPr>
        <w:t>Cooperarea regională şi transfrontalieră</w:t>
      </w:r>
    </w:p>
    <w:p w14:paraId="055C34CC" w14:textId="5FB34426" w:rsidR="0045669D" w:rsidRPr="009E7C3D" w:rsidRDefault="008605E7" w:rsidP="00AE06A0">
      <w:pPr>
        <w:spacing w:line="276" w:lineRule="auto"/>
        <w:jc w:val="both"/>
        <w:rPr>
          <w:lang w:eastAsia="ro-RO"/>
        </w:rPr>
      </w:pPr>
      <w:r w:rsidRPr="009E7C3D">
        <w:rPr>
          <w:lang w:val="ro-MD" w:eastAsia="ro-RO"/>
        </w:rPr>
        <w:t>Cooperarea la nivel transfrontalier și regional reprezintă o prioritate asumată a Republicii Moldova</w:t>
      </w:r>
      <w:r w:rsidR="0045669D" w:rsidRPr="009E7C3D">
        <w:rPr>
          <w:lang w:val="ro-MD" w:eastAsia="ro-RO"/>
        </w:rPr>
        <w:t>,</w:t>
      </w:r>
      <w:r w:rsidRPr="009E7C3D">
        <w:rPr>
          <w:lang w:val="ro-MD" w:eastAsia="ro-RO"/>
        </w:rPr>
        <w:t xml:space="preserve"> stipulată în Capitolul 20 al Acordului de Asociere </w:t>
      </w:r>
      <w:r w:rsidR="0045669D" w:rsidRPr="009E7C3D">
        <w:rPr>
          <w:lang w:val="ro-MD" w:eastAsia="ro-RO"/>
        </w:rPr>
        <w:t>RM-UE și un aspect important de pe Noua Agendă de Asociere dintre Republica Moldova și Uniunea E</w:t>
      </w:r>
      <w:r w:rsidR="00B80D74" w:rsidRPr="009E7C3D">
        <w:rPr>
          <w:lang w:val="ro-MD" w:eastAsia="ro-RO"/>
        </w:rPr>
        <w:t>uropeană</w:t>
      </w:r>
      <w:r w:rsidR="00B019CB" w:rsidRPr="009E7C3D">
        <w:rPr>
          <w:lang w:val="ro-MD" w:eastAsia="ro-RO"/>
        </w:rPr>
        <w:t xml:space="preserve"> 2021-2027</w:t>
      </w:r>
      <w:r w:rsidR="00B80D74" w:rsidRPr="009E7C3D">
        <w:rPr>
          <w:lang w:val="ro-MD" w:eastAsia="ro-RO"/>
        </w:rPr>
        <w:t>.</w:t>
      </w:r>
      <w:r w:rsidR="005758F7" w:rsidRPr="009E7C3D">
        <w:rPr>
          <w:color w:val="FF0000"/>
          <w:lang w:val="ro-MD" w:eastAsia="ro-RO"/>
        </w:rPr>
        <w:t xml:space="preserve"> </w:t>
      </w:r>
      <w:r w:rsidR="005758F7" w:rsidRPr="009E7C3D">
        <w:rPr>
          <w:lang w:val="ro-MD" w:eastAsia="ro-RO"/>
        </w:rPr>
        <w:t>O atenție sporită se va atrage pe o mai bună coordonare și cooperare a Republicii Moldova cu țările și regiunile vizate în cadrul Strategiei Uniunii Europene p</w:t>
      </w:r>
      <w:r w:rsidR="00BB2880" w:rsidRPr="009E7C3D">
        <w:rPr>
          <w:lang w:val="ro-MD" w:eastAsia="ro-RO"/>
        </w:rPr>
        <w:t xml:space="preserve">entru Regiunea Dunării (SUERD). </w:t>
      </w:r>
      <w:r w:rsidR="005758F7" w:rsidRPr="009E7C3D">
        <w:rPr>
          <w:lang w:eastAsia="ro-RO"/>
        </w:rPr>
        <w:t>Abordarea macro-regională răspunde cerinţelor de adaptare a politicilor de coeziune ale Uniunii, oferind statelor cu trăsături geografice similare un cadru adecvat, în vederea soluţionării în comun, prin cooperarea integrată în plan transnaţional şi multisectorial, a unor probleme comune.</w:t>
      </w:r>
    </w:p>
    <w:p w14:paraId="7B4A4BC7" w14:textId="77777777" w:rsidR="00BB2880" w:rsidRPr="009E7C3D" w:rsidRDefault="00BB2880" w:rsidP="00AE06A0">
      <w:pPr>
        <w:spacing w:line="276" w:lineRule="auto"/>
        <w:jc w:val="both"/>
        <w:rPr>
          <w:lang w:val="ro-MD" w:eastAsia="ro-RO"/>
        </w:rPr>
      </w:pPr>
    </w:p>
    <w:p w14:paraId="1AF9F271" w14:textId="5131F040" w:rsidR="005052A0" w:rsidRPr="009E7C3D" w:rsidRDefault="005052A0" w:rsidP="00AE06A0">
      <w:pPr>
        <w:spacing w:line="276" w:lineRule="auto"/>
        <w:jc w:val="both"/>
        <w:rPr>
          <w:lang w:val="ro-MD" w:eastAsia="ro-RO"/>
        </w:rPr>
      </w:pPr>
      <w:r w:rsidRPr="009E7C3D">
        <w:rPr>
          <w:lang w:val="ro-MD" w:eastAsia="ro-RO"/>
        </w:rPr>
        <w:t>În vederea realizării angajamentelor asumate, precum și pentru</w:t>
      </w:r>
      <w:r w:rsidR="00D10840" w:rsidRPr="009E7C3D">
        <w:rPr>
          <w:lang w:val="ro-MD" w:eastAsia="ro-RO"/>
        </w:rPr>
        <w:t xml:space="preserve"> asigurarea unui </w:t>
      </w:r>
      <w:r w:rsidRPr="009E7C3D">
        <w:rPr>
          <w:lang w:val="ro-MD" w:eastAsia="ro-RO"/>
        </w:rPr>
        <w:t>proces de dezvoltare compatibil cu politicile europene vor fi utilizate mecanismele prevăzute în ariile prioritare ale Strategiei Europene pentru Regiunea Dunăreană (SUERD) și participarea la alte programe</w:t>
      </w:r>
      <w:r w:rsidR="00D10840" w:rsidRPr="009E7C3D">
        <w:rPr>
          <w:lang w:val="ro-MD" w:eastAsia="ro-RO"/>
        </w:rPr>
        <w:t xml:space="preserve"> precum Porgramul</w:t>
      </w:r>
      <w:r w:rsidRPr="009E7C3D">
        <w:rPr>
          <w:lang w:val="ro-MD" w:eastAsia="ro-RO"/>
        </w:rPr>
        <w:t xml:space="preserve"> Interreg NEXT Bazinul Mării Negre 2021-2027, Programului Operațional Comun Republica Moldova-România și Programul Transnațional Dunărean.</w:t>
      </w:r>
    </w:p>
    <w:p w14:paraId="03DAADAE" w14:textId="77777777" w:rsidR="00BB2880" w:rsidRPr="009E7C3D" w:rsidRDefault="00BB2880" w:rsidP="00AE06A0">
      <w:pPr>
        <w:spacing w:line="276" w:lineRule="auto"/>
        <w:jc w:val="both"/>
        <w:rPr>
          <w:lang w:val="ro-MD" w:eastAsia="ro-RO"/>
        </w:rPr>
      </w:pPr>
    </w:p>
    <w:p w14:paraId="66787DFD" w14:textId="57F2363F" w:rsidR="002B45A4" w:rsidRPr="009E7C3D" w:rsidRDefault="005052A0" w:rsidP="00AE06A0">
      <w:pPr>
        <w:spacing w:line="276" w:lineRule="auto"/>
        <w:jc w:val="both"/>
      </w:pPr>
      <w:r w:rsidRPr="009E7C3D">
        <w:rPr>
          <w:lang w:val="ro-MD" w:eastAsia="ro-RO"/>
        </w:rPr>
        <w:t xml:space="preserve">În așa mod, în vederea </w:t>
      </w:r>
      <w:r w:rsidR="00D10840" w:rsidRPr="009E7C3D">
        <w:rPr>
          <w:lang w:val="ro-MD" w:eastAsia="ro-RO"/>
        </w:rPr>
        <w:t>realizării activităților</w:t>
      </w:r>
      <w:r w:rsidR="0046379F" w:rsidRPr="009E7C3D">
        <w:rPr>
          <w:lang w:val="ro-MD" w:eastAsia="ro-RO"/>
        </w:rPr>
        <w:t xml:space="preserve"> SUERD în cadrul</w:t>
      </w:r>
      <w:r w:rsidR="00D10840" w:rsidRPr="009E7C3D">
        <w:rPr>
          <w:lang w:val="ro-MD" w:eastAsia="ro-RO"/>
        </w:rPr>
        <w:t xml:space="preserve"> ari</w:t>
      </w:r>
      <w:r w:rsidR="0046379F" w:rsidRPr="009E7C3D">
        <w:rPr>
          <w:lang w:val="ro-MD" w:eastAsia="ro-RO"/>
        </w:rPr>
        <w:t>ei</w:t>
      </w:r>
      <w:r w:rsidR="00D10840" w:rsidRPr="009E7C3D">
        <w:rPr>
          <w:lang w:val="ro-MD" w:eastAsia="ro-RO"/>
        </w:rPr>
        <w:t xml:space="preserve"> prioritar</w:t>
      </w:r>
      <w:r w:rsidR="0046379F" w:rsidRPr="009E7C3D">
        <w:rPr>
          <w:lang w:val="ro-MD" w:eastAsia="ro-RO"/>
        </w:rPr>
        <w:t>e</w:t>
      </w:r>
      <w:r w:rsidR="00D10840" w:rsidRPr="009E7C3D">
        <w:rPr>
          <w:lang w:val="ro-MD" w:eastAsia="ro-RO"/>
        </w:rPr>
        <w:t xml:space="preserve"> </w:t>
      </w:r>
      <w:r w:rsidR="006768F8" w:rsidRPr="009E7C3D">
        <w:rPr>
          <w:i/>
        </w:rPr>
        <w:t>(AP2)</w:t>
      </w:r>
      <w:r w:rsidR="006768F8" w:rsidRPr="009E7C3D">
        <w:rPr>
          <w:i/>
          <w:lang w:val="ro-MD" w:eastAsia="ro-RO"/>
        </w:rPr>
        <w:t xml:space="preserve"> </w:t>
      </w:r>
      <w:r w:rsidR="00D10840" w:rsidRPr="009E7C3D">
        <w:rPr>
          <w:i/>
          <w:lang w:val="ro-MD" w:eastAsia="ro-RO"/>
        </w:rPr>
        <w:t>„</w:t>
      </w:r>
      <w:r w:rsidR="00D10840" w:rsidRPr="009E7C3D">
        <w:rPr>
          <w:i/>
        </w:rPr>
        <w:t>Energie durabilă”</w:t>
      </w:r>
      <w:r w:rsidR="00D10840" w:rsidRPr="009E7C3D">
        <w:rPr>
          <w:bCs/>
        </w:rPr>
        <w:t xml:space="preserve"> vor fi realizate acțiuni orientate spre sporirea eficienței energetice a clădirilor publice</w:t>
      </w:r>
      <w:r w:rsidR="006768F8" w:rsidRPr="009E7C3D">
        <w:rPr>
          <w:bCs/>
        </w:rPr>
        <w:t>,</w:t>
      </w:r>
      <w:r w:rsidR="002B45A4" w:rsidRPr="009E7C3D">
        <w:t xml:space="preserve"> identificarea surselor de energie regenerabile, atragerea investițiilor private în producția de biocombustibili, dezvoltarea infrastructurii de energie electrică, dezvoltarea infrastructurii de stocare a energiei.</w:t>
      </w:r>
    </w:p>
    <w:p w14:paraId="0217F04C" w14:textId="77777777" w:rsidR="00BB2880" w:rsidRPr="009E7C3D" w:rsidRDefault="00BB2880" w:rsidP="00AE06A0">
      <w:pPr>
        <w:spacing w:line="276" w:lineRule="auto"/>
        <w:jc w:val="both"/>
      </w:pPr>
    </w:p>
    <w:p w14:paraId="691F3C4A" w14:textId="77777777" w:rsidR="006768F8" w:rsidRPr="009E7C3D" w:rsidRDefault="006768F8" w:rsidP="00AE06A0">
      <w:pPr>
        <w:tabs>
          <w:tab w:val="left" w:pos="354"/>
        </w:tabs>
        <w:spacing w:line="276" w:lineRule="auto"/>
        <w:jc w:val="both"/>
        <w:rPr>
          <w:rFonts w:eastAsiaTheme="minorHAnsi"/>
          <w:lang w:eastAsia="en-US"/>
        </w:rPr>
      </w:pPr>
      <w:r w:rsidRPr="009E7C3D">
        <w:rPr>
          <w:bCs/>
        </w:rPr>
        <w:t>În vederea realizării</w:t>
      </w:r>
      <w:r w:rsidRPr="009E7C3D">
        <w:rPr>
          <w:b/>
        </w:rPr>
        <w:t xml:space="preserve"> </w:t>
      </w:r>
      <w:r w:rsidR="002B45A4" w:rsidRPr="009E7C3D">
        <w:rPr>
          <w:i/>
        </w:rPr>
        <w:t>(</w:t>
      </w:r>
      <w:r w:rsidRPr="009E7C3D">
        <w:rPr>
          <w:i/>
        </w:rPr>
        <w:t>A</w:t>
      </w:r>
      <w:r w:rsidR="002B45A4" w:rsidRPr="009E7C3D">
        <w:rPr>
          <w:i/>
        </w:rPr>
        <w:t>P3) Cultură și turism</w:t>
      </w:r>
      <w:r w:rsidR="002B45A4" w:rsidRPr="009E7C3D">
        <w:t xml:space="preserve"> </w:t>
      </w:r>
      <w:r w:rsidRPr="009E7C3D">
        <w:t>a</w:t>
      </w:r>
      <w:r w:rsidRPr="009E7C3D">
        <w:rPr>
          <w:rFonts w:eastAsiaTheme="minorHAnsi"/>
          <w:lang w:eastAsia="en-US"/>
        </w:rPr>
        <w:t xml:space="preserve">cțiunile vor viza obiectivele turistice de importanță națională în conform Strategiei Sectoriale și PRS-urilor, inclusiv: </w:t>
      </w:r>
    </w:p>
    <w:p w14:paraId="76FA5039" w14:textId="1F477DF9" w:rsidR="006768F8" w:rsidRPr="009E7C3D" w:rsidRDefault="006768F8" w:rsidP="003B5479">
      <w:pPr>
        <w:pStyle w:val="a7"/>
        <w:numPr>
          <w:ilvl w:val="0"/>
          <w:numId w:val="60"/>
        </w:numPr>
        <w:tabs>
          <w:tab w:val="left" w:pos="354"/>
        </w:tabs>
        <w:spacing w:before="0" w:line="276" w:lineRule="auto"/>
        <w:ind w:left="180" w:hanging="180"/>
        <w:rPr>
          <w:rFonts w:asciiTheme="majorBidi" w:eastAsiaTheme="minorHAnsi" w:hAnsiTheme="majorBidi" w:cstheme="majorBidi"/>
          <w:sz w:val="24"/>
          <w:szCs w:val="24"/>
        </w:rPr>
      </w:pPr>
      <w:r w:rsidRPr="009E7C3D">
        <w:rPr>
          <w:rFonts w:asciiTheme="majorBidi" w:eastAsiaTheme="minorHAnsi" w:hAnsiTheme="majorBidi" w:cstheme="majorBidi"/>
          <w:sz w:val="24"/>
          <w:szCs w:val="24"/>
        </w:rPr>
        <w:t xml:space="preserve">reabilitarea  monumentelor istorice vizate în conformitate cu prevederile Legii privind ocrotirea monumentelor nr. 1530-XII din 22.06.1993; </w:t>
      </w:r>
    </w:p>
    <w:p w14:paraId="0D3161B9" w14:textId="3045AB4F" w:rsidR="006768F8" w:rsidRPr="009E7C3D" w:rsidRDefault="006768F8" w:rsidP="003B5479">
      <w:pPr>
        <w:pStyle w:val="a7"/>
        <w:numPr>
          <w:ilvl w:val="0"/>
          <w:numId w:val="60"/>
        </w:numPr>
        <w:tabs>
          <w:tab w:val="left" w:pos="354"/>
        </w:tabs>
        <w:spacing w:before="0" w:line="276" w:lineRule="auto"/>
        <w:ind w:left="180" w:hanging="180"/>
        <w:rPr>
          <w:rFonts w:asciiTheme="majorBidi" w:hAnsiTheme="majorBidi" w:cstheme="majorBidi"/>
          <w:bCs/>
          <w:sz w:val="24"/>
          <w:szCs w:val="24"/>
        </w:rPr>
      </w:pPr>
      <w:r w:rsidRPr="009E7C3D">
        <w:rPr>
          <w:rFonts w:asciiTheme="majorBidi" w:eastAsiaTheme="minorHAnsi" w:hAnsiTheme="majorBidi" w:cstheme="majorBidi"/>
          <w:sz w:val="24"/>
          <w:szCs w:val="24"/>
        </w:rPr>
        <w:t>c</w:t>
      </w:r>
      <w:r w:rsidRPr="009E7C3D">
        <w:rPr>
          <w:rFonts w:asciiTheme="majorBidi" w:hAnsiTheme="majorBidi" w:cstheme="majorBidi"/>
          <w:bCs/>
          <w:sz w:val="24"/>
          <w:szCs w:val="24"/>
        </w:rPr>
        <w:t>rearea, reabilitarea și extinderea infrastructurii de agrement;</w:t>
      </w:r>
    </w:p>
    <w:p w14:paraId="26333F1E" w14:textId="04DD6B63" w:rsidR="006768F8" w:rsidRPr="009E7C3D" w:rsidRDefault="006768F8" w:rsidP="003B5479">
      <w:pPr>
        <w:pStyle w:val="a7"/>
        <w:numPr>
          <w:ilvl w:val="0"/>
          <w:numId w:val="60"/>
        </w:numPr>
        <w:tabs>
          <w:tab w:val="left" w:pos="354"/>
        </w:tabs>
        <w:spacing w:before="0" w:line="276" w:lineRule="auto"/>
        <w:ind w:left="180" w:hanging="180"/>
        <w:rPr>
          <w:rFonts w:asciiTheme="majorBidi" w:hAnsiTheme="majorBidi" w:cstheme="majorBidi"/>
          <w:bCs/>
          <w:sz w:val="24"/>
          <w:szCs w:val="24"/>
        </w:rPr>
      </w:pPr>
      <w:r w:rsidRPr="009E7C3D">
        <w:rPr>
          <w:rFonts w:asciiTheme="majorBidi" w:hAnsiTheme="majorBidi" w:cstheme="majorBidi"/>
          <w:bCs/>
          <w:sz w:val="24"/>
          <w:szCs w:val="24"/>
        </w:rPr>
        <w:t>reabilitarea / modernizarea infrastructurii rutiere (drumurilor de acces și a infrastructurii aferente drumurilor) către obiectivele turistice de importanță regională;</w:t>
      </w:r>
    </w:p>
    <w:p w14:paraId="3E0C29C2" w14:textId="3957B25A" w:rsidR="006768F8" w:rsidRPr="009E7C3D" w:rsidRDefault="006768F8" w:rsidP="003B5479">
      <w:pPr>
        <w:pStyle w:val="a7"/>
        <w:numPr>
          <w:ilvl w:val="0"/>
          <w:numId w:val="60"/>
        </w:numPr>
        <w:tabs>
          <w:tab w:val="left" w:pos="354"/>
        </w:tabs>
        <w:spacing w:before="0" w:line="276" w:lineRule="auto"/>
        <w:ind w:left="180" w:hanging="180"/>
        <w:rPr>
          <w:rFonts w:asciiTheme="majorBidi" w:hAnsiTheme="majorBidi" w:cstheme="majorBidi"/>
          <w:bCs/>
          <w:sz w:val="24"/>
          <w:szCs w:val="24"/>
        </w:rPr>
      </w:pPr>
      <w:r w:rsidRPr="009E7C3D">
        <w:rPr>
          <w:rFonts w:asciiTheme="majorBidi" w:hAnsiTheme="majorBidi" w:cstheme="majorBidi"/>
          <w:bCs/>
          <w:sz w:val="24"/>
          <w:szCs w:val="24"/>
        </w:rPr>
        <w:lastRenderedPageBreak/>
        <w:t>amenajarea obiectivelor turistice naturale și antropice de utilitate publică precum și crearea / modernizarea infrastructurilor conexe de utilitate publică;</w:t>
      </w:r>
    </w:p>
    <w:p w14:paraId="7938B899" w14:textId="11E8A923" w:rsidR="006768F8" w:rsidRPr="009E7C3D" w:rsidRDefault="002B45A4" w:rsidP="003B5479">
      <w:pPr>
        <w:pStyle w:val="a7"/>
        <w:numPr>
          <w:ilvl w:val="0"/>
          <w:numId w:val="60"/>
        </w:numPr>
        <w:tabs>
          <w:tab w:val="left" w:pos="354"/>
        </w:tabs>
        <w:spacing w:before="0" w:line="276" w:lineRule="auto"/>
        <w:ind w:left="180" w:hanging="180"/>
        <w:rPr>
          <w:rFonts w:asciiTheme="majorBidi" w:hAnsiTheme="majorBidi" w:cstheme="majorBidi"/>
          <w:sz w:val="24"/>
          <w:szCs w:val="24"/>
        </w:rPr>
      </w:pPr>
      <w:r w:rsidRPr="009E7C3D">
        <w:rPr>
          <w:rFonts w:asciiTheme="majorBidi" w:hAnsiTheme="majorBidi" w:cstheme="majorBidi"/>
          <w:sz w:val="24"/>
          <w:szCs w:val="24"/>
        </w:rPr>
        <w:t xml:space="preserve">pentru a promova inițiative turistice comune pentru dezvoltare durabilă în bazinul Dunării; promovarea cercetării și determinarea potențialului turistic în bazinul Dunării; </w:t>
      </w:r>
    </w:p>
    <w:p w14:paraId="37862FBF" w14:textId="021E1D73" w:rsidR="002B45A4" w:rsidRPr="009E7C3D" w:rsidRDefault="002B45A4" w:rsidP="003B5479">
      <w:pPr>
        <w:pStyle w:val="a7"/>
        <w:numPr>
          <w:ilvl w:val="0"/>
          <w:numId w:val="60"/>
        </w:numPr>
        <w:tabs>
          <w:tab w:val="left" w:pos="354"/>
        </w:tabs>
        <w:spacing w:before="0" w:line="276" w:lineRule="auto"/>
        <w:ind w:left="180" w:hanging="180"/>
        <w:rPr>
          <w:rFonts w:asciiTheme="majorBidi" w:hAnsiTheme="majorBidi" w:cstheme="majorBidi"/>
          <w:sz w:val="24"/>
          <w:szCs w:val="24"/>
        </w:rPr>
      </w:pPr>
      <w:r w:rsidRPr="009E7C3D">
        <w:rPr>
          <w:rFonts w:asciiTheme="majorBidi" w:hAnsiTheme="majorBidi" w:cstheme="majorBidi"/>
          <w:sz w:val="24"/>
          <w:szCs w:val="24"/>
        </w:rPr>
        <w:t>promovarea inițiativelor de cooperare care vor crea noi direcții pentru dezvoltarea traseelor turistice în bazinul dunărean transfrontalier, bazate pe axa fluviului Dunărea.</w:t>
      </w:r>
    </w:p>
    <w:p w14:paraId="585C7F4C" w14:textId="77777777" w:rsidR="00BB2880" w:rsidRPr="009E7C3D" w:rsidRDefault="00BB2880" w:rsidP="00AE06A0">
      <w:pPr>
        <w:pStyle w:val="a7"/>
        <w:tabs>
          <w:tab w:val="left" w:pos="354"/>
        </w:tabs>
        <w:spacing w:before="0" w:line="276" w:lineRule="auto"/>
        <w:ind w:left="180" w:firstLine="0"/>
        <w:rPr>
          <w:rFonts w:asciiTheme="majorBidi" w:hAnsiTheme="majorBidi" w:cstheme="majorBidi"/>
          <w:sz w:val="24"/>
          <w:szCs w:val="24"/>
        </w:rPr>
      </w:pPr>
    </w:p>
    <w:p w14:paraId="24EE9B75" w14:textId="6C3641CD" w:rsidR="00BB2880" w:rsidRPr="009E7C3D" w:rsidRDefault="0046379F" w:rsidP="00AE06A0">
      <w:pPr>
        <w:spacing w:line="276" w:lineRule="auto"/>
        <w:jc w:val="both"/>
      </w:pPr>
      <w:r w:rsidRPr="009E7C3D">
        <w:rPr>
          <w:i/>
        </w:rPr>
        <w:t xml:space="preserve">În domeniul ariei prioritare </w:t>
      </w:r>
      <w:r w:rsidR="002B45A4" w:rsidRPr="009E7C3D">
        <w:rPr>
          <w:i/>
        </w:rPr>
        <w:t>(A</w:t>
      </w:r>
      <w:r w:rsidRPr="009E7C3D">
        <w:rPr>
          <w:i/>
        </w:rPr>
        <w:t>P</w:t>
      </w:r>
      <w:r w:rsidR="002B45A4" w:rsidRPr="009E7C3D">
        <w:rPr>
          <w:i/>
        </w:rPr>
        <w:t>4) Calitatea apei</w:t>
      </w:r>
      <w:r w:rsidR="002B45A4" w:rsidRPr="009E7C3D">
        <w:t xml:space="preserve"> </w:t>
      </w:r>
      <w:r w:rsidR="009252DA" w:rsidRPr="009E7C3D">
        <w:t>vor fi planificate</w:t>
      </w:r>
      <w:r w:rsidR="002B45A4" w:rsidRPr="009E7C3D">
        <w:t xml:space="preserve"> investiții în reconstrucția și construcția stațiilor de epurare a apelor uzate, investiții în reconstrucția digurilor de protecție pentru evitarea riscurilor de inundații și mentenanța infrastructurilor existente de protecție împotriva inundațiilor.</w:t>
      </w:r>
    </w:p>
    <w:p w14:paraId="78875094" w14:textId="77777777" w:rsidR="00BB2880" w:rsidRPr="009E7C3D" w:rsidRDefault="00BB2880" w:rsidP="00AE06A0">
      <w:pPr>
        <w:spacing w:line="276" w:lineRule="auto"/>
        <w:jc w:val="both"/>
      </w:pPr>
    </w:p>
    <w:p w14:paraId="5B77FB40" w14:textId="7392BF4C" w:rsidR="002B45A4" w:rsidRPr="009E7C3D" w:rsidRDefault="009252DA" w:rsidP="00AE06A0">
      <w:pPr>
        <w:tabs>
          <w:tab w:val="left" w:pos="354"/>
        </w:tabs>
        <w:spacing w:line="276" w:lineRule="auto"/>
        <w:jc w:val="both"/>
        <w:rPr>
          <w:lang w:eastAsia="en-US"/>
        </w:rPr>
      </w:pPr>
      <w:r w:rsidRPr="009E7C3D">
        <w:rPr>
          <w:i/>
          <w:lang w:val="ro-MD"/>
        </w:rPr>
        <w:t xml:space="preserve">În cadrul ariei prioritare </w:t>
      </w:r>
      <w:r w:rsidR="002B45A4" w:rsidRPr="009E7C3D">
        <w:rPr>
          <w:i/>
        </w:rPr>
        <w:t>(A</w:t>
      </w:r>
      <w:r w:rsidRPr="009E7C3D">
        <w:rPr>
          <w:i/>
        </w:rPr>
        <w:t>P</w:t>
      </w:r>
      <w:r w:rsidR="002B45A4" w:rsidRPr="009E7C3D">
        <w:rPr>
          <w:i/>
        </w:rPr>
        <w:t>5) Riscuri de</w:t>
      </w:r>
      <w:r w:rsidR="002B45A4" w:rsidRPr="009E7C3D">
        <w:rPr>
          <w:b/>
        </w:rPr>
        <w:t xml:space="preserve"> </w:t>
      </w:r>
      <w:r w:rsidR="002B45A4" w:rsidRPr="009E7C3D">
        <w:rPr>
          <w:i/>
        </w:rPr>
        <w:t>mediu</w:t>
      </w:r>
      <w:r w:rsidR="002B45A4" w:rsidRPr="009E7C3D">
        <w:t xml:space="preserve"> </w:t>
      </w:r>
      <w:r w:rsidRPr="009E7C3D">
        <w:t>se vor realza activități care vor</w:t>
      </w:r>
      <w:r w:rsidRPr="009E7C3D">
        <w:rPr>
          <w:lang w:eastAsia="en-US"/>
        </w:rPr>
        <w:t xml:space="preserve"> dezvolta sistemele regionale de alimentare cu apă, a epurării apei și can</w:t>
      </w:r>
      <w:r w:rsidR="00660A19" w:rsidRPr="009E7C3D">
        <w:rPr>
          <w:lang w:eastAsia="en-US"/>
        </w:rPr>
        <w:t>alizării în conformitate cu PRS. Vor fi implementate proiecte</w:t>
      </w:r>
      <w:r w:rsidR="00BB2880" w:rsidRPr="009E7C3D">
        <w:rPr>
          <w:lang w:eastAsia="en-US"/>
        </w:rPr>
        <w:t xml:space="preserve"> </w:t>
      </w:r>
      <w:r w:rsidR="00660A19" w:rsidRPr="009E7C3D">
        <w:rPr>
          <w:lang w:eastAsia="en-US"/>
        </w:rPr>
        <w:t>de</w:t>
      </w:r>
      <w:r w:rsidRPr="009E7C3D">
        <w:rPr>
          <w:lang w:eastAsia="en-US"/>
        </w:rPr>
        <w:t xml:space="preserve"> </w:t>
      </w:r>
      <w:r w:rsidR="00660A19" w:rsidRPr="009E7C3D">
        <w:rPr>
          <w:lang w:eastAsia="en-US"/>
        </w:rPr>
        <w:t>r</w:t>
      </w:r>
      <w:r w:rsidR="00BB2880" w:rsidRPr="009E7C3D">
        <w:rPr>
          <w:lang w:eastAsia="en-US"/>
        </w:rPr>
        <w:t>eabilitare, extindere/regionalizare</w:t>
      </w:r>
      <w:r w:rsidRPr="009E7C3D">
        <w:rPr>
          <w:lang w:eastAsia="en-US"/>
        </w:rPr>
        <w:t>, modernizare</w:t>
      </w:r>
      <w:r w:rsidR="00BB2880" w:rsidRPr="009E7C3D">
        <w:rPr>
          <w:lang w:eastAsia="en-US"/>
        </w:rPr>
        <w:t xml:space="preserve"> </w:t>
      </w:r>
      <w:r w:rsidRPr="009E7C3D">
        <w:rPr>
          <w:lang w:eastAsia="en-US"/>
        </w:rPr>
        <w:t>a infrastructurii de alimentare cu apă și canalizare, dezvoltarea capacităților pres</w:t>
      </w:r>
      <w:r w:rsidR="00BB2880" w:rsidRPr="009E7C3D">
        <w:rPr>
          <w:lang w:eastAsia="en-US"/>
        </w:rPr>
        <w:t>tatorilor de servicii regionali.</w:t>
      </w:r>
    </w:p>
    <w:p w14:paraId="292E2F46" w14:textId="77777777" w:rsidR="00BB2880" w:rsidRPr="009E7C3D" w:rsidRDefault="00BB2880" w:rsidP="00AE06A0">
      <w:pPr>
        <w:tabs>
          <w:tab w:val="left" w:pos="354"/>
        </w:tabs>
        <w:spacing w:line="276" w:lineRule="auto"/>
        <w:jc w:val="both"/>
      </w:pPr>
    </w:p>
    <w:p w14:paraId="7201BE34" w14:textId="473698CE" w:rsidR="002B45A4" w:rsidRPr="009E7C3D" w:rsidRDefault="00EF7771" w:rsidP="00AE06A0">
      <w:pPr>
        <w:tabs>
          <w:tab w:val="left" w:pos="354"/>
        </w:tabs>
        <w:spacing w:line="276" w:lineRule="auto"/>
        <w:jc w:val="both"/>
        <w:rPr>
          <w:lang w:eastAsia="en-US"/>
        </w:rPr>
      </w:pPr>
      <w:r w:rsidRPr="009E7C3D">
        <w:rPr>
          <w:i/>
        </w:rPr>
        <w:t xml:space="preserve">În vederea realizării activităților ariei pioritare (AP8) </w:t>
      </w:r>
      <w:r w:rsidR="002B45A4" w:rsidRPr="009E7C3D">
        <w:rPr>
          <w:i/>
        </w:rPr>
        <w:t>Competitivitatea întreprinderilor</w:t>
      </w:r>
      <w:r w:rsidR="002B45A4" w:rsidRPr="009E7C3D">
        <w:rPr>
          <w:b/>
        </w:rPr>
        <w:t xml:space="preserve"> </w:t>
      </w:r>
      <w:r w:rsidRPr="009E7C3D">
        <w:rPr>
          <w:lang w:eastAsia="en-US"/>
        </w:rPr>
        <w:t xml:space="preserve"> vor fi realizate mai multe activități care vor stimula valorificarea infrastructurii de afaceri și dezvoltarea capacităților: parcurilor industriale, ZEL-uri, incubatoarelor de afaceri etc, vor fi dezvoltate abilitățile și competențele în cadrul infrastructurilor de afaceri: programe de incubare, acceleratoare regionale, dezvoltarea de hub-uri de competențe</w:t>
      </w:r>
      <w:r w:rsidR="00BB2880" w:rsidRPr="009E7C3D">
        <w:rPr>
          <w:lang w:eastAsia="en-US"/>
        </w:rPr>
        <w:t>.</w:t>
      </w:r>
    </w:p>
    <w:p w14:paraId="1490F0C1" w14:textId="77777777" w:rsidR="00BB2880" w:rsidRPr="009E7C3D" w:rsidRDefault="00BB2880" w:rsidP="00AE06A0">
      <w:pPr>
        <w:tabs>
          <w:tab w:val="left" w:pos="354"/>
        </w:tabs>
        <w:spacing w:line="276" w:lineRule="auto"/>
        <w:jc w:val="both"/>
        <w:rPr>
          <w:i/>
        </w:rPr>
      </w:pPr>
    </w:p>
    <w:p w14:paraId="3EEE2E46" w14:textId="5DA98E66" w:rsidR="005758F7" w:rsidRPr="009E7C3D" w:rsidRDefault="002B45A4" w:rsidP="00AE06A0">
      <w:pPr>
        <w:spacing w:line="276" w:lineRule="auto"/>
        <w:jc w:val="both"/>
        <w:rPr>
          <w:lang w:val="ro-MD" w:eastAsia="ro-RO"/>
        </w:rPr>
      </w:pPr>
      <w:r w:rsidRPr="009E7C3D">
        <w:rPr>
          <w:i/>
        </w:rPr>
        <w:t xml:space="preserve">Capacitate instituțională și cooperare </w:t>
      </w:r>
      <w:r w:rsidR="00EF7771" w:rsidRPr="009E7C3D">
        <w:rPr>
          <w:bCs/>
          <w:i/>
        </w:rPr>
        <w:t>(AP10)</w:t>
      </w:r>
      <w:r w:rsidRPr="009E7C3D">
        <w:t xml:space="preserve"> </w:t>
      </w:r>
      <w:r w:rsidR="00EF7771" w:rsidRPr="009E7C3D">
        <w:t>acțiunile vor fi orientate spre consolidarea capacităților intituțiilor regionale în vederea implementării politicilor în dom</w:t>
      </w:r>
      <w:r w:rsidR="00EC004E" w:rsidRPr="009E7C3D">
        <w:t>eniu. Un rol special va fi acord</w:t>
      </w:r>
      <w:r w:rsidR="00EF7771" w:rsidRPr="009E7C3D">
        <w:t>at Consiliului Național de Coordonare a Dezvoltării Regionale orientat spre a coordona intervențiile</w:t>
      </w:r>
      <w:r w:rsidR="005758F7" w:rsidRPr="009E7C3D">
        <w:t xml:space="preserve"> la nivel național pentru atingerea obiectivelor politcii de dezvoltare regionale și realizarea priorităților SUERD.</w:t>
      </w:r>
      <w:r w:rsidR="005758F7" w:rsidRPr="009E7C3D">
        <w:rPr>
          <w:color w:val="FF0000"/>
          <w:lang w:val="ro-MD" w:eastAsia="ro-RO"/>
        </w:rPr>
        <w:t xml:space="preserve"> </w:t>
      </w:r>
      <w:r w:rsidR="005758F7" w:rsidRPr="009E7C3D">
        <w:rPr>
          <w:lang w:val="ro-MD" w:eastAsia="ro-RO"/>
        </w:rPr>
        <w:t>În cadrul acestui proces se urmărește participarea regiunilor de dezvoltare din Republica Moldova, de comun cu alte regiuni din țările terțe, în cadrul programelor transnaționale și transfrontaliere pentru a promova dezvoltarea economică durabilă și implementarea proiectelor de interes comun.</w:t>
      </w:r>
    </w:p>
    <w:p w14:paraId="6854601D" w14:textId="413BF689" w:rsidR="00A8732E" w:rsidRPr="009E7C3D" w:rsidRDefault="00B019CB" w:rsidP="00AE06A0">
      <w:pPr>
        <w:spacing w:line="276" w:lineRule="auto"/>
        <w:jc w:val="both"/>
        <w:rPr>
          <w:lang w:val="ro-MD" w:eastAsia="ro-RO"/>
        </w:rPr>
      </w:pPr>
      <w:r w:rsidRPr="009E7C3D">
        <w:rPr>
          <w:lang w:val="ro-MD" w:eastAsia="ro-RO"/>
        </w:rPr>
        <w:t>Cooperarea</w:t>
      </w:r>
      <w:r w:rsidR="00A8732E" w:rsidRPr="009E7C3D">
        <w:rPr>
          <w:lang w:val="ro-MD" w:eastAsia="ro-RO"/>
        </w:rPr>
        <w:t xml:space="preserve"> </w:t>
      </w:r>
      <w:r w:rsidR="00EF4E62" w:rsidRPr="009E7C3D">
        <w:rPr>
          <w:lang w:val="ro-MD" w:eastAsia="ro-RO"/>
        </w:rPr>
        <w:t xml:space="preserve">autorităților centrale, regionale și locale, </w:t>
      </w:r>
      <w:r w:rsidR="00A8732E" w:rsidRPr="009E7C3D">
        <w:rPr>
          <w:lang w:val="ro-MD" w:eastAsia="ro-RO"/>
        </w:rPr>
        <w:t>schimbul de cunoștințe</w:t>
      </w:r>
      <w:r w:rsidR="000103FA" w:rsidRPr="009E7C3D">
        <w:rPr>
          <w:lang w:val="ro-MD" w:eastAsia="ro-RO"/>
        </w:rPr>
        <w:t>, inovații</w:t>
      </w:r>
      <w:r w:rsidR="00A8732E" w:rsidRPr="009E7C3D">
        <w:rPr>
          <w:lang w:val="ro-MD" w:eastAsia="ro-RO"/>
        </w:rPr>
        <w:t xml:space="preserve"> și cele mai bune practici cu privire la politicile de dezvoltare regională vor avea ca efecte multiplicatoare bunăstarea economică a comunităților locale și dezvoltarea omogenă a regiunilor</w:t>
      </w:r>
      <w:r w:rsidR="005758F7" w:rsidRPr="009E7C3D">
        <w:rPr>
          <w:lang w:val="ro-MD" w:eastAsia="ro-RO"/>
        </w:rPr>
        <w:t>.</w:t>
      </w:r>
    </w:p>
    <w:p w14:paraId="6E6FFA56" w14:textId="77777777" w:rsidR="000103FA" w:rsidRPr="009E7C3D" w:rsidRDefault="000103FA" w:rsidP="00AE06A0">
      <w:pPr>
        <w:spacing w:line="276" w:lineRule="auto"/>
        <w:jc w:val="both"/>
        <w:rPr>
          <w:color w:val="FF0000"/>
          <w:lang w:val="ro-MD" w:eastAsia="ro-RO"/>
        </w:rPr>
      </w:pPr>
    </w:p>
    <w:p w14:paraId="78AB802F" w14:textId="52C143D8" w:rsidR="0050703D" w:rsidRPr="009E7C3D" w:rsidRDefault="0050703D" w:rsidP="00AE06A0">
      <w:pPr>
        <w:pStyle w:val="3"/>
        <w:numPr>
          <w:ilvl w:val="0"/>
          <w:numId w:val="0"/>
        </w:numPr>
        <w:spacing w:before="0" w:after="120" w:line="276" w:lineRule="auto"/>
        <w:rPr>
          <w:rFonts w:ascii="Times New Roman" w:hAnsi="Times New Roman"/>
          <w:color w:val="auto"/>
          <w:lang w:val="ro-MD"/>
        </w:rPr>
      </w:pPr>
      <w:bookmarkStart w:id="35" w:name="_Toc58222324"/>
      <w:r w:rsidRPr="009E7C3D">
        <w:rPr>
          <w:rFonts w:ascii="Times New Roman" w:hAnsi="Times New Roman"/>
          <w:color w:val="auto"/>
          <w:u w:val="single"/>
          <w:lang w:val="ro-MD"/>
        </w:rPr>
        <w:t xml:space="preserve">Obiectiv </w:t>
      </w:r>
      <w:r w:rsidR="002F25AE">
        <w:rPr>
          <w:rFonts w:ascii="Times New Roman" w:hAnsi="Times New Roman"/>
          <w:color w:val="auto"/>
          <w:u w:val="single"/>
          <w:lang w:val="ro-MD"/>
        </w:rPr>
        <w:t>general</w:t>
      </w:r>
      <w:r w:rsidRPr="001C7CCA">
        <w:rPr>
          <w:rFonts w:ascii="Times New Roman" w:hAnsi="Times New Roman"/>
          <w:color w:val="auto"/>
          <w:lang w:val="ro-MD"/>
        </w:rPr>
        <w:t xml:space="preserve"> 2:</w:t>
      </w:r>
      <w:r w:rsidRPr="009E7C3D">
        <w:rPr>
          <w:rFonts w:ascii="Times New Roman" w:hAnsi="Times New Roman"/>
          <w:color w:val="auto"/>
          <w:lang w:val="ro-MD"/>
        </w:rPr>
        <w:t xml:space="preserve"> Sporirea coeziunii teritoriale și prevenirea excluziunii</w:t>
      </w:r>
      <w:bookmarkEnd w:id="35"/>
      <w:r w:rsidRPr="009E7C3D">
        <w:rPr>
          <w:rFonts w:ascii="Times New Roman" w:hAnsi="Times New Roman"/>
          <w:color w:val="auto"/>
          <w:lang w:val="ro-MD"/>
        </w:rPr>
        <w:t xml:space="preserve">  </w:t>
      </w:r>
    </w:p>
    <w:p w14:paraId="66617B04" w14:textId="77777777" w:rsidR="0050703D" w:rsidRPr="009E7C3D" w:rsidRDefault="0050703D" w:rsidP="00AE06A0">
      <w:pPr>
        <w:spacing w:line="276" w:lineRule="auto"/>
        <w:jc w:val="both"/>
        <w:rPr>
          <w:lang w:val="ro-MD"/>
        </w:rPr>
      </w:pPr>
      <w:r w:rsidRPr="009E7C3D">
        <w:rPr>
          <w:lang w:val="ro-MD"/>
        </w:rPr>
        <w:t xml:space="preserve">Prioritatea creșterii competitivității trebuie sincronizată cu eforturi guvernamentale sistemice de sprijinire a zonelor defavorizate și prevenirii marginalizării localităților periferice și lipsite de potențial de dezvoltare. În prezent, după nivelul de dezvoltare, decalajul dintre UAT extreme (cea mai dezvoltată vs cea mai puțin dezvoltată) este enorm. Astfel, decalajul după indicele de deprivare economică este de 1:12 (mun. Chișinău vs raionul Nisporeni), iar decalajul după infrastructură este de 1:28 (mun. Chișinău vs raionul Dondușeni). </w:t>
      </w:r>
    </w:p>
    <w:p w14:paraId="44B930AE" w14:textId="77777777" w:rsidR="0050703D" w:rsidRPr="009E7C3D" w:rsidRDefault="0050703D" w:rsidP="00AE06A0">
      <w:pPr>
        <w:spacing w:line="276" w:lineRule="auto"/>
        <w:jc w:val="both"/>
        <w:rPr>
          <w:lang w:val="ro-MD"/>
        </w:rPr>
      </w:pPr>
    </w:p>
    <w:p w14:paraId="0F8D5017" w14:textId="25A3739F" w:rsidR="0050703D" w:rsidRPr="009E7C3D" w:rsidRDefault="0050703D" w:rsidP="00AE06A0">
      <w:pPr>
        <w:spacing w:line="276" w:lineRule="auto"/>
        <w:jc w:val="both"/>
        <w:rPr>
          <w:lang w:val="ro-MD"/>
        </w:rPr>
      </w:pPr>
      <w:r w:rsidRPr="009E7C3D">
        <w:rPr>
          <w:lang w:val="ro-MD"/>
        </w:rPr>
        <w:t xml:space="preserve">Totodată, este cazul de menționat că pentru Republica Moldova coeziunea teritorială are un caracter specific și unic pentru întreg teritoriul european, determinat de gradul înalt de ruralitate. Republica Moldova continuă să fie cea mai puțin urbanizată țară din Europa, unde peste 57% din populație (cca 1,7 milioane cetățeni) continuă să locuiască în localități de tip rural, caracterizate de o infrastructură </w:t>
      </w:r>
      <w:r w:rsidR="005C0732">
        <w:rPr>
          <w:lang w:val="ro-MD"/>
        </w:rPr>
        <w:t>veche</w:t>
      </w:r>
      <w:r w:rsidRPr="009E7C3D">
        <w:rPr>
          <w:lang w:val="ro-MD"/>
        </w:rPr>
        <w:t xml:space="preserve"> și o subdezvoltare economică pronunțată. </w:t>
      </w:r>
    </w:p>
    <w:p w14:paraId="3B4643C5" w14:textId="77777777" w:rsidR="0050703D" w:rsidRPr="009E7C3D" w:rsidRDefault="0050703D" w:rsidP="00AE06A0">
      <w:pPr>
        <w:spacing w:line="276" w:lineRule="auto"/>
        <w:jc w:val="both"/>
        <w:rPr>
          <w:lang w:val="ro-MD"/>
        </w:rPr>
      </w:pPr>
    </w:p>
    <w:p w14:paraId="11A2A600" w14:textId="77777777" w:rsidR="0050703D" w:rsidRPr="009E7C3D" w:rsidRDefault="0050703D" w:rsidP="00AE06A0">
      <w:pPr>
        <w:spacing w:line="276" w:lineRule="auto"/>
        <w:jc w:val="both"/>
        <w:rPr>
          <w:lang w:val="ro-MD"/>
        </w:rPr>
      </w:pPr>
      <w:r w:rsidRPr="009E7C3D">
        <w:rPr>
          <w:lang w:val="ro-MD"/>
        </w:rPr>
        <w:t xml:space="preserve">Totodată, o problemă extrem de sensibilă a dezvoltării rurale în Republica Moldova constă în fărâmițarea administrativ-teritorială excesivă și, respectiv, o capacitate administrativă și financiară extrem de scăzută a autorităților publice locale de a genera și implementa politici locale eficiente de dezvoltare. </w:t>
      </w:r>
    </w:p>
    <w:p w14:paraId="27C701C7" w14:textId="77777777" w:rsidR="0050703D" w:rsidRPr="009E7C3D" w:rsidRDefault="0050703D" w:rsidP="00AE06A0">
      <w:pPr>
        <w:spacing w:line="276" w:lineRule="auto"/>
        <w:jc w:val="both"/>
        <w:rPr>
          <w:lang w:val="ro-MD"/>
        </w:rPr>
      </w:pPr>
    </w:p>
    <w:p w14:paraId="189BF67A" w14:textId="77777777" w:rsidR="0050703D" w:rsidRPr="009E7C3D" w:rsidRDefault="0050703D" w:rsidP="00AE06A0">
      <w:pPr>
        <w:spacing w:line="276" w:lineRule="auto"/>
        <w:jc w:val="both"/>
        <w:rPr>
          <w:lang w:val="ro-MD"/>
        </w:rPr>
      </w:pPr>
      <w:r w:rsidRPr="009E7C3D">
        <w:rPr>
          <w:lang w:val="ro-MD"/>
        </w:rPr>
        <w:t>Respectiv, spre deosebire de specificul politicii de dezvoltare regională din absoluta majoritate a statelor Uniunii Europene, care pun un accent excesiv pe dezvoltare urbană, Republica Moldova este nevoită în continuare să acorde o atenție mult mai sporită dezvoltării rurale, inclusiv facilitând urbanizarea satelor mari.</w:t>
      </w:r>
      <w:r w:rsidRPr="009E7C3D">
        <w:rPr>
          <w:b/>
          <w:lang w:val="ro-MD"/>
        </w:rPr>
        <w:t xml:space="preserve"> </w:t>
      </w:r>
      <w:r w:rsidRPr="009E7C3D">
        <w:rPr>
          <w:lang w:val="ro-MD"/>
        </w:rPr>
        <w:t xml:space="preserve"> </w:t>
      </w:r>
    </w:p>
    <w:p w14:paraId="324B6F3A" w14:textId="77777777" w:rsidR="0050703D" w:rsidRPr="009E7C3D" w:rsidRDefault="0050703D" w:rsidP="00AE06A0">
      <w:pPr>
        <w:spacing w:line="276" w:lineRule="auto"/>
        <w:jc w:val="both"/>
        <w:rPr>
          <w:lang w:val="ro-MD"/>
        </w:rPr>
      </w:pPr>
    </w:p>
    <w:p w14:paraId="12F6D3CC" w14:textId="2367D89A" w:rsidR="0050703D" w:rsidRPr="009E7C3D" w:rsidRDefault="0050703D" w:rsidP="00AE06A0">
      <w:pPr>
        <w:spacing w:line="276" w:lineRule="auto"/>
        <w:jc w:val="both"/>
        <w:rPr>
          <w:lang w:val="ro-MD"/>
        </w:rPr>
      </w:pPr>
      <w:r w:rsidRPr="009E7C3D">
        <w:rPr>
          <w:lang w:val="ro-MD"/>
        </w:rPr>
        <w:t>În același timp, politica de dezvoltare regio</w:t>
      </w:r>
      <w:r w:rsidR="00F06D28">
        <w:rPr>
          <w:lang w:val="ro-MD"/>
        </w:rPr>
        <w:t>nală pentru perioada anilor 2022-2028</w:t>
      </w:r>
      <w:r w:rsidRPr="009E7C3D">
        <w:rPr>
          <w:lang w:val="ro-MD"/>
        </w:rPr>
        <w:t xml:space="preserve"> trebuie să ia în considerație 3 aspecte extrem de importante: conform estimărilor SND ”Moldova 2030” în perioada următoare va continua procesul de urbanizare, prognozându-se că anual cca. 20-30 mii de cetățeni vor emigra de la sate spre orașe, majoritatea localităților rurale au înregistrat deja un declin demografic de 30-35%, ceea ce impune o abordare mult mai inovativă și specifică privind dezvoltarea infrastructurii utilităților publice și se înregistrează un deficit de abilități antreprenoriale, în rezultatul emigrării semnificative a persoanelor tinere și calificate pe parcursul ultimilor 30 ani. În acest context, sunt necesare soluții inovative, are ar permite maximizarea impactului intervențiilor, luând considerare necesitățile investiționale enorme și posibilitățile modeste ale Bugetului de Stat. </w:t>
      </w:r>
    </w:p>
    <w:p w14:paraId="2227F6C7" w14:textId="77777777" w:rsidR="0050703D" w:rsidRPr="009E7C3D" w:rsidRDefault="0050703D" w:rsidP="00AE06A0">
      <w:pPr>
        <w:spacing w:line="276" w:lineRule="auto"/>
        <w:jc w:val="both"/>
        <w:rPr>
          <w:lang w:val="ro-MD"/>
        </w:rPr>
      </w:pPr>
    </w:p>
    <w:p w14:paraId="014A1A95" w14:textId="0C872788" w:rsidR="00FC0E07" w:rsidRDefault="0050703D" w:rsidP="000A53B1">
      <w:pPr>
        <w:spacing w:line="276" w:lineRule="auto"/>
        <w:jc w:val="both"/>
        <w:rPr>
          <w:lang w:val="ro-MD"/>
        </w:rPr>
      </w:pPr>
      <w:r w:rsidRPr="009E7C3D">
        <w:rPr>
          <w:lang w:val="ro-MD"/>
        </w:rPr>
        <w:t xml:space="preserve">Implementarea acestui obiectiv urmează a fi realizată în convergență și complementaritate directă cu implementarea altor documente de politici publice confluente, inclusiv: Strategia națională de dezvoltare </w:t>
      </w:r>
      <w:r w:rsidR="002144DF" w:rsidRPr="009E7C3D">
        <w:rPr>
          <w:lang w:val="ro-MD"/>
        </w:rPr>
        <w:t>agricolă și rurală</w:t>
      </w:r>
      <w:r w:rsidRPr="009E7C3D">
        <w:rPr>
          <w:lang w:val="ro-MD"/>
        </w:rPr>
        <w:t xml:space="preserve"> 2021-2030 , Strategia națională de alimentare cu apă și sanitație (2014-</w:t>
      </w:r>
      <w:r w:rsidR="002144DF" w:rsidRPr="009E7C3D">
        <w:rPr>
          <w:lang w:val="ro-MD"/>
        </w:rPr>
        <w:t>2030</w:t>
      </w:r>
      <w:r w:rsidRPr="009E7C3D">
        <w:rPr>
          <w:lang w:val="ro-MD"/>
        </w:rPr>
        <w:t>).</w:t>
      </w:r>
    </w:p>
    <w:p w14:paraId="38043EE9" w14:textId="77777777" w:rsidR="000A53B1" w:rsidRPr="000A53B1" w:rsidRDefault="000A53B1" w:rsidP="000A53B1">
      <w:pPr>
        <w:spacing w:line="276" w:lineRule="auto"/>
        <w:jc w:val="both"/>
        <w:rPr>
          <w:lang w:val="ro-MD"/>
        </w:rPr>
      </w:pPr>
    </w:p>
    <w:p w14:paraId="06521937" w14:textId="560256EC" w:rsidR="0050703D" w:rsidRPr="009E7C3D" w:rsidRDefault="0050703D" w:rsidP="00AE06A0">
      <w:pPr>
        <w:spacing w:after="120" w:line="276" w:lineRule="auto"/>
        <w:rPr>
          <w:b/>
          <w:u w:val="single"/>
          <w:lang w:val="ro-MD" w:eastAsia="ro-RO"/>
        </w:rPr>
      </w:pPr>
      <w:r w:rsidRPr="00CF39C0">
        <w:rPr>
          <w:b/>
          <w:lang w:val="ro-MD" w:eastAsia="ro-RO"/>
        </w:rPr>
        <w:t>2.1</w:t>
      </w:r>
      <w:r w:rsidRPr="009E7C3D">
        <w:rPr>
          <w:b/>
          <w:lang w:val="ro-MD" w:eastAsia="ro-RO"/>
        </w:rPr>
        <w:t xml:space="preserve"> Îmbunătățirea infrastructurii tehnico-edilitare de bază</w:t>
      </w:r>
    </w:p>
    <w:p w14:paraId="11C1A5C3" w14:textId="030937DC" w:rsidR="00CF39C0" w:rsidRDefault="0050703D" w:rsidP="00FC0E07">
      <w:pPr>
        <w:spacing w:after="120" w:line="276" w:lineRule="auto"/>
        <w:jc w:val="both"/>
        <w:rPr>
          <w:lang w:val="ro-MD"/>
        </w:rPr>
      </w:pPr>
      <w:r w:rsidRPr="009E7C3D">
        <w:rPr>
          <w:lang w:val="ro-MD"/>
        </w:rPr>
        <w:t xml:space="preserve">În ciuda progreselor înregistrate în ultima perioadă, infrastructura de utilități publice în regiuni continuă să fie extrem de subdezvoltată, existând încă un decalaj foarte mare față de țintele naționale fixate în SND ”Moldova 2030”: </w:t>
      </w:r>
    </w:p>
    <w:p w14:paraId="13B09F35" w14:textId="318C59E7" w:rsidR="00336D83" w:rsidRDefault="00336D83" w:rsidP="00FC0E07">
      <w:pPr>
        <w:spacing w:after="120" w:line="276" w:lineRule="auto"/>
        <w:jc w:val="both"/>
        <w:rPr>
          <w:lang w:val="ro-MD"/>
        </w:rPr>
      </w:pPr>
    </w:p>
    <w:p w14:paraId="7061C0FE" w14:textId="6BAFFCB7" w:rsidR="00336D83" w:rsidRDefault="00336D83" w:rsidP="00FC0E07">
      <w:pPr>
        <w:spacing w:after="120" w:line="276" w:lineRule="auto"/>
        <w:jc w:val="both"/>
        <w:rPr>
          <w:lang w:val="ro-MD"/>
        </w:rPr>
      </w:pPr>
    </w:p>
    <w:p w14:paraId="597EF469" w14:textId="1C9FF54C" w:rsidR="00336D83" w:rsidRDefault="00336D83" w:rsidP="00FC0E07">
      <w:pPr>
        <w:spacing w:after="120" w:line="276" w:lineRule="auto"/>
        <w:jc w:val="both"/>
        <w:rPr>
          <w:lang w:val="ro-MD"/>
        </w:rPr>
      </w:pPr>
    </w:p>
    <w:p w14:paraId="3F922280" w14:textId="77777777" w:rsidR="00336D83" w:rsidRPr="00FC0E07" w:rsidRDefault="00336D83" w:rsidP="00FC0E07">
      <w:pPr>
        <w:spacing w:after="120" w:line="276" w:lineRule="auto"/>
        <w:jc w:val="both"/>
        <w:rPr>
          <w:lang w:val="ro-MD"/>
        </w:rPr>
      </w:pPr>
    </w:p>
    <w:p w14:paraId="312D949F" w14:textId="2E6E9D4E" w:rsidR="0050703D" w:rsidRPr="00EC7A70" w:rsidRDefault="0050703D" w:rsidP="00AE06A0">
      <w:pPr>
        <w:spacing w:line="276" w:lineRule="auto"/>
        <w:jc w:val="center"/>
        <w:rPr>
          <w:b/>
          <w:color w:val="FF0000"/>
          <w:lang w:val="ro-MD"/>
        </w:rPr>
      </w:pPr>
      <w:r w:rsidRPr="00EC7A70">
        <w:rPr>
          <w:b/>
          <w:color w:val="FF0000"/>
          <w:lang w:val="ro-MD"/>
        </w:rPr>
        <w:lastRenderedPageBreak/>
        <w:t xml:space="preserve">Tabelul 17: </w:t>
      </w:r>
      <w:r w:rsidRPr="00EC7A70">
        <w:rPr>
          <w:b/>
          <w:i/>
          <w:color w:val="FF0000"/>
          <w:lang w:val="ro-MD"/>
        </w:rPr>
        <w:t>Necesități de accelerare a dezvoltării utilităților publice</w:t>
      </w:r>
    </w:p>
    <w:tbl>
      <w:tblPr>
        <w:tblStyle w:val="af"/>
        <w:tblW w:w="9694" w:type="dxa"/>
        <w:jc w:val="center"/>
        <w:tblLook w:val="04A0" w:firstRow="1" w:lastRow="0" w:firstColumn="1" w:lastColumn="0" w:noHBand="0" w:noVBand="1"/>
      </w:tblPr>
      <w:tblGrid>
        <w:gridCol w:w="477"/>
        <w:gridCol w:w="2398"/>
        <w:gridCol w:w="1959"/>
        <w:gridCol w:w="1260"/>
        <w:gridCol w:w="1170"/>
        <w:gridCol w:w="1260"/>
        <w:gridCol w:w="1170"/>
      </w:tblGrid>
      <w:tr w:rsidR="0050703D" w:rsidRPr="009E7C3D" w14:paraId="279454EF" w14:textId="77777777" w:rsidTr="00415410">
        <w:trPr>
          <w:tblHeader/>
          <w:jc w:val="center"/>
        </w:trPr>
        <w:tc>
          <w:tcPr>
            <w:tcW w:w="477" w:type="dxa"/>
            <w:vMerge w:val="restart"/>
            <w:shd w:val="clear" w:color="auto" w:fill="E2EFD9" w:themeFill="accent6" w:themeFillTint="33"/>
          </w:tcPr>
          <w:p w14:paraId="3CAB762C" w14:textId="77777777" w:rsidR="0050703D" w:rsidRPr="009E7C3D" w:rsidRDefault="0050703D" w:rsidP="00AE06A0">
            <w:pPr>
              <w:spacing w:line="276" w:lineRule="auto"/>
              <w:rPr>
                <w:b/>
                <w:lang w:val="ro-MD"/>
              </w:rPr>
            </w:pPr>
            <w:r w:rsidRPr="009E7C3D">
              <w:rPr>
                <w:b/>
                <w:lang w:val="ro-MD"/>
              </w:rPr>
              <w:t>#</w:t>
            </w:r>
          </w:p>
        </w:tc>
        <w:tc>
          <w:tcPr>
            <w:tcW w:w="2398" w:type="dxa"/>
            <w:vMerge w:val="restart"/>
            <w:shd w:val="clear" w:color="auto" w:fill="E2EFD9" w:themeFill="accent6" w:themeFillTint="33"/>
          </w:tcPr>
          <w:p w14:paraId="18E14ABB" w14:textId="77777777" w:rsidR="0050703D" w:rsidRPr="009E7C3D" w:rsidRDefault="0050703D" w:rsidP="00AE06A0">
            <w:pPr>
              <w:spacing w:line="276" w:lineRule="auto"/>
              <w:rPr>
                <w:b/>
                <w:lang w:val="ro-MD"/>
              </w:rPr>
            </w:pPr>
            <w:r w:rsidRPr="009E7C3D">
              <w:rPr>
                <w:b/>
                <w:lang w:val="ro-MD"/>
              </w:rPr>
              <w:t>Indicatori</w:t>
            </w:r>
          </w:p>
        </w:tc>
        <w:tc>
          <w:tcPr>
            <w:tcW w:w="1959" w:type="dxa"/>
            <w:vMerge w:val="restart"/>
            <w:shd w:val="clear" w:color="auto" w:fill="E2EFD9" w:themeFill="accent6" w:themeFillTint="33"/>
          </w:tcPr>
          <w:p w14:paraId="15FCAC1F" w14:textId="77777777" w:rsidR="0050703D" w:rsidRPr="009E7C3D" w:rsidRDefault="0050703D" w:rsidP="00AE06A0">
            <w:pPr>
              <w:spacing w:line="276" w:lineRule="auto"/>
              <w:jc w:val="center"/>
              <w:rPr>
                <w:b/>
                <w:lang w:val="ro-MD"/>
              </w:rPr>
            </w:pPr>
            <w:r w:rsidRPr="009E7C3D">
              <w:rPr>
                <w:b/>
                <w:lang w:val="ro-MD"/>
              </w:rPr>
              <w:t>Ținta SND ”Moldova 2030” pentru anul 2026</w:t>
            </w:r>
          </w:p>
        </w:tc>
        <w:tc>
          <w:tcPr>
            <w:tcW w:w="4860" w:type="dxa"/>
            <w:gridSpan w:val="4"/>
            <w:shd w:val="clear" w:color="auto" w:fill="E2EFD9" w:themeFill="accent6" w:themeFillTint="33"/>
          </w:tcPr>
          <w:p w14:paraId="1963DFFB" w14:textId="5E5D6A0E" w:rsidR="0050703D" w:rsidRPr="009E7C3D" w:rsidRDefault="0050703D" w:rsidP="00AE06A0">
            <w:pPr>
              <w:spacing w:line="276" w:lineRule="auto"/>
              <w:jc w:val="center"/>
              <w:rPr>
                <w:b/>
                <w:lang w:val="ro-MD"/>
              </w:rPr>
            </w:pPr>
            <w:r w:rsidRPr="009E7C3D">
              <w:rPr>
                <w:b/>
                <w:lang w:val="ro-MD"/>
              </w:rPr>
              <w:t>Situația în 20</w:t>
            </w:r>
            <w:r w:rsidR="00985166">
              <w:rPr>
                <w:b/>
                <w:lang w:val="ro-MD"/>
              </w:rPr>
              <w:t>20</w:t>
            </w:r>
            <w:r w:rsidRPr="009E7C3D">
              <w:rPr>
                <w:b/>
                <w:lang w:val="ro-MD"/>
              </w:rPr>
              <w:t xml:space="preserve"> pe regiuni de dezvoltare</w:t>
            </w:r>
          </w:p>
        </w:tc>
      </w:tr>
      <w:tr w:rsidR="0050703D" w:rsidRPr="009E7C3D" w14:paraId="2738A278" w14:textId="77777777" w:rsidTr="00415410">
        <w:trPr>
          <w:tblHeader/>
          <w:jc w:val="center"/>
        </w:trPr>
        <w:tc>
          <w:tcPr>
            <w:tcW w:w="477" w:type="dxa"/>
            <w:vMerge/>
            <w:shd w:val="clear" w:color="auto" w:fill="E2EFD9" w:themeFill="accent6" w:themeFillTint="33"/>
          </w:tcPr>
          <w:p w14:paraId="008B29DF" w14:textId="77777777" w:rsidR="0050703D" w:rsidRPr="009E7C3D" w:rsidRDefault="0050703D" w:rsidP="00AE06A0">
            <w:pPr>
              <w:spacing w:line="276" w:lineRule="auto"/>
              <w:rPr>
                <w:b/>
                <w:lang w:val="ro-MD"/>
              </w:rPr>
            </w:pPr>
          </w:p>
        </w:tc>
        <w:tc>
          <w:tcPr>
            <w:tcW w:w="2398" w:type="dxa"/>
            <w:vMerge/>
            <w:shd w:val="clear" w:color="auto" w:fill="E2EFD9" w:themeFill="accent6" w:themeFillTint="33"/>
          </w:tcPr>
          <w:p w14:paraId="75D209B4" w14:textId="77777777" w:rsidR="0050703D" w:rsidRPr="009E7C3D" w:rsidRDefault="0050703D" w:rsidP="00AE06A0">
            <w:pPr>
              <w:spacing w:line="276" w:lineRule="auto"/>
              <w:rPr>
                <w:b/>
                <w:lang w:val="ro-MD"/>
              </w:rPr>
            </w:pPr>
          </w:p>
        </w:tc>
        <w:tc>
          <w:tcPr>
            <w:tcW w:w="1959" w:type="dxa"/>
            <w:vMerge/>
            <w:shd w:val="clear" w:color="auto" w:fill="E2EFD9" w:themeFill="accent6" w:themeFillTint="33"/>
          </w:tcPr>
          <w:p w14:paraId="15CB395A" w14:textId="77777777" w:rsidR="0050703D" w:rsidRPr="009E7C3D" w:rsidRDefault="0050703D" w:rsidP="00AE06A0">
            <w:pPr>
              <w:spacing w:line="276" w:lineRule="auto"/>
              <w:jc w:val="center"/>
              <w:rPr>
                <w:b/>
                <w:lang w:val="ro-MD"/>
              </w:rPr>
            </w:pPr>
          </w:p>
        </w:tc>
        <w:tc>
          <w:tcPr>
            <w:tcW w:w="1260" w:type="dxa"/>
            <w:shd w:val="clear" w:color="auto" w:fill="E2EFD9" w:themeFill="accent6" w:themeFillTint="33"/>
          </w:tcPr>
          <w:p w14:paraId="3063F38F" w14:textId="77777777" w:rsidR="0050703D" w:rsidRPr="009E7C3D" w:rsidRDefault="0050703D" w:rsidP="00AE06A0">
            <w:pPr>
              <w:spacing w:line="276" w:lineRule="auto"/>
              <w:jc w:val="center"/>
              <w:rPr>
                <w:b/>
                <w:lang w:val="ro-MD"/>
              </w:rPr>
            </w:pPr>
            <w:r w:rsidRPr="009E7C3D">
              <w:rPr>
                <w:b/>
                <w:lang w:val="ro-MD"/>
              </w:rPr>
              <w:t>Nord</w:t>
            </w:r>
          </w:p>
        </w:tc>
        <w:tc>
          <w:tcPr>
            <w:tcW w:w="1170" w:type="dxa"/>
            <w:shd w:val="clear" w:color="auto" w:fill="E2EFD9" w:themeFill="accent6" w:themeFillTint="33"/>
          </w:tcPr>
          <w:p w14:paraId="058381D4" w14:textId="77777777" w:rsidR="0050703D" w:rsidRPr="009E7C3D" w:rsidRDefault="0050703D" w:rsidP="00AE06A0">
            <w:pPr>
              <w:spacing w:line="276" w:lineRule="auto"/>
              <w:jc w:val="center"/>
              <w:rPr>
                <w:b/>
                <w:lang w:val="ro-MD"/>
              </w:rPr>
            </w:pPr>
            <w:r w:rsidRPr="009E7C3D">
              <w:rPr>
                <w:b/>
                <w:lang w:val="ro-MD"/>
              </w:rPr>
              <w:t>Centru</w:t>
            </w:r>
          </w:p>
        </w:tc>
        <w:tc>
          <w:tcPr>
            <w:tcW w:w="1260" w:type="dxa"/>
            <w:shd w:val="clear" w:color="auto" w:fill="E2EFD9" w:themeFill="accent6" w:themeFillTint="33"/>
          </w:tcPr>
          <w:p w14:paraId="2118636E" w14:textId="77777777" w:rsidR="0050703D" w:rsidRPr="009E7C3D" w:rsidRDefault="0050703D" w:rsidP="00AE06A0">
            <w:pPr>
              <w:spacing w:line="276" w:lineRule="auto"/>
              <w:jc w:val="center"/>
              <w:rPr>
                <w:b/>
                <w:lang w:val="ro-MD"/>
              </w:rPr>
            </w:pPr>
            <w:r w:rsidRPr="009E7C3D">
              <w:rPr>
                <w:b/>
                <w:lang w:val="ro-MD"/>
              </w:rPr>
              <w:t>Sud</w:t>
            </w:r>
          </w:p>
        </w:tc>
        <w:tc>
          <w:tcPr>
            <w:tcW w:w="1170" w:type="dxa"/>
            <w:shd w:val="clear" w:color="auto" w:fill="E2EFD9" w:themeFill="accent6" w:themeFillTint="33"/>
          </w:tcPr>
          <w:p w14:paraId="3FAB3C64" w14:textId="77777777" w:rsidR="0050703D" w:rsidRPr="009E7C3D" w:rsidRDefault="0050703D" w:rsidP="00AE06A0">
            <w:pPr>
              <w:spacing w:line="276" w:lineRule="auto"/>
              <w:jc w:val="center"/>
              <w:rPr>
                <w:b/>
                <w:lang w:val="ro-MD"/>
              </w:rPr>
            </w:pPr>
            <w:r w:rsidRPr="009E7C3D">
              <w:rPr>
                <w:b/>
                <w:lang w:val="ro-MD"/>
              </w:rPr>
              <w:t>UTAG</w:t>
            </w:r>
          </w:p>
        </w:tc>
      </w:tr>
      <w:tr w:rsidR="0050703D" w:rsidRPr="009E7C3D" w14:paraId="35707497" w14:textId="77777777" w:rsidTr="00415410">
        <w:trPr>
          <w:jc w:val="center"/>
        </w:trPr>
        <w:tc>
          <w:tcPr>
            <w:tcW w:w="477" w:type="dxa"/>
          </w:tcPr>
          <w:p w14:paraId="42BD9CC7" w14:textId="77777777" w:rsidR="0050703D" w:rsidRPr="009E7C3D" w:rsidRDefault="0050703D" w:rsidP="00AE06A0">
            <w:pPr>
              <w:spacing w:line="276" w:lineRule="auto"/>
              <w:rPr>
                <w:lang w:val="ro-MD"/>
              </w:rPr>
            </w:pPr>
            <w:r w:rsidRPr="009E7C3D">
              <w:rPr>
                <w:lang w:val="ro-MD"/>
              </w:rPr>
              <w:t>1.</w:t>
            </w:r>
          </w:p>
        </w:tc>
        <w:tc>
          <w:tcPr>
            <w:tcW w:w="2398" w:type="dxa"/>
          </w:tcPr>
          <w:p w14:paraId="7F344732" w14:textId="77777777" w:rsidR="0050703D" w:rsidRPr="009E7C3D" w:rsidRDefault="0050703D" w:rsidP="00AE06A0">
            <w:pPr>
              <w:spacing w:line="276" w:lineRule="auto"/>
              <w:rPr>
                <w:lang w:val="ro-MD"/>
              </w:rPr>
            </w:pPr>
            <w:r w:rsidRPr="009E7C3D">
              <w:rPr>
                <w:lang w:val="ro-MD"/>
              </w:rPr>
              <w:t>Acoperirea cu servicii centralizate de aprovizionare cu apă</w:t>
            </w:r>
          </w:p>
        </w:tc>
        <w:tc>
          <w:tcPr>
            <w:tcW w:w="1959" w:type="dxa"/>
          </w:tcPr>
          <w:p w14:paraId="139C3F41" w14:textId="77777777" w:rsidR="0050703D" w:rsidRPr="009E7C3D" w:rsidRDefault="0050703D" w:rsidP="00AE06A0">
            <w:pPr>
              <w:spacing w:line="276" w:lineRule="auto"/>
              <w:jc w:val="center"/>
              <w:rPr>
                <w:lang w:val="ro-MD"/>
              </w:rPr>
            </w:pPr>
            <w:r w:rsidRPr="009E7C3D">
              <w:rPr>
                <w:lang w:val="ro-MD"/>
              </w:rPr>
              <w:t>85%</w:t>
            </w:r>
          </w:p>
        </w:tc>
        <w:tc>
          <w:tcPr>
            <w:tcW w:w="1260" w:type="dxa"/>
          </w:tcPr>
          <w:p w14:paraId="6C335E47" w14:textId="40BA80FD" w:rsidR="0050703D" w:rsidRPr="009E7C3D" w:rsidRDefault="00985166" w:rsidP="00AE06A0">
            <w:pPr>
              <w:spacing w:line="276" w:lineRule="auto"/>
              <w:ind w:hanging="74"/>
              <w:jc w:val="center"/>
              <w:rPr>
                <w:lang w:val="ro-MD"/>
              </w:rPr>
            </w:pPr>
            <w:r>
              <w:rPr>
                <w:lang w:val="ro-MD"/>
              </w:rPr>
              <w:t>54,5</w:t>
            </w:r>
            <w:r w:rsidR="0050703D" w:rsidRPr="009E7C3D">
              <w:rPr>
                <w:lang w:val="ro-MD"/>
              </w:rPr>
              <w:t>%</w:t>
            </w:r>
          </w:p>
        </w:tc>
        <w:tc>
          <w:tcPr>
            <w:tcW w:w="1170" w:type="dxa"/>
          </w:tcPr>
          <w:p w14:paraId="09B4B671" w14:textId="4DF344F3" w:rsidR="0050703D" w:rsidRPr="009E7C3D" w:rsidRDefault="0050703D" w:rsidP="00AE06A0">
            <w:pPr>
              <w:spacing w:line="276" w:lineRule="auto"/>
              <w:jc w:val="center"/>
              <w:rPr>
                <w:lang w:val="ro-MD"/>
              </w:rPr>
            </w:pPr>
            <w:r w:rsidRPr="009E7C3D">
              <w:rPr>
                <w:lang w:val="ro-MD"/>
              </w:rPr>
              <w:t>65,</w:t>
            </w:r>
            <w:r w:rsidR="00985166">
              <w:rPr>
                <w:lang w:val="ro-MD"/>
              </w:rPr>
              <w:t>5</w:t>
            </w:r>
            <w:r w:rsidRPr="009E7C3D">
              <w:rPr>
                <w:lang w:val="ro-MD"/>
              </w:rPr>
              <w:t>%</w:t>
            </w:r>
          </w:p>
        </w:tc>
        <w:tc>
          <w:tcPr>
            <w:tcW w:w="1260" w:type="dxa"/>
          </w:tcPr>
          <w:p w14:paraId="74C7CF36" w14:textId="08A8EC5B" w:rsidR="0050703D" w:rsidRPr="009E7C3D" w:rsidRDefault="00985166" w:rsidP="00AE06A0">
            <w:pPr>
              <w:spacing w:line="276" w:lineRule="auto"/>
              <w:jc w:val="center"/>
              <w:rPr>
                <w:lang w:val="ro-MD"/>
              </w:rPr>
            </w:pPr>
            <w:r>
              <w:rPr>
                <w:lang w:val="ro-MD"/>
              </w:rPr>
              <w:t>77</w:t>
            </w:r>
            <w:r w:rsidR="0050703D" w:rsidRPr="009E7C3D">
              <w:rPr>
                <w:lang w:val="ro-MD"/>
              </w:rPr>
              <w:t>,8%</w:t>
            </w:r>
          </w:p>
        </w:tc>
        <w:tc>
          <w:tcPr>
            <w:tcW w:w="1170" w:type="dxa"/>
          </w:tcPr>
          <w:p w14:paraId="3065335E" w14:textId="77777777" w:rsidR="0050703D" w:rsidRPr="009E7C3D" w:rsidRDefault="0050703D" w:rsidP="00AE06A0">
            <w:pPr>
              <w:spacing w:line="276" w:lineRule="auto"/>
              <w:jc w:val="center"/>
              <w:rPr>
                <w:lang w:val="ro-MD"/>
              </w:rPr>
            </w:pPr>
            <w:r w:rsidRPr="009E7C3D">
              <w:rPr>
                <w:lang w:val="ro-MD"/>
              </w:rPr>
              <w:t>81%</w:t>
            </w:r>
          </w:p>
        </w:tc>
      </w:tr>
      <w:tr w:rsidR="0050703D" w:rsidRPr="009E7C3D" w14:paraId="638637E0" w14:textId="77777777" w:rsidTr="00415410">
        <w:trPr>
          <w:jc w:val="center"/>
        </w:trPr>
        <w:tc>
          <w:tcPr>
            <w:tcW w:w="477" w:type="dxa"/>
          </w:tcPr>
          <w:p w14:paraId="36359DB9" w14:textId="77777777" w:rsidR="0050703D" w:rsidRPr="009E7C3D" w:rsidRDefault="0050703D" w:rsidP="00AE06A0">
            <w:pPr>
              <w:spacing w:line="276" w:lineRule="auto"/>
              <w:rPr>
                <w:lang w:val="ro-MD"/>
              </w:rPr>
            </w:pPr>
            <w:r w:rsidRPr="009E7C3D">
              <w:rPr>
                <w:lang w:val="ro-MD"/>
              </w:rPr>
              <w:t>2.</w:t>
            </w:r>
          </w:p>
        </w:tc>
        <w:tc>
          <w:tcPr>
            <w:tcW w:w="2398" w:type="dxa"/>
          </w:tcPr>
          <w:p w14:paraId="41F08604" w14:textId="77777777" w:rsidR="0050703D" w:rsidRPr="009E7C3D" w:rsidRDefault="0050703D" w:rsidP="00AE06A0">
            <w:pPr>
              <w:spacing w:line="276" w:lineRule="auto"/>
              <w:rPr>
                <w:lang w:val="ro-MD"/>
              </w:rPr>
            </w:pPr>
            <w:r w:rsidRPr="009E7C3D">
              <w:rPr>
                <w:lang w:val="ro-MD"/>
              </w:rPr>
              <w:t xml:space="preserve">Acoperirea cu servicii centralizate de canalizare </w:t>
            </w:r>
          </w:p>
        </w:tc>
        <w:tc>
          <w:tcPr>
            <w:tcW w:w="1959" w:type="dxa"/>
          </w:tcPr>
          <w:p w14:paraId="4352300E" w14:textId="77777777" w:rsidR="0050703D" w:rsidRPr="009E7C3D" w:rsidRDefault="0050703D" w:rsidP="00AE06A0">
            <w:pPr>
              <w:spacing w:line="276" w:lineRule="auto"/>
              <w:jc w:val="center"/>
              <w:rPr>
                <w:lang w:val="ro-MD"/>
              </w:rPr>
            </w:pPr>
            <w:r w:rsidRPr="009E7C3D">
              <w:rPr>
                <w:lang w:val="ro-MD"/>
              </w:rPr>
              <w:t>75%</w:t>
            </w:r>
          </w:p>
        </w:tc>
        <w:tc>
          <w:tcPr>
            <w:tcW w:w="1260" w:type="dxa"/>
          </w:tcPr>
          <w:p w14:paraId="430A5271" w14:textId="53801CE0" w:rsidR="0050703D" w:rsidRPr="009E7C3D" w:rsidRDefault="00985166" w:rsidP="00AE06A0">
            <w:pPr>
              <w:spacing w:line="276" w:lineRule="auto"/>
              <w:jc w:val="center"/>
              <w:rPr>
                <w:lang w:val="ro-MD"/>
              </w:rPr>
            </w:pPr>
            <w:r>
              <w:rPr>
                <w:lang w:val="ro-MD"/>
              </w:rPr>
              <w:t>20,9</w:t>
            </w:r>
            <w:r w:rsidR="0050703D" w:rsidRPr="009E7C3D">
              <w:rPr>
                <w:lang w:val="ro-MD"/>
              </w:rPr>
              <w:t>%</w:t>
            </w:r>
          </w:p>
        </w:tc>
        <w:tc>
          <w:tcPr>
            <w:tcW w:w="1170" w:type="dxa"/>
          </w:tcPr>
          <w:p w14:paraId="7E098C38" w14:textId="74E09197" w:rsidR="0050703D" w:rsidRPr="009E7C3D" w:rsidRDefault="00985166" w:rsidP="00AE06A0">
            <w:pPr>
              <w:spacing w:line="276" w:lineRule="auto"/>
              <w:jc w:val="center"/>
              <w:rPr>
                <w:lang w:val="ro-MD"/>
              </w:rPr>
            </w:pPr>
            <w:r>
              <w:rPr>
                <w:lang w:val="ro-MD"/>
              </w:rPr>
              <w:t>11,6</w:t>
            </w:r>
            <w:r w:rsidR="0050703D" w:rsidRPr="009E7C3D">
              <w:rPr>
                <w:lang w:val="ro-MD"/>
              </w:rPr>
              <w:t>%</w:t>
            </w:r>
          </w:p>
        </w:tc>
        <w:tc>
          <w:tcPr>
            <w:tcW w:w="1260" w:type="dxa"/>
          </w:tcPr>
          <w:p w14:paraId="4F553202" w14:textId="663E545A" w:rsidR="0050703D" w:rsidRPr="009E7C3D" w:rsidRDefault="00985166" w:rsidP="00AE06A0">
            <w:pPr>
              <w:spacing w:line="276" w:lineRule="auto"/>
              <w:jc w:val="center"/>
              <w:rPr>
                <w:lang w:val="ro-MD"/>
              </w:rPr>
            </w:pPr>
            <w:r>
              <w:rPr>
                <w:lang w:val="ro-MD"/>
              </w:rPr>
              <w:t>14,2</w:t>
            </w:r>
            <w:r w:rsidR="0050703D" w:rsidRPr="009E7C3D">
              <w:rPr>
                <w:lang w:val="ro-MD"/>
              </w:rPr>
              <w:t>%</w:t>
            </w:r>
          </w:p>
        </w:tc>
        <w:tc>
          <w:tcPr>
            <w:tcW w:w="1170" w:type="dxa"/>
          </w:tcPr>
          <w:p w14:paraId="126C65B3" w14:textId="77777777" w:rsidR="0050703D" w:rsidRPr="009E7C3D" w:rsidRDefault="0050703D" w:rsidP="00AE06A0">
            <w:pPr>
              <w:spacing w:line="276" w:lineRule="auto"/>
              <w:jc w:val="center"/>
              <w:rPr>
                <w:lang w:val="ro-MD"/>
              </w:rPr>
            </w:pPr>
            <w:r w:rsidRPr="009E7C3D">
              <w:rPr>
                <w:lang w:val="ro-MD"/>
              </w:rPr>
              <w:t>18%</w:t>
            </w:r>
          </w:p>
        </w:tc>
      </w:tr>
      <w:tr w:rsidR="00BC527D" w:rsidRPr="009E7C3D" w14:paraId="2DFBBB3F" w14:textId="27EF9FFF" w:rsidTr="00415410">
        <w:trPr>
          <w:jc w:val="center"/>
        </w:trPr>
        <w:tc>
          <w:tcPr>
            <w:tcW w:w="477" w:type="dxa"/>
          </w:tcPr>
          <w:p w14:paraId="4BF9345D" w14:textId="32F0E7DD" w:rsidR="00BC527D" w:rsidRPr="009E7C3D" w:rsidRDefault="00BC527D" w:rsidP="00AE06A0">
            <w:pPr>
              <w:spacing w:line="276" w:lineRule="auto"/>
              <w:rPr>
                <w:lang w:val="ro-MD"/>
              </w:rPr>
            </w:pPr>
            <w:r w:rsidRPr="009E7C3D">
              <w:rPr>
                <w:lang w:val="ro-MD"/>
              </w:rPr>
              <w:t>3</w:t>
            </w:r>
          </w:p>
        </w:tc>
        <w:tc>
          <w:tcPr>
            <w:tcW w:w="2398" w:type="dxa"/>
          </w:tcPr>
          <w:p w14:paraId="325AACCD" w14:textId="7E1F9C33" w:rsidR="00BC527D" w:rsidRPr="009E7C3D" w:rsidRDefault="00BC527D" w:rsidP="00AE06A0">
            <w:pPr>
              <w:spacing w:line="276" w:lineRule="auto"/>
              <w:rPr>
                <w:lang w:val="ro-MD"/>
              </w:rPr>
            </w:pPr>
            <w:r w:rsidRPr="009E7C3D">
              <w:rPr>
                <w:lang w:val="ro-MD"/>
              </w:rPr>
              <w:t xml:space="preserve">Acoperirea cu servicii de management a deșeurilor </w:t>
            </w:r>
          </w:p>
        </w:tc>
        <w:tc>
          <w:tcPr>
            <w:tcW w:w="1959" w:type="dxa"/>
          </w:tcPr>
          <w:p w14:paraId="5BA40638" w14:textId="72541D5E" w:rsidR="00BC527D" w:rsidRPr="009E7C3D" w:rsidRDefault="00BC527D" w:rsidP="00AE06A0">
            <w:pPr>
              <w:spacing w:line="276" w:lineRule="auto"/>
              <w:jc w:val="center"/>
              <w:rPr>
                <w:lang w:val="ro-MD"/>
              </w:rPr>
            </w:pPr>
            <w:r w:rsidRPr="009E7C3D">
              <w:rPr>
                <w:lang w:val="ro-MD"/>
              </w:rPr>
              <w:t>60%</w:t>
            </w:r>
          </w:p>
        </w:tc>
        <w:tc>
          <w:tcPr>
            <w:tcW w:w="4860" w:type="dxa"/>
            <w:gridSpan w:val="4"/>
          </w:tcPr>
          <w:p w14:paraId="192B5229" w14:textId="1FBEC79A" w:rsidR="00BC527D" w:rsidRPr="009E7C3D" w:rsidRDefault="00BC527D" w:rsidP="00AE06A0">
            <w:pPr>
              <w:spacing w:line="276" w:lineRule="auto"/>
              <w:jc w:val="center"/>
              <w:rPr>
                <w:lang w:val="ro-MD"/>
              </w:rPr>
            </w:pPr>
            <w:r w:rsidRPr="009E7C3D">
              <w:rPr>
                <w:lang w:val="ro-MD"/>
              </w:rPr>
              <w:t>30,9% în anul 2017 (conform SND ”Moldova 2030)</w:t>
            </w:r>
          </w:p>
        </w:tc>
      </w:tr>
    </w:tbl>
    <w:p w14:paraId="2F1A80E4" w14:textId="77777777" w:rsidR="0050703D" w:rsidRPr="009E7C3D" w:rsidRDefault="0050703D" w:rsidP="00AE06A0">
      <w:pPr>
        <w:spacing w:line="276" w:lineRule="auto"/>
        <w:rPr>
          <w:lang w:val="ro-MD"/>
        </w:rPr>
      </w:pPr>
    </w:p>
    <w:p w14:paraId="26CF6F9D" w14:textId="77777777" w:rsidR="0050703D" w:rsidRPr="009E7C3D" w:rsidRDefault="0050703D" w:rsidP="00AE06A0">
      <w:pPr>
        <w:spacing w:line="276" w:lineRule="auto"/>
        <w:jc w:val="both"/>
        <w:rPr>
          <w:lang w:val="ro-MD"/>
        </w:rPr>
      </w:pPr>
      <w:r w:rsidRPr="009E7C3D">
        <w:rPr>
          <w:lang w:val="ro-MD"/>
        </w:rPr>
        <w:t xml:space="preserve">Totodată, în mai mult de jumătate de localități, calitatea apei din apeduct nu corespunde cerințelor normative minime înaintate față de apa potabilă. </w:t>
      </w:r>
    </w:p>
    <w:p w14:paraId="7EF9AA21" w14:textId="77777777" w:rsidR="0050703D" w:rsidRPr="009E7C3D" w:rsidRDefault="0050703D" w:rsidP="00AE06A0">
      <w:pPr>
        <w:spacing w:line="276" w:lineRule="auto"/>
        <w:jc w:val="both"/>
        <w:rPr>
          <w:lang w:val="ro-MD"/>
        </w:rPr>
      </w:pPr>
    </w:p>
    <w:p w14:paraId="4B00BADC" w14:textId="77777777" w:rsidR="0050703D" w:rsidRPr="009E7C3D" w:rsidRDefault="0050703D" w:rsidP="00AE06A0">
      <w:pPr>
        <w:spacing w:line="276" w:lineRule="auto"/>
        <w:jc w:val="both"/>
        <w:rPr>
          <w:lang w:val="ro-MD"/>
        </w:rPr>
      </w:pPr>
      <w:r w:rsidRPr="009E7C3D">
        <w:rPr>
          <w:lang w:val="ro-MD"/>
        </w:rPr>
        <w:t xml:space="preserve">Stații de epurare a apelor uzate funcționează în mai puțin de 5% din localitățile rurale. </w:t>
      </w:r>
    </w:p>
    <w:p w14:paraId="7A74049D" w14:textId="4675F53A" w:rsidR="0050703D" w:rsidRPr="009E7C3D" w:rsidRDefault="0050703D" w:rsidP="00AE06A0">
      <w:pPr>
        <w:spacing w:line="276" w:lineRule="auto"/>
        <w:jc w:val="both"/>
        <w:rPr>
          <w:lang w:val="ro-MD"/>
        </w:rPr>
      </w:pPr>
      <w:r w:rsidRPr="009E7C3D">
        <w:rPr>
          <w:lang w:val="ro-MD"/>
        </w:rPr>
        <w:t xml:space="preserve">În peste 90% din localitățile rurale lipsește serviciul public de evacuare a deșeurilor menajere, iar infrastructura poligoanelor de depozitare este subdezvoltată și în cea mai mare parte nu corespunde normelor ecologice în vigoare. </w:t>
      </w:r>
    </w:p>
    <w:p w14:paraId="4FE1EAC1" w14:textId="77777777" w:rsidR="0050703D" w:rsidRPr="009E7C3D" w:rsidRDefault="0050703D" w:rsidP="00AE06A0">
      <w:pPr>
        <w:spacing w:line="276" w:lineRule="auto"/>
        <w:jc w:val="both"/>
        <w:rPr>
          <w:lang w:val="ro-MD"/>
        </w:rPr>
      </w:pPr>
    </w:p>
    <w:p w14:paraId="28F7C15C" w14:textId="77777777" w:rsidR="0050703D" w:rsidRPr="009E7C3D" w:rsidRDefault="0050703D" w:rsidP="00AE06A0">
      <w:pPr>
        <w:spacing w:line="276" w:lineRule="auto"/>
        <w:jc w:val="both"/>
        <w:rPr>
          <w:lang w:val="ro-MD"/>
        </w:rPr>
      </w:pPr>
      <w:r w:rsidRPr="009E7C3D">
        <w:rPr>
          <w:lang w:val="ro-MD"/>
        </w:rPr>
        <w:t xml:space="preserve">Astfel, în vederea reducerii decalajelor între mediile rezidențiale privind standardul de viață a locuitorilor și creșterea atractivității localităților rurale se impune continuarea și extinderea eforturilor conjugate din toate sursele posibile ce vizează dezvoltarea infrastructurii tehnico-edilitare în toate regiunile țării, eforturile urmând a fi îndreptate spre următoarele direcții prioritare: </w:t>
      </w:r>
    </w:p>
    <w:p w14:paraId="43C1B8B1" w14:textId="2F051A6D" w:rsidR="0050703D" w:rsidRPr="009E7C3D" w:rsidRDefault="0050703D" w:rsidP="00AE06A0">
      <w:pPr>
        <w:pStyle w:val="a7"/>
        <w:numPr>
          <w:ilvl w:val="0"/>
          <w:numId w:val="4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rPr>
          <w:rFonts w:ascii="Times New Roman" w:hAnsi="Times New Roman"/>
          <w:sz w:val="24"/>
          <w:szCs w:val="24"/>
          <w:lang w:val="ro-MD"/>
        </w:rPr>
      </w:pPr>
      <w:r w:rsidRPr="009E7C3D">
        <w:rPr>
          <w:rFonts w:ascii="Times New Roman" w:hAnsi="Times New Roman"/>
          <w:color w:val="000000" w:themeColor="text1"/>
          <w:sz w:val="24"/>
          <w:szCs w:val="24"/>
          <w:lang w:val="ro-MD"/>
        </w:rPr>
        <w:t>Sprijinirea dezvoltării infrastructurii edilitare de bază (aprovizionarea cu apă, canalizare și tratarea apelor uzate, managementul</w:t>
      </w:r>
      <w:r w:rsidRPr="009E7C3D">
        <w:rPr>
          <w:rFonts w:ascii="Times New Roman" w:hAnsi="Times New Roman"/>
          <w:sz w:val="24"/>
          <w:szCs w:val="24"/>
          <w:lang w:val="ro-MD"/>
        </w:rPr>
        <w:t xml:space="preserve"> deșeurilor și </w:t>
      </w:r>
      <w:r w:rsidR="004C1EB0" w:rsidRPr="009E7C3D">
        <w:rPr>
          <w:rFonts w:ascii="Times New Roman" w:hAnsi="Times New Roman"/>
          <w:sz w:val="24"/>
          <w:szCs w:val="24"/>
          <w:lang w:val="ro-MD"/>
        </w:rPr>
        <w:t xml:space="preserve">îmbunătățirea </w:t>
      </w:r>
      <w:r w:rsidRPr="009E7C3D">
        <w:rPr>
          <w:rFonts w:ascii="Times New Roman" w:hAnsi="Times New Roman"/>
          <w:sz w:val="24"/>
          <w:szCs w:val="24"/>
          <w:lang w:val="ro-MD"/>
        </w:rPr>
        <w:t xml:space="preserve">infrastructurii drumurilor) prin promovarea regionalizării și cooperării intercomunitare (intervenții pentru arii cu impact de minimum 20 mii locuitori). </w:t>
      </w:r>
    </w:p>
    <w:p w14:paraId="531B3185" w14:textId="4F942477" w:rsidR="0050703D" w:rsidRPr="009E7C3D" w:rsidRDefault="0050703D" w:rsidP="00AE06A0">
      <w:pPr>
        <w:pStyle w:val="a7"/>
        <w:numPr>
          <w:ilvl w:val="0"/>
          <w:numId w:val="4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rPr>
          <w:rFonts w:ascii="Times New Roman" w:hAnsi="Times New Roman"/>
          <w:sz w:val="24"/>
          <w:szCs w:val="24"/>
          <w:lang w:val="ro-MD"/>
        </w:rPr>
      </w:pPr>
      <w:r w:rsidRPr="009E7C3D">
        <w:rPr>
          <w:rFonts w:ascii="Times New Roman" w:hAnsi="Times New Roman"/>
          <w:sz w:val="24"/>
          <w:szCs w:val="24"/>
          <w:lang w:val="ro-MD"/>
        </w:rPr>
        <w:t xml:space="preserve">Sprijinirea transformării graduale a operatorilor de utilități publice din orașele – centre raionale în operatori regionali care vor acoperi cu servicii și localitățile rurale proxime, aflate într-o rază de 5-30 kilometri depărtare. </w:t>
      </w:r>
    </w:p>
    <w:p w14:paraId="3A484221" w14:textId="0932757C" w:rsidR="0050703D" w:rsidRDefault="0050703D" w:rsidP="00AE06A0">
      <w:pPr>
        <w:spacing w:line="276" w:lineRule="auto"/>
        <w:jc w:val="both"/>
        <w:rPr>
          <w:lang w:val="ro-MD"/>
        </w:rPr>
      </w:pPr>
      <w:r w:rsidRPr="009E7C3D">
        <w:rPr>
          <w:lang w:val="ro-MD"/>
        </w:rPr>
        <w:t>În general, urmează a fi conjugate eforturile tuturor actorilor implicați pentru sprijinirea dotării localităților rurale cu infrastructură edilitară de bază, astfel încât să devină posibilă atingerea țintelor fixate în SND ”Moldova 2030”.</w:t>
      </w:r>
    </w:p>
    <w:p w14:paraId="6FD1D79B" w14:textId="77777777" w:rsidR="000A53B1" w:rsidRPr="009E7C3D" w:rsidRDefault="000A53B1" w:rsidP="00AE06A0">
      <w:pPr>
        <w:spacing w:line="276" w:lineRule="auto"/>
        <w:jc w:val="both"/>
        <w:rPr>
          <w:lang w:val="ro-MD"/>
        </w:rPr>
      </w:pPr>
    </w:p>
    <w:p w14:paraId="609A68BC" w14:textId="7E13A025" w:rsidR="00EC7CE5" w:rsidRPr="009E7C3D" w:rsidRDefault="00CF39C0" w:rsidP="00AE06A0">
      <w:pPr>
        <w:spacing w:after="120" w:line="276" w:lineRule="auto"/>
        <w:jc w:val="both"/>
        <w:rPr>
          <w:b/>
          <w:u w:val="single"/>
          <w:lang w:val="ro-MD" w:eastAsia="ro-RO"/>
        </w:rPr>
      </w:pPr>
      <w:r>
        <w:rPr>
          <w:b/>
          <w:lang w:val="ro-MD" w:eastAsia="ro-RO"/>
        </w:rPr>
        <w:t>2.2</w:t>
      </w:r>
      <w:r w:rsidR="007D244C" w:rsidRPr="009E7C3D">
        <w:rPr>
          <w:b/>
          <w:lang w:val="ro-MD" w:eastAsia="ro-RO"/>
        </w:rPr>
        <w:t xml:space="preserve"> </w:t>
      </w:r>
      <w:r w:rsidR="00432F80" w:rsidRPr="009E7C3D">
        <w:rPr>
          <w:b/>
          <w:lang w:val="ro-MD" w:eastAsia="ro-RO"/>
        </w:rPr>
        <w:t>Dezvoltarea infrastructurii de</w:t>
      </w:r>
      <w:r w:rsidR="00CF6536" w:rsidRPr="009E7C3D">
        <w:rPr>
          <w:b/>
          <w:lang w:val="ro-MD" w:eastAsia="ro-RO"/>
        </w:rPr>
        <w:t xml:space="preserve"> suport pentru</w:t>
      </w:r>
      <w:r w:rsidR="008A33FF" w:rsidRPr="009E7C3D">
        <w:rPr>
          <w:b/>
          <w:lang w:val="ro-MD" w:eastAsia="ro-RO"/>
        </w:rPr>
        <w:t xml:space="preserve"> afaceri</w:t>
      </w:r>
    </w:p>
    <w:p w14:paraId="16997FEB" w14:textId="7D0EB323" w:rsidR="00B50FD2" w:rsidRPr="009E7C3D" w:rsidRDefault="00B50FD2" w:rsidP="00AE06A0">
      <w:pPr>
        <w:spacing w:line="276" w:lineRule="auto"/>
        <w:jc w:val="both"/>
        <w:rPr>
          <w:color w:val="000000"/>
        </w:rPr>
      </w:pPr>
      <w:r w:rsidRPr="009E7C3D">
        <w:rPr>
          <w:color w:val="000000"/>
        </w:rPr>
        <w:t>Pe parcursul ultimilor 15 ani în Republica Moldova s-a dezvoltat o infrastructură extinsă de structuri de sprijinire a afacerilor, inclusiv 7 Zone Economice Libere cu 34 de sub</w:t>
      </w:r>
      <w:r w:rsidR="00C16D01" w:rsidRPr="009E7C3D">
        <w:rPr>
          <w:color w:val="000000"/>
        </w:rPr>
        <w:t>-</w:t>
      </w:r>
      <w:r w:rsidRPr="009E7C3D">
        <w:rPr>
          <w:color w:val="000000"/>
        </w:rPr>
        <w:t xml:space="preserve">zone, 10 parcuri industriale și 11 incubatoare de afaceri. Totodată, începând cu anul 2019 a demarat procesul de creare și </w:t>
      </w:r>
      <w:r w:rsidRPr="009E7C3D">
        <w:rPr>
          <w:color w:val="000000"/>
        </w:rPr>
        <w:lastRenderedPageBreak/>
        <w:t>dezvoltare a 18 platforme industriale multifuncționale în regiuni. Totuși, chiar dacă au fost înregistrate anumite progrese sesizabile în activitatea acestor structuri de sprijinire a afacerilor, privite în ansamblu, rezultatele obținute de aceste structuri continuă să fie modeste, volumul investițiilor atrase și numărul de locuri de muncă create fiind departe de așteptări</w:t>
      </w:r>
      <w:r w:rsidR="00A01080" w:rsidRPr="009E7C3D">
        <w:rPr>
          <w:color w:val="000000"/>
        </w:rPr>
        <w:t>, iar serviciile conex</w:t>
      </w:r>
      <w:r w:rsidR="004917A1" w:rsidRPr="009E7C3D">
        <w:rPr>
          <w:color w:val="000000"/>
        </w:rPr>
        <w:t xml:space="preserve">e, menite </w:t>
      </w:r>
      <w:r w:rsidR="00CA3EDC" w:rsidRPr="009E7C3D">
        <w:rPr>
          <w:color w:val="000000"/>
        </w:rPr>
        <w:t>să sprijine dezvoltarea întreprinderilor,</w:t>
      </w:r>
      <w:r w:rsidR="00A01080" w:rsidRPr="009E7C3D">
        <w:rPr>
          <w:color w:val="000000"/>
        </w:rPr>
        <w:t xml:space="preserve"> prestate în cadrul acestor instituții sunt încă slab dezvoltate, limitându-se la</w:t>
      </w:r>
      <w:r w:rsidR="00CA3EDC" w:rsidRPr="009E7C3D">
        <w:rPr>
          <w:color w:val="000000"/>
        </w:rPr>
        <w:t xml:space="preserve"> </w:t>
      </w:r>
      <w:r w:rsidR="00F957D5" w:rsidRPr="009E7C3D">
        <w:rPr>
          <w:color w:val="000000"/>
        </w:rPr>
        <w:t>competențe antreprenoriale de bază</w:t>
      </w:r>
      <w:r w:rsidR="000D668A" w:rsidRPr="009E7C3D">
        <w:rPr>
          <w:color w:val="000000"/>
        </w:rPr>
        <w:t>.</w:t>
      </w:r>
      <w:r w:rsidR="00A01080" w:rsidRPr="009E7C3D">
        <w:rPr>
          <w:color w:val="000000"/>
        </w:rPr>
        <w:t xml:space="preserve"> </w:t>
      </w:r>
      <w:r w:rsidR="00415D19" w:rsidRPr="009E7C3D">
        <w:rPr>
          <w:color w:val="000000"/>
        </w:rPr>
        <w:t>M</w:t>
      </w:r>
      <w:r w:rsidRPr="009E7C3D">
        <w:rPr>
          <w:color w:val="000000"/>
        </w:rPr>
        <w:t xml:space="preserve">ai multe restanțe de infrastructură, inclusiv deficitul dotărilor tehnico-inginerești a teritoriilor ZEL-urilor și parcurilor industriale </w:t>
      </w:r>
      <w:r w:rsidR="00415D19" w:rsidRPr="009E7C3D">
        <w:rPr>
          <w:color w:val="000000"/>
        </w:rPr>
        <w:t xml:space="preserve">continuă să se perpetueze, impunând </w:t>
      </w:r>
      <w:r w:rsidR="002206E0" w:rsidRPr="009E7C3D">
        <w:rPr>
          <w:color w:val="000000"/>
        </w:rPr>
        <w:t xml:space="preserve">necesitatea unor intervenții care ar asigura funcționalitatea deplină și </w:t>
      </w:r>
      <w:r w:rsidR="00202A95" w:rsidRPr="009E7C3D">
        <w:rPr>
          <w:color w:val="000000"/>
        </w:rPr>
        <w:t>eficiența a structurilor date.</w:t>
      </w:r>
    </w:p>
    <w:p w14:paraId="7AB7674F" w14:textId="77777777" w:rsidR="003E7FDC" w:rsidRPr="009E7C3D" w:rsidRDefault="003E7FDC" w:rsidP="00AE06A0">
      <w:pPr>
        <w:spacing w:line="276" w:lineRule="auto"/>
        <w:jc w:val="both"/>
        <w:rPr>
          <w:color w:val="000000"/>
        </w:rPr>
      </w:pPr>
    </w:p>
    <w:p w14:paraId="690339CF" w14:textId="598A1105" w:rsidR="003E7FDC" w:rsidRPr="009E7C3D" w:rsidRDefault="003E7FDC" w:rsidP="00AE06A0">
      <w:pPr>
        <w:spacing w:line="276" w:lineRule="auto"/>
        <w:jc w:val="both"/>
        <w:rPr>
          <w:color w:val="000000"/>
        </w:rPr>
      </w:pPr>
      <w:r w:rsidRPr="009E7C3D">
        <w:rPr>
          <w:color w:val="000000"/>
        </w:rPr>
        <w:t>În acest sens, o prioritate a SNDR 202</w:t>
      </w:r>
      <w:r w:rsidR="00F06D28">
        <w:rPr>
          <w:color w:val="000000"/>
        </w:rPr>
        <w:t>2</w:t>
      </w:r>
      <w:r w:rsidRPr="009E7C3D">
        <w:rPr>
          <w:color w:val="000000"/>
        </w:rPr>
        <w:t>-202</w:t>
      </w:r>
      <w:r w:rsidR="00F06D28">
        <w:rPr>
          <w:color w:val="000000"/>
        </w:rPr>
        <w:t>8</w:t>
      </w:r>
      <w:r w:rsidRPr="009E7C3D">
        <w:rPr>
          <w:color w:val="000000"/>
        </w:rPr>
        <w:t xml:space="preserve"> va consta în consolidarea și extinderea infrastructurii de afaceri în fiecare regiuni de dezvoltare: </w:t>
      </w:r>
    </w:p>
    <w:p w14:paraId="4B410C3C" w14:textId="0C295D6B" w:rsidR="00EC7CE5" w:rsidRPr="009E7C3D" w:rsidRDefault="00EC7CE5" w:rsidP="00AE06A0">
      <w:pPr>
        <w:pStyle w:val="a7"/>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 xml:space="preserve">Extinderea și diversificarea infrastructurii </w:t>
      </w:r>
      <w:r w:rsidR="00137437" w:rsidRPr="009E7C3D">
        <w:rPr>
          <w:rFonts w:ascii="Times New Roman" w:hAnsi="Times New Roman"/>
          <w:sz w:val="24"/>
          <w:szCs w:val="24"/>
          <w:lang w:val="ro-MD"/>
        </w:rPr>
        <w:t xml:space="preserve">existente </w:t>
      </w:r>
      <w:r w:rsidRPr="009E7C3D">
        <w:rPr>
          <w:rFonts w:ascii="Times New Roman" w:hAnsi="Times New Roman"/>
          <w:sz w:val="24"/>
          <w:szCs w:val="24"/>
          <w:lang w:val="ro-MD"/>
        </w:rPr>
        <w:t xml:space="preserve">de sprijin pentru dezvoltarea afacerilor (incubatoare și acceleratoare de afaceri, centre de inovare tehnologică, centre de business, etc.). </w:t>
      </w:r>
    </w:p>
    <w:p w14:paraId="197F28A0" w14:textId="77777777" w:rsidR="00EC7CE5" w:rsidRPr="009E7C3D" w:rsidRDefault="00EC7CE5" w:rsidP="00AE06A0">
      <w:pPr>
        <w:pStyle w:val="a7"/>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Sprijinirea dotării cu infrastructură tehnico-edilitară a Parcurilor Industriale și sub-Zonelor Economice Libere pentru valorificarea oportunităților investiționale</w:t>
      </w:r>
    </w:p>
    <w:p w14:paraId="3E464FE7" w14:textId="4F84F3F7" w:rsidR="00EC7CE5" w:rsidRPr="009E7C3D" w:rsidRDefault="00EC7CE5" w:rsidP="00AE06A0">
      <w:pPr>
        <w:pStyle w:val="a7"/>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vertAlign w:val="superscript"/>
          <w:lang w:val="ro-MD"/>
        </w:rPr>
      </w:pPr>
      <w:r w:rsidRPr="009E7C3D">
        <w:rPr>
          <w:rFonts w:ascii="Times New Roman" w:hAnsi="Times New Roman"/>
          <w:sz w:val="24"/>
          <w:szCs w:val="24"/>
          <w:lang w:val="ro-MD"/>
        </w:rPr>
        <w:t>Sprijinirea dezvoltării și promovării platformelor industriale micro-regionale pentru creșterea atractivității și ocupării forței de muncă</w:t>
      </w:r>
    </w:p>
    <w:p w14:paraId="26127BDB" w14:textId="2B6AA149" w:rsidR="007714E2" w:rsidRPr="009E7C3D" w:rsidRDefault="00EC7CE5" w:rsidP="00AE06A0">
      <w:pPr>
        <w:pStyle w:val="a7"/>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 xml:space="preserve">Susținerea activității clusterelor inovative și ale altor structuri și rețele de cooperare precum și a activităților de promovare economică. </w:t>
      </w:r>
    </w:p>
    <w:p w14:paraId="34BA3A06" w14:textId="77777777" w:rsidR="007E4E89" w:rsidRPr="009E7C3D" w:rsidRDefault="007E4E89" w:rsidP="00AE06A0">
      <w:pPr>
        <w:pStyle w:val="a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firstLine="0"/>
        <w:contextualSpacing w:val="0"/>
        <w:rPr>
          <w:rFonts w:ascii="Times New Roman" w:hAnsi="Times New Roman"/>
          <w:sz w:val="24"/>
          <w:szCs w:val="24"/>
          <w:lang w:val="ro-MD"/>
        </w:rPr>
      </w:pPr>
    </w:p>
    <w:p w14:paraId="6D946F30" w14:textId="1874381E" w:rsidR="0050703D" w:rsidRPr="009E7C3D" w:rsidRDefault="00CF39C0" w:rsidP="00AE06A0">
      <w:pPr>
        <w:spacing w:after="120" w:line="276" w:lineRule="auto"/>
        <w:jc w:val="both"/>
        <w:rPr>
          <w:b/>
          <w:u w:val="single"/>
          <w:lang w:val="ro-MD" w:eastAsia="ro-RO"/>
        </w:rPr>
      </w:pPr>
      <w:r>
        <w:rPr>
          <w:b/>
          <w:lang w:val="ro-MD" w:eastAsia="ro-RO"/>
        </w:rPr>
        <w:t>2.3</w:t>
      </w:r>
      <w:r w:rsidR="0050703D" w:rsidRPr="009E7C3D">
        <w:rPr>
          <w:b/>
          <w:lang w:val="ro-MD" w:eastAsia="ro-RO"/>
        </w:rPr>
        <w:t xml:space="preserve"> Sprijinirea procesului de adaptare a regiunilor la schimbările climatice, prevenirea riscurilor și reziliența în fața dezastrelor</w:t>
      </w:r>
      <w:r w:rsidR="008A33FF" w:rsidRPr="009E7C3D">
        <w:rPr>
          <w:b/>
          <w:lang w:val="ro-MD" w:eastAsia="ro-RO"/>
        </w:rPr>
        <w:t xml:space="preserve"> </w:t>
      </w:r>
    </w:p>
    <w:p w14:paraId="727A66AB" w14:textId="77777777" w:rsidR="0050703D" w:rsidRPr="009E7C3D" w:rsidRDefault="0050703D" w:rsidP="00AE06A0">
      <w:pPr>
        <w:spacing w:line="276" w:lineRule="auto"/>
        <w:jc w:val="both"/>
        <w:rPr>
          <w:lang w:val="ro-MD" w:eastAsia="ro-RO"/>
        </w:rPr>
      </w:pPr>
      <w:r w:rsidRPr="009E7C3D">
        <w:rPr>
          <w:lang w:val="ro-MD" w:eastAsia="ro-RO"/>
        </w:rPr>
        <w:t xml:space="preserve">Conform estimărilor SND ”Moldova 2030”, impactul schimbărilor climatice se prezintă ca una din cele trei vulnerabilități majore de dezvoltare a Republicii Moldova în perioada următoare, alături de problemele demografice și economice. În mod special, vulnerabilitatea față de schimbările climatice se referă la mediul rural, seceta reprezentând fenomenul cu cel mai mare impact asupra dezvoltării în următoarele decenii. Frecvența medie a secetelor deja constituie 1-2 episoade pe parcursul unui deceniu în regiunea de nord, 2-3 în regiunea centrală și 5-6 în regiunea de sud, anticipându-se o înrăutățire a situației în următoarele decenii.  </w:t>
      </w:r>
    </w:p>
    <w:p w14:paraId="5CC19898" w14:textId="77777777" w:rsidR="0050703D" w:rsidRPr="009E7C3D" w:rsidRDefault="0050703D" w:rsidP="00AE06A0">
      <w:pPr>
        <w:spacing w:line="276" w:lineRule="auto"/>
        <w:jc w:val="both"/>
        <w:rPr>
          <w:lang w:val="ro-MD" w:eastAsia="ro-RO"/>
        </w:rPr>
      </w:pPr>
    </w:p>
    <w:p w14:paraId="0A07DD68" w14:textId="77777777" w:rsidR="0050703D" w:rsidRPr="009E7C3D" w:rsidRDefault="0050703D" w:rsidP="00AE06A0">
      <w:pPr>
        <w:spacing w:line="276" w:lineRule="auto"/>
        <w:jc w:val="both"/>
        <w:rPr>
          <w:lang w:val="ro-MD" w:eastAsia="ro-RO"/>
        </w:rPr>
      </w:pPr>
      <w:r w:rsidRPr="009E7C3D">
        <w:rPr>
          <w:lang w:val="ro-MD" w:eastAsia="ro-RO"/>
        </w:rPr>
        <w:t xml:space="preserve">Impactul negativ al climei aride va fi resimțit în reducerea productivității culturilor agricole, inclusiv a grâului, porumbului, strugurilor, legumelor, culturilor tehnice și furajere, cu o diferențiere a consecințelor între regiunile țării. În acest context, SND ”Moldova 2030” impune intervenții sistemice privind utilizarea eficientă a apei, tranziția la soiuri de plante mai rezistente la secetă și școlarizarea continuă a fermierelor. Totodată, modelările la nivelul sectorului de apă efectuate de Banca Mondială sugerează că chiar și în absența schimbărilor climatice, creșterea cererii pentru apa folosită în scopuri de irigare oricum va cauza deficit de apă în următoarele decenii. </w:t>
      </w:r>
    </w:p>
    <w:p w14:paraId="6AC59E9E" w14:textId="77777777" w:rsidR="0050703D" w:rsidRPr="009E7C3D" w:rsidRDefault="0050703D" w:rsidP="00AE06A0">
      <w:pPr>
        <w:spacing w:line="276" w:lineRule="auto"/>
        <w:jc w:val="both"/>
        <w:rPr>
          <w:lang w:val="ro-MD" w:eastAsia="ro-RO"/>
        </w:rPr>
      </w:pPr>
    </w:p>
    <w:p w14:paraId="3A630A4F" w14:textId="112CF9EE" w:rsidR="0050703D" w:rsidRPr="009E7C3D" w:rsidRDefault="0050703D" w:rsidP="00AE06A0">
      <w:pPr>
        <w:spacing w:line="276" w:lineRule="auto"/>
        <w:jc w:val="both"/>
        <w:rPr>
          <w:lang w:val="ro-MD" w:eastAsia="ro-RO"/>
        </w:rPr>
      </w:pPr>
      <w:r w:rsidRPr="009E7C3D">
        <w:rPr>
          <w:lang w:val="ro-MD" w:eastAsia="ro-RO"/>
        </w:rPr>
        <w:t>Respectiv, o prioritate a politicii naționale de dezvoltare regională pentru perioada 202</w:t>
      </w:r>
      <w:r w:rsidR="00F06D28">
        <w:rPr>
          <w:lang w:val="ro-MD" w:eastAsia="ro-RO"/>
        </w:rPr>
        <w:t>2</w:t>
      </w:r>
      <w:r w:rsidRPr="009E7C3D">
        <w:rPr>
          <w:lang w:val="ro-MD" w:eastAsia="ro-RO"/>
        </w:rPr>
        <w:t>-202</w:t>
      </w:r>
      <w:r w:rsidR="00F06D28">
        <w:rPr>
          <w:lang w:val="ro-MD" w:eastAsia="ro-RO"/>
        </w:rPr>
        <w:t>8</w:t>
      </w:r>
      <w:r w:rsidRPr="009E7C3D">
        <w:rPr>
          <w:lang w:val="ro-MD" w:eastAsia="ro-RO"/>
        </w:rPr>
        <w:t xml:space="preserve"> va fi axată pe abordarea celor mai stringente probleme de mediu, fiind amplificat sprijinul pentru realizarea următoarelor direcții prioritare:  </w:t>
      </w:r>
    </w:p>
    <w:p w14:paraId="79851D44" w14:textId="77777777" w:rsidR="00DA3B80" w:rsidRPr="009E7C3D" w:rsidRDefault="00DA3B80" w:rsidP="00AE06A0">
      <w:pPr>
        <w:pStyle w:val="a7"/>
        <w:numPr>
          <w:ilvl w:val="0"/>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lastRenderedPageBreak/>
        <w:t xml:space="preserve">Sprijinirea tranziției la o economie circulară, pentru o mai bună valorificare a resurselor naturale și eficientizării activităților economice.   </w:t>
      </w:r>
    </w:p>
    <w:p w14:paraId="25BE43E0" w14:textId="52F48793" w:rsidR="0050703D" w:rsidRPr="000A53B1" w:rsidRDefault="00DA3B80" w:rsidP="00CF39C0">
      <w:pPr>
        <w:pStyle w:val="a7"/>
        <w:numPr>
          <w:ilvl w:val="0"/>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line="276" w:lineRule="auto"/>
        <w:ind w:left="274" w:hanging="274"/>
        <w:contextualSpacing w:val="0"/>
        <w:rPr>
          <w:rFonts w:ascii="Times New Roman" w:hAnsi="Times New Roman"/>
          <w:sz w:val="24"/>
          <w:szCs w:val="24"/>
          <w:lang w:val="ro-MD"/>
        </w:rPr>
      </w:pPr>
      <w:r w:rsidRPr="009E7C3D">
        <w:rPr>
          <w:rFonts w:ascii="Times New Roman" w:hAnsi="Times New Roman"/>
          <w:sz w:val="24"/>
          <w:szCs w:val="24"/>
          <w:lang w:val="ro-MD"/>
        </w:rPr>
        <w:t xml:space="preserve">Îmbunătățirea eficienței energetice și creșterea ponderii energiei regenerabile, pentru reducerea emisiilor de CO2. </w:t>
      </w:r>
    </w:p>
    <w:p w14:paraId="70C84209" w14:textId="201B1B73" w:rsidR="0050703D" w:rsidRPr="009E7C3D" w:rsidRDefault="0050703D" w:rsidP="00AE06A0">
      <w:pPr>
        <w:pStyle w:val="3"/>
        <w:numPr>
          <w:ilvl w:val="0"/>
          <w:numId w:val="0"/>
        </w:numPr>
        <w:spacing w:before="0" w:after="120" w:line="276" w:lineRule="auto"/>
        <w:rPr>
          <w:rFonts w:ascii="Times New Roman" w:hAnsi="Times New Roman"/>
          <w:color w:val="auto"/>
          <w:lang w:val="ro-MD"/>
        </w:rPr>
      </w:pPr>
      <w:bookmarkStart w:id="36" w:name="_Toc58222325"/>
      <w:r w:rsidRPr="009E7C3D">
        <w:rPr>
          <w:rFonts w:ascii="Times New Roman" w:hAnsi="Times New Roman"/>
          <w:color w:val="auto"/>
          <w:u w:val="single"/>
          <w:lang w:val="ro-MD"/>
        </w:rPr>
        <w:t xml:space="preserve">Obiectiv </w:t>
      </w:r>
      <w:r w:rsidR="002F25AE">
        <w:rPr>
          <w:rFonts w:ascii="Times New Roman" w:hAnsi="Times New Roman"/>
          <w:color w:val="auto"/>
          <w:u w:val="single"/>
          <w:lang w:val="ro-MD"/>
        </w:rPr>
        <w:t>general</w:t>
      </w:r>
      <w:r w:rsidRPr="001C7CCA">
        <w:rPr>
          <w:rFonts w:ascii="Times New Roman" w:hAnsi="Times New Roman"/>
          <w:color w:val="auto"/>
          <w:lang w:val="ro-MD"/>
        </w:rPr>
        <w:t xml:space="preserve"> 3: </w:t>
      </w:r>
      <w:r w:rsidRPr="009E7C3D">
        <w:rPr>
          <w:rFonts w:ascii="Times New Roman" w:hAnsi="Times New Roman"/>
          <w:color w:val="auto"/>
          <w:lang w:val="ro-MD"/>
        </w:rPr>
        <w:t>Îmbunătățirea mecanismelor și instrumentelor de coordonare și implementare a politicii naționale de dezvoltare regională</w:t>
      </w:r>
      <w:bookmarkEnd w:id="36"/>
      <w:r w:rsidRPr="009E7C3D">
        <w:rPr>
          <w:rFonts w:ascii="Times New Roman" w:hAnsi="Times New Roman"/>
          <w:color w:val="auto"/>
          <w:lang w:val="ro-MD"/>
        </w:rPr>
        <w:t xml:space="preserve">   </w:t>
      </w:r>
    </w:p>
    <w:p w14:paraId="13291197" w14:textId="6A9E6539" w:rsidR="0050703D" w:rsidRPr="009E7C3D" w:rsidRDefault="0050703D" w:rsidP="00AE06A0">
      <w:pPr>
        <w:spacing w:line="276" w:lineRule="auto"/>
        <w:jc w:val="both"/>
        <w:rPr>
          <w:bCs/>
          <w:lang w:val="ro-MD" w:eastAsia="ro-RO"/>
        </w:rPr>
      </w:pPr>
      <w:r w:rsidRPr="009E7C3D">
        <w:rPr>
          <w:bCs/>
          <w:lang w:val="ro-MD" w:eastAsia="ro-RO"/>
        </w:rPr>
        <w:t xml:space="preserve">Realizarea Obiectivului specific 3 reprezintă o premisă obligatorie pentru asigurarea implementării eficiente și eficace a </w:t>
      </w:r>
      <w:r w:rsidR="00CB335A" w:rsidRPr="009E7C3D">
        <w:rPr>
          <w:bCs/>
          <w:lang w:val="ro-MD" w:eastAsia="ro-RO"/>
        </w:rPr>
        <w:t>O</w:t>
      </w:r>
      <w:r w:rsidRPr="009E7C3D">
        <w:rPr>
          <w:bCs/>
          <w:lang w:val="ro-MD" w:eastAsia="ro-RO"/>
        </w:rPr>
        <w:t xml:space="preserve">biectivelor specifice 1 și 2 din cadrul prezentei </w:t>
      </w:r>
      <w:r w:rsidR="00CB335A" w:rsidRPr="009E7C3D">
        <w:rPr>
          <w:bCs/>
          <w:lang w:val="ro-MD" w:eastAsia="ro-RO"/>
        </w:rPr>
        <w:t>S</w:t>
      </w:r>
      <w:r w:rsidRPr="009E7C3D">
        <w:rPr>
          <w:bCs/>
          <w:lang w:val="ro-MD" w:eastAsia="ro-RO"/>
        </w:rPr>
        <w:t xml:space="preserve">trategii. </w:t>
      </w:r>
      <w:r w:rsidRPr="009E7C3D">
        <w:rPr>
          <w:lang w:val="ro-MD" w:eastAsia="ro-RO"/>
        </w:rPr>
        <w:t>Acest Obiectiv specific vizează îmbunătățirea managementul</w:t>
      </w:r>
      <w:r w:rsidR="00CB335A" w:rsidRPr="009E7C3D">
        <w:rPr>
          <w:lang w:val="ro-MD" w:eastAsia="ro-RO"/>
        </w:rPr>
        <w:t>ui</w:t>
      </w:r>
      <w:r w:rsidRPr="009E7C3D">
        <w:rPr>
          <w:lang w:val="ro-MD" w:eastAsia="ro-RO"/>
        </w:rPr>
        <w:t xml:space="preserve"> procesului de implementare, care este încă la o etapă tranzitorie de dezvoltare și consolidare. În acest sens, intervențiile necesare pentru perfecționarea mecanismelor și instrumentelor de coordonare, implementare și evaluare a politicii naționale de dezvoltare regională, urmează a fi realizate pe câteva paliere. </w:t>
      </w:r>
      <w:r w:rsidRPr="009E7C3D">
        <w:rPr>
          <w:bCs/>
          <w:lang w:val="ro-MD" w:eastAsia="ro-RO"/>
        </w:rPr>
        <w:t xml:space="preserve">Totodată, obiectivul dat nu vizează doar consolidarea mecanismelor și instrumentelor deja existente, ci prevede și crearea altor noi, menite să asigure aplicarea practică a abordării intersectoriale a politicii de dezvoltare regională, inclusiv aprofundarea cooperării dintre toți actorii implicați în procesul de implementare. </w:t>
      </w:r>
    </w:p>
    <w:p w14:paraId="29949C9B" w14:textId="77777777" w:rsidR="0050703D" w:rsidRPr="009E7C3D" w:rsidRDefault="0050703D" w:rsidP="00AE06A0">
      <w:pPr>
        <w:spacing w:line="276" w:lineRule="auto"/>
        <w:jc w:val="both"/>
        <w:rPr>
          <w:bCs/>
          <w:lang w:val="ro-MD" w:eastAsia="ro-RO"/>
        </w:rPr>
      </w:pPr>
    </w:p>
    <w:p w14:paraId="4548BC7A" w14:textId="599E1E89" w:rsidR="0050703D" w:rsidRPr="009E7C3D" w:rsidRDefault="0050703D" w:rsidP="00AE06A0">
      <w:pPr>
        <w:spacing w:line="276" w:lineRule="auto"/>
        <w:jc w:val="both"/>
        <w:rPr>
          <w:bCs/>
          <w:lang w:val="ro-MD" w:eastAsia="ro-RO"/>
        </w:rPr>
      </w:pPr>
      <w:r w:rsidRPr="009E7C3D">
        <w:rPr>
          <w:bCs/>
          <w:lang w:val="ro-MD" w:eastAsia="ro-RO"/>
        </w:rPr>
        <w:t xml:space="preserve">Principala provocare de până acum în implementarea politicii de dezvoltare regională a constat în faptul că nu s-a reușit impunerea unei abordări integrate și unice de planificare, coordonare și evaluare a investițiilor publice sectoriale direcționate spre dezvoltarea regiunilor. Pe această dimensiune, structurile de coordonare, atât la nivel central, cât și regional, necesită a fi re-conceptualizate, iar atribuțiile lor revăzute, în baza unor noi reglementări instituționale. </w:t>
      </w:r>
    </w:p>
    <w:p w14:paraId="127369D1" w14:textId="77777777" w:rsidR="0050703D" w:rsidRPr="009E7C3D" w:rsidRDefault="0050703D" w:rsidP="00AE06A0">
      <w:pPr>
        <w:spacing w:line="276" w:lineRule="auto"/>
        <w:jc w:val="both"/>
        <w:rPr>
          <w:bCs/>
          <w:lang w:val="ro-MD" w:eastAsia="ro-RO"/>
        </w:rPr>
      </w:pPr>
    </w:p>
    <w:p w14:paraId="70AF3411" w14:textId="695176AC" w:rsidR="0050703D" w:rsidRPr="009E7C3D" w:rsidRDefault="00A244D6" w:rsidP="00AE06A0">
      <w:pPr>
        <w:spacing w:line="276" w:lineRule="auto"/>
        <w:jc w:val="both"/>
        <w:rPr>
          <w:bCs/>
          <w:lang w:val="ro-MD" w:eastAsia="ro-RO"/>
        </w:rPr>
      </w:pPr>
      <w:r w:rsidRPr="009E7C3D">
        <w:rPr>
          <w:bCs/>
          <w:lang w:val="ro-MD" w:eastAsia="ro-RO"/>
        </w:rPr>
        <w:t xml:space="preserve">Un </w:t>
      </w:r>
      <w:r w:rsidR="0050703D" w:rsidRPr="009E7C3D">
        <w:rPr>
          <w:bCs/>
          <w:lang w:val="ro-MD" w:eastAsia="ro-RO"/>
        </w:rPr>
        <w:t xml:space="preserve">alt aspect ce necesită a fi îmbunătățit este modul în care se finanțează proiectele de dezvoltare regională. Pe acest palier, pe de o parte, atestăm existența unui decalaj mare dintre resursele mobilizate și necesitățile reale de dezvoltare regională. Pe de altă parte, se remarcă o fragmentare, iar deseori chiar </w:t>
      </w:r>
      <w:r w:rsidR="00594F37" w:rsidRPr="009E7C3D">
        <w:rPr>
          <w:bCs/>
          <w:lang w:val="ro-MD" w:eastAsia="ro-RO"/>
        </w:rPr>
        <w:t>n</w:t>
      </w:r>
      <w:r w:rsidR="0050703D" w:rsidRPr="009E7C3D">
        <w:rPr>
          <w:bCs/>
          <w:lang w:val="ro-MD" w:eastAsia="ro-RO"/>
        </w:rPr>
        <w:t xml:space="preserve">e-sincronizare a instrumentelor și programelor guvernamentale de finanțare a proiectelor regionale, precum </w:t>
      </w:r>
      <w:r w:rsidR="0050703D" w:rsidRPr="009E7C3D">
        <w:rPr>
          <w:lang w:val="ro-MD" w:eastAsia="ro-RO"/>
        </w:rPr>
        <w:t>FNDAMR</w:t>
      </w:r>
      <w:r w:rsidR="0050703D" w:rsidRPr="009E7C3D">
        <w:rPr>
          <w:bCs/>
          <w:lang w:val="ro-MD" w:eastAsia="ro-RO"/>
        </w:rPr>
        <w:t>, FEN, FEE, Fondul Rutier, ș.a. La moment, sinergia și corelarea acestor fonduri încă nu este pe deplin asigurată. Respectiv, măsurile preconizate pe acest obiectiv vizează consolidarea managementului financiar aferent politicii naționale de dezvoltare regională.</w:t>
      </w:r>
    </w:p>
    <w:p w14:paraId="0C6D5269" w14:textId="77777777" w:rsidR="0050703D" w:rsidRPr="009E7C3D" w:rsidRDefault="0050703D" w:rsidP="00AE06A0">
      <w:pPr>
        <w:spacing w:line="276" w:lineRule="auto"/>
        <w:rPr>
          <w:lang w:val="ro-MD"/>
        </w:rPr>
      </w:pPr>
    </w:p>
    <w:p w14:paraId="74FFA1E9" w14:textId="65412AED" w:rsidR="00FC0E07" w:rsidRDefault="0050703D" w:rsidP="000A53B1">
      <w:pPr>
        <w:spacing w:line="276" w:lineRule="auto"/>
        <w:jc w:val="both"/>
        <w:rPr>
          <w:lang w:val="ro-MD"/>
        </w:rPr>
      </w:pPr>
      <w:r w:rsidRPr="009E7C3D">
        <w:rPr>
          <w:lang w:val="ro-MD"/>
        </w:rPr>
        <w:t>Nu în ultimul rând, se cere abordarea unei restanțe fundamentale încă din ciclurile anterioare de planificare strategică: crearea și operaționalizarea RD Chișinău (Consiliul Regional de Dezvoltare și Agenția de Dezvoltare Regională), urmate de un program complex de consolidare a capacităților instituționale, elaborare a cadrului strategic de politici și de mobilizare adițională de resurse financiare (pentru a afecta nivelul anterior al finanțărilor</w:t>
      </w:r>
      <w:r w:rsidR="000A53B1">
        <w:rPr>
          <w:lang w:val="ro-MD"/>
        </w:rPr>
        <w:t xml:space="preserve"> destinate celorlalte regiuni).</w:t>
      </w:r>
    </w:p>
    <w:p w14:paraId="1018A21D" w14:textId="77777777" w:rsidR="000A53B1" w:rsidRPr="000A53B1" w:rsidRDefault="000A53B1" w:rsidP="000A53B1">
      <w:pPr>
        <w:spacing w:line="276" w:lineRule="auto"/>
        <w:jc w:val="both"/>
        <w:rPr>
          <w:lang w:val="ro-MD"/>
        </w:rPr>
      </w:pPr>
    </w:p>
    <w:p w14:paraId="4A7FE17E" w14:textId="579B54D5" w:rsidR="0050703D" w:rsidRPr="009E7C3D" w:rsidRDefault="0050703D" w:rsidP="00AE06A0">
      <w:pPr>
        <w:spacing w:after="120" w:line="276" w:lineRule="auto"/>
        <w:rPr>
          <w:b/>
          <w:lang w:val="ro-MD" w:eastAsia="ro-RO"/>
        </w:rPr>
      </w:pPr>
      <w:r w:rsidRPr="00CF39C0">
        <w:rPr>
          <w:b/>
          <w:lang w:val="ro-MD" w:eastAsia="ro-RO"/>
        </w:rPr>
        <w:t>3.1</w:t>
      </w:r>
      <w:r w:rsidRPr="009E7C3D">
        <w:rPr>
          <w:b/>
          <w:lang w:val="ro-MD" w:eastAsia="ro-RO"/>
        </w:rPr>
        <w:t xml:space="preserve"> Eficientizarea operațională a cadrului de im</w:t>
      </w:r>
      <w:r w:rsidR="003A7BD0" w:rsidRPr="009E7C3D">
        <w:rPr>
          <w:b/>
          <w:lang w:val="ro-MD" w:eastAsia="ro-RO"/>
        </w:rPr>
        <w:t xml:space="preserve">plementare  </w:t>
      </w:r>
    </w:p>
    <w:p w14:paraId="26FA879A" w14:textId="77777777" w:rsidR="0050703D" w:rsidRPr="009E7C3D" w:rsidRDefault="0050703D" w:rsidP="00AE06A0">
      <w:pPr>
        <w:spacing w:line="276" w:lineRule="auto"/>
        <w:jc w:val="both"/>
        <w:rPr>
          <w:lang w:val="ro-MD" w:eastAsia="ro-RO"/>
        </w:rPr>
      </w:pPr>
      <w:r w:rsidRPr="009E7C3D">
        <w:rPr>
          <w:lang w:val="ro-MD" w:eastAsia="ro-RO"/>
        </w:rPr>
        <w:t xml:space="preserve">Conform cadrului legislativ în vigoare, CNCDR este organul suprem de coordonare a politicii de dezvoltare regională. În acest sens, CNCDR aprobă, promovează și coordonează la nivel național obiectivele politicii de dezvoltare regională. CNCDR este responsabil de aprobarea instrumentelor de </w:t>
      </w:r>
      <w:r w:rsidRPr="009E7C3D">
        <w:rPr>
          <w:lang w:val="ro-MD" w:eastAsia="ro-RO"/>
        </w:rPr>
        <w:lastRenderedPageBreak/>
        <w:t xml:space="preserve">implementare și finanțare, precum și de supravegherea și controlul modului de utilizare a mijloacelor FNDR. </w:t>
      </w:r>
    </w:p>
    <w:p w14:paraId="7430D6D7" w14:textId="77777777" w:rsidR="0050703D" w:rsidRPr="009E7C3D" w:rsidRDefault="0050703D" w:rsidP="00AE06A0">
      <w:pPr>
        <w:spacing w:line="276" w:lineRule="auto"/>
        <w:jc w:val="both"/>
        <w:rPr>
          <w:lang w:val="ro-MD" w:eastAsia="ro-RO"/>
        </w:rPr>
      </w:pPr>
    </w:p>
    <w:p w14:paraId="10AEE347" w14:textId="4DD053B9" w:rsidR="0050703D" w:rsidRPr="009E7C3D" w:rsidRDefault="0050703D" w:rsidP="00AE06A0">
      <w:pPr>
        <w:spacing w:line="276" w:lineRule="auto"/>
        <w:jc w:val="both"/>
        <w:rPr>
          <w:lang w:val="ro-MD" w:eastAsia="ro-RO"/>
        </w:rPr>
      </w:pPr>
      <w:r w:rsidRPr="009E7C3D">
        <w:rPr>
          <w:lang w:val="ro-MD" w:eastAsia="ro-RO"/>
        </w:rPr>
        <w:t>Totodată, o atribuție importantă a CNCDR constă în ghidarea procesului de colaborare dintre entitățile implicate în proces. Analiza activității CNCDR atestă că această structură instituțională încă nu a reușit să-și valorifice în totalmente competențele prevăzute</w:t>
      </w:r>
      <w:r w:rsidR="000D3540" w:rsidRPr="009E7C3D">
        <w:rPr>
          <w:lang w:val="ro-MD" w:eastAsia="ro-RO"/>
        </w:rPr>
        <w:t>.</w:t>
      </w:r>
    </w:p>
    <w:p w14:paraId="7736D782" w14:textId="77777777" w:rsidR="005C0732" w:rsidRDefault="005C0732" w:rsidP="00AE06A0">
      <w:pPr>
        <w:spacing w:line="276" w:lineRule="auto"/>
        <w:jc w:val="both"/>
        <w:rPr>
          <w:lang w:val="ro-MD" w:eastAsia="ro-RO"/>
        </w:rPr>
      </w:pPr>
    </w:p>
    <w:p w14:paraId="0B9BAE00" w14:textId="77777777" w:rsidR="0050703D" w:rsidRPr="009E7C3D" w:rsidRDefault="0050703D" w:rsidP="00AE06A0">
      <w:pPr>
        <w:spacing w:line="276" w:lineRule="auto"/>
        <w:jc w:val="both"/>
        <w:rPr>
          <w:lang w:val="ro-MD" w:eastAsia="ro-RO"/>
        </w:rPr>
      </w:pPr>
      <w:r w:rsidRPr="009E7C3D">
        <w:rPr>
          <w:lang w:val="ro-MD" w:eastAsia="ro-RO"/>
        </w:rPr>
        <w:t xml:space="preserve">În ceea e privește Consiliile Regionale de Dezvoltare, se evidențiază disfuncționalități sesizabile de funcționalitate, cauzate în special de componența lor greoaie și supra-aglomerată. </w:t>
      </w:r>
    </w:p>
    <w:p w14:paraId="6E6EF9A8" w14:textId="77777777" w:rsidR="0050703D" w:rsidRPr="009E7C3D" w:rsidRDefault="0050703D" w:rsidP="00AE06A0">
      <w:pPr>
        <w:spacing w:line="276" w:lineRule="auto"/>
        <w:jc w:val="both"/>
        <w:rPr>
          <w:lang w:val="ro-MD" w:eastAsia="ro-RO"/>
        </w:rPr>
      </w:pPr>
    </w:p>
    <w:p w14:paraId="326CA30F" w14:textId="1002B1B8" w:rsidR="0050703D" w:rsidRPr="009E7C3D" w:rsidRDefault="0050703D" w:rsidP="00AE06A0">
      <w:pPr>
        <w:spacing w:line="276" w:lineRule="auto"/>
        <w:jc w:val="both"/>
        <w:rPr>
          <w:lang w:val="ro-MD" w:eastAsia="ro-RO"/>
        </w:rPr>
      </w:pPr>
      <w:r w:rsidRPr="009E7C3D">
        <w:rPr>
          <w:lang w:val="ro-MD" w:eastAsia="ro-RO"/>
        </w:rPr>
        <w:t xml:space="preserve">Respectiv, una dintre prioritățile majore ale SNDR </w:t>
      </w:r>
      <w:r w:rsidR="004970DE">
        <w:rPr>
          <w:lang w:val="ro-MD" w:eastAsia="ro-RO"/>
        </w:rPr>
        <w:t>2022-2028</w:t>
      </w:r>
      <w:r w:rsidRPr="009E7C3D">
        <w:rPr>
          <w:lang w:val="ro-MD" w:eastAsia="ro-RO"/>
        </w:rPr>
        <w:t xml:space="preserve"> va fi axată pe abordarea punctuală a breșelor existente în buna funcționare a cadrului de reglementare, precum și optimizarea și eficientizarea activității structurilor instituționale implicate în proces, la bază fiind următoarele direcții prioritare:  </w:t>
      </w:r>
    </w:p>
    <w:p w14:paraId="0CB84833" w14:textId="75429FAA" w:rsidR="0050703D" w:rsidRPr="009E7C3D" w:rsidRDefault="009A7C91" w:rsidP="00AE06A0">
      <w:pPr>
        <w:pStyle w:val="a7"/>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 xml:space="preserve">Perfecționarea </w:t>
      </w:r>
      <w:r w:rsidR="0050703D" w:rsidRPr="009E7C3D">
        <w:rPr>
          <w:rFonts w:ascii="Times New Roman" w:hAnsi="Times New Roman"/>
          <w:sz w:val="24"/>
          <w:szCs w:val="24"/>
          <w:lang w:val="ro-MD"/>
        </w:rPr>
        <w:t xml:space="preserve">cadrului legal în vederea clarificării și optimizării mecanismelor de colaborare inter-instituțională la nivel de CNCDR, inclusiv cu ghidarea exhaustivă a formelor de inter-corelare a politicilor sectoriale (acord, protocol) într-o abordare guvernamentală unică și integrată. </w:t>
      </w:r>
    </w:p>
    <w:p w14:paraId="14B68686" w14:textId="77777777" w:rsidR="0050703D" w:rsidRPr="009E7C3D" w:rsidRDefault="0050703D" w:rsidP="00AE06A0">
      <w:pPr>
        <w:pStyle w:val="a7"/>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 xml:space="preserve">Reorganizarea și consolidarea instituțională a CNCDR în calitate de coordonator strategic inter-sectorial al procesului de implementare a politicii naționale de dezvoltare regională, care urmează a fi concepută ca o ”umbrelă inter-sectorială” de cooperare și interacțiune instituțională.  </w:t>
      </w:r>
    </w:p>
    <w:p w14:paraId="39538CC9" w14:textId="17F42E47" w:rsidR="0050703D" w:rsidRPr="009E7C3D" w:rsidRDefault="008C6468" w:rsidP="00AE06A0">
      <w:pPr>
        <w:pStyle w:val="a7"/>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 xml:space="preserve">Îmbunătățirea prevederilor </w:t>
      </w:r>
      <w:r w:rsidR="0050703D" w:rsidRPr="009E7C3D">
        <w:rPr>
          <w:rFonts w:ascii="Times New Roman" w:hAnsi="Times New Roman"/>
          <w:sz w:val="24"/>
          <w:szCs w:val="24"/>
          <w:lang w:val="ro-MD"/>
        </w:rPr>
        <w:t>cadrului legal, astfel încât CNCDR să preia funcția și rolul de coordonator strategic al procesului de validare, coordonare, evaluare și monitorizare a tuturor programelor și instrumentelor care țin de procesul de dezvoltare teritorială, indiferent de instituția coordonatoare.</w:t>
      </w:r>
    </w:p>
    <w:p w14:paraId="554CC725" w14:textId="77777777" w:rsidR="0050703D" w:rsidRPr="009E7C3D" w:rsidRDefault="0050703D" w:rsidP="00AE06A0">
      <w:pPr>
        <w:pStyle w:val="a7"/>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 xml:space="preserve">Consolidarea instituțională a autorității naționale de coordonare a dezvoltării regionale și abilitarea ei cu rolul de elaborare și coordonare a implementării programelor integrate de dezvoltare, pe termen mediu și lung care să asigure și complementarea resurselor sectoriale naționale dar și internaționale pentru dezvoltarea regională. </w:t>
      </w:r>
    </w:p>
    <w:p w14:paraId="7D80C542" w14:textId="77777777" w:rsidR="0050703D" w:rsidRPr="009E7C3D" w:rsidRDefault="0050703D" w:rsidP="00AE06A0">
      <w:pPr>
        <w:pStyle w:val="a7"/>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 xml:space="preserve">Restructurarea instituțională a Consiliilor Regionale de Dezvoltare, în vederea optimizării și eficientizării componenței și modului de funcționare. </w:t>
      </w:r>
    </w:p>
    <w:p w14:paraId="501C679E" w14:textId="77777777" w:rsidR="0050703D" w:rsidRPr="009E7C3D" w:rsidRDefault="0050703D" w:rsidP="00AE06A0">
      <w:pPr>
        <w:pStyle w:val="a7"/>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 xml:space="preserve">Creșterea rolului CRD în procesul de coordonare și planificare, în calitate de principală instituție decizională la nivel regional. </w:t>
      </w:r>
    </w:p>
    <w:p w14:paraId="66C994BA" w14:textId="7FE09557" w:rsidR="0050703D" w:rsidRPr="009E7C3D" w:rsidRDefault="0050703D" w:rsidP="00AE06A0">
      <w:pPr>
        <w:spacing w:line="276" w:lineRule="auto"/>
        <w:jc w:val="both"/>
        <w:rPr>
          <w:bCs/>
          <w:lang w:val="ro-MD" w:eastAsia="ro-RO"/>
        </w:rPr>
      </w:pPr>
    </w:p>
    <w:p w14:paraId="5E5B959C" w14:textId="56B06F39" w:rsidR="0050703D" w:rsidRPr="009E7C3D" w:rsidRDefault="0050703D" w:rsidP="00AE06A0">
      <w:pPr>
        <w:spacing w:line="276" w:lineRule="auto"/>
        <w:jc w:val="both"/>
        <w:rPr>
          <w:bCs/>
          <w:lang w:val="ro-MD" w:eastAsia="ro-RO"/>
        </w:rPr>
      </w:pPr>
      <w:r w:rsidRPr="009E7C3D">
        <w:rPr>
          <w:bCs/>
          <w:lang w:val="ro-MD" w:eastAsia="ro-RO"/>
        </w:rPr>
        <w:t xml:space="preserve">În linii generale, actualul cadru de implementare a politicii de dezvoltare regională demonstrează o un nivel satisfăcător de funcționalitate și operabilitate. Totuși, continuă să se perpetueze </w:t>
      </w:r>
      <w:r w:rsidR="003A7BD0" w:rsidRPr="009E7C3D">
        <w:rPr>
          <w:bCs/>
          <w:lang w:val="ro-MD" w:eastAsia="ro-RO"/>
        </w:rPr>
        <w:t>se perpetueze 4 grupuri de carențe, care necesită a fi soluționate pentru creșterea eficienței implementării proiectelor investiționale de dezvoltare regională, inclusiv:</w:t>
      </w:r>
    </w:p>
    <w:p w14:paraId="7A876D0A" w14:textId="4504A893" w:rsidR="0050703D" w:rsidRPr="009E7C3D" w:rsidRDefault="0050703D" w:rsidP="00AE06A0">
      <w:pPr>
        <w:pStyle w:val="a7"/>
        <w:numPr>
          <w:ilvl w:val="0"/>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i/>
          <w:sz w:val="24"/>
          <w:szCs w:val="24"/>
          <w:lang w:val="ro-MD"/>
        </w:rPr>
        <w:t>Carențe în planificarea resurselor</w:t>
      </w:r>
      <w:r w:rsidRPr="009E7C3D">
        <w:rPr>
          <w:rFonts w:ascii="Times New Roman" w:hAnsi="Times New Roman"/>
          <w:sz w:val="24"/>
          <w:szCs w:val="24"/>
          <w:lang w:val="ro-MD"/>
        </w:rPr>
        <w:t xml:space="preserve">. Analiza implementării SNDR 2016-2020 a arătat că peste 55% din proiectele aprobate nu fost finalizate în termenii </w:t>
      </w:r>
      <w:r w:rsidR="00C81600">
        <w:rPr>
          <w:rFonts w:ascii="Times New Roman" w:hAnsi="Times New Roman"/>
          <w:sz w:val="24"/>
          <w:szCs w:val="24"/>
          <w:lang w:val="ro-MD"/>
        </w:rPr>
        <w:t xml:space="preserve"> </w:t>
      </w:r>
      <w:r w:rsidRPr="009E7C3D">
        <w:rPr>
          <w:rFonts w:ascii="Times New Roman" w:hAnsi="Times New Roman"/>
          <w:sz w:val="24"/>
          <w:szCs w:val="24"/>
          <w:lang w:val="ro-MD"/>
        </w:rPr>
        <w:t xml:space="preserve">planificați sau nici măcar nu au fost inițiate. Respectiv, urmează a fi revizuite aspectele procedurale și tehnice aferente procesului de planificare, în vederea creșterii indicatorilor de performanță pentru perioada următoare de programare. </w:t>
      </w:r>
    </w:p>
    <w:p w14:paraId="386F2400" w14:textId="5CF3CED1" w:rsidR="0050703D" w:rsidRPr="009E7C3D" w:rsidRDefault="0050703D" w:rsidP="00AE06A0">
      <w:pPr>
        <w:pStyle w:val="a7"/>
        <w:numPr>
          <w:ilvl w:val="0"/>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i/>
          <w:sz w:val="24"/>
          <w:szCs w:val="24"/>
          <w:lang w:val="ro-MD"/>
        </w:rPr>
        <w:lastRenderedPageBreak/>
        <w:t>Carențe în sinergizarea financiară.</w:t>
      </w:r>
      <w:r w:rsidRPr="009E7C3D">
        <w:rPr>
          <w:rFonts w:ascii="Times New Roman" w:hAnsi="Times New Roman"/>
          <w:sz w:val="24"/>
          <w:szCs w:val="24"/>
          <w:lang w:val="ro-MD"/>
        </w:rPr>
        <w:t xml:space="preserve"> Deși pentru implementarea proiectelor de dezvoltare regională s-a reușit atragerea unui volum substanțial de resurse financiare adiționale din partea partenerilor de dezvoltare (67,9 mil</w:t>
      </w:r>
      <w:r w:rsidR="000D3540" w:rsidRPr="009E7C3D">
        <w:rPr>
          <w:rFonts w:ascii="Times New Roman" w:hAnsi="Times New Roman"/>
          <w:sz w:val="24"/>
          <w:szCs w:val="24"/>
          <w:lang w:val="ro-MD"/>
        </w:rPr>
        <w:t>. euro</w:t>
      </w:r>
      <w:r w:rsidRPr="009E7C3D">
        <w:rPr>
          <w:rFonts w:ascii="Times New Roman" w:hAnsi="Times New Roman"/>
          <w:sz w:val="24"/>
          <w:szCs w:val="24"/>
          <w:lang w:val="ro-MD"/>
        </w:rPr>
        <w:t xml:space="preserve"> în perioada 2016-2020), nivelul de coparticipare a beneficiarilor rămâne a fi la un nivel nesatisfăcător. Totodată, sinergizarea dintre FNDR și celelalte fonduri naționale de dezvoltare continuă să aibă mari rezerve de avansare. </w:t>
      </w:r>
    </w:p>
    <w:p w14:paraId="1AC4E826" w14:textId="77777777" w:rsidR="0050703D" w:rsidRPr="009E7C3D" w:rsidRDefault="0050703D" w:rsidP="00AE06A0">
      <w:pPr>
        <w:pStyle w:val="a7"/>
        <w:numPr>
          <w:ilvl w:val="0"/>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i/>
          <w:sz w:val="24"/>
          <w:szCs w:val="24"/>
          <w:lang w:val="ro-MD"/>
        </w:rPr>
        <w:t>Carențe în managementul proiectelor.</w:t>
      </w:r>
      <w:r w:rsidRPr="009E7C3D">
        <w:rPr>
          <w:rFonts w:ascii="Times New Roman" w:hAnsi="Times New Roman"/>
          <w:sz w:val="24"/>
          <w:szCs w:val="24"/>
          <w:lang w:val="ro-MD"/>
        </w:rPr>
        <w:t xml:space="preserve"> În contextul consolidării instituționale a Agențiilor de Dezvoltare Regională, continuă să existe dificultăți sesizabile în privința eficienței managementului proiectelor investiționale, reflectate în special de restanțele de standardizare a proceselor manageriale și instituționalizarea încă nesatisfăcătoare a sistemului de atribuire a indicatorilor de performanță. Totodată, o altă problemă majoră rămâne a fi nivelul redus de implicare și responsabilizare a beneficiarilor, atât la etapa de implementare, cât și la etapa post-implementare (responsabilitățile de mentenanță adecvată a infrastructurii nou-create). </w:t>
      </w:r>
    </w:p>
    <w:p w14:paraId="0F0AAC9C" w14:textId="77777777" w:rsidR="0050703D" w:rsidRPr="009E7C3D" w:rsidRDefault="0050703D" w:rsidP="00AE06A0">
      <w:pPr>
        <w:pStyle w:val="a7"/>
        <w:numPr>
          <w:ilvl w:val="0"/>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i/>
          <w:sz w:val="24"/>
          <w:szCs w:val="24"/>
          <w:lang w:val="ro-MD"/>
        </w:rPr>
        <w:t>Carențe în organizarea proceselor de monitorizare și evaluare.</w:t>
      </w:r>
      <w:r w:rsidRPr="009E7C3D">
        <w:rPr>
          <w:rFonts w:ascii="Times New Roman" w:hAnsi="Times New Roman"/>
          <w:sz w:val="24"/>
          <w:szCs w:val="24"/>
          <w:lang w:val="ro-MD"/>
        </w:rPr>
        <w:t xml:space="preserve"> În perioada anterioară, datorită implementării unei abordări sistemice de trasabilitate a rezultatelor, a fost substanțial îmbunătățit sistemul de monitorizare și evaluare a implementării politicii de dezvoltare regională la nivel de obiective. Totodată, continuă să fie deficitară monitorizarea la nivel de proiecte investiționale, datorită faptului că structura actuală a organigramei Agențiilor de Dezvoltare Regională nu permite detașarea separata a funcțiilor de monitorizare a proiectelor precum și din cauza delimitării instituționale insuficiente a responsabilităților legate de procesele de monitorizare și evaluare.</w:t>
      </w:r>
    </w:p>
    <w:p w14:paraId="278C95FE" w14:textId="77777777" w:rsidR="0050703D" w:rsidRPr="009E7C3D" w:rsidRDefault="0050703D" w:rsidP="00AE06A0">
      <w:pPr>
        <w:spacing w:line="276" w:lineRule="auto"/>
        <w:rPr>
          <w:bCs/>
          <w:highlight w:val="yellow"/>
          <w:lang w:val="ro-MD" w:eastAsia="ro-RO"/>
        </w:rPr>
      </w:pPr>
    </w:p>
    <w:p w14:paraId="57630963" w14:textId="4AB6B9BB" w:rsidR="0050703D" w:rsidRPr="009E7C3D" w:rsidRDefault="0050703D" w:rsidP="00AE06A0">
      <w:pPr>
        <w:spacing w:line="276" w:lineRule="auto"/>
        <w:jc w:val="both"/>
        <w:rPr>
          <w:bCs/>
          <w:lang w:val="ro-MD" w:eastAsia="ro-RO"/>
        </w:rPr>
      </w:pPr>
      <w:r w:rsidRPr="009E7C3D">
        <w:rPr>
          <w:bCs/>
          <w:lang w:val="ro-MD" w:eastAsia="ro-RO"/>
        </w:rPr>
        <w:t xml:space="preserve">În acest context, eficientizarea operațională a instituțiilor de dezvoltare regională rămâne a fi o prioritate majoră și pentru perioada următoare de programare </w:t>
      </w:r>
      <w:r w:rsidR="004970DE">
        <w:rPr>
          <w:bCs/>
          <w:lang w:val="ro-MD" w:eastAsia="ro-RO"/>
        </w:rPr>
        <w:t>2022-2028</w:t>
      </w:r>
      <w:r w:rsidRPr="009E7C3D">
        <w:rPr>
          <w:bCs/>
          <w:lang w:val="ro-MD" w:eastAsia="ro-RO"/>
        </w:rPr>
        <w:t xml:space="preserve">. În acest sens, se prevăd intervenții sistemice, care vor fi axate pe următoarele direcții prioritare: </w:t>
      </w:r>
    </w:p>
    <w:p w14:paraId="0D6C0C2F" w14:textId="77777777" w:rsidR="0050703D" w:rsidRPr="009E7C3D" w:rsidRDefault="0050703D" w:rsidP="00AE06A0">
      <w:pPr>
        <w:pStyle w:val="a7"/>
        <w:numPr>
          <w:ilvl w:val="0"/>
          <w:numId w:val="4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Consolidarea proceselor de planificarea a resurselor prin stabilirea unor proceduri coerente și extinderea parteneriatelor în implementarea proiectelor de dezvoltare regională.</w:t>
      </w:r>
    </w:p>
    <w:p w14:paraId="051C2C29" w14:textId="77777777" w:rsidR="0050703D" w:rsidRPr="009E7C3D" w:rsidRDefault="0050703D" w:rsidP="00AE06A0">
      <w:pPr>
        <w:pStyle w:val="a7"/>
        <w:numPr>
          <w:ilvl w:val="0"/>
          <w:numId w:val="4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Optimizarea proceselor de gestionare a proiectelor în cadrul Agențiilor de Dezvoltare Regională și stabilirea unor abordări sistemice și standardizate în bază de indicatori de performanță.</w:t>
      </w:r>
    </w:p>
    <w:p w14:paraId="24D6E681" w14:textId="77777777" w:rsidR="0050703D" w:rsidRPr="009E7C3D" w:rsidRDefault="0050703D" w:rsidP="00AE06A0">
      <w:pPr>
        <w:pStyle w:val="a7"/>
        <w:numPr>
          <w:ilvl w:val="0"/>
          <w:numId w:val="4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 xml:space="preserve">Capacitarea Agențiilor de Dezvoltare Regională pentru avansarea procesului de mobilizare de finanțări adiționale (inclusiv co-finanțări) și consolidarea parteneriatelor cu alți parteneri de dezvoltare. </w:t>
      </w:r>
    </w:p>
    <w:p w14:paraId="6355B2E3" w14:textId="77777777" w:rsidR="0050703D" w:rsidRPr="009E7C3D" w:rsidRDefault="0050703D" w:rsidP="00AE06A0">
      <w:pPr>
        <w:pStyle w:val="a7"/>
        <w:numPr>
          <w:ilvl w:val="0"/>
          <w:numId w:val="4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 xml:space="preserve">Dezvoltarea premiselor instituționale pentru funcționarea eficientă a mecanismelor de monitorizarea și evaluare a proiectelor de dezvoltare regională. </w:t>
      </w:r>
    </w:p>
    <w:p w14:paraId="69BC8800" w14:textId="77777777" w:rsidR="0050703D" w:rsidRPr="009E7C3D" w:rsidRDefault="0050703D"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rPr>
          <w:highlight w:val="yellow"/>
          <w:lang w:val="ro-MD"/>
        </w:rPr>
      </w:pPr>
    </w:p>
    <w:p w14:paraId="0A95808F" w14:textId="0E93425E" w:rsidR="0050703D" w:rsidRPr="009E7C3D" w:rsidRDefault="00182CD6"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rPr>
          <w:b/>
          <w:u w:val="single"/>
          <w:lang w:val="ro-MD" w:eastAsia="ro-RO"/>
        </w:rPr>
      </w:pPr>
      <w:r>
        <w:rPr>
          <w:b/>
          <w:lang w:val="ro-MD" w:eastAsia="ro-RO"/>
        </w:rPr>
        <w:t>3.2</w:t>
      </w:r>
      <w:r w:rsidR="0050703D" w:rsidRPr="009E7C3D">
        <w:rPr>
          <w:b/>
          <w:lang w:val="ro-MD" w:eastAsia="ro-RO"/>
        </w:rPr>
        <w:t xml:space="preserve"> Consolidarea mecanismului de finanțare al proiectelor de dezvoltare regională </w:t>
      </w:r>
    </w:p>
    <w:p w14:paraId="24719451" w14:textId="315DFBEC" w:rsidR="0050703D" w:rsidRPr="009E7C3D" w:rsidRDefault="0050703D"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lang w:val="ro-MD" w:eastAsia="ro-RO"/>
        </w:rPr>
      </w:pPr>
      <w:r w:rsidRPr="009E7C3D">
        <w:rPr>
          <w:bCs/>
          <w:lang w:val="ro-MD" w:eastAsia="ro-RO"/>
        </w:rPr>
        <w:t xml:space="preserve">Tranziția la noua paradigmă a politicii naționale de dezvoltare regională impune consolidarea cooperării interministeriale în vederea optimizării alocării mijloacelor publice pentru atingerea unor rezultate conjugate și avansarea creării unei platforme de coordonare a intervențiilor financiare sectoriale la nivel regional. În acest sens, în conformitate cu prevederile legale, politica națională de dezvoltare regională nu trebuie să se limiteze la sursele alocate prin intermediul Fondului Național </w:t>
      </w:r>
      <w:r w:rsidR="000D3540" w:rsidRPr="009E7C3D">
        <w:rPr>
          <w:bCs/>
          <w:lang w:val="ro-MD" w:eastAsia="ro-RO"/>
        </w:rPr>
        <w:t xml:space="preserve">pentru </w:t>
      </w:r>
      <w:r w:rsidRPr="009E7C3D">
        <w:rPr>
          <w:bCs/>
          <w:lang w:val="ro-MD" w:eastAsia="ro-RO"/>
        </w:rPr>
        <w:t xml:space="preserve">Dezvoltare Regională, dar ar trebui să se bazeze inclusiv pe sinergia cu alte instrumente financiare conexe și confluente. </w:t>
      </w:r>
    </w:p>
    <w:p w14:paraId="3453A667" w14:textId="77777777" w:rsidR="0050703D" w:rsidRPr="009E7C3D" w:rsidRDefault="0050703D"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lang w:val="ro-MD" w:eastAsia="ro-RO"/>
        </w:rPr>
      </w:pPr>
    </w:p>
    <w:p w14:paraId="59673576" w14:textId="17436117" w:rsidR="0050703D" w:rsidRPr="009E7C3D" w:rsidRDefault="0050703D"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lang w:val="ro-MD" w:eastAsia="ro-RO"/>
        </w:rPr>
      </w:pPr>
      <w:r w:rsidRPr="009E7C3D">
        <w:rPr>
          <w:bCs/>
          <w:lang w:val="ro-MD" w:eastAsia="ro-RO"/>
        </w:rPr>
        <w:lastRenderedPageBreak/>
        <w:t>Totodată, urmează a fi găsite soluții eficiente și sistemice pentru o mai bună implicare a sectorului privat în procesul de finanțare a intervențiilor de dezvoltare regională, care la moment continuă să fi</w:t>
      </w:r>
      <w:r w:rsidR="003A7BD0" w:rsidRPr="009E7C3D">
        <w:rPr>
          <w:bCs/>
          <w:lang w:val="ro-MD" w:eastAsia="ro-RO"/>
        </w:rPr>
        <w:t xml:space="preserve">e la un nivel extrem de redus. </w:t>
      </w:r>
    </w:p>
    <w:p w14:paraId="0EF064EF" w14:textId="77777777" w:rsidR="003A7BD0" w:rsidRPr="009E7C3D" w:rsidRDefault="003A7BD0"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lang w:val="ro-MD" w:eastAsia="ro-RO"/>
        </w:rPr>
      </w:pPr>
    </w:p>
    <w:p w14:paraId="677AD13C" w14:textId="78BB6218" w:rsidR="0050703D" w:rsidRPr="009E7C3D" w:rsidRDefault="0050703D"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lang w:val="ro-MD" w:eastAsia="ro-RO"/>
        </w:rPr>
      </w:pPr>
      <w:r w:rsidRPr="009E7C3D">
        <w:rPr>
          <w:bCs/>
          <w:lang w:val="ro-MD" w:eastAsia="ro-RO"/>
        </w:rPr>
        <w:t xml:space="preserve">Respectiv, în contextul SNDR </w:t>
      </w:r>
      <w:r w:rsidR="004970DE">
        <w:rPr>
          <w:bCs/>
          <w:lang w:val="ro-MD" w:eastAsia="ro-RO"/>
        </w:rPr>
        <w:t>2022-2028</w:t>
      </w:r>
      <w:r w:rsidRPr="009E7C3D">
        <w:rPr>
          <w:bCs/>
          <w:lang w:val="ro-MD" w:eastAsia="ro-RO"/>
        </w:rPr>
        <w:t xml:space="preserve"> urmează a fi abordată o serie de intervenții sistemice de consolidare a managementului financiar aferent politicii naționale de dezvoltare regională, care vor fi axate pe următoarele direcții prioritare: </w:t>
      </w:r>
    </w:p>
    <w:p w14:paraId="6DB9D963" w14:textId="0D28796B" w:rsidR="0050703D" w:rsidRPr="009E7C3D" w:rsidRDefault="0050703D" w:rsidP="00AE06A0">
      <w:pPr>
        <w:pStyle w:val="a7"/>
        <w:numPr>
          <w:ilvl w:val="0"/>
          <w:numId w:val="5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 xml:space="preserve">Stabilirea unui  instrument integrator de finanțare a proiectelor de dezvoltare regională și asigurarea unei mai bune sinergii cu celelalte fonduri de dezvoltare (Fondul Național de dezvoltare a </w:t>
      </w:r>
      <w:r w:rsidR="00632E7B" w:rsidRPr="009E7C3D">
        <w:rPr>
          <w:rFonts w:ascii="Times New Roman" w:hAnsi="Times New Roman"/>
          <w:sz w:val="24"/>
          <w:szCs w:val="24"/>
          <w:lang w:val="ro-MD"/>
        </w:rPr>
        <w:t>A</w:t>
      </w:r>
      <w:r w:rsidRPr="009E7C3D">
        <w:rPr>
          <w:rFonts w:ascii="Times New Roman" w:hAnsi="Times New Roman"/>
          <w:sz w:val="24"/>
          <w:szCs w:val="24"/>
          <w:lang w:val="ro-MD"/>
        </w:rPr>
        <w:t xml:space="preserve">griculturii și </w:t>
      </w:r>
      <w:r w:rsidR="00632E7B" w:rsidRPr="009E7C3D">
        <w:rPr>
          <w:rFonts w:ascii="Times New Roman" w:hAnsi="Times New Roman"/>
          <w:sz w:val="24"/>
          <w:szCs w:val="24"/>
          <w:lang w:val="ro-MD"/>
        </w:rPr>
        <w:t>Mediului Rural</w:t>
      </w:r>
      <w:r w:rsidRPr="009E7C3D">
        <w:rPr>
          <w:rFonts w:ascii="Times New Roman" w:hAnsi="Times New Roman"/>
          <w:sz w:val="24"/>
          <w:szCs w:val="24"/>
          <w:lang w:val="ro-MD"/>
        </w:rPr>
        <w:t>, Fondul Ecologic Național, Fondul Rutier, Fondul de Eficiență Energetică, ș.a.)</w:t>
      </w:r>
    </w:p>
    <w:p w14:paraId="0DD5AF11" w14:textId="77777777" w:rsidR="0050703D" w:rsidRPr="009E7C3D" w:rsidRDefault="0050703D" w:rsidP="00AE06A0">
      <w:pPr>
        <w:pStyle w:val="a7"/>
        <w:numPr>
          <w:ilvl w:val="0"/>
          <w:numId w:val="5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Perfecționarea mecanismului de cofinanțare a proiectelor de dezvoltare regională și avansarea mecanismului de co-implementare a proiectelor în vederea extinderii numărului de parteneriate și asigurarea a sinergizării eforturilor în domeniile cheie de intervenție.</w:t>
      </w:r>
    </w:p>
    <w:p w14:paraId="59A9DBA4" w14:textId="19009A95" w:rsidR="0050703D" w:rsidRPr="009E7C3D" w:rsidRDefault="0050703D" w:rsidP="00AE06A0">
      <w:pPr>
        <w:pStyle w:val="a7"/>
        <w:numPr>
          <w:ilvl w:val="0"/>
          <w:numId w:val="5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Sporirea gradului de motivare și implicare financiară a sectorului privat în procesul de implementarea proiectelor de dezvoltare regională.</w:t>
      </w:r>
    </w:p>
    <w:p w14:paraId="1E174546" w14:textId="76AE3050" w:rsidR="00281FC1" w:rsidRPr="009E7C3D" w:rsidRDefault="00281FC1" w:rsidP="00AE06A0">
      <w:pPr>
        <w:spacing w:line="276" w:lineRule="auto"/>
        <w:rPr>
          <w:b/>
          <w:u w:val="single"/>
          <w:lang w:val="ro-MD" w:eastAsia="ro-RO"/>
        </w:rPr>
      </w:pPr>
    </w:p>
    <w:p w14:paraId="427B6932" w14:textId="6237F43E" w:rsidR="0050703D" w:rsidRPr="009E7C3D" w:rsidRDefault="00281FC1" w:rsidP="00AE06A0">
      <w:pPr>
        <w:spacing w:after="120" w:line="276" w:lineRule="auto"/>
        <w:rPr>
          <w:b/>
          <w:u w:val="single"/>
          <w:lang w:val="ro-MD" w:eastAsia="ro-RO"/>
        </w:rPr>
      </w:pPr>
      <w:r w:rsidRPr="00182CD6">
        <w:rPr>
          <w:b/>
          <w:lang w:val="ro-MD" w:eastAsia="ro-RO"/>
        </w:rPr>
        <w:t>3.</w:t>
      </w:r>
      <w:r w:rsidR="00182CD6">
        <w:rPr>
          <w:b/>
          <w:lang w:val="ro-MD" w:eastAsia="ro-RO"/>
        </w:rPr>
        <w:t xml:space="preserve">3 </w:t>
      </w:r>
      <w:r w:rsidR="0050703D" w:rsidRPr="00FC0E07">
        <w:rPr>
          <w:b/>
          <w:lang w:val="ro-MD" w:eastAsia="ro-RO"/>
        </w:rPr>
        <w:t>Operaționalizarea Regiunii de Dezvoltare Chișinău</w:t>
      </w:r>
    </w:p>
    <w:p w14:paraId="62E9D135" w14:textId="32497502" w:rsidR="00041E3B" w:rsidRPr="009E7C3D" w:rsidRDefault="0050703D" w:rsidP="00AE06A0">
      <w:pPr>
        <w:spacing w:line="276" w:lineRule="auto"/>
        <w:jc w:val="both"/>
        <w:rPr>
          <w:lang w:val="ro-MD" w:eastAsia="ro-RO"/>
        </w:rPr>
      </w:pPr>
      <w:r w:rsidRPr="009E7C3D">
        <w:rPr>
          <w:lang w:val="ro-MD" w:eastAsia="ro-RO"/>
        </w:rPr>
        <w:t>Relativa „bunăstare” și rolul dominant al capitalei în comparație cu restul țării este nu atât meritul propriu al mun. Chișinău, cât rezultatul „</w:t>
      </w:r>
      <w:r w:rsidR="006608DE" w:rsidRPr="009E7C3D">
        <w:rPr>
          <w:lang w:val="ro-MD" w:eastAsia="ro-RO"/>
        </w:rPr>
        <w:t xml:space="preserve">statutului </w:t>
      </w:r>
      <w:r w:rsidRPr="009E7C3D">
        <w:rPr>
          <w:lang w:val="ro-MD" w:eastAsia="ro-RO"/>
        </w:rPr>
        <w:t xml:space="preserve">de </w:t>
      </w:r>
      <w:r w:rsidRPr="009E7C3D">
        <w:rPr>
          <w:lang w:val="ro-MD"/>
        </w:rPr>
        <w:t>capitală</w:t>
      </w:r>
      <w:r w:rsidRPr="009E7C3D">
        <w:rPr>
          <w:lang w:val="ro-MD" w:eastAsia="ro-RO"/>
        </w:rPr>
        <w:t xml:space="preserve">” și dividendelor din contrastul „centru-periferie”, care s-a amplificat în condițiile pieței libere și reducerii funcțiilor regulatorii ale statului. Conservarea situații </w:t>
      </w:r>
      <w:r w:rsidR="006608DE" w:rsidRPr="009E7C3D">
        <w:rPr>
          <w:lang w:val="ro-MD" w:eastAsia="ro-RO"/>
        </w:rPr>
        <w:t xml:space="preserve">existente </w:t>
      </w:r>
      <w:r w:rsidRPr="009E7C3D">
        <w:rPr>
          <w:lang w:val="ro-MD" w:eastAsia="ro-RO"/>
        </w:rPr>
        <w:t xml:space="preserve">va amplifica și mai mult </w:t>
      </w:r>
      <w:r w:rsidR="00AF080C" w:rsidRPr="009E7C3D">
        <w:rPr>
          <w:lang w:val="ro-MD" w:eastAsia="ro-RO"/>
        </w:rPr>
        <w:t xml:space="preserve">clivajul </w:t>
      </w:r>
      <w:r w:rsidRPr="009E7C3D">
        <w:rPr>
          <w:lang w:val="ro-MD" w:eastAsia="ro-RO"/>
        </w:rPr>
        <w:t xml:space="preserve">dintre </w:t>
      </w:r>
      <w:r w:rsidR="00AF080C" w:rsidRPr="009E7C3D">
        <w:rPr>
          <w:lang w:val="ro-MD" w:eastAsia="ro-RO"/>
        </w:rPr>
        <w:t xml:space="preserve">indicatorii de dezvoltare ai </w:t>
      </w:r>
      <w:r w:rsidRPr="009E7C3D">
        <w:rPr>
          <w:lang w:val="ro-MD" w:eastAsia="ro-RO"/>
        </w:rPr>
        <w:t>capital</w:t>
      </w:r>
      <w:r w:rsidR="00AF080C" w:rsidRPr="009E7C3D">
        <w:rPr>
          <w:lang w:val="ro-MD" w:eastAsia="ro-RO"/>
        </w:rPr>
        <w:t>ei</w:t>
      </w:r>
      <w:r w:rsidRPr="009E7C3D">
        <w:rPr>
          <w:lang w:val="ro-MD" w:eastAsia="ro-RO"/>
        </w:rPr>
        <w:t xml:space="preserve"> </w:t>
      </w:r>
      <w:r w:rsidR="00AF080C" w:rsidRPr="009E7C3D">
        <w:rPr>
          <w:lang w:val="ro-MD" w:eastAsia="ro-RO"/>
        </w:rPr>
        <w:t xml:space="preserve">în comparație cu </w:t>
      </w:r>
      <w:r w:rsidRPr="009E7C3D">
        <w:rPr>
          <w:lang w:val="ro-MD" w:eastAsia="ro-RO"/>
        </w:rPr>
        <w:t xml:space="preserve">„restul țării” și va menține iluzia unei bunăstări relative, diminuând din calitatea și cantitatea eforturilor de exploatare a resurselor interne de dezvoltare. </w:t>
      </w:r>
    </w:p>
    <w:p w14:paraId="3FC1E0F8" w14:textId="77777777" w:rsidR="00041E3B" w:rsidRPr="009E7C3D" w:rsidRDefault="00041E3B" w:rsidP="00AE06A0">
      <w:pPr>
        <w:spacing w:line="276" w:lineRule="auto"/>
        <w:jc w:val="both"/>
        <w:rPr>
          <w:lang w:val="ro-MD" w:eastAsia="ro-RO"/>
        </w:rPr>
      </w:pPr>
    </w:p>
    <w:p w14:paraId="137F6E52" w14:textId="52787865" w:rsidR="0050703D" w:rsidRPr="009E7C3D" w:rsidRDefault="00041E3B" w:rsidP="00AE06A0">
      <w:pPr>
        <w:spacing w:line="276" w:lineRule="auto"/>
        <w:jc w:val="both"/>
        <w:rPr>
          <w:lang w:val="ro-MD" w:eastAsia="ro-RO"/>
        </w:rPr>
      </w:pPr>
      <w:r w:rsidRPr="009E7C3D">
        <w:rPr>
          <w:lang w:val="ro-MD" w:eastAsia="ro-RO"/>
        </w:rPr>
        <w:t>În acest sens</w:t>
      </w:r>
      <w:r w:rsidR="0050703D" w:rsidRPr="009E7C3D">
        <w:rPr>
          <w:lang w:val="ro-MD" w:eastAsia="ro-RO"/>
        </w:rPr>
        <w:t xml:space="preserve">, urmează o regândire </w:t>
      </w:r>
      <w:r w:rsidR="000D3540" w:rsidRPr="009E7C3D">
        <w:rPr>
          <w:lang w:val="ro-MD" w:eastAsia="ro-RO"/>
        </w:rPr>
        <w:t>a</w:t>
      </w:r>
      <w:r w:rsidR="0050703D" w:rsidRPr="009E7C3D">
        <w:rPr>
          <w:lang w:val="ro-MD" w:eastAsia="ro-RO"/>
        </w:rPr>
        <w:t xml:space="preserve"> modelului de dezvoltare a mun. </w:t>
      </w:r>
      <w:r w:rsidR="0050703D" w:rsidRPr="009E7C3D">
        <w:rPr>
          <w:lang w:val="ro-MD"/>
        </w:rPr>
        <w:t>Chișinău</w:t>
      </w:r>
      <w:r w:rsidR="0050703D" w:rsidRPr="009E7C3D">
        <w:rPr>
          <w:lang w:val="ro-MD" w:eastAsia="ro-RO"/>
        </w:rPr>
        <w:t xml:space="preserve">, </w:t>
      </w:r>
      <w:r w:rsidRPr="009E7C3D">
        <w:rPr>
          <w:lang w:val="ro-MD" w:eastAsia="ro-RO"/>
        </w:rPr>
        <w:t xml:space="preserve">care ar trebui să se </w:t>
      </w:r>
      <w:r w:rsidR="0050703D" w:rsidRPr="009E7C3D">
        <w:rPr>
          <w:lang w:val="ro-MD" w:eastAsia="ro-RO"/>
        </w:rPr>
        <w:t>baz</w:t>
      </w:r>
      <w:r w:rsidR="00DD7A44" w:rsidRPr="009E7C3D">
        <w:rPr>
          <w:lang w:val="ro-MD" w:eastAsia="ro-RO"/>
        </w:rPr>
        <w:t xml:space="preserve">eze </w:t>
      </w:r>
      <w:r w:rsidR="0050703D" w:rsidRPr="009E7C3D">
        <w:rPr>
          <w:lang w:val="ro-MD" w:eastAsia="ro-RO"/>
        </w:rPr>
        <w:t xml:space="preserve">în special pe integrarea în economia </w:t>
      </w:r>
      <w:r w:rsidR="00DD7A44" w:rsidRPr="009E7C3D">
        <w:rPr>
          <w:lang w:val="ro-MD" w:eastAsia="ro-RO"/>
        </w:rPr>
        <w:t xml:space="preserve">macro-regională și </w:t>
      </w:r>
      <w:r w:rsidR="0050703D" w:rsidRPr="009E7C3D">
        <w:rPr>
          <w:lang w:val="ro-MD" w:eastAsia="ro-RO"/>
        </w:rPr>
        <w:t xml:space="preserve">globală, creșterea exporturilor, atragerea investițiilor străine și includerea activă în competiția dintre orașele și regiunile europene. Realizarea acestui deziderat nu poate fi obținută doar cu forțele autorităților municipale, fiind nevoie de un parteneriat larg și aprofundat cu autoritățile publice centrale. </w:t>
      </w:r>
    </w:p>
    <w:p w14:paraId="1AB7FA63" w14:textId="77777777" w:rsidR="0050703D" w:rsidRPr="009E7C3D" w:rsidRDefault="0050703D" w:rsidP="00AE06A0">
      <w:pPr>
        <w:spacing w:line="276" w:lineRule="auto"/>
        <w:jc w:val="both"/>
        <w:rPr>
          <w:color w:val="000000" w:themeColor="text1"/>
          <w:lang w:val="ro-MD"/>
        </w:rPr>
      </w:pPr>
    </w:p>
    <w:p w14:paraId="1F0D5D17" w14:textId="64BBFA98" w:rsidR="0050703D" w:rsidRPr="009E7C3D" w:rsidRDefault="00094492" w:rsidP="00AE06A0">
      <w:pPr>
        <w:spacing w:line="276" w:lineRule="auto"/>
        <w:jc w:val="both"/>
        <w:rPr>
          <w:lang w:val="ro-MD"/>
        </w:rPr>
      </w:pPr>
      <w:r w:rsidRPr="009E7C3D">
        <w:rPr>
          <w:lang w:val="ro-MD"/>
        </w:rPr>
        <w:t>Din această perspectivă,</w:t>
      </w:r>
      <w:r w:rsidR="0050703D" w:rsidRPr="009E7C3D">
        <w:rPr>
          <w:lang w:val="ro-MD"/>
        </w:rPr>
        <w:t xml:space="preserve"> una dintre restanțele majore în implementarea prevederilor Legii</w:t>
      </w:r>
      <w:r w:rsidR="000D3540" w:rsidRPr="009E7C3D">
        <w:rPr>
          <w:lang w:val="ro-MD"/>
        </w:rPr>
        <w:t xml:space="preserve"> nr. 438/2006 </w:t>
      </w:r>
      <w:r w:rsidR="0050703D" w:rsidRPr="009E7C3D">
        <w:rPr>
          <w:lang w:val="ro-MD"/>
        </w:rPr>
        <w:t xml:space="preserve"> </w:t>
      </w:r>
      <w:r w:rsidR="000D3540" w:rsidRPr="009E7C3D">
        <w:rPr>
          <w:lang w:val="ro-MD"/>
        </w:rPr>
        <w:t>privind</w:t>
      </w:r>
      <w:r w:rsidR="0050703D" w:rsidRPr="009E7C3D">
        <w:rPr>
          <w:lang w:val="ro-MD"/>
        </w:rPr>
        <w:t xml:space="preserve"> dezvoltarea regională în Republica Moldova </w:t>
      </w:r>
      <w:r w:rsidR="00481EBD" w:rsidRPr="009E7C3D">
        <w:rPr>
          <w:lang w:val="ro-MD"/>
        </w:rPr>
        <w:t xml:space="preserve">- </w:t>
      </w:r>
      <w:r w:rsidR="0050703D" w:rsidRPr="009E7C3D">
        <w:rPr>
          <w:lang w:val="ro-MD"/>
        </w:rPr>
        <w:t xml:space="preserve">întârzierea creării și operaționalizării Regiunii de Dezvoltare Chișinău, care a fost cauzată atât din considerente financiare, cât și de incertitudinile conceptuale privind modul de organizare și funcționare a CRD și ADR, în contextul existenței unor structuri </w:t>
      </w:r>
      <w:r w:rsidR="00442F6C" w:rsidRPr="009E7C3D">
        <w:rPr>
          <w:lang w:val="ro-MD"/>
        </w:rPr>
        <w:t xml:space="preserve">municipale </w:t>
      </w:r>
      <w:r w:rsidR="0050703D" w:rsidRPr="009E7C3D">
        <w:rPr>
          <w:lang w:val="ro-MD"/>
        </w:rPr>
        <w:t>funcționale ale autorităților publice locale</w:t>
      </w:r>
      <w:r w:rsidR="00442F6C" w:rsidRPr="009E7C3D">
        <w:rPr>
          <w:lang w:val="ro-MD"/>
        </w:rPr>
        <w:t xml:space="preserve">, necesită a fi </w:t>
      </w:r>
      <w:r w:rsidR="00DC4F36" w:rsidRPr="009E7C3D">
        <w:rPr>
          <w:lang w:val="ro-MD"/>
        </w:rPr>
        <w:t>lichidată</w:t>
      </w:r>
      <w:r w:rsidR="002C1024" w:rsidRPr="009E7C3D">
        <w:rPr>
          <w:lang w:val="ro-MD"/>
        </w:rPr>
        <w:t>, iar RD Chișinău trebuie instituționalizată</w:t>
      </w:r>
      <w:r w:rsidR="0050703D" w:rsidRPr="009E7C3D">
        <w:rPr>
          <w:lang w:val="ro-MD"/>
        </w:rPr>
        <w:t xml:space="preserve">. </w:t>
      </w:r>
    </w:p>
    <w:p w14:paraId="5EB90CE0" w14:textId="77777777" w:rsidR="0050703D" w:rsidRPr="009E7C3D" w:rsidRDefault="0050703D" w:rsidP="00AE06A0">
      <w:pPr>
        <w:spacing w:line="276" w:lineRule="auto"/>
        <w:jc w:val="both"/>
        <w:rPr>
          <w:lang w:val="ro-MD"/>
        </w:rPr>
      </w:pPr>
    </w:p>
    <w:p w14:paraId="7C2FDF30" w14:textId="04EF5B58" w:rsidR="0050703D" w:rsidRPr="009E7C3D" w:rsidRDefault="00891C57" w:rsidP="00AE06A0">
      <w:pPr>
        <w:spacing w:line="276" w:lineRule="auto"/>
        <w:jc w:val="both"/>
        <w:rPr>
          <w:lang w:val="ro-MD"/>
        </w:rPr>
      </w:pPr>
      <w:r w:rsidRPr="009E7C3D">
        <w:rPr>
          <w:lang w:val="ro-MD"/>
        </w:rPr>
        <w:t xml:space="preserve">Operaționalizarea RD Chișinău și instituționalizarea structurilor regionale se va confrunta cu </w:t>
      </w:r>
      <w:r w:rsidR="002D38D2" w:rsidRPr="009E7C3D">
        <w:rPr>
          <w:lang w:val="ro-MD"/>
        </w:rPr>
        <w:t xml:space="preserve">impedimente de ordin juridico-instituțional. Municipiul Chișinău este de facto, o regiune constituită, </w:t>
      </w:r>
      <w:r w:rsidR="00A5036D" w:rsidRPr="009E7C3D">
        <w:rPr>
          <w:lang w:val="ro-MD"/>
        </w:rPr>
        <w:t>care are și anumite structuri instituționale abilitate cu competențe la nivel de municipiu. Î</w:t>
      </w:r>
      <w:r w:rsidR="0050703D" w:rsidRPr="009E7C3D">
        <w:rPr>
          <w:lang w:val="ro-MD"/>
        </w:rPr>
        <w:t xml:space="preserve">n mun. Chișinău există deja un organ decizional colectiv – Consiliul Municipal Chișinău, iar atribuțiile și </w:t>
      </w:r>
      <w:r w:rsidR="0050703D" w:rsidRPr="009E7C3D">
        <w:rPr>
          <w:lang w:val="ro-MD"/>
        </w:rPr>
        <w:lastRenderedPageBreak/>
        <w:t>competențele acestuia acoperă toate dimensiunile dezvoltării regionale (economie, infrastructură, servicii, mediu, etc.)</w:t>
      </w:r>
      <w:r w:rsidR="00A5036D" w:rsidRPr="009E7C3D">
        <w:rPr>
          <w:lang w:val="ro-MD"/>
        </w:rPr>
        <w:t xml:space="preserve"> care se resfrîng </w:t>
      </w:r>
      <w:r w:rsidR="00AC4214" w:rsidRPr="009E7C3D">
        <w:rPr>
          <w:lang w:val="ro-MD"/>
        </w:rPr>
        <w:t>și la nivel municipal.</w:t>
      </w:r>
      <w:r w:rsidR="0050703D" w:rsidRPr="009E7C3D">
        <w:rPr>
          <w:lang w:val="ro-MD"/>
        </w:rPr>
        <w:t xml:space="preserve"> Astfel, crearea a unei noi structuri municipale - CDR Chișinău, va crea unele confuzii și dublări de reprezentativitate, competențe, atribuții și responsabilități (similar situației create în contextul operaționalizării RD UTAG). </w:t>
      </w:r>
    </w:p>
    <w:p w14:paraId="53923144" w14:textId="77777777" w:rsidR="0050703D" w:rsidRPr="009E7C3D" w:rsidRDefault="0050703D" w:rsidP="00AE06A0">
      <w:pPr>
        <w:spacing w:line="276" w:lineRule="auto"/>
        <w:jc w:val="both"/>
        <w:rPr>
          <w:lang w:val="ro-MD"/>
        </w:rPr>
      </w:pPr>
    </w:p>
    <w:p w14:paraId="2A78EF39" w14:textId="6E298566" w:rsidR="0050703D" w:rsidRPr="009E7C3D" w:rsidRDefault="0050703D" w:rsidP="00AE06A0">
      <w:pPr>
        <w:spacing w:line="276" w:lineRule="auto"/>
        <w:jc w:val="both"/>
        <w:rPr>
          <w:lang w:val="ro-MD"/>
        </w:rPr>
      </w:pPr>
      <w:r w:rsidRPr="009E7C3D">
        <w:rPr>
          <w:lang w:val="ro-MD"/>
        </w:rPr>
        <w:t>În acest sens, CDR Chișinău necesită un alt concept de organizare și funcționare decât cel existent la nivelul celor regiunilor deja funcționale. Conceptualizare necesită și ADR Chișinău care ar putea fi o simbioză de parteneriat public-public</w:t>
      </w:r>
      <w:r w:rsidR="00AC4214" w:rsidRPr="009E7C3D">
        <w:rPr>
          <w:lang w:val="ro-MD"/>
        </w:rPr>
        <w:t xml:space="preserve"> (stat-municipal)</w:t>
      </w:r>
      <w:r w:rsidRPr="009E7C3D">
        <w:rPr>
          <w:lang w:val="ro-MD"/>
        </w:rPr>
        <w:t xml:space="preserve">, organizată în baza unei colaborări sistemice dintre autoritățile publice centrale și municipale.  </w:t>
      </w:r>
    </w:p>
    <w:p w14:paraId="7C7E184C" w14:textId="77777777" w:rsidR="0050703D" w:rsidRPr="009E7C3D" w:rsidRDefault="0050703D" w:rsidP="00AE06A0">
      <w:pPr>
        <w:spacing w:line="276" w:lineRule="auto"/>
        <w:jc w:val="both"/>
        <w:rPr>
          <w:lang w:val="ro-MD"/>
        </w:rPr>
      </w:pPr>
    </w:p>
    <w:p w14:paraId="0C771D77" w14:textId="56C24767" w:rsidR="0050703D" w:rsidRPr="009E7C3D" w:rsidRDefault="0050703D" w:rsidP="00AE06A0">
      <w:pPr>
        <w:spacing w:line="276" w:lineRule="auto"/>
        <w:jc w:val="both"/>
        <w:rPr>
          <w:lang w:val="ro-MD"/>
        </w:rPr>
      </w:pPr>
      <w:r w:rsidRPr="009E7C3D">
        <w:rPr>
          <w:lang w:val="ro-MD"/>
        </w:rPr>
        <w:t xml:space="preserve">Pentru perioada de implementare a SNDR </w:t>
      </w:r>
      <w:r w:rsidR="004970DE">
        <w:rPr>
          <w:lang w:val="ro-MD"/>
        </w:rPr>
        <w:t>2022-2028</w:t>
      </w:r>
      <w:r w:rsidRPr="009E7C3D">
        <w:rPr>
          <w:lang w:val="ro-MD"/>
        </w:rPr>
        <w:t xml:space="preserve"> se propune a fi lichidată restanța privind operaționalizarea RD Chișinău, obiectiv care va fi realizat prin intermediul următoarelor intervenții prioritare: </w:t>
      </w:r>
    </w:p>
    <w:p w14:paraId="50B20977" w14:textId="77777777" w:rsidR="0050703D" w:rsidRPr="009E7C3D" w:rsidRDefault="0050703D" w:rsidP="00AE06A0">
      <w:pPr>
        <w:pStyle w:val="a7"/>
        <w:numPr>
          <w:ilvl w:val="0"/>
          <w:numId w:val="5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 xml:space="preserve">Conceptualizarea cadrului organizațional și de funcționare a RD Chișinău și a structurilor instituționale regionale. </w:t>
      </w:r>
    </w:p>
    <w:p w14:paraId="5921ECA6" w14:textId="6D8FFAC2" w:rsidR="0050703D" w:rsidRPr="009E7C3D" w:rsidRDefault="00D542AC" w:rsidP="00AE06A0">
      <w:pPr>
        <w:pStyle w:val="a7"/>
        <w:numPr>
          <w:ilvl w:val="0"/>
          <w:numId w:val="5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 xml:space="preserve">Elaborarea, </w:t>
      </w:r>
      <w:r w:rsidR="0050703D" w:rsidRPr="009E7C3D">
        <w:rPr>
          <w:rFonts w:ascii="Times New Roman" w:hAnsi="Times New Roman"/>
          <w:sz w:val="24"/>
          <w:szCs w:val="24"/>
          <w:lang w:val="ro-MD"/>
        </w:rPr>
        <w:t>discutarea publică, aprobarea și punerea în aplicare a cadrului juridic de operaționalizare a ADR și CRD pentru RD Chișinău.</w:t>
      </w:r>
    </w:p>
    <w:p w14:paraId="05809505" w14:textId="77777777" w:rsidR="0050703D" w:rsidRPr="009E7C3D" w:rsidRDefault="0050703D" w:rsidP="00AE06A0">
      <w:pPr>
        <w:pStyle w:val="a7"/>
        <w:numPr>
          <w:ilvl w:val="0"/>
          <w:numId w:val="5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Operaționalizarea ADR și CRD pentru RD Chișinău.</w:t>
      </w:r>
    </w:p>
    <w:p w14:paraId="30E185D5" w14:textId="77777777" w:rsidR="0050703D" w:rsidRPr="009E7C3D" w:rsidRDefault="0050703D" w:rsidP="00AE06A0">
      <w:pPr>
        <w:pStyle w:val="a7"/>
        <w:numPr>
          <w:ilvl w:val="0"/>
          <w:numId w:val="5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Realizarea unui program complex de consolidare a capacităților instituționale a noilor structuri regionale.</w:t>
      </w:r>
    </w:p>
    <w:p w14:paraId="56D80BE0" w14:textId="77777777" w:rsidR="0050703D" w:rsidRPr="009E7C3D" w:rsidRDefault="0050703D" w:rsidP="00AE06A0">
      <w:pPr>
        <w:pStyle w:val="a7"/>
        <w:numPr>
          <w:ilvl w:val="0"/>
          <w:numId w:val="5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 xml:space="preserve">Elaborarea, aprobarea și finanțarea Planului Operațional de Dezvoltare a RD Chișinău, în calitate de instrument conjugat al autorităților guvernamentale și municipale de promovare a dezvoltării mun. Chișinău în calitate de pol național primar de dezvoltare regională. </w:t>
      </w:r>
    </w:p>
    <w:p w14:paraId="394C85DD" w14:textId="77777777" w:rsidR="0050703D" w:rsidRPr="009E7C3D" w:rsidRDefault="0050703D" w:rsidP="00AE06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rPr>
          <w:lang w:val="ro-MD"/>
        </w:rPr>
      </w:pPr>
    </w:p>
    <w:p w14:paraId="47B841EE" w14:textId="0F6DFC53" w:rsidR="0050703D" w:rsidRPr="009E7C3D" w:rsidRDefault="0050703D" w:rsidP="00AE06A0">
      <w:pPr>
        <w:spacing w:line="276" w:lineRule="auto"/>
        <w:jc w:val="both"/>
        <w:rPr>
          <w:lang w:val="ro-MD"/>
        </w:rPr>
      </w:pPr>
      <w:r w:rsidRPr="009E7C3D">
        <w:rPr>
          <w:lang w:val="ro-MD"/>
        </w:rPr>
        <w:t xml:space="preserve">Totodată, ajustarea cadrului național de reglementare a operaționalizării RD Chișinău va fi </w:t>
      </w:r>
      <w:r w:rsidR="003B382A" w:rsidRPr="009E7C3D">
        <w:rPr>
          <w:lang w:val="ro-MD"/>
        </w:rPr>
        <w:t>utilizat</w:t>
      </w:r>
      <w:r w:rsidRPr="009E7C3D">
        <w:rPr>
          <w:lang w:val="ro-MD"/>
        </w:rPr>
        <w:t xml:space="preserve"> inclusiv</w:t>
      </w:r>
      <w:r w:rsidR="003B382A" w:rsidRPr="009E7C3D">
        <w:rPr>
          <w:lang w:val="ro-MD"/>
        </w:rPr>
        <w:t>,</w:t>
      </w:r>
      <w:r w:rsidRPr="009E7C3D">
        <w:rPr>
          <w:lang w:val="ro-MD"/>
        </w:rPr>
        <w:t xml:space="preserve"> pentru ajustarea cadrului regional de operare a instituțiilor și organelor de implementare a politicii naționale de dezvoltare regională în UTA Găgăuzia. </w:t>
      </w:r>
    </w:p>
    <w:p w14:paraId="02C62EB7" w14:textId="77777777" w:rsidR="0050703D" w:rsidRPr="009E7C3D" w:rsidRDefault="0050703D" w:rsidP="00AE06A0">
      <w:pPr>
        <w:spacing w:line="276" w:lineRule="auto"/>
        <w:jc w:val="both"/>
        <w:rPr>
          <w:lang w:val="ro-MD"/>
        </w:rPr>
      </w:pPr>
    </w:p>
    <w:p w14:paraId="07FAE180" w14:textId="0975AE35" w:rsidR="0050703D" w:rsidRPr="009E7C3D" w:rsidRDefault="005331D8" w:rsidP="00AE06A0">
      <w:pPr>
        <w:spacing w:line="276" w:lineRule="auto"/>
        <w:jc w:val="both"/>
        <w:rPr>
          <w:lang w:val="ro-MD"/>
        </w:rPr>
      </w:pPr>
      <w:r w:rsidRPr="009E7C3D">
        <w:rPr>
          <w:lang w:val="ro-MD"/>
        </w:rPr>
        <w:t xml:space="preserve">În același context, </w:t>
      </w:r>
      <w:r w:rsidR="0050703D" w:rsidRPr="009E7C3D">
        <w:rPr>
          <w:lang w:val="ro-MD"/>
        </w:rPr>
        <w:t xml:space="preserve">este cazul de menționat că conceptualizarea și implementarea Planului Operațional de Dezvoltare Regională a mun. Chișinău, urmează să se bazeze pe o abordare diferită față de celelalte regiuni de dezvoltare. În acest sens, dezvoltarea mun. Chișinău urmează să fie abordată prin consolidarea competitivității internaționale într-un context mai larg pan-european, focusat pe următoarele direcții prioritare de intervenție:  </w:t>
      </w:r>
    </w:p>
    <w:p w14:paraId="3EA995C3" w14:textId="77777777" w:rsidR="0050703D" w:rsidRPr="009E7C3D" w:rsidRDefault="0050703D" w:rsidP="00AE06A0">
      <w:pPr>
        <w:pStyle w:val="a7"/>
        <w:numPr>
          <w:ilvl w:val="0"/>
          <w:numId w:val="5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color w:val="000000" w:themeColor="text1"/>
          <w:sz w:val="24"/>
          <w:szCs w:val="24"/>
          <w:lang w:val="ro-MD"/>
        </w:rPr>
      </w:pPr>
      <w:r w:rsidRPr="009E7C3D">
        <w:rPr>
          <w:rFonts w:ascii="Times New Roman" w:hAnsi="Times New Roman"/>
          <w:color w:val="000000" w:themeColor="text1"/>
          <w:sz w:val="24"/>
          <w:szCs w:val="24"/>
          <w:lang w:val="ro-MD"/>
        </w:rPr>
        <w:t xml:space="preserve">Sprijinirea unei mai bune conectivități internaționale (rutiere, feroviare și avia) a mun. Chișinău în calitate de nod de legătură între Estul și Vestul Europei, ceea ce va spori atractivitatea investițională generală a Republicii Moldova. </w:t>
      </w:r>
    </w:p>
    <w:p w14:paraId="0AE33565" w14:textId="6693EFA6" w:rsidR="0050703D" w:rsidRPr="009E7C3D" w:rsidRDefault="0050703D" w:rsidP="00AE06A0">
      <w:pPr>
        <w:pStyle w:val="a7"/>
        <w:numPr>
          <w:ilvl w:val="0"/>
          <w:numId w:val="5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color w:val="000000" w:themeColor="text1"/>
          <w:sz w:val="24"/>
          <w:szCs w:val="24"/>
          <w:lang w:val="ro-MD"/>
        </w:rPr>
      </w:pPr>
      <w:r w:rsidRPr="009E7C3D">
        <w:rPr>
          <w:rFonts w:ascii="Times New Roman" w:hAnsi="Times New Roman"/>
          <w:color w:val="000000" w:themeColor="text1"/>
          <w:sz w:val="24"/>
          <w:szCs w:val="24"/>
          <w:lang w:val="ro-MD"/>
        </w:rPr>
        <w:t xml:space="preserve">Sprijinirea consolidării atractivității turistice a mun. Chișinău și depășirea handicapului prezent de izolare pronunțată față de fluxurile turistice pan-europene, ceea ce va </w:t>
      </w:r>
      <w:r w:rsidR="000D3540" w:rsidRPr="009E7C3D">
        <w:rPr>
          <w:rFonts w:ascii="Times New Roman" w:hAnsi="Times New Roman"/>
          <w:color w:val="000000" w:themeColor="text1"/>
          <w:sz w:val="24"/>
          <w:szCs w:val="24"/>
          <w:lang w:val="ro-MD"/>
        </w:rPr>
        <w:t>genera</w:t>
      </w:r>
      <w:r w:rsidRPr="009E7C3D">
        <w:rPr>
          <w:rFonts w:ascii="Times New Roman" w:hAnsi="Times New Roman"/>
          <w:color w:val="000000" w:themeColor="text1"/>
          <w:sz w:val="24"/>
          <w:szCs w:val="24"/>
          <w:lang w:val="ro-MD"/>
        </w:rPr>
        <w:t xml:space="preserve"> indirect dezvoltarea turismului rural pe întreg teritoriul țării. </w:t>
      </w:r>
    </w:p>
    <w:p w14:paraId="49842CE5" w14:textId="1F0CCE5B" w:rsidR="0050703D" w:rsidRPr="009E7C3D" w:rsidRDefault="0050703D" w:rsidP="00AE06A0">
      <w:pPr>
        <w:pStyle w:val="a7"/>
        <w:numPr>
          <w:ilvl w:val="0"/>
          <w:numId w:val="5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color w:val="000000" w:themeColor="text1"/>
          <w:sz w:val="24"/>
          <w:szCs w:val="24"/>
          <w:lang w:val="ro-MD"/>
        </w:rPr>
      </w:pPr>
      <w:r w:rsidRPr="009E7C3D">
        <w:rPr>
          <w:rFonts w:ascii="Times New Roman" w:hAnsi="Times New Roman"/>
          <w:color w:val="000000" w:themeColor="text1"/>
          <w:sz w:val="24"/>
          <w:szCs w:val="24"/>
          <w:lang w:val="ro-MD"/>
        </w:rPr>
        <w:t xml:space="preserve">Sprijinirea internaționalizării economiei municipale în baza principiilor de specializare inteligentă, care ar </w:t>
      </w:r>
      <w:r w:rsidR="000D3540" w:rsidRPr="009E7C3D">
        <w:rPr>
          <w:rFonts w:ascii="Times New Roman" w:hAnsi="Times New Roman"/>
          <w:color w:val="000000" w:themeColor="text1"/>
          <w:sz w:val="24"/>
          <w:szCs w:val="24"/>
          <w:lang w:val="ro-MD"/>
        </w:rPr>
        <w:t xml:space="preserve">facilita </w:t>
      </w:r>
      <w:r w:rsidRPr="009E7C3D">
        <w:rPr>
          <w:rFonts w:ascii="Times New Roman" w:hAnsi="Times New Roman"/>
          <w:color w:val="000000" w:themeColor="text1"/>
          <w:sz w:val="24"/>
          <w:szCs w:val="24"/>
          <w:lang w:val="ro-MD"/>
        </w:rPr>
        <w:t xml:space="preserve">re-orientarea economiei municipală de la piața internă (economie bazată de consum) </w:t>
      </w:r>
      <w:r w:rsidRPr="009E7C3D">
        <w:rPr>
          <w:rFonts w:ascii="Times New Roman" w:hAnsi="Times New Roman"/>
          <w:color w:val="000000" w:themeColor="text1"/>
          <w:sz w:val="24"/>
          <w:szCs w:val="24"/>
          <w:lang w:val="ro-MD"/>
        </w:rPr>
        <w:lastRenderedPageBreak/>
        <w:t>la piața externă (economie bazată pe export servicii și mărfuri), producând un impact pozitiv asupra întregii economii naționale.</w:t>
      </w:r>
    </w:p>
    <w:p w14:paraId="6EBB38C9" w14:textId="77777777" w:rsidR="0050703D" w:rsidRPr="009E7C3D" w:rsidRDefault="0050703D" w:rsidP="00AE06A0">
      <w:pPr>
        <w:spacing w:line="276" w:lineRule="auto"/>
        <w:rPr>
          <w:lang w:val="ro-MD"/>
        </w:rPr>
      </w:pPr>
    </w:p>
    <w:p w14:paraId="1F7E70EE" w14:textId="0F5AC870" w:rsidR="0050703D" w:rsidRPr="009E7C3D" w:rsidRDefault="0050703D" w:rsidP="00AE06A0">
      <w:pPr>
        <w:spacing w:line="276" w:lineRule="auto"/>
        <w:jc w:val="both"/>
        <w:rPr>
          <w:lang w:val="ro-MD"/>
        </w:rPr>
      </w:pPr>
      <w:r w:rsidRPr="009E7C3D">
        <w:rPr>
          <w:lang w:val="ro-MD"/>
        </w:rPr>
        <w:t xml:space="preserve">Statutul de capitală, amplasarea geografică la granița UE și bilingvismul constituie atuuri importante în poziționarea Chișinăului în calitate de centru regional al zonei de Nord-vest a bazinului Mării Negre. Mun. Chișinău trebuie să devină motorul generării și implementării proiectelor euroregionale în dezvoltarea infrastructurii și afacerilor, comerțului, promovarea turismului și atragerea investițiilor, contribuind la dezvoltarea clusterelor și lanțurilor valorice transfrontaliere. Capitala trebuie să creeze condițiile necesare și să depună eforturi pentru amplasarea pe teritoriul său a reprezentanților internaționale politice, de securitate, comerciale, financiare, academice și educaționale. Capitala trebuie să-și dezvoltare o infrastructură competitivă pentru desfășurarea evenimentelor de importantă internațională: conferințe, forumuri, expoziții, competiții sportive, evenimente culturale, etc. Dezvoltarea și modernizarea nodurilor de transport (aeroport, terminalele auto și feroviare) în Chișinău trebuie să fie concepute și realizate într-un parteneriat larg dintre autoritățile municipale și cele centrale, în scopul deservirii intereselor întregii zone și să tinde să polarizeze întreaga regiune. </w:t>
      </w:r>
    </w:p>
    <w:p w14:paraId="4C1220B6" w14:textId="77777777" w:rsidR="007D244C" w:rsidRPr="009E7C3D" w:rsidRDefault="007D244C" w:rsidP="00AE06A0">
      <w:pPr>
        <w:spacing w:line="276" w:lineRule="auto"/>
        <w:jc w:val="both"/>
        <w:rPr>
          <w:lang w:val="ro-MD"/>
        </w:rPr>
      </w:pPr>
    </w:p>
    <w:bookmarkEnd w:id="34"/>
    <w:p w14:paraId="4BDC601C" w14:textId="7B0BA608" w:rsidR="00217BAB" w:rsidRPr="009E7C3D" w:rsidRDefault="00307915" w:rsidP="00AE06A0">
      <w:pPr>
        <w:pStyle w:val="1"/>
        <w:numPr>
          <w:ilvl w:val="0"/>
          <w:numId w:val="7"/>
        </w:numPr>
        <w:spacing w:before="0" w:after="0" w:line="276" w:lineRule="auto"/>
        <w:ind w:left="450" w:hanging="450"/>
        <w:jc w:val="center"/>
        <w:rPr>
          <w:rFonts w:ascii="Times New Roman" w:hAnsi="Times New Roman"/>
          <w:sz w:val="24"/>
          <w:szCs w:val="24"/>
          <w:lang w:val="ro-MD"/>
        </w:rPr>
      </w:pPr>
      <w:r w:rsidRPr="009E7C3D">
        <w:rPr>
          <w:rFonts w:ascii="Times New Roman" w:hAnsi="Times New Roman"/>
          <w:sz w:val="24"/>
          <w:szCs w:val="24"/>
          <w:lang w:val="ro-MD"/>
        </w:rPr>
        <w:t>IMPACT</w:t>
      </w:r>
      <w:r w:rsidR="00FC7338">
        <w:rPr>
          <w:rFonts w:ascii="Times New Roman" w:hAnsi="Times New Roman"/>
          <w:sz w:val="24"/>
          <w:szCs w:val="24"/>
          <w:lang w:val="ro-MD"/>
        </w:rPr>
        <w:t>UL STRATEGIEI</w:t>
      </w:r>
    </w:p>
    <w:p w14:paraId="605FF048" w14:textId="77777777" w:rsidR="00217BAB" w:rsidRPr="009E7C3D" w:rsidRDefault="00217BAB" w:rsidP="00AE06A0">
      <w:pPr>
        <w:spacing w:line="276" w:lineRule="auto"/>
        <w:jc w:val="both"/>
        <w:rPr>
          <w:lang w:val="ro-MD"/>
        </w:rPr>
      </w:pPr>
    </w:p>
    <w:p w14:paraId="565554CF" w14:textId="2A6FD703" w:rsidR="00481EA5" w:rsidRDefault="00481EA5" w:rsidP="00AE06A0">
      <w:pPr>
        <w:spacing w:line="276" w:lineRule="auto"/>
        <w:jc w:val="both"/>
        <w:rPr>
          <w:lang w:val="ro-MD"/>
        </w:rPr>
      </w:pPr>
      <w:r w:rsidRPr="009E7C3D">
        <w:rPr>
          <w:lang w:val="ro-MD"/>
        </w:rPr>
        <w:t>Implementarea SNDR 202</w:t>
      </w:r>
      <w:r w:rsidR="00F06D28">
        <w:rPr>
          <w:lang w:val="ro-MD"/>
        </w:rPr>
        <w:t>2</w:t>
      </w:r>
      <w:r w:rsidRPr="009E7C3D">
        <w:rPr>
          <w:lang w:val="ro-MD"/>
        </w:rPr>
        <w:t>-202</w:t>
      </w:r>
      <w:r w:rsidR="00F06D28">
        <w:rPr>
          <w:lang w:val="ro-MD"/>
        </w:rPr>
        <w:t>8</w:t>
      </w:r>
      <w:r w:rsidRPr="009E7C3D">
        <w:rPr>
          <w:lang w:val="ro-MD"/>
        </w:rPr>
        <w:t xml:space="preserve"> urmăre</w:t>
      </w:r>
      <w:r w:rsidR="004217D1" w:rsidRPr="009E7C3D">
        <w:rPr>
          <w:lang w:val="ro-MD"/>
        </w:rPr>
        <w:t>ș</w:t>
      </w:r>
      <w:r w:rsidRPr="009E7C3D">
        <w:rPr>
          <w:lang w:val="ro-MD"/>
        </w:rPr>
        <w:t>te dezvoltarea echilibrată a teritoriului na</w:t>
      </w:r>
      <w:r w:rsidR="004217D1" w:rsidRPr="009E7C3D">
        <w:rPr>
          <w:lang w:val="ro-MD"/>
        </w:rPr>
        <w:t>ț</w:t>
      </w:r>
      <w:r w:rsidRPr="009E7C3D">
        <w:rPr>
          <w:lang w:val="ro-MD"/>
        </w:rPr>
        <w:t xml:space="preserve">ional în vederea </w:t>
      </w:r>
      <w:r w:rsidR="007A5ACC" w:rsidRPr="009E7C3D">
        <w:rPr>
          <w:lang w:val="ro-MD"/>
        </w:rPr>
        <w:t>sprijinirii atingerii</w:t>
      </w:r>
      <w:r w:rsidRPr="009E7C3D">
        <w:rPr>
          <w:lang w:val="ro-MD"/>
        </w:rPr>
        <w:t xml:space="preserve"> </w:t>
      </w:r>
      <w:r w:rsidR="004217D1" w:rsidRPr="009E7C3D">
        <w:rPr>
          <w:lang w:val="ro-MD"/>
        </w:rPr>
        <w:t>ț</w:t>
      </w:r>
      <w:r w:rsidRPr="009E7C3D">
        <w:rPr>
          <w:lang w:val="ro-MD"/>
        </w:rPr>
        <w:t xml:space="preserve">intelor </w:t>
      </w:r>
      <w:r w:rsidR="007A5ACC" w:rsidRPr="009E7C3D">
        <w:rPr>
          <w:lang w:val="ro-MD"/>
        </w:rPr>
        <w:t xml:space="preserve">specificate în </w:t>
      </w:r>
      <w:r w:rsidRPr="009E7C3D">
        <w:rPr>
          <w:lang w:val="ro-MD"/>
        </w:rPr>
        <w:t>S</w:t>
      </w:r>
      <w:r w:rsidR="007A5ACC" w:rsidRPr="009E7C3D">
        <w:rPr>
          <w:lang w:val="ro-MD"/>
        </w:rPr>
        <w:t xml:space="preserve">trategia </w:t>
      </w:r>
      <w:r w:rsidRPr="009E7C3D">
        <w:rPr>
          <w:lang w:val="ro-MD"/>
        </w:rPr>
        <w:t>N</w:t>
      </w:r>
      <w:r w:rsidR="007A5ACC" w:rsidRPr="009E7C3D">
        <w:rPr>
          <w:lang w:val="ro-MD"/>
        </w:rPr>
        <w:t>a</w:t>
      </w:r>
      <w:r w:rsidR="004217D1" w:rsidRPr="009E7C3D">
        <w:rPr>
          <w:lang w:val="ro-MD"/>
        </w:rPr>
        <w:t>ț</w:t>
      </w:r>
      <w:r w:rsidR="007A5ACC" w:rsidRPr="009E7C3D">
        <w:rPr>
          <w:lang w:val="ro-MD"/>
        </w:rPr>
        <w:t>ională de Dezvoltare</w:t>
      </w:r>
      <w:r w:rsidRPr="009E7C3D">
        <w:rPr>
          <w:lang w:val="ro-MD"/>
        </w:rPr>
        <w:t xml:space="preserve"> ”Moldova 2030” prin cre</w:t>
      </w:r>
      <w:r w:rsidR="004217D1" w:rsidRPr="009E7C3D">
        <w:rPr>
          <w:lang w:val="ro-MD"/>
        </w:rPr>
        <w:t>ș</w:t>
      </w:r>
      <w:r w:rsidRPr="009E7C3D">
        <w:rPr>
          <w:lang w:val="ro-MD"/>
        </w:rPr>
        <w:t>terea competitivită</w:t>
      </w:r>
      <w:r w:rsidR="004217D1" w:rsidRPr="009E7C3D">
        <w:rPr>
          <w:lang w:val="ro-MD"/>
        </w:rPr>
        <w:t>ț</w:t>
      </w:r>
      <w:r w:rsidRPr="009E7C3D">
        <w:rPr>
          <w:lang w:val="ro-MD"/>
        </w:rPr>
        <w:t>ii fiecărei regiuni, ajustarea disparită</w:t>
      </w:r>
      <w:r w:rsidR="004217D1" w:rsidRPr="009E7C3D">
        <w:rPr>
          <w:lang w:val="ro-MD"/>
        </w:rPr>
        <w:t>ț</w:t>
      </w:r>
      <w:r w:rsidRPr="009E7C3D">
        <w:rPr>
          <w:lang w:val="ro-MD"/>
        </w:rPr>
        <w:t xml:space="preserve">ilor </w:t>
      </w:r>
      <w:r w:rsidR="004217D1" w:rsidRPr="009E7C3D">
        <w:rPr>
          <w:lang w:val="ro-MD"/>
        </w:rPr>
        <w:t>ș</w:t>
      </w:r>
      <w:r w:rsidRPr="009E7C3D">
        <w:rPr>
          <w:lang w:val="ro-MD"/>
        </w:rPr>
        <w:t>i cre</w:t>
      </w:r>
      <w:r w:rsidR="004217D1" w:rsidRPr="009E7C3D">
        <w:rPr>
          <w:lang w:val="ro-MD"/>
        </w:rPr>
        <w:t>ș</w:t>
      </w:r>
      <w:r w:rsidRPr="009E7C3D">
        <w:rPr>
          <w:lang w:val="ro-MD"/>
        </w:rPr>
        <w:t>terea calită</w:t>
      </w:r>
      <w:r w:rsidR="004217D1" w:rsidRPr="009E7C3D">
        <w:rPr>
          <w:lang w:val="ro-MD"/>
        </w:rPr>
        <w:t>ț</w:t>
      </w:r>
      <w:r w:rsidRPr="009E7C3D">
        <w:rPr>
          <w:lang w:val="ro-MD"/>
        </w:rPr>
        <w:t>ii vie</w:t>
      </w:r>
      <w:r w:rsidR="004217D1" w:rsidRPr="009E7C3D">
        <w:rPr>
          <w:lang w:val="ro-MD"/>
        </w:rPr>
        <w:t>ț</w:t>
      </w:r>
      <w:r w:rsidRPr="009E7C3D">
        <w:rPr>
          <w:lang w:val="ro-MD"/>
        </w:rPr>
        <w:t>ii tuturor cetă</w:t>
      </w:r>
      <w:r w:rsidR="004217D1" w:rsidRPr="009E7C3D">
        <w:rPr>
          <w:lang w:val="ro-MD"/>
        </w:rPr>
        <w:t>ț</w:t>
      </w:r>
      <w:r w:rsidRPr="009E7C3D">
        <w:rPr>
          <w:lang w:val="ro-MD"/>
        </w:rPr>
        <w:t xml:space="preserve">enilor </w:t>
      </w:r>
      <w:r w:rsidR="004217D1" w:rsidRPr="009E7C3D">
        <w:rPr>
          <w:lang w:val="ro-MD"/>
        </w:rPr>
        <w:t>ț</w:t>
      </w:r>
      <w:r w:rsidRPr="009E7C3D">
        <w:rPr>
          <w:lang w:val="ro-MD"/>
        </w:rPr>
        <w:t>ării, indiferent de med</w:t>
      </w:r>
      <w:r w:rsidR="007A5ACC" w:rsidRPr="009E7C3D">
        <w:rPr>
          <w:lang w:val="ro-MD"/>
        </w:rPr>
        <w:t xml:space="preserve">iul </w:t>
      </w:r>
      <w:r w:rsidR="004217D1" w:rsidRPr="009E7C3D">
        <w:rPr>
          <w:lang w:val="ro-MD"/>
        </w:rPr>
        <w:t>ș</w:t>
      </w:r>
      <w:r w:rsidR="007A5ACC" w:rsidRPr="009E7C3D">
        <w:rPr>
          <w:lang w:val="ro-MD"/>
        </w:rPr>
        <w:t>i localitatea de re</w:t>
      </w:r>
      <w:r w:rsidR="004217D1" w:rsidRPr="009E7C3D">
        <w:rPr>
          <w:lang w:val="ro-MD"/>
        </w:rPr>
        <w:t>ș</w:t>
      </w:r>
      <w:r w:rsidR="007A5ACC" w:rsidRPr="009E7C3D">
        <w:rPr>
          <w:lang w:val="ro-MD"/>
        </w:rPr>
        <w:t>edin</w:t>
      </w:r>
      <w:r w:rsidR="004217D1" w:rsidRPr="009E7C3D">
        <w:rPr>
          <w:lang w:val="ro-MD"/>
        </w:rPr>
        <w:t>ț</w:t>
      </w:r>
      <w:r w:rsidR="007A5ACC" w:rsidRPr="009E7C3D">
        <w:rPr>
          <w:lang w:val="ro-MD"/>
        </w:rPr>
        <w:t>ă:</w:t>
      </w:r>
      <w:r w:rsidRPr="009E7C3D">
        <w:rPr>
          <w:lang w:val="ro-MD"/>
        </w:rPr>
        <w:t xml:space="preserve"> </w:t>
      </w:r>
    </w:p>
    <w:p w14:paraId="1F9861DD" w14:textId="7E204496" w:rsidR="00FC7338" w:rsidRDefault="00FC7338" w:rsidP="00AE06A0">
      <w:pPr>
        <w:spacing w:line="276" w:lineRule="auto"/>
        <w:jc w:val="both"/>
        <w:rPr>
          <w:lang w:val="ro-MD"/>
        </w:rPr>
      </w:pPr>
    </w:p>
    <w:p w14:paraId="36F438D0" w14:textId="7EB4971F" w:rsidR="00FC7338" w:rsidRPr="00024B5F" w:rsidRDefault="00FC7338" w:rsidP="00AE06A0">
      <w:pPr>
        <w:spacing w:line="276" w:lineRule="auto"/>
        <w:jc w:val="both"/>
        <w:rPr>
          <w:b/>
          <w:u w:val="single"/>
          <w:lang w:val="ro-MD"/>
        </w:rPr>
      </w:pPr>
      <w:r w:rsidRPr="00024B5F">
        <w:rPr>
          <w:b/>
          <w:u w:val="single"/>
          <w:lang w:val="ro-MD"/>
        </w:rPr>
        <w:t>Indicatori de impact:</w:t>
      </w:r>
    </w:p>
    <w:p w14:paraId="0E0A2BD0" w14:textId="77777777" w:rsidR="00481EA5" w:rsidRPr="009E7C3D" w:rsidRDefault="00481EA5" w:rsidP="00AE06A0">
      <w:pPr>
        <w:spacing w:line="276" w:lineRule="auto"/>
        <w:jc w:val="both"/>
        <w:rPr>
          <w:lang w:val="ro-MD"/>
        </w:rPr>
      </w:pPr>
    </w:p>
    <w:tbl>
      <w:tblPr>
        <w:tblStyle w:val="af"/>
        <w:tblW w:w="9720" w:type="dxa"/>
        <w:tblInd w:w="-5" w:type="dxa"/>
        <w:tblLook w:val="04A0" w:firstRow="1" w:lastRow="0" w:firstColumn="1" w:lastColumn="0" w:noHBand="0" w:noVBand="1"/>
      </w:tblPr>
      <w:tblGrid>
        <w:gridCol w:w="3060"/>
        <w:gridCol w:w="6660"/>
      </w:tblGrid>
      <w:tr w:rsidR="00481EA5" w:rsidRPr="009E7C3D" w14:paraId="1F34A853" w14:textId="77777777" w:rsidTr="00B91D0E">
        <w:tc>
          <w:tcPr>
            <w:tcW w:w="3060" w:type="dxa"/>
            <w:shd w:val="clear" w:color="auto" w:fill="E2EFD9" w:themeFill="accent6" w:themeFillTint="33"/>
          </w:tcPr>
          <w:p w14:paraId="67F80E2F" w14:textId="1BFDEB05" w:rsidR="00481EA5" w:rsidRPr="009E7C3D" w:rsidRDefault="00481EA5" w:rsidP="002F25AE">
            <w:pPr>
              <w:spacing w:line="276" w:lineRule="auto"/>
              <w:jc w:val="center"/>
              <w:rPr>
                <w:b/>
                <w:lang w:val="ro-MD" w:eastAsia="ro-RO"/>
              </w:rPr>
            </w:pPr>
            <w:r w:rsidRPr="009E7C3D">
              <w:rPr>
                <w:b/>
                <w:lang w:val="ro-MD" w:eastAsia="ro-RO"/>
              </w:rPr>
              <w:t>Obiective</w:t>
            </w:r>
            <w:r w:rsidR="00813F80" w:rsidRPr="009E7C3D">
              <w:rPr>
                <w:b/>
                <w:lang w:val="ro-MD" w:eastAsia="ro-RO"/>
              </w:rPr>
              <w:t xml:space="preserve"> </w:t>
            </w:r>
            <w:r w:rsidR="002F25AE">
              <w:rPr>
                <w:b/>
                <w:lang w:val="ro-MD" w:eastAsia="ro-RO"/>
              </w:rPr>
              <w:t>generale</w:t>
            </w:r>
            <w:r w:rsidR="00813F80" w:rsidRPr="009E7C3D">
              <w:rPr>
                <w:b/>
                <w:lang w:val="ro-MD" w:eastAsia="ro-RO"/>
              </w:rPr>
              <w:t>:</w:t>
            </w:r>
          </w:p>
        </w:tc>
        <w:tc>
          <w:tcPr>
            <w:tcW w:w="6660" w:type="dxa"/>
            <w:shd w:val="clear" w:color="auto" w:fill="E2EFD9" w:themeFill="accent6" w:themeFillTint="33"/>
          </w:tcPr>
          <w:p w14:paraId="3245149D" w14:textId="48CAE6ED" w:rsidR="00481EA5" w:rsidRPr="009E7C3D" w:rsidRDefault="00813F80" w:rsidP="00AE06A0">
            <w:pPr>
              <w:spacing w:line="276" w:lineRule="auto"/>
              <w:jc w:val="center"/>
              <w:rPr>
                <w:b/>
                <w:lang w:val="ro-MD"/>
              </w:rPr>
            </w:pPr>
            <w:r w:rsidRPr="009E7C3D">
              <w:rPr>
                <w:b/>
                <w:lang w:val="ro-MD"/>
              </w:rPr>
              <w:t xml:space="preserve">Indicatori de </w:t>
            </w:r>
            <w:r w:rsidR="006F49E4" w:rsidRPr="009E7C3D">
              <w:rPr>
                <w:b/>
                <w:lang w:val="ro-MD"/>
              </w:rPr>
              <w:t>impact</w:t>
            </w:r>
          </w:p>
        </w:tc>
      </w:tr>
      <w:tr w:rsidR="006A0B5E" w:rsidRPr="009E7C3D" w14:paraId="3BD693FF" w14:textId="77777777" w:rsidTr="00B91D0E">
        <w:tc>
          <w:tcPr>
            <w:tcW w:w="3060" w:type="dxa"/>
          </w:tcPr>
          <w:p w14:paraId="4407A93A" w14:textId="79ABEBBA" w:rsidR="006A0B5E" w:rsidRPr="009E7C3D" w:rsidRDefault="003F6AEF" w:rsidP="00AE06A0">
            <w:pPr>
              <w:spacing w:line="276" w:lineRule="auto"/>
              <w:rPr>
                <w:lang w:val="ro-MD" w:eastAsia="ro-RO"/>
              </w:rPr>
            </w:pPr>
            <w:r>
              <w:rPr>
                <w:lang w:val="ro-MD" w:eastAsia="ro-RO"/>
              </w:rPr>
              <w:t>1.</w:t>
            </w:r>
            <w:r w:rsidR="006A0B5E" w:rsidRPr="009E7C3D">
              <w:rPr>
                <w:lang w:val="ro-MD" w:eastAsia="ro-RO"/>
              </w:rPr>
              <w:t xml:space="preserve">  Creșterea competitivității și ocupării forței de muncă a regiunilor</w:t>
            </w:r>
          </w:p>
        </w:tc>
        <w:tc>
          <w:tcPr>
            <w:tcW w:w="6660" w:type="dxa"/>
          </w:tcPr>
          <w:p w14:paraId="4BD4C000" w14:textId="4FDCCB8C" w:rsidR="006A0B5E" w:rsidRPr="009E7C3D" w:rsidRDefault="006A0B5E" w:rsidP="00891B98">
            <w:pPr>
              <w:tabs>
                <w:tab w:val="left" w:pos="347"/>
              </w:tabs>
              <w:spacing w:line="276" w:lineRule="auto"/>
              <w:rPr>
                <w:lang w:val="ro-MD"/>
              </w:rPr>
            </w:pPr>
            <w:r w:rsidRPr="009E7C3D">
              <w:rPr>
                <w:lang w:val="ro-MD"/>
              </w:rPr>
              <w:t xml:space="preserve">Prevede intervenții sistemice, menite să sprijine ținta SND ”Moldova 2030” de creștere a ponderii PIB național produs în afara mun. Chișinău de la 42% până la 55%.  </w:t>
            </w:r>
          </w:p>
        </w:tc>
      </w:tr>
      <w:tr w:rsidR="006A0B5E" w:rsidRPr="009E7C3D" w14:paraId="3A42C848" w14:textId="77777777" w:rsidTr="00B91D0E">
        <w:tc>
          <w:tcPr>
            <w:tcW w:w="3060" w:type="dxa"/>
          </w:tcPr>
          <w:p w14:paraId="37EE2739" w14:textId="3A3EA9AE" w:rsidR="006A0B5E" w:rsidRPr="009E7C3D" w:rsidRDefault="003F6AEF" w:rsidP="00AE06A0">
            <w:pPr>
              <w:spacing w:line="276" w:lineRule="auto"/>
              <w:rPr>
                <w:lang w:val="ro-MD" w:eastAsia="ro-RO"/>
              </w:rPr>
            </w:pPr>
            <w:r>
              <w:rPr>
                <w:lang w:val="ro-MD" w:eastAsia="ro-RO"/>
              </w:rPr>
              <w:t>2.</w:t>
            </w:r>
            <w:r w:rsidR="006A0B5E" w:rsidRPr="009E7C3D">
              <w:rPr>
                <w:lang w:val="ro-MD" w:eastAsia="ro-RO"/>
              </w:rPr>
              <w:t xml:space="preserve"> Sporirea coeziunii teritoriale și prevenirea excluziunii </w:t>
            </w:r>
          </w:p>
          <w:p w14:paraId="73FBE258" w14:textId="6328952D" w:rsidR="006A0B5E" w:rsidRPr="009E7C3D" w:rsidRDefault="006A0B5E" w:rsidP="00AE06A0">
            <w:pPr>
              <w:spacing w:line="276" w:lineRule="auto"/>
              <w:rPr>
                <w:lang w:val="ro-MD" w:eastAsia="ro-RO"/>
              </w:rPr>
            </w:pPr>
          </w:p>
        </w:tc>
        <w:tc>
          <w:tcPr>
            <w:tcW w:w="6660" w:type="dxa"/>
          </w:tcPr>
          <w:p w14:paraId="600B9498" w14:textId="77777777" w:rsidR="00882474" w:rsidRPr="009E7C3D" w:rsidRDefault="00882474" w:rsidP="00AE06A0">
            <w:pPr>
              <w:pStyle w:val="a7"/>
              <w:tabs>
                <w:tab w:val="left" w:pos="347"/>
              </w:tabs>
              <w:spacing w:before="0" w:line="276" w:lineRule="auto"/>
              <w:ind w:left="77" w:firstLine="0"/>
              <w:jc w:val="left"/>
              <w:rPr>
                <w:rFonts w:ascii="Times New Roman" w:eastAsia="SimSun" w:hAnsi="Times New Roman"/>
                <w:sz w:val="24"/>
                <w:szCs w:val="24"/>
                <w:lang w:val="ro-MD" w:eastAsia="lv-LV"/>
              </w:rPr>
            </w:pPr>
            <w:r w:rsidRPr="009E7C3D">
              <w:rPr>
                <w:rFonts w:ascii="Times New Roman" w:eastAsia="SimSun" w:hAnsi="Times New Roman"/>
                <w:sz w:val="24"/>
                <w:szCs w:val="24"/>
                <w:lang w:val="ro-MD" w:eastAsia="lv-LV"/>
              </w:rPr>
              <w:t>Prevede intervenții sistemice, menite să sprijine țintele SND ”Moldova 2030” de creștere a indicatorilor a indicatorilor de ocupare și calitate a vieții în fiecare regiune, inclusiv:</w:t>
            </w:r>
          </w:p>
          <w:p w14:paraId="37508281" w14:textId="7854802C" w:rsidR="00882474" w:rsidRPr="009E7C3D" w:rsidRDefault="00882474" w:rsidP="00AE06A0">
            <w:pPr>
              <w:pStyle w:val="a7"/>
              <w:numPr>
                <w:ilvl w:val="0"/>
                <w:numId w:val="4"/>
              </w:numPr>
              <w:tabs>
                <w:tab w:val="left" w:pos="347"/>
              </w:tabs>
              <w:spacing w:before="0" w:line="276" w:lineRule="auto"/>
              <w:ind w:left="77" w:right="-108" w:firstLine="0"/>
              <w:jc w:val="left"/>
              <w:rPr>
                <w:rFonts w:ascii="Times New Roman" w:eastAsia="SimSun" w:hAnsi="Times New Roman"/>
                <w:sz w:val="24"/>
                <w:szCs w:val="24"/>
                <w:lang w:val="ro-MD" w:eastAsia="lv-LV"/>
              </w:rPr>
            </w:pPr>
            <w:r w:rsidRPr="009E7C3D">
              <w:rPr>
                <w:rFonts w:ascii="Times New Roman" w:eastAsia="SimSun" w:hAnsi="Times New Roman"/>
                <w:sz w:val="24"/>
                <w:szCs w:val="24"/>
                <w:lang w:val="ro-MD" w:eastAsia="lv-LV"/>
              </w:rPr>
              <w:t xml:space="preserve">Rata de ocupare populației – minim </w:t>
            </w:r>
            <w:r w:rsidR="00DB3916" w:rsidRPr="009E7C3D">
              <w:rPr>
                <w:rFonts w:ascii="Times New Roman" w:eastAsia="SimSun" w:hAnsi="Times New Roman"/>
                <w:sz w:val="24"/>
                <w:szCs w:val="24"/>
                <w:lang w:val="ro-MD" w:eastAsia="lv-LV"/>
              </w:rPr>
              <w:t>50%</w:t>
            </w:r>
            <w:r w:rsidRPr="009E7C3D">
              <w:rPr>
                <w:rFonts w:ascii="Times New Roman" w:eastAsia="SimSun" w:hAnsi="Times New Roman"/>
                <w:sz w:val="24"/>
                <w:szCs w:val="24"/>
                <w:lang w:val="ro-MD" w:eastAsia="lv-LV"/>
              </w:rPr>
              <w:t xml:space="preserve"> </w:t>
            </w:r>
          </w:p>
          <w:p w14:paraId="26AB6F4C" w14:textId="77777777" w:rsidR="00882474" w:rsidRPr="009E7C3D" w:rsidRDefault="00882474" w:rsidP="00AE06A0">
            <w:pPr>
              <w:pStyle w:val="a7"/>
              <w:numPr>
                <w:ilvl w:val="0"/>
                <w:numId w:val="4"/>
              </w:numPr>
              <w:tabs>
                <w:tab w:val="left" w:pos="347"/>
              </w:tabs>
              <w:spacing w:before="0" w:line="276" w:lineRule="auto"/>
              <w:ind w:left="77" w:firstLine="0"/>
              <w:jc w:val="left"/>
              <w:rPr>
                <w:rFonts w:ascii="Times New Roman" w:eastAsia="SimSun" w:hAnsi="Times New Roman"/>
                <w:sz w:val="24"/>
                <w:szCs w:val="24"/>
                <w:lang w:val="ro-MD" w:eastAsia="lv-LV"/>
              </w:rPr>
            </w:pPr>
            <w:r w:rsidRPr="009E7C3D">
              <w:rPr>
                <w:rFonts w:ascii="Times New Roman" w:eastAsia="SimSun" w:hAnsi="Times New Roman"/>
                <w:sz w:val="24"/>
                <w:szCs w:val="24"/>
                <w:lang w:val="ro-MD" w:eastAsia="lv-LV"/>
              </w:rPr>
              <w:t>Dotarea locuințelor cu servicii publice de apeduct din surse sigure de apă – minim 80%</w:t>
            </w:r>
          </w:p>
          <w:p w14:paraId="19D987AF" w14:textId="77777777" w:rsidR="00882474" w:rsidRPr="009E7C3D" w:rsidRDefault="00882474" w:rsidP="00AE06A0">
            <w:pPr>
              <w:pStyle w:val="a7"/>
              <w:numPr>
                <w:ilvl w:val="0"/>
                <w:numId w:val="4"/>
              </w:numPr>
              <w:tabs>
                <w:tab w:val="left" w:pos="347"/>
              </w:tabs>
              <w:spacing w:before="0" w:line="276" w:lineRule="auto"/>
              <w:ind w:left="77" w:firstLine="0"/>
              <w:jc w:val="left"/>
              <w:rPr>
                <w:rFonts w:ascii="Times New Roman" w:eastAsia="SimSun" w:hAnsi="Times New Roman"/>
                <w:sz w:val="24"/>
                <w:szCs w:val="24"/>
                <w:lang w:val="ro-MD" w:eastAsia="lv-LV"/>
              </w:rPr>
            </w:pPr>
            <w:r w:rsidRPr="009E7C3D">
              <w:rPr>
                <w:rFonts w:ascii="Times New Roman" w:eastAsia="SimSun" w:hAnsi="Times New Roman"/>
                <w:sz w:val="24"/>
                <w:szCs w:val="24"/>
                <w:lang w:val="ro-MD" w:eastAsia="lv-LV"/>
              </w:rPr>
              <w:t>Dotarea locuințelor cu servicii publice de canalizare – minim 50%</w:t>
            </w:r>
          </w:p>
          <w:p w14:paraId="77BD751D" w14:textId="17CF6827" w:rsidR="006A0B5E" w:rsidRPr="00F06D28" w:rsidRDefault="00882474" w:rsidP="00F06D28">
            <w:pPr>
              <w:pStyle w:val="a7"/>
              <w:numPr>
                <w:ilvl w:val="0"/>
                <w:numId w:val="4"/>
              </w:numPr>
              <w:tabs>
                <w:tab w:val="left" w:pos="347"/>
              </w:tabs>
              <w:spacing w:before="0" w:line="276" w:lineRule="auto"/>
              <w:ind w:left="77" w:firstLine="0"/>
              <w:jc w:val="left"/>
              <w:rPr>
                <w:rFonts w:ascii="Times New Roman" w:eastAsia="SimSun" w:hAnsi="Times New Roman"/>
                <w:sz w:val="24"/>
                <w:szCs w:val="24"/>
                <w:lang w:val="ro-MD" w:eastAsia="lv-LV"/>
              </w:rPr>
            </w:pPr>
            <w:r w:rsidRPr="009E7C3D">
              <w:rPr>
                <w:rFonts w:ascii="Times New Roman" w:eastAsia="SimSun" w:hAnsi="Times New Roman"/>
                <w:sz w:val="24"/>
                <w:szCs w:val="24"/>
                <w:lang w:val="ro-MD" w:eastAsia="lv-LV"/>
              </w:rPr>
              <w:t>Accesul populației la sisteme de colectare a deșeurilor – minim 45%</w:t>
            </w:r>
          </w:p>
        </w:tc>
      </w:tr>
      <w:tr w:rsidR="006A0B5E" w:rsidRPr="009E7C3D" w14:paraId="0B027A24" w14:textId="77777777" w:rsidTr="00B91D0E">
        <w:tc>
          <w:tcPr>
            <w:tcW w:w="3060" w:type="dxa"/>
          </w:tcPr>
          <w:p w14:paraId="62D7B86D" w14:textId="313FBF83" w:rsidR="006A0B5E" w:rsidRPr="009E7C3D" w:rsidRDefault="003F6AEF" w:rsidP="003F6AEF">
            <w:pPr>
              <w:spacing w:line="276" w:lineRule="auto"/>
              <w:rPr>
                <w:lang w:val="ro-MD" w:eastAsia="ro-RO"/>
              </w:rPr>
            </w:pPr>
            <w:r>
              <w:rPr>
                <w:lang w:val="ro-MD" w:eastAsia="ro-RO"/>
              </w:rPr>
              <w:t>3.</w:t>
            </w:r>
            <w:r w:rsidR="006A0B5E" w:rsidRPr="009E7C3D">
              <w:rPr>
                <w:lang w:val="ro-MD" w:eastAsia="ro-RO"/>
              </w:rPr>
              <w:t xml:space="preserve"> Îmbunătățirea mecanismelor și instrumentelor de coordonare </w:t>
            </w:r>
            <w:r w:rsidR="006A0B5E" w:rsidRPr="009E7C3D">
              <w:rPr>
                <w:lang w:val="ro-MD" w:eastAsia="ro-RO"/>
              </w:rPr>
              <w:lastRenderedPageBreak/>
              <w:t>și implementare a politicii naționale de dezvoltare regională</w:t>
            </w:r>
          </w:p>
        </w:tc>
        <w:tc>
          <w:tcPr>
            <w:tcW w:w="6660" w:type="dxa"/>
          </w:tcPr>
          <w:p w14:paraId="006A9A22" w14:textId="6F550F3B" w:rsidR="006A0B5E" w:rsidRPr="009E7C3D" w:rsidRDefault="00C2411E" w:rsidP="00AE06A0">
            <w:pPr>
              <w:pStyle w:val="a7"/>
              <w:numPr>
                <w:ilvl w:val="0"/>
                <w:numId w:val="4"/>
              </w:numPr>
              <w:tabs>
                <w:tab w:val="left" w:pos="347"/>
              </w:tabs>
              <w:spacing w:before="0" w:line="276" w:lineRule="auto"/>
              <w:ind w:left="77" w:firstLine="0"/>
              <w:jc w:val="left"/>
              <w:rPr>
                <w:rFonts w:ascii="Times New Roman" w:hAnsi="Times New Roman"/>
                <w:sz w:val="24"/>
                <w:szCs w:val="24"/>
                <w:lang w:val="ro-MD"/>
              </w:rPr>
            </w:pPr>
            <w:r>
              <w:rPr>
                <w:rFonts w:ascii="Times New Roman" w:hAnsi="Times New Roman"/>
                <w:sz w:val="24"/>
                <w:szCs w:val="24"/>
                <w:lang w:val="ro-MD"/>
              </w:rPr>
              <w:lastRenderedPageBreak/>
              <w:t>A</w:t>
            </w:r>
            <w:r w:rsidR="006A0B5E" w:rsidRPr="009E7C3D">
              <w:rPr>
                <w:rFonts w:ascii="Times New Roman" w:hAnsi="Times New Roman"/>
                <w:sz w:val="24"/>
                <w:szCs w:val="24"/>
                <w:lang w:val="ro-MD"/>
              </w:rPr>
              <w:t>sigurarea tranziției politicii naționale de dezvoltare regională de la o abordare preponderent</w:t>
            </w:r>
            <w:r>
              <w:rPr>
                <w:rFonts w:ascii="Times New Roman" w:hAnsi="Times New Roman"/>
                <w:sz w:val="24"/>
                <w:szCs w:val="24"/>
                <w:lang w:val="ro-MD"/>
              </w:rPr>
              <w:t xml:space="preserve"> sectorială la una de ”umbrelă” </w:t>
            </w:r>
            <w:r w:rsidR="006A0B5E" w:rsidRPr="009E7C3D">
              <w:rPr>
                <w:rFonts w:ascii="Times New Roman" w:hAnsi="Times New Roman"/>
                <w:sz w:val="24"/>
                <w:szCs w:val="24"/>
                <w:lang w:val="ro-MD"/>
              </w:rPr>
              <w:t>inter-sectorială</w:t>
            </w:r>
            <w:r>
              <w:rPr>
                <w:rFonts w:ascii="Times New Roman" w:hAnsi="Times New Roman"/>
                <w:sz w:val="24"/>
                <w:szCs w:val="24"/>
                <w:lang w:val="ro-MD"/>
              </w:rPr>
              <w:t xml:space="preserve"> a investițiilor la nivel național</w:t>
            </w:r>
            <w:r w:rsidR="006A0B5E" w:rsidRPr="009E7C3D">
              <w:rPr>
                <w:rFonts w:ascii="Times New Roman" w:hAnsi="Times New Roman"/>
                <w:sz w:val="24"/>
                <w:szCs w:val="24"/>
                <w:lang w:val="ro-MD"/>
              </w:rPr>
              <w:t xml:space="preserve">. </w:t>
            </w:r>
          </w:p>
          <w:p w14:paraId="735E7D86" w14:textId="228D237F" w:rsidR="006A0B5E" w:rsidRPr="009E7C3D" w:rsidRDefault="00C2411E" w:rsidP="00AE06A0">
            <w:pPr>
              <w:pStyle w:val="a7"/>
              <w:numPr>
                <w:ilvl w:val="0"/>
                <w:numId w:val="4"/>
              </w:numPr>
              <w:tabs>
                <w:tab w:val="left" w:pos="347"/>
              </w:tabs>
              <w:spacing w:before="0" w:line="276" w:lineRule="auto"/>
              <w:ind w:left="77" w:firstLine="0"/>
              <w:jc w:val="left"/>
              <w:rPr>
                <w:rFonts w:ascii="Times New Roman" w:hAnsi="Times New Roman"/>
                <w:sz w:val="24"/>
                <w:szCs w:val="24"/>
                <w:lang w:val="ro-MD"/>
              </w:rPr>
            </w:pPr>
            <w:r>
              <w:rPr>
                <w:rFonts w:ascii="Times New Roman" w:hAnsi="Times New Roman"/>
                <w:sz w:val="24"/>
                <w:szCs w:val="24"/>
                <w:lang w:val="ro-MD"/>
              </w:rPr>
              <w:lastRenderedPageBreak/>
              <w:t>C</w:t>
            </w:r>
            <w:r w:rsidR="006A0B5E" w:rsidRPr="009E7C3D">
              <w:rPr>
                <w:rFonts w:ascii="Times New Roman" w:hAnsi="Times New Roman"/>
                <w:sz w:val="24"/>
                <w:szCs w:val="24"/>
                <w:lang w:val="ro-MD"/>
              </w:rPr>
              <w:t>reșterea coeficientului de implementare a proiectelor din DUP, în comparație cu ciclul precedent (2016-2020) de la 44% la minimum 75% și creșterea coeficientului de valorificare a resurselor planificate de la cca 50% la minimum 75%.</w:t>
            </w:r>
            <w:r w:rsidR="006A0B5E" w:rsidRPr="009E7C3D">
              <w:rPr>
                <w:rFonts w:ascii="Times New Roman" w:hAnsi="Times New Roman"/>
                <w:i/>
                <w:sz w:val="24"/>
                <w:szCs w:val="24"/>
                <w:lang w:val="ro-MD"/>
              </w:rPr>
              <w:t xml:space="preserve">  </w:t>
            </w:r>
          </w:p>
        </w:tc>
      </w:tr>
    </w:tbl>
    <w:p w14:paraId="42E60FB0" w14:textId="3F76577C" w:rsidR="007714E2" w:rsidRPr="009E7C3D" w:rsidRDefault="007714E2" w:rsidP="00AE06A0">
      <w:pPr>
        <w:spacing w:line="276" w:lineRule="auto"/>
        <w:jc w:val="both"/>
        <w:rPr>
          <w:b/>
          <w:u w:val="single"/>
          <w:lang w:val="ro-MD"/>
        </w:rPr>
      </w:pPr>
    </w:p>
    <w:p w14:paraId="6EE9243E" w14:textId="3D0AA6FD" w:rsidR="00024B5F" w:rsidRPr="00024B5F" w:rsidRDefault="00024B5F" w:rsidP="00024B5F">
      <w:pPr>
        <w:pStyle w:val="a7"/>
        <w:numPr>
          <w:ilvl w:val="0"/>
          <w:numId w:val="7"/>
        </w:numPr>
        <w:spacing w:line="276" w:lineRule="auto"/>
        <w:ind w:left="720" w:hanging="360"/>
        <w:jc w:val="center"/>
        <w:rPr>
          <w:rFonts w:ascii="Times New Roman" w:hAnsi="Times New Roman"/>
          <w:b/>
          <w:sz w:val="24"/>
          <w:szCs w:val="24"/>
          <w:lang w:val="ro-MD"/>
        </w:rPr>
      </w:pPr>
      <w:r w:rsidRPr="00024B5F">
        <w:rPr>
          <w:rFonts w:ascii="Times New Roman" w:hAnsi="Times New Roman"/>
          <w:b/>
          <w:sz w:val="24"/>
          <w:szCs w:val="24"/>
          <w:lang w:val="ro-MD"/>
        </w:rPr>
        <w:t>INDICATORI DE MONITORIZARE ȘI EVALUARE</w:t>
      </w:r>
    </w:p>
    <w:p w14:paraId="5440514D" w14:textId="77777777" w:rsidR="00024B5F" w:rsidRDefault="00024B5F" w:rsidP="00AE06A0">
      <w:pPr>
        <w:spacing w:line="276" w:lineRule="auto"/>
        <w:jc w:val="both"/>
        <w:rPr>
          <w:b/>
          <w:u w:val="single"/>
          <w:lang w:val="ro-MD"/>
        </w:rPr>
      </w:pPr>
    </w:p>
    <w:p w14:paraId="78C341E9" w14:textId="2AFAC75B" w:rsidR="00813F80" w:rsidRPr="00024B5F" w:rsidRDefault="00891B98" w:rsidP="00AE06A0">
      <w:pPr>
        <w:spacing w:line="276" w:lineRule="auto"/>
        <w:jc w:val="both"/>
        <w:rPr>
          <w:b/>
          <w:u w:val="single"/>
          <w:lang w:val="ro-MD"/>
        </w:rPr>
      </w:pPr>
      <w:r>
        <w:rPr>
          <w:b/>
          <w:u w:val="single"/>
          <w:lang w:val="ro-MD"/>
        </w:rPr>
        <w:t>I</w:t>
      </w:r>
      <w:r w:rsidR="007D244C" w:rsidRPr="00024B5F">
        <w:rPr>
          <w:b/>
          <w:u w:val="single"/>
          <w:lang w:val="ro-MD"/>
        </w:rPr>
        <w:t>ndicatori de rezul</w:t>
      </w:r>
      <w:r w:rsidR="006A0B5E" w:rsidRPr="00024B5F">
        <w:rPr>
          <w:b/>
          <w:u w:val="single"/>
          <w:lang w:val="ro-MD"/>
        </w:rPr>
        <w:t>t</w:t>
      </w:r>
      <w:r w:rsidR="007D244C" w:rsidRPr="00024B5F">
        <w:rPr>
          <w:b/>
          <w:u w:val="single"/>
          <w:lang w:val="ro-MD"/>
        </w:rPr>
        <w:t>at</w:t>
      </w:r>
      <w:r w:rsidR="00813F80" w:rsidRPr="00024B5F">
        <w:rPr>
          <w:b/>
          <w:u w:val="single"/>
          <w:lang w:val="ro-MD"/>
        </w:rPr>
        <w:t xml:space="preserve">: </w:t>
      </w:r>
    </w:p>
    <w:p w14:paraId="2C1F1237" w14:textId="77777777" w:rsidR="00024B5F" w:rsidRDefault="00024B5F" w:rsidP="00024B5F">
      <w:pPr>
        <w:spacing w:line="276" w:lineRule="auto"/>
        <w:rPr>
          <w:lang w:val="ro-MD"/>
        </w:rPr>
      </w:pPr>
    </w:p>
    <w:p w14:paraId="68CEA22A" w14:textId="2DEE5AD3" w:rsidR="0001364A" w:rsidRPr="009E7C3D" w:rsidRDefault="00813F80" w:rsidP="00024B5F">
      <w:pPr>
        <w:spacing w:line="276" w:lineRule="auto"/>
        <w:rPr>
          <w:lang w:val="ro-MD" w:eastAsia="ro-RO"/>
        </w:rPr>
      </w:pPr>
      <w:r w:rsidRPr="009E7C3D">
        <w:rPr>
          <w:b/>
          <w:lang w:val="ro-MD" w:eastAsia="ro-RO"/>
        </w:rPr>
        <w:t xml:space="preserve">Obiectiv </w:t>
      </w:r>
      <w:r w:rsidR="002F25AE">
        <w:rPr>
          <w:b/>
          <w:lang w:val="ro-MD" w:eastAsia="ro-RO"/>
        </w:rPr>
        <w:t>general</w:t>
      </w:r>
      <w:r w:rsidR="002F25AE" w:rsidRPr="009E7C3D">
        <w:rPr>
          <w:b/>
          <w:lang w:val="ro-MD" w:eastAsia="ro-RO"/>
        </w:rPr>
        <w:t xml:space="preserve"> </w:t>
      </w:r>
      <w:r w:rsidR="006F49E4" w:rsidRPr="009E7C3D">
        <w:rPr>
          <w:b/>
          <w:lang w:val="ro-MD" w:eastAsia="ro-RO"/>
        </w:rPr>
        <w:t>1</w:t>
      </w:r>
      <w:r w:rsidRPr="009E7C3D">
        <w:rPr>
          <w:b/>
          <w:lang w:val="ro-MD" w:eastAsia="ro-RO"/>
        </w:rPr>
        <w:t xml:space="preserve">: </w:t>
      </w:r>
      <w:r w:rsidR="000E77E3" w:rsidRPr="009E7C3D">
        <w:rPr>
          <w:lang w:val="ro-MD" w:eastAsia="ro-RO"/>
        </w:rPr>
        <w:t>Creșterea competitivității și ocupării forței de muncă</w:t>
      </w:r>
      <w:r w:rsidR="006A552F" w:rsidRPr="009E7C3D">
        <w:rPr>
          <w:lang w:val="ro-MD" w:eastAsia="ro-RO"/>
        </w:rPr>
        <w:t xml:space="preserve"> a regiunilor</w:t>
      </w:r>
    </w:p>
    <w:p w14:paraId="27766340" w14:textId="77777777" w:rsidR="00813F80" w:rsidRPr="009E7C3D" w:rsidRDefault="00813F80" w:rsidP="00AE06A0">
      <w:pPr>
        <w:spacing w:line="276" w:lineRule="auto"/>
        <w:jc w:val="both"/>
        <w:rPr>
          <w:lang w:val="ro-MD"/>
        </w:rPr>
      </w:pPr>
    </w:p>
    <w:tbl>
      <w:tblPr>
        <w:tblStyle w:val="af"/>
        <w:tblW w:w="9810" w:type="dxa"/>
        <w:tblInd w:w="-5" w:type="dxa"/>
        <w:tblLook w:val="04A0" w:firstRow="1" w:lastRow="0" w:firstColumn="1" w:lastColumn="0" w:noHBand="0" w:noVBand="1"/>
      </w:tblPr>
      <w:tblGrid>
        <w:gridCol w:w="3060"/>
        <w:gridCol w:w="6750"/>
      </w:tblGrid>
      <w:tr w:rsidR="00813F80" w:rsidRPr="009E7C3D" w14:paraId="4232B604" w14:textId="77777777" w:rsidTr="00207600">
        <w:trPr>
          <w:tblHeader/>
        </w:trPr>
        <w:tc>
          <w:tcPr>
            <w:tcW w:w="3060" w:type="dxa"/>
            <w:shd w:val="clear" w:color="auto" w:fill="E2EFD9" w:themeFill="accent6" w:themeFillTint="33"/>
          </w:tcPr>
          <w:p w14:paraId="6995A4D0" w14:textId="4F31CB2A" w:rsidR="00813F80" w:rsidRPr="009E7C3D" w:rsidRDefault="002F25AE" w:rsidP="00AE06A0">
            <w:pPr>
              <w:spacing w:line="276" w:lineRule="auto"/>
              <w:jc w:val="center"/>
              <w:rPr>
                <w:b/>
                <w:lang w:val="ro-MD" w:eastAsia="ro-RO"/>
              </w:rPr>
            </w:pPr>
            <w:r>
              <w:rPr>
                <w:b/>
                <w:lang w:val="ro-MD" w:eastAsia="ro-RO"/>
              </w:rPr>
              <w:t>Direcții prioritare</w:t>
            </w:r>
          </w:p>
        </w:tc>
        <w:tc>
          <w:tcPr>
            <w:tcW w:w="6750" w:type="dxa"/>
            <w:shd w:val="clear" w:color="auto" w:fill="E2EFD9" w:themeFill="accent6" w:themeFillTint="33"/>
          </w:tcPr>
          <w:p w14:paraId="2CE0ABFC" w14:textId="52A9BD29" w:rsidR="00813F80" w:rsidRPr="009E7C3D" w:rsidRDefault="00891B98" w:rsidP="00AE06A0">
            <w:pPr>
              <w:spacing w:line="276" w:lineRule="auto"/>
              <w:jc w:val="center"/>
              <w:rPr>
                <w:b/>
                <w:lang w:val="ro-MD"/>
              </w:rPr>
            </w:pPr>
            <w:r>
              <w:rPr>
                <w:b/>
                <w:lang w:val="ro-MD"/>
              </w:rPr>
              <w:t>I</w:t>
            </w:r>
            <w:r w:rsidR="00F63EDC" w:rsidRPr="009E7C3D">
              <w:rPr>
                <w:b/>
                <w:lang w:val="ro-MD"/>
              </w:rPr>
              <w:t>ndicatori de rezultat</w:t>
            </w:r>
          </w:p>
        </w:tc>
      </w:tr>
      <w:tr w:rsidR="00490798" w:rsidRPr="009E7C3D" w14:paraId="39AE1E3A" w14:textId="77777777" w:rsidTr="00490798">
        <w:tc>
          <w:tcPr>
            <w:tcW w:w="3060" w:type="dxa"/>
          </w:tcPr>
          <w:p w14:paraId="55680921" w14:textId="4B605516" w:rsidR="00490798" w:rsidRPr="009E7C3D" w:rsidRDefault="003F6AEF" w:rsidP="00AE06A0">
            <w:pPr>
              <w:spacing w:line="276" w:lineRule="auto"/>
              <w:rPr>
                <w:lang w:val="ro-MD" w:eastAsia="ro-RO"/>
              </w:rPr>
            </w:pPr>
            <w:r>
              <w:rPr>
                <w:lang w:val="ro-MD" w:eastAsia="ro-RO"/>
              </w:rPr>
              <w:t>1.1</w:t>
            </w:r>
            <w:r w:rsidR="00490798" w:rsidRPr="009E7C3D">
              <w:rPr>
                <w:lang w:val="ro-MD" w:eastAsia="ro-RO"/>
              </w:rPr>
              <w:t xml:space="preserve"> </w:t>
            </w:r>
            <w:r w:rsidR="000E77E3" w:rsidRPr="009E7C3D">
              <w:rPr>
                <w:lang w:val="ro-MD" w:eastAsia="ro-RO"/>
              </w:rPr>
              <w:t xml:space="preserve">Consolidarea rolului și funcțiilor orașelor în calitate de motoare de creștere a competitivității regiunilor </w:t>
            </w:r>
          </w:p>
          <w:p w14:paraId="13330BF6" w14:textId="77777777" w:rsidR="00490798" w:rsidRPr="009E7C3D" w:rsidRDefault="00490798" w:rsidP="00AE06A0">
            <w:pPr>
              <w:spacing w:line="276" w:lineRule="auto"/>
              <w:rPr>
                <w:lang w:val="ro-MD" w:eastAsia="ro-RO"/>
              </w:rPr>
            </w:pPr>
          </w:p>
        </w:tc>
        <w:tc>
          <w:tcPr>
            <w:tcW w:w="6750" w:type="dxa"/>
          </w:tcPr>
          <w:p w14:paraId="285E8F18" w14:textId="06988A26" w:rsidR="00490798" w:rsidRPr="009E7C3D" w:rsidRDefault="00490798" w:rsidP="00AE06A0">
            <w:pPr>
              <w:spacing w:line="276" w:lineRule="auto"/>
              <w:rPr>
                <w:lang w:val="ro-MD" w:eastAsia="ro-RO"/>
              </w:rPr>
            </w:pPr>
            <w:r w:rsidRPr="009E7C3D">
              <w:rPr>
                <w:u w:val="single"/>
                <w:lang w:val="ro-MD" w:eastAsia="ro-RO"/>
              </w:rPr>
              <w:t>Programul Național de dezvoltare a orașelor – poli de creștere</w:t>
            </w:r>
            <w:r w:rsidRPr="009E7C3D">
              <w:rPr>
                <w:lang w:val="ro-MD" w:eastAsia="ro-RO"/>
              </w:rPr>
              <w:t xml:space="preserve"> – aprobat și inițiat, care va ținti sprijinirea orașelor – poli de creștere să depășească principalele deficiențe de dezvoltare în corespundere cu indicatorii minimi înain</w:t>
            </w:r>
            <w:r w:rsidR="00513B14">
              <w:rPr>
                <w:lang w:val="ro-MD" w:eastAsia="ro-RO"/>
              </w:rPr>
              <w:t>tați de Legea nr. 764</w:t>
            </w:r>
            <w:r w:rsidR="00C2411E">
              <w:rPr>
                <w:lang w:val="ro-MD" w:eastAsia="ro-RO"/>
              </w:rPr>
              <w:t>/</w:t>
            </w:r>
            <w:r w:rsidRPr="009E7C3D">
              <w:rPr>
                <w:lang w:val="ro-MD" w:eastAsia="ro-RO"/>
              </w:rPr>
              <w:t xml:space="preserve">2001 pentru orașele cu statut de municipiu după următorii indicatori de bază: </w:t>
            </w:r>
          </w:p>
          <w:p w14:paraId="4EA4646F" w14:textId="77777777" w:rsidR="00490798" w:rsidRPr="009E7C3D" w:rsidRDefault="00490798" w:rsidP="00AE06A0">
            <w:pPr>
              <w:pStyle w:val="a7"/>
              <w:numPr>
                <w:ilvl w:val="0"/>
                <w:numId w:val="4"/>
              </w:numPr>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Minimum 60% din drumuri locale trebuie să fie cu acoperire rigidă de calitate îmbunătățită (în 2019, indicatorul a constitui în mediu 35%).</w:t>
            </w:r>
          </w:p>
          <w:p w14:paraId="13ADD290" w14:textId="77777777" w:rsidR="00490798" w:rsidRPr="009E7C3D" w:rsidRDefault="00490798" w:rsidP="00AE06A0">
            <w:pPr>
              <w:pStyle w:val="a7"/>
              <w:numPr>
                <w:ilvl w:val="0"/>
                <w:numId w:val="4"/>
              </w:numPr>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Existența serviciului local de transport public cu calitate îmbunătățită (în 2019, transportul public urban era de calitate nesatisfăcătoare în 5 din 6 municipii)</w:t>
            </w:r>
          </w:p>
          <w:p w14:paraId="0E73A8CB" w14:textId="77777777" w:rsidR="00490798" w:rsidRPr="009E7C3D" w:rsidRDefault="00490798" w:rsidP="00AE06A0">
            <w:pPr>
              <w:pStyle w:val="a7"/>
              <w:numPr>
                <w:ilvl w:val="0"/>
                <w:numId w:val="4"/>
              </w:numPr>
              <w:tabs>
                <w:tab w:val="left" w:pos="347"/>
              </w:tabs>
              <w:spacing w:before="0" w:line="276" w:lineRule="auto"/>
              <w:ind w:left="72" w:firstLine="0"/>
              <w:jc w:val="left"/>
              <w:rPr>
                <w:rFonts w:ascii="Times New Roman" w:eastAsia="Times New Roman" w:hAnsi="Times New Roman"/>
                <w:iCs/>
                <w:sz w:val="24"/>
                <w:szCs w:val="24"/>
                <w:lang w:val="ro-MD" w:eastAsia="en-GB"/>
              </w:rPr>
            </w:pPr>
            <w:r w:rsidRPr="009E7C3D">
              <w:rPr>
                <w:rFonts w:ascii="Times New Roman" w:hAnsi="Times New Roman"/>
                <w:bCs/>
                <w:iCs/>
                <w:sz w:val="24"/>
                <w:szCs w:val="24"/>
                <w:lang w:val="ro-MD"/>
              </w:rPr>
              <w:t>Salariul mediu trebuie să tindă spre depășirea mediei naționale (în anul 2019 media pe 6 municipii a constituit 70-90%).</w:t>
            </w:r>
          </w:p>
          <w:p w14:paraId="061F3C5B" w14:textId="3F338FB3" w:rsidR="00490798" w:rsidRPr="009E7C3D" w:rsidRDefault="00490798" w:rsidP="00AE06A0">
            <w:pPr>
              <w:pStyle w:val="a7"/>
              <w:numPr>
                <w:ilvl w:val="0"/>
                <w:numId w:val="4"/>
              </w:numPr>
              <w:tabs>
                <w:tab w:val="left" w:pos="347"/>
              </w:tabs>
              <w:spacing w:before="0" w:line="276" w:lineRule="auto"/>
              <w:ind w:left="72"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 xml:space="preserve">Existența unei echipări minime cu infrastructură </w:t>
            </w:r>
            <w:r w:rsidR="000E77E3" w:rsidRPr="009E7C3D">
              <w:rPr>
                <w:rFonts w:ascii="Times New Roman" w:eastAsia="Times New Roman" w:hAnsi="Times New Roman"/>
                <w:iCs/>
                <w:sz w:val="24"/>
                <w:szCs w:val="24"/>
                <w:lang w:val="ro-MD" w:eastAsia="en-GB"/>
              </w:rPr>
              <w:t>edilitară și socială</w:t>
            </w:r>
            <w:r w:rsidRPr="009E7C3D">
              <w:rPr>
                <w:rFonts w:ascii="Times New Roman" w:eastAsia="Times New Roman" w:hAnsi="Times New Roman"/>
                <w:iCs/>
                <w:sz w:val="24"/>
                <w:szCs w:val="24"/>
                <w:lang w:val="ro-MD" w:eastAsia="en-GB"/>
              </w:rPr>
              <w:t xml:space="preserve"> (funcționarea de complexe sportive multifuncționale și zone de re</w:t>
            </w:r>
            <w:r w:rsidR="000E77E3" w:rsidRPr="009E7C3D">
              <w:rPr>
                <w:rFonts w:ascii="Times New Roman" w:eastAsia="Times New Roman" w:hAnsi="Times New Roman"/>
                <w:iCs/>
                <w:sz w:val="24"/>
                <w:szCs w:val="24"/>
                <w:lang w:val="ro-MD" w:eastAsia="en-GB"/>
              </w:rPr>
              <w:t xml:space="preserve">creere de importanță regională) pentru asigurarea atractivității pentru forța de muncă tânără și calificată. </w:t>
            </w:r>
          </w:p>
          <w:p w14:paraId="775B22E8" w14:textId="77777777" w:rsidR="00490798" w:rsidRPr="009E7C3D" w:rsidRDefault="00490798" w:rsidP="00AE06A0">
            <w:pPr>
              <w:pStyle w:val="a7"/>
              <w:numPr>
                <w:ilvl w:val="0"/>
                <w:numId w:val="4"/>
              </w:numPr>
              <w:tabs>
                <w:tab w:val="left" w:pos="347"/>
              </w:tabs>
              <w:spacing w:before="0" w:line="276" w:lineRule="auto"/>
              <w:ind w:left="72"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Minimum 70% acoperire cu servicii centralizare de canalizare (în 2019 media pe orașe- poli de creștere a fost de 57%).</w:t>
            </w:r>
          </w:p>
          <w:p w14:paraId="7E5712CB" w14:textId="77777777" w:rsidR="00490798" w:rsidRPr="009E7C3D" w:rsidRDefault="00490798" w:rsidP="00AE06A0">
            <w:pPr>
              <w:pStyle w:val="a7"/>
              <w:numPr>
                <w:ilvl w:val="0"/>
                <w:numId w:val="4"/>
              </w:numPr>
              <w:tabs>
                <w:tab w:val="left" w:pos="347"/>
              </w:tabs>
              <w:spacing w:before="0" w:line="276" w:lineRule="auto"/>
              <w:ind w:left="72"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 xml:space="preserve">Minimum 80% acoperire cu servicii calitative de iluminare nocturnă (în 2019 media cumulativă pe orașe a fost de 68% în 2019). </w:t>
            </w:r>
          </w:p>
          <w:p w14:paraId="6D78E0F7" w14:textId="77777777" w:rsidR="00490798" w:rsidRPr="009E7C3D" w:rsidRDefault="00490798" w:rsidP="00AE06A0">
            <w:pPr>
              <w:pStyle w:val="a7"/>
              <w:numPr>
                <w:ilvl w:val="0"/>
                <w:numId w:val="4"/>
              </w:numPr>
              <w:tabs>
                <w:tab w:val="left" w:pos="347"/>
              </w:tabs>
              <w:spacing w:before="0" w:line="276" w:lineRule="auto"/>
              <w:ind w:left="72"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Toate orașele – poli de creștere dotate cu Stații de Epurare a Apelor Uzate care ar corespunde cerințelor normative și de eficacitate (în anul 2019 SEAU nu există deloc sau au funcționat doar parțial în 4 din 6 municipii)</w:t>
            </w:r>
          </w:p>
          <w:p w14:paraId="1FB00FFD" w14:textId="77777777" w:rsidR="000E77E3" w:rsidRPr="009E7C3D" w:rsidRDefault="000E77E3" w:rsidP="00AE06A0">
            <w:pPr>
              <w:spacing w:line="276" w:lineRule="auto"/>
              <w:rPr>
                <w:lang w:val="ro-MD" w:eastAsia="ro-RO"/>
              </w:rPr>
            </w:pPr>
            <w:r w:rsidRPr="009E7C3D">
              <w:rPr>
                <w:u w:val="single"/>
                <w:lang w:val="ro-MD" w:eastAsia="ro-RO"/>
              </w:rPr>
              <w:t>Programul Național de accelerare a dezvoltării mun. Bălți</w:t>
            </w:r>
            <w:r w:rsidRPr="009E7C3D">
              <w:rPr>
                <w:lang w:val="ro-MD" w:eastAsia="ro-RO"/>
              </w:rPr>
              <w:t xml:space="preserve"> în calitate de pol național de dezvoltare aprobat și inițiat, care va ținti reducerea decalajelor față de mun. Chișinău după principalii indicatori de dezvoltare socio-economică:</w:t>
            </w:r>
          </w:p>
          <w:p w14:paraId="40622B36" w14:textId="77777777" w:rsidR="000E77E3" w:rsidRPr="009E7C3D" w:rsidRDefault="000E77E3" w:rsidP="00AE06A0">
            <w:pPr>
              <w:pStyle w:val="a7"/>
              <w:numPr>
                <w:ilvl w:val="0"/>
                <w:numId w:val="4"/>
              </w:numPr>
              <w:tabs>
                <w:tab w:val="left" w:pos="347"/>
              </w:tabs>
              <w:spacing w:before="0" w:line="276" w:lineRule="auto"/>
              <w:ind w:left="77" w:firstLine="0"/>
              <w:jc w:val="left"/>
              <w:rPr>
                <w:rFonts w:ascii="Times New Roman" w:hAnsi="Times New Roman"/>
                <w:sz w:val="24"/>
                <w:szCs w:val="24"/>
                <w:lang w:val="ro-MD" w:eastAsia="ro-RO"/>
              </w:rPr>
            </w:pPr>
            <w:r w:rsidRPr="009E7C3D">
              <w:rPr>
                <w:rFonts w:ascii="Times New Roman" w:hAnsi="Times New Roman"/>
                <w:sz w:val="24"/>
                <w:szCs w:val="24"/>
                <w:lang w:val="ro-MD"/>
              </w:rPr>
              <w:lastRenderedPageBreak/>
              <w:t>Salariul</w:t>
            </w:r>
            <w:r w:rsidRPr="009E7C3D">
              <w:rPr>
                <w:rFonts w:ascii="Times New Roman" w:hAnsi="Times New Roman"/>
                <w:sz w:val="24"/>
                <w:szCs w:val="24"/>
                <w:lang w:val="ro-MD" w:eastAsia="ro-RO"/>
              </w:rPr>
              <w:t xml:space="preserve"> mediu </w:t>
            </w:r>
            <w:r w:rsidRPr="009E7C3D">
              <w:rPr>
                <w:rFonts w:ascii="Times New Roman" w:hAnsi="Times New Roman"/>
                <w:i/>
                <w:sz w:val="24"/>
                <w:szCs w:val="24"/>
                <w:lang w:val="ro-MD" w:eastAsia="ro-RO"/>
              </w:rPr>
              <w:t>(în 2019 – 79% față de mun. Chișinău)</w:t>
            </w:r>
          </w:p>
          <w:p w14:paraId="11208957" w14:textId="77777777" w:rsidR="000E77E3" w:rsidRPr="009E7C3D" w:rsidRDefault="000E77E3" w:rsidP="00AE06A0">
            <w:pPr>
              <w:pStyle w:val="a7"/>
              <w:numPr>
                <w:ilvl w:val="0"/>
                <w:numId w:val="4"/>
              </w:numPr>
              <w:tabs>
                <w:tab w:val="left" w:pos="347"/>
              </w:tabs>
              <w:spacing w:before="0" w:line="276" w:lineRule="auto"/>
              <w:ind w:left="77" w:firstLine="0"/>
              <w:jc w:val="left"/>
              <w:rPr>
                <w:rFonts w:ascii="Times New Roman" w:hAnsi="Times New Roman"/>
                <w:i/>
                <w:sz w:val="24"/>
                <w:szCs w:val="24"/>
                <w:lang w:val="ro-MD" w:eastAsia="ro-RO"/>
              </w:rPr>
            </w:pPr>
            <w:r w:rsidRPr="009E7C3D">
              <w:rPr>
                <w:rFonts w:ascii="Times New Roman" w:hAnsi="Times New Roman"/>
                <w:sz w:val="24"/>
                <w:szCs w:val="24"/>
                <w:lang w:val="ro-MD" w:eastAsia="ro-RO"/>
              </w:rPr>
              <w:t xml:space="preserve">Volumul comerțului raportat la numărul de locuitori </w:t>
            </w:r>
            <w:r w:rsidRPr="009E7C3D">
              <w:rPr>
                <w:rFonts w:ascii="Times New Roman" w:hAnsi="Times New Roman"/>
                <w:i/>
                <w:sz w:val="24"/>
                <w:szCs w:val="24"/>
                <w:lang w:val="ro-MD" w:eastAsia="ro-RO"/>
              </w:rPr>
              <w:t>(în 2019 – 31% față de mun. Chișinău</w:t>
            </w:r>
          </w:p>
          <w:p w14:paraId="28419677" w14:textId="77777777" w:rsidR="000E77E3" w:rsidRPr="009E7C3D" w:rsidRDefault="000E77E3" w:rsidP="00AE06A0">
            <w:pPr>
              <w:pStyle w:val="a7"/>
              <w:numPr>
                <w:ilvl w:val="0"/>
                <w:numId w:val="4"/>
              </w:numPr>
              <w:tabs>
                <w:tab w:val="left" w:pos="347"/>
              </w:tabs>
              <w:spacing w:before="0" w:line="276" w:lineRule="auto"/>
              <w:ind w:left="77" w:firstLine="0"/>
              <w:jc w:val="left"/>
              <w:rPr>
                <w:rFonts w:ascii="Times New Roman" w:hAnsi="Times New Roman"/>
                <w:sz w:val="24"/>
                <w:szCs w:val="24"/>
                <w:lang w:val="ro-MD" w:eastAsia="ro-RO"/>
              </w:rPr>
            </w:pPr>
            <w:r w:rsidRPr="009E7C3D">
              <w:rPr>
                <w:rFonts w:ascii="Times New Roman" w:hAnsi="Times New Roman"/>
                <w:sz w:val="24"/>
                <w:szCs w:val="24"/>
                <w:lang w:val="ro-MD" w:eastAsia="ro-RO"/>
              </w:rPr>
              <w:t xml:space="preserve">Volumul total al construcțiilor raportat la numărul de locuitori </w:t>
            </w:r>
            <w:r w:rsidRPr="009E7C3D">
              <w:rPr>
                <w:rFonts w:ascii="Times New Roman" w:hAnsi="Times New Roman"/>
                <w:i/>
                <w:sz w:val="24"/>
                <w:szCs w:val="24"/>
                <w:lang w:val="ro-MD" w:eastAsia="ro-RO"/>
              </w:rPr>
              <w:t>(în 2019 – 27% față de mun. Chișinău</w:t>
            </w:r>
          </w:p>
          <w:p w14:paraId="77360E1F" w14:textId="77777777" w:rsidR="000E77E3" w:rsidRPr="009E7C3D" w:rsidRDefault="000E77E3" w:rsidP="00AE06A0">
            <w:pPr>
              <w:pStyle w:val="a7"/>
              <w:numPr>
                <w:ilvl w:val="0"/>
                <w:numId w:val="4"/>
              </w:numPr>
              <w:tabs>
                <w:tab w:val="left" w:pos="347"/>
              </w:tabs>
              <w:spacing w:before="0" w:line="276" w:lineRule="auto"/>
              <w:ind w:left="77" w:firstLine="0"/>
              <w:jc w:val="left"/>
              <w:rPr>
                <w:rFonts w:ascii="Times New Roman" w:hAnsi="Times New Roman"/>
                <w:sz w:val="24"/>
                <w:szCs w:val="24"/>
                <w:lang w:val="ro-MD" w:eastAsia="ro-RO"/>
              </w:rPr>
            </w:pPr>
            <w:r w:rsidRPr="009E7C3D">
              <w:rPr>
                <w:rFonts w:ascii="Times New Roman" w:hAnsi="Times New Roman"/>
                <w:sz w:val="24"/>
                <w:szCs w:val="24"/>
                <w:lang w:val="ro-MD" w:eastAsia="ro-RO"/>
              </w:rPr>
              <w:t xml:space="preserve">Cifra de afaceri a agenților economici raportată la numărul de locuitori </w:t>
            </w:r>
            <w:r w:rsidRPr="009E7C3D">
              <w:rPr>
                <w:rFonts w:ascii="Times New Roman" w:hAnsi="Times New Roman"/>
                <w:i/>
                <w:sz w:val="24"/>
                <w:szCs w:val="24"/>
                <w:lang w:val="ro-MD" w:eastAsia="ro-RO"/>
              </w:rPr>
              <w:t>(în 2019 – 43% față de mun. Chișinău).</w:t>
            </w:r>
            <w:r w:rsidRPr="009E7C3D">
              <w:rPr>
                <w:rFonts w:ascii="Times New Roman" w:hAnsi="Times New Roman"/>
                <w:sz w:val="24"/>
                <w:szCs w:val="24"/>
                <w:lang w:val="ro-MD" w:eastAsia="ro-RO"/>
              </w:rPr>
              <w:t xml:space="preserve"> </w:t>
            </w:r>
          </w:p>
          <w:p w14:paraId="515B613C" w14:textId="58B09B22" w:rsidR="000E77E3" w:rsidRPr="009E7C3D" w:rsidRDefault="000E77E3" w:rsidP="00F06D28">
            <w:pPr>
              <w:tabs>
                <w:tab w:val="left" w:pos="347"/>
              </w:tabs>
              <w:spacing w:line="276" w:lineRule="auto"/>
              <w:rPr>
                <w:lang w:val="ro-MD" w:eastAsia="ro-RO"/>
              </w:rPr>
            </w:pPr>
            <w:r w:rsidRPr="009E7C3D">
              <w:rPr>
                <w:lang w:val="ro-MD" w:eastAsia="ro-RO"/>
              </w:rPr>
              <w:t>Țintele exacte vor fi determinate în cadrul procesului de elaborare a Programului Național de accelerare a dezvoltării mun. Bălți, reieșind din măsurile planificate și</w:t>
            </w:r>
            <w:r w:rsidR="00E628EF" w:rsidRPr="009E7C3D">
              <w:rPr>
                <w:lang w:val="ro-MD" w:eastAsia="ro-RO"/>
              </w:rPr>
              <w:t xml:space="preserve"> resursele financiare alocate. </w:t>
            </w:r>
          </w:p>
        </w:tc>
      </w:tr>
      <w:tr w:rsidR="00813F80" w:rsidRPr="009E7C3D" w14:paraId="55390ED9" w14:textId="77777777" w:rsidTr="00207600">
        <w:tc>
          <w:tcPr>
            <w:tcW w:w="3060" w:type="dxa"/>
          </w:tcPr>
          <w:p w14:paraId="49BDFAB4" w14:textId="1AC4A8E6" w:rsidR="004F6C1A" w:rsidRPr="009E7C3D" w:rsidRDefault="00813F80" w:rsidP="00AE06A0">
            <w:pPr>
              <w:spacing w:line="276" w:lineRule="auto"/>
              <w:rPr>
                <w:lang w:val="ro-MD" w:eastAsia="ro-RO"/>
              </w:rPr>
            </w:pPr>
            <w:r w:rsidRPr="009E7C3D">
              <w:rPr>
                <w:lang w:val="ro-MD" w:eastAsia="ro-RO"/>
              </w:rPr>
              <w:lastRenderedPageBreak/>
              <w:t>1.</w:t>
            </w:r>
            <w:r w:rsidR="000E77E3" w:rsidRPr="009E7C3D">
              <w:rPr>
                <w:lang w:val="ro-MD" w:eastAsia="ro-RO"/>
              </w:rPr>
              <w:t>2</w:t>
            </w:r>
            <w:r w:rsidRPr="009E7C3D">
              <w:rPr>
                <w:lang w:val="ro-MD" w:eastAsia="ro-RO"/>
              </w:rPr>
              <w:t xml:space="preserve"> </w:t>
            </w:r>
            <w:r w:rsidR="004F6C1A" w:rsidRPr="009E7C3D">
              <w:rPr>
                <w:lang w:val="ro-MD" w:eastAsia="ro-RO"/>
              </w:rPr>
              <w:t xml:space="preserve">Îmbunătățirea mediului antreprenorial în regiuni </w:t>
            </w:r>
          </w:p>
          <w:p w14:paraId="05237557" w14:textId="17BD3296" w:rsidR="00813F80" w:rsidRPr="009E7C3D" w:rsidRDefault="00813F80" w:rsidP="00AE06A0">
            <w:pPr>
              <w:spacing w:line="276" w:lineRule="auto"/>
              <w:rPr>
                <w:lang w:val="ro-MD" w:eastAsia="ro-RO"/>
              </w:rPr>
            </w:pPr>
          </w:p>
          <w:p w14:paraId="272B077B" w14:textId="6BC6E591" w:rsidR="000E77E3" w:rsidRPr="009E7C3D" w:rsidRDefault="000E77E3" w:rsidP="00AE06A0">
            <w:pPr>
              <w:spacing w:line="276" w:lineRule="auto"/>
              <w:rPr>
                <w:lang w:val="ro-MD" w:eastAsia="ro-RO"/>
              </w:rPr>
            </w:pPr>
          </w:p>
        </w:tc>
        <w:tc>
          <w:tcPr>
            <w:tcW w:w="6750" w:type="dxa"/>
          </w:tcPr>
          <w:p w14:paraId="2031D3C8" w14:textId="2ADF481B" w:rsidR="000E77E3" w:rsidRPr="009E7C3D" w:rsidRDefault="000E77E3" w:rsidP="00AE06A0">
            <w:pPr>
              <w:tabs>
                <w:tab w:val="left" w:pos="347"/>
              </w:tabs>
              <w:spacing w:line="276" w:lineRule="auto"/>
              <w:rPr>
                <w:lang w:val="ro-MD"/>
              </w:rPr>
            </w:pPr>
            <w:r w:rsidRPr="009E7C3D">
              <w:rPr>
                <w:lang w:val="ro-MD"/>
              </w:rPr>
              <w:t>Țintele exacte vor fi determinate în cadrul procesului de elaborare a Programelor Operaționale Regionale pentru RD Centru, Nord, Sud și UTAG în contextul determinării indicatorilor – țintă de dezvoltare, specifici pentru fiecare regiun</w:t>
            </w:r>
            <w:r w:rsidR="00DE11D2" w:rsidRPr="009E7C3D">
              <w:rPr>
                <w:lang w:val="ro-MD"/>
              </w:rPr>
              <w:t>e</w:t>
            </w:r>
            <w:r w:rsidRPr="009E7C3D">
              <w:rPr>
                <w:lang w:val="ro-MD"/>
              </w:rPr>
              <w:t xml:space="preserve">, fiind axate pe: </w:t>
            </w:r>
          </w:p>
          <w:p w14:paraId="16293C9B" w14:textId="0D8C4C46" w:rsidR="00A27873" w:rsidRPr="009E7C3D" w:rsidRDefault="00A27873" w:rsidP="00336D83">
            <w:pPr>
              <w:pStyle w:val="a7"/>
              <w:numPr>
                <w:ilvl w:val="0"/>
                <w:numId w:val="5"/>
              </w:numPr>
              <w:tabs>
                <w:tab w:val="left" w:pos="347"/>
              </w:tabs>
              <w:spacing w:before="0" w:line="276" w:lineRule="auto"/>
              <w:ind w:hanging="721"/>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Creșterea PRB/locuitor în regiuni</w:t>
            </w:r>
          </w:p>
          <w:p w14:paraId="569C031F" w14:textId="37B179D4" w:rsidR="0038252A" w:rsidRPr="009E7C3D" w:rsidRDefault="000E77E3" w:rsidP="00336D83">
            <w:pPr>
              <w:pStyle w:val="a7"/>
              <w:numPr>
                <w:ilvl w:val="0"/>
                <w:numId w:val="5"/>
              </w:numPr>
              <w:tabs>
                <w:tab w:val="left" w:pos="347"/>
              </w:tabs>
              <w:spacing w:before="0" w:line="276" w:lineRule="auto"/>
              <w:ind w:left="346" w:hanging="27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 xml:space="preserve">Creșterea </w:t>
            </w:r>
            <w:r w:rsidR="00BC527D" w:rsidRPr="009E7C3D">
              <w:rPr>
                <w:rFonts w:ascii="Times New Roman" w:eastAsia="Times New Roman" w:hAnsi="Times New Roman"/>
                <w:iCs/>
                <w:sz w:val="24"/>
                <w:szCs w:val="24"/>
                <w:lang w:val="ro-MD" w:eastAsia="en-GB"/>
              </w:rPr>
              <w:t xml:space="preserve">volumului </w:t>
            </w:r>
            <w:r w:rsidRPr="009E7C3D">
              <w:rPr>
                <w:rFonts w:ascii="Times New Roman" w:eastAsia="Times New Roman" w:hAnsi="Times New Roman"/>
                <w:iCs/>
                <w:sz w:val="24"/>
                <w:szCs w:val="24"/>
                <w:lang w:val="ro-MD" w:eastAsia="en-GB"/>
              </w:rPr>
              <w:t xml:space="preserve">investițiilor private </w:t>
            </w:r>
            <w:r w:rsidR="00BC527D" w:rsidRPr="009E7C3D">
              <w:rPr>
                <w:rFonts w:ascii="Times New Roman" w:eastAsia="Times New Roman" w:hAnsi="Times New Roman"/>
                <w:iCs/>
                <w:sz w:val="24"/>
                <w:szCs w:val="24"/>
                <w:lang w:val="ro-MD" w:eastAsia="en-GB"/>
              </w:rPr>
              <w:t xml:space="preserve">în regiuni </w:t>
            </w:r>
            <w:r w:rsidRPr="009E7C3D">
              <w:rPr>
                <w:rFonts w:ascii="Times New Roman" w:eastAsia="Times New Roman" w:hAnsi="Times New Roman"/>
                <w:iCs/>
                <w:sz w:val="24"/>
                <w:szCs w:val="24"/>
                <w:lang w:val="ro-MD" w:eastAsia="en-GB"/>
              </w:rPr>
              <w:t>(inclusiv străine)</w:t>
            </w:r>
          </w:p>
          <w:p w14:paraId="6FFFDBCA" w14:textId="78C5E867" w:rsidR="009B20C1" w:rsidRPr="009E7C3D" w:rsidRDefault="00FA03E8" w:rsidP="00336D83">
            <w:pPr>
              <w:pStyle w:val="a7"/>
              <w:numPr>
                <w:ilvl w:val="0"/>
                <w:numId w:val="5"/>
              </w:numPr>
              <w:tabs>
                <w:tab w:val="left" w:pos="347"/>
              </w:tabs>
              <w:spacing w:before="0" w:line="276" w:lineRule="auto"/>
              <w:ind w:left="346" w:hanging="27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Creșterea n</w:t>
            </w:r>
            <w:r w:rsidR="009B20C1" w:rsidRPr="009E7C3D">
              <w:rPr>
                <w:rFonts w:ascii="Times New Roman" w:eastAsia="Times New Roman" w:hAnsi="Times New Roman"/>
                <w:iCs/>
                <w:sz w:val="24"/>
                <w:szCs w:val="24"/>
                <w:lang w:val="ro-MD" w:eastAsia="en-GB"/>
              </w:rPr>
              <w:t>umărul de întreprinderi la 1000 locuitori</w:t>
            </w:r>
            <w:r w:rsidR="005121B4" w:rsidRPr="009E7C3D">
              <w:rPr>
                <w:rFonts w:ascii="Times New Roman" w:eastAsia="Times New Roman" w:hAnsi="Times New Roman"/>
                <w:iCs/>
                <w:sz w:val="24"/>
                <w:szCs w:val="24"/>
                <w:lang w:val="ro-MD" w:eastAsia="en-GB"/>
              </w:rPr>
              <w:t xml:space="preserve"> în regiuni </w:t>
            </w:r>
          </w:p>
          <w:p w14:paraId="38CAC01E" w14:textId="080EF1B8" w:rsidR="000E77E3" w:rsidRPr="009E7C3D" w:rsidRDefault="00A27873" w:rsidP="00336D83">
            <w:pPr>
              <w:pStyle w:val="a7"/>
              <w:numPr>
                <w:ilvl w:val="0"/>
                <w:numId w:val="5"/>
              </w:numPr>
              <w:tabs>
                <w:tab w:val="left" w:pos="347"/>
              </w:tabs>
              <w:spacing w:before="0" w:line="276" w:lineRule="auto"/>
              <w:ind w:left="346" w:hanging="27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 xml:space="preserve">Creșterea ponderii producției industriale livrate la export în regiuni. </w:t>
            </w:r>
          </w:p>
        </w:tc>
      </w:tr>
      <w:tr w:rsidR="000E77E3" w:rsidRPr="009E7C3D" w14:paraId="5076A941" w14:textId="77777777" w:rsidTr="00207600">
        <w:tc>
          <w:tcPr>
            <w:tcW w:w="3060" w:type="dxa"/>
          </w:tcPr>
          <w:p w14:paraId="4068FA6A" w14:textId="3B3C88A5" w:rsidR="000E77E3" w:rsidRPr="009E7C3D" w:rsidRDefault="003F6AEF" w:rsidP="00AE06A0">
            <w:pPr>
              <w:spacing w:line="276" w:lineRule="auto"/>
              <w:rPr>
                <w:lang w:val="ro-MD" w:eastAsia="ro-RO"/>
              </w:rPr>
            </w:pPr>
            <w:r>
              <w:rPr>
                <w:lang w:val="ro-MD" w:eastAsia="ro-RO"/>
              </w:rPr>
              <w:t>1.3</w:t>
            </w:r>
            <w:r w:rsidR="00E628EF" w:rsidRPr="009E7C3D">
              <w:rPr>
                <w:lang w:val="ro-MD" w:eastAsia="ro-RO"/>
              </w:rPr>
              <w:t xml:space="preserve"> </w:t>
            </w:r>
            <w:r w:rsidR="000E77E3" w:rsidRPr="009E7C3D">
              <w:rPr>
                <w:lang w:val="ro-MD" w:eastAsia="ro-RO"/>
              </w:rPr>
              <w:t xml:space="preserve">Identificarea și promovarea specializării inteligente în regiuni </w:t>
            </w:r>
          </w:p>
        </w:tc>
        <w:tc>
          <w:tcPr>
            <w:tcW w:w="6750" w:type="dxa"/>
          </w:tcPr>
          <w:p w14:paraId="165B87D5" w14:textId="53CD665F" w:rsidR="000E77E3" w:rsidRPr="009E7C3D" w:rsidRDefault="000E77E3" w:rsidP="00AE06A0">
            <w:pPr>
              <w:tabs>
                <w:tab w:val="left" w:pos="347"/>
              </w:tabs>
              <w:spacing w:line="276" w:lineRule="auto"/>
              <w:rPr>
                <w:lang w:val="ro-MD"/>
              </w:rPr>
            </w:pPr>
            <w:r w:rsidRPr="009E7C3D">
              <w:rPr>
                <w:lang w:val="ro-MD"/>
              </w:rPr>
              <w:t>Decizia</w:t>
            </w:r>
            <w:r w:rsidR="006D3C1D" w:rsidRPr="009E7C3D">
              <w:rPr>
                <w:lang w:val="ro-MD"/>
              </w:rPr>
              <w:t xml:space="preserve"> aprobată</w:t>
            </w:r>
            <w:r w:rsidRPr="009E7C3D">
              <w:rPr>
                <w:lang w:val="ro-MD"/>
              </w:rPr>
              <w:t xml:space="preserve"> </w:t>
            </w:r>
            <w:r w:rsidR="006D3C1D" w:rsidRPr="009E7C3D">
              <w:rPr>
                <w:lang w:val="ro-MD"/>
              </w:rPr>
              <w:t>(inclusiv foia de parcurs de promovare) de CR</w:t>
            </w:r>
            <w:r w:rsidR="00291AFB" w:rsidRPr="009E7C3D">
              <w:rPr>
                <w:lang w:val="ro-MD"/>
              </w:rPr>
              <w:t>D</w:t>
            </w:r>
            <w:r w:rsidR="006D3C1D" w:rsidRPr="009E7C3D">
              <w:rPr>
                <w:lang w:val="ro-MD"/>
              </w:rPr>
              <w:t xml:space="preserve"> la nivelul fiecărei regiuni </w:t>
            </w:r>
            <w:r w:rsidRPr="009E7C3D">
              <w:rPr>
                <w:lang w:val="ro-MD"/>
              </w:rPr>
              <w:t xml:space="preserve">privind sectoarele și nișele de specializare inteligentă și inițierea intervențiilor aferente. </w:t>
            </w:r>
          </w:p>
        </w:tc>
      </w:tr>
      <w:tr w:rsidR="00E628EF" w:rsidRPr="009E7C3D" w14:paraId="6D080889" w14:textId="77777777" w:rsidTr="00207600">
        <w:tc>
          <w:tcPr>
            <w:tcW w:w="3060" w:type="dxa"/>
          </w:tcPr>
          <w:p w14:paraId="4CCC831C" w14:textId="520E0150" w:rsidR="00E628EF" w:rsidRPr="009E7C3D" w:rsidRDefault="003F6AEF" w:rsidP="00AE06A0">
            <w:pPr>
              <w:autoSpaceDE w:val="0"/>
              <w:autoSpaceDN w:val="0"/>
              <w:adjustRightInd w:val="0"/>
              <w:spacing w:line="276" w:lineRule="auto"/>
              <w:rPr>
                <w:lang w:val="ro-MD"/>
              </w:rPr>
            </w:pPr>
            <w:r>
              <w:rPr>
                <w:lang w:val="ro-MD" w:eastAsia="ro-RO"/>
              </w:rPr>
              <w:t>1.4</w:t>
            </w:r>
            <w:r w:rsidR="00E628EF" w:rsidRPr="009E7C3D">
              <w:rPr>
                <w:lang w:val="ro-MD" w:eastAsia="ro-RO"/>
              </w:rPr>
              <w:t xml:space="preserve"> Cooperarea regională şi transfrontalieră.</w:t>
            </w:r>
          </w:p>
          <w:p w14:paraId="1DB6298E" w14:textId="1CAB61D7" w:rsidR="00E628EF" w:rsidRPr="009E7C3D" w:rsidRDefault="00E628EF" w:rsidP="00AE06A0">
            <w:pPr>
              <w:spacing w:line="276" w:lineRule="auto"/>
              <w:rPr>
                <w:lang w:val="ro-MD" w:eastAsia="ro-RO"/>
              </w:rPr>
            </w:pPr>
          </w:p>
        </w:tc>
        <w:tc>
          <w:tcPr>
            <w:tcW w:w="6750" w:type="dxa"/>
          </w:tcPr>
          <w:p w14:paraId="19B34BB7" w14:textId="31785D0D" w:rsidR="00E628EF" w:rsidRPr="009E7C3D" w:rsidRDefault="00E628EF" w:rsidP="00AE06A0">
            <w:pPr>
              <w:tabs>
                <w:tab w:val="left" w:pos="347"/>
              </w:tabs>
              <w:spacing w:line="276" w:lineRule="auto"/>
              <w:rPr>
                <w:lang w:val="ro-MD"/>
              </w:rPr>
            </w:pPr>
            <w:r w:rsidRPr="009E7C3D">
              <w:rPr>
                <w:lang w:val="ro-MD"/>
              </w:rPr>
              <w:t xml:space="preserve">Prevede acordarea atenției sporite pentru colaborarea </w:t>
            </w:r>
            <w:r w:rsidR="009465FA" w:rsidRPr="009E7C3D">
              <w:rPr>
                <w:lang w:val="ro-MD"/>
              </w:rPr>
              <w:t xml:space="preserve">autorităților </w:t>
            </w:r>
            <w:r w:rsidRPr="009E7C3D">
              <w:rPr>
                <w:lang w:val="ro-MD"/>
              </w:rPr>
              <w:t>în cadrul SUERD și a programelor transfrontaliere și transnaționale, fiind axate pe:</w:t>
            </w:r>
          </w:p>
          <w:p w14:paraId="19EAEE89" w14:textId="77777777" w:rsidR="00E628EF" w:rsidRPr="009E7C3D" w:rsidRDefault="00E628EF" w:rsidP="003B5479">
            <w:pPr>
              <w:pStyle w:val="a7"/>
              <w:numPr>
                <w:ilvl w:val="0"/>
                <w:numId w:val="59"/>
              </w:numPr>
              <w:tabs>
                <w:tab w:val="left" w:pos="347"/>
              </w:tabs>
              <w:spacing w:before="0" w:line="276" w:lineRule="auto"/>
              <w:ind w:left="346" w:hanging="270"/>
              <w:rPr>
                <w:rFonts w:ascii="Times New Roman" w:hAnsi="Times New Roman"/>
                <w:sz w:val="24"/>
                <w:szCs w:val="24"/>
                <w:lang w:val="ro-MD"/>
              </w:rPr>
            </w:pPr>
            <w:r w:rsidRPr="009E7C3D">
              <w:rPr>
                <w:rFonts w:ascii="Times New Roman" w:hAnsi="Times New Roman"/>
                <w:sz w:val="24"/>
                <w:szCs w:val="24"/>
                <w:lang w:val="ro-MD"/>
              </w:rPr>
              <w:t xml:space="preserve">Numărul proiectelor </w:t>
            </w:r>
            <w:r w:rsidR="009465FA" w:rsidRPr="009E7C3D">
              <w:rPr>
                <w:rFonts w:ascii="Times New Roman" w:hAnsi="Times New Roman"/>
                <w:sz w:val="24"/>
                <w:szCs w:val="24"/>
                <w:lang w:val="ro-MD"/>
              </w:rPr>
              <w:t>noi atrase</w:t>
            </w:r>
          </w:p>
          <w:p w14:paraId="101B93A3" w14:textId="77777777" w:rsidR="007714E2" w:rsidRPr="009E7C3D" w:rsidRDefault="00C45D3D" w:rsidP="003B5479">
            <w:pPr>
              <w:pStyle w:val="a7"/>
              <w:numPr>
                <w:ilvl w:val="0"/>
                <w:numId w:val="59"/>
              </w:numPr>
              <w:tabs>
                <w:tab w:val="left" w:pos="347"/>
              </w:tabs>
              <w:spacing w:before="0" w:line="276" w:lineRule="auto"/>
              <w:ind w:left="346" w:hanging="270"/>
              <w:rPr>
                <w:rFonts w:ascii="Times New Roman" w:hAnsi="Times New Roman"/>
                <w:sz w:val="24"/>
                <w:szCs w:val="24"/>
                <w:lang w:val="ro-MD"/>
              </w:rPr>
            </w:pPr>
            <w:r w:rsidRPr="009E7C3D">
              <w:rPr>
                <w:rFonts w:ascii="Times New Roman" w:hAnsi="Times New Roman"/>
                <w:sz w:val="24"/>
                <w:szCs w:val="24"/>
                <w:lang w:val="ro-MD"/>
              </w:rPr>
              <w:t>Numărul populației beneficiare</w:t>
            </w:r>
          </w:p>
          <w:p w14:paraId="7064FB42" w14:textId="37718D76" w:rsidR="00C45D3D" w:rsidRPr="009E7C3D" w:rsidRDefault="00C45D3D" w:rsidP="003B5479">
            <w:pPr>
              <w:pStyle w:val="a7"/>
              <w:numPr>
                <w:ilvl w:val="0"/>
                <w:numId w:val="59"/>
              </w:numPr>
              <w:tabs>
                <w:tab w:val="left" w:pos="347"/>
              </w:tabs>
              <w:spacing w:before="0" w:line="276" w:lineRule="auto"/>
              <w:ind w:left="346" w:hanging="270"/>
              <w:rPr>
                <w:sz w:val="24"/>
                <w:szCs w:val="24"/>
                <w:lang w:val="ro-MD"/>
              </w:rPr>
            </w:pPr>
            <w:r w:rsidRPr="009E7C3D">
              <w:rPr>
                <w:rFonts w:ascii="Times New Roman" w:hAnsi="Times New Roman"/>
                <w:sz w:val="24"/>
                <w:szCs w:val="24"/>
                <w:lang w:val="ro-MD"/>
              </w:rPr>
              <w:t>Cooperarea instituțională între țările participante</w:t>
            </w:r>
          </w:p>
        </w:tc>
      </w:tr>
    </w:tbl>
    <w:p w14:paraId="490E1CE8" w14:textId="58CFC06C" w:rsidR="00D24EF8" w:rsidRDefault="00D24EF8" w:rsidP="00024B5F">
      <w:pPr>
        <w:spacing w:line="276" w:lineRule="auto"/>
        <w:rPr>
          <w:b/>
          <w:lang w:val="ro-MD" w:eastAsia="ro-RO"/>
        </w:rPr>
      </w:pPr>
    </w:p>
    <w:p w14:paraId="19F9E273" w14:textId="2D9D0EB7" w:rsidR="00813F80" w:rsidRPr="009E7C3D" w:rsidRDefault="00813F80" w:rsidP="00891B98">
      <w:pPr>
        <w:spacing w:after="120" w:line="276" w:lineRule="auto"/>
        <w:jc w:val="center"/>
        <w:rPr>
          <w:b/>
          <w:lang w:val="ro-MD" w:eastAsia="ro-RO"/>
        </w:rPr>
      </w:pPr>
      <w:r w:rsidRPr="009E7C3D">
        <w:rPr>
          <w:b/>
          <w:lang w:val="ro-MD" w:eastAsia="ro-RO"/>
        </w:rPr>
        <w:t>Obiec</w:t>
      </w:r>
      <w:r w:rsidR="000E77E3" w:rsidRPr="009E7C3D">
        <w:rPr>
          <w:b/>
          <w:lang w:val="ro-MD" w:eastAsia="ro-RO"/>
        </w:rPr>
        <w:t xml:space="preserve">tiv </w:t>
      </w:r>
      <w:r w:rsidR="002F25AE">
        <w:rPr>
          <w:b/>
          <w:lang w:val="ro-MD" w:eastAsia="ro-RO"/>
        </w:rPr>
        <w:t>general</w:t>
      </w:r>
      <w:r w:rsidR="002F25AE" w:rsidRPr="009E7C3D">
        <w:rPr>
          <w:b/>
          <w:lang w:val="ro-MD" w:eastAsia="ro-RO"/>
        </w:rPr>
        <w:t xml:space="preserve"> </w:t>
      </w:r>
      <w:r w:rsidRPr="009E7C3D">
        <w:rPr>
          <w:b/>
          <w:lang w:val="ro-MD" w:eastAsia="ro-RO"/>
        </w:rPr>
        <w:t xml:space="preserve">2: </w:t>
      </w:r>
      <w:r w:rsidR="0001364A" w:rsidRPr="009E7C3D">
        <w:rPr>
          <w:lang w:val="ro-MD" w:eastAsia="ro-RO"/>
        </w:rPr>
        <w:t xml:space="preserve">Sporirea coeziunii teritoriale și prevenirea </w:t>
      </w:r>
      <w:r w:rsidR="000E77E3" w:rsidRPr="009E7C3D">
        <w:rPr>
          <w:lang w:val="ro-MD" w:eastAsia="ro-RO"/>
        </w:rPr>
        <w:t>excluziunii</w:t>
      </w:r>
    </w:p>
    <w:tbl>
      <w:tblPr>
        <w:tblStyle w:val="af"/>
        <w:tblW w:w="9810" w:type="dxa"/>
        <w:tblInd w:w="-5" w:type="dxa"/>
        <w:tblLook w:val="04A0" w:firstRow="1" w:lastRow="0" w:firstColumn="1" w:lastColumn="0" w:noHBand="0" w:noVBand="1"/>
      </w:tblPr>
      <w:tblGrid>
        <w:gridCol w:w="3060"/>
        <w:gridCol w:w="6750"/>
      </w:tblGrid>
      <w:tr w:rsidR="00813F80" w:rsidRPr="009E7C3D" w14:paraId="4DA2EFA5" w14:textId="77777777" w:rsidTr="006F49E4">
        <w:trPr>
          <w:tblHeader/>
        </w:trPr>
        <w:tc>
          <w:tcPr>
            <w:tcW w:w="3060" w:type="dxa"/>
            <w:shd w:val="clear" w:color="auto" w:fill="E2EFD9" w:themeFill="accent6" w:themeFillTint="33"/>
          </w:tcPr>
          <w:p w14:paraId="22710C2D" w14:textId="7D4A3FEB" w:rsidR="00813F80" w:rsidRPr="009E7C3D" w:rsidRDefault="002F25AE" w:rsidP="00AE06A0">
            <w:pPr>
              <w:spacing w:line="276" w:lineRule="auto"/>
              <w:jc w:val="center"/>
              <w:rPr>
                <w:b/>
                <w:lang w:val="ro-MD" w:eastAsia="ro-RO"/>
              </w:rPr>
            </w:pPr>
            <w:r>
              <w:rPr>
                <w:b/>
                <w:lang w:val="ro-MD" w:eastAsia="ro-RO"/>
              </w:rPr>
              <w:t>Direcții prioritare</w:t>
            </w:r>
          </w:p>
        </w:tc>
        <w:tc>
          <w:tcPr>
            <w:tcW w:w="6750" w:type="dxa"/>
            <w:shd w:val="clear" w:color="auto" w:fill="E2EFD9" w:themeFill="accent6" w:themeFillTint="33"/>
          </w:tcPr>
          <w:p w14:paraId="65ECEF3D" w14:textId="010FA0C1" w:rsidR="00813F80" w:rsidRPr="009E7C3D" w:rsidRDefault="00891B98" w:rsidP="00AE06A0">
            <w:pPr>
              <w:spacing w:line="276" w:lineRule="auto"/>
              <w:jc w:val="center"/>
              <w:rPr>
                <w:b/>
                <w:lang w:val="ro-MD"/>
              </w:rPr>
            </w:pPr>
            <w:r>
              <w:rPr>
                <w:b/>
                <w:lang w:val="ro-MD"/>
              </w:rPr>
              <w:t>I</w:t>
            </w:r>
            <w:r w:rsidR="007D244C" w:rsidRPr="009E7C3D">
              <w:rPr>
                <w:b/>
                <w:lang w:val="ro-MD"/>
              </w:rPr>
              <w:t>ndicatori de rezultat</w:t>
            </w:r>
          </w:p>
        </w:tc>
      </w:tr>
      <w:tr w:rsidR="00813F80" w:rsidRPr="009E7C3D" w14:paraId="47FFDE8D" w14:textId="77777777" w:rsidTr="006F49E4">
        <w:tc>
          <w:tcPr>
            <w:tcW w:w="3060" w:type="dxa"/>
            <w:tcBorders>
              <w:bottom w:val="single" w:sz="4" w:space="0" w:color="auto"/>
            </w:tcBorders>
          </w:tcPr>
          <w:p w14:paraId="64812A85" w14:textId="67555B69" w:rsidR="00813F80" w:rsidRPr="009E7C3D" w:rsidRDefault="0007056F" w:rsidP="00AE06A0">
            <w:pPr>
              <w:spacing w:line="276" w:lineRule="auto"/>
              <w:rPr>
                <w:lang w:val="ro-MD" w:eastAsia="ro-RO"/>
              </w:rPr>
            </w:pPr>
            <w:r w:rsidRPr="009E7C3D">
              <w:rPr>
                <w:lang w:val="ro-MD" w:eastAsia="ro-RO"/>
              </w:rPr>
              <w:t>2</w:t>
            </w:r>
            <w:r w:rsidR="00813F80" w:rsidRPr="009E7C3D">
              <w:rPr>
                <w:lang w:val="ro-MD" w:eastAsia="ro-RO"/>
              </w:rPr>
              <w:t>.</w:t>
            </w:r>
            <w:r w:rsidR="00EC7F9B" w:rsidRPr="009E7C3D">
              <w:rPr>
                <w:lang w:val="ro-MD" w:eastAsia="ro-RO"/>
              </w:rPr>
              <w:t>1</w:t>
            </w:r>
            <w:r w:rsidR="00813F80" w:rsidRPr="009E7C3D">
              <w:rPr>
                <w:lang w:val="ro-MD" w:eastAsia="ro-RO"/>
              </w:rPr>
              <w:t xml:space="preserve"> </w:t>
            </w:r>
            <w:r w:rsidR="00CF6F97" w:rsidRPr="009E7C3D">
              <w:rPr>
                <w:lang w:val="ro-MD" w:eastAsia="ro-RO"/>
              </w:rPr>
              <w:t>Îmbunătă</w:t>
            </w:r>
            <w:r w:rsidR="004217D1" w:rsidRPr="009E7C3D">
              <w:rPr>
                <w:lang w:val="ro-MD" w:eastAsia="ro-RO"/>
              </w:rPr>
              <w:t>ț</w:t>
            </w:r>
            <w:r w:rsidR="00CF6F97" w:rsidRPr="009E7C3D">
              <w:rPr>
                <w:lang w:val="ro-MD" w:eastAsia="ro-RO"/>
              </w:rPr>
              <w:t>irea infrastructu</w:t>
            </w:r>
            <w:r w:rsidR="000E77E3" w:rsidRPr="009E7C3D">
              <w:rPr>
                <w:lang w:val="ro-MD" w:eastAsia="ro-RO"/>
              </w:rPr>
              <w:t xml:space="preserve">rii tehnico-edilitare de bază </w:t>
            </w:r>
          </w:p>
          <w:p w14:paraId="4A4910D3" w14:textId="77777777" w:rsidR="00813F80" w:rsidRPr="009E7C3D" w:rsidRDefault="00813F80" w:rsidP="00AE06A0">
            <w:pPr>
              <w:spacing w:line="276" w:lineRule="auto"/>
              <w:rPr>
                <w:lang w:val="ro-MD" w:eastAsia="ro-RO"/>
              </w:rPr>
            </w:pPr>
          </w:p>
        </w:tc>
        <w:tc>
          <w:tcPr>
            <w:tcW w:w="6750" w:type="dxa"/>
            <w:tcBorders>
              <w:bottom w:val="single" w:sz="4" w:space="0" w:color="auto"/>
            </w:tcBorders>
          </w:tcPr>
          <w:p w14:paraId="11594976" w14:textId="5846C701" w:rsidR="00813F80" w:rsidRPr="009E7C3D" w:rsidRDefault="005830BE" w:rsidP="00AE06A0">
            <w:pPr>
              <w:spacing w:line="276" w:lineRule="auto"/>
              <w:rPr>
                <w:lang w:val="ro-MD"/>
              </w:rPr>
            </w:pPr>
            <w:r w:rsidRPr="009E7C3D">
              <w:rPr>
                <w:lang w:val="ro-MD"/>
              </w:rPr>
              <w:t>Accelerarea cre</w:t>
            </w:r>
            <w:r w:rsidR="004217D1" w:rsidRPr="009E7C3D">
              <w:rPr>
                <w:lang w:val="ro-MD"/>
              </w:rPr>
              <w:t>ș</w:t>
            </w:r>
            <w:r w:rsidR="00F16C8D" w:rsidRPr="009E7C3D">
              <w:rPr>
                <w:lang w:val="ro-MD"/>
              </w:rPr>
              <w:t>terii dotării</w:t>
            </w:r>
            <w:r w:rsidRPr="009E7C3D">
              <w:rPr>
                <w:lang w:val="ro-MD"/>
              </w:rPr>
              <w:t xml:space="preserve"> cu infrastructură de utilită</w:t>
            </w:r>
            <w:r w:rsidR="004217D1" w:rsidRPr="009E7C3D">
              <w:rPr>
                <w:lang w:val="ro-MD"/>
              </w:rPr>
              <w:t>ț</w:t>
            </w:r>
            <w:r w:rsidRPr="009E7C3D">
              <w:rPr>
                <w:lang w:val="ro-MD"/>
              </w:rPr>
              <w:t xml:space="preserve">i publice de bază, în conformitate cu </w:t>
            </w:r>
            <w:r w:rsidR="004217D1" w:rsidRPr="009E7C3D">
              <w:rPr>
                <w:lang w:val="ro-MD"/>
              </w:rPr>
              <w:t>ț</w:t>
            </w:r>
            <w:r w:rsidRPr="009E7C3D">
              <w:rPr>
                <w:lang w:val="ro-MD"/>
              </w:rPr>
              <w:t>intele Strategiei Na</w:t>
            </w:r>
            <w:r w:rsidR="004217D1" w:rsidRPr="009E7C3D">
              <w:rPr>
                <w:lang w:val="ro-MD"/>
              </w:rPr>
              <w:t>ț</w:t>
            </w:r>
            <w:r w:rsidRPr="009E7C3D">
              <w:rPr>
                <w:lang w:val="ro-MD"/>
              </w:rPr>
              <w:t>ionale de Dezvoltare ”Moldova 2030”:</w:t>
            </w:r>
          </w:p>
          <w:p w14:paraId="4DDCA7F4" w14:textId="43ABC29F" w:rsidR="00BC527D" w:rsidRPr="009E7C3D" w:rsidRDefault="00BC527D" w:rsidP="00AE06A0">
            <w:pPr>
              <w:pStyle w:val="a7"/>
              <w:numPr>
                <w:ilvl w:val="0"/>
                <w:numId w:val="4"/>
              </w:numPr>
              <w:tabs>
                <w:tab w:val="left" w:pos="347"/>
              </w:tabs>
              <w:spacing w:before="0" w:line="276" w:lineRule="auto"/>
              <w:ind w:left="342" w:hanging="270"/>
              <w:jc w:val="left"/>
              <w:rPr>
                <w:rFonts w:ascii="Times New Roman" w:hAnsi="Times New Roman"/>
                <w:sz w:val="24"/>
                <w:szCs w:val="24"/>
                <w:lang w:val="ro-MD"/>
              </w:rPr>
            </w:pPr>
            <w:r w:rsidRPr="009E7C3D">
              <w:rPr>
                <w:rFonts w:ascii="Times New Roman" w:hAnsi="Times New Roman"/>
                <w:sz w:val="24"/>
                <w:szCs w:val="24"/>
                <w:lang w:val="ro-MD"/>
              </w:rPr>
              <w:t>Dotarea locuințelor cu servicii publice de apeduct din surse sigure de apă</w:t>
            </w:r>
          </w:p>
          <w:p w14:paraId="252410D6" w14:textId="61C2A13C" w:rsidR="00BC527D" w:rsidRPr="009E7C3D" w:rsidRDefault="00BC527D" w:rsidP="00AE06A0">
            <w:pPr>
              <w:pStyle w:val="a7"/>
              <w:numPr>
                <w:ilvl w:val="0"/>
                <w:numId w:val="4"/>
              </w:numPr>
              <w:tabs>
                <w:tab w:val="left" w:pos="347"/>
              </w:tabs>
              <w:spacing w:before="0" w:line="276" w:lineRule="auto"/>
              <w:ind w:left="342" w:hanging="270"/>
              <w:jc w:val="left"/>
              <w:rPr>
                <w:rFonts w:ascii="Times New Roman" w:hAnsi="Times New Roman"/>
                <w:sz w:val="24"/>
                <w:szCs w:val="24"/>
                <w:lang w:val="ro-MD"/>
              </w:rPr>
            </w:pPr>
            <w:r w:rsidRPr="009E7C3D">
              <w:rPr>
                <w:rFonts w:ascii="Times New Roman" w:hAnsi="Times New Roman"/>
                <w:sz w:val="24"/>
                <w:szCs w:val="24"/>
                <w:lang w:val="ro-MD"/>
              </w:rPr>
              <w:t>Dotarea locuințelor cu s</w:t>
            </w:r>
            <w:r w:rsidR="006A0B5E" w:rsidRPr="009E7C3D">
              <w:rPr>
                <w:rFonts w:ascii="Times New Roman" w:hAnsi="Times New Roman"/>
                <w:sz w:val="24"/>
                <w:szCs w:val="24"/>
                <w:lang w:val="ro-MD"/>
              </w:rPr>
              <w:t>ervicii publice de canalizare</w:t>
            </w:r>
          </w:p>
          <w:p w14:paraId="73A6A95F" w14:textId="16DCB053" w:rsidR="00BC527D" w:rsidRPr="009E7C3D" w:rsidRDefault="00BC527D" w:rsidP="00AE06A0">
            <w:pPr>
              <w:pStyle w:val="a7"/>
              <w:numPr>
                <w:ilvl w:val="0"/>
                <w:numId w:val="4"/>
              </w:numPr>
              <w:tabs>
                <w:tab w:val="left" w:pos="347"/>
              </w:tabs>
              <w:spacing w:before="0" w:line="276" w:lineRule="auto"/>
              <w:ind w:left="342" w:hanging="270"/>
              <w:jc w:val="left"/>
              <w:rPr>
                <w:rFonts w:ascii="Times New Roman" w:hAnsi="Times New Roman"/>
                <w:sz w:val="24"/>
                <w:szCs w:val="24"/>
                <w:lang w:val="ro-MD"/>
              </w:rPr>
            </w:pPr>
            <w:r w:rsidRPr="009E7C3D">
              <w:rPr>
                <w:rFonts w:ascii="Times New Roman" w:hAnsi="Times New Roman"/>
                <w:sz w:val="24"/>
                <w:szCs w:val="24"/>
                <w:lang w:val="ro-MD"/>
              </w:rPr>
              <w:t xml:space="preserve">Accesul populației la sisteme de colectare a deșeurilor </w:t>
            </w:r>
          </w:p>
          <w:p w14:paraId="701746B1" w14:textId="29B69D73" w:rsidR="005830BE" w:rsidRPr="009E7C3D" w:rsidRDefault="00F63EDC" w:rsidP="00AE06A0">
            <w:pPr>
              <w:pStyle w:val="a7"/>
              <w:numPr>
                <w:ilvl w:val="0"/>
                <w:numId w:val="4"/>
              </w:numPr>
              <w:tabs>
                <w:tab w:val="left" w:pos="347"/>
              </w:tabs>
              <w:spacing w:before="0" w:line="276" w:lineRule="auto"/>
              <w:ind w:left="342" w:hanging="270"/>
              <w:jc w:val="left"/>
              <w:rPr>
                <w:rFonts w:ascii="Times New Roman" w:hAnsi="Times New Roman"/>
                <w:sz w:val="24"/>
                <w:szCs w:val="24"/>
                <w:lang w:val="ro-MD"/>
              </w:rPr>
            </w:pPr>
            <w:r w:rsidRPr="009E7C3D">
              <w:rPr>
                <w:rFonts w:ascii="Times New Roman" w:hAnsi="Times New Roman"/>
                <w:sz w:val="24"/>
                <w:szCs w:val="24"/>
                <w:lang w:val="ro-MD"/>
              </w:rPr>
              <w:t xml:space="preserve">Gradul de micro-regionalizare a operatorilor de utilități publice din orașele – centre raionale. </w:t>
            </w:r>
          </w:p>
        </w:tc>
      </w:tr>
      <w:tr w:rsidR="00EC7F9B" w:rsidRPr="009E7C3D" w14:paraId="7B3D0665" w14:textId="77777777" w:rsidTr="006F49E4">
        <w:tc>
          <w:tcPr>
            <w:tcW w:w="3060" w:type="dxa"/>
            <w:tcBorders>
              <w:bottom w:val="single" w:sz="4" w:space="0" w:color="auto"/>
            </w:tcBorders>
          </w:tcPr>
          <w:p w14:paraId="5E8E4A4D" w14:textId="04BB2DBF" w:rsidR="00EC7F9B" w:rsidRPr="009E7C3D" w:rsidRDefault="00EC7F9B" w:rsidP="00AE06A0">
            <w:pPr>
              <w:spacing w:line="276" w:lineRule="auto"/>
              <w:rPr>
                <w:lang w:val="ro-MD" w:eastAsia="ro-RO"/>
              </w:rPr>
            </w:pPr>
            <w:r w:rsidRPr="009E7C3D">
              <w:rPr>
                <w:lang w:val="ro-MD" w:eastAsia="ro-RO"/>
              </w:rPr>
              <w:lastRenderedPageBreak/>
              <w:t xml:space="preserve">2.2 Dezvoltarea infrastructurii de </w:t>
            </w:r>
            <w:r w:rsidR="000B7FEF" w:rsidRPr="009E7C3D">
              <w:rPr>
                <w:lang w:val="ro-MD" w:eastAsia="ro-RO"/>
              </w:rPr>
              <w:t xml:space="preserve">suport pentru </w:t>
            </w:r>
            <w:r w:rsidRPr="009E7C3D">
              <w:rPr>
                <w:lang w:val="ro-MD" w:eastAsia="ro-RO"/>
              </w:rPr>
              <w:t xml:space="preserve">afaceri </w:t>
            </w:r>
          </w:p>
          <w:p w14:paraId="033EEF25" w14:textId="13C55852" w:rsidR="00EC7F9B" w:rsidRPr="009E7C3D" w:rsidRDefault="00EC7F9B" w:rsidP="00AE06A0">
            <w:pPr>
              <w:spacing w:line="276" w:lineRule="auto"/>
              <w:rPr>
                <w:lang w:val="ro-MD" w:eastAsia="ro-RO"/>
              </w:rPr>
            </w:pPr>
          </w:p>
        </w:tc>
        <w:tc>
          <w:tcPr>
            <w:tcW w:w="6750" w:type="dxa"/>
            <w:tcBorders>
              <w:bottom w:val="single" w:sz="4" w:space="0" w:color="auto"/>
            </w:tcBorders>
          </w:tcPr>
          <w:p w14:paraId="7A39957E" w14:textId="4E745397" w:rsidR="00FC0290" w:rsidRPr="009E7C3D" w:rsidRDefault="00EC1148" w:rsidP="00AE06A0">
            <w:pPr>
              <w:pStyle w:val="a7"/>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 xml:space="preserve">Dezvoltarea infrastructurii de suport pentru afaceri va </w:t>
            </w:r>
            <w:r w:rsidR="00FC0290" w:rsidRPr="009E7C3D">
              <w:rPr>
                <w:rFonts w:ascii="Times New Roman" w:eastAsia="Times New Roman" w:hAnsi="Times New Roman"/>
                <w:iCs/>
                <w:sz w:val="24"/>
                <w:szCs w:val="24"/>
                <w:lang w:val="ro-MD" w:eastAsia="en-GB"/>
              </w:rPr>
              <w:t xml:space="preserve">fi ajustată la necesitățile </w:t>
            </w:r>
            <w:r w:rsidR="00C474F7" w:rsidRPr="009E7C3D">
              <w:rPr>
                <w:rFonts w:ascii="Times New Roman" w:eastAsia="Times New Roman" w:hAnsi="Times New Roman"/>
                <w:iCs/>
                <w:sz w:val="24"/>
                <w:szCs w:val="24"/>
                <w:lang w:val="ro-MD" w:eastAsia="en-GB"/>
              </w:rPr>
              <w:t>fiecărei</w:t>
            </w:r>
            <w:r w:rsidR="00FC0290" w:rsidRPr="009E7C3D">
              <w:rPr>
                <w:rFonts w:ascii="Times New Roman" w:eastAsia="Times New Roman" w:hAnsi="Times New Roman"/>
                <w:iCs/>
                <w:sz w:val="24"/>
                <w:szCs w:val="24"/>
                <w:lang w:val="ro-MD" w:eastAsia="en-GB"/>
              </w:rPr>
              <w:t xml:space="preserve"> regiuni de dezvoltare, prin stabilirea țintelor specifice în Programele Operaționale Regionale </w:t>
            </w:r>
            <w:r w:rsidR="00C474F7" w:rsidRPr="009E7C3D">
              <w:rPr>
                <w:rFonts w:ascii="Times New Roman" w:eastAsia="Times New Roman" w:hAnsi="Times New Roman"/>
                <w:iCs/>
                <w:sz w:val="24"/>
                <w:szCs w:val="24"/>
                <w:lang w:val="ro-MD" w:eastAsia="en-GB"/>
              </w:rPr>
              <w:t>vizând:</w:t>
            </w:r>
          </w:p>
          <w:p w14:paraId="682859BF" w14:textId="6226A26D" w:rsidR="00FA03E8" w:rsidRPr="009E7C3D" w:rsidRDefault="00FA03E8" w:rsidP="00AE06A0">
            <w:pPr>
              <w:pStyle w:val="a7"/>
              <w:numPr>
                <w:ilvl w:val="0"/>
                <w:numId w:val="4"/>
              </w:numPr>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 xml:space="preserve">Creșterea ratei de ocupare și de activitate </w:t>
            </w:r>
            <w:r w:rsidR="000F43A7" w:rsidRPr="009E7C3D">
              <w:rPr>
                <w:rFonts w:ascii="Times New Roman" w:eastAsia="Times New Roman" w:hAnsi="Times New Roman"/>
                <w:iCs/>
                <w:sz w:val="24"/>
                <w:szCs w:val="24"/>
                <w:lang w:val="ro-MD" w:eastAsia="en-GB"/>
              </w:rPr>
              <w:t>în regiuni</w:t>
            </w:r>
          </w:p>
          <w:p w14:paraId="6F07E3CD" w14:textId="579AA130" w:rsidR="00FA03E8" w:rsidRPr="009E7C3D" w:rsidRDefault="00FA03E8" w:rsidP="00AE06A0">
            <w:pPr>
              <w:pStyle w:val="a7"/>
              <w:numPr>
                <w:ilvl w:val="0"/>
                <w:numId w:val="4"/>
              </w:numPr>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 xml:space="preserve">Creșterea nivelului salariului mediu </w:t>
            </w:r>
            <w:r w:rsidR="000F43A7" w:rsidRPr="009E7C3D">
              <w:rPr>
                <w:rFonts w:ascii="Times New Roman" w:eastAsia="Times New Roman" w:hAnsi="Times New Roman"/>
                <w:iCs/>
                <w:sz w:val="24"/>
                <w:szCs w:val="24"/>
                <w:lang w:val="ro-MD" w:eastAsia="en-GB"/>
              </w:rPr>
              <w:t>în regiuni</w:t>
            </w:r>
          </w:p>
          <w:p w14:paraId="20691AFC" w14:textId="5E11C4E7" w:rsidR="00EC7F9B" w:rsidRPr="009E7C3D" w:rsidRDefault="000F43A7" w:rsidP="00AE06A0">
            <w:pPr>
              <w:pStyle w:val="a7"/>
              <w:numPr>
                <w:ilvl w:val="0"/>
                <w:numId w:val="4"/>
              </w:numPr>
              <w:tabs>
                <w:tab w:val="left" w:pos="347"/>
              </w:tabs>
              <w:spacing w:before="0" w:line="276" w:lineRule="auto"/>
              <w:ind w:left="342" w:hanging="270"/>
              <w:jc w:val="left"/>
              <w:rPr>
                <w:rFonts w:ascii="Times New Roman" w:hAnsi="Times New Roman"/>
                <w:sz w:val="24"/>
                <w:szCs w:val="24"/>
                <w:lang w:val="ro-MD"/>
              </w:rPr>
            </w:pPr>
            <w:r w:rsidRPr="009E7C3D">
              <w:rPr>
                <w:rFonts w:ascii="Times New Roman" w:hAnsi="Times New Roman"/>
                <w:sz w:val="24"/>
                <w:szCs w:val="24"/>
                <w:lang w:val="ro-MD"/>
              </w:rPr>
              <w:t>Gradul de dotare a orașelor – centre raionale cu platforme economice echipate cu toate utilitățile publice, pentru sprijinirea investițiilor și generării de locuri de muncă pentru zonele rurale proxime.</w:t>
            </w:r>
          </w:p>
        </w:tc>
      </w:tr>
      <w:tr w:rsidR="00813F80" w:rsidRPr="009E7C3D" w14:paraId="5DB9D27D" w14:textId="77777777" w:rsidTr="006F49E4">
        <w:tc>
          <w:tcPr>
            <w:tcW w:w="3060" w:type="dxa"/>
            <w:tcBorders>
              <w:top w:val="single" w:sz="4" w:space="0" w:color="auto"/>
              <w:left w:val="single" w:sz="4" w:space="0" w:color="auto"/>
              <w:bottom w:val="single" w:sz="4" w:space="0" w:color="auto"/>
              <w:right w:val="single" w:sz="4" w:space="0" w:color="auto"/>
            </w:tcBorders>
          </w:tcPr>
          <w:p w14:paraId="3E099094" w14:textId="36F44ED9" w:rsidR="00813F80" w:rsidRPr="009E7C3D" w:rsidRDefault="0007056F" w:rsidP="00AE06A0">
            <w:pPr>
              <w:spacing w:line="276" w:lineRule="auto"/>
              <w:rPr>
                <w:lang w:val="ro-MD" w:eastAsia="ro-RO"/>
              </w:rPr>
            </w:pPr>
            <w:r w:rsidRPr="009E7C3D">
              <w:rPr>
                <w:lang w:val="ro-MD" w:eastAsia="ro-RO"/>
              </w:rPr>
              <w:t>2</w:t>
            </w:r>
            <w:r w:rsidR="00813F80" w:rsidRPr="009E7C3D">
              <w:rPr>
                <w:lang w:val="ro-MD" w:eastAsia="ro-RO"/>
              </w:rPr>
              <w:t>.</w:t>
            </w:r>
            <w:r w:rsidR="007D244C" w:rsidRPr="009E7C3D">
              <w:rPr>
                <w:lang w:val="ro-MD" w:eastAsia="ro-RO"/>
              </w:rPr>
              <w:t>3</w:t>
            </w:r>
            <w:r w:rsidR="00813F80" w:rsidRPr="009E7C3D">
              <w:rPr>
                <w:lang w:val="ro-MD" w:eastAsia="ro-RO"/>
              </w:rPr>
              <w:t xml:space="preserve"> </w:t>
            </w:r>
            <w:r w:rsidR="00CF6F97" w:rsidRPr="009E7C3D">
              <w:rPr>
                <w:lang w:val="ro-MD" w:eastAsia="ro-RO"/>
              </w:rPr>
              <w:t xml:space="preserve">Sprijinirea procesului de adaptare a regiunilor la schimbările climatice, prevenirea riscurilor </w:t>
            </w:r>
            <w:r w:rsidR="004217D1" w:rsidRPr="009E7C3D">
              <w:rPr>
                <w:lang w:val="ro-MD" w:eastAsia="ro-RO"/>
              </w:rPr>
              <w:t>ș</w:t>
            </w:r>
            <w:r w:rsidR="00CF6F97" w:rsidRPr="009E7C3D">
              <w:rPr>
                <w:lang w:val="ro-MD" w:eastAsia="ro-RO"/>
              </w:rPr>
              <w:t>i rezilien</w:t>
            </w:r>
            <w:r w:rsidR="004217D1" w:rsidRPr="009E7C3D">
              <w:rPr>
                <w:lang w:val="ro-MD" w:eastAsia="ro-RO"/>
              </w:rPr>
              <w:t>ț</w:t>
            </w:r>
            <w:r w:rsidR="00CF6F97" w:rsidRPr="009E7C3D">
              <w:rPr>
                <w:lang w:val="ro-MD" w:eastAsia="ro-RO"/>
              </w:rPr>
              <w:t>a în fa</w:t>
            </w:r>
            <w:r w:rsidR="004217D1" w:rsidRPr="009E7C3D">
              <w:rPr>
                <w:lang w:val="ro-MD" w:eastAsia="ro-RO"/>
              </w:rPr>
              <w:t>ț</w:t>
            </w:r>
            <w:r w:rsidR="00CF6F97" w:rsidRPr="009E7C3D">
              <w:rPr>
                <w:lang w:val="ro-MD" w:eastAsia="ro-RO"/>
              </w:rPr>
              <w:t>a dezastrelor</w:t>
            </w:r>
          </w:p>
        </w:tc>
        <w:tc>
          <w:tcPr>
            <w:tcW w:w="6750" w:type="dxa"/>
            <w:tcBorders>
              <w:top w:val="single" w:sz="4" w:space="0" w:color="auto"/>
              <w:left w:val="single" w:sz="4" w:space="0" w:color="auto"/>
              <w:bottom w:val="single" w:sz="4" w:space="0" w:color="auto"/>
              <w:right w:val="single" w:sz="4" w:space="0" w:color="auto"/>
            </w:tcBorders>
          </w:tcPr>
          <w:p w14:paraId="1F2EA838" w14:textId="4D9BFEB8" w:rsidR="005830BE" w:rsidRPr="009E7C3D" w:rsidRDefault="004217D1" w:rsidP="00AE06A0">
            <w:pPr>
              <w:tabs>
                <w:tab w:val="left" w:pos="347"/>
              </w:tabs>
              <w:spacing w:line="276" w:lineRule="auto"/>
              <w:rPr>
                <w:lang w:val="ro-MD"/>
              </w:rPr>
            </w:pPr>
            <w:r w:rsidRPr="009E7C3D">
              <w:rPr>
                <w:lang w:val="ro-MD"/>
              </w:rPr>
              <w:t>Ț</w:t>
            </w:r>
            <w:r w:rsidR="005830BE" w:rsidRPr="009E7C3D">
              <w:rPr>
                <w:lang w:val="ro-MD"/>
              </w:rPr>
              <w:t xml:space="preserve">intele exacte vor fi determinate </w:t>
            </w:r>
            <w:r w:rsidRPr="009E7C3D">
              <w:rPr>
                <w:lang w:val="ro-MD"/>
              </w:rPr>
              <w:t>ș</w:t>
            </w:r>
            <w:r w:rsidR="005830BE" w:rsidRPr="009E7C3D">
              <w:rPr>
                <w:lang w:val="ro-MD"/>
              </w:rPr>
              <w:t>i sincronizate cadrul procesului de elaborare a Strategiei Na</w:t>
            </w:r>
            <w:r w:rsidRPr="009E7C3D">
              <w:rPr>
                <w:lang w:val="ro-MD"/>
              </w:rPr>
              <w:t>ț</w:t>
            </w:r>
            <w:r w:rsidR="005830BE" w:rsidRPr="009E7C3D">
              <w:rPr>
                <w:lang w:val="ro-MD"/>
              </w:rPr>
              <w:t>ionale de dezvoltare a agricultu</w:t>
            </w:r>
            <w:r w:rsidR="00021995" w:rsidRPr="009E7C3D">
              <w:rPr>
                <w:lang w:val="ro-MD"/>
              </w:rPr>
              <w:t xml:space="preserve">rii </w:t>
            </w:r>
            <w:r w:rsidRPr="009E7C3D">
              <w:rPr>
                <w:lang w:val="ro-MD"/>
              </w:rPr>
              <w:t>ș</w:t>
            </w:r>
            <w:r w:rsidR="00021995" w:rsidRPr="009E7C3D">
              <w:rPr>
                <w:lang w:val="ro-MD"/>
              </w:rPr>
              <w:t xml:space="preserve">i mediului rural 2021-2030 </w:t>
            </w:r>
            <w:r w:rsidRPr="009E7C3D">
              <w:rPr>
                <w:lang w:val="ro-MD"/>
              </w:rPr>
              <w:t>ș</w:t>
            </w:r>
            <w:r w:rsidR="00021995" w:rsidRPr="009E7C3D">
              <w:rPr>
                <w:lang w:val="ro-MD"/>
              </w:rPr>
              <w:t>i documentele de politici publice în domeniul eficien</w:t>
            </w:r>
            <w:r w:rsidRPr="009E7C3D">
              <w:rPr>
                <w:lang w:val="ro-MD"/>
              </w:rPr>
              <w:t>ț</w:t>
            </w:r>
            <w:r w:rsidR="00021995" w:rsidRPr="009E7C3D">
              <w:rPr>
                <w:lang w:val="ro-MD"/>
              </w:rPr>
              <w:t>ei energetice</w:t>
            </w:r>
            <w:r w:rsidR="005830BE" w:rsidRPr="009E7C3D">
              <w:rPr>
                <w:lang w:val="ro-MD"/>
              </w:rPr>
              <w:t xml:space="preserve"> fiind axate pe: </w:t>
            </w:r>
          </w:p>
          <w:p w14:paraId="7BA89941" w14:textId="77777777" w:rsidR="005830BE" w:rsidRPr="009E7C3D" w:rsidRDefault="005830BE" w:rsidP="00AE06A0">
            <w:pPr>
              <w:pStyle w:val="a7"/>
              <w:numPr>
                <w:ilvl w:val="0"/>
                <w:numId w:val="4"/>
              </w:numPr>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 de terenuri agricole cu acces la servicii de irigare</w:t>
            </w:r>
          </w:p>
          <w:p w14:paraId="0FFC50F0" w14:textId="75B98844" w:rsidR="00A738D2" w:rsidRPr="009E7C3D" w:rsidRDefault="005830BE" w:rsidP="00AE06A0">
            <w:pPr>
              <w:pStyle w:val="a7"/>
              <w:numPr>
                <w:ilvl w:val="0"/>
                <w:numId w:val="4"/>
              </w:numPr>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 de clădiri publice cu e</w:t>
            </w:r>
            <w:r w:rsidR="006F49E4" w:rsidRPr="009E7C3D">
              <w:rPr>
                <w:rFonts w:ascii="Times New Roman" w:eastAsia="Times New Roman" w:hAnsi="Times New Roman"/>
                <w:iCs/>
                <w:sz w:val="24"/>
                <w:szCs w:val="24"/>
                <w:lang w:val="ro-MD" w:eastAsia="en-GB"/>
              </w:rPr>
              <w:t>ficien</w:t>
            </w:r>
            <w:r w:rsidR="004217D1" w:rsidRPr="009E7C3D">
              <w:rPr>
                <w:rFonts w:ascii="Times New Roman" w:eastAsia="Times New Roman" w:hAnsi="Times New Roman"/>
                <w:iCs/>
                <w:sz w:val="24"/>
                <w:szCs w:val="24"/>
                <w:lang w:val="ro-MD" w:eastAsia="en-GB"/>
              </w:rPr>
              <w:t>ț</w:t>
            </w:r>
            <w:r w:rsidR="006F49E4" w:rsidRPr="009E7C3D">
              <w:rPr>
                <w:rFonts w:ascii="Times New Roman" w:eastAsia="Times New Roman" w:hAnsi="Times New Roman"/>
                <w:iCs/>
                <w:sz w:val="24"/>
                <w:szCs w:val="24"/>
                <w:lang w:val="ro-MD" w:eastAsia="en-GB"/>
              </w:rPr>
              <w:t>ă energetică îmbunătă</w:t>
            </w:r>
            <w:r w:rsidR="004217D1" w:rsidRPr="009E7C3D">
              <w:rPr>
                <w:rFonts w:ascii="Times New Roman" w:eastAsia="Times New Roman" w:hAnsi="Times New Roman"/>
                <w:iCs/>
                <w:sz w:val="24"/>
                <w:szCs w:val="24"/>
                <w:lang w:val="ro-MD" w:eastAsia="en-GB"/>
              </w:rPr>
              <w:t>ț</w:t>
            </w:r>
            <w:r w:rsidR="006F49E4" w:rsidRPr="009E7C3D">
              <w:rPr>
                <w:rFonts w:ascii="Times New Roman" w:eastAsia="Times New Roman" w:hAnsi="Times New Roman"/>
                <w:iCs/>
                <w:sz w:val="24"/>
                <w:szCs w:val="24"/>
                <w:lang w:val="ro-MD" w:eastAsia="en-GB"/>
              </w:rPr>
              <w:t>ită</w:t>
            </w:r>
          </w:p>
        </w:tc>
      </w:tr>
    </w:tbl>
    <w:p w14:paraId="5D8B31E0" w14:textId="28436A63" w:rsidR="005064B7" w:rsidRPr="009E7C3D" w:rsidRDefault="005064B7" w:rsidP="00AE06A0">
      <w:pPr>
        <w:spacing w:line="276" w:lineRule="auto"/>
        <w:rPr>
          <w:b/>
          <w:lang w:val="ro-MD" w:eastAsia="ro-RO"/>
        </w:rPr>
      </w:pPr>
    </w:p>
    <w:p w14:paraId="48CCDAC7" w14:textId="77777777" w:rsidR="00E628EF" w:rsidRPr="009E7C3D" w:rsidRDefault="00E628EF" w:rsidP="00AE06A0">
      <w:pPr>
        <w:spacing w:line="276" w:lineRule="auto"/>
        <w:jc w:val="center"/>
        <w:rPr>
          <w:b/>
          <w:lang w:val="ro-MD" w:eastAsia="ro-RO"/>
        </w:rPr>
      </w:pPr>
    </w:p>
    <w:p w14:paraId="6286F98A" w14:textId="6B0EDF0C" w:rsidR="005A5A6D" w:rsidRPr="009E7C3D" w:rsidRDefault="005A5A6D" w:rsidP="00AE06A0">
      <w:pPr>
        <w:spacing w:line="276" w:lineRule="auto"/>
        <w:jc w:val="center"/>
        <w:rPr>
          <w:b/>
          <w:lang w:val="ro-MD" w:eastAsia="ro-RO"/>
        </w:rPr>
      </w:pPr>
      <w:r w:rsidRPr="009E7C3D">
        <w:rPr>
          <w:b/>
          <w:lang w:val="ro-MD" w:eastAsia="ro-RO"/>
        </w:rPr>
        <w:t xml:space="preserve">Obiectiv </w:t>
      </w:r>
      <w:r w:rsidR="002F25AE">
        <w:rPr>
          <w:b/>
          <w:lang w:val="ro-MD" w:eastAsia="ro-RO"/>
        </w:rPr>
        <w:t>general</w:t>
      </w:r>
      <w:r w:rsidRPr="009E7C3D">
        <w:rPr>
          <w:b/>
          <w:lang w:val="ro-MD" w:eastAsia="ro-RO"/>
        </w:rPr>
        <w:t xml:space="preserve"> 3: </w:t>
      </w:r>
      <w:r w:rsidRPr="009E7C3D">
        <w:rPr>
          <w:lang w:val="ro-MD" w:eastAsia="ro-RO"/>
        </w:rPr>
        <w:t>Îmbunătă</w:t>
      </w:r>
      <w:r w:rsidR="004217D1" w:rsidRPr="009E7C3D">
        <w:rPr>
          <w:lang w:val="ro-MD" w:eastAsia="ro-RO"/>
        </w:rPr>
        <w:t>ț</w:t>
      </w:r>
      <w:r w:rsidRPr="009E7C3D">
        <w:rPr>
          <w:lang w:val="ro-MD" w:eastAsia="ro-RO"/>
        </w:rPr>
        <w:t xml:space="preserve">irea mecanismelor </w:t>
      </w:r>
      <w:r w:rsidR="004217D1" w:rsidRPr="009E7C3D">
        <w:rPr>
          <w:lang w:val="ro-MD" w:eastAsia="ro-RO"/>
        </w:rPr>
        <w:t>ș</w:t>
      </w:r>
      <w:r w:rsidRPr="009E7C3D">
        <w:rPr>
          <w:lang w:val="ro-MD" w:eastAsia="ro-RO"/>
        </w:rPr>
        <w:t xml:space="preserve">i instrumentelor de coordonare </w:t>
      </w:r>
      <w:r w:rsidR="004217D1" w:rsidRPr="009E7C3D">
        <w:rPr>
          <w:lang w:val="ro-MD" w:eastAsia="ro-RO"/>
        </w:rPr>
        <w:t>ș</w:t>
      </w:r>
      <w:r w:rsidRPr="009E7C3D">
        <w:rPr>
          <w:lang w:val="ro-MD" w:eastAsia="ro-RO"/>
        </w:rPr>
        <w:t>i implementare a politicii na</w:t>
      </w:r>
      <w:r w:rsidR="004217D1" w:rsidRPr="009E7C3D">
        <w:rPr>
          <w:lang w:val="ro-MD" w:eastAsia="ro-RO"/>
        </w:rPr>
        <w:t>ț</w:t>
      </w:r>
      <w:r w:rsidRPr="009E7C3D">
        <w:rPr>
          <w:lang w:val="ro-MD" w:eastAsia="ro-RO"/>
        </w:rPr>
        <w:t>ionale de dezvoltare regională</w:t>
      </w:r>
    </w:p>
    <w:p w14:paraId="6F202189" w14:textId="77777777" w:rsidR="005A5A6D" w:rsidRPr="009E7C3D" w:rsidRDefault="005A5A6D" w:rsidP="00AE06A0">
      <w:pPr>
        <w:spacing w:line="276" w:lineRule="auto"/>
        <w:jc w:val="both"/>
        <w:rPr>
          <w:lang w:val="ro-MD"/>
        </w:rPr>
      </w:pPr>
    </w:p>
    <w:tbl>
      <w:tblPr>
        <w:tblStyle w:val="af"/>
        <w:tblW w:w="9900" w:type="dxa"/>
        <w:tblInd w:w="-5" w:type="dxa"/>
        <w:tblLook w:val="04A0" w:firstRow="1" w:lastRow="0" w:firstColumn="1" w:lastColumn="0" w:noHBand="0" w:noVBand="1"/>
      </w:tblPr>
      <w:tblGrid>
        <w:gridCol w:w="3060"/>
        <w:gridCol w:w="6840"/>
      </w:tblGrid>
      <w:tr w:rsidR="005A5A6D" w:rsidRPr="009E7C3D" w14:paraId="76295727" w14:textId="77777777" w:rsidTr="00207600">
        <w:trPr>
          <w:tblHeader/>
        </w:trPr>
        <w:tc>
          <w:tcPr>
            <w:tcW w:w="3060" w:type="dxa"/>
            <w:shd w:val="clear" w:color="auto" w:fill="E2EFD9" w:themeFill="accent6" w:themeFillTint="33"/>
          </w:tcPr>
          <w:p w14:paraId="3EB36F05" w14:textId="348FC4C6" w:rsidR="005A5A6D" w:rsidRPr="009E7C3D" w:rsidRDefault="002F25AE" w:rsidP="00AE06A0">
            <w:pPr>
              <w:spacing w:line="276" w:lineRule="auto"/>
              <w:jc w:val="center"/>
              <w:rPr>
                <w:b/>
                <w:lang w:val="ro-MD" w:eastAsia="ro-RO"/>
              </w:rPr>
            </w:pPr>
            <w:r>
              <w:rPr>
                <w:b/>
                <w:lang w:val="ro-MD" w:eastAsia="ro-RO"/>
              </w:rPr>
              <w:t>Direcții prioritare</w:t>
            </w:r>
          </w:p>
        </w:tc>
        <w:tc>
          <w:tcPr>
            <w:tcW w:w="6840" w:type="dxa"/>
            <w:shd w:val="clear" w:color="auto" w:fill="E2EFD9" w:themeFill="accent6" w:themeFillTint="33"/>
          </w:tcPr>
          <w:p w14:paraId="04B6DC2D" w14:textId="625CC43D" w:rsidR="005A5A6D" w:rsidRPr="009E7C3D" w:rsidRDefault="00891B98" w:rsidP="00AE06A0">
            <w:pPr>
              <w:spacing w:line="276" w:lineRule="auto"/>
              <w:jc w:val="center"/>
              <w:rPr>
                <w:b/>
                <w:lang w:val="ro-MD"/>
              </w:rPr>
            </w:pPr>
            <w:r>
              <w:rPr>
                <w:b/>
                <w:lang w:val="ro-MD"/>
              </w:rPr>
              <w:t>I</w:t>
            </w:r>
            <w:r w:rsidR="007D244C" w:rsidRPr="009E7C3D">
              <w:rPr>
                <w:b/>
                <w:lang w:val="ro-MD"/>
              </w:rPr>
              <w:t>ndicatori de rezultat</w:t>
            </w:r>
          </w:p>
        </w:tc>
      </w:tr>
      <w:tr w:rsidR="005A5A6D" w:rsidRPr="009E7C3D" w14:paraId="49155702" w14:textId="77777777" w:rsidTr="00AB6C95">
        <w:tc>
          <w:tcPr>
            <w:tcW w:w="3060" w:type="dxa"/>
            <w:shd w:val="clear" w:color="auto" w:fill="auto"/>
          </w:tcPr>
          <w:p w14:paraId="6F862E58" w14:textId="0E529DC5" w:rsidR="005A5A6D" w:rsidRPr="009E7C3D" w:rsidRDefault="003F6AEF" w:rsidP="00AE06A0">
            <w:pPr>
              <w:spacing w:line="276" w:lineRule="auto"/>
              <w:rPr>
                <w:lang w:val="ro-MD" w:eastAsia="ro-RO"/>
              </w:rPr>
            </w:pPr>
            <w:r>
              <w:rPr>
                <w:lang w:val="ro-MD" w:eastAsia="ro-RO"/>
              </w:rPr>
              <w:t>3.1</w:t>
            </w:r>
            <w:r w:rsidR="005A5A6D" w:rsidRPr="009E7C3D">
              <w:rPr>
                <w:lang w:val="ro-MD" w:eastAsia="ro-RO"/>
              </w:rPr>
              <w:t xml:space="preserve"> </w:t>
            </w:r>
            <w:r w:rsidR="00F16C8D" w:rsidRPr="009E7C3D">
              <w:rPr>
                <w:lang w:val="ro-MD" w:eastAsia="ro-RO"/>
              </w:rPr>
              <w:t xml:space="preserve">Eficientizarea </w:t>
            </w:r>
            <w:r w:rsidR="00FA03E8" w:rsidRPr="009E7C3D">
              <w:rPr>
                <w:lang w:val="ro-MD" w:eastAsia="ro-RO"/>
              </w:rPr>
              <w:t>operațională</w:t>
            </w:r>
            <w:r w:rsidR="00F16C8D" w:rsidRPr="009E7C3D">
              <w:rPr>
                <w:lang w:val="ro-MD" w:eastAsia="ro-RO"/>
              </w:rPr>
              <w:t xml:space="preserve"> a cadrului de implementare </w:t>
            </w:r>
          </w:p>
        </w:tc>
        <w:tc>
          <w:tcPr>
            <w:tcW w:w="6840" w:type="dxa"/>
            <w:shd w:val="clear" w:color="auto" w:fill="auto"/>
          </w:tcPr>
          <w:p w14:paraId="1AA9D58D" w14:textId="0A7CABB0" w:rsidR="00A473FB" w:rsidRPr="009E7C3D" w:rsidRDefault="00B50865" w:rsidP="00AE06A0">
            <w:pPr>
              <w:pStyle w:val="a7"/>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Efectul a</w:t>
            </w:r>
            <w:r w:rsidR="004217D1" w:rsidRPr="009E7C3D">
              <w:rPr>
                <w:rFonts w:ascii="Times New Roman" w:eastAsia="Times New Roman" w:hAnsi="Times New Roman"/>
                <w:iCs/>
                <w:sz w:val="24"/>
                <w:szCs w:val="24"/>
                <w:lang w:val="ro-MD" w:eastAsia="en-GB"/>
              </w:rPr>
              <w:t>ș</w:t>
            </w:r>
            <w:r w:rsidRPr="009E7C3D">
              <w:rPr>
                <w:rFonts w:ascii="Times New Roman" w:eastAsia="Times New Roman" w:hAnsi="Times New Roman"/>
                <w:iCs/>
                <w:sz w:val="24"/>
                <w:szCs w:val="24"/>
                <w:lang w:val="ro-MD" w:eastAsia="en-GB"/>
              </w:rPr>
              <w:t xml:space="preserve">teptat de la </w:t>
            </w:r>
            <w:r w:rsidR="00036ED6" w:rsidRPr="009E7C3D">
              <w:rPr>
                <w:rFonts w:ascii="Times New Roman" w:eastAsia="Times New Roman" w:hAnsi="Times New Roman"/>
                <w:iCs/>
                <w:sz w:val="24"/>
                <w:szCs w:val="24"/>
                <w:lang w:val="ro-MD" w:eastAsia="en-GB"/>
              </w:rPr>
              <w:t xml:space="preserve">aprobarea </w:t>
            </w:r>
            <w:r w:rsidR="003E4464" w:rsidRPr="009E7C3D">
              <w:rPr>
                <w:rFonts w:ascii="Times New Roman" w:eastAsia="Times New Roman" w:hAnsi="Times New Roman"/>
                <w:iCs/>
                <w:sz w:val="24"/>
                <w:szCs w:val="24"/>
                <w:lang w:val="ro-MD" w:eastAsia="en-GB"/>
              </w:rPr>
              <w:t xml:space="preserve">modificărilor în </w:t>
            </w:r>
            <w:r w:rsidR="00036ED6" w:rsidRPr="009E7C3D">
              <w:rPr>
                <w:rFonts w:ascii="Times New Roman" w:eastAsia="Times New Roman" w:hAnsi="Times New Roman"/>
                <w:iCs/>
                <w:sz w:val="24"/>
                <w:szCs w:val="24"/>
                <w:lang w:val="ro-MD" w:eastAsia="en-GB"/>
              </w:rPr>
              <w:t xml:space="preserve">cadrul legal </w:t>
            </w:r>
            <w:r w:rsidR="004217D1" w:rsidRPr="009E7C3D">
              <w:rPr>
                <w:rFonts w:ascii="Times New Roman" w:eastAsia="Times New Roman" w:hAnsi="Times New Roman"/>
                <w:iCs/>
                <w:sz w:val="24"/>
                <w:szCs w:val="24"/>
                <w:lang w:val="ro-MD" w:eastAsia="en-GB"/>
              </w:rPr>
              <w:t>ș</w:t>
            </w:r>
            <w:r w:rsidR="003E4464" w:rsidRPr="009E7C3D">
              <w:rPr>
                <w:rFonts w:ascii="Times New Roman" w:eastAsia="Times New Roman" w:hAnsi="Times New Roman"/>
                <w:iCs/>
                <w:sz w:val="24"/>
                <w:szCs w:val="24"/>
                <w:lang w:val="ro-MD" w:eastAsia="en-GB"/>
              </w:rPr>
              <w:t xml:space="preserve">i regulatoriu </w:t>
            </w:r>
            <w:r w:rsidR="00B26ED9" w:rsidRPr="009E7C3D">
              <w:rPr>
                <w:rFonts w:ascii="Times New Roman" w:eastAsia="Times New Roman" w:hAnsi="Times New Roman"/>
                <w:iCs/>
                <w:sz w:val="24"/>
                <w:szCs w:val="24"/>
                <w:lang w:val="ro-MD" w:eastAsia="en-GB"/>
              </w:rPr>
              <w:t>ce reglementează implementarea politicii de dezvoltare regional</w:t>
            </w:r>
            <w:r w:rsidR="007D45B2">
              <w:rPr>
                <w:rFonts w:ascii="Times New Roman" w:eastAsia="Times New Roman" w:hAnsi="Times New Roman"/>
                <w:iCs/>
                <w:sz w:val="24"/>
                <w:szCs w:val="24"/>
                <w:lang w:val="ro-MD" w:eastAsia="en-GB"/>
              </w:rPr>
              <w:t>ă</w:t>
            </w:r>
            <w:r w:rsidR="00B26ED9" w:rsidRPr="009E7C3D">
              <w:rPr>
                <w:rFonts w:ascii="Times New Roman" w:eastAsia="Times New Roman" w:hAnsi="Times New Roman"/>
                <w:iCs/>
                <w:sz w:val="24"/>
                <w:szCs w:val="24"/>
                <w:lang w:val="ro-MD" w:eastAsia="en-GB"/>
              </w:rPr>
              <w:t xml:space="preserve"> este </w:t>
            </w:r>
            <w:r w:rsidR="00A473FB" w:rsidRPr="009E7C3D">
              <w:rPr>
                <w:rFonts w:ascii="Times New Roman" w:eastAsia="Times New Roman" w:hAnsi="Times New Roman"/>
                <w:iCs/>
                <w:sz w:val="24"/>
                <w:szCs w:val="24"/>
                <w:lang w:val="ro-MD" w:eastAsia="en-GB"/>
              </w:rPr>
              <w:t>optimizarea</w:t>
            </w:r>
            <w:r w:rsidR="00E625A5" w:rsidRPr="009E7C3D">
              <w:rPr>
                <w:rFonts w:ascii="Times New Roman" w:eastAsia="Times New Roman" w:hAnsi="Times New Roman"/>
                <w:iCs/>
                <w:sz w:val="24"/>
                <w:szCs w:val="24"/>
                <w:lang w:val="ro-MD" w:eastAsia="en-GB"/>
              </w:rPr>
              <w:t xml:space="preserve">, </w:t>
            </w:r>
            <w:r w:rsidR="00A473FB" w:rsidRPr="009E7C3D">
              <w:rPr>
                <w:rFonts w:ascii="Times New Roman" w:eastAsia="Times New Roman" w:hAnsi="Times New Roman"/>
                <w:iCs/>
                <w:sz w:val="24"/>
                <w:szCs w:val="24"/>
                <w:lang w:val="ro-MD" w:eastAsia="en-GB"/>
              </w:rPr>
              <w:t xml:space="preserve">eficientizarea </w:t>
            </w:r>
            <w:r w:rsidR="004217D1" w:rsidRPr="009E7C3D">
              <w:rPr>
                <w:rFonts w:ascii="Times New Roman" w:eastAsia="Times New Roman" w:hAnsi="Times New Roman"/>
                <w:iCs/>
                <w:sz w:val="24"/>
                <w:szCs w:val="24"/>
                <w:lang w:val="ro-MD" w:eastAsia="en-GB"/>
              </w:rPr>
              <w:t>ș</w:t>
            </w:r>
            <w:r w:rsidR="00E625A5" w:rsidRPr="009E7C3D">
              <w:rPr>
                <w:rFonts w:ascii="Times New Roman" w:eastAsia="Times New Roman" w:hAnsi="Times New Roman"/>
                <w:iCs/>
                <w:sz w:val="24"/>
                <w:szCs w:val="24"/>
                <w:lang w:val="ro-MD" w:eastAsia="en-GB"/>
              </w:rPr>
              <w:t>i cre</w:t>
            </w:r>
            <w:r w:rsidR="004217D1" w:rsidRPr="009E7C3D">
              <w:rPr>
                <w:rFonts w:ascii="Times New Roman" w:eastAsia="Times New Roman" w:hAnsi="Times New Roman"/>
                <w:iCs/>
                <w:sz w:val="24"/>
                <w:szCs w:val="24"/>
                <w:lang w:val="ro-MD" w:eastAsia="en-GB"/>
              </w:rPr>
              <w:t>ș</w:t>
            </w:r>
            <w:r w:rsidR="00E625A5" w:rsidRPr="009E7C3D">
              <w:rPr>
                <w:rFonts w:ascii="Times New Roman" w:eastAsia="Times New Roman" w:hAnsi="Times New Roman"/>
                <w:iCs/>
                <w:sz w:val="24"/>
                <w:szCs w:val="24"/>
                <w:lang w:val="ro-MD" w:eastAsia="en-GB"/>
              </w:rPr>
              <w:t xml:space="preserve">terea </w:t>
            </w:r>
            <w:r w:rsidR="00FD0DD5" w:rsidRPr="009E7C3D">
              <w:rPr>
                <w:rFonts w:ascii="Times New Roman" w:eastAsia="Times New Roman" w:hAnsi="Times New Roman"/>
                <w:iCs/>
                <w:sz w:val="24"/>
                <w:szCs w:val="24"/>
                <w:lang w:val="ro-MD" w:eastAsia="en-GB"/>
              </w:rPr>
              <w:t>gradului de func</w:t>
            </w:r>
            <w:r w:rsidR="004217D1" w:rsidRPr="009E7C3D">
              <w:rPr>
                <w:rFonts w:ascii="Times New Roman" w:eastAsia="Times New Roman" w:hAnsi="Times New Roman"/>
                <w:iCs/>
                <w:sz w:val="24"/>
                <w:szCs w:val="24"/>
                <w:lang w:val="ro-MD" w:eastAsia="en-GB"/>
              </w:rPr>
              <w:t>ț</w:t>
            </w:r>
            <w:r w:rsidR="00FD0DD5" w:rsidRPr="009E7C3D">
              <w:rPr>
                <w:rFonts w:ascii="Times New Roman" w:eastAsia="Times New Roman" w:hAnsi="Times New Roman"/>
                <w:iCs/>
                <w:sz w:val="24"/>
                <w:szCs w:val="24"/>
                <w:lang w:val="ro-MD" w:eastAsia="en-GB"/>
              </w:rPr>
              <w:t xml:space="preserve">ionalitate a </w:t>
            </w:r>
            <w:r w:rsidR="00A473FB" w:rsidRPr="009E7C3D">
              <w:rPr>
                <w:rFonts w:ascii="Times New Roman" w:eastAsia="Times New Roman" w:hAnsi="Times New Roman"/>
                <w:iCs/>
                <w:sz w:val="24"/>
                <w:szCs w:val="24"/>
                <w:lang w:val="ro-MD" w:eastAsia="en-GB"/>
              </w:rPr>
              <w:t>structurilor institu</w:t>
            </w:r>
            <w:r w:rsidR="004217D1" w:rsidRPr="009E7C3D">
              <w:rPr>
                <w:rFonts w:ascii="Times New Roman" w:eastAsia="Times New Roman" w:hAnsi="Times New Roman"/>
                <w:iCs/>
                <w:sz w:val="24"/>
                <w:szCs w:val="24"/>
                <w:lang w:val="ro-MD" w:eastAsia="en-GB"/>
              </w:rPr>
              <w:t>ț</w:t>
            </w:r>
            <w:r w:rsidR="00A473FB" w:rsidRPr="009E7C3D">
              <w:rPr>
                <w:rFonts w:ascii="Times New Roman" w:eastAsia="Times New Roman" w:hAnsi="Times New Roman"/>
                <w:iCs/>
                <w:sz w:val="24"/>
                <w:szCs w:val="24"/>
                <w:lang w:val="ro-MD" w:eastAsia="en-GB"/>
              </w:rPr>
              <w:t xml:space="preserve">ionale implicate în </w:t>
            </w:r>
            <w:r w:rsidR="00FD0DD5" w:rsidRPr="009E7C3D">
              <w:rPr>
                <w:rFonts w:ascii="Times New Roman" w:eastAsia="Times New Roman" w:hAnsi="Times New Roman"/>
                <w:iCs/>
                <w:sz w:val="24"/>
                <w:szCs w:val="24"/>
                <w:lang w:val="ro-MD" w:eastAsia="en-GB"/>
              </w:rPr>
              <w:t xml:space="preserve">acest </w:t>
            </w:r>
            <w:r w:rsidR="00A473FB" w:rsidRPr="009E7C3D">
              <w:rPr>
                <w:rFonts w:ascii="Times New Roman" w:eastAsia="Times New Roman" w:hAnsi="Times New Roman"/>
                <w:iCs/>
                <w:sz w:val="24"/>
                <w:szCs w:val="24"/>
                <w:lang w:val="ro-MD" w:eastAsia="en-GB"/>
              </w:rPr>
              <w:t>proces</w:t>
            </w:r>
            <w:r w:rsidR="00FD0DD5" w:rsidRPr="009E7C3D">
              <w:rPr>
                <w:rFonts w:ascii="Times New Roman" w:eastAsia="Times New Roman" w:hAnsi="Times New Roman"/>
                <w:iCs/>
                <w:sz w:val="24"/>
                <w:szCs w:val="24"/>
                <w:lang w:val="ro-MD" w:eastAsia="en-GB"/>
              </w:rPr>
              <w:t xml:space="preserve">. Indicatorii </w:t>
            </w:r>
            <w:r w:rsidR="00A00E98" w:rsidRPr="009E7C3D">
              <w:rPr>
                <w:rFonts w:ascii="Times New Roman" w:eastAsia="Times New Roman" w:hAnsi="Times New Roman"/>
                <w:iCs/>
                <w:sz w:val="24"/>
                <w:szCs w:val="24"/>
                <w:lang w:val="ro-MD" w:eastAsia="en-GB"/>
              </w:rPr>
              <w:t>de</w:t>
            </w:r>
            <w:r w:rsidR="00263B78" w:rsidRPr="009E7C3D">
              <w:rPr>
                <w:rFonts w:ascii="Times New Roman" w:eastAsia="Times New Roman" w:hAnsi="Times New Roman"/>
                <w:iCs/>
                <w:sz w:val="24"/>
                <w:szCs w:val="24"/>
                <w:lang w:val="ro-MD" w:eastAsia="en-GB"/>
              </w:rPr>
              <w:t xml:space="preserve"> măsurare a acestui efect a</w:t>
            </w:r>
            <w:r w:rsidR="004217D1" w:rsidRPr="009E7C3D">
              <w:rPr>
                <w:rFonts w:ascii="Times New Roman" w:eastAsia="Times New Roman" w:hAnsi="Times New Roman"/>
                <w:iCs/>
                <w:sz w:val="24"/>
                <w:szCs w:val="24"/>
                <w:lang w:val="ro-MD" w:eastAsia="en-GB"/>
              </w:rPr>
              <w:t>ș</w:t>
            </w:r>
            <w:r w:rsidR="00263B78" w:rsidRPr="009E7C3D">
              <w:rPr>
                <w:rFonts w:ascii="Times New Roman" w:eastAsia="Times New Roman" w:hAnsi="Times New Roman"/>
                <w:iCs/>
                <w:sz w:val="24"/>
                <w:szCs w:val="24"/>
                <w:lang w:val="ro-MD" w:eastAsia="en-GB"/>
              </w:rPr>
              <w:t>teptat sunt:</w:t>
            </w:r>
            <w:r w:rsidR="00A473FB" w:rsidRPr="009E7C3D">
              <w:rPr>
                <w:rFonts w:ascii="Times New Roman" w:eastAsia="Times New Roman" w:hAnsi="Times New Roman"/>
                <w:iCs/>
                <w:sz w:val="24"/>
                <w:szCs w:val="24"/>
                <w:lang w:val="ro-MD" w:eastAsia="en-GB"/>
              </w:rPr>
              <w:t xml:space="preserve">  </w:t>
            </w:r>
          </w:p>
          <w:p w14:paraId="00724D88" w14:textId="09DD1CB6" w:rsidR="00A473FB" w:rsidRPr="009E7C3D" w:rsidRDefault="005A3D55" w:rsidP="00AE06A0">
            <w:pPr>
              <w:pStyle w:val="a7"/>
              <w:numPr>
                <w:ilvl w:val="0"/>
                <w:numId w:val="4"/>
              </w:numPr>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C</w:t>
            </w:r>
            <w:r w:rsidR="00A473FB" w:rsidRPr="009E7C3D">
              <w:rPr>
                <w:rFonts w:ascii="Times New Roman" w:eastAsia="Times New Roman" w:hAnsi="Times New Roman"/>
                <w:iCs/>
                <w:sz w:val="24"/>
                <w:szCs w:val="24"/>
                <w:lang w:val="ro-MD" w:eastAsia="en-GB"/>
              </w:rPr>
              <w:t xml:space="preserve">adrul legal </w:t>
            </w:r>
            <w:r w:rsidR="004217D1" w:rsidRPr="009E7C3D">
              <w:rPr>
                <w:rFonts w:ascii="Times New Roman" w:eastAsia="Times New Roman" w:hAnsi="Times New Roman"/>
                <w:iCs/>
                <w:sz w:val="24"/>
                <w:szCs w:val="24"/>
                <w:lang w:val="ro-MD" w:eastAsia="en-GB"/>
              </w:rPr>
              <w:t>ș</w:t>
            </w:r>
            <w:r w:rsidR="00BC40F1" w:rsidRPr="009E7C3D">
              <w:rPr>
                <w:rFonts w:ascii="Times New Roman" w:eastAsia="Times New Roman" w:hAnsi="Times New Roman"/>
                <w:iCs/>
                <w:sz w:val="24"/>
                <w:szCs w:val="24"/>
                <w:lang w:val="ro-MD" w:eastAsia="en-GB"/>
              </w:rPr>
              <w:t xml:space="preserve">i regulatoriu ajustat </w:t>
            </w:r>
            <w:r w:rsidR="004217D1" w:rsidRPr="009E7C3D">
              <w:rPr>
                <w:rFonts w:ascii="Times New Roman" w:eastAsia="Times New Roman" w:hAnsi="Times New Roman"/>
                <w:iCs/>
                <w:sz w:val="24"/>
                <w:szCs w:val="24"/>
                <w:lang w:val="ro-MD" w:eastAsia="en-GB"/>
              </w:rPr>
              <w:t>ș</w:t>
            </w:r>
            <w:r w:rsidR="00BC40F1" w:rsidRPr="009E7C3D">
              <w:rPr>
                <w:rFonts w:ascii="Times New Roman" w:eastAsia="Times New Roman" w:hAnsi="Times New Roman"/>
                <w:iCs/>
                <w:sz w:val="24"/>
                <w:szCs w:val="24"/>
                <w:lang w:val="ro-MD" w:eastAsia="en-GB"/>
              </w:rPr>
              <w:t xml:space="preserve">i aprobat care asigură </w:t>
            </w:r>
            <w:r w:rsidR="00A473FB" w:rsidRPr="009E7C3D">
              <w:rPr>
                <w:rFonts w:ascii="Times New Roman" w:eastAsia="Times New Roman" w:hAnsi="Times New Roman"/>
                <w:iCs/>
                <w:sz w:val="24"/>
                <w:szCs w:val="24"/>
                <w:lang w:val="ro-MD" w:eastAsia="en-GB"/>
              </w:rPr>
              <w:t>mecanisme</w:t>
            </w:r>
            <w:r w:rsidR="00BC40F1" w:rsidRPr="009E7C3D">
              <w:rPr>
                <w:rFonts w:ascii="Times New Roman" w:eastAsia="Times New Roman" w:hAnsi="Times New Roman"/>
                <w:iCs/>
                <w:sz w:val="24"/>
                <w:szCs w:val="24"/>
                <w:lang w:val="ro-MD" w:eastAsia="en-GB"/>
              </w:rPr>
              <w:t xml:space="preserve"> clare de </w:t>
            </w:r>
            <w:r w:rsidR="00A473FB" w:rsidRPr="009E7C3D">
              <w:rPr>
                <w:rFonts w:ascii="Times New Roman" w:eastAsia="Times New Roman" w:hAnsi="Times New Roman"/>
                <w:iCs/>
                <w:sz w:val="24"/>
                <w:szCs w:val="24"/>
                <w:lang w:val="ro-MD" w:eastAsia="en-GB"/>
              </w:rPr>
              <w:t>colaborare inter-institu</w:t>
            </w:r>
            <w:r w:rsidR="004217D1" w:rsidRPr="009E7C3D">
              <w:rPr>
                <w:rFonts w:ascii="Times New Roman" w:eastAsia="Times New Roman" w:hAnsi="Times New Roman"/>
                <w:iCs/>
                <w:sz w:val="24"/>
                <w:szCs w:val="24"/>
                <w:lang w:val="ro-MD" w:eastAsia="en-GB"/>
              </w:rPr>
              <w:t>ț</w:t>
            </w:r>
            <w:r w:rsidR="00A473FB" w:rsidRPr="009E7C3D">
              <w:rPr>
                <w:rFonts w:ascii="Times New Roman" w:eastAsia="Times New Roman" w:hAnsi="Times New Roman"/>
                <w:iCs/>
                <w:sz w:val="24"/>
                <w:szCs w:val="24"/>
                <w:lang w:val="ro-MD" w:eastAsia="en-GB"/>
              </w:rPr>
              <w:t xml:space="preserve">ională </w:t>
            </w:r>
            <w:r w:rsidR="004217D1" w:rsidRPr="009E7C3D">
              <w:rPr>
                <w:rFonts w:ascii="Times New Roman" w:eastAsia="Times New Roman" w:hAnsi="Times New Roman"/>
                <w:iCs/>
                <w:sz w:val="24"/>
                <w:szCs w:val="24"/>
                <w:lang w:val="ro-MD" w:eastAsia="en-GB"/>
              </w:rPr>
              <w:t>ș</w:t>
            </w:r>
            <w:r w:rsidR="00E112D6" w:rsidRPr="009E7C3D">
              <w:rPr>
                <w:rFonts w:ascii="Times New Roman" w:eastAsia="Times New Roman" w:hAnsi="Times New Roman"/>
                <w:iCs/>
                <w:sz w:val="24"/>
                <w:szCs w:val="24"/>
                <w:lang w:val="ro-MD" w:eastAsia="en-GB"/>
              </w:rPr>
              <w:t>i eficien</w:t>
            </w:r>
            <w:r w:rsidR="004217D1" w:rsidRPr="009E7C3D">
              <w:rPr>
                <w:rFonts w:ascii="Times New Roman" w:eastAsia="Times New Roman" w:hAnsi="Times New Roman"/>
                <w:iCs/>
                <w:sz w:val="24"/>
                <w:szCs w:val="24"/>
                <w:lang w:val="ro-MD" w:eastAsia="en-GB"/>
              </w:rPr>
              <w:t>ț</w:t>
            </w:r>
            <w:r w:rsidR="00E112D6" w:rsidRPr="009E7C3D">
              <w:rPr>
                <w:rFonts w:ascii="Times New Roman" w:eastAsia="Times New Roman" w:hAnsi="Times New Roman"/>
                <w:iCs/>
                <w:sz w:val="24"/>
                <w:szCs w:val="24"/>
                <w:lang w:val="ro-MD" w:eastAsia="en-GB"/>
              </w:rPr>
              <w:t xml:space="preserve">a la nivelul </w:t>
            </w:r>
            <w:r w:rsidR="00A473FB" w:rsidRPr="009E7C3D">
              <w:rPr>
                <w:rFonts w:ascii="Times New Roman" w:eastAsia="Times New Roman" w:hAnsi="Times New Roman"/>
                <w:iCs/>
                <w:sz w:val="24"/>
                <w:szCs w:val="24"/>
                <w:lang w:val="ro-MD" w:eastAsia="en-GB"/>
              </w:rPr>
              <w:t xml:space="preserve">CNCDR, </w:t>
            </w:r>
            <w:r w:rsidR="0056117C" w:rsidRPr="009E7C3D">
              <w:rPr>
                <w:rFonts w:ascii="Times New Roman" w:eastAsia="Times New Roman" w:hAnsi="Times New Roman"/>
                <w:iCs/>
                <w:sz w:val="24"/>
                <w:szCs w:val="24"/>
                <w:lang w:val="ro-MD" w:eastAsia="en-GB"/>
              </w:rPr>
              <w:t>o structură optimă a CR</w:t>
            </w:r>
            <w:r w:rsidR="008609B1" w:rsidRPr="009E7C3D">
              <w:rPr>
                <w:rFonts w:ascii="Times New Roman" w:eastAsia="Times New Roman" w:hAnsi="Times New Roman"/>
                <w:iCs/>
                <w:sz w:val="24"/>
                <w:szCs w:val="24"/>
                <w:lang w:val="ro-MD" w:eastAsia="en-GB"/>
              </w:rPr>
              <w:t>D</w:t>
            </w:r>
            <w:r w:rsidR="0056117C" w:rsidRPr="009E7C3D">
              <w:rPr>
                <w:rFonts w:ascii="Times New Roman" w:eastAsia="Times New Roman" w:hAnsi="Times New Roman"/>
                <w:iCs/>
                <w:sz w:val="24"/>
                <w:szCs w:val="24"/>
                <w:lang w:val="ro-MD" w:eastAsia="en-GB"/>
              </w:rPr>
              <w:t xml:space="preserve"> </w:t>
            </w:r>
            <w:r w:rsidR="004217D1" w:rsidRPr="009E7C3D">
              <w:rPr>
                <w:rFonts w:ascii="Times New Roman" w:eastAsia="Times New Roman" w:hAnsi="Times New Roman"/>
                <w:iCs/>
                <w:sz w:val="24"/>
                <w:szCs w:val="24"/>
                <w:lang w:val="ro-MD" w:eastAsia="en-GB"/>
              </w:rPr>
              <w:t>ș</w:t>
            </w:r>
            <w:r w:rsidR="0056117C" w:rsidRPr="009E7C3D">
              <w:rPr>
                <w:rFonts w:ascii="Times New Roman" w:eastAsia="Times New Roman" w:hAnsi="Times New Roman"/>
                <w:iCs/>
                <w:sz w:val="24"/>
                <w:szCs w:val="24"/>
                <w:lang w:val="ro-MD" w:eastAsia="en-GB"/>
              </w:rPr>
              <w:t>i bună func</w:t>
            </w:r>
            <w:r w:rsidR="004217D1" w:rsidRPr="009E7C3D">
              <w:rPr>
                <w:rFonts w:ascii="Times New Roman" w:eastAsia="Times New Roman" w:hAnsi="Times New Roman"/>
                <w:iCs/>
                <w:sz w:val="24"/>
                <w:szCs w:val="24"/>
                <w:lang w:val="ro-MD" w:eastAsia="en-GB"/>
              </w:rPr>
              <w:t>ț</w:t>
            </w:r>
            <w:r w:rsidR="0056117C" w:rsidRPr="009E7C3D">
              <w:rPr>
                <w:rFonts w:ascii="Times New Roman" w:eastAsia="Times New Roman" w:hAnsi="Times New Roman"/>
                <w:iCs/>
                <w:sz w:val="24"/>
                <w:szCs w:val="24"/>
                <w:lang w:val="ro-MD" w:eastAsia="en-GB"/>
              </w:rPr>
              <w:t>ionare a ADR</w:t>
            </w:r>
            <w:r w:rsidR="00A473FB" w:rsidRPr="009E7C3D">
              <w:rPr>
                <w:rFonts w:ascii="Times New Roman" w:eastAsia="Times New Roman" w:hAnsi="Times New Roman"/>
                <w:iCs/>
                <w:sz w:val="24"/>
                <w:szCs w:val="24"/>
                <w:lang w:val="ro-MD" w:eastAsia="en-GB"/>
              </w:rPr>
              <w:t xml:space="preserve">. </w:t>
            </w:r>
          </w:p>
          <w:p w14:paraId="0C2A66A7" w14:textId="26E1BE00" w:rsidR="00A473FB" w:rsidRPr="009E7C3D" w:rsidRDefault="00FB3126" w:rsidP="00AE06A0">
            <w:pPr>
              <w:pStyle w:val="a7"/>
              <w:numPr>
                <w:ilvl w:val="0"/>
                <w:numId w:val="4"/>
              </w:numPr>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CNCDR este r</w:t>
            </w:r>
            <w:r w:rsidR="00A473FB" w:rsidRPr="009E7C3D">
              <w:rPr>
                <w:rFonts w:ascii="Times New Roman" w:eastAsia="Times New Roman" w:hAnsi="Times New Roman"/>
                <w:iCs/>
                <w:sz w:val="24"/>
                <w:szCs w:val="24"/>
                <w:lang w:val="ro-MD" w:eastAsia="en-GB"/>
              </w:rPr>
              <w:t>eorganiza</w:t>
            </w:r>
            <w:r w:rsidR="001E0006" w:rsidRPr="009E7C3D">
              <w:rPr>
                <w:rFonts w:ascii="Times New Roman" w:eastAsia="Times New Roman" w:hAnsi="Times New Roman"/>
                <w:iCs/>
                <w:sz w:val="24"/>
                <w:szCs w:val="24"/>
                <w:lang w:val="ro-MD" w:eastAsia="en-GB"/>
              </w:rPr>
              <w:t>t</w:t>
            </w:r>
            <w:r w:rsidRPr="009E7C3D">
              <w:rPr>
                <w:rFonts w:ascii="Times New Roman" w:eastAsia="Times New Roman" w:hAnsi="Times New Roman"/>
                <w:iCs/>
                <w:sz w:val="24"/>
                <w:szCs w:val="24"/>
                <w:lang w:val="ro-MD" w:eastAsia="en-GB"/>
              </w:rPr>
              <w:t xml:space="preserve"> </w:t>
            </w:r>
            <w:r w:rsidR="004217D1" w:rsidRPr="009E7C3D">
              <w:rPr>
                <w:rFonts w:ascii="Times New Roman" w:eastAsia="Times New Roman" w:hAnsi="Times New Roman"/>
                <w:iCs/>
                <w:sz w:val="24"/>
                <w:szCs w:val="24"/>
                <w:lang w:val="ro-MD" w:eastAsia="en-GB"/>
              </w:rPr>
              <w:t>ș</w:t>
            </w:r>
            <w:r w:rsidRPr="009E7C3D">
              <w:rPr>
                <w:rFonts w:ascii="Times New Roman" w:eastAsia="Times New Roman" w:hAnsi="Times New Roman"/>
                <w:iCs/>
                <w:sz w:val="24"/>
                <w:szCs w:val="24"/>
                <w:lang w:val="ro-MD" w:eastAsia="en-GB"/>
              </w:rPr>
              <w:t xml:space="preserve">i </w:t>
            </w:r>
            <w:r w:rsidR="00A473FB" w:rsidRPr="009E7C3D">
              <w:rPr>
                <w:rFonts w:ascii="Times New Roman" w:eastAsia="Times New Roman" w:hAnsi="Times New Roman"/>
                <w:iCs/>
                <w:sz w:val="24"/>
                <w:szCs w:val="24"/>
                <w:lang w:val="ro-MD" w:eastAsia="en-GB"/>
              </w:rPr>
              <w:t>consolida</w:t>
            </w:r>
            <w:r w:rsidR="001E0006" w:rsidRPr="009E7C3D">
              <w:rPr>
                <w:rFonts w:ascii="Times New Roman" w:eastAsia="Times New Roman" w:hAnsi="Times New Roman"/>
                <w:iCs/>
                <w:sz w:val="24"/>
                <w:szCs w:val="24"/>
                <w:lang w:val="ro-MD" w:eastAsia="en-GB"/>
              </w:rPr>
              <w:t>t</w:t>
            </w:r>
            <w:r w:rsidRPr="009E7C3D">
              <w:rPr>
                <w:rFonts w:ascii="Times New Roman" w:eastAsia="Times New Roman" w:hAnsi="Times New Roman"/>
                <w:iCs/>
                <w:sz w:val="24"/>
                <w:szCs w:val="24"/>
                <w:lang w:val="ro-MD" w:eastAsia="en-GB"/>
              </w:rPr>
              <w:t xml:space="preserve"> institu</w:t>
            </w:r>
            <w:r w:rsidR="004217D1" w:rsidRPr="009E7C3D">
              <w:rPr>
                <w:rFonts w:ascii="Times New Roman" w:eastAsia="Times New Roman" w:hAnsi="Times New Roman"/>
                <w:iCs/>
                <w:sz w:val="24"/>
                <w:szCs w:val="24"/>
                <w:lang w:val="ro-MD" w:eastAsia="en-GB"/>
              </w:rPr>
              <w:t>ț</w:t>
            </w:r>
            <w:r w:rsidRPr="009E7C3D">
              <w:rPr>
                <w:rFonts w:ascii="Times New Roman" w:eastAsia="Times New Roman" w:hAnsi="Times New Roman"/>
                <w:iCs/>
                <w:sz w:val="24"/>
                <w:szCs w:val="24"/>
                <w:lang w:val="ro-MD" w:eastAsia="en-GB"/>
              </w:rPr>
              <w:t xml:space="preserve">ional </w:t>
            </w:r>
          </w:p>
          <w:p w14:paraId="51B0CC0A" w14:textId="3AF94E8D" w:rsidR="00A473FB" w:rsidRPr="009E7C3D" w:rsidRDefault="001E0006" w:rsidP="00AE06A0">
            <w:pPr>
              <w:pStyle w:val="a7"/>
              <w:numPr>
                <w:ilvl w:val="0"/>
                <w:numId w:val="4"/>
              </w:numPr>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M</w:t>
            </w:r>
            <w:r w:rsidR="004970DE">
              <w:rPr>
                <w:rFonts w:ascii="Times New Roman" w:eastAsia="Times New Roman" w:hAnsi="Times New Roman"/>
                <w:iCs/>
                <w:sz w:val="24"/>
                <w:szCs w:val="24"/>
                <w:lang w:val="ro-MD" w:eastAsia="en-GB"/>
              </w:rPr>
              <w:t xml:space="preserve">IDR </w:t>
            </w:r>
            <w:r w:rsidRPr="009E7C3D">
              <w:rPr>
                <w:rFonts w:ascii="Times New Roman" w:eastAsia="Times New Roman" w:hAnsi="Times New Roman"/>
                <w:iCs/>
                <w:sz w:val="24"/>
                <w:szCs w:val="24"/>
                <w:lang w:val="ro-MD" w:eastAsia="en-GB"/>
              </w:rPr>
              <w:t xml:space="preserve">este reorganizat </w:t>
            </w:r>
            <w:r w:rsidR="004217D1" w:rsidRPr="009E7C3D">
              <w:rPr>
                <w:rFonts w:ascii="Times New Roman" w:eastAsia="Times New Roman" w:hAnsi="Times New Roman"/>
                <w:iCs/>
                <w:sz w:val="24"/>
                <w:szCs w:val="24"/>
                <w:lang w:val="ro-MD" w:eastAsia="en-GB"/>
              </w:rPr>
              <w:t>ș</w:t>
            </w:r>
            <w:r w:rsidRPr="009E7C3D">
              <w:rPr>
                <w:rFonts w:ascii="Times New Roman" w:eastAsia="Times New Roman" w:hAnsi="Times New Roman"/>
                <w:iCs/>
                <w:sz w:val="24"/>
                <w:szCs w:val="24"/>
                <w:lang w:val="ro-MD" w:eastAsia="en-GB"/>
              </w:rPr>
              <w:t>i sunt consolidate competen</w:t>
            </w:r>
            <w:r w:rsidR="004217D1" w:rsidRPr="009E7C3D">
              <w:rPr>
                <w:rFonts w:ascii="Times New Roman" w:eastAsia="Times New Roman" w:hAnsi="Times New Roman"/>
                <w:iCs/>
                <w:sz w:val="24"/>
                <w:szCs w:val="24"/>
                <w:lang w:val="ro-MD" w:eastAsia="en-GB"/>
              </w:rPr>
              <w:t>ț</w:t>
            </w:r>
            <w:r w:rsidRPr="009E7C3D">
              <w:rPr>
                <w:rFonts w:ascii="Times New Roman" w:eastAsia="Times New Roman" w:hAnsi="Times New Roman"/>
                <w:iCs/>
                <w:sz w:val="24"/>
                <w:szCs w:val="24"/>
                <w:lang w:val="ro-MD" w:eastAsia="en-GB"/>
              </w:rPr>
              <w:t xml:space="preserve">ele de </w:t>
            </w:r>
            <w:r w:rsidR="00A473FB" w:rsidRPr="009E7C3D">
              <w:rPr>
                <w:rFonts w:ascii="Times New Roman" w:eastAsia="Times New Roman" w:hAnsi="Times New Roman"/>
                <w:iCs/>
                <w:sz w:val="24"/>
                <w:szCs w:val="24"/>
                <w:lang w:val="ro-MD" w:eastAsia="en-GB"/>
              </w:rPr>
              <w:t xml:space="preserve">elaborare </w:t>
            </w:r>
            <w:r w:rsidR="004217D1" w:rsidRPr="009E7C3D">
              <w:rPr>
                <w:rFonts w:ascii="Times New Roman" w:eastAsia="Times New Roman" w:hAnsi="Times New Roman"/>
                <w:iCs/>
                <w:sz w:val="24"/>
                <w:szCs w:val="24"/>
                <w:lang w:val="ro-MD" w:eastAsia="en-GB"/>
              </w:rPr>
              <w:t>ș</w:t>
            </w:r>
            <w:r w:rsidR="00A473FB" w:rsidRPr="009E7C3D">
              <w:rPr>
                <w:rFonts w:ascii="Times New Roman" w:eastAsia="Times New Roman" w:hAnsi="Times New Roman"/>
                <w:iCs/>
                <w:sz w:val="24"/>
                <w:szCs w:val="24"/>
                <w:lang w:val="ro-MD" w:eastAsia="en-GB"/>
              </w:rPr>
              <w:t>i coordonare a implementării p</w:t>
            </w:r>
            <w:r w:rsidR="00C12E75" w:rsidRPr="009E7C3D">
              <w:rPr>
                <w:rFonts w:ascii="Times New Roman" w:eastAsia="Times New Roman" w:hAnsi="Times New Roman"/>
                <w:iCs/>
                <w:sz w:val="24"/>
                <w:szCs w:val="24"/>
                <w:lang w:val="ro-MD" w:eastAsia="en-GB"/>
              </w:rPr>
              <w:t>o</w:t>
            </w:r>
            <w:r w:rsidRPr="009E7C3D">
              <w:rPr>
                <w:rFonts w:ascii="Times New Roman" w:eastAsia="Times New Roman" w:hAnsi="Times New Roman"/>
                <w:iCs/>
                <w:sz w:val="24"/>
                <w:szCs w:val="24"/>
                <w:lang w:val="ro-MD" w:eastAsia="en-GB"/>
              </w:rPr>
              <w:t>liticii de dezvoltare regională</w:t>
            </w:r>
            <w:r w:rsidR="00A473FB" w:rsidRPr="009E7C3D">
              <w:rPr>
                <w:rFonts w:ascii="Times New Roman" w:eastAsia="Times New Roman" w:hAnsi="Times New Roman"/>
                <w:iCs/>
                <w:sz w:val="24"/>
                <w:szCs w:val="24"/>
                <w:lang w:val="ro-MD" w:eastAsia="en-GB"/>
              </w:rPr>
              <w:t xml:space="preserve">. </w:t>
            </w:r>
          </w:p>
          <w:p w14:paraId="06907E64" w14:textId="02A32F90" w:rsidR="00A473FB" w:rsidRPr="009E7C3D" w:rsidRDefault="00C12E75" w:rsidP="00AE06A0">
            <w:pPr>
              <w:pStyle w:val="a7"/>
              <w:numPr>
                <w:ilvl w:val="0"/>
                <w:numId w:val="4"/>
              </w:numPr>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CR</w:t>
            </w:r>
            <w:r w:rsidR="008609B1" w:rsidRPr="009E7C3D">
              <w:rPr>
                <w:rFonts w:ascii="Times New Roman" w:eastAsia="Times New Roman" w:hAnsi="Times New Roman"/>
                <w:iCs/>
                <w:sz w:val="24"/>
                <w:szCs w:val="24"/>
                <w:lang w:val="ro-MD" w:eastAsia="en-GB"/>
              </w:rPr>
              <w:t>D</w:t>
            </w:r>
            <w:r w:rsidRPr="009E7C3D">
              <w:rPr>
                <w:rFonts w:ascii="Times New Roman" w:eastAsia="Times New Roman" w:hAnsi="Times New Roman"/>
                <w:iCs/>
                <w:sz w:val="24"/>
                <w:szCs w:val="24"/>
                <w:lang w:val="ro-MD" w:eastAsia="en-GB"/>
              </w:rPr>
              <w:t xml:space="preserve"> sunt r</w:t>
            </w:r>
            <w:r w:rsidR="00A473FB" w:rsidRPr="009E7C3D">
              <w:rPr>
                <w:rFonts w:ascii="Times New Roman" w:eastAsia="Times New Roman" w:hAnsi="Times New Roman"/>
                <w:iCs/>
                <w:sz w:val="24"/>
                <w:szCs w:val="24"/>
                <w:lang w:val="ro-MD" w:eastAsia="en-GB"/>
              </w:rPr>
              <w:t>estructura</w:t>
            </w:r>
            <w:r w:rsidRPr="009E7C3D">
              <w:rPr>
                <w:rFonts w:ascii="Times New Roman" w:eastAsia="Times New Roman" w:hAnsi="Times New Roman"/>
                <w:iCs/>
                <w:sz w:val="24"/>
                <w:szCs w:val="24"/>
                <w:lang w:val="ro-MD" w:eastAsia="en-GB"/>
              </w:rPr>
              <w:t xml:space="preserve">te </w:t>
            </w:r>
            <w:r w:rsidR="004217D1" w:rsidRPr="009E7C3D">
              <w:rPr>
                <w:rFonts w:ascii="Times New Roman" w:eastAsia="Times New Roman" w:hAnsi="Times New Roman"/>
                <w:iCs/>
                <w:sz w:val="24"/>
                <w:szCs w:val="24"/>
                <w:lang w:val="ro-MD" w:eastAsia="en-GB"/>
              </w:rPr>
              <w:t>ș</w:t>
            </w:r>
            <w:r w:rsidRPr="009E7C3D">
              <w:rPr>
                <w:rFonts w:ascii="Times New Roman" w:eastAsia="Times New Roman" w:hAnsi="Times New Roman"/>
                <w:iCs/>
                <w:sz w:val="24"/>
                <w:szCs w:val="24"/>
                <w:lang w:val="ro-MD" w:eastAsia="en-GB"/>
              </w:rPr>
              <w:t xml:space="preserve">i reorganizate </w:t>
            </w:r>
            <w:r w:rsidR="00A473FB" w:rsidRPr="009E7C3D">
              <w:rPr>
                <w:rFonts w:ascii="Times New Roman" w:eastAsia="Times New Roman" w:hAnsi="Times New Roman"/>
                <w:iCs/>
                <w:sz w:val="24"/>
                <w:szCs w:val="24"/>
                <w:lang w:val="ro-MD" w:eastAsia="en-GB"/>
              </w:rPr>
              <w:t>institu</w:t>
            </w:r>
            <w:r w:rsidR="004217D1" w:rsidRPr="009E7C3D">
              <w:rPr>
                <w:rFonts w:ascii="Times New Roman" w:eastAsia="Times New Roman" w:hAnsi="Times New Roman"/>
                <w:iCs/>
                <w:sz w:val="24"/>
                <w:szCs w:val="24"/>
                <w:lang w:val="ro-MD" w:eastAsia="en-GB"/>
              </w:rPr>
              <w:t>ț</w:t>
            </w:r>
            <w:r w:rsidR="00A473FB" w:rsidRPr="009E7C3D">
              <w:rPr>
                <w:rFonts w:ascii="Times New Roman" w:eastAsia="Times New Roman" w:hAnsi="Times New Roman"/>
                <w:iCs/>
                <w:sz w:val="24"/>
                <w:szCs w:val="24"/>
                <w:lang w:val="ro-MD" w:eastAsia="en-GB"/>
              </w:rPr>
              <w:t>ional</w:t>
            </w:r>
            <w:r w:rsidRPr="009E7C3D">
              <w:rPr>
                <w:rFonts w:ascii="Times New Roman" w:eastAsia="Times New Roman" w:hAnsi="Times New Roman"/>
                <w:iCs/>
                <w:sz w:val="24"/>
                <w:szCs w:val="24"/>
                <w:lang w:val="ro-MD" w:eastAsia="en-GB"/>
              </w:rPr>
              <w:t xml:space="preserve"> ceea ce le asigură </w:t>
            </w:r>
            <w:r w:rsidR="00A473FB" w:rsidRPr="009E7C3D">
              <w:rPr>
                <w:rFonts w:ascii="Times New Roman" w:eastAsia="Times New Roman" w:hAnsi="Times New Roman"/>
                <w:iCs/>
                <w:sz w:val="24"/>
                <w:szCs w:val="24"/>
                <w:lang w:val="ro-MD" w:eastAsia="en-GB"/>
              </w:rPr>
              <w:t>optimiz</w:t>
            </w:r>
            <w:r w:rsidRPr="009E7C3D">
              <w:rPr>
                <w:rFonts w:ascii="Times New Roman" w:eastAsia="Times New Roman" w:hAnsi="Times New Roman"/>
                <w:iCs/>
                <w:sz w:val="24"/>
                <w:szCs w:val="24"/>
                <w:lang w:val="ro-MD" w:eastAsia="en-GB"/>
              </w:rPr>
              <w:t xml:space="preserve">are </w:t>
            </w:r>
            <w:r w:rsidR="004217D1" w:rsidRPr="009E7C3D">
              <w:rPr>
                <w:rFonts w:ascii="Times New Roman" w:eastAsia="Times New Roman" w:hAnsi="Times New Roman"/>
                <w:iCs/>
                <w:sz w:val="24"/>
                <w:szCs w:val="24"/>
                <w:lang w:val="ro-MD" w:eastAsia="en-GB"/>
              </w:rPr>
              <w:t>ș</w:t>
            </w:r>
            <w:r w:rsidR="00A473FB" w:rsidRPr="009E7C3D">
              <w:rPr>
                <w:rFonts w:ascii="Times New Roman" w:eastAsia="Times New Roman" w:hAnsi="Times New Roman"/>
                <w:iCs/>
                <w:sz w:val="24"/>
                <w:szCs w:val="24"/>
                <w:lang w:val="ro-MD" w:eastAsia="en-GB"/>
              </w:rPr>
              <w:t>i eficien</w:t>
            </w:r>
            <w:r w:rsidR="004217D1" w:rsidRPr="009E7C3D">
              <w:rPr>
                <w:rFonts w:ascii="Times New Roman" w:eastAsia="Times New Roman" w:hAnsi="Times New Roman"/>
                <w:iCs/>
                <w:sz w:val="24"/>
                <w:szCs w:val="24"/>
                <w:lang w:val="ro-MD" w:eastAsia="en-GB"/>
              </w:rPr>
              <w:t>ț</w:t>
            </w:r>
            <w:r w:rsidRPr="009E7C3D">
              <w:rPr>
                <w:rFonts w:ascii="Times New Roman" w:eastAsia="Times New Roman" w:hAnsi="Times New Roman"/>
                <w:iCs/>
                <w:sz w:val="24"/>
                <w:szCs w:val="24"/>
                <w:lang w:val="ro-MD" w:eastAsia="en-GB"/>
              </w:rPr>
              <w:t xml:space="preserve">ă </w:t>
            </w:r>
            <w:r w:rsidR="00AB6C95" w:rsidRPr="009E7C3D">
              <w:rPr>
                <w:rFonts w:ascii="Times New Roman" w:eastAsia="Times New Roman" w:hAnsi="Times New Roman"/>
                <w:iCs/>
                <w:sz w:val="24"/>
                <w:szCs w:val="24"/>
                <w:lang w:val="ro-MD" w:eastAsia="en-GB"/>
              </w:rPr>
              <w:t xml:space="preserve">în </w:t>
            </w:r>
            <w:r w:rsidR="00A473FB" w:rsidRPr="009E7C3D">
              <w:rPr>
                <w:rFonts w:ascii="Times New Roman" w:eastAsia="Times New Roman" w:hAnsi="Times New Roman"/>
                <w:iCs/>
                <w:sz w:val="24"/>
                <w:szCs w:val="24"/>
                <w:lang w:val="ro-MD" w:eastAsia="en-GB"/>
              </w:rPr>
              <w:t>modul de func</w:t>
            </w:r>
            <w:r w:rsidR="004217D1" w:rsidRPr="009E7C3D">
              <w:rPr>
                <w:rFonts w:ascii="Times New Roman" w:eastAsia="Times New Roman" w:hAnsi="Times New Roman"/>
                <w:iCs/>
                <w:sz w:val="24"/>
                <w:szCs w:val="24"/>
                <w:lang w:val="ro-MD" w:eastAsia="en-GB"/>
              </w:rPr>
              <w:t>ț</w:t>
            </w:r>
            <w:r w:rsidR="00A473FB" w:rsidRPr="009E7C3D">
              <w:rPr>
                <w:rFonts w:ascii="Times New Roman" w:eastAsia="Times New Roman" w:hAnsi="Times New Roman"/>
                <w:iCs/>
                <w:sz w:val="24"/>
                <w:szCs w:val="24"/>
                <w:lang w:val="ro-MD" w:eastAsia="en-GB"/>
              </w:rPr>
              <w:t xml:space="preserve">ionare. </w:t>
            </w:r>
          </w:p>
          <w:p w14:paraId="2BF33933" w14:textId="77777777" w:rsidR="005A5A6D" w:rsidRPr="009E7C3D" w:rsidRDefault="00AB6C95" w:rsidP="00AE06A0">
            <w:pPr>
              <w:pStyle w:val="a7"/>
              <w:numPr>
                <w:ilvl w:val="0"/>
                <w:numId w:val="4"/>
              </w:numPr>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 xml:space="preserve">ADR sunt restructurate </w:t>
            </w:r>
            <w:r w:rsidR="004217D1" w:rsidRPr="009E7C3D">
              <w:rPr>
                <w:rFonts w:ascii="Times New Roman" w:eastAsia="Times New Roman" w:hAnsi="Times New Roman"/>
                <w:iCs/>
                <w:sz w:val="24"/>
                <w:szCs w:val="24"/>
                <w:lang w:val="ro-MD" w:eastAsia="en-GB"/>
              </w:rPr>
              <w:t>ș</w:t>
            </w:r>
            <w:r w:rsidRPr="009E7C3D">
              <w:rPr>
                <w:rFonts w:ascii="Times New Roman" w:eastAsia="Times New Roman" w:hAnsi="Times New Roman"/>
                <w:iCs/>
                <w:sz w:val="24"/>
                <w:szCs w:val="24"/>
                <w:lang w:val="ro-MD" w:eastAsia="en-GB"/>
              </w:rPr>
              <w:t xml:space="preserve">i asigură un </w:t>
            </w:r>
            <w:r w:rsidR="00A473FB" w:rsidRPr="009E7C3D">
              <w:rPr>
                <w:rFonts w:ascii="Times New Roman" w:eastAsia="Times New Roman" w:hAnsi="Times New Roman"/>
                <w:iCs/>
                <w:sz w:val="24"/>
                <w:szCs w:val="24"/>
                <w:lang w:val="ro-MD" w:eastAsia="en-GB"/>
              </w:rPr>
              <w:t xml:space="preserve">procesul </w:t>
            </w:r>
            <w:r w:rsidRPr="009E7C3D">
              <w:rPr>
                <w:rFonts w:ascii="Times New Roman" w:eastAsia="Times New Roman" w:hAnsi="Times New Roman"/>
                <w:iCs/>
                <w:sz w:val="24"/>
                <w:szCs w:val="24"/>
                <w:lang w:val="ro-MD" w:eastAsia="en-GB"/>
              </w:rPr>
              <w:t xml:space="preserve">eficient </w:t>
            </w:r>
            <w:r w:rsidR="004217D1" w:rsidRPr="009E7C3D">
              <w:rPr>
                <w:rFonts w:ascii="Times New Roman" w:eastAsia="Times New Roman" w:hAnsi="Times New Roman"/>
                <w:iCs/>
                <w:sz w:val="24"/>
                <w:szCs w:val="24"/>
                <w:lang w:val="ro-MD" w:eastAsia="en-GB"/>
              </w:rPr>
              <w:t>ș</w:t>
            </w:r>
            <w:r w:rsidRPr="009E7C3D">
              <w:rPr>
                <w:rFonts w:ascii="Times New Roman" w:eastAsia="Times New Roman" w:hAnsi="Times New Roman"/>
                <w:iCs/>
                <w:sz w:val="24"/>
                <w:szCs w:val="24"/>
                <w:lang w:val="ro-MD" w:eastAsia="en-GB"/>
              </w:rPr>
              <w:t>i efectiv de implementare a documentelor de politici na</w:t>
            </w:r>
            <w:r w:rsidR="004217D1" w:rsidRPr="009E7C3D">
              <w:rPr>
                <w:rFonts w:ascii="Times New Roman" w:eastAsia="Times New Roman" w:hAnsi="Times New Roman"/>
                <w:iCs/>
                <w:sz w:val="24"/>
                <w:szCs w:val="24"/>
                <w:lang w:val="ro-MD" w:eastAsia="en-GB"/>
              </w:rPr>
              <w:t>ț</w:t>
            </w:r>
            <w:r w:rsidRPr="009E7C3D">
              <w:rPr>
                <w:rFonts w:ascii="Times New Roman" w:eastAsia="Times New Roman" w:hAnsi="Times New Roman"/>
                <w:iCs/>
                <w:sz w:val="24"/>
                <w:szCs w:val="24"/>
                <w:lang w:val="ro-MD" w:eastAsia="en-GB"/>
              </w:rPr>
              <w:t xml:space="preserve">ionale </w:t>
            </w:r>
            <w:r w:rsidR="004217D1" w:rsidRPr="009E7C3D">
              <w:rPr>
                <w:rFonts w:ascii="Times New Roman" w:eastAsia="Times New Roman" w:hAnsi="Times New Roman"/>
                <w:iCs/>
                <w:sz w:val="24"/>
                <w:szCs w:val="24"/>
                <w:lang w:val="ro-MD" w:eastAsia="en-GB"/>
              </w:rPr>
              <w:t>ș</w:t>
            </w:r>
            <w:r w:rsidRPr="009E7C3D">
              <w:rPr>
                <w:rFonts w:ascii="Times New Roman" w:eastAsia="Times New Roman" w:hAnsi="Times New Roman"/>
                <w:iCs/>
                <w:sz w:val="24"/>
                <w:szCs w:val="24"/>
                <w:lang w:val="ro-MD" w:eastAsia="en-GB"/>
              </w:rPr>
              <w:t xml:space="preserve">i regionale </w:t>
            </w:r>
            <w:r w:rsidR="00A473FB" w:rsidRPr="009E7C3D">
              <w:rPr>
                <w:rFonts w:ascii="Times New Roman" w:eastAsia="Times New Roman" w:hAnsi="Times New Roman"/>
                <w:iCs/>
                <w:sz w:val="24"/>
                <w:szCs w:val="24"/>
                <w:lang w:val="ro-MD" w:eastAsia="en-GB"/>
              </w:rPr>
              <w:t xml:space="preserve">la nivel regional. </w:t>
            </w:r>
          </w:p>
          <w:p w14:paraId="451BDEA8" w14:textId="77777777" w:rsidR="001F1BDD" w:rsidRPr="009E7C3D" w:rsidRDefault="001F1BDD" w:rsidP="00AE06A0">
            <w:pPr>
              <w:pStyle w:val="a7"/>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Rezultatele așteptate ca urmare a optimizării proceselor și a cadrului de implementare vor fi sesizate prin:</w:t>
            </w:r>
          </w:p>
          <w:p w14:paraId="5939A00E" w14:textId="77777777" w:rsidR="001F1BDD" w:rsidRPr="009E7C3D" w:rsidRDefault="001F1BDD" w:rsidP="00AE06A0">
            <w:pPr>
              <w:pStyle w:val="a7"/>
              <w:numPr>
                <w:ilvl w:val="0"/>
                <w:numId w:val="4"/>
              </w:numPr>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lastRenderedPageBreak/>
              <w:t>Indicatori de performanță setați pentru activitatea ADR.</w:t>
            </w:r>
          </w:p>
          <w:p w14:paraId="09ACE68D" w14:textId="12BE2ECD" w:rsidR="001F1BDD" w:rsidRPr="009E7C3D" w:rsidRDefault="001F1BDD" w:rsidP="00AE06A0">
            <w:pPr>
              <w:pStyle w:val="a7"/>
              <w:numPr>
                <w:ilvl w:val="0"/>
                <w:numId w:val="4"/>
              </w:numPr>
              <w:tabs>
                <w:tab w:val="left" w:pos="347"/>
              </w:tabs>
              <w:spacing w:before="0" w:line="276" w:lineRule="auto"/>
              <w:ind w:left="77" w:firstLine="0"/>
              <w:jc w:val="left"/>
              <w:rPr>
                <w:rFonts w:ascii="Times New Roman" w:hAnsi="Times New Roman"/>
                <w:sz w:val="24"/>
                <w:szCs w:val="24"/>
                <w:lang w:val="ro-MD" w:eastAsia="ro-RO"/>
              </w:rPr>
            </w:pPr>
            <w:r w:rsidRPr="009E7C3D">
              <w:rPr>
                <w:rFonts w:ascii="Times New Roman" w:eastAsia="Times New Roman" w:hAnsi="Times New Roman"/>
                <w:iCs/>
                <w:sz w:val="24"/>
                <w:szCs w:val="24"/>
                <w:lang w:val="ro-MD" w:eastAsia="en-GB"/>
              </w:rPr>
              <w:t>Protocoale interinstituționale aprobate și aplicate pentru implementarea și monitorizarea proiectelor de dezvoltare regională.</w:t>
            </w:r>
          </w:p>
        </w:tc>
      </w:tr>
      <w:tr w:rsidR="005A5A6D" w:rsidRPr="009E7C3D" w14:paraId="39192316" w14:textId="77777777" w:rsidTr="00207600">
        <w:tc>
          <w:tcPr>
            <w:tcW w:w="3060" w:type="dxa"/>
          </w:tcPr>
          <w:p w14:paraId="24FD0351" w14:textId="4854F11E" w:rsidR="00AE2141" w:rsidRPr="009E7C3D" w:rsidRDefault="00F91FFD" w:rsidP="00AE06A0">
            <w:pPr>
              <w:spacing w:line="276" w:lineRule="auto"/>
              <w:rPr>
                <w:lang w:val="ro-MD" w:eastAsia="ro-RO"/>
              </w:rPr>
            </w:pPr>
            <w:r w:rsidRPr="009E7C3D">
              <w:rPr>
                <w:lang w:val="ro-MD" w:eastAsia="ro-RO"/>
              </w:rPr>
              <w:lastRenderedPageBreak/>
              <w:t>3.</w:t>
            </w:r>
            <w:r w:rsidR="007D244C" w:rsidRPr="009E7C3D">
              <w:rPr>
                <w:lang w:val="ro-MD" w:eastAsia="ro-RO"/>
              </w:rPr>
              <w:t>2</w:t>
            </w:r>
            <w:r w:rsidRPr="009E7C3D">
              <w:rPr>
                <w:lang w:val="ro-MD" w:eastAsia="ro-RO"/>
              </w:rPr>
              <w:t xml:space="preserve"> Consolidarea mecanismului de finan</w:t>
            </w:r>
            <w:r w:rsidR="004217D1" w:rsidRPr="009E7C3D">
              <w:rPr>
                <w:lang w:val="ro-MD" w:eastAsia="ro-RO"/>
              </w:rPr>
              <w:t>ț</w:t>
            </w:r>
            <w:r w:rsidRPr="009E7C3D">
              <w:rPr>
                <w:lang w:val="ro-MD" w:eastAsia="ro-RO"/>
              </w:rPr>
              <w:t>ate al proiectelor de dezvoltare regională</w:t>
            </w:r>
          </w:p>
        </w:tc>
        <w:tc>
          <w:tcPr>
            <w:tcW w:w="6840" w:type="dxa"/>
          </w:tcPr>
          <w:p w14:paraId="33D41E75" w14:textId="0E8EA9A6" w:rsidR="00B824EB" w:rsidRPr="009E7C3D" w:rsidRDefault="000A425B" w:rsidP="00AE06A0">
            <w:pPr>
              <w:pStyle w:val="a7"/>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Intervențiile ce vizează dezvoltarea mecanismului de finanța</w:t>
            </w:r>
            <w:r w:rsidR="005F2F2A" w:rsidRPr="009E7C3D">
              <w:rPr>
                <w:rFonts w:ascii="Times New Roman" w:eastAsia="Times New Roman" w:hAnsi="Times New Roman"/>
                <w:iCs/>
                <w:sz w:val="24"/>
                <w:szCs w:val="24"/>
                <w:lang w:val="ro-MD" w:eastAsia="en-GB"/>
              </w:rPr>
              <w:t>re</w:t>
            </w:r>
            <w:r w:rsidRPr="009E7C3D">
              <w:rPr>
                <w:rFonts w:ascii="Times New Roman" w:eastAsia="Times New Roman" w:hAnsi="Times New Roman"/>
                <w:iCs/>
                <w:sz w:val="24"/>
                <w:szCs w:val="24"/>
                <w:lang w:val="ro-MD" w:eastAsia="en-GB"/>
              </w:rPr>
              <w:t xml:space="preserve"> al proiectelor de dezvoltare regionale </w:t>
            </w:r>
            <w:r w:rsidR="00427309" w:rsidRPr="009E7C3D">
              <w:rPr>
                <w:rFonts w:ascii="Times New Roman" w:eastAsia="Times New Roman" w:hAnsi="Times New Roman"/>
                <w:iCs/>
                <w:sz w:val="24"/>
                <w:szCs w:val="24"/>
                <w:lang w:val="ro-MD" w:eastAsia="en-GB"/>
              </w:rPr>
              <w:t xml:space="preserve">vor genera rezultate </w:t>
            </w:r>
            <w:r w:rsidR="00844537" w:rsidRPr="009E7C3D">
              <w:rPr>
                <w:rFonts w:ascii="Times New Roman" w:eastAsia="Times New Roman" w:hAnsi="Times New Roman"/>
                <w:iCs/>
                <w:sz w:val="24"/>
                <w:szCs w:val="24"/>
                <w:lang w:val="ro-MD" w:eastAsia="en-GB"/>
              </w:rPr>
              <w:t>la nivel de:</w:t>
            </w:r>
          </w:p>
          <w:p w14:paraId="1EFDA093" w14:textId="00BED3E8" w:rsidR="006963B0" w:rsidRPr="009E7C3D" w:rsidRDefault="00BE2969" w:rsidP="00AE06A0">
            <w:pPr>
              <w:pStyle w:val="a7"/>
              <w:numPr>
                <w:ilvl w:val="0"/>
                <w:numId w:val="4"/>
              </w:numPr>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 xml:space="preserve">% </w:t>
            </w:r>
            <w:r w:rsidR="006963B0" w:rsidRPr="009E7C3D">
              <w:rPr>
                <w:rFonts w:ascii="Times New Roman" w:eastAsia="Times New Roman" w:hAnsi="Times New Roman"/>
                <w:iCs/>
                <w:sz w:val="24"/>
                <w:szCs w:val="24"/>
                <w:lang w:val="ro-MD" w:eastAsia="en-GB"/>
              </w:rPr>
              <w:t>de cofinan</w:t>
            </w:r>
            <w:r w:rsidR="004217D1" w:rsidRPr="009E7C3D">
              <w:rPr>
                <w:rFonts w:ascii="Times New Roman" w:eastAsia="Times New Roman" w:hAnsi="Times New Roman"/>
                <w:iCs/>
                <w:sz w:val="24"/>
                <w:szCs w:val="24"/>
                <w:lang w:val="ro-MD" w:eastAsia="en-GB"/>
              </w:rPr>
              <w:t>ț</w:t>
            </w:r>
            <w:r w:rsidR="006963B0" w:rsidRPr="009E7C3D">
              <w:rPr>
                <w:rFonts w:ascii="Times New Roman" w:eastAsia="Times New Roman" w:hAnsi="Times New Roman"/>
                <w:iCs/>
                <w:sz w:val="24"/>
                <w:szCs w:val="24"/>
                <w:lang w:val="ro-MD" w:eastAsia="en-GB"/>
              </w:rPr>
              <w:t>are a proiectelor de dezvoltare regională</w:t>
            </w:r>
            <w:r w:rsidR="00CE50C5" w:rsidRPr="009E7C3D">
              <w:rPr>
                <w:rFonts w:ascii="Times New Roman" w:eastAsia="Times New Roman" w:hAnsi="Times New Roman"/>
                <w:iCs/>
                <w:sz w:val="24"/>
                <w:szCs w:val="24"/>
                <w:lang w:val="ro-MD" w:eastAsia="en-GB"/>
              </w:rPr>
              <w:t>.</w:t>
            </w:r>
          </w:p>
          <w:p w14:paraId="197503A2" w14:textId="0F0AFC41" w:rsidR="005A5A6D" w:rsidRPr="009E7C3D" w:rsidRDefault="007F113D" w:rsidP="00AE06A0">
            <w:pPr>
              <w:pStyle w:val="a7"/>
              <w:numPr>
                <w:ilvl w:val="0"/>
                <w:numId w:val="4"/>
              </w:numPr>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w:t>
            </w:r>
            <w:r w:rsidR="006963B0" w:rsidRPr="009E7C3D">
              <w:rPr>
                <w:rFonts w:ascii="Times New Roman" w:eastAsia="Times New Roman" w:hAnsi="Times New Roman"/>
                <w:iCs/>
                <w:sz w:val="24"/>
                <w:szCs w:val="24"/>
                <w:lang w:val="ro-MD" w:eastAsia="en-GB"/>
              </w:rPr>
              <w:t xml:space="preserve"> entită</w:t>
            </w:r>
            <w:r w:rsidR="004217D1" w:rsidRPr="009E7C3D">
              <w:rPr>
                <w:rFonts w:ascii="Times New Roman" w:eastAsia="Times New Roman" w:hAnsi="Times New Roman"/>
                <w:iCs/>
                <w:sz w:val="24"/>
                <w:szCs w:val="24"/>
                <w:lang w:val="ro-MD" w:eastAsia="en-GB"/>
              </w:rPr>
              <w:t>ț</w:t>
            </w:r>
            <w:r w:rsidR="006963B0" w:rsidRPr="009E7C3D">
              <w:rPr>
                <w:rFonts w:ascii="Times New Roman" w:eastAsia="Times New Roman" w:hAnsi="Times New Roman"/>
                <w:iCs/>
                <w:sz w:val="24"/>
                <w:szCs w:val="24"/>
                <w:lang w:val="ro-MD" w:eastAsia="en-GB"/>
              </w:rPr>
              <w:t>ilor de drept privat în rândul aplican</w:t>
            </w:r>
            <w:r w:rsidR="004217D1" w:rsidRPr="009E7C3D">
              <w:rPr>
                <w:rFonts w:ascii="Times New Roman" w:eastAsia="Times New Roman" w:hAnsi="Times New Roman"/>
                <w:iCs/>
                <w:sz w:val="24"/>
                <w:szCs w:val="24"/>
                <w:lang w:val="ro-MD" w:eastAsia="en-GB"/>
              </w:rPr>
              <w:t>ț</w:t>
            </w:r>
            <w:r w:rsidR="006963B0" w:rsidRPr="009E7C3D">
              <w:rPr>
                <w:rFonts w:ascii="Times New Roman" w:eastAsia="Times New Roman" w:hAnsi="Times New Roman"/>
                <w:iCs/>
                <w:sz w:val="24"/>
                <w:szCs w:val="24"/>
                <w:lang w:val="ro-MD" w:eastAsia="en-GB"/>
              </w:rPr>
              <w:t xml:space="preserve">ilor </w:t>
            </w:r>
            <w:r w:rsidR="004217D1" w:rsidRPr="009E7C3D">
              <w:rPr>
                <w:rFonts w:ascii="Times New Roman" w:eastAsia="Times New Roman" w:hAnsi="Times New Roman"/>
                <w:iCs/>
                <w:sz w:val="24"/>
                <w:szCs w:val="24"/>
                <w:lang w:val="ro-MD" w:eastAsia="en-GB"/>
              </w:rPr>
              <w:t>ș</w:t>
            </w:r>
            <w:r w:rsidR="006963B0" w:rsidRPr="009E7C3D">
              <w:rPr>
                <w:rFonts w:ascii="Times New Roman" w:eastAsia="Times New Roman" w:hAnsi="Times New Roman"/>
                <w:iCs/>
                <w:sz w:val="24"/>
                <w:szCs w:val="24"/>
                <w:lang w:val="ro-MD" w:eastAsia="en-GB"/>
              </w:rPr>
              <w:t>i a partenerilor în implementarea proiectelor de dezvoltare regională</w:t>
            </w:r>
          </w:p>
        </w:tc>
      </w:tr>
      <w:tr w:rsidR="00F91FFD" w:rsidRPr="009E7C3D" w14:paraId="4FC7236C" w14:textId="77777777" w:rsidTr="001131D3">
        <w:trPr>
          <w:trHeight w:val="530"/>
        </w:trPr>
        <w:tc>
          <w:tcPr>
            <w:tcW w:w="3060" w:type="dxa"/>
          </w:tcPr>
          <w:p w14:paraId="5E7160C8" w14:textId="737984FC" w:rsidR="00F91FFD" w:rsidRPr="009E7C3D" w:rsidRDefault="00F91FFD" w:rsidP="00AE06A0">
            <w:pPr>
              <w:spacing w:line="276" w:lineRule="auto"/>
              <w:rPr>
                <w:lang w:val="ro-MD" w:eastAsia="ro-RO"/>
              </w:rPr>
            </w:pPr>
            <w:r w:rsidRPr="00FC0E07">
              <w:rPr>
                <w:lang w:val="ro-MD" w:eastAsia="ro-RO"/>
              </w:rPr>
              <w:t>3.</w:t>
            </w:r>
            <w:r w:rsidR="007D244C" w:rsidRPr="00FC0E07">
              <w:rPr>
                <w:lang w:val="ro-MD" w:eastAsia="ro-RO"/>
              </w:rPr>
              <w:t>3</w:t>
            </w:r>
            <w:r w:rsidRPr="00FC0E07">
              <w:rPr>
                <w:lang w:val="ro-MD" w:eastAsia="ro-RO"/>
              </w:rPr>
              <w:t xml:space="preserve"> Opera</w:t>
            </w:r>
            <w:r w:rsidR="004217D1" w:rsidRPr="00FC0E07">
              <w:rPr>
                <w:lang w:val="ro-MD" w:eastAsia="ro-RO"/>
              </w:rPr>
              <w:t>ț</w:t>
            </w:r>
            <w:r w:rsidRPr="00FC0E07">
              <w:rPr>
                <w:lang w:val="ro-MD" w:eastAsia="ro-RO"/>
              </w:rPr>
              <w:t>ionalizarea Regiunii de Dezvoltare Chi</w:t>
            </w:r>
            <w:r w:rsidR="004217D1" w:rsidRPr="00FC0E07">
              <w:rPr>
                <w:lang w:val="ro-MD" w:eastAsia="ro-RO"/>
              </w:rPr>
              <w:t>ș</w:t>
            </w:r>
            <w:r w:rsidRPr="00FC0E07">
              <w:rPr>
                <w:lang w:val="ro-MD" w:eastAsia="ro-RO"/>
              </w:rPr>
              <w:t>inău</w:t>
            </w:r>
          </w:p>
        </w:tc>
        <w:tc>
          <w:tcPr>
            <w:tcW w:w="6840" w:type="dxa"/>
          </w:tcPr>
          <w:p w14:paraId="5F3730B8" w14:textId="5AEA8CFD" w:rsidR="00F91FFD" w:rsidRPr="009E7C3D" w:rsidRDefault="005E53E7" w:rsidP="00AE06A0">
            <w:pPr>
              <w:tabs>
                <w:tab w:val="left" w:pos="347"/>
              </w:tabs>
              <w:spacing w:line="276" w:lineRule="auto"/>
              <w:rPr>
                <w:lang w:val="ro-MD"/>
              </w:rPr>
            </w:pPr>
            <w:r w:rsidRPr="009E7C3D">
              <w:rPr>
                <w:lang w:val="ro-MD"/>
              </w:rPr>
              <w:t xml:space="preserve">Rezultatul </w:t>
            </w:r>
            <w:r w:rsidR="00977DB1" w:rsidRPr="009E7C3D">
              <w:rPr>
                <w:lang w:val="ro-MD"/>
              </w:rPr>
              <w:t>final al ac</w:t>
            </w:r>
            <w:r w:rsidR="004217D1" w:rsidRPr="009E7C3D">
              <w:rPr>
                <w:lang w:val="ro-MD"/>
              </w:rPr>
              <w:t>ț</w:t>
            </w:r>
            <w:r w:rsidR="00977DB1" w:rsidRPr="009E7C3D">
              <w:rPr>
                <w:lang w:val="ro-MD"/>
              </w:rPr>
              <w:t>iunilor planificate pe acest obiectiv vizează existen</w:t>
            </w:r>
            <w:r w:rsidR="004217D1" w:rsidRPr="009E7C3D">
              <w:rPr>
                <w:lang w:val="ro-MD"/>
              </w:rPr>
              <w:t>ț</w:t>
            </w:r>
            <w:r w:rsidR="00977DB1" w:rsidRPr="009E7C3D">
              <w:rPr>
                <w:lang w:val="ro-MD"/>
              </w:rPr>
              <w:t>a la nivelul RD Chi</w:t>
            </w:r>
            <w:r w:rsidR="004217D1" w:rsidRPr="009E7C3D">
              <w:rPr>
                <w:lang w:val="ro-MD"/>
              </w:rPr>
              <w:t>ș</w:t>
            </w:r>
            <w:r w:rsidR="00977DB1" w:rsidRPr="009E7C3D">
              <w:rPr>
                <w:lang w:val="ro-MD"/>
              </w:rPr>
              <w:t xml:space="preserve">inău a </w:t>
            </w:r>
            <w:r w:rsidR="00CF7F44" w:rsidRPr="009E7C3D">
              <w:rPr>
                <w:lang w:val="ro-MD"/>
              </w:rPr>
              <w:t xml:space="preserve">unor structuri </w:t>
            </w:r>
            <w:r w:rsidR="004217D1" w:rsidRPr="009E7C3D">
              <w:rPr>
                <w:lang w:val="ro-MD"/>
              </w:rPr>
              <w:t>ș</w:t>
            </w:r>
            <w:r w:rsidR="00CF7F44" w:rsidRPr="009E7C3D">
              <w:rPr>
                <w:lang w:val="ro-MD"/>
              </w:rPr>
              <w:t>i institu</w:t>
            </w:r>
            <w:r w:rsidR="004217D1" w:rsidRPr="009E7C3D">
              <w:rPr>
                <w:lang w:val="ro-MD"/>
              </w:rPr>
              <w:t>ț</w:t>
            </w:r>
            <w:r w:rsidR="00CF7F44" w:rsidRPr="009E7C3D">
              <w:rPr>
                <w:lang w:val="ro-MD"/>
              </w:rPr>
              <w:t>ii func</w:t>
            </w:r>
            <w:r w:rsidR="004217D1" w:rsidRPr="009E7C3D">
              <w:rPr>
                <w:lang w:val="ro-MD"/>
              </w:rPr>
              <w:t>ț</w:t>
            </w:r>
            <w:r w:rsidR="00CF7F44" w:rsidRPr="009E7C3D">
              <w:rPr>
                <w:lang w:val="ro-MD"/>
              </w:rPr>
              <w:t xml:space="preserve">ionale </w:t>
            </w:r>
            <w:r w:rsidR="004217D1" w:rsidRPr="009E7C3D">
              <w:rPr>
                <w:lang w:val="ro-MD"/>
              </w:rPr>
              <w:t>ș</w:t>
            </w:r>
            <w:r w:rsidR="00CF7F44" w:rsidRPr="009E7C3D">
              <w:rPr>
                <w:lang w:val="ro-MD"/>
              </w:rPr>
              <w:t>i viabile.</w:t>
            </w:r>
            <w:r w:rsidR="00BD34A2" w:rsidRPr="009E7C3D">
              <w:rPr>
                <w:lang w:val="ro-MD"/>
              </w:rPr>
              <w:t xml:space="preserve"> </w:t>
            </w:r>
            <w:r w:rsidR="000F757D" w:rsidRPr="009E7C3D">
              <w:rPr>
                <w:lang w:val="ro-MD"/>
              </w:rPr>
              <w:t>Indicatorii prin care se va atesta atingerea obiec</w:t>
            </w:r>
            <w:r w:rsidR="00BD34A2" w:rsidRPr="009E7C3D">
              <w:rPr>
                <w:lang w:val="ro-MD"/>
              </w:rPr>
              <w:t xml:space="preserve">tivului sunt: </w:t>
            </w:r>
          </w:p>
          <w:p w14:paraId="6354DF61" w14:textId="39FFFD14" w:rsidR="005E53E7" w:rsidRPr="009E7C3D" w:rsidRDefault="005E53E7" w:rsidP="00AE06A0">
            <w:pPr>
              <w:pStyle w:val="a7"/>
              <w:numPr>
                <w:ilvl w:val="0"/>
                <w:numId w:val="4"/>
              </w:numPr>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Conceptu</w:t>
            </w:r>
            <w:r w:rsidR="00B940C8" w:rsidRPr="009E7C3D">
              <w:rPr>
                <w:rFonts w:ascii="Times New Roman" w:eastAsia="Times New Roman" w:hAnsi="Times New Roman"/>
                <w:iCs/>
                <w:sz w:val="24"/>
                <w:szCs w:val="24"/>
                <w:lang w:val="ro-MD" w:eastAsia="en-GB"/>
              </w:rPr>
              <w:t xml:space="preserve">l </w:t>
            </w:r>
            <w:r w:rsidRPr="009E7C3D">
              <w:rPr>
                <w:rFonts w:ascii="Times New Roman" w:eastAsia="Times New Roman" w:hAnsi="Times New Roman"/>
                <w:iCs/>
                <w:sz w:val="24"/>
                <w:szCs w:val="24"/>
                <w:lang w:val="ro-MD" w:eastAsia="en-GB"/>
              </w:rPr>
              <w:t>cadrului organiza</w:t>
            </w:r>
            <w:r w:rsidR="004217D1" w:rsidRPr="009E7C3D">
              <w:rPr>
                <w:rFonts w:ascii="Times New Roman" w:eastAsia="Times New Roman" w:hAnsi="Times New Roman"/>
                <w:iCs/>
                <w:sz w:val="24"/>
                <w:szCs w:val="24"/>
                <w:lang w:val="ro-MD" w:eastAsia="en-GB"/>
              </w:rPr>
              <w:t>ț</w:t>
            </w:r>
            <w:r w:rsidRPr="009E7C3D">
              <w:rPr>
                <w:rFonts w:ascii="Times New Roman" w:eastAsia="Times New Roman" w:hAnsi="Times New Roman"/>
                <w:iCs/>
                <w:sz w:val="24"/>
                <w:szCs w:val="24"/>
                <w:lang w:val="ro-MD" w:eastAsia="en-GB"/>
              </w:rPr>
              <w:t xml:space="preserve">ional </w:t>
            </w:r>
            <w:r w:rsidR="004217D1" w:rsidRPr="009E7C3D">
              <w:rPr>
                <w:rFonts w:ascii="Times New Roman" w:eastAsia="Times New Roman" w:hAnsi="Times New Roman"/>
                <w:iCs/>
                <w:sz w:val="24"/>
                <w:szCs w:val="24"/>
                <w:lang w:val="ro-MD" w:eastAsia="en-GB"/>
              </w:rPr>
              <w:t>ș</w:t>
            </w:r>
            <w:r w:rsidRPr="009E7C3D">
              <w:rPr>
                <w:rFonts w:ascii="Times New Roman" w:eastAsia="Times New Roman" w:hAnsi="Times New Roman"/>
                <w:iCs/>
                <w:sz w:val="24"/>
                <w:szCs w:val="24"/>
                <w:lang w:val="ro-MD" w:eastAsia="en-GB"/>
              </w:rPr>
              <w:t>i de func</w:t>
            </w:r>
            <w:r w:rsidR="004217D1" w:rsidRPr="009E7C3D">
              <w:rPr>
                <w:rFonts w:ascii="Times New Roman" w:eastAsia="Times New Roman" w:hAnsi="Times New Roman"/>
                <w:iCs/>
                <w:sz w:val="24"/>
                <w:szCs w:val="24"/>
                <w:lang w:val="ro-MD" w:eastAsia="en-GB"/>
              </w:rPr>
              <w:t>ț</w:t>
            </w:r>
            <w:r w:rsidRPr="009E7C3D">
              <w:rPr>
                <w:rFonts w:ascii="Times New Roman" w:eastAsia="Times New Roman" w:hAnsi="Times New Roman"/>
                <w:iCs/>
                <w:sz w:val="24"/>
                <w:szCs w:val="24"/>
                <w:lang w:val="ro-MD" w:eastAsia="en-GB"/>
              </w:rPr>
              <w:t>ionare a RD Chi</w:t>
            </w:r>
            <w:r w:rsidR="004217D1" w:rsidRPr="009E7C3D">
              <w:rPr>
                <w:rFonts w:ascii="Times New Roman" w:eastAsia="Times New Roman" w:hAnsi="Times New Roman"/>
                <w:iCs/>
                <w:sz w:val="24"/>
                <w:szCs w:val="24"/>
                <w:lang w:val="ro-MD" w:eastAsia="en-GB"/>
              </w:rPr>
              <w:t>ș</w:t>
            </w:r>
            <w:r w:rsidRPr="009E7C3D">
              <w:rPr>
                <w:rFonts w:ascii="Times New Roman" w:eastAsia="Times New Roman" w:hAnsi="Times New Roman"/>
                <w:iCs/>
                <w:sz w:val="24"/>
                <w:szCs w:val="24"/>
                <w:lang w:val="ro-MD" w:eastAsia="en-GB"/>
              </w:rPr>
              <w:t xml:space="preserve">inău </w:t>
            </w:r>
            <w:r w:rsidR="004217D1" w:rsidRPr="009E7C3D">
              <w:rPr>
                <w:rFonts w:ascii="Times New Roman" w:eastAsia="Times New Roman" w:hAnsi="Times New Roman"/>
                <w:iCs/>
                <w:sz w:val="24"/>
                <w:szCs w:val="24"/>
                <w:lang w:val="ro-MD" w:eastAsia="en-GB"/>
              </w:rPr>
              <w:t>ș</w:t>
            </w:r>
            <w:r w:rsidRPr="009E7C3D">
              <w:rPr>
                <w:rFonts w:ascii="Times New Roman" w:eastAsia="Times New Roman" w:hAnsi="Times New Roman"/>
                <w:iCs/>
                <w:sz w:val="24"/>
                <w:szCs w:val="24"/>
                <w:lang w:val="ro-MD" w:eastAsia="en-GB"/>
              </w:rPr>
              <w:t>i a structurilor institu</w:t>
            </w:r>
            <w:r w:rsidR="004217D1" w:rsidRPr="009E7C3D">
              <w:rPr>
                <w:rFonts w:ascii="Times New Roman" w:eastAsia="Times New Roman" w:hAnsi="Times New Roman"/>
                <w:iCs/>
                <w:sz w:val="24"/>
                <w:szCs w:val="24"/>
                <w:lang w:val="ro-MD" w:eastAsia="en-GB"/>
              </w:rPr>
              <w:t>ț</w:t>
            </w:r>
            <w:r w:rsidRPr="009E7C3D">
              <w:rPr>
                <w:rFonts w:ascii="Times New Roman" w:eastAsia="Times New Roman" w:hAnsi="Times New Roman"/>
                <w:iCs/>
                <w:sz w:val="24"/>
                <w:szCs w:val="24"/>
                <w:lang w:val="ro-MD" w:eastAsia="en-GB"/>
              </w:rPr>
              <w:t>ionale regionale</w:t>
            </w:r>
            <w:r w:rsidR="00B940C8" w:rsidRPr="009E7C3D">
              <w:rPr>
                <w:rFonts w:ascii="Times New Roman" w:eastAsia="Times New Roman" w:hAnsi="Times New Roman"/>
                <w:iCs/>
                <w:sz w:val="24"/>
                <w:szCs w:val="24"/>
                <w:lang w:val="ro-MD" w:eastAsia="en-GB"/>
              </w:rPr>
              <w:t xml:space="preserve">, elaborat, </w:t>
            </w:r>
            <w:r w:rsidR="00360285" w:rsidRPr="009E7C3D">
              <w:rPr>
                <w:rFonts w:ascii="Times New Roman" w:eastAsia="Times New Roman" w:hAnsi="Times New Roman"/>
                <w:iCs/>
                <w:sz w:val="24"/>
                <w:szCs w:val="24"/>
                <w:lang w:val="ro-MD" w:eastAsia="en-GB"/>
              </w:rPr>
              <w:t xml:space="preserve">consultat public, aprobat </w:t>
            </w:r>
            <w:r w:rsidR="004217D1" w:rsidRPr="009E7C3D">
              <w:rPr>
                <w:rFonts w:ascii="Times New Roman" w:eastAsia="Times New Roman" w:hAnsi="Times New Roman"/>
                <w:iCs/>
                <w:sz w:val="24"/>
                <w:szCs w:val="24"/>
                <w:lang w:val="ro-MD" w:eastAsia="en-GB"/>
              </w:rPr>
              <w:t>ș</w:t>
            </w:r>
            <w:r w:rsidR="00360285" w:rsidRPr="009E7C3D">
              <w:rPr>
                <w:rFonts w:ascii="Times New Roman" w:eastAsia="Times New Roman" w:hAnsi="Times New Roman"/>
                <w:iCs/>
                <w:sz w:val="24"/>
                <w:szCs w:val="24"/>
                <w:lang w:val="ro-MD" w:eastAsia="en-GB"/>
              </w:rPr>
              <w:t>i pus în aplicare</w:t>
            </w:r>
            <w:r w:rsidRPr="009E7C3D">
              <w:rPr>
                <w:rFonts w:ascii="Times New Roman" w:eastAsia="Times New Roman" w:hAnsi="Times New Roman"/>
                <w:iCs/>
                <w:sz w:val="24"/>
                <w:szCs w:val="24"/>
                <w:lang w:val="ro-MD" w:eastAsia="en-GB"/>
              </w:rPr>
              <w:t xml:space="preserve">. </w:t>
            </w:r>
          </w:p>
          <w:p w14:paraId="19E19CFE" w14:textId="7E4CAFF7" w:rsidR="003F7E16" w:rsidRPr="009E7C3D" w:rsidRDefault="003F7E16" w:rsidP="00AE06A0">
            <w:pPr>
              <w:pStyle w:val="a7"/>
              <w:numPr>
                <w:ilvl w:val="0"/>
                <w:numId w:val="4"/>
              </w:numPr>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Cadrul na</w:t>
            </w:r>
            <w:r w:rsidR="004217D1" w:rsidRPr="009E7C3D">
              <w:rPr>
                <w:rFonts w:ascii="Times New Roman" w:eastAsia="Times New Roman" w:hAnsi="Times New Roman"/>
                <w:iCs/>
                <w:sz w:val="24"/>
                <w:szCs w:val="24"/>
                <w:lang w:val="ro-MD" w:eastAsia="en-GB"/>
              </w:rPr>
              <w:t>ț</w:t>
            </w:r>
            <w:r w:rsidRPr="009E7C3D">
              <w:rPr>
                <w:rFonts w:ascii="Times New Roman" w:eastAsia="Times New Roman" w:hAnsi="Times New Roman"/>
                <w:iCs/>
                <w:sz w:val="24"/>
                <w:szCs w:val="24"/>
                <w:lang w:val="ro-MD" w:eastAsia="en-GB"/>
              </w:rPr>
              <w:t>ional de reglementare a opera</w:t>
            </w:r>
            <w:r w:rsidR="004217D1" w:rsidRPr="009E7C3D">
              <w:rPr>
                <w:rFonts w:ascii="Times New Roman" w:eastAsia="Times New Roman" w:hAnsi="Times New Roman"/>
                <w:iCs/>
                <w:sz w:val="24"/>
                <w:szCs w:val="24"/>
                <w:lang w:val="ro-MD" w:eastAsia="en-GB"/>
              </w:rPr>
              <w:t>ț</w:t>
            </w:r>
            <w:r w:rsidRPr="009E7C3D">
              <w:rPr>
                <w:rFonts w:ascii="Times New Roman" w:eastAsia="Times New Roman" w:hAnsi="Times New Roman"/>
                <w:iCs/>
                <w:sz w:val="24"/>
                <w:szCs w:val="24"/>
                <w:lang w:val="ro-MD" w:eastAsia="en-GB"/>
              </w:rPr>
              <w:t>ionalizării RD Chi</w:t>
            </w:r>
            <w:r w:rsidR="004217D1" w:rsidRPr="009E7C3D">
              <w:rPr>
                <w:rFonts w:ascii="Times New Roman" w:eastAsia="Times New Roman" w:hAnsi="Times New Roman"/>
                <w:iCs/>
                <w:sz w:val="24"/>
                <w:szCs w:val="24"/>
                <w:lang w:val="ro-MD" w:eastAsia="en-GB"/>
              </w:rPr>
              <w:t>ș</w:t>
            </w:r>
            <w:r w:rsidRPr="009E7C3D">
              <w:rPr>
                <w:rFonts w:ascii="Times New Roman" w:eastAsia="Times New Roman" w:hAnsi="Times New Roman"/>
                <w:iCs/>
                <w:sz w:val="24"/>
                <w:szCs w:val="24"/>
                <w:lang w:val="ro-MD" w:eastAsia="en-GB"/>
              </w:rPr>
              <w:t xml:space="preserve">inău </w:t>
            </w:r>
            <w:r w:rsidR="004217D1" w:rsidRPr="009E7C3D">
              <w:rPr>
                <w:rFonts w:ascii="Times New Roman" w:eastAsia="Times New Roman" w:hAnsi="Times New Roman"/>
                <w:iCs/>
                <w:sz w:val="24"/>
                <w:szCs w:val="24"/>
                <w:lang w:val="ro-MD" w:eastAsia="en-GB"/>
              </w:rPr>
              <w:t>ș</w:t>
            </w:r>
            <w:r w:rsidRPr="009E7C3D">
              <w:rPr>
                <w:rFonts w:ascii="Times New Roman" w:eastAsia="Times New Roman" w:hAnsi="Times New Roman"/>
                <w:iCs/>
                <w:sz w:val="24"/>
                <w:szCs w:val="24"/>
                <w:lang w:val="ro-MD" w:eastAsia="en-GB"/>
              </w:rPr>
              <w:t>i RD UTA Găgăuzia ajustat cadrului regional de operare a institu</w:t>
            </w:r>
            <w:r w:rsidR="004217D1" w:rsidRPr="009E7C3D">
              <w:rPr>
                <w:rFonts w:ascii="Times New Roman" w:eastAsia="Times New Roman" w:hAnsi="Times New Roman"/>
                <w:iCs/>
                <w:sz w:val="24"/>
                <w:szCs w:val="24"/>
                <w:lang w:val="ro-MD" w:eastAsia="en-GB"/>
              </w:rPr>
              <w:t>ț</w:t>
            </w:r>
            <w:r w:rsidRPr="009E7C3D">
              <w:rPr>
                <w:rFonts w:ascii="Times New Roman" w:eastAsia="Times New Roman" w:hAnsi="Times New Roman"/>
                <w:iCs/>
                <w:sz w:val="24"/>
                <w:szCs w:val="24"/>
                <w:lang w:val="ro-MD" w:eastAsia="en-GB"/>
              </w:rPr>
              <w:t xml:space="preserve">iilor </w:t>
            </w:r>
            <w:r w:rsidR="004217D1" w:rsidRPr="009E7C3D">
              <w:rPr>
                <w:rFonts w:ascii="Times New Roman" w:eastAsia="Times New Roman" w:hAnsi="Times New Roman"/>
                <w:iCs/>
                <w:sz w:val="24"/>
                <w:szCs w:val="24"/>
                <w:lang w:val="ro-MD" w:eastAsia="en-GB"/>
              </w:rPr>
              <w:t>ș</w:t>
            </w:r>
            <w:r w:rsidRPr="009E7C3D">
              <w:rPr>
                <w:rFonts w:ascii="Times New Roman" w:eastAsia="Times New Roman" w:hAnsi="Times New Roman"/>
                <w:iCs/>
                <w:sz w:val="24"/>
                <w:szCs w:val="24"/>
                <w:lang w:val="ro-MD" w:eastAsia="en-GB"/>
              </w:rPr>
              <w:t>i organelor de implementare a politicii na</w:t>
            </w:r>
            <w:r w:rsidR="004217D1" w:rsidRPr="009E7C3D">
              <w:rPr>
                <w:rFonts w:ascii="Times New Roman" w:eastAsia="Times New Roman" w:hAnsi="Times New Roman"/>
                <w:iCs/>
                <w:sz w:val="24"/>
                <w:szCs w:val="24"/>
                <w:lang w:val="ro-MD" w:eastAsia="en-GB"/>
              </w:rPr>
              <w:t>ț</w:t>
            </w:r>
            <w:r w:rsidRPr="009E7C3D">
              <w:rPr>
                <w:rFonts w:ascii="Times New Roman" w:eastAsia="Times New Roman" w:hAnsi="Times New Roman"/>
                <w:iCs/>
                <w:sz w:val="24"/>
                <w:szCs w:val="24"/>
                <w:lang w:val="ro-MD" w:eastAsia="en-GB"/>
              </w:rPr>
              <w:t xml:space="preserve">ionale de dezvoltare regională. </w:t>
            </w:r>
          </w:p>
          <w:p w14:paraId="4A0A8998" w14:textId="1262E84F" w:rsidR="005E53E7" w:rsidRPr="009E7C3D" w:rsidRDefault="005E53E7" w:rsidP="00AE06A0">
            <w:pPr>
              <w:pStyle w:val="a7"/>
              <w:numPr>
                <w:ilvl w:val="0"/>
                <w:numId w:val="4"/>
              </w:numPr>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 xml:space="preserve">CRD </w:t>
            </w:r>
            <w:r w:rsidR="00EC7A11" w:rsidRPr="009E7C3D">
              <w:rPr>
                <w:rFonts w:ascii="Times New Roman" w:eastAsia="Times New Roman" w:hAnsi="Times New Roman"/>
                <w:iCs/>
                <w:sz w:val="24"/>
                <w:szCs w:val="24"/>
                <w:lang w:val="ro-MD" w:eastAsia="en-GB"/>
              </w:rPr>
              <w:t xml:space="preserve">Chișinău </w:t>
            </w:r>
            <w:r w:rsidR="004217D1" w:rsidRPr="009E7C3D">
              <w:rPr>
                <w:rFonts w:ascii="Times New Roman" w:eastAsia="Times New Roman" w:hAnsi="Times New Roman"/>
                <w:iCs/>
                <w:sz w:val="24"/>
                <w:szCs w:val="24"/>
                <w:lang w:val="ro-MD" w:eastAsia="en-GB"/>
              </w:rPr>
              <w:t>ș</w:t>
            </w:r>
            <w:r w:rsidR="00360285" w:rsidRPr="009E7C3D">
              <w:rPr>
                <w:rFonts w:ascii="Times New Roman" w:eastAsia="Times New Roman" w:hAnsi="Times New Roman"/>
                <w:iCs/>
                <w:sz w:val="24"/>
                <w:szCs w:val="24"/>
                <w:lang w:val="ro-MD" w:eastAsia="en-GB"/>
              </w:rPr>
              <w:t xml:space="preserve">i ADR </w:t>
            </w:r>
            <w:r w:rsidRPr="009E7C3D">
              <w:rPr>
                <w:rFonts w:ascii="Times New Roman" w:eastAsia="Times New Roman" w:hAnsi="Times New Roman"/>
                <w:iCs/>
                <w:sz w:val="24"/>
                <w:szCs w:val="24"/>
                <w:lang w:val="ro-MD" w:eastAsia="en-GB"/>
              </w:rPr>
              <w:t>Chi</w:t>
            </w:r>
            <w:r w:rsidR="004217D1" w:rsidRPr="009E7C3D">
              <w:rPr>
                <w:rFonts w:ascii="Times New Roman" w:eastAsia="Times New Roman" w:hAnsi="Times New Roman"/>
                <w:iCs/>
                <w:sz w:val="24"/>
                <w:szCs w:val="24"/>
                <w:lang w:val="ro-MD" w:eastAsia="en-GB"/>
              </w:rPr>
              <w:t>ș</w:t>
            </w:r>
            <w:r w:rsidRPr="009E7C3D">
              <w:rPr>
                <w:rFonts w:ascii="Times New Roman" w:eastAsia="Times New Roman" w:hAnsi="Times New Roman"/>
                <w:iCs/>
                <w:sz w:val="24"/>
                <w:szCs w:val="24"/>
                <w:lang w:val="ro-MD" w:eastAsia="en-GB"/>
              </w:rPr>
              <w:t>inău</w:t>
            </w:r>
            <w:r w:rsidR="00360285" w:rsidRPr="009E7C3D">
              <w:rPr>
                <w:rFonts w:ascii="Times New Roman" w:eastAsia="Times New Roman" w:hAnsi="Times New Roman"/>
                <w:iCs/>
                <w:sz w:val="24"/>
                <w:szCs w:val="24"/>
                <w:lang w:val="ro-MD" w:eastAsia="en-GB"/>
              </w:rPr>
              <w:t xml:space="preserve"> create </w:t>
            </w:r>
            <w:r w:rsidR="004C0F71" w:rsidRPr="009E7C3D">
              <w:rPr>
                <w:rFonts w:ascii="Times New Roman" w:eastAsia="Times New Roman" w:hAnsi="Times New Roman"/>
                <w:iCs/>
                <w:sz w:val="24"/>
                <w:szCs w:val="24"/>
                <w:lang w:val="ro-MD" w:eastAsia="en-GB"/>
              </w:rPr>
              <w:t>conform rigorilor cadrului legal</w:t>
            </w:r>
            <w:r w:rsidRPr="009E7C3D">
              <w:rPr>
                <w:rFonts w:ascii="Times New Roman" w:eastAsia="Times New Roman" w:hAnsi="Times New Roman"/>
                <w:iCs/>
                <w:sz w:val="24"/>
                <w:szCs w:val="24"/>
                <w:lang w:val="ro-MD" w:eastAsia="en-GB"/>
              </w:rPr>
              <w:t>.</w:t>
            </w:r>
          </w:p>
          <w:p w14:paraId="114D61A4" w14:textId="1C2C3778" w:rsidR="005E53E7" w:rsidRPr="009E7C3D" w:rsidRDefault="0092509A" w:rsidP="00AE06A0">
            <w:pPr>
              <w:pStyle w:val="a7"/>
              <w:numPr>
                <w:ilvl w:val="0"/>
                <w:numId w:val="4"/>
              </w:numPr>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Programul de consolidare a capacită</w:t>
            </w:r>
            <w:r w:rsidR="004217D1" w:rsidRPr="009E7C3D">
              <w:rPr>
                <w:rFonts w:ascii="Times New Roman" w:eastAsia="Times New Roman" w:hAnsi="Times New Roman"/>
                <w:iCs/>
                <w:sz w:val="24"/>
                <w:szCs w:val="24"/>
                <w:lang w:val="ro-MD" w:eastAsia="en-GB"/>
              </w:rPr>
              <w:t>ț</w:t>
            </w:r>
            <w:r w:rsidRPr="009E7C3D">
              <w:rPr>
                <w:rFonts w:ascii="Times New Roman" w:eastAsia="Times New Roman" w:hAnsi="Times New Roman"/>
                <w:iCs/>
                <w:sz w:val="24"/>
                <w:szCs w:val="24"/>
                <w:lang w:val="ro-MD" w:eastAsia="en-GB"/>
              </w:rPr>
              <w:t>ilor institu</w:t>
            </w:r>
            <w:r w:rsidR="004217D1" w:rsidRPr="009E7C3D">
              <w:rPr>
                <w:rFonts w:ascii="Times New Roman" w:eastAsia="Times New Roman" w:hAnsi="Times New Roman"/>
                <w:iCs/>
                <w:sz w:val="24"/>
                <w:szCs w:val="24"/>
                <w:lang w:val="ro-MD" w:eastAsia="en-GB"/>
              </w:rPr>
              <w:t>ț</w:t>
            </w:r>
            <w:r w:rsidRPr="009E7C3D">
              <w:rPr>
                <w:rFonts w:ascii="Times New Roman" w:eastAsia="Times New Roman" w:hAnsi="Times New Roman"/>
                <w:iCs/>
                <w:sz w:val="24"/>
                <w:szCs w:val="24"/>
                <w:lang w:val="ro-MD" w:eastAsia="en-GB"/>
              </w:rPr>
              <w:t xml:space="preserve">ionale ale </w:t>
            </w:r>
            <w:r w:rsidR="005E53E7" w:rsidRPr="009E7C3D">
              <w:rPr>
                <w:rFonts w:ascii="Times New Roman" w:eastAsia="Times New Roman" w:hAnsi="Times New Roman"/>
                <w:iCs/>
                <w:sz w:val="24"/>
                <w:szCs w:val="24"/>
                <w:lang w:val="ro-MD" w:eastAsia="en-GB"/>
              </w:rPr>
              <w:t xml:space="preserve">CRD </w:t>
            </w:r>
            <w:r w:rsidR="00EC7A11" w:rsidRPr="009E7C3D">
              <w:rPr>
                <w:rFonts w:ascii="Times New Roman" w:eastAsia="Times New Roman" w:hAnsi="Times New Roman"/>
                <w:iCs/>
                <w:sz w:val="24"/>
                <w:szCs w:val="24"/>
                <w:lang w:val="ro-MD" w:eastAsia="en-GB"/>
              </w:rPr>
              <w:t xml:space="preserve">Chișinău </w:t>
            </w:r>
            <w:r w:rsidR="004217D1" w:rsidRPr="009E7C3D">
              <w:rPr>
                <w:rFonts w:ascii="Times New Roman" w:eastAsia="Times New Roman" w:hAnsi="Times New Roman"/>
                <w:iCs/>
                <w:sz w:val="24"/>
                <w:szCs w:val="24"/>
                <w:lang w:val="ro-MD" w:eastAsia="en-GB"/>
              </w:rPr>
              <w:t>ș</w:t>
            </w:r>
            <w:r w:rsidR="004C0F71" w:rsidRPr="009E7C3D">
              <w:rPr>
                <w:rFonts w:ascii="Times New Roman" w:eastAsia="Times New Roman" w:hAnsi="Times New Roman"/>
                <w:iCs/>
                <w:sz w:val="24"/>
                <w:szCs w:val="24"/>
                <w:lang w:val="ro-MD" w:eastAsia="en-GB"/>
              </w:rPr>
              <w:t xml:space="preserve">i ADR </w:t>
            </w:r>
            <w:r w:rsidR="005E53E7" w:rsidRPr="009E7C3D">
              <w:rPr>
                <w:rFonts w:ascii="Times New Roman" w:eastAsia="Times New Roman" w:hAnsi="Times New Roman"/>
                <w:iCs/>
                <w:sz w:val="24"/>
                <w:szCs w:val="24"/>
                <w:lang w:val="ro-MD" w:eastAsia="en-GB"/>
              </w:rPr>
              <w:t>Chi</w:t>
            </w:r>
            <w:r w:rsidR="004217D1" w:rsidRPr="009E7C3D">
              <w:rPr>
                <w:rFonts w:ascii="Times New Roman" w:eastAsia="Times New Roman" w:hAnsi="Times New Roman"/>
                <w:iCs/>
                <w:sz w:val="24"/>
                <w:szCs w:val="24"/>
                <w:lang w:val="ro-MD" w:eastAsia="en-GB"/>
              </w:rPr>
              <w:t>ș</w:t>
            </w:r>
            <w:r w:rsidR="005E53E7" w:rsidRPr="009E7C3D">
              <w:rPr>
                <w:rFonts w:ascii="Times New Roman" w:eastAsia="Times New Roman" w:hAnsi="Times New Roman"/>
                <w:iCs/>
                <w:sz w:val="24"/>
                <w:szCs w:val="24"/>
                <w:lang w:val="ro-MD" w:eastAsia="en-GB"/>
              </w:rPr>
              <w:t>inău</w:t>
            </w:r>
            <w:r w:rsidR="004C0F71" w:rsidRPr="009E7C3D">
              <w:rPr>
                <w:rFonts w:ascii="Times New Roman" w:eastAsia="Times New Roman" w:hAnsi="Times New Roman"/>
                <w:iCs/>
                <w:sz w:val="24"/>
                <w:szCs w:val="24"/>
                <w:lang w:val="ro-MD" w:eastAsia="en-GB"/>
              </w:rPr>
              <w:t xml:space="preserve"> </w:t>
            </w:r>
            <w:r w:rsidRPr="009E7C3D">
              <w:rPr>
                <w:rFonts w:ascii="Times New Roman" w:eastAsia="Times New Roman" w:hAnsi="Times New Roman"/>
                <w:iCs/>
                <w:sz w:val="24"/>
                <w:szCs w:val="24"/>
                <w:lang w:val="ro-MD" w:eastAsia="en-GB"/>
              </w:rPr>
              <w:t xml:space="preserve">realizat astfel </w:t>
            </w:r>
            <w:r w:rsidR="00830029" w:rsidRPr="009E7C3D">
              <w:rPr>
                <w:rFonts w:ascii="Times New Roman" w:eastAsia="Times New Roman" w:hAnsi="Times New Roman"/>
                <w:iCs/>
                <w:sz w:val="24"/>
                <w:szCs w:val="24"/>
                <w:lang w:val="ro-MD" w:eastAsia="en-GB"/>
              </w:rPr>
              <w:t>încât</w:t>
            </w:r>
            <w:r w:rsidRPr="009E7C3D">
              <w:rPr>
                <w:rFonts w:ascii="Times New Roman" w:eastAsia="Times New Roman" w:hAnsi="Times New Roman"/>
                <w:iCs/>
                <w:sz w:val="24"/>
                <w:szCs w:val="24"/>
                <w:lang w:val="ro-MD" w:eastAsia="en-GB"/>
              </w:rPr>
              <w:t xml:space="preserve"> aceste structuri sunt </w:t>
            </w:r>
            <w:r w:rsidR="004C0F71" w:rsidRPr="009E7C3D">
              <w:rPr>
                <w:rFonts w:ascii="Times New Roman" w:eastAsia="Times New Roman" w:hAnsi="Times New Roman"/>
                <w:iCs/>
                <w:sz w:val="24"/>
                <w:szCs w:val="24"/>
                <w:lang w:val="ro-MD" w:eastAsia="en-GB"/>
              </w:rPr>
              <w:t>opera</w:t>
            </w:r>
            <w:r w:rsidR="004217D1" w:rsidRPr="009E7C3D">
              <w:rPr>
                <w:rFonts w:ascii="Times New Roman" w:eastAsia="Times New Roman" w:hAnsi="Times New Roman"/>
                <w:iCs/>
                <w:sz w:val="24"/>
                <w:szCs w:val="24"/>
                <w:lang w:val="ro-MD" w:eastAsia="en-GB"/>
              </w:rPr>
              <w:t>ț</w:t>
            </w:r>
            <w:r w:rsidR="004C0F71" w:rsidRPr="009E7C3D">
              <w:rPr>
                <w:rFonts w:ascii="Times New Roman" w:eastAsia="Times New Roman" w:hAnsi="Times New Roman"/>
                <w:iCs/>
                <w:sz w:val="24"/>
                <w:szCs w:val="24"/>
                <w:lang w:val="ro-MD" w:eastAsia="en-GB"/>
              </w:rPr>
              <w:t>ionale</w:t>
            </w:r>
            <w:r w:rsidR="005E53E7" w:rsidRPr="009E7C3D">
              <w:rPr>
                <w:rFonts w:ascii="Times New Roman" w:eastAsia="Times New Roman" w:hAnsi="Times New Roman"/>
                <w:iCs/>
                <w:sz w:val="24"/>
                <w:szCs w:val="24"/>
                <w:lang w:val="ro-MD" w:eastAsia="en-GB"/>
              </w:rPr>
              <w:t>.</w:t>
            </w:r>
          </w:p>
          <w:p w14:paraId="188970AA" w14:textId="3A884777" w:rsidR="00573BC3" w:rsidRPr="009E7C3D" w:rsidRDefault="0092509A" w:rsidP="00AE06A0">
            <w:pPr>
              <w:pStyle w:val="a7"/>
              <w:numPr>
                <w:ilvl w:val="0"/>
                <w:numId w:val="4"/>
              </w:numPr>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 xml:space="preserve">Documentele strategice </w:t>
            </w:r>
            <w:r w:rsidR="005E0A10" w:rsidRPr="009E7C3D">
              <w:rPr>
                <w:rFonts w:ascii="Times New Roman" w:eastAsia="Times New Roman" w:hAnsi="Times New Roman"/>
                <w:iCs/>
                <w:sz w:val="24"/>
                <w:szCs w:val="24"/>
                <w:lang w:val="ro-MD" w:eastAsia="en-GB"/>
              </w:rPr>
              <w:t>regionale (POR) e</w:t>
            </w:r>
            <w:r w:rsidR="005E53E7" w:rsidRPr="009E7C3D">
              <w:rPr>
                <w:rFonts w:ascii="Times New Roman" w:eastAsia="Times New Roman" w:hAnsi="Times New Roman"/>
                <w:iCs/>
                <w:sz w:val="24"/>
                <w:szCs w:val="24"/>
                <w:lang w:val="ro-MD" w:eastAsia="en-GB"/>
              </w:rPr>
              <w:t>labora</w:t>
            </w:r>
            <w:r w:rsidR="005E0A10" w:rsidRPr="009E7C3D">
              <w:rPr>
                <w:rFonts w:ascii="Times New Roman" w:eastAsia="Times New Roman" w:hAnsi="Times New Roman"/>
                <w:iCs/>
                <w:sz w:val="24"/>
                <w:szCs w:val="24"/>
                <w:lang w:val="ro-MD" w:eastAsia="en-GB"/>
              </w:rPr>
              <w:t xml:space="preserve">te, consultate public </w:t>
            </w:r>
            <w:r w:rsidR="004217D1" w:rsidRPr="009E7C3D">
              <w:rPr>
                <w:rFonts w:ascii="Times New Roman" w:eastAsia="Times New Roman" w:hAnsi="Times New Roman"/>
                <w:iCs/>
                <w:sz w:val="24"/>
                <w:szCs w:val="24"/>
                <w:lang w:val="ro-MD" w:eastAsia="en-GB"/>
              </w:rPr>
              <w:t>ș</w:t>
            </w:r>
            <w:r w:rsidR="005E0A10" w:rsidRPr="009E7C3D">
              <w:rPr>
                <w:rFonts w:ascii="Times New Roman" w:eastAsia="Times New Roman" w:hAnsi="Times New Roman"/>
                <w:iCs/>
                <w:sz w:val="24"/>
                <w:szCs w:val="24"/>
                <w:lang w:val="ro-MD" w:eastAsia="en-GB"/>
              </w:rPr>
              <w:t xml:space="preserve">i </w:t>
            </w:r>
            <w:r w:rsidR="00573BC3" w:rsidRPr="009E7C3D">
              <w:rPr>
                <w:rFonts w:ascii="Times New Roman" w:eastAsia="Times New Roman" w:hAnsi="Times New Roman"/>
                <w:iCs/>
                <w:sz w:val="24"/>
                <w:szCs w:val="24"/>
                <w:lang w:val="ro-MD" w:eastAsia="en-GB"/>
              </w:rPr>
              <w:t xml:space="preserve">puse în aplicare </w:t>
            </w:r>
          </w:p>
          <w:p w14:paraId="4F74AD88" w14:textId="77777777" w:rsidR="005E53E7" w:rsidRPr="009E7C3D" w:rsidRDefault="00E84CA0" w:rsidP="00AE06A0">
            <w:pPr>
              <w:pStyle w:val="a7"/>
              <w:numPr>
                <w:ilvl w:val="0"/>
                <w:numId w:val="4"/>
              </w:numPr>
              <w:tabs>
                <w:tab w:val="left" w:pos="347"/>
              </w:tabs>
              <w:spacing w:before="0" w:line="276" w:lineRule="auto"/>
              <w:ind w:left="77" w:firstLine="0"/>
              <w:jc w:val="left"/>
              <w:rPr>
                <w:rFonts w:ascii="Times New Roman" w:eastAsia="Times New Roman" w:hAnsi="Times New Roman"/>
                <w:iCs/>
                <w:sz w:val="24"/>
                <w:szCs w:val="24"/>
                <w:lang w:val="ro-MD" w:eastAsia="en-GB"/>
              </w:rPr>
            </w:pPr>
            <w:r w:rsidRPr="009E7C3D">
              <w:rPr>
                <w:rFonts w:ascii="Times New Roman" w:eastAsia="Times New Roman" w:hAnsi="Times New Roman"/>
                <w:iCs/>
                <w:sz w:val="24"/>
                <w:szCs w:val="24"/>
                <w:lang w:val="ro-MD" w:eastAsia="en-GB"/>
              </w:rPr>
              <w:t>Volumul finan</w:t>
            </w:r>
            <w:r w:rsidR="004217D1" w:rsidRPr="009E7C3D">
              <w:rPr>
                <w:rFonts w:ascii="Times New Roman" w:eastAsia="Times New Roman" w:hAnsi="Times New Roman"/>
                <w:iCs/>
                <w:sz w:val="24"/>
                <w:szCs w:val="24"/>
                <w:lang w:val="ro-MD" w:eastAsia="en-GB"/>
              </w:rPr>
              <w:t>ț</w:t>
            </w:r>
            <w:r w:rsidRPr="009E7C3D">
              <w:rPr>
                <w:rFonts w:ascii="Times New Roman" w:eastAsia="Times New Roman" w:hAnsi="Times New Roman"/>
                <w:iCs/>
                <w:sz w:val="24"/>
                <w:szCs w:val="24"/>
                <w:lang w:val="ro-MD" w:eastAsia="en-GB"/>
              </w:rPr>
              <w:t>ărilor atrase în implementarea de proiecte de dezvoltare regională în RD Chi</w:t>
            </w:r>
            <w:r w:rsidR="004217D1" w:rsidRPr="009E7C3D">
              <w:rPr>
                <w:rFonts w:ascii="Times New Roman" w:eastAsia="Times New Roman" w:hAnsi="Times New Roman"/>
                <w:iCs/>
                <w:sz w:val="24"/>
                <w:szCs w:val="24"/>
                <w:lang w:val="ro-MD" w:eastAsia="en-GB"/>
              </w:rPr>
              <w:t>ș</w:t>
            </w:r>
            <w:r w:rsidRPr="009E7C3D">
              <w:rPr>
                <w:rFonts w:ascii="Times New Roman" w:eastAsia="Times New Roman" w:hAnsi="Times New Roman"/>
                <w:iCs/>
                <w:sz w:val="24"/>
                <w:szCs w:val="24"/>
                <w:lang w:val="ro-MD" w:eastAsia="en-GB"/>
              </w:rPr>
              <w:t>inău.</w:t>
            </w:r>
          </w:p>
          <w:p w14:paraId="3E9AB2B8" w14:textId="496458B1" w:rsidR="001131D3" w:rsidRPr="009E7C3D" w:rsidRDefault="001131D3" w:rsidP="00AE06A0">
            <w:pPr>
              <w:pStyle w:val="a7"/>
              <w:numPr>
                <w:ilvl w:val="0"/>
                <w:numId w:val="4"/>
              </w:numPr>
              <w:tabs>
                <w:tab w:val="left" w:pos="347"/>
              </w:tabs>
              <w:spacing w:before="0" w:line="276" w:lineRule="auto"/>
              <w:ind w:left="77" w:firstLine="0"/>
              <w:jc w:val="left"/>
              <w:rPr>
                <w:rFonts w:ascii="Times New Roman" w:hAnsi="Times New Roman"/>
                <w:sz w:val="24"/>
                <w:szCs w:val="24"/>
                <w:lang w:val="ro-MD"/>
              </w:rPr>
            </w:pPr>
            <w:r w:rsidRPr="009E7C3D">
              <w:rPr>
                <w:rFonts w:ascii="Times New Roman" w:hAnsi="Times New Roman"/>
                <w:sz w:val="24"/>
                <w:szCs w:val="24"/>
                <w:lang w:val="ro-MD"/>
              </w:rPr>
              <w:t xml:space="preserve">Programul Operațional Regional </w:t>
            </w:r>
            <w:r w:rsidRPr="009E7C3D">
              <w:rPr>
                <w:rFonts w:ascii="Times New Roman" w:eastAsia="Times New Roman" w:hAnsi="Times New Roman"/>
                <w:iCs/>
                <w:sz w:val="24"/>
                <w:szCs w:val="24"/>
                <w:lang w:val="ro-MD" w:eastAsia="en-GB"/>
              </w:rPr>
              <w:t>pentru RD Chișinău aprobat și inițiat spre implementare, care va ținti îmbunătățirea conectivității internaționale și externalizării economiei municipale. Țintele exacte vor fi determinate în cadrul procesului de elaborare a Programului Național de accelerare a dezvoltării mun. Bălți, reieșind din măsurile planificate și resursele financiare alocate.</w:t>
            </w:r>
          </w:p>
        </w:tc>
      </w:tr>
    </w:tbl>
    <w:p w14:paraId="750BD8BE" w14:textId="77777777" w:rsidR="005A5A6D" w:rsidRPr="009E7C3D" w:rsidRDefault="005A5A6D" w:rsidP="00AE06A0">
      <w:pPr>
        <w:spacing w:line="276" w:lineRule="auto"/>
        <w:jc w:val="both"/>
        <w:rPr>
          <w:lang w:val="ro-MD"/>
        </w:rPr>
      </w:pPr>
    </w:p>
    <w:p w14:paraId="0B683C6A" w14:textId="1BE14017" w:rsidR="000E77E3" w:rsidRPr="009E7C3D" w:rsidRDefault="009102FA" w:rsidP="00AE06A0">
      <w:pPr>
        <w:spacing w:line="276" w:lineRule="auto"/>
        <w:jc w:val="both"/>
        <w:rPr>
          <w:lang w:val="ro-MD"/>
        </w:rPr>
      </w:pPr>
      <w:r w:rsidRPr="009E7C3D">
        <w:rPr>
          <w:lang w:val="ro-MD"/>
        </w:rPr>
        <w:t xml:space="preserve">În vederea atingerii indicatorilor de impact, </w:t>
      </w:r>
      <w:r w:rsidR="00601BD0" w:rsidRPr="009E7C3D">
        <w:rPr>
          <w:lang w:val="ro-MD"/>
        </w:rPr>
        <w:t xml:space="preserve">obiectivele </w:t>
      </w:r>
      <w:r w:rsidR="00BE0C8E" w:rsidRPr="009E7C3D">
        <w:rPr>
          <w:lang w:val="ro-MD"/>
        </w:rPr>
        <w:t xml:space="preserve">SNDR </w:t>
      </w:r>
      <w:r w:rsidR="00601BD0" w:rsidRPr="009E7C3D">
        <w:rPr>
          <w:lang w:val="ro-MD"/>
        </w:rPr>
        <w:t xml:space="preserve">urmează a fi transpuse </w:t>
      </w:r>
      <w:r w:rsidR="00BE0C8E" w:rsidRPr="009E7C3D">
        <w:rPr>
          <w:lang w:val="ro-MD"/>
        </w:rPr>
        <w:t>în Programele Operaționale Regionale, aliniind valor</w:t>
      </w:r>
      <w:r w:rsidR="004A15B8" w:rsidRPr="009E7C3D">
        <w:rPr>
          <w:lang w:val="ro-MD"/>
        </w:rPr>
        <w:t xml:space="preserve">ile țină în dependență de necesitățile de dezvoltare a </w:t>
      </w:r>
      <w:r w:rsidR="00601BD0" w:rsidRPr="009E7C3D">
        <w:rPr>
          <w:lang w:val="ro-MD"/>
        </w:rPr>
        <w:t xml:space="preserve">fiecărei </w:t>
      </w:r>
      <w:r w:rsidR="004A15B8" w:rsidRPr="009E7C3D">
        <w:rPr>
          <w:lang w:val="ro-MD"/>
        </w:rPr>
        <w:t xml:space="preserve">regiuni. </w:t>
      </w:r>
      <w:r w:rsidR="0008236D" w:rsidRPr="009E7C3D">
        <w:rPr>
          <w:lang w:val="ro-MD"/>
        </w:rPr>
        <w:t>Totodată,</w:t>
      </w:r>
      <w:r w:rsidR="005D5E80" w:rsidRPr="009E7C3D">
        <w:rPr>
          <w:lang w:val="ro-MD"/>
        </w:rPr>
        <w:t xml:space="preserve"> </w:t>
      </w:r>
      <w:r w:rsidR="00D029DB" w:rsidRPr="009E7C3D">
        <w:rPr>
          <w:lang w:val="ro-MD"/>
        </w:rPr>
        <w:t xml:space="preserve">măsurile </w:t>
      </w:r>
      <w:r w:rsidR="007A2830" w:rsidRPr="009E7C3D">
        <w:rPr>
          <w:lang w:val="ro-MD"/>
        </w:rPr>
        <w:t xml:space="preserve">de intervenție </w:t>
      </w:r>
      <w:r w:rsidR="00046875" w:rsidRPr="009E7C3D">
        <w:rPr>
          <w:lang w:val="ro-MD"/>
        </w:rPr>
        <w:t xml:space="preserve">vizează </w:t>
      </w:r>
      <w:r w:rsidR="000F68E6" w:rsidRPr="009E7C3D">
        <w:rPr>
          <w:lang w:val="ro-MD"/>
        </w:rPr>
        <w:t>atât Programele  finanțate din FNDR</w:t>
      </w:r>
      <w:r w:rsidR="00891B98">
        <w:rPr>
          <w:lang w:val="ro-MD"/>
        </w:rPr>
        <w:t>,</w:t>
      </w:r>
      <w:r w:rsidR="000F68E6" w:rsidRPr="009E7C3D">
        <w:rPr>
          <w:lang w:val="ro-MD"/>
        </w:rPr>
        <w:t xml:space="preserve"> precum și din alte fonduri </w:t>
      </w:r>
      <w:r w:rsidR="0082256D" w:rsidRPr="009E7C3D">
        <w:rPr>
          <w:lang w:val="ro-MD"/>
        </w:rPr>
        <w:t>naționale</w:t>
      </w:r>
      <w:r w:rsidR="003177E9" w:rsidRPr="009E7C3D">
        <w:rPr>
          <w:lang w:val="ro-MD"/>
        </w:rPr>
        <w:t>.</w:t>
      </w:r>
    </w:p>
    <w:p w14:paraId="38E25B64" w14:textId="28DBA632" w:rsidR="000E77E3" w:rsidRPr="009E7C3D" w:rsidRDefault="000E77E3" w:rsidP="00AE06A0">
      <w:pPr>
        <w:spacing w:line="276" w:lineRule="auto"/>
        <w:jc w:val="both"/>
        <w:rPr>
          <w:lang w:val="ro-MD"/>
        </w:rPr>
      </w:pPr>
    </w:p>
    <w:tbl>
      <w:tblPr>
        <w:tblStyle w:val="af"/>
        <w:tblW w:w="10080" w:type="dxa"/>
        <w:tblInd w:w="-5" w:type="dxa"/>
        <w:tblLook w:val="04A0" w:firstRow="1" w:lastRow="0" w:firstColumn="1" w:lastColumn="0" w:noHBand="0" w:noVBand="1"/>
      </w:tblPr>
      <w:tblGrid>
        <w:gridCol w:w="1800"/>
        <w:gridCol w:w="2605"/>
        <w:gridCol w:w="2705"/>
        <w:gridCol w:w="2970"/>
      </w:tblGrid>
      <w:tr w:rsidR="00C32998" w:rsidRPr="009E7C3D" w14:paraId="6185B444" w14:textId="77777777" w:rsidTr="00AA0D3A">
        <w:trPr>
          <w:tblHeader/>
        </w:trPr>
        <w:tc>
          <w:tcPr>
            <w:tcW w:w="1800" w:type="dxa"/>
            <w:shd w:val="clear" w:color="auto" w:fill="E2EFD9" w:themeFill="accent6" w:themeFillTint="33"/>
          </w:tcPr>
          <w:p w14:paraId="7A169E4E" w14:textId="6BD3248D" w:rsidR="00C32998" w:rsidRPr="009E7C3D" w:rsidRDefault="00C32998" w:rsidP="002F25AE">
            <w:pPr>
              <w:spacing w:line="276" w:lineRule="auto"/>
              <w:rPr>
                <w:b/>
                <w:lang w:val="ro-MD" w:eastAsia="ro-RO"/>
              </w:rPr>
            </w:pPr>
            <w:r w:rsidRPr="009E7C3D">
              <w:rPr>
                <w:b/>
                <w:lang w:val="ro-MD" w:eastAsia="ro-RO"/>
              </w:rPr>
              <w:lastRenderedPageBreak/>
              <w:t xml:space="preserve">Obiective </w:t>
            </w:r>
            <w:r w:rsidR="002F25AE">
              <w:rPr>
                <w:b/>
                <w:lang w:val="ro-MD" w:eastAsia="ro-RO"/>
              </w:rPr>
              <w:t>generale</w:t>
            </w:r>
          </w:p>
        </w:tc>
        <w:tc>
          <w:tcPr>
            <w:tcW w:w="2605" w:type="dxa"/>
            <w:shd w:val="clear" w:color="auto" w:fill="E2EFD9" w:themeFill="accent6" w:themeFillTint="33"/>
          </w:tcPr>
          <w:p w14:paraId="50C4036E" w14:textId="77777777" w:rsidR="00C32998" w:rsidRPr="009E7C3D" w:rsidRDefault="00C32998" w:rsidP="00AE06A0">
            <w:pPr>
              <w:spacing w:line="276" w:lineRule="auto"/>
              <w:jc w:val="center"/>
              <w:rPr>
                <w:lang w:val="ro-MD" w:eastAsia="ro-RO"/>
              </w:rPr>
            </w:pPr>
            <w:r w:rsidRPr="009E7C3D">
              <w:rPr>
                <w:b/>
                <w:lang w:val="ro-MD" w:eastAsia="ro-RO"/>
              </w:rPr>
              <w:t>1:</w:t>
            </w:r>
            <w:r w:rsidRPr="009E7C3D">
              <w:rPr>
                <w:lang w:val="ro-MD" w:eastAsia="ro-RO"/>
              </w:rPr>
              <w:t xml:space="preserve"> </w:t>
            </w:r>
            <w:r w:rsidRPr="009E7C3D">
              <w:rPr>
                <w:b/>
                <w:lang w:val="ro-MD" w:eastAsia="ro-RO"/>
              </w:rPr>
              <w:t>Creșterea competitivității și ocupării forței de muncă a regiunilor</w:t>
            </w:r>
          </w:p>
        </w:tc>
        <w:tc>
          <w:tcPr>
            <w:tcW w:w="2705" w:type="dxa"/>
            <w:shd w:val="clear" w:color="auto" w:fill="E2EFD9" w:themeFill="accent6" w:themeFillTint="33"/>
          </w:tcPr>
          <w:p w14:paraId="0AC47EC9" w14:textId="77A8A045" w:rsidR="00C32998" w:rsidRPr="009E7C3D" w:rsidRDefault="00C32998" w:rsidP="00AE06A0">
            <w:pPr>
              <w:spacing w:line="276" w:lineRule="auto"/>
              <w:jc w:val="center"/>
              <w:rPr>
                <w:lang w:val="ro-MD" w:eastAsia="ro-RO"/>
              </w:rPr>
            </w:pPr>
            <w:r w:rsidRPr="009E7C3D">
              <w:rPr>
                <w:b/>
                <w:lang w:val="ro-MD" w:eastAsia="ro-RO"/>
              </w:rPr>
              <w:t>2:</w:t>
            </w:r>
            <w:r w:rsidRPr="009E7C3D">
              <w:rPr>
                <w:lang w:val="ro-MD" w:eastAsia="ro-RO"/>
              </w:rPr>
              <w:t xml:space="preserve"> </w:t>
            </w:r>
            <w:r w:rsidRPr="009E7C3D">
              <w:rPr>
                <w:b/>
                <w:lang w:val="ro-MD" w:eastAsia="ro-RO"/>
              </w:rPr>
              <w:t xml:space="preserve">Sporirea coeziunii teritoriale și prevenirea </w:t>
            </w:r>
            <w:r w:rsidR="00235C5C" w:rsidRPr="009E7C3D">
              <w:rPr>
                <w:b/>
                <w:lang w:val="ro-MD" w:eastAsia="ro-RO"/>
              </w:rPr>
              <w:t>și prevenirea excluziunii</w:t>
            </w:r>
          </w:p>
        </w:tc>
        <w:tc>
          <w:tcPr>
            <w:tcW w:w="2970" w:type="dxa"/>
            <w:shd w:val="clear" w:color="auto" w:fill="E2EFD9" w:themeFill="accent6" w:themeFillTint="33"/>
          </w:tcPr>
          <w:p w14:paraId="5E579897" w14:textId="6EA0EDB2" w:rsidR="00C32998" w:rsidRPr="009E7C3D" w:rsidRDefault="00C32998" w:rsidP="00AE06A0">
            <w:pPr>
              <w:spacing w:line="276" w:lineRule="auto"/>
              <w:jc w:val="center"/>
              <w:rPr>
                <w:lang w:val="ro-MD" w:eastAsia="ro-RO"/>
              </w:rPr>
            </w:pPr>
            <w:r w:rsidRPr="009E7C3D">
              <w:rPr>
                <w:b/>
                <w:lang w:val="ro-MD" w:eastAsia="ro-RO"/>
              </w:rPr>
              <w:t>3:</w:t>
            </w:r>
            <w:r w:rsidRPr="009E7C3D">
              <w:rPr>
                <w:lang w:val="ro-MD" w:eastAsia="ro-RO"/>
              </w:rPr>
              <w:t xml:space="preserve"> </w:t>
            </w:r>
            <w:r w:rsidRPr="009E7C3D">
              <w:rPr>
                <w:b/>
                <w:lang w:val="ro-MD" w:eastAsia="ro-RO"/>
              </w:rPr>
              <w:t>Îmbunătățirea mecanismelor și instrumentelor de coordonare și implementare a politicii naționale de dezvoltare regională</w:t>
            </w:r>
          </w:p>
        </w:tc>
      </w:tr>
      <w:tr w:rsidR="003177E9" w:rsidRPr="009E7C3D" w14:paraId="02647551" w14:textId="77777777" w:rsidTr="00AA0D3A">
        <w:tc>
          <w:tcPr>
            <w:tcW w:w="1800" w:type="dxa"/>
          </w:tcPr>
          <w:p w14:paraId="28423F18" w14:textId="1ACE8ADC" w:rsidR="003177E9" w:rsidRPr="009E7C3D" w:rsidRDefault="003177E9" w:rsidP="00AE06A0">
            <w:pPr>
              <w:spacing w:line="276" w:lineRule="auto"/>
              <w:rPr>
                <w:lang w:val="ro-MD" w:eastAsia="ro-RO"/>
              </w:rPr>
            </w:pPr>
            <w:r w:rsidRPr="009E7C3D">
              <w:rPr>
                <w:lang w:val="ro-MD" w:eastAsia="ro-RO"/>
              </w:rPr>
              <w:t xml:space="preserve">Programe </w:t>
            </w:r>
            <w:r w:rsidR="00601BD0" w:rsidRPr="009E7C3D">
              <w:rPr>
                <w:lang w:val="ro-MD" w:eastAsia="ro-RO"/>
              </w:rPr>
              <w:t xml:space="preserve">finanțate </w:t>
            </w:r>
            <w:r w:rsidRPr="009E7C3D">
              <w:rPr>
                <w:lang w:val="ro-MD" w:eastAsia="ro-RO"/>
              </w:rPr>
              <w:t>din FNDR</w:t>
            </w:r>
          </w:p>
        </w:tc>
        <w:tc>
          <w:tcPr>
            <w:tcW w:w="5310" w:type="dxa"/>
            <w:gridSpan w:val="2"/>
          </w:tcPr>
          <w:p w14:paraId="1D8E6D37" w14:textId="57B151DB" w:rsidR="003177E9" w:rsidRPr="009E7C3D" w:rsidRDefault="003177E9" w:rsidP="00AE06A0">
            <w:pPr>
              <w:spacing w:line="276" w:lineRule="auto"/>
              <w:rPr>
                <w:lang w:val="ro-MD" w:eastAsia="ro-RO"/>
              </w:rPr>
            </w:pPr>
            <w:r w:rsidRPr="009E7C3D">
              <w:rPr>
                <w:lang w:val="ro-MD" w:eastAsia="ro-RO"/>
              </w:rPr>
              <w:t>Programe Operaționale Regionale (pentru RD Nord, Centru, Sud, UTAG și Mun. Chișinău)</w:t>
            </w:r>
          </w:p>
          <w:p w14:paraId="60484B0A" w14:textId="1CADB676" w:rsidR="003177E9" w:rsidRPr="009E7C3D" w:rsidRDefault="003177E9" w:rsidP="00AE06A0">
            <w:pPr>
              <w:spacing w:line="276" w:lineRule="auto"/>
              <w:rPr>
                <w:lang w:val="ro-MD"/>
              </w:rPr>
            </w:pPr>
            <w:r w:rsidRPr="009E7C3D">
              <w:rPr>
                <w:lang w:val="ro-MD"/>
              </w:rPr>
              <w:t xml:space="preserve"> </w:t>
            </w:r>
          </w:p>
        </w:tc>
        <w:tc>
          <w:tcPr>
            <w:tcW w:w="2970" w:type="dxa"/>
          </w:tcPr>
          <w:p w14:paraId="5073B7F1" w14:textId="77777777" w:rsidR="003177E9" w:rsidRPr="009E7C3D" w:rsidRDefault="003177E9" w:rsidP="00AE06A0">
            <w:pPr>
              <w:tabs>
                <w:tab w:val="left" w:pos="347"/>
              </w:tabs>
              <w:spacing w:line="276" w:lineRule="auto"/>
              <w:rPr>
                <w:lang w:val="ro-MD"/>
              </w:rPr>
            </w:pPr>
            <w:r w:rsidRPr="009E7C3D">
              <w:rPr>
                <w:lang w:val="ro-MD"/>
              </w:rPr>
              <w:t>Mijloacele FNDR destinate operaționalizării politicii de dezvoltare regională</w:t>
            </w:r>
          </w:p>
        </w:tc>
      </w:tr>
      <w:tr w:rsidR="00C32998" w:rsidRPr="009E7C3D" w14:paraId="268A0273" w14:textId="77777777" w:rsidTr="00AA0D3A">
        <w:tc>
          <w:tcPr>
            <w:tcW w:w="1800" w:type="dxa"/>
          </w:tcPr>
          <w:p w14:paraId="62F552F4" w14:textId="1B71BA25" w:rsidR="00C32998" w:rsidRPr="009E7C3D" w:rsidRDefault="00C32998" w:rsidP="00AE06A0">
            <w:pPr>
              <w:spacing w:line="276" w:lineRule="auto"/>
              <w:rPr>
                <w:lang w:val="ro-MD" w:eastAsia="ro-RO"/>
              </w:rPr>
            </w:pPr>
            <w:r w:rsidRPr="009E7C3D">
              <w:rPr>
                <w:lang w:val="ro-MD" w:eastAsia="ro-RO"/>
              </w:rPr>
              <w:t xml:space="preserve">Programe </w:t>
            </w:r>
            <w:r w:rsidR="00601BD0" w:rsidRPr="009E7C3D">
              <w:rPr>
                <w:lang w:val="ro-MD" w:eastAsia="ro-RO"/>
              </w:rPr>
              <w:t>finanțate din alte surse decât FNDR</w:t>
            </w:r>
          </w:p>
        </w:tc>
        <w:tc>
          <w:tcPr>
            <w:tcW w:w="2605" w:type="dxa"/>
          </w:tcPr>
          <w:p w14:paraId="31028EBF" w14:textId="15D14889" w:rsidR="003177E9" w:rsidRDefault="003177E9" w:rsidP="00AE06A0">
            <w:pPr>
              <w:pStyle w:val="a7"/>
              <w:numPr>
                <w:ilvl w:val="0"/>
                <w:numId w:val="6"/>
              </w:numPr>
              <w:spacing w:before="0" w:line="276" w:lineRule="auto"/>
              <w:ind w:left="259" w:hanging="259"/>
              <w:jc w:val="left"/>
              <w:rPr>
                <w:rFonts w:ascii="Times New Roman" w:hAnsi="Times New Roman"/>
                <w:sz w:val="24"/>
                <w:szCs w:val="24"/>
                <w:lang w:val="ro-MD" w:eastAsia="ro-RO"/>
              </w:rPr>
            </w:pPr>
            <w:r w:rsidRPr="009E7C3D">
              <w:rPr>
                <w:rFonts w:ascii="Times New Roman" w:hAnsi="Times New Roman"/>
                <w:sz w:val="24"/>
                <w:szCs w:val="24"/>
                <w:lang w:val="ro-MD" w:eastAsia="ro-RO"/>
              </w:rPr>
              <w:t>Programul Național de dezvoltare a orașelor – poli de creștere</w:t>
            </w:r>
          </w:p>
          <w:p w14:paraId="18D85BD5" w14:textId="30BB75DF" w:rsidR="0013366B" w:rsidRDefault="0013366B" w:rsidP="00AE06A0">
            <w:pPr>
              <w:pStyle w:val="a7"/>
              <w:numPr>
                <w:ilvl w:val="0"/>
                <w:numId w:val="6"/>
              </w:numPr>
              <w:spacing w:before="0" w:line="276" w:lineRule="auto"/>
              <w:ind w:left="259" w:hanging="259"/>
              <w:jc w:val="left"/>
              <w:rPr>
                <w:rFonts w:ascii="Times New Roman" w:hAnsi="Times New Roman"/>
                <w:sz w:val="24"/>
                <w:szCs w:val="24"/>
                <w:lang w:val="ro-MD" w:eastAsia="ro-RO"/>
              </w:rPr>
            </w:pPr>
            <w:r w:rsidRPr="0013366B">
              <w:rPr>
                <w:rFonts w:ascii="Times New Roman" w:hAnsi="Times New Roman"/>
                <w:sz w:val="24"/>
                <w:szCs w:val="24"/>
                <w:lang w:val="ro-MD" w:eastAsia="ro-RO"/>
              </w:rPr>
              <w:t>Programul național de accelerare a dezvoltării municipiului Bălți ca pol de dezvoltare</w:t>
            </w:r>
          </w:p>
          <w:p w14:paraId="22A5AA81" w14:textId="2DC55F2C" w:rsidR="0013366B" w:rsidRPr="009E7C3D" w:rsidRDefault="0013366B" w:rsidP="00AE06A0">
            <w:pPr>
              <w:pStyle w:val="a7"/>
              <w:numPr>
                <w:ilvl w:val="0"/>
                <w:numId w:val="6"/>
              </w:numPr>
              <w:spacing w:before="0" w:line="276" w:lineRule="auto"/>
              <w:ind w:left="259" w:hanging="259"/>
              <w:jc w:val="left"/>
              <w:rPr>
                <w:rFonts w:ascii="Times New Roman" w:hAnsi="Times New Roman"/>
                <w:sz w:val="24"/>
                <w:szCs w:val="24"/>
                <w:lang w:val="ro-MD" w:eastAsia="ro-RO"/>
              </w:rPr>
            </w:pPr>
            <w:r w:rsidRPr="0013366B">
              <w:rPr>
                <w:rFonts w:ascii="Times New Roman" w:hAnsi="Times New Roman"/>
                <w:sz w:val="24"/>
                <w:szCs w:val="24"/>
                <w:lang w:val="ro-MD" w:eastAsia="ro-RO"/>
              </w:rPr>
              <w:t>Programul național pentru specializarea inteligentă a Republicii Moldova</w:t>
            </w:r>
          </w:p>
          <w:p w14:paraId="35577CCA" w14:textId="77777777" w:rsidR="00E628EF" w:rsidRPr="009E7C3D" w:rsidRDefault="00293FBE" w:rsidP="00AE06A0">
            <w:pPr>
              <w:pStyle w:val="a7"/>
              <w:numPr>
                <w:ilvl w:val="0"/>
                <w:numId w:val="6"/>
              </w:numPr>
              <w:spacing w:before="0" w:line="276" w:lineRule="auto"/>
              <w:ind w:left="259" w:hanging="259"/>
              <w:jc w:val="left"/>
              <w:rPr>
                <w:rFonts w:ascii="Times New Roman" w:hAnsi="Times New Roman"/>
                <w:sz w:val="24"/>
                <w:szCs w:val="24"/>
                <w:lang w:val="ro-MD" w:eastAsia="ro-RO"/>
              </w:rPr>
            </w:pPr>
            <w:hyperlink r:id="rId13" w:history="1">
              <w:r w:rsidR="00C32998" w:rsidRPr="009E7C3D">
                <w:rPr>
                  <w:rFonts w:ascii="Times New Roman" w:hAnsi="Times New Roman"/>
                  <w:sz w:val="24"/>
                  <w:szCs w:val="24"/>
                </w:rPr>
                <w:t>Programele de suport pentru IMM implementate de ODIMM</w:t>
              </w:r>
            </w:hyperlink>
          </w:p>
          <w:p w14:paraId="0EBEC8D3" w14:textId="77777777" w:rsidR="00E628EF" w:rsidRPr="009E7C3D" w:rsidRDefault="00E628EF" w:rsidP="00AE06A0">
            <w:pPr>
              <w:pStyle w:val="a7"/>
              <w:numPr>
                <w:ilvl w:val="0"/>
                <w:numId w:val="6"/>
              </w:numPr>
              <w:spacing w:before="0" w:line="276" w:lineRule="auto"/>
              <w:ind w:left="259" w:hanging="259"/>
              <w:jc w:val="left"/>
              <w:rPr>
                <w:rFonts w:ascii="Times New Roman" w:hAnsi="Times New Roman"/>
                <w:color w:val="000000" w:themeColor="text1"/>
                <w:sz w:val="24"/>
                <w:szCs w:val="24"/>
                <w:lang w:val="ro-MD" w:eastAsia="ro-RO"/>
              </w:rPr>
            </w:pPr>
            <w:r w:rsidRPr="009E7C3D">
              <w:rPr>
                <w:rFonts w:ascii="Times New Roman" w:hAnsi="Times New Roman"/>
                <w:color w:val="000000" w:themeColor="text1"/>
                <w:sz w:val="24"/>
                <w:szCs w:val="24"/>
                <w:lang w:val="ro-MD" w:eastAsia="ro-RO"/>
              </w:rPr>
              <w:t>Programul Interreg NEXT România-Republica Moldova 2021-2027</w:t>
            </w:r>
          </w:p>
          <w:p w14:paraId="548DE677" w14:textId="2E96FCD1" w:rsidR="00C32998" w:rsidRPr="009E7C3D" w:rsidRDefault="00E628EF" w:rsidP="00AE06A0">
            <w:pPr>
              <w:pStyle w:val="a7"/>
              <w:numPr>
                <w:ilvl w:val="0"/>
                <w:numId w:val="6"/>
              </w:numPr>
              <w:spacing w:before="0" w:line="276" w:lineRule="auto"/>
              <w:ind w:left="259" w:hanging="259"/>
              <w:jc w:val="left"/>
              <w:rPr>
                <w:rFonts w:ascii="Times New Roman" w:hAnsi="Times New Roman"/>
                <w:sz w:val="24"/>
                <w:szCs w:val="24"/>
                <w:lang w:val="ro-MD" w:eastAsia="ro-RO"/>
              </w:rPr>
            </w:pPr>
            <w:r w:rsidRPr="009E7C3D">
              <w:rPr>
                <w:rFonts w:ascii="Times New Roman" w:hAnsi="Times New Roman"/>
                <w:color w:val="000000" w:themeColor="text1"/>
                <w:sz w:val="24"/>
                <w:szCs w:val="24"/>
                <w:lang w:val="ro-MD" w:eastAsia="ro-RO"/>
              </w:rPr>
              <w:t>Programul Transnațional Dunărean</w:t>
            </w:r>
          </w:p>
        </w:tc>
        <w:tc>
          <w:tcPr>
            <w:tcW w:w="2705" w:type="dxa"/>
          </w:tcPr>
          <w:p w14:paraId="35793A17" w14:textId="78FB9CCD" w:rsidR="00601BD0" w:rsidRPr="009E7C3D" w:rsidRDefault="00601BD0" w:rsidP="00AE06A0">
            <w:pPr>
              <w:pStyle w:val="a7"/>
              <w:numPr>
                <w:ilvl w:val="0"/>
                <w:numId w:val="6"/>
              </w:numPr>
              <w:spacing w:before="0" w:line="276" w:lineRule="auto"/>
              <w:ind w:left="259" w:hanging="259"/>
              <w:jc w:val="left"/>
              <w:rPr>
                <w:rFonts w:ascii="Times New Roman" w:eastAsia="SimSun" w:hAnsi="Times New Roman"/>
                <w:sz w:val="24"/>
                <w:szCs w:val="24"/>
                <w:lang w:val="ro-MD" w:eastAsia="ro-RO"/>
              </w:rPr>
            </w:pPr>
            <w:r w:rsidRPr="009E7C3D">
              <w:rPr>
                <w:rFonts w:ascii="Times New Roman" w:eastAsia="SimSun" w:hAnsi="Times New Roman"/>
                <w:sz w:val="24"/>
                <w:szCs w:val="24"/>
                <w:lang w:val="ro-MD" w:eastAsia="ro-RO"/>
              </w:rPr>
              <w:t>Programul – pilot de creare a platformelor industriale multifuncționale</w:t>
            </w:r>
          </w:p>
          <w:p w14:paraId="0648AEF4" w14:textId="33EB0795" w:rsidR="003177E9" w:rsidRPr="009E7C3D" w:rsidRDefault="003177E9" w:rsidP="00AE06A0">
            <w:pPr>
              <w:pStyle w:val="a7"/>
              <w:numPr>
                <w:ilvl w:val="0"/>
                <w:numId w:val="6"/>
              </w:numPr>
              <w:spacing w:before="0" w:line="276" w:lineRule="auto"/>
              <w:ind w:left="259" w:hanging="259"/>
              <w:jc w:val="left"/>
              <w:rPr>
                <w:rFonts w:ascii="Times New Roman" w:eastAsia="SimSun" w:hAnsi="Times New Roman"/>
                <w:sz w:val="24"/>
                <w:szCs w:val="24"/>
                <w:lang w:val="ro-MD" w:eastAsia="ro-RO"/>
              </w:rPr>
            </w:pPr>
            <w:r w:rsidRPr="009E7C3D">
              <w:rPr>
                <w:rFonts w:ascii="Times New Roman" w:hAnsi="Times New Roman"/>
                <w:sz w:val="24"/>
                <w:szCs w:val="24"/>
                <w:lang w:val="ro-MD" w:eastAsia="ro-RO"/>
              </w:rPr>
              <w:t>Programul național de subvenții în avans pentru dezvoltare rurală</w:t>
            </w:r>
            <w:r w:rsidR="00C32998" w:rsidRPr="009E7C3D">
              <w:rPr>
                <w:rFonts w:ascii="Times New Roman" w:hAnsi="Times New Roman"/>
                <w:sz w:val="24"/>
                <w:szCs w:val="24"/>
                <w:lang w:val="ro-MD" w:eastAsia="ro-RO"/>
              </w:rPr>
              <w:t xml:space="preserve"> </w:t>
            </w:r>
            <w:r w:rsidR="00ED49B6" w:rsidRPr="009E7C3D">
              <w:rPr>
                <w:rFonts w:ascii="Times New Roman" w:hAnsi="Times New Roman"/>
                <w:sz w:val="24"/>
                <w:szCs w:val="24"/>
                <w:lang w:val="ro-MD" w:eastAsia="ro-RO"/>
              </w:rPr>
              <w:t>(FNDAMR</w:t>
            </w:r>
            <w:r w:rsidRPr="009E7C3D">
              <w:rPr>
                <w:rFonts w:ascii="Times New Roman" w:hAnsi="Times New Roman"/>
                <w:sz w:val="24"/>
                <w:szCs w:val="24"/>
                <w:lang w:val="ro-MD" w:eastAsia="ro-RO"/>
              </w:rPr>
              <w:t>)</w:t>
            </w:r>
          </w:p>
          <w:p w14:paraId="01F4A8DA" w14:textId="2F314471" w:rsidR="00C32998" w:rsidRPr="009E7C3D" w:rsidRDefault="00293FBE" w:rsidP="00AE06A0">
            <w:pPr>
              <w:pStyle w:val="a7"/>
              <w:numPr>
                <w:ilvl w:val="0"/>
                <w:numId w:val="6"/>
              </w:numPr>
              <w:spacing w:before="0" w:line="276" w:lineRule="auto"/>
              <w:ind w:left="259" w:hanging="259"/>
              <w:jc w:val="left"/>
              <w:rPr>
                <w:rFonts w:ascii="Times New Roman" w:eastAsia="SimSun" w:hAnsi="Times New Roman"/>
                <w:sz w:val="24"/>
                <w:szCs w:val="24"/>
                <w:lang w:val="ro-MD" w:eastAsia="ro-RO"/>
              </w:rPr>
            </w:pPr>
            <w:hyperlink r:id="rId14" w:history="1">
              <w:r w:rsidR="00C32998" w:rsidRPr="009E7C3D">
                <w:rPr>
                  <w:rFonts w:ascii="Times New Roman" w:hAnsi="Times New Roman"/>
                  <w:sz w:val="24"/>
                  <w:szCs w:val="24"/>
                  <w:lang w:val="ro-MD" w:eastAsia="ro-RO"/>
                </w:rPr>
                <w:t>Programul național de subvenții în avans pentru startup</w:t>
              </w:r>
            </w:hyperlink>
            <w:r w:rsidR="003177E9" w:rsidRPr="009E7C3D">
              <w:rPr>
                <w:rFonts w:ascii="Times New Roman" w:hAnsi="Times New Roman"/>
                <w:sz w:val="24"/>
                <w:szCs w:val="24"/>
                <w:lang w:val="ro-MD" w:eastAsia="ro-RO"/>
              </w:rPr>
              <w:t>-uri</w:t>
            </w:r>
            <w:r w:rsidR="00C32998" w:rsidRPr="009E7C3D">
              <w:rPr>
                <w:rFonts w:ascii="Times New Roman" w:hAnsi="Times New Roman"/>
                <w:sz w:val="24"/>
                <w:szCs w:val="24"/>
                <w:lang w:val="ro-MD" w:eastAsia="ro-RO"/>
              </w:rPr>
              <w:t xml:space="preserve"> (</w:t>
            </w:r>
            <w:r w:rsidR="00ED49B6" w:rsidRPr="009E7C3D">
              <w:rPr>
                <w:rFonts w:ascii="Times New Roman" w:hAnsi="Times New Roman"/>
                <w:sz w:val="24"/>
                <w:szCs w:val="24"/>
                <w:lang w:val="ro-MD" w:eastAsia="ro-RO"/>
              </w:rPr>
              <w:t>FNDAMR</w:t>
            </w:r>
            <w:r w:rsidR="00C32998" w:rsidRPr="009E7C3D">
              <w:rPr>
                <w:rFonts w:ascii="Times New Roman" w:hAnsi="Times New Roman"/>
                <w:sz w:val="24"/>
                <w:szCs w:val="24"/>
                <w:lang w:val="ro-MD" w:eastAsia="ro-RO"/>
              </w:rPr>
              <w:t>)</w:t>
            </w:r>
          </w:p>
          <w:p w14:paraId="33C1BC11" w14:textId="09B0FAFC" w:rsidR="00601BD0" w:rsidRPr="009E7C3D" w:rsidRDefault="00601BD0" w:rsidP="00AE06A0">
            <w:pPr>
              <w:pStyle w:val="a7"/>
              <w:numPr>
                <w:ilvl w:val="0"/>
                <w:numId w:val="6"/>
              </w:numPr>
              <w:spacing w:before="0" w:line="276" w:lineRule="auto"/>
              <w:ind w:left="259" w:hanging="259"/>
              <w:jc w:val="left"/>
              <w:rPr>
                <w:rFonts w:ascii="Times New Roman" w:eastAsia="SimSun" w:hAnsi="Times New Roman"/>
                <w:sz w:val="24"/>
                <w:szCs w:val="24"/>
                <w:lang w:val="ro-MD" w:eastAsia="ro-RO"/>
              </w:rPr>
            </w:pPr>
            <w:r w:rsidRPr="009E7C3D">
              <w:rPr>
                <w:rFonts w:ascii="Times New Roman" w:hAnsi="Times New Roman"/>
                <w:sz w:val="24"/>
                <w:szCs w:val="24"/>
                <w:lang w:val="ro-MD" w:eastAsia="ro-RO"/>
              </w:rPr>
              <w:t>Programul (Proiectul)</w:t>
            </w:r>
            <w:r w:rsidR="00AA0D3A" w:rsidRPr="009E7C3D">
              <w:rPr>
                <w:rFonts w:ascii="Times New Roman" w:hAnsi="Times New Roman"/>
                <w:sz w:val="24"/>
                <w:szCs w:val="24"/>
                <w:lang w:val="ro-MD" w:eastAsia="ro-RO"/>
              </w:rPr>
              <w:t xml:space="preserve"> </w:t>
            </w:r>
            <w:r w:rsidRPr="009E7C3D">
              <w:rPr>
                <w:rFonts w:ascii="Times New Roman" w:hAnsi="Times New Roman"/>
                <w:sz w:val="24"/>
                <w:szCs w:val="24"/>
                <w:lang w:val="ro-MD" w:eastAsia="ro-RO"/>
              </w:rPr>
              <w:t>BERD/BEI ”Deșeuri solide în Republica Moldova”</w:t>
            </w:r>
          </w:p>
        </w:tc>
        <w:tc>
          <w:tcPr>
            <w:tcW w:w="2970" w:type="dxa"/>
          </w:tcPr>
          <w:p w14:paraId="2A58AA4D" w14:textId="44DA6DDB" w:rsidR="00C32998" w:rsidRPr="009E7C3D" w:rsidRDefault="00C32998" w:rsidP="00AE06A0">
            <w:pPr>
              <w:pStyle w:val="a7"/>
              <w:tabs>
                <w:tab w:val="left" w:pos="347"/>
              </w:tabs>
              <w:spacing w:before="0" w:line="276" w:lineRule="auto"/>
              <w:ind w:left="77" w:firstLine="0"/>
              <w:contextualSpacing w:val="0"/>
              <w:jc w:val="left"/>
              <w:rPr>
                <w:rFonts w:ascii="Times New Roman" w:hAnsi="Times New Roman"/>
                <w:sz w:val="24"/>
                <w:szCs w:val="24"/>
                <w:lang w:val="ro-MD"/>
              </w:rPr>
            </w:pPr>
          </w:p>
        </w:tc>
      </w:tr>
      <w:tr w:rsidR="00C32998" w:rsidRPr="009E7C3D" w14:paraId="05DA5ABB" w14:textId="77777777" w:rsidTr="00AA0D3A">
        <w:tc>
          <w:tcPr>
            <w:tcW w:w="1800" w:type="dxa"/>
          </w:tcPr>
          <w:p w14:paraId="178CAB47" w14:textId="72040FA7" w:rsidR="00C32998" w:rsidRPr="009E7C3D" w:rsidRDefault="00C32998" w:rsidP="00AE06A0">
            <w:pPr>
              <w:spacing w:line="276" w:lineRule="auto"/>
              <w:rPr>
                <w:lang w:val="ro-MD" w:eastAsia="ro-RO"/>
              </w:rPr>
            </w:pPr>
            <w:r w:rsidRPr="009E7C3D">
              <w:rPr>
                <w:lang w:val="ro-MD" w:eastAsia="ro-RO"/>
              </w:rPr>
              <w:t>Programe de asistență tehnică</w:t>
            </w:r>
          </w:p>
        </w:tc>
        <w:tc>
          <w:tcPr>
            <w:tcW w:w="2605" w:type="dxa"/>
          </w:tcPr>
          <w:p w14:paraId="0A9390CC" w14:textId="0057ACE9" w:rsidR="00C32998" w:rsidRPr="009E7C3D" w:rsidRDefault="00C32998" w:rsidP="00AE06A0">
            <w:pPr>
              <w:spacing w:line="276" w:lineRule="auto"/>
              <w:rPr>
                <w:lang w:val="ro-MD" w:eastAsia="ro-RO"/>
              </w:rPr>
            </w:pPr>
            <w:r w:rsidRPr="009E7C3D">
              <w:rPr>
                <w:lang w:val="ro-MD" w:eastAsia="ro-RO"/>
              </w:rPr>
              <w:t xml:space="preserve">Programul de revitalizare </w:t>
            </w:r>
            <w:r w:rsidR="003177E9" w:rsidRPr="009E7C3D">
              <w:rPr>
                <w:lang w:val="ro-MD" w:eastAsia="ro-RO"/>
              </w:rPr>
              <w:t xml:space="preserve">urbană </w:t>
            </w:r>
            <w:r w:rsidRPr="009E7C3D">
              <w:rPr>
                <w:lang w:val="ro-MD" w:eastAsia="ro-RO"/>
              </w:rPr>
              <w:t>(Polish Aid)</w:t>
            </w:r>
          </w:p>
        </w:tc>
        <w:tc>
          <w:tcPr>
            <w:tcW w:w="2705" w:type="dxa"/>
          </w:tcPr>
          <w:p w14:paraId="5A2698F5" w14:textId="77777777" w:rsidR="00C32998" w:rsidRPr="009E7C3D" w:rsidRDefault="00C32998" w:rsidP="00AE06A0">
            <w:pPr>
              <w:pStyle w:val="a7"/>
              <w:tabs>
                <w:tab w:val="left" w:pos="347"/>
              </w:tabs>
              <w:spacing w:before="0" w:line="276" w:lineRule="auto"/>
              <w:ind w:left="77" w:firstLine="0"/>
              <w:contextualSpacing w:val="0"/>
              <w:jc w:val="left"/>
              <w:rPr>
                <w:rFonts w:ascii="Times New Roman" w:hAnsi="Times New Roman"/>
                <w:sz w:val="24"/>
                <w:szCs w:val="24"/>
                <w:lang w:val="ro-MD"/>
              </w:rPr>
            </w:pPr>
          </w:p>
        </w:tc>
        <w:tc>
          <w:tcPr>
            <w:tcW w:w="2970" w:type="dxa"/>
          </w:tcPr>
          <w:p w14:paraId="15C6C759" w14:textId="0AB5526A" w:rsidR="00C32998" w:rsidRPr="009E7C3D" w:rsidRDefault="00AA0D3A" w:rsidP="00AE06A0">
            <w:pPr>
              <w:pStyle w:val="a7"/>
              <w:tabs>
                <w:tab w:val="left" w:pos="347"/>
              </w:tabs>
              <w:spacing w:before="0" w:line="276" w:lineRule="auto"/>
              <w:ind w:left="77" w:firstLine="0"/>
              <w:contextualSpacing w:val="0"/>
              <w:jc w:val="left"/>
              <w:rPr>
                <w:rFonts w:ascii="Times New Roman" w:hAnsi="Times New Roman"/>
                <w:sz w:val="24"/>
                <w:szCs w:val="24"/>
                <w:lang w:val="ro-MD"/>
              </w:rPr>
            </w:pPr>
            <w:r w:rsidRPr="009E7C3D">
              <w:rPr>
                <w:rFonts w:ascii="Times New Roman" w:hAnsi="Times New Roman"/>
                <w:sz w:val="24"/>
                <w:szCs w:val="24"/>
                <w:lang w:val="ro-MD"/>
              </w:rPr>
              <w:t>Proiectul GIZ ”Modernizarea serviciilor publice locale în Moldova”</w:t>
            </w:r>
          </w:p>
        </w:tc>
      </w:tr>
    </w:tbl>
    <w:p w14:paraId="50A8C0A4" w14:textId="5B48589B" w:rsidR="00D24EF8" w:rsidRDefault="00D24EF8" w:rsidP="00D24EF8">
      <w:pPr>
        <w:pStyle w:val="1"/>
        <w:numPr>
          <w:ilvl w:val="0"/>
          <w:numId w:val="0"/>
        </w:numPr>
        <w:spacing w:before="0" w:after="0" w:line="276" w:lineRule="auto"/>
        <w:rPr>
          <w:rFonts w:ascii="Times New Roman" w:hAnsi="Times New Roman"/>
          <w:sz w:val="24"/>
          <w:szCs w:val="24"/>
          <w:lang w:val="ro-MD"/>
        </w:rPr>
      </w:pPr>
    </w:p>
    <w:p w14:paraId="22765396" w14:textId="5C2E0974" w:rsidR="00217BAB" w:rsidRPr="009E7C3D" w:rsidRDefault="00307915" w:rsidP="00AE06A0">
      <w:pPr>
        <w:pStyle w:val="1"/>
        <w:numPr>
          <w:ilvl w:val="0"/>
          <w:numId w:val="7"/>
        </w:numPr>
        <w:spacing w:before="0" w:after="0" w:line="276" w:lineRule="auto"/>
        <w:ind w:left="450" w:hanging="450"/>
        <w:jc w:val="center"/>
        <w:rPr>
          <w:rFonts w:ascii="Times New Roman" w:hAnsi="Times New Roman"/>
          <w:sz w:val="24"/>
          <w:szCs w:val="24"/>
          <w:lang w:val="ro-MD"/>
        </w:rPr>
      </w:pPr>
      <w:r w:rsidRPr="009E7C3D">
        <w:rPr>
          <w:rFonts w:ascii="Times New Roman" w:hAnsi="Times New Roman"/>
          <w:sz w:val="24"/>
          <w:szCs w:val="24"/>
          <w:lang w:val="ro-MD"/>
        </w:rPr>
        <w:t>RISCURI DE IMPLEMENTARE</w:t>
      </w:r>
    </w:p>
    <w:p w14:paraId="30717809" w14:textId="77777777" w:rsidR="00217BAB" w:rsidRPr="009E7C3D" w:rsidRDefault="00217BAB" w:rsidP="00AE06A0">
      <w:pPr>
        <w:spacing w:line="276" w:lineRule="auto"/>
        <w:jc w:val="both"/>
        <w:rPr>
          <w:lang w:val="ro-MD"/>
        </w:rPr>
      </w:pPr>
    </w:p>
    <w:p w14:paraId="13816ABA" w14:textId="53261FFB" w:rsidR="00212F2F" w:rsidRPr="009E7C3D" w:rsidRDefault="00212F2F" w:rsidP="00AE06A0">
      <w:pPr>
        <w:spacing w:line="276" w:lineRule="auto"/>
        <w:jc w:val="both"/>
        <w:rPr>
          <w:lang w:val="ro-MD"/>
        </w:rPr>
      </w:pPr>
      <w:r w:rsidRPr="009E7C3D">
        <w:rPr>
          <w:lang w:val="ro-MD"/>
        </w:rPr>
        <w:t>În procesele de programare a interven</w:t>
      </w:r>
      <w:r w:rsidR="004217D1" w:rsidRPr="009E7C3D">
        <w:rPr>
          <w:lang w:val="ro-MD"/>
        </w:rPr>
        <w:t>ț</w:t>
      </w:r>
      <w:r w:rsidRPr="009E7C3D">
        <w:rPr>
          <w:lang w:val="ro-MD"/>
        </w:rPr>
        <w:t xml:space="preserve">iilor din cadrul SNDR </w:t>
      </w:r>
      <w:r w:rsidR="004970DE">
        <w:rPr>
          <w:lang w:val="ro-MD"/>
        </w:rPr>
        <w:t>2022-2028</w:t>
      </w:r>
      <w:r w:rsidRPr="009E7C3D">
        <w:rPr>
          <w:lang w:val="ro-MD"/>
        </w:rPr>
        <w:t xml:space="preserve"> </w:t>
      </w:r>
      <w:r w:rsidR="00B81125">
        <w:rPr>
          <w:lang w:val="ro-MD"/>
        </w:rPr>
        <w:t>au fost identificate o serie de riscuri cu estimarea impactului și probabilității acestora, divizate după</w:t>
      </w:r>
      <w:r w:rsidRPr="009E7C3D">
        <w:rPr>
          <w:lang w:val="ro-MD"/>
        </w:rPr>
        <w:t xml:space="preserve"> următoarele tipuri de riscuri: </w:t>
      </w:r>
    </w:p>
    <w:p w14:paraId="0B0098C6" w14:textId="77777777" w:rsidR="00A51368" w:rsidRPr="009E7C3D" w:rsidRDefault="00A51368" w:rsidP="00AE06A0">
      <w:pPr>
        <w:spacing w:line="276" w:lineRule="auto"/>
        <w:jc w:val="both"/>
        <w:rPr>
          <w:lang w:val="ro-MD"/>
        </w:rPr>
      </w:pPr>
    </w:p>
    <w:tbl>
      <w:tblPr>
        <w:tblStyle w:val="af"/>
        <w:tblW w:w="9715" w:type="dxa"/>
        <w:tblLayout w:type="fixed"/>
        <w:tblLook w:val="04A0" w:firstRow="1" w:lastRow="0" w:firstColumn="1" w:lastColumn="0" w:noHBand="0" w:noVBand="1"/>
      </w:tblPr>
      <w:tblGrid>
        <w:gridCol w:w="2263"/>
        <w:gridCol w:w="4302"/>
        <w:gridCol w:w="1505"/>
        <w:gridCol w:w="1645"/>
      </w:tblGrid>
      <w:tr w:rsidR="00212F2F" w:rsidRPr="009E7C3D" w14:paraId="45247A33" w14:textId="77777777" w:rsidTr="00196634">
        <w:trPr>
          <w:tblHeader/>
        </w:trPr>
        <w:tc>
          <w:tcPr>
            <w:tcW w:w="2263" w:type="dxa"/>
            <w:shd w:val="clear" w:color="auto" w:fill="E2EFD9" w:themeFill="accent6" w:themeFillTint="33"/>
          </w:tcPr>
          <w:p w14:paraId="66E814F8" w14:textId="77777777" w:rsidR="00212F2F" w:rsidRPr="009E7C3D" w:rsidRDefault="00212F2F" w:rsidP="00AE06A0">
            <w:pPr>
              <w:spacing w:line="276" w:lineRule="auto"/>
              <w:jc w:val="center"/>
              <w:rPr>
                <w:b/>
                <w:bCs/>
                <w:lang w:val="ro-MD"/>
              </w:rPr>
            </w:pPr>
            <w:r w:rsidRPr="009E7C3D">
              <w:rPr>
                <w:b/>
                <w:bCs/>
                <w:lang w:val="ro-MD"/>
              </w:rPr>
              <w:t>Categorii de Riscuri</w:t>
            </w:r>
          </w:p>
        </w:tc>
        <w:tc>
          <w:tcPr>
            <w:tcW w:w="4302" w:type="dxa"/>
            <w:shd w:val="clear" w:color="auto" w:fill="E2EFD9" w:themeFill="accent6" w:themeFillTint="33"/>
          </w:tcPr>
          <w:p w14:paraId="70795F28" w14:textId="77777777" w:rsidR="00212F2F" w:rsidRPr="009E7C3D" w:rsidRDefault="00212F2F" w:rsidP="00AE06A0">
            <w:pPr>
              <w:spacing w:line="276" w:lineRule="auto"/>
              <w:jc w:val="center"/>
              <w:rPr>
                <w:b/>
                <w:bCs/>
                <w:lang w:val="ro-MD"/>
              </w:rPr>
            </w:pPr>
            <w:r w:rsidRPr="009E7C3D">
              <w:rPr>
                <w:b/>
                <w:bCs/>
                <w:lang w:val="ro-MD"/>
              </w:rPr>
              <w:t>Tipurile de riscuri</w:t>
            </w:r>
          </w:p>
        </w:tc>
        <w:tc>
          <w:tcPr>
            <w:tcW w:w="1505" w:type="dxa"/>
            <w:shd w:val="clear" w:color="auto" w:fill="E2EFD9" w:themeFill="accent6" w:themeFillTint="33"/>
          </w:tcPr>
          <w:p w14:paraId="7B448567" w14:textId="77777777" w:rsidR="00212F2F" w:rsidRPr="009E7C3D" w:rsidRDefault="00212F2F" w:rsidP="00AE06A0">
            <w:pPr>
              <w:spacing w:line="276" w:lineRule="auto"/>
              <w:jc w:val="center"/>
              <w:rPr>
                <w:b/>
                <w:bCs/>
                <w:lang w:val="ro-MD"/>
              </w:rPr>
            </w:pPr>
            <w:r w:rsidRPr="009E7C3D">
              <w:rPr>
                <w:b/>
                <w:bCs/>
                <w:lang w:val="ro-MD"/>
              </w:rPr>
              <w:t>Impact</w:t>
            </w:r>
          </w:p>
        </w:tc>
        <w:tc>
          <w:tcPr>
            <w:tcW w:w="1645" w:type="dxa"/>
            <w:shd w:val="clear" w:color="auto" w:fill="E2EFD9" w:themeFill="accent6" w:themeFillTint="33"/>
          </w:tcPr>
          <w:p w14:paraId="0EBEB4A3" w14:textId="77777777" w:rsidR="00212F2F" w:rsidRPr="009E7C3D" w:rsidRDefault="00212F2F" w:rsidP="00AE06A0">
            <w:pPr>
              <w:spacing w:line="276" w:lineRule="auto"/>
              <w:jc w:val="center"/>
              <w:rPr>
                <w:b/>
                <w:bCs/>
                <w:lang w:val="ro-MD"/>
              </w:rPr>
            </w:pPr>
            <w:r w:rsidRPr="009E7C3D">
              <w:rPr>
                <w:b/>
                <w:bCs/>
                <w:lang w:val="ro-MD"/>
              </w:rPr>
              <w:t>Probabilitate</w:t>
            </w:r>
          </w:p>
        </w:tc>
      </w:tr>
      <w:tr w:rsidR="00212F2F" w:rsidRPr="009E7C3D" w14:paraId="3AFE31F8" w14:textId="77777777" w:rsidTr="00196634">
        <w:tc>
          <w:tcPr>
            <w:tcW w:w="2263" w:type="dxa"/>
            <w:vMerge w:val="restart"/>
          </w:tcPr>
          <w:p w14:paraId="2370DE15" w14:textId="77777777" w:rsidR="00212F2F" w:rsidRPr="009E7C3D" w:rsidRDefault="00212F2F" w:rsidP="00AE06A0">
            <w:pPr>
              <w:spacing w:line="276" w:lineRule="auto"/>
              <w:rPr>
                <w:b/>
                <w:i/>
                <w:iCs/>
                <w:caps/>
                <w:lang w:val="ro-MD"/>
              </w:rPr>
            </w:pPr>
            <w:r w:rsidRPr="009E7C3D">
              <w:rPr>
                <w:b/>
                <w:i/>
                <w:iCs/>
                <w:lang w:val="ro-MD"/>
              </w:rPr>
              <w:t>Riscuri Tehnologice</w:t>
            </w:r>
          </w:p>
        </w:tc>
        <w:tc>
          <w:tcPr>
            <w:tcW w:w="4302" w:type="dxa"/>
          </w:tcPr>
          <w:p w14:paraId="3C048027" w14:textId="27599EEE" w:rsidR="00212F2F" w:rsidRPr="009E7C3D" w:rsidRDefault="00212F2F" w:rsidP="00AE06A0">
            <w:pPr>
              <w:spacing w:line="276" w:lineRule="auto"/>
              <w:rPr>
                <w:lang w:val="ro-MD"/>
              </w:rPr>
            </w:pPr>
            <w:r w:rsidRPr="009E7C3D">
              <w:rPr>
                <w:lang w:val="ro-MD"/>
              </w:rPr>
              <w:t>Actualitatea documenta</w:t>
            </w:r>
            <w:r w:rsidR="004217D1" w:rsidRPr="009E7C3D">
              <w:rPr>
                <w:lang w:val="ro-MD"/>
              </w:rPr>
              <w:t>ț</w:t>
            </w:r>
            <w:r w:rsidRPr="009E7C3D">
              <w:rPr>
                <w:lang w:val="ro-MD"/>
              </w:rPr>
              <w:t>ie</w:t>
            </w:r>
            <w:r w:rsidR="004266C5">
              <w:rPr>
                <w:lang w:val="ro-MD"/>
              </w:rPr>
              <w:t>i</w:t>
            </w:r>
            <w:r w:rsidRPr="009E7C3D">
              <w:rPr>
                <w:lang w:val="ro-MD"/>
              </w:rPr>
              <w:t xml:space="preserve"> tehnice pent</w:t>
            </w:r>
            <w:r w:rsidR="001E7266">
              <w:rPr>
                <w:lang w:val="ro-MD"/>
              </w:rPr>
              <w:t>ru proiectele de infrastructură</w:t>
            </w:r>
          </w:p>
        </w:tc>
        <w:tc>
          <w:tcPr>
            <w:tcW w:w="1505" w:type="dxa"/>
          </w:tcPr>
          <w:p w14:paraId="13B53EAC" w14:textId="77777777" w:rsidR="00212F2F" w:rsidRPr="009E7C3D" w:rsidRDefault="00212F2F" w:rsidP="00AE06A0">
            <w:pPr>
              <w:spacing w:line="276" w:lineRule="auto"/>
              <w:jc w:val="center"/>
              <w:rPr>
                <w:lang w:val="ro-MD"/>
              </w:rPr>
            </w:pPr>
            <w:r w:rsidRPr="009E7C3D">
              <w:rPr>
                <w:lang w:val="ro-MD"/>
              </w:rPr>
              <w:t>Mediu</w:t>
            </w:r>
          </w:p>
        </w:tc>
        <w:tc>
          <w:tcPr>
            <w:tcW w:w="1645" w:type="dxa"/>
          </w:tcPr>
          <w:p w14:paraId="2B32128B" w14:textId="77777777" w:rsidR="00212F2F" w:rsidRPr="009E7C3D" w:rsidRDefault="00212F2F" w:rsidP="00AE06A0">
            <w:pPr>
              <w:spacing w:line="276" w:lineRule="auto"/>
              <w:jc w:val="center"/>
              <w:rPr>
                <w:lang w:val="ro-MD"/>
              </w:rPr>
            </w:pPr>
            <w:r w:rsidRPr="009E7C3D">
              <w:rPr>
                <w:lang w:val="ro-MD"/>
              </w:rPr>
              <w:t>Medie</w:t>
            </w:r>
          </w:p>
        </w:tc>
      </w:tr>
      <w:tr w:rsidR="00212F2F" w:rsidRPr="009E7C3D" w14:paraId="0AE07DBA" w14:textId="77777777" w:rsidTr="00196634">
        <w:tc>
          <w:tcPr>
            <w:tcW w:w="2263" w:type="dxa"/>
            <w:vMerge/>
          </w:tcPr>
          <w:p w14:paraId="597FE546" w14:textId="77777777" w:rsidR="00212F2F" w:rsidRPr="009E7C3D" w:rsidRDefault="00212F2F" w:rsidP="00AE06A0">
            <w:pPr>
              <w:spacing w:line="276" w:lineRule="auto"/>
              <w:rPr>
                <w:b/>
                <w:i/>
                <w:iCs/>
                <w:lang w:val="ro-MD"/>
              </w:rPr>
            </w:pPr>
          </w:p>
        </w:tc>
        <w:tc>
          <w:tcPr>
            <w:tcW w:w="4302" w:type="dxa"/>
          </w:tcPr>
          <w:p w14:paraId="1A8BA618" w14:textId="74A5ACE9" w:rsidR="00212F2F" w:rsidRPr="009E7C3D" w:rsidRDefault="00212F2F" w:rsidP="00AE06A0">
            <w:pPr>
              <w:spacing w:line="276" w:lineRule="auto"/>
              <w:rPr>
                <w:lang w:val="ro-MD"/>
              </w:rPr>
            </w:pPr>
            <w:r w:rsidRPr="009E7C3D">
              <w:rPr>
                <w:lang w:val="ro-MD"/>
              </w:rPr>
              <w:t xml:space="preserve">Lipsa managementului inovării </w:t>
            </w:r>
            <w:r w:rsidR="004217D1" w:rsidRPr="009E7C3D">
              <w:rPr>
                <w:lang w:val="ro-MD"/>
              </w:rPr>
              <w:t>ș</w:t>
            </w:r>
            <w:r w:rsidRPr="009E7C3D">
              <w:rPr>
                <w:lang w:val="ro-MD"/>
              </w:rPr>
              <w:t>i capacitatea redusă a infrastructurii de suport (platforme industrializare)</w:t>
            </w:r>
          </w:p>
        </w:tc>
        <w:tc>
          <w:tcPr>
            <w:tcW w:w="1505" w:type="dxa"/>
          </w:tcPr>
          <w:p w14:paraId="7A6F9D43" w14:textId="77777777" w:rsidR="00212F2F" w:rsidRPr="009E7C3D" w:rsidRDefault="00212F2F" w:rsidP="00AE06A0">
            <w:pPr>
              <w:spacing w:line="276" w:lineRule="auto"/>
              <w:jc w:val="center"/>
              <w:rPr>
                <w:lang w:val="ro-MD"/>
              </w:rPr>
            </w:pPr>
            <w:r w:rsidRPr="009E7C3D">
              <w:rPr>
                <w:lang w:val="ro-MD"/>
              </w:rPr>
              <w:t>Mediu</w:t>
            </w:r>
          </w:p>
        </w:tc>
        <w:tc>
          <w:tcPr>
            <w:tcW w:w="1645" w:type="dxa"/>
          </w:tcPr>
          <w:p w14:paraId="26F11C89" w14:textId="77777777" w:rsidR="00212F2F" w:rsidRPr="009E7C3D" w:rsidRDefault="00212F2F" w:rsidP="00AE06A0">
            <w:pPr>
              <w:spacing w:line="276" w:lineRule="auto"/>
              <w:jc w:val="center"/>
              <w:rPr>
                <w:lang w:val="ro-MD"/>
              </w:rPr>
            </w:pPr>
            <w:r w:rsidRPr="009E7C3D">
              <w:rPr>
                <w:lang w:val="ro-MD"/>
              </w:rPr>
              <w:t>Sporită</w:t>
            </w:r>
          </w:p>
        </w:tc>
      </w:tr>
      <w:tr w:rsidR="00212F2F" w:rsidRPr="009E7C3D" w14:paraId="3E963643" w14:textId="77777777" w:rsidTr="00196634">
        <w:tc>
          <w:tcPr>
            <w:tcW w:w="2263" w:type="dxa"/>
            <w:vMerge w:val="restart"/>
          </w:tcPr>
          <w:p w14:paraId="614406C2" w14:textId="25211886" w:rsidR="00212F2F" w:rsidRPr="009E7C3D" w:rsidRDefault="00212F2F" w:rsidP="00AE06A0">
            <w:pPr>
              <w:spacing w:line="276" w:lineRule="auto"/>
              <w:rPr>
                <w:b/>
                <w:i/>
                <w:iCs/>
                <w:lang w:val="ro-MD"/>
              </w:rPr>
            </w:pPr>
            <w:r w:rsidRPr="009E7C3D">
              <w:rPr>
                <w:b/>
                <w:i/>
                <w:iCs/>
                <w:lang w:val="ro-MD"/>
              </w:rPr>
              <w:t>Riscuri Organiza</w:t>
            </w:r>
            <w:r w:rsidR="004217D1" w:rsidRPr="009E7C3D">
              <w:rPr>
                <w:b/>
                <w:i/>
                <w:iCs/>
                <w:lang w:val="ro-MD"/>
              </w:rPr>
              <w:t>ț</w:t>
            </w:r>
            <w:r w:rsidRPr="009E7C3D">
              <w:rPr>
                <w:b/>
                <w:i/>
                <w:iCs/>
                <w:lang w:val="ro-MD"/>
              </w:rPr>
              <w:t>ionale</w:t>
            </w:r>
          </w:p>
        </w:tc>
        <w:tc>
          <w:tcPr>
            <w:tcW w:w="4302" w:type="dxa"/>
          </w:tcPr>
          <w:p w14:paraId="09C4378B" w14:textId="56B1D2E7" w:rsidR="00212F2F" w:rsidRPr="009E7C3D" w:rsidRDefault="00212F2F" w:rsidP="00AE06A0">
            <w:pPr>
              <w:spacing w:line="276" w:lineRule="auto"/>
              <w:rPr>
                <w:lang w:val="ro-MD"/>
              </w:rPr>
            </w:pPr>
            <w:r w:rsidRPr="009E7C3D">
              <w:rPr>
                <w:lang w:val="ro-MD"/>
              </w:rPr>
              <w:t>Rigiditatea ministerelor de resort în alinierea interven</w:t>
            </w:r>
            <w:r w:rsidR="004217D1" w:rsidRPr="009E7C3D">
              <w:rPr>
                <w:lang w:val="ro-MD"/>
              </w:rPr>
              <w:t>ț</w:t>
            </w:r>
            <w:r w:rsidRPr="009E7C3D">
              <w:rPr>
                <w:lang w:val="ro-MD"/>
              </w:rPr>
              <w:t>iilor la politica de dezvoltare regională</w:t>
            </w:r>
          </w:p>
        </w:tc>
        <w:tc>
          <w:tcPr>
            <w:tcW w:w="1505" w:type="dxa"/>
          </w:tcPr>
          <w:p w14:paraId="479374A9" w14:textId="77777777" w:rsidR="00212F2F" w:rsidRPr="009E7C3D" w:rsidRDefault="00212F2F" w:rsidP="00AE06A0">
            <w:pPr>
              <w:spacing w:line="276" w:lineRule="auto"/>
              <w:jc w:val="center"/>
              <w:rPr>
                <w:lang w:val="ro-MD"/>
              </w:rPr>
            </w:pPr>
            <w:r w:rsidRPr="009E7C3D">
              <w:rPr>
                <w:lang w:val="ro-MD"/>
              </w:rPr>
              <w:t>Sporit</w:t>
            </w:r>
          </w:p>
        </w:tc>
        <w:tc>
          <w:tcPr>
            <w:tcW w:w="1645" w:type="dxa"/>
          </w:tcPr>
          <w:p w14:paraId="7EEF54D4" w14:textId="77777777" w:rsidR="00212F2F" w:rsidRPr="009E7C3D" w:rsidRDefault="00212F2F" w:rsidP="00AE06A0">
            <w:pPr>
              <w:spacing w:line="276" w:lineRule="auto"/>
              <w:jc w:val="center"/>
              <w:rPr>
                <w:lang w:val="ro-MD"/>
              </w:rPr>
            </w:pPr>
            <w:r w:rsidRPr="009E7C3D">
              <w:rPr>
                <w:lang w:val="ro-MD"/>
              </w:rPr>
              <w:t>Sporită</w:t>
            </w:r>
          </w:p>
        </w:tc>
      </w:tr>
      <w:tr w:rsidR="00212F2F" w:rsidRPr="009E7C3D" w14:paraId="28846D42" w14:textId="77777777" w:rsidTr="00196634">
        <w:tc>
          <w:tcPr>
            <w:tcW w:w="2263" w:type="dxa"/>
            <w:vMerge/>
          </w:tcPr>
          <w:p w14:paraId="23AC7BE3" w14:textId="77777777" w:rsidR="00212F2F" w:rsidRPr="009E7C3D" w:rsidRDefault="00212F2F" w:rsidP="00AE06A0">
            <w:pPr>
              <w:spacing w:line="276" w:lineRule="auto"/>
              <w:rPr>
                <w:b/>
                <w:i/>
                <w:iCs/>
                <w:lang w:val="ro-MD"/>
              </w:rPr>
            </w:pPr>
          </w:p>
        </w:tc>
        <w:tc>
          <w:tcPr>
            <w:tcW w:w="4302" w:type="dxa"/>
          </w:tcPr>
          <w:p w14:paraId="2B197B3F" w14:textId="68FFE79B" w:rsidR="00212F2F" w:rsidRPr="009E7C3D" w:rsidRDefault="00212F2F" w:rsidP="00AE06A0">
            <w:pPr>
              <w:spacing w:line="276" w:lineRule="auto"/>
              <w:rPr>
                <w:lang w:val="ro-MD"/>
              </w:rPr>
            </w:pPr>
            <w:r w:rsidRPr="009E7C3D">
              <w:rPr>
                <w:lang w:val="ro-MD"/>
              </w:rPr>
              <w:t xml:space="preserve">Lipsa unei abordări integrate </w:t>
            </w:r>
            <w:r w:rsidR="004217D1" w:rsidRPr="009E7C3D">
              <w:rPr>
                <w:lang w:val="ro-MD"/>
              </w:rPr>
              <w:t>ș</w:t>
            </w:r>
            <w:r w:rsidRPr="009E7C3D">
              <w:rPr>
                <w:lang w:val="ro-MD"/>
              </w:rPr>
              <w:t>i limitarea abordării politicii de dezvoltare regională la interven</w:t>
            </w:r>
            <w:r w:rsidR="004217D1" w:rsidRPr="009E7C3D">
              <w:rPr>
                <w:lang w:val="ro-MD"/>
              </w:rPr>
              <w:t>ț</w:t>
            </w:r>
            <w:r w:rsidR="001E7266">
              <w:rPr>
                <w:lang w:val="ro-MD"/>
              </w:rPr>
              <w:t>ii sectoriale</w:t>
            </w:r>
            <w:r w:rsidRPr="009E7C3D">
              <w:rPr>
                <w:lang w:val="ro-MD"/>
              </w:rPr>
              <w:t xml:space="preserve">  </w:t>
            </w:r>
          </w:p>
        </w:tc>
        <w:tc>
          <w:tcPr>
            <w:tcW w:w="1505" w:type="dxa"/>
          </w:tcPr>
          <w:p w14:paraId="0B99FA2E" w14:textId="77777777" w:rsidR="00212F2F" w:rsidRPr="009E7C3D" w:rsidRDefault="00212F2F" w:rsidP="00AE06A0">
            <w:pPr>
              <w:spacing w:line="276" w:lineRule="auto"/>
              <w:jc w:val="center"/>
              <w:rPr>
                <w:lang w:val="ro-MD"/>
              </w:rPr>
            </w:pPr>
            <w:r w:rsidRPr="009E7C3D">
              <w:rPr>
                <w:lang w:val="ro-MD"/>
              </w:rPr>
              <w:t>Sporit</w:t>
            </w:r>
          </w:p>
        </w:tc>
        <w:tc>
          <w:tcPr>
            <w:tcW w:w="1645" w:type="dxa"/>
          </w:tcPr>
          <w:p w14:paraId="2D1F6578" w14:textId="77777777" w:rsidR="00212F2F" w:rsidRPr="009E7C3D" w:rsidRDefault="00212F2F" w:rsidP="00AE06A0">
            <w:pPr>
              <w:spacing w:line="276" w:lineRule="auto"/>
              <w:jc w:val="center"/>
              <w:rPr>
                <w:lang w:val="ro-MD"/>
              </w:rPr>
            </w:pPr>
            <w:r w:rsidRPr="009E7C3D">
              <w:rPr>
                <w:lang w:val="ro-MD"/>
              </w:rPr>
              <w:t>Sporită</w:t>
            </w:r>
          </w:p>
        </w:tc>
      </w:tr>
      <w:tr w:rsidR="00212F2F" w:rsidRPr="009E7C3D" w14:paraId="29468718" w14:textId="77777777" w:rsidTr="00196634">
        <w:tc>
          <w:tcPr>
            <w:tcW w:w="2263" w:type="dxa"/>
            <w:vMerge/>
          </w:tcPr>
          <w:p w14:paraId="7B604D72" w14:textId="77777777" w:rsidR="00212F2F" w:rsidRPr="009E7C3D" w:rsidRDefault="00212F2F" w:rsidP="00AE06A0">
            <w:pPr>
              <w:spacing w:line="276" w:lineRule="auto"/>
              <w:rPr>
                <w:b/>
                <w:i/>
                <w:iCs/>
                <w:lang w:val="ro-MD"/>
              </w:rPr>
            </w:pPr>
          </w:p>
        </w:tc>
        <w:tc>
          <w:tcPr>
            <w:tcW w:w="4302" w:type="dxa"/>
          </w:tcPr>
          <w:p w14:paraId="388811C4" w14:textId="7AF9D5FA" w:rsidR="00212F2F" w:rsidRPr="009E7C3D" w:rsidRDefault="001E7266" w:rsidP="00AE06A0">
            <w:pPr>
              <w:spacing w:line="276" w:lineRule="auto"/>
              <w:rPr>
                <w:lang w:val="ro-MD"/>
              </w:rPr>
            </w:pPr>
            <w:r w:rsidRPr="001E7266">
              <w:rPr>
                <w:lang w:val="ro-MD"/>
              </w:rPr>
              <w:t>Fluctuația personalului calificat din cadrul instituțiilor publice/lipsa memoriei instituționale</w:t>
            </w:r>
          </w:p>
        </w:tc>
        <w:tc>
          <w:tcPr>
            <w:tcW w:w="1505" w:type="dxa"/>
          </w:tcPr>
          <w:p w14:paraId="571E4FB6" w14:textId="77777777" w:rsidR="00212F2F" w:rsidRPr="009E7C3D" w:rsidRDefault="00212F2F" w:rsidP="00AE06A0">
            <w:pPr>
              <w:spacing w:line="276" w:lineRule="auto"/>
              <w:jc w:val="center"/>
              <w:rPr>
                <w:lang w:val="ro-MD"/>
              </w:rPr>
            </w:pPr>
            <w:r w:rsidRPr="009E7C3D">
              <w:rPr>
                <w:lang w:val="ro-MD"/>
              </w:rPr>
              <w:t>Sporit</w:t>
            </w:r>
          </w:p>
        </w:tc>
        <w:tc>
          <w:tcPr>
            <w:tcW w:w="1645" w:type="dxa"/>
          </w:tcPr>
          <w:p w14:paraId="40E4EC35" w14:textId="77777777" w:rsidR="00212F2F" w:rsidRPr="009E7C3D" w:rsidRDefault="00212F2F" w:rsidP="00AE06A0">
            <w:pPr>
              <w:spacing w:line="276" w:lineRule="auto"/>
              <w:jc w:val="center"/>
              <w:rPr>
                <w:lang w:val="ro-MD"/>
              </w:rPr>
            </w:pPr>
            <w:r w:rsidRPr="009E7C3D">
              <w:rPr>
                <w:lang w:val="ro-MD"/>
              </w:rPr>
              <w:t>Sporită</w:t>
            </w:r>
          </w:p>
        </w:tc>
      </w:tr>
      <w:tr w:rsidR="00212F2F" w:rsidRPr="009E7C3D" w14:paraId="50F1B997" w14:textId="77777777" w:rsidTr="00196634">
        <w:trPr>
          <w:trHeight w:val="631"/>
        </w:trPr>
        <w:tc>
          <w:tcPr>
            <w:tcW w:w="2263" w:type="dxa"/>
            <w:vMerge w:val="restart"/>
          </w:tcPr>
          <w:p w14:paraId="11B97565" w14:textId="77777777" w:rsidR="00212F2F" w:rsidRPr="009E7C3D" w:rsidRDefault="00212F2F" w:rsidP="00AE06A0">
            <w:pPr>
              <w:spacing w:line="276" w:lineRule="auto"/>
              <w:rPr>
                <w:b/>
                <w:i/>
                <w:iCs/>
                <w:lang w:val="ro-MD"/>
              </w:rPr>
            </w:pPr>
            <w:r w:rsidRPr="009E7C3D">
              <w:rPr>
                <w:b/>
                <w:i/>
                <w:iCs/>
                <w:lang w:val="ro-MD"/>
              </w:rPr>
              <w:t>Riscuri De Management/</w:t>
            </w:r>
          </w:p>
          <w:p w14:paraId="12D956B8" w14:textId="2F4BF3E1" w:rsidR="00212F2F" w:rsidRPr="009E7C3D" w:rsidRDefault="00212F2F" w:rsidP="00AE06A0">
            <w:pPr>
              <w:spacing w:line="276" w:lineRule="auto"/>
              <w:rPr>
                <w:b/>
                <w:i/>
                <w:iCs/>
                <w:lang w:val="ro-MD"/>
              </w:rPr>
            </w:pPr>
            <w:r w:rsidRPr="009E7C3D">
              <w:rPr>
                <w:b/>
                <w:i/>
                <w:iCs/>
                <w:lang w:val="ro-MD"/>
              </w:rPr>
              <w:t>Opera</w:t>
            </w:r>
            <w:r w:rsidR="004217D1" w:rsidRPr="009E7C3D">
              <w:rPr>
                <w:b/>
                <w:i/>
                <w:iCs/>
                <w:lang w:val="ro-MD"/>
              </w:rPr>
              <w:t>ț</w:t>
            </w:r>
            <w:r w:rsidRPr="009E7C3D">
              <w:rPr>
                <w:b/>
                <w:i/>
                <w:iCs/>
                <w:lang w:val="ro-MD"/>
              </w:rPr>
              <w:t>ionale</w:t>
            </w:r>
          </w:p>
        </w:tc>
        <w:tc>
          <w:tcPr>
            <w:tcW w:w="4302" w:type="dxa"/>
          </w:tcPr>
          <w:p w14:paraId="36E09F12" w14:textId="36D9667A" w:rsidR="00212F2F" w:rsidRPr="009E7C3D" w:rsidRDefault="00212F2F" w:rsidP="00AE06A0">
            <w:pPr>
              <w:spacing w:line="276" w:lineRule="auto"/>
              <w:rPr>
                <w:lang w:val="ro-MD"/>
              </w:rPr>
            </w:pPr>
            <w:r w:rsidRPr="009E7C3D">
              <w:rPr>
                <w:lang w:val="ro-MD"/>
              </w:rPr>
              <w:t xml:space="preserve">Disponibilitatea </w:t>
            </w:r>
            <w:r w:rsidR="004217D1" w:rsidRPr="009E7C3D">
              <w:rPr>
                <w:lang w:val="ro-MD"/>
              </w:rPr>
              <w:t>ș</w:t>
            </w:r>
            <w:r w:rsidRPr="009E7C3D">
              <w:rPr>
                <w:lang w:val="ro-MD"/>
              </w:rPr>
              <w:t>i capacitatea de mobilizare a resurselor pentru cofinan</w:t>
            </w:r>
            <w:r w:rsidR="004217D1" w:rsidRPr="009E7C3D">
              <w:rPr>
                <w:lang w:val="ro-MD"/>
              </w:rPr>
              <w:t>ț</w:t>
            </w:r>
            <w:r w:rsidRPr="009E7C3D">
              <w:rPr>
                <w:lang w:val="ro-MD"/>
              </w:rPr>
              <w:t xml:space="preserve">area proiectelor </w:t>
            </w:r>
            <w:r w:rsidR="001E7266">
              <w:rPr>
                <w:lang w:val="ro-MD"/>
              </w:rPr>
              <w:t>de dezvoltare regională</w:t>
            </w:r>
          </w:p>
        </w:tc>
        <w:tc>
          <w:tcPr>
            <w:tcW w:w="1505" w:type="dxa"/>
          </w:tcPr>
          <w:p w14:paraId="6243414A" w14:textId="77777777" w:rsidR="00212F2F" w:rsidRPr="009E7C3D" w:rsidRDefault="00212F2F" w:rsidP="00AE06A0">
            <w:pPr>
              <w:spacing w:line="276" w:lineRule="auto"/>
              <w:jc w:val="center"/>
              <w:rPr>
                <w:lang w:val="ro-MD"/>
              </w:rPr>
            </w:pPr>
            <w:r w:rsidRPr="009E7C3D">
              <w:rPr>
                <w:lang w:val="ro-MD"/>
              </w:rPr>
              <w:t>Mediu</w:t>
            </w:r>
          </w:p>
        </w:tc>
        <w:tc>
          <w:tcPr>
            <w:tcW w:w="1645" w:type="dxa"/>
          </w:tcPr>
          <w:p w14:paraId="492CA639" w14:textId="77777777" w:rsidR="00212F2F" w:rsidRPr="009E7C3D" w:rsidRDefault="00212F2F" w:rsidP="00AE06A0">
            <w:pPr>
              <w:spacing w:line="276" w:lineRule="auto"/>
              <w:jc w:val="center"/>
              <w:rPr>
                <w:lang w:val="ro-MD"/>
              </w:rPr>
            </w:pPr>
            <w:r w:rsidRPr="009E7C3D">
              <w:rPr>
                <w:lang w:val="ro-MD"/>
              </w:rPr>
              <w:t>Medie</w:t>
            </w:r>
          </w:p>
        </w:tc>
      </w:tr>
      <w:tr w:rsidR="00212F2F" w:rsidRPr="009E7C3D" w14:paraId="48F1A1D2" w14:textId="77777777" w:rsidTr="00196634">
        <w:tc>
          <w:tcPr>
            <w:tcW w:w="2263" w:type="dxa"/>
            <w:vMerge/>
          </w:tcPr>
          <w:p w14:paraId="6469AA5F" w14:textId="77777777" w:rsidR="00212F2F" w:rsidRPr="009E7C3D" w:rsidRDefault="00212F2F" w:rsidP="00AE06A0">
            <w:pPr>
              <w:spacing w:line="276" w:lineRule="auto"/>
              <w:rPr>
                <w:b/>
                <w:i/>
                <w:iCs/>
                <w:lang w:val="ro-MD"/>
              </w:rPr>
            </w:pPr>
          </w:p>
        </w:tc>
        <w:tc>
          <w:tcPr>
            <w:tcW w:w="4302" w:type="dxa"/>
          </w:tcPr>
          <w:p w14:paraId="44B9FA85" w14:textId="7A6F6394" w:rsidR="00212F2F" w:rsidRPr="009E7C3D" w:rsidRDefault="003F6AEF" w:rsidP="00AE06A0">
            <w:pPr>
              <w:spacing w:line="276" w:lineRule="auto"/>
              <w:rPr>
                <w:lang w:val="ro-MD"/>
              </w:rPr>
            </w:pPr>
            <w:r w:rsidRPr="003F6AEF">
              <w:rPr>
                <w:lang w:val="ro-MD"/>
              </w:rPr>
              <w:t>Tergiversarea implementării reformelor (administrativ-teritorială, descentralizare)</w:t>
            </w:r>
          </w:p>
        </w:tc>
        <w:tc>
          <w:tcPr>
            <w:tcW w:w="1505" w:type="dxa"/>
          </w:tcPr>
          <w:p w14:paraId="2DCC8B65" w14:textId="77777777" w:rsidR="00212F2F" w:rsidRPr="009E7C3D" w:rsidRDefault="00212F2F" w:rsidP="00AE06A0">
            <w:pPr>
              <w:spacing w:line="276" w:lineRule="auto"/>
              <w:jc w:val="center"/>
              <w:rPr>
                <w:lang w:val="ro-MD"/>
              </w:rPr>
            </w:pPr>
            <w:r w:rsidRPr="009E7C3D">
              <w:rPr>
                <w:lang w:val="ro-MD"/>
              </w:rPr>
              <w:t>Mediu</w:t>
            </w:r>
          </w:p>
        </w:tc>
        <w:tc>
          <w:tcPr>
            <w:tcW w:w="1645" w:type="dxa"/>
          </w:tcPr>
          <w:p w14:paraId="1B0C7BAF" w14:textId="77777777" w:rsidR="00212F2F" w:rsidRPr="009E7C3D" w:rsidRDefault="00212F2F" w:rsidP="00AE06A0">
            <w:pPr>
              <w:spacing w:line="276" w:lineRule="auto"/>
              <w:jc w:val="center"/>
              <w:rPr>
                <w:lang w:val="ro-MD"/>
              </w:rPr>
            </w:pPr>
            <w:r w:rsidRPr="009E7C3D">
              <w:rPr>
                <w:lang w:val="ro-MD"/>
              </w:rPr>
              <w:t>Sporită</w:t>
            </w:r>
          </w:p>
        </w:tc>
      </w:tr>
      <w:tr w:rsidR="000B0BBC" w:rsidRPr="009E7C3D" w14:paraId="7225C27C" w14:textId="77777777" w:rsidTr="000B0BBC">
        <w:trPr>
          <w:trHeight w:val="998"/>
        </w:trPr>
        <w:tc>
          <w:tcPr>
            <w:tcW w:w="2263" w:type="dxa"/>
            <w:vMerge w:val="restart"/>
          </w:tcPr>
          <w:p w14:paraId="14CD41D1" w14:textId="77777777" w:rsidR="000B0BBC" w:rsidRPr="009E7C3D" w:rsidRDefault="000B0BBC" w:rsidP="00AE06A0">
            <w:pPr>
              <w:spacing w:line="276" w:lineRule="auto"/>
              <w:rPr>
                <w:b/>
                <w:i/>
                <w:iCs/>
                <w:lang w:val="ro-MD"/>
              </w:rPr>
            </w:pPr>
            <w:r w:rsidRPr="009E7C3D">
              <w:rPr>
                <w:b/>
                <w:i/>
                <w:iCs/>
                <w:lang w:val="ro-MD"/>
              </w:rPr>
              <w:t>Riscuri Externe</w:t>
            </w:r>
          </w:p>
        </w:tc>
        <w:tc>
          <w:tcPr>
            <w:tcW w:w="4302" w:type="dxa"/>
          </w:tcPr>
          <w:p w14:paraId="2162AF4B" w14:textId="22C322D1" w:rsidR="000B0BBC" w:rsidRPr="009E7C3D" w:rsidRDefault="000B0BBC" w:rsidP="00AE06A0">
            <w:pPr>
              <w:spacing w:line="276" w:lineRule="auto"/>
              <w:rPr>
                <w:lang w:val="ro-MD"/>
              </w:rPr>
            </w:pPr>
            <w:r w:rsidRPr="009E7C3D">
              <w:rPr>
                <w:lang w:val="ro-MD"/>
              </w:rPr>
              <w:t>Impactul pandemiei COVID-19 asupra dezvoltării economice/Lipsa rezilienț</w:t>
            </w:r>
            <w:r>
              <w:rPr>
                <w:lang w:val="ro-MD"/>
              </w:rPr>
              <w:t>ei economice</w:t>
            </w:r>
          </w:p>
        </w:tc>
        <w:tc>
          <w:tcPr>
            <w:tcW w:w="1505" w:type="dxa"/>
          </w:tcPr>
          <w:p w14:paraId="61EB84D8" w14:textId="41E8BB83" w:rsidR="000B0BBC" w:rsidRPr="009E7C3D" w:rsidRDefault="000B0BBC" w:rsidP="00AE06A0">
            <w:pPr>
              <w:spacing w:line="276" w:lineRule="auto"/>
              <w:jc w:val="center"/>
              <w:rPr>
                <w:lang w:val="ro-MD"/>
              </w:rPr>
            </w:pPr>
            <w:r w:rsidRPr="009E7C3D">
              <w:rPr>
                <w:lang w:val="ro-MD"/>
              </w:rPr>
              <w:t>Sporit</w:t>
            </w:r>
          </w:p>
        </w:tc>
        <w:tc>
          <w:tcPr>
            <w:tcW w:w="1645" w:type="dxa"/>
          </w:tcPr>
          <w:p w14:paraId="23543FF1" w14:textId="510A00FD" w:rsidR="000B0BBC" w:rsidRPr="009E7C3D" w:rsidRDefault="000B0BBC" w:rsidP="00AE06A0">
            <w:pPr>
              <w:spacing w:line="276" w:lineRule="auto"/>
              <w:jc w:val="center"/>
              <w:rPr>
                <w:lang w:val="ro-MD"/>
              </w:rPr>
            </w:pPr>
            <w:r w:rsidRPr="009E7C3D">
              <w:rPr>
                <w:lang w:val="ro-MD"/>
              </w:rPr>
              <w:t>Sporită</w:t>
            </w:r>
          </w:p>
        </w:tc>
      </w:tr>
      <w:tr w:rsidR="00212F2F" w:rsidRPr="009E7C3D" w14:paraId="068416E6" w14:textId="77777777" w:rsidTr="00196634">
        <w:tc>
          <w:tcPr>
            <w:tcW w:w="2263" w:type="dxa"/>
            <w:vMerge/>
          </w:tcPr>
          <w:p w14:paraId="60B0021B" w14:textId="77777777" w:rsidR="00212F2F" w:rsidRPr="009E7C3D" w:rsidRDefault="00212F2F" w:rsidP="00AE06A0">
            <w:pPr>
              <w:spacing w:line="276" w:lineRule="auto"/>
              <w:rPr>
                <w:b/>
                <w:bCs/>
                <w:lang w:val="ro-MD"/>
              </w:rPr>
            </w:pPr>
          </w:p>
        </w:tc>
        <w:tc>
          <w:tcPr>
            <w:tcW w:w="4302" w:type="dxa"/>
          </w:tcPr>
          <w:p w14:paraId="5B4DBC1E" w14:textId="4AB23E81" w:rsidR="00212F2F" w:rsidRPr="009E7C3D" w:rsidRDefault="00212F2F" w:rsidP="00AE06A0">
            <w:pPr>
              <w:spacing w:line="276" w:lineRule="auto"/>
              <w:rPr>
                <w:lang w:val="ro-MD"/>
              </w:rPr>
            </w:pPr>
            <w:r w:rsidRPr="009E7C3D">
              <w:rPr>
                <w:lang w:val="ro-MD"/>
              </w:rPr>
              <w:t>Procese migra</w:t>
            </w:r>
            <w:r w:rsidR="004217D1" w:rsidRPr="009E7C3D">
              <w:rPr>
                <w:lang w:val="ro-MD"/>
              </w:rPr>
              <w:t>ț</w:t>
            </w:r>
            <w:r w:rsidR="001E7266">
              <w:rPr>
                <w:lang w:val="ro-MD"/>
              </w:rPr>
              <w:t>ionale</w:t>
            </w:r>
          </w:p>
        </w:tc>
        <w:tc>
          <w:tcPr>
            <w:tcW w:w="1505" w:type="dxa"/>
          </w:tcPr>
          <w:p w14:paraId="5036C3D5" w14:textId="77777777" w:rsidR="00212F2F" w:rsidRPr="009E7C3D" w:rsidRDefault="00212F2F" w:rsidP="00AE06A0">
            <w:pPr>
              <w:spacing w:line="276" w:lineRule="auto"/>
              <w:jc w:val="center"/>
              <w:rPr>
                <w:lang w:val="ro-MD"/>
              </w:rPr>
            </w:pPr>
            <w:r w:rsidRPr="009E7C3D">
              <w:rPr>
                <w:lang w:val="ro-MD"/>
              </w:rPr>
              <w:t>Mediu</w:t>
            </w:r>
          </w:p>
        </w:tc>
        <w:tc>
          <w:tcPr>
            <w:tcW w:w="1645" w:type="dxa"/>
          </w:tcPr>
          <w:p w14:paraId="6003A2A9" w14:textId="77777777" w:rsidR="00212F2F" w:rsidRPr="009E7C3D" w:rsidRDefault="00212F2F" w:rsidP="00AE06A0">
            <w:pPr>
              <w:spacing w:line="276" w:lineRule="auto"/>
              <w:jc w:val="center"/>
              <w:rPr>
                <w:lang w:val="ro-MD"/>
              </w:rPr>
            </w:pPr>
            <w:r w:rsidRPr="009E7C3D">
              <w:rPr>
                <w:lang w:val="ro-MD"/>
              </w:rPr>
              <w:t>Medie</w:t>
            </w:r>
          </w:p>
        </w:tc>
      </w:tr>
      <w:tr w:rsidR="00212F2F" w:rsidRPr="009E7C3D" w14:paraId="1D2B5700" w14:textId="77777777" w:rsidTr="00196634">
        <w:tc>
          <w:tcPr>
            <w:tcW w:w="2263" w:type="dxa"/>
            <w:vMerge/>
          </w:tcPr>
          <w:p w14:paraId="146F1F71" w14:textId="77777777" w:rsidR="00212F2F" w:rsidRPr="009E7C3D" w:rsidRDefault="00212F2F" w:rsidP="00AE06A0">
            <w:pPr>
              <w:spacing w:line="276" w:lineRule="auto"/>
              <w:rPr>
                <w:b/>
                <w:bCs/>
                <w:lang w:val="ro-MD"/>
              </w:rPr>
            </w:pPr>
          </w:p>
        </w:tc>
        <w:tc>
          <w:tcPr>
            <w:tcW w:w="4302" w:type="dxa"/>
          </w:tcPr>
          <w:p w14:paraId="0615FA23" w14:textId="719F7797" w:rsidR="00212F2F" w:rsidRPr="009E7C3D" w:rsidRDefault="00212F2F" w:rsidP="00AE06A0">
            <w:pPr>
              <w:spacing w:line="276" w:lineRule="auto"/>
              <w:rPr>
                <w:lang w:val="ro-MD"/>
              </w:rPr>
            </w:pPr>
            <w:r w:rsidRPr="009E7C3D">
              <w:rPr>
                <w:lang w:val="ro-MD"/>
              </w:rPr>
              <w:t xml:space="preserve">Schimbările climaterice </w:t>
            </w:r>
            <w:r w:rsidR="004217D1" w:rsidRPr="009E7C3D">
              <w:rPr>
                <w:lang w:val="ro-MD"/>
              </w:rPr>
              <w:t>ș</w:t>
            </w:r>
            <w:r w:rsidR="001E7266">
              <w:rPr>
                <w:lang w:val="ro-MD"/>
              </w:rPr>
              <w:t>i dezastre naturale</w:t>
            </w:r>
          </w:p>
        </w:tc>
        <w:tc>
          <w:tcPr>
            <w:tcW w:w="1505" w:type="dxa"/>
          </w:tcPr>
          <w:p w14:paraId="1429BA27" w14:textId="77777777" w:rsidR="00212F2F" w:rsidRPr="009E7C3D" w:rsidRDefault="00212F2F" w:rsidP="00AE06A0">
            <w:pPr>
              <w:spacing w:line="276" w:lineRule="auto"/>
              <w:jc w:val="center"/>
              <w:rPr>
                <w:lang w:val="ro-MD"/>
              </w:rPr>
            </w:pPr>
            <w:r w:rsidRPr="009E7C3D">
              <w:rPr>
                <w:lang w:val="ro-MD"/>
              </w:rPr>
              <w:t>Scăzut</w:t>
            </w:r>
          </w:p>
        </w:tc>
        <w:tc>
          <w:tcPr>
            <w:tcW w:w="1645" w:type="dxa"/>
          </w:tcPr>
          <w:p w14:paraId="1FD72ECE" w14:textId="77777777" w:rsidR="00212F2F" w:rsidRPr="009E7C3D" w:rsidRDefault="00212F2F" w:rsidP="00AE06A0">
            <w:pPr>
              <w:spacing w:line="276" w:lineRule="auto"/>
              <w:jc w:val="center"/>
              <w:rPr>
                <w:lang w:val="ro-MD"/>
              </w:rPr>
            </w:pPr>
            <w:r w:rsidRPr="009E7C3D">
              <w:rPr>
                <w:lang w:val="ro-MD"/>
              </w:rPr>
              <w:t>Scăzută</w:t>
            </w:r>
          </w:p>
        </w:tc>
      </w:tr>
    </w:tbl>
    <w:p w14:paraId="22B55D63" w14:textId="77777777" w:rsidR="00212F2F" w:rsidRPr="009E7C3D" w:rsidRDefault="00212F2F" w:rsidP="00AE06A0">
      <w:pPr>
        <w:spacing w:line="276" w:lineRule="auto"/>
        <w:jc w:val="both"/>
        <w:rPr>
          <w:lang w:val="ro-MD"/>
        </w:rPr>
      </w:pPr>
    </w:p>
    <w:p w14:paraId="03E90C25" w14:textId="43CA1012" w:rsidR="00E27D92" w:rsidRDefault="00212F2F" w:rsidP="00336D83">
      <w:pPr>
        <w:spacing w:after="120" w:line="276" w:lineRule="auto"/>
        <w:jc w:val="both"/>
        <w:rPr>
          <w:lang w:val="ro-MD"/>
        </w:rPr>
      </w:pPr>
      <w:r w:rsidRPr="009E7C3D">
        <w:rPr>
          <w:lang w:val="ro-MD"/>
        </w:rPr>
        <w:t>Pentru riscurile emergente (cu i</w:t>
      </w:r>
      <w:r w:rsidR="006870C8">
        <w:rPr>
          <w:lang w:val="ro-MD"/>
        </w:rPr>
        <w:t>mpact ș</w:t>
      </w:r>
      <w:r w:rsidR="00336D83">
        <w:rPr>
          <w:lang w:val="ro-MD"/>
        </w:rPr>
        <w:t xml:space="preserve">i probabilitate sporită), </w:t>
      </w:r>
      <w:r w:rsidR="006870C8">
        <w:rPr>
          <w:lang w:val="ro-MD"/>
        </w:rPr>
        <w:t xml:space="preserve">se </w:t>
      </w:r>
      <w:r w:rsidRPr="009E7C3D">
        <w:rPr>
          <w:lang w:val="ro-MD"/>
        </w:rPr>
        <w:t>v</w:t>
      </w:r>
      <w:r w:rsidR="006870C8">
        <w:rPr>
          <w:lang w:val="ro-MD"/>
        </w:rPr>
        <w:t>or</w:t>
      </w:r>
      <w:r w:rsidRPr="009E7C3D">
        <w:rPr>
          <w:lang w:val="ro-MD"/>
        </w:rPr>
        <w:t xml:space="preserve"> formula un set de interven</w:t>
      </w:r>
      <w:r w:rsidR="004217D1" w:rsidRPr="009E7C3D">
        <w:rPr>
          <w:lang w:val="ro-MD"/>
        </w:rPr>
        <w:t>ț</w:t>
      </w:r>
      <w:r w:rsidRPr="009E7C3D">
        <w:rPr>
          <w:lang w:val="ro-MD"/>
        </w:rPr>
        <w:t>ii cheie în cadrul Programelo</w:t>
      </w:r>
      <w:r w:rsidR="00A51368" w:rsidRPr="009E7C3D">
        <w:rPr>
          <w:lang w:val="ro-MD"/>
        </w:rPr>
        <w:t>r</w:t>
      </w:r>
      <w:r w:rsidRPr="009E7C3D">
        <w:rPr>
          <w:lang w:val="ro-MD"/>
        </w:rPr>
        <w:t xml:space="preserve"> în vederea diminuării impactului acestora.</w:t>
      </w:r>
      <w:r w:rsidR="00336D83">
        <w:rPr>
          <w:lang w:val="ro-MD"/>
        </w:rPr>
        <w:t xml:space="preserve"> Totodată, vor fi prevăzute </w:t>
      </w:r>
      <w:r w:rsidR="009C67BC">
        <w:rPr>
          <w:lang w:val="ro-MD"/>
        </w:rPr>
        <w:t>măsuri</w:t>
      </w:r>
      <w:r w:rsidR="00336D83">
        <w:rPr>
          <w:lang w:val="ro-MD"/>
        </w:rPr>
        <w:t xml:space="preserve"> </w:t>
      </w:r>
      <w:r w:rsidR="009C67BC">
        <w:rPr>
          <w:lang w:val="ro-MD"/>
        </w:rPr>
        <w:t xml:space="preserve">de </w:t>
      </w:r>
      <w:r w:rsidR="00950282">
        <w:rPr>
          <w:lang w:val="ro-MD"/>
        </w:rPr>
        <w:t>diminuare</w:t>
      </w:r>
      <w:r w:rsidR="009C67BC">
        <w:rPr>
          <w:lang w:val="ro-MD"/>
        </w:rPr>
        <w:t xml:space="preserve"> </w:t>
      </w:r>
      <w:r w:rsidR="00950282">
        <w:rPr>
          <w:lang w:val="ro-MD"/>
        </w:rPr>
        <w:t>a</w:t>
      </w:r>
      <w:r w:rsidR="00336D83">
        <w:rPr>
          <w:lang w:val="ro-MD"/>
        </w:rPr>
        <w:t xml:space="preserve"> riscuril</w:t>
      </w:r>
      <w:r w:rsidR="009C67BC">
        <w:rPr>
          <w:lang w:val="ro-MD"/>
        </w:rPr>
        <w:t>or de implementare a Strategiei</w:t>
      </w:r>
      <w:r w:rsidR="00B81125">
        <w:rPr>
          <w:lang w:val="ro-MD"/>
        </w:rPr>
        <w:t>.</w:t>
      </w:r>
    </w:p>
    <w:p w14:paraId="2460390F" w14:textId="3F6AD3C1" w:rsidR="00336D83" w:rsidRPr="009C67BC" w:rsidRDefault="00E27D92" w:rsidP="009C67BC">
      <w:pPr>
        <w:spacing w:after="120" w:line="276" w:lineRule="auto"/>
        <w:jc w:val="center"/>
        <w:rPr>
          <w:b/>
          <w:lang w:val="ro-MD"/>
        </w:rPr>
      </w:pPr>
      <w:r w:rsidRPr="009C67BC">
        <w:rPr>
          <w:b/>
          <w:lang w:val="ro-MD"/>
        </w:rPr>
        <w:t>Măsuri de atenuare a riscurilor de implementare a SNDR 2022-2028</w:t>
      </w:r>
    </w:p>
    <w:tbl>
      <w:tblPr>
        <w:tblStyle w:val="af"/>
        <w:tblW w:w="9715" w:type="dxa"/>
        <w:tblLook w:val="04A0" w:firstRow="1" w:lastRow="0" w:firstColumn="1" w:lastColumn="0" w:noHBand="0" w:noVBand="1"/>
      </w:tblPr>
      <w:tblGrid>
        <w:gridCol w:w="4855"/>
        <w:gridCol w:w="4860"/>
      </w:tblGrid>
      <w:tr w:rsidR="009C67BC" w:rsidRPr="009C67BC" w14:paraId="4FE11573" w14:textId="77777777" w:rsidTr="00950282">
        <w:trPr>
          <w:trHeight w:val="485"/>
        </w:trPr>
        <w:tc>
          <w:tcPr>
            <w:tcW w:w="4855" w:type="dxa"/>
            <w:shd w:val="clear" w:color="auto" w:fill="E2EFD9" w:themeFill="accent6" w:themeFillTint="33"/>
            <w:vAlign w:val="center"/>
          </w:tcPr>
          <w:p w14:paraId="55AA634B" w14:textId="315A955D" w:rsidR="002458A0" w:rsidRPr="009C67BC" w:rsidRDefault="002458A0" w:rsidP="002458A0">
            <w:pPr>
              <w:spacing w:line="276" w:lineRule="auto"/>
              <w:jc w:val="center"/>
              <w:rPr>
                <w:b/>
                <w:lang w:val="ro-MD"/>
              </w:rPr>
            </w:pPr>
            <w:r w:rsidRPr="009C67BC">
              <w:rPr>
                <w:b/>
                <w:lang w:val="ro-MD"/>
              </w:rPr>
              <w:t>Tipurile de riscuri</w:t>
            </w:r>
            <w:r w:rsidR="00950282" w:rsidRPr="009C67BC">
              <w:rPr>
                <w:b/>
                <w:lang w:val="ro-MD"/>
              </w:rPr>
              <w:br/>
            </w:r>
            <w:r w:rsidR="00950282" w:rsidRPr="009C67BC">
              <w:rPr>
                <w:i/>
                <w:lang w:val="ro-MD"/>
              </w:rPr>
              <w:t>(probabilitate medie și sporită)</w:t>
            </w:r>
          </w:p>
        </w:tc>
        <w:tc>
          <w:tcPr>
            <w:tcW w:w="4860" w:type="dxa"/>
            <w:shd w:val="clear" w:color="auto" w:fill="E2EFD9" w:themeFill="accent6" w:themeFillTint="33"/>
            <w:vAlign w:val="center"/>
          </w:tcPr>
          <w:p w14:paraId="725E1C0D" w14:textId="12FBB968" w:rsidR="002458A0" w:rsidRPr="009C67BC" w:rsidRDefault="009C67BC" w:rsidP="009C67BC">
            <w:pPr>
              <w:spacing w:line="276" w:lineRule="auto"/>
              <w:jc w:val="center"/>
              <w:rPr>
                <w:b/>
                <w:lang w:val="ro-MD"/>
              </w:rPr>
            </w:pPr>
            <w:r w:rsidRPr="009C67BC">
              <w:rPr>
                <w:b/>
                <w:lang w:val="ro-MD"/>
              </w:rPr>
              <w:t>Măsuri</w:t>
            </w:r>
            <w:r w:rsidR="002458A0" w:rsidRPr="009C67BC">
              <w:rPr>
                <w:b/>
                <w:lang w:val="ro-MD"/>
              </w:rPr>
              <w:t xml:space="preserve"> de </w:t>
            </w:r>
            <w:r w:rsidR="00950282" w:rsidRPr="009C67BC">
              <w:rPr>
                <w:b/>
                <w:lang w:val="ro-MD"/>
              </w:rPr>
              <w:t>diminuare</w:t>
            </w:r>
            <w:r w:rsidR="002458A0" w:rsidRPr="009C67BC">
              <w:rPr>
                <w:b/>
                <w:lang w:val="ro-MD"/>
              </w:rPr>
              <w:t xml:space="preserve"> </w:t>
            </w:r>
          </w:p>
        </w:tc>
      </w:tr>
      <w:tr w:rsidR="009C67BC" w:rsidRPr="009C67BC" w14:paraId="09860176" w14:textId="77777777" w:rsidTr="00950282">
        <w:tc>
          <w:tcPr>
            <w:tcW w:w="4855" w:type="dxa"/>
          </w:tcPr>
          <w:p w14:paraId="0900C77B" w14:textId="0BFCF105" w:rsidR="002458A0" w:rsidRPr="009C67BC" w:rsidRDefault="002458A0" w:rsidP="004266C5">
            <w:pPr>
              <w:spacing w:line="276" w:lineRule="auto"/>
              <w:rPr>
                <w:b/>
                <w:lang w:val="ro-MD"/>
              </w:rPr>
            </w:pPr>
            <w:r w:rsidRPr="009C67BC">
              <w:rPr>
                <w:lang w:val="ro-MD"/>
              </w:rPr>
              <w:t>Actualitatea documentației tehnice pent</w:t>
            </w:r>
            <w:r w:rsidR="001E7266" w:rsidRPr="009C67BC">
              <w:rPr>
                <w:lang w:val="ro-MD"/>
              </w:rPr>
              <w:t>ru proiectele de infrastructură</w:t>
            </w:r>
          </w:p>
        </w:tc>
        <w:tc>
          <w:tcPr>
            <w:tcW w:w="4860" w:type="dxa"/>
          </w:tcPr>
          <w:p w14:paraId="2FFBA654" w14:textId="542D46E2" w:rsidR="002458A0" w:rsidRPr="009C67BC" w:rsidRDefault="001E7266" w:rsidP="000B0BBC">
            <w:pPr>
              <w:spacing w:line="276" w:lineRule="auto"/>
              <w:jc w:val="both"/>
              <w:rPr>
                <w:lang w:val="ro-MD"/>
              </w:rPr>
            </w:pPr>
            <w:r w:rsidRPr="009C67BC">
              <w:rPr>
                <w:lang w:val="ro-MD"/>
              </w:rPr>
              <w:t xml:space="preserve">Fortificarea capacităților în cadrul instituțiilor de implementare a proiectelor, prin atragarea </w:t>
            </w:r>
            <w:r w:rsidR="000B0BBC" w:rsidRPr="009C67BC">
              <w:rPr>
                <w:lang w:val="ro-MD"/>
              </w:rPr>
              <w:t>verificatorilor autorizați</w:t>
            </w:r>
            <w:r w:rsidRPr="009C67BC">
              <w:rPr>
                <w:lang w:val="ro-MD"/>
              </w:rPr>
              <w:t>, cu sarcina de examinare a veridicității documentației tehnice pentru</w:t>
            </w:r>
            <w:r w:rsidR="000B0BBC" w:rsidRPr="009C67BC">
              <w:rPr>
                <w:lang w:val="ro-MD"/>
              </w:rPr>
              <w:t xml:space="preserve"> proiectele selectat</w:t>
            </w:r>
            <w:r w:rsidRPr="009C67BC">
              <w:rPr>
                <w:lang w:val="ro-MD"/>
              </w:rPr>
              <w:t>e spre finanțare</w:t>
            </w:r>
          </w:p>
        </w:tc>
      </w:tr>
      <w:tr w:rsidR="001E7266" w:rsidRPr="001E7266" w14:paraId="7787873F" w14:textId="77777777" w:rsidTr="00950282">
        <w:tc>
          <w:tcPr>
            <w:tcW w:w="4855" w:type="dxa"/>
          </w:tcPr>
          <w:p w14:paraId="74F2AF01" w14:textId="41192825" w:rsidR="002458A0" w:rsidRPr="009C67BC" w:rsidRDefault="002458A0" w:rsidP="004266C5">
            <w:pPr>
              <w:spacing w:line="276" w:lineRule="auto"/>
              <w:rPr>
                <w:b/>
                <w:lang w:val="ro-MD"/>
              </w:rPr>
            </w:pPr>
            <w:r w:rsidRPr="009C67BC">
              <w:rPr>
                <w:lang w:val="ro-MD"/>
              </w:rPr>
              <w:lastRenderedPageBreak/>
              <w:t xml:space="preserve">Lipsa managementului inovării și capacitatea redusă a infrastructurii de suport (platforme </w:t>
            </w:r>
            <w:r w:rsidR="009C67BC" w:rsidRPr="009C67BC">
              <w:rPr>
                <w:lang w:val="ro-MD"/>
              </w:rPr>
              <w:t xml:space="preserve">de </w:t>
            </w:r>
            <w:r w:rsidRPr="009C67BC">
              <w:rPr>
                <w:lang w:val="ro-MD"/>
              </w:rPr>
              <w:t>industrializare)</w:t>
            </w:r>
          </w:p>
        </w:tc>
        <w:tc>
          <w:tcPr>
            <w:tcW w:w="4860" w:type="dxa"/>
          </w:tcPr>
          <w:p w14:paraId="726294CD" w14:textId="5898FDFC" w:rsidR="002458A0" w:rsidRPr="009C67BC" w:rsidRDefault="00D141FE" w:rsidP="009C67BC">
            <w:pPr>
              <w:spacing w:line="276" w:lineRule="auto"/>
              <w:jc w:val="both"/>
              <w:rPr>
                <w:lang w:val="ro-MD"/>
              </w:rPr>
            </w:pPr>
            <w:r w:rsidRPr="009C67BC">
              <w:rPr>
                <w:lang w:val="ro-MD"/>
              </w:rPr>
              <w:t xml:space="preserve">Elaborarea </w:t>
            </w:r>
            <w:r w:rsidR="00A87A0C" w:rsidRPr="009C67BC">
              <w:rPr>
                <w:lang w:val="ro-MD"/>
              </w:rPr>
              <w:t xml:space="preserve">și aprobarea </w:t>
            </w:r>
            <w:r w:rsidR="009C67BC" w:rsidRPr="009C67BC">
              <w:rPr>
                <w:lang w:val="ro-MD"/>
              </w:rPr>
              <w:t>unui document de politici publice</w:t>
            </w:r>
            <w:r w:rsidRPr="009C67BC">
              <w:rPr>
                <w:lang w:val="ro-MD"/>
              </w:rPr>
              <w:t xml:space="preserve"> de specializare inteligentă</w:t>
            </w:r>
            <w:r w:rsidR="00A87A0C" w:rsidRPr="009C67BC">
              <w:rPr>
                <w:lang w:val="ro-MD"/>
              </w:rPr>
              <w:t>, în baza prioritizării, identificării și concentrării resurselor</w:t>
            </w:r>
            <w:r w:rsidR="009C40A2" w:rsidRPr="009C67BC">
              <w:rPr>
                <w:lang w:val="ro-MD"/>
              </w:rPr>
              <w:t xml:space="preserve"> financiare</w:t>
            </w:r>
            <w:r w:rsidR="00A87A0C" w:rsidRPr="009C67BC">
              <w:rPr>
                <w:lang w:val="ro-MD"/>
              </w:rPr>
              <w:t xml:space="preserve"> pe domenii/nișe-cheie de dezvoltare, în care există un avantaj competitiv</w:t>
            </w:r>
          </w:p>
        </w:tc>
      </w:tr>
      <w:tr w:rsidR="001E7266" w:rsidRPr="001E7266" w14:paraId="4B430939" w14:textId="77777777" w:rsidTr="00950282">
        <w:tc>
          <w:tcPr>
            <w:tcW w:w="4855" w:type="dxa"/>
          </w:tcPr>
          <w:p w14:paraId="255C7F9D" w14:textId="60650695" w:rsidR="002458A0" w:rsidRPr="009C67BC" w:rsidRDefault="002458A0" w:rsidP="004266C5">
            <w:pPr>
              <w:spacing w:line="276" w:lineRule="auto"/>
              <w:rPr>
                <w:b/>
                <w:lang w:val="ro-MD"/>
              </w:rPr>
            </w:pPr>
            <w:r w:rsidRPr="009C67BC">
              <w:rPr>
                <w:lang w:val="ro-MD"/>
              </w:rPr>
              <w:t>Rigiditatea ministerelor de resort în alinierea intervențiilor la politica de dezvoltare regională</w:t>
            </w:r>
          </w:p>
        </w:tc>
        <w:tc>
          <w:tcPr>
            <w:tcW w:w="4860" w:type="dxa"/>
          </w:tcPr>
          <w:p w14:paraId="3A2B2689" w14:textId="7AB8E011" w:rsidR="002458A0" w:rsidRPr="009C67BC" w:rsidRDefault="00A87A0C" w:rsidP="009C40A2">
            <w:pPr>
              <w:spacing w:line="276" w:lineRule="auto"/>
              <w:jc w:val="both"/>
              <w:rPr>
                <w:lang w:val="ro-MD"/>
              </w:rPr>
            </w:pPr>
            <w:r w:rsidRPr="009C67BC">
              <w:rPr>
                <w:lang w:val="ro-MD"/>
              </w:rPr>
              <w:t>Fortificarea competențelor Consiliului Național de Coordonare a Dezvoltării Regionale prin elaborarea unui mecanism</w:t>
            </w:r>
            <w:r w:rsidR="009C40A2" w:rsidRPr="009C67BC">
              <w:rPr>
                <w:lang w:val="ro-MD"/>
              </w:rPr>
              <w:t xml:space="preserve"> aprobat de Guvern prin care CNCDR-ul va asigura o abordare unică și integrată de coordonare interministerială a tuturor intervențiilor guvernamentale direcționate pentru sprijinirea regiunilor și localităților țării</w:t>
            </w:r>
          </w:p>
        </w:tc>
      </w:tr>
      <w:tr w:rsidR="001E7266" w:rsidRPr="001E7266" w14:paraId="2148C9CB" w14:textId="77777777" w:rsidTr="00950282">
        <w:tc>
          <w:tcPr>
            <w:tcW w:w="4855" w:type="dxa"/>
          </w:tcPr>
          <w:p w14:paraId="65C5B1A3" w14:textId="745A0DDA" w:rsidR="002458A0" w:rsidRPr="009C67BC" w:rsidRDefault="002458A0" w:rsidP="004266C5">
            <w:pPr>
              <w:spacing w:line="276" w:lineRule="auto"/>
              <w:rPr>
                <w:b/>
                <w:lang w:val="ro-MD"/>
              </w:rPr>
            </w:pPr>
            <w:r w:rsidRPr="009C67BC">
              <w:rPr>
                <w:lang w:val="ro-MD"/>
              </w:rPr>
              <w:t>Lipsa unei abordări integrate și limitarea abordării politicii de dezvoltare region</w:t>
            </w:r>
            <w:r w:rsidR="001E7266" w:rsidRPr="009C67BC">
              <w:rPr>
                <w:lang w:val="ro-MD"/>
              </w:rPr>
              <w:t>ală la intervenții sectoriale</w:t>
            </w:r>
          </w:p>
        </w:tc>
        <w:tc>
          <w:tcPr>
            <w:tcW w:w="4860" w:type="dxa"/>
          </w:tcPr>
          <w:p w14:paraId="6D5BB3FC" w14:textId="039C2FC7" w:rsidR="002458A0" w:rsidRPr="009C67BC" w:rsidRDefault="001D19AC" w:rsidP="009C67BC">
            <w:pPr>
              <w:spacing w:line="276" w:lineRule="auto"/>
              <w:jc w:val="both"/>
              <w:rPr>
                <w:b/>
                <w:lang w:val="ro-MD"/>
              </w:rPr>
            </w:pPr>
            <w:r w:rsidRPr="009C67BC">
              <w:t xml:space="preserve">Modificarea cadrului normativ și cel aferent prin atribuirea </w:t>
            </w:r>
            <w:r w:rsidRPr="009C67BC">
              <w:rPr>
                <w:lang w:val="ro-MD"/>
              </w:rPr>
              <w:t xml:space="preserve">rolului MIDR de </w:t>
            </w:r>
            <w:r w:rsidR="009C67BC" w:rsidRPr="009C67BC">
              <w:rPr>
                <w:lang w:val="ro-MD"/>
              </w:rPr>
              <w:t xml:space="preserve">instituție </w:t>
            </w:r>
            <w:r w:rsidRPr="009C67BC">
              <w:rPr>
                <w:lang w:val="ro-MD"/>
              </w:rPr>
              <w:t>principal</w:t>
            </w:r>
            <w:r w:rsidR="009C67BC" w:rsidRPr="009C67BC">
              <w:rPr>
                <w:lang w:val="ro-MD"/>
              </w:rPr>
              <w:t>ă</w:t>
            </w:r>
            <w:r w:rsidRPr="009C67BC">
              <w:rPr>
                <w:lang w:val="ro-MD"/>
              </w:rPr>
              <w:t xml:space="preserve"> responsabilă de procesul de dezvoltare regională la nivel național</w:t>
            </w:r>
          </w:p>
        </w:tc>
      </w:tr>
      <w:tr w:rsidR="001E7266" w:rsidRPr="001E7266" w14:paraId="46DF2806" w14:textId="77777777" w:rsidTr="00950282">
        <w:tc>
          <w:tcPr>
            <w:tcW w:w="4855" w:type="dxa"/>
          </w:tcPr>
          <w:p w14:paraId="00723F5A" w14:textId="7200000A" w:rsidR="002458A0" w:rsidRPr="009C67BC" w:rsidRDefault="002458A0" w:rsidP="001E7266">
            <w:pPr>
              <w:spacing w:line="276" w:lineRule="auto"/>
              <w:rPr>
                <w:b/>
                <w:lang w:val="ro-MD"/>
              </w:rPr>
            </w:pPr>
            <w:r w:rsidRPr="009C67BC">
              <w:rPr>
                <w:lang w:val="ro-MD"/>
              </w:rPr>
              <w:t xml:space="preserve">Fluctuația </w:t>
            </w:r>
            <w:r w:rsidR="001E7266" w:rsidRPr="009C67BC">
              <w:rPr>
                <w:lang w:val="ro-MD"/>
              </w:rPr>
              <w:t>personalului calificat din cadrul instituțiilor publice</w:t>
            </w:r>
            <w:r w:rsidRPr="009C67BC">
              <w:rPr>
                <w:lang w:val="ro-MD"/>
              </w:rPr>
              <w:t>/lipsa memorie</w:t>
            </w:r>
            <w:r w:rsidR="0046312A" w:rsidRPr="009C67BC">
              <w:rPr>
                <w:lang w:val="ro-MD"/>
              </w:rPr>
              <w:t>i</w:t>
            </w:r>
            <w:r w:rsidR="001E7266" w:rsidRPr="009C67BC">
              <w:rPr>
                <w:lang w:val="ro-MD"/>
              </w:rPr>
              <w:t xml:space="preserve"> instituționale</w:t>
            </w:r>
          </w:p>
        </w:tc>
        <w:tc>
          <w:tcPr>
            <w:tcW w:w="4860" w:type="dxa"/>
          </w:tcPr>
          <w:p w14:paraId="0749CF0E" w14:textId="658CDE02" w:rsidR="002458A0" w:rsidRPr="009C67BC" w:rsidRDefault="0046312A" w:rsidP="00AE06A0">
            <w:pPr>
              <w:spacing w:line="276" w:lineRule="auto"/>
              <w:jc w:val="both"/>
              <w:rPr>
                <w:lang w:val="en-US"/>
              </w:rPr>
            </w:pPr>
            <w:r w:rsidRPr="009C67BC">
              <w:rPr>
                <w:lang w:val="ro-MD"/>
              </w:rPr>
              <w:t xml:space="preserve">Motivarea </w:t>
            </w:r>
            <w:r w:rsidR="00D141FE" w:rsidRPr="009C67BC">
              <w:rPr>
                <w:lang w:val="ro-MD"/>
              </w:rPr>
              <w:t>personalului angajat în cadrul instituților publice, prin prisma sporirii remunerării financiare în dependență de calificare, performanțe și rezultate înalte obținute, acordarea sporurilor de performanță</w:t>
            </w:r>
          </w:p>
        </w:tc>
      </w:tr>
      <w:tr w:rsidR="001E7266" w:rsidRPr="001E7266" w14:paraId="0F853728" w14:textId="77777777" w:rsidTr="00950282">
        <w:tc>
          <w:tcPr>
            <w:tcW w:w="4855" w:type="dxa"/>
          </w:tcPr>
          <w:p w14:paraId="18FEA4C7" w14:textId="3E463A47" w:rsidR="002458A0" w:rsidRPr="009C67BC" w:rsidRDefault="002458A0" w:rsidP="004266C5">
            <w:pPr>
              <w:spacing w:line="276" w:lineRule="auto"/>
              <w:rPr>
                <w:lang w:val="ro-MD"/>
              </w:rPr>
            </w:pPr>
            <w:r w:rsidRPr="009C67BC">
              <w:rPr>
                <w:lang w:val="ro-MD"/>
              </w:rPr>
              <w:t>Disponibilitatea și capacitatea de mobilizare a resurselor pentru cofinanțarea proiectelor de dezvoltare regională</w:t>
            </w:r>
          </w:p>
        </w:tc>
        <w:tc>
          <w:tcPr>
            <w:tcW w:w="4860" w:type="dxa"/>
          </w:tcPr>
          <w:p w14:paraId="5A844EFE" w14:textId="19E188D0" w:rsidR="002458A0" w:rsidRPr="009C67BC" w:rsidRDefault="00950282" w:rsidP="00950282">
            <w:pPr>
              <w:spacing w:line="276" w:lineRule="auto"/>
              <w:jc w:val="both"/>
              <w:rPr>
                <w:lang w:val="ro-MD"/>
              </w:rPr>
            </w:pPr>
            <w:r w:rsidRPr="009C67BC">
              <w:rPr>
                <w:lang w:val="ro-MD"/>
              </w:rPr>
              <w:t xml:space="preserve">Stabilirea </w:t>
            </w:r>
            <w:r w:rsidR="001C7CCA" w:rsidRPr="009C67BC">
              <w:rPr>
                <w:lang w:val="ro-MD"/>
              </w:rPr>
              <w:t>condițiilor</w:t>
            </w:r>
            <w:r w:rsidRPr="009C67BC">
              <w:rPr>
                <w:lang w:val="ro-MD"/>
              </w:rPr>
              <w:t xml:space="preserve"> în cadrul apelurilor de propuneri, pentru cofinanțarea obligatorie a proiectelor de dezvoltare regională din partea aplicanților</w:t>
            </w:r>
            <w:r w:rsidR="009C67BC" w:rsidRPr="009C67BC">
              <w:rPr>
                <w:lang w:val="ro-MD"/>
              </w:rPr>
              <w:t>.</w:t>
            </w:r>
          </w:p>
          <w:p w14:paraId="477C8849" w14:textId="7C4A4AC8" w:rsidR="001E7266" w:rsidRPr="009C67BC" w:rsidRDefault="001E7266" w:rsidP="001E7266">
            <w:pPr>
              <w:spacing w:line="276" w:lineRule="auto"/>
              <w:jc w:val="both"/>
              <w:rPr>
                <w:lang w:val="ro-MD"/>
              </w:rPr>
            </w:pPr>
            <w:r w:rsidRPr="009C67BC">
              <w:rPr>
                <w:lang w:val="ro-MD"/>
              </w:rPr>
              <w:t xml:space="preserve">Elaborarea unui mecanism </w:t>
            </w:r>
            <w:r w:rsidRPr="009C67BC">
              <w:t>de susţinere a contribuţiilor autorităţilor publice locale pentru proiectele de infrastructură finanţate din surse externe</w:t>
            </w:r>
            <w:r w:rsidR="009C67BC" w:rsidRPr="009C67BC">
              <w:t>.</w:t>
            </w:r>
          </w:p>
        </w:tc>
      </w:tr>
      <w:tr w:rsidR="001E7266" w:rsidRPr="001E7266" w14:paraId="1BEE8172" w14:textId="77777777" w:rsidTr="00950282">
        <w:tc>
          <w:tcPr>
            <w:tcW w:w="4855" w:type="dxa"/>
          </w:tcPr>
          <w:p w14:paraId="707E981C" w14:textId="7F42631E" w:rsidR="002458A0" w:rsidRPr="009C67BC" w:rsidRDefault="001E7266" w:rsidP="004266C5">
            <w:pPr>
              <w:spacing w:line="276" w:lineRule="auto"/>
              <w:rPr>
                <w:lang w:val="ro-MD"/>
              </w:rPr>
            </w:pPr>
            <w:r w:rsidRPr="009C67BC">
              <w:rPr>
                <w:lang w:val="ro-MD"/>
              </w:rPr>
              <w:t xml:space="preserve">Tergiversarea </w:t>
            </w:r>
            <w:r w:rsidR="002458A0" w:rsidRPr="009C67BC">
              <w:rPr>
                <w:lang w:val="ro-MD"/>
              </w:rPr>
              <w:t>implemen</w:t>
            </w:r>
            <w:r w:rsidRPr="009C67BC">
              <w:rPr>
                <w:lang w:val="ro-MD"/>
              </w:rPr>
              <w:t>tării reformelor (administrativ-teritorială, d</w:t>
            </w:r>
            <w:r w:rsidR="002458A0" w:rsidRPr="009C67BC">
              <w:rPr>
                <w:lang w:val="ro-MD"/>
              </w:rPr>
              <w:t>escentralizare)</w:t>
            </w:r>
          </w:p>
        </w:tc>
        <w:tc>
          <w:tcPr>
            <w:tcW w:w="4860" w:type="dxa"/>
          </w:tcPr>
          <w:p w14:paraId="2C643914" w14:textId="4923D5D7" w:rsidR="002458A0" w:rsidRPr="009C67BC" w:rsidRDefault="00B81125" w:rsidP="001C7CCA">
            <w:pPr>
              <w:spacing w:line="276" w:lineRule="auto"/>
              <w:jc w:val="both"/>
              <w:rPr>
                <w:lang w:val="ro-MD"/>
              </w:rPr>
            </w:pPr>
            <w:r w:rsidRPr="009C67BC">
              <w:rPr>
                <w:lang w:val="ro-MD"/>
              </w:rPr>
              <w:t xml:space="preserve">Asigurarea unui dialog constant și transparent </w:t>
            </w:r>
            <w:r w:rsidR="001C7CCA" w:rsidRPr="009C67BC">
              <w:rPr>
                <w:lang w:val="ro-MD"/>
              </w:rPr>
              <w:t>între</w:t>
            </w:r>
            <w:r w:rsidRPr="009C67BC">
              <w:rPr>
                <w:lang w:val="ro-MD"/>
              </w:rPr>
              <w:t xml:space="preserve"> autoritățile centrale și cele locale, prin prisma identificării soluțiilor optime pentru asigurarea funcționalității și implementării acțiunilor de reformă propuse</w:t>
            </w:r>
            <w:r w:rsidR="009C67BC" w:rsidRPr="009C67BC">
              <w:rPr>
                <w:lang w:val="ro-MD"/>
              </w:rPr>
              <w:t>.</w:t>
            </w:r>
          </w:p>
        </w:tc>
      </w:tr>
      <w:tr w:rsidR="001E7266" w:rsidRPr="001E7266" w14:paraId="587AC30F" w14:textId="77777777" w:rsidTr="00950282">
        <w:tc>
          <w:tcPr>
            <w:tcW w:w="4855" w:type="dxa"/>
          </w:tcPr>
          <w:p w14:paraId="1E3B6D1F" w14:textId="1B7A904A" w:rsidR="002458A0" w:rsidRPr="009C67BC" w:rsidRDefault="002458A0" w:rsidP="004266C5">
            <w:pPr>
              <w:spacing w:line="276" w:lineRule="auto"/>
              <w:rPr>
                <w:lang w:val="ro-MD"/>
              </w:rPr>
            </w:pPr>
            <w:r w:rsidRPr="009C67BC">
              <w:rPr>
                <w:lang w:val="ro-MD"/>
              </w:rPr>
              <w:t>Impactul pandemiei COVID-19 asupra dezvoltării economice/Lipsa rezilienței economice</w:t>
            </w:r>
          </w:p>
        </w:tc>
        <w:tc>
          <w:tcPr>
            <w:tcW w:w="4860" w:type="dxa"/>
          </w:tcPr>
          <w:p w14:paraId="75C9C440" w14:textId="7ECF6441" w:rsidR="002458A0" w:rsidRPr="009C67BC" w:rsidRDefault="00232C95" w:rsidP="00AE06A0">
            <w:pPr>
              <w:spacing w:line="276" w:lineRule="auto"/>
              <w:jc w:val="both"/>
              <w:rPr>
                <w:lang w:val="ro-MD"/>
              </w:rPr>
            </w:pPr>
            <w:r w:rsidRPr="009C67BC">
              <w:rPr>
                <w:lang w:val="ro-MD"/>
              </w:rPr>
              <w:t>Identificarea mecanismelor fiscale, bugetare,</w:t>
            </w:r>
            <w:r w:rsidR="003F6AEF" w:rsidRPr="009C67BC">
              <w:rPr>
                <w:lang w:val="ro-MD"/>
              </w:rPr>
              <w:t xml:space="preserve"> de redresare economică,</w:t>
            </w:r>
            <w:r w:rsidRPr="009C67BC">
              <w:rPr>
                <w:lang w:val="ro-MD"/>
              </w:rPr>
              <w:t xml:space="preserve"> ce ar atenua impactul pandemiei COVID-19</w:t>
            </w:r>
            <w:r w:rsidR="003F6AEF" w:rsidRPr="009C67BC">
              <w:rPr>
                <w:lang w:val="ro-MD"/>
              </w:rPr>
              <w:t xml:space="preserve"> asupra beneficiarilor</w:t>
            </w:r>
            <w:r w:rsidR="009C67BC" w:rsidRPr="009C67BC">
              <w:rPr>
                <w:lang w:val="ro-MD"/>
              </w:rPr>
              <w:t>.</w:t>
            </w:r>
          </w:p>
        </w:tc>
      </w:tr>
    </w:tbl>
    <w:p w14:paraId="2DA7B5BB" w14:textId="77777777" w:rsidR="001A1B63" w:rsidRPr="009E7C3D" w:rsidRDefault="001A1B63" w:rsidP="00AE06A0">
      <w:pPr>
        <w:spacing w:line="276" w:lineRule="auto"/>
        <w:jc w:val="both"/>
        <w:rPr>
          <w:lang w:val="ro-MD"/>
        </w:rPr>
      </w:pPr>
    </w:p>
    <w:p w14:paraId="4DED9BA0" w14:textId="1ABCB897" w:rsidR="00217BAB" w:rsidRPr="00950282" w:rsidRDefault="00024B5F" w:rsidP="00950282">
      <w:pPr>
        <w:pStyle w:val="1"/>
        <w:numPr>
          <w:ilvl w:val="0"/>
          <w:numId w:val="7"/>
        </w:numPr>
        <w:spacing w:before="0" w:after="120" w:line="276" w:lineRule="auto"/>
        <w:ind w:left="547" w:hanging="547"/>
        <w:jc w:val="center"/>
        <w:rPr>
          <w:rFonts w:ascii="Times New Roman" w:hAnsi="Times New Roman"/>
          <w:sz w:val="24"/>
          <w:szCs w:val="24"/>
          <w:lang w:val="ro-MD"/>
        </w:rPr>
      </w:pPr>
      <w:r>
        <w:rPr>
          <w:rFonts w:ascii="Times New Roman" w:hAnsi="Times New Roman"/>
          <w:sz w:val="24"/>
          <w:szCs w:val="24"/>
          <w:lang w:val="ro-MD"/>
        </w:rPr>
        <w:t xml:space="preserve"> </w:t>
      </w:r>
      <w:r w:rsidR="00307915" w:rsidRPr="009E7C3D">
        <w:rPr>
          <w:rFonts w:ascii="Times New Roman" w:hAnsi="Times New Roman"/>
          <w:sz w:val="24"/>
          <w:szCs w:val="24"/>
          <w:lang w:val="ro-MD"/>
        </w:rPr>
        <w:t xml:space="preserve">AUTORITĂȚI </w:t>
      </w:r>
      <w:r w:rsidR="002446F7">
        <w:rPr>
          <w:rFonts w:ascii="Times New Roman" w:hAnsi="Times New Roman"/>
          <w:sz w:val="24"/>
          <w:szCs w:val="24"/>
          <w:lang w:val="ro-MD"/>
        </w:rPr>
        <w:t xml:space="preserve"> ȘI  INSTITUȚII  </w:t>
      </w:r>
      <w:r w:rsidR="00307915" w:rsidRPr="009E7C3D">
        <w:rPr>
          <w:rFonts w:ascii="Times New Roman" w:hAnsi="Times New Roman"/>
          <w:sz w:val="24"/>
          <w:szCs w:val="24"/>
          <w:lang w:val="ro-MD"/>
        </w:rPr>
        <w:t>RESPONSABILE</w:t>
      </w:r>
    </w:p>
    <w:p w14:paraId="00DDE495" w14:textId="20FA7CC6" w:rsidR="002159B9" w:rsidRPr="009E7C3D" w:rsidRDefault="002321A7" w:rsidP="00AE06A0">
      <w:pPr>
        <w:spacing w:line="276" w:lineRule="auto"/>
        <w:jc w:val="both"/>
        <w:rPr>
          <w:lang w:val="ro-MD"/>
        </w:rPr>
      </w:pPr>
      <w:r w:rsidRPr="009E7C3D">
        <w:rPr>
          <w:lang w:val="ro-MD"/>
        </w:rPr>
        <w:t>Cadrul institu</w:t>
      </w:r>
      <w:r w:rsidR="004217D1" w:rsidRPr="009E7C3D">
        <w:rPr>
          <w:lang w:val="ro-MD"/>
        </w:rPr>
        <w:t>ț</w:t>
      </w:r>
      <w:r w:rsidRPr="009E7C3D">
        <w:rPr>
          <w:lang w:val="ro-MD"/>
        </w:rPr>
        <w:t xml:space="preserve">ional </w:t>
      </w:r>
      <w:r w:rsidR="00C95458" w:rsidRPr="009E7C3D">
        <w:rPr>
          <w:lang w:val="ro-MD"/>
        </w:rPr>
        <w:t>de implementare a S</w:t>
      </w:r>
      <w:r w:rsidRPr="009E7C3D">
        <w:rPr>
          <w:lang w:val="ro-MD"/>
        </w:rPr>
        <w:t>NDR 202</w:t>
      </w:r>
      <w:r w:rsidR="00F06D28">
        <w:rPr>
          <w:lang w:val="ro-MD"/>
        </w:rPr>
        <w:t>2</w:t>
      </w:r>
      <w:r w:rsidRPr="009E7C3D">
        <w:rPr>
          <w:lang w:val="ro-MD"/>
        </w:rPr>
        <w:t>-202</w:t>
      </w:r>
      <w:r w:rsidR="00F06D28">
        <w:rPr>
          <w:lang w:val="ro-MD"/>
        </w:rPr>
        <w:t>8</w:t>
      </w:r>
      <w:r w:rsidR="00C95458" w:rsidRPr="009E7C3D">
        <w:rPr>
          <w:lang w:val="ro-MD"/>
        </w:rPr>
        <w:t>, va păstra, în principiu, configura</w:t>
      </w:r>
      <w:r w:rsidR="004217D1" w:rsidRPr="009E7C3D">
        <w:rPr>
          <w:lang w:val="ro-MD"/>
        </w:rPr>
        <w:t>ț</w:t>
      </w:r>
      <w:r w:rsidR="00C95458" w:rsidRPr="009E7C3D">
        <w:rPr>
          <w:lang w:val="ro-MD"/>
        </w:rPr>
        <w:t xml:space="preserve">ia actuală stabilită de cadrul normativ existent </w:t>
      </w:r>
      <w:r w:rsidR="004217D1" w:rsidRPr="009E7C3D">
        <w:rPr>
          <w:lang w:val="ro-MD"/>
        </w:rPr>
        <w:t>ș</w:t>
      </w:r>
      <w:r w:rsidR="00C95458" w:rsidRPr="009E7C3D">
        <w:rPr>
          <w:lang w:val="ro-MD"/>
        </w:rPr>
        <w:t>i va fi constituit din institu</w:t>
      </w:r>
      <w:r w:rsidR="004217D1" w:rsidRPr="009E7C3D">
        <w:rPr>
          <w:lang w:val="ro-MD"/>
        </w:rPr>
        <w:t>ț</w:t>
      </w:r>
      <w:r w:rsidR="00624EB4" w:rsidRPr="009E7C3D">
        <w:rPr>
          <w:lang w:val="ro-MD"/>
        </w:rPr>
        <w:t>ii</w:t>
      </w:r>
      <w:r w:rsidR="00C95458" w:rsidRPr="009E7C3D">
        <w:rPr>
          <w:lang w:val="ro-MD"/>
        </w:rPr>
        <w:t xml:space="preserve"> </w:t>
      </w:r>
      <w:r w:rsidR="00624EB4" w:rsidRPr="009E7C3D">
        <w:rPr>
          <w:lang w:val="ro-MD"/>
        </w:rPr>
        <w:t>centrale și regionale</w:t>
      </w:r>
      <w:r w:rsidR="00C95458" w:rsidRPr="009E7C3D">
        <w:rPr>
          <w:lang w:val="ro-MD"/>
        </w:rPr>
        <w:t>.</w:t>
      </w:r>
      <w:r w:rsidRPr="009E7C3D">
        <w:rPr>
          <w:lang w:val="ro-MD"/>
        </w:rPr>
        <w:t xml:space="preserve"> Totodată, </w:t>
      </w:r>
      <w:r w:rsidRPr="009E7C3D">
        <w:rPr>
          <w:lang w:val="ro-MD"/>
        </w:rPr>
        <w:lastRenderedPageBreak/>
        <w:t xml:space="preserve">odată cu aprobarea modificărilor în cadrul legal, </w:t>
      </w:r>
      <w:r w:rsidR="00C01741" w:rsidRPr="009E7C3D">
        <w:rPr>
          <w:lang w:val="ro-MD"/>
        </w:rPr>
        <w:t xml:space="preserve">prevăzute de Noua paradigmă a dezvoltării regionale </w:t>
      </w:r>
      <w:r w:rsidR="004217D1" w:rsidRPr="009E7C3D">
        <w:rPr>
          <w:lang w:val="ro-MD"/>
        </w:rPr>
        <w:t>ș</w:t>
      </w:r>
      <w:r w:rsidR="00C01741" w:rsidRPr="009E7C3D">
        <w:rPr>
          <w:lang w:val="ro-MD"/>
        </w:rPr>
        <w:t xml:space="preserve">i </w:t>
      </w:r>
      <w:r w:rsidR="00023D0C" w:rsidRPr="009E7C3D">
        <w:rPr>
          <w:lang w:val="ro-MD"/>
        </w:rPr>
        <w:t>Leg</w:t>
      </w:r>
      <w:r w:rsidR="002446F7">
        <w:rPr>
          <w:lang w:val="ro-MD"/>
        </w:rPr>
        <w:t>ea</w:t>
      </w:r>
      <w:r w:rsidR="00023D0C" w:rsidRPr="009E7C3D">
        <w:rPr>
          <w:lang w:val="ro-MD"/>
        </w:rPr>
        <w:t xml:space="preserve"> </w:t>
      </w:r>
      <w:r w:rsidR="000D3540" w:rsidRPr="009E7C3D">
        <w:rPr>
          <w:lang w:val="ro-MD"/>
        </w:rPr>
        <w:t>privind</w:t>
      </w:r>
      <w:r w:rsidR="00023D0C" w:rsidRPr="009E7C3D">
        <w:rPr>
          <w:lang w:val="ro-MD"/>
        </w:rPr>
        <w:t xml:space="preserve"> dezvoltarea regională</w:t>
      </w:r>
      <w:r w:rsidR="002446F7">
        <w:rPr>
          <w:lang w:val="ro-MD"/>
        </w:rPr>
        <w:t>, cu modificările ulterioare</w:t>
      </w:r>
      <w:r w:rsidR="00023D0C" w:rsidRPr="009E7C3D">
        <w:rPr>
          <w:lang w:val="ro-MD"/>
        </w:rPr>
        <w:t xml:space="preserve">, în </w:t>
      </w:r>
      <w:r w:rsidR="007776C2" w:rsidRPr="009E7C3D">
        <w:rPr>
          <w:lang w:val="ro-MD"/>
        </w:rPr>
        <w:t xml:space="preserve">numărul </w:t>
      </w:r>
      <w:r w:rsidR="004217D1" w:rsidRPr="009E7C3D">
        <w:rPr>
          <w:lang w:val="ro-MD"/>
        </w:rPr>
        <w:t>ș</w:t>
      </w:r>
      <w:r w:rsidR="007776C2" w:rsidRPr="009E7C3D">
        <w:rPr>
          <w:lang w:val="ro-MD"/>
        </w:rPr>
        <w:t xml:space="preserve">i </w:t>
      </w:r>
      <w:r w:rsidR="00023D0C" w:rsidRPr="009E7C3D">
        <w:rPr>
          <w:lang w:val="ro-MD"/>
        </w:rPr>
        <w:t xml:space="preserve">modul de </w:t>
      </w:r>
      <w:r w:rsidR="00D61ED4" w:rsidRPr="009E7C3D">
        <w:rPr>
          <w:lang w:val="ro-MD"/>
        </w:rPr>
        <w:t xml:space="preserve">organizare </w:t>
      </w:r>
      <w:r w:rsidR="004217D1" w:rsidRPr="009E7C3D">
        <w:rPr>
          <w:lang w:val="ro-MD"/>
        </w:rPr>
        <w:t>ș</w:t>
      </w:r>
      <w:r w:rsidR="00D61ED4" w:rsidRPr="009E7C3D">
        <w:rPr>
          <w:lang w:val="ro-MD"/>
        </w:rPr>
        <w:t>i func</w:t>
      </w:r>
      <w:r w:rsidR="004217D1" w:rsidRPr="009E7C3D">
        <w:rPr>
          <w:lang w:val="ro-MD"/>
        </w:rPr>
        <w:t>ț</w:t>
      </w:r>
      <w:r w:rsidR="00D61ED4" w:rsidRPr="009E7C3D">
        <w:rPr>
          <w:lang w:val="ro-MD"/>
        </w:rPr>
        <w:t xml:space="preserve">ionare a </w:t>
      </w:r>
      <w:r w:rsidR="007776C2" w:rsidRPr="009E7C3D">
        <w:rPr>
          <w:lang w:val="ro-MD"/>
        </w:rPr>
        <w:t>institu</w:t>
      </w:r>
      <w:r w:rsidR="004217D1" w:rsidRPr="009E7C3D">
        <w:rPr>
          <w:lang w:val="ro-MD"/>
        </w:rPr>
        <w:t>ț</w:t>
      </w:r>
      <w:r w:rsidR="007776C2" w:rsidRPr="009E7C3D">
        <w:rPr>
          <w:lang w:val="ro-MD"/>
        </w:rPr>
        <w:t xml:space="preserve">iilor responsabile de domeniu vor interveni modificări, reorganizări </w:t>
      </w:r>
      <w:r w:rsidR="004217D1" w:rsidRPr="009E7C3D">
        <w:rPr>
          <w:lang w:val="ro-MD"/>
        </w:rPr>
        <w:t>ș</w:t>
      </w:r>
      <w:r w:rsidR="007776C2" w:rsidRPr="009E7C3D">
        <w:rPr>
          <w:lang w:val="ro-MD"/>
        </w:rPr>
        <w:t>i restructurări.</w:t>
      </w:r>
      <w:r w:rsidR="002159B9" w:rsidRPr="009E7C3D">
        <w:rPr>
          <w:lang w:val="ro-MD"/>
        </w:rPr>
        <w:t xml:space="preserve"> </w:t>
      </w:r>
      <w:r w:rsidR="002446F7">
        <w:rPr>
          <w:lang w:val="ro-MD"/>
        </w:rPr>
        <w:t>Urmează a fi realizate</w:t>
      </w:r>
      <w:r w:rsidR="002159B9" w:rsidRPr="009E7C3D">
        <w:rPr>
          <w:lang w:val="ro-MD"/>
        </w:rPr>
        <w:t xml:space="preserve"> ajustări la nivel de structură </w:t>
      </w:r>
      <w:r w:rsidR="004217D1" w:rsidRPr="009E7C3D">
        <w:rPr>
          <w:lang w:val="ro-MD"/>
        </w:rPr>
        <w:t>ș</w:t>
      </w:r>
      <w:r w:rsidR="002159B9" w:rsidRPr="009E7C3D">
        <w:rPr>
          <w:lang w:val="ro-MD"/>
        </w:rPr>
        <w:t>i componen</w:t>
      </w:r>
      <w:r w:rsidR="004217D1" w:rsidRPr="009E7C3D">
        <w:rPr>
          <w:lang w:val="ro-MD"/>
        </w:rPr>
        <w:t>ț</w:t>
      </w:r>
      <w:r w:rsidR="002159B9" w:rsidRPr="009E7C3D">
        <w:rPr>
          <w:lang w:val="ro-MD"/>
        </w:rPr>
        <w:t xml:space="preserve">ă </w:t>
      </w:r>
      <w:r w:rsidR="004217D1" w:rsidRPr="009E7C3D">
        <w:rPr>
          <w:lang w:val="ro-MD"/>
        </w:rPr>
        <w:t>ș</w:t>
      </w:r>
      <w:r w:rsidR="002159B9" w:rsidRPr="009E7C3D">
        <w:rPr>
          <w:lang w:val="ro-MD"/>
        </w:rPr>
        <w:t>i operare a CNCDR</w:t>
      </w:r>
      <w:r w:rsidR="002446F7">
        <w:rPr>
          <w:lang w:val="ro-MD"/>
        </w:rPr>
        <w:t>,</w:t>
      </w:r>
      <w:r w:rsidR="002159B9" w:rsidRPr="009E7C3D">
        <w:rPr>
          <w:lang w:val="ro-MD"/>
        </w:rPr>
        <w:t xml:space="preserve"> dar </w:t>
      </w:r>
      <w:r w:rsidR="004217D1" w:rsidRPr="009E7C3D">
        <w:rPr>
          <w:lang w:val="ro-MD"/>
        </w:rPr>
        <w:t>ș</w:t>
      </w:r>
      <w:r w:rsidR="002159B9" w:rsidRPr="009E7C3D">
        <w:rPr>
          <w:lang w:val="ro-MD"/>
        </w:rPr>
        <w:t>i o revizuire de atribu</w:t>
      </w:r>
      <w:r w:rsidR="004217D1" w:rsidRPr="009E7C3D">
        <w:rPr>
          <w:lang w:val="ro-MD"/>
        </w:rPr>
        <w:t>ț</w:t>
      </w:r>
      <w:r w:rsidR="002159B9" w:rsidRPr="009E7C3D">
        <w:rPr>
          <w:lang w:val="ro-MD"/>
        </w:rPr>
        <w:t xml:space="preserve">ii a CRD-urilor </w:t>
      </w:r>
      <w:r w:rsidR="004217D1" w:rsidRPr="009E7C3D">
        <w:rPr>
          <w:lang w:val="ro-MD"/>
        </w:rPr>
        <w:t>ș</w:t>
      </w:r>
      <w:r w:rsidR="002159B9" w:rsidRPr="009E7C3D">
        <w:rPr>
          <w:lang w:val="ro-MD"/>
        </w:rPr>
        <w:t>i ADR-urilor pentru clarificarea responsabilită</w:t>
      </w:r>
      <w:r w:rsidR="004217D1" w:rsidRPr="009E7C3D">
        <w:rPr>
          <w:lang w:val="ro-MD"/>
        </w:rPr>
        <w:t>ț</w:t>
      </w:r>
      <w:r w:rsidR="002159B9" w:rsidRPr="009E7C3D">
        <w:rPr>
          <w:lang w:val="ro-MD"/>
        </w:rPr>
        <w:t xml:space="preserve">ilor </w:t>
      </w:r>
      <w:r w:rsidR="004217D1" w:rsidRPr="009E7C3D">
        <w:rPr>
          <w:lang w:val="ro-MD"/>
        </w:rPr>
        <w:t>ș</w:t>
      </w:r>
      <w:r w:rsidR="002159B9" w:rsidRPr="009E7C3D">
        <w:rPr>
          <w:lang w:val="ro-MD"/>
        </w:rPr>
        <w:t>i competen</w:t>
      </w:r>
      <w:r w:rsidR="004217D1" w:rsidRPr="009E7C3D">
        <w:rPr>
          <w:lang w:val="ro-MD"/>
        </w:rPr>
        <w:t>ț</w:t>
      </w:r>
      <w:r w:rsidR="002159B9" w:rsidRPr="009E7C3D">
        <w:rPr>
          <w:lang w:val="ro-MD"/>
        </w:rPr>
        <w:t xml:space="preserve">elor. </w:t>
      </w:r>
    </w:p>
    <w:p w14:paraId="4D1161AC" w14:textId="77777777" w:rsidR="00B33578" w:rsidRPr="009E7C3D" w:rsidRDefault="00B33578" w:rsidP="00AE06A0">
      <w:pPr>
        <w:spacing w:line="276" w:lineRule="auto"/>
        <w:jc w:val="both"/>
        <w:rPr>
          <w:lang w:val="ro-MD"/>
        </w:rPr>
      </w:pPr>
    </w:p>
    <w:p w14:paraId="1B1EF000" w14:textId="0A910C49" w:rsidR="00826F2E" w:rsidRPr="009E7C3D" w:rsidRDefault="00CB038E" w:rsidP="00AE06A0">
      <w:pPr>
        <w:spacing w:line="276" w:lineRule="auto"/>
        <w:jc w:val="both"/>
        <w:rPr>
          <w:rFonts w:eastAsia="Times New Roman"/>
          <w:color w:val="000000"/>
          <w:lang w:val="ro-MD"/>
        </w:rPr>
      </w:pPr>
      <w:r w:rsidRPr="009E7C3D">
        <w:rPr>
          <w:lang w:val="ro-MD"/>
        </w:rPr>
        <w:t>Astfel, la nivel central</w:t>
      </w:r>
      <w:r w:rsidR="00624EB4" w:rsidRPr="009E7C3D">
        <w:rPr>
          <w:lang w:val="ro-MD"/>
        </w:rPr>
        <w:t>,</w:t>
      </w:r>
      <w:r w:rsidRPr="009E7C3D">
        <w:rPr>
          <w:lang w:val="ro-MD"/>
        </w:rPr>
        <w:t xml:space="preserve"> </w:t>
      </w:r>
      <w:r w:rsidRPr="009E7C3D">
        <w:rPr>
          <w:b/>
          <w:bCs/>
          <w:lang w:val="ro-MD"/>
        </w:rPr>
        <w:t>Consiliul Na</w:t>
      </w:r>
      <w:r w:rsidR="004217D1" w:rsidRPr="009E7C3D">
        <w:rPr>
          <w:b/>
          <w:bCs/>
          <w:lang w:val="ro-MD"/>
        </w:rPr>
        <w:t>ț</w:t>
      </w:r>
      <w:r w:rsidRPr="009E7C3D">
        <w:rPr>
          <w:b/>
          <w:bCs/>
          <w:lang w:val="ro-MD"/>
        </w:rPr>
        <w:t>ional de Coordonare a Dezvoltării Regionale</w:t>
      </w:r>
      <w:r w:rsidRPr="009E7C3D">
        <w:rPr>
          <w:lang w:val="ro-MD"/>
        </w:rPr>
        <w:t xml:space="preserve"> va continua să </w:t>
      </w:r>
      <w:r w:rsidRPr="009E7C3D">
        <w:rPr>
          <w:rFonts w:eastAsia="Times New Roman"/>
          <w:color w:val="000000"/>
          <w:lang w:val="ro-MD"/>
        </w:rPr>
        <w:t xml:space="preserve">fie </w:t>
      </w:r>
      <w:r w:rsidR="007E0E7E" w:rsidRPr="009E7C3D">
        <w:rPr>
          <w:rFonts w:eastAsia="Times New Roman"/>
          <w:color w:val="000000"/>
          <w:lang w:val="ro-MD"/>
        </w:rPr>
        <w:t>organul principal</w:t>
      </w:r>
      <w:r w:rsidR="00CF76F1" w:rsidRPr="009E7C3D">
        <w:rPr>
          <w:rFonts w:eastAsia="Times New Roman"/>
          <w:color w:val="000000"/>
          <w:lang w:val="ro-MD"/>
        </w:rPr>
        <w:t xml:space="preserve"> responsabil de conceptualizarea, </w:t>
      </w:r>
      <w:r w:rsidR="007C6706" w:rsidRPr="009E7C3D">
        <w:rPr>
          <w:rFonts w:eastAsia="Times New Roman"/>
          <w:color w:val="000000"/>
          <w:lang w:val="ro-MD"/>
        </w:rPr>
        <w:t>a</w:t>
      </w:r>
      <w:r w:rsidR="00182CD6">
        <w:rPr>
          <w:rFonts w:eastAsia="Times New Roman"/>
          <w:color w:val="000000"/>
          <w:lang w:val="ro-MD"/>
        </w:rPr>
        <w:t>vizarea</w:t>
      </w:r>
      <w:r w:rsidR="007C6706" w:rsidRPr="009E7C3D">
        <w:rPr>
          <w:rFonts w:eastAsia="Times New Roman"/>
          <w:color w:val="000000"/>
          <w:lang w:val="ro-MD"/>
        </w:rPr>
        <w:t xml:space="preserve"> documentelor de politici</w:t>
      </w:r>
      <w:r w:rsidR="00B102EE" w:rsidRPr="009E7C3D">
        <w:rPr>
          <w:rFonts w:eastAsia="Times New Roman"/>
          <w:color w:val="000000"/>
          <w:lang w:val="ro-MD"/>
        </w:rPr>
        <w:t xml:space="preserve">, </w:t>
      </w:r>
      <w:r w:rsidR="007E0E7E" w:rsidRPr="009E7C3D">
        <w:rPr>
          <w:rFonts w:eastAsia="Times New Roman"/>
          <w:color w:val="000000"/>
          <w:lang w:val="ro-MD"/>
        </w:rPr>
        <w:t xml:space="preserve">coordonarea implementării politicii de dezvoltare regională </w:t>
      </w:r>
      <w:r w:rsidR="004217D1" w:rsidRPr="009E7C3D">
        <w:rPr>
          <w:rFonts w:eastAsia="Times New Roman"/>
          <w:color w:val="000000"/>
          <w:lang w:val="ro-MD"/>
        </w:rPr>
        <w:t>ș</w:t>
      </w:r>
      <w:r w:rsidR="007E0E7E" w:rsidRPr="009E7C3D">
        <w:rPr>
          <w:rFonts w:eastAsia="Times New Roman"/>
          <w:color w:val="000000"/>
          <w:lang w:val="ro-MD"/>
        </w:rPr>
        <w:t>i a prezentei Strategii</w:t>
      </w:r>
      <w:r w:rsidR="00B102EE" w:rsidRPr="009E7C3D">
        <w:rPr>
          <w:rFonts w:eastAsia="Times New Roman"/>
          <w:color w:val="000000"/>
          <w:lang w:val="ro-MD"/>
        </w:rPr>
        <w:t xml:space="preserve"> </w:t>
      </w:r>
      <w:r w:rsidR="004217D1" w:rsidRPr="009E7C3D">
        <w:rPr>
          <w:rFonts w:eastAsia="Times New Roman"/>
          <w:color w:val="000000"/>
          <w:lang w:val="ro-MD"/>
        </w:rPr>
        <w:t>ș</w:t>
      </w:r>
      <w:r w:rsidR="00B102EE" w:rsidRPr="009E7C3D">
        <w:rPr>
          <w:rFonts w:eastAsia="Times New Roman"/>
          <w:color w:val="000000"/>
          <w:lang w:val="ro-MD"/>
        </w:rPr>
        <w:t xml:space="preserve">i </w:t>
      </w:r>
      <w:r w:rsidR="00CF76F1" w:rsidRPr="009E7C3D">
        <w:rPr>
          <w:rFonts w:eastAsia="Times New Roman"/>
          <w:color w:val="000000"/>
          <w:lang w:val="ro-MD"/>
        </w:rPr>
        <w:t xml:space="preserve">monitorizarea </w:t>
      </w:r>
      <w:r w:rsidR="00B102EE" w:rsidRPr="009E7C3D">
        <w:rPr>
          <w:rFonts w:eastAsia="Times New Roman"/>
          <w:color w:val="000000"/>
          <w:lang w:val="ro-MD"/>
        </w:rPr>
        <w:t xml:space="preserve">modului de implementare. </w:t>
      </w:r>
      <w:r w:rsidR="00DB3F82" w:rsidRPr="009E7C3D">
        <w:rPr>
          <w:rFonts w:eastAsia="Times New Roman"/>
          <w:color w:val="000000"/>
          <w:lang w:val="ro-MD"/>
        </w:rPr>
        <w:t xml:space="preserve">În acest sens, CNCDR va asigura aprobarea, promovarea </w:t>
      </w:r>
      <w:r w:rsidR="004217D1" w:rsidRPr="009E7C3D">
        <w:rPr>
          <w:rFonts w:eastAsia="Times New Roman"/>
          <w:color w:val="000000"/>
          <w:lang w:val="ro-MD"/>
        </w:rPr>
        <w:t>ș</w:t>
      </w:r>
      <w:r w:rsidR="00DB3F82" w:rsidRPr="009E7C3D">
        <w:rPr>
          <w:rFonts w:eastAsia="Times New Roman"/>
          <w:color w:val="000000"/>
          <w:lang w:val="ro-MD"/>
        </w:rPr>
        <w:t xml:space="preserve">i coordonarea instrumentelor de implementare a politicii de dezvoltare regională, coordonarea mecanismelor financiare de dezvoltare regională, de asemenea va supraveghea </w:t>
      </w:r>
      <w:r w:rsidR="004217D1" w:rsidRPr="009E7C3D">
        <w:rPr>
          <w:rFonts w:eastAsia="Times New Roman"/>
          <w:color w:val="000000"/>
          <w:lang w:val="ro-MD"/>
        </w:rPr>
        <w:t>ș</w:t>
      </w:r>
      <w:r w:rsidR="00DB3F82" w:rsidRPr="009E7C3D">
        <w:rPr>
          <w:rFonts w:eastAsia="Times New Roman"/>
          <w:color w:val="000000"/>
          <w:lang w:val="ro-MD"/>
        </w:rPr>
        <w:t>i va controla modul de utilizare a mijloacelor FNDR.</w:t>
      </w:r>
      <w:r w:rsidR="000D3540" w:rsidRPr="009E7C3D">
        <w:rPr>
          <w:rFonts w:eastAsia="Times New Roman"/>
          <w:color w:val="000000"/>
          <w:lang w:val="ro-MD"/>
        </w:rPr>
        <w:t xml:space="preserve"> Totodată, componența CNCDR urmează a fi revizuită, prin excluderea parității, fapt ce conduce la îngreunarea mecanismului de funcționare, urmare a reformei administrativ centrale.</w:t>
      </w:r>
    </w:p>
    <w:p w14:paraId="6B482372" w14:textId="4A821235" w:rsidR="001016B8" w:rsidRPr="009E7C3D" w:rsidRDefault="001016B8" w:rsidP="00AE06A0">
      <w:pPr>
        <w:spacing w:line="276" w:lineRule="auto"/>
        <w:jc w:val="both"/>
        <w:rPr>
          <w:rFonts w:eastAsia="Times New Roman"/>
          <w:color w:val="000000"/>
          <w:lang w:val="ro-MD"/>
        </w:rPr>
      </w:pPr>
    </w:p>
    <w:p w14:paraId="351CBE4D" w14:textId="7367DE6D" w:rsidR="000B392A" w:rsidRPr="009E7C3D" w:rsidRDefault="001C6A45" w:rsidP="00AE06A0">
      <w:pPr>
        <w:spacing w:line="276" w:lineRule="auto"/>
        <w:jc w:val="both"/>
        <w:rPr>
          <w:rFonts w:eastAsia="Times New Roman"/>
          <w:color w:val="000000"/>
          <w:lang w:val="ro-MD"/>
        </w:rPr>
      </w:pPr>
      <w:r w:rsidRPr="009E7C3D">
        <w:rPr>
          <w:rFonts w:eastAsia="Times New Roman"/>
          <w:color w:val="000000"/>
          <w:lang w:val="ro-MD"/>
        </w:rPr>
        <w:t xml:space="preserve">O altă modificare importantă este </w:t>
      </w:r>
      <w:r w:rsidR="00AF6D30" w:rsidRPr="009E7C3D">
        <w:rPr>
          <w:rFonts w:eastAsia="Times New Roman"/>
          <w:color w:val="000000"/>
          <w:lang w:val="ro-MD"/>
        </w:rPr>
        <w:t>cre</w:t>
      </w:r>
      <w:r w:rsidR="004217D1" w:rsidRPr="009E7C3D">
        <w:rPr>
          <w:rFonts w:eastAsia="Times New Roman"/>
          <w:color w:val="000000"/>
          <w:lang w:val="ro-MD"/>
        </w:rPr>
        <w:t>ș</w:t>
      </w:r>
      <w:r w:rsidR="00AF6D30" w:rsidRPr="009E7C3D">
        <w:rPr>
          <w:rFonts w:eastAsia="Times New Roman"/>
          <w:color w:val="000000"/>
          <w:lang w:val="ro-MD"/>
        </w:rPr>
        <w:t xml:space="preserve">terea rolului CNCDR </w:t>
      </w:r>
      <w:r w:rsidR="003842D9" w:rsidRPr="009E7C3D">
        <w:rPr>
          <w:rFonts w:eastAsia="Times New Roman"/>
          <w:color w:val="000000"/>
          <w:lang w:val="ro-MD"/>
        </w:rPr>
        <w:t xml:space="preserve">în asigurarea unui proces integrat </w:t>
      </w:r>
      <w:r w:rsidR="004217D1" w:rsidRPr="009E7C3D">
        <w:rPr>
          <w:rFonts w:eastAsia="Times New Roman"/>
          <w:color w:val="000000"/>
          <w:lang w:val="ro-MD"/>
        </w:rPr>
        <w:t>ș</w:t>
      </w:r>
      <w:r w:rsidR="003842D9" w:rsidRPr="009E7C3D">
        <w:rPr>
          <w:rFonts w:eastAsia="Times New Roman"/>
          <w:color w:val="000000"/>
          <w:lang w:val="ro-MD"/>
        </w:rPr>
        <w:t xml:space="preserve">i intersectorial de implementare a politicii de dezvoltare regională. În acest sens, prin modificare a prevederilor legale CNCDR va fi abilitat cu </w:t>
      </w:r>
      <w:r w:rsidR="00753030" w:rsidRPr="009E7C3D">
        <w:rPr>
          <w:rFonts w:eastAsia="Times New Roman"/>
          <w:color w:val="000000"/>
          <w:lang w:val="ro-MD"/>
        </w:rPr>
        <w:t xml:space="preserve">corelarea </w:t>
      </w:r>
      <w:r w:rsidR="004217D1" w:rsidRPr="009E7C3D">
        <w:rPr>
          <w:rFonts w:eastAsia="Times New Roman"/>
          <w:color w:val="000000"/>
          <w:lang w:val="ro-MD"/>
        </w:rPr>
        <w:t>ș</w:t>
      </w:r>
      <w:r w:rsidR="00753030" w:rsidRPr="009E7C3D">
        <w:rPr>
          <w:rFonts w:eastAsia="Times New Roman"/>
          <w:color w:val="000000"/>
          <w:lang w:val="ro-MD"/>
        </w:rPr>
        <w:t>i sinergizarea interven</w:t>
      </w:r>
      <w:r w:rsidR="004217D1" w:rsidRPr="009E7C3D">
        <w:rPr>
          <w:rFonts w:eastAsia="Times New Roman"/>
          <w:color w:val="000000"/>
          <w:lang w:val="ro-MD"/>
        </w:rPr>
        <w:t>ț</w:t>
      </w:r>
      <w:r w:rsidR="00753030" w:rsidRPr="009E7C3D">
        <w:rPr>
          <w:rFonts w:eastAsia="Times New Roman"/>
          <w:color w:val="000000"/>
          <w:lang w:val="ro-MD"/>
        </w:rPr>
        <w:t>iilor teritoriale</w:t>
      </w:r>
      <w:r w:rsidR="003842D9" w:rsidRPr="009E7C3D">
        <w:rPr>
          <w:rFonts w:eastAsia="Times New Roman"/>
          <w:color w:val="000000"/>
          <w:lang w:val="ro-MD"/>
        </w:rPr>
        <w:t>, priorită</w:t>
      </w:r>
      <w:r w:rsidR="004217D1" w:rsidRPr="009E7C3D">
        <w:rPr>
          <w:rFonts w:eastAsia="Times New Roman"/>
          <w:color w:val="000000"/>
          <w:lang w:val="ro-MD"/>
        </w:rPr>
        <w:t>ț</w:t>
      </w:r>
      <w:r w:rsidR="003842D9" w:rsidRPr="009E7C3D">
        <w:rPr>
          <w:rFonts w:eastAsia="Times New Roman"/>
          <w:color w:val="000000"/>
          <w:lang w:val="ro-MD"/>
        </w:rPr>
        <w:t>il</w:t>
      </w:r>
      <w:r w:rsidR="00753030" w:rsidRPr="009E7C3D">
        <w:rPr>
          <w:rFonts w:eastAsia="Times New Roman"/>
          <w:color w:val="000000"/>
          <w:lang w:val="ro-MD"/>
        </w:rPr>
        <w:t xml:space="preserve">or sectoriale </w:t>
      </w:r>
      <w:r w:rsidR="003842D9" w:rsidRPr="009E7C3D">
        <w:rPr>
          <w:rFonts w:eastAsia="Times New Roman"/>
          <w:color w:val="000000"/>
          <w:lang w:val="ro-MD"/>
        </w:rPr>
        <w:t>stabilite în documente</w:t>
      </w:r>
      <w:r w:rsidR="00753030" w:rsidRPr="009E7C3D">
        <w:rPr>
          <w:rFonts w:eastAsia="Times New Roman"/>
          <w:color w:val="000000"/>
          <w:lang w:val="ro-MD"/>
        </w:rPr>
        <w:t>le</w:t>
      </w:r>
      <w:r w:rsidR="003842D9" w:rsidRPr="009E7C3D">
        <w:rPr>
          <w:rFonts w:eastAsia="Times New Roman"/>
          <w:color w:val="000000"/>
          <w:lang w:val="ro-MD"/>
        </w:rPr>
        <w:t xml:space="preserve"> strategice </w:t>
      </w:r>
      <w:r w:rsidR="00753030" w:rsidRPr="009E7C3D">
        <w:rPr>
          <w:rFonts w:eastAsia="Times New Roman"/>
          <w:color w:val="000000"/>
          <w:lang w:val="ro-MD"/>
        </w:rPr>
        <w:t>na</w:t>
      </w:r>
      <w:r w:rsidR="004217D1" w:rsidRPr="009E7C3D">
        <w:rPr>
          <w:rFonts w:eastAsia="Times New Roman"/>
          <w:color w:val="000000"/>
          <w:lang w:val="ro-MD"/>
        </w:rPr>
        <w:t>ț</w:t>
      </w:r>
      <w:r w:rsidR="00753030" w:rsidRPr="009E7C3D">
        <w:rPr>
          <w:rFonts w:eastAsia="Times New Roman"/>
          <w:color w:val="000000"/>
          <w:lang w:val="ro-MD"/>
        </w:rPr>
        <w:t xml:space="preserve">ionale dar </w:t>
      </w:r>
      <w:r w:rsidR="004217D1" w:rsidRPr="009E7C3D">
        <w:rPr>
          <w:rFonts w:eastAsia="Times New Roman"/>
          <w:color w:val="000000"/>
          <w:lang w:val="ro-MD"/>
        </w:rPr>
        <w:t>ș</w:t>
      </w:r>
      <w:r w:rsidR="00753030" w:rsidRPr="009E7C3D">
        <w:rPr>
          <w:rFonts w:eastAsia="Times New Roman"/>
          <w:color w:val="000000"/>
          <w:lang w:val="ro-MD"/>
        </w:rPr>
        <w:t xml:space="preserve">i </w:t>
      </w:r>
      <w:r w:rsidR="003842D9" w:rsidRPr="009E7C3D">
        <w:rPr>
          <w:rFonts w:eastAsia="Times New Roman"/>
          <w:color w:val="000000"/>
          <w:lang w:val="ro-MD"/>
        </w:rPr>
        <w:t>politicile elaborate de către organele centrale de specialitate ale administra</w:t>
      </w:r>
      <w:r w:rsidR="004217D1" w:rsidRPr="009E7C3D">
        <w:rPr>
          <w:rFonts w:eastAsia="Times New Roman"/>
          <w:color w:val="000000"/>
          <w:lang w:val="ro-MD"/>
        </w:rPr>
        <w:t>ț</w:t>
      </w:r>
      <w:r w:rsidR="003842D9" w:rsidRPr="009E7C3D">
        <w:rPr>
          <w:rFonts w:eastAsia="Times New Roman"/>
          <w:color w:val="000000"/>
          <w:lang w:val="ro-MD"/>
        </w:rPr>
        <w:t xml:space="preserve">iei publice, </w:t>
      </w:r>
      <w:r w:rsidR="00F96D1E" w:rsidRPr="009E7C3D">
        <w:rPr>
          <w:rFonts w:eastAsia="Times New Roman"/>
          <w:color w:val="000000"/>
          <w:lang w:val="ro-MD"/>
        </w:rPr>
        <w:t xml:space="preserve">precum </w:t>
      </w:r>
      <w:r w:rsidR="004217D1" w:rsidRPr="009E7C3D">
        <w:rPr>
          <w:rFonts w:eastAsia="Times New Roman"/>
          <w:color w:val="000000"/>
          <w:lang w:val="ro-MD"/>
        </w:rPr>
        <w:t>ș</w:t>
      </w:r>
      <w:r w:rsidR="00F96D1E" w:rsidRPr="009E7C3D">
        <w:rPr>
          <w:rFonts w:eastAsia="Times New Roman"/>
          <w:color w:val="000000"/>
          <w:lang w:val="ro-MD"/>
        </w:rPr>
        <w:t>i ce</w:t>
      </w:r>
      <w:r w:rsidR="00FE30F4" w:rsidRPr="009E7C3D">
        <w:rPr>
          <w:rFonts w:eastAsia="Times New Roman"/>
          <w:color w:val="000000"/>
          <w:lang w:val="ro-MD"/>
        </w:rPr>
        <w:t>le</w:t>
      </w:r>
      <w:r w:rsidR="00F96D1E" w:rsidRPr="009E7C3D">
        <w:rPr>
          <w:rFonts w:eastAsia="Times New Roman"/>
          <w:color w:val="000000"/>
          <w:lang w:val="ro-MD"/>
        </w:rPr>
        <w:t xml:space="preserve"> ce reiese din </w:t>
      </w:r>
      <w:r w:rsidR="003842D9" w:rsidRPr="009E7C3D">
        <w:rPr>
          <w:rFonts w:eastAsia="Times New Roman"/>
          <w:color w:val="000000"/>
          <w:lang w:val="ro-MD"/>
        </w:rPr>
        <w:t>angajamentele interna</w:t>
      </w:r>
      <w:r w:rsidR="004217D1" w:rsidRPr="009E7C3D">
        <w:rPr>
          <w:rFonts w:eastAsia="Times New Roman"/>
          <w:color w:val="000000"/>
          <w:lang w:val="ro-MD"/>
        </w:rPr>
        <w:t>ț</w:t>
      </w:r>
      <w:r w:rsidR="003842D9" w:rsidRPr="009E7C3D">
        <w:rPr>
          <w:rFonts w:eastAsia="Times New Roman"/>
          <w:color w:val="000000"/>
          <w:lang w:val="ro-MD"/>
        </w:rPr>
        <w:t>ionale asumate</w:t>
      </w:r>
      <w:r w:rsidR="00FE30F4" w:rsidRPr="009E7C3D">
        <w:rPr>
          <w:rFonts w:eastAsia="Times New Roman"/>
          <w:color w:val="000000"/>
          <w:lang w:val="ro-MD"/>
        </w:rPr>
        <w:t>.</w:t>
      </w:r>
      <w:r w:rsidR="00355A3D" w:rsidRPr="009E7C3D">
        <w:rPr>
          <w:rFonts w:eastAsia="Times New Roman"/>
          <w:color w:val="000000"/>
          <w:lang w:val="ro-MD"/>
        </w:rPr>
        <w:t xml:space="preserve"> Noul rol al CNCDR </w:t>
      </w:r>
      <w:r w:rsidR="00F8766B" w:rsidRPr="009E7C3D">
        <w:rPr>
          <w:rFonts w:eastAsia="Times New Roman"/>
          <w:color w:val="000000"/>
          <w:lang w:val="ro-MD"/>
        </w:rPr>
        <w:t xml:space="preserve">va fi în primul de a schimba </w:t>
      </w:r>
      <w:r w:rsidR="001D000B" w:rsidRPr="009E7C3D">
        <w:rPr>
          <w:rFonts w:eastAsia="Times New Roman"/>
          <w:color w:val="000000"/>
          <w:lang w:val="ro-MD"/>
        </w:rPr>
        <w:t>abordare</w:t>
      </w:r>
      <w:r w:rsidR="00AC4635" w:rsidRPr="009E7C3D">
        <w:rPr>
          <w:rFonts w:eastAsia="Times New Roman"/>
          <w:color w:val="000000"/>
          <w:lang w:val="ro-MD"/>
        </w:rPr>
        <w:t>a</w:t>
      </w:r>
      <w:r w:rsidR="001D000B" w:rsidRPr="009E7C3D">
        <w:rPr>
          <w:rFonts w:eastAsia="Times New Roman"/>
          <w:color w:val="000000"/>
          <w:lang w:val="ro-MD"/>
        </w:rPr>
        <w:t xml:space="preserve"> preponderent sectorială </w:t>
      </w:r>
      <w:r w:rsidR="007932AD" w:rsidRPr="009E7C3D">
        <w:rPr>
          <w:rFonts w:eastAsia="Times New Roman"/>
          <w:color w:val="000000"/>
          <w:lang w:val="ro-MD"/>
        </w:rPr>
        <w:t xml:space="preserve">a </w:t>
      </w:r>
      <w:r w:rsidR="00AC4635" w:rsidRPr="009E7C3D">
        <w:rPr>
          <w:rFonts w:eastAsia="Times New Roman"/>
          <w:color w:val="000000"/>
          <w:lang w:val="ro-MD"/>
        </w:rPr>
        <w:t xml:space="preserve">dezvoltării regionale </w:t>
      </w:r>
      <w:r w:rsidR="001D000B" w:rsidRPr="009E7C3D">
        <w:rPr>
          <w:rFonts w:eastAsia="Times New Roman"/>
          <w:color w:val="000000"/>
          <w:lang w:val="ro-MD"/>
        </w:rPr>
        <w:t xml:space="preserve">la una de ”umbrelă” inter-sectorială. </w:t>
      </w:r>
      <w:r w:rsidR="008D591D" w:rsidRPr="009E7C3D">
        <w:rPr>
          <w:rFonts w:eastAsia="Times New Roman"/>
          <w:color w:val="000000"/>
          <w:lang w:val="ro-MD"/>
        </w:rPr>
        <w:t xml:space="preserve">CNCDR </w:t>
      </w:r>
      <w:r w:rsidR="00B40040" w:rsidRPr="009E7C3D">
        <w:rPr>
          <w:rFonts w:eastAsia="Times New Roman"/>
          <w:color w:val="000000"/>
          <w:lang w:val="ro-MD"/>
        </w:rPr>
        <w:t xml:space="preserve">va trebui să asigure </w:t>
      </w:r>
      <w:r w:rsidR="001D000B" w:rsidRPr="009E7C3D">
        <w:rPr>
          <w:rFonts w:eastAsia="Times New Roman"/>
          <w:color w:val="000000"/>
          <w:lang w:val="ro-MD"/>
        </w:rPr>
        <w:t xml:space="preserve">o abordare unică </w:t>
      </w:r>
      <w:r w:rsidR="004217D1" w:rsidRPr="009E7C3D">
        <w:rPr>
          <w:rFonts w:eastAsia="Times New Roman"/>
          <w:color w:val="000000"/>
          <w:lang w:val="ro-MD"/>
        </w:rPr>
        <w:t>ș</w:t>
      </w:r>
      <w:r w:rsidR="001D000B" w:rsidRPr="009E7C3D">
        <w:rPr>
          <w:rFonts w:eastAsia="Times New Roman"/>
          <w:color w:val="000000"/>
          <w:lang w:val="ro-MD"/>
        </w:rPr>
        <w:t>i integrată de coordonare inter-ministerială a tuturor interven</w:t>
      </w:r>
      <w:r w:rsidR="004217D1" w:rsidRPr="009E7C3D">
        <w:rPr>
          <w:rFonts w:eastAsia="Times New Roman"/>
          <w:color w:val="000000"/>
          <w:lang w:val="ro-MD"/>
        </w:rPr>
        <w:t>ț</w:t>
      </w:r>
      <w:r w:rsidR="001D000B" w:rsidRPr="009E7C3D">
        <w:rPr>
          <w:rFonts w:eastAsia="Times New Roman"/>
          <w:color w:val="000000"/>
          <w:lang w:val="ro-MD"/>
        </w:rPr>
        <w:t>iilor guvernamentale direc</w:t>
      </w:r>
      <w:r w:rsidR="004217D1" w:rsidRPr="009E7C3D">
        <w:rPr>
          <w:rFonts w:eastAsia="Times New Roman"/>
          <w:color w:val="000000"/>
          <w:lang w:val="ro-MD"/>
        </w:rPr>
        <w:t>ț</w:t>
      </w:r>
      <w:r w:rsidR="001D000B" w:rsidRPr="009E7C3D">
        <w:rPr>
          <w:rFonts w:eastAsia="Times New Roman"/>
          <w:color w:val="000000"/>
          <w:lang w:val="ro-MD"/>
        </w:rPr>
        <w:t xml:space="preserve">ionate pentru sprijinirea regiunilor </w:t>
      </w:r>
      <w:r w:rsidR="004217D1" w:rsidRPr="009E7C3D">
        <w:rPr>
          <w:rFonts w:eastAsia="Times New Roman"/>
          <w:color w:val="000000"/>
          <w:lang w:val="ro-MD"/>
        </w:rPr>
        <w:t>ș</w:t>
      </w:r>
      <w:r w:rsidR="001D000B" w:rsidRPr="009E7C3D">
        <w:rPr>
          <w:rFonts w:eastAsia="Times New Roman"/>
          <w:color w:val="000000"/>
          <w:lang w:val="ro-MD"/>
        </w:rPr>
        <w:t>i localită</w:t>
      </w:r>
      <w:r w:rsidR="004217D1" w:rsidRPr="009E7C3D">
        <w:rPr>
          <w:rFonts w:eastAsia="Times New Roman"/>
          <w:color w:val="000000"/>
          <w:lang w:val="ro-MD"/>
        </w:rPr>
        <w:t>ț</w:t>
      </w:r>
      <w:r w:rsidR="001D000B" w:rsidRPr="009E7C3D">
        <w:rPr>
          <w:rFonts w:eastAsia="Times New Roman"/>
          <w:color w:val="000000"/>
          <w:lang w:val="ro-MD"/>
        </w:rPr>
        <w:t xml:space="preserve">ilor </w:t>
      </w:r>
      <w:r w:rsidR="004217D1" w:rsidRPr="009E7C3D">
        <w:rPr>
          <w:rFonts w:eastAsia="Times New Roman"/>
          <w:color w:val="000000"/>
          <w:lang w:val="ro-MD"/>
        </w:rPr>
        <w:t>ț</w:t>
      </w:r>
      <w:r w:rsidR="001D000B" w:rsidRPr="009E7C3D">
        <w:rPr>
          <w:rFonts w:eastAsia="Times New Roman"/>
          <w:color w:val="000000"/>
          <w:lang w:val="ro-MD"/>
        </w:rPr>
        <w:t xml:space="preserve">ării. </w:t>
      </w:r>
    </w:p>
    <w:p w14:paraId="1AEF306D" w14:textId="652181FE" w:rsidR="00A44321" w:rsidRPr="009E7C3D" w:rsidRDefault="00A44321" w:rsidP="00AE06A0">
      <w:pPr>
        <w:spacing w:line="276" w:lineRule="auto"/>
        <w:jc w:val="both"/>
        <w:rPr>
          <w:rFonts w:eastAsia="Times New Roman"/>
          <w:color w:val="000000"/>
          <w:lang w:val="ro-MD"/>
        </w:rPr>
      </w:pPr>
    </w:p>
    <w:p w14:paraId="5184C730" w14:textId="4838C3A9" w:rsidR="00A44321" w:rsidRPr="009E7C3D" w:rsidRDefault="00A44321" w:rsidP="00AE06A0">
      <w:pPr>
        <w:spacing w:line="276" w:lineRule="auto"/>
        <w:jc w:val="both"/>
        <w:rPr>
          <w:lang w:val="ro-MD"/>
        </w:rPr>
      </w:pPr>
      <w:r w:rsidRPr="009E7C3D">
        <w:rPr>
          <w:rFonts w:eastAsia="Times New Roman"/>
          <w:color w:val="000000"/>
          <w:lang w:val="ro-MD"/>
        </w:rPr>
        <w:t>În</w:t>
      </w:r>
      <w:r w:rsidRPr="009E7C3D">
        <w:rPr>
          <w:lang w:val="ro-MD"/>
        </w:rPr>
        <w:t xml:space="preserve"> acest sens, pe lângă atribu</w:t>
      </w:r>
      <w:r w:rsidR="004217D1" w:rsidRPr="009E7C3D">
        <w:rPr>
          <w:lang w:val="ro-MD"/>
        </w:rPr>
        <w:t>ț</w:t>
      </w:r>
      <w:r w:rsidRPr="009E7C3D">
        <w:rPr>
          <w:lang w:val="ro-MD"/>
        </w:rPr>
        <w:t>iile stabilite de lege, CNCDR va fi abilitat</w:t>
      </w:r>
      <w:r w:rsidR="006D1AA8" w:rsidRPr="009E7C3D">
        <w:rPr>
          <w:lang w:val="ro-MD"/>
        </w:rPr>
        <w:t xml:space="preserve"> cu următoarele atribu</w:t>
      </w:r>
      <w:r w:rsidR="004217D1" w:rsidRPr="009E7C3D">
        <w:rPr>
          <w:lang w:val="ro-MD"/>
        </w:rPr>
        <w:t>ț</w:t>
      </w:r>
      <w:r w:rsidR="006D1AA8" w:rsidRPr="009E7C3D">
        <w:rPr>
          <w:lang w:val="ro-MD"/>
        </w:rPr>
        <w:t xml:space="preserve">ii: </w:t>
      </w:r>
    </w:p>
    <w:p w14:paraId="6848239F" w14:textId="3F12C1F9" w:rsidR="00EF0BDA" w:rsidRPr="009E7C3D" w:rsidRDefault="00133F35" w:rsidP="00AE06A0">
      <w:pPr>
        <w:pStyle w:val="a7"/>
        <w:numPr>
          <w:ilvl w:val="0"/>
          <w:numId w:val="5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C</w:t>
      </w:r>
      <w:r w:rsidR="00EF0BDA" w:rsidRPr="009E7C3D">
        <w:rPr>
          <w:rFonts w:ascii="Times New Roman" w:hAnsi="Times New Roman"/>
          <w:sz w:val="24"/>
          <w:szCs w:val="24"/>
          <w:lang w:val="ro-MD"/>
        </w:rPr>
        <w:t>orelarea priorită</w:t>
      </w:r>
      <w:r w:rsidR="004217D1" w:rsidRPr="009E7C3D">
        <w:rPr>
          <w:rFonts w:ascii="Times New Roman" w:hAnsi="Times New Roman"/>
          <w:sz w:val="24"/>
          <w:szCs w:val="24"/>
          <w:lang w:val="ro-MD"/>
        </w:rPr>
        <w:t>ț</w:t>
      </w:r>
      <w:r w:rsidR="00EF0BDA" w:rsidRPr="009E7C3D">
        <w:rPr>
          <w:rFonts w:ascii="Times New Roman" w:hAnsi="Times New Roman"/>
          <w:sz w:val="24"/>
          <w:szCs w:val="24"/>
          <w:lang w:val="ro-MD"/>
        </w:rPr>
        <w:t>ilor strategice ce derivă din documentele de politici sectoriale cu ac</w:t>
      </w:r>
      <w:r w:rsidR="004217D1" w:rsidRPr="009E7C3D">
        <w:rPr>
          <w:rFonts w:ascii="Times New Roman" w:hAnsi="Times New Roman"/>
          <w:sz w:val="24"/>
          <w:szCs w:val="24"/>
          <w:lang w:val="ro-MD"/>
        </w:rPr>
        <w:t>ț</w:t>
      </w:r>
      <w:r w:rsidR="00EF0BDA" w:rsidRPr="009E7C3D">
        <w:rPr>
          <w:rFonts w:ascii="Times New Roman" w:hAnsi="Times New Roman"/>
          <w:sz w:val="24"/>
          <w:szCs w:val="24"/>
          <w:lang w:val="ro-MD"/>
        </w:rPr>
        <w:t xml:space="preserve">iunile întreprinse </w:t>
      </w:r>
      <w:r w:rsidR="00404C5C" w:rsidRPr="009E7C3D">
        <w:rPr>
          <w:rFonts w:ascii="Times New Roman" w:hAnsi="Times New Roman"/>
          <w:sz w:val="24"/>
          <w:szCs w:val="24"/>
          <w:lang w:val="ro-MD"/>
        </w:rPr>
        <w:t xml:space="preserve">în regiunile de dezvoltare </w:t>
      </w:r>
      <w:r w:rsidR="00EF0BDA" w:rsidRPr="009E7C3D">
        <w:rPr>
          <w:rFonts w:ascii="Times New Roman" w:hAnsi="Times New Roman"/>
          <w:sz w:val="24"/>
          <w:szCs w:val="24"/>
          <w:lang w:val="ro-MD"/>
        </w:rPr>
        <w:t xml:space="preserve">de către </w:t>
      </w:r>
      <w:r w:rsidR="00E22E96" w:rsidRPr="009E7C3D">
        <w:rPr>
          <w:rFonts w:ascii="Times New Roman" w:hAnsi="Times New Roman"/>
          <w:sz w:val="24"/>
          <w:szCs w:val="24"/>
          <w:lang w:val="ro-MD"/>
        </w:rPr>
        <w:t>institu</w:t>
      </w:r>
      <w:r w:rsidR="004217D1" w:rsidRPr="009E7C3D">
        <w:rPr>
          <w:rFonts w:ascii="Times New Roman" w:hAnsi="Times New Roman"/>
          <w:sz w:val="24"/>
          <w:szCs w:val="24"/>
          <w:lang w:val="ro-MD"/>
        </w:rPr>
        <w:t>ți</w:t>
      </w:r>
      <w:r w:rsidR="00E22E96" w:rsidRPr="009E7C3D">
        <w:rPr>
          <w:rFonts w:ascii="Times New Roman" w:hAnsi="Times New Roman"/>
          <w:sz w:val="24"/>
          <w:szCs w:val="24"/>
          <w:lang w:val="ro-MD"/>
        </w:rPr>
        <w:t xml:space="preserve">ile responsabile de </w:t>
      </w:r>
      <w:r w:rsidR="00EF0BDA" w:rsidRPr="009E7C3D">
        <w:rPr>
          <w:rFonts w:ascii="Times New Roman" w:hAnsi="Times New Roman"/>
          <w:sz w:val="24"/>
          <w:szCs w:val="24"/>
          <w:lang w:val="ro-MD"/>
        </w:rPr>
        <w:t>domeniul dezvoltării regionale pentru realizarea acestor priorită</w:t>
      </w:r>
      <w:r w:rsidR="004217D1" w:rsidRPr="009E7C3D">
        <w:rPr>
          <w:rFonts w:ascii="Times New Roman" w:hAnsi="Times New Roman"/>
          <w:sz w:val="24"/>
          <w:szCs w:val="24"/>
          <w:lang w:val="ro-MD"/>
        </w:rPr>
        <w:t>ț</w:t>
      </w:r>
      <w:r w:rsidR="00EF0BDA" w:rsidRPr="009E7C3D">
        <w:rPr>
          <w:rFonts w:ascii="Times New Roman" w:hAnsi="Times New Roman"/>
          <w:sz w:val="24"/>
          <w:szCs w:val="24"/>
          <w:lang w:val="ro-MD"/>
        </w:rPr>
        <w:t>i;</w:t>
      </w:r>
    </w:p>
    <w:p w14:paraId="444AD75C" w14:textId="3E24A152" w:rsidR="004F3AAD" w:rsidRPr="009E7C3D" w:rsidRDefault="00133F35" w:rsidP="00AE06A0">
      <w:pPr>
        <w:pStyle w:val="a7"/>
        <w:numPr>
          <w:ilvl w:val="0"/>
          <w:numId w:val="5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A</w:t>
      </w:r>
      <w:r w:rsidR="004F3AAD" w:rsidRPr="009E7C3D">
        <w:rPr>
          <w:rFonts w:ascii="Times New Roman" w:hAnsi="Times New Roman"/>
          <w:sz w:val="24"/>
          <w:szCs w:val="24"/>
          <w:lang w:val="ro-MD"/>
        </w:rPr>
        <w:t>sigurarea solu</w:t>
      </w:r>
      <w:r w:rsidR="004217D1" w:rsidRPr="009E7C3D">
        <w:rPr>
          <w:rFonts w:ascii="Times New Roman" w:hAnsi="Times New Roman"/>
          <w:sz w:val="24"/>
          <w:szCs w:val="24"/>
          <w:lang w:val="ro-MD"/>
        </w:rPr>
        <w:t>ț</w:t>
      </w:r>
      <w:r w:rsidR="004F3AAD" w:rsidRPr="009E7C3D">
        <w:rPr>
          <w:rFonts w:ascii="Times New Roman" w:hAnsi="Times New Roman"/>
          <w:sz w:val="24"/>
          <w:szCs w:val="24"/>
          <w:lang w:val="ro-MD"/>
        </w:rPr>
        <w:t xml:space="preserve">ionării disputelor aferente procesului de implementare a politicii de dezvoltare regională </w:t>
      </w:r>
      <w:r w:rsidR="004217D1" w:rsidRPr="009E7C3D">
        <w:rPr>
          <w:rFonts w:ascii="Times New Roman" w:hAnsi="Times New Roman"/>
          <w:sz w:val="24"/>
          <w:szCs w:val="24"/>
          <w:lang w:val="ro-MD"/>
        </w:rPr>
        <w:t>ș</w:t>
      </w:r>
      <w:r w:rsidR="004F3AAD" w:rsidRPr="009E7C3D">
        <w:rPr>
          <w:rFonts w:ascii="Times New Roman" w:hAnsi="Times New Roman"/>
          <w:sz w:val="24"/>
          <w:szCs w:val="24"/>
          <w:lang w:val="ro-MD"/>
        </w:rPr>
        <w:t>i atingerea unui consens cu privire la subiectele abordate în rela</w:t>
      </w:r>
      <w:r w:rsidR="004217D1" w:rsidRPr="009E7C3D">
        <w:rPr>
          <w:rFonts w:ascii="Times New Roman" w:hAnsi="Times New Roman"/>
          <w:sz w:val="24"/>
          <w:szCs w:val="24"/>
          <w:lang w:val="ro-MD"/>
        </w:rPr>
        <w:t>ț</w:t>
      </w:r>
      <w:r w:rsidR="004F3AAD" w:rsidRPr="009E7C3D">
        <w:rPr>
          <w:rFonts w:ascii="Times New Roman" w:hAnsi="Times New Roman"/>
          <w:sz w:val="24"/>
          <w:szCs w:val="24"/>
          <w:lang w:val="ro-MD"/>
        </w:rPr>
        <w:t xml:space="preserve">ia de intercorelare a politicilor de dezvoltare sectoriale implementate la nivel regional; </w:t>
      </w:r>
    </w:p>
    <w:p w14:paraId="7689715A" w14:textId="170E72D0" w:rsidR="00EF0BDA" w:rsidRPr="009E7C3D" w:rsidRDefault="00133F35" w:rsidP="00AE06A0">
      <w:pPr>
        <w:pStyle w:val="a7"/>
        <w:numPr>
          <w:ilvl w:val="0"/>
          <w:numId w:val="5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A</w:t>
      </w:r>
      <w:r w:rsidR="00EF0BDA" w:rsidRPr="009E7C3D">
        <w:rPr>
          <w:rFonts w:ascii="Times New Roman" w:hAnsi="Times New Roman"/>
          <w:sz w:val="24"/>
          <w:szCs w:val="24"/>
          <w:lang w:val="ro-MD"/>
        </w:rPr>
        <w:t>sigurarea corelării politici</w:t>
      </w:r>
      <w:r w:rsidR="00C429BA" w:rsidRPr="009E7C3D">
        <w:rPr>
          <w:rFonts w:ascii="Times New Roman" w:hAnsi="Times New Roman"/>
          <w:sz w:val="24"/>
          <w:szCs w:val="24"/>
          <w:lang w:val="ro-MD"/>
        </w:rPr>
        <w:t xml:space="preserve">i de dezvoltare regională </w:t>
      </w:r>
      <w:r w:rsidR="00EF0BDA" w:rsidRPr="009E7C3D">
        <w:rPr>
          <w:rFonts w:ascii="Times New Roman" w:hAnsi="Times New Roman"/>
          <w:sz w:val="24"/>
          <w:szCs w:val="24"/>
          <w:lang w:val="ro-MD"/>
        </w:rPr>
        <w:t>cu angajamentele interna</w:t>
      </w:r>
      <w:r w:rsidR="004217D1" w:rsidRPr="009E7C3D">
        <w:rPr>
          <w:rFonts w:ascii="Times New Roman" w:hAnsi="Times New Roman"/>
          <w:sz w:val="24"/>
          <w:szCs w:val="24"/>
          <w:lang w:val="ro-MD"/>
        </w:rPr>
        <w:t>ț</w:t>
      </w:r>
      <w:r w:rsidR="00EF0BDA" w:rsidRPr="009E7C3D">
        <w:rPr>
          <w:rFonts w:ascii="Times New Roman" w:hAnsi="Times New Roman"/>
          <w:sz w:val="24"/>
          <w:szCs w:val="24"/>
          <w:lang w:val="ro-MD"/>
        </w:rPr>
        <w:t xml:space="preserve">ionale asumate de către Guvern, în special cu agenda de integrare europeană; </w:t>
      </w:r>
    </w:p>
    <w:p w14:paraId="285FB734" w14:textId="513203F1" w:rsidR="00EF0BDA" w:rsidRPr="009E7C3D" w:rsidRDefault="00133F35" w:rsidP="00AE06A0">
      <w:pPr>
        <w:pStyle w:val="a7"/>
        <w:numPr>
          <w:ilvl w:val="0"/>
          <w:numId w:val="5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A</w:t>
      </w:r>
      <w:r w:rsidR="00EF0BDA" w:rsidRPr="009E7C3D">
        <w:rPr>
          <w:rFonts w:ascii="Times New Roman" w:hAnsi="Times New Roman"/>
          <w:sz w:val="24"/>
          <w:szCs w:val="24"/>
          <w:lang w:val="ro-MD"/>
        </w:rPr>
        <w:t>sigurarea sinergiei efortului financiar al diferitor fonduri na</w:t>
      </w:r>
      <w:r w:rsidR="004217D1" w:rsidRPr="009E7C3D">
        <w:rPr>
          <w:rFonts w:ascii="Times New Roman" w:hAnsi="Times New Roman"/>
          <w:sz w:val="24"/>
          <w:szCs w:val="24"/>
          <w:lang w:val="ro-MD"/>
        </w:rPr>
        <w:t>ț</w:t>
      </w:r>
      <w:r w:rsidR="00EF0BDA" w:rsidRPr="009E7C3D">
        <w:rPr>
          <w:rFonts w:ascii="Times New Roman" w:hAnsi="Times New Roman"/>
          <w:sz w:val="24"/>
          <w:szCs w:val="24"/>
          <w:lang w:val="ro-MD"/>
        </w:rPr>
        <w:t>ionale administrate de structuri ministeriale</w:t>
      </w:r>
      <w:r w:rsidR="00DC4461" w:rsidRPr="009E7C3D">
        <w:rPr>
          <w:rFonts w:ascii="Times New Roman" w:hAnsi="Times New Roman"/>
          <w:sz w:val="24"/>
          <w:szCs w:val="24"/>
          <w:lang w:val="ro-MD"/>
        </w:rPr>
        <w:t xml:space="preserve"> pentru realizarea unor proiecte integrate d</w:t>
      </w:r>
      <w:r w:rsidR="004F3AAD" w:rsidRPr="009E7C3D">
        <w:rPr>
          <w:rFonts w:ascii="Times New Roman" w:hAnsi="Times New Roman"/>
          <w:sz w:val="24"/>
          <w:szCs w:val="24"/>
          <w:lang w:val="ro-MD"/>
        </w:rPr>
        <w:t>e dezvoltare regională</w:t>
      </w:r>
      <w:r w:rsidR="00EF0BDA" w:rsidRPr="009E7C3D">
        <w:rPr>
          <w:rFonts w:ascii="Times New Roman" w:hAnsi="Times New Roman"/>
          <w:sz w:val="24"/>
          <w:szCs w:val="24"/>
          <w:lang w:val="ro-MD"/>
        </w:rPr>
        <w:t xml:space="preserve">; </w:t>
      </w:r>
    </w:p>
    <w:p w14:paraId="6AC11C93" w14:textId="0D7236C1" w:rsidR="001016B8" w:rsidRPr="009E7C3D" w:rsidRDefault="001016B8" w:rsidP="00AE06A0">
      <w:pPr>
        <w:spacing w:line="276" w:lineRule="auto"/>
        <w:jc w:val="both"/>
        <w:rPr>
          <w:lang w:val="ro-MD"/>
        </w:rPr>
      </w:pPr>
    </w:p>
    <w:p w14:paraId="29BB3825" w14:textId="5EDEE7E3" w:rsidR="0087127A" w:rsidRPr="004970DE" w:rsidRDefault="00F06D28" w:rsidP="00FC0E07">
      <w:pPr>
        <w:spacing w:line="276" w:lineRule="auto"/>
        <w:jc w:val="both"/>
        <w:rPr>
          <w:strike/>
          <w:lang w:val="ro-MD" w:eastAsia="ro-RO"/>
        </w:rPr>
      </w:pPr>
      <w:r>
        <w:rPr>
          <w:lang w:val="ro-MD"/>
        </w:rPr>
        <w:t xml:space="preserve">La nivel central, autoritatea națională de elaborare și implementare a politicii de dezvoltare regională va fi </w:t>
      </w:r>
      <w:r w:rsidRPr="00F06D28">
        <w:rPr>
          <w:b/>
          <w:lang w:val="ro-MD"/>
        </w:rPr>
        <w:t>Ministerul Infrastructurii și Dezvoltării Regionale</w:t>
      </w:r>
      <w:r>
        <w:rPr>
          <w:lang w:val="ro-MD"/>
        </w:rPr>
        <w:t>.</w:t>
      </w:r>
      <w:r w:rsidR="00884EB8" w:rsidRPr="009E7C3D">
        <w:rPr>
          <w:lang w:val="ro-MD"/>
        </w:rPr>
        <w:t xml:space="preserve"> </w:t>
      </w:r>
      <w:r w:rsidR="00884EB8" w:rsidRPr="009E7C3D">
        <w:rPr>
          <w:lang w:val="ro-MD" w:eastAsia="ro-RO"/>
        </w:rPr>
        <w:t>Procesul de reformă institu</w:t>
      </w:r>
      <w:r w:rsidR="004217D1" w:rsidRPr="009E7C3D">
        <w:rPr>
          <w:lang w:val="ro-MD" w:eastAsia="ro-RO"/>
        </w:rPr>
        <w:t>ț</w:t>
      </w:r>
      <w:r w:rsidR="00884EB8" w:rsidRPr="009E7C3D">
        <w:rPr>
          <w:lang w:val="ro-MD" w:eastAsia="ro-RO"/>
        </w:rPr>
        <w:t xml:space="preserve">ională, reorganizare </w:t>
      </w:r>
      <w:r>
        <w:rPr>
          <w:lang w:val="ro-MD" w:eastAsia="ro-RO"/>
        </w:rPr>
        <w:t xml:space="preserve">din 2017 </w:t>
      </w:r>
      <w:r w:rsidR="00884EB8" w:rsidRPr="009E7C3D">
        <w:rPr>
          <w:lang w:val="ro-MD" w:eastAsia="ro-RO"/>
        </w:rPr>
        <w:t>a afectat capacitatea opera</w:t>
      </w:r>
      <w:r w:rsidR="004217D1" w:rsidRPr="009E7C3D">
        <w:rPr>
          <w:lang w:val="ro-MD" w:eastAsia="ro-RO"/>
        </w:rPr>
        <w:t>ț</w:t>
      </w:r>
      <w:r w:rsidR="00884EB8" w:rsidRPr="009E7C3D">
        <w:rPr>
          <w:lang w:val="ro-MD" w:eastAsia="ro-RO"/>
        </w:rPr>
        <w:t xml:space="preserve">ională </w:t>
      </w:r>
      <w:r w:rsidR="004217D1" w:rsidRPr="009E7C3D">
        <w:rPr>
          <w:lang w:val="ro-MD" w:eastAsia="ro-RO"/>
        </w:rPr>
        <w:t>ș</w:t>
      </w:r>
      <w:r w:rsidR="00884EB8" w:rsidRPr="009E7C3D">
        <w:rPr>
          <w:lang w:val="ro-MD" w:eastAsia="ro-RO"/>
        </w:rPr>
        <w:t>i func</w:t>
      </w:r>
      <w:r w:rsidR="004217D1" w:rsidRPr="009E7C3D">
        <w:rPr>
          <w:lang w:val="ro-MD" w:eastAsia="ro-RO"/>
        </w:rPr>
        <w:t>ț</w:t>
      </w:r>
      <w:r w:rsidR="00884EB8" w:rsidRPr="009E7C3D">
        <w:rPr>
          <w:lang w:val="ro-MD" w:eastAsia="ro-RO"/>
        </w:rPr>
        <w:t>ională a autorită</w:t>
      </w:r>
      <w:r w:rsidR="004217D1" w:rsidRPr="009E7C3D">
        <w:rPr>
          <w:lang w:val="ro-MD" w:eastAsia="ro-RO"/>
        </w:rPr>
        <w:t>ț</w:t>
      </w:r>
      <w:r w:rsidR="00884EB8" w:rsidRPr="009E7C3D">
        <w:rPr>
          <w:lang w:val="ro-MD" w:eastAsia="ro-RO"/>
        </w:rPr>
        <w:t>ii na</w:t>
      </w:r>
      <w:r w:rsidR="004217D1" w:rsidRPr="009E7C3D">
        <w:rPr>
          <w:lang w:val="ro-MD" w:eastAsia="ro-RO"/>
        </w:rPr>
        <w:t>ț</w:t>
      </w:r>
      <w:r w:rsidR="00884EB8" w:rsidRPr="009E7C3D">
        <w:rPr>
          <w:lang w:val="ro-MD" w:eastAsia="ro-RO"/>
        </w:rPr>
        <w:t>ionale responsabile de</w:t>
      </w:r>
      <w:r w:rsidR="00182CD6">
        <w:rPr>
          <w:lang w:val="ro-MD" w:eastAsia="ro-RO"/>
        </w:rPr>
        <w:t xml:space="preserve"> elaborarea </w:t>
      </w:r>
      <w:r w:rsidR="00182CD6">
        <w:rPr>
          <w:lang w:eastAsia="ro-RO"/>
        </w:rPr>
        <w:t>și</w:t>
      </w:r>
      <w:r w:rsidR="00884EB8" w:rsidRPr="009E7C3D">
        <w:rPr>
          <w:lang w:val="ro-MD" w:eastAsia="ro-RO"/>
        </w:rPr>
        <w:t xml:space="preserve"> implementarea politicii de dezvoltare regională. </w:t>
      </w:r>
      <w:r w:rsidR="00182CD6">
        <w:rPr>
          <w:lang w:val="ro-MD" w:eastAsia="ro-RO"/>
        </w:rPr>
        <w:t>D</w:t>
      </w:r>
      <w:r w:rsidR="00884EB8" w:rsidRPr="009E7C3D">
        <w:rPr>
          <w:lang w:val="ro-MD"/>
        </w:rPr>
        <w:t>iminua</w:t>
      </w:r>
      <w:r w:rsidR="007431BF" w:rsidRPr="009E7C3D">
        <w:rPr>
          <w:lang w:val="ro-MD"/>
        </w:rPr>
        <w:t>re</w:t>
      </w:r>
      <w:r w:rsidR="00182CD6">
        <w:rPr>
          <w:lang w:val="ro-MD"/>
        </w:rPr>
        <w:t>a</w:t>
      </w:r>
      <w:r w:rsidR="00884EB8" w:rsidRPr="009E7C3D">
        <w:rPr>
          <w:lang w:val="ro-MD"/>
        </w:rPr>
        <w:t xml:space="preserve"> cu </w:t>
      </w:r>
      <w:r w:rsidR="007431BF" w:rsidRPr="009E7C3D">
        <w:rPr>
          <w:lang w:val="ro-MD"/>
        </w:rPr>
        <w:t xml:space="preserve">circa </w:t>
      </w:r>
      <w:r w:rsidR="00884EB8" w:rsidRPr="009E7C3D">
        <w:rPr>
          <w:lang w:val="ro-MD"/>
        </w:rPr>
        <w:lastRenderedPageBreak/>
        <w:t>50%</w:t>
      </w:r>
      <w:r w:rsidR="007431BF" w:rsidRPr="009E7C3D">
        <w:rPr>
          <w:lang w:val="ro-MD"/>
        </w:rPr>
        <w:t xml:space="preserve"> din </w:t>
      </w:r>
      <w:r w:rsidR="00884EB8" w:rsidRPr="009E7C3D">
        <w:rPr>
          <w:lang w:val="ro-MD"/>
        </w:rPr>
        <w:t>num</w:t>
      </w:r>
      <w:r w:rsidR="007431BF" w:rsidRPr="009E7C3D">
        <w:rPr>
          <w:lang w:val="ro-MD"/>
        </w:rPr>
        <w:t>ă</w:t>
      </w:r>
      <w:r w:rsidR="00884EB8" w:rsidRPr="009E7C3D">
        <w:rPr>
          <w:lang w:val="ro-MD"/>
        </w:rPr>
        <w:t xml:space="preserve">rul </w:t>
      </w:r>
      <w:r w:rsidR="001F072D" w:rsidRPr="009E7C3D">
        <w:rPr>
          <w:lang w:val="ro-MD"/>
        </w:rPr>
        <w:t>angaja</w:t>
      </w:r>
      <w:r w:rsidR="004217D1" w:rsidRPr="009E7C3D">
        <w:rPr>
          <w:lang w:val="ro-MD"/>
        </w:rPr>
        <w:t>ț</w:t>
      </w:r>
      <w:r w:rsidR="001F072D" w:rsidRPr="009E7C3D">
        <w:rPr>
          <w:lang w:val="ro-MD"/>
        </w:rPr>
        <w:t>ilor</w:t>
      </w:r>
      <w:r w:rsidR="00884EB8" w:rsidRPr="009E7C3D">
        <w:rPr>
          <w:lang w:val="ro-MD"/>
        </w:rPr>
        <w:t xml:space="preserve"> ministerului </w:t>
      </w:r>
      <w:r w:rsidR="007431BF" w:rsidRPr="009E7C3D">
        <w:rPr>
          <w:lang w:val="ro-MD"/>
        </w:rPr>
        <w:t>î</w:t>
      </w:r>
      <w:r w:rsidR="00884EB8" w:rsidRPr="009E7C3D">
        <w:rPr>
          <w:lang w:val="ro-MD"/>
        </w:rPr>
        <w:t>n domeniul dezvolt</w:t>
      </w:r>
      <w:r w:rsidR="007431BF" w:rsidRPr="009E7C3D">
        <w:rPr>
          <w:lang w:val="ro-MD"/>
        </w:rPr>
        <w:t>ă</w:t>
      </w:r>
      <w:r w:rsidR="00884EB8" w:rsidRPr="009E7C3D">
        <w:rPr>
          <w:lang w:val="ro-MD"/>
        </w:rPr>
        <w:t xml:space="preserve">rii regionale, </w:t>
      </w:r>
      <w:r w:rsidR="000B3BB3" w:rsidRPr="009E7C3D">
        <w:rPr>
          <w:lang w:val="ro-MD"/>
        </w:rPr>
        <w:t xml:space="preserve">inclusiv lichidarea </w:t>
      </w:r>
      <w:r w:rsidR="00884EB8" w:rsidRPr="009E7C3D">
        <w:rPr>
          <w:lang w:val="ro-MD"/>
        </w:rPr>
        <w:t>subdiviziun</w:t>
      </w:r>
      <w:r w:rsidR="000B3BB3" w:rsidRPr="009E7C3D">
        <w:rPr>
          <w:lang w:val="ro-MD"/>
        </w:rPr>
        <w:t xml:space="preserve">ii </w:t>
      </w:r>
      <w:r w:rsidR="00884EB8" w:rsidRPr="009E7C3D">
        <w:rPr>
          <w:lang w:val="ro-MD"/>
        </w:rPr>
        <w:t>responsabil</w:t>
      </w:r>
      <w:r w:rsidR="000B3BB3" w:rsidRPr="009E7C3D">
        <w:rPr>
          <w:lang w:val="ro-MD"/>
        </w:rPr>
        <w:t>e</w:t>
      </w:r>
      <w:r w:rsidR="00884EB8" w:rsidRPr="009E7C3D">
        <w:rPr>
          <w:lang w:val="ro-MD"/>
        </w:rPr>
        <w:t xml:space="preserve"> de monitorizarea </w:t>
      </w:r>
      <w:r w:rsidR="004217D1" w:rsidRPr="009E7C3D">
        <w:rPr>
          <w:lang w:val="ro-MD"/>
        </w:rPr>
        <w:t>ș</w:t>
      </w:r>
      <w:r w:rsidR="00884EB8" w:rsidRPr="009E7C3D">
        <w:rPr>
          <w:lang w:val="ro-MD"/>
        </w:rPr>
        <w:t xml:space="preserve">i evaluarea politicilor </w:t>
      </w:r>
      <w:r w:rsidR="004217D1" w:rsidRPr="009E7C3D">
        <w:rPr>
          <w:lang w:val="ro-MD"/>
        </w:rPr>
        <w:t>ș</w:t>
      </w:r>
      <w:r w:rsidR="00884EB8" w:rsidRPr="009E7C3D">
        <w:rPr>
          <w:lang w:val="ro-MD"/>
        </w:rPr>
        <w:t>i proiectelor de dezvoltare regional</w:t>
      </w:r>
      <w:r w:rsidR="007932AD" w:rsidRPr="009E7C3D">
        <w:rPr>
          <w:lang w:val="ro-MD"/>
        </w:rPr>
        <w:t>ă</w:t>
      </w:r>
      <w:r w:rsidR="000B3BB3" w:rsidRPr="009E7C3D">
        <w:rPr>
          <w:lang w:val="ro-MD"/>
        </w:rPr>
        <w:t xml:space="preserve"> a</w:t>
      </w:r>
      <w:r w:rsidR="008424CD" w:rsidRPr="009E7C3D">
        <w:rPr>
          <w:lang w:val="ro-MD"/>
        </w:rPr>
        <w:t>u</w:t>
      </w:r>
      <w:r w:rsidR="000B3BB3" w:rsidRPr="009E7C3D">
        <w:rPr>
          <w:lang w:val="ro-MD"/>
        </w:rPr>
        <w:t xml:space="preserve"> </w:t>
      </w:r>
      <w:r w:rsidR="00182CD6">
        <w:rPr>
          <w:lang w:val="ro-MD"/>
        </w:rPr>
        <w:t>scăzut</w:t>
      </w:r>
      <w:r w:rsidR="00362FE7" w:rsidRPr="009E7C3D">
        <w:rPr>
          <w:lang w:val="ro-MD"/>
        </w:rPr>
        <w:t xml:space="preserve"> influen</w:t>
      </w:r>
      <w:r w:rsidR="004217D1" w:rsidRPr="009E7C3D">
        <w:rPr>
          <w:lang w:val="ro-MD"/>
        </w:rPr>
        <w:t>ț</w:t>
      </w:r>
      <w:r w:rsidR="00362FE7" w:rsidRPr="009E7C3D">
        <w:rPr>
          <w:lang w:val="ro-MD"/>
        </w:rPr>
        <w:t>a autorită</w:t>
      </w:r>
      <w:r w:rsidR="004217D1" w:rsidRPr="009E7C3D">
        <w:rPr>
          <w:lang w:val="ro-MD"/>
        </w:rPr>
        <w:t>ț</w:t>
      </w:r>
      <w:r w:rsidR="00362FE7" w:rsidRPr="009E7C3D">
        <w:rPr>
          <w:lang w:val="ro-MD"/>
        </w:rPr>
        <w:t>ii na</w:t>
      </w:r>
      <w:r w:rsidR="004217D1" w:rsidRPr="009E7C3D">
        <w:rPr>
          <w:lang w:val="ro-MD"/>
        </w:rPr>
        <w:t>ț</w:t>
      </w:r>
      <w:r w:rsidR="00362FE7" w:rsidRPr="009E7C3D">
        <w:rPr>
          <w:lang w:val="ro-MD"/>
        </w:rPr>
        <w:t>ionale de coordonare a procesului de implementare a politicii</w:t>
      </w:r>
      <w:r w:rsidR="004123DD" w:rsidRPr="009E7C3D">
        <w:rPr>
          <w:lang w:val="ro-MD"/>
        </w:rPr>
        <w:t xml:space="preserve"> statului în acest domeniu</w:t>
      </w:r>
      <w:r w:rsidR="00FC0E07">
        <w:rPr>
          <w:lang w:val="ro-MD"/>
        </w:rPr>
        <w:t>.</w:t>
      </w:r>
    </w:p>
    <w:p w14:paraId="639053A5" w14:textId="0E65ADEC" w:rsidR="00884EB8" w:rsidRPr="009E7C3D" w:rsidRDefault="00884EB8" w:rsidP="00AE06A0">
      <w:pPr>
        <w:spacing w:line="276" w:lineRule="auto"/>
        <w:jc w:val="both"/>
        <w:rPr>
          <w:lang w:val="ro-MD" w:eastAsia="ro-RO"/>
        </w:rPr>
      </w:pPr>
    </w:p>
    <w:p w14:paraId="6384A8B4" w14:textId="117CF388" w:rsidR="00ED4E2E" w:rsidRPr="009E7C3D" w:rsidRDefault="00FC0E07" w:rsidP="00AE06A0">
      <w:pPr>
        <w:spacing w:line="276" w:lineRule="auto"/>
        <w:jc w:val="both"/>
        <w:rPr>
          <w:rFonts w:eastAsia="Times New Roman"/>
          <w:color w:val="000000"/>
          <w:lang w:val="ro-MD"/>
        </w:rPr>
      </w:pPr>
      <w:r>
        <w:rPr>
          <w:rFonts w:eastAsia="Times New Roman"/>
          <w:color w:val="000000"/>
          <w:lang w:val="ro-MD"/>
        </w:rPr>
        <w:t>P</w:t>
      </w:r>
      <w:r w:rsidR="00E86A7C" w:rsidRPr="009E7C3D">
        <w:rPr>
          <w:rFonts w:eastAsia="Times New Roman"/>
          <w:color w:val="000000"/>
          <w:lang w:val="ro-MD"/>
        </w:rPr>
        <w:t>e lângă atribu</w:t>
      </w:r>
      <w:r w:rsidR="004217D1" w:rsidRPr="009E7C3D">
        <w:rPr>
          <w:rFonts w:eastAsia="Times New Roman"/>
          <w:color w:val="000000"/>
          <w:lang w:val="ro-MD"/>
        </w:rPr>
        <w:t>ț</w:t>
      </w:r>
      <w:r w:rsidR="00E86A7C" w:rsidRPr="009E7C3D">
        <w:rPr>
          <w:rFonts w:eastAsia="Times New Roman"/>
          <w:color w:val="000000"/>
          <w:lang w:val="ro-MD"/>
        </w:rPr>
        <w:t xml:space="preserve">iile curente determinate de Legea dezvoltării regionale </w:t>
      </w:r>
      <w:r w:rsidR="004217D1" w:rsidRPr="009E7C3D">
        <w:rPr>
          <w:rFonts w:eastAsia="Times New Roman"/>
          <w:color w:val="000000"/>
          <w:lang w:val="ro-MD"/>
        </w:rPr>
        <w:t>ș</w:t>
      </w:r>
      <w:r w:rsidR="00E86A7C" w:rsidRPr="009E7C3D">
        <w:rPr>
          <w:rFonts w:eastAsia="Times New Roman"/>
          <w:color w:val="000000"/>
          <w:lang w:val="ro-MD"/>
        </w:rPr>
        <w:t xml:space="preserve">i cadrul normativ aferent, </w:t>
      </w:r>
      <w:r w:rsidR="00F816FF" w:rsidRPr="009E7C3D">
        <w:rPr>
          <w:rFonts w:eastAsia="Times New Roman"/>
          <w:color w:val="000000"/>
          <w:lang w:val="ro-MD"/>
        </w:rPr>
        <w:t>M</w:t>
      </w:r>
      <w:r w:rsidR="004970DE">
        <w:rPr>
          <w:rFonts w:eastAsia="Times New Roman"/>
          <w:color w:val="000000"/>
          <w:lang w:val="ro-MD"/>
        </w:rPr>
        <w:t xml:space="preserve">IDR </w:t>
      </w:r>
      <w:r w:rsidR="00F816FF" w:rsidRPr="009E7C3D">
        <w:rPr>
          <w:rFonts w:eastAsia="Times New Roman"/>
          <w:color w:val="000000"/>
          <w:lang w:val="ro-MD"/>
        </w:rPr>
        <w:t>urmează</w:t>
      </w:r>
      <w:r w:rsidR="00ED4E2E" w:rsidRPr="009E7C3D">
        <w:rPr>
          <w:rFonts w:eastAsia="Times New Roman"/>
          <w:color w:val="000000"/>
          <w:lang w:val="ro-MD"/>
        </w:rPr>
        <w:t>:</w:t>
      </w:r>
    </w:p>
    <w:p w14:paraId="0BCC62A5" w14:textId="248488D5" w:rsidR="00BB4B8B" w:rsidRPr="009E7C3D" w:rsidRDefault="00BB4B8B" w:rsidP="00AE06A0">
      <w:pPr>
        <w:pStyle w:val="a7"/>
        <w:numPr>
          <w:ilvl w:val="0"/>
          <w:numId w:val="5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Să îndeplinească rolul de principala institu</w:t>
      </w:r>
      <w:r w:rsidR="004217D1" w:rsidRPr="009E7C3D">
        <w:rPr>
          <w:rFonts w:ascii="Times New Roman" w:hAnsi="Times New Roman"/>
          <w:sz w:val="24"/>
          <w:szCs w:val="24"/>
          <w:lang w:val="ro-MD"/>
        </w:rPr>
        <w:t>ț</w:t>
      </w:r>
      <w:r w:rsidRPr="009E7C3D">
        <w:rPr>
          <w:rFonts w:ascii="Times New Roman" w:hAnsi="Times New Roman"/>
          <w:sz w:val="24"/>
          <w:szCs w:val="24"/>
          <w:lang w:val="ro-MD"/>
        </w:rPr>
        <w:t>ie responsabilă de realizarea procesului de dezvoltare regională la nivel na</w:t>
      </w:r>
      <w:r w:rsidR="004217D1" w:rsidRPr="009E7C3D">
        <w:rPr>
          <w:rFonts w:ascii="Times New Roman" w:hAnsi="Times New Roman"/>
          <w:sz w:val="24"/>
          <w:szCs w:val="24"/>
          <w:lang w:val="ro-MD"/>
        </w:rPr>
        <w:t>ț</w:t>
      </w:r>
      <w:r w:rsidRPr="009E7C3D">
        <w:rPr>
          <w:rFonts w:ascii="Times New Roman" w:hAnsi="Times New Roman"/>
          <w:sz w:val="24"/>
          <w:szCs w:val="24"/>
          <w:lang w:val="ro-MD"/>
        </w:rPr>
        <w:t>ional</w:t>
      </w:r>
      <w:r w:rsidR="00C02246" w:rsidRPr="009E7C3D">
        <w:rPr>
          <w:rFonts w:ascii="Times New Roman" w:hAnsi="Times New Roman"/>
          <w:sz w:val="24"/>
          <w:szCs w:val="24"/>
          <w:lang w:val="ro-MD"/>
        </w:rPr>
        <w:t>.</w:t>
      </w:r>
    </w:p>
    <w:p w14:paraId="1D51617D" w14:textId="6B69C723" w:rsidR="00800DD9" w:rsidRPr="009E7C3D" w:rsidRDefault="00800DD9" w:rsidP="00AE06A0">
      <w:pPr>
        <w:pStyle w:val="a7"/>
        <w:numPr>
          <w:ilvl w:val="0"/>
          <w:numId w:val="5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Să determine priorită</w:t>
      </w:r>
      <w:r w:rsidR="004217D1" w:rsidRPr="009E7C3D">
        <w:rPr>
          <w:rFonts w:ascii="Times New Roman" w:hAnsi="Times New Roman"/>
          <w:sz w:val="24"/>
          <w:szCs w:val="24"/>
          <w:lang w:val="ro-MD"/>
        </w:rPr>
        <w:t>ț</w:t>
      </w:r>
      <w:r w:rsidRPr="009E7C3D">
        <w:rPr>
          <w:rFonts w:ascii="Times New Roman" w:hAnsi="Times New Roman"/>
          <w:sz w:val="24"/>
          <w:szCs w:val="24"/>
          <w:lang w:val="ro-MD"/>
        </w:rPr>
        <w:t>ile na</w:t>
      </w:r>
      <w:r w:rsidR="004217D1" w:rsidRPr="009E7C3D">
        <w:rPr>
          <w:rFonts w:ascii="Times New Roman" w:hAnsi="Times New Roman"/>
          <w:sz w:val="24"/>
          <w:szCs w:val="24"/>
          <w:lang w:val="ro-MD"/>
        </w:rPr>
        <w:t>ț</w:t>
      </w:r>
      <w:r w:rsidRPr="009E7C3D">
        <w:rPr>
          <w:rFonts w:ascii="Times New Roman" w:hAnsi="Times New Roman"/>
          <w:sz w:val="24"/>
          <w:szCs w:val="24"/>
          <w:lang w:val="ro-MD"/>
        </w:rPr>
        <w:t xml:space="preserve">ionale de dezvoltare regională, </w:t>
      </w:r>
      <w:r w:rsidR="004304CA" w:rsidRPr="009E7C3D">
        <w:rPr>
          <w:rFonts w:ascii="Times New Roman" w:hAnsi="Times New Roman"/>
          <w:sz w:val="24"/>
          <w:szCs w:val="24"/>
          <w:lang w:val="ro-MD"/>
        </w:rPr>
        <w:t xml:space="preserve">inclusiv procesul de planificare anuală, monitorizare </w:t>
      </w:r>
      <w:r w:rsidR="004217D1" w:rsidRPr="009E7C3D">
        <w:rPr>
          <w:rFonts w:ascii="Times New Roman" w:hAnsi="Times New Roman"/>
          <w:sz w:val="24"/>
          <w:szCs w:val="24"/>
          <w:lang w:val="ro-MD"/>
        </w:rPr>
        <w:t>ș</w:t>
      </w:r>
      <w:r w:rsidR="004304CA" w:rsidRPr="009E7C3D">
        <w:rPr>
          <w:rFonts w:ascii="Times New Roman" w:hAnsi="Times New Roman"/>
          <w:sz w:val="24"/>
          <w:szCs w:val="24"/>
          <w:lang w:val="ro-MD"/>
        </w:rPr>
        <w:t>i evaluare a implementării prezentei Strategii</w:t>
      </w:r>
      <w:r w:rsidR="00C02246" w:rsidRPr="009E7C3D">
        <w:rPr>
          <w:rFonts w:ascii="Times New Roman" w:hAnsi="Times New Roman"/>
          <w:sz w:val="24"/>
          <w:szCs w:val="24"/>
          <w:lang w:val="ro-MD"/>
        </w:rPr>
        <w:t>.</w:t>
      </w:r>
    </w:p>
    <w:p w14:paraId="50EEEF02" w14:textId="469B92A6" w:rsidR="007D083E" w:rsidRPr="009E7C3D" w:rsidRDefault="00ED4E2E" w:rsidP="00AE06A0">
      <w:pPr>
        <w:pStyle w:val="a7"/>
        <w:numPr>
          <w:ilvl w:val="0"/>
          <w:numId w:val="5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S</w:t>
      </w:r>
      <w:r w:rsidR="00F816FF" w:rsidRPr="009E7C3D">
        <w:rPr>
          <w:rFonts w:ascii="Times New Roman" w:hAnsi="Times New Roman"/>
          <w:sz w:val="24"/>
          <w:szCs w:val="24"/>
          <w:lang w:val="ro-MD"/>
        </w:rPr>
        <w:t xml:space="preserve">ă </w:t>
      </w:r>
      <w:r w:rsidR="007D083E" w:rsidRPr="009E7C3D">
        <w:rPr>
          <w:rFonts w:ascii="Times New Roman" w:hAnsi="Times New Roman"/>
          <w:sz w:val="24"/>
          <w:szCs w:val="24"/>
          <w:lang w:val="ro-MD"/>
        </w:rPr>
        <w:t xml:space="preserve">asigure </w:t>
      </w:r>
      <w:r w:rsidR="00F816FF" w:rsidRPr="009E7C3D">
        <w:rPr>
          <w:rFonts w:ascii="Times New Roman" w:hAnsi="Times New Roman"/>
          <w:sz w:val="24"/>
          <w:szCs w:val="24"/>
          <w:lang w:val="ro-MD"/>
        </w:rPr>
        <w:t>eviden</w:t>
      </w:r>
      <w:r w:rsidR="004217D1" w:rsidRPr="009E7C3D">
        <w:rPr>
          <w:rFonts w:ascii="Times New Roman" w:hAnsi="Times New Roman"/>
          <w:sz w:val="24"/>
          <w:szCs w:val="24"/>
          <w:lang w:val="ro-MD"/>
        </w:rPr>
        <w:t>ț</w:t>
      </w:r>
      <w:r w:rsidR="00F816FF" w:rsidRPr="009E7C3D">
        <w:rPr>
          <w:rFonts w:ascii="Times New Roman" w:hAnsi="Times New Roman"/>
          <w:sz w:val="24"/>
          <w:szCs w:val="24"/>
          <w:lang w:val="ro-MD"/>
        </w:rPr>
        <w:t xml:space="preserve">a </w:t>
      </w:r>
      <w:r w:rsidR="00F94E83" w:rsidRPr="009E7C3D">
        <w:rPr>
          <w:rFonts w:ascii="Times New Roman" w:hAnsi="Times New Roman"/>
          <w:sz w:val="24"/>
          <w:szCs w:val="24"/>
          <w:lang w:val="ro-MD"/>
        </w:rPr>
        <w:t>interven</w:t>
      </w:r>
      <w:r w:rsidR="004217D1" w:rsidRPr="009E7C3D">
        <w:rPr>
          <w:rFonts w:ascii="Times New Roman" w:hAnsi="Times New Roman"/>
          <w:sz w:val="24"/>
          <w:szCs w:val="24"/>
          <w:lang w:val="ro-MD"/>
        </w:rPr>
        <w:t>ț</w:t>
      </w:r>
      <w:r w:rsidR="00F94E83" w:rsidRPr="009E7C3D">
        <w:rPr>
          <w:rFonts w:ascii="Times New Roman" w:hAnsi="Times New Roman"/>
          <w:sz w:val="24"/>
          <w:szCs w:val="24"/>
          <w:lang w:val="ro-MD"/>
        </w:rPr>
        <w:t>iil</w:t>
      </w:r>
      <w:r w:rsidR="00F816FF" w:rsidRPr="009E7C3D">
        <w:rPr>
          <w:rFonts w:ascii="Times New Roman" w:hAnsi="Times New Roman"/>
          <w:sz w:val="24"/>
          <w:szCs w:val="24"/>
          <w:lang w:val="ro-MD"/>
        </w:rPr>
        <w:t>or</w:t>
      </w:r>
      <w:r w:rsidR="00F94E83" w:rsidRPr="009E7C3D">
        <w:rPr>
          <w:rFonts w:ascii="Times New Roman" w:hAnsi="Times New Roman"/>
          <w:sz w:val="24"/>
          <w:szCs w:val="24"/>
          <w:lang w:val="ro-MD"/>
        </w:rPr>
        <w:t xml:space="preserve"> guvernamentale sectoriale de sus</w:t>
      </w:r>
      <w:r w:rsidR="004217D1" w:rsidRPr="009E7C3D">
        <w:rPr>
          <w:rFonts w:ascii="Times New Roman" w:hAnsi="Times New Roman"/>
          <w:sz w:val="24"/>
          <w:szCs w:val="24"/>
          <w:lang w:val="ro-MD"/>
        </w:rPr>
        <w:t>ț</w:t>
      </w:r>
      <w:r w:rsidR="00F94E83" w:rsidRPr="009E7C3D">
        <w:rPr>
          <w:rFonts w:ascii="Times New Roman" w:hAnsi="Times New Roman"/>
          <w:sz w:val="24"/>
          <w:szCs w:val="24"/>
          <w:lang w:val="ro-MD"/>
        </w:rPr>
        <w:t>inere a dezvoltării regiunilor (în domeniile infrastructurii, mediului, dezvoltării antrenoriatului, promovării investi</w:t>
      </w:r>
      <w:r w:rsidR="004217D1" w:rsidRPr="009E7C3D">
        <w:rPr>
          <w:rFonts w:ascii="Times New Roman" w:hAnsi="Times New Roman"/>
          <w:sz w:val="24"/>
          <w:szCs w:val="24"/>
          <w:lang w:val="ro-MD"/>
        </w:rPr>
        <w:t>ț</w:t>
      </w:r>
      <w:r w:rsidR="00F94E83" w:rsidRPr="009E7C3D">
        <w:rPr>
          <w:rFonts w:ascii="Times New Roman" w:hAnsi="Times New Roman"/>
          <w:sz w:val="24"/>
          <w:szCs w:val="24"/>
          <w:lang w:val="ro-MD"/>
        </w:rPr>
        <w:t xml:space="preserve">ionale </w:t>
      </w:r>
      <w:r w:rsidR="004217D1" w:rsidRPr="009E7C3D">
        <w:rPr>
          <w:rFonts w:ascii="Times New Roman" w:hAnsi="Times New Roman"/>
          <w:sz w:val="24"/>
          <w:szCs w:val="24"/>
          <w:lang w:val="ro-MD"/>
        </w:rPr>
        <w:t>ș</w:t>
      </w:r>
      <w:r w:rsidR="00F94E83" w:rsidRPr="009E7C3D">
        <w:rPr>
          <w:rFonts w:ascii="Times New Roman" w:hAnsi="Times New Roman"/>
          <w:sz w:val="24"/>
          <w:szCs w:val="24"/>
          <w:lang w:val="ro-MD"/>
        </w:rPr>
        <w:t>i coeziunii sociale)</w:t>
      </w:r>
      <w:r w:rsidR="00C02246" w:rsidRPr="009E7C3D">
        <w:rPr>
          <w:rFonts w:ascii="Times New Roman" w:hAnsi="Times New Roman"/>
          <w:sz w:val="24"/>
          <w:szCs w:val="24"/>
          <w:lang w:val="ro-MD"/>
        </w:rPr>
        <w:t>.</w:t>
      </w:r>
    </w:p>
    <w:p w14:paraId="778726CC" w14:textId="7D0F6191" w:rsidR="00F94E83" w:rsidRPr="009E7C3D" w:rsidRDefault="007D083E" w:rsidP="00AE06A0">
      <w:pPr>
        <w:pStyle w:val="a7"/>
        <w:numPr>
          <w:ilvl w:val="0"/>
          <w:numId w:val="5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contextualSpacing w:val="0"/>
        <w:rPr>
          <w:rFonts w:ascii="Times New Roman" w:hAnsi="Times New Roman"/>
          <w:sz w:val="24"/>
          <w:szCs w:val="24"/>
          <w:lang w:val="ro-MD"/>
        </w:rPr>
      </w:pPr>
      <w:r w:rsidRPr="009E7C3D">
        <w:rPr>
          <w:rFonts w:ascii="Times New Roman" w:hAnsi="Times New Roman"/>
          <w:sz w:val="24"/>
          <w:szCs w:val="24"/>
          <w:lang w:val="ro-MD"/>
        </w:rPr>
        <w:t>Să</w:t>
      </w:r>
      <w:r w:rsidR="00F816FF" w:rsidRPr="009E7C3D">
        <w:rPr>
          <w:rFonts w:ascii="Times New Roman" w:hAnsi="Times New Roman"/>
          <w:sz w:val="24"/>
          <w:szCs w:val="24"/>
          <w:lang w:val="ro-MD"/>
        </w:rPr>
        <w:t xml:space="preserve"> integreze </w:t>
      </w:r>
      <w:r w:rsidRPr="009E7C3D">
        <w:rPr>
          <w:rFonts w:ascii="Times New Roman" w:hAnsi="Times New Roman"/>
          <w:sz w:val="24"/>
          <w:szCs w:val="24"/>
          <w:lang w:val="ro-MD"/>
        </w:rPr>
        <w:t>aceste interven</w:t>
      </w:r>
      <w:r w:rsidR="004217D1" w:rsidRPr="009E7C3D">
        <w:rPr>
          <w:rFonts w:ascii="Times New Roman" w:hAnsi="Times New Roman"/>
          <w:sz w:val="24"/>
          <w:szCs w:val="24"/>
          <w:lang w:val="ro-MD"/>
        </w:rPr>
        <w:t>ț</w:t>
      </w:r>
      <w:r w:rsidRPr="009E7C3D">
        <w:rPr>
          <w:rFonts w:ascii="Times New Roman" w:hAnsi="Times New Roman"/>
          <w:sz w:val="24"/>
          <w:szCs w:val="24"/>
          <w:lang w:val="ro-MD"/>
        </w:rPr>
        <w:t xml:space="preserve">ii </w:t>
      </w:r>
      <w:r w:rsidR="00F94E83" w:rsidRPr="009E7C3D">
        <w:rPr>
          <w:rFonts w:ascii="Times New Roman" w:hAnsi="Times New Roman"/>
          <w:sz w:val="24"/>
          <w:szCs w:val="24"/>
          <w:lang w:val="ro-MD"/>
        </w:rPr>
        <w:t xml:space="preserve">într-un cadru </w:t>
      </w:r>
      <w:r w:rsidR="00597B5A" w:rsidRPr="009E7C3D">
        <w:rPr>
          <w:rFonts w:ascii="Times New Roman" w:hAnsi="Times New Roman"/>
          <w:sz w:val="24"/>
          <w:szCs w:val="24"/>
          <w:lang w:val="ro-MD"/>
        </w:rPr>
        <w:t xml:space="preserve">politic </w:t>
      </w:r>
      <w:r w:rsidR="00F94E83" w:rsidRPr="009E7C3D">
        <w:rPr>
          <w:rFonts w:ascii="Times New Roman" w:hAnsi="Times New Roman"/>
          <w:sz w:val="24"/>
          <w:szCs w:val="24"/>
          <w:lang w:val="ro-MD"/>
        </w:rPr>
        <w:t xml:space="preserve">unic </w:t>
      </w:r>
      <w:r w:rsidR="004217D1" w:rsidRPr="009E7C3D">
        <w:rPr>
          <w:rFonts w:ascii="Times New Roman" w:hAnsi="Times New Roman"/>
          <w:sz w:val="24"/>
          <w:szCs w:val="24"/>
          <w:lang w:val="ro-MD"/>
        </w:rPr>
        <w:t>ș</w:t>
      </w:r>
      <w:r w:rsidR="00F94E83" w:rsidRPr="009E7C3D">
        <w:rPr>
          <w:rFonts w:ascii="Times New Roman" w:hAnsi="Times New Roman"/>
          <w:sz w:val="24"/>
          <w:szCs w:val="24"/>
          <w:lang w:val="ro-MD"/>
        </w:rPr>
        <w:t xml:space="preserve">i integrat </w:t>
      </w:r>
      <w:r w:rsidR="004217D1" w:rsidRPr="009E7C3D">
        <w:rPr>
          <w:rFonts w:ascii="Times New Roman" w:hAnsi="Times New Roman"/>
          <w:sz w:val="24"/>
          <w:szCs w:val="24"/>
          <w:lang w:val="ro-MD"/>
        </w:rPr>
        <w:t>ș</w:t>
      </w:r>
      <w:r w:rsidR="00597B5A" w:rsidRPr="009E7C3D">
        <w:rPr>
          <w:rFonts w:ascii="Times New Roman" w:hAnsi="Times New Roman"/>
          <w:sz w:val="24"/>
          <w:szCs w:val="24"/>
          <w:lang w:val="ro-MD"/>
        </w:rPr>
        <w:t xml:space="preserve">i </w:t>
      </w:r>
      <w:r w:rsidR="00F94E83" w:rsidRPr="009E7C3D">
        <w:rPr>
          <w:rFonts w:ascii="Times New Roman" w:hAnsi="Times New Roman"/>
          <w:sz w:val="24"/>
          <w:szCs w:val="24"/>
          <w:lang w:val="ro-MD"/>
        </w:rPr>
        <w:t>sincroniza</w:t>
      </w:r>
      <w:r w:rsidR="00597B5A" w:rsidRPr="009E7C3D">
        <w:rPr>
          <w:rFonts w:ascii="Times New Roman" w:hAnsi="Times New Roman"/>
          <w:sz w:val="24"/>
          <w:szCs w:val="24"/>
          <w:lang w:val="ro-MD"/>
        </w:rPr>
        <w:t>t</w:t>
      </w:r>
      <w:r w:rsidR="00F94E83" w:rsidRPr="009E7C3D">
        <w:rPr>
          <w:rFonts w:ascii="Times New Roman" w:hAnsi="Times New Roman"/>
          <w:sz w:val="24"/>
          <w:szCs w:val="24"/>
          <w:lang w:val="ro-MD"/>
        </w:rPr>
        <w:t xml:space="preserve">, </w:t>
      </w:r>
      <w:r w:rsidR="00867D21" w:rsidRPr="009E7C3D">
        <w:rPr>
          <w:rFonts w:ascii="Times New Roman" w:hAnsi="Times New Roman"/>
          <w:sz w:val="24"/>
          <w:szCs w:val="24"/>
          <w:lang w:val="ro-MD"/>
        </w:rPr>
        <w:t xml:space="preserve">să le promoveze </w:t>
      </w:r>
      <w:r w:rsidR="004217D1" w:rsidRPr="009E7C3D">
        <w:rPr>
          <w:rFonts w:ascii="Times New Roman" w:hAnsi="Times New Roman"/>
          <w:sz w:val="24"/>
          <w:szCs w:val="24"/>
          <w:lang w:val="ro-MD"/>
        </w:rPr>
        <w:t>ș</w:t>
      </w:r>
      <w:r w:rsidR="00867D21" w:rsidRPr="009E7C3D">
        <w:rPr>
          <w:rFonts w:ascii="Times New Roman" w:hAnsi="Times New Roman"/>
          <w:sz w:val="24"/>
          <w:szCs w:val="24"/>
          <w:lang w:val="ro-MD"/>
        </w:rPr>
        <w:t xml:space="preserve">i să asiste în </w:t>
      </w:r>
      <w:r w:rsidR="00F94E83" w:rsidRPr="009E7C3D">
        <w:rPr>
          <w:rFonts w:ascii="Times New Roman" w:hAnsi="Times New Roman"/>
          <w:sz w:val="24"/>
          <w:szCs w:val="24"/>
          <w:lang w:val="ro-MD"/>
        </w:rPr>
        <w:t>coordona</w:t>
      </w:r>
      <w:r w:rsidR="00867D21" w:rsidRPr="009E7C3D">
        <w:rPr>
          <w:rFonts w:ascii="Times New Roman" w:hAnsi="Times New Roman"/>
          <w:sz w:val="24"/>
          <w:szCs w:val="24"/>
          <w:lang w:val="ro-MD"/>
        </w:rPr>
        <w:t>rea implementării lor</w:t>
      </w:r>
      <w:r w:rsidR="00F94E83" w:rsidRPr="009E7C3D">
        <w:rPr>
          <w:rFonts w:ascii="Times New Roman" w:hAnsi="Times New Roman"/>
          <w:sz w:val="24"/>
          <w:szCs w:val="24"/>
          <w:lang w:val="ro-MD"/>
        </w:rPr>
        <w:t xml:space="preserve"> </w:t>
      </w:r>
      <w:r w:rsidR="009E45A8" w:rsidRPr="009E7C3D">
        <w:rPr>
          <w:rFonts w:ascii="Times New Roman" w:hAnsi="Times New Roman"/>
          <w:sz w:val="24"/>
          <w:szCs w:val="24"/>
          <w:lang w:val="ro-MD"/>
        </w:rPr>
        <w:t xml:space="preserve">cu suportul </w:t>
      </w:r>
      <w:r w:rsidR="004217D1" w:rsidRPr="009E7C3D">
        <w:rPr>
          <w:rFonts w:ascii="Times New Roman" w:hAnsi="Times New Roman"/>
          <w:sz w:val="24"/>
          <w:szCs w:val="24"/>
          <w:lang w:val="ro-MD"/>
        </w:rPr>
        <w:t>ș</w:t>
      </w:r>
      <w:r w:rsidR="009E45A8" w:rsidRPr="009E7C3D">
        <w:rPr>
          <w:rFonts w:ascii="Times New Roman" w:hAnsi="Times New Roman"/>
          <w:sz w:val="24"/>
          <w:szCs w:val="24"/>
          <w:lang w:val="ro-MD"/>
        </w:rPr>
        <w:t xml:space="preserve">i prin </w:t>
      </w:r>
      <w:r w:rsidR="00F94E83" w:rsidRPr="009E7C3D">
        <w:rPr>
          <w:rFonts w:ascii="Times New Roman" w:hAnsi="Times New Roman"/>
          <w:sz w:val="24"/>
          <w:szCs w:val="24"/>
          <w:lang w:val="ro-MD"/>
        </w:rPr>
        <w:t>intermediului CNCDR.</w:t>
      </w:r>
    </w:p>
    <w:p w14:paraId="29F15435" w14:textId="2A384115" w:rsidR="001016B8" w:rsidRPr="009E7C3D" w:rsidRDefault="001016B8" w:rsidP="00AE06A0">
      <w:pPr>
        <w:spacing w:line="276" w:lineRule="auto"/>
        <w:jc w:val="both"/>
        <w:rPr>
          <w:lang w:val="ro-MD"/>
        </w:rPr>
      </w:pPr>
    </w:p>
    <w:p w14:paraId="11DB3FA9" w14:textId="1F5EBFC3" w:rsidR="00042B70" w:rsidRPr="009E7C3D" w:rsidRDefault="007A03F2" w:rsidP="00AE06A0">
      <w:pPr>
        <w:spacing w:line="276" w:lineRule="auto"/>
        <w:jc w:val="both"/>
        <w:rPr>
          <w:lang w:val="ro-MD"/>
        </w:rPr>
      </w:pPr>
      <w:r w:rsidRPr="009E7C3D">
        <w:rPr>
          <w:lang w:val="ro-MD"/>
        </w:rPr>
        <w:t>La nivel regional, cadrul institu</w:t>
      </w:r>
      <w:r w:rsidR="004217D1" w:rsidRPr="009E7C3D">
        <w:rPr>
          <w:lang w:val="ro-MD"/>
        </w:rPr>
        <w:t>ț</w:t>
      </w:r>
      <w:r w:rsidRPr="009E7C3D">
        <w:rPr>
          <w:lang w:val="ro-MD"/>
        </w:rPr>
        <w:t xml:space="preserve">ional </w:t>
      </w:r>
      <w:r w:rsidR="00042B70" w:rsidRPr="009E7C3D">
        <w:rPr>
          <w:lang w:val="ro-MD"/>
        </w:rPr>
        <w:t xml:space="preserve">existent </w:t>
      </w:r>
      <w:r w:rsidRPr="009E7C3D">
        <w:rPr>
          <w:lang w:val="ro-MD"/>
        </w:rPr>
        <w:t xml:space="preserve">pentru implementarea politicii de dezvoltare regională va </w:t>
      </w:r>
      <w:r w:rsidR="00042B70" w:rsidRPr="009E7C3D">
        <w:rPr>
          <w:lang w:val="ro-MD"/>
        </w:rPr>
        <w:t xml:space="preserve">fi completat de ADR și CRD Chișinău. </w:t>
      </w:r>
    </w:p>
    <w:p w14:paraId="03166455" w14:textId="77777777" w:rsidR="00042B70" w:rsidRPr="009E7C3D" w:rsidRDefault="00042B70" w:rsidP="00AE06A0">
      <w:pPr>
        <w:spacing w:line="276" w:lineRule="auto"/>
        <w:jc w:val="both"/>
        <w:rPr>
          <w:lang w:val="ro-MD"/>
        </w:rPr>
      </w:pPr>
    </w:p>
    <w:p w14:paraId="569B3776" w14:textId="7258AE78" w:rsidR="00B83BE3" w:rsidRPr="009E7C3D" w:rsidRDefault="00404A9B" w:rsidP="00AE06A0">
      <w:pPr>
        <w:spacing w:line="276" w:lineRule="auto"/>
        <w:jc w:val="both"/>
        <w:rPr>
          <w:lang w:val="ro-MD" w:eastAsia="ro-RO"/>
        </w:rPr>
      </w:pPr>
      <w:r w:rsidRPr="009E7C3D">
        <w:rPr>
          <w:lang w:val="ro-MD" w:eastAsia="ro-RO"/>
        </w:rPr>
        <w:t>În ceea e prive</w:t>
      </w:r>
      <w:r w:rsidR="004217D1" w:rsidRPr="009E7C3D">
        <w:rPr>
          <w:lang w:val="ro-MD" w:eastAsia="ro-RO"/>
        </w:rPr>
        <w:t>ș</w:t>
      </w:r>
      <w:r w:rsidRPr="009E7C3D">
        <w:rPr>
          <w:lang w:val="ro-MD" w:eastAsia="ro-RO"/>
        </w:rPr>
        <w:t xml:space="preserve">te </w:t>
      </w:r>
      <w:r w:rsidRPr="009E7C3D">
        <w:rPr>
          <w:b/>
          <w:bCs/>
          <w:lang w:val="ro-MD" w:eastAsia="ro-RO"/>
        </w:rPr>
        <w:t>CRD</w:t>
      </w:r>
      <w:r w:rsidRPr="009E7C3D">
        <w:rPr>
          <w:lang w:val="ro-MD" w:eastAsia="ro-RO"/>
        </w:rPr>
        <w:t>, se eviden</w:t>
      </w:r>
      <w:r w:rsidR="004217D1" w:rsidRPr="009E7C3D">
        <w:rPr>
          <w:lang w:val="ro-MD" w:eastAsia="ro-RO"/>
        </w:rPr>
        <w:t>ț</w:t>
      </w:r>
      <w:r w:rsidRPr="009E7C3D">
        <w:rPr>
          <w:lang w:val="ro-MD" w:eastAsia="ro-RO"/>
        </w:rPr>
        <w:t>iază disfunc</w:t>
      </w:r>
      <w:r w:rsidR="004217D1" w:rsidRPr="009E7C3D">
        <w:rPr>
          <w:lang w:val="ro-MD" w:eastAsia="ro-RO"/>
        </w:rPr>
        <w:t>ț</w:t>
      </w:r>
      <w:r w:rsidRPr="009E7C3D">
        <w:rPr>
          <w:lang w:val="ro-MD" w:eastAsia="ro-RO"/>
        </w:rPr>
        <w:t>ionalită</w:t>
      </w:r>
      <w:r w:rsidR="004217D1" w:rsidRPr="009E7C3D">
        <w:rPr>
          <w:lang w:val="ro-MD" w:eastAsia="ro-RO"/>
        </w:rPr>
        <w:t>ț</w:t>
      </w:r>
      <w:r w:rsidRPr="009E7C3D">
        <w:rPr>
          <w:lang w:val="ro-MD" w:eastAsia="ro-RO"/>
        </w:rPr>
        <w:t>i sesizabile de func</w:t>
      </w:r>
      <w:r w:rsidR="004217D1" w:rsidRPr="009E7C3D">
        <w:rPr>
          <w:lang w:val="ro-MD" w:eastAsia="ro-RO"/>
        </w:rPr>
        <w:t>ț</w:t>
      </w:r>
      <w:r w:rsidRPr="009E7C3D">
        <w:rPr>
          <w:lang w:val="ro-MD" w:eastAsia="ro-RO"/>
        </w:rPr>
        <w:t>ionalitate, cauzate în special de componen</w:t>
      </w:r>
      <w:r w:rsidR="004217D1" w:rsidRPr="009E7C3D">
        <w:rPr>
          <w:lang w:val="ro-MD" w:eastAsia="ro-RO"/>
        </w:rPr>
        <w:t>ț</w:t>
      </w:r>
      <w:r w:rsidRPr="009E7C3D">
        <w:rPr>
          <w:lang w:val="ro-MD" w:eastAsia="ro-RO"/>
        </w:rPr>
        <w:t xml:space="preserve">a supra-aglomerată. </w:t>
      </w:r>
      <w:r w:rsidR="00C75282" w:rsidRPr="009E7C3D">
        <w:rPr>
          <w:lang w:val="ro-MD" w:eastAsia="ro-RO"/>
        </w:rPr>
        <w:t xml:space="preserve">Crearea pe baza principiului de paritate a avut ca </w:t>
      </w:r>
      <w:r w:rsidR="004217D1" w:rsidRPr="009E7C3D">
        <w:rPr>
          <w:lang w:val="ro-MD" w:eastAsia="ro-RO"/>
        </w:rPr>
        <w:t>ș</w:t>
      </w:r>
      <w:r w:rsidR="00C75282" w:rsidRPr="009E7C3D">
        <w:rPr>
          <w:lang w:val="ro-MD" w:eastAsia="ro-RO"/>
        </w:rPr>
        <w:t xml:space="preserve">i </w:t>
      </w:r>
      <w:r w:rsidR="004217D1" w:rsidRPr="009E7C3D">
        <w:rPr>
          <w:lang w:val="ro-MD" w:eastAsia="ro-RO"/>
        </w:rPr>
        <w:t>ț</w:t>
      </w:r>
      <w:r w:rsidR="00C75282" w:rsidRPr="009E7C3D">
        <w:rPr>
          <w:lang w:val="ro-MD" w:eastAsia="ro-RO"/>
        </w:rPr>
        <w:t xml:space="preserve">intă asigurarea faptului că </w:t>
      </w:r>
      <w:r w:rsidR="00B83BE3" w:rsidRPr="009E7C3D">
        <w:rPr>
          <w:lang w:val="ro-MD"/>
        </w:rPr>
        <w:t>procesul de planificare</w:t>
      </w:r>
      <w:r w:rsidR="00C75282" w:rsidRPr="009E7C3D">
        <w:rPr>
          <w:lang w:val="ro-MD"/>
        </w:rPr>
        <w:t>, de coordo</w:t>
      </w:r>
      <w:r w:rsidR="009C011A" w:rsidRPr="009E7C3D">
        <w:rPr>
          <w:lang w:val="ro-MD"/>
        </w:rPr>
        <w:t>n</w:t>
      </w:r>
      <w:r w:rsidR="00C75282" w:rsidRPr="009E7C3D">
        <w:rPr>
          <w:lang w:val="ro-MD"/>
        </w:rPr>
        <w:t>are a implementării politicii</w:t>
      </w:r>
      <w:r w:rsidR="000F32AF" w:rsidRPr="009E7C3D">
        <w:rPr>
          <w:lang w:val="ro-MD"/>
        </w:rPr>
        <w:t>, de stabilire a priorită</w:t>
      </w:r>
      <w:r w:rsidR="004217D1" w:rsidRPr="009E7C3D">
        <w:rPr>
          <w:lang w:val="ro-MD"/>
        </w:rPr>
        <w:t>ț</w:t>
      </w:r>
      <w:r w:rsidR="000F32AF" w:rsidRPr="009E7C3D">
        <w:rPr>
          <w:lang w:val="ro-MD"/>
        </w:rPr>
        <w:t>ilor, proiectelor de dezvoltare, etc.</w:t>
      </w:r>
      <w:r w:rsidR="00B83BE3" w:rsidRPr="009E7C3D">
        <w:rPr>
          <w:lang w:val="ro-MD"/>
        </w:rPr>
        <w:t xml:space="preserve"> la nivel regional să fie bazat pe principiile de participare largă a tuturor actorilor, transparen</w:t>
      </w:r>
      <w:r w:rsidR="004217D1" w:rsidRPr="009E7C3D">
        <w:rPr>
          <w:lang w:val="ro-MD"/>
        </w:rPr>
        <w:t>ț</w:t>
      </w:r>
      <w:r w:rsidR="00B83BE3" w:rsidRPr="009E7C3D">
        <w:rPr>
          <w:lang w:val="ro-MD"/>
        </w:rPr>
        <w:t xml:space="preserve">ă, abordare multidimensională pe orizontală </w:t>
      </w:r>
      <w:r w:rsidR="004217D1" w:rsidRPr="009E7C3D">
        <w:rPr>
          <w:lang w:val="ro-MD"/>
        </w:rPr>
        <w:t>ș</w:t>
      </w:r>
      <w:r w:rsidR="00B83BE3" w:rsidRPr="009E7C3D">
        <w:rPr>
          <w:lang w:val="ro-MD"/>
        </w:rPr>
        <w:t>i verticală</w:t>
      </w:r>
      <w:r w:rsidR="000F32AF" w:rsidRPr="009E7C3D">
        <w:rPr>
          <w:lang w:val="ro-MD"/>
        </w:rPr>
        <w:t xml:space="preserve">. </w:t>
      </w:r>
      <w:r w:rsidR="00717FE8" w:rsidRPr="009E7C3D">
        <w:rPr>
          <w:lang w:val="ro-MD"/>
        </w:rPr>
        <w:t xml:space="preserve">Perioada de 8-10 ani </w:t>
      </w:r>
      <w:r w:rsidR="007932AD" w:rsidRPr="009E7C3D">
        <w:rPr>
          <w:lang w:val="ro-MD"/>
        </w:rPr>
        <w:t xml:space="preserve">se </w:t>
      </w:r>
      <w:r w:rsidR="00717FE8" w:rsidRPr="009E7C3D">
        <w:rPr>
          <w:lang w:val="ro-MD"/>
        </w:rPr>
        <w:t xml:space="preserve">atestă că acest mecanism necesită a fi modificat. </w:t>
      </w:r>
      <w:r w:rsidR="00C75282" w:rsidRPr="009E7C3D">
        <w:rPr>
          <w:lang w:val="ro-MD"/>
        </w:rPr>
        <w:t>CRD</w:t>
      </w:r>
      <w:r w:rsidR="00717FE8" w:rsidRPr="009E7C3D">
        <w:rPr>
          <w:lang w:val="ro-MD"/>
        </w:rPr>
        <w:t>-le</w:t>
      </w:r>
      <w:r w:rsidR="00C75282" w:rsidRPr="009E7C3D">
        <w:rPr>
          <w:lang w:val="ro-MD"/>
        </w:rPr>
        <w:t xml:space="preserve"> </w:t>
      </w:r>
      <w:r w:rsidR="00C75282" w:rsidRPr="009E7C3D">
        <w:rPr>
          <w:lang w:val="ro-MD" w:eastAsia="ro-RO"/>
        </w:rPr>
        <w:t xml:space="preserve">necesită o reorganizare </w:t>
      </w:r>
      <w:r w:rsidR="004217D1" w:rsidRPr="009E7C3D">
        <w:rPr>
          <w:lang w:val="ro-MD" w:eastAsia="ro-RO"/>
        </w:rPr>
        <w:t>ș</w:t>
      </w:r>
      <w:r w:rsidR="00C75282" w:rsidRPr="009E7C3D">
        <w:rPr>
          <w:lang w:val="ro-MD" w:eastAsia="ro-RO"/>
        </w:rPr>
        <w:t>i consolidare institu</w:t>
      </w:r>
      <w:r w:rsidR="004217D1" w:rsidRPr="009E7C3D">
        <w:rPr>
          <w:lang w:val="ro-MD" w:eastAsia="ro-RO"/>
        </w:rPr>
        <w:t>ț</w:t>
      </w:r>
      <w:r w:rsidR="00C75282" w:rsidRPr="009E7C3D">
        <w:rPr>
          <w:lang w:val="ro-MD" w:eastAsia="ro-RO"/>
        </w:rPr>
        <w:t>ională.</w:t>
      </w:r>
      <w:r w:rsidR="00717FE8" w:rsidRPr="009E7C3D">
        <w:rPr>
          <w:lang w:val="ro-MD" w:eastAsia="ro-RO"/>
        </w:rPr>
        <w:t xml:space="preserve"> În acest sens, un prim pas ar fi reducerea numărului de membri în CRD</w:t>
      </w:r>
      <w:r w:rsidR="00E47C42" w:rsidRPr="009E7C3D">
        <w:rPr>
          <w:lang w:val="ro-MD" w:eastAsia="ro-RO"/>
        </w:rPr>
        <w:t xml:space="preserve"> (până la 27-31 membri) </w:t>
      </w:r>
      <w:r w:rsidR="004217D1" w:rsidRPr="009E7C3D">
        <w:rPr>
          <w:lang w:val="ro-MD" w:eastAsia="ro-RO"/>
        </w:rPr>
        <w:t>ș</w:t>
      </w:r>
      <w:r w:rsidR="00E47C42" w:rsidRPr="009E7C3D">
        <w:rPr>
          <w:lang w:val="ro-MD" w:eastAsia="ro-RO"/>
        </w:rPr>
        <w:t>i alegerea componen</w:t>
      </w:r>
      <w:r w:rsidR="004217D1" w:rsidRPr="009E7C3D">
        <w:rPr>
          <w:lang w:val="ro-MD" w:eastAsia="ro-RO"/>
        </w:rPr>
        <w:t>ț</w:t>
      </w:r>
      <w:r w:rsidR="00E47C42" w:rsidRPr="009E7C3D">
        <w:rPr>
          <w:lang w:val="ro-MD" w:eastAsia="ro-RO"/>
        </w:rPr>
        <w:t xml:space="preserve">ei într-un proces de </w:t>
      </w:r>
      <w:r w:rsidR="0064442B" w:rsidRPr="009E7C3D">
        <w:rPr>
          <w:lang w:val="ro-MD" w:eastAsia="ro-RO"/>
        </w:rPr>
        <w:t>vot indirect organizat din membrii delega</w:t>
      </w:r>
      <w:r w:rsidR="004217D1" w:rsidRPr="009E7C3D">
        <w:rPr>
          <w:lang w:val="ro-MD" w:eastAsia="ro-RO"/>
        </w:rPr>
        <w:t>ț</w:t>
      </w:r>
      <w:r w:rsidR="0064442B" w:rsidRPr="009E7C3D">
        <w:rPr>
          <w:lang w:val="ro-MD" w:eastAsia="ro-RO"/>
        </w:rPr>
        <w:t>i din partea autorită</w:t>
      </w:r>
      <w:r w:rsidR="004217D1" w:rsidRPr="009E7C3D">
        <w:rPr>
          <w:lang w:val="ro-MD" w:eastAsia="ro-RO"/>
        </w:rPr>
        <w:t>ț</w:t>
      </w:r>
      <w:r w:rsidR="0064442B" w:rsidRPr="009E7C3D">
        <w:rPr>
          <w:lang w:val="ro-MD" w:eastAsia="ro-RO"/>
        </w:rPr>
        <w:t xml:space="preserve">ilor de nivel II, de nivel I, din partea sectorului privat </w:t>
      </w:r>
      <w:r w:rsidR="004217D1" w:rsidRPr="009E7C3D">
        <w:rPr>
          <w:lang w:val="ro-MD" w:eastAsia="ro-RO"/>
        </w:rPr>
        <w:t>ș</w:t>
      </w:r>
      <w:r w:rsidR="0064442B" w:rsidRPr="009E7C3D">
        <w:rPr>
          <w:lang w:val="ro-MD" w:eastAsia="ro-RO"/>
        </w:rPr>
        <w:t>i al societă</w:t>
      </w:r>
      <w:r w:rsidR="004217D1" w:rsidRPr="009E7C3D">
        <w:rPr>
          <w:lang w:val="ro-MD" w:eastAsia="ro-RO"/>
        </w:rPr>
        <w:t>ț</w:t>
      </w:r>
      <w:r w:rsidR="0064442B" w:rsidRPr="009E7C3D">
        <w:rPr>
          <w:lang w:val="ro-MD" w:eastAsia="ro-RO"/>
        </w:rPr>
        <w:t xml:space="preserve">ii civile. </w:t>
      </w:r>
    </w:p>
    <w:p w14:paraId="1F80B610" w14:textId="77777777" w:rsidR="00B83BE3" w:rsidRPr="009E7C3D" w:rsidRDefault="00B83BE3" w:rsidP="00AE06A0">
      <w:pPr>
        <w:spacing w:line="276" w:lineRule="auto"/>
        <w:jc w:val="both"/>
        <w:rPr>
          <w:lang w:val="ro-MD" w:eastAsia="ro-RO"/>
        </w:rPr>
      </w:pPr>
    </w:p>
    <w:p w14:paraId="4532CE97" w14:textId="4AA30D7E" w:rsidR="001016B8" w:rsidRPr="009E7C3D" w:rsidRDefault="009C011A" w:rsidP="00AE06A0">
      <w:pPr>
        <w:spacing w:line="276" w:lineRule="auto"/>
        <w:jc w:val="both"/>
        <w:rPr>
          <w:lang w:val="ro-MD" w:eastAsia="ro-RO"/>
        </w:rPr>
      </w:pPr>
      <w:r w:rsidRPr="009E7C3D">
        <w:rPr>
          <w:lang w:val="ro-MD" w:eastAsia="ro-RO"/>
        </w:rPr>
        <w:t xml:space="preserve">Vor interveni modificări </w:t>
      </w:r>
      <w:r w:rsidR="004217D1" w:rsidRPr="009E7C3D">
        <w:rPr>
          <w:lang w:val="ro-MD" w:eastAsia="ro-RO"/>
        </w:rPr>
        <w:t>ș</w:t>
      </w:r>
      <w:r w:rsidRPr="009E7C3D">
        <w:rPr>
          <w:lang w:val="ro-MD" w:eastAsia="ro-RO"/>
        </w:rPr>
        <w:t>i la nivelul atribu</w:t>
      </w:r>
      <w:r w:rsidR="004217D1" w:rsidRPr="009E7C3D">
        <w:rPr>
          <w:lang w:val="ro-MD" w:eastAsia="ro-RO"/>
        </w:rPr>
        <w:t>ț</w:t>
      </w:r>
      <w:r w:rsidRPr="009E7C3D">
        <w:rPr>
          <w:lang w:val="ro-MD" w:eastAsia="ro-RO"/>
        </w:rPr>
        <w:t xml:space="preserve">iilor CRD. În acest sens, </w:t>
      </w:r>
      <w:r w:rsidR="006A36A5" w:rsidRPr="009E7C3D">
        <w:rPr>
          <w:lang w:val="ro-MD" w:eastAsia="ro-RO"/>
        </w:rPr>
        <w:t xml:space="preserve">prin modificări operate </w:t>
      </w:r>
      <w:r w:rsidR="00411200" w:rsidRPr="009E7C3D">
        <w:rPr>
          <w:lang w:val="ro-MD" w:eastAsia="ro-RO"/>
        </w:rPr>
        <w:t xml:space="preserve">în Regulamentul cadru al CRD se </w:t>
      </w:r>
      <w:r w:rsidR="00E8498C" w:rsidRPr="009E7C3D">
        <w:rPr>
          <w:lang w:val="ro-MD" w:eastAsia="ro-RO"/>
        </w:rPr>
        <w:t>va cre</w:t>
      </w:r>
      <w:r w:rsidR="004217D1" w:rsidRPr="009E7C3D">
        <w:rPr>
          <w:lang w:val="ro-MD" w:eastAsia="ro-RO"/>
        </w:rPr>
        <w:t>ș</w:t>
      </w:r>
      <w:r w:rsidR="00E8498C" w:rsidRPr="009E7C3D">
        <w:rPr>
          <w:lang w:val="ro-MD" w:eastAsia="ro-RO"/>
        </w:rPr>
        <w:t xml:space="preserve">te </w:t>
      </w:r>
      <w:r w:rsidR="006A36A5" w:rsidRPr="009E7C3D">
        <w:rPr>
          <w:lang w:val="ro-MD" w:eastAsia="ro-RO"/>
        </w:rPr>
        <w:t xml:space="preserve">rolul CRD în procesul de coordonare </w:t>
      </w:r>
      <w:r w:rsidR="004217D1" w:rsidRPr="009E7C3D">
        <w:rPr>
          <w:lang w:val="ro-MD" w:eastAsia="ro-RO"/>
        </w:rPr>
        <w:t>ș</w:t>
      </w:r>
      <w:r w:rsidR="006A36A5" w:rsidRPr="009E7C3D">
        <w:rPr>
          <w:lang w:val="ro-MD" w:eastAsia="ro-RO"/>
        </w:rPr>
        <w:t>i planificare, în calitate de principală institu</w:t>
      </w:r>
      <w:r w:rsidR="004217D1" w:rsidRPr="009E7C3D">
        <w:rPr>
          <w:lang w:val="ro-MD" w:eastAsia="ro-RO"/>
        </w:rPr>
        <w:t>ț</w:t>
      </w:r>
      <w:r w:rsidR="006A36A5" w:rsidRPr="009E7C3D">
        <w:rPr>
          <w:lang w:val="ro-MD" w:eastAsia="ro-RO"/>
        </w:rPr>
        <w:t>ie decizională la nivel regional</w:t>
      </w:r>
      <w:r w:rsidR="00E8498C" w:rsidRPr="009E7C3D">
        <w:rPr>
          <w:lang w:val="ro-MD" w:eastAsia="ro-RO"/>
        </w:rPr>
        <w:t xml:space="preserve">. </w:t>
      </w:r>
      <w:r w:rsidR="006952D2" w:rsidRPr="009E7C3D">
        <w:rPr>
          <w:lang w:val="ro-MD" w:eastAsia="ro-RO"/>
        </w:rPr>
        <w:t>CRD va avea un rol decizional la nivel de lista de proiecte, nu la nivel de proiecte individuale, iar interesul regiunii va fi sus</w:t>
      </w:r>
      <w:r w:rsidR="004217D1" w:rsidRPr="009E7C3D">
        <w:rPr>
          <w:lang w:val="ro-MD" w:eastAsia="ro-RO"/>
        </w:rPr>
        <w:t>ț</w:t>
      </w:r>
      <w:r w:rsidR="006952D2" w:rsidRPr="009E7C3D">
        <w:rPr>
          <w:lang w:val="ro-MD" w:eastAsia="ro-RO"/>
        </w:rPr>
        <w:t xml:space="preserve">inut în </w:t>
      </w:r>
      <w:r w:rsidR="004217D1" w:rsidRPr="009E7C3D">
        <w:rPr>
          <w:lang w:val="ro-MD" w:eastAsia="ro-RO"/>
        </w:rPr>
        <w:t>ș</w:t>
      </w:r>
      <w:r w:rsidR="006952D2" w:rsidRPr="009E7C3D">
        <w:rPr>
          <w:lang w:val="ro-MD" w:eastAsia="ro-RO"/>
        </w:rPr>
        <w:t>edin</w:t>
      </w:r>
      <w:r w:rsidR="004217D1" w:rsidRPr="009E7C3D">
        <w:rPr>
          <w:lang w:val="ro-MD" w:eastAsia="ro-RO"/>
        </w:rPr>
        <w:t>ț</w:t>
      </w:r>
      <w:r w:rsidR="006952D2" w:rsidRPr="009E7C3D">
        <w:rPr>
          <w:lang w:val="ro-MD" w:eastAsia="ro-RO"/>
        </w:rPr>
        <w:t>ele CNCDR de pre</w:t>
      </w:r>
      <w:r w:rsidR="004217D1" w:rsidRPr="009E7C3D">
        <w:rPr>
          <w:lang w:val="ro-MD" w:eastAsia="ro-RO"/>
        </w:rPr>
        <w:t>ș</w:t>
      </w:r>
      <w:r w:rsidR="006952D2" w:rsidRPr="009E7C3D">
        <w:rPr>
          <w:lang w:val="ro-MD" w:eastAsia="ro-RO"/>
        </w:rPr>
        <w:t xml:space="preserve">edintele CRD. </w:t>
      </w:r>
      <w:r w:rsidR="00E8498C" w:rsidRPr="009E7C3D">
        <w:rPr>
          <w:lang w:val="ro-MD" w:eastAsia="ro-RO"/>
        </w:rPr>
        <w:t xml:space="preserve">Va fi </w:t>
      </w:r>
      <w:r w:rsidR="00733022" w:rsidRPr="009E7C3D">
        <w:rPr>
          <w:lang w:val="ro-MD" w:eastAsia="ro-RO"/>
        </w:rPr>
        <w:t>reglementat mai clar rolul C</w:t>
      </w:r>
      <w:r w:rsidR="0061104F" w:rsidRPr="009E7C3D">
        <w:rPr>
          <w:lang w:val="ro-MD" w:eastAsia="ro-RO"/>
        </w:rPr>
        <w:t>RD</w:t>
      </w:r>
      <w:r w:rsidR="00733022" w:rsidRPr="009E7C3D">
        <w:rPr>
          <w:lang w:val="ro-MD" w:eastAsia="ro-RO"/>
        </w:rPr>
        <w:t xml:space="preserve"> </w:t>
      </w:r>
      <w:r w:rsidR="004217D1" w:rsidRPr="009E7C3D">
        <w:rPr>
          <w:lang w:val="ro-MD" w:eastAsia="ro-RO"/>
        </w:rPr>
        <w:t>ș</w:t>
      </w:r>
      <w:r w:rsidR="00733022" w:rsidRPr="009E7C3D">
        <w:rPr>
          <w:lang w:val="ro-MD" w:eastAsia="ro-RO"/>
        </w:rPr>
        <w:t>i modul de interac</w:t>
      </w:r>
      <w:r w:rsidR="004217D1" w:rsidRPr="009E7C3D">
        <w:rPr>
          <w:lang w:val="ro-MD" w:eastAsia="ro-RO"/>
        </w:rPr>
        <w:t>ț</w:t>
      </w:r>
      <w:r w:rsidR="00733022" w:rsidRPr="009E7C3D">
        <w:rPr>
          <w:lang w:val="ro-MD" w:eastAsia="ro-RO"/>
        </w:rPr>
        <w:t xml:space="preserve">ionare cu </w:t>
      </w:r>
      <w:r w:rsidR="00044275" w:rsidRPr="009E7C3D">
        <w:rPr>
          <w:lang w:val="ro-MD" w:eastAsia="ro-RO"/>
        </w:rPr>
        <w:t>autorită</w:t>
      </w:r>
      <w:r w:rsidR="004217D1" w:rsidRPr="009E7C3D">
        <w:rPr>
          <w:lang w:val="ro-MD" w:eastAsia="ro-RO"/>
        </w:rPr>
        <w:t>ț</w:t>
      </w:r>
      <w:r w:rsidR="00044275" w:rsidRPr="009E7C3D">
        <w:rPr>
          <w:lang w:val="ro-MD" w:eastAsia="ro-RO"/>
        </w:rPr>
        <w:t>ile pub</w:t>
      </w:r>
      <w:r w:rsidR="00CB32B8" w:rsidRPr="009E7C3D">
        <w:rPr>
          <w:lang w:val="ro-MD" w:eastAsia="ro-RO"/>
        </w:rPr>
        <w:t>l</w:t>
      </w:r>
      <w:r w:rsidR="00044275" w:rsidRPr="009E7C3D">
        <w:rPr>
          <w:lang w:val="ro-MD" w:eastAsia="ro-RO"/>
        </w:rPr>
        <w:t xml:space="preserve">ice locale </w:t>
      </w:r>
      <w:r w:rsidR="004217D1" w:rsidRPr="009E7C3D">
        <w:rPr>
          <w:lang w:val="ro-MD" w:eastAsia="ro-RO"/>
        </w:rPr>
        <w:t>ș</w:t>
      </w:r>
      <w:r w:rsidR="00044275" w:rsidRPr="009E7C3D">
        <w:rPr>
          <w:lang w:val="ro-MD" w:eastAsia="ro-RO"/>
        </w:rPr>
        <w:t xml:space="preserve">i partenerii de dezvoltare la nivel regional. </w:t>
      </w:r>
      <w:r w:rsidR="00E8498C" w:rsidRPr="009E7C3D">
        <w:rPr>
          <w:lang w:val="ro-MD" w:eastAsia="ro-RO"/>
        </w:rPr>
        <w:t xml:space="preserve">Pe de altă parte </w:t>
      </w:r>
      <w:r w:rsidRPr="009E7C3D">
        <w:rPr>
          <w:lang w:val="ro-MD" w:eastAsia="ro-RO"/>
        </w:rPr>
        <w:t xml:space="preserve">se vor </w:t>
      </w:r>
      <w:r w:rsidR="0006113E" w:rsidRPr="009E7C3D">
        <w:rPr>
          <w:lang w:val="ro-MD" w:eastAsia="ro-RO"/>
        </w:rPr>
        <w:t>exclude din responsabilită</w:t>
      </w:r>
      <w:r w:rsidR="004217D1" w:rsidRPr="009E7C3D">
        <w:rPr>
          <w:lang w:val="ro-MD" w:eastAsia="ro-RO"/>
        </w:rPr>
        <w:t>ț</w:t>
      </w:r>
      <w:r w:rsidR="0006113E" w:rsidRPr="009E7C3D">
        <w:rPr>
          <w:lang w:val="ro-MD" w:eastAsia="ro-RO"/>
        </w:rPr>
        <w:t>ile CRD atribu</w:t>
      </w:r>
      <w:r w:rsidR="004217D1" w:rsidRPr="009E7C3D">
        <w:rPr>
          <w:lang w:val="ro-MD" w:eastAsia="ro-RO"/>
        </w:rPr>
        <w:t>ț</w:t>
      </w:r>
      <w:r w:rsidR="0006113E" w:rsidRPr="009E7C3D">
        <w:rPr>
          <w:lang w:val="ro-MD" w:eastAsia="ro-RO"/>
        </w:rPr>
        <w:t>i</w:t>
      </w:r>
      <w:r w:rsidR="007D5CA3" w:rsidRPr="009E7C3D">
        <w:rPr>
          <w:lang w:val="ro-MD" w:eastAsia="ro-RO"/>
        </w:rPr>
        <w:t xml:space="preserve">a de </w:t>
      </w:r>
      <w:r w:rsidR="0006113E" w:rsidRPr="009E7C3D">
        <w:rPr>
          <w:lang w:val="ro-MD" w:eastAsia="ro-RO"/>
        </w:rPr>
        <w:t>evaluare</w:t>
      </w:r>
      <w:r w:rsidR="007D5CA3" w:rsidRPr="009E7C3D">
        <w:rPr>
          <w:lang w:val="ro-MD" w:eastAsia="ro-RO"/>
        </w:rPr>
        <w:t xml:space="preserve"> </w:t>
      </w:r>
      <w:r w:rsidR="0006113E" w:rsidRPr="009E7C3D">
        <w:rPr>
          <w:lang w:val="ro-MD" w:eastAsia="ro-RO"/>
        </w:rPr>
        <w:t xml:space="preserve">a impactului implementării proiectelor </w:t>
      </w:r>
      <w:r w:rsidR="004217D1" w:rsidRPr="009E7C3D">
        <w:rPr>
          <w:lang w:val="ro-MD" w:eastAsia="ro-RO"/>
        </w:rPr>
        <w:t>ș</w:t>
      </w:r>
      <w:r w:rsidR="0006113E" w:rsidRPr="009E7C3D">
        <w:rPr>
          <w:lang w:val="ro-MD" w:eastAsia="ro-RO"/>
        </w:rPr>
        <w:t xml:space="preserve">i programelor regionale, având în vedere că CRD nu dispune de instrumentele </w:t>
      </w:r>
      <w:r w:rsidR="004217D1" w:rsidRPr="009E7C3D">
        <w:rPr>
          <w:lang w:val="ro-MD" w:eastAsia="ro-RO"/>
        </w:rPr>
        <w:t>ș</w:t>
      </w:r>
      <w:r w:rsidR="0006113E" w:rsidRPr="009E7C3D">
        <w:rPr>
          <w:lang w:val="ro-MD" w:eastAsia="ro-RO"/>
        </w:rPr>
        <w:t>i mecanismele necesare pentru evaluare.</w:t>
      </w:r>
    </w:p>
    <w:p w14:paraId="3CA37310" w14:textId="2C2690D9" w:rsidR="00ED64EB" w:rsidRPr="009E7C3D" w:rsidRDefault="00ED64EB" w:rsidP="00AE06A0">
      <w:pPr>
        <w:spacing w:line="276" w:lineRule="auto"/>
        <w:jc w:val="both"/>
        <w:rPr>
          <w:lang w:val="ro-MD" w:eastAsia="ro-RO"/>
        </w:rPr>
      </w:pPr>
    </w:p>
    <w:p w14:paraId="06166A97" w14:textId="5E807DEE" w:rsidR="006F3363" w:rsidRPr="009E7C3D" w:rsidRDefault="00055851" w:rsidP="00AE06A0">
      <w:pPr>
        <w:spacing w:line="276" w:lineRule="auto"/>
        <w:jc w:val="both"/>
        <w:rPr>
          <w:lang w:val="ro-MD" w:eastAsia="ro-RO"/>
        </w:rPr>
      </w:pPr>
      <w:r w:rsidRPr="009E7C3D">
        <w:rPr>
          <w:lang w:val="ro-MD" w:eastAsia="ro-RO"/>
        </w:rPr>
        <w:t xml:space="preserve">Va fi </w:t>
      </w:r>
      <w:r w:rsidR="008A040C" w:rsidRPr="009E7C3D">
        <w:rPr>
          <w:lang w:val="ro-MD" w:eastAsia="ro-RO"/>
        </w:rPr>
        <w:t xml:space="preserve">consolidată </w:t>
      </w:r>
      <w:r w:rsidR="004217D1" w:rsidRPr="009E7C3D">
        <w:rPr>
          <w:lang w:val="ro-MD" w:eastAsia="ro-RO"/>
        </w:rPr>
        <w:t>ș</w:t>
      </w:r>
      <w:r w:rsidR="008A040C" w:rsidRPr="009E7C3D">
        <w:rPr>
          <w:lang w:val="ro-MD" w:eastAsia="ro-RO"/>
        </w:rPr>
        <w:t xml:space="preserve">i </w:t>
      </w:r>
      <w:r w:rsidR="003C7ACB" w:rsidRPr="009E7C3D">
        <w:rPr>
          <w:lang w:val="ro-MD" w:eastAsia="ro-RO"/>
        </w:rPr>
        <w:t>capacitatea ADR-urilor de a se impune la nivel regional ca institu</w:t>
      </w:r>
      <w:r w:rsidR="004217D1" w:rsidRPr="009E7C3D">
        <w:rPr>
          <w:lang w:val="ro-MD" w:eastAsia="ro-RO"/>
        </w:rPr>
        <w:t>ț</w:t>
      </w:r>
      <w:r w:rsidR="003C7ACB" w:rsidRPr="009E7C3D">
        <w:rPr>
          <w:lang w:val="ro-MD" w:eastAsia="ro-RO"/>
        </w:rPr>
        <w:t>ii de suport a dezvoltării.</w:t>
      </w:r>
      <w:r w:rsidR="007932AD" w:rsidRPr="009E7C3D">
        <w:rPr>
          <w:lang w:val="ro-MD" w:eastAsia="ro-RO"/>
        </w:rPr>
        <w:t xml:space="preserve"> În acest context, considerăm oportună creșterea rolului ADR și posibilitățile acestora de a </w:t>
      </w:r>
      <w:r w:rsidR="007932AD" w:rsidRPr="009E7C3D">
        <w:rPr>
          <w:lang w:val="ro-MD" w:eastAsia="ro-RO"/>
        </w:rPr>
        <w:lastRenderedPageBreak/>
        <w:t>fi mult mai implicate în procesul de atragere a resurselor financiare externe pentru proiectele de dezvoltare regională.</w:t>
      </w:r>
      <w:r w:rsidR="003C7ACB" w:rsidRPr="009E7C3D">
        <w:rPr>
          <w:lang w:val="ro-MD" w:eastAsia="ro-RO"/>
        </w:rPr>
        <w:t xml:space="preserve"> Cu titlu de exemplu, ADR-urile </w:t>
      </w:r>
      <w:r w:rsidR="008A040C" w:rsidRPr="009E7C3D">
        <w:rPr>
          <w:lang w:val="ro-MD" w:eastAsia="ro-RO"/>
        </w:rPr>
        <w:t xml:space="preserve">vor fi abilitate </w:t>
      </w:r>
      <w:r w:rsidR="007932AD" w:rsidRPr="009E7C3D">
        <w:rPr>
          <w:lang w:val="ro-MD" w:eastAsia="ro-RO"/>
        </w:rPr>
        <w:t>de a</w:t>
      </w:r>
      <w:r w:rsidR="00FC297A" w:rsidRPr="009E7C3D">
        <w:rPr>
          <w:lang w:val="ro-MD" w:eastAsia="ro-RO"/>
        </w:rPr>
        <w:t xml:space="preserve"> </w:t>
      </w:r>
      <w:r w:rsidR="003C7ACB" w:rsidRPr="009E7C3D">
        <w:rPr>
          <w:lang w:val="ro-MD" w:eastAsia="ro-RO"/>
        </w:rPr>
        <w:t>încheia protocoale de colaborare cu diverse institu</w:t>
      </w:r>
      <w:r w:rsidR="004217D1" w:rsidRPr="009E7C3D">
        <w:rPr>
          <w:lang w:val="ro-MD" w:eastAsia="ro-RO"/>
        </w:rPr>
        <w:t>ț</w:t>
      </w:r>
      <w:r w:rsidR="003C7ACB" w:rsidRPr="009E7C3D">
        <w:rPr>
          <w:lang w:val="ro-MD" w:eastAsia="ro-RO"/>
        </w:rPr>
        <w:t xml:space="preserve">ii centrale cu sau fără </w:t>
      </w:r>
      <w:r w:rsidR="008A040C" w:rsidRPr="009E7C3D">
        <w:rPr>
          <w:lang w:val="ro-MD" w:eastAsia="ro-RO"/>
        </w:rPr>
        <w:t xml:space="preserve">structuri </w:t>
      </w:r>
      <w:r w:rsidR="003C7ACB" w:rsidRPr="009E7C3D">
        <w:rPr>
          <w:lang w:val="ro-MD" w:eastAsia="ro-RO"/>
        </w:rPr>
        <w:t xml:space="preserve">în teritoriu </w:t>
      </w:r>
      <w:r w:rsidR="00A518F8" w:rsidRPr="009E7C3D">
        <w:rPr>
          <w:lang w:val="ro-MD" w:eastAsia="ro-RO"/>
        </w:rPr>
        <w:t xml:space="preserve">dar care realizează proiecte </w:t>
      </w:r>
      <w:r w:rsidR="003C7ACB" w:rsidRPr="009E7C3D">
        <w:rPr>
          <w:lang w:val="ro-MD" w:eastAsia="ro-RO"/>
        </w:rPr>
        <w:t xml:space="preserve">în </w:t>
      </w:r>
      <w:r w:rsidR="00A518F8" w:rsidRPr="009E7C3D">
        <w:rPr>
          <w:lang w:val="ro-MD" w:eastAsia="ro-RO"/>
        </w:rPr>
        <w:t xml:space="preserve">regiunea </w:t>
      </w:r>
      <w:r w:rsidR="003C7ACB" w:rsidRPr="009E7C3D">
        <w:rPr>
          <w:lang w:val="ro-MD" w:eastAsia="ro-RO"/>
        </w:rPr>
        <w:t xml:space="preserve">de dezvoltare. </w:t>
      </w:r>
      <w:r w:rsidR="00A518F8" w:rsidRPr="009E7C3D">
        <w:rPr>
          <w:lang w:val="ro-MD" w:eastAsia="ro-RO"/>
        </w:rPr>
        <w:t>În acela</w:t>
      </w:r>
      <w:r w:rsidR="004217D1" w:rsidRPr="009E7C3D">
        <w:rPr>
          <w:lang w:val="ro-MD" w:eastAsia="ro-RO"/>
        </w:rPr>
        <w:t>ș</w:t>
      </w:r>
      <w:r w:rsidR="00A518F8" w:rsidRPr="009E7C3D">
        <w:rPr>
          <w:lang w:val="ro-MD" w:eastAsia="ro-RO"/>
        </w:rPr>
        <w:t xml:space="preserve">i context, va fi </w:t>
      </w:r>
      <w:r w:rsidR="004217D1" w:rsidRPr="009E7C3D">
        <w:rPr>
          <w:lang w:val="ro-MD" w:eastAsia="ro-RO"/>
        </w:rPr>
        <w:t xml:space="preserve">ajustat și </w:t>
      </w:r>
      <w:r w:rsidR="0077144F" w:rsidRPr="009E7C3D">
        <w:rPr>
          <w:lang w:val="ro-MD" w:eastAsia="ro-RO"/>
        </w:rPr>
        <w:t xml:space="preserve">rolul </w:t>
      </w:r>
      <w:r w:rsidR="004217D1" w:rsidRPr="009E7C3D">
        <w:rPr>
          <w:lang w:val="ro-MD" w:eastAsia="ro-RO"/>
        </w:rPr>
        <w:t xml:space="preserve">ADR </w:t>
      </w:r>
      <w:r w:rsidR="0077144F" w:rsidRPr="009E7C3D">
        <w:rPr>
          <w:lang w:val="ro-MD" w:eastAsia="ro-RO"/>
        </w:rPr>
        <w:t>în implementarea proiectelor de dezvoltare regională</w:t>
      </w:r>
      <w:r w:rsidR="004217D1" w:rsidRPr="009E7C3D">
        <w:rPr>
          <w:lang w:val="ro-MD" w:eastAsia="ro-RO"/>
        </w:rPr>
        <w:t xml:space="preserve">. Treptat implicațiile ADR vor fi </w:t>
      </w:r>
      <w:r w:rsidR="0077144F" w:rsidRPr="009E7C3D">
        <w:rPr>
          <w:lang w:val="ro-MD" w:eastAsia="ro-RO"/>
        </w:rPr>
        <w:t>direc</w:t>
      </w:r>
      <w:r w:rsidR="004217D1" w:rsidRPr="009E7C3D">
        <w:rPr>
          <w:lang w:val="ro-MD" w:eastAsia="ro-RO"/>
        </w:rPr>
        <w:t>ț</w:t>
      </w:r>
      <w:r w:rsidR="0077144F" w:rsidRPr="009E7C3D">
        <w:rPr>
          <w:lang w:val="ro-MD" w:eastAsia="ro-RO"/>
        </w:rPr>
        <w:t>ionat</w:t>
      </w:r>
      <w:r w:rsidR="004217D1" w:rsidRPr="009E7C3D">
        <w:rPr>
          <w:lang w:val="ro-MD" w:eastAsia="ro-RO"/>
        </w:rPr>
        <w:t>e</w:t>
      </w:r>
      <w:r w:rsidR="0077144F" w:rsidRPr="009E7C3D">
        <w:rPr>
          <w:lang w:val="ro-MD" w:eastAsia="ro-RO"/>
        </w:rPr>
        <w:t xml:space="preserve"> </w:t>
      </w:r>
      <w:r w:rsidR="004217D1" w:rsidRPr="009E7C3D">
        <w:rPr>
          <w:lang w:val="ro-MD" w:eastAsia="ro-RO"/>
        </w:rPr>
        <w:t xml:space="preserve">mai mult </w:t>
      </w:r>
      <w:r w:rsidR="0077144F" w:rsidRPr="009E7C3D">
        <w:rPr>
          <w:lang w:val="ro-MD" w:eastAsia="ro-RO"/>
        </w:rPr>
        <w:t xml:space="preserve">spre </w:t>
      </w:r>
      <w:r w:rsidR="004217D1" w:rsidRPr="009E7C3D">
        <w:rPr>
          <w:lang w:val="ro-MD" w:eastAsia="ro-RO"/>
        </w:rPr>
        <w:t xml:space="preserve">zona de </w:t>
      </w:r>
      <w:r w:rsidR="0077144F" w:rsidRPr="009E7C3D">
        <w:rPr>
          <w:lang w:val="ro-MD" w:eastAsia="ro-RO"/>
        </w:rPr>
        <w:t xml:space="preserve">monitorizare </w:t>
      </w:r>
      <w:r w:rsidR="004217D1" w:rsidRPr="009E7C3D">
        <w:rPr>
          <w:lang w:val="ro-MD" w:eastAsia="ro-RO"/>
        </w:rPr>
        <w:t>ș</w:t>
      </w:r>
      <w:r w:rsidR="0077144F" w:rsidRPr="009E7C3D">
        <w:rPr>
          <w:lang w:val="ro-MD" w:eastAsia="ro-RO"/>
        </w:rPr>
        <w:t>i evaluare</w:t>
      </w:r>
      <w:r w:rsidR="004217D1" w:rsidRPr="009E7C3D">
        <w:rPr>
          <w:lang w:val="ro-MD" w:eastAsia="ro-RO"/>
        </w:rPr>
        <w:t xml:space="preserve"> </w:t>
      </w:r>
      <w:r w:rsidR="0077144F" w:rsidRPr="009E7C3D">
        <w:rPr>
          <w:lang w:val="ro-MD" w:eastAsia="ro-RO"/>
        </w:rPr>
        <w:t>a procesului de implementare a acestor proiecte. A</w:t>
      </w:r>
      <w:r w:rsidR="004217D1" w:rsidRPr="009E7C3D">
        <w:rPr>
          <w:lang w:val="ro-MD" w:eastAsia="ro-RO"/>
        </w:rPr>
        <w:t xml:space="preserve">DR </w:t>
      </w:r>
      <w:r w:rsidR="0077144F" w:rsidRPr="009E7C3D">
        <w:rPr>
          <w:lang w:val="ro-MD" w:eastAsia="ro-RO"/>
        </w:rPr>
        <w:t xml:space="preserve">vor transfera </w:t>
      </w:r>
      <w:r w:rsidR="004217D1" w:rsidRPr="009E7C3D">
        <w:rPr>
          <w:lang w:val="ro-MD" w:eastAsia="ro-RO"/>
        </w:rPr>
        <w:t xml:space="preserve">gradual </w:t>
      </w:r>
      <w:r w:rsidR="0077144F" w:rsidRPr="009E7C3D">
        <w:rPr>
          <w:lang w:val="ro-MD" w:eastAsia="ro-RO"/>
        </w:rPr>
        <w:t>atribu</w:t>
      </w:r>
      <w:r w:rsidR="004217D1" w:rsidRPr="009E7C3D">
        <w:rPr>
          <w:lang w:val="ro-MD" w:eastAsia="ro-RO"/>
        </w:rPr>
        <w:t>ț</w:t>
      </w:r>
      <w:r w:rsidR="0077144F" w:rsidRPr="009E7C3D">
        <w:rPr>
          <w:lang w:val="ro-MD" w:eastAsia="ro-RO"/>
        </w:rPr>
        <w:t>iile de realizare a proiectelor către administra</w:t>
      </w:r>
      <w:r w:rsidR="004217D1" w:rsidRPr="009E7C3D">
        <w:rPr>
          <w:lang w:val="ro-MD" w:eastAsia="ro-RO"/>
        </w:rPr>
        <w:t>ț</w:t>
      </w:r>
      <w:r w:rsidR="0077144F" w:rsidRPr="009E7C3D">
        <w:rPr>
          <w:lang w:val="ro-MD" w:eastAsia="ro-RO"/>
        </w:rPr>
        <w:t xml:space="preserve">iile publice locale </w:t>
      </w:r>
      <w:r w:rsidR="004217D1" w:rsidRPr="009E7C3D">
        <w:rPr>
          <w:lang w:val="ro-MD" w:eastAsia="ro-RO"/>
        </w:rPr>
        <w:t>ș</w:t>
      </w:r>
      <w:r w:rsidR="0077144F" w:rsidRPr="009E7C3D">
        <w:rPr>
          <w:lang w:val="ro-MD" w:eastAsia="ro-RO"/>
        </w:rPr>
        <w:t>i al</w:t>
      </w:r>
      <w:r w:rsidR="004217D1" w:rsidRPr="009E7C3D">
        <w:rPr>
          <w:lang w:val="ro-MD" w:eastAsia="ro-RO"/>
        </w:rPr>
        <w:t>ț</w:t>
      </w:r>
      <w:r w:rsidR="0077144F" w:rsidRPr="009E7C3D">
        <w:rPr>
          <w:lang w:val="ro-MD" w:eastAsia="ro-RO"/>
        </w:rPr>
        <w:t xml:space="preserve">i actori locali. </w:t>
      </w:r>
    </w:p>
    <w:p w14:paraId="788F3E0A" w14:textId="77777777" w:rsidR="004970DE" w:rsidRDefault="004970DE" w:rsidP="00AE06A0">
      <w:pPr>
        <w:spacing w:line="276" w:lineRule="auto"/>
        <w:jc w:val="both"/>
        <w:rPr>
          <w:lang w:val="ro-MD" w:eastAsia="ro-RO"/>
        </w:rPr>
      </w:pPr>
    </w:p>
    <w:p w14:paraId="50C9AE05" w14:textId="0A3A48C1" w:rsidR="00E1731C" w:rsidRDefault="00E1731C" w:rsidP="00AE06A0">
      <w:pPr>
        <w:spacing w:line="276" w:lineRule="auto"/>
        <w:jc w:val="both"/>
        <w:rPr>
          <w:lang w:val="ro-MD"/>
        </w:rPr>
      </w:pPr>
      <w:r w:rsidRPr="009E7C3D">
        <w:rPr>
          <w:lang w:val="ro-MD" w:eastAsia="ro-RO"/>
        </w:rPr>
        <w:t>Parte integrantă a cadrului institu</w:t>
      </w:r>
      <w:r w:rsidR="004217D1" w:rsidRPr="009E7C3D">
        <w:rPr>
          <w:lang w:val="ro-MD" w:eastAsia="ro-RO"/>
        </w:rPr>
        <w:t>ț</w:t>
      </w:r>
      <w:r w:rsidRPr="009E7C3D">
        <w:rPr>
          <w:lang w:val="ro-MD" w:eastAsia="ro-RO"/>
        </w:rPr>
        <w:t>ional al dezvoltării regionale pentru perioada 202</w:t>
      </w:r>
      <w:r w:rsidR="004970DE">
        <w:rPr>
          <w:lang w:val="ro-MD" w:eastAsia="ro-RO"/>
        </w:rPr>
        <w:t>2</w:t>
      </w:r>
      <w:r w:rsidRPr="009E7C3D">
        <w:rPr>
          <w:lang w:val="ro-MD" w:eastAsia="ro-RO"/>
        </w:rPr>
        <w:t>-202</w:t>
      </w:r>
      <w:r w:rsidR="004970DE">
        <w:rPr>
          <w:lang w:val="ro-MD" w:eastAsia="ro-RO"/>
        </w:rPr>
        <w:t>8</w:t>
      </w:r>
      <w:r w:rsidRPr="009E7C3D">
        <w:rPr>
          <w:lang w:val="ro-MD" w:eastAsia="ro-RO"/>
        </w:rPr>
        <w:t xml:space="preserve"> sunt </w:t>
      </w:r>
      <w:r w:rsidR="004217D1" w:rsidRPr="009E7C3D">
        <w:rPr>
          <w:lang w:val="ro-MD" w:eastAsia="ro-RO"/>
        </w:rPr>
        <w:t>ș</w:t>
      </w:r>
      <w:r w:rsidRPr="009E7C3D">
        <w:rPr>
          <w:lang w:val="ro-MD" w:eastAsia="ro-RO"/>
        </w:rPr>
        <w:t xml:space="preserve">i </w:t>
      </w:r>
      <w:r w:rsidR="00CD6013" w:rsidRPr="009E7C3D">
        <w:rPr>
          <w:lang w:val="ro-MD" w:eastAsia="ro-RO"/>
        </w:rPr>
        <w:t>urmează să aibă un rol mai pronun</w:t>
      </w:r>
      <w:r w:rsidR="004217D1" w:rsidRPr="009E7C3D">
        <w:rPr>
          <w:lang w:val="ro-MD" w:eastAsia="ro-RO"/>
        </w:rPr>
        <w:t>ț</w:t>
      </w:r>
      <w:r w:rsidR="00CD6013" w:rsidRPr="009E7C3D">
        <w:rPr>
          <w:lang w:val="ro-MD" w:eastAsia="ro-RO"/>
        </w:rPr>
        <w:t xml:space="preserve">at </w:t>
      </w:r>
      <w:r w:rsidRPr="009E7C3D">
        <w:rPr>
          <w:lang w:val="ro-MD" w:eastAsia="ro-RO"/>
        </w:rPr>
        <w:t>administra</w:t>
      </w:r>
      <w:r w:rsidR="004217D1" w:rsidRPr="009E7C3D">
        <w:rPr>
          <w:lang w:val="ro-MD" w:eastAsia="ro-RO"/>
        </w:rPr>
        <w:t>ț</w:t>
      </w:r>
      <w:r w:rsidRPr="009E7C3D">
        <w:rPr>
          <w:lang w:val="ro-MD" w:eastAsia="ro-RO"/>
        </w:rPr>
        <w:t xml:space="preserve">iile publice locale de ambele niveluri, care </w:t>
      </w:r>
      <w:r w:rsidR="00CD6013" w:rsidRPr="009E7C3D">
        <w:rPr>
          <w:lang w:val="ro-MD" w:eastAsia="ro-RO"/>
        </w:rPr>
        <w:t xml:space="preserve">sunt antrenate </w:t>
      </w:r>
      <w:r w:rsidR="004217D1" w:rsidRPr="009E7C3D">
        <w:rPr>
          <w:lang w:val="ro-MD" w:eastAsia="ro-RO"/>
        </w:rPr>
        <w:t>ș</w:t>
      </w:r>
      <w:r w:rsidR="00CD6013" w:rsidRPr="009E7C3D">
        <w:rPr>
          <w:lang w:val="ro-MD" w:eastAsia="ro-RO"/>
        </w:rPr>
        <w:t>i</w:t>
      </w:r>
      <w:r w:rsidR="00CD6013" w:rsidRPr="009E7C3D">
        <w:rPr>
          <w:lang w:val="ro-MD"/>
        </w:rPr>
        <w:t xml:space="preserve"> </w:t>
      </w:r>
      <w:r w:rsidRPr="009E7C3D">
        <w:rPr>
          <w:lang w:val="ro-MD"/>
        </w:rPr>
        <w:t xml:space="preserve">coordonează procesul </w:t>
      </w:r>
      <w:r w:rsidR="00CD6013" w:rsidRPr="009E7C3D">
        <w:rPr>
          <w:lang w:val="ro-MD"/>
        </w:rPr>
        <w:t xml:space="preserve">implementare a proiectelor </w:t>
      </w:r>
      <w:r w:rsidRPr="009E7C3D">
        <w:rPr>
          <w:lang w:val="ro-MD"/>
        </w:rPr>
        <w:t xml:space="preserve">de dezvoltare la nivel local. În </w:t>
      </w:r>
      <w:r w:rsidR="002C2D29" w:rsidRPr="009E7C3D">
        <w:rPr>
          <w:lang w:val="ro-MD"/>
        </w:rPr>
        <w:t xml:space="preserve">această etapă programatică APL de nivel II </w:t>
      </w:r>
      <w:r w:rsidR="004217D1" w:rsidRPr="009E7C3D">
        <w:rPr>
          <w:lang w:val="ro-MD"/>
        </w:rPr>
        <w:t>ș</w:t>
      </w:r>
      <w:r w:rsidR="002C2D29" w:rsidRPr="009E7C3D">
        <w:rPr>
          <w:lang w:val="ro-MD"/>
        </w:rPr>
        <w:t xml:space="preserve">i I urmează să fie </w:t>
      </w:r>
      <w:r w:rsidRPr="009E7C3D">
        <w:rPr>
          <w:lang w:val="ro-MD"/>
        </w:rPr>
        <w:t>mai mult implicate în elaborarea, promovarea, crearea de parteneriate cu institu</w:t>
      </w:r>
      <w:r w:rsidR="004217D1" w:rsidRPr="009E7C3D">
        <w:rPr>
          <w:lang w:val="ro-MD"/>
        </w:rPr>
        <w:t>ț</w:t>
      </w:r>
      <w:r w:rsidRPr="009E7C3D">
        <w:rPr>
          <w:lang w:val="ro-MD"/>
        </w:rPr>
        <w:t xml:space="preserve">ii publice </w:t>
      </w:r>
      <w:r w:rsidR="004217D1" w:rsidRPr="009E7C3D">
        <w:rPr>
          <w:lang w:val="ro-MD"/>
        </w:rPr>
        <w:t>ș</w:t>
      </w:r>
      <w:r w:rsidRPr="009E7C3D">
        <w:rPr>
          <w:lang w:val="ro-MD"/>
        </w:rPr>
        <w:t xml:space="preserve">i private, precum </w:t>
      </w:r>
      <w:r w:rsidR="004217D1" w:rsidRPr="009E7C3D">
        <w:rPr>
          <w:lang w:val="ro-MD"/>
        </w:rPr>
        <w:t>ș</w:t>
      </w:r>
      <w:r w:rsidRPr="009E7C3D">
        <w:rPr>
          <w:lang w:val="ro-MD"/>
        </w:rPr>
        <w:t xml:space="preserve">i în implementarea proiectelor de dezvoltare regională. </w:t>
      </w:r>
    </w:p>
    <w:p w14:paraId="7AB71372" w14:textId="0FBEAEA2" w:rsidR="006D6A73" w:rsidRPr="009E7C3D" w:rsidRDefault="006D6A73" w:rsidP="00AE06A0">
      <w:pPr>
        <w:spacing w:line="276" w:lineRule="auto"/>
        <w:jc w:val="both"/>
        <w:rPr>
          <w:lang w:val="ro-MD"/>
        </w:rPr>
      </w:pPr>
    </w:p>
    <w:p w14:paraId="66552BAA" w14:textId="1AF4A4B8" w:rsidR="00217BAB" w:rsidRPr="009E7C3D" w:rsidRDefault="00307915" w:rsidP="00AE06A0">
      <w:pPr>
        <w:pStyle w:val="1"/>
        <w:numPr>
          <w:ilvl w:val="0"/>
          <w:numId w:val="7"/>
        </w:numPr>
        <w:spacing w:before="0" w:after="0" w:line="276" w:lineRule="auto"/>
        <w:ind w:left="630" w:hanging="630"/>
        <w:jc w:val="center"/>
        <w:rPr>
          <w:rFonts w:ascii="Times New Roman" w:hAnsi="Times New Roman"/>
          <w:sz w:val="24"/>
          <w:szCs w:val="24"/>
          <w:lang w:val="ro-MD"/>
        </w:rPr>
      </w:pPr>
      <w:r w:rsidRPr="009E7C3D">
        <w:rPr>
          <w:rFonts w:ascii="Times New Roman" w:hAnsi="Times New Roman"/>
          <w:sz w:val="24"/>
          <w:szCs w:val="24"/>
          <w:lang w:val="ro-MD"/>
        </w:rPr>
        <w:t>PROCEDURI DE RAPORTARE</w:t>
      </w:r>
      <w:r w:rsidR="00C47FCF">
        <w:rPr>
          <w:rFonts w:ascii="Times New Roman" w:hAnsi="Times New Roman"/>
          <w:sz w:val="24"/>
          <w:szCs w:val="24"/>
          <w:lang w:val="ro-MD"/>
        </w:rPr>
        <w:t xml:space="preserve"> </w:t>
      </w:r>
    </w:p>
    <w:p w14:paraId="6C78F7FD" w14:textId="77777777" w:rsidR="00217BAB" w:rsidRPr="009E7C3D" w:rsidRDefault="00217BAB" w:rsidP="00AE06A0">
      <w:pPr>
        <w:spacing w:line="276" w:lineRule="auto"/>
        <w:jc w:val="both"/>
        <w:rPr>
          <w:lang w:val="ro-MD"/>
        </w:rPr>
      </w:pPr>
    </w:p>
    <w:p w14:paraId="0A9DD910" w14:textId="58A94F1A" w:rsidR="00024B5F" w:rsidRPr="00024B5F" w:rsidRDefault="00024B5F" w:rsidP="00024B5F">
      <w:pPr>
        <w:spacing w:line="276" w:lineRule="auto"/>
        <w:jc w:val="both"/>
        <w:rPr>
          <w:rFonts w:eastAsia="Times New Roman"/>
          <w:lang w:val="ro-MD" w:eastAsia="ro-RO"/>
        </w:rPr>
      </w:pPr>
      <w:r w:rsidRPr="00024B5F">
        <w:rPr>
          <w:rFonts w:eastAsia="Times New Roman"/>
          <w:lang w:val="ro-MD" w:eastAsia="ro-RO"/>
        </w:rPr>
        <w:t xml:space="preserve">Procedurile și rigorile pentru organizarea proceselor de monitorizare și evaluare la nivel de SNDR sunt specificate în Instrucțiunea pentru monitorizarea și evaluarea politicii de dezvoltare regională, aprobată prin ordinul </w:t>
      </w:r>
      <w:r w:rsidR="00C47FCF">
        <w:rPr>
          <w:rFonts w:eastAsia="Times New Roman"/>
          <w:lang w:val="ro-MD" w:eastAsia="ro-RO"/>
        </w:rPr>
        <w:t>midr</w:t>
      </w:r>
      <w:r w:rsidRPr="00024B5F">
        <w:rPr>
          <w:rFonts w:eastAsia="Times New Roman"/>
          <w:lang w:val="ro-MD" w:eastAsia="ro-RO"/>
        </w:rPr>
        <w:t>. Totodată, având în vedere abord</w:t>
      </w:r>
      <w:r w:rsidR="00F5158E">
        <w:rPr>
          <w:rFonts w:eastAsia="Times New Roman"/>
          <w:lang w:val="ro-MD" w:eastAsia="ro-RO"/>
        </w:rPr>
        <w:t>area intersectorială a SNDR 2022-2028</w:t>
      </w:r>
      <w:r w:rsidRPr="00024B5F">
        <w:rPr>
          <w:rFonts w:eastAsia="Times New Roman"/>
          <w:lang w:val="ro-MD" w:eastAsia="ro-RO"/>
        </w:rPr>
        <w:t xml:space="preserve">, pe lângă indicatorii statistici furnizați de Biroul Național de Statistică, se impune colectarea indicatorilor administrativi de la alte </w:t>
      </w:r>
      <w:r w:rsidR="00C47FCF">
        <w:rPr>
          <w:rFonts w:eastAsia="Times New Roman"/>
          <w:lang w:val="ro-MD" w:eastAsia="ro-RO"/>
        </w:rPr>
        <w:t>M</w:t>
      </w:r>
      <w:r w:rsidRPr="00024B5F">
        <w:rPr>
          <w:rFonts w:eastAsia="Times New Roman"/>
          <w:lang w:val="ro-MD" w:eastAsia="ro-RO"/>
        </w:rPr>
        <w:t>inistere, agenții și unități de implementare, precum și de la proiectele de asistență tehnică implementate de partenerii de dezvoltare.</w:t>
      </w:r>
    </w:p>
    <w:p w14:paraId="649CDEA0" w14:textId="77777777" w:rsidR="00024B5F" w:rsidRPr="00024B5F" w:rsidRDefault="00024B5F" w:rsidP="00024B5F">
      <w:pPr>
        <w:spacing w:line="276" w:lineRule="auto"/>
        <w:jc w:val="both"/>
        <w:rPr>
          <w:rFonts w:eastAsia="Times New Roman"/>
          <w:lang w:val="ro-MD" w:eastAsia="ro-RO"/>
        </w:rPr>
      </w:pPr>
    </w:p>
    <w:p w14:paraId="71159995" w14:textId="21FADDBC" w:rsidR="00024B5F" w:rsidRPr="00024B5F" w:rsidRDefault="00024B5F" w:rsidP="00024B5F">
      <w:pPr>
        <w:spacing w:line="276" w:lineRule="auto"/>
        <w:jc w:val="both"/>
        <w:rPr>
          <w:rFonts w:eastAsia="Times New Roman"/>
          <w:lang w:val="ro-MD" w:eastAsia="ro-RO"/>
        </w:rPr>
      </w:pPr>
      <w:r w:rsidRPr="00024B5F">
        <w:rPr>
          <w:rFonts w:eastAsia="Times New Roman"/>
          <w:lang w:val="ro-MD" w:eastAsia="ro-RO"/>
        </w:rPr>
        <w:t xml:space="preserve">La </w:t>
      </w:r>
      <w:r w:rsidRPr="00024B5F">
        <w:rPr>
          <w:rFonts w:eastAsia="Times New Roman"/>
          <w:b/>
          <w:bCs/>
          <w:lang w:val="ro-MD" w:eastAsia="ro-RO"/>
        </w:rPr>
        <w:t>nivel național</w:t>
      </w:r>
      <w:r w:rsidRPr="00024B5F">
        <w:rPr>
          <w:rFonts w:eastAsia="Times New Roman"/>
          <w:lang w:val="ro-MD" w:eastAsia="ro-RO"/>
        </w:rPr>
        <w:t xml:space="preserve">, procesele de monitorizare și evaluare ale SNDR vor fi coordonate de MIDR în corespundere cu cadrul legal și de reglementare în vigoare. În acest sens, MIDR – în calitate de autoritate centrală de </w:t>
      </w:r>
      <w:r w:rsidR="00C47FCF">
        <w:rPr>
          <w:rFonts w:eastAsia="Times New Roman"/>
          <w:lang w:val="ro-MD" w:eastAsia="ro-RO"/>
        </w:rPr>
        <w:t xml:space="preserve">elaborare și </w:t>
      </w:r>
      <w:r w:rsidRPr="00024B5F">
        <w:rPr>
          <w:rFonts w:eastAsia="Times New Roman"/>
          <w:lang w:val="ro-MD" w:eastAsia="ro-RO"/>
        </w:rPr>
        <w:t xml:space="preserve">implementare a politicii de dezvoltare regională, sistematic va colecta indicatorii de rezultate și </w:t>
      </w:r>
      <w:r w:rsidR="00C47FCF">
        <w:rPr>
          <w:rFonts w:eastAsia="Times New Roman"/>
          <w:lang w:val="ro-MD" w:eastAsia="ro-RO"/>
        </w:rPr>
        <w:t xml:space="preserve">de </w:t>
      </w:r>
      <w:r w:rsidRPr="00024B5F">
        <w:rPr>
          <w:rFonts w:eastAsia="Times New Roman"/>
          <w:lang w:val="ro-MD" w:eastAsia="ro-RO"/>
        </w:rPr>
        <w:t>impact, prezentând datele semestrial către CNCDR</w:t>
      </w:r>
      <w:r w:rsidR="00C47FCF">
        <w:rPr>
          <w:rFonts w:eastAsia="Times New Roman"/>
          <w:lang w:val="ro-MD" w:eastAsia="ro-RO"/>
        </w:rPr>
        <w:t>,</w:t>
      </w:r>
      <w:r w:rsidRPr="00024B5F">
        <w:rPr>
          <w:rFonts w:eastAsia="Times New Roman"/>
          <w:lang w:val="ro-MD" w:eastAsia="ro-RO"/>
        </w:rPr>
        <w:t xml:space="preserve"> precum și anual către Cancelaria de Stat.</w:t>
      </w:r>
    </w:p>
    <w:p w14:paraId="64B1D3D3" w14:textId="77777777" w:rsidR="00024B5F" w:rsidRPr="00024B5F" w:rsidRDefault="00024B5F" w:rsidP="00024B5F">
      <w:pPr>
        <w:spacing w:line="276" w:lineRule="auto"/>
        <w:jc w:val="both"/>
        <w:rPr>
          <w:rFonts w:eastAsia="Times New Roman"/>
          <w:lang w:val="ro-MD" w:eastAsia="ro-RO"/>
        </w:rPr>
      </w:pPr>
    </w:p>
    <w:p w14:paraId="151838AC" w14:textId="6621D097" w:rsidR="00024B5F" w:rsidRPr="00024B5F" w:rsidRDefault="00024B5F" w:rsidP="00024B5F">
      <w:pPr>
        <w:spacing w:line="276" w:lineRule="auto"/>
        <w:jc w:val="both"/>
        <w:rPr>
          <w:rFonts w:eastAsia="Times New Roman"/>
          <w:lang w:val="ro-MD" w:eastAsia="ro-RO"/>
        </w:rPr>
      </w:pPr>
      <w:r w:rsidRPr="00024B5F">
        <w:rPr>
          <w:rFonts w:eastAsia="Times New Roman"/>
          <w:lang w:val="ro-MD" w:eastAsia="ro-RO"/>
        </w:rPr>
        <w:t xml:space="preserve">La </w:t>
      </w:r>
      <w:r w:rsidRPr="00024B5F">
        <w:rPr>
          <w:rFonts w:eastAsia="Times New Roman"/>
          <w:b/>
          <w:bCs/>
          <w:lang w:val="ro-MD" w:eastAsia="ro-RO"/>
        </w:rPr>
        <w:t>nivel regional</w:t>
      </w:r>
      <w:r w:rsidRPr="00024B5F">
        <w:rPr>
          <w:rFonts w:eastAsia="Times New Roman"/>
          <w:lang w:val="ro-MD" w:eastAsia="ro-RO"/>
        </w:rPr>
        <w:t xml:space="preserve">, procesele de monitorizare și evaluare vor fi realizate de ADR – instituțiile abilitate cu implementarea politicii de dezvoltare regională, care conform prevederilor legale sunt responsabile de monitorizarea </w:t>
      </w:r>
      <w:r w:rsidR="00C47FCF">
        <w:rPr>
          <w:rFonts w:eastAsia="Times New Roman"/>
          <w:lang w:val="ro-MD" w:eastAsia="ro-RO"/>
        </w:rPr>
        <w:t xml:space="preserve">și </w:t>
      </w:r>
      <w:r w:rsidRPr="00024B5F">
        <w:rPr>
          <w:rFonts w:eastAsia="Times New Roman"/>
          <w:lang w:val="ro-MD" w:eastAsia="ro-RO"/>
        </w:rPr>
        <w:t>implement</w:t>
      </w:r>
      <w:r w:rsidR="00C47FCF">
        <w:rPr>
          <w:rFonts w:eastAsia="Times New Roman"/>
          <w:lang w:val="ro-MD" w:eastAsia="ro-RO"/>
        </w:rPr>
        <w:t>area</w:t>
      </w:r>
      <w:r w:rsidRPr="00024B5F">
        <w:rPr>
          <w:rFonts w:eastAsia="Times New Roman"/>
          <w:lang w:val="ro-MD" w:eastAsia="ro-RO"/>
        </w:rPr>
        <w:t xml:space="preserve"> Programelor Operaționale Regionale și proiectelor aferente. În același timp, CRD vor fi implicate în monitorizarea alocărilor financiare pe proiectele din POR și valorificarea graduală a mijloacelor financiare. </w:t>
      </w:r>
    </w:p>
    <w:p w14:paraId="5D42CAFE" w14:textId="77777777" w:rsidR="00024B5F" w:rsidRPr="00024B5F" w:rsidRDefault="00024B5F" w:rsidP="00024B5F">
      <w:pPr>
        <w:spacing w:line="276" w:lineRule="auto"/>
        <w:jc w:val="both"/>
        <w:rPr>
          <w:rFonts w:eastAsia="Times New Roman"/>
          <w:lang w:val="ro-MD" w:eastAsia="ro-RO"/>
        </w:rPr>
      </w:pPr>
    </w:p>
    <w:p w14:paraId="66724810" w14:textId="686783C5" w:rsidR="00024B5F" w:rsidRPr="00024B5F" w:rsidRDefault="00024B5F" w:rsidP="00024B5F">
      <w:pPr>
        <w:spacing w:line="276" w:lineRule="auto"/>
        <w:jc w:val="both"/>
        <w:rPr>
          <w:rFonts w:eastAsia="Times New Roman"/>
          <w:lang w:val="ro-MD" w:eastAsia="ro-RO"/>
        </w:rPr>
      </w:pPr>
      <w:r w:rsidRPr="00024B5F">
        <w:rPr>
          <w:rFonts w:eastAsia="Times New Roman"/>
          <w:lang w:val="ro-MD" w:eastAsia="ro-RO"/>
        </w:rPr>
        <w:t>ADR vor asigura colectarea sistematică de indicatori atât de la beneficiarii proiectelor</w:t>
      </w:r>
      <w:r w:rsidR="00C47FCF">
        <w:rPr>
          <w:rFonts w:eastAsia="Times New Roman"/>
          <w:lang w:val="ro-MD" w:eastAsia="ro-RO"/>
        </w:rPr>
        <w:t>,</w:t>
      </w:r>
      <w:r w:rsidRPr="00024B5F">
        <w:rPr>
          <w:rFonts w:eastAsia="Times New Roman"/>
          <w:lang w:val="ro-MD" w:eastAsia="ro-RO"/>
        </w:rPr>
        <w:t xml:space="preserve"> cât și de la alte agenții, unități de implementare și proiecte de asistență tehnică ce implementează proiecte în domeniile de intervenție aferente politicii de dezvoltare regională. Procedurile de monitorizare și evaluare la nivel regional sunt specificate în Instrucțiun</w:t>
      </w:r>
      <w:r w:rsidR="00C47FCF">
        <w:rPr>
          <w:rFonts w:eastAsia="Times New Roman"/>
          <w:lang w:val="ro-MD" w:eastAsia="ro-RO"/>
        </w:rPr>
        <w:t>ea</w:t>
      </w:r>
      <w:r w:rsidRPr="00024B5F">
        <w:rPr>
          <w:rFonts w:eastAsia="Times New Roman"/>
          <w:lang w:val="ro-MD" w:eastAsia="ro-RO"/>
        </w:rPr>
        <w:t xml:space="preserve"> pentru monitorizarea și evaluarea proiectelor de dezvoltare regională</w:t>
      </w:r>
      <w:r w:rsidR="00C47FCF">
        <w:rPr>
          <w:rFonts w:eastAsia="Times New Roman"/>
          <w:lang w:val="ro-MD" w:eastAsia="ro-RO"/>
        </w:rPr>
        <w:t>, aprobată prin Ordinul MIDR</w:t>
      </w:r>
      <w:r w:rsidRPr="00024B5F">
        <w:rPr>
          <w:rFonts w:eastAsia="Times New Roman"/>
          <w:lang w:val="ro-MD" w:eastAsia="ro-RO"/>
        </w:rPr>
        <w:t xml:space="preserve">. </w:t>
      </w:r>
    </w:p>
    <w:p w14:paraId="49438D31" w14:textId="77777777" w:rsidR="00024B5F" w:rsidRPr="00024B5F" w:rsidRDefault="00024B5F" w:rsidP="00024B5F">
      <w:pPr>
        <w:spacing w:line="276" w:lineRule="auto"/>
        <w:jc w:val="both"/>
        <w:rPr>
          <w:rFonts w:eastAsia="Times New Roman"/>
          <w:lang w:val="ro-MD" w:eastAsia="ro-RO"/>
        </w:rPr>
      </w:pPr>
    </w:p>
    <w:p w14:paraId="3F8C628C" w14:textId="153CF409" w:rsidR="00024B5F" w:rsidRPr="00024B5F" w:rsidRDefault="00024B5F" w:rsidP="00024B5F">
      <w:pPr>
        <w:spacing w:line="276" w:lineRule="auto"/>
        <w:jc w:val="both"/>
        <w:rPr>
          <w:rFonts w:eastAsia="Times New Roman"/>
          <w:lang w:val="ro-MD" w:eastAsia="ro-RO"/>
        </w:rPr>
      </w:pPr>
      <w:r w:rsidRPr="00024B5F">
        <w:rPr>
          <w:rFonts w:eastAsia="Times New Roman"/>
          <w:b/>
          <w:bCs/>
          <w:lang w:val="ro-MD" w:eastAsia="ro-RO"/>
        </w:rPr>
        <w:lastRenderedPageBreak/>
        <w:t>Cadrul de indicatori</w:t>
      </w:r>
      <w:r w:rsidRPr="00024B5F">
        <w:rPr>
          <w:rFonts w:eastAsia="Times New Roman"/>
          <w:lang w:val="ro-MD" w:eastAsia="ro-RO"/>
        </w:rPr>
        <w:t xml:space="preserve"> ai SNDR abordează rezultatele de impact aferente obiectivelor generale și rezultatelor la nivel </w:t>
      </w:r>
      <w:r w:rsidR="00C47FCF">
        <w:rPr>
          <w:rFonts w:eastAsia="Times New Roman"/>
          <w:lang w:val="ro-MD" w:eastAsia="ro-RO"/>
        </w:rPr>
        <w:t>de direcții prioritare</w:t>
      </w:r>
      <w:r w:rsidRPr="00024B5F">
        <w:rPr>
          <w:rFonts w:eastAsia="Times New Roman"/>
          <w:lang w:val="ro-MD" w:eastAsia="ro-RO"/>
        </w:rPr>
        <w:t xml:space="preserve">, asigurând o integrare și sistematizare standardizată a logicii intervențiilor. Indicatorii vor fi centralizați cu o periodicitate anuală, în vederea documentării rezultatelor atinse în cadrul intervențiilor implementate, fiind raportați </w:t>
      </w:r>
      <w:r w:rsidR="002B536D">
        <w:rPr>
          <w:rFonts w:eastAsia="Times New Roman"/>
          <w:lang w:val="ro-MD" w:eastAsia="ro-RO"/>
        </w:rPr>
        <w:t xml:space="preserve">semestrial </w:t>
      </w:r>
      <w:r w:rsidRPr="00024B5F">
        <w:rPr>
          <w:rFonts w:eastAsia="Times New Roman"/>
          <w:lang w:val="ro-MD" w:eastAsia="ro-RO"/>
        </w:rPr>
        <w:t xml:space="preserve">către CNCDR și </w:t>
      </w:r>
      <w:r w:rsidR="002B536D">
        <w:rPr>
          <w:rFonts w:eastAsia="Times New Roman"/>
          <w:lang w:val="ro-MD" w:eastAsia="ro-RO"/>
        </w:rPr>
        <w:t>anual către Cancelaria d</w:t>
      </w:r>
      <w:r w:rsidRPr="00024B5F">
        <w:rPr>
          <w:rFonts w:eastAsia="Times New Roman"/>
          <w:lang w:val="ro-MD" w:eastAsia="ro-RO"/>
        </w:rPr>
        <w:t>e Stat.</w:t>
      </w:r>
    </w:p>
    <w:p w14:paraId="07AD7539" w14:textId="77777777" w:rsidR="00024B5F" w:rsidRPr="00024B5F" w:rsidRDefault="00024B5F" w:rsidP="00024B5F">
      <w:pPr>
        <w:spacing w:line="276" w:lineRule="auto"/>
        <w:jc w:val="both"/>
        <w:rPr>
          <w:rFonts w:eastAsia="Times New Roman"/>
          <w:lang w:val="ro-MD" w:eastAsia="ro-RO"/>
        </w:rPr>
      </w:pPr>
    </w:p>
    <w:p w14:paraId="2476AF73" w14:textId="77777777" w:rsidR="00024B5F" w:rsidRPr="00024B5F" w:rsidRDefault="00024B5F" w:rsidP="00024B5F">
      <w:pPr>
        <w:spacing w:line="276" w:lineRule="auto"/>
        <w:jc w:val="both"/>
        <w:rPr>
          <w:rFonts w:eastAsia="Times New Roman"/>
          <w:lang w:val="ro-MD" w:eastAsia="ro-RO"/>
        </w:rPr>
      </w:pPr>
      <w:r w:rsidRPr="00024B5F">
        <w:rPr>
          <w:rFonts w:eastAsia="Times New Roman"/>
          <w:lang w:val="ro-MD" w:eastAsia="ro-RO"/>
        </w:rPr>
        <w:t xml:space="preserve">Una dintre principalele provocări în procesul de monitorizare și evaluare ține de disponibilitatea datelor în profil regional, cauzată de progresul încă lent în avansarea statisticii regionale. Deși Biroul Național de Statistică are formulată o metodologie separată pentru colectarea și calcularea unui set cheie de indicatori aferenți politicii de dezvoltare regională, acest exercițiu a fost desfășurat doar parțial. În special, calcularea Prodului Intern Brut în profil regional a fost efectuată doar pentru anii 2013-2017. În perioadele anterioare de programare au fost aplicate multiple abordări menite să ofere o bază pentru estimarea impactului intervențiilor politicii de dezvoltare regională. Totuși, aceste abordări nu au avut o continuitate din lipsa unor protocoale inter-instituționale specifice sau a unor practici instituționalizate. </w:t>
      </w:r>
    </w:p>
    <w:p w14:paraId="78359AE7" w14:textId="77777777" w:rsidR="00024B5F" w:rsidRPr="00024B5F" w:rsidRDefault="00024B5F" w:rsidP="00024B5F">
      <w:pPr>
        <w:spacing w:line="276" w:lineRule="auto"/>
        <w:jc w:val="both"/>
        <w:rPr>
          <w:rFonts w:eastAsia="Times New Roman"/>
          <w:lang w:val="ro-MD" w:eastAsia="ro-RO"/>
        </w:rPr>
      </w:pPr>
    </w:p>
    <w:p w14:paraId="3B847EBD" w14:textId="77777777" w:rsidR="00024B5F" w:rsidRPr="00024B5F" w:rsidRDefault="00024B5F" w:rsidP="00024B5F">
      <w:pPr>
        <w:spacing w:line="276" w:lineRule="auto"/>
        <w:jc w:val="both"/>
        <w:rPr>
          <w:rFonts w:eastAsia="Times New Roman"/>
          <w:lang w:val="ro-MD" w:eastAsia="ro-RO"/>
        </w:rPr>
      </w:pPr>
      <w:r w:rsidRPr="00024B5F">
        <w:rPr>
          <w:rFonts w:eastAsia="Times New Roman"/>
          <w:lang w:val="ro-MD" w:eastAsia="ro-RO"/>
        </w:rPr>
        <w:t xml:space="preserve">Totodată, în contextul extinderii parteneriatelor și partajarea de responsabilități în implementarea proiectelor de dezvoltare regională, cadrul de entități responsabile urmează a fi extins semnificativ, impunând asigurarea premisele necesare pentru desfășurarea proceselor de monitorizare și evaluare în baza unor entități funcțional-independente de instituțiile implementatoare. </w:t>
      </w:r>
    </w:p>
    <w:p w14:paraId="64FEE503" w14:textId="77777777" w:rsidR="00024B5F" w:rsidRPr="00024B5F" w:rsidRDefault="00024B5F" w:rsidP="00024B5F">
      <w:pPr>
        <w:spacing w:line="276" w:lineRule="auto"/>
        <w:jc w:val="both"/>
        <w:rPr>
          <w:rFonts w:eastAsia="Times New Roman"/>
          <w:lang w:val="ro-MD" w:eastAsia="ro-RO"/>
        </w:rPr>
      </w:pPr>
    </w:p>
    <w:p w14:paraId="21A48174" w14:textId="7CE07866" w:rsidR="00024B5F" w:rsidRPr="00024B5F" w:rsidRDefault="00024B5F" w:rsidP="00024B5F">
      <w:pPr>
        <w:spacing w:line="276" w:lineRule="auto"/>
        <w:jc w:val="both"/>
        <w:rPr>
          <w:rFonts w:eastAsia="Times New Roman"/>
          <w:lang w:val="ro-MD" w:eastAsia="ro-RO"/>
        </w:rPr>
      </w:pPr>
      <w:r w:rsidRPr="00024B5F">
        <w:rPr>
          <w:rFonts w:eastAsia="Times New Roman"/>
          <w:lang w:val="ro-MD" w:eastAsia="ro-RO"/>
        </w:rPr>
        <w:t xml:space="preserve">Luând în considerare setul de indicatori determinați, prezenta Strategie va fi supus unei </w:t>
      </w:r>
      <w:r w:rsidRPr="00024B5F">
        <w:rPr>
          <w:rFonts w:eastAsia="Times New Roman"/>
          <w:b/>
          <w:lang w:val="ro-MD" w:eastAsia="ro-RO"/>
        </w:rPr>
        <w:t>e</w:t>
      </w:r>
      <w:r w:rsidRPr="00024B5F">
        <w:rPr>
          <w:rFonts w:eastAsia="Times New Roman"/>
          <w:b/>
          <w:bCs/>
          <w:lang w:val="ro-MD" w:eastAsia="ro-RO"/>
        </w:rPr>
        <w:t xml:space="preserve">valuări complexe a impactului </w:t>
      </w:r>
      <w:r w:rsidRPr="00024B5F">
        <w:rPr>
          <w:rFonts w:eastAsia="Times New Roman"/>
          <w:lang w:val="ro-MD" w:eastAsia="ro-RO"/>
        </w:rPr>
        <w:t xml:space="preserve">(evaluare intermediară și ex post), în corespundere cu </w:t>
      </w:r>
      <w:r w:rsidR="002B536D">
        <w:rPr>
          <w:rFonts w:eastAsia="Times New Roman"/>
          <w:lang w:val="ro-MD" w:eastAsia="ro-RO"/>
        </w:rPr>
        <w:t>Hotărîrea Guvernului nr. 386/2020 cu privire la planificarea, elaborarea, aprobarea, implementarea, monitorizarea și evaluarea politicilor publice</w:t>
      </w:r>
      <w:r w:rsidRPr="00024B5F">
        <w:rPr>
          <w:rFonts w:eastAsia="Times New Roman"/>
          <w:lang w:val="ro-MD" w:eastAsia="ro-RO"/>
        </w:rPr>
        <w:t xml:space="preserve">. În caz de necesitate vor fi efectuate studii și evaluări specifice sectoriale. Rezultatele finale și recomandările evaluărilor vor fi incluse într-un raport de evaluare care se va prezenta Consiliului Național de Coordonare a Dezvoltării Regionale și Cancelariei de Stat. </w:t>
      </w:r>
    </w:p>
    <w:p w14:paraId="3F06FF0E" w14:textId="77777777" w:rsidR="00024B5F" w:rsidRPr="00024B5F" w:rsidRDefault="00024B5F" w:rsidP="00024B5F">
      <w:pPr>
        <w:spacing w:line="276" w:lineRule="auto"/>
        <w:jc w:val="both"/>
        <w:rPr>
          <w:rFonts w:eastAsia="Times New Roman"/>
          <w:lang w:val="ro-MD" w:eastAsia="ro-RO"/>
        </w:rPr>
      </w:pPr>
    </w:p>
    <w:p w14:paraId="0A73939B" w14:textId="77777777" w:rsidR="00024B5F" w:rsidRPr="00024B5F" w:rsidRDefault="00024B5F" w:rsidP="00024B5F">
      <w:pPr>
        <w:spacing w:line="276" w:lineRule="auto"/>
        <w:jc w:val="both"/>
        <w:rPr>
          <w:rFonts w:eastAsia="Times New Roman"/>
          <w:lang w:val="ro-MD" w:eastAsia="ro-RO"/>
        </w:rPr>
      </w:pPr>
      <w:r w:rsidRPr="00024B5F">
        <w:rPr>
          <w:rFonts w:eastAsia="Times New Roman"/>
          <w:lang w:val="ro-MD" w:eastAsia="ro-RO"/>
        </w:rPr>
        <w:t>Totodată, având în vedere deficitul de date statistice în profil regional, precum și pentru cumularea rezultatelor atinse în cadrul proiectelor, la nivelul regiunilor vor fi desfășurate evaluări sumative ale proiectelor implementate.</w:t>
      </w:r>
    </w:p>
    <w:p w14:paraId="0EF25AC8" w14:textId="77777777" w:rsidR="00024B5F" w:rsidRPr="00024B5F" w:rsidRDefault="00024B5F" w:rsidP="00024B5F">
      <w:pPr>
        <w:spacing w:line="276" w:lineRule="auto"/>
        <w:jc w:val="both"/>
        <w:rPr>
          <w:rFonts w:eastAsia="Times New Roman"/>
          <w:lang w:val="ro-MD" w:eastAsia="ro-RO"/>
        </w:rPr>
      </w:pPr>
    </w:p>
    <w:p w14:paraId="02916A59" w14:textId="7503878B" w:rsidR="00024B5F" w:rsidRPr="00024B5F" w:rsidRDefault="00024B5F" w:rsidP="00024B5F">
      <w:pPr>
        <w:spacing w:line="276" w:lineRule="auto"/>
        <w:jc w:val="both"/>
        <w:rPr>
          <w:rFonts w:eastAsia="Times New Roman"/>
          <w:lang w:val="ro-MD" w:eastAsia="ro-RO"/>
        </w:rPr>
      </w:pPr>
      <w:r w:rsidRPr="00024B5F">
        <w:rPr>
          <w:rFonts w:eastAsia="Times New Roman"/>
          <w:lang w:val="ro-MD" w:eastAsia="ro-RO"/>
        </w:rPr>
        <w:t>În desfășurarea proceselor de evaluare la nivel regional, pentru proiectele finanțate din mijloacele FNDR vor fi aplicate rigorile Instrucțiuni</w:t>
      </w:r>
      <w:r w:rsidR="002B536D">
        <w:rPr>
          <w:rFonts w:eastAsia="Times New Roman"/>
          <w:lang w:val="ro-MD" w:eastAsia="ro-RO"/>
        </w:rPr>
        <w:t>i</w:t>
      </w:r>
      <w:r w:rsidRPr="00024B5F">
        <w:rPr>
          <w:rFonts w:eastAsia="Times New Roman"/>
          <w:lang w:val="ro-MD" w:eastAsia="ro-RO"/>
        </w:rPr>
        <w:t xml:space="preserve"> pentru monitorizarea proiectelor de dezvoltare regională. </w:t>
      </w:r>
    </w:p>
    <w:p w14:paraId="7123B5AB" w14:textId="77777777" w:rsidR="00024B5F" w:rsidRDefault="00024B5F" w:rsidP="00AE06A0">
      <w:pPr>
        <w:spacing w:line="276" w:lineRule="auto"/>
        <w:jc w:val="both"/>
        <w:rPr>
          <w:rFonts w:eastAsia="Times New Roman"/>
          <w:lang w:val="ro-MD" w:eastAsia="ro-RO"/>
        </w:rPr>
      </w:pPr>
    </w:p>
    <w:p w14:paraId="4A79F4BD" w14:textId="06C2903A" w:rsidR="003316E3" w:rsidRPr="009E7C3D" w:rsidRDefault="003316E3" w:rsidP="00AE06A0">
      <w:pPr>
        <w:spacing w:line="276" w:lineRule="auto"/>
        <w:jc w:val="both"/>
        <w:rPr>
          <w:rFonts w:eastAsia="Times New Roman"/>
          <w:lang w:val="ro-MD" w:eastAsia="ro-RO"/>
        </w:rPr>
      </w:pPr>
      <w:r w:rsidRPr="009E7C3D">
        <w:rPr>
          <w:rFonts w:eastAsia="Times New Roman"/>
          <w:lang w:val="ro-MD" w:eastAsia="ro-RO"/>
        </w:rPr>
        <w:t>Procedurile de raportare aferente implementării SNDR 202</w:t>
      </w:r>
      <w:r w:rsidR="004970DE">
        <w:rPr>
          <w:rFonts w:eastAsia="Times New Roman"/>
          <w:lang w:val="ro-MD" w:eastAsia="ro-RO"/>
        </w:rPr>
        <w:t>2</w:t>
      </w:r>
      <w:r w:rsidRPr="009E7C3D">
        <w:rPr>
          <w:rFonts w:eastAsia="Times New Roman"/>
          <w:lang w:val="ro-MD" w:eastAsia="ro-RO"/>
        </w:rPr>
        <w:t>-202</w:t>
      </w:r>
      <w:r w:rsidR="004970DE">
        <w:rPr>
          <w:rFonts w:eastAsia="Times New Roman"/>
          <w:lang w:val="ro-MD" w:eastAsia="ro-RO"/>
        </w:rPr>
        <w:t>8</w:t>
      </w:r>
      <w:r w:rsidRPr="009E7C3D">
        <w:rPr>
          <w:rFonts w:eastAsia="Times New Roman"/>
          <w:lang w:val="ro-MD" w:eastAsia="ro-RO"/>
        </w:rPr>
        <w:t xml:space="preserve"> vor fi structurate în două nivele: </w:t>
      </w:r>
    </w:p>
    <w:p w14:paraId="5F154253" w14:textId="7B773EB8" w:rsidR="00B57CAC" w:rsidRPr="009E7C3D" w:rsidRDefault="003316E3" w:rsidP="00AE06A0">
      <w:pPr>
        <w:pStyle w:val="a7"/>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rPr>
          <w:rFonts w:ascii="Times New Roman" w:hAnsi="Times New Roman"/>
          <w:sz w:val="24"/>
          <w:szCs w:val="24"/>
          <w:lang w:val="ro-MD"/>
        </w:rPr>
      </w:pPr>
      <w:r w:rsidRPr="009E7C3D">
        <w:rPr>
          <w:rFonts w:ascii="Times New Roman" w:hAnsi="Times New Roman"/>
          <w:b/>
          <w:sz w:val="24"/>
          <w:szCs w:val="24"/>
          <w:lang w:val="ro-MD"/>
        </w:rPr>
        <w:t>La nivel regional</w:t>
      </w:r>
      <w:r w:rsidRPr="009E7C3D">
        <w:rPr>
          <w:rFonts w:ascii="Times New Roman" w:hAnsi="Times New Roman"/>
          <w:sz w:val="24"/>
          <w:szCs w:val="24"/>
          <w:lang w:val="ro-MD"/>
        </w:rPr>
        <w:t>, Agențiile de Dezvoltare Regională, în baza datelor colectate în procesele de monitorizare, vor prezenta semestrial și anual Rapoarte privind implementarea Programelor Operaționale Regionale către CRD și M</w:t>
      </w:r>
      <w:r w:rsidR="004970DE">
        <w:rPr>
          <w:rFonts w:ascii="Times New Roman" w:hAnsi="Times New Roman"/>
          <w:sz w:val="24"/>
          <w:szCs w:val="24"/>
          <w:lang w:val="ro-MD"/>
        </w:rPr>
        <w:t>IDR</w:t>
      </w:r>
      <w:r w:rsidRPr="009E7C3D">
        <w:rPr>
          <w:rFonts w:ascii="Times New Roman" w:hAnsi="Times New Roman"/>
          <w:sz w:val="24"/>
          <w:szCs w:val="24"/>
          <w:lang w:val="ro-MD"/>
        </w:rPr>
        <w:t xml:space="preserve">, indicând progresul în implementarea proiectelor, valorificarea mijloacelor financiare și paritatea cofinanțării. </w:t>
      </w:r>
      <w:r w:rsidR="008F0F41" w:rsidRPr="009E7C3D">
        <w:rPr>
          <w:rFonts w:ascii="Times New Roman" w:hAnsi="Times New Roman"/>
          <w:sz w:val="24"/>
          <w:szCs w:val="24"/>
          <w:lang w:val="ro-MD"/>
        </w:rPr>
        <w:t xml:space="preserve">În același timp, </w:t>
      </w:r>
      <w:r w:rsidR="005E294A" w:rsidRPr="009E7C3D">
        <w:rPr>
          <w:rFonts w:ascii="Times New Roman" w:hAnsi="Times New Roman"/>
          <w:sz w:val="24"/>
          <w:szCs w:val="24"/>
          <w:lang w:val="ro-MD"/>
        </w:rPr>
        <w:t xml:space="preserve">în cadrul rapoartelor elaborate de către ADR, vor fi incluse </w:t>
      </w:r>
      <w:r w:rsidR="00EE79AE" w:rsidRPr="009E7C3D">
        <w:rPr>
          <w:rFonts w:ascii="Times New Roman" w:hAnsi="Times New Roman"/>
          <w:sz w:val="24"/>
          <w:szCs w:val="24"/>
          <w:lang w:val="ro-MD"/>
        </w:rPr>
        <w:t>toate proiectele implementate la nivel de regiuni în domeniile de intervenție aferente p</w:t>
      </w:r>
      <w:r w:rsidR="00FC0E07">
        <w:rPr>
          <w:rFonts w:ascii="Times New Roman" w:hAnsi="Times New Roman"/>
          <w:sz w:val="24"/>
          <w:szCs w:val="24"/>
          <w:lang w:val="ro-MD"/>
        </w:rPr>
        <w:t>oliticii de dezvoltare regională</w:t>
      </w:r>
      <w:r w:rsidR="00425181" w:rsidRPr="009E7C3D">
        <w:rPr>
          <w:rFonts w:ascii="Times New Roman" w:hAnsi="Times New Roman"/>
          <w:sz w:val="24"/>
          <w:szCs w:val="24"/>
          <w:lang w:val="ro-MD"/>
        </w:rPr>
        <w:t xml:space="preserve">. </w:t>
      </w:r>
      <w:r w:rsidR="00F66D5E" w:rsidRPr="009E7C3D">
        <w:rPr>
          <w:rFonts w:ascii="Times New Roman" w:hAnsi="Times New Roman"/>
          <w:sz w:val="24"/>
          <w:szCs w:val="24"/>
          <w:lang w:val="ro-MD"/>
        </w:rPr>
        <w:t xml:space="preserve">Cartografierea inițiativelor implementate </w:t>
      </w:r>
      <w:r w:rsidR="00F66D5E" w:rsidRPr="009E7C3D">
        <w:rPr>
          <w:rFonts w:ascii="Times New Roman" w:hAnsi="Times New Roman"/>
          <w:sz w:val="24"/>
          <w:szCs w:val="24"/>
          <w:lang w:val="ro-MD"/>
        </w:rPr>
        <w:lastRenderedPageBreak/>
        <w:t xml:space="preserve">la nivel de regiuni va </w:t>
      </w:r>
      <w:r w:rsidR="002363E8" w:rsidRPr="009E7C3D">
        <w:rPr>
          <w:rFonts w:ascii="Times New Roman" w:hAnsi="Times New Roman"/>
          <w:sz w:val="24"/>
          <w:szCs w:val="24"/>
          <w:lang w:val="ro-MD"/>
        </w:rPr>
        <w:t xml:space="preserve">furniza </w:t>
      </w:r>
      <w:r w:rsidR="00F276AF" w:rsidRPr="009E7C3D">
        <w:rPr>
          <w:rFonts w:ascii="Times New Roman" w:hAnsi="Times New Roman"/>
          <w:sz w:val="24"/>
          <w:szCs w:val="24"/>
          <w:lang w:val="ro-MD"/>
        </w:rPr>
        <w:t xml:space="preserve">o bază factuală pentru sinergizarea </w:t>
      </w:r>
      <w:r w:rsidR="00425181" w:rsidRPr="009E7C3D">
        <w:rPr>
          <w:rFonts w:ascii="Times New Roman" w:hAnsi="Times New Roman"/>
          <w:sz w:val="24"/>
          <w:szCs w:val="24"/>
          <w:lang w:val="ro-MD"/>
        </w:rPr>
        <w:t>finanțărilo</w:t>
      </w:r>
      <w:r w:rsidR="00936DE5" w:rsidRPr="009E7C3D">
        <w:rPr>
          <w:rFonts w:ascii="Times New Roman" w:hAnsi="Times New Roman"/>
          <w:sz w:val="24"/>
          <w:szCs w:val="24"/>
          <w:lang w:val="ro-MD"/>
        </w:rPr>
        <w:t xml:space="preserve">r, </w:t>
      </w:r>
      <w:r w:rsidR="00CF7710" w:rsidRPr="009E7C3D">
        <w:rPr>
          <w:rFonts w:ascii="Times New Roman" w:hAnsi="Times New Roman"/>
          <w:sz w:val="24"/>
          <w:szCs w:val="24"/>
          <w:lang w:val="ro-MD"/>
        </w:rPr>
        <w:t xml:space="preserve">dar și </w:t>
      </w:r>
      <w:r w:rsidR="00936DE5" w:rsidRPr="009E7C3D">
        <w:rPr>
          <w:rFonts w:ascii="Times New Roman" w:hAnsi="Times New Roman"/>
          <w:sz w:val="24"/>
          <w:szCs w:val="24"/>
          <w:lang w:val="ro-MD"/>
        </w:rPr>
        <w:t xml:space="preserve">va facilita evaluarea </w:t>
      </w:r>
      <w:r w:rsidR="00CE5292" w:rsidRPr="009E7C3D">
        <w:rPr>
          <w:rFonts w:ascii="Times New Roman" w:hAnsi="Times New Roman"/>
          <w:sz w:val="24"/>
          <w:szCs w:val="24"/>
          <w:lang w:val="ro-MD"/>
        </w:rPr>
        <w:t>progresul</w:t>
      </w:r>
      <w:r w:rsidR="00936DE5" w:rsidRPr="009E7C3D">
        <w:rPr>
          <w:rFonts w:ascii="Times New Roman" w:hAnsi="Times New Roman"/>
          <w:sz w:val="24"/>
          <w:szCs w:val="24"/>
          <w:lang w:val="ro-MD"/>
        </w:rPr>
        <w:t>ui</w:t>
      </w:r>
      <w:r w:rsidR="00CE5292" w:rsidRPr="009E7C3D">
        <w:rPr>
          <w:rFonts w:ascii="Times New Roman" w:hAnsi="Times New Roman"/>
          <w:sz w:val="24"/>
          <w:szCs w:val="24"/>
          <w:lang w:val="ro-MD"/>
        </w:rPr>
        <w:t xml:space="preserve"> general la nivelul regiunilor. </w:t>
      </w:r>
      <w:r w:rsidRPr="009E7C3D">
        <w:rPr>
          <w:rFonts w:ascii="Times New Roman" w:hAnsi="Times New Roman"/>
          <w:sz w:val="24"/>
          <w:szCs w:val="24"/>
          <w:lang w:val="ro-MD"/>
        </w:rPr>
        <w:t xml:space="preserve">Toate rapoartele privind implementarea Programelor Operaționale Regionale vor fi plasate pe pagina oficială a ADR.  </w:t>
      </w:r>
    </w:p>
    <w:p w14:paraId="635BE071" w14:textId="27E328C3" w:rsidR="003316E3" w:rsidRPr="009E7C3D" w:rsidRDefault="003316E3" w:rsidP="00AE06A0">
      <w:pPr>
        <w:pStyle w:val="a7"/>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70" w:hanging="270"/>
        <w:rPr>
          <w:rFonts w:ascii="Times New Roman" w:hAnsi="Times New Roman"/>
          <w:sz w:val="24"/>
          <w:szCs w:val="24"/>
          <w:lang w:val="ro-MD"/>
        </w:rPr>
      </w:pPr>
      <w:r w:rsidRPr="009E7C3D">
        <w:rPr>
          <w:rFonts w:ascii="Times New Roman" w:hAnsi="Times New Roman"/>
          <w:b/>
          <w:sz w:val="24"/>
          <w:szCs w:val="24"/>
          <w:lang w:val="ro-MD"/>
        </w:rPr>
        <w:t>La nivel național</w:t>
      </w:r>
      <w:r w:rsidRPr="009E7C3D">
        <w:rPr>
          <w:rFonts w:ascii="Times New Roman" w:hAnsi="Times New Roman"/>
          <w:sz w:val="24"/>
          <w:szCs w:val="24"/>
          <w:lang w:val="ro-MD"/>
        </w:rPr>
        <w:t xml:space="preserve">, </w:t>
      </w:r>
      <w:r w:rsidR="00C96519" w:rsidRPr="009E7C3D">
        <w:rPr>
          <w:rFonts w:ascii="Times New Roman" w:hAnsi="Times New Roman"/>
          <w:sz w:val="24"/>
          <w:szCs w:val="24"/>
          <w:lang w:val="ro-MD"/>
        </w:rPr>
        <w:t>M</w:t>
      </w:r>
      <w:r w:rsidR="004970DE">
        <w:rPr>
          <w:rFonts w:ascii="Times New Roman" w:hAnsi="Times New Roman"/>
          <w:sz w:val="24"/>
          <w:szCs w:val="24"/>
          <w:lang w:val="ro-MD"/>
        </w:rPr>
        <w:t>IDR</w:t>
      </w:r>
      <w:r w:rsidR="00C96519" w:rsidRPr="009E7C3D">
        <w:rPr>
          <w:rFonts w:ascii="Times New Roman" w:hAnsi="Times New Roman"/>
          <w:sz w:val="24"/>
          <w:szCs w:val="24"/>
          <w:lang w:val="ro-MD"/>
        </w:rPr>
        <w:t xml:space="preserve"> </w:t>
      </w:r>
      <w:r w:rsidRPr="009E7C3D">
        <w:rPr>
          <w:rFonts w:ascii="Times New Roman" w:hAnsi="Times New Roman"/>
          <w:sz w:val="24"/>
          <w:szCs w:val="24"/>
          <w:lang w:val="ro-MD"/>
        </w:rPr>
        <w:t>va elabora și prezenta</w:t>
      </w:r>
      <w:r w:rsidR="00C96519" w:rsidRPr="009E7C3D">
        <w:rPr>
          <w:rFonts w:ascii="Times New Roman" w:hAnsi="Times New Roman"/>
          <w:sz w:val="24"/>
          <w:szCs w:val="24"/>
          <w:lang w:val="ro-MD"/>
        </w:rPr>
        <w:t xml:space="preserve"> </w:t>
      </w:r>
      <w:r w:rsidRPr="009E7C3D">
        <w:rPr>
          <w:rFonts w:ascii="Times New Roman" w:hAnsi="Times New Roman"/>
          <w:sz w:val="24"/>
          <w:szCs w:val="24"/>
          <w:lang w:val="ro-MD"/>
        </w:rPr>
        <w:t xml:space="preserve">CNCDR </w:t>
      </w:r>
      <w:r w:rsidR="00C96519" w:rsidRPr="009E7C3D">
        <w:rPr>
          <w:rFonts w:ascii="Times New Roman" w:hAnsi="Times New Roman"/>
          <w:sz w:val="24"/>
          <w:szCs w:val="24"/>
          <w:lang w:val="ro-MD"/>
        </w:rPr>
        <w:t xml:space="preserve">rapoarte anuale </w:t>
      </w:r>
      <w:r w:rsidRPr="009E7C3D">
        <w:rPr>
          <w:rFonts w:ascii="Times New Roman" w:hAnsi="Times New Roman"/>
          <w:sz w:val="24"/>
          <w:szCs w:val="24"/>
          <w:lang w:val="ro-MD"/>
        </w:rPr>
        <w:t>de progres în implementarea SNDR</w:t>
      </w:r>
      <w:r w:rsidR="007535C2" w:rsidRPr="009E7C3D">
        <w:rPr>
          <w:rFonts w:ascii="Times New Roman" w:hAnsi="Times New Roman"/>
          <w:sz w:val="24"/>
          <w:szCs w:val="24"/>
          <w:lang w:val="ro-MD"/>
        </w:rPr>
        <w:t>.</w:t>
      </w:r>
      <w:r w:rsidR="00D25D78" w:rsidRPr="009E7C3D">
        <w:rPr>
          <w:rFonts w:ascii="Times New Roman" w:hAnsi="Times New Roman"/>
          <w:sz w:val="24"/>
          <w:szCs w:val="24"/>
          <w:lang w:val="ro-MD"/>
        </w:rPr>
        <w:t xml:space="preserve"> Rapoartele au ca scop sumarizarea rezultatelor atinse în implementarea Strategiei precum și facilitarea proceselor decizionale legate de alocarea finanțării precum și aplicarea unor măsuri în caz de necesitate</w:t>
      </w:r>
      <w:r w:rsidR="00DE0F35" w:rsidRPr="009E7C3D">
        <w:rPr>
          <w:rFonts w:ascii="Times New Roman" w:hAnsi="Times New Roman"/>
          <w:sz w:val="24"/>
          <w:szCs w:val="24"/>
          <w:lang w:val="ro-MD"/>
        </w:rPr>
        <w:t>.</w:t>
      </w:r>
      <w:r w:rsidR="00D25D78" w:rsidRPr="009E7C3D">
        <w:rPr>
          <w:rFonts w:ascii="Times New Roman" w:hAnsi="Times New Roman"/>
          <w:sz w:val="24"/>
          <w:szCs w:val="24"/>
          <w:lang w:val="ro-MD"/>
        </w:rPr>
        <w:t xml:space="preserve"> </w:t>
      </w:r>
      <w:r w:rsidR="007535C2" w:rsidRPr="009E7C3D">
        <w:rPr>
          <w:rFonts w:ascii="Times New Roman" w:hAnsi="Times New Roman"/>
          <w:sz w:val="24"/>
          <w:szCs w:val="24"/>
          <w:lang w:val="ro-MD"/>
        </w:rPr>
        <w:t>În cadrul rapoartelor vor fi centralizate datele pe regiunile de dezvoltare</w:t>
      </w:r>
      <w:r w:rsidR="00CC1474" w:rsidRPr="009E7C3D">
        <w:rPr>
          <w:rFonts w:ascii="Times New Roman" w:hAnsi="Times New Roman"/>
          <w:sz w:val="24"/>
          <w:szCs w:val="24"/>
          <w:lang w:val="ro-MD"/>
        </w:rPr>
        <w:t xml:space="preserve"> furnizate de către ADR</w:t>
      </w:r>
      <w:r w:rsidR="00DE0F35" w:rsidRPr="009E7C3D">
        <w:rPr>
          <w:rFonts w:ascii="Times New Roman" w:hAnsi="Times New Roman"/>
          <w:sz w:val="24"/>
          <w:szCs w:val="24"/>
          <w:lang w:val="ro-MD"/>
        </w:rPr>
        <w:t>-uri</w:t>
      </w:r>
      <w:r w:rsidR="00CC1474" w:rsidRPr="009E7C3D">
        <w:rPr>
          <w:rFonts w:ascii="Times New Roman" w:hAnsi="Times New Roman"/>
          <w:sz w:val="24"/>
          <w:szCs w:val="24"/>
          <w:lang w:val="ro-MD"/>
        </w:rPr>
        <w:t xml:space="preserve"> cu o periodicitate trimestrială și vor </w:t>
      </w:r>
      <w:r w:rsidR="007535C2" w:rsidRPr="009E7C3D">
        <w:rPr>
          <w:rFonts w:ascii="Times New Roman" w:hAnsi="Times New Roman"/>
          <w:sz w:val="24"/>
          <w:szCs w:val="24"/>
          <w:lang w:val="ro-MD"/>
        </w:rPr>
        <w:t>reflect</w:t>
      </w:r>
      <w:r w:rsidR="00CC1474" w:rsidRPr="009E7C3D">
        <w:rPr>
          <w:rFonts w:ascii="Times New Roman" w:hAnsi="Times New Roman"/>
          <w:sz w:val="24"/>
          <w:szCs w:val="24"/>
          <w:lang w:val="ro-MD"/>
        </w:rPr>
        <w:t>a</w:t>
      </w:r>
      <w:r w:rsidR="007535C2" w:rsidRPr="009E7C3D">
        <w:rPr>
          <w:rFonts w:ascii="Times New Roman" w:hAnsi="Times New Roman"/>
          <w:sz w:val="24"/>
          <w:szCs w:val="24"/>
          <w:lang w:val="ro-MD"/>
        </w:rPr>
        <w:t xml:space="preserve"> </w:t>
      </w:r>
      <w:r w:rsidR="00147661" w:rsidRPr="009E7C3D">
        <w:rPr>
          <w:rFonts w:ascii="Times New Roman" w:hAnsi="Times New Roman"/>
          <w:sz w:val="24"/>
          <w:szCs w:val="24"/>
          <w:lang w:val="ro-MD"/>
        </w:rPr>
        <w:t xml:space="preserve">progresele atinse aferente </w:t>
      </w:r>
      <w:r w:rsidR="00D0402B" w:rsidRPr="009E7C3D">
        <w:rPr>
          <w:rFonts w:ascii="Times New Roman" w:hAnsi="Times New Roman"/>
          <w:sz w:val="24"/>
          <w:szCs w:val="24"/>
          <w:lang w:val="ro-MD"/>
        </w:rPr>
        <w:t>indicatori</w:t>
      </w:r>
      <w:r w:rsidR="00147661" w:rsidRPr="009E7C3D">
        <w:rPr>
          <w:rFonts w:ascii="Times New Roman" w:hAnsi="Times New Roman"/>
          <w:sz w:val="24"/>
          <w:szCs w:val="24"/>
          <w:lang w:val="ro-MD"/>
        </w:rPr>
        <w:t xml:space="preserve">lor </w:t>
      </w:r>
      <w:r w:rsidR="00D0402B" w:rsidRPr="009E7C3D">
        <w:rPr>
          <w:rFonts w:ascii="Times New Roman" w:hAnsi="Times New Roman"/>
          <w:sz w:val="24"/>
          <w:szCs w:val="24"/>
          <w:lang w:val="ro-MD"/>
        </w:rPr>
        <w:t>de impact și rezultat</w:t>
      </w:r>
      <w:r w:rsidR="00F121F3" w:rsidRPr="009E7C3D">
        <w:rPr>
          <w:rFonts w:ascii="Times New Roman" w:hAnsi="Times New Roman"/>
          <w:sz w:val="24"/>
          <w:szCs w:val="24"/>
          <w:lang w:val="ro-MD"/>
        </w:rPr>
        <w:t>, gradul de valorificare a finanțării și cofinanțarea mobilizată</w:t>
      </w:r>
      <w:r w:rsidR="00D25D78" w:rsidRPr="009E7C3D">
        <w:rPr>
          <w:rFonts w:ascii="Times New Roman" w:hAnsi="Times New Roman"/>
          <w:sz w:val="24"/>
          <w:szCs w:val="24"/>
          <w:lang w:val="ro-MD"/>
        </w:rPr>
        <w:t xml:space="preserve">. </w:t>
      </w:r>
      <w:r w:rsidR="00757A77" w:rsidRPr="009E7C3D">
        <w:rPr>
          <w:rFonts w:ascii="Times New Roman" w:hAnsi="Times New Roman"/>
          <w:sz w:val="24"/>
          <w:szCs w:val="24"/>
          <w:lang w:val="ro-MD"/>
        </w:rPr>
        <w:t>Rapoartele elaborate de M</w:t>
      </w:r>
      <w:r w:rsidR="004970DE">
        <w:rPr>
          <w:rFonts w:ascii="Times New Roman" w:hAnsi="Times New Roman"/>
          <w:sz w:val="24"/>
          <w:szCs w:val="24"/>
          <w:lang w:val="ro-MD"/>
        </w:rPr>
        <w:t>IDR</w:t>
      </w:r>
      <w:r w:rsidR="00757A77" w:rsidRPr="009E7C3D">
        <w:rPr>
          <w:rFonts w:ascii="Times New Roman" w:hAnsi="Times New Roman"/>
          <w:sz w:val="24"/>
          <w:szCs w:val="24"/>
          <w:lang w:val="ro-MD"/>
        </w:rPr>
        <w:t xml:space="preserve"> vor fi plasate pe </w:t>
      </w:r>
      <w:r w:rsidR="007535C2" w:rsidRPr="009E7C3D">
        <w:rPr>
          <w:rFonts w:ascii="Times New Roman" w:hAnsi="Times New Roman"/>
          <w:sz w:val="24"/>
          <w:szCs w:val="24"/>
          <w:lang w:val="ro-MD"/>
        </w:rPr>
        <w:t>pagina oficială a Ministerului.</w:t>
      </w:r>
    </w:p>
    <w:p w14:paraId="0BC5DEAD" w14:textId="77777777" w:rsidR="00D0402B" w:rsidRPr="009E7C3D" w:rsidRDefault="00D0402B" w:rsidP="00AE06A0">
      <w:pPr>
        <w:pStyle w:val="a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0"/>
        <w:contextualSpacing w:val="0"/>
        <w:rPr>
          <w:rFonts w:ascii="Times New Roman" w:hAnsi="Times New Roman"/>
          <w:sz w:val="24"/>
          <w:szCs w:val="24"/>
          <w:lang w:val="ro-MD"/>
        </w:rPr>
      </w:pPr>
    </w:p>
    <w:p w14:paraId="6D49B641" w14:textId="757D7BA1" w:rsidR="007802C1" w:rsidRPr="009E7C3D" w:rsidRDefault="004970DE" w:rsidP="00AE06A0">
      <w:pPr>
        <w:spacing w:line="276" w:lineRule="auto"/>
        <w:jc w:val="both"/>
        <w:rPr>
          <w:rFonts w:eastAsia="Times New Roman"/>
          <w:lang w:val="ro-MD" w:eastAsia="ro-RO"/>
        </w:rPr>
      </w:pPr>
      <w:r>
        <w:rPr>
          <w:rFonts w:eastAsia="Times New Roman"/>
          <w:lang w:val="ro-MD" w:eastAsia="ro-RO"/>
        </w:rPr>
        <w:t xml:space="preserve">Ministerul Infrastructurii și Dezvoltării Regionale </w:t>
      </w:r>
      <w:r w:rsidR="002B536D">
        <w:rPr>
          <w:rFonts w:eastAsia="Times New Roman"/>
          <w:lang w:val="ro-MD" w:eastAsia="ro-RO"/>
        </w:rPr>
        <w:t>va asigura procesul</w:t>
      </w:r>
      <w:r w:rsidR="003316E3" w:rsidRPr="009E7C3D">
        <w:rPr>
          <w:rFonts w:eastAsia="Times New Roman"/>
          <w:lang w:val="ro-MD" w:eastAsia="ro-RO"/>
        </w:rPr>
        <w:t xml:space="preserve"> de organizare</w:t>
      </w:r>
      <w:r w:rsidR="002B536D">
        <w:rPr>
          <w:rFonts w:eastAsia="Times New Roman"/>
          <w:lang w:val="ro-MD" w:eastAsia="ro-RO"/>
        </w:rPr>
        <w:t xml:space="preserve"> </w:t>
      </w:r>
      <w:r w:rsidR="003316E3" w:rsidRPr="009E7C3D">
        <w:rPr>
          <w:rFonts w:eastAsia="Times New Roman"/>
          <w:lang w:val="ro-MD" w:eastAsia="ro-RO"/>
        </w:rPr>
        <w:t xml:space="preserve">a întregului proces aferent procedurilor de </w:t>
      </w:r>
      <w:r w:rsidR="002B536D">
        <w:rPr>
          <w:rFonts w:eastAsia="Times New Roman"/>
          <w:lang w:val="ro-MD" w:eastAsia="ro-RO"/>
        </w:rPr>
        <w:t xml:space="preserve">monitorizare și </w:t>
      </w:r>
      <w:r w:rsidR="003316E3" w:rsidRPr="009E7C3D">
        <w:rPr>
          <w:rFonts w:eastAsia="Times New Roman"/>
          <w:lang w:val="ro-MD" w:eastAsia="ro-RO"/>
        </w:rPr>
        <w:t xml:space="preserve">raportare la nivel național și regional, inclusiv pregătirea și prezentarea rapoartelor </w:t>
      </w:r>
      <w:r w:rsidR="002B536D">
        <w:rPr>
          <w:rFonts w:eastAsia="Times New Roman"/>
          <w:lang w:val="ro-MD" w:eastAsia="ro-RO"/>
        </w:rPr>
        <w:t xml:space="preserve">de progres  și de evaluare </w:t>
      </w:r>
      <w:r w:rsidR="00725D71">
        <w:rPr>
          <w:rFonts w:eastAsia="Times New Roman"/>
          <w:lang w:val="ro-MD" w:eastAsia="ro-RO"/>
        </w:rPr>
        <w:t>în adresa Cancelariei de Stat</w:t>
      </w:r>
      <w:r w:rsidR="003316E3" w:rsidRPr="009E7C3D">
        <w:rPr>
          <w:rFonts w:eastAsia="Times New Roman"/>
          <w:lang w:val="ro-MD" w:eastAsia="ro-RO"/>
        </w:rPr>
        <w:t>.</w:t>
      </w:r>
    </w:p>
    <w:sectPr w:rsidR="007802C1" w:rsidRPr="009E7C3D" w:rsidSect="007714E2">
      <w:headerReference w:type="even" r:id="rId15"/>
      <w:headerReference w:type="default" r:id="rId16"/>
      <w:footerReference w:type="even" r:id="rId17"/>
      <w:footerReference w:type="default" r:id="rId18"/>
      <w:headerReference w:type="first" r:id="rId19"/>
      <w:footerReference w:type="first" r:id="rId20"/>
      <w:pgSz w:w="12240" w:h="15840"/>
      <w:pgMar w:top="810" w:right="994" w:bottom="720" w:left="152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CE0B76" w14:textId="77777777" w:rsidR="00293FBE" w:rsidRDefault="00293FBE" w:rsidP="00203727">
      <w:r>
        <w:separator/>
      </w:r>
    </w:p>
  </w:endnote>
  <w:endnote w:type="continuationSeparator" w:id="0">
    <w:p w14:paraId="34C1E07E" w14:textId="77777777" w:rsidR="00293FBE" w:rsidRDefault="00293FBE" w:rsidP="00203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ItalicMT">
    <w:altName w:val="Times New Roman"/>
    <w:panose1 w:val="00000000000000000000"/>
    <w:charset w:val="00"/>
    <w:family w:val="roman"/>
    <w:notTrueType/>
    <w:pitch w:val="default"/>
  </w:font>
  <w:font w:name="ArialMT">
    <w:altName w:val="Yu Gothic UI"/>
    <w:panose1 w:val="00000000000000000000"/>
    <w:charset w:val="80"/>
    <w:family w:val="auto"/>
    <w:notTrueType/>
    <w:pitch w:val="default"/>
    <w:sig w:usb0="00000003" w:usb1="08070000" w:usb2="00000010" w:usb3="00000000" w:csb0="0002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8E703" w14:textId="77777777" w:rsidR="00891B98" w:rsidRDefault="00891B98">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623551"/>
      <w:docPartObj>
        <w:docPartGallery w:val="Page Numbers (Bottom of Page)"/>
        <w:docPartUnique/>
      </w:docPartObj>
    </w:sdtPr>
    <w:sdtEndPr>
      <w:rPr>
        <w:noProof/>
      </w:rPr>
    </w:sdtEndPr>
    <w:sdtContent>
      <w:p w14:paraId="72D5E605" w14:textId="6BADCCAC" w:rsidR="00891B98" w:rsidRDefault="00891B98">
        <w:pPr>
          <w:pStyle w:val="ab"/>
          <w:jc w:val="right"/>
        </w:pPr>
        <w:r>
          <w:fldChar w:fldCharType="begin"/>
        </w:r>
        <w:r>
          <w:instrText xml:space="preserve"> PAGE   \* MERGEFORMAT </w:instrText>
        </w:r>
        <w:r>
          <w:fldChar w:fldCharType="separate"/>
        </w:r>
        <w:r w:rsidR="00951402">
          <w:rPr>
            <w:noProof/>
          </w:rPr>
          <w:t>2</w:t>
        </w:r>
        <w:r>
          <w:rPr>
            <w:noProof/>
          </w:rPr>
          <w:fldChar w:fldCharType="end"/>
        </w:r>
      </w:p>
    </w:sdtContent>
  </w:sdt>
  <w:p w14:paraId="12E645EE" w14:textId="77777777" w:rsidR="00891B98" w:rsidRDefault="00891B98">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99C6E" w14:textId="77777777" w:rsidR="00891B98" w:rsidRDefault="00891B98">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AED6A" w14:textId="77777777" w:rsidR="00293FBE" w:rsidRDefault="00293FBE" w:rsidP="00203727">
      <w:r>
        <w:separator/>
      </w:r>
    </w:p>
  </w:footnote>
  <w:footnote w:type="continuationSeparator" w:id="0">
    <w:p w14:paraId="5E211F3F" w14:textId="77777777" w:rsidR="00293FBE" w:rsidRDefault="00293FBE" w:rsidP="0020372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E7C36" w14:textId="01FC2637" w:rsidR="00891B98" w:rsidRDefault="00891B98">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1CBEA" w14:textId="4152AD66" w:rsidR="00891B98" w:rsidRDefault="00891B98">
    <w:pPr>
      <w:pStyle w:val="a9"/>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012AB" w14:textId="62D0DEB1" w:rsidR="00891B98" w:rsidRDefault="00891B98">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90C89"/>
    <w:multiLevelType w:val="hybridMultilevel"/>
    <w:tmpl w:val="45F2DB6A"/>
    <w:lvl w:ilvl="0" w:tplc="041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33CAF"/>
    <w:multiLevelType w:val="multilevel"/>
    <w:tmpl w:val="EF64781A"/>
    <w:lvl w:ilvl="0">
      <w:start w:val="1"/>
      <w:numFmt w:val="decimal"/>
      <w:pStyle w:val="1"/>
      <w:lvlText w:val="%1"/>
      <w:lvlJc w:val="left"/>
      <w:pPr>
        <w:ind w:left="432" w:hanging="432"/>
      </w:pPr>
      <w:rPr>
        <w:rFonts w:cs="Times New Roman" w:hint="default"/>
      </w:rPr>
    </w:lvl>
    <w:lvl w:ilvl="1">
      <w:start w:val="1"/>
      <w:numFmt w:val="decimal"/>
      <w:pStyle w:val="2"/>
      <w:lvlText w:val="%1.%2"/>
      <w:lvlJc w:val="left"/>
      <w:pPr>
        <w:ind w:left="576" w:hanging="576"/>
      </w:pPr>
      <w:rPr>
        <w:rFonts w:cs="Times New Roman" w:hint="default"/>
      </w:rPr>
    </w:lvl>
    <w:lvl w:ilvl="2">
      <w:start w:val="1"/>
      <w:numFmt w:val="decimal"/>
      <w:pStyle w:val="3"/>
      <w:lvlText w:val="%1.%2.%3"/>
      <w:lvlJc w:val="left"/>
      <w:pPr>
        <w:ind w:left="720" w:hanging="720"/>
      </w:pPr>
      <w:rPr>
        <w:rFonts w:cs="Times New Roman" w:hint="default"/>
      </w:rPr>
    </w:lvl>
    <w:lvl w:ilvl="3">
      <w:start w:val="1"/>
      <w:numFmt w:val="decimal"/>
      <w:pStyle w:val="4"/>
      <w:lvlText w:val="%1.%2.%3.%4"/>
      <w:lvlJc w:val="left"/>
      <w:pPr>
        <w:ind w:left="864" w:hanging="864"/>
      </w:pPr>
      <w:rPr>
        <w:rFonts w:cs="Times New Roman" w:hint="default"/>
      </w:rPr>
    </w:lvl>
    <w:lvl w:ilvl="4">
      <w:start w:val="1"/>
      <w:numFmt w:val="decimal"/>
      <w:pStyle w:val="5"/>
      <w:lvlText w:val="%1.%2.%3.%4.%5"/>
      <w:lvlJc w:val="left"/>
      <w:pPr>
        <w:ind w:left="1008" w:hanging="1008"/>
      </w:pPr>
      <w:rPr>
        <w:rFonts w:cs="Times New Roman" w:hint="default"/>
      </w:rPr>
    </w:lvl>
    <w:lvl w:ilvl="5">
      <w:start w:val="1"/>
      <w:numFmt w:val="decimal"/>
      <w:pStyle w:val="6"/>
      <w:lvlText w:val="%1.%2.%3.%4.%5.%6"/>
      <w:lvlJc w:val="left"/>
      <w:pPr>
        <w:ind w:left="1152" w:hanging="1152"/>
      </w:pPr>
      <w:rPr>
        <w:rFonts w:cs="Times New Roman" w:hint="default"/>
      </w:rPr>
    </w:lvl>
    <w:lvl w:ilvl="6">
      <w:start w:val="1"/>
      <w:numFmt w:val="decimal"/>
      <w:pStyle w:val="7"/>
      <w:lvlText w:val="%1.%2.%3.%4.%5.%6.%7"/>
      <w:lvlJc w:val="left"/>
      <w:pPr>
        <w:ind w:left="1296" w:hanging="1296"/>
      </w:pPr>
      <w:rPr>
        <w:rFonts w:cs="Times New Roman" w:hint="default"/>
      </w:rPr>
    </w:lvl>
    <w:lvl w:ilvl="7">
      <w:start w:val="1"/>
      <w:numFmt w:val="decimal"/>
      <w:pStyle w:val="8"/>
      <w:lvlText w:val="%1.%2.%3.%4.%5.%6.%7.%8"/>
      <w:lvlJc w:val="left"/>
      <w:pPr>
        <w:ind w:left="1440" w:hanging="1440"/>
      </w:pPr>
      <w:rPr>
        <w:rFonts w:cs="Times New Roman" w:hint="default"/>
      </w:rPr>
    </w:lvl>
    <w:lvl w:ilvl="8">
      <w:start w:val="1"/>
      <w:numFmt w:val="decimal"/>
      <w:pStyle w:val="9"/>
      <w:lvlText w:val="%1.%2.%3.%4.%5.%6.%7.%8.%9"/>
      <w:lvlJc w:val="left"/>
      <w:pPr>
        <w:ind w:left="1584" w:hanging="1584"/>
      </w:pPr>
      <w:rPr>
        <w:rFonts w:cs="Times New Roman" w:hint="default"/>
      </w:rPr>
    </w:lvl>
  </w:abstractNum>
  <w:abstractNum w:abstractNumId="2" w15:restartNumberingAfterBreak="0">
    <w:nsid w:val="051D633A"/>
    <w:multiLevelType w:val="hybridMultilevel"/>
    <w:tmpl w:val="EE48C51E"/>
    <w:lvl w:ilvl="0" w:tplc="041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A5641"/>
    <w:multiLevelType w:val="hybridMultilevel"/>
    <w:tmpl w:val="96CA5DEC"/>
    <w:lvl w:ilvl="0" w:tplc="53C2B92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C0241C"/>
    <w:multiLevelType w:val="hybridMultilevel"/>
    <w:tmpl w:val="06A8A590"/>
    <w:lvl w:ilvl="0" w:tplc="041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740BF4"/>
    <w:multiLevelType w:val="hybridMultilevel"/>
    <w:tmpl w:val="7FEAD6AE"/>
    <w:lvl w:ilvl="0" w:tplc="53C2B928">
      <w:start w:val="1"/>
      <w:numFmt w:val="bullet"/>
      <w:lvlText w:val=""/>
      <w:lvlJc w:val="left"/>
      <w:pPr>
        <w:ind w:left="720" w:hanging="360"/>
      </w:pPr>
      <w:rPr>
        <w:rFonts w:ascii="Symbol" w:hAnsi="Symbol" w:hint="default"/>
      </w:rPr>
    </w:lvl>
    <w:lvl w:ilvl="1" w:tplc="046D0003" w:tentative="1">
      <w:start w:val="1"/>
      <w:numFmt w:val="bullet"/>
      <w:lvlText w:val="o"/>
      <w:lvlJc w:val="left"/>
      <w:pPr>
        <w:ind w:left="1440" w:hanging="360"/>
      </w:pPr>
      <w:rPr>
        <w:rFonts w:ascii="Courier New" w:hAnsi="Courier New" w:cs="Courier New" w:hint="default"/>
      </w:rPr>
    </w:lvl>
    <w:lvl w:ilvl="2" w:tplc="046D0005" w:tentative="1">
      <w:start w:val="1"/>
      <w:numFmt w:val="bullet"/>
      <w:lvlText w:val=""/>
      <w:lvlJc w:val="left"/>
      <w:pPr>
        <w:ind w:left="2160" w:hanging="360"/>
      </w:pPr>
      <w:rPr>
        <w:rFonts w:ascii="Wingdings" w:hAnsi="Wingdings" w:hint="default"/>
      </w:rPr>
    </w:lvl>
    <w:lvl w:ilvl="3" w:tplc="046D0001" w:tentative="1">
      <w:start w:val="1"/>
      <w:numFmt w:val="bullet"/>
      <w:lvlText w:val=""/>
      <w:lvlJc w:val="left"/>
      <w:pPr>
        <w:ind w:left="2880" w:hanging="360"/>
      </w:pPr>
      <w:rPr>
        <w:rFonts w:ascii="Symbol" w:hAnsi="Symbol" w:hint="default"/>
      </w:rPr>
    </w:lvl>
    <w:lvl w:ilvl="4" w:tplc="046D0003" w:tentative="1">
      <w:start w:val="1"/>
      <w:numFmt w:val="bullet"/>
      <w:lvlText w:val="o"/>
      <w:lvlJc w:val="left"/>
      <w:pPr>
        <w:ind w:left="3600" w:hanging="360"/>
      </w:pPr>
      <w:rPr>
        <w:rFonts w:ascii="Courier New" w:hAnsi="Courier New" w:cs="Courier New" w:hint="default"/>
      </w:rPr>
    </w:lvl>
    <w:lvl w:ilvl="5" w:tplc="046D0005" w:tentative="1">
      <w:start w:val="1"/>
      <w:numFmt w:val="bullet"/>
      <w:lvlText w:val=""/>
      <w:lvlJc w:val="left"/>
      <w:pPr>
        <w:ind w:left="4320" w:hanging="360"/>
      </w:pPr>
      <w:rPr>
        <w:rFonts w:ascii="Wingdings" w:hAnsi="Wingdings" w:hint="default"/>
      </w:rPr>
    </w:lvl>
    <w:lvl w:ilvl="6" w:tplc="046D0001" w:tentative="1">
      <w:start w:val="1"/>
      <w:numFmt w:val="bullet"/>
      <w:lvlText w:val=""/>
      <w:lvlJc w:val="left"/>
      <w:pPr>
        <w:ind w:left="5040" w:hanging="360"/>
      </w:pPr>
      <w:rPr>
        <w:rFonts w:ascii="Symbol" w:hAnsi="Symbol" w:hint="default"/>
      </w:rPr>
    </w:lvl>
    <w:lvl w:ilvl="7" w:tplc="046D0003" w:tentative="1">
      <w:start w:val="1"/>
      <w:numFmt w:val="bullet"/>
      <w:lvlText w:val="o"/>
      <w:lvlJc w:val="left"/>
      <w:pPr>
        <w:ind w:left="5760" w:hanging="360"/>
      </w:pPr>
      <w:rPr>
        <w:rFonts w:ascii="Courier New" w:hAnsi="Courier New" w:cs="Courier New" w:hint="default"/>
      </w:rPr>
    </w:lvl>
    <w:lvl w:ilvl="8" w:tplc="046D0005" w:tentative="1">
      <w:start w:val="1"/>
      <w:numFmt w:val="bullet"/>
      <w:lvlText w:val=""/>
      <w:lvlJc w:val="left"/>
      <w:pPr>
        <w:ind w:left="6480" w:hanging="360"/>
      </w:pPr>
      <w:rPr>
        <w:rFonts w:ascii="Wingdings" w:hAnsi="Wingdings" w:hint="default"/>
      </w:rPr>
    </w:lvl>
  </w:abstractNum>
  <w:abstractNum w:abstractNumId="6" w15:restartNumberingAfterBreak="0">
    <w:nsid w:val="0CCB77E6"/>
    <w:multiLevelType w:val="hybridMultilevel"/>
    <w:tmpl w:val="07325110"/>
    <w:lvl w:ilvl="0" w:tplc="041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F32D56"/>
    <w:multiLevelType w:val="hybridMultilevel"/>
    <w:tmpl w:val="03342ADC"/>
    <w:lvl w:ilvl="0" w:tplc="53C2B9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615F6"/>
    <w:multiLevelType w:val="hybridMultilevel"/>
    <w:tmpl w:val="78FE0416"/>
    <w:lvl w:ilvl="0" w:tplc="53C2B92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19525A8"/>
    <w:multiLevelType w:val="hybridMultilevel"/>
    <w:tmpl w:val="A8A427CE"/>
    <w:lvl w:ilvl="0" w:tplc="04190017">
      <w:start w:val="1"/>
      <w:numFmt w:val="lowerLetter"/>
      <w:lvlText w:val="%1)"/>
      <w:lvlJc w:val="left"/>
      <w:pPr>
        <w:ind w:left="720" w:hanging="360"/>
      </w:pPr>
      <w:rPr>
        <w:rFonts w:hint="default"/>
      </w:rPr>
    </w:lvl>
    <w:lvl w:ilvl="1" w:tplc="046D0003" w:tentative="1">
      <w:start w:val="1"/>
      <w:numFmt w:val="bullet"/>
      <w:lvlText w:val="o"/>
      <w:lvlJc w:val="left"/>
      <w:pPr>
        <w:ind w:left="1440" w:hanging="360"/>
      </w:pPr>
      <w:rPr>
        <w:rFonts w:ascii="Courier New" w:hAnsi="Courier New" w:cs="Courier New" w:hint="default"/>
      </w:rPr>
    </w:lvl>
    <w:lvl w:ilvl="2" w:tplc="046D0005" w:tentative="1">
      <w:start w:val="1"/>
      <w:numFmt w:val="bullet"/>
      <w:lvlText w:val=""/>
      <w:lvlJc w:val="left"/>
      <w:pPr>
        <w:ind w:left="2160" w:hanging="360"/>
      </w:pPr>
      <w:rPr>
        <w:rFonts w:ascii="Wingdings" w:hAnsi="Wingdings" w:hint="default"/>
      </w:rPr>
    </w:lvl>
    <w:lvl w:ilvl="3" w:tplc="046D0001" w:tentative="1">
      <w:start w:val="1"/>
      <w:numFmt w:val="bullet"/>
      <w:lvlText w:val=""/>
      <w:lvlJc w:val="left"/>
      <w:pPr>
        <w:ind w:left="2880" w:hanging="360"/>
      </w:pPr>
      <w:rPr>
        <w:rFonts w:ascii="Symbol" w:hAnsi="Symbol" w:hint="default"/>
      </w:rPr>
    </w:lvl>
    <w:lvl w:ilvl="4" w:tplc="046D0003" w:tentative="1">
      <w:start w:val="1"/>
      <w:numFmt w:val="bullet"/>
      <w:lvlText w:val="o"/>
      <w:lvlJc w:val="left"/>
      <w:pPr>
        <w:ind w:left="3600" w:hanging="360"/>
      </w:pPr>
      <w:rPr>
        <w:rFonts w:ascii="Courier New" w:hAnsi="Courier New" w:cs="Courier New" w:hint="default"/>
      </w:rPr>
    </w:lvl>
    <w:lvl w:ilvl="5" w:tplc="046D0005" w:tentative="1">
      <w:start w:val="1"/>
      <w:numFmt w:val="bullet"/>
      <w:lvlText w:val=""/>
      <w:lvlJc w:val="left"/>
      <w:pPr>
        <w:ind w:left="4320" w:hanging="360"/>
      </w:pPr>
      <w:rPr>
        <w:rFonts w:ascii="Wingdings" w:hAnsi="Wingdings" w:hint="default"/>
      </w:rPr>
    </w:lvl>
    <w:lvl w:ilvl="6" w:tplc="046D0001" w:tentative="1">
      <w:start w:val="1"/>
      <w:numFmt w:val="bullet"/>
      <w:lvlText w:val=""/>
      <w:lvlJc w:val="left"/>
      <w:pPr>
        <w:ind w:left="5040" w:hanging="360"/>
      </w:pPr>
      <w:rPr>
        <w:rFonts w:ascii="Symbol" w:hAnsi="Symbol" w:hint="default"/>
      </w:rPr>
    </w:lvl>
    <w:lvl w:ilvl="7" w:tplc="046D0003" w:tentative="1">
      <w:start w:val="1"/>
      <w:numFmt w:val="bullet"/>
      <w:lvlText w:val="o"/>
      <w:lvlJc w:val="left"/>
      <w:pPr>
        <w:ind w:left="5760" w:hanging="360"/>
      </w:pPr>
      <w:rPr>
        <w:rFonts w:ascii="Courier New" w:hAnsi="Courier New" w:cs="Courier New" w:hint="default"/>
      </w:rPr>
    </w:lvl>
    <w:lvl w:ilvl="8" w:tplc="046D0005" w:tentative="1">
      <w:start w:val="1"/>
      <w:numFmt w:val="bullet"/>
      <w:lvlText w:val=""/>
      <w:lvlJc w:val="left"/>
      <w:pPr>
        <w:ind w:left="6480" w:hanging="360"/>
      </w:pPr>
      <w:rPr>
        <w:rFonts w:ascii="Wingdings" w:hAnsi="Wingdings" w:hint="default"/>
      </w:rPr>
    </w:lvl>
  </w:abstractNum>
  <w:abstractNum w:abstractNumId="10" w15:restartNumberingAfterBreak="0">
    <w:nsid w:val="132C321A"/>
    <w:multiLevelType w:val="hybridMultilevel"/>
    <w:tmpl w:val="ABF089A4"/>
    <w:lvl w:ilvl="0" w:tplc="041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EC4DB4"/>
    <w:multiLevelType w:val="hybridMultilevel"/>
    <w:tmpl w:val="736A1FB6"/>
    <w:lvl w:ilvl="0" w:tplc="53C2B9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0C29BD"/>
    <w:multiLevelType w:val="hybridMultilevel"/>
    <w:tmpl w:val="F918D3EA"/>
    <w:lvl w:ilvl="0" w:tplc="041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577F34"/>
    <w:multiLevelType w:val="hybridMultilevel"/>
    <w:tmpl w:val="6A8AB614"/>
    <w:lvl w:ilvl="0" w:tplc="041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AF7465"/>
    <w:multiLevelType w:val="hybridMultilevel"/>
    <w:tmpl w:val="5148A1E0"/>
    <w:lvl w:ilvl="0" w:tplc="041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314D56"/>
    <w:multiLevelType w:val="hybridMultilevel"/>
    <w:tmpl w:val="64823F68"/>
    <w:lvl w:ilvl="0" w:tplc="53C2B92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2ED237F"/>
    <w:multiLevelType w:val="hybridMultilevel"/>
    <w:tmpl w:val="07F6D2F4"/>
    <w:lvl w:ilvl="0" w:tplc="53C2B9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6C3A46"/>
    <w:multiLevelType w:val="hybridMultilevel"/>
    <w:tmpl w:val="8FDC6644"/>
    <w:lvl w:ilvl="0" w:tplc="041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114D26"/>
    <w:multiLevelType w:val="hybridMultilevel"/>
    <w:tmpl w:val="02B4F27E"/>
    <w:lvl w:ilvl="0" w:tplc="53C2B92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8DD56BF"/>
    <w:multiLevelType w:val="hybridMultilevel"/>
    <w:tmpl w:val="486850F8"/>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177FB6"/>
    <w:multiLevelType w:val="hybridMultilevel"/>
    <w:tmpl w:val="94365304"/>
    <w:lvl w:ilvl="0" w:tplc="04190017">
      <w:start w:val="1"/>
      <w:numFmt w:val="lowerLetter"/>
      <w:lvlText w:val="%1)"/>
      <w:lvlJc w:val="left"/>
      <w:pPr>
        <w:ind w:left="720" w:hanging="360"/>
      </w:pPr>
      <w:rPr>
        <w:rFonts w:hint="default"/>
      </w:rPr>
    </w:lvl>
    <w:lvl w:ilvl="1" w:tplc="046D0003" w:tentative="1">
      <w:start w:val="1"/>
      <w:numFmt w:val="bullet"/>
      <w:lvlText w:val="o"/>
      <w:lvlJc w:val="left"/>
      <w:pPr>
        <w:ind w:left="1440" w:hanging="360"/>
      </w:pPr>
      <w:rPr>
        <w:rFonts w:ascii="Courier New" w:hAnsi="Courier New" w:cs="Courier New" w:hint="default"/>
      </w:rPr>
    </w:lvl>
    <w:lvl w:ilvl="2" w:tplc="046D0005" w:tentative="1">
      <w:start w:val="1"/>
      <w:numFmt w:val="bullet"/>
      <w:lvlText w:val=""/>
      <w:lvlJc w:val="left"/>
      <w:pPr>
        <w:ind w:left="2160" w:hanging="360"/>
      </w:pPr>
      <w:rPr>
        <w:rFonts w:ascii="Wingdings" w:hAnsi="Wingdings" w:hint="default"/>
      </w:rPr>
    </w:lvl>
    <w:lvl w:ilvl="3" w:tplc="046D0001" w:tentative="1">
      <w:start w:val="1"/>
      <w:numFmt w:val="bullet"/>
      <w:lvlText w:val=""/>
      <w:lvlJc w:val="left"/>
      <w:pPr>
        <w:ind w:left="2880" w:hanging="360"/>
      </w:pPr>
      <w:rPr>
        <w:rFonts w:ascii="Symbol" w:hAnsi="Symbol" w:hint="default"/>
      </w:rPr>
    </w:lvl>
    <w:lvl w:ilvl="4" w:tplc="046D0003" w:tentative="1">
      <w:start w:val="1"/>
      <w:numFmt w:val="bullet"/>
      <w:lvlText w:val="o"/>
      <w:lvlJc w:val="left"/>
      <w:pPr>
        <w:ind w:left="3600" w:hanging="360"/>
      </w:pPr>
      <w:rPr>
        <w:rFonts w:ascii="Courier New" w:hAnsi="Courier New" w:cs="Courier New" w:hint="default"/>
      </w:rPr>
    </w:lvl>
    <w:lvl w:ilvl="5" w:tplc="046D0005" w:tentative="1">
      <w:start w:val="1"/>
      <w:numFmt w:val="bullet"/>
      <w:lvlText w:val=""/>
      <w:lvlJc w:val="left"/>
      <w:pPr>
        <w:ind w:left="4320" w:hanging="360"/>
      </w:pPr>
      <w:rPr>
        <w:rFonts w:ascii="Wingdings" w:hAnsi="Wingdings" w:hint="default"/>
      </w:rPr>
    </w:lvl>
    <w:lvl w:ilvl="6" w:tplc="046D0001" w:tentative="1">
      <w:start w:val="1"/>
      <w:numFmt w:val="bullet"/>
      <w:lvlText w:val=""/>
      <w:lvlJc w:val="left"/>
      <w:pPr>
        <w:ind w:left="5040" w:hanging="360"/>
      </w:pPr>
      <w:rPr>
        <w:rFonts w:ascii="Symbol" w:hAnsi="Symbol" w:hint="default"/>
      </w:rPr>
    </w:lvl>
    <w:lvl w:ilvl="7" w:tplc="046D0003" w:tentative="1">
      <w:start w:val="1"/>
      <w:numFmt w:val="bullet"/>
      <w:lvlText w:val="o"/>
      <w:lvlJc w:val="left"/>
      <w:pPr>
        <w:ind w:left="5760" w:hanging="360"/>
      </w:pPr>
      <w:rPr>
        <w:rFonts w:ascii="Courier New" w:hAnsi="Courier New" w:cs="Courier New" w:hint="default"/>
      </w:rPr>
    </w:lvl>
    <w:lvl w:ilvl="8" w:tplc="046D0005" w:tentative="1">
      <w:start w:val="1"/>
      <w:numFmt w:val="bullet"/>
      <w:lvlText w:val=""/>
      <w:lvlJc w:val="left"/>
      <w:pPr>
        <w:ind w:left="6480" w:hanging="360"/>
      </w:pPr>
      <w:rPr>
        <w:rFonts w:ascii="Wingdings" w:hAnsi="Wingdings" w:hint="default"/>
      </w:rPr>
    </w:lvl>
  </w:abstractNum>
  <w:abstractNum w:abstractNumId="21" w15:restartNumberingAfterBreak="0">
    <w:nsid w:val="29C34CC8"/>
    <w:multiLevelType w:val="hybridMultilevel"/>
    <w:tmpl w:val="BB508DBE"/>
    <w:lvl w:ilvl="0" w:tplc="53C2B928">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15:restartNumberingAfterBreak="0">
    <w:nsid w:val="30976012"/>
    <w:multiLevelType w:val="hybridMultilevel"/>
    <w:tmpl w:val="D958BE1C"/>
    <w:lvl w:ilvl="0" w:tplc="53C2B92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18D237D"/>
    <w:multiLevelType w:val="hybridMultilevel"/>
    <w:tmpl w:val="6AE68894"/>
    <w:lvl w:ilvl="0" w:tplc="04190017">
      <w:start w:val="1"/>
      <w:numFmt w:val="lowerLetter"/>
      <w:lvlText w:val="%1)"/>
      <w:lvlJc w:val="left"/>
      <w:pPr>
        <w:ind w:left="720" w:hanging="360"/>
      </w:pPr>
      <w:rPr>
        <w:rFonts w:hint="default"/>
      </w:rPr>
    </w:lvl>
    <w:lvl w:ilvl="1" w:tplc="046D0003" w:tentative="1">
      <w:start w:val="1"/>
      <w:numFmt w:val="bullet"/>
      <w:lvlText w:val="o"/>
      <w:lvlJc w:val="left"/>
      <w:pPr>
        <w:ind w:left="1440" w:hanging="360"/>
      </w:pPr>
      <w:rPr>
        <w:rFonts w:ascii="Courier New" w:hAnsi="Courier New" w:cs="Courier New" w:hint="default"/>
      </w:rPr>
    </w:lvl>
    <w:lvl w:ilvl="2" w:tplc="046D0005" w:tentative="1">
      <w:start w:val="1"/>
      <w:numFmt w:val="bullet"/>
      <w:lvlText w:val=""/>
      <w:lvlJc w:val="left"/>
      <w:pPr>
        <w:ind w:left="2160" w:hanging="360"/>
      </w:pPr>
      <w:rPr>
        <w:rFonts w:ascii="Wingdings" w:hAnsi="Wingdings" w:hint="default"/>
      </w:rPr>
    </w:lvl>
    <w:lvl w:ilvl="3" w:tplc="046D0001" w:tentative="1">
      <w:start w:val="1"/>
      <w:numFmt w:val="bullet"/>
      <w:lvlText w:val=""/>
      <w:lvlJc w:val="left"/>
      <w:pPr>
        <w:ind w:left="2880" w:hanging="360"/>
      </w:pPr>
      <w:rPr>
        <w:rFonts w:ascii="Symbol" w:hAnsi="Symbol" w:hint="default"/>
      </w:rPr>
    </w:lvl>
    <w:lvl w:ilvl="4" w:tplc="046D0003" w:tentative="1">
      <w:start w:val="1"/>
      <w:numFmt w:val="bullet"/>
      <w:lvlText w:val="o"/>
      <w:lvlJc w:val="left"/>
      <w:pPr>
        <w:ind w:left="3600" w:hanging="360"/>
      </w:pPr>
      <w:rPr>
        <w:rFonts w:ascii="Courier New" w:hAnsi="Courier New" w:cs="Courier New" w:hint="default"/>
      </w:rPr>
    </w:lvl>
    <w:lvl w:ilvl="5" w:tplc="046D0005" w:tentative="1">
      <w:start w:val="1"/>
      <w:numFmt w:val="bullet"/>
      <w:lvlText w:val=""/>
      <w:lvlJc w:val="left"/>
      <w:pPr>
        <w:ind w:left="4320" w:hanging="360"/>
      </w:pPr>
      <w:rPr>
        <w:rFonts w:ascii="Wingdings" w:hAnsi="Wingdings" w:hint="default"/>
      </w:rPr>
    </w:lvl>
    <w:lvl w:ilvl="6" w:tplc="046D0001" w:tentative="1">
      <w:start w:val="1"/>
      <w:numFmt w:val="bullet"/>
      <w:lvlText w:val=""/>
      <w:lvlJc w:val="left"/>
      <w:pPr>
        <w:ind w:left="5040" w:hanging="360"/>
      </w:pPr>
      <w:rPr>
        <w:rFonts w:ascii="Symbol" w:hAnsi="Symbol" w:hint="default"/>
      </w:rPr>
    </w:lvl>
    <w:lvl w:ilvl="7" w:tplc="046D0003" w:tentative="1">
      <w:start w:val="1"/>
      <w:numFmt w:val="bullet"/>
      <w:lvlText w:val="o"/>
      <w:lvlJc w:val="left"/>
      <w:pPr>
        <w:ind w:left="5760" w:hanging="360"/>
      </w:pPr>
      <w:rPr>
        <w:rFonts w:ascii="Courier New" w:hAnsi="Courier New" w:cs="Courier New" w:hint="default"/>
      </w:rPr>
    </w:lvl>
    <w:lvl w:ilvl="8" w:tplc="046D0005" w:tentative="1">
      <w:start w:val="1"/>
      <w:numFmt w:val="bullet"/>
      <w:lvlText w:val=""/>
      <w:lvlJc w:val="left"/>
      <w:pPr>
        <w:ind w:left="6480" w:hanging="360"/>
      </w:pPr>
      <w:rPr>
        <w:rFonts w:ascii="Wingdings" w:hAnsi="Wingdings" w:hint="default"/>
      </w:rPr>
    </w:lvl>
  </w:abstractNum>
  <w:abstractNum w:abstractNumId="24" w15:restartNumberingAfterBreak="0">
    <w:nsid w:val="322C10F7"/>
    <w:multiLevelType w:val="hybridMultilevel"/>
    <w:tmpl w:val="1C9CEDF2"/>
    <w:lvl w:ilvl="0" w:tplc="53C2B92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2B632E2"/>
    <w:multiLevelType w:val="hybridMultilevel"/>
    <w:tmpl w:val="AC5CE4D2"/>
    <w:lvl w:ilvl="0" w:tplc="53C2B9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A633BF"/>
    <w:multiLevelType w:val="hybridMultilevel"/>
    <w:tmpl w:val="6CF45C96"/>
    <w:lvl w:ilvl="0" w:tplc="6F44014C">
      <w:start w:val="1"/>
      <w:numFmt w:val="decimal"/>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15:restartNumberingAfterBreak="0">
    <w:nsid w:val="38500A6D"/>
    <w:multiLevelType w:val="hybridMultilevel"/>
    <w:tmpl w:val="5D8AEA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666DFC"/>
    <w:multiLevelType w:val="hybridMultilevel"/>
    <w:tmpl w:val="6ADCF6BA"/>
    <w:lvl w:ilvl="0" w:tplc="041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0C528A"/>
    <w:multiLevelType w:val="hybridMultilevel"/>
    <w:tmpl w:val="97225FD8"/>
    <w:lvl w:ilvl="0" w:tplc="53C2B92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1B16C53"/>
    <w:multiLevelType w:val="hybridMultilevel"/>
    <w:tmpl w:val="F580C9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9327D7"/>
    <w:multiLevelType w:val="hybridMultilevel"/>
    <w:tmpl w:val="1C30B62A"/>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FE2BB8"/>
    <w:multiLevelType w:val="hybridMultilevel"/>
    <w:tmpl w:val="F7FAF780"/>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274BFF"/>
    <w:multiLevelType w:val="hybridMultilevel"/>
    <w:tmpl w:val="7D0CA930"/>
    <w:lvl w:ilvl="0" w:tplc="041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95922E1"/>
    <w:multiLevelType w:val="hybridMultilevel"/>
    <w:tmpl w:val="AA7028D4"/>
    <w:lvl w:ilvl="0" w:tplc="041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BA964DA"/>
    <w:multiLevelType w:val="hybridMultilevel"/>
    <w:tmpl w:val="7834C4E0"/>
    <w:lvl w:ilvl="0" w:tplc="04190017">
      <w:start w:val="1"/>
      <w:numFmt w:val="lowerLetter"/>
      <w:lvlText w:val="%1)"/>
      <w:lvlJc w:val="left"/>
      <w:pPr>
        <w:ind w:left="720" w:hanging="360"/>
      </w:pPr>
      <w:rPr>
        <w:rFonts w:hint="default"/>
      </w:rPr>
    </w:lvl>
    <w:lvl w:ilvl="1" w:tplc="046D0003" w:tentative="1">
      <w:start w:val="1"/>
      <w:numFmt w:val="bullet"/>
      <w:lvlText w:val="o"/>
      <w:lvlJc w:val="left"/>
      <w:pPr>
        <w:ind w:left="1440" w:hanging="360"/>
      </w:pPr>
      <w:rPr>
        <w:rFonts w:ascii="Courier New" w:hAnsi="Courier New" w:cs="Courier New" w:hint="default"/>
      </w:rPr>
    </w:lvl>
    <w:lvl w:ilvl="2" w:tplc="046D0005" w:tentative="1">
      <w:start w:val="1"/>
      <w:numFmt w:val="bullet"/>
      <w:lvlText w:val=""/>
      <w:lvlJc w:val="left"/>
      <w:pPr>
        <w:ind w:left="2160" w:hanging="360"/>
      </w:pPr>
      <w:rPr>
        <w:rFonts w:ascii="Wingdings" w:hAnsi="Wingdings" w:hint="default"/>
      </w:rPr>
    </w:lvl>
    <w:lvl w:ilvl="3" w:tplc="046D0001" w:tentative="1">
      <w:start w:val="1"/>
      <w:numFmt w:val="bullet"/>
      <w:lvlText w:val=""/>
      <w:lvlJc w:val="left"/>
      <w:pPr>
        <w:ind w:left="2880" w:hanging="360"/>
      </w:pPr>
      <w:rPr>
        <w:rFonts w:ascii="Symbol" w:hAnsi="Symbol" w:hint="default"/>
      </w:rPr>
    </w:lvl>
    <w:lvl w:ilvl="4" w:tplc="046D0003" w:tentative="1">
      <w:start w:val="1"/>
      <w:numFmt w:val="bullet"/>
      <w:lvlText w:val="o"/>
      <w:lvlJc w:val="left"/>
      <w:pPr>
        <w:ind w:left="3600" w:hanging="360"/>
      </w:pPr>
      <w:rPr>
        <w:rFonts w:ascii="Courier New" w:hAnsi="Courier New" w:cs="Courier New" w:hint="default"/>
      </w:rPr>
    </w:lvl>
    <w:lvl w:ilvl="5" w:tplc="046D0005" w:tentative="1">
      <w:start w:val="1"/>
      <w:numFmt w:val="bullet"/>
      <w:lvlText w:val=""/>
      <w:lvlJc w:val="left"/>
      <w:pPr>
        <w:ind w:left="4320" w:hanging="360"/>
      </w:pPr>
      <w:rPr>
        <w:rFonts w:ascii="Wingdings" w:hAnsi="Wingdings" w:hint="default"/>
      </w:rPr>
    </w:lvl>
    <w:lvl w:ilvl="6" w:tplc="046D0001" w:tentative="1">
      <w:start w:val="1"/>
      <w:numFmt w:val="bullet"/>
      <w:lvlText w:val=""/>
      <w:lvlJc w:val="left"/>
      <w:pPr>
        <w:ind w:left="5040" w:hanging="360"/>
      </w:pPr>
      <w:rPr>
        <w:rFonts w:ascii="Symbol" w:hAnsi="Symbol" w:hint="default"/>
      </w:rPr>
    </w:lvl>
    <w:lvl w:ilvl="7" w:tplc="046D0003" w:tentative="1">
      <w:start w:val="1"/>
      <w:numFmt w:val="bullet"/>
      <w:lvlText w:val="o"/>
      <w:lvlJc w:val="left"/>
      <w:pPr>
        <w:ind w:left="5760" w:hanging="360"/>
      </w:pPr>
      <w:rPr>
        <w:rFonts w:ascii="Courier New" w:hAnsi="Courier New" w:cs="Courier New" w:hint="default"/>
      </w:rPr>
    </w:lvl>
    <w:lvl w:ilvl="8" w:tplc="046D0005" w:tentative="1">
      <w:start w:val="1"/>
      <w:numFmt w:val="bullet"/>
      <w:lvlText w:val=""/>
      <w:lvlJc w:val="left"/>
      <w:pPr>
        <w:ind w:left="6480" w:hanging="360"/>
      </w:pPr>
      <w:rPr>
        <w:rFonts w:ascii="Wingdings" w:hAnsi="Wingdings" w:hint="default"/>
      </w:rPr>
    </w:lvl>
  </w:abstractNum>
  <w:abstractNum w:abstractNumId="36" w15:restartNumberingAfterBreak="0">
    <w:nsid w:val="4E014431"/>
    <w:multiLevelType w:val="hybridMultilevel"/>
    <w:tmpl w:val="BD087D56"/>
    <w:lvl w:ilvl="0" w:tplc="0419000F">
      <w:start w:val="1"/>
      <w:numFmt w:val="decimal"/>
      <w:lvlText w:val="%1."/>
      <w:lvlJc w:val="left"/>
      <w:pPr>
        <w:ind w:left="36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52152BF3"/>
    <w:multiLevelType w:val="hybridMultilevel"/>
    <w:tmpl w:val="869EEB02"/>
    <w:lvl w:ilvl="0" w:tplc="04190017">
      <w:start w:val="1"/>
      <w:numFmt w:val="lowerLetter"/>
      <w:lvlText w:val="%1)"/>
      <w:lvlJc w:val="left"/>
      <w:pPr>
        <w:ind w:left="720" w:hanging="360"/>
      </w:pPr>
      <w:rPr>
        <w:rFonts w:hint="default"/>
      </w:rPr>
    </w:lvl>
    <w:lvl w:ilvl="1" w:tplc="046D0003" w:tentative="1">
      <w:start w:val="1"/>
      <w:numFmt w:val="bullet"/>
      <w:lvlText w:val="o"/>
      <w:lvlJc w:val="left"/>
      <w:pPr>
        <w:ind w:left="1440" w:hanging="360"/>
      </w:pPr>
      <w:rPr>
        <w:rFonts w:ascii="Courier New" w:hAnsi="Courier New" w:cs="Courier New" w:hint="default"/>
      </w:rPr>
    </w:lvl>
    <w:lvl w:ilvl="2" w:tplc="046D0005" w:tentative="1">
      <w:start w:val="1"/>
      <w:numFmt w:val="bullet"/>
      <w:lvlText w:val=""/>
      <w:lvlJc w:val="left"/>
      <w:pPr>
        <w:ind w:left="2160" w:hanging="360"/>
      </w:pPr>
      <w:rPr>
        <w:rFonts w:ascii="Wingdings" w:hAnsi="Wingdings" w:hint="default"/>
      </w:rPr>
    </w:lvl>
    <w:lvl w:ilvl="3" w:tplc="046D0001" w:tentative="1">
      <w:start w:val="1"/>
      <w:numFmt w:val="bullet"/>
      <w:lvlText w:val=""/>
      <w:lvlJc w:val="left"/>
      <w:pPr>
        <w:ind w:left="2880" w:hanging="360"/>
      </w:pPr>
      <w:rPr>
        <w:rFonts w:ascii="Symbol" w:hAnsi="Symbol" w:hint="default"/>
      </w:rPr>
    </w:lvl>
    <w:lvl w:ilvl="4" w:tplc="046D0003" w:tentative="1">
      <w:start w:val="1"/>
      <w:numFmt w:val="bullet"/>
      <w:lvlText w:val="o"/>
      <w:lvlJc w:val="left"/>
      <w:pPr>
        <w:ind w:left="3600" w:hanging="360"/>
      </w:pPr>
      <w:rPr>
        <w:rFonts w:ascii="Courier New" w:hAnsi="Courier New" w:cs="Courier New" w:hint="default"/>
      </w:rPr>
    </w:lvl>
    <w:lvl w:ilvl="5" w:tplc="046D0005" w:tentative="1">
      <w:start w:val="1"/>
      <w:numFmt w:val="bullet"/>
      <w:lvlText w:val=""/>
      <w:lvlJc w:val="left"/>
      <w:pPr>
        <w:ind w:left="4320" w:hanging="360"/>
      </w:pPr>
      <w:rPr>
        <w:rFonts w:ascii="Wingdings" w:hAnsi="Wingdings" w:hint="default"/>
      </w:rPr>
    </w:lvl>
    <w:lvl w:ilvl="6" w:tplc="046D0001" w:tentative="1">
      <w:start w:val="1"/>
      <w:numFmt w:val="bullet"/>
      <w:lvlText w:val=""/>
      <w:lvlJc w:val="left"/>
      <w:pPr>
        <w:ind w:left="5040" w:hanging="360"/>
      </w:pPr>
      <w:rPr>
        <w:rFonts w:ascii="Symbol" w:hAnsi="Symbol" w:hint="default"/>
      </w:rPr>
    </w:lvl>
    <w:lvl w:ilvl="7" w:tplc="046D0003" w:tentative="1">
      <w:start w:val="1"/>
      <w:numFmt w:val="bullet"/>
      <w:lvlText w:val="o"/>
      <w:lvlJc w:val="left"/>
      <w:pPr>
        <w:ind w:left="5760" w:hanging="360"/>
      </w:pPr>
      <w:rPr>
        <w:rFonts w:ascii="Courier New" w:hAnsi="Courier New" w:cs="Courier New" w:hint="default"/>
      </w:rPr>
    </w:lvl>
    <w:lvl w:ilvl="8" w:tplc="046D0005" w:tentative="1">
      <w:start w:val="1"/>
      <w:numFmt w:val="bullet"/>
      <w:lvlText w:val=""/>
      <w:lvlJc w:val="left"/>
      <w:pPr>
        <w:ind w:left="6480" w:hanging="360"/>
      </w:pPr>
      <w:rPr>
        <w:rFonts w:ascii="Wingdings" w:hAnsi="Wingdings" w:hint="default"/>
      </w:rPr>
    </w:lvl>
  </w:abstractNum>
  <w:abstractNum w:abstractNumId="38" w15:restartNumberingAfterBreak="0">
    <w:nsid w:val="53A77C78"/>
    <w:multiLevelType w:val="hybridMultilevel"/>
    <w:tmpl w:val="BF5CD60A"/>
    <w:lvl w:ilvl="0" w:tplc="04190017">
      <w:start w:val="1"/>
      <w:numFmt w:val="lowerLetter"/>
      <w:lvlText w:val="%1)"/>
      <w:lvlJc w:val="left"/>
      <w:pPr>
        <w:ind w:left="720" w:hanging="360"/>
      </w:pPr>
      <w:rPr>
        <w:rFonts w:hint="default"/>
      </w:rPr>
    </w:lvl>
    <w:lvl w:ilvl="1" w:tplc="046D0003" w:tentative="1">
      <w:start w:val="1"/>
      <w:numFmt w:val="bullet"/>
      <w:lvlText w:val="o"/>
      <w:lvlJc w:val="left"/>
      <w:pPr>
        <w:ind w:left="1440" w:hanging="360"/>
      </w:pPr>
      <w:rPr>
        <w:rFonts w:ascii="Courier New" w:hAnsi="Courier New" w:cs="Courier New" w:hint="default"/>
      </w:rPr>
    </w:lvl>
    <w:lvl w:ilvl="2" w:tplc="046D0005" w:tentative="1">
      <w:start w:val="1"/>
      <w:numFmt w:val="bullet"/>
      <w:lvlText w:val=""/>
      <w:lvlJc w:val="left"/>
      <w:pPr>
        <w:ind w:left="2160" w:hanging="360"/>
      </w:pPr>
      <w:rPr>
        <w:rFonts w:ascii="Wingdings" w:hAnsi="Wingdings" w:hint="default"/>
      </w:rPr>
    </w:lvl>
    <w:lvl w:ilvl="3" w:tplc="046D0001" w:tentative="1">
      <w:start w:val="1"/>
      <w:numFmt w:val="bullet"/>
      <w:lvlText w:val=""/>
      <w:lvlJc w:val="left"/>
      <w:pPr>
        <w:ind w:left="2880" w:hanging="360"/>
      </w:pPr>
      <w:rPr>
        <w:rFonts w:ascii="Symbol" w:hAnsi="Symbol" w:hint="default"/>
      </w:rPr>
    </w:lvl>
    <w:lvl w:ilvl="4" w:tplc="046D0003" w:tentative="1">
      <w:start w:val="1"/>
      <w:numFmt w:val="bullet"/>
      <w:lvlText w:val="o"/>
      <w:lvlJc w:val="left"/>
      <w:pPr>
        <w:ind w:left="3600" w:hanging="360"/>
      </w:pPr>
      <w:rPr>
        <w:rFonts w:ascii="Courier New" w:hAnsi="Courier New" w:cs="Courier New" w:hint="default"/>
      </w:rPr>
    </w:lvl>
    <w:lvl w:ilvl="5" w:tplc="046D0005" w:tentative="1">
      <w:start w:val="1"/>
      <w:numFmt w:val="bullet"/>
      <w:lvlText w:val=""/>
      <w:lvlJc w:val="left"/>
      <w:pPr>
        <w:ind w:left="4320" w:hanging="360"/>
      </w:pPr>
      <w:rPr>
        <w:rFonts w:ascii="Wingdings" w:hAnsi="Wingdings" w:hint="default"/>
      </w:rPr>
    </w:lvl>
    <w:lvl w:ilvl="6" w:tplc="046D0001" w:tentative="1">
      <w:start w:val="1"/>
      <w:numFmt w:val="bullet"/>
      <w:lvlText w:val=""/>
      <w:lvlJc w:val="left"/>
      <w:pPr>
        <w:ind w:left="5040" w:hanging="360"/>
      </w:pPr>
      <w:rPr>
        <w:rFonts w:ascii="Symbol" w:hAnsi="Symbol" w:hint="default"/>
      </w:rPr>
    </w:lvl>
    <w:lvl w:ilvl="7" w:tplc="046D0003" w:tentative="1">
      <w:start w:val="1"/>
      <w:numFmt w:val="bullet"/>
      <w:lvlText w:val="o"/>
      <w:lvlJc w:val="left"/>
      <w:pPr>
        <w:ind w:left="5760" w:hanging="360"/>
      </w:pPr>
      <w:rPr>
        <w:rFonts w:ascii="Courier New" w:hAnsi="Courier New" w:cs="Courier New" w:hint="default"/>
      </w:rPr>
    </w:lvl>
    <w:lvl w:ilvl="8" w:tplc="046D0005" w:tentative="1">
      <w:start w:val="1"/>
      <w:numFmt w:val="bullet"/>
      <w:lvlText w:val=""/>
      <w:lvlJc w:val="left"/>
      <w:pPr>
        <w:ind w:left="6480" w:hanging="360"/>
      </w:pPr>
      <w:rPr>
        <w:rFonts w:ascii="Wingdings" w:hAnsi="Wingdings" w:hint="default"/>
      </w:rPr>
    </w:lvl>
  </w:abstractNum>
  <w:abstractNum w:abstractNumId="39" w15:restartNumberingAfterBreak="0">
    <w:nsid w:val="54297EF2"/>
    <w:multiLevelType w:val="hybridMultilevel"/>
    <w:tmpl w:val="AFB8B360"/>
    <w:lvl w:ilvl="0" w:tplc="041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114592"/>
    <w:multiLevelType w:val="hybridMultilevel"/>
    <w:tmpl w:val="97066F78"/>
    <w:lvl w:ilvl="0" w:tplc="041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3B5B94"/>
    <w:multiLevelType w:val="hybridMultilevel"/>
    <w:tmpl w:val="18968142"/>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9404441"/>
    <w:multiLevelType w:val="hybridMultilevel"/>
    <w:tmpl w:val="77C083CA"/>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9AB35E2"/>
    <w:multiLevelType w:val="hybridMultilevel"/>
    <w:tmpl w:val="A9ACD0B0"/>
    <w:lvl w:ilvl="0" w:tplc="041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995877"/>
    <w:multiLevelType w:val="hybridMultilevel"/>
    <w:tmpl w:val="B0380BA2"/>
    <w:lvl w:ilvl="0" w:tplc="041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ED4186"/>
    <w:multiLevelType w:val="hybridMultilevel"/>
    <w:tmpl w:val="C890CE58"/>
    <w:lvl w:ilvl="0" w:tplc="53C2B9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907E23"/>
    <w:multiLevelType w:val="hybridMultilevel"/>
    <w:tmpl w:val="D31E9D7C"/>
    <w:lvl w:ilvl="0" w:tplc="04190017">
      <w:start w:val="1"/>
      <w:numFmt w:val="lowerLetter"/>
      <w:lvlText w:val="%1)"/>
      <w:lvlJc w:val="left"/>
      <w:pPr>
        <w:ind w:left="720" w:hanging="360"/>
      </w:pPr>
      <w:rPr>
        <w:rFonts w:hint="default"/>
      </w:rPr>
    </w:lvl>
    <w:lvl w:ilvl="1" w:tplc="046D0003" w:tentative="1">
      <w:start w:val="1"/>
      <w:numFmt w:val="bullet"/>
      <w:lvlText w:val="o"/>
      <w:lvlJc w:val="left"/>
      <w:pPr>
        <w:ind w:left="1440" w:hanging="360"/>
      </w:pPr>
      <w:rPr>
        <w:rFonts w:ascii="Courier New" w:hAnsi="Courier New" w:cs="Courier New" w:hint="default"/>
      </w:rPr>
    </w:lvl>
    <w:lvl w:ilvl="2" w:tplc="046D0005" w:tentative="1">
      <w:start w:val="1"/>
      <w:numFmt w:val="bullet"/>
      <w:lvlText w:val=""/>
      <w:lvlJc w:val="left"/>
      <w:pPr>
        <w:ind w:left="2160" w:hanging="360"/>
      </w:pPr>
      <w:rPr>
        <w:rFonts w:ascii="Wingdings" w:hAnsi="Wingdings" w:hint="default"/>
      </w:rPr>
    </w:lvl>
    <w:lvl w:ilvl="3" w:tplc="046D0001" w:tentative="1">
      <w:start w:val="1"/>
      <w:numFmt w:val="bullet"/>
      <w:lvlText w:val=""/>
      <w:lvlJc w:val="left"/>
      <w:pPr>
        <w:ind w:left="2880" w:hanging="360"/>
      </w:pPr>
      <w:rPr>
        <w:rFonts w:ascii="Symbol" w:hAnsi="Symbol" w:hint="default"/>
      </w:rPr>
    </w:lvl>
    <w:lvl w:ilvl="4" w:tplc="046D0003" w:tentative="1">
      <w:start w:val="1"/>
      <w:numFmt w:val="bullet"/>
      <w:lvlText w:val="o"/>
      <w:lvlJc w:val="left"/>
      <w:pPr>
        <w:ind w:left="3600" w:hanging="360"/>
      </w:pPr>
      <w:rPr>
        <w:rFonts w:ascii="Courier New" w:hAnsi="Courier New" w:cs="Courier New" w:hint="default"/>
      </w:rPr>
    </w:lvl>
    <w:lvl w:ilvl="5" w:tplc="046D0005" w:tentative="1">
      <w:start w:val="1"/>
      <w:numFmt w:val="bullet"/>
      <w:lvlText w:val=""/>
      <w:lvlJc w:val="left"/>
      <w:pPr>
        <w:ind w:left="4320" w:hanging="360"/>
      </w:pPr>
      <w:rPr>
        <w:rFonts w:ascii="Wingdings" w:hAnsi="Wingdings" w:hint="default"/>
      </w:rPr>
    </w:lvl>
    <w:lvl w:ilvl="6" w:tplc="046D0001" w:tentative="1">
      <w:start w:val="1"/>
      <w:numFmt w:val="bullet"/>
      <w:lvlText w:val=""/>
      <w:lvlJc w:val="left"/>
      <w:pPr>
        <w:ind w:left="5040" w:hanging="360"/>
      </w:pPr>
      <w:rPr>
        <w:rFonts w:ascii="Symbol" w:hAnsi="Symbol" w:hint="default"/>
      </w:rPr>
    </w:lvl>
    <w:lvl w:ilvl="7" w:tplc="046D0003" w:tentative="1">
      <w:start w:val="1"/>
      <w:numFmt w:val="bullet"/>
      <w:lvlText w:val="o"/>
      <w:lvlJc w:val="left"/>
      <w:pPr>
        <w:ind w:left="5760" w:hanging="360"/>
      </w:pPr>
      <w:rPr>
        <w:rFonts w:ascii="Courier New" w:hAnsi="Courier New" w:cs="Courier New" w:hint="default"/>
      </w:rPr>
    </w:lvl>
    <w:lvl w:ilvl="8" w:tplc="046D0005" w:tentative="1">
      <w:start w:val="1"/>
      <w:numFmt w:val="bullet"/>
      <w:lvlText w:val=""/>
      <w:lvlJc w:val="left"/>
      <w:pPr>
        <w:ind w:left="6480" w:hanging="360"/>
      </w:pPr>
      <w:rPr>
        <w:rFonts w:ascii="Wingdings" w:hAnsi="Wingdings" w:hint="default"/>
      </w:rPr>
    </w:lvl>
  </w:abstractNum>
  <w:abstractNum w:abstractNumId="47" w15:restartNumberingAfterBreak="0">
    <w:nsid w:val="636A24EC"/>
    <w:multiLevelType w:val="hybridMultilevel"/>
    <w:tmpl w:val="6C383C86"/>
    <w:lvl w:ilvl="0" w:tplc="041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58796C"/>
    <w:multiLevelType w:val="hybridMultilevel"/>
    <w:tmpl w:val="ED046B48"/>
    <w:lvl w:ilvl="0" w:tplc="04190017">
      <w:start w:val="1"/>
      <w:numFmt w:val="lowerLetter"/>
      <w:lvlText w:val="%1)"/>
      <w:lvlJc w:val="left"/>
      <w:pPr>
        <w:ind w:left="720" w:hanging="360"/>
      </w:pPr>
      <w:rPr>
        <w:rFonts w:hint="default"/>
      </w:rPr>
    </w:lvl>
    <w:lvl w:ilvl="1" w:tplc="046D0003" w:tentative="1">
      <w:start w:val="1"/>
      <w:numFmt w:val="bullet"/>
      <w:lvlText w:val="o"/>
      <w:lvlJc w:val="left"/>
      <w:pPr>
        <w:ind w:left="1440" w:hanging="360"/>
      </w:pPr>
      <w:rPr>
        <w:rFonts w:ascii="Courier New" w:hAnsi="Courier New" w:cs="Courier New" w:hint="default"/>
      </w:rPr>
    </w:lvl>
    <w:lvl w:ilvl="2" w:tplc="046D0005" w:tentative="1">
      <w:start w:val="1"/>
      <w:numFmt w:val="bullet"/>
      <w:lvlText w:val=""/>
      <w:lvlJc w:val="left"/>
      <w:pPr>
        <w:ind w:left="2160" w:hanging="360"/>
      </w:pPr>
      <w:rPr>
        <w:rFonts w:ascii="Wingdings" w:hAnsi="Wingdings" w:hint="default"/>
      </w:rPr>
    </w:lvl>
    <w:lvl w:ilvl="3" w:tplc="046D0001" w:tentative="1">
      <w:start w:val="1"/>
      <w:numFmt w:val="bullet"/>
      <w:lvlText w:val=""/>
      <w:lvlJc w:val="left"/>
      <w:pPr>
        <w:ind w:left="2880" w:hanging="360"/>
      </w:pPr>
      <w:rPr>
        <w:rFonts w:ascii="Symbol" w:hAnsi="Symbol" w:hint="default"/>
      </w:rPr>
    </w:lvl>
    <w:lvl w:ilvl="4" w:tplc="046D0003" w:tentative="1">
      <w:start w:val="1"/>
      <w:numFmt w:val="bullet"/>
      <w:lvlText w:val="o"/>
      <w:lvlJc w:val="left"/>
      <w:pPr>
        <w:ind w:left="3600" w:hanging="360"/>
      </w:pPr>
      <w:rPr>
        <w:rFonts w:ascii="Courier New" w:hAnsi="Courier New" w:cs="Courier New" w:hint="default"/>
      </w:rPr>
    </w:lvl>
    <w:lvl w:ilvl="5" w:tplc="046D0005" w:tentative="1">
      <w:start w:val="1"/>
      <w:numFmt w:val="bullet"/>
      <w:lvlText w:val=""/>
      <w:lvlJc w:val="left"/>
      <w:pPr>
        <w:ind w:left="4320" w:hanging="360"/>
      </w:pPr>
      <w:rPr>
        <w:rFonts w:ascii="Wingdings" w:hAnsi="Wingdings" w:hint="default"/>
      </w:rPr>
    </w:lvl>
    <w:lvl w:ilvl="6" w:tplc="046D0001" w:tentative="1">
      <w:start w:val="1"/>
      <w:numFmt w:val="bullet"/>
      <w:lvlText w:val=""/>
      <w:lvlJc w:val="left"/>
      <w:pPr>
        <w:ind w:left="5040" w:hanging="360"/>
      </w:pPr>
      <w:rPr>
        <w:rFonts w:ascii="Symbol" w:hAnsi="Symbol" w:hint="default"/>
      </w:rPr>
    </w:lvl>
    <w:lvl w:ilvl="7" w:tplc="046D0003" w:tentative="1">
      <w:start w:val="1"/>
      <w:numFmt w:val="bullet"/>
      <w:lvlText w:val="o"/>
      <w:lvlJc w:val="left"/>
      <w:pPr>
        <w:ind w:left="5760" w:hanging="360"/>
      </w:pPr>
      <w:rPr>
        <w:rFonts w:ascii="Courier New" w:hAnsi="Courier New" w:cs="Courier New" w:hint="default"/>
      </w:rPr>
    </w:lvl>
    <w:lvl w:ilvl="8" w:tplc="046D0005" w:tentative="1">
      <w:start w:val="1"/>
      <w:numFmt w:val="bullet"/>
      <w:lvlText w:val=""/>
      <w:lvlJc w:val="left"/>
      <w:pPr>
        <w:ind w:left="6480" w:hanging="360"/>
      </w:pPr>
      <w:rPr>
        <w:rFonts w:ascii="Wingdings" w:hAnsi="Wingdings" w:hint="default"/>
      </w:rPr>
    </w:lvl>
  </w:abstractNum>
  <w:abstractNum w:abstractNumId="49" w15:restartNumberingAfterBreak="0">
    <w:nsid w:val="687233D7"/>
    <w:multiLevelType w:val="hybridMultilevel"/>
    <w:tmpl w:val="EB54A800"/>
    <w:lvl w:ilvl="0" w:tplc="04190017">
      <w:start w:val="1"/>
      <w:numFmt w:val="lowerLetter"/>
      <w:lvlText w:val="%1)"/>
      <w:lvlJc w:val="left"/>
      <w:pPr>
        <w:ind w:left="720" w:hanging="360"/>
      </w:pPr>
      <w:rPr>
        <w:rFonts w:hint="default"/>
      </w:rPr>
    </w:lvl>
    <w:lvl w:ilvl="1" w:tplc="046D0003" w:tentative="1">
      <w:start w:val="1"/>
      <w:numFmt w:val="bullet"/>
      <w:lvlText w:val="o"/>
      <w:lvlJc w:val="left"/>
      <w:pPr>
        <w:ind w:left="1440" w:hanging="360"/>
      </w:pPr>
      <w:rPr>
        <w:rFonts w:ascii="Courier New" w:hAnsi="Courier New" w:cs="Courier New" w:hint="default"/>
      </w:rPr>
    </w:lvl>
    <w:lvl w:ilvl="2" w:tplc="046D0005" w:tentative="1">
      <w:start w:val="1"/>
      <w:numFmt w:val="bullet"/>
      <w:lvlText w:val=""/>
      <w:lvlJc w:val="left"/>
      <w:pPr>
        <w:ind w:left="2160" w:hanging="360"/>
      </w:pPr>
      <w:rPr>
        <w:rFonts w:ascii="Wingdings" w:hAnsi="Wingdings" w:hint="default"/>
      </w:rPr>
    </w:lvl>
    <w:lvl w:ilvl="3" w:tplc="046D0001" w:tentative="1">
      <w:start w:val="1"/>
      <w:numFmt w:val="bullet"/>
      <w:lvlText w:val=""/>
      <w:lvlJc w:val="left"/>
      <w:pPr>
        <w:ind w:left="2880" w:hanging="360"/>
      </w:pPr>
      <w:rPr>
        <w:rFonts w:ascii="Symbol" w:hAnsi="Symbol" w:hint="default"/>
      </w:rPr>
    </w:lvl>
    <w:lvl w:ilvl="4" w:tplc="046D0003" w:tentative="1">
      <w:start w:val="1"/>
      <w:numFmt w:val="bullet"/>
      <w:lvlText w:val="o"/>
      <w:lvlJc w:val="left"/>
      <w:pPr>
        <w:ind w:left="3600" w:hanging="360"/>
      </w:pPr>
      <w:rPr>
        <w:rFonts w:ascii="Courier New" w:hAnsi="Courier New" w:cs="Courier New" w:hint="default"/>
      </w:rPr>
    </w:lvl>
    <w:lvl w:ilvl="5" w:tplc="046D0005" w:tentative="1">
      <w:start w:val="1"/>
      <w:numFmt w:val="bullet"/>
      <w:lvlText w:val=""/>
      <w:lvlJc w:val="left"/>
      <w:pPr>
        <w:ind w:left="4320" w:hanging="360"/>
      </w:pPr>
      <w:rPr>
        <w:rFonts w:ascii="Wingdings" w:hAnsi="Wingdings" w:hint="default"/>
      </w:rPr>
    </w:lvl>
    <w:lvl w:ilvl="6" w:tplc="046D0001" w:tentative="1">
      <w:start w:val="1"/>
      <w:numFmt w:val="bullet"/>
      <w:lvlText w:val=""/>
      <w:lvlJc w:val="left"/>
      <w:pPr>
        <w:ind w:left="5040" w:hanging="360"/>
      </w:pPr>
      <w:rPr>
        <w:rFonts w:ascii="Symbol" w:hAnsi="Symbol" w:hint="default"/>
      </w:rPr>
    </w:lvl>
    <w:lvl w:ilvl="7" w:tplc="046D0003" w:tentative="1">
      <w:start w:val="1"/>
      <w:numFmt w:val="bullet"/>
      <w:lvlText w:val="o"/>
      <w:lvlJc w:val="left"/>
      <w:pPr>
        <w:ind w:left="5760" w:hanging="360"/>
      </w:pPr>
      <w:rPr>
        <w:rFonts w:ascii="Courier New" w:hAnsi="Courier New" w:cs="Courier New" w:hint="default"/>
      </w:rPr>
    </w:lvl>
    <w:lvl w:ilvl="8" w:tplc="046D0005" w:tentative="1">
      <w:start w:val="1"/>
      <w:numFmt w:val="bullet"/>
      <w:lvlText w:val=""/>
      <w:lvlJc w:val="left"/>
      <w:pPr>
        <w:ind w:left="6480" w:hanging="360"/>
      </w:pPr>
      <w:rPr>
        <w:rFonts w:ascii="Wingdings" w:hAnsi="Wingdings" w:hint="default"/>
      </w:rPr>
    </w:lvl>
  </w:abstractNum>
  <w:abstractNum w:abstractNumId="50" w15:restartNumberingAfterBreak="0">
    <w:nsid w:val="6992528F"/>
    <w:multiLevelType w:val="hybridMultilevel"/>
    <w:tmpl w:val="84F29ED2"/>
    <w:lvl w:ilvl="0" w:tplc="041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B3C2AB4"/>
    <w:multiLevelType w:val="hybridMultilevel"/>
    <w:tmpl w:val="D6809AFA"/>
    <w:lvl w:ilvl="0" w:tplc="04190017">
      <w:start w:val="1"/>
      <w:numFmt w:val="lowerLetter"/>
      <w:lvlText w:val="%1)"/>
      <w:lvlJc w:val="left"/>
      <w:pPr>
        <w:ind w:left="720" w:hanging="360"/>
      </w:pPr>
      <w:rPr>
        <w:rFonts w:hint="default"/>
      </w:rPr>
    </w:lvl>
    <w:lvl w:ilvl="1" w:tplc="046D0003" w:tentative="1">
      <w:start w:val="1"/>
      <w:numFmt w:val="bullet"/>
      <w:lvlText w:val="o"/>
      <w:lvlJc w:val="left"/>
      <w:pPr>
        <w:ind w:left="1440" w:hanging="360"/>
      </w:pPr>
      <w:rPr>
        <w:rFonts w:ascii="Courier New" w:hAnsi="Courier New" w:cs="Courier New" w:hint="default"/>
      </w:rPr>
    </w:lvl>
    <w:lvl w:ilvl="2" w:tplc="046D0005" w:tentative="1">
      <w:start w:val="1"/>
      <w:numFmt w:val="bullet"/>
      <w:lvlText w:val=""/>
      <w:lvlJc w:val="left"/>
      <w:pPr>
        <w:ind w:left="2160" w:hanging="360"/>
      </w:pPr>
      <w:rPr>
        <w:rFonts w:ascii="Wingdings" w:hAnsi="Wingdings" w:hint="default"/>
      </w:rPr>
    </w:lvl>
    <w:lvl w:ilvl="3" w:tplc="046D0001" w:tentative="1">
      <w:start w:val="1"/>
      <w:numFmt w:val="bullet"/>
      <w:lvlText w:val=""/>
      <w:lvlJc w:val="left"/>
      <w:pPr>
        <w:ind w:left="2880" w:hanging="360"/>
      </w:pPr>
      <w:rPr>
        <w:rFonts w:ascii="Symbol" w:hAnsi="Symbol" w:hint="default"/>
      </w:rPr>
    </w:lvl>
    <w:lvl w:ilvl="4" w:tplc="046D0003" w:tentative="1">
      <w:start w:val="1"/>
      <w:numFmt w:val="bullet"/>
      <w:lvlText w:val="o"/>
      <w:lvlJc w:val="left"/>
      <w:pPr>
        <w:ind w:left="3600" w:hanging="360"/>
      </w:pPr>
      <w:rPr>
        <w:rFonts w:ascii="Courier New" w:hAnsi="Courier New" w:cs="Courier New" w:hint="default"/>
      </w:rPr>
    </w:lvl>
    <w:lvl w:ilvl="5" w:tplc="046D0005" w:tentative="1">
      <w:start w:val="1"/>
      <w:numFmt w:val="bullet"/>
      <w:lvlText w:val=""/>
      <w:lvlJc w:val="left"/>
      <w:pPr>
        <w:ind w:left="4320" w:hanging="360"/>
      </w:pPr>
      <w:rPr>
        <w:rFonts w:ascii="Wingdings" w:hAnsi="Wingdings" w:hint="default"/>
      </w:rPr>
    </w:lvl>
    <w:lvl w:ilvl="6" w:tplc="046D0001" w:tentative="1">
      <w:start w:val="1"/>
      <w:numFmt w:val="bullet"/>
      <w:lvlText w:val=""/>
      <w:lvlJc w:val="left"/>
      <w:pPr>
        <w:ind w:left="5040" w:hanging="360"/>
      </w:pPr>
      <w:rPr>
        <w:rFonts w:ascii="Symbol" w:hAnsi="Symbol" w:hint="default"/>
      </w:rPr>
    </w:lvl>
    <w:lvl w:ilvl="7" w:tplc="046D0003" w:tentative="1">
      <w:start w:val="1"/>
      <w:numFmt w:val="bullet"/>
      <w:lvlText w:val="o"/>
      <w:lvlJc w:val="left"/>
      <w:pPr>
        <w:ind w:left="5760" w:hanging="360"/>
      </w:pPr>
      <w:rPr>
        <w:rFonts w:ascii="Courier New" w:hAnsi="Courier New" w:cs="Courier New" w:hint="default"/>
      </w:rPr>
    </w:lvl>
    <w:lvl w:ilvl="8" w:tplc="046D0005" w:tentative="1">
      <w:start w:val="1"/>
      <w:numFmt w:val="bullet"/>
      <w:lvlText w:val=""/>
      <w:lvlJc w:val="left"/>
      <w:pPr>
        <w:ind w:left="6480" w:hanging="360"/>
      </w:pPr>
      <w:rPr>
        <w:rFonts w:ascii="Wingdings" w:hAnsi="Wingdings" w:hint="default"/>
      </w:rPr>
    </w:lvl>
  </w:abstractNum>
  <w:abstractNum w:abstractNumId="52" w15:restartNumberingAfterBreak="0">
    <w:nsid w:val="6D2A3AAC"/>
    <w:multiLevelType w:val="hybridMultilevel"/>
    <w:tmpl w:val="165E5B68"/>
    <w:lvl w:ilvl="0" w:tplc="53C2B9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D302053"/>
    <w:multiLevelType w:val="hybridMultilevel"/>
    <w:tmpl w:val="9A16DF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F372F7"/>
    <w:multiLevelType w:val="hybridMultilevel"/>
    <w:tmpl w:val="119A9320"/>
    <w:lvl w:ilvl="0" w:tplc="041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19832AF"/>
    <w:multiLevelType w:val="hybridMultilevel"/>
    <w:tmpl w:val="654EE79C"/>
    <w:lvl w:ilvl="0" w:tplc="041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24B023F"/>
    <w:multiLevelType w:val="hybridMultilevel"/>
    <w:tmpl w:val="C83C6112"/>
    <w:lvl w:ilvl="0" w:tplc="53C2B92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42572CC"/>
    <w:multiLevelType w:val="hybridMultilevel"/>
    <w:tmpl w:val="93EAFB70"/>
    <w:lvl w:ilvl="0" w:tplc="04190017">
      <w:start w:val="1"/>
      <w:numFmt w:val="lowerLetter"/>
      <w:lvlText w:val="%1)"/>
      <w:lvlJc w:val="left"/>
      <w:pPr>
        <w:ind w:left="720" w:hanging="360"/>
      </w:pPr>
      <w:rPr>
        <w:rFonts w:hint="default"/>
      </w:rPr>
    </w:lvl>
    <w:lvl w:ilvl="1" w:tplc="046D0003" w:tentative="1">
      <w:start w:val="1"/>
      <w:numFmt w:val="bullet"/>
      <w:lvlText w:val="o"/>
      <w:lvlJc w:val="left"/>
      <w:pPr>
        <w:ind w:left="1440" w:hanging="360"/>
      </w:pPr>
      <w:rPr>
        <w:rFonts w:ascii="Courier New" w:hAnsi="Courier New" w:cs="Courier New" w:hint="default"/>
      </w:rPr>
    </w:lvl>
    <w:lvl w:ilvl="2" w:tplc="046D0005" w:tentative="1">
      <w:start w:val="1"/>
      <w:numFmt w:val="bullet"/>
      <w:lvlText w:val=""/>
      <w:lvlJc w:val="left"/>
      <w:pPr>
        <w:ind w:left="2160" w:hanging="360"/>
      </w:pPr>
      <w:rPr>
        <w:rFonts w:ascii="Wingdings" w:hAnsi="Wingdings" w:hint="default"/>
      </w:rPr>
    </w:lvl>
    <w:lvl w:ilvl="3" w:tplc="046D0001" w:tentative="1">
      <w:start w:val="1"/>
      <w:numFmt w:val="bullet"/>
      <w:lvlText w:val=""/>
      <w:lvlJc w:val="left"/>
      <w:pPr>
        <w:ind w:left="2880" w:hanging="360"/>
      </w:pPr>
      <w:rPr>
        <w:rFonts w:ascii="Symbol" w:hAnsi="Symbol" w:hint="default"/>
      </w:rPr>
    </w:lvl>
    <w:lvl w:ilvl="4" w:tplc="046D0003" w:tentative="1">
      <w:start w:val="1"/>
      <w:numFmt w:val="bullet"/>
      <w:lvlText w:val="o"/>
      <w:lvlJc w:val="left"/>
      <w:pPr>
        <w:ind w:left="3600" w:hanging="360"/>
      </w:pPr>
      <w:rPr>
        <w:rFonts w:ascii="Courier New" w:hAnsi="Courier New" w:cs="Courier New" w:hint="default"/>
      </w:rPr>
    </w:lvl>
    <w:lvl w:ilvl="5" w:tplc="046D0005" w:tentative="1">
      <w:start w:val="1"/>
      <w:numFmt w:val="bullet"/>
      <w:lvlText w:val=""/>
      <w:lvlJc w:val="left"/>
      <w:pPr>
        <w:ind w:left="4320" w:hanging="360"/>
      </w:pPr>
      <w:rPr>
        <w:rFonts w:ascii="Wingdings" w:hAnsi="Wingdings" w:hint="default"/>
      </w:rPr>
    </w:lvl>
    <w:lvl w:ilvl="6" w:tplc="046D0001" w:tentative="1">
      <w:start w:val="1"/>
      <w:numFmt w:val="bullet"/>
      <w:lvlText w:val=""/>
      <w:lvlJc w:val="left"/>
      <w:pPr>
        <w:ind w:left="5040" w:hanging="360"/>
      </w:pPr>
      <w:rPr>
        <w:rFonts w:ascii="Symbol" w:hAnsi="Symbol" w:hint="default"/>
      </w:rPr>
    </w:lvl>
    <w:lvl w:ilvl="7" w:tplc="046D0003" w:tentative="1">
      <w:start w:val="1"/>
      <w:numFmt w:val="bullet"/>
      <w:lvlText w:val="o"/>
      <w:lvlJc w:val="left"/>
      <w:pPr>
        <w:ind w:left="5760" w:hanging="360"/>
      </w:pPr>
      <w:rPr>
        <w:rFonts w:ascii="Courier New" w:hAnsi="Courier New" w:cs="Courier New" w:hint="default"/>
      </w:rPr>
    </w:lvl>
    <w:lvl w:ilvl="8" w:tplc="046D0005" w:tentative="1">
      <w:start w:val="1"/>
      <w:numFmt w:val="bullet"/>
      <w:lvlText w:val=""/>
      <w:lvlJc w:val="left"/>
      <w:pPr>
        <w:ind w:left="6480" w:hanging="360"/>
      </w:pPr>
      <w:rPr>
        <w:rFonts w:ascii="Wingdings" w:hAnsi="Wingdings" w:hint="default"/>
      </w:rPr>
    </w:lvl>
  </w:abstractNum>
  <w:abstractNum w:abstractNumId="58" w15:restartNumberingAfterBreak="0">
    <w:nsid w:val="76FB5D3B"/>
    <w:multiLevelType w:val="hybridMultilevel"/>
    <w:tmpl w:val="C3F2CBC2"/>
    <w:lvl w:ilvl="0" w:tplc="69348076">
      <w:start w:val="1"/>
      <w:numFmt w:val="upperRoman"/>
      <w:lvlText w:val="%1."/>
      <w:lvlJc w:val="left"/>
      <w:pPr>
        <w:ind w:left="1080" w:hanging="720"/>
      </w:pPr>
      <w:rPr>
        <w:rFonts w:ascii="Times New Roman" w:hAnsi="Times New Roman" w:cs="Times New Roman" w:hint="default"/>
        <w:b/>
        <w:color w:val="000000" w:themeColor="text1"/>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8227F32"/>
    <w:multiLevelType w:val="hybridMultilevel"/>
    <w:tmpl w:val="FC26E768"/>
    <w:lvl w:ilvl="0" w:tplc="351035E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9FC1A55"/>
    <w:multiLevelType w:val="hybridMultilevel"/>
    <w:tmpl w:val="D7D6E9EA"/>
    <w:lvl w:ilvl="0" w:tplc="041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7A654A35"/>
    <w:multiLevelType w:val="hybridMultilevel"/>
    <w:tmpl w:val="70C21F58"/>
    <w:lvl w:ilvl="0" w:tplc="041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E195061"/>
    <w:multiLevelType w:val="hybridMultilevel"/>
    <w:tmpl w:val="A738A06A"/>
    <w:lvl w:ilvl="0" w:tplc="1C52CE46">
      <w:start w:val="1"/>
      <w:numFmt w:val="bullet"/>
      <w:lvlText w:val=""/>
      <w:lvlJc w:val="left"/>
      <w:pPr>
        <w:ind w:left="797" w:hanging="360"/>
      </w:pPr>
      <w:rPr>
        <w:rFonts w:ascii="Wingdings" w:hAnsi="Wingdings" w:hint="default"/>
        <w:color w:val="auto"/>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num w:numId="1">
    <w:abstractNumId w:val="1"/>
  </w:num>
  <w:num w:numId="2">
    <w:abstractNumId w:val="5"/>
  </w:num>
  <w:num w:numId="3">
    <w:abstractNumId w:val="53"/>
  </w:num>
  <w:num w:numId="4">
    <w:abstractNumId w:val="30"/>
  </w:num>
  <w:num w:numId="5">
    <w:abstractNumId w:val="62"/>
  </w:num>
  <w:num w:numId="6">
    <w:abstractNumId w:val="27"/>
  </w:num>
  <w:num w:numId="7">
    <w:abstractNumId w:val="58"/>
  </w:num>
  <w:num w:numId="8">
    <w:abstractNumId w:val="43"/>
  </w:num>
  <w:num w:numId="9">
    <w:abstractNumId w:val="39"/>
  </w:num>
  <w:num w:numId="10">
    <w:abstractNumId w:val="16"/>
  </w:num>
  <w:num w:numId="11">
    <w:abstractNumId w:val="47"/>
  </w:num>
  <w:num w:numId="12">
    <w:abstractNumId w:val="20"/>
  </w:num>
  <w:num w:numId="13">
    <w:abstractNumId w:val="51"/>
  </w:num>
  <w:num w:numId="14">
    <w:abstractNumId w:val="37"/>
  </w:num>
  <w:num w:numId="15">
    <w:abstractNumId w:val="57"/>
  </w:num>
  <w:num w:numId="16">
    <w:abstractNumId w:val="48"/>
  </w:num>
  <w:num w:numId="17">
    <w:abstractNumId w:val="46"/>
  </w:num>
  <w:num w:numId="18">
    <w:abstractNumId w:val="49"/>
  </w:num>
  <w:num w:numId="19">
    <w:abstractNumId w:val="23"/>
  </w:num>
  <w:num w:numId="20">
    <w:abstractNumId w:val="9"/>
  </w:num>
  <w:num w:numId="21">
    <w:abstractNumId w:val="38"/>
  </w:num>
  <w:num w:numId="22">
    <w:abstractNumId w:val="35"/>
  </w:num>
  <w:num w:numId="23">
    <w:abstractNumId w:val="32"/>
  </w:num>
  <w:num w:numId="24">
    <w:abstractNumId w:val="3"/>
  </w:num>
  <w:num w:numId="25">
    <w:abstractNumId w:val="0"/>
  </w:num>
  <w:num w:numId="26">
    <w:abstractNumId w:val="6"/>
  </w:num>
  <w:num w:numId="27">
    <w:abstractNumId w:val="55"/>
  </w:num>
  <w:num w:numId="28">
    <w:abstractNumId w:val="59"/>
  </w:num>
  <w:num w:numId="29">
    <w:abstractNumId w:val="33"/>
  </w:num>
  <w:num w:numId="30">
    <w:abstractNumId w:val="41"/>
  </w:num>
  <w:num w:numId="31">
    <w:abstractNumId w:val="31"/>
  </w:num>
  <w:num w:numId="32">
    <w:abstractNumId w:val="17"/>
  </w:num>
  <w:num w:numId="33">
    <w:abstractNumId w:val="42"/>
  </w:num>
  <w:num w:numId="34">
    <w:abstractNumId w:val="28"/>
  </w:num>
  <w:num w:numId="35">
    <w:abstractNumId w:val="18"/>
  </w:num>
  <w:num w:numId="36">
    <w:abstractNumId w:val="56"/>
  </w:num>
  <w:num w:numId="37">
    <w:abstractNumId w:val="8"/>
  </w:num>
  <w:num w:numId="38">
    <w:abstractNumId w:val="22"/>
  </w:num>
  <w:num w:numId="39">
    <w:abstractNumId w:val="24"/>
  </w:num>
  <w:num w:numId="40">
    <w:abstractNumId w:val="15"/>
  </w:num>
  <w:num w:numId="41">
    <w:abstractNumId w:val="29"/>
  </w:num>
  <w:num w:numId="42">
    <w:abstractNumId w:val="34"/>
  </w:num>
  <w:num w:numId="43">
    <w:abstractNumId w:val="60"/>
  </w:num>
  <w:num w:numId="44">
    <w:abstractNumId w:val="13"/>
  </w:num>
  <w:num w:numId="45">
    <w:abstractNumId w:val="14"/>
  </w:num>
  <w:num w:numId="46">
    <w:abstractNumId w:val="4"/>
  </w:num>
  <w:num w:numId="47">
    <w:abstractNumId w:val="2"/>
  </w:num>
  <w:num w:numId="48">
    <w:abstractNumId w:val="44"/>
  </w:num>
  <w:num w:numId="49">
    <w:abstractNumId w:val="50"/>
  </w:num>
  <w:num w:numId="50">
    <w:abstractNumId w:val="54"/>
  </w:num>
  <w:num w:numId="51">
    <w:abstractNumId w:val="61"/>
  </w:num>
  <w:num w:numId="52">
    <w:abstractNumId w:val="40"/>
  </w:num>
  <w:num w:numId="53">
    <w:abstractNumId w:val="12"/>
  </w:num>
  <w:num w:numId="54">
    <w:abstractNumId w:val="10"/>
  </w:num>
  <w:num w:numId="55">
    <w:abstractNumId w:val="52"/>
  </w:num>
  <w:num w:numId="56">
    <w:abstractNumId w:val="21"/>
  </w:num>
  <w:num w:numId="57">
    <w:abstractNumId w:val="25"/>
  </w:num>
  <w:num w:numId="58">
    <w:abstractNumId w:val="7"/>
  </w:num>
  <w:num w:numId="59">
    <w:abstractNumId w:val="19"/>
  </w:num>
  <w:num w:numId="60">
    <w:abstractNumId w:val="11"/>
  </w:num>
  <w:num w:numId="61">
    <w:abstractNumId w:val="26"/>
  </w:num>
  <w:num w:numId="62">
    <w:abstractNumId w:val="45"/>
  </w:num>
  <w:num w:numId="63">
    <w:abstractNumId w:val="3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727"/>
    <w:rsid w:val="00000220"/>
    <w:rsid w:val="00003C1F"/>
    <w:rsid w:val="00005346"/>
    <w:rsid w:val="00005958"/>
    <w:rsid w:val="000067DE"/>
    <w:rsid w:val="00007759"/>
    <w:rsid w:val="000079DB"/>
    <w:rsid w:val="000103FA"/>
    <w:rsid w:val="000127C9"/>
    <w:rsid w:val="0001364A"/>
    <w:rsid w:val="00014099"/>
    <w:rsid w:val="00014402"/>
    <w:rsid w:val="0001514E"/>
    <w:rsid w:val="00015D86"/>
    <w:rsid w:val="00017266"/>
    <w:rsid w:val="00020539"/>
    <w:rsid w:val="00020C7D"/>
    <w:rsid w:val="00021995"/>
    <w:rsid w:val="00021F7E"/>
    <w:rsid w:val="0002328A"/>
    <w:rsid w:val="000239CA"/>
    <w:rsid w:val="00023D0C"/>
    <w:rsid w:val="00023DB7"/>
    <w:rsid w:val="0002405B"/>
    <w:rsid w:val="00024516"/>
    <w:rsid w:val="0002464F"/>
    <w:rsid w:val="00024B5F"/>
    <w:rsid w:val="00025030"/>
    <w:rsid w:val="0002551B"/>
    <w:rsid w:val="000262B0"/>
    <w:rsid w:val="00027834"/>
    <w:rsid w:val="00027D79"/>
    <w:rsid w:val="00030C18"/>
    <w:rsid w:val="00031E45"/>
    <w:rsid w:val="0003405F"/>
    <w:rsid w:val="0003408C"/>
    <w:rsid w:val="00034449"/>
    <w:rsid w:val="00034524"/>
    <w:rsid w:val="000355D8"/>
    <w:rsid w:val="000357D6"/>
    <w:rsid w:val="00036ED6"/>
    <w:rsid w:val="00040467"/>
    <w:rsid w:val="00041E3B"/>
    <w:rsid w:val="00042B70"/>
    <w:rsid w:val="00044275"/>
    <w:rsid w:val="000444CE"/>
    <w:rsid w:val="00044812"/>
    <w:rsid w:val="00046875"/>
    <w:rsid w:val="00046902"/>
    <w:rsid w:val="00046FD3"/>
    <w:rsid w:val="00047521"/>
    <w:rsid w:val="00047A2A"/>
    <w:rsid w:val="00050B7C"/>
    <w:rsid w:val="000515D0"/>
    <w:rsid w:val="00051E27"/>
    <w:rsid w:val="000526A4"/>
    <w:rsid w:val="00055851"/>
    <w:rsid w:val="0005672A"/>
    <w:rsid w:val="0005762B"/>
    <w:rsid w:val="0006113E"/>
    <w:rsid w:val="0006202B"/>
    <w:rsid w:val="000623A7"/>
    <w:rsid w:val="0006258B"/>
    <w:rsid w:val="000642D4"/>
    <w:rsid w:val="0007056F"/>
    <w:rsid w:val="00070E55"/>
    <w:rsid w:val="00071AC8"/>
    <w:rsid w:val="000776B3"/>
    <w:rsid w:val="00077F8C"/>
    <w:rsid w:val="00080217"/>
    <w:rsid w:val="0008047A"/>
    <w:rsid w:val="000814E3"/>
    <w:rsid w:val="0008236D"/>
    <w:rsid w:val="00084FC4"/>
    <w:rsid w:val="000874A3"/>
    <w:rsid w:val="00087AD6"/>
    <w:rsid w:val="00087DA8"/>
    <w:rsid w:val="00090BEC"/>
    <w:rsid w:val="000916B5"/>
    <w:rsid w:val="0009428E"/>
    <w:rsid w:val="00094492"/>
    <w:rsid w:val="00095B05"/>
    <w:rsid w:val="00095C68"/>
    <w:rsid w:val="00095E45"/>
    <w:rsid w:val="000A0597"/>
    <w:rsid w:val="000A1062"/>
    <w:rsid w:val="000A425B"/>
    <w:rsid w:val="000A469B"/>
    <w:rsid w:val="000A53B1"/>
    <w:rsid w:val="000A6121"/>
    <w:rsid w:val="000A68B2"/>
    <w:rsid w:val="000A6B26"/>
    <w:rsid w:val="000B06AD"/>
    <w:rsid w:val="000B0BBC"/>
    <w:rsid w:val="000B16A7"/>
    <w:rsid w:val="000B2B40"/>
    <w:rsid w:val="000B392A"/>
    <w:rsid w:val="000B3BB3"/>
    <w:rsid w:val="000B6F04"/>
    <w:rsid w:val="000B70E4"/>
    <w:rsid w:val="000B793F"/>
    <w:rsid w:val="000B7FEF"/>
    <w:rsid w:val="000C24BF"/>
    <w:rsid w:val="000C3745"/>
    <w:rsid w:val="000C6003"/>
    <w:rsid w:val="000C735E"/>
    <w:rsid w:val="000D11A5"/>
    <w:rsid w:val="000D121A"/>
    <w:rsid w:val="000D3540"/>
    <w:rsid w:val="000D3BB9"/>
    <w:rsid w:val="000D3C0B"/>
    <w:rsid w:val="000D50B4"/>
    <w:rsid w:val="000D6235"/>
    <w:rsid w:val="000D668A"/>
    <w:rsid w:val="000E0A8C"/>
    <w:rsid w:val="000E0E63"/>
    <w:rsid w:val="000E2981"/>
    <w:rsid w:val="000E307C"/>
    <w:rsid w:val="000E3DD1"/>
    <w:rsid w:val="000E522C"/>
    <w:rsid w:val="000E740A"/>
    <w:rsid w:val="000E746C"/>
    <w:rsid w:val="000E77E3"/>
    <w:rsid w:val="000F029B"/>
    <w:rsid w:val="000F0894"/>
    <w:rsid w:val="000F09DD"/>
    <w:rsid w:val="000F111A"/>
    <w:rsid w:val="000F18CF"/>
    <w:rsid w:val="000F32AF"/>
    <w:rsid w:val="000F3562"/>
    <w:rsid w:val="000F43A7"/>
    <w:rsid w:val="000F68E6"/>
    <w:rsid w:val="000F757D"/>
    <w:rsid w:val="000F7C99"/>
    <w:rsid w:val="001001C7"/>
    <w:rsid w:val="00100BF7"/>
    <w:rsid w:val="00100D01"/>
    <w:rsid w:val="00101390"/>
    <w:rsid w:val="001016B8"/>
    <w:rsid w:val="00103445"/>
    <w:rsid w:val="00104E8C"/>
    <w:rsid w:val="001055BC"/>
    <w:rsid w:val="001059B4"/>
    <w:rsid w:val="001061F7"/>
    <w:rsid w:val="00106A4A"/>
    <w:rsid w:val="00107709"/>
    <w:rsid w:val="001109FC"/>
    <w:rsid w:val="00111260"/>
    <w:rsid w:val="001131D3"/>
    <w:rsid w:val="00115801"/>
    <w:rsid w:val="00115E04"/>
    <w:rsid w:val="00117877"/>
    <w:rsid w:val="00121884"/>
    <w:rsid w:val="00121DD0"/>
    <w:rsid w:val="00123AEB"/>
    <w:rsid w:val="00124DEA"/>
    <w:rsid w:val="00125455"/>
    <w:rsid w:val="0012691E"/>
    <w:rsid w:val="001275F5"/>
    <w:rsid w:val="001278DF"/>
    <w:rsid w:val="001319EB"/>
    <w:rsid w:val="00131DA7"/>
    <w:rsid w:val="00131FB3"/>
    <w:rsid w:val="00132313"/>
    <w:rsid w:val="0013366B"/>
    <w:rsid w:val="00133F35"/>
    <w:rsid w:val="00134653"/>
    <w:rsid w:val="001350B4"/>
    <w:rsid w:val="00135887"/>
    <w:rsid w:val="00137437"/>
    <w:rsid w:val="0014270C"/>
    <w:rsid w:val="001438A5"/>
    <w:rsid w:val="00143902"/>
    <w:rsid w:val="00144141"/>
    <w:rsid w:val="001451A7"/>
    <w:rsid w:val="001451E0"/>
    <w:rsid w:val="001455D3"/>
    <w:rsid w:val="00145E96"/>
    <w:rsid w:val="00147661"/>
    <w:rsid w:val="00151ACE"/>
    <w:rsid w:val="00152EF3"/>
    <w:rsid w:val="001537BB"/>
    <w:rsid w:val="00154261"/>
    <w:rsid w:val="00154C44"/>
    <w:rsid w:val="0015592B"/>
    <w:rsid w:val="00155C5B"/>
    <w:rsid w:val="001607E6"/>
    <w:rsid w:val="00160D74"/>
    <w:rsid w:val="00162005"/>
    <w:rsid w:val="00162876"/>
    <w:rsid w:val="00162C24"/>
    <w:rsid w:val="001645BB"/>
    <w:rsid w:val="0016663A"/>
    <w:rsid w:val="001670B5"/>
    <w:rsid w:val="00170C37"/>
    <w:rsid w:val="0017332B"/>
    <w:rsid w:val="00173462"/>
    <w:rsid w:val="00174033"/>
    <w:rsid w:val="001748FC"/>
    <w:rsid w:val="00176960"/>
    <w:rsid w:val="00180790"/>
    <w:rsid w:val="00182CD6"/>
    <w:rsid w:val="001834BD"/>
    <w:rsid w:val="00184E3A"/>
    <w:rsid w:val="001856CF"/>
    <w:rsid w:val="00185C4F"/>
    <w:rsid w:val="001860E0"/>
    <w:rsid w:val="0018683A"/>
    <w:rsid w:val="001902B9"/>
    <w:rsid w:val="00191004"/>
    <w:rsid w:val="00191C39"/>
    <w:rsid w:val="001929A7"/>
    <w:rsid w:val="001932AD"/>
    <w:rsid w:val="0019348F"/>
    <w:rsid w:val="00195C8B"/>
    <w:rsid w:val="00196634"/>
    <w:rsid w:val="0019692E"/>
    <w:rsid w:val="00197FCC"/>
    <w:rsid w:val="001A1B63"/>
    <w:rsid w:val="001A3506"/>
    <w:rsid w:val="001A4A27"/>
    <w:rsid w:val="001A4C74"/>
    <w:rsid w:val="001A622A"/>
    <w:rsid w:val="001A683B"/>
    <w:rsid w:val="001B1F5F"/>
    <w:rsid w:val="001B25DD"/>
    <w:rsid w:val="001B334A"/>
    <w:rsid w:val="001B368A"/>
    <w:rsid w:val="001B4431"/>
    <w:rsid w:val="001B6145"/>
    <w:rsid w:val="001B6E23"/>
    <w:rsid w:val="001C10EE"/>
    <w:rsid w:val="001C17F2"/>
    <w:rsid w:val="001C1DA4"/>
    <w:rsid w:val="001C2466"/>
    <w:rsid w:val="001C5BAD"/>
    <w:rsid w:val="001C5DC4"/>
    <w:rsid w:val="001C6A45"/>
    <w:rsid w:val="001C6CDA"/>
    <w:rsid w:val="001C75AF"/>
    <w:rsid w:val="001C7CCA"/>
    <w:rsid w:val="001D000B"/>
    <w:rsid w:val="001D12C6"/>
    <w:rsid w:val="001D1645"/>
    <w:rsid w:val="001D19AC"/>
    <w:rsid w:val="001D38F1"/>
    <w:rsid w:val="001D3973"/>
    <w:rsid w:val="001D463C"/>
    <w:rsid w:val="001D4EFB"/>
    <w:rsid w:val="001E0006"/>
    <w:rsid w:val="001E038A"/>
    <w:rsid w:val="001E0F1F"/>
    <w:rsid w:val="001E13C9"/>
    <w:rsid w:val="001E3413"/>
    <w:rsid w:val="001E4010"/>
    <w:rsid w:val="001E5A21"/>
    <w:rsid w:val="001E6D3B"/>
    <w:rsid w:val="001E7266"/>
    <w:rsid w:val="001E7329"/>
    <w:rsid w:val="001E7C3C"/>
    <w:rsid w:val="001F0192"/>
    <w:rsid w:val="001F0627"/>
    <w:rsid w:val="001F072D"/>
    <w:rsid w:val="001F1AB0"/>
    <w:rsid w:val="001F1BDD"/>
    <w:rsid w:val="001F278F"/>
    <w:rsid w:val="001F2DCE"/>
    <w:rsid w:val="001F3714"/>
    <w:rsid w:val="001F5F47"/>
    <w:rsid w:val="001F65A4"/>
    <w:rsid w:val="001F70EE"/>
    <w:rsid w:val="002011C0"/>
    <w:rsid w:val="00201B5B"/>
    <w:rsid w:val="00202899"/>
    <w:rsid w:val="00202A95"/>
    <w:rsid w:val="00202B3F"/>
    <w:rsid w:val="00202D68"/>
    <w:rsid w:val="002031F6"/>
    <w:rsid w:val="00203727"/>
    <w:rsid w:val="00204BC2"/>
    <w:rsid w:val="00204FA0"/>
    <w:rsid w:val="00206A99"/>
    <w:rsid w:val="00207600"/>
    <w:rsid w:val="00207937"/>
    <w:rsid w:val="00212410"/>
    <w:rsid w:val="00212787"/>
    <w:rsid w:val="002128F1"/>
    <w:rsid w:val="00212EE0"/>
    <w:rsid w:val="00212F0E"/>
    <w:rsid w:val="00212F2F"/>
    <w:rsid w:val="00213869"/>
    <w:rsid w:val="0021437E"/>
    <w:rsid w:val="002144DF"/>
    <w:rsid w:val="002159B9"/>
    <w:rsid w:val="00216BBD"/>
    <w:rsid w:val="00217BAB"/>
    <w:rsid w:val="002206E0"/>
    <w:rsid w:val="0022170B"/>
    <w:rsid w:val="00221936"/>
    <w:rsid w:val="00221A0E"/>
    <w:rsid w:val="00222665"/>
    <w:rsid w:val="00222F0C"/>
    <w:rsid w:val="00223230"/>
    <w:rsid w:val="00223441"/>
    <w:rsid w:val="00223FA8"/>
    <w:rsid w:val="0022506B"/>
    <w:rsid w:val="00227066"/>
    <w:rsid w:val="00227506"/>
    <w:rsid w:val="00227796"/>
    <w:rsid w:val="00227877"/>
    <w:rsid w:val="002313A3"/>
    <w:rsid w:val="002321A7"/>
    <w:rsid w:val="00232C95"/>
    <w:rsid w:val="00234118"/>
    <w:rsid w:val="00235B99"/>
    <w:rsid w:val="00235C5C"/>
    <w:rsid w:val="002363E8"/>
    <w:rsid w:val="00236F40"/>
    <w:rsid w:val="00240A8F"/>
    <w:rsid w:val="00241BD9"/>
    <w:rsid w:val="00242BE0"/>
    <w:rsid w:val="002446F7"/>
    <w:rsid w:val="002458A0"/>
    <w:rsid w:val="00246933"/>
    <w:rsid w:val="00247A5E"/>
    <w:rsid w:val="002517B9"/>
    <w:rsid w:val="00253BE2"/>
    <w:rsid w:val="00253E0F"/>
    <w:rsid w:val="00254BAA"/>
    <w:rsid w:val="00255394"/>
    <w:rsid w:val="0025598C"/>
    <w:rsid w:val="00255D9D"/>
    <w:rsid w:val="002577F5"/>
    <w:rsid w:val="00257AB1"/>
    <w:rsid w:val="002619B1"/>
    <w:rsid w:val="002627A4"/>
    <w:rsid w:val="002628A4"/>
    <w:rsid w:val="002633BF"/>
    <w:rsid w:val="002636E3"/>
    <w:rsid w:val="00263994"/>
    <w:rsid w:val="00263B78"/>
    <w:rsid w:val="00264256"/>
    <w:rsid w:val="002664BA"/>
    <w:rsid w:val="0026709B"/>
    <w:rsid w:val="00267714"/>
    <w:rsid w:val="00270752"/>
    <w:rsid w:val="00271646"/>
    <w:rsid w:val="00271797"/>
    <w:rsid w:val="00272090"/>
    <w:rsid w:val="00273968"/>
    <w:rsid w:val="00274481"/>
    <w:rsid w:val="00274ECD"/>
    <w:rsid w:val="002759AD"/>
    <w:rsid w:val="0027635B"/>
    <w:rsid w:val="00276AE8"/>
    <w:rsid w:val="002770AB"/>
    <w:rsid w:val="00281FC1"/>
    <w:rsid w:val="00283443"/>
    <w:rsid w:val="00283FEE"/>
    <w:rsid w:val="00287658"/>
    <w:rsid w:val="00290425"/>
    <w:rsid w:val="00291AFB"/>
    <w:rsid w:val="00292566"/>
    <w:rsid w:val="002938A5"/>
    <w:rsid w:val="00293E93"/>
    <w:rsid w:val="00293FBE"/>
    <w:rsid w:val="002961DF"/>
    <w:rsid w:val="00297E61"/>
    <w:rsid w:val="002A143E"/>
    <w:rsid w:val="002A15E3"/>
    <w:rsid w:val="002A2806"/>
    <w:rsid w:val="002A34D1"/>
    <w:rsid w:val="002A35C5"/>
    <w:rsid w:val="002A4850"/>
    <w:rsid w:val="002A70B6"/>
    <w:rsid w:val="002B0FB3"/>
    <w:rsid w:val="002B1A5E"/>
    <w:rsid w:val="002B1E8A"/>
    <w:rsid w:val="002B1F68"/>
    <w:rsid w:val="002B2742"/>
    <w:rsid w:val="002B385E"/>
    <w:rsid w:val="002B45A4"/>
    <w:rsid w:val="002B536D"/>
    <w:rsid w:val="002B5B5B"/>
    <w:rsid w:val="002B63D8"/>
    <w:rsid w:val="002B7031"/>
    <w:rsid w:val="002C1024"/>
    <w:rsid w:val="002C18E2"/>
    <w:rsid w:val="002C2482"/>
    <w:rsid w:val="002C2D29"/>
    <w:rsid w:val="002C2F8E"/>
    <w:rsid w:val="002C343F"/>
    <w:rsid w:val="002C517B"/>
    <w:rsid w:val="002C5C1B"/>
    <w:rsid w:val="002C7B93"/>
    <w:rsid w:val="002D27EA"/>
    <w:rsid w:val="002D38D2"/>
    <w:rsid w:val="002D5022"/>
    <w:rsid w:val="002D502C"/>
    <w:rsid w:val="002D5CE4"/>
    <w:rsid w:val="002D5D46"/>
    <w:rsid w:val="002E0B46"/>
    <w:rsid w:val="002E0E58"/>
    <w:rsid w:val="002E16B9"/>
    <w:rsid w:val="002E19C9"/>
    <w:rsid w:val="002E297F"/>
    <w:rsid w:val="002E2BDD"/>
    <w:rsid w:val="002E2D27"/>
    <w:rsid w:val="002E4206"/>
    <w:rsid w:val="002E528A"/>
    <w:rsid w:val="002E79E7"/>
    <w:rsid w:val="002F25AE"/>
    <w:rsid w:val="002F2722"/>
    <w:rsid w:val="002F28C6"/>
    <w:rsid w:val="002F4A67"/>
    <w:rsid w:val="00300B5B"/>
    <w:rsid w:val="00301F13"/>
    <w:rsid w:val="003028BC"/>
    <w:rsid w:val="00302B15"/>
    <w:rsid w:val="00302E88"/>
    <w:rsid w:val="00304EEA"/>
    <w:rsid w:val="003059D8"/>
    <w:rsid w:val="00307562"/>
    <w:rsid w:val="00307915"/>
    <w:rsid w:val="00311172"/>
    <w:rsid w:val="00311643"/>
    <w:rsid w:val="00314C09"/>
    <w:rsid w:val="003170C6"/>
    <w:rsid w:val="0031739D"/>
    <w:rsid w:val="00317513"/>
    <w:rsid w:val="003176E2"/>
    <w:rsid w:val="003177E9"/>
    <w:rsid w:val="0032113B"/>
    <w:rsid w:val="00321510"/>
    <w:rsid w:val="00321911"/>
    <w:rsid w:val="00322AB2"/>
    <w:rsid w:val="0032555E"/>
    <w:rsid w:val="0032795D"/>
    <w:rsid w:val="00327B94"/>
    <w:rsid w:val="00330CEE"/>
    <w:rsid w:val="0033111E"/>
    <w:rsid w:val="0033157C"/>
    <w:rsid w:val="003316E3"/>
    <w:rsid w:val="00332D30"/>
    <w:rsid w:val="00335F3A"/>
    <w:rsid w:val="003367B1"/>
    <w:rsid w:val="00336D83"/>
    <w:rsid w:val="00336F44"/>
    <w:rsid w:val="00341ABF"/>
    <w:rsid w:val="00342BCB"/>
    <w:rsid w:val="00343B77"/>
    <w:rsid w:val="0034461A"/>
    <w:rsid w:val="00344BD9"/>
    <w:rsid w:val="00346AFB"/>
    <w:rsid w:val="00347362"/>
    <w:rsid w:val="00347CAC"/>
    <w:rsid w:val="003502FE"/>
    <w:rsid w:val="00350455"/>
    <w:rsid w:val="003512D4"/>
    <w:rsid w:val="00351A12"/>
    <w:rsid w:val="00351F37"/>
    <w:rsid w:val="0035231D"/>
    <w:rsid w:val="00352A5D"/>
    <w:rsid w:val="00352D1A"/>
    <w:rsid w:val="00355A3D"/>
    <w:rsid w:val="0035652B"/>
    <w:rsid w:val="00356E83"/>
    <w:rsid w:val="00360285"/>
    <w:rsid w:val="00360F59"/>
    <w:rsid w:val="00361869"/>
    <w:rsid w:val="00362DD5"/>
    <w:rsid w:val="00362FE7"/>
    <w:rsid w:val="0036322E"/>
    <w:rsid w:val="00363763"/>
    <w:rsid w:val="00363F94"/>
    <w:rsid w:val="0036517B"/>
    <w:rsid w:val="003658EA"/>
    <w:rsid w:val="00365D19"/>
    <w:rsid w:val="00367A8F"/>
    <w:rsid w:val="003736B2"/>
    <w:rsid w:val="003745DC"/>
    <w:rsid w:val="003764BC"/>
    <w:rsid w:val="0038012F"/>
    <w:rsid w:val="003814CF"/>
    <w:rsid w:val="0038252A"/>
    <w:rsid w:val="003842D9"/>
    <w:rsid w:val="00385160"/>
    <w:rsid w:val="00386A16"/>
    <w:rsid w:val="00387484"/>
    <w:rsid w:val="00390080"/>
    <w:rsid w:val="00391B48"/>
    <w:rsid w:val="00394944"/>
    <w:rsid w:val="00394DFF"/>
    <w:rsid w:val="003970CE"/>
    <w:rsid w:val="003A11BF"/>
    <w:rsid w:val="003A1FDF"/>
    <w:rsid w:val="003A34CC"/>
    <w:rsid w:val="003A4152"/>
    <w:rsid w:val="003A606E"/>
    <w:rsid w:val="003A7BD0"/>
    <w:rsid w:val="003A7C8B"/>
    <w:rsid w:val="003B07D6"/>
    <w:rsid w:val="003B0979"/>
    <w:rsid w:val="003B18BE"/>
    <w:rsid w:val="003B382A"/>
    <w:rsid w:val="003B5479"/>
    <w:rsid w:val="003B5677"/>
    <w:rsid w:val="003B64AF"/>
    <w:rsid w:val="003B7078"/>
    <w:rsid w:val="003C02D5"/>
    <w:rsid w:val="003C17E7"/>
    <w:rsid w:val="003C306A"/>
    <w:rsid w:val="003C4896"/>
    <w:rsid w:val="003C48C9"/>
    <w:rsid w:val="003C567C"/>
    <w:rsid w:val="003C6254"/>
    <w:rsid w:val="003C772B"/>
    <w:rsid w:val="003C7ACB"/>
    <w:rsid w:val="003D15DF"/>
    <w:rsid w:val="003D4305"/>
    <w:rsid w:val="003D4311"/>
    <w:rsid w:val="003D5BC1"/>
    <w:rsid w:val="003D60AC"/>
    <w:rsid w:val="003E3CA2"/>
    <w:rsid w:val="003E4464"/>
    <w:rsid w:val="003E7FDC"/>
    <w:rsid w:val="003F15B0"/>
    <w:rsid w:val="003F15CA"/>
    <w:rsid w:val="003F211C"/>
    <w:rsid w:val="003F3B74"/>
    <w:rsid w:val="003F42F4"/>
    <w:rsid w:val="003F4973"/>
    <w:rsid w:val="003F4C1A"/>
    <w:rsid w:val="003F518C"/>
    <w:rsid w:val="003F62EB"/>
    <w:rsid w:val="003F6524"/>
    <w:rsid w:val="003F6AEF"/>
    <w:rsid w:val="003F7E16"/>
    <w:rsid w:val="0040060A"/>
    <w:rsid w:val="0040152B"/>
    <w:rsid w:val="00401D3B"/>
    <w:rsid w:val="00402D7B"/>
    <w:rsid w:val="00403966"/>
    <w:rsid w:val="00404399"/>
    <w:rsid w:val="00404A9B"/>
    <w:rsid w:val="00404C5C"/>
    <w:rsid w:val="004056A5"/>
    <w:rsid w:val="00405A4E"/>
    <w:rsid w:val="00405F1E"/>
    <w:rsid w:val="00411200"/>
    <w:rsid w:val="004123DD"/>
    <w:rsid w:val="004131F8"/>
    <w:rsid w:val="00413697"/>
    <w:rsid w:val="00414524"/>
    <w:rsid w:val="0041518C"/>
    <w:rsid w:val="00415410"/>
    <w:rsid w:val="00415D19"/>
    <w:rsid w:val="004217D1"/>
    <w:rsid w:val="00421A81"/>
    <w:rsid w:val="00422FD6"/>
    <w:rsid w:val="00423AE1"/>
    <w:rsid w:val="00425181"/>
    <w:rsid w:val="00425929"/>
    <w:rsid w:val="004266C5"/>
    <w:rsid w:val="00427309"/>
    <w:rsid w:val="00427764"/>
    <w:rsid w:val="004304CA"/>
    <w:rsid w:val="00431428"/>
    <w:rsid w:val="00431794"/>
    <w:rsid w:val="00432672"/>
    <w:rsid w:val="00432F80"/>
    <w:rsid w:val="004336BE"/>
    <w:rsid w:val="00433936"/>
    <w:rsid w:val="00434169"/>
    <w:rsid w:val="00436911"/>
    <w:rsid w:val="00436E8E"/>
    <w:rsid w:val="004405B2"/>
    <w:rsid w:val="0044136C"/>
    <w:rsid w:val="00442F6C"/>
    <w:rsid w:val="004438E9"/>
    <w:rsid w:val="00443C6E"/>
    <w:rsid w:val="004441DE"/>
    <w:rsid w:val="00445231"/>
    <w:rsid w:val="00450F9E"/>
    <w:rsid w:val="0045508E"/>
    <w:rsid w:val="00455EC0"/>
    <w:rsid w:val="0045669D"/>
    <w:rsid w:val="00456EEE"/>
    <w:rsid w:val="004571B9"/>
    <w:rsid w:val="004601D3"/>
    <w:rsid w:val="00460AB0"/>
    <w:rsid w:val="004629C5"/>
    <w:rsid w:val="0046312A"/>
    <w:rsid w:val="0046379F"/>
    <w:rsid w:val="00465B3D"/>
    <w:rsid w:val="004705F2"/>
    <w:rsid w:val="0047205D"/>
    <w:rsid w:val="0047422F"/>
    <w:rsid w:val="00476832"/>
    <w:rsid w:val="00477FE3"/>
    <w:rsid w:val="00480520"/>
    <w:rsid w:val="00481EA5"/>
    <w:rsid w:val="00481EBD"/>
    <w:rsid w:val="004828C5"/>
    <w:rsid w:val="004831F4"/>
    <w:rsid w:val="00486059"/>
    <w:rsid w:val="00487892"/>
    <w:rsid w:val="00487AC0"/>
    <w:rsid w:val="00490563"/>
    <w:rsid w:val="00490798"/>
    <w:rsid w:val="004917A1"/>
    <w:rsid w:val="004919C7"/>
    <w:rsid w:val="004922CF"/>
    <w:rsid w:val="004930CE"/>
    <w:rsid w:val="004937E3"/>
    <w:rsid w:val="00493B19"/>
    <w:rsid w:val="004952C2"/>
    <w:rsid w:val="004970DE"/>
    <w:rsid w:val="004978E1"/>
    <w:rsid w:val="004A15B8"/>
    <w:rsid w:val="004A2ABD"/>
    <w:rsid w:val="004A2F5F"/>
    <w:rsid w:val="004A402D"/>
    <w:rsid w:val="004A462A"/>
    <w:rsid w:val="004A56AF"/>
    <w:rsid w:val="004A5DFC"/>
    <w:rsid w:val="004B0FD4"/>
    <w:rsid w:val="004B1C0B"/>
    <w:rsid w:val="004B1FB9"/>
    <w:rsid w:val="004B2C30"/>
    <w:rsid w:val="004B46BE"/>
    <w:rsid w:val="004B487A"/>
    <w:rsid w:val="004B5716"/>
    <w:rsid w:val="004B5C6A"/>
    <w:rsid w:val="004B5FA8"/>
    <w:rsid w:val="004B6437"/>
    <w:rsid w:val="004B73FF"/>
    <w:rsid w:val="004C0F71"/>
    <w:rsid w:val="004C13CB"/>
    <w:rsid w:val="004C1EB0"/>
    <w:rsid w:val="004C202E"/>
    <w:rsid w:val="004C3C19"/>
    <w:rsid w:val="004C43B2"/>
    <w:rsid w:val="004C4925"/>
    <w:rsid w:val="004C54A2"/>
    <w:rsid w:val="004C5AE9"/>
    <w:rsid w:val="004D0966"/>
    <w:rsid w:val="004D0DD9"/>
    <w:rsid w:val="004D1AB1"/>
    <w:rsid w:val="004D2C2F"/>
    <w:rsid w:val="004D2C9C"/>
    <w:rsid w:val="004D3DE3"/>
    <w:rsid w:val="004D661F"/>
    <w:rsid w:val="004D6695"/>
    <w:rsid w:val="004D6E95"/>
    <w:rsid w:val="004D7104"/>
    <w:rsid w:val="004D74E7"/>
    <w:rsid w:val="004D7756"/>
    <w:rsid w:val="004D7B92"/>
    <w:rsid w:val="004E2296"/>
    <w:rsid w:val="004E241A"/>
    <w:rsid w:val="004E2935"/>
    <w:rsid w:val="004E4552"/>
    <w:rsid w:val="004E6408"/>
    <w:rsid w:val="004E7E95"/>
    <w:rsid w:val="004F1BA0"/>
    <w:rsid w:val="004F2918"/>
    <w:rsid w:val="004F2BCB"/>
    <w:rsid w:val="004F3AAD"/>
    <w:rsid w:val="004F41FD"/>
    <w:rsid w:val="004F46F8"/>
    <w:rsid w:val="004F4D0B"/>
    <w:rsid w:val="004F4D7A"/>
    <w:rsid w:val="004F5F74"/>
    <w:rsid w:val="004F6C1A"/>
    <w:rsid w:val="004F703D"/>
    <w:rsid w:val="005001AF"/>
    <w:rsid w:val="005008E5"/>
    <w:rsid w:val="00500903"/>
    <w:rsid w:val="00501B3F"/>
    <w:rsid w:val="00502CB4"/>
    <w:rsid w:val="0050496F"/>
    <w:rsid w:val="00504B53"/>
    <w:rsid w:val="00505240"/>
    <w:rsid w:val="005052A0"/>
    <w:rsid w:val="005064B7"/>
    <w:rsid w:val="00506A01"/>
    <w:rsid w:val="00506C70"/>
    <w:rsid w:val="0050703D"/>
    <w:rsid w:val="00507AC4"/>
    <w:rsid w:val="0051006C"/>
    <w:rsid w:val="00510195"/>
    <w:rsid w:val="005121B4"/>
    <w:rsid w:val="00512777"/>
    <w:rsid w:val="00512AB1"/>
    <w:rsid w:val="00513B14"/>
    <w:rsid w:val="005157E9"/>
    <w:rsid w:val="0051604F"/>
    <w:rsid w:val="005213A1"/>
    <w:rsid w:val="00522E3F"/>
    <w:rsid w:val="00523138"/>
    <w:rsid w:val="0052332C"/>
    <w:rsid w:val="005238A4"/>
    <w:rsid w:val="00525E7F"/>
    <w:rsid w:val="00532385"/>
    <w:rsid w:val="00533102"/>
    <w:rsid w:val="005331D8"/>
    <w:rsid w:val="005342B9"/>
    <w:rsid w:val="00534727"/>
    <w:rsid w:val="00536366"/>
    <w:rsid w:val="005371ED"/>
    <w:rsid w:val="005409D6"/>
    <w:rsid w:val="00540CD7"/>
    <w:rsid w:val="00540EF8"/>
    <w:rsid w:val="005411CF"/>
    <w:rsid w:val="005439D0"/>
    <w:rsid w:val="00543F9F"/>
    <w:rsid w:val="00545681"/>
    <w:rsid w:val="00545B96"/>
    <w:rsid w:val="005473F3"/>
    <w:rsid w:val="005505CB"/>
    <w:rsid w:val="0055137C"/>
    <w:rsid w:val="00551E0B"/>
    <w:rsid w:val="00552BD1"/>
    <w:rsid w:val="00553216"/>
    <w:rsid w:val="00553392"/>
    <w:rsid w:val="0055785B"/>
    <w:rsid w:val="00560591"/>
    <w:rsid w:val="00560EA2"/>
    <w:rsid w:val="0056117C"/>
    <w:rsid w:val="005668BB"/>
    <w:rsid w:val="00570E19"/>
    <w:rsid w:val="00571110"/>
    <w:rsid w:val="00571B6B"/>
    <w:rsid w:val="00572EBF"/>
    <w:rsid w:val="005730A9"/>
    <w:rsid w:val="00573BC3"/>
    <w:rsid w:val="005758F7"/>
    <w:rsid w:val="00577BD9"/>
    <w:rsid w:val="00581A06"/>
    <w:rsid w:val="005830BE"/>
    <w:rsid w:val="005839E3"/>
    <w:rsid w:val="005858E4"/>
    <w:rsid w:val="005872F3"/>
    <w:rsid w:val="00590E2B"/>
    <w:rsid w:val="0059208F"/>
    <w:rsid w:val="00593277"/>
    <w:rsid w:val="0059464B"/>
    <w:rsid w:val="00594F37"/>
    <w:rsid w:val="00597B5A"/>
    <w:rsid w:val="005A2148"/>
    <w:rsid w:val="005A3B63"/>
    <w:rsid w:val="005A3D18"/>
    <w:rsid w:val="005A3D55"/>
    <w:rsid w:val="005A5A6D"/>
    <w:rsid w:val="005B3BE6"/>
    <w:rsid w:val="005B3E07"/>
    <w:rsid w:val="005B40D7"/>
    <w:rsid w:val="005B46C4"/>
    <w:rsid w:val="005B701D"/>
    <w:rsid w:val="005B71CE"/>
    <w:rsid w:val="005B72D1"/>
    <w:rsid w:val="005B7DE4"/>
    <w:rsid w:val="005C0732"/>
    <w:rsid w:val="005C0D2C"/>
    <w:rsid w:val="005C30FF"/>
    <w:rsid w:val="005C3A96"/>
    <w:rsid w:val="005C619E"/>
    <w:rsid w:val="005C68EA"/>
    <w:rsid w:val="005C6DA4"/>
    <w:rsid w:val="005D06E2"/>
    <w:rsid w:val="005D1539"/>
    <w:rsid w:val="005D3207"/>
    <w:rsid w:val="005D38F2"/>
    <w:rsid w:val="005D462B"/>
    <w:rsid w:val="005D4B5B"/>
    <w:rsid w:val="005D5A9E"/>
    <w:rsid w:val="005D5E80"/>
    <w:rsid w:val="005D6131"/>
    <w:rsid w:val="005D6D4A"/>
    <w:rsid w:val="005D7E0C"/>
    <w:rsid w:val="005E012C"/>
    <w:rsid w:val="005E0A10"/>
    <w:rsid w:val="005E294A"/>
    <w:rsid w:val="005E3A99"/>
    <w:rsid w:val="005E4413"/>
    <w:rsid w:val="005E53E7"/>
    <w:rsid w:val="005E5A5D"/>
    <w:rsid w:val="005F15E0"/>
    <w:rsid w:val="005F1C34"/>
    <w:rsid w:val="005F2D7A"/>
    <w:rsid w:val="005F2F2A"/>
    <w:rsid w:val="005F3BE2"/>
    <w:rsid w:val="005F4432"/>
    <w:rsid w:val="00600BF1"/>
    <w:rsid w:val="00600DAE"/>
    <w:rsid w:val="00601BD0"/>
    <w:rsid w:val="006022CF"/>
    <w:rsid w:val="0060298D"/>
    <w:rsid w:val="00604510"/>
    <w:rsid w:val="00606BC7"/>
    <w:rsid w:val="0061104F"/>
    <w:rsid w:val="00611992"/>
    <w:rsid w:val="00613617"/>
    <w:rsid w:val="00613AAE"/>
    <w:rsid w:val="00613EEA"/>
    <w:rsid w:val="00613F1F"/>
    <w:rsid w:val="00614148"/>
    <w:rsid w:val="0062165C"/>
    <w:rsid w:val="00621C25"/>
    <w:rsid w:val="00624EB4"/>
    <w:rsid w:val="006318B2"/>
    <w:rsid w:val="006320D7"/>
    <w:rsid w:val="006324A4"/>
    <w:rsid w:val="00632E7B"/>
    <w:rsid w:val="00632EE7"/>
    <w:rsid w:val="00634355"/>
    <w:rsid w:val="00637000"/>
    <w:rsid w:val="00641DFE"/>
    <w:rsid w:val="00643FA9"/>
    <w:rsid w:val="0064442B"/>
    <w:rsid w:val="0064729F"/>
    <w:rsid w:val="00647B7E"/>
    <w:rsid w:val="00650983"/>
    <w:rsid w:val="006533FC"/>
    <w:rsid w:val="0065531B"/>
    <w:rsid w:val="006608DE"/>
    <w:rsid w:val="00660A19"/>
    <w:rsid w:val="006612AC"/>
    <w:rsid w:val="00662233"/>
    <w:rsid w:val="00664408"/>
    <w:rsid w:val="006648A4"/>
    <w:rsid w:val="00665158"/>
    <w:rsid w:val="006654FB"/>
    <w:rsid w:val="0066603A"/>
    <w:rsid w:val="00666927"/>
    <w:rsid w:val="00670FAD"/>
    <w:rsid w:val="00672820"/>
    <w:rsid w:val="00672826"/>
    <w:rsid w:val="0067380B"/>
    <w:rsid w:val="00674E66"/>
    <w:rsid w:val="00675332"/>
    <w:rsid w:val="00675B1A"/>
    <w:rsid w:val="00676552"/>
    <w:rsid w:val="0067667E"/>
    <w:rsid w:val="006768F8"/>
    <w:rsid w:val="00677601"/>
    <w:rsid w:val="00680107"/>
    <w:rsid w:val="00680C4A"/>
    <w:rsid w:val="00681909"/>
    <w:rsid w:val="00682B8D"/>
    <w:rsid w:val="00683147"/>
    <w:rsid w:val="006841BD"/>
    <w:rsid w:val="00685181"/>
    <w:rsid w:val="006870C8"/>
    <w:rsid w:val="0068746E"/>
    <w:rsid w:val="00691482"/>
    <w:rsid w:val="00692F46"/>
    <w:rsid w:val="006945A9"/>
    <w:rsid w:val="00694B64"/>
    <w:rsid w:val="006952D2"/>
    <w:rsid w:val="00695ADF"/>
    <w:rsid w:val="00695C77"/>
    <w:rsid w:val="006963B0"/>
    <w:rsid w:val="0069665F"/>
    <w:rsid w:val="00696DC0"/>
    <w:rsid w:val="00697892"/>
    <w:rsid w:val="006978AC"/>
    <w:rsid w:val="006A0B5E"/>
    <w:rsid w:val="006A1448"/>
    <w:rsid w:val="006A16DC"/>
    <w:rsid w:val="006A1999"/>
    <w:rsid w:val="006A21A6"/>
    <w:rsid w:val="006A2A14"/>
    <w:rsid w:val="006A36A5"/>
    <w:rsid w:val="006A3E03"/>
    <w:rsid w:val="006A41C8"/>
    <w:rsid w:val="006A4A89"/>
    <w:rsid w:val="006A5302"/>
    <w:rsid w:val="006A552F"/>
    <w:rsid w:val="006A5F08"/>
    <w:rsid w:val="006A601E"/>
    <w:rsid w:val="006A6437"/>
    <w:rsid w:val="006A7C7E"/>
    <w:rsid w:val="006B0809"/>
    <w:rsid w:val="006B1214"/>
    <w:rsid w:val="006B153D"/>
    <w:rsid w:val="006B20E1"/>
    <w:rsid w:val="006B234D"/>
    <w:rsid w:val="006B23F2"/>
    <w:rsid w:val="006B3157"/>
    <w:rsid w:val="006B402C"/>
    <w:rsid w:val="006B5C54"/>
    <w:rsid w:val="006B737B"/>
    <w:rsid w:val="006B770E"/>
    <w:rsid w:val="006C163D"/>
    <w:rsid w:val="006C1E28"/>
    <w:rsid w:val="006C21C5"/>
    <w:rsid w:val="006C2DCC"/>
    <w:rsid w:val="006C52A2"/>
    <w:rsid w:val="006C5CB0"/>
    <w:rsid w:val="006C6631"/>
    <w:rsid w:val="006C6836"/>
    <w:rsid w:val="006C6EB8"/>
    <w:rsid w:val="006C7160"/>
    <w:rsid w:val="006C7F14"/>
    <w:rsid w:val="006D143A"/>
    <w:rsid w:val="006D1AA8"/>
    <w:rsid w:val="006D1FBF"/>
    <w:rsid w:val="006D3C1D"/>
    <w:rsid w:val="006D4775"/>
    <w:rsid w:val="006D5602"/>
    <w:rsid w:val="006D6A73"/>
    <w:rsid w:val="006D6BBC"/>
    <w:rsid w:val="006D70D7"/>
    <w:rsid w:val="006D74C7"/>
    <w:rsid w:val="006D75A3"/>
    <w:rsid w:val="006E2047"/>
    <w:rsid w:val="006E27A5"/>
    <w:rsid w:val="006E2AE8"/>
    <w:rsid w:val="006E489F"/>
    <w:rsid w:val="006E5C92"/>
    <w:rsid w:val="006E5D92"/>
    <w:rsid w:val="006E5F6E"/>
    <w:rsid w:val="006E753C"/>
    <w:rsid w:val="006F08F6"/>
    <w:rsid w:val="006F091D"/>
    <w:rsid w:val="006F0F99"/>
    <w:rsid w:val="006F3363"/>
    <w:rsid w:val="006F3A39"/>
    <w:rsid w:val="006F4272"/>
    <w:rsid w:val="006F49E4"/>
    <w:rsid w:val="0070131C"/>
    <w:rsid w:val="00703460"/>
    <w:rsid w:val="00703E51"/>
    <w:rsid w:val="00704825"/>
    <w:rsid w:val="007059DE"/>
    <w:rsid w:val="00706A1C"/>
    <w:rsid w:val="00707050"/>
    <w:rsid w:val="00707DE8"/>
    <w:rsid w:val="00710DF4"/>
    <w:rsid w:val="007155B0"/>
    <w:rsid w:val="00715A1D"/>
    <w:rsid w:val="00715B8A"/>
    <w:rsid w:val="00716ED9"/>
    <w:rsid w:val="00717623"/>
    <w:rsid w:val="00717FE8"/>
    <w:rsid w:val="007202F8"/>
    <w:rsid w:val="00722327"/>
    <w:rsid w:val="00723E44"/>
    <w:rsid w:val="00724173"/>
    <w:rsid w:val="0072487E"/>
    <w:rsid w:val="00724BE3"/>
    <w:rsid w:val="00725D71"/>
    <w:rsid w:val="00733022"/>
    <w:rsid w:val="00733B16"/>
    <w:rsid w:val="00733B47"/>
    <w:rsid w:val="007346FD"/>
    <w:rsid w:val="00737B0C"/>
    <w:rsid w:val="007404B0"/>
    <w:rsid w:val="007431BF"/>
    <w:rsid w:val="00743767"/>
    <w:rsid w:val="00744B0C"/>
    <w:rsid w:val="00744DFE"/>
    <w:rsid w:val="0074551B"/>
    <w:rsid w:val="00745619"/>
    <w:rsid w:val="00746947"/>
    <w:rsid w:val="00746FB5"/>
    <w:rsid w:val="0074793E"/>
    <w:rsid w:val="007505EC"/>
    <w:rsid w:val="00750C78"/>
    <w:rsid w:val="0075159E"/>
    <w:rsid w:val="007517E9"/>
    <w:rsid w:val="00751DF9"/>
    <w:rsid w:val="007520F4"/>
    <w:rsid w:val="00752739"/>
    <w:rsid w:val="007529E4"/>
    <w:rsid w:val="00753030"/>
    <w:rsid w:val="007535C2"/>
    <w:rsid w:val="007538AC"/>
    <w:rsid w:val="0075417E"/>
    <w:rsid w:val="00756B2B"/>
    <w:rsid w:val="00757A77"/>
    <w:rsid w:val="007608B7"/>
    <w:rsid w:val="0076105D"/>
    <w:rsid w:val="007612DC"/>
    <w:rsid w:val="007614F7"/>
    <w:rsid w:val="007618DA"/>
    <w:rsid w:val="007630E4"/>
    <w:rsid w:val="007632D9"/>
    <w:rsid w:val="0076404F"/>
    <w:rsid w:val="00765226"/>
    <w:rsid w:val="00766E70"/>
    <w:rsid w:val="00767337"/>
    <w:rsid w:val="007700E0"/>
    <w:rsid w:val="0077042E"/>
    <w:rsid w:val="0077144F"/>
    <w:rsid w:val="007714E2"/>
    <w:rsid w:val="00771A93"/>
    <w:rsid w:val="007720A3"/>
    <w:rsid w:val="007737F2"/>
    <w:rsid w:val="0077466F"/>
    <w:rsid w:val="00774B2D"/>
    <w:rsid w:val="00774C2A"/>
    <w:rsid w:val="0077565A"/>
    <w:rsid w:val="00775BBB"/>
    <w:rsid w:val="007776C2"/>
    <w:rsid w:val="00777EFE"/>
    <w:rsid w:val="007802C1"/>
    <w:rsid w:val="00782919"/>
    <w:rsid w:val="00783788"/>
    <w:rsid w:val="0078456C"/>
    <w:rsid w:val="00784FA0"/>
    <w:rsid w:val="0078703B"/>
    <w:rsid w:val="00787813"/>
    <w:rsid w:val="007902AA"/>
    <w:rsid w:val="00791899"/>
    <w:rsid w:val="00791F92"/>
    <w:rsid w:val="00792AB3"/>
    <w:rsid w:val="00792BFA"/>
    <w:rsid w:val="007932AD"/>
    <w:rsid w:val="007936E2"/>
    <w:rsid w:val="00793B09"/>
    <w:rsid w:val="00793FDC"/>
    <w:rsid w:val="007976E1"/>
    <w:rsid w:val="007979D9"/>
    <w:rsid w:val="007A03F2"/>
    <w:rsid w:val="007A1569"/>
    <w:rsid w:val="007A17DA"/>
    <w:rsid w:val="007A2830"/>
    <w:rsid w:val="007A4CE9"/>
    <w:rsid w:val="007A5334"/>
    <w:rsid w:val="007A54CE"/>
    <w:rsid w:val="007A5ACC"/>
    <w:rsid w:val="007B08F1"/>
    <w:rsid w:val="007B0B6F"/>
    <w:rsid w:val="007B17BB"/>
    <w:rsid w:val="007B3D49"/>
    <w:rsid w:val="007B4518"/>
    <w:rsid w:val="007B630E"/>
    <w:rsid w:val="007B67D5"/>
    <w:rsid w:val="007C04B1"/>
    <w:rsid w:val="007C078F"/>
    <w:rsid w:val="007C0A22"/>
    <w:rsid w:val="007C1513"/>
    <w:rsid w:val="007C4945"/>
    <w:rsid w:val="007C4BB7"/>
    <w:rsid w:val="007C53A1"/>
    <w:rsid w:val="007C6443"/>
    <w:rsid w:val="007C6706"/>
    <w:rsid w:val="007D083E"/>
    <w:rsid w:val="007D0EF2"/>
    <w:rsid w:val="007D0F8D"/>
    <w:rsid w:val="007D1530"/>
    <w:rsid w:val="007D244C"/>
    <w:rsid w:val="007D2872"/>
    <w:rsid w:val="007D2E17"/>
    <w:rsid w:val="007D3393"/>
    <w:rsid w:val="007D3A84"/>
    <w:rsid w:val="007D45B2"/>
    <w:rsid w:val="007D5CA3"/>
    <w:rsid w:val="007E0423"/>
    <w:rsid w:val="007E0E7E"/>
    <w:rsid w:val="007E21FE"/>
    <w:rsid w:val="007E235D"/>
    <w:rsid w:val="007E4E89"/>
    <w:rsid w:val="007E5039"/>
    <w:rsid w:val="007F113D"/>
    <w:rsid w:val="007F238C"/>
    <w:rsid w:val="007F2AB5"/>
    <w:rsid w:val="007F4F45"/>
    <w:rsid w:val="007F547F"/>
    <w:rsid w:val="007F70B2"/>
    <w:rsid w:val="007F7F4D"/>
    <w:rsid w:val="00800DD9"/>
    <w:rsid w:val="00802805"/>
    <w:rsid w:val="00803E30"/>
    <w:rsid w:val="0080445B"/>
    <w:rsid w:val="00804E0F"/>
    <w:rsid w:val="0080756F"/>
    <w:rsid w:val="0081077B"/>
    <w:rsid w:val="00812D6A"/>
    <w:rsid w:val="00813F80"/>
    <w:rsid w:val="00815D7F"/>
    <w:rsid w:val="008209F8"/>
    <w:rsid w:val="008224E9"/>
    <w:rsid w:val="0082256D"/>
    <w:rsid w:val="00822598"/>
    <w:rsid w:val="00823133"/>
    <w:rsid w:val="00823CF3"/>
    <w:rsid w:val="00824642"/>
    <w:rsid w:val="00826391"/>
    <w:rsid w:val="00826F2E"/>
    <w:rsid w:val="00830029"/>
    <w:rsid w:val="00830DA2"/>
    <w:rsid w:val="00832C1B"/>
    <w:rsid w:val="008341CC"/>
    <w:rsid w:val="00834524"/>
    <w:rsid w:val="00834EA2"/>
    <w:rsid w:val="00834FA0"/>
    <w:rsid w:val="008352FC"/>
    <w:rsid w:val="00836A11"/>
    <w:rsid w:val="008370B2"/>
    <w:rsid w:val="00837C13"/>
    <w:rsid w:val="00840160"/>
    <w:rsid w:val="0084116D"/>
    <w:rsid w:val="008424A0"/>
    <w:rsid w:val="008424CD"/>
    <w:rsid w:val="00843619"/>
    <w:rsid w:val="00844537"/>
    <w:rsid w:val="0084714A"/>
    <w:rsid w:val="00847956"/>
    <w:rsid w:val="00847D0D"/>
    <w:rsid w:val="00853BA8"/>
    <w:rsid w:val="0085455C"/>
    <w:rsid w:val="00855049"/>
    <w:rsid w:val="008556AE"/>
    <w:rsid w:val="0085587E"/>
    <w:rsid w:val="00855CA4"/>
    <w:rsid w:val="0085686C"/>
    <w:rsid w:val="00857767"/>
    <w:rsid w:val="00857912"/>
    <w:rsid w:val="008605E7"/>
    <w:rsid w:val="008609B1"/>
    <w:rsid w:val="0086158B"/>
    <w:rsid w:val="00862237"/>
    <w:rsid w:val="00862BFF"/>
    <w:rsid w:val="00862D1D"/>
    <w:rsid w:val="00863CA1"/>
    <w:rsid w:val="00865905"/>
    <w:rsid w:val="008669F1"/>
    <w:rsid w:val="00866E30"/>
    <w:rsid w:val="00867D21"/>
    <w:rsid w:val="0087039C"/>
    <w:rsid w:val="0087127A"/>
    <w:rsid w:val="00872642"/>
    <w:rsid w:val="0087575A"/>
    <w:rsid w:val="00876150"/>
    <w:rsid w:val="00876A2E"/>
    <w:rsid w:val="00881FDB"/>
    <w:rsid w:val="00882213"/>
    <w:rsid w:val="00882474"/>
    <w:rsid w:val="008830E5"/>
    <w:rsid w:val="0088333B"/>
    <w:rsid w:val="00884B90"/>
    <w:rsid w:val="00884EB8"/>
    <w:rsid w:val="0088760D"/>
    <w:rsid w:val="00891B98"/>
    <w:rsid w:val="00891C57"/>
    <w:rsid w:val="00894699"/>
    <w:rsid w:val="00896115"/>
    <w:rsid w:val="0089799F"/>
    <w:rsid w:val="008A040C"/>
    <w:rsid w:val="008A0C66"/>
    <w:rsid w:val="008A10D0"/>
    <w:rsid w:val="008A33FF"/>
    <w:rsid w:val="008A4CFD"/>
    <w:rsid w:val="008A5739"/>
    <w:rsid w:val="008A656F"/>
    <w:rsid w:val="008A65C5"/>
    <w:rsid w:val="008A67C9"/>
    <w:rsid w:val="008B04C5"/>
    <w:rsid w:val="008B15B4"/>
    <w:rsid w:val="008B212B"/>
    <w:rsid w:val="008B3546"/>
    <w:rsid w:val="008B368C"/>
    <w:rsid w:val="008B3C82"/>
    <w:rsid w:val="008B4C2B"/>
    <w:rsid w:val="008B5E31"/>
    <w:rsid w:val="008C1A8E"/>
    <w:rsid w:val="008C3A88"/>
    <w:rsid w:val="008C6468"/>
    <w:rsid w:val="008C65A5"/>
    <w:rsid w:val="008C6D35"/>
    <w:rsid w:val="008D1BE4"/>
    <w:rsid w:val="008D2CC3"/>
    <w:rsid w:val="008D2CED"/>
    <w:rsid w:val="008D2DAF"/>
    <w:rsid w:val="008D591D"/>
    <w:rsid w:val="008D5A53"/>
    <w:rsid w:val="008D5E50"/>
    <w:rsid w:val="008D6B75"/>
    <w:rsid w:val="008E0DC6"/>
    <w:rsid w:val="008E1A4B"/>
    <w:rsid w:val="008E1ED4"/>
    <w:rsid w:val="008E2D57"/>
    <w:rsid w:val="008E3742"/>
    <w:rsid w:val="008E45D0"/>
    <w:rsid w:val="008E48D6"/>
    <w:rsid w:val="008E5433"/>
    <w:rsid w:val="008E562A"/>
    <w:rsid w:val="008E6618"/>
    <w:rsid w:val="008E6C36"/>
    <w:rsid w:val="008E6D19"/>
    <w:rsid w:val="008E7626"/>
    <w:rsid w:val="008E7B58"/>
    <w:rsid w:val="008F0079"/>
    <w:rsid w:val="008F0637"/>
    <w:rsid w:val="008F0F41"/>
    <w:rsid w:val="008F0FAA"/>
    <w:rsid w:val="008F1074"/>
    <w:rsid w:val="008F1280"/>
    <w:rsid w:val="008F1B19"/>
    <w:rsid w:val="008F23FE"/>
    <w:rsid w:val="008F4BD0"/>
    <w:rsid w:val="008F65C0"/>
    <w:rsid w:val="008F69C0"/>
    <w:rsid w:val="008F6FF0"/>
    <w:rsid w:val="008F7899"/>
    <w:rsid w:val="0090208E"/>
    <w:rsid w:val="00902786"/>
    <w:rsid w:val="009034FA"/>
    <w:rsid w:val="00903613"/>
    <w:rsid w:val="00903BFA"/>
    <w:rsid w:val="009102FA"/>
    <w:rsid w:val="009111BB"/>
    <w:rsid w:val="009134F2"/>
    <w:rsid w:val="00913A64"/>
    <w:rsid w:val="00915BA3"/>
    <w:rsid w:val="00917FBA"/>
    <w:rsid w:val="00922DCD"/>
    <w:rsid w:val="0092509A"/>
    <w:rsid w:val="009251F7"/>
    <w:rsid w:val="009252DA"/>
    <w:rsid w:val="00926DA3"/>
    <w:rsid w:val="0092743F"/>
    <w:rsid w:val="009335E0"/>
    <w:rsid w:val="00933FCA"/>
    <w:rsid w:val="009343D7"/>
    <w:rsid w:val="00934C31"/>
    <w:rsid w:val="00936DE5"/>
    <w:rsid w:val="009370DB"/>
    <w:rsid w:val="00941323"/>
    <w:rsid w:val="009417B8"/>
    <w:rsid w:val="009420AE"/>
    <w:rsid w:val="0094370F"/>
    <w:rsid w:val="00945D59"/>
    <w:rsid w:val="009465FA"/>
    <w:rsid w:val="00946F8B"/>
    <w:rsid w:val="0094707E"/>
    <w:rsid w:val="00950282"/>
    <w:rsid w:val="00951402"/>
    <w:rsid w:val="00951C6F"/>
    <w:rsid w:val="00951D00"/>
    <w:rsid w:val="00952180"/>
    <w:rsid w:val="009527CF"/>
    <w:rsid w:val="00953527"/>
    <w:rsid w:val="00953550"/>
    <w:rsid w:val="009554C1"/>
    <w:rsid w:val="00956B6E"/>
    <w:rsid w:val="00960280"/>
    <w:rsid w:val="009615A2"/>
    <w:rsid w:val="00963353"/>
    <w:rsid w:val="0096452F"/>
    <w:rsid w:val="00965FD8"/>
    <w:rsid w:val="009661E9"/>
    <w:rsid w:val="009706E2"/>
    <w:rsid w:val="00970A7D"/>
    <w:rsid w:val="00971072"/>
    <w:rsid w:val="009715AA"/>
    <w:rsid w:val="00974D8D"/>
    <w:rsid w:val="00977258"/>
    <w:rsid w:val="00977A2A"/>
    <w:rsid w:val="00977AC3"/>
    <w:rsid w:val="00977DB1"/>
    <w:rsid w:val="00980A5F"/>
    <w:rsid w:val="00980EEA"/>
    <w:rsid w:val="00981201"/>
    <w:rsid w:val="009819F1"/>
    <w:rsid w:val="00981A11"/>
    <w:rsid w:val="00981D73"/>
    <w:rsid w:val="00983768"/>
    <w:rsid w:val="0098448F"/>
    <w:rsid w:val="00985166"/>
    <w:rsid w:val="0098569F"/>
    <w:rsid w:val="00985C08"/>
    <w:rsid w:val="00986672"/>
    <w:rsid w:val="0098734E"/>
    <w:rsid w:val="0098747C"/>
    <w:rsid w:val="009876CA"/>
    <w:rsid w:val="00990A08"/>
    <w:rsid w:val="00990F83"/>
    <w:rsid w:val="009921D6"/>
    <w:rsid w:val="00992474"/>
    <w:rsid w:val="00992763"/>
    <w:rsid w:val="00993BFF"/>
    <w:rsid w:val="0099690C"/>
    <w:rsid w:val="00996D60"/>
    <w:rsid w:val="009974F0"/>
    <w:rsid w:val="009A1EF9"/>
    <w:rsid w:val="009A37F0"/>
    <w:rsid w:val="009A5602"/>
    <w:rsid w:val="009A5BEE"/>
    <w:rsid w:val="009A5DD3"/>
    <w:rsid w:val="009A64B5"/>
    <w:rsid w:val="009A7C91"/>
    <w:rsid w:val="009B05B5"/>
    <w:rsid w:val="009B19E3"/>
    <w:rsid w:val="009B20C1"/>
    <w:rsid w:val="009B28FC"/>
    <w:rsid w:val="009B2E27"/>
    <w:rsid w:val="009B4695"/>
    <w:rsid w:val="009B5059"/>
    <w:rsid w:val="009B6BA5"/>
    <w:rsid w:val="009C011A"/>
    <w:rsid w:val="009C3186"/>
    <w:rsid w:val="009C3614"/>
    <w:rsid w:val="009C40A2"/>
    <w:rsid w:val="009C5962"/>
    <w:rsid w:val="009C6007"/>
    <w:rsid w:val="009C674C"/>
    <w:rsid w:val="009C67BC"/>
    <w:rsid w:val="009C7285"/>
    <w:rsid w:val="009C78BD"/>
    <w:rsid w:val="009D32FD"/>
    <w:rsid w:val="009D3DC2"/>
    <w:rsid w:val="009D5315"/>
    <w:rsid w:val="009D749A"/>
    <w:rsid w:val="009E13A8"/>
    <w:rsid w:val="009E45A8"/>
    <w:rsid w:val="009E4806"/>
    <w:rsid w:val="009E4A36"/>
    <w:rsid w:val="009E4FC9"/>
    <w:rsid w:val="009E7C3D"/>
    <w:rsid w:val="009F1F75"/>
    <w:rsid w:val="009F2598"/>
    <w:rsid w:val="009F2965"/>
    <w:rsid w:val="009F2973"/>
    <w:rsid w:val="009F3A53"/>
    <w:rsid w:val="009F3E7C"/>
    <w:rsid w:val="009F53BD"/>
    <w:rsid w:val="009F699A"/>
    <w:rsid w:val="009F6A63"/>
    <w:rsid w:val="009F6E1D"/>
    <w:rsid w:val="009F7D4A"/>
    <w:rsid w:val="00A00E98"/>
    <w:rsid w:val="00A01080"/>
    <w:rsid w:val="00A0123C"/>
    <w:rsid w:val="00A0237C"/>
    <w:rsid w:val="00A03156"/>
    <w:rsid w:val="00A03E42"/>
    <w:rsid w:val="00A044BA"/>
    <w:rsid w:val="00A0466E"/>
    <w:rsid w:val="00A055B2"/>
    <w:rsid w:val="00A05AAA"/>
    <w:rsid w:val="00A072A9"/>
    <w:rsid w:val="00A079BA"/>
    <w:rsid w:val="00A10C6A"/>
    <w:rsid w:val="00A1197D"/>
    <w:rsid w:val="00A12698"/>
    <w:rsid w:val="00A12DB8"/>
    <w:rsid w:val="00A133AD"/>
    <w:rsid w:val="00A1371A"/>
    <w:rsid w:val="00A13C8F"/>
    <w:rsid w:val="00A14B73"/>
    <w:rsid w:val="00A15EBE"/>
    <w:rsid w:val="00A16F6F"/>
    <w:rsid w:val="00A20C90"/>
    <w:rsid w:val="00A243A2"/>
    <w:rsid w:val="00A244D6"/>
    <w:rsid w:val="00A247BA"/>
    <w:rsid w:val="00A24A10"/>
    <w:rsid w:val="00A24D36"/>
    <w:rsid w:val="00A2556A"/>
    <w:rsid w:val="00A26272"/>
    <w:rsid w:val="00A26562"/>
    <w:rsid w:val="00A275DB"/>
    <w:rsid w:val="00A27873"/>
    <w:rsid w:val="00A30050"/>
    <w:rsid w:val="00A311AF"/>
    <w:rsid w:val="00A35F91"/>
    <w:rsid w:val="00A36133"/>
    <w:rsid w:val="00A379D3"/>
    <w:rsid w:val="00A40214"/>
    <w:rsid w:val="00A42B5C"/>
    <w:rsid w:val="00A441A5"/>
    <w:rsid w:val="00A44321"/>
    <w:rsid w:val="00A46E38"/>
    <w:rsid w:val="00A473FB"/>
    <w:rsid w:val="00A47F09"/>
    <w:rsid w:val="00A5036D"/>
    <w:rsid w:val="00A509E4"/>
    <w:rsid w:val="00A51368"/>
    <w:rsid w:val="00A518F8"/>
    <w:rsid w:val="00A5233E"/>
    <w:rsid w:val="00A52FA2"/>
    <w:rsid w:val="00A5490B"/>
    <w:rsid w:val="00A54D8A"/>
    <w:rsid w:val="00A56C80"/>
    <w:rsid w:val="00A57917"/>
    <w:rsid w:val="00A5791D"/>
    <w:rsid w:val="00A57ECB"/>
    <w:rsid w:val="00A61198"/>
    <w:rsid w:val="00A65404"/>
    <w:rsid w:val="00A654A4"/>
    <w:rsid w:val="00A6632D"/>
    <w:rsid w:val="00A67344"/>
    <w:rsid w:val="00A67607"/>
    <w:rsid w:val="00A67B7D"/>
    <w:rsid w:val="00A72BD9"/>
    <w:rsid w:val="00A72F1C"/>
    <w:rsid w:val="00A73180"/>
    <w:rsid w:val="00A738D2"/>
    <w:rsid w:val="00A76260"/>
    <w:rsid w:val="00A7654C"/>
    <w:rsid w:val="00A8207F"/>
    <w:rsid w:val="00A820DC"/>
    <w:rsid w:val="00A8242F"/>
    <w:rsid w:val="00A82748"/>
    <w:rsid w:val="00A85898"/>
    <w:rsid w:val="00A85F3C"/>
    <w:rsid w:val="00A8662A"/>
    <w:rsid w:val="00A8732E"/>
    <w:rsid w:val="00A874FF"/>
    <w:rsid w:val="00A87A0C"/>
    <w:rsid w:val="00A905E9"/>
    <w:rsid w:val="00A918E7"/>
    <w:rsid w:val="00A91BE0"/>
    <w:rsid w:val="00A92F32"/>
    <w:rsid w:val="00A93FFC"/>
    <w:rsid w:val="00A9429C"/>
    <w:rsid w:val="00A9492B"/>
    <w:rsid w:val="00A949FC"/>
    <w:rsid w:val="00A95673"/>
    <w:rsid w:val="00A96437"/>
    <w:rsid w:val="00A96B9D"/>
    <w:rsid w:val="00AA0668"/>
    <w:rsid w:val="00AA0D3A"/>
    <w:rsid w:val="00AA0FC4"/>
    <w:rsid w:val="00AA12D5"/>
    <w:rsid w:val="00AA1301"/>
    <w:rsid w:val="00AA2AEA"/>
    <w:rsid w:val="00AA5824"/>
    <w:rsid w:val="00AB0B31"/>
    <w:rsid w:val="00AB127C"/>
    <w:rsid w:val="00AB14B2"/>
    <w:rsid w:val="00AB24B6"/>
    <w:rsid w:val="00AB2699"/>
    <w:rsid w:val="00AB65BA"/>
    <w:rsid w:val="00AB6C95"/>
    <w:rsid w:val="00AB6FA0"/>
    <w:rsid w:val="00AB79B9"/>
    <w:rsid w:val="00AC0AC2"/>
    <w:rsid w:val="00AC1F97"/>
    <w:rsid w:val="00AC33C1"/>
    <w:rsid w:val="00AC3713"/>
    <w:rsid w:val="00AC4214"/>
    <w:rsid w:val="00AC4635"/>
    <w:rsid w:val="00AC4EA5"/>
    <w:rsid w:val="00AC57AF"/>
    <w:rsid w:val="00AC5933"/>
    <w:rsid w:val="00AC5D6D"/>
    <w:rsid w:val="00AC62CC"/>
    <w:rsid w:val="00AC7601"/>
    <w:rsid w:val="00AD31FF"/>
    <w:rsid w:val="00AD3223"/>
    <w:rsid w:val="00AD42AF"/>
    <w:rsid w:val="00AD685D"/>
    <w:rsid w:val="00AD7D0A"/>
    <w:rsid w:val="00AE06A0"/>
    <w:rsid w:val="00AE0C4F"/>
    <w:rsid w:val="00AE1503"/>
    <w:rsid w:val="00AE194F"/>
    <w:rsid w:val="00AE1E69"/>
    <w:rsid w:val="00AE1FE4"/>
    <w:rsid w:val="00AE2141"/>
    <w:rsid w:val="00AE5666"/>
    <w:rsid w:val="00AE571E"/>
    <w:rsid w:val="00AE6B5F"/>
    <w:rsid w:val="00AF026A"/>
    <w:rsid w:val="00AF080C"/>
    <w:rsid w:val="00AF17C0"/>
    <w:rsid w:val="00AF1926"/>
    <w:rsid w:val="00AF1CF7"/>
    <w:rsid w:val="00AF203A"/>
    <w:rsid w:val="00AF23B5"/>
    <w:rsid w:val="00AF3808"/>
    <w:rsid w:val="00AF459F"/>
    <w:rsid w:val="00AF484A"/>
    <w:rsid w:val="00AF5836"/>
    <w:rsid w:val="00AF6272"/>
    <w:rsid w:val="00AF6D30"/>
    <w:rsid w:val="00B019CB"/>
    <w:rsid w:val="00B01C1F"/>
    <w:rsid w:val="00B02C2E"/>
    <w:rsid w:val="00B04135"/>
    <w:rsid w:val="00B063DB"/>
    <w:rsid w:val="00B07296"/>
    <w:rsid w:val="00B102EE"/>
    <w:rsid w:val="00B108FE"/>
    <w:rsid w:val="00B10F2A"/>
    <w:rsid w:val="00B115A3"/>
    <w:rsid w:val="00B16371"/>
    <w:rsid w:val="00B16797"/>
    <w:rsid w:val="00B167D7"/>
    <w:rsid w:val="00B167DB"/>
    <w:rsid w:val="00B177C4"/>
    <w:rsid w:val="00B2005B"/>
    <w:rsid w:val="00B210D5"/>
    <w:rsid w:val="00B210E7"/>
    <w:rsid w:val="00B21934"/>
    <w:rsid w:val="00B21A58"/>
    <w:rsid w:val="00B21C64"/>
    <w:rsid w:val="00B231E7"/>
    <w:rsid w:val="00B231EE"/>
    <w:rsid w:val="00B26ED9"/>
    <w:rsid w:val="00B27675"/>
    <w:rsid w:val="00B30687"/>
    <w:rsid w:val="00B311C1"/>
    <w:rsid w:val="00B319C2"/>
    <w:rsid w:val="00B3334F"/>
    <w:rsid w:val="00B33578"/>
    <w:rsid w:val="00B35F74"/>
    <w:rsid w:val="00B36C45"/>
    <w:rsid w:val="00B36CEF"/>
    <w:rsid w:val="00B373E2"/>
    <w:rsid w:val="00B37A5D"/>
    <w:rsid w:val="00B37D81"/>
    <w:rsid w:val="00B40040"/>
    <w:rsid w:val="00B400D0"/>
    <w:rsid w:val="00B42286"/>
    <w:rsid w:val="00B43299"/>
    <w:rsid w:val="00B4428A"/>
    <w:rsid w:val="00B45C2A"/>
    <w:rsid w:val="00B469A6"/>
    <w:rsid w:val="00B50170"/>
    <w:rsid w:val="00B502D8"/>
    <w:rsid w:val="00B50865"/>
    <w:rsid w:val="00B50FD2"/>
    <w:rsid w:val="00B518B9"/>
    <w:rsid w:val="00B535FF"/>
    <w:rsid w:val="00B543F1"/>
    <w:rsid w:val="00B54712"/>
    <w:rsid w:val="00B5570A"/>
    <w:rsid w:val="00B569A3"/>
    <w:rsid w:val="00B57CAC"/>
    <w:rsid w:val="00B60057"/>
    <w:rsid w:val="00B61BC6"/>
    <w:rsid w:val="00B62103"/>
    <w:rsid w:val="00B62622"/>
    <w:rsid w:val="00B663F0"/>
    <w:rsid w:val="00B67338"/>
    <w:rsid w:val="00B6779B"/>
    <w:rsid w:val="00B7255A"/>
    <w:rsid w:val="00B7264D"/>
    <w:rsid w:val="00B72760"/>
    <w:rsid w:val="00B759BD"/>
    <w:rsid w:val="00B75FB4"/>
    <w:rsid w:val="00B77459"/>
    <w:rsid w:val="00B8039C"/>
    <w:rsid w:val="00B8063C"/>
    <w:rsid w:val="00B80D74"/>
    <w:rsid w:val="00B81125"/>
    <w:rsid w:val="00B824EB"/>
    <w:rsid w:val="00B82C8F"/>
    <w:rsid w:val="00B83BE3"/>
    <w:rsid w:val="00B85C97"/>
    <w:rsid w:val="00B90127"/>
    <w:rsid w:val="00B91276"/>
    <w:rsid w:val="00B91A19"/>
    <w:rsid w:val="00B91D0E"/>
    <w:rsid w:val="00B9275E"/>
    <w:rsid w:val="00B93193"/>
    <w:rsid w:val="00B940C8"/>
    <w:rsid w:val="00B95866"/>
    <w:rsid w:val="00B96554"/>
    <w:rsid w:val="00BA0B59"/>
    <w:rsid w:val="00BA3A83"/>
    <w:rsid w:val="00BA3BA5"/>
    <w:rsid w:val="00BA4363"/>
    <w:rsid w:val="00BB1771"/>
    <w:rsid w:val="00BB2880"/>
    <w:rsid w:val="00BB4B8B"/>
    <w:rsid w:val="00BB5406"/>
    <w:rsid w:val="00BC0DD3"/>
    <w:rsid w:val="00BC40F1"/>
    <w:rsid w:val="00BC44C4"/>
    <w:rsid w:val="00BC45E6"/>
    <w:rsid w:val="00BC527D"/>
    <w:rsid w:val="00BD06DB"/>
    <w:rsid w:val="00BD125F"/>
    <w:rsid w:val="00BD13ED"/>
    <w:rsid w:val="00BD2AF4"/>
    <w:rsid w:val="00BD34A2"/>
    <w:rsid w:val="00BD4621"/>
    <w:rsid w:val="00BD561C"/>
    <w:rsid w:val="00BD5E5E"/>
    <w:rsid w:val="00BD6218"/>
    <w:rsid w:val="00BD6592"/>
    <w:rsid w:val="00BD74AB"/>
    <w:rsid w:val="00BE0C8E"/>
    <w:rsid w:val="00BE1827"/>
    <w:rsid w:val="00BE2890"/>
    <w:rsid w:val="00BE2969"/>
    <w:rsid w:val="00BE3179"/>
    <w:rsid w:val="00BE4229"/>
    <w:rsid w:val="00BE5EA3"/>
    <w:rsid w:val="00BE7146"/>
    <w:rsid w:val="00BE756C"/>
    <w:rsid w:val="00BF00CC"/>
    <w:rsid w:val="00BF1EBC"/>
    <w:rsid w:val="00BF3935"/>
    <w:rsid w:val="00BF3A6E"/>
    <w:rsid w:val="00BF4E19"/>
    <w:rsid w:val="00BF571B"/>
    <w:rsid w:val="00BF718C"/>
    <w:rsid w:val="00BF7391"/>
    <w:rsid w:val="00BF7F1E"/>
    <w:rsid w:val="00C01741"/>
    <w:rsid w:val="00C01D8C"/>
    <w:rsid w:val="00C02246"/>
    <w:rsid w:val="00C023A8"/>
    <w:rsid w:val="00C03A67"/>
    <w:rsid w:val="00C04139"/>
    <w:rsid w:val="00C05964"/>
    <w:rsid w:val="00C05AAD"/>
    <w:rsid w:val="00C07F88"/>
    <w:rsid w:val="00C101F0"/>
    <w:rsid w:val="00C10921"/>
    <w:rsid w:val="00C11412"/>
    <w:rsid w:val="00C12811"/>
    <w:rsid w:val="00C12E75"/>
    <w:rsid w:val="00C130A8"/>
    <w:rsid w:val="00C136FC"/>
    <w:rsid w:val="00C14271"/>
    <w:rsid w:val="00C14419"/>
    <w:rsid w:val="00C1601D"/>
    <w:rsid w:val="00C1617D"/>
    <w:rsid w:val="00C16D01"/>
    <w:rsid w:val="00C17A44"/>
    <w:rsid w:val="00C17AB3"/>
    <w:rsid w:val="00C21852"/>
    <w:rsid w:val="00C21C5A"/>
    <w:rsid w:val="00C2411E"/>
    <w:rsid w:val="00C2732C"/>
    <w:rsid w:val="00C27413"/>
    <w:rsid w:val="00C32192"/>
    <w:rsid w:val="00C32998"/>
    <w:rsid w:val="00C33073"/>
    <w:rsid w:val="00C3344B"/>
    <w:rsid w:val="00C340E4"/>
    <w:rsid w:val="00C35837"/>
    <w:rsid w:val="00C35B27"/>
    <w:rsid w:val="00C41051"/>
    <w:rsid w:val="00C4131B"/>
    <w:rsid w:val="00C429BA"/>
    <w:rsid w:val="00C43520"/>
    <w:rsid w:val="00C4366D"/>
    <w:rsid w:val="00C43BD9"/>
    <w:rsid w:val="00C447A9"/>
    <w:rsid w:val="00C4595A"/>
    <w:rsid w:val="00C45CF1"/>
    <w:rsid w:val="00C45D3D"/>
    <w:rsid w:val="00C474F7"/>
    <w:rsid w:val="00C476FE"/>
    <w:rsid w:val="00C477D4"/>
    <w:rsid w:val="00C47FCF"/>
    <w:rsid w:val="00C5033A"/>
    <w:rsid w:val="00C50511"/>
    <w:rsid w:val="00C52236"/>
    <w:rsid w:val="00C5317C"/>
    <w:rsid w:val="00C5410A"/>
    <w:rsid w:val="00C572C7"/>
    <w:rsid w:val="00C57542"/>
    <w:rsid w:val="00C6091D"/>
    <w:rsid w:val="00C60C9D"/>
    <w:rsid w:val="00C61B90"/>
    <w:rsid w:val="00C61BFF"/>
    <w:rsid w:val="00C6285E"/>
    <w:rsid w:val="00C64FE5"/>
    <w:rsid w:val="00C6520F"/>
    <w:rsid w:val="00C65ACD"/>
    <w:rsid w:val="00C672A7"/>
    <w:rsid w:val="00C73A7D"/>
    <w:rsid w:val="00C75282"/>
    <w:rsid w:val="00C7569B"/>
    <w:rsid w:val="00C766A0"/>
    <w:rsid w:val="00C76892"/>
    <w:rsid w:val="00C776E9"/>
    <w:rsid w:val="00C80439"/>
    <w:rsid w:val="00C80ADA"/>
    <w:rsid w:val="00C81600"/>
    <w:rsid w:val="00C8291E"/>
    <w:rsid w:val="00C82BC8"/>
    <w:rsid w:val="00C830A2"/>
    <w:rsid w:val="00C830DA"/>
    <w:rsid w:val="00C86957"/>
    <w:rsid w:val="00C87EB1"/>
    <w:rsid w:val="00C9033D"/>
    <w:rsid w:val="00C904EA"/>
    <w:rsid w:val="00C91981"/>
    <w:rsid w:val="00C91A02"/>
    <w:rsid w:val="00C92F03"/>
    <w:rsid w:val="00C9377E"/>
    <w:rsid w:val="00C93964"/>
    <w:rsid w:val="00C95458"/>
    <w:rsid w:val="00C95892"/>
    <w:rsid w:val="00C95E00"/>
    <w:rsid w:val="00C95F89"/>
    <w:rsid w:val="00C96519"/>
    <w:rsid w:val="00C97579"/>
    <w:rsid w:val="00C97A52"/>
    <w:rsid w:val="00CA0402"/>
    <w:rsid w:val="00CA24A3"/>
    <w:rsid w:val="00CA384C"/>
    <w:rsid w:val="00CA3AC6"/>
    <w:rsid w:val="00CA3EDC"/>
    <w:rsid w:val="00CA41C2"/>
    <w:rsid w:val="00CA529A"/>
    <w:rsid w:val="00CA5AAA"/>
    <w:rsid w:val="00CB038E"/>
    <w:rsid w:val="00CB095F"/>
    <w:rsid w:val="00CB0AF2"/>
    <w:rsid w:val="00CB1C6D"/>
    <w:rsid w:val="00CB201A"/>
    <w:rsid w:val="00CB23E5"/>
    <w:rsid w:val="00CB2EA3"/>
    <w:rsid w:val="00CB2ED8"/>
    <w:rsid w:val="00CB31F2"/>
    <w:rsid w:val="00CB32B8"/>
    <w:rsid w:val="00CB335A"/>
    <w:rsid w:val="00CB4191"/>
    <w:rsid w:val="00CB4461"/>
    <w:rsid w:val="00CB5CF1"/>
    <w:rsid w:val="00CB67B9"/>
    <w:rsid w:val="00CB6876"/>
    <w:rsid w:val="00CB761A"/>
    <w:rsid w:val="00CB7A14"/>
    <w:rsid w:val="00CC0765"/>
    <w:rsid w:val="00CC1474"/>
    <w:rsid w:val="00CC1F01"/>
    <w:rsid w:val="00CC2F9D"/>
    <w:rsid w:val="00CC33A3"/>
    <w:rsid w:val="00CC5029"/>
    <w:rsid w:val="00CC73C1"/>
    <w:rsid w:val="00CC745E"/>
    <w:rsid w:val="00CD1183"/>
    <w:rsid w:val="00CD1238"/>
    <w:rsid w:val="00CD21DB"/>
    <w:rsid w:val="00CD228F"/>
    <w:rsid w:val="00CD2405"/>
    <w:rsid w:val="00CD2E75"/>
    <w:rsid w:val="00CD4AC1"/>
    <w:rsid w:val="00CD6013"/>
    <w:rsid w:val="00CD6B78"/>
    <w:rsid w:val="00CD7583"/>
    <w:rsid w:val="00CD7960"/>
    <w:rsid w:val="00CE0232"/>
    <w:rsid w:val="00CE1FB5"/>
    <w:rsid w:val="00CE2970"/>
    <w:rsid w:val="00CE31AC"/>
    <w:rsid w:val="00CE50C5"/>
    <w:rsid w:val="00CE5292"/>
    <w:rsid w:val="00CF22B7"/>
    <w:rsid w:val="00CF3306"/>
    <w:rsid w:val="00CF39C0"/>
    <w:rsid w:val="00CF6536"/>
    <w:rsid w:val="00CF6F97"/>
    <w:rsid w:val="00CF76F1"/>
    <w:rsid w:val="00CF7710"/>
    <w:rsid w:val="00CF7F44"/>
    <w:rsid w:val="00D00641"/>
    <w:rsid w:val="00D00827"/>
    <w:rsid w:val="00D00B1E"/>
    <w:rsid w:val="00D00E0B"/>
    <w:rsid w:val="00D029DB"/>
    <w:rsid w:val="00D03A4D"/>
    <w:rsid w:val="00D0402B"/>
    <w:rsid w:val="00D05676"/>
    <w:rsid w:val="00D06628"/>
    <w:rsid w:val="00D06880"/>
    <w:rsid w:val="00D07B81"/>
    <w:rsid w:val="00D10840"/>
    <w:rsid w:val="00D1105D"/>
    <w:rsid w:val="00D12830"/>
    <w:rsid w:val="00D141B1"/>
    <w:rsid w:val="00D141FE"/>
    <w:rsid w:val="00D153D7"/>
    <w:rsid w:val="00D16F42"/>
    <w:rsid w:val="00D20759"/>
    <w:rsid w:val="00D22C03"/>
    <w:rsid w:val="00D22FEE"/>
    <w:rsid w:val="00D24EF8"/>
    <w:rsid w:val="00D25D78"/>
    <w:rsid w:val="00D265DF"/>
    <w:rsid w:val="00D26976"/>
    <w:rsid w:val="00D26F8F"/>
    <w:rsid w:val="00D3000B"/>
    <w:rsid w:val="00D30BB8"/>
    <w:rsid w:val="00D311FF"/>
    <w:rsid w:val="00D31697"/>
    <w:rsid w:val="00D32A95"/>
    <w:rsid w:val="00D32CAB"/>
    <w:rsid w:val="00D35AB5"/>
    <w:rsid w:val="00D368C6"/>
    <w:rsid w:val="00D36DE2"/>
    <w:rsid w:val="00D4030F"/>
    <w:rsid w:val="00D40319"/>
    <w:rsid w:val="00D4121C"/>
    <w:rsid w:val="00D41648"/>
    <w:rsid w:val="00D4273B"/>
    <w:rsid w:val="00D42A7A"/>
    <w:rsid w:val="00D42DBD"/>
    <w:rsid w:val="00D4456C"/>
    <w:rsid w:val="00D44AE9"/>
    <w:rsid w:val="00D450C6"/>
    <w:rsid w:val="00D45535"/>
    <w:rsid w:val="00D45891"/>
    <w:rsid w:val="00D467EB"/>
    <w:rsid w:val="00D475DF"/>
    <w:rsid w:val="00D47A25"/>
    <w:rsid w:val="00D52AAD"/>
    <w:rsid w:val="00D53EAA"/>
    <w:rsid w:val="00D542AC"/>
    <w:rsid w:val="00D555FC"/>
    <w:rsid w:val="00D55A23"/>
    <w:rsid w:val="00D56BF1"/>
    <w:rsid w:val="00D60EFE"/>
    <w:rsid w:val="00D61ED4"/>
    <w:rsid w:val="00D65C6A"/>
    <w:rsid w:val="00D67552"/>
    <w:rsid w:val="00D704BA"/>
    <w:rsid w:val="00D71207"/>
    <w:rsid w:val="00D7138B"/>
    <w:rsid w:val="00D726C5"/>
    <w:rsid w:val="00D747D2"/>
    <w:rsid w:val="00D76E2A"/>
    <w:rsid w:val="00D81C7A"/>
    <w:rsid w:val="00D82B24"/>
    <w:rsid w:val="00D83F4F"/>
    <w:rsid w:val="00D84659"/>
    <w:rsid w:val="00D84A6A"/>
    <w:rsid w:val="00D856D5"/>
    <w:rsid w:val="00D85A52"/>
    <w:rsid w:val="00D85A89"/>
    <w:rsid w:val="00D866BD"/>
    <w:rsid w:val="00D86D7F"/>
    <w:rsid w:val="00D872FF"/>
    <w:rsid w:val="00D8781A"/>
    <w:rsid w:val="00D902CD"/>
    <w:rsid w:val="00D91687"/>
    <w:rsid w:val="00D92B87"/>
    <w:rsid w:val="00D93770"/>
    <w:rsid w:val="00DA172F"/>
    <w:rsid w:val="00DA1A57"/>
    <w:rsid w:val="00DA2B42"/>
    <w:rsid w:val="00DA3B80"/>
    <w:rsid w:val="00DA51F4"/>
    <w:rsid w:val="00DA5E66"/>
    <w:rsid w:val="00DB3916"/>
    <w:rsid w:val="00DB3F82"/>
    <w:rsid w:val="00DB5036"/>
    <w:rsid w:val="00DB510B"/>
    <w:rsid w:val="00DB519C"/>
    <w:rsid w:val="00DB55B4"/>
    <w:rsid w:val="00DB6296"/>
    <w:rsid w:val="00DB67B7"/>
    <w:rsid w:val="00DB7CD0"/>
    <w:rsid w:val="00DC065D"/>
    <w:rsid w:val="00DC3155"/>
    <w:rsid w:val="00DC3958"/>
    <w:rsid w:val="00DC4461"/>
    <w:rsid w:val="00DC4F36"/>
    <w:rsid w:val="00DC632C"/>
    <w:rsid w:val="00DD33FB"/>
    <w:rsid w:val="00DD394F"/>
    <w:rsid w:val="00DD56A0"/>
    <w:rsid w:val="00DD64DC"/>
    <w:rsid w:val="00DD7A44"/>
    <w:rsid w:val="00DD7ED2"/>
    <w:rsid w:val="00DE0F35"/>
    <w:rsid w:val="00DE11D2"/>
    <w:rsid w:val="00DE1278"/>
    <w:rsid w:val="00DE1D14"/>
    <w:rsid w:val="00DE2FF1"/>
    <w:rsid w:val="00DE3658"/>
    <w:rsid w:val="00DE55B4"/>
    <w:rsid w:val="00DE6A4F"/>
    <w:rsid w:val="00DE6CD9"/>
    <w:rsid w:val="00DE700E"/>
    <w:rsid w:val="00DE7344"/>
    <w:rsid w:val="00DF0874"/>
    <w:rsid w:val="00DF0C9C"/>
    <w:rsid w:val="00DF1923"/>
    <w:rsid w:val="00DF3EA9"/>
    <w:rsid w:val="00DF4744"/>
    <w:rsid w:val="00DF4784"/>
    <w:rsid w:val="00DF5DA9"/>
    <w:rsid w:val="00E00327"/>
    <w:rsid w:val="00E00C90"/>
    <w:rsid w:val="00E011E5"/>
    <w:rsid w:val="00E01CA3"/>
    <w:rsid w:val="00E0313D"/>
    <w:rsid w:val="00E03386"/>
    <w:rsid w:val="00E035E7"/>
    <w:rsid w:val="00E03BE8"/>
    <w:rsid w:val="00E04C06"/>
    <w:rsid w:val="00E0595D"/>
    <w:rsid w:val="00E07F0C"/>
    <w:rsid w:val="00E112D6"/>
    <w:rsid w:val="00E117B0"/>
    <w:rsid w:val="00E11E96"/>
    <w:rsid w:val="00E121E5"/>
    <w:rsid w:val="00E1236F"/>
    <w:rsid w:val="00E14283"/>
    <w:rsid w:val="00E15806"/>
    <w:rsid w:val="00E16FC7"/>
    <w:rsid w:val="00E1731C"/>
    <w:rsid w:val="00E179BB"/>
    <w:rsid w:val="00E20F14"/>
    <w:rsid w:val="00E21804"/>
    <w:rsid w:val="00E22E96"/>
    <w:rsid w:val="00E23E02"/>
    <w:rsid w:val="00E25AC1"/>
    <w:rsid w:val="00E25CCA"/>
    <w:rsid w:val="00E27D92"/>
    <w:rsid w:val="00E3074A"/>
    <w:rsid w:val="00E30B12"/>
    <w:rsid w:val="00E31608"/>
    <w:rsid w:val="00E32B39"/>
    <w:rsid w:val="00E341B2"/>
    <w:rsid w:val="00E37C3D"/>
    <w:rsid w:val="00E44F6D"/>
    <w:rsid w:val="00E457E6"/>
    <w:rsid w:val="00E457EE"/>
    <w:rsid w:val="00E460DA"/>
    <w:rsid w:val="00E47C42"/>
    <w:rsid w:val="00E50041"/>
    <w:rsid w:val="00E52004"/>
    <w:rsid w:val="00E5226F"/>
    <w:rsid w:val="00E52A8F"/>
    <w:rsid w:val="00E53022"/>
    <w:rsid w:val="00E55E16"/>
    <w:rsid w:val="00E55EFB"/>
    <w:rsid w:val="00E56590"/>
    <w:rsid w:val="00E57BE3"/>
    <w:rsid w:val="00E615C5"/>
    <w:rsid w:val="00E615F6"/>
    <w:rsid w:val="00E62481"/>
    <w:rsid w:val="00E625A5"/>
    <w:rsid w:val="00E628EF"/>
    <w:rsid w:val="00E62EE7"/>
    <w:rsid w:val="00E6475A"/>
    <w:rsid w:val="00E6484E"/>
    <w:rsid w:val="00E666D3"/>
    <w:rsid w:val="00E6770C"/>
    <w:rsid w:val="00E67759"/>
    <w:rsid w:val="00E678F3"/>
    <w:rsid w:val="00E7223F"/>
    <w:rsid w:val="00E72BF5"/>
    <w:rsid w:val="00E72F35"/>
    <w:rsid w:val="00E72FF8"/>
    <w:rsid w:val="00E73E48"/>
    <w:rsid w:val="00E7582E"/>
    <w:rsid w:val="00E771BD"/>
    <w:rsid w:val="00E83B1B"/>
    <w:rsid w:val="00E8498C"/>
    <w:rsid w:val="00E84CA0"/>
    <w:rsid w:val="00E84FBB"/>
    <w:rsid w:val="00E86A7C"/>
    <w:rsid w:val="00E9214B"/>
    <w:rsid w:val="00EA091B"/>
    <w:rsid w:val="00EA1099"/>
    <w:rsid w:val="00EA18D7"/>
    <w:rsid w:val="00EA2D31"/>
    <w:rsid w:val="00EA3323"/>
    <w:rsid w:val="00EA41B6"/>
    <w:rsid w:val="00EA4E5D"/>
    <w:rsid w:val="00EA5BE9"/>
    <w:rsid w:val="00EB2F0E"/>
    <w:rsid w:val="00EB61B1"/>
    <w:rsid w:val="00EB64AB"/>
    <w:rsid w:val="00EB6CC8"/>
    <w:rsid w:val="00EC004E"/>
    <w:rsid w:val="00EC0B3C"/>
    <w:rsid w:val="00EC0D6D"/>
    <w:rsid w:val="00EC10E7"/>
    <w:rsid w:val="00EC1148"/>
    <w:rsid w:val="00EC7A11"/>
    <w:rsid w:val="00EC7A70"/>
    <w:rsid w:val="00EC7CE5"/>
    <w:rsid w:val="00EC7F9B"/>
    <w:rsid w:val="00ED04D4"/>
    <w:rsid w:val="00ED185E"/>
    <w:rsid w:val="00ED207C"/>
    <w:rsid w:val="00ED49B6"/>
    <w:rsid w:val="00ED4BA7"/>
    <w:rsid w:val="00ED4E28"/>
    <w:rsid w:val="00ED4E2E"/>
    <w:rsid w:val="00ED5310"/>
    <w:rsid w:val="00ED64EB"/>
    <w:rsid w:val="00ED6CFB"/>
    <w:rsid w:val="00ED7605"/>
    <w:rsid w:val="00ED7D9C"/>
    <w:rsid w:val="00EE00D4"/>
    <w:rsid w:val="00EE0969"/>
    <w:rsid w:val="00EE0A27"/>
    <w:rsid w:val="00EE23FD"/>
    <w:rsid w:val="00EE2547"/>
    <w:rsid w:val="00EE40C8"/>
    <w:rsid w:val="00EE6567"/>
    <w:rsid w:val="00EE79AE"/>
    <w:rsid w:val="00EF0170"/>
    <w:rsid w:val="00EF0A3D"/>
    <w:rsid w:val="00EF0BDA"/>
    <w:rsid w:val="00EF1477"/>
    <w:rsid w:val="00EF190D"/>
    <w:rsid w:val="00EF4709"/>
    <w:rsid w:val="00EF4E62"/>
    <w:rsid w:val="00EF53CB"/>
    <w:rsid w:val="00EF58F2"/>
    <w:rsid w:val="00EF629B"/>
    <w:rsid w:val="00EF6CE3"/>
    <w:rsid w:val="00EF7771"/>
    <w:rsid w:val="00F007E3"/>
    <w:rsid w:val="00F013D0"/>
    <w:rsid w:val="00F06D28"/>
    <w:rsid w:val="00F10972"/>
    <w:rsid w:val="00F121F3"/>
    <w:rsid w:val="00F1341B"/>
    <w:rsid w:val="00F14C87"/>
    <w:rsid w:val="00F16C8D"/>
    <w:rsid w:val="00F16DF9"/>
    <w:rsid w:val="00F172D8"/>
    <w:rsid w:val="00F177F3"/>
    <w:rsid w:val="00F209BF"/>
    <w:rsid w:val="00F20A6F"/>
    <w:rsid w:val="00F2160B"/>
    <w:rsid w:val="00F21BAB"/>
    <w:rsid w:val="00F229F5"/>
    <w:rsid w:val="00F22AD5"/>
    <w:rsid w:val="00F22C36"/>
    <w:rsid w:val="00F24550"/>
    <w:rsid w:val="00F24C5F"/>
    <w:rsid w:val="00F267BF"/>
    <w:rsid w:val="00F276AF"/>
    <w:rsid w:val="00F30248"/>
    <w:rsid w:val="00F302BB"/>
    <w:rsid w:val="00F327A0"/>
    <w:rsid w:val="00F3363D"/>
    <w:rsid w:val="00F3364C"/>
    <w:rsid w:val="00F33870"/>
    <w:rsid w:val="00F35DD9"/>
    <w:rsid w:val="00F378D5"/>
    <w:rsid w:val="00F37A68"/>
    <w:rsid w:val="00F4027B"/>
    <w:rsid w:val="00F42EFB"/>
    <w:rsid w:val="00F43D35"/>
    <w:rsid w:val="00F456C5"/>
    <w:rsid w:val="00F4592B"/>
    <w:rsid w:val="00F45C3A"/>
    <w:rsid w:val="00F4695A"/>
    <w:rsid w:val="00F51066"/>
    <w:rsid w:val="00F51505"/>
    <w:rsid w:val="00F5158E"/>
    <w:rsid w:val="00F515DC"/>
    <w:rsid w:val="00F52516"/>
    <w:rsid w:val="00F54384"/>
    <w:rsid w:val="00F54B66"/>
    <w:rsid w:val="00F5602D"/>
    <w:rsid w:val="00F56531"/>
    <w:rsid w:val="00F56688"/>
    <w:rsid w:val="00F57147"/>
    <w:rsid w:val="00F575A1"/>
    <w:rsid w:val="00F60B62"/>
    <w:rsid w:val="00F61009"/>
    <w:rsid w:val="00F612FB"/>
    <w:rsid w:val="00F613B9"/>
    <w:rsid w:val="00F62401"/>
    <w:rsid w:val="00F63010"/>
    <w:rsid w:val="00F63EDC"/>
    <w:rsid w:val="00F642C2"/>
    <w:rsid w:val="00F655CC"/>
    <w:rsid w:val="00F66115"/>
    <w:rsid w:val="00F66C77"/>
    <w:rsid w:val="00F66D5E"/>
    <w:rsid w:val="00F70623"/>
    <w:rsid w:val="00F70808"/>
    <w:rsid w:val="00F71B3C"/>
    <w:rsid w:val="00F73567"/>
    <w:rsid w:val="00F73FD7"/>
    <w:rsid w:val="00F7416A"/>
    <w:rsid w:val="00F74D2D"/>
    <w:rsid w:val="00F77A88"/>
    <w:rsid w:val="00F816FF"/>
    <w:rsid w:val="00F81DBB"/>
    <w:rsid w:val="00F83406"/>
    <w:rsid w:val="00F8464F"/>
    <w:rsid w:val="00F84DF0"/>
    <w:rsid w:val="00F85A16"/>
    <w:rsid w:val="00F86A19"/>
    <w:rsid w:val="00F86AF4"/>
    <w:rsid w:val="00F8746F"/>
    <w:rsid w:val="00F8766B"/>
    <w:rsid w:val="00F91FFD"/>
    <w:rsid w:val="00F9251A"/>
    <w:rsid w:val="00F93182"/>
    <w:rsid w:val="00F942EF"/>
    <w:rsid w:val="00F94E83"/>
    <w:rsid w:val="00F957D5"/>
    <w:rsid w:val="00F95A41"/>
    <w:rsid w:val="00F95BB5"/>
    <w:rsid w:val="00F96444"/>
    <w:rsid w:val="00F96D1E"/>
    <w:rsid w:val="00FA03E8"/>
    <w:rsid w:val="00FA0E49"/>
    <w:rsid w:val="00FA0F8B"/>
    <w:rsid w:val="00FA1892"/>
    <w:rsid w:val="00FA1A27"/>
    <w:rsid w:val="00FA2638"/>
    <w:rsid w:val="00FA3CA1"/>
    <w:rsid w:val="00FA435E"/>
    <w:rsid w:val="00FB07AD"/>
    <w:rsid w:val="00FB10B8"/>
    <w:rsid w:val="00FB1C9F"/>
    <w:rsid w:val="00FB3126"/>
    <w:rsid w:val="00FB51DD"/>
    <w:rsid w:val="00FB5D3A"/>
    <w:rsid w:val="00FB6AC2"/>
    <w:rsid w:val="00FB77C0"/>
    <w:rsid w:val="00FC0290"/>
    <w:rsid w:val="00FC06B5"/>
    <w:rsid w:val="00FC0E07"/>
    <w:rsid w:val="00FC12D6"/>
    <w:rsid w:val="00FC297A"/>
    <w:rsid w:val="00FC2ED7"/>
    <w:rsid w:val="00FC702C"/>
    <w:rsid w:val="00FC7338"/>
    <w:rsid w:val="00FC77CC"/>
    <w:rsid w:val="00FD0DD5"/>
    <w:rsid w:val="00FD1165"/>
    <w:rsid w:val="00FD4948"/>
    <w:rsid w:val="00FD5AAB"/>
    <w:rsid w:val="00FD5BDD"/>
    <w:rsid w:val="00FD6180"/>
    <w:rsid w:val="00FD61FA"/>
    <w:rsid w:val="00FD6AF9"/>
    <w:rsid w:val="00FE222A"/>
    <w:rsid w:val="00FE27B5"/>
    <w:rsid w:val="00FE30F4"/>
    <w:rsid w:val="00FE32FE"/>
    <w:rsid w:val="00FE5138"/>
    <w:rsid w:val="00FE5745"/>
    <w:rsid w:val="00FE61DC"/>
    <w:rsid w:val="00FE650B"/>
    <w:rsid w:val="00FE67DB"/>
    <w:rsid w:val="00FE6EFC"/>
    <w:rsid w:val="00FF01D9"/>
    <w:rsid w:val="00FF074D"/>
    <w:rsid w:val="00FF0AC6"/>
    <w:rsid w:val="00FF0D10"/>
    <w:rsid w:val="00FF1372"/>
    <w:rsid w:val="00FF1470"/>
    <w:rsid w:val="00FF1E35"/>
    <w:rsid w:val="00FF6A9D"/>
    <w:rsid w:val="00FF7022"/>
    <w:rsid w:val="00FF7287"/>
    <w:rsid w:val="00FF74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78365"/>
  <w15:chartTrackingRefBased/>
  <w15:docId w15:val="{E53CA112-C59E-4169-9FBE-8B3AE917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28EF"/>
    <w:pPr>
      <w:spacing w:after="0" w:line="240" w:lineRule="auto"/>
    </w:pPr>
    <w:rPr>
      <w:rFonts w:ascii="Times New Roman" w:eastAsia="SimSun" w:hAnsi="Times New Roman" w:cs="Times New Roman"/>
      <w:sz w:val="24"/>
      <w:szCs w:val="24"/>
      <w:lang w:val="ro-RO" w:eastAsia="lv-LV"/>
    </w:rPr>
  </w:style>
  <w:style w:type="paragraph" w:styleId="1">
    <w:name w:val="heading 1"/>
    <w:basedOn w:val="a"/>
    <w:next w:val="a"/>
    <w:link w:val="10"/>
    <w:qFormat/>
    <w:rsid w:val="00203727"/>
    <w:pPr>
      <w:keepNext/>
      <w:numPr>
        <w:numId w:val="1"/>
      </w:numPr>
      <w:spacing w:before="240" w:after="60"/>
      <w:outlineLvl w:val="0"/>
    </w:pPr>
    <w:rPr>
      <w:rFonts w:ascii="Calibri" w:hAnsi="Calibri"/>
      <w:b/>
      <w:bCs/>
      <w:kern w:val="32"/>
      <w:sz w:val="32"/>
      <w:szCs w:val="32"/>
      <w:lang w:val="en-US"/>
    </w:rPr>
  </w:style>
  <w:style w:type="paragraph" w:styleId="2">
    <w:name w:val="heading 2"/>
    <w:basedOn w:val="a"/>
    <w:next w:val="a"/>
    <w:link w:val="20"/>
    <w:qFormat/>
    <w:rsid w:val="00203727"/>
    <w:pPr>
      <w:keepNext/>
      <w:numPr>
        <w:ilvl w:val="1"/>
        <w:numId w:val="1"/>
      </w:numPr>
      <w:spacing w:before="240" w:after="60"/>
      <w:outlineLvl w:val="1"/>
    </w:pPr>
    <w:rPr>
      <w:rFonts w:ascii="Calibri" w:hAnsi="Calibri"/>
      <w:b/>
      <w:bCs/>
      <w:i/>
      <w:iCs/>
      <w:sz w:val="28"/>
      <w:szCs w:val="28"/>
      <w:lang w:val="en-US"/>
    </w:rPr>
  </w:style>
  <w:style w:type="paragraph" w:styleId="3">
    <w:name w:val="heading 3"/>
    <w:basedOn w:val="a"/>
    <w:next w:val="a"/>
    <w:link w:val="30"/>
    <w:qFormat/>
    <w:rsid w:val="00203727"/>
    <w:pPr>
      <w:keepNext/>
      <w:keepLines/>
      <w:numPr>
        <w:ilvl w:val="2"/>
        <w:numId w:val="1"/>
      </w:numPr>
      <w:spacing w:before="200"/>
      <w:outlineLvl w:val="2"/>
    </w:pPr>
    <w:rPr>
      <w:rFonts w:ascii="Calibri" w:hAnsi="Calibri"/>
      <w:b/>
      <w:bCs/>
      <w:color w:val="4F81BD"/>
      <w:lang w:val="en-US"/>
    </w:rPr>
  </w:style>
  <w:style w:type="paragraph" w:styleId="4">
    <w:name w:val="heading 4"/>
    <w:basedOn w:val="a"/>
    <w:next w:val="a"/>
    <w:link w:val="40"/>
    <w:qFormat/>
    <w:rsid w:val="00203727"/>
    <w:pPr>
      <w:keepNext/>
      <w:keepLines/>
      <w:numPr>
        <w:ilvl w:val="3"/>
        <w:numId w:val="1"/>
      </w:numPr>
      <w:spacing w:before="200"/>
      <w:outlineLvl w:val="3"/>
    </w:pPr>
    <w:rPr>
      <w:rFonts w:ascii="Cambria" w:hAnsi="Cambria"/>
      <w:b/>
      <w:bCs/>
      <w:i/>
      <w:iCs/>
      <w:color w:val="4F81BD"/>
      <w:lang w:val="en-US"/>
    </w:rPr>
  </w:style>
  <w:style w:type="paragraph" w:styleId="5">
    <w:name w:val="heading 5"/>
    <w:basedOn w:val="a"/>
    <w:next w:val="a"/>
    <w:link w:val="50"/>
    <w:qFormat/>
    <w:rsid w:val="00203727"/>
    <w:pPr>
      <w:keepNext/>
      <w:keepLines/>
      <w:numPr>
        <w:ilvl w:val="4"/>
        <w:numId w:val="1"/>
      </w:numPr>
      <w:spacing w:before="200"/>
      <w:outlineLvl w:val="4"/>
    </w:pPr>
    <w:rPr>
      <w:rFonts w:ascii="Cambria" w:hAnsi="Cambria"/>
      <w:color w:val="243F60"/>
      <w:lang w:val="en-US"/>
    </w:rPr>
  </w:style>
  <w:style w:type="paragraph" w:styleId="6">
    <w:name w:val="heading 6"/>
    <w:basedOn w:val="a"/>
    <w:next w:val="a"/>
    <w:link w:val="60"/>
    <w:qFormat/>
    <w:rsid w:val="00203727"/>
    <w:pPr>
      <w:keepNext/>
      <w:keepLines/>
      <w:numPr>
        <w:ilvl w:val="5"/>
        <w:numId w:val="1"/>
      </w:numPr>
      <w:spacing w:before="200"/>
      <w:outlineLvl w:val="5"/>
    </w:pPr>
    <w:rPr>
      <w:rFonts w:ascii="Cambria" w:hAnsi="Cambria"/>
      <w:i/>
      <w:iCs/>
      <w:color w:val="243F60"/>
      <w:lang w:val="en-US"/>
    </w:rPr>
  </w:style>
  <w:style w:type="paragraph" w:styleId="7">
    <w:name w:val="heading 7"/>
    <w:basedOn w:val="a"/>
    <w:next w:val="a"/>
    <w:link w:val="70"/>
    <w:qFormat/>
    <w:rsid w:val="00203727"/>
    <w:pPr>
      <w:keepNext/>
      <w:keepLines/>
      <w:numPr>
        <w:ilvl w:val="6"/>
        <w:numId w:val="1"/>
      </w:numPr>
      <w:spacing w:before="200"/>
      <w:outlineLvl w:val="6"/>
    </w:pPr>
    <w:rPr>
      <w:rFonts w:ascii="Cambria" w:hAnsi="Cambria"/>
      <w:i/>
      <w:iCs/>
      <w:color w:val="404040"/>
      <w:lang w:val="en-US"/>
    </w:rPr>
  </w:style>
  <w:style w:type="paragraph" w:styleId="8">
    <w:name w:val="heading 8"/>
    <w:basedOn w:val="a"/>
    <w:next w:val="a"/>
    <w:link w:val="80"/>
    <w:qFormat/>
    <w:rsid w:val="00203727"/>
    <w:pPr>
      <w:keepNext/>
      <w:keepLines/>
      <w:numPr>
        <w:ilvl w:val="7"/>
        <w:numId w:val="1"/>
      </w:numPr>
      <w:spacing w:before="200"/>
      <w:outlineLvl w:val="7"/>
    </w:pPr>
    <w:rPr>
      <w:rFonts w:ascii="Cambria" w:hAnsi="Cambria"/>
      <w:color w:val="404040"/>
      <w:sz w:val="20"/>
      <w:szCs w:val="20"/>
      <w:lang w:val="en-US"/>
    </w:rPr>
  </w:style>
  <w:style w:type="paragraph" w:styleId="9">
    <w:name w:val="heading 9"/>
    <w:basedOn w:val="a"/>
    <w:next w:val="a"/>
    <w:link w:val="90"/>
    <w:qFormat/>
    <w:rsid w:val="00203727"/>
    <w:pPr>
      <w:keepNext/>
      <w:keepLines/>
      <w:numPr>
        <w:ilvl w:val="8"/>
        <w:numId w:val="1"/>
      </w:numPr>
      <w:spacing w:before="200"/>
      <w:outlineLvl w:val="8"/>
    </w:pPr>
    <w:rPr>
      <w:rFonts w:ascii="Cambria" w:hAnsi="Cambria"/>
      <w:i/>
      <w:iCs/>
      <w:color w:val="404040"/>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03727"/>
    <w:rPr>
      <w:rFonts w:ascii="Calibri" w:eastAsia="SimSun" w:hAnsi="Calibri" w:cs="Times New Roman"/>
      <w:b/>
      <w:bCs/>
      <w:kern w:val="32"/>
      <w:sz w:val="32"/>
      <w:szCs w:val="32"/>
      <w:lang w:eastAsia="lv-LV"/>
    </w:rPr>
  </w:style>
  <w:style w:type="character" w:customStyle="1" w:styleId="20">
    <w:name w:val="Заголовок 2 Знак"/>
    <w:basedOn w:val="a0"/>
    <w:link w:val="2"/>
    <w:rsid w:val="00203727"/>
    <w:rPr>
      <w:rFonts w:ascii="Calibri" w:eastAsia="SimSun" w:hAnsi="Calibri" w:cs="Times New Roman"/>
      <w:b/>
      <w:bCs/>
      <w:i/>
      <w:iCs/>
      <w:sz w:val="28"/>
      <w:szCs w:val="28"/>
      <w:lang w:eastAsia="lv-LV"/>
    </w:rPr>
  </w:style>
  <w:style w:type="character" w:customStyle="1" w:styleId="30">
    <w:name w:val="Заголовок 3 Знак"/>
    <w:basedOn w:val="a0"/>
    <w:link w:val="3"/>
    <w:rsid w:val="00203727"/>
    <w:rPr>
      <w:rFonts w:ascii="Calibri" w:eastAsia="SimSun" w:hAnsi="Calibri" w:cs="Times New Roman"/>
      <w:b/>
      <w:bCs/>
      <w:color w:val="4F81BD"/>
      <w:sz w:val="24"/>
      <w:szCs w:val="24"/>
      <w:lang w:eastAsia="lv-LV"/>
    </w:rPr>
  </w:style>
  <w:style w:type="character" w:customStyle="1" w:styleId="40">
    <w:name w:val="Заголовок 4 Знак"/>
    <w:basedOn w:val="a0"/>
    <w:link w:val="4"/>
    <w:rsid w:val="00203727"/>
    <w:rPr>
      <w:rFonts w:ascii="Cambria" w:eastAsia="SimSun" w:hAnsi="Cambria" w:cs="Times New Roman"/>
      <w:b/>
      <w:bCs/>
      <w:i/>
      <w:iCs/>
      <w:color w:val="4F81BD"/>
      <w:sz w:val="24"/>
      <w:szCs w:val="24"/>
      <w:lang w:eastAsia="lv-LV"/>
    </w:rPr>
  </w:style>
  <w:style w:type="character" w:customStyle="1" w:styleId="50">
    <w:name w:val="Заголовок 5 Знак"/>
    <w:basedOn w:val="a0"/>
    <w:link w:val="5"/>
    <w:rsid w:val="00203727"/>
    <w:rPr>
      <w:rFonts w:ascii="Cambria" w:eastAsia="SimSun" w:hAnsi="Cambria" w:cs="Times New Roman"/>
      <w:color w:val="243F60"/>
      <w:sz w:val="24"/>
      <w:szCs w:val="24"/>
      <w:lang w:eastAsia="lv-LV"/>
    </w:rPr>
  </w:style>
  <w:style w:type="character" w:customStyle="1" w:styleId="60">
    <w:name w:val="Заголовок 6 Знак"/>
    <w:basedOn w:val="a0"/>
    <w:link w:val="6"/>
    <w:rsid w:val="00203727"/>
    <w:rPr>
      <w:rFonts w:ascii="Cambria" w:eastAsia="SimSun" w:hAnsi="Cambria" w:cs="Times New Roman"/>
      <w:i/>
      <w:iCs/>
      <w:color w:val="243F60"/>
      <w:sz w:val="24"/>
      <w:szCs w:val="24"/>
      <w:lang w:eastAsia="lv-LV"/>
    </w:rPr>
  </w:style>
  <w:style w:type="character" w:customStyle="1" w:styleId="70">
    <w:name w:val="Заголовок 7 Знак"/>
    <w:basedOn w:val="a0"/>
    <w:link w:val="7"/>
    <w:rsid w:val="00203727"/>
    <w:rPr>
      <w:rFonts w:ascii="Cambria" w:eastAsia="SimSun" w:hAnsi="Cambria" w:cs="Times New Roman"/>
      <w:i/>
      <w:iCs/>
      <w:color w:val="404040"/>
      <w:sz w:val="24"/>
      <w:szCs w:val="24"/>
      <w:lang w:eastAsia="lv-LV"/>
    </w:rPr>
  </w:style>
  <w:style w:type="character" w:customStyle="1" w:styleId="80">
    <w:name w:val="Заголовок 8 Знак"/>
    <w:basedOn w:val="a0"/>
    <w:link w:val="8"/>
    <w:rsid w:val="00203727"/>
    <w:rPr>
      <w:rFonts w:ascii="Cambria" w:eastAsia="SimSun" w:hAnsi="Cambria" w:cs="Times New Roman"/>
      <w:color w:val="404040"/>
      <w:sz w:val="20"/>
      <w:szCs w:val="20"/>
      <w:lang w:eastAsia="lv-LV"/>
    </w:rPr>
  </w:style>
  <w:style w:type="character" w:customStyle="1" w:styleId="90">
    <w:name w:val="Заголовок 9 Знак"/>
    <w:basedOn w:val="a0"/>
    <w:link w:val="9"/>
    <w:rsid w:val="00203727"/>
    <w:rPr>
      <w:rFonts w:ascii="Cambria" w:eastAsia="SimSun" w:hAnsi="Cambria" w:cs="Times New Roman"/>
      <w:i/>
      <w:iCs/>
      <w:color w:val="404040"/>
      <w:sz w:val="20"/>
      <w:szCs w:val="20"/>
      <w:lang w:eastAsia="lv-LV"/>
    </w:rPr>
  </w:style>
  <w:style w:type="paragraph" w:styleId="11">
    <w:name w:val="toc 1"/>
    <w:basedOn w:val="a"/>
    <w:next w:val="a"/>
    <w:autoRedefine/>
    <w:uiPriority w:val="39"/>
    <w:rsid w:val="00AB127C"/>
    <w:pPr>
      <w:spacing w:before="120" w:after="120"/>
    </w:pPr>
    <w:rPr>
      <w:rFonts w:asciiTheme="minorHAnsi" w:hAnsiTheme="minorHAnsi" w:cstheme="minorHAnsi"/>
      <w:b/>
      <w:bCs/>
      <w:caps/>
      <w:sz w:val="20"/>
      <w:szCs w:val="20"/>
    </w:rPr>
  </w:style>
  <w:style w:type="paragraph" w:styleId="21">
    <w:name w:val="toc 2"/>
    <w:basedOn w:val="a"/>
    <w:next w:val="a"/>
    <w:autoRedefine/>
    <w:uiPriority w:val="39"/>
    <w:rsid w:val="00203727"/>
    <w:pPr>
      <w:ind w:left="240"/>
    </w:pPr>
    <w:rPr>
      <w:rFonts w:asciiTheme="minorHAnsi" w:hAnsiTheme="minorHAnsi" w:cstheme="minorHAnsi"/>
      <w:smallCaps/>
      <w:sz w:val="20"/>
      <w:szCs w:val="20"/>
    </w:rPr>
  </w:style>
  <w:style w:type="character" w:styleId="a3">
    <w:name w:val="Hyperlink"/>
    <w:uiPriority w:val="99"/>
    <w:rsid w:val="00203727"/>
    <w:rPr>
      <w:rFonts w:cs="Times New Roman"/>
      <w:color w:val="0000FF"/>
      <w:u w:val="single"/>
    </w:rPr>
  </w:style>
  <w:style w:type="paragraph" w:styleId="22">
    <w:name w:val="Body Text 2"/>
    <w:basedOn w:val="a"/>
    <w:link w:val="23"/>
    <w:rsid w:val="00203727"/>
    <w:pPr>
      <w:spacing w:after="120" w:line="480" w:lineRule="auto"/>
    </w:pPr>
    <w:rPr>
      <w:noProof/>
      <w:lang w:val="en-US" w:eastAsia="x-none"/>
    </w:rPr>
  </w:style>
  <w:style w:type="character" w:customStyle="1" w:styleId="23">
    <w:name w:val="Основной текст 2 Знак"/>
    <w:basedOn w:val="a0"/>
    <w:link w:val="22"/>
    <w:rsid w:val="00203727"/>
    <w:rPr>
      <w:rFonts w:ascii="Times New Roman" w:eastAsia="SimSun" w:hAnsi="Times New Roman" w:cs="Times New Roman"/>
      <w:noProof/>
      <w:sz w:val="24"/>
      <w:szCs w:val="24"/>
      <w:lang w:eastAsia="x-none"/>
    </w:rPr>
  </w:style>
  <w:style w:type="paragraph" w:customStyle="1" w:styleId="ListParagraph1">
    <w:name w:val="List Paragraph1"/>
    <w:basedOn w:val="a"/>
    <w:uiPriority w:val="99"/>
    <w:qFormat/>
    <w:rsid w:val="00203727"/>
    <w:pPr>
      <w:ind w:left="720"/>
    </w:pPr>
  </w:style>
  <w:style w:type="paragraph" w:styleId="a4">
    <w:name w:val="footnote text"/>
    <w:aliases w:val="Footnote Text Char Char Char Char,Footnote Text Char Char Char,Footnote Text Char Char Char Char Char,Footnote Text Char Char Char Char Char Char Char Char Char Char Char Char Char Char,Footnote Text4, Char,Char,single space,fn,f"/>
    <w:basedOn w:val="a"/>
    <w:link w:val="a5"/>
    <w:uiPriority w:val="99"/>
    <w:qFormat/>
    <w:rsid w:val="00203727"/>
    <w:rPr>
      <w:sz w:val="20"/>
      <w:szCs w:val="20"/>
      <w:lang w:val="en-US"/>
    </w:rPr>
  </w:style>
  <w:style w:type="character" w:customStyle="1" w:styleId="a5">
    <w:name w:val="Текст сноски Знак"/>
    <w:aliases w:val="Footnote Text Char Char Char Char Знак,Footnote Text Char Char Char Знак,Footnote Text Char Char Char Char Char Знак,Footnote Text Char Char Char Char Char Char Char Char Char Char Char Char Char Char Знак,Footnote Text4 Знак,Char Знак"/>
    <w:basedOn w:val="a0"/>
    <w:link w:val="a4"/>
    <w:uiPriority w:val="99"/>
    <w:rsid w:val="00203727"/>
    <w:rPr>
      <w:rFonts w:ascii="Times New Roman" w:eastAsia="SimSun" w:hAnsi="Times New Roman" w:cs="Times New Roman"/>
      <w:sz w:val="20"/>
      <w:szCs w:val="20"/>
      <w:lang w:eastAsia="lv-LV"/>
    </w:rPr>
  </w:style>
  <w:style w:type="character" w:styleId="a6">
    <w:name w:val="footnote reference"/>
    <w:aliases w:val="ftref,Times 10 Point,Exposant 3 Point,Footnote symbol,Footnote reference number,EN Footnote Reference,note TESI,16 Point,Superscript 6 Point,BVI fnr,Char Char1,FOOTNOTES Char1,fn Char1,single space Char1,ft Char1,Ref"/>
    <w:link w:val="FNRefeCharChar"/>
    <w:uiPriority w:val="99"/>
    <w:rsid w:val="00203727"/>
    <w:rPr>
      <w:vertAlign w:val="superscript"/>
    </w:rPr>
  </w:style>
  <w:style w:type="paragraph" w:customStyle="1" w:styleId="p13">
    <w:name w:val="p13"/>
    <w:basedOn w:val="a"/>
    <w:uiPriority w:val="99"/>
    <w:rsid w:val="00203727"/>
    <w:pPr>
      <w:spacing w:before="100" w:beforeAutospacing="1" w:after="100" w:afterAutospacing="1"/>
      <w:jc w:val="both"/>
    </w:pPr>
    <w:rPr>
      <w:lang w:val="ru-RU" w:eastAsia="ru-RU"/>
    </w:rPr>
  </w:style>
  <w:style w:type="paragraph" w:customStyle="1" w:styleId="p33">
    <w:name w:val="p33"/>
    <w:basedOn w:val="a"/>
    <w:rsid w:val="00203727"/>
    <w:pPr>
      <w:spacing w:before="99" w:after="99"/>
      <w:jc w:val="both"/>
    </w:pPr>
    <w:rPr>
      <w:lang w:val="ru-RU" w:eastAsia="ru-RU"/>
    </w:rPr>
  </w:style>
  <w:style w:type="paragraph" w:styleId="a7">
    <w:name w:val="List Paragraph"/>
    <w:aliases w:val="Scriptoria bullet points,List Paragraph 1,Table of contents numbered,List Paragraph in table,PDP DOCUMENT SUBTITLE,Bullets,List Paragraph (numbered (a)),Bullet Points,Liste Paragraf,Paragraphe de liste PBLH,Graph &amp; Table tite,Titre1,List1"/>
    <w:basedOn w:val="a"/>
    <w:link w:val="a8"/>
    <w:uiPriority w:val="34"/>
    <w:qFormat/>
    <w:rsid w:val="00203727"/>
    <w:pPr>
      <w:spacing w:before="120"/>
      <w:ind w:left="720" w:hanging="357"/>
      <w:contextualSpacing/>
      <w:jc w:val="both"/>
    </w:pPr>
    <w:rPr>
      <w:rFonts w:ascii="Calibri" w:eastAsia="Calibri" w:hAnsi="Calibri"/>
      <w:sz w:val="22"/>
      <w:szCs w:val="22"/>
      <w:lang w:val="ba-RU" w:eastAsia="en-US"/>
    </w:rPr>
  </w:style>
  <w:style w:type="paragraph" w:styleId="a9">
    <w:name w:val="header"/>
    <w:basedOn w:val="a"/>
    <w:link w:val="aa"/>
    <w:uiPriority w:val="99"/>
    <w:unhideWhenUsed/>
    <w:rsid w:val="00217BAB"/>
    <w:pPr>
      <w:tabs>
        <w:tab w:val="center" w:pos="4844"/>
        <w:tab w:val="right" w:pos="9689"/>
      </w:tabs>
    </w:pPr>
  </w:style>
  <w:style w:type="character" w:customStyle="1" w:styleId="aa">
    <w:name w:val="Верхний колонтитул Знак"/>
    <w:basedOn w:val="a0"/>
    <w:link w:val="a9"/>
    <w:uiPriority w:val="99"/>
    <w:rsid w:val="00217BAB"/>
    <w:rPr>
      <w:rFonts w:ascii="Times New Roman" w:eastAsia="SimSun" w:hAnsi="Times New Roman" w:cs="Times New Roman"/>
      <w:sz w:val="24"/>
      <w:szCs w:val="24"/>
      <w:lang w:val="ro-RO" w:eastAsia="lv-LV"/>
    </w:rPr>
  </w:style>
  <w:style w:type="paragraph" w:styleId="ab">
    <w:name w:val="footer"/>
    <w:basedOn w:val="a"/>
    <w:link w:val="ac"/>
    <w:uiPriority w:val="99"/>
    <w:unhideWhenUsed/>
    <w:rsid w:val="00217BAB"/>
    <w:pPr>
      <w:tabs>
        <w:tab w:val="center" w:pos="4844"/>
        <w:tab w:val="right" w:pos="9689"/>
      </w:tabs>
    </w:pPr>
  </w:style>
  <w:style w:type="character" w:customStyle="1" w:styleId="ac">
    <w:name w:val="Нижний колонтитул Знак"/>
    <w:basedOn w:val="a0"/>
    <w:link w:val="ab"/>
    <w:uiPriority w:val="99"/>
    <w:rsid w:val="00217BAB"/>
    <w:rPr>
      <w:rFonts w:ascii="Times New Roman" w:eastAsia="SimSun" w:hAnsi="Times New Roman" w:cs="Times New Roman"/>
      <w:sz w:val="24"/>
      <w:szCs w:val="24"/>
      <w:lang w:val="ro-RO" w:eastAsia="lv-LV"/>
    </w:rPr>
  </w:style>
  <w:style w:type="paragraph" w:styleId="31">
    <w:name w:val="toc 3"/>
    <w:basedOn w:val="a"/>
    <w:next w:val="a"/>
    <w:autoRedefine/>
    <w:uiPriority w:val="39"/>
    <w:unhideWhenUsed/>
    <w:rsid w:val="00AB127C"/>
    <w:pPr>
      <w:ind w:left="480"/>
    </w:pPr>
    <w:rPr>
      <w:rFonts w:asciiTheme="minorHAnsi" w:hAnsiTheme="minorHAnsi" w:cstheme="minorHAnsi"/>
      <w:i/>
      <w:iCs/>
      <w:sz w:val="20"/>
      <w:szCs w:val="20"/>
    </w:rPr>
  </w:style>
  <w:style w:type="paragraph" w:styleId="41">
    <w:name w:val="toc 4"/>
    <w:basedOn w:val="a"/>
    <w:next w:val="a"/>
    <w:autoRedefine/>
    <w:uiPriority w:val="39"/>
    <w:unhideWhenUsed/>
    <w:rsid w:val="00AB127C"/>
    <w:pPr>
      <w:ind w:left="720"/>
    </w:pPr>
    <w:rPr>
      <w:rFonts w:asciiTheme="minorHAnsi" w:hAnsiTheme="minorHAnsi" w:cstheme="minorHAnsi"/>
      <w:sz w:val="18"/>
      <w:szCs w:val="18"/>
    </w:rPr>
  </w:style>
  <w:style w:type="paragraph" w:styleId="51">
    <w:name w:val="toc 5"/>
    <w:basedOn w:val="a"/>
    <w:next w:val="a"/>
    <w:autoRedefine/>
    <w:uiPriority w:val="39"/>
    <w:unhideWhenUsed/>
    <w:rsid w:val="00AB127C"/>
    <w:pPr>
      <w:ind w:left="960"/>
    </w:pPr>
    <w:rPr>
      <w:rFonts w:asciiTheme="minorHAnsi" w:hAnsiTheme="minorHAnsi" w:cstheme="minorHAnsi"/>
      <w:sz w:val="18"/>
      <w:szCs w:val="18"/>
    </w:rPr>
  </w:style>
  <w:style w:type="paragraph" w:styleId="61">
    <w:name w:val="toc 6"/>
    <w:basedOn w:val="a"/>
    <w:next w:val="a"/>
    <w:autoRedefine/>
    <w:uiPriority w:val="39"/>
    <w:unhideWhenUsed/>
    <w:rsid w:val="00AB127C"/>
    <w:pPr>
      <w:ind w:left="1200"/>
    </w:pPr>
    <w:rPr>
      <w:rFonts w:asciiTheme="minorHAnsi" w:hAnsiTheme="minorHAnsi" w:cstheme="minorHAnsi"/>
      <w:sz w:val="18"/>
      <w:szCs w:val="18"/>
    </w:rPr>
  </w:style>
  <w:style w:type="paragraph" w:styleId="71">
    <w:name w:val="toc 7"/>
    <w:basedOn w:val="a"/>
    <w:next w:val="a"/>
    <w:autoRedefine/>
    <w:uiPriority w:val="39"/>
    <w:unhideWhenUsed/>
    <w:rsid w:val="00AB127C"/>
    <w:pPr>
      <w:ind w:left="1440"/>
    </w:pPr>
    <w:rPr>
      <w:rFonts w:asciiTheme="minorHAnsi" w:hAnsiTheme="minorHAnsi" w:cstheme="minorHAnsi"/>
      <w:sz w:val="18"/>
      <w:szCs w:val="18"/>
    </w:rPr>
  </w:style>
  <w:style w:type="paragraph" w:styleId="81">
    <w:name w:val="toc 8"/>
    <w:basedOn w:val="a"/>
    <w:next w:val="a"/>
    <w:autoRedefine/>
    <w:uiPriority w:val="39"/>
    <w:unhideWhenUsed/>
    <w:rsid w:val="00AB127C"/>
    <w:pPr>
      <w:ind w:left="1680"/>
    </w:pPr>
    <w:rPr>
      <w:rFonts w:asciiTheme="minorHAnsi" w:hAnsiTheme="minorHAnsi" w:cstheme="minorHAnsi"/>
      <w:sz w:val="18"/>
      <w:szCs w:val="18"/>
    </w:rPr>
  </w:style>
  <w:style w:type="paragraph" w:styleId="91">
    <w:name w:val="toc 9"/>
    <w:basedOn w:val="a"/>
    <w:next w:val="a"/>
    <w:autoRedefine/>
    <w:uiPriority w:val="39"/>
    <w:unhideWhenUsed/>
    <w:rsid w:val="00AB127C"/>
    <w:pPr>
      <w:ind w:left="1920"/>
    </w:pPr>
    <w:rPr>
      <w:rFonts w:asciiTheme="minorHAnsi" w:hAnsiTheme="minorHAnsi" w:cstheme="minorHAnsi"/>
      <w:sz w:val="18"/>
      <w:szCs w:val="18"/>
    </w:rPr>
  </w:style>
  <w:style w:type="character" w:customStyle="1" w:styleId="fontstyle01">
    <w:name w:val="fontstyle01"/>
    <w:basedOn w:val="a0"/>
    <w:rsid w:val="00D311FF"/>
    <w:rPr>
      <w:rFonts w:ascii="Arial-ItalicMT" w:hAnsi="Arial-ItalicMT" w:hint="default"/>
      <w:b w:val="0"/>
      <w:bCs w:val="0"/>
      <w:i/>
      <w:iCs/>
      <w:color w:val="000000"/>
      <w:sz w:val="22"/>
      <w:szCs w:val="22"/>
    </w:rPr>
  </w:style>
  <w:style w:type="character" w:customStyle="1" w:styleId="fontstyle21">
    <w:name w:val="fontstyle21"/>
    <w:basedOn w:val="a0"/>
    <w:rsid w:val="00D311FF"/>
    <w:rPr>
      <w:rFonts w:ascii="ArialMT" w:hAnsi="ArialMT" w:hint="default"/>
      <w:b w:val="0"/>
      <w:bCs w:val="0"/>
      <w:i w:val="0"/>
      <w:iCs w:val="0"/>
      <w:color w:val="000000"/>
      <w:sz w:val="22"/>
      <w:szCs w:val="22"/>
    </w:rPr>
  </w:style>
  <w:style w:type="paragraph" w:styleId="ad">
    <w:name w:val="Balloon Text"/>
    <w:basedOn w:val="a"/>
    <w:link w:val="ae"/>
    <w:uiPriority w:val="99"/>
    <w:semiHidden/>
    <w:unhideWhenUsed/>
    <w:rsid w:val="006B23F2"/>
    <w:rPr>
      <w:rFonts w:ascii="Segoe UI" w:hAnsi="Segoe UI" w:cs="Segoe UI"/>
      <w:sz w:val="18"/>
      <w:szCs w:val="18"/>
    </w:rPr>
  </w:style>
  <w:style w:type="character" w:customStyle="1" w:styleId="ae">
    <w:name w:val="Текст выноски Знак"/>
    <w:basedOn w:val="a0"/>
    <w:link w:val="ad"/>
    <w:uiPriority w:val="99"/>
    <w:semiHidden/>
    <w:rsid w:val="006B23F2"/>
    <w:rPr>
      <w:rFonts w:ascii="Segoe UI" w:eastAsia="SimSun" w:hAnsi="Segoe UI" w:cs="Segoe UI"/>
      <w:sz w:val="18"/>
      <w:szCs w:val="18"/>
      <w:lang w:val="ro-RO" w:eastAsia="lv-LV"/>
    </w:rPr>
  </w:style>
  <w:style w:type="table" w:styleId="af">
    <w:name w:val="Table Grid"/>
    <w:basedOn w:val="a1"/>
    <w:uiPriority w:val="39"/>
    <w:rsid w:val="00697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6C6631"/>
    <w:rPr>
      <w:sz w:val="16"/>
      <w:szCs w:val="16"/>
    </w:rPr>
  </w:style>
  <w:style w:type="paragraph" w:styleId="af1">
    <w:name w:val="annotation text"/>
    <w:basedOn w:val="a"/>
    <w:link w:val="af2"/>
    <w:uiPriority w:val="99"/>
    <w:semiHidden/>
    <w:unhideWhenUsed/>
    <w:rsid w:val="006C6631"/>
    <w:rPr>
      <w:sz w:val="20"/>
      <w:szCs w:val="20"/>
    </w:rPr>
  </w:style>
  <w:style w:type="character" w:customStyle="1" w:styleId="af2">
    <w:name w:val="Текст примечания Знак"/>
    <w:basedOn w:val="a0"/>
    <w:link w:val="af1"/>
    <w:uiPriority w:val="99"/>
    <w:semiHidden/>
    <w:rsid w:val="006C6631"/>
    <w:rPr>
      <w:rFonts w:ascii="Times New Roman" w:eastAsia="SimSun" w:hAnsi="Times New Roman" w:cs="Times New Roman"/>
      <w:sz w:val="20"/>
      <w:szCs w:val="20"/>
      <w:lang w:val="ro-RO" w:eastAsia="lv-LV"/>
    </w:rPr>
  </w:style>
  <w:style w:type="paragraph" w:styleId="af3">
    <w:name w:val="annotation subject"/>
    <w:basedOn w:val="af1"/>
    <w:next w:val="af1"/>
    <w:link w:val="af4"/>
    <w:uiPriority w:val="99"/>
    <w:semiHidden/>
    <w:unhideWhenUsed/>
    <w:rsid w:val="006C6631"/>
    <w:rPr>
      <w:b/>
      <w:bCs/>
    </w:rPr>
  </w:style>
  <w:style w:type="character" w:customStyle="1" w:styleId="af4">
    <w:name w:val="Тема примечания Знак"/>
    <w:basedOn w:val="af2"/>
    <w:link w:val="af3"/>
    <w:uiPriority w:val="99"/>
    <w:semiHidden/>
    <w:rsid w:val="006C6631"/>
    <w:rPr>
      <w:rFonts w:ascii="Times New Roman" w:eastAsia="SimSun" w:hAnsi="Times New Roman" w:cs="Times New Roman"/>
      <w:b/>
      <w:bCs/>
      <w:sz w:val="20"/>
      <w:szCs w:val="20"/>
      <w:lang w:val="ro-RO" w:eastAsia="lv-LV"/>
    </w:rPr>
  </w:style>
  <w:style w:type="paragraph" w:styleId="af5">
    <w:name w:val="Revision"/>
    <w:hidden/>
    <w:uiPriority w:val="99"/>
    <w:semiHidden/>
    <w:rsid w:val="009343D7"/>
    <w:pPr>
      <w:spacing w:after="0" w:line="240" w:lineRule="auto"/>
    </w:pPr>
    <w:rPr>
      <w:rFonts w:ascii="Times New Roman" w:eastAsia="SimSun" w:hAnsi="Times New Roman" w:cs="Times New Roman"/>
      <w:sz w:val="24"/>
      <w:szCs w:val="24"/>
      <w:lang w:val="ro-RO" w:eastAsia="lv-LV"/>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6"/>
    <w:uiPriority w:val="99"/>
    <w:rsid w:val="00402D7B"/>
    <w:pPr>
      <w:spacing w:after="160" w:line="240" w:lineRule="exact"/>
    </w:pPr>
    <w:rPr>
      <w:rFonts w:asciiTheme="minorHAnsi" w:eastAsiaTheme="minorHAnsi" w:hAnsiTheme="minorHAnsi" w:cstheme="minorBidi"/>
      <w:sz w:val="22"/>
      <w:szCs w:val="22"/>
      <w:vertAlign w:val="superscript"/>
      <w:lang w:val="en-US" w:eastAsia="en-US"/>
    </w:rPr>
  </w:style>
  <w:style w:type="character" w:customStyle="1" w:styleId="a8">
    <w:name w:val="Абзац списка Знак"/>
    <w:aliases w:val="Scriptoria bullet points Знак,List Paragraph 1 Знак,Table of contents numbered Знак,List Paragraph in table Знак,PDP DOCUMENT SUBTITLE Знак,Bullets Знак,List Paragraph (numbered (a)) Знак,Bullet Points Знак,Liste Paragraf Знак"/>
    <w:link w:val="a7"/>
    <w:uiPriority w:val="34"/>
    <w:qFormat/>
    <w:locked/>
    <w:rsid w:val="00AF026A"/>
    <w:rPr>
      <w:rFonts w:ascii="Calibri" w:eastAsia="Calibri" w:hAnsi="Calibri" w:cs="Times New Roman"/>
      <w:lang w:val="ba-RU"/>
    </w:rPr>
  </w:style>
  <w:style w:type="character" w:styleId="af6">
    <w:name w:val="Strong"/>
    <w:basedOn w:val="a0"/>
    <w:uiPriority w:val="22"/>
    <w:qFormat/>
    <w:rsid w:val="00D726C5"/>
    <w:rPr>
      <w:b/>
      <w:bCs/>
    </w:rPr>
  </w:style>
  <w:style w:type="paragraph" w:customStyle="1" w:styleId="Listparagraf1">
    <w:name w:val="Listă paragraf1"/>
    <w:basedOn w:val="a"/>
    <w:rsid w:val="00D4456C"/>
    <w:pPr>
      <w:spacing w:after="200" w:line="276" w:lineRule="auto"/>
      <w:ind w:left="720"/>
    </w:pPr>
    <w:rPr>
      <w:rFonts w:ascii="Calibri" w:eastAsiaTheme="minorHAnsi" w:hAnsi="Calibri" w:cs="Calibri"/>
      <w:sz w:val="22"/>
      <w:szCs w:val="22"/>
      <w:lang w:eastAsia="ru-RU"/>
    </w:rPr>
  </w:style>
  <w:style w:type="character" w:customStyle="1" w:styleId="docheader">
    <w:name w:val="doc_header"/>
    <w:basedOn w:val="a0"/>
    <w:rsid w:val="00977AC3"/>
  </w:style>
  <w:style w:type="character" w:customStyle="1" w:styleId="UnresolvedMention1">
    <w:name w:val="Unresolved Mention1"/>
    <w:basedOn w:val="a0"/>
    <w:uiPriority w:val="99"/>
    <w:semiHidden/>
    <w:unhideWhenUsed/>
    <w:rsid w:val="00876150"/>
    <w:rPr>
      <w:color w:val="605E5C"/>
      <w:shd w:val="clear" w:color="auto" w:fill="E1DFDD"/>
    </w:rPr>
  </w:style>
  <w:style w:type="character" w:styleId="af7">
    <w:name w:val="FollowedHyperlink"/>
    <w:basedOn w:val="a0"/>
    <w:uiPriority w:val="99"/>
    <w:semiHidden/>
    <w:unhideWhenUsed/>
    <w:rsid w:val="00876150"/>
    <w:rPr>
      <w:color w:val="954F72" w:themeColor="followedHyperlink"/>
      <w:u w:val="single"/>
    </w:rPr>
  </w:style>
  <w:style w:type="paragraph" w:styleId="af8">
    <w:name w:val="Normal (Web)"/>
    <w:basedOn w:val="a"/>
    <w:uiPriority w:val="99"/>
    <w:unhideWhenUsed/>
    <w:rsid w:val="007936E2"/>
    <w:pPr>
      <w:spacing w:before="100" w:beforeAutospacing="1" w:after="100" w:afterAutospacing="1"/>
    </w:pPr>
    <w:rPr>
      <w:rFonts w:eastAsia="Times New Roman"/>
      <w:lang w:eastAsia="ru-RU"/>
    </w:rPr>
  </w:style>
  <w:style w:type="character" w:customStyle="1" w:styleId="ListparagrafCaracter">
    <w:name w:val="Listă paragraf Caracter"/>
    <w:link w:val="Listparagraf2"/>
    <w:locked/>
    <w:rsid w:val="00FD5AAB"/>
    <w:rPr>
      <w:lang w:eastAsia="ru-RU"/>
    </w:rPr>
  </w:style>
  <w:style w:type="paragraph" w:customStyle="1" w:styleId="Listparagraf2">
    <w:name w:val="Listă paragraf2"/>
    <w:basedOn w:val="a"/>
    <w:link w:val="ListparagrafCaracter"/>
    <w:qFormat/>
    <w:rsid w:val="00FD5AAB"/>
    <w:pPr>
      <w:ind w:left="720" w:firstLine="720"/>
      <w:contextualSpacing/>
    </w:pPr>
    <w:rPr>
      <w:rFonts w:asciiTheme="minorHAnsi" w:eastAsiaTheme="minorHAnsi" w:hAnsiTheme="minorHAnsi" w:cstheme="minorBidi"/>
      <w:sz w:val="22"/>
      <w:szCs w:val="22"/>
      <w:lang w:val="en-US" w:eastAsia="ru-RU"/>
    </w:rPr>
  </w:style>
  <w:style w:type="paragraph" w:customStyle="1" w:styleId="Default">
    <w:name w:val="Default"/>
    <w:rsid w:val="00EF0BDA"/>
    <w:pPr>
      <w:autoSpaceDE w:val="0"/>
      <w:autoSpaceDN w:val="0"/>
      <w:adjustRightInd w:val="0"/>
      <w:spacing w:after="0" w:line="240" w:lineRule="auto"/>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771">
      <w:bodyDiv w:val="1"/>
      <w:marLeft w:val="0"/>
      <w:marRight w:val="0"/>
      <w:marTop w:val="0"/>
      <w:marBottom w:val="0"/>
      <w:divBdr>
        <w:top w:val="none" w:sz="0" w:space="0" w:color="auto"/>
        <w:left w:val="none" w:sz="0" w:space="0" w:color="auto"/>
        <w:bottom w:val="none" w:sz="0" w:space="0" w:color="auto"/>
        <w:right w:val="none" w:sz="0" w:space="0" w:color="auto"/>
      </w:divBdr>
    </w:div>
    <w:div w:id="14044927">
      <w:bodyDiv w:val="1"/>
      <w:marLeft w:val="0"/>
      <w:marRight w:val="0"/>
      <w:marTop w:val="0"/>
      <w:marBottom w:val="0"/>
      <w:divBdr>
        <w:top w:val="none" w:sz="0" w:space="0" w:color="auto"/>
        <w:left w:val="none" w:sz="0" w:space="0" w:color="auto"/>
        <w:bottom w:val="none" w:sz="0" w:space="0" w:color="auto"/>
        <w:right w:val="none" w:sz="0" w:space="0" w:color="auto"/>
      </w:divBdr>
    </w:div>
    <w:div w:id="42564110">
      <w:bodyDiv w:val="1"/>
      <w:marLeft w:val="0"/>
      <w:marRight w:val="0"/>
      <w:marTop w:val="0"/>
      <w:marBottom w:val="0"/>
      <w:divBdr>
        <w:top w:val="none" w:sz="0" w:space="0" w:color="auto"/>
        <w:left w:val="none" w:sz="0" w:space="0" w:color="auto"/>
        <w:bottom w:val="none" w:sz="0" w:space="0" w:color="auto"/>
        <w:right w:val="none" w:sz="0" w:space="0" w:color="auto"/>
      </w:divBdr>
    </w:div>
    <w:div w:id="83379547">
      <w:bodyDiv w:val="1"/>
      <w:marLeft w:val="0"/>
      <w:marRight w:val="0"/>
      <w:marTop w:val="0"/>
      <w:marBottom w:val="0"/>
      <w:divBdr>
        <w:top w:val="none" w:sz="0" w:space="0" w:color="auto"/>
        <w:left w:val="none" w:sz="0" w:space="0" w:color="auto"/>
        <w:bottom w:val="none" w:sz="0" w:space="0" w:color="auto"/>
        <w:right w:val="none" w:sz="0" w:space="0" w:color="auto"/>
      </w:divBdr>
    </w:div>
    <w:div w:id="173569227">
      <w:bodyDiv w:val="1"/>
      <w:marLeft w:val="0"/>
      <w:marRight w:val="0"/>
      <w:marTop w:val="0"/>
      <w:marBottom w:val="0"/>
      <w:divBdr>
        <w:top w:val="none" w:sz="0" w:space="0" w:color="auto"/>
        <w:left w:val="none" w:sz="0" w:space="0" w:color="auto"/>
        <w:bottom w:val="none" w:sz="0" w:space="0" w:color="auto"/>
        <w:right w:val="none" w:sz="0" w:space="0" w:color="auto"/>
      </w:divBdr>
    </w:div>
    <w:div w:id="234053221">
      <w:bodyDiv w:val="1"/>
      <w:marLeft w:val="0"/>
      <w:marRight w:val="0"/>
      <w:marTop w:val="0"/>
      <w:marBottom w:val="0"/>
      <w:divBdr>
        <w:top w:val="none" w:sz="0" w:space="0" w:color="auto"/>
        <w:left w:val="none" w:sz="0" w:space="0" w:color="auto"/>
        <w:bottom w:val="none" w:sz="0" w:space="0" w:color="auto"/>
        <w:right w:val="none" w:sz="0" w:space="0" w:color="auto"/>
      </w:divBdr>
    </w:div>
    <w:div w:id="412556144">
      <w:bodyDiv w:val="1"/>
      <w:marLeft w:val="0"/>
      <w:marRight w:val="0"/>
      <w:marTop w:val="0"/>
      <w:marBottom w:val="0"/>
      <w:divBdr>
        <w:top w:val="none" w:sz="0" w:space="0" w:color="auto"/>
        <w:left w:val="none" w:sz="0" w:space="0" w:color="auto"/>
        <w:bottom w:val="none" w:sz="0" w:space="0" w:color="auto"/>
        <w:right w:val="none" w:sz="0" w:space="0" w:color="auto"/>
      </w:divBdr>
    </w:div>
    <w:div w:id="440954294">
      <w:bodyDiv w:val="1"/>
      <w:marLeft w:val="0"/>
      <w:marRight w:val="0"/>
      <w:marTop w:val="0"/>
      <w:marBottom w:val="0"/>
      <w:divBdr>
        <w:top w:val="none" w:sz="0" w:space="0" w:color="auto"/>
        <w:left w:val="none" w:sz="0" w:space="0" w:color="auto"/>
        <w:bottom w:val="none" w:sz="0" w:space="0" w:color="auto"/>
        <w:right w:val="none" w:sz="0" w:space="0" w:color="auto"/>
      </w:divBdr>
    </w:div>
    <w:div w:id="571426544">
      <w:bodyDiv w:val="1"/>
      <w:marLeft w:val="0"/>
      <w:marRight w:val="0"/>
      <w:marTop w:val="0"/>
      <w:marBottom w:val="0"/>
      <w:divBdr>
        <w:top w:val="none" w:sz="0" w:space="0" w:color="auto"/>
        <w:left w:val="none" w:sz="0" w:space="0" w:color="auto"/>
        <w:bottom w:val="none" w:sz="0" w:space="0" w:color="auto"/>
        <w:right w:val="none" w:sz="0" w:space="0" w:color="auto"/>
      </w:divBdr>
    </w:div>
    <w:div w:id="644046970">
      <w:bodyDiv w:val="1"/>
      <w:marLeft w:val="0"/>
      <w:marRight w:val="0"/>
      <w:marTop w:val="0"/>
      <w:marBottom w:val="0"/>
      <w:divBdr>
        <w:top w:val="none" w:sz="0" w:space="0" w:color="auto"/>
        <w:left w:val="none" w:sz="0" w:space="0" w:color="auto"/>
        <w:bottom w:val="none" w:sz="0" w:space="0" w:color="auto"/>
        <w:right w:val="none" w:sz="0" w:space="0" w:color="auto"/>
      </w:divBdr>
    </w:div>
    <w:div w:id="656882091">
      <w:bodyDiv w:val="1"/>
      <w:marLeft w:val="0"/>
      <w:marRight w:val="0"/>
      <w:marTop w:val="0"/>
      <w:marBottom w:val="0"/>
      <w:divBdr>
        <w:top w:val="none" w:sz="0" w:space="0" w:color="auto"/>
        <w:left w:val="none" w:sz="0" w:space="0" w:color="auto"/>
        <w:bottom w:val="none" w:sz="0" w:space="0" w:color="auto"/>
        <w:right w:val="none" w:sz="0" w:space="0" w:color="auto"/>
      </w:divBdr>
    </w:div>
    <w:div w:id="938413940">
      <w:bodyDiv w:val="1"/>
      <w:marLeft w:val="0"/>
      <w:marRight w:val="0"/>
      <w:marTop w:val="0"/>
      <w:marBottom w:val="0"/>
      <w:divBdr>
        <w:top w:val="none" w:sz="0" w:space="0" w:color="auto"/>
        <w:left w:val="none" w:sz="0" w:space="0" w:color="auto"/>
        <w:bottom w:val="none" w:sz="0" w:space="0" w:color="auto"/>
        <w:right w:val="none" w:sz="0" w:space="0" w:color="auto"/>
      </w:divBdr>
    </w:div>
    <w:div w:id="940453344">
      <w:bodyDiv w:val="1"/>
      <w:marLeft w:val="0"/>
      <w:marRight w:val="0"/>
      <w:marTop w:val="0"/>
      <w:marBottom w:val="0"/>
      <w:divBdr>
        <w:top w:val="none" w:sz="0" w:space="0" w:color="auto"/>
        <w:left w:val="none" w:sz="0" w:space="0" w:color="auto"/>
        <w:bottom w:val="none" w:sz="0" w:space="0" w:color="auto"/>
        <w:right w:val="none" w:sz="0" w:space="0" w:color="auto"/>
      </w:divBdr>
    </w:div>
    <w:div w:id="955521545">
      <w:bodyDiv w:val="1"/>
      <w:marLeft w:val="0"/>
      <w:marRight w:val="0"/>
      <w:marTop w:val="0"/>
      <w:marBottom w:val="0"/>
      <w:divBdr>
        <w:top w:val="none" w:sz="0" w:space="0" w:color="auto"/>
        <w:left w:val="none" w:sz="0" w:space="0" w:color="auto"/>
        <w:bottom w:val="none" w:sz="0" w:space="0" w:color="auto"/>
        <w:right w:val="none" w:sz="0" w:space="0" w:color="auto"/>
      </w:divBdr>
    </w:div>
    <w:div w:id="1042172014">
      <w:bodyDiv w:val="1"/>
      <w:marLeft w:val="0"/>
      <w:marRight w:val="0"/>
      <w:marTop w:val="0"/>
      <w:marBottom w:val="0"/>
      <w:divBdr>
        <w:top w:val="none" w:sz="0" w:space="0" w:color="auto"/>
        <w:left w:val="none" w:sz="0" w:space="0" w:color="auto"/>
        <w:bottom w:val="none" w:sz="0" w:space="0" w:color="auto"/>
        <w:right w:val="none" w:sz="0" w:space="0" w:color="auto"/>
      </w:divBdr>
    </w:div>
    <w:div w:id="1129663661">
      <w:bodyDiv w:val="1"/>
      <w:marLeft w:val="0"/>
      <w:marRight w:val="0"/>
      <w:marTop w:val="0"/>
      <w:marBottom w:val="0"/>
      <w:divBdr>
        <w:top w:val="none" w:sz="0" w:space="0" w:color="auto"/>
        <w:left w:val="none" w:sz="0" w:space="0" w:color="auto"/>
        <w:bottom w:val="none" w:sz="0" w:space="0" w:color="auto"/>
        <w:right w:val="none" w:sz="0" w:space="0" w:color="auto"/>
      </w:divBdr>
    </w:div>
    <w:div w:id="1166676965">
      <w:bodyDiv w:val="1"/>
      <w:marLeft w:val="0"/>
      <w:marRight w:val="0"/>
      <w:marTop w:val="0"/>
      <w:marBottom w:val="0"/>
      <w:divBdr>
        <w:top w:val="none" w:sz="0" w:space="0" w:color="auto"/>
        <w:left w:val="none" w:sz="0" w:space="0" w:color="auto"/>
        <w:bottom w:val="none" w:sz="0" w:space="0" w:color="auto"/>
        <w:right w:val="none" w:sz="0" w:space="0" w:color="auto"/>
      </w:divBdr>
    </w:div>
    <w:div w:id="1358116789">
      <w:bodyDiv w:val="1"/>
      <w:marLeft w:val="0"/>
      <w:marRight w:val="0"/>
      <w:marTop w:val="0"/>
      <w:marBottom w:val="0"/>
      <w:divBdr>
        <w:top w:val="none" w:sz="0" w:space="0" w:color="auto"/>
        <w:left w:val="none" w:sz="0" w:space="0" w:color="auto"/>
        <w:bottom w:val="none" w:sz="0" w:space="0" w:color="auto"/>
        <w:right w:val="none" w:sz="0" w:space="0" w:color="auto"/>
      </w:divBdr>
    </w:div>
    <w:div w:id="1481574375">
      <w:bodyDiv w:val="1"/>
      <w:marLeft w:val="0"/>
      <w:marRight w:val="0"/>
      <w:marTop w:val="0"/>
      <w:marBottom w:val="0"/>
      <w:divBdr>
        <w:top w:val="none" w:sz="0" w:space="0" w:color="auto"/>
        <w:left w:val="none" w:sz="0" w:space="0" w:color="auto"/>
        <w:bottom w:val="none" w:sz="0" w:space="0" w:color="auto"/>
        <w:right w:val="none" w:sz="0" w:space="0" w:color="auto"/>
      </w:divBdr>
    </w:div>
    <w:div w:id="1512643954">
      <w:bodyDiv w:val="1"/>
      <w:marLeft w:val="0"/>
      <w:marRight w:val="0"/>
      <w:marTop w:val="0"/>
      <w:marBottom w:val="0"/>
      <w:divBdr>
        <w:top w:val="none" w:sz="0" w:space="0" w:color="auto"/>
        <w:left w:val="none" w:sz="0" w:space="0" w:color="auto"/>
        <w:bottom w:val="none" w:sz="0" w:space="0" w:color="auto"/>
        <w:right w:val="none" w:sz="0" w:space="0" w:color="auto"/>
      </w:divBdr>
    </w:div>
    <w:div w:id="1627272673">
      <w:bodyDiv w:val="1"/>
      <w:marLeft w:val="0"/>
      <w:marRight w:val="0"/>
      <w:marTop w:val="0"/>
      <w:marBottom w:val="0"/>
      <w:divBdr>
        <w:top w:val="none" w:sz="0" w:space="0" w:color="auto"/>
        <w:left w:val="none" w:sz="0" w:space="0" w:color="auto"/>
        <w:bottom w:val="none" w:sz="0" w:space="0" w:color="auto"/>
        <w:right w:val="none" w:sz="0" w:space="0" w:color="auto"/>
      </w:divBdr>
    </w:div>
    <w:div w:id="1634486429">
      <w:bodyDiv w:val="1"/>
      <w:marLeft w:val="0"/>
      <w:marRight w:val="0"/>
      <w:marTop w:val="0"/>
      <w:marBottom w:val="0"/>
      <w:divBdr>
        <w:top w:val="none" w:sz="0" w:space="0" w:color="auto"/>
        <w:left w:val="none" w:sz="0" w:space="0" w:color="auto"/>
        <w:bottom w:val="none" w:sz="0" w:space="0" w:color="auto"/>
        <w:right w:val="none" w:sz="0" w:space="0" w:color="auto"/>
      </w:divBdr>
    </w:div>
    <w:div w:id="1732271272">
      <w:bodyDiv w:val="1"/>
      <w:marLeft w:val="0"/>
      <w:marRight w:val="0"/>
      <w:marTop w:val="0"/>
      <w:marBottom w:val="0"/>
      <w:divBdr>
        <w:top w:val="none" w:sz="0" w:space="0" w:color="auto"/>
        <w:left w:val="none" w:sz="0" w:space="0" w:color="auto"/>
        <w:bottom w:val="none" w:sz="0" w:space="0" w:color="auto"/>
        <w:right w:val="none" w:sz="0" w:space="0" w:color="auto"/>
      </w:divBdr>
    </w:div>
    <w:div w:id="1790274728">
      <w:bodyDiv w:val="1"/>
      <w:marLeft w:val="0"/>
      <w:marRight w:val="0"/>
      <w:marTop w:val="0"/>
      <w:marBottom w:val="0"/>
      <w:divBdr>
        <w:top w:val="none" w:sz="0" w:space="0" w:color="auto"/>
        <w:left w:val="none" w:sz="0" w:space="0" w:color="auto"/>
        <w:bottom w:val="none" w:sz="0" w:space="0" w:color="auto"/>
        <w:right w:val="none" w:sz="0" w:space="0" w:color="auto"/>
      </w:divBdr>
    </w:div>
    <w:div w:id="1843663096">
      <w:bodyDiv w:val="1"/>
      <w:marLeft w:val="0"/>
      <w:marRight w:val="0"/>
      <w:marTop w:val="0"/>
      <w:marBottom w:val="0"/>
      <w:divBdr>
        <w:top w:val="none" w:sz="0" w:space="0" w:color="auto"/>
        <w:left w:val="none" w:sz="0" w:space="0" w:color="auto"/>
        <w:bottom w:val="none" w:sz="0" w:space="0" w:color="auto"/>
        <w:right w:val="none" w:sz="0" w:space="0" w:color="auto"/>
      </w:divBdr>
    </w:div>
    <w:div w:id="1860502803">
      <w:bodyDiv w:val="1"/>
      <w:marLeft w:val="0"/>
      <w:marRight w:val="0"/>
      <w:marTop w:val="0"/>
      <w:marBottom w:val="0"/>
      <w:divBdr>
        <w:top w:val="none" w:sz="0" w:space="0" w:color="auto"/>
        <w:left w:val="none" w:sz="0" w:space="0" w:color="auto"/>
        <w:bottom w:val="none" w:sz="0" w:space="0" w:color="auto"/>
        <w:right w:val="none" w:sz="0" w:space="0" w:color="auto"/>
      </w:divBdr>
    </w:div>
    <w:div w:id="1865360467">
      <w:bodyDiv w:val="1"/>
      <w:marLeft w:val="0"/>
      <w:marRight w:val="0"/>
      <w:marTop w:val="0"/>
      <w:marBottom w:val="0"/>
      <w:divBdr>
        <w:top w:val="none" w:sz="0" w:space="0" w:color="auto"/>
        <w:left w:val="none" w:sz="0" w:space="0" w:color="auto"/>
        <w:bottom w:val="none" w:sz="0" w:space="0" w:color="auto"/>
        <w:right w:val="none" w:sz="0" w:space="0" w:color="auto"/>
      </w:divBdr>
    </w:div>
    <w:div w:id="1869948175">
      <w:bodyDiv w:val="1"/>
      <w:marLeft w:val="0"/>
      <w:marRight w:val="0"/>
      <w:marTop w:val="0"/>
      <w:marBottom w:val="0"/>
      <w:divBdr>
        <w:top w:val="none" w:sz="0" w:space="0" w:color="auto"/>
        <w:left w:val="none" w:sz="0" w:space="0" w:color="auto"/>
        <w:bottom w:val="none" w:sz="0" w:space="0" w:color="auto"/>
        <w:right w:val="none" w:sz="0" w:space="0" w:color="auto"/>
      </w:divBdr>
    </w:div>
    <w:div w:id="2028678396">
      <w:bodyDiv w:val="1"/>
      <w:marLeft w:val="0"/>
      <w:marRight w:val="0"/>
      <w:marTop w:val="0"/>
      <w:marBottom w:val="0"/>
      <w:divBdr>
        <w:top w:val="none" w:sz="0" w:space="0" w:color="auto"/>
        <w:left w:val="none" w:sz="0" w:space="0" w:color="auto"/>
        <w:bottom w:val="none" w:sz="0" w:space="0" w:color="auto"/>
        <w:right w:val="none" w:sz="0" w:space="0" w:color="auto"/>
      </w:divBdr>
    </w:div>
    <w:div w:id="2044400476">
      <w:bodyDiv w:val="1"/>
      <w:marLeft w:val="0"/>
      <w:marRight w:val="0"/>
      <w:marTop w:val="0"/>
      <w:marBottom w:val="0"/>
      <w:divBdr>
        <w:top w:val="none" w:sz="0" w:space="0" w:color="auto"/>
        <w:left w:val="none" w:sz="0" w:space="0" w:color="auto"/>
        <w:bottom w:val="none" w:sz="0" w:space="0" w:color="auto"/>
        <w:right w:val="none" w:sz="0" w:space="0" w:color="auto"/>
      </w:divBdr>
    </w:div>
    <w:div w:id="206328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Equals_sign" TargetMode="External"/><Relationship Id="rId13" Type="http://schemas.openxmlformats.org/officeDocument/2006/relationships/hyperlink" Target="https://odimm.md/ro/programe-odim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_________Microsoft_Word1.doc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_________Microsoft_Word.docx"/><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aipa.gov.md/ro/subventii-avans-proiecte-startup"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128FD-303E-4B65-A8F2-67B604EFF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29486</Words>
  <Characters>168072</Characters>
  <Application>Microsoft Office Word</Application>
  <DocSecurity>0</DocSecurity>
  <Lines>1400</Lines>
  <Paragraphs>394</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HP Inc.</Company>
  <LinksUpToDate>false</LinksUpToDate>
  <CharactersWithSpaces>197164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Ghenadie Ivașcenco</dc:creator>
  <cp:keywords/>
  <dc:description/>
  <cp:lastModifiedBy>Ion Pînzari</cp:lastModifiedBy>
  <cp:revision>2</cp:revision>
  <cp:lastPrinted>2021-10-21T05:13:00Z</cp:lastPrinted>
  <dcterms:created xsi:type="dcterms:W3CDTF">2021-12-01T07:34:00Z</dcterms:created>
  <dcterms:modified xsi:type="dcterms:W3CDTF">2021-12-01T07:34:00Z</dcterms:modified>
</cp:coreProperties>
</file>