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0E4DA" w14:textId="77777777" w:rsidR="006F7B88" w:rsidRPr="00372588" w:rsidRDefault="006F7B88" w:rsidP="006F7B88">
      <w:pPr>
        <w:keepNext/>
        <w:pBdr>
          <w:top w:val="nil"/>
          <w:left w:val="nil"/>
          <w:bottom w:val="nil"/>
          <w:right w:val="nil"/>
          <w:between w:val="nil"/>
        </w:pBdr>
        <w:spacing w:after="0" w:line="240" w:lineRule="auto"/>
        <w:ind w:hanging="28"/>
        <w:jc w:val="right"/>
        <w:rPr>
          <w:rFonts w:ascii="Times New Roman" w:eastAsia="Times New Roman" w:hAnsi="Times New Roman" w:cs="Times New Roman"/>
          <w:i/>
          <w:color w:val="000000"/>
          <w:sz w:val="24"/>
          <w:szCs w:val="24"/>
          <w:lang w:val="ro-MO"/>
        </w:rPr>
      </w:pPr>
      <w:r w:rsidRPr="00372588">
        <w:rPr>
          <w:rFonts w:ascii="Times New Roman" w:eastAsia="Times New Roman" w:hAnsi="Times New Roman" w:cs="Times New Roman"/>
          <w:i/>
          <w:color w:val="000000"/>
          <w:sz w:val="24"/>
          <w:szCs w:val="24"/>
          <w:lang w:val="ro-MO"/>
        </w:rPr>
        <w:t>Proiect</w:t>
      </w:r>
    </w:p>
    <w:p w14:paraId="2BD92FF0" w14:textId="77777777" w:rsidR="006F7B88" w:rsidRDefault="006F7B88" w:rsidP="000721DD">
      <w:pPr>
        <w:spacing w:after="0" w:line="240" w:lineRule="auto"/>
        <w:ind w:left="-28" w:hanging="28"/>
        <w:jc w:val="center"/>
        <w:rPr>
          <w:rFonts w:ascii="Times New Roman" w:eastAsia="Times New Roman" w:hAnsi="Times New Roman" w:cs="Times New Roman"/>
          <w:b/>
          <w:bCs/>
          <w:sz w:val="24"/>
          <w:szCs w:val="24"/>
          <w:lang w:eastAsia="ro-RO"/>
        </w:rPr>
      </w:pPr>
    </w:p>
    <w:p w14:paraId="6FEB908A" w14:textId="77777777" w:rsidR="000721DD" w:rsidRPr="00564022" w:rsidRDefault="000721DD" w:rsidP="000721DD">
      <w:pPr>
        <w:spacing w:after="0" w:line="240" w:lineRule="auto"/>
        <w:ind w:left="-28" w:hanging="28"/>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b/>
          <w:bCs/>
          <w:sz w:val="24"/>
          <w:szCs w:val="24"/>
          <w:lang w:eastAsia="ro-RO"/>
        </w:rPr>
        <w:t>GUVERNUL REPUBLICII MOLDOVA</w:t>
      </w:r>
    </w:p>
    <w:p w14:paraId="3B14F3D9"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p>
    <w:p w14:paraId="2DDB8D19" w14:textId="77777777" w:rsidR="000721DD" w:rsidRPr="00564022" w:rsidRDefault="000721DD" w:rsidP="000721DD">
      <w:pPr>
        <w:spacing w:after="0" w:line="240" w:lineRule="auto"/>
        <w:ind w:left="-28" w:hanging="28"/>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b/>
          <w:bCs/>
          <w:sz w:val="24"/>
          <w:szCs w:val="24"/>
          <w:lang w:eastAsia="ro-RO"/>
        </w:rPr>
        <w:t>H O T Ă R Î R E  nr</w:t>
      </w:r>
      <w:r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b/>
          <w:bCs/>
          <w:sz w:val="24"/>
          <w:szCs w:val="24"/>
          <w:lang w:eastAsia="ro-RO"/>
        </w:rPr>
        <w:t>_______  </w:t>
      </w:r>
    </w:p>
    <w:p w14:paraId="5AC0B393"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p>
    <w:p w14:paraId="2DB5F0C9" w14:textId="77777777" w:rsidR="000721DD" w:rsidRPr="00564022" w:rsidRDefault="000721DD" w:rsidP="000721DD">
      <w:pPr>
        <w:spacing w:after="0" w:line="240" w:lineRule="auto"/>
        <w:ind w:left="-28" w:hanging="28"/>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b/>
          <w:bCs/>
          <w:sz w:val="24"/>
          <w:szCs w:val="24"/>
          <w:lang w:eastAsia="ro-RO"/>
        </w:rPr>
        <w:t>din</w:t>
      </w:r>
      <w:r w:rsidRPr="00564022">
        <w:rPr>
          <w:rFonts w:ascii="Times New Roman" w:eastAsia="Times New Roman" w:hAnsi="Times New Roman" w:cs="Times New Roman"/>
          <w:sz w:val="24"/>
          <w:szCs w:val="24"/>
          <w:lang w:eastAsia="ro-RO"/>
        </w:rPr>
        <w:t xml:space="preserve"> ___________________________2021</w:t>
      </w:r>
    </w:p>
    <w:p w14:paraId="37E31574" w14:textId="77777777" w:rsidR="000721DD" w:rsidRPr="00564022" w:rsidRDefault="000721DD" w:rsidP="000721DD">
      <w:pPr>
        <w:spacing w:after="0" w:line="240" w:lineRule="auto"/>
        <w:ind w:left="-28" w:hanging="28"/>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Chișinău</w:t>
      </w:r>
    </w:p>
    <w:p w14:paraId="1DBAD317"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p>
    <w:p w14:paraId="1AFF49BD" w14:textId="36DD4C25" w:rsidR="000721DD" w:rsidRPr="00564022" w:rsidRDefault="000721DD" w:rsidP="000721DD">
      <w:pPr>
        <w:spacing w:after="0" w:line="240" w:lineRule="auto"/>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b/>
          <w:bCs/>
          <w:sz w:val="24"/>
          <w:szCs w:val="24"/>
          <w:lang w:eastAsia="ro-RO"/>
        </w:rPr>
        <w:t>Cu privire la aprobarea mecanismului de negociere pentru medicamente și dispozitive medicale compensate din fondurile asigurării obligatorii de asistenţă medicală </w:t>
      </w:r>
    </w:p>
    <w:p w14:paraId="4EBCA7E8"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p>
    <w:p w14:paraId="36825DBA" w14:textId="712E772A" w:rsidR="000721DD" w:rsidRPr="00564022" w:rsidRDefault="000721DD" w:rsidP="000721DD">
      <w:pPr>
        <w:spacing w:after="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În temeiul prevederilor Legii nr. 1456/1993 cu privire la activitatea farmaceutică (Monitorul Oficial al Republicii Moldova, 1993, nr. 59-61, art. 200), Legii nr. 1585/1998 cu privire la asigurarea obligatorie de asistență medicală (Monitorul Oficial al Republicii Moldova, 1998, nr. 38-89, art. 280), Leg</w:t>
      </w:r>
      <w:r w:rsidR="00FB72D6" w:rsidRPr="00564022">
        <w:rPr>
          <w:rFonts w:ascii="Times New Roman" w:eastAsia="Times New Roman" w:hAnsi="Times New Roman" w:cs="Times New Roman"/>
          <w:sz w:val="24"/>
          <w:szCs w:val="24"/>
          <w:lang w:eastAsia="ro-RO"/>
        </w:rPr>
        <w:t>ii</w:t>
      </w:r>
      <w:r w:rsidRPr="00564022">
        <w:rPr>
          <w:rFonts w:ascii="Times New Roman" w:eastAsia="Times New Roman" w:hAnsi="Times New Roman" w:cs="Times New Roman"/>
          <w:sz w:val="24"/>
          <w:szCs w:val="24"/>
          <w:lang w:eastAsia="ro-RO"/>
        </w:rPr>
        <w:t xml:space="preserve"> nr. 102/2017 cu privire la dispozitivele medicale (Monitorul Oficial al Republicii Moldova, 2017, nr. 244-251, art. 389), Guvernul </w:t>
      </w:r>
    </w:p>
    <w:p w14:paraId="4252785E"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p>
    <w:p w14:paraId="70E09925" w14:textId="77777777" w:rsidR="000721DD" w:rsidRPr="00564022" w:rsidRDefault="000721DD" w:rsidP="000721DD">
      <w:pPr>
        <w:spacing w:after="0" w:line="240" w:lineRule="auto"/>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HOTĂRĂŞTE:</w:t>
      </w:r>
    </w:p>
    <w:p w14:paraId="736008F7"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p>
    <w:p w14:paraId="4644D48E" w14:textId="77777777" w:rsidR="000721DD" w:rsidRPr="00564022" w:rsidRDefault="000721DD" w:rsidP="000721DD">
      <w:pPr>
        <w:spacing w:after="0" w:line="240" w:lineRule="auto"/>
        <w:ind w:firstLine="425"/>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1. Se aprobă:</w:t>
      </w:r>
    </w:p>
    <w:p w14:paraId="599B29EB" w14:textId="763C74A0" w:rsidR="000721DD" w:rsidRPr="00564022" w:rsidRDefault="000721DD" w:rsidP="003E7F0A">
      <w:pPr>
        <w:numPr>
          <w:ilvl w:val="0"/>
          <w:numId w:val="61"/>
        </w:numPr>
        <w:spacing w:after="0" w:line="240" w:lineRule="auto"/>
        <w:ind w:firstLine="273"/>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Regulamentul privind mecanismul</w:t>
      </w:r>
      <w:r w:rsidR="00FB72D6" w:rsidRPr="00564022">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de negociere a medicamentelor și dispozitivelor medicale compensate din fondurile asigurării obligatorii de asistenţă medicală, conform anexei nr. 1.</w:t>
      </w:r>
    </w:p>
    <w:p w14:paraId="30A41083" w14:textId="2EEDD06C" w:rsidR="000721DD" w:rsidRPr="00564022" w:rsidRDefault="000721DD" w:rsidP="003E7F0A">
      <w:pPr>
        <w:numPr>
          <w:ilvl w:val="0"/>
          <w:numId w:val="61"/>
        </w:numPr>
        <w:spacing w:after="0" w:line="240" w:lineRule="auto"/>
        <w:ind w:firstLine="273"/>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Contract-model privind livrarea medicamentelor și/sau a dispozitivelor medicale către prestatorii de servicii farmaceutice</w:t>
      </w:r>
      <w:r w:rsidR="00FB72D6"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conform anexei nr. 2.</w:t>
      </w:r>
    </w:p>
    <w:p w14:paraId="211A39E6" w14:textId="08531E69" w:rsidR="000721DD" w:rsidRPr="00564022" w:rsidRDefault="000721DD" w:rsidP="003E7F0A">
      <w:pPr>
        <w:numPr>
          <w:ilvl w:val="0"/>
          <w:numId w:val="61"/>
        </w:numPr>
        <w:spacing w:after="0" w:line="240" w:lineRule="auto"/>
        <w:ind w:firstLine="273"/>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Garanția de preț negociat</w:t>
      </w:r>
      <w:r w:rsidR="00FB72D6" w:rsidRPr="00564022">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conform anexei nr. 3.</w:t>
      </w:r>
    </w:p>
    <w:p w14:paraId="062BEAE6"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p>
    <w:p w14:paraId="5DDF31D3" w14:textId="224CCC1E" w:rsidR="000721DD" w:rsidRPr="00564022" w:rsidRDefault="000721DD" w:rsidP="000721DD">
      <w:pPr>
        <w:spacing w:after="0" w:line="240" w:lineRule="auto"/>
        <w:ind w:firstLine="425"/>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2. Ministerul Sănătăţii</w:t>
      </w:r>
      <w:r w:rsidR="00FB72D6"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Compania Naţională de Asigurări în Medicină şi Agenţia Medicamentului și Dispozitivelor Medicale, vor elabora şi aproba actele normative aferente şi vor realiza alte acţiunile necesare executării prezentei hotărâri.</w:t>
      </w:r>
    </w:p>
    <w:p w14:paraId="5687554D"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p>
    <w:p w14:paraId="20E04929" w14:textId="77777777" w:rsidR="000721DD" w:rsidRPr="00564022" w:rsidRDefault="000721DD" w:rsidP="000721DD">
      <w:pPr>
        <w:spacing w:after="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ab/>
        <w:t>3. Prezenta hotărâre intră în vigoare la data publicării.</w:t>
      </w:r>
    </w:p>
    <w:p w14:paraId="576369BB" w14:textId="77777777" w:rsidR="000721DD" w:rsidRPr="00564022" w:rsidRDefault="000721DD" w:rsidP="000721DD">
      <w:pPr>
        <w:spacing w:after="240" w:line="240" w:lineRule="auto"/>
        <w:rPr>
          <w:rFonts w:ascii="Times New Roman" w:eastAsia="Times New Roman" w:hAnsi="Times New Roman" w:cs="Times New Roman"/>
          <w:sz w:val="24"/>
          <w:szCs w:val="24"/>
          <w:lang w:eastAsia="ro-RO"/>
        </w:rPr>
      </w:pPr>
    </w:p>
    <w:p w14:paraId="1BDC21D9"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w:t>
      </w:r>
    </w:p>
    <w:p w14:paraId="2C022F02" w14:textId="77777777" w:rsidR="00C123E1" w:rsidRPr="00372588" w:rsidRDefault="00C123E1" w:rsidP="00C123E1">
      <w:pPr>
        <w:ind w:firstLine="709"/>
        <w:jc w:val="both"/>
        <w:rPr>
          <w:rFonts w:ascii="Times New Roman" w:eastAsia="Times New Roman" w:hAnsi="Times New Roman" w:cs="Times New Roman"/>
          <w:b/>
          <w:sz w:val="28"/>
          <w:szCs w:val="28"/>
          <w:lang w:val="ro-MO"/>
        </w:rPr>
      </w:pPr>
      <w:r w:rsidRPr="00372588">
        <w:rPr>
          <w:rFonts w:ascii="Times New Roman" w:eastAsia="Times New Roman" w:hAnsi="Times New Roman" w:cs="Times New Roman"/>
          <w:b/>
          <w:sz w:val="28"/>
          <w:szCs w:val="28"/>
          <w:lang w:val="ro-MO"/>
        </w:rPr>
        <w:t>Prim-ministru</w:t>
      </w:r>
      <w:r w:rsidRPr="00372588">
        <w:rPr>
          <w:rFonts w:ascii="Times New Roman" w:eastAsia="Times New Roman" w:hAnsi="Times New Roman" w:cs="Times New Roman"/>
          <w:b/>
          <w:sz w:val="28"/>
          <w:szCs w:val="28"/>
          <w:lang w:val="ro-MO"/>
        </w:rPr>
        <w:tab/>
      </w:r>
      <w:r w:rsidRPr="00372588">
        <w:rPr>
          <w:rFonts w:ascii="Times New Roman" w:eastAsia="Times New Roman" w:hAnsi="Times New Roman" w:cs="Times New Roman"/>
          <w:b/>
          <w:sz w:val="28"/>
          <w:szCs w:val="28"/>
          <w:lang w:val="ro-MO"/>
        </w:rPr>
        <w:tab/>
      </w:r>
      <w:r w:rsidRPr="00372588">
        <w:rPr>
          <w:rFonts w:ascii="Times New Roman" w:eastAsia="Times New Roman" w:hAnsi="Times New Roman" w:cs="Times New Roman"/>
          <w:b/>
          <w:sz w:val="28"/>
          <w:szCs w:val="28"/>
          <w:lang w:val="ro-MO"/>
        </w:rPr>
        <w:tab/>
      </w:r>
      <w:r w:rsidRPr="00372588">
        <w:rPr>
          <w:rFonts w:ascii="Times New Roman" w:eastAsia="Times New Roman" w:hAnsi="Times New Roman" w:cs="Times New Roman"/>
          <w:b/>
          <w:sz w:val="28"/>
          <w:szCs w:val="28"/>
          <w:lang w:val="ro-MO"/>
        </w:rPr>
        <w:tab/>
        <w:t xml:space="preserve"> </w:t>
      </w:r>
      <w:r w:rsidRPr="00372588">
        <w:rPr>
          <w:rFonts w:ascii="Times New Roman" w:eastAsia="Times New Roman" w:hAnsi="Times New Roman" w:cs="Times New Roman"/>
          <w:b/>
          <w:sz w:val="28"/>
          <w:szCs w:val="28"/>
          <w:lang w:val="ro-MO"/>
        </w:rPr>
        <w:tab/>
        <w:t xml:space="preserve">          Natalia GAVRILIȚA</w:t>
      </w:r>
    </w:p>
    <w:p w14:paraId="6AD21BD1" w14:textId="77777777" w:rsidR="00C123E1" w:rsidRPr="00372588" w:rsidRDefault="00C123E1" w:rsidP="00C123E1">
      <w:pPr>
        <w:jc w:val="both"/>
        <w:rPr>
          <w:rFonts w:ascii="Times New Roman" w:eastAsia="Times New Roman" w:hAnsi="Times New Roman" w:cs="Times New Roman"/>
          <w:b/>
          <w:sz w:val="28"/>
          <w:szCs w:val="28"/>
          <w:lang w:val="ro-MO"/>
        </w:rPr>
      </w:pPr>
    </w:p>
    <w:p w14:paraId="198214B1" w14:textId="77777777" w:rsidR="00C123E1" w:rsidRPr="00372588" w:rsidRDefault="00C123E1" w:rsidP="00C123E1">
      <w:pPr>
        <w:ind w:firstLine="709"/>
        <w:jc w:val="both"/>
        <w:rPr>
          <w:rFonts w:ascii="Times New Roman" w:eastAsia="Times New Roman" w:hAnsi="Times New Roman" w:cs="Times New Roman"/>
          <w:sz w:val="28"/>
          <w:szCs w:val="28"/>
          <w:lang w:val="ro-MO"/>
        </w:rPr>
      </w:pPr>
      <w:r w:rsidRPr="00372588">
        <w:rPr>
          <w:rFonts w:ascii="Times New Roman" w:eastAsia="Times New Roman" w:hAnsi="Times New Roman" w:cs="Times New Roman"/>
          <w:sz w:val="28"/>
          <w:szCs w:val="28"/>
          <w:lang w:val="ro-MO"/>
        </w:rPr>
        <w:t>Contrasemnează:</w:t>
      </w:r>
    </w:p>
    <w:p w14:paraId="2E609634" w14:textId="77777777" w:rsidR="00C123E1" w:rsidRPr="00372588" w:rsidRDefault="00C123E1" w:rsidP="00C123E1">
      <w:pPr>
        <w:jc w:val="both"/>
        <w:rPr>
          <w:rFonts w:ascii="Times New Roman" w:eastAsia="Times New Roman" w:hAnsi="Times New Roman" w:cs="Times New Roman"/>
          <w:sz w:val="28"/>
          <w:szCs w:val="28"/>
          <w:lang w:val="ro-MO"/>
        </w:rPr>
      </w:pPr>
    </w:p>
    <w:p w14:paraId="4A6F22CE" w14:textId="04E85176" w:rsidR="00C123E1" w:rsidRPr="00372588" w:rsidRDefault="00C123E1" w:rsidP="00C123E1">
      <w:pPr>
        <w:ind w:firstLine="709"/>
        <w:jc w:val="both"/>
        <w:rPr>
          <w:rFonts w:ascii="Times New Roman" w:eastAsia="Times New Roman" w:hAnsi="Times New Roman" w:cs="Times New Roman"/>
          <w:sz w:val="28"/>
          <w:szCs w:val="28"/>
          <w:lang w:val="ro-MO"/>
        </w:rPr>
      </w:pPr>
      <w:r w:rsidRPr="00372588">
        <w:rPr>
          <w:rFonts w:ascii="Times New Roman" w:eastAsia="Times New Roman" w:hAnsi="Times New Roman" w:cs="Times New Roman"/>
          <w:sz w:val="28"/>
          <w:szCs w:val="28"/>
          <w:lang w:val="ro-MO"/>
        </w:rPr>
        <w:t>Ministrul finanțelor</w:t>
      </w:r>
      <w:r w:rsidRPr="00372588">
        <w:rPr>
          <w:rFonts w:ascii="Times New Roman" w:eastAsia="Times New Roman" w:hAnsi="Times New Roman" w:cs="Times New Roman"/>
          <w:sz w:val="28"/>
          <w:szCs w:val="28"/>
          <w:lang w:val="ro-MO"/>
        </w:rPr>
        <w:tab/>
      </w:r>
      <w:r w:rsidRPr="00372588">
        <w:rPr>
          <w:rFonts w:ascii="Times New Roman" w:eastAsia="Times New Roman" w:hAnsi="Times New Roman" w:cs="Times New Roman"/>
          <w:sz w:val="28"/>
          <w:szCs w:val="28"/>
          <w:lang w:val="ro-MO"/>
        </w:rPr>
        <w:tab/>
      </w:r>
      <w:r w:rsidRPr="00372588">
        <w:rPr>
          <w:rFonts w:ascii="Times New Roman" w:eastAsia="Times New Roman" w:hAnsi="Times New Roman" w:cs="Times New Roman"/>
          <w:sz w:val="28"/>
          <w:szCs w:val="28"/>
          <w:lang w:val="ro-MO"/>
        </w:rPr>
        <w:tab/>
      </w:r>
      <w:r w:rsidRPr="00372588">
        <w:rPr>
          <w:rFonts w:ascii="Times New Roman" w:eastAsia="Times New Roman" w:hAnsi="Times New Roman" w:cs="Times New Roman"/>
          <w:sz w:val="28"/>
          <w:szCs w:val="28"/>
          <w:lang w:val="ro-MO"/>
        </w:rPr>
        <w:tab/>
      </w:r>
      <w:r>
        <w:rPr>
          <w:rFonts w:ascii="Times New Roman" w:eastAsia="Times New Roman" w:hAnsi="Times New Roman" w:cs="Times New Roman"/>
          <w:sz w:val="28"/>
          <w:szCs w:val="28"/>
          <w:lang w:val="ro-MO"/>
        </w:rPr>
        <w:t xml:space="preserve">       </w:t>
      </w:r>
      <w:r>
        <w:rPr>
          <w:rFonts w:ascii="Times New Roman" w:eastAsia="Times New Roman" w:hAnsi="Times New Roman" w:cs="Times New Roman"/>
          <w:sz w:val="28"/>
          <w:szCs w:val="28"/>
          <w:lang w:val="ro-MO"/>
        </w:rPr>
        <w:t xml:space="preserve"> </w:t>
      </w:r>
      <w:r w:rsidRPr="001C53BB">
        <w:rPr>
          <w:rFonts w:ascii="Times New Roman" w:eastAsia="Times New Roman" w:hAnsi="Times New Roman" w:cs="Times New Roman"/>
          <w:sz w:val="28"/>
          <w:szCs w:val="28"/>
          <w:lang w:val="ro-MO"/>
        </w:rPr>
        <w:t>Dumitru BUDIANSCHI</w:t>
      </w:r>
    </w:p>
    <w:p w14:paraId="2497117A" w14:textId="77777777" w:rsidR="00C123E1" w:rsidRPr="00372588" w:rsidRDefault="00C123E1" w:rsidP="00C123E1">
      <w:pPr>
        <w:ind w:firstLine="709"/>
        <w:jc w:val="both"/>
        <w:rPr>
          <w:rFonts w:ascii="Times New Roman" w:eastAsia="Times New Roman" w:hAnsi="Times New Roman" w:cs="Times New Roman"/>
          <w:sz w:val="28"/>
          <w:szCs w:val="28"/>
          <w:lang w:val="ro-MO"/>
        </w:rPr>
      </w:pPr>
    </w:p>
    <w:p w14:paraId="52864A97" w14:textId="77777777" w:rsidR="00C123E1" w:rsidRPr="00372588" w:rsidRDefault="00C123E1" w:rsidP="00C123E1">
      <w:pPr>
        <w:spacing w:after="0"/>
        <w:ind w:firstLine="709"/>
        <w:jc w:val="both"/>
        <w:rPr>
          <w:rFonts w:ascii="Times New Roman" w:eastAsia="Times New Roman" w:hAnsi="Times New Roman" w:cs="Times New Roman"/>
          <w:sz w:val="28"/>
          <w:szCs w:val="28"/>
          <w:lang w:val="ro-MO"/>
        </w:rPr>
      </w:pPr>
      <w:r w:rsidRPr="00372588">
        <w:rPr>
          <w:rFonts w:ascii="Times New Roman" w:eastAsia="Times New Roman" w:hAnsi="Times New Roman" w:cs="Times New Roman"/>
          <w:sz w:val="28"/>
          <w:szCs w:val="28"/>
          <w:lang w:val="ro-MO"/>
        </w:rPr>
        <w:t>Ministrul sănătății                                                         Ala NEMERENCO</w:t>
      </w:r>
    </w:p>
    <w:p w14:paraId="5C5568AB" w14:textId="77777777" w:rsidR="00C123E1" w:rsidRDefault="00C123E1" w:rsidP="00C123E1">
      <w:pPr>
        <w:spacing w:after="240" w:line="240" w:lineRule="auto"/>
        <w:jc w:val="right"/>
        <w:rPr>
          <w:rFonts w:ascii="Times New Roman" w:eastAsia="Times New Roman" w:hAnsi="Times New Roman" w:cs="Times New Roman"/>
          <w:sz w:val="24"/>
          <w:szCs w:val="24"/>
          <w:lang w:eastAsia="ro-RO"/>
        </w:rPr>
      </w:pPr>
    </w:p>
    <w:p w14:paraId="53810BA6" w14:textId="47211CA9" w:rsidR="000721DD" w:rsidRPr="00564022" w:rsidRDefault="000721DD" w:rsidP="00C123E1">
      <w:pPr>
        <w:spacing w:after="240" w:line="240" w:lineRule="auto"/>
        <w:jc w:val="right"/>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lastRenderedPageBreak/>
        <w:br/>
        <w:t>Anexa nr.1</w:t>
      </w:r>
    </w:p>
    <w:p w14:paraId="18A8B88C" w14:textId="77777777" w:rsidR="000721DD" w:rsidRPr="00564022" w:rsidRDefault="000721DD" w:rsidP="000721DD">
      <w:pPr>
        <w:spacing w:after="0" w:line="240" w:lineRule="auto"/>
        <w:jc w:val="right"/>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la Hotărârea Guvernului nr. ___</w:t>
      </w:r>
    </w:p>
    <w:p w14:paraId="1BBC9327" w14:textId="77777777" w:rsidR="000721DD" w:rsidRPr="00564022" w:rsidRDefault="000721DD" w:rsidP="000721DD">
      <w:pPr>
        <w:spacing w:after="0" w:line="240" w:lineRule="auto"/>
        <w:ind w:left="4956" w:firstLine="707"/>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din _______________2021</w:t>
      </w:r>
    </w:p>
    <w:p w14:paraId="2C65ECCD"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w:t>
      </w:r>
    </w:p>
    <w:p w14:paraId="5D3A3FB3" w14:textId="77777777" w:rsidR="000721DD" w:rsidRPr="00564022" w:rsidRDefault="000721DD" w:rsidP="000721DD">
      <w:pPr>
        <w:spacing w:after="0" w:line="240" w:lineRule="auto"/>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b/>
          <w:bCs/>
          <w:sz w:val="24"/>
          <w:szCs w:val="24"/>
          <w:lang w:eastAsia="ro-RO"/>
        </w:rPr>
        <w:t>REGULAMENTUL</w:t>
      </w:r>
    </w:p>
    <w:p w14:paraId="1EAA9DF5" w14:textId="77777777" w:rsidR="000721DD" w:rsidRPr="00564022" w:rsidRDefault="000721DD" w:rsidP="000721DD">
      <w:pPr>
        <w:spacing w:after="0" w:line="240" w:lineRule="auto"/>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b/>
          <w:bCs/>
          <w:sz w:val="24"/>
          <w:szCs w:val="24"/>
          <w:lang w:eastAsia="ro-RO"/>
        </w:rPr>
        <w:t>privind mecanismul de negociere pentru medicamente și sau dispozitive medicale în sistemul asigurării obligatorii de asistență medicală</w:t>
      </w:r>
    </w:p>
    <w:p w14:paraId="127A7103"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br/>
      </w:r>
    </w:p>
    <w:p w14:paraId="7E4E2B9F" w14:textId="77777777" w:rsidR="000721DD" w:rsidRPr="00564022" w:rsidRDefault="000721DD" w:rsidP="003E7F0A">
      <w:pPr>
        <w:numPr>
          <w:ilvl w:val="0"/>
          <w:numId w:val="2"/>
        </w:numPr>
        <w:spacing w:after="0" w:line="240" w:lineRule="auto"/>
        <w:jc w:val="center"/>
        <w:textAlignment w:val="baseline"/>
        <w:rPr>
          <w:rFonts w:ascii="Times New Roman" w:eastAsia="Times New Roman" w:hAnsi="Times New Roman" w:cs="Times New Roman"/>
          <w:b/>
          <w:bCs/>
          <w:sz w:val="24"/>
          <w:szCs w:val="24"/>
          <w:lang w:eastAsia="ro-RO"/>
        </w:rPr>
      </w:pPr>
      <w:r w:rsidRPr="00564022">
        <w:rPr>
          <w:rFonts w:ascii="Times New Roman" w:eastAsia="Times New Roman" w:hAnsi="Times New Roman" w:cs="Times New Roman"/>
          <w:b/>
          <w:bCs/>
          <w:sz w:val="24"/>
          <w:szCs w:val="24"/>
          <w:lang w:eastAsia="ro-RO"/>
        </w:rPr>
        <w:t>Dispoziţii generale</w:t>
      </w:r>
    </w:p>
    <w:p w14:paraId="17EC610F" w14:textId="300D5309" w:rsidR="000721DD" w:rsidRPr="00564022" w:rsidRDefault="00FB72D6" w:rsidP="003E7F0A">
      <w:p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1. </w:t>
      </w:r>
      <w:r w:rsidRPr="00564022">
        <w:rPr>
          <w:rFonts w:ascii="Times New Roman" w:eastAsia="Times New Roman" w:hAnsi="Times New Roman" w:cs="Times New Roman"/>
          <w:sz w:val="24"/>
          <w:szCs w:val="24"/>
          <w:lang w:eastAsia="ro-RO"/>
        </w:rPr>
        <w:tab/>
      </w:r>
      <w:r w:rsidR="000721DD" w:rsidRPr="00564022">
        <w:rPr>
          <w:rFonts w:ascii="Times New Roman" w:eastAsia="Times New Roman" w:hAnsi="Times New Roman" w:cs="Times New Roman"/>
          <w:sz w:val="24"/>
          <w:szCs w:val="24"/>
          <w:lang w:eastAsia="ro-RO"/>
        </w:rPr>
        <w:t>Negocierea cu furnizorul de medicamente și/sau dispozitive medicale în sistemul asigurării obligatorii de asistență medicală poate fi aplicată pentru:</w:t>
      </w:r>
    </w:p>
    <w:p w14:paraId="55AD8F9F" w14:textId="52D17BB4" w:rsidR="00FB72D6" w:rsidRPr="00564022" w:rsidRDefault="00FB72D6" w:rsidP="003E7F0A">
      <w:pPr>
        <w:pStyle w:val="ListParagraph"/>
        <w:numPr>
          <w:ilvl w:val="0"/>
          <w:numId w:val="4"/>
        </w:numPr>
        <w:tabs>
          <w:tab w:val="clear" w:pos="720"/>
          <w:tab w:val="num" w:pos="567"/>
        </w:tabs>
        <w:spacing w:after="0" w:line="240" w:lineRule="auto"/>
        <w:ind w:left="0" w:firstLine="426"/>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medicamentele depuse spre evaluare în scopul includerii în sistemul de compensare și/sau compensate din fondurile asigurării obligatorii de asistență medicală, pentru care pe piața farmaceutică există o singură denumire comercială în cadrul unei denumiri comune internaționale;</w:t>
      </w:r>
    </w:p>
    <w:p w14:paraId="62543E4F" w14:textId="3FB9CB00" w:rsidR="000721DD" w:rsidRPr="00564022" w:rsidRDefault="000721DD" w:rsidP="003E7F0A">
      <w:pPr>
        <w:pStyle w:val="ListParagraph"/>
        <w:numPr>
          <w:ilvl w:val="0"/>
          <w:numId w:val="4"/>
        </w:numPr>
        <w:tabs>
          <w:tab w:val="clear" w:pos="720"/>
          <w:tab w:val="num" w:pos="567"/>
        </w:tabs>
        <w:spacing w:after="0" w:line="240" w:lineRule="auto"/>
        <w:ind w:left="0" w:firstLine="426"/>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dispozitivele medicale depuse spre evaluare în scopul includerii în sistemul de compensare din fondurile asigurării obligatorii de asistență medicală;</w:t>
      </w:r>
    </w:p>
    <w:p w14:paraId="48F291F7" w14:textId="77777777" w:rsidR="000721DD" w:rsidRPr="00564022" w:rsidRDefault="000721DD" w:rsidP="003E7F0A">
      <w:pPr>
        <w:numPr>
          <w:ilvl w:val="0"/>
          <w:numId w:val="4"/>
        </w:numPr>
        <w:tabs>
          <w:tab w:val="clear" w:pos="720"/>
          <w:tab w:val="num" w:pos="567"/>
        </w:tabs>
        <w:spacing w:after="0" w:line="240" w:lineRule="auto"/>
        <w:ind w:left="0" w:firstLine="426"/>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medicamentele costisitoare, biologice, inovative, cu o cost-eficacitate incertă, medicamentele noi care vor induce o creștere a impactului bugetar comparativ cu standardul actual de tratament, depuse spre evaluare în scopul includerii în sistemul de compensare și/sau compensate din fondurile asigurării obligatorii de asistență medicală;</w:t>
      </w:r>
    </w:p>
    <w:p w14:paraId="1CD67A2A" w14:textId="2E1A7C11" w:rsidR="000721DD" w:rsidRPr="00564022" w:rsidRDefault="000721DD" w:rsidP="003E7F0A">
      <w:pPr>
        <w:numPr>
          <w:ilvl w:val="0"/>
          <w:numId w:val="4"/>
        </w:numPr>
        <w:tabs>
          <w:tab w:val="clear" w:pos="720"/>
          <w:tab w:val="num" w:pos="567"/>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medicamente cu destinație specială achitate suplimentar </w:t>
      </w:r>
      <w:r w:rsidR="00E64869">
        <w:rPr>
          <w:rFonts w:ascii="Times New Roman" w:eastAsia="Times New Roman" w:hAnsi="Times New Roman" w:cs="Times New Roman"/>
          <w:sz w:val="24"/>
          <w:szCs w:val="24"/>
          <w:lang w:eastAsia="ro-RO"/>
        </w:rPr>
        <w:t xml:space="preserve">la </w:t>
      </w:r>
      <w:r w:rsidRPr="00564022">
        <w:rPr>
          <w:rFonts w:ascii="Times New Roman" w:eastAsia="Times New Roman" w:hAnsi="Times New Roman" w:cs="Times New Roman"/>
          <w:sz w:val="24"/>
          <w:szCs w:val="24"/>
          <w:lang w:eastAsia="ro-RO"/>
        </w:rPr>
        <w:t>cazul tratat în cadrul asistenței medicale spitalicești sau suplimentar bugetului global în cadrul asistenței medicale specializată de ambulator compensate din fondurile asigurării obligatorii de asistență medicală.</w:t>
      </w:r>
    </w:p>
    <w:p w14:paraId="71A2E160" w14:textId="3B4F542B" w:rsidR="00FB72D6" w:rsidRPr="00564022" w:rsidRDefault="000721DD" w:rsidP="003E7F0A">
      <w:pPr>
        <w:numPr>
          <w:ilvl w:val="0"/>
          <w:numId w:val="5"/>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Procedura privind negocierea pentru medicamente și/sau dispozitive medicale în sistemul asigurării obligatorii de asistență medicală, se inițiază prin decizia Consiliului pentru  dispozitive medicale și/sau Consiliului pentru medicamente compensate (în continuare – Consilii)</w:t>
      </w:r>
      <w:r w:rsidR="00017C53">
        <w:rPr>
          <w:rFonts w:ascii="Times New Roman" w:eastAsia="Times New Roman" w:hAnsi="Times New Roman" w:cs="Times New Roman"/>
          <w:sz w:val="24"/>
          <w:szCs w:val="24"/>
          <w:lang w:eastAsia="ro-RO"/>
        </w:rPr>
        <w:t xml:space="preserve"> </w:t>
      </w:r>
      <w:r w:rsidR="00017C53" w:rsidRPr="00564022">
        <w:rPr>
          <w:rFonts w:ascii="Times New Roman" w:eastAsia="Times New Roman" w:hAnsi="Times New Roman" w:cs="Times New Roman"/>
          <w:sz w:val="24"/>
          <w:szCs w:val="24"/>
          <w:lang w:eastAsia="ro-RO"/>
        </w:rPr>
        <w:t>care activează în baza Regulamentului aprobat de Guvern</w:t>
      </w:r>
      <w:r w:rsidRPr="00564022">
        <w:rPr>
          <w:rFonts w:ascii="Times New Roman" w:eastAsia="Times New Roman" w:hAnsi="Times New Roman" w:cs="Times New Roman"/>
          <w:sz w:val="24"/>
          <w:szCs w:val="24"/>
          <w:lang w:eastAsia="ro-RO"/>
        </w:rPr>
        <w:t>. </w:t>
      </w:r>
    </w:p>
    <w:p w14:paraId="45468D74" w14:textId="3DB271BC" w:rsidR="000721DD" w:rsidRPr="00564022" w:rsidRDefault="000721DD" w:rsidP="003E7F0A">
      <w:pPr>
        <w:numPr>
          <w:ilvl w:val="0"/>
          <w:numId w:val="5"/>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Consiliile sunt responsabile pentru </w:t>
      </w:r>
      <w:r w:rsidR="00564A70" w:rsidRPr="00564022">
        <w:rPr>
          <w:rFonts w:ascii="Times New Roman" w:eastAsia="Times New Roman" w:hAnsi="Times New Roman" w:cs="Times New Roman"/>
          <w:sz w:val="24"/>
          <w:szCs w:val="24"/>
          <w:lang w:eastAsia="ro-RO"/>
        </w:rPr>
        <w:t xml:space="preserve">emiterea </w:t>
      </w:r>
      <w:r w:rsidRPr="00564022">
        <w:rPr>
          <w:rFonts w:ascii="Times New Roman" w:eastAsia="Times New Roman" w:hAnsi="Times New Roman" w:cs="Times New Roman"/>
          <w:sz w:val="24"/>
          <w:szCs w:val="24"/>
          <w:lang w:eastAsia="ro-RO"/>
        </w:rPr>
        <w:t>decizi</w:t>
      </w:r>
      <w:r w:rsidR="00564A70" w:rsidRPr="00564022">
        <w:rPr>
          <w:rFonts w:ascii="Times New Roman" w:eastAsia="Times New Roman" w:hAnsi="Times New Roman" w:cs="Times New Roman"/>
          <w:sz w:val="24"/>
          <w:szCs w:val="24"/>
          <w:lang w:eastAsia="ro-RO"/>
        </w:rPr>
        <w:t xml:space="preserve">ilor </w:t>
      </w:r>
      <w:r w:rsidRPr="00564022">
        <w:rPr>
          <w:rFonts w:ascii="Times New Roman" w:eastAsia="Times New Roman" w:hAnsi="Times New Roman" w:cs="Times New Roman"/>
          <w:sz w:val="24"/>
          <w:szCs w:val="24"/>
          <w:lang w:eastAsia="ro-RO"/>
        </w:rPr>
        <w:t>privind includerea</w:t>
      </w:r>
      <w:r w:rsidR="00564A70" w:rsidRPr="00564022">
        <w:rPr>
          <w:rFonts w:ascii="Times New Roman" w:eastAsia="Times New Roman" w:hAnsi="Times New Roman" w:cs="Times New Roman"/>
          <w:sz w:val="24"/>
          <w:szCs w:val="24"/>
          <w:lang w:eastAsia="ro-RO"/>
        </w:rPr>
        <w:t xml:space="preserve"> sau </w:t>
      </w:r>
      <w:r w:rsidRPr="00564022">
        <w:rPr>
          <w:rFonts w:ascii="Times New Roman" w:eastAsia="Times New Roman" w:hAnsi="Times New Roman" w:cs="Times New Roman"/>
          <w:sz w:val="24"/>
          <w:szCs w:val="24"/>
          <w:lang w:eastAsia="ro-RO"/>
        </w:rPr>
        <w:t>excluderea medicamentului și/sau dispozitivului medical în sistemul asigurării obligatorii de asistență medicală urmare a finalizării procedurilor de negociere</w:t>
      </w:r>
      <w:r w:rsidR="00564A70"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realizate de către Comisia de negociere pentru medicamente și/sau dispozitive medicale (în continuare – Comisia de negociere). </w:t>
      </w:r>
    </w:p>
    <w:p w14:paraId="3EAD6432" w14:textId="01C2068D" w:rsidR="000721DD" w:rsidRPr="00564022" w:rsidRDefault="000721DD" w:rsidP="003E7F0A">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Cheltuielile logistice ce vizează organizarea şi funcționarea Comisiei de negociere vor fi suportate la locul de muncă de bază </w:t>
      </w:r>
      <w:r w:rsidR="00564A70" w:rsidRPr="00564022">
        <w:rPr>
          <w:rFonts w:ascii="Times New Roman" w:eastAsia="Times New Roman" w:hAnsi="Times New Roman" w:cs="Times New Roman"/>
          <w:sz w:val="24"/>
          <w:szCs w:val="24"/>
          <w:lang w:eastAsia="ro-RO"/>
        </w:rPr>
        <w:t xml:space="preserve">al membrilor Comisiei de negociere, </w:t>
      </w:r>
      <w:r w:rsidRPr="00564022">
        <w:rPr>
          <w:rFonts w:ascii="Times New Roman" w:eastAsia="Times New Roman" w:hAnsi="Times New Roman" w:cs="Times New Roman"/>
          <w:sz w:val="24"/>
          <w:szCs w:val="24"/>
          <w:lang w:eastAsia="ro-RO"/>
        </w:rPr>
        <w:t>în conformitate cu legislaţia în vigoare.</w:t>
      </w:r>
    </w:p>
    <w:p w14:paraId="1CE9AFD4"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br/>
      </w:r>
    </w:p>
    <w:p w14:paraId="4C0B0D70" w14:textId="77777777" w:rsidR="000721DD" w:rsidRPr="00564022" w:rsidRDefault="000721DD" w:rsidP="000721DD">
      <w:pPr>
        <w:numPr>
          <w:ilvl w:val="0"/>
          <w:numId w:val="8"/>
        </w:numPr>
        <w:spacing w:after="0" w:line="240" w:lineRule="auto"/>
        <w:ind w:left="927"/>
        <w:jc w:val="center"/>
        <w:textAlignment w:val="baseline"/>
        <w:rPr>
          <w:rFonts w:ascii="Times New Roman" w:eastAsia="Times New Roman" w:hAnsi="Times New Roman" w:cs="Times New Roman"/>
          <w:b/>
          <w:bCs/>
          <w:sz w:val="24"/>
          <w:szCs w:val="24"/>
          <w:lang w:eastAsia="ro-RO"/>
        </w:rPr>
      </w:pPr>
      <w:r w:rsidRPr="00564022">
        <w:rPr>
          <w:rFonts w:ascii="Times New Roman" w:eastAsia="Times New Roman" w:hAnsi="Times New Roman" w:cs="Times New Roman"/>
          <w:b/>
          <w:bCs/>
          <w:sz w:val="24"/>
          <w:szCs w:val="24"/>
          <w:lang w:eastAsia="ro-RO"/>
        </w:rPr>
        <w:t>Organizarea activității Comisiei de negociere pentru medicamentele și/sau dispozitive medicale</w:t>
      </w:r>
    </w:p>
    <w:p w14:paraId="5F0F6F15" w14:textId="173DECBA" w:rsidR="000721DD" w:rsidRPr="00564022"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În vederea </w:t>
      </w:r>
      <w:r w:rsidR="00564A70" w:rsidRPr="00564022">
        <w:rPr>
          <w:rFonts w:ascii="Times New Roman" w:eastAsia="Times New Roman" w:hAnsi="Times New Roman" w:cs="Times New Roman"/>
          <w:sz w:val="24"/>
          <w:szCs w:val="24"/>
          <w:lang w:eastAsia="ro-RO"/>
        </w:rPr>
        <w:t xml:space="preserve">realizării </w:t>
      </w:r>
      <w:r w:rsidRPr="00564022">
        <w:rPr>
          <w:rFonts w:ascii="Times New Roman" w:eastAsia="Times New Roman" w:hAnsi="Times New Roman" w:cs="Times New Roman"/>
          <w:sz w:val="24"/>
          <w:szCs w:val="24"/>
          <w:lang w:eastAsia="ro-RO"/>
        </w:rPr>
        <w:t>procedurii de negociere cu furnizorii  de medicamente și/sau dispozitive medicale</w:t>
      </w:r>
      <w:r w:rsidR="00564A70" w:rsidRPr="00564022">
        <w:rPr>
          <w:rFonts w:ascii="Times New Roman" w:eastAsia="Times New Roman" w:hAnsi="Times New Roman" w:cs="Times New Roman"/>
          <w:sz w:val="24"/>
          <w:szCs w:val="24"/>
          <w:lang w:eastAsia="ro-RO"/>
        </w:rPr>
        <w:t xml:space="preserve"> (în continuare - Furnizori)</w:t>
      </w:r>
      <w:r w:rsidRPr="00564022">
        <w:rPr>
          <w:rFonts w:ascii="Times New Roman" w:eastAsia="Times New Roman" w:hAnsi="Times New Roman" w:cs="Times New Roman"/>
          <w:sz w:val="24"/>
          <w:szCs w:val="24"/>
          <w:lang w:eastAsia="ro-RO"/>
        </w:rPr>
        <w:t xml:space="preserve"> în sistemul asigurării obligatorii de asistență medicală, se constituie Comisia de negociere.</w:t>
      </w:r>
    </w:p>
    <w:p w14:paraId="6E2559F5" w14:textId="77777777" w:rsidR="000721DD" w:rsidRPr="00DB5BD1"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Comisia</w:t>
      </w:r>
      <w:r w:rsidRPr="00DB5BD1">
        <w:rPr>
          <w:rFonts w:ascii="Times New Roman" w:eastAsia="Times New Roman" w:hAnsi="Times New Roman" w:cs="Times New Roman"/>
          <w:sz w:val="24"/>
          <w:szCs w:val="24"/>
          <w:lang w:eastAsia="ro-RO"/>
        </w:rPr>
        <w:t xml:space="preserve"> de negociere reprezintă un organ decizional interinstituțional, fără statut de persoană juridică, independent în exercitarea atribuțiilor ce îi revin, instituit de Ministerul Sănătății (în continuare - MS), Compania Națională de Asigurări în Medicină (în continuare - </w:t>
      </w:r>
      <w:r w:rsidRPr="00DB5BD1">
        <w:rPr>
          <w:rFonts w:ascii="Times New Roman" w:eastAsia="Times New Roman" w:hAnsi="Times New Roman" w:cs="Times New Roman"/>
          <w:sz w:val="24"/>
          <w:szCs w:val="24"/>
          <w:lang w:eastAsia="ro-RO"/>
        </w:rPr>
        <w:lastRenderedPageBreak/>
        <w:t>CNAM), Agenția Medicamentului și Dispozitivelor Medicale (în continuare - AMDM) în scopul realizării procedurii de negociere pentru medicamente și dispozitive medicale compensate din fondurile asigurării obligatorii de asistenţă medicală.</w:t>
      </w:r>
    </w:p>
    <w:p w14:paraId="29F90A56" w14:textId="77777777" w:rsidR="000721DD" w:rsidRPr="00564022"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Comisia de negociere are în componență 6 reprezentanți, dintre care 5 cu drept de vot: </w:t>
      </w:r>
    </w:p>
    <w:p w14:paraId="520E424F" w14:textId="7C7AA2D9" w:rsidR="000721DD" w:rsidRPr="00DB5BD1" w:rsidRDefault="000721DD" w:rsidP="00DB5BD1">
      <w:pPr>
        <w:pStyle w:val="ListParagraph"/>
        <w:numPr>
          <w:ilvl w:val="0"/>
          <w:numId w:val="62"/>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DB5BD1">
        <w:rPr>
          <w:rFonts w:ascii="Times New Roman" w:eastAsia="Times New Roman" w:hAnsi="Times New Roman" w:cs="Times New Roman"/>
          <w:sz w:val="24"/>
          <w:szCs w:val="24"/>
          <w:lang w:eastAsia="ro-RO"/>
        </w:rPr>
        <w:t>2 reprezentanți ai Ministerului Sănătății, </w:t>
      </w:r>
    </w:p>
    <w:p w14:paraId="78434056" w14:textId="3DAF6837" w:rsidR="00564A70" w:rsidRPr="00564022" w:rsidRDefault="000721DD" w:rsidP="00DB5BD1">
      <w:pPr>
        <w:numPr>
          <w:ilvl w:val="0"/>
          <w:numId w:val="62"/>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1 reprezentant al Agenției Medicamentului și Dispozitivelor Medicale (în continuare AMDM)</w:t>
      </w:r>
    </w:p>
    <w:p w14:paraId="4F5BDF59" w14:textId="0D3DC99B" w:rsidR="000721DD" w:rsidRPr="00564022" w:rsidRDefault="000721DD" w:rsidP="00DB5BD1">
      <w:pPr>
        <w:numPr>
          <w:ilvl w:val="0"/>
          <w:numId w:val="62"/>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3 reprezentanți ai CNAM, dintre care 1 reprezentant al CNAM îndeplinește rolul de secretar al Comisiei</w:t>
      </w:r>
      <w:r w:rsidR="00564A70"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fără drept de vot.</w:t>
      </w:r>
    </w:p>
    <w:p w14:paraId="12943127" w14:textId="77777777" w:rsidR="000721DD" w:rsidRPr="00DB5BD1"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DB5BD1">
        <w:rPr>
          <w:rFonts w:ascii="Times New Roman" w:eastAsia="Times New Roman" w:hAnsi="Times New Roman" w:cs="Times New Roman"/>
          <w:sz w:val="24"/>
          <w:szCs w:val="24"/>
          <w:lang w:eastAsia="ro-RO"/>
        </w:rPr>
        <w:t xml:space="preserve">Nominalizarea și revocarea reprezentanților autorităților și instituțiilor în cadrul Comisiei de </w:t>
      </w:r>
      <w:r w:rsidRPr="00564022">
        <w:rPr>
          <w:rFonts w:ascii="Times New Roman" w:eastAsia="Times New Roman" w:hAnsi="Times New Roman" w:cs="Times New Roman"/>
          <w:sz w:val="24"/>
          <w:szCs w:val="24"/>
          <w:lang w:eastAsia="ro-RO"/>
        </w:rPr>
        <w:t>negociere</w:t>
      </w:r>
      <w:r w:rsidRPr="00DB5BD1">
        <w:rPr>
          <w:rFonts w:ascii="Times New Roman" w:eastAsia="Times New Roman" w:hAnsi="Times New Roman" w:cs="Times New Roman"/>
          <w:sz w:val="24"/>
          <w:szCs w:val="24"/>
          <w:lang w:eastAsia="ro-RO"/>
        </w:rPr>
        <w:t xml:space="preserve"> se efectuează prin Ordinul ministrului sănătății și directorului general al CNAM.</w:t>
      </w:r>
    </w:p>
    <w:p w14:paraId="5A2E5426" w14:textId="77777777" w:rsidR="000721DD" w:rsidRPr="00DB5BD1"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DB5BD1">
        <w:rPr>
          <w:rFonts w:ascii="Times New Roman" w:eastAsia="Times New Roman" w:hAnsi="Times New Roman" w:cs="Times New Roman"/>
          <w:sz w:val="24"/>
          <w:szCs w:val="24"/>
          <w:lang w:eastAsia="ro-RO"/>
        </w:rPr>
        <w:t xml:space="preserve">În </w:t>
      </w:r>
      <w:r w:rsidRPr="00564022">
        <w:rPr>
          <w:rFonts w:ascii="Times New Roman" w:eastAsia="Times New Roman" w:hAnsi="Times New Roman" w:cs="Times New Roman"/>
          <w:sz w:val="24"/>
          <w:szCs w:val="24"/>
          <w:lang w:eastAsia="ro-RO"/>
        </w:rPr>
        <w:t>caz</w:t>
      </w:r>
      <w:r w:rsidRPr="00DB5BD1">
        <w:rPr>
          <w:rFonts w:ascii="Times New Roman" w:eastAsia="Times New Roman" w:hAnsi="Times New Roman" w:cs="Times New Roman"/>
          <w:sz w:val="24"/>
          <w:szCs w:val="24"/>
          <w:lang w:eastAsia="ro-RO"/>
        </w:rPr>
        <w:t xml:space="preserve"> de eliberare din funcţiile deţinute a unor membri ai Comisiei de negociere, atribuțiile acestora în cadrul Comisiei de negociere vor fi exercitate de persoanele nou desemnate în funcțiile respective.</w:t>
      </w:r>
    </w:p>
    <w:p w14:paraId="3E5F0B60" w14:textId="6694FB86" w:rsidR="000721DD" w:rsidRPr="00564022"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Membrii Comisiei de negociere au obligația de</w:t>
      </w:r>
      <w:r w:rsidR="00CC5E12" w:rsidRPr="00564022">
        <w:rPr>
          <w:rFonts w:ascii="Times New Roman" w:eastAsia="Times New Roman" w:hAnsi="Times New Roman" w:cs="Times New Roman"/>
          <w:sz w:val="24"/>
          <w:szCs w:val="24"/>
          <w:lang w:eastAsia="ro-RO"/>
        </w:rPr>
        <w:t xml:space="preserve"> a</w:t>
      </w:r>
      <w:r w:rsidRPr="00564022">
        <w:rPr>
          <w:rFonts w:ascii="Times New Roman" w:eastAsia="Times New Roman" w:hAnsi="Times New Roman" w:cs="Times New Roman"/>
          <w:sz w:val="24"/>
          <w:szCs w:val="24"/>
          <w:lang w:eastAsia="ro-RO"/>
        </w:rPr>
        <w:t xml:space="preserve"> respecta regimul juridic al conflictelor de interese, al incompatibilităților, restricțiilor și limitărilor în conformitate cu legislația în vigoare</w:t>
      </w:r>
      <w:r w:rsidRPr="00DB5BD1">
        <w:rPr>
          <w:rFonts w:ascii="Times New Roman" w:eastAsia="Times New Roman" w:hAnsi="Times New Roman" w:cs="Times New Roman"/>
          <w:sz w:val="24"/>
          <w:szCs w:val="24"/>
          <w:lang w:eastAsia="ro-RO"/>
        </w:rPr>
        <w:t>.</w:t>
      </w:r>
    </w:p>
    <w:p w14:paraId="5F4425FC" w14:textId="34C15803" w:rsidR="000721DD" w:rsidRPr="00564022"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În componența Comisiei de Negociere pot fi cooptați  reprezentanți ai MS, CNAM, AMDM, CAPCS, precum și membri ai Consiliului pentru medicamente compensate, fără drept de vot, cu rol </w:t>
      </w:r>
      <w:r w:rsidR="00CC5E12" w:rsidRPr="00564022">
        <w:rPr>
          <w:rFonts w:ascii="Times New Roman" w:eastAsia="Times New Roman" w:hAnsi="Times New Roman" w:cs="Times New Roman"/>
          <w:sz w:val="24"/>
          <w:szCs w:val="24"/>
          <w:lang w:eastAsia="ro-RO"/>
        </w:rPr>
        <w:t xml:space="preserve">de </w:t>
      </w:r>
      <w:r w:rsidRPr="00564022">
        <w:rPr>
          <w:rFonts w:ascii="Times New Roman" w:eastAsia="Times New Roman" w:hAnsi="Times New Roman" w:cs="Times New Roman"/>
          <w:sz w:val="24"/>
          <w:szCs w:val="24"/>
          <w:lang w:eastAsia="ro-RO"/>
        </w:rPr>
        <w:t>observator și/sau consultant.</w:t>
      </w:r>
    </w:p>
    <w:p w14:paraId="7FA76919" w14:textId="7C823E55" w:rsidR="00CC5E12" w:rsidRPr="00564022"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Comisia de negociere își va desfășura activitatea în cadrul sediului CNAM.</w:t>
      </w:r>
    </w:p>
    <w:p w14:paraId="37429644" w14:textId="77777777" w:rsidR="000721DD" w:rsidRPr="00564022"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Secretariatul Comisiei de negociere este asigurat de CNAM.</w:t>
      </w:r>
    </w:p>
    <w:p w14:paraId="108B8360" w14:textId="4721E51C" w:rsidR="000721DD" w:rsidRPr="00564022"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Comunicarea între Comisia de negociere și furnizori se va desfășura prin utilizarea mediului electronic (email) și/sau scris</w:t>
      </w:r>
      <w:r w:rsidR="00FA133A" w:rsidRPr="00564022">
        <w:rPr>
          <w:rFonts w:ascii="Times New Roman" w:eastAsia="Times New Roman" w:hAnsi="Times New Roman" w:cs="Times New Roman"/>
          <w:sz w:val="24"/>
          <w:szCs w:val="24"/>
          <w:lang w:eastAsia="ro-RO"/>
        </w:rPr>
        <w:t>,</w:t>
      </w:r>
      <w:r w:rsidR="00607A30">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 xml:space="preserve">scrisorile, fiind depuse la sediul CNAM (email CNAM), în </w:t>
      </w:r>
      <w:r w:rsidR="00FA133A" w:rsidRPr="00564022">
        <w:rPr>
          <w:rFonts w:ascii="Times New Roman" w:eastAsia="Times New Roman" w:hAnsi="Times New Roman" w:cs="Times New Roman"/>
          <w:sz w:val="24"/>
          <w:szCs w:val="24"/>
          <w:lang w:eastAsia="ro-RO"/>
        </w:rPr>
        <w:t>termenii prevăzuți de prezentul Regulament.</w:t>
      </w:r>
    </w:p>
    <w:p w14:paraId="533BB717" w14:textId="20F7F003" w:rsidR="000721DD" w:rsidRPr="00564022" w:rsidRDefault="000721DD" w:rsidP="00DB5BD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Ședințele Comisiei de negociere sunt înregistrate în format audio, rezultatele cărora se consemnează de către Secretar în procese verbale, care se semnează de către membrii Comisiei, furnizori și Secretar. </w:t>
      </w:r>
    </w:p>
    <w:p w14:paraId="34EBD68E" w14:textId="77777777" w:rsidR="000721DD" w:rsidRPr="00564022" w:rsidRDefault="000721DD" w:rsidP="001E5916">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Comisia are următoarele atribuții specifice:</w:t>
      </w:r>
    </w:p>
    <w:p w14:paraId="43CCC348" w14:textId="5E6968AD" w:rsidR="00CC5E12" w:rsidRPr="00564022" w:rsidRDefault="000721DD" w:rsidP="00E4773F">
      <w:pPr>
        <w:pStyle w:val="ListParagraph"/>
        <w:numPr>
          <w:ilvl w:val="0"/>
          <w:numId w:val="60"/>
        </w:numPr>
        <w:spacing w:after="0"/>
        <w:ind w:left="0" w:firstLine="426"/>
        <w:jc w:val="both"/>
        <w:rPr>
          <w:rFonts w:ascii="Times New Roman" w:hAnsi="Times New Roman" w:cs="Times New Roman"/>
          <w:sz w:val="24"/>
          <w:szCs w:val="24"/>
        </w:rPr>
      </w:pPr>
      <w:r w:rsidRPr="00564022">
        <w:rPr>
          <w:rFonts w:ascii="Times New Roman" w:hAnsi="Times New Roman" w:cs="Times New Roman"/>
          <w:sz w:val="24"/>
          <w:szCs w:val="24"/>
        </w:rPr>
        <w:t>demarează procedurile de negociere pentru medicament</w:t>
      </w:r>
      <w:r w:rsidR="00E4773F">
        <w:rPr>
          <w:rFonts w:ascii="Times New Roman" w:hAnsi="Times New Roman" w:cs="Times New Roman"/>
          <w:sz w:val="24"/>
          <w:szCs w:val="24"/>
        </w:rPr>
        <w:t>ele și/</w:t>
      </w:r>
      <w:r w:rsidRPr="00564022">
        <w:rPr>
          <w:rFonts w:ascii="Times New Roman" w:hAnsi="Times New Roman" w:cs="Times New Roman"/>
          <w:sz w:val="24"/>
          <w:szCs w:val="24"/>
        </w:rPr>
        <w:t>sau dispozitivele</w:t>
      </w:r>
      <w:r w:rsidR="00A247A4" w:rsidRPr="00564022">
        <w:rPr>
          <w:rFonts w:ascii="Times New Roman" w:hAnsi="Times New Roman" w:cs="Times New Roman"/>
          <w:sz w:val="24"/>
          <w:szCs w:val="24"/>
        </w:rPr>
        <w:t xml:space="preserve"> </w:t>
      </w:r>
      <w:r w:rsidRPr="00564022">
        <w:rPr>
          <w:rFonts w:ascii="Times New Roman" w:hAnsi="Times New Roman" w:cs="Times New Roman"/>
          <w:sz w:val="24"/>
          <w:szCs w:val="24"/>
        </w:rPr>
        <w:t>medicale menționate în baza deciziei Consiliilor;</w:t>
      </w:r>
    </w:p>
    <w:p w14:paraId="5BB4A8B7" w14:textId="11152BD5" w:rsidR="000721DD" w:rsidRPr="00564022" w:rsidRDefault="000721DD" w:rsidP="001E5916">
      <w:pPr>
        <w:pStyle w:val="ListParagraph"/>
        <w:numPr>
          <w:ilvl w:val="0"/>
          <w:numId w:val="60"/>
        </w:numPr>
        <w:spacing w:after="0" w:line="240" w:lineRule="auto"/>
        <w:ind w:left="0" w:firstLine="426"/>
        <w:jc w:val="both"/>
        <w:textAlignment w:val="baseline"/>
        <w:rPr>
          <w:rFonts w:ascii="Times New Roman" w:hAnsi="Times New Roman" w:cs="Times New Roman"/>
          <w:sz w:val="24"/>
          <w:szCs w:val="24"/>
        </w:rPr>
      </w:pPr>
      <w:r w:rsidRPr="00564022">
        <w:rPr>
          <w:rFonts w:ascii="Times New Roman" w:eastAsia="Times New Roman" w:hAnsi="Times New Roman" w:cs="Times New Roman"/>
          <w:sz w:val="24"/>
          <w:szCs w:val="24"/>
          <w:lang w:eastAsia="ro-RO"/>
        </w:rPr>
        <w:t>în</w:t>
      </w:r>
      <w:r w:rsidRPr="00564022">
        <w:rPr>
          <w:rFonts w:ascii="Times New Roman" w:hAnsi="Times New Roman" w:cs="Times New Roman"/>
          <w:sz w:val="24"/>
          <w:szCs w:val="24"/>
        </w:rPr>
        <w:t xml:space="preserve"> caz de insucces a primelor 3 runde de negocieri, organizează procesul de</w:t>
      </w:r>
      <w:r w:rsidR="00DB5C24" w:rsidRPr="00564022">
        <w:rPr>
          <w:rFonts w:ascii="Times New Roman" w:hAnsi="Times New Roman" w:cs="Times New Roman"/>
          <w:sz w:val="24"/>
          <w:szCs w:val="24"/>
        </w:rPr>
        <w:t xml:space="preserve"> </w:t>
      </w:r>
      <w:r w:rsidRPr="00564022">
        <w:rPr>
          <w:rFonts w:ascii="Times New Roman" w:hAnsi="Times New Roman" w:cs="Times New Roman"/>
          <w:sz w:val="24"/>
          <w:szCs w:val="24"/>
        </w:rPr>
        <w:t>reluare a neg</w:t>
      </w:r>
      <w:r w:rsidR="00E4773F">
        <w:rPr>
          <w:rFonts w:ascii="Times New Roman" w:hAnsi="Times New Roman" w:cs="Times New Roman"/>
          <w:sz w:val="24"/>
          <w:szCs w:val="24"/>
        </w:rPr>
        <w:t>ocierii pentru medicamentele și/</w:t>
      </w:r>
      <w:r w:rsidRPr="00564022">
        <w:rPr>
          <w:rFonts w:ascii="Times New Roman" w:hAnsi="Times New Roman" w:cs="Times New Roman"/>
          <w:sz w:val="24"/>
          <w:szCs w:val="24"/>
        </w:rPr>
        <w:t>sau dispozitivele medicale pentru care furnizorii și-au exprimat disponibilitatea de renegociere; </w:t>
      </w:r>
    </w:p>
    <w:p w14:paraId="4A7F3C86" w14:textId="327F80A4" w:rsidR="00CC5E12" w:rsidRPr="00564022" w:rsidRDefault="000721DD" w:rsidP="001E5916">
      <w:pPr>
        <w:pStyle w:val="ListParagraph"/>
        <w:numPr>
          <w:ilvl w:val="0"/>
          <w:numId w:val="60"/>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expediază invitațiile de participare la ședințele de negociere/reluare a negocierii</w:t>
      </w:r>
      <w:r w:rsidR="00A247A4" w:rsidRPr="00564022">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către furnizori;</w:t>
      </w:r>
    </w:p>
    <w:p w14:paraId="1F49B269" w14:textId="59F4EB8E" w:rsidR="00CC5E12" w:rsidRPr="00564022" w:rsidRDefault="000721DD" w:rsidP="001E5916">
      <w:pPr>
        <w:pStyle w:val="ListParagraph"/>
        <w:numPr>
          <w:ilvl w:val="0"/>
          <w:numId w:val="60"/>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negociază elementele ce fac obiectul procesului de negociere/reluare a</w:t>
      </w:r>
      <w:r w:rsidR="00A247A4" w:rsidRPr="00564022">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negocierii, în vederea finalizării acestuia;</w:t>
      </w:r>
    </w:p>
    <w:p w14:paraId="7DF8D5A0" w14:textId="4EE768C5" w:rsidR="00CC5E12" w:rsidRPr="00564022" w:rsidRDefault="000721DD" w:rsidP="001E5916">
      <w:pPr>
        <w:pStyle w:val="ListParagraph"/>
        <w:numPr>
          <w:ilvl w:val="0"/>
          <w:numId w:val="60"/>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semnează cu furnizorii, la momentul încheierii procesului de negociere,</w:t>
      </w:r>
      <w:r w:rsidR="00A247A4" w:rsidRPr="00564022">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procese</w:t>
      </w:r>
      <w:r w:rsidR="00CC5E12" w:rsidRPr="00564022">
        <w:rPr>
          <w:rFonts w:ascii="Times New Roman" w:eastAsia="Times New Roman" w:hAnsi="Times New Roman" w:cs="Times New Roman"/>
          <w:sz w:val="24"/>
          <w:szCs w:val="24"/>
          <w:lang w:eastAsia="ro-RO"/>
        </w:rPr>
        <w:t>le</w:t>
      </w:r>
      <w:r w:rsidRPr="00564022">
        <w:rPr>
          <w:rFonts w:ascii="Times New Roman" w:eastAsia="Times New Roman" w:hAnsi="Times New Roman" w:cs="Times New Roman"/>
          <w:sz w:val="24"/>
          <w:szCs w:val="24"/>
          <w:lang w:eastAsia="ro-RO"/>
        </w:rPr>
        <w:t>-verbale finale de negociere;</w:t>
      </w:r>
    </w:p>
    <w:p w14:paraId="61A3684C" w14:textId="13CD6970" w:rsidR="00CC5E12" w:rsidRPr="00564022" w:rsidRDefault="000721DD" w:rsidP="001E5916">
      <w:pPr>
        <w:pStyle w:val="ListParagraph"/>
        <w:numPr>
          <w:ilvl w:val="0"/>
          <w:numId w:val="60"/>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solicită Comisiilor de specialitate ale MS, precum și altor instituții, după caz,</w:t>
      </w:r>
      <w:r w:rsidR="00A247A4" w:rsidRPr="00564022">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precizări și clarificări necesare cu privire la elementele ce fac obiectul procesului de negociere, în scopul continuării, finalizării sau reluării procesului de negociere;</w:t>
      </w:r>
    </w:p>
    <w:p w14:paraId="7D1ACD2D" w14:textId="40B10EC6" w:rsidR="00CC5E12" w:rsidRPr="00564022" w:rsidRDefault="000721DD" w:rsidP="001E5916">
      <w:pPr>
        <w:pStyle w:val="ListParagraph"/>
        <w:numPr>
          <w:ilvl w:val="0"/>
          <w:numId w:val="60"/>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solicită CNAM precizări și clarificări cu privire la elementele ce fac obiectul</w:t>
      </w:r>
      <w:r w:rsidR="00A247A4" w:rsidRPr="00564022">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procesului de negociere și care intră în sfera de competență a CNAM;</w:t>
      </w:r>
    </w:p>
    <w:p w14:paraId="772B3F6C" w14:textId="0621E3CF" w:rsidR="000721DD" w:rsidRPr="00564022" w:rsidRDefault="000721DD" w:rsidP="001E5916">
      <w:pPr>
        <w:pStyle w:val="ListParagraph"/>
        <w:numPr>
          <w:ilvl w:val="0"/>
          <w:numId w:val="60"/>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informează Consiliile cu privire la </w:t>
      </w:r>
      <w:r w:rsidR="00CC5E12" w:rsidRPr="00564022">
        <w:rPr>
          <w:rFonts w:ascii="Times New Roman" w:eastAsia="Times New Roman" w:hAnsi="Times New Roman" w:cs="Times New Roman"/>
          <w:sz w:val="24"/>
          <w:szCs w:val="24"/>
          <w:lang w:eastAsia="ro-RO"/>
        </w:rPr>
        <w:t>continuarea</w:t>
      </w:r>
      <w:r w:rsidRPr="00564022">
        <w:rPr>
          <w:rFonts w:ascii="Times New Roman" w:eastAsia="Times New Roman" w:hAnsi="Times New Roman" w:cs="Times New Roman"/>
          <w:sz w:val="24"/>
          <w:szCs w:val="24"/>
          <w:lang w:eastAsia="ro-RO"/>
        </w:rPr>
        <w:t>/</w:t>
      </w:r>
      <w:r w:rsidR="00CC5E12" w:rsidRPr="00564022">
        <w:rPr>
          <w:rFonts w:ascii="Times New Roman" w:eastAsia="Times New Roman" w:hAnsi="Times New Roman" w:cs="Times New Roman"/>
          <w:sz w:val="24"/>
          <w:szCs w:val="24"/>
          <w:lang w:eastAsia="ro-RO"/>
        </w:rPr>
        <w:t xml:space="preserve">finalizarea </w:t>
      </w:r>
      <w:r w:rsidRPr="00564022">
        <w:rPr>
          <w:rFonts w:ascii="Times New Roman" w:eastAsia="Times New Roman" w:hAnsi="Times New Roman" w:cs="Times New Roman"/>
          <w:sz w:val="24"/>
          <w:szCs w:val="24"/>
          <w:lang w:eastAsia="ro-RO"/>
        </w:rPr>
        <w:t>fiecărui proces de</w:t>
      </w:r>
      <w:r w:rsidR="00A247A4" w:rsidRPr="00564022">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negociere și/sau reluarea negocierii după caz.</w:t>
      </w:r>
    </w:p>
    <w:p w14:paraId="512D058C" w14:textId="7FC9B25B" w:rsidR="000721DD" w:rsidRPr="00564022" w:rsidRDefault="00E62610" w:rsidP="000721DD">
      <w:pPr>
        <w:numPr>
          <w:ilvl w:val="0"/>
          <w:numId w:val="23"/>
        </w:numPr>
        <w:spacing w:before="240" w:after="0" w:line="240" w:lineRule="auto"/>
        <w:ind w:left="644"/>
        <w:jc w:val="center"/>
        <w:textAlignment w:val="baseline"/>
        <w:rPr>
          <w:rFonts w:ascii="Times New Roman" w:eastAsia="Times New Roman" w:hAnsi="Times New Roman" w:cs="Times New Roman"/>
          <w:b/>
          <w:bCs/>
          <w:sz w:val="24"/>
          <w:szCs w:val="24"/>
          <w:lang w:eastAsia="ro-RO"/>
        </w:rPr>
      </w:pPr>
      <w:r w:rsidRPr="00564022">
        <w:rPr>
          <w:rFonts w:ascii="Times New Roman" w:eastAsia="Times New Roman" w:hAnsi="Times New Roman" w:cs="Times New Roman"/>
          <w:b/>
          <w:bCs/>
          <w:sz w:val="24"/>
          <w:szCs w:val="24"/>
          <w:lang w:eastAsia="ro-RO"/>
        </w:rPr>
        <w:lastRenderedPageBreak/>
        <w:t xml:space="preserve">Realizarea </w:t>
      </w:r>
      <w:r w:rsidR="000721DD" w:rsidRPr="00564022">
        <w:rPr>
          <w:rFonts w:ascii="Times New Roman" w:eastAsia="Times New Roman" w:hAnsi="Times New Roman" w:cs="Times New Roman"/>
          <w:b/>
          <w:bCs/>
          <w:sz w:val="24"/>
          <w:szCs w:val="24"/>
          <w:lang w:eastAsia="ro-RO"/>
        </w:rPr>
        <w:t>procesului de negociere pentru medicamentele și/sau dispozitive medicale</w:t>
      </w:r>
    </w:p>
    <w:p w14:paraId="473ABAAE"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br/>
      </w:r>
    </w:p>
    <w:p w14:paraId="3318717D" w14:textId="77CC4A69" w:rsidR="000721DD" w:rsidRPr="00564022" w:rsidRDefault="000721DD" w:rsidP="001E5916">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Informația relevantă procesului de negociere sau renegociere, expediată de către Consilii către Comisia de negociere include:</w:t>
      </w:r>
    </w:p>
    <w:p w14:paraId="4BC69ECD" w14:textId="7D65CED3" w:rsidR="000721DD" w:rsidRPr="00564022" w:rsidRDefault="000721DD" w:rsidP="001E5916">
      <w:pPr>
        <w:numPr>
          <w:ilvl w:val="0"/>
          <w:numId w:val="58"/>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lista furnizori</w:t>
      </w:r>
      <w:r w:rsidR="00B766D3">
        <w:rPr>
          <w:rFonts w:ascii="Times New Roman" w:eastAsia="Times New Roman" w:hAnsi="Times New Roman" w:cs="Times New Roman"/>
          <w:sz w:val="24"/>
          <w:szCs w:val="24"/>
          <w:lang w:eastAsia="ro-RO"/>
        </w:rPr>
        <w:t>lor</w:t>
      </w:r>
      <w:r w:rsidRPr="00564022">
        <w:rPr>
          <w:rFonts w:ascii="Times New Roman" w:eastAsia="Times New Roman" w:hAnsi="Times New Roman" w:cs="Times New Roman"/>
          <w:sz w:val="24"/>
          <w:szCs w:val="24"/>
          <w:lang w:eastAsia="ro-RO"/>
        </w:rPr>
        <w:t xml:space="preserve"> de medicamente și/sau dispozitive medicale eligibili procedurii de negociere;</w:t>
      </w:r>
    </w:p>
    <w:p w14:paraId="1DC708E0" w14:textId="74DA8DE0" w:rsidR="000721DD" w:rsidRPr="00564022" w:rsidRDefault="000721DD" w:rsidP="001E5916">
      <w:pPr>
        <w:numPr>
          <w:ilvl w:val="0"/>
          <w:numId w:val="58"/>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lista denumiri</w:t>
      </w:r>
      <w:r w:rsidR="00B766D3">
        <w:rPr>
          <w:rFonts w:ascii="Times New Roman" w:eastAsia="Times New Roman" w:hAnsi="Times New Roman" w:cs="Times New Roman"/>
          <w:sz w:val="24"/>
          <w:szCs w:val="24"/>
          <w:lang w:eastAsia="ro-RO"/>
        </w:rPr>
        <w:t>lor</w:t>
      </w:r>
      <w:r w:rsidRPr="00564022">
        <w:rPr>
          <w:rFonts w:ascii="Times New Roman" w:eastAsia="Times New Roman" w:hAnsi="Times New Roman" w:cs="Times New Roman"/>
          <w:sz w:val="24"/>
          <w:szCs w:val="24"/>
          <w:lang w:eastAsia="ro-RO"/>
        </w:rPr>
        <w:t xml:space="preserve"> comerciale, doze, forme farmaceutice, ambalaj, divizare (pentru medicamente), și/sau denumiri generice, modelul, numărul de referință, categorie, tip (pentru dispozitive medicale);</w:t>
      </w:r>
    </w:p>
    <w:p w14:paraId="77AC2A26" w14:textId="136885B3" w:rsidR="000721DD" w:rsidRPr="00564022" w:rsidRDefault="000721DD" w:rsidP="001E5916">
      <w:pPr>
        <w:numPr>
          <w:ilvl w:val="0"/>
          <w:numId w:val="58"/>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suma limită (buget maxim alocat) per fiecare medicament și/sau dispozitiv medical ce urmează a fi negociat</w:t>
      </w:r>
      <w:r w:rsidR="0025432F">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reieșind din costul anual al tratamentului per pacient cu medicamentul sau dispozitiv medical propus, gradul de substituibilitate al acestora pentru aceeași indicație terapeutică;</w:t>
      </w:r>
    </w:p>
    <w:p w14:paraId="22D9FD86" w14:textId="77777777" w:rsidR="000721DD" w:rsidRPr="00564022" w:rsidRDefault="000721DD" w:rsidP="001E5916">
      <w:pPr>
        <w:numPr>
          <w:ilvl w:val="0"/>
          <w:numId w:val="58"/>
        </w:numPr>
        <w:tabs>
          <w:tab w:val="clear" w:pos="720"/>
          <w:tab w:val="num" w:pos="0"/>
        </w:tabs>
        <w:spacing w:after="0" w:line="240" w:lineRule="auto"/>
        <w:ind w:left="0" w:firstLine="426"/>
        <w:jc w:val="both"/>
        <w:textAlignment w:val="baseline"/>
        <w:rPr>
          <w:rFonts w:ascii="Calibri" w:eastAsia="Times New Roman" w:hAnsi="Calibri" w:cs="Calibri"/>
          <w:lang w:eastAsia="ro-RO"/>
        </w:rPr>
      </w:pPr>
      <w:r w:rsidRPr="00564022">
        <w:rPr>
          <w:rFonts w:ascii="Times New Roman" w:eastAsia="Times New Roman" w:hAnsi="Times New Roman" w:cs="Times New Roman"/>
          <w:sz w:val="24"/>
          <w:szCs w:val="24"/>
          <w:shd w:val="clear" w:color="auto" w:fill="FFFFFF"/>
          <w:lang w:eastAsia="ro-RO"/>
        </w:rPr>
        <w:t>prețul de achiziție declarat de furnizor, prețul maxim cu amănuntul modelat în baza prețurilor declarate de către furnizori;</w:t>
      </w:r>
    </w:p>
    <w:p w14:paraId="1FDFD220" w14:textId="77777777" w:rsidR="000721DD" w:rsidRPr="00564022" w:rsidRDefault="000721DD" w:rsidP="001E5916">
      <w:pPr>
        <w:numPr>
          <w:ilvl w:val="0"/>
          <w:numId w:val="58"/>
        </w:numPr>
        <w:tabs>
          <w:tab w:val="clear" w:pos="720"/>
          <w:tab w:val="num" w:pos="0"/>
        </w:tabs>
        <w:spacing w:after="0" w:line="240" w:lineRule="auto"/>
        <w:ind w:left="0" w:firstLine="426"/>
        <w:jc w:val="both"/>
        <w:textAlignment w:val="baseline"/>
        <w:rPr>
          <w:rFonts w:ascii="Calibri" w:eastAsia="Times New Roman" w:hAnsi="Calibri" w:cs="Calibri"/>
          <w:lang w:eastAsia="ro-RO"/>
        </w:rPr>
      </w:pPr>
      <w:r w:rsidRPr="00564022">
        <w:rPr>
          <w:rFonts w:ascii="Times New Roman" w:eastAsia="Times New Roman" w:hAnsi="Times New Roman" w:cs="Times New Roman"/>
          <w:sz w:val="24"/>
          <w:szCs w:val="24"/>
          <w:lang w:eastAsia="ro-RO"/>
        </w:rPr>
        <w:t>modelări a sumei fixe compensate de CNAM și valoarea maximă a coplății pacientului, pentru fiecare medicament și/sau dispozitiv medical;</w:t>
      </w:r>
    </w:p>
    <w:p w14:paraId="688CE44C" w14:textId="77777777" w:rsidR="000721DD" w:rsidRPr="00564022" w:rsidRDefault="000721DD" w:rsidP="001E5916">
      <w:pPr>
        <w:numPr>
          <w:ilvl w:val="0"/>
          <w:numId w:val="58"/>
        </w:numPr>
        <w:tabs>
          <w:tab w:val="clear" w:pos="720"/>
          <w:tab w:val="num" w:pos="0"/>
        </w:tabs>
        <w:spacing w:after="0" w:line="240" w:lineRule="auto"/>
        <w:ind w:left="0" w:firstLine="426"/>
        <w:jc w:val="both"/>
        <w:textAlignment w:val="baseline"/>
        <w:rPr>
          <w:rFonts w:ascii="Calibri" w:eastAsia="Times New Roman" w:hAnsi="Calibri" w:cs="Calibri"/>
          <w:lang w:eastAsia="ro-RO"/>
        </w:rPr>
      </w:pPr>
      <w:r w:rsidRPr="00564022">
        <w:rPr>
          <w:rFonts w:ascii="Times New Roman" w:eastAsia="Times New Roman" w:hAnsi="Times New Roman" w:cs="Times New Roman"/>
          <w:sz w:val="24"/>
          <w:szCs w:val="24"/>
          <w:lang w:eastAsia="ro-RO"/>
        </w:rPr>
        <w:t>modelări a costurilor estimative achitate de CNAM pentru fiecare medicament și/sau dispozitiv medical;</w:t>
      </w:r>
    </w:p>
    <w:p w14:paraId="001F2D2D" w14:textId="77777777" w:rsidR="000721DD" w:rsidRPr="00564022" w:rsidRDefault="000721DD" w:rsidP="001E5916">
      <w:pPr>
        <w:numPr>
          <w:ilvl w:val="0"/>
          <w:numId w:val="58"/>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numărul de pacienți eligibili ce vor beneficia de tratamentul cu medicamentul propus și sau tipul dispozitivului medical respectiv, poziția medicamentului în cascada de tratament,</w:t>
      </w:r>
      <w:r w:rsidRPr="00564022">
        <w:rPr>
          <w:rFonts w:ascii="Times New Roman" w:eastAsia="Times New Roman" w:hAnsi="Times New Roman" w:cs="Times New Roman"/>
          <w:lang w:eastAsia="ro-RO"/>
        </w:rPr>
        <w:t xml:space="preserve"> </w:t>
      </w:r>
      <w:r w:rsidRPr="00564022">
        <w:rPr>
          <w:rFonts w:ascii="Times New Roman" w:eastAsia="Times New Roman" w:hAnsi="Times New Roman" w:cs="Times New Roman"/>
          <w:sz w:val="24"/>
          <w:szCs w:val="24"/>
          <w:lang w:eastAsia="ro-RO"/>
        </w:rPr>
        <w:t>precum și altă informație relevantă procesului de negociere. </w:t>
      </w:r>
    </w:p>
    <w:p w14:paraId="4714CA99" w14:textId="734F9A00" w:rsidR="000721DD" w:rsidRPr="00564022" w:rsidRDefault="000721DD" w:rsidP="00FD3542">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Procesul de negociere cu furnizorii poate fi de grup cu participarea </w:t>
      </w:r>
      <w:r w:rsidR="00860C78" w:rsidRPr="00564022">
        <w:rPr>
          <w:rFonts w:ascii="Times New Roman" w:eastAsia="Times New Roman" w:hAnsi="Times New Roman" w:cs="Times New Roman"/>
          <w:sz w:val="24"/>
          <w:szCs w:val="24"/>
          <w:lang w:eastAsia="ro-RO"/>
        </w:rPr>
        <w:t xml:space="preserve">concomitentă </w:t>
      </w:r>
      <w:r w:rsidRPr="00564022">
        <w:rPr>
          <w:rFonts w:ascii="Times New Roman" w:eastAsia="Times New Roman" w:hAnsi="Times New Roman" w:cs="Times New Roman"/>
          <w:sz w:val="24"/>
          <w:szCs w:val="24"/>
          <w:lang w:eastAsia="ro-RO"/>
        </w:rPr>
        <w:t>a doi sau mai mulți furnizori, sau directă cu participarea unui singur furnizor, în dependență de decizia Comisiei de negociere, numărului de solicitanți care au dat răspuns apelului de demarare a procedurii de negociere.</w:t>
      </w:r>
    </w:p>
    <w:p w14:paraId="03AD32B8" w14:textId="28CAF957" w:rsidR="000721DD" w:rsidRPr="00564022" w:rsidRDefault="000721DD" w:rsidP="00FD3542">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Tipul de negociere aplicat de către Comisia de negociere poate fi financiar</w:t>
      </w:r>
      <w:r w:rsidR="00860C78" w:rsidRPr="00564022">
        <w:rPr>
          <w:rFonts w:ascii="Times New Roman" w:eastAsia="Times New Roman" w:hAnsi="Times New Roman" w:cs="Times New Roman"/>
          <w:sz w:val="24"/>
          <w:szCs w:val="24"/>
          <w:lang w:eastAsia="ro-RO"/>
        </w:rPr>
        <w:t xml:space="preserve"> prin</w:t>
      </w:r>
      <w:r w:rsidRPr="00564022">
        <w:rPr>
          <w:rFonts w:ascii="Times New Roman" w:eastAsia="Times New Roman" w:hAnsi="Times New Roman" w:cs="Times New Roman"/>
          <w:sz w:val="24"/>
          <w:szCs w:val="24"/>
          <w:lang w:eastAsia="ro-RO"/>
        </w:rPr>
        <w:t xml:space="preserve"> negocierea prețului declarat, negocierea unui discount, numărului doze și/sau</w:t>
      </w:r>
      <w:r w:rsidR="00860C78" w:rsidRPr="00564022">
        <w:rPr>
          <w:rFonts w:ascii="Times New Roman" w:eastAsia="Times New Roman" w:hAnsi="Times New Roman" w:cs="Times New Roman"/>
          <w:sz w:val="24"/>
          <w:szCs w:val="24"/>
          <w:lang w:eastAsia="ro-RO"/>
        </w:rPr>
        <w:t xml:space="preserve"> a</w:t>
      </w:r>
      <w:r w:rsidRPr="00564022">
        <w:rPr>
          <w:rFonts w:ascii="Times New Roman" w:eastAsia="Times New Roman" w:hAnsi="Times New Roman" w:cs="Times New Roman"/>
          <w:sz w:val="24"/>
          <w:szCs w:val="24"/>
          <w:lang w:eastAsia="ro-RO"/>
        </w:rPr>
        <w:t xml:space="preserve"> unei cantități (preț-volum)</w:t>
      </w:r>
      <w:r w:rsidR="00860C78" w:rsidRPr="00564022">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sau bazat pe performanțe</w:t>
      </w:r>
      <w:r w:rsidR="00860C78" w:rsidRPr="00564022">
        <w:rPr>
          <w:rFonts w:ascii="Times New Roman" w:eastAsia="Times New Roman" w:hAnsi="Times New Roman" w:cs="Times New Roman"/>
          <w:sz w:val="24"/>
          <w:szCs w:val="24"/>
          <w:lang w:eastAsia="ro-RO"/>
        </w:rPr>
        <w:t>le</w:t>
      </w:r>
      <w:r w:rsidRPr="00564022">
        <w:rPr>
          <w:rFonts w:ascii="Times New Roman" w:eastAsia="Times New Roman" w:hAnsi="Times New Roman" w:cs="Times New Roman"/>
          <w:sz w:val="24"/>
          <w:szCs w:val="24"/>
          <w:lang w:eastAsia="ro-RO"/>
        </w:rPr>
        <w:t xml:space="preserve"> clinice a medicamentului și/sau dispozitivului medical</w:t>
      </w:r>
      <w:r w:rsidR="00860C78" w:rsidRPr="00564022">
        <w:rPr>
          <w:rFonts w:ascii="Times New Roman" w:eastAsia="Times New Roman" w:hAnsi="Times New Roman" w:cs="Times New Roman"/>
          <w:sz w:val="24"/>
          <w:szCs w:val="24"/>
          <w:lang w:eastAsia="ro-RO"/>
        </w:rPr>
        <w:t xml:space="preserve"> fiind efectuată</w:t>
      </w:r>
      <w:r w:rsidRPr="00564022">
        <w:rPr>
          <w:rFonts w:ascii="Times New Roman" w:eastAsia="Times New Roman" w:hAnsi="Times New Roman" w:cs="Times New Roman"/>
          <w:sz w:val="24"/>
          <w:szCs w:val="24"/>
          <w:lang w:eastAsia="ro-RO"/>
        </w:rPr>
        <w:t xml:space="preserve"> plata în baza rezultatului clinic, continuarea condiționată a tratamentului, acoperirea în baza dovezilor clinice noi dezvoltate. </w:t>
      </w:r>
    </w:p>
    <w:p w14:paraId="267F6442" w14:textId="729AE865" w:rsidR="000721DD" w:rsidRPr="00564022" w:rsidRDefault="00860C78" w:rsidP="00FD3542">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O</w:t>
      </w:r>
      <w:r w:rsidR="000721DD" w:rsidRPr="00564022">
        <w:rPr>
          <w:rFonts w:ascii="Times New Roman" w:eastAsia="Times New Roman" w:hAnsi="Times New Roman" w:cs="Times New Roman"/>
          <w:sz w:val="24"/>
          <w:szCs w:val="24"/>
          <w:lang w:eastAsia="ro-RO"/>
        </w:rPr>
        <w:t>biect al procesului de negociere, și/sau reluare a negocierii</w:t>
      </w:r>
      <w:r w:rsidRPr="00564022">
        <w:rPr>
          <w:rFonts w:ascii="Times New Roman" w:eastAsia="Times New Roman" w:hAnsi="Times New Roman" w:cs="Times New Roman"/>
          <w:sz w:val="24"/>
          <w:szCs w:val="24"/>
          <w:lang w:eastAsia="ro-RO"/>
        </w:rPr>
        <w:t>,</w:t>
      </w:r>
      <w:r w:rsidR="000721DD" w:rsidRPr="00564022">
        <w:rPr>
          <w:rFonts w:ascii="Times New Roman" w:eastAsia="Times New Roman" w:hAnsi="Times New Roman" w:cs="Times New Roman"/>
          <w:sz w:val="24"/>
          <w:szCs w:val="24"/>
          <w:lang w:eastAsia="ro-RO"/>
        </w:rPr>
        <w:t xml:space="preserve"> pot fi următoarele elemente: </w:t>
      </w:r>
    </w:p>
    <w:p w14:paraId="00360049" w14:textId="77777777" w:rsidR="000721DD" w:rsidRPr="00564022" w:rsidRDefault="000721DD" w:rsidP="00B766D3">
      <w:pPr>
        <w:numPr>
          <w:ilvl w:val="0"/>
          <w:numId w:val="29"/>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prețul declarat de furnizor pentru medicamente  și/sau dispozitive medicale;</w:t>
      </w:r>
    </w:p>
    <w:p w14:paraId="32B5AEDC" w14:textId="77777777" w:rsidR="000721DD" w:rsidRPr="00564022" w:rsidRDefault="000721DD" w:rsidP="00B766D3">
      <w:pPr>
        <w:numPr>
          <w:ilvl w:val="0"/>
          <w:numId w:val="29"/>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numărul estimat de pacienți ce urmează a fi tratați efectiv pe perioada de derulare a contractului cu furnizorul față de numărul de pacienți eligibili; </w:t>
      </w:r>
    </w:p>
    <w:p w14:paraId="7F020C8E" w14:textId="77777777" w:rsidR="000721DD" w:rsidRPr="00564022" w:rsidRDefault="000721DD" w:rsidP="00B766D3">
      <w:pPr>
        <w:numPr>
          <w:ilvl w:val="0"/>
          <w:numId w:val="29"/>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numărul de unități terapeutice pe formă farmaceutică și concentrație aferente numărului estimat de pacienți ce urmează a fi tratați;</w:t>
      </w:r>
    </w:p>
    <w:p w14:paraId="0CA89BA0" w14:textId="77777777" w:rsidR="000721DD" w:rsidRPr="00564022" w:rsidRDefault="000721DD" w:rsidP="00B766D3">
      <w:pPr>
        <w:numPr>
          <w:ilvl w:val="0"/>
          <w:numId w:val="29"/>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costul efectiv per pacient cu rezultat clinic medical.</w:t>
      </w:r>
    </w:p>
    <w:p w14:paraId="3B66FC4D" w14:textId="1AC94407" w:rsidR="000721DD" w:rsidRPr="00564022" w:rsidRDefault="000721DD" w:rsidP="00B766D3">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În termen de 3 zile lucrătoare din data recepționării informației menționate la pct.</w:t>
      </w:r>
      <w:r w:rsidR="00BC6235">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17, secretarul Comisiei de negociere expediază prin email precum și la adresa juridică a furnizorului</w:t>
      </w:r>
      <w:r w:rsidR="00860C78"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invitație de participare la procesul de negociere.</w:t>
      </w:r>
    </w:p>
    <w:p w14:paraId="78E9F222" w14:textId="77777777" w:rsidR="000721DD" w:rsidRPr="00564022" w:rsidRDefault="000721DD" w:rsidP="00B766D3">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Scrisoarea de invitație va conține următoarea informație:</w:t>
      </w:r>
    </w:p>
    <w:p w14:paraId="41FAEC3A" w14:textId="77777777" w:rsidR="000721DD" w:rsidRPr="00564022" w:rsidRDefault="000721DD" w:rsidP="00E57D24">
      <w:pPr>
        <w:numPr>
          <w:ilvl w:val="0"/>
          <w:numId w:val="32"/>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obiectul procesului de negociere: denumirea comercială, doza, forma farmaceutică, ambalaj, divizare (pentru medicament); și/sau denumirea generică, modelul, numărul de referință, categorie, tip (pentru dispozitiv medical);</w:t>
      </w:r>
    </w:p>
    <w:p w14:paraId="524539DF" w14:textId="77777777" w:rsidR="000721DD" w:rsidRPr="00564022" w:rsidRDefault="000721DD" w:rsidP="00E57D24">
      <w:pPr>
        <w:numPr>
          <w:ilvl w:val="0"/>
          <w:numId w:val="32"/>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în cazul medicamentului:</w:t>
      </w:r>
    </w:p>
    <w:p w14:paraId="5DABC4B4" w14:textId="35130471" w:rsidR="00860C78" w:rsidRPr="00564022" w:rsidRDefault="000721DD" w:rsidP="00FC77FB">
      <w:pPr>
        <w:pStyle w:val="ListParagraph"/>
        <w:numPr>
          <w:ilvl w:val="1"/>
          <w:numId w:val="32"/>
        </w:numPr>
        <w:spacing w:after="0" w:line="240" w:lineRule="auto"/>
        <w:ind w:left="426" w:firstLine="567"/>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indicația pentru care a fost propus spre compensare și, dacă este relevant,</w:t>
      </w:r>
    </w:p>
    <w:p w14:paraId="44CA00D2" w14:textId="10C3774E" w:rsidR="000721DD" w:rsidRPr="00564022" w:rsidRDefault="000721DD" w:rsidP="00FC77FB">
      <w:pPr>
        <w:spacing w:after="0" w:line="240" w:lineRule="auto"/>
        <w:ind w:left="426" w:firstLine="567"/>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lastRenderedPageBreak/>
        <w:t>comparatorul  medicamentului pentru aceeași indicație terapeutică. Indicația de tratament generală nu poate fi alta decât cea autorizată de AMDM;</w:t>
      </w:r>
    </w:p>
    <w:p w14:paraId="08461DEC" w14:textId="4341A377" w:rsidR="00860C78" w:rsidRPr="00564022" w:rsidRDefault="000721DD" w:rsidP="00FC77FB">
      <w:pPr>
        <w:pStyle w:val="ListParagraph"/>
        <w:numPr>
          <w:ilvl w:val="1"/>
          <w:numId w:val="32"/>
        </w:numPr>
        <w:spacing w:after="0" w:line="240" w:lineRule="auto"/>
        <w:ind w:left="426" w:firstLine="567"/>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în cazuri specifice, o indicație mai restrânsă decât cea generală autorizată poate</w:t>
      </w:r>
    </w:p>
    <w:p w14:paraId="148E45D8" w14:textId="35C4AF12" w:rsidR="000721DD" w:rsidRPr="00564022" w:rsidRDefault="000721DD" w:rsidP="00FC77FB">
      <w:pPr>
        <w:spacing w:after="0" w:line="240" w:lineRule="auto"/>
        <w:ind w:left="426" w:firstLine="567"/>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fi solicitată de către Comisia de negociere, ca urmare a poziționării medicamentului în cascada de tratament, sau a unui proces de negociere bazat pe performanțe clinice a medicamentului;</w:t>
      </w:r>
    </w:p>
    <w:p w14:paraId="311A22DF" w14:textId="09F56273" w:rsidR="000721DD" w:rsidRPr="008A4B50" w:rsidRDefault="000721DD" w:rsidP="008A4B50">
      <w:pPr>
        <w:pStyle w:val="ListParagraph"/>
        <w:numPr>
          <w:ilvl w:val="1"/>
          <w:numId w:val="3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numărul de pacienți eligibili ce vor beneficia de tratament ca urmare a</w:t>
      </w:r>
      <w:r w:rsidR="008A4B50">
        <w:rPr>
          <w:rFonts w:ascii="Times New Roman" w:eastAsia="Times New Roman" w:hAnsi="Times New Roman" w:cs="Times New Roman"/>
          <w:sz w:val="24"/>
          <w:szCs w:val="24"/>
          <w:lang w:eastAsia="ro-RO"/>
        </w:rPr>
        <w:t xml:space="preserve"> </w:t>
      </w:r>
      <w:r w:rsidRPr="008A4B50">
        <w:rPr>
          <w:rFonts w:ascii="Times New Roman" w:eastAsia="Times New Roman" w:hAnsi="Times New Roman" w:cs="Times New Roman"/>
          <w:sz w:val="24"/>
          <w:szCs w:val="24"/>
          <w:lang w:eastAsia="ro-RO"/>
        </w:rPr>
        <w:t>estimărilor Comisiei de specialitate aferente din cadrul MS, după caz (dacă este aplicabilă informația);</w:t>
      </w:r>
    </w:p>
    <w:p w14:paraId="52B88FB7" w14:textId="3E4F115C" w:rsidR="000721DD" w:rsidRPr="008A4B50" w:rsidRDefault="000721DD" w:rsidP="008A4B50">
      <w:pPr>
        <w:pStyle w:val="ListParagraph"/>
        <w:numPr>
          <w:ilvl w:val="1"/>
          <w:numId w:val="32"/>
        </w:numPr>
        <w:spacing w:after="0" w:line="240" w:lineRule="auto"/>
        <w:ind w:left="426" w:firstLine="567"/>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costu</w:t>
      </w:r>
      <w:r w:rsidR="0075150F" w:rsidRPr="00564022">
        <w:rPr>
          <w:rFonts w:ascii="Times New Roman" w:eastAsia="Times New Roman" w:hAnsi="Times New Roman" w:cs="Times New Roman"/>
          <w:sz w:val="24"/>
          <w:szCs w:val="24"/>
          <w:lang w:eastAsia="ro-RO"/>
        </w:rPr>
        <w:t>l</w:t>
      </w:r>
      <w:r w:rsidRPr="00564022">
        <w:rPr>
          <w:rFonts w:ascii="Times New Roman" w:eastAsia="Times New Roman" w:hAnsi="Times New Roman" w:cs="Times New Roman"/>
          <w:sz w:val="24"/>
          <w:szCs w:val="24"/>
          <w:lang w:eastAsia="ro-RO"/>
        </w:rPr>
        <w:t xml:space="preserve"> tratamentului medicamentos cu comparatorul actual compensat pentru</w:t>
      </w:r>
      <w:r w:rsidR="008A4B50">
        <w:rPr>
          <w:rFonts w:ascii="Times New Roman" w:eastAsia="Times New Roman" w:hAnsi="Times New Roman" w:cs="Times New Roman"/>
          <w:sz w:val="24"/>
          <w:szCs w:val="24"/>
          <w:lang w:eastAsia="ro-RO"/>
        </w:rPr>
        <w:t xml:space="preserve"> </w:t>
      </w:r>
      <w:r w:rsidRPr="008A4B50">
        <w:rPr>
          <w:rFonts w:ascii="Times New Roman" w:eastAsia="Times New Roman" w:hAnsi="Times New Roman" w:cs="Times New Roman"/>
          <w:sz w:val="24"/>
          <w:szCs w:val="24"/>
          <w:lang w:eastAsia="ro-RO"/>
        </w:rPr>
        <w:t>aceeași categorie de pacienți, inclusiv costul suportat anual per pacient, după caz (dacă este aplicabilă informația);</w:t>
      </w:r>
      <w:r w:rsidRPr="008A4B50">
        <w:rPr>
          <w:rFonts w:ascii="Times New Roman" w:eastAsia="Times New Roman" w:hAnsi="Times New Roman" w:cs="Times New Roman"/>
          <w:lang w:eastAsia="ro-RO"/>
        </w:rPr>
        <w:t> </w:t>
      </w:r>
    </w:p>
    <w:p w14:paraId="0D6E3CFF" w14:textId="71DA332C" w:rsidR="000721DD" w:rsidRPr="00564022" w:rsidRDefault="000721DD" w:rsidP="00FC77FB">
      <w:pPr>
        <w:pStyle w:val="ListParagraph"/>
        <w:numPr>
          <w:ilvl w:val="0"/>
          <w:numId w:val="32"/>
        </w:numPr>
        <w:tabs>
          <w:tab w:val="clear" w:pos="720"/>
          <w:tab w:val="num" w:pos="0"/>
        </w:tabs>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în cazul dispozitivului medical:</w:t>
      </w:r>
    </w:p>
    <w:p w14:paraId="5926AA1F" w14:textId="4379B17C" w:rsidR="000721DD" w:rsidRPr="008A4B50" w:rsidRDefault="000721DD" w:rsidP="008A4B50">
      <w:pPr>
        <w:pStyle w:val="ListParagraph"/>
        <w:numPr>
          <w:ilvl w:val="1"/>
          <w:numId w:val="3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scopul</w:t>
      </w:r>
      <w:r w:rsidR="0075150F"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funcția dispozitivului medical: investigare, diagnosticare, prevenire,</w:t>
      </w:r>
      <w:r w:rsidR="008A4B50">
        <w:rPr>
          <w:rFonts w:ascii="Times New Roman" w:eastAsia="Times New Roman" w:hAnsi="Times New Roman" w:cs="Times New Roman"/>
          <w:sz w:val="24"/>
          <w:szCs w:val="24"/>
          <w:lang w:eastAsia="ro-RO"/>
        </w:rPr>
        <w:t xml:space="preserve"> </w:t>
      </w:r>
      <w:r w:rsidRPr="008A4B50">
        <w:rPr>
          <w:rFonts w:ascii="Times New Roman" w:eastAsia="Times New Roman" w:hAnsi="Times New Roman" w:cs="Times New Roman"/>
          <w:sz w:val="24"/>
          <w:szCs w:val="24"/>
          <w:lang w:eastAsia="ro-RO"/>
        </w:rPr>
        <w:t>monitorizarea tratamentului, ameliorarea unei afecţiuni, compensarea unei leziuni sau a unei dizabilități, înlocuire sau modificarea anatomiei ori a unui proces fiziologic; terapeutic, diagnostic, compensarea dizabilităților;</w:t>
      </w:r>
    </w:p>
    <w:p w14:paraId="3B595CE6" w14:textId="7BA0774C" w:rsidR="000721DD" w:rsidRPr="00933CF3" w:rsidRDefault="000721DD" w:rsidP="00FC77FB">
      <w:pPr>
        <w:pStyle w:val="ListParagraph"/>
        <w:numPr>
          <w:ilvl w:val="1"/>
          <w:numId w:val="32"/>
        </w:numPr>
        <w:spacing w:after="0" w:line="240" w:lineRule="auto"/>
        <w:ind w:left="426" w:firstLine="567"/>
        <w:jc w:val="both"/>
        <w:textAlignment w:val="baseline"/>
        <w:rPr>
          <w:rFonts w:ascii="Times New Roman" w:eastAsia="Times New Roman" w:hAnsi="Times New Roman" w:cs="Times New Roman"/>
          <w:sz w:val="24"/>
          <w:szCs w:val="24"/>
          <w:lang w:eastAsia="ro-RO"/>
        </w:rPr>
      </w:pPr>
      <w:r w:rsidRPr="00933CF3">
        <w:rPr>
          <w:rFonts w:ascii="Times New Roman" w:eastAsia="Times New Roman" w:hAnsi="Times New Roman" w:cs="Times New Roman"/>
          <w:sz w:val="24"/>
          <w:szCs w:val="24"/>
          <w:lang w:eastAsia="ro-RO"/>
        </w:rPr>
        <w:t>populația țintă și numărul maxim de pacienți eligibili anual, după caz (dacă este</w:t>
      </w:r>
      <w:r w:rsidR="00933CF3" w:rsidRPr="00933CF3">
        <w:rPr>
          <w:rFonts w:ascii="Times New Roman" w:eastAsia="Times New Roman" w:hAnsi="Times New Roman" w:cs="Times New Roman"/>
          <w:sz w:val="24"/>
          <w:szCs w:val="24"/>
          <w:lang w:eastAsia="ro-RO"/>
        </w:rPr>
        <w:t xml:space="preserve"> </w:t>
      </w:r>
      <w:r w:rsidRPr="00933CF3">
        <w:rPr>
          <w:rFonts w:ascii="Times New Roman" w:eastAsia="Times New Roman" w:hAnsi="Times New Roman" w:cs="Times New Roman"/>
          <w:sz w:val="24"/>
          <w:szCs w:val="24"/>
          <w:lang w:eastAsia="ro-RO"/>
        </w:rPr>
        <w:t>aplicabilă informația);</w:t>
      </w:r>
    </w:p>
    <w:p w14:paraId="6E4DC422" w14:textId="6C9F9EC2" w:rsidR="000721DD" w:rsidRPr="00933CF3" w:rsidRDefault="000721DD" w:rsidP="00FC77FB">
      <w:pPr>
        <w:pStyle w:val="ListParagraph"/>
        <w:numPr>
          <w:ilvl w:val="1"/>
          <w:numId w:val="32"/>
        </w:numPr>
        <w:spacing w:after="0" w:line="240" w:lineRule="auto"/>
        <w:ind w:left="426" w:firstLine="567"/>
        <w:jc w:val="both"/>
        <w:textAlignment w:val="baseline"/>
        <w:rPr>
          <w:rFonts w:ascii="Times New Roman" w:eastAsia="Times New Roman" w:hAnsi="Times New Roman" w:cs="Times New Roman"/>
          <w:lang w:eastAsia="ro-RO"/>
        </w:rPr>
      </w:pPr>
      <w:r w:rsidRPr="00933CF3">
        <w:rPr>
          <w:rFonts w:ascii="Times New Roman" w:eastAsia="Times New Roman" w:hAnsi="Times New Roman" w:cs="Times New Roman"/>
          <w:sz w:val="24"/>
          <w:szCs w:val="24"/>
          <w:lang w:eastAsia="ro-RO"/>
        </w:rPr>
        <w:t>costu</w:t>
      </w:r>
      <w:r w:rsidR="00FA133A" w:rsidRPr="00933CF3">
        <w:rPr>
          <w:rFonts w:ascii="Times New Roman" w:eastAsia="Times New Roman" w:hAnsi="Times New Roman" w:cs="Times New Roman"/>
          <w:sz w:val="24"/>
          <w:szCs w:val="24"/>
          <w:lang w:eastAsia="ro-RO"/>
        </w:rPr>
        <w:t>l</w:t>
      </w:r>
      <w:r w:rsidRPr="00933CF3">
        <w:rPr>
          <w:rFonts w:ascii="Times New Roman" w:eastAsia="Times New Roman" w:hAnsi="Times New Roman" w:cs="Times New Roman"/>
          <w:sz w:val="24"/>
          <w:szCs w:val="24"/>
          <w:lang w:eastAsia="ro-RO"/>
        </w:rPr>
        <w:t xml:space="preserve"> utilizării dispozitivului medical similar actual compensat pentr</w:t>
      </w:r>
      <w:r w:rsidR="00933CF3" w:rsidRPr="00933CF3">
        <w:rPr>
          <w:rFonts w:ascii="Times New Roman" w:eastAsia="Times New Roman" w:hAnsi="Times New Roman" w:cs="Times New Roman"/>
          <w:sz w:val="24"/>
          <w:szCs w:val="24"/>
          <w:lang w:eastAsia="ro-RO"/>
        </w:rPr>
        <w:t xml:space="preserve">u </w:t>
      </w:r>
      <w:r w:rsidRPr="00933CF3">
        <w:rPr>
          <w:rFonts w:ascii="Times New Roman" w:eastAsia="Times New Roman" w:hAnsi="Times New Roman" w:cs="Times New Roman"/>
          <w:sz w:val="24"/>
          <w:szCs w:val="24"/>
          <w:lang w:eastAsia="ro-RO"/>
        </w:rPr>
        <w:t>pacienț</w:t>
      </w:r>
      <w:r w:rsidR="00C00B08" w:rsidRPr="00933CF3">
        <w:rPr>
          <w:rFonts w:ascii="Times New Roman" w:eastAsia="Times New Roman" w:hAnsi="Times New Roman" w:cs="Times New Roman"/>
          <w:sz w:val="24"/>
          <w:szCs w:val="24"/>
          <w:lang w:eastAsia="ro-RO"/>
        </w:rPr>
        <w:t>i</w:t>
      </w:r>
      <w:r w:rsidRPr="00933CF3">
        <w:rPr>
          <w:rFonts w:ascii="Times New Roman" w:eastAsia="Times New Roman" w:hAnsi="Times New Roman" w:cs="Times New Roman"/>
          <w:sz w:val="24"/>
          <w:szCs w:val="24"/>
          <w:lang w:eastAsia="ro-RO"/>
        </w:rPr>
        <w:t>i</w:t>
      </w:r>
      <w:r w:rsidR="00C00B08" w:rsidRPr="00933CF3">
        <w:rPr>
          <w:rFonts w:ascii="Times New Roman" w:eastAsia="Times New Roman" w:hAnsi="Times New Roman" w:cs="Times New Roman"/>
          <w:sz w:val="24"/>
          <w:szCs w:val="24"/>
          <w:lang w:eastAsia="ro-RO"/>
        </w:rPr>
        <w:t xml:space="preserve"> respectivi</w:t>
      </w:r>
      <w:r w:rsidRPr="00933CF3">
        <w:rPr>
          <w:rFonts w:ascii="Times New Roman" w:eastAsia="Times New Roman" w:hAnsi="Times New Roman" w:cs="Times New Roman"/>
          <w:sz w:val="24"/>
          <w:szCs w:val="24"/>
          <w:lang w:eastAsia="ro-RO"/>
        </w:rPr>
        <w:t>, inclusiv costul suportat anual per pacient, după caz (dacă este aplicabilă informația).</w:t>
      </w:r>
    </w:p>
    <w:p w14:paraId="386A51BA" w14:textId="3980E3BA" w:rsidR="000721DD" w:rsidRPr="00564022" w:rsidRDefault="000721DD" w:rsidP="0000098A">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Furnizorii, confirm</w:t>
      </w:r>
      <w:r w:rsidR="00C00B08" w:rsidRPr="00564022">
        <w:rPr>
          <w:rFonts w:ascii="Times New Roman" w:eastAsia="Times New Roman" w:hAnsi="Times New Roman" w:cs="Times New Roman"/>
          <w:sz w:val="24"/>
          <w:szCs w:val="24"/>
          <w:lang w:eastAsia="ro-RO"/>
        </w:rPr>
        <w:t>ă</w:t>
      </w:r>
      <w:r w:rsidRPr="00564022">
        <w:rPr>
          <w:rFonts w:ascii="Times New Roman" w:eastAsia="Times New Roman" w:hAnsi="Times New Roman" w:cs="Times New Roman"/>
          <w:sz w:val="24"/>
          <w:szCs w:val="24"/>
          <w:lang w:eastAsia="ro-RO"/>
        </w:rPr>
        <w:t xml:space="preserve"> recepționarea invitației și a acceptul de a participa în procedura de negociere în termen de 3 zile lucrătoare din data expedierii scrisorii din partea Comisiei de negociere, prin expedierea unui răspuns în adresa Secretarului Comisiei de negociere, în caz contrar</w:t>
      </w:r>
      <w:r w:rsidR="0075150F"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aceștia sunt </w:t>
      </w:r>
      <w:r w:rsidR="0075150F" w:rsidRPr="00564022">
        <w:rPr>
          <w:rFonts w:ascii="Times New Roman" w:eastAsia="Times New Roman" w:hAnsi="Times New Roman" w:cs="Times New Roman"/>
          <w:sz w:val="24"/>
          <w:szCs w:val="24"/>
          <w:lang w:eastAsia="ro-RO"/>
        </w:rPr>
        <w:t>excluși</w:t>
      </w:r>
      <w:r w:rsidRPr="00564022">
        <w:rPr>
          <w:rFonts w:ascii="Times New Roman" w:eastAsia="Times New Roman" w:hAnsi="Times New Roman" w:cs="Times New Roman"/>
          <w:sz w:val="24"/>
          <w:szCs w:val="24"/>
          <w:lang w:eastAsia="ro-RO"/>
        </w:rPr>
        <w:t xml:space="preserve"> din procedu</w:t>
      </w:r>
      <w:r w:rsidR="0075150F" w:rsidRPr="00564022">
        <w:rPr>
          <w:rFonts w:ascii="Times New Roman" w:eastAsia="Times New Roman" w:hAnsi="Times New Roman" w:cs="Times New Roman"/>
          <w:sz w:val="24"/>
          <w:szCs w:val="24"/>
          <w:lang w:eastAsia="ro-RO"/>
        </w:rPr>
        <w:t>ra de negociere</w:t>
      </w:r>
      <w:r w:rsidRPr="00564022">
        <w:rPr>
          <w:rFonts w:ascii="Times New Roman" w:eastAsia="Times New Roman" w:hAnsi="Times New Roman" w:cs="Times New Roman"/>
          <w:sz w:val="24"/>
          <w:szCs w:val="24"/>
          <w:lang w:eastAsia="ro-RO"/>
        </w:rPr>
        <w:t>.</w:t>
      </w:r>
    </w:p>
    <w:p w14:paraId="61CE0C55" w14:textId="77777777" w:rsidR="000721DD" w:rsidRPr="00564022" w:rsidRDefault="000721DD" w:rsidP="0000098A">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Scrisoarea de răspuns a furnizorului va include următoarea informație:</w:t>
      </w:r>
    </w:p>
    <w:p w14:paraId="38BC08D3" w14:textId="77777777" w:rsidR="000721DD" w:rsidRPr="00564022" w:rsidRDefault="000721DD" w:rsidP="0000098A">
      <w:pPr>
        <w:numPr>
          <w:ilvl w:val="0"/>
          <w:numId w:val="39"/>
        </w:numPr>
        <w:spacing w:after="0" w:line="240" w:lineRule="auto"/>
        <w:ind w:hanging="29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obiectul procesului de negociere în cazul medicamentului:</w:t>
      </w:r>
    </w:p>
    <w:p w14:paraId="20AB485E" w14:textId="77777777"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datele de identificare a furnizorului;</w:t>
      </w:r>
    </w:p>
    <w:p w14:paraId="6603FD16" w14:textId="4EE6768C"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denumirea comercială, Denumirea Comună Internațională, doza, forma farmaceutică, volumul, divizarea, forma de ambalare</w:t>
      </w:r>
      <w:r w:rsidR="0075150F" w:rsidRPr="00564022">
        <w:rPr>
          <w:rFonts w:ascii="Times New Roman" w:eastAsia="Times New Roman" w:hAnsi="Times New Roman" w:cs="Times New Roman"/>
          <w:sz w:val="24"/>
          <w:szCs w:val="24"/>
          <w:lang w:eastAsia="ro-RO"/>
        </w:rPr>
        <w:t xml:space="preserve"> a medicamentului</w:t>
      </w:r>
      <w:r w:rsidRPr="00564022">
        <w:rPr>
          <w:rFonts w:ascii="Times New Roman" w:eastAsia="Times New Roman" w:hAnsi="Times New Roman" w:cs="Times New Roman"/>
          <w:sz w:val="24"/>
          <w:szCs w:val="24"/>
          <w:lang w:eastAsia="ro-RO"/>
        </w:rPr>
        <w:t>;</w:t>
      </w:r>
    </w:p>
    <w:p w14:paraId="42112503" w14:textId="77777777"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indicația  propusă spre compensare din fondurile asigurării obligatorii de asistenţă medicală ce nu poate fi alta decât cea autorizată de AMDM și, după caz poziția în cascada de tratament, calea de administrare, dozele terapeutice, durata de administrare, numărul de cicluri de tratament;</w:t>
      </w:r>
    </w:p>
    <w:p w14:paraId="26C5ACC6" w14:textId="20AD3462"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dacă din vari</w:t>
      </w:r>
      <w:r w:rsidR="0075150F" w:rsidRPr="00564022">
        <w:rPr>
          <w:rFonts w:ascii="Times New Roman" w:eastAsia="Times New Roman" w:hAnsi="Times New Roman" w:cs="Times New Roman"/>
          <w:sz w:val="24"/>
          <w:szCs w:val="24"/>
          <w:lang w:eastAsia="ro-RO"/>
        </w:rPr>
        <w:t>i</w:t>
      </w:r>
      <w:r w:rsidRPr="00564022">
        <w:rPr>
          <w:rFonts w:ascii="Times New Roman" w:eastAsia="Times New Roman" w:hAnsi="Times New Roman" w:cs="Times New Roman"/>
          <w:sz w:val="24"/>
          <w:szCs w:val="24"/>
          <w:lang w:eastAsia="ro-RO"/>
        </w:rPr>
        <w:t xml:space="preserve"> motive</w:t>
      </w:r>
      <w:r w:rsidR="0075150F"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furnizorul solicită limitarea utilizării produsului dat la o anumită categorie de pacienți, ea fiind mai restrânsă decât indicația solicitată în invitație, acesta este în drept să o stipuleze cu indicarea termenilor clinici, administrativi prin care această categorie de  populație va fi </w:t>
      </w:r>
      <w:proofErr w:type="spellStart"/>
      <w:r w:rsidRPr="00564022">
        <w:rPr>
          <w:rFonts w:ascii="Times New Roman" w:eastAsia="Times New Roman" w:hAnsi="Times New Roman" w:cs="Times New Roman"/>
          <w:sz w:val="24"/>
          <w:szCs w:val="24"/>
          <w:lang w:eastAsia="ro-RO"/>
        </w:rPr>
        <w:t>preidentificată</w:t>
      </w:r>
      <w:proofErr w:type="spellEnd"/>
      <w:r w:rsidRPr="00564022">
        <w:rPr>
          <w:rFonts w:ascii="Times New Roman" w:eastAsia="Times New Roman" w:hAnsi="Times New Roman" w:cs="Times New Roman"/>
          <w:sz w:val="24"/>
          <w:szCs w:val="24"/>
          <w:lang w:eastAsia="ro-RO"/>
        </w:rPr>
        <w:t>;</w:t>
      </w:r>
    </w:p>
    <w:p w14:paraId="0881E2C1" w14:textId="77777777"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justificarea prețului maxim propus fără TVA: prețul de producător declarat per unitate și per formă farmaceutică de prezentare, preț maxim de distribuție și prețul maxim cu amănuntul per formă de prezentare cu aplicarea adaosurilor comerciale maxime;</w:t>
      </w:r>
    </w:p>
    <w:p w14:paraId="79E4A9C7" w14:textId="77777777"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costul tratamentului cu produsul dat per pacient lunar și anual;</w:t>
      </w:r>
    </w:p>
    <w:p w14:paraId="545222D0" w14:textId="77777777"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numărul de pacienți propuși ca eligibili precum și numărul de pacienți ce ar fi tratați efectiv pe perioada de derulare a contractului cu CNAM față de numărul de pacienți eligibili;</w:t>
      </w:r>
    </w:p>
    <w:p w14:paraId="6E0E7893" w14:textId="77777777"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cantitatea de unități și volumele maximale de unități terapeutice aferente numărului estimat de pacienți ce ar acoperi necesitățile pacienților propuși ca eligibili; </w:t>
      </w:r>
    </w:p>
    <w:p w14:paraId="3C3498A3" w14:textId="110272AF"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 xml:space="preserve">impactul bugetar </w:t>
      </w:r>
      <w:r w:rsidR="008C5991">
        <w:rPr>
          <w:rFonts w:ascii="Times New Roman" w:eastAsia="Times New Roman" w:hAnsi="Times New Roman" w:cs="Times New Roman"/>
          <w:sz w:val="24"/>
          <w:szCs w:val="24"/>
          <w:lang w:eastAsia="ro-RO"/>
        </w:rPr>
        <w:t xml:space="preserve">pentru </w:t>
      </w:r>
      <w:r w:rsidRPr="00564022">
        <w:rPr>
          <w:rFonts w:ascii="Times New Roman" w:eastAsia="Times New Roman" w:hAnsi="Times New Roman" w:cs="Times New Roman"/>
          <w:sz w:val="24"/>
          <w:szCs w:val="24"/>
          <w:lang w:eastAsia="ro-RO"/>
        </w:rPr>
        <w:t>anul estimat;</w:t>
      </w:r>
    </w:p>
    <w:p w14:paraId="48D07B28" w14:textId="2FBF56F7" w:rsidR="000721DD" w:rsidRPr="00564022" w:rsidRDefault="000721DD" w:rsidP="00F65AC1">
      <w:pPr>
        <w:numPr>
          <w:ilvl w:val="0"/>
          <w:numId w:val="40"/>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lastRenderedPageBreak/>
        <w:t xml:space="preserve">oferirea altor facilități ce vor </w:t>
      </w:r>
      <w:r w:rsidR="0075150F" w:rsidRPr="00564022">
        <w:rPr>
          <w:rFonts w:ascii="Times New Roman" w:eastAsia="Times New Roman" w:hAnsi="Times New Roman" w:cs="Times New Roman"/>
          <w:sz w:val="24"/>
          <w:szCs w:val="24"/>
          <w:lang w:eastAsia="ro-RO"/>
        </w:rPr>
        <w:t xml:space="preserve">crea </w:t>
      </w:r>
      <w:r w:rsidRPr="00564022">
        <w:rPr>
          <w:rFonts w:ascii="Times New Roman" w:eastAsia="Times New Roman" w:hAnsi="Times New Roman" w:cs="Times New Roman"/>
          <w:sz w:val="24"/>
          <w:szCs w:val="24"/>
          <w:lang w:eastAsia="ro-RO"/>
        </w:rPr>
        <w:t>economii la fondurile asigurării obligatorii de asistenţă medicală, cum ar fi: oferirea gratuită de cicluri de tratament adiționale, scăderea prețurilor pentru alte produse din portofoliu deja compensate de CNAM, etc.</w:t>
      </w:r>
    </w:p>
    <w:p w14:paraId="0111947D" w14:textId="77777777" w:rsidR="000721DD" w:rsidRPr="00564022" w:rsidRDefault="000721DD" w:rsidP="00F65AC1">
      <w:pPr>
        <w:numPr>
          <w:ilvl w:val="0"/>
          <w:numId w:val="41"/>
        </w:numPr>
        <w:spacing w:after="0" w:line="240" w:lineRule="auto"/>
        <w:ind w:left="0" w:firstLine="426"/>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obiectul procesului de negociere în cazul dispozitivului medical:</w:t>
      </w:r>
    </w:p>
    <w:p w14:paraId="1A7A228E"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datele de identificare a furnizorului;</w:t>
      </w:r>
    </w:p>
    <w:p w14:paraId="5A8C5C54"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declarația de conformitate CE, certificare a produsului;</w:t>
      </w:r>
    </w:p>
    <w:p w14:paraId="55BEF771"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 xml:space="preserve">sumarul </w:t>
      </w:r>
      <w:proofErr w:type="spellStart"/>
      <w:r w:rsidRPr="00564022">
        <w:rPr>
          <w:rFonts w:ascii="Times New Roman" w:eastAsia="Times New Roman" w:hAnsi="Times New Roman" w:cs="Times New Roman"/>
          <w:sz w:val="24"/>
          <w:szCs w:val="24"/>
          <w:lang w:eastAsia="ro-RO"/>
        </w:rPr>
        <w:t>materiovigilenței</w:t>
      </w:r>
      <w:proofErr w:type="spellEnd"/>
      <w:r w:rsidRPr="00564022">
        <w:rPr>
          <w:rFonts w:ascii="Times New Roman" w:eastAsia="Times New Roman" w:hAnsi="Times New Roman" w:cs="Times New Roman"/>
          <w:sz w:val="24"/>
          <w:szCs w:val="24"/>
          <w:lang w:eastAsia="ro-RO"/>
        </w:rPr>
        <w:t>;</w:t>
      </w:r>
    </w:p>
    <w:p w14:paraId="1A278205"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categoria, tipul, denumirea generică, modelul, numărul de referință a produsului în Republica Moldova, în statele Uniunii Europene, alte țări, modelul comercial și termenii de referință; </w:t>
      </w:r>
    </w:p>
    <w:p w14:paraId="78B3B6BB"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scopul dispozitivului medical: investigare, diagnosticare, prevenire, monitorizarea tratamentului, ameliorarea unei afecţiuni, compensarea unei leziuni sau a unei dizabilități, înlocuire sau modificarea anatomiei ori a unui proces fiziologic; </w:t>
      </w:r>
    </w:p>
    <w:p w14:paraId="217617A0"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tipul de divizare a ambalajului cu indicarea: numărului de unități, steril/non-steril, dacă conține accesorii, materiale auxiliare;</w:t>
      </w:r>
    </w:p>
    <w:p w14:paraId="4A7519FC"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descrierea procedurilor, serviciilor, și aspectelor organizaționale asociate cu utilizarea dispozitivului medical (dacă este aplicabilă informația);</w:t>
      </w:r>
    </w:p>
    <w:p w14:paraId="0972AF9E"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numărul de dispozitive comercializate în ultimii 2 ani, după caz (dacă este aplicabilă informația);</w:t>
      </w:r>
    </w:p>
    <w:p w14:paraId="0FC7F66D"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alte dispozitive medicale compensate din aceeași categorie, clasament;</w:t>
      </w:r>
    </w:p>
    <w:p w14:paraId="054565A7"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descrierea modului de acțiune a produsului asupra patologiei sau dizabilității;</w:t>
      </w:r>
    </w:p>
    <w:p w14:paraId="52597808"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populația țintă și numărul maxim de pacienți eligibili anual;</w:t>
      </w:r>
    </w:p>
    <w:p w14:paraId="4D5EA5DE"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clasa dispozitivului medical,</w:t>
      </w:r>
    </w:p>
    <w:p w14:paraId="430E231E" w14:textId="5CA56E2B"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costu</w:t>
      </w:r>
      <w:r w:rsidR="00C00B08" w:rsidRPr="00564022">
        <w:rPr>
          <w:rFonts w:ascii="Times New Roman" w:eastAsia="Times New Roman" w:hAnsi="Times New Roman" w:cs="Times New Roman"/>
          <w:sz w:val="24"/>
          <w:szCs w:val="24"/>
          <w:lang w:eastAsia="ro-RO"/>
        </w:rPr>
        <w:t>l</w:t>
      </w:r>
      <w:r w:rsidRPr="00564022">
        <w:rPr>
          <w:rFonts w:ascii="Times New Roman" w:eastAsia="Times New Roman" w:hAnsi="Times New Roman" w:cs="Times New Roman"/>
          <w:sz w:val="24"/>
          <w:szCs w:val="24"/>
          <w:lang w:eastAsia="ro-RO"/>
        </w:rPr>
        <w:t xml:space="preserve"> utilizării dispozitivului medical similar </w:t>
      </w:r>
      <w:r w:rsidR="009E7DEC" w:rsidRPr="00564022">
        <w:rPr>
          <w:rFonts w:ascii="Times New Roman" w:eastAsia="Times New Roman" w:hAnsi="Times New Roman" w:cs="Times New Roman"/>
          <w:sz w:val="24"/>
          <w:szCs w:val="24"/>
          <w:lang w:eastAsia="ro-RO"/>
        </w:rPr>
        <w:t xml:space="preserve">compensat </w:t>
      </w:r>
      <w:r w:rsidRPr="00564022">
        <w:rPr>
          <w:rFonts w:ascii="Times New Roman" w:eastAsia="Times New Roman" w:hAnsi="Times New Roman" w:cs="Times New Roman"/>
          <w:sz w:val="24"/>
          <w:szCs w:val="24"/>
          <w:lang w:eastAsia="ro-RO"/>
        </w:rPr>
        <w:t>pentru aceeași categorie de pacienți, inclusiv costul suportat anual per pacient;</w:t>
      </w:r>
    </w:p>
    <w:p w14:paraId="10661E34" w14:textId="77777777" w:rsidR="000721DD" w:rsidRPr="00564022" w:rsidRDefault="000721DD" w:rsidP="00F65AC1">
      <w:pPr>
        <w:numPr>
          <w:ilvl w:val="0"/>
          <w:numId w:val="42"/>
        </w:numPr>
        <w:spacing w:after="0" w:line="240" w:lineRule="auto"/>
        <w:ind w:left="426" w:firstLine="567"/>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sz w:val="24"/>
          <w:szCs w:val="24"/>
          <w:lang w:eastAsia="ro-RO"/>
        </w:rPr>
        <w:t>oferirea altor facilități ce vor induce economii la fondurile asigurării obligatorii de asistenţă medicală, cum ar fi: oferirea gratuită de cicluri de tratament adiționale, scăderea prețurilor pentru alte produse din portofoliu deja compensate de CNAM, etc.</w:t>
      </w:r>
    </w:p>
    <w:p w14:paraId="38A15E5F" w14:textId="62D508FC" w:rsidR="000721DD" w:rsidRPr="00564022" w:rsidRDefault="000721DD" w:rsidP="00F65AC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În termen de maxim 3 zile lucrătoare de la recepționarea scrisorii de răspuns a furnizorului, Comisia de negociere petrece prima ședință de negociere cu furnizorul/furnizorii, în cadrul căreia decide și comunică </w:t>
      </w:r>
      <w:r w:rsidR="00514B1A" w:rsidRPr="00564022">
        <w:rPr>
          <w:rFonts w:ascii="Times New Roman" w:eastAsia="Times New Roman" w:hAnsi="Times New Roman" w:cs="Times New Roman"/>
          <w:sz w:val="24"/>
          <w:szCs w:val="24"/>
          <w:lang w:eastAsia="ro-RO"/>
        </w:rPr>
        <w:t xml:space="preserve">despre </w:t>
      </w:r>
      <w:r w:rsidRPr="00564022">
        <w:rPr>
          <w:rFonts w:ascii="Times New Roman" w:eastAsia="Times New Roman" w:hAnsi="Times New Roman" w:cs="Times New Roman"/>
          <w:sz w:val="24"/>
          <w:szCs w:val="24"/>
          <w:lang w:eastAsia="ro-RO"/>
        </w:rPr>
        <w:t>acceptarea ofertei</w:t>
      </w:r>
      <w:r w:rsidR="00C00B08" w:rsidRPr="00564022">
        <w:rPr>
          <w:rFonts w:ascii="Times New Roman" w:eastAsia="Times New Roman" w:hAnsi="Times New Roman" w:cs="Times New Roman"/>
          <w:sz w:val="24"/>
          <w:szCs w:val="24"/>
          <w:lang w:eastAsia="ro-RO"/>
        </w:rPr>
        <w:t xml:space="preserve"> sau prezintă furnizorului/furnizorilor</w:t>
      </w:r>
      <w:r w:rsidR="00DE4B8F">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o contraofertă</w:t>
      </w:r>
      <w:r w:rsidR="00C00B08"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cu continuarea procedurii de negociere până la 3 runde. </w:t>
      </w:r>
    </w:p>
    <w:p w14:paraId="21AE462B" w14:textId="09D739D1" w:rsidR="000721DD" w:rsidRPr="00564022" w:rsidRDefault="000721DD" w:rsidP="00F65AC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În cazul în care în rezultatul a 3 runde de negocieri, procedura de negociere a eșuat, Comisia de negociere reia procedura de negociere în conformitate cu prevederile pct. 22, 24 și 25</w:t>
      </w:r>
      <w:r w:rsidR="00514B1A" w:rsidRPr="00564022">
        <w:rPr>
          <w:rFonts w:ascii="Times New Roman" w:eastAsia="Times New Roman" w:hAnsi="Times New Roman" w:cs="Times New Roman"/>
          <w:sz w:val="24"/>
          <w:szCs w:val="24"/>
          <w:lang w:eastAsia="ro-RO"/>
        </w:rPr>
        <w:t xml:space="preserve">, iar </w:t>
      </w:r>
      <w:r w:rsidRPr="00564022">
        <w:rPr>
          <w:rFonts w:ascii="Times New Roman" w:eastAsia="Times New Roman" w:hAnsi="Times New Roman" w:cs="Times New Roman"/>
          <w:sz w:val="24"/>
          <w:szCs w:val="24"/>
          <w:lang w:eastAsia="ro-RO"/>
        </w:rPr>
        <w:t xml:space="preserve"> </w:t>
      </w:r>
      <w:r w:rsidR="00514B1A" w:rsidRPr="00564022">
        <w:rPr>
          <w:rFonts w:ascii="Times New Roman" w:eastAsia="Times New Roman" w:hAnsi="Times New Roman" w:cs="Times New Roman"/>
          <w:sz w:val="24"/>
          <w:szCs w:val="24"/>
          <w:lang w:eastAsia="ro-RO"/>
        </w:rPr>
        <w:t>r</w:t>
      </w:r>
      <w:r w:rsidRPr="00564022">
        <w:rPr>
          <w:rFonts w:ascii="Times New Roman" w:eastAsia="Times New Roman" w:hAnsi="Times New Roman" w:cs="Times New Roman"/>
          <w:sz w:val="24"/>
          <w:szCs w:val="24"/>
          <w:lang w:eastAsia="ro-RO"/>
        </w:rPr>
        <w:t>eluarea procedurii poate fi aplicată o singură dată. </w:t>
      </w:r>
    </w:p>
    <w:p w14:paraId="35C6A96D" w14:textId="77777777" w:rsidR="000721DD" w:rsidRPr="00564022" w:rsidRDefault="000721DD" w:rsidP="00F65AC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Procedura de renegociere se petrece printr-o singură ședință a Comisiei de negociere cu furnizorul/furnizorii. </w:t>
      </w:r>
    </w:p>
    <w:p w14:paraId="215E9138" w14:textId="3640A4F2" w:rsidR="000721DD" w:rsidRPr="00564022" w:rsidRDefault="000721DD" w:rsidP="00F65AC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În termen de maxim 3 zile lucrătoare de la primirea ofertei privind reluarea procedurii de negociere, furnizorii vor transmite în scris și prin email </w:t>
      </w:r>
      <w:r w:rsidR="00514B1A" w:rsidRPr="00564022">
        <w:rPr>
          <w:rFonts w:ascii="Times New Roman" w:eastAsia="Times New Roman" w:hAnsi="Times New Roman" w:cs="Times New Roman"/>
          <w:sz w:val="24"/>
          <w:szCs w:val="24"/>
          <w:lang w:eastAsia="ro-RO"/>
        </w:rPr>
        <w:t xml:space="preserve">la </w:t>
      </w:r>
      <w:r w:rsidRPr="00564022">
        <w:rPr>
          <w:rFonts w:ascii="Times New Roman" w:eastAsia="Times New Roman" w:hAnsi="Times New Roman" w:cs="Times New Roman"/>
          <w:sz w:val="24"/>
          <w:szCs w:val="24"/>
          <w:lang w:eastAsia="ro-RO"/>
        </w:rPr>
        <w:t>adresa Comisiei, scrisoare privind acceptarea condițiilor propuse sau propunerea unei alte contraoferte conform pct.</w:t>
      </w:r>
      <w:r w:rsidR="00F65AC1">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23 la prezentul Regulament. </w:t>
      </w:r>
    </w:p>
    <w:p w14:paraId="43F5C3EC" w14:textId="051666F8" w:rsidR="000721DD" w:rsidRPr="00564022" w:rsidRDefault="000721DD" w:rsidP="00F65AC1">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În termen de 3 zile lucrătoare de la primirea răspunsului de la furnizori conform pct.</w:t>
      </w:r>
      <w:r w:rsidR="00E65177">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28, va avea loc ședința Comisiei de negociere care va decide acceptarea ofertei finale sau va indica motivele respingerii ei.</w:t>
      </w:r>
      <w:r w:rsidRPr="00F65AC1">
        <w:rPr>
          <w:rFonts w:ascii="Times New Roman" w:eastAsia="Times New Roman" w:hAnsi="Times New Roman" w:cs="Times New Roman"/>
          <w:sz w:val="24"/>
          <w:szCs w:val="24"/>
          <w:lang w:eastAsia="ro-RO"/>
        </w:rPr>
        <w:t> </w:t>
      </w:r>
    </w:p>
    <w:p w14:paraId="4669FF83" w14:textId="77777777" w:rsidR="000721DD" w:rsidRPr="00564022" w:rsidRDefault="000721DD" w:rsidP="00E65177">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Comunicarea între furnizori și Comisie urmează același tipar de ofertă-contraofertă atât timp cât se înscriu în regulile descrise mai sus, cu respectarea termenilor de timp enunțați.</w:t>
      </w:r>
    </w:p>
    <w:p w14:paraId="6B7C2911" w14:textId="294B46D8" w:rsidR="000721DD" w:rsidRPr="00564022" w:rsidRDefault="00514B1A" w:rsidP="00E65177">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P</w:t>
      </w:r>
      <w:r w:rsidR="000721DD" w:rsidRPr="00564022">
        <w:rPr>
          <w:rFonts w:ascii="Times New Roman" w:eastAsia="Times New Roman" w:hAnsi="Times New Roman" w:cs="Times New Roman"/>
          <w:sz w:val="24"/>
          <w:szCs w:val="24"/>
          <w:lang w:eastAsia="ro-RO"/>
        </w:rPr>
        <w:t>rocesul de negociere</w:t>
      </w:r>
      <w:r w:rsidRPr="00564022">
        <w:rPr>
          <w:rFonts w:ascii="Times New Roman" w:eastAsia="Times New Roman" w:hAnsi="Times New Roman" w:cs="Times New Roman"/>
          <w:sz w:val="24"/>
          <w:szCs w:val="24"/>
          <w:lang w:eastAsia="ro-RO"/>
        </w:rPr>
        <w:t xml:space="preserve"> se realizează</w:t>
      </w:r>
      <w:r w:rsidR="000721DD" w:rsidRPr="00564022">
        <w:rPr>
          <w:rFonts w:ascii="Times New Roman" w:eastAsia="Times New Roman" w:hAnsi="Times New Roman" w:cs="Times New Roman"/>
          <w:sz w:val="24"/>
          <w:szCs w:val="24"/>
          <w:lang w:eastAsia="ro-RO"/>
        </w:rPr>
        <w:t xml:space="preserve"> în maxim 30 de zile lucrătoare. </w:t>
      </w:r>
    </w:p>
    <w:p w14:paraId="15406145" w14:textId="77777777" w:rsidR="000721DD" w:rsidRPr="00564022" w:rsidRDefault="000721DD" w:rsidP="00E65177">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lastRenderedPageBreak/>
        <w:t>Procedura de negociere se va finaliza cu semnarea de către furnizor a procesului verbal final și Garanției de preț negociat conform prevederilor prezentului Regulament.</w:t>
      </w:r>
    </w:p>
    <w:p w14:paraId="61E063B7" w14:textId="47E98FD4" w:rsidR="000721DD" w:rsidRPr="00564022" w:rsidRDefault="000721DD" w:rsidP="00E65177">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În caz</w:t>
      </w:r>
      <w:r w:rsidR="00514B1A" w:rsidRPr="00564022">
        <w:rPr>
          <w:rFonts w:ascii="Times New Roman" w:eastAsia="Times New Roman" w:hAnsi="Times New Roman" w:cs="Times New Roman"/>
          <w:sz w:val="24"/>
          <w:szCs w:val="24"/>
          <w:lang w:eastAsia="ro-RO"/>
        </w:rPr>
        <w:t>ul</w:t>
      </w:r>
      <w:r w:rsidRPr="00564022">
        <w:rPr>
          <w:rFonts w:ascii="Times New Roman" w:eastAsia="Times New Roman" w:hAnsi="Times New Roman" w:cs="Times New Roman"/>
          <w:sz w:val="24"/>
          <w:szCs w:val="24"/>
          <w:lang w:eastAsia="ro-RO"/>
        </w:rPr>
        <w:t xml:space="preserve"> în care elementele administrative aferente atingerii unui acord necesită detaliere prin expedierea contraofertei, examinarea și luarea deciziei în privința condițiilor revăzute și propuse de către furnizor, procesul de negociere poate fi prelungit </w:t>
      </w:r>
      <w:r w:rsidR="00514B1A" w:rsidRPr="00564022">
        <w:rPr>
          <w:rFonts w:ascii="Times New Roman" w:eastAsia="Times New Roman" w:hAnsi="Times New Roman" w:cs="Times New Roman"/>
          <w:sz w:val="24"/>
          <w:szCs w:val="24"/>
          <w:lang w:eastAsia="ro-RO"/>
        </w:rPr>
        <w:t xml:space="preserve">prin decizia Comisiei de negociere </w:t>
      </w:r>
      <w:r w:rsidRPr="00564022">
        <w:rPr>
          <w:rFonts w:ascii="Times New Roman" w:eastAsia="Times New Roman" w:hAnsi="Times New Roman" w:cs="Times New Roman"/>
          <w:sz w:val="24"/>
          <w:szCs w:val="24"/>
          <w:lang w:eastAsia="ro-RO"/>
        </w:rPr>
        <w:t>cu maxim 10 zile lucrătoare.</w:t>
      </w:r>
    </w:p>
    <w:p w14:paraId="785E408A" w14:textId="7B470479" w:rsidR="000721DD" w:rsidRPr="00564022" w:rsidRDefault="000721DD" w:rsidP="00E65177">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xml:space="preserve">În termen de 3 zile lucrătoare din data comunicării furnizorilor despre </w:t>
      </w:r>
      <w:r w:rsidR="00C43DED" w:rsidRPr="00564022">
        <w:rPr>
          <w:rFonts w:ascii="Times New Roman" w:eastAsia="Times New Roman" w:hAnsi="Times New Roman" w:cs="Times New Roman"/>
          <w:sz w:val="24"/>
          <w:szCs w:val="24"/>
          <w:lang w:eastAsia="ro-RO"/>
        </w:rPr>
        <w:t>rezultatele finalizării procesului de negociere</w:t>
      </w:r>
      <w:r w:rsidRPr="00564022">
        <w:rPr>
          <w:rFonts w:ascii="Times New Roman" w:eastAsia="Times New Roman" w:hAnsi="Times New Roman" w:cs="Times New Roman"/>
          <w:sz w:val="24"/>
          <w:szCs w:val="24"/>
          <w:lang w:eastAsia="ro-RO"/>
        </w:rPr>
        <w:t>, Comisia va solicita organizarea ședinței Consiliilor, în dependență de tipul produsului negociat</w:t>
      </w:r>
      <w:r w:rsidR="00514B1A" w:rsidRPr="00564022">
        <w:rPr>
          <w:rFonts w:ascii="Times New Roman" w:eastAsia="Times New Roman" w:hAnsi="Times New Roman" w:cs="Times New Roman"/>
          <w:sz w:val="24"/>
          <w:szCs w:val="24"/>
          <w:lang w:eastAsia="ro-RO"/>
        </w:rPr>
        <w:t>,</w:t>
      </w:r>
      <w:r w:rsidRPr="00564022">
        <w:rPr>
          <w:rFonts w:ascii="Times New Roman" w:eastAsia="Times New Roman" w:hAnsi="Times New Roman" w:cs="Times New Roman"/>
          <w:sz w:val="24"/>
          <w:szCs w:val="24"/>
          <w:lang w:eastAsia="ro-RO"/>
        </w:rPr>
        <w:t xml:space="preserve"> medicament sau dispozitiv medical, </w:t>
      </w:r>
      <w:r w:rsidR="00514B1A" w:rsidRPr="00564022">
        <w:rPr>
          <w:rFonts w:ascii="Times New Roman" w:eastAsia="Times New Roman" w:hAnsi="Times New Roman" w:cs="Times New Roman"/>
          <w:sz w:val="24"/>
          <w:szCs w:val="24"/>
          <w:lang w:eastAsia="ro-RO"/>
        </w:rPr>
        <w:t xml:space="preserve">pentru prezentarea </w:t>
      </w:r>
      <w:r w:rsidRPr="00564022">
        <w:rPr>
          <w:rFonts w:ascii="Times New Roman" w:eastAsia="Times New Roman" w:hAnsi="Times New Roman" w:cs="Times New Roman"/>
          <w:sz w:val="24"/>
          <w:szCs w:val="24"/>
          <w:lang w:eastAsia="ro-RO"/>
        </w:rPr>
        <w:t>inform</w:t>
      </w:r>
      <w:r w:rsidR="00514B1A" w:rsidRPr="00564022">
        <w:rPr>
          <w:rFonts w:ascii="Times New Roman" w:eastAsia="Times New Roman" w:hAnsi="Times New Roman" w:cs="Times New Roman"/>
          <w:sz w:val="24"/>
          <w:szCs w:val="24"/>
          <w:lang w:eastAsia="ro-RO"/>
        </w:rPr>
        <w:t>ației</w:t>
      </w:r>
      <w:r w:rsidRPr="00564022">
        <w:rPr>
          <w:rFonts w:ascii="Times New Roman" w:eastAsia="Times New Roman" w:hAnsi="Times New Roman" w:cs="Times New Roman"/>
          <w:sz w:val="24"/>
          <w:szCs w:val="24"/>
          <w:lang w:eastAsia="ro-RO"/>
        </w:rPr>
        <w:t xml:space="preserve"> despre rezultatele procesului de negociere și </w:t>
      </w:r>
      <w:r w:rsidR="00C43DED" w:rsidRPr="00564022">
        <w:rPr>
          <w:rFonts w:ascii="Times New Roman" w:eastAsia="Times New Roman" w:hAnsi="Times New Roman" w:cs="Times New Roman"/>
          <w:sz w:val="24"/>
          <w:szCs w:val="24"/>
          <w:lang w:eastAsia="ro-RO"/>
        </w:rPr>
        <w:t>emiterea</w:t>
      </w:r>
      <w:r w:rsidRPr="00564022">
        <w:rPr>
          <w:rFonts w:ascii="Times New Roman" w:eastAsia="Times New Roman" w:hAnsi="Times New Roman" w:cs="Times New Roman"/>
          <w:sz w:val="24"/>
          <w:szCs w:val="24"/>
          <w:lang w:eastAsia="ro-RO"/>
        </w:rPr>
        <w:t xml:space="preserve"> deciziei  privind </w:t>
      </w:r>
      <w:r w:rsidR="00C43DED" w:rsidRPr="00564022">
        <w:rPr>
          <w:rFonts w:ascii="Times New Roman" w:eastAsia="Times New Roman" w:hAnsi="Times New Roman" w:cs="Times New Roman"/>
          <w:sz w:val="24"/>
          <w:szCs w:val="24"/>
          <w:lang w:eastAsia="ro-RO"/>
        </w:rPr>
        <w:t xml:space="preserve">admiterea/neadmiterea spre </w:t>
      </w:r>
      <w:r w:rsidRPr="00564022">
        <w:rPr>
          <w:rFonts w:ascii="Times New Roman" w:eastAsia="Times New Roman" w:hAnsi="Times New Roman" w:cs="Times New Roman"/>
          <w:sz w:val="24"/>
          <w:szCs w:val="24"/>
          <w:lang w:eastAsia="ro-RO"/>
        </w:rPr>
        <w:t>includere, condițiil</w:t>
      </w:r>
      <w:r w:rsidR="00C43DED" w:rsidRPr="00564022">
        <w:rPr>
          <w:rFonts w:ascii="Times New Roman" w:eastAsia="Times New Roman" w:hAnsi="Times New Roman" w:cs="Times New Roman"/>
          <w:sz w:val="24"/>
          <w:szCs w:val="24"/>
          <w:lang w:eastAsia="ro-RO"/>
        </w:rPr>
        <w:t>e</w:t>
      </w:r>
      <w:r w:rsidRPr="00564022">
        <w:rPr>
          <w:rFonts w:ascii="Times New Roman" w:eastAsia="Times New Roman" w:hAnsi="Times New Roman" w:cs="Times New Roman"/>
          <w:sz w:val="24"/>
          <w:szCs w:val="24"/>
          <w:lang w:eastAsia="ro-RO"/>
        </w:rPr>
        <w:t xml:space="preserve"> de includere, a medicamentului și/sau dispozitivului medical în lista de compensare.</w:t>
      </w:r>
    </w:p>
    <w:p w14:paraId="52DEDEE6" w14:textId="624A6BF0" w:rsidR="000721DD" w:rsidRPr="00E65177" w:rsidRDefault="000721DD" w:rsidP="00E65177">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E65177">
        <w:rPr>
          <w:rFonts w:ascii="Times New Roman" w:eastAsia="Times New Roman" w:hAnsi="Times New Roman" w:cs="Times New Roman"/>
          <w:sz w:val="24"/>
          <w:szCs w:val="24"/>
          <w:lang w:eastAsia="ro-RO"/>
        </w:rPr>
        <w:t xml:space="preserve">În </w:t>
      </w:r>
      <w:r w:rsidRPr="00AC276B">
        <w:rPr>
          <w:rFonts w:ascii="Times New Roman" w:eastAsia="Times New Roman" w:hAnsi="Times New Roman" w:cs="Times New Roman"/>
          <w:sz w:val="24"/>
          <w:szCs w:val="24"/>
          <w:lang w:eastAsia="ro-RO"/>
        </w:rPr>
        <w:t>termen</w:t>
      </w:r>
      <w:r w:rsidRPr="00E65177">
        <w:rPr>
          <w:rFonts w:ascii="Times New Roman" w:eastAsia="Times New Roman" w:hAnsi="Times New Roman" w:cs="Times New Roman"/>
          <w:sz w:val="24"/>
          <w:szCs w:val="24"/>
          <w:lang w:eastAsia="ro-RO"/>
        </w:rPr>
        <w:t xml:space="preserve"> de până la 5 zile lucrătoare din data </w:t>
      </w:r>
      <w:r w:rsidR="00C43DED" w:rsidRPr="00E65177">
        <w:rPr>
          <w:rFonts w:ascii="Times New Roman" w:eastAsia="Times New Roman" w:hAnsi="Times New Roman" w:cs="Times New Roman"/>
          <w:sz w:val="24"/>
          <w:szCs w:val="24"/>
          <w:lang w:eastAsia="ro-RO"/>
        </w:rPr>
        <w:t xml:space="preserve">emiterii </w:t>
      </w:r>
      <w:r w:rsidRPr="00E65177">
        <w:rPr>
          <w:rFonts w:ascii="Times New Roman" w:eastAsia="Times New Roman" w:hAnsi="Times New Roman" w:cs="Times New Roman"/>
          <w:sz w:val="24"/>
          <w:szCs w:val="24"/>
          <w:lang w:eastAsia="ro-RO"/>
        </w:rPr>
        <w:t xml:space="preserve">deciziei Consiliilor, privind includerea medicamentului și/sau dispozitivului medical în lista de compensare din fondurile asigurării obligatorii de asistenţă medicală, CNAM va semna </w:t>
      </w:r>
      <w:r w:rsidR="00514B1A" w:rsidRPr="00E65177">
        <w:rPr>
          <w:rFonts w:ascii="Times New Roman" w:eastAsia="Times New Roman" w:hAnsi="Times New Roman" w:cs="Times New Roman"/>
          <w:sz w:val="24"/>
          <w:szCs w:val="24"/>
          <w:lang w:eastAsia="ro-RO"/>
        </w:rPr>
        <w:t xml:space="preserve">cu </w:t>
      </w:r>
      <w:r w:rsidR="00092CB8" w:rsidRPr="00E65177">
        <w:rPr>
          <w:rFonts w:ascii="Times New Roman" w:eastAsia="Times New Roman" w:hAnsi="Times New Roman" w:cs="Times New Roman"/>
          <w:sz w:val="24"/>
          <w:szCs w:val="24"/>
          <w:lang w:eastAsia="ro-RO"/>
        </w:rPr>
        <w:t>furnizorul/furnizorii</w:t>
      </w:r>
      <w:r w:rsidR="00C43DED" w:rsidRPr="00E65177">
        <w:rPr>
          <w:rFonts w:ascii="Times New Roman" w:eastAsia="Times New Roman" w:hAnsi="Times New Roman" w:cs="Times New Roman"/>
          <w:sz w:val="24"/>
          <w:szCs w:val="24"/>
          <w:lang w:eastAsia="ro-RO"/>
        </w:rPr>
        <w:t>,</w:t>
      </w:r>
      <w:r w:rsidR="00514B1A" w:rsidRPr="00E65177">
        <w:rPr>
          <w:rFonts w:ascii="Times New Roman" w:eastAsia="Times New Roman" w:hAnsi="Times New Roman" w:cs="Times New Roman"/>
          <w:sz w:val="24"/>
          <w:szCs w:val="24"/>
          <w:lang w:eastAsia="ro-RO"/>
        </w:rPr>
        <w:t xml:space="preserve"> </w:t>
      </w:r>
      <w:r w:rsidRPr="00E65177">
        <w:rPr>
          <w:rFonts w:ascii="Times New Roman" w:eastAsia="Times New Roman" w:hAnsi="Times New Roman" w:cs="Times New Roman"/>
          <w:sz w:val="24"/>
          <w:szCs w:val="24"/>
          <w:lang w:eastAsia="ro-RO"/>
        </w:rPr>
        <w:t>Contractul privind livrarea medicamentelor și/sau a dispozitivelor medicale compensate către prestatorii de servicii farmaceutice</w:t>
      </w:r>
      <w:r w:rsidR="00092CB8" w:rsidRPr="00E65177">
        <w:rPr>
          <w:rFonts w:ascii="Times New Roman" w:eastAsia="Times New Roman" w:hAnsi="Times New Roman" w:cs="Times New Roman"/>
          <w:sz w:val="24"/>
          <w:szCs w:val="24"/>
          <w:lang w:eastAsia="ro-RO"/>
        </w:rPr>
        <w:t xml:space="preserve">, a cărui termen de valabilitate este de până la un an. </w:t>
      </w:r>
    </w:p>
    <w:p w14:paraId="4056D6CB" w14:textId="6CE4C433" w:rsidR="000721DD" w:rsidRPr="00564022" w:rsidRDefault="000721DD" w:rsidP="00E65177">
      <w:pPr>
        <w:numPr>
          <w:ilvl w:val="0"/>
          <w:numId w:val="7"/>
        </w:numPr>
        <w:spacing w:after="0" w:line="240" w:lineRule="auto"/>
        <w:ind w:firstLine="284"/>
        <w:jc w:val="both"/>
        <w:textAlignment w:val="baseline"/>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Potrivit Contractului privind livrarea medicamentelor și/sau a dispozitivelor medicale compensate către prestatorii de servicii farmaceutice,</w:t>
      </w:r>
      <w:r w:rsidRPr="00E65177">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furnizorul se angajează să</w:t>
      </w:r>
      <w:r w:rsidR="00094654" w:rsidRPr="00564022">
        <w:rPr>
          <w:rFonts w:ascii="Times New Roman" w:eastAsia="Times New Roman" w:hAnsi="Times New Roman" w:cs="Times New Roman"/>
          <w:sz w:val="24"/>
          <w:szCs w:val="24"/>
          <w:lang w:eastAsia="ro-RO"/>
        </w:rPr>
        <w:t xml:space="preserve"> livreze</w:t>
      </w:r>
      <w:r w:rsidRPr="00564022">
        <w:rPr>
          <w:rFonts w:ascii="Times New Roman" w:eastAsia="Times New Roman" w:hAnsi="Times New Roman" w:cs="Times New Roman"/>
          <w:sz w:val="24"/>
          <w:szCs w:val="24"/>
          <w:lang w:eastAsia="ro-RO"/>
        </w:rPr>
        <w:t xml:space="preserve"> medicamentul și/sau dispozitivul medical</w:t>
      </w:r>
      <w:r w:rsidR="00505A6D">
        <w:rPr>
          <w:rFonts w:ascii="Times New Roman" w:eastAsia="Times New Roman" w:hAnsi="Times New Roman" w:cs="Times New Roman"/>
          <w:sz w:val="24"/>
          <w:szCs w:val="24"/>
          <w:lang w:eastAsia="ro-RO"/>
        </w:rPr>
        <w:t xml:space="preserve"> </w:t>
      </w:r>
      <w:r w:rsidR="00092CB8" w:rsidRPr="00564022">
        <w:rPr>
          <w:rFonts w:ascii="Times New Roman" w:eastAsia="Times New Roman" w:hAnsi="Times New Roman" w:cs="Times New Roman"/>
          <w:sz w:val="24"/>
          <w:szCs w:val="24"/>
          <w:lang w:eastAsia="ro-RO"/>
        </w:rPr>
        <w:t>conform prețului negociat</w:t>
      </w:r>
      <w:r w:rsidRPr="00564022">
        <w:rPr>
          <w:rFonts w:ascii="Times New Roman" w:eastAsia="Times New Roman" w:hAnsi="Times New Roman" w:cs="Times New Roman"/>
          <w:sz w:val="24"/>
          <w:szCs w:val="24"/>
          <w:lang w:eastAsia="ro-RO"/>
        </w:rPr>
        <w:t>, pentru o anumită categorie de pacienți și pentru o anumită perioadă de timp.</w:t>
      </w:r>
    </w:p>
    <w:p w14:paraId="7D9FD1BB" w14:textId="32380B7B" w:rsidR="000721DD" w:rsidRPr="00564022" w:rsidRDefault="000721DD" w:rsidP="000721DD">
      <w:pPr>
        <w:spacing w:after="240" w:line="240" w:lineRule="auto"/>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br/>
      </w:r>
      <w:r w:rsidRPr="00564022">
        <w:rPr>
          <w:rFonts w:ascii="Times New Roman" w:eastAsia="Times New Roman" w:hAnsi="Times New Roman" w:cs="Times New Roman"/>
          <w:sz w:val="24"/>
          <w:szCs w:val="24"/>
          <w:lang w:eastAsia="ro-RO"/>
        </w:rPr>
        <w:br/>
      </w:r>
      <w:r w:rsidRPr="00564022">
        <w:rPr>
          <w:rFonts w:ascii="Times New Roman" w:eastAsia="Times New Roman" w:hAnsi="Times New Roman" w:cs="Times New Roman"/>
          <w:sz w:val="24"/>
          <w:szCs w:val="24"/>
          <w:lang w:eastAsia="ro-RO"/>
        </w:rPr>
        <w:br/>
      </w:r>
      <w:r w:rsidRPr="00564022">
        <w:rPr>
          <w:rFonts w:ascii="Times New Roman" w:eastAsia="Times New Roman" w:hAnsi="Times New Roman" w:cs="Times New Roman"/>
          <w:sz w:val="24"/>
          <w:szCs w:val="24"/>
          <w:lang w:eastAsia="ro-RO"/>
        </w:rPr>
        <w:br/>
      </w:r>
      <w:r w:rsidRPr="00564022">
        <w:rPr>
          <w:rFonts w:ascii="Times New Roman" w:eastAsia="Times New Roman" w:hAnsi="Times New Roman" w:cs="Times New Roman"/>
          <w:sz w:val="24"/>
          <w:szCs w:val="24"/>
          <w:lang w:eastAsia="ro-RO"/>
        </w:rPr>
        <w:br/>
      </w:r>
      <w:r w:rsidRPr="00564022">
        <w:rPr>
          <w:rFonts w:ascii="Times New Roman" w:eastAsia="Times New Roman" w:hAnsi="Times New Roman" w:cs="Times New Roman"/>
          <w:sz w:val="24"/>
          <w:szCs w:val="24"/>
          <w:lang w:eastAsia="ro-RO"/>
        </w:rPr>
        <w:br/>
      </w:r>
      <w:r w:rsidRPr="00564022">
        <w:rPr>
          <w:rFonts w:ascii="Times New Roman" w:eastAsia="Times New Roman" w:hAnsi="Times New Roman" w:cs="Times New Roman"/>
          <w:sz w:val="24"/>
          <w:szCs w:val="24"/>
          <w:lang w:eastAsia="ro-RO"/>
        </w:rPr>
        <w:br/>
      </w:r>
      <w:r w:rsidRPr="00564022">
        <w:rPr>
          <w:rFonts w:ascii="Times New Roman" w:eastAsia="Times New Roman" w:hAnsi="Times New Roman" w:cs="Times New Roman"/>
          <w:sz w:val="24"/>
          <w:szCs w:val="24"/>
          <w:lang w:eastAsia="ro-RO"/>
        </w:rPr>
        <w:br/>
      </w:r>
      <w:r w:rsidRPr="00564022">
        <w:rPr>
          <w:rFonts w:ascii="Times New Roman" w:eastAsia="Times New Roman" w:hAnsi="Times New Roman" w:cs="Times New Roman"/>
          <w:sz w:val="24"/>
          <w:szCs w:val="24"/>
          <w:lang w:eastAsia="ro-RO"/>
        </w:rPr>
        <w:br/>
      </w:r>
    </w:p>
    <w:p w14:paraId="0845B5EA" w14:textId="77777777"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106414F3" w14:textId="77777777"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752DE932" w14:textId="77777777"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35BF8806" w14:textId="77777777"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087F05B9" w14:textId="77777777"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24B7C65B" w14:textId="77777777"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18174BA2" w14:textId="77777777"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0915FD1E" w14:textId="77777777"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20D2AC87" w14:textId="77777777"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00CC8892" w14:textId="7AB1A99A" w:rsidR="00094654" w:rsidRPr="00564022" w:rsidRDefault="00094654" w:rsidP="000721DD">
      <w:pPr>
        <w:spacing w:after="0" w:line="240" w:lineRule="auto"/>
        <w:jc w:val="right"/>
        <w:rPr>
          <w:rFonts w:ascii="Times New Roman" w:eastAsia="Times New Roman" w:hAnsi="Times New Roman" w:cs="Times New Roman"/>
          <w:sz w:val="24"/>
          <w:szCs w:val="24"/>
          <w:lang w:eastAsia="ro-RO"/>
        </w:rPr>
      </w:pPr>
    </w:p>
    <w:p w14:paraId="0CC47D7F" w14:textId="690F310C" w:rsidR="00092CB8" w:rsidRPr="00564022" w:rsidRDefault="00092CB8" w:rsidP="000721DD">
      <w:pPr>
        <w:spacing w:after="0" w:line="240" w:lineRule="auto"/>
        <w:jc w:val="right"/>
        <w:rPr>
          <w:rFonts w:ascii="Times New Roman" w:eastAsia="Times New Roman" w:hAnsi="Times New Roman" w:cs="Times New Roman"/>
          <w:sz w:val="24"/>
          <w:szCs w:val="24"/>
          <w:lang w:eastAsia="ro-RO"/>
        </w:rPr>
      </w:pPr>
    </w:p>
    <w:p w14:paraId="06D9973E" w14:textId="648BDEFE" w:rsidR="00092CB8" w:rsidRPr="00564022" w:rsidRDefault="00092CB8" w:rsidP="000721DD">
      <w:pPr>
        <w:spacing w:after="0" w:line="240" w:lineRule="auto"/>
        <w:jc w:val="right"/>
        <w:rPr>
          <w:rFonts w:ascii="Times New Roman" w:eastAsia="Times New Roman" w:hAnsi="Times New Roman" w:cs="Times New Roman"/>
          <w:sz w:val="24"/>
          <w:szCs w:val="24"/>
          <w:lang w:eastAsia="ro-RO"/>
        </w:rPr>
      </w:pPr>
    </w:p>
    <w:p w14:paraId="64F69C53" w14:textId="63D80520" w:rsidR="00092CB8" w:rsidRPr="00564022" w:rsidRDefault="00092CB8" w:rsidP="000721DD">
      <w:pPr>
        <w:spacing w:after="0" w:line="240" w:lineRule="auto"/>
        <w:jc w:val="right"/>
        <w:rPr>
          <w:rFonts w:ascii="Times New Roman" w:eastAsia="Times New Roman" w:hAnsi="Times New Roman" w:cs="Times New Roman"/>
          <w:sz w:val="24"/>
          <w:szCs w:val="24"/>
          <w:lang w:eastAsia="ro-RO"/>
        </w:rPr>
      </w:pPr>
    </w:p>
    <w:p w14:paraId="714988D2" w14:textId="2D12C538" w:rsidR="00092CB8" w:rsidRPr="00564022" w:rsidRDefault="00092CB8" w:rsidP="000721DD">
      <w:pPr>
        <w:spacing w:after="0" w:line="240" w:lineRule="auto"/>
        <w:jc w:val="right"/>
        <w:rPr>
          <w:rFonts w:ascii="Times New Roman" w:eastAsia="Times New Roman" w:hAnsi="Times New Roman" w:cs="Times New Roman"/>
          <w:sz w:val="24"/>
          <w:szCs w:val="24"/>
          <w:lang w:eastAsia="ro-RO"/>
        </w:rPr>
      </w:pPr>
    </w:p>
    <w:p w14:paraId="4424C298" w14:textId="514A2579" w:rsidR="00092CB8" w:rsidRPr="00564022" w:rsidRDefault="00092CB8" w:rsidP="000721DD">
      <w:pPr>
        <w:spacing w:after="0" w:line="240" w:lineRule="auto"/>
        <w:jc w:val="right"/>
        <w:rPr>
          <w:rFonts w:ascii="Times New Roman" w:eastAsia="Times New Roman" w:hAnsi="Times New Roman" w:cs="Times New Roman"/>
          <w:sz w:val="24"/>
          <w:szCs w:val="24"/>
          <w:lang w:eastAsia="ro-RO"/>
        </w:rPr>
      </w:pPr>
    </w:p>
    <w:p w14:paraId="248C6E26" w14:textId="3A6A5D74" w:rsidR="00092CB8" w:rsidRPr="00564022" w:rsidRDefault="00092CB8" w:rsidP="000721DD">
      <w:pPr>
        <w:spacing w:after="0" w:line="240" w:lineRule="auto"/>
        <w:jc w:val="right"/>
        <w:rPr>
          <w:rFonts w:ascii="Times New Roman" w:eastAsia="Times New Roman" w:hAnsi="Times New Roman" w:cs="Times New Roman"/>
          <w:sz w:val="24"/>
          <w:szCs w:val="24"/>
          <w:lang w:eastAsia="ro-RO"/>
        </w:rPr>
      </w:pPr>
    </w:p>
    <w:p w14:paraId="1D900714" w14:textId="396C5F3C" w:rsidR="00092CB8" w:rsidRPr="00564022" w:rsidRDefault="00092CB8" w:rsidP="000721DD">
      <w:pPr>
        <w:spacing w:after="0" w:line="240" w:lineRule="auto"/>
        <w:jc w:val="right"/>
        <w:rPr>
          <w:rFonts w:ascii="Times New Roman" w:eastAsia="Times New Roman" w:hAnsi="Times New Roman" w:cs="Times New Roman"/>
          <w:sz w:val="24"/>
          <w:szCs w:val="24"/>
          <w:lang w:eastAsia="ro-RO"/>
        </w:rPr>
      </w:pPr>
    </w:p>
    <w:p w14:paraId="0D8E59E4" w14:textId="291B322F" w:rsidR="00092CB8" w:rsidRPr="00564022" w:rsidRDefault="00092CB8" w:rsidP="000721DD">
      <w:pPr>
        <w:spacing w:after="0" w:line="240" w:lineRule="auto"/>
        <w:jc w:val="right"/>
        <w:rPr>
          <w:rFonts w:ascii="Times New Roman" w:eastAsia="Times New Roman" w:hAnsi="Times New Roman" w:cs="Times New Roman"/>
          <w:sz w:val="24"/>
          <w:szCs w:val="24"/>
          <w:lang w:eastAsia="ro-RO"/>
        </w:rPr>
      </w:pPr>
    </w:p>
    <w:p w14:paraId="773DDE74" w14:textId="05DC6531" w:rsidR="000721DD" w:rsidRPr="00564022" w:rsidRDefault="000721DD" w:rsidP="000721DD">
      <w:pPr>
        <w:spacing w:after="0" w:line="240" w:lineRule="auto"/>
        <w:jc w:val="right"/>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lastRenderedPageBreak/>
        <w:t>Anexa nr.</w:t>
      </w:r>
      <w:r w:rsidR="00867D34">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2</w:t>
      </w:r>
    </w:p>
    <w:p w14:paraId="1B8BFB28" w14:textId="77777777" w:rsidR="000721DD" w:rsidRPr="00564022" w:rsidRDefault="000721DD" w:rsidP="000721DD">
      <w:pPr>
        <w:spacing w:after="0" w:line="240" w:lineRule="auto"/>
        <w:jc w:val="right"/>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la Hotărârea Guvernului nr. ___</w:t>
      </w:r>
    </w:p>
    <w:p w14:paraId="642F007A" w14:textId="77777777" w:rsidR="000721DD" w:rsidRPr="00564022" w:rsidRDefault="000721DD" w:rsidP="000721DD">
      <w:pPr>
        <w:spacing w:after="0" w:line="240" w:lineRule="auto"/>
        <w:ind w:left="4956" w:firstLine="707"/>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din _______________2021</w:t>
      </w:r>
    </w:p>
    <w:p w14:paraId="70C56B85" w14:textId="77777777" w:rsidR="000721DD" w:rsidRPr="00564022" w:rsidRDefault="000721DD" w:rsidP="0077098F">
      <w:pPr>
        <w:spacing w:after="0" w:line="240" w:lineRule="auto"/>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b/>
          <w:bCs/>
          <w:lang w:eastAsia="ro-RO"/>
        </w:rPr>
        <w:t>Contract-model</w:t>
      </w:r>
    </w:p>
    <w:p w14:paraId="60BAC5E0" w14:textId="77777777" w:rsidR="000721DD" w:rsidRPr="00564022" w:rsidRDefault="000721DD" w:rsidP="000721DD">
      <w:pPr>
        <w:spacing w:before="240" w:after="240" w:line="240" w:lineRule="auto"/>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b/>
          <w:bCs/>
          <w:lang w:eastAsia="ro-RO"/>
        </w:rPr>
        <w:t>privind livrarea medicamentelor și/sau a dispozitivelor medicale către prestatorii de servicii farmaceutice</w:t>
      </w:r>
    </w:p>
    <w:p w14:paraId="78460640"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_________________                                           </w:t>
      </w:r>
      <w:r w:rsidRPr="00564022">
        <w:rPr>
          <w:rFonts w:ascii="Times New Roman" w:eastAsia="Times New Roman" w:hAnsi="Times New Roman" w:cs="Times New Roman"/>
          <w:lang w:eastAsia="ro-RO"/>
        </w:rPr>
        <w:tab/>
        <w:t xml:space="preserve">                         "___" _______________ 20__</w:t>
      </w:r>
    </w:p>
    <w:p w14:paraId="68E09C67" w14:textId="7FC5E1A3" w:rsidR="000721DD" w:rsidRPr="00E65177" w:rsidRDefault="000721DD" w:rsidP="000721DD">
      <w:pPr>
        <w:spacing w:before="240" w:after="240" w:line="240" w:lineRule="auto"/>
        <w:jc w:val="both"/>
        <w:rPr>
          <w:rFonts w:ascii="Times New Roman" w:eastAsia="Times New Roman" w:hAnsi="Times New Roman" w:cs="Times New Roman"/>
          <w:b/>
          <w:sz w:val="24"/>
          <w:szCs w:val="24"/>
          <w:lang w:eastAsia="ro-RO"/>
        </w:rPr>
      </w:pPr>
      <w:r w:rsidRPr="00564022">
        <w:rPr>
          <w:rFonts w:ascii="Times New Roman" w:eastAsia="Times New Roman" w:hAnsi="Times New Roman" w:cs="Times New Roman"/>
          <w:lang w:eastAsia="ro-RO"/>
        </w:rPr>
        <w:t> </w:t>
      </w:r>
      <w:r w:rsidRPr="00564022">
        <w:rPr>
          <w:rFonts w:ascii="Times New Roman" w:eastAsia="Times New Roman" w:hAnsi="Times New Roman" w:cs="Times New Roman"/>
          <w:lang w:eastAsia="ro-RO"/>
        </w:rPr>
        <w:tab/>
      </w:r>
      <w:r w:rsidR="0077098F">
        <w:rPr>
          <w:rFonts w:ascii="Times New Roman" w:eastAsia="Times New Roman" w:hAnsi="Times New Roman" w:cs="Times New Roman"/>
          <w:b/>
          <w:lang w:eastAsia="ro-RO"/>
        </w:rPr>
        <w:t xml:space="preserve">1.      </w:t>
      </w:r>
      <w:r w:rsidR="0077098F">
        <w:rPr>
          <w:rFonts w:ascii="Times New Roman" w:eastAsia="Times New Roman" w:hAnsi="Times New Roman" w:cs="Times New Roman"/>
          <w:b/>
          <w:lang w:eastAsia="ro-RO"/>
        </w:rPr>
        <w:tab/>
        <w:t>Părțile contractante</w:t>
      </w:r>
    </w:p>
    <w:p w14:paraId="0BDD1BD9"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Compania Națională de Asigurări în Medicină, cu sediul în , str. _______cod fiscal ______________ (denumit în continuare CNAM), reprezentat prin director general ______________,</w:t>
      </w:r>
    </w:p>
    <w:p w14:paraId="3C82140C"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şi</w:t>
      </w:r>
    </w:p>
    <w:p w14:paraId="6547DD62"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furnizorul de medicamente și/sau dispozitive medicale ______________, cu sediul în, ________________, cod fiscal _____________(denumită în continuare furnizor), reprezentat prin directorul _____________________,  </w:t>
      </w:r>
    </w:p>
    <w:p w14:paraId="1104EE51"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în baza următoarelor documente:</w:t>
      </w:r>
    </w:p>
    <w:p w14:paraId="05375A9E" w14:textId="76F4F743"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a)      </w:t>
      </w:r>
      <w:r w:rsidRPr="00564022">
        <w:rPr>
          <w:rFonts w:ascii="Times New Roman" w:eastAsia="Times New Roman" w:hAnsi="Times New Roman" w:cs="Times New Roman"/>
          <w:lang w:eastAsia="ro-RO"/>
        </w:rPr>
        <w:tab/>
        <w:t>Decizia Consi</w:t>
      </w:r>
      <w:r w:rsidR="0077098F">
        <w:rPr>
          <w:rFonts w:ascii="Times New Roman" w:eastAsia="Times New Roman" w:hAnsi="Times New Roman" w:cs="Times New Roman"/>
          <w:lang w:eastAsia="ro-RO"/>
        </w:rPr>
        <w:t>li</w:t>
      </w:r>
      <w:r w:rsidRPr="00564022">
        <w:rPr>
          <w:rFonts w:ascii="Times New Roman" w:eastAsia="Times New Roman" w:hAnsi="Times New Roman" w:cs="Times New Roman"/>
          <w:lang w:eastAsia="ro-RO"/>
        </w:rPr>
        <w:t>ului pentru dispozitive medicale compensate din data de _________  privind includerea dispozitivului medical în lista celor compensate din fondurile asigurării obligatorii de asistența medicală;</w:t>
      </w:r>
    </w:p>
    <w:p w14:paraId="379C13ED"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b)      </w:t>
      </w:r>
      <w:r w:rsidRPr="00564022">
        <w:rPr>
          <w:rFonts w:ascii="Times New Roman" w:eastAsia="Times New Roman" w:hAnsi="Times New Roman" w:cs="Times New Roman"/>
          <w:lang w:eastAsia="ro-RO"/>
        </w:rPr>
        <w:tab/>
        <w:t>Decizia Consiliului pentru medicamente compensate_________  privind includerea medicamentului în lista celor compensate din fondurile asigurării obligatorii de asistența medicală;</w:t>
      </w:r>
    </w:p>
    <w:p w14:paraId="79B52B3C" w14:textId="23C948E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c)      </w:t>
      </w:r>
      <w:r w:rsidRPr="00564022">
        <w:rPr>
          <w:rFonts w:ascii="Times New Roman" w:eastAsia="Times New Roman" w:hAnsi="Times New Roman" w:cs="Times New Roman"/>
          <w:lang w:eastAsia="ro-RO"/>
        </w:rPr>
        <w:tab/>
        <w:t xml:space="preserve">Garanția de preț negociat  depusă de </w:t>
      </w:r>
      <w:r w:rsidR="00092CB8" w:rsidRPr="00564022">
        <w:rPr>
          <w:rFonts w:ascii="Times New Roman" w:eastAsia="Times New Roman" w:hAnsi="Times New Roman" w:cs="Times New Roman"/>
          <w:lang w:eastAsia="ro-RO"/>
        </w:rPr>
        <w:t xml:space="preserve">Furnizor privind asigurarea aplicării prețului negociat </w:t>
      </w:r>
      <w:r w:rsidR="00133816" w:rsidRPr="00564022">
        <w:rPr>
          <w:rFonts w:ascii="Times New Roman" w:eastAsia="Times New Roman" w:hAnsi="Times New Roman" w:cs="Times New Roman"/>
          <w:lang w:eastAsia="ro-RO"/>
        </w:rPr>
        <w:t xml:space="preserve">pentru </w:t>
      </w:r>
      <w:r w:rsidRPr="00564022">
        <w:rPr>
          <w:rFonts w:ascii="Times New Roman" w:eastAsia="Times New Roman" w:hAnsi="Times New Roman" w:cs="Times New Roman"/>
          <w:lang w:eastAsia="ro-RO"/>
        </w:rPr>
        <w:t>medicamentele și/sau dispozitivele medicale compensate  ce se livrează către prestatorii de servicii farmaceutice contractați de CNAM, </w:t>
      </w:r>
    </w:p>
    <w:p w14:paraId="36488938"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convin de comun acord încheierea prezentului contract.</w:t>
      </w:r>
    </w:p>
    <w:p w14:paraId="17C4FCE4" w14:textId="45812FB2" w:rsidR="000721DD" w:rsidRPr="00E65177" w:rsidRDefault="000721DD" w:rsidP="000721DD">
      <w:pPr>
        <w:spacing w:before="240" w:after="240" w:line="240" w:lineRule="auto"/>
        <w:jc w:val="both"/>
        <w:rPr>
          <w:rFonts w:ascii="Times New Roman" w:eastAsia="Times New Roman" w:hAnsi="Times New Roman" w:cs="Times New Roman"/>
          <w:b/>
          <w:sz w:val="24"/>
          <w:szCs w:val="24"/>
          <w:lang w:eastAsia="ro-RO"/>
        </w:rPr>
      </w:pPr>
      <w:r w:rsidRPr="00E65177">
        <w:rPr>
          <w:rFonts w:ascii="Times New Roman" w:eastAsia="Times New Roman" w:hAnsi="Times New Roman" w:cs="Times New Roman"/>
          <w:b/>
          <w:lang w:eastAsia="ro-RO"/>
        </w:rPr>
        <w:t xml:space="preserve">2.      </w:t>
      </w:r>
      <w:r w:rsidRPr="00E65177">
        <w:rPr>
          <w:rFonts w:ascii="Times New Roman" w:eastAsia="Times New Roman" w:hAnsi="Times New Roman" w:cs="Times New Roman"/>
          <w:b/>
          <w:lang w:eastAsia="ro-RO"/>
        </w:rPr>
        <w:tab/>
        <w:t>Obiectul Contractului</w:t>
      </w:r>
    </w:p>
    <w:p w14:paraId="7B267E9B" w14:textId="6850D685" w:rsidR="000721DD" w:rsidRPr="00564022" w:rsidRDefault="0076647D" w:rsidP="000721DD">
      <w:pPr>
        <w:spacing w:before="240" w:after="24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lang w:eastAsia="ro-RO"/>
        </w:rPr>
        <w:t xml:space="preserve">2.1 </w:t>
      </w:r>
      <w:r w:rsidR="000721DD" w:rsidRPr="00564022">
        <w:rPr>
          <w:rFonts w:ascii="Times New Roman" w:eastAsia="Times New Roman" w:hAnsi="Times New Roman" w:cs="Times New Roman"/>
          <w:lang w:eastAsia="ro-RO"/>
        </w:rPr>
        <w:t>Prezentul Contract are ca obiect livrarea de către Furnizor a medicamentelor și/sau a dispozitivelor medicale compensate către toate farmaciile și filialele prestatorilor de servicii farmaceutici contractați de CNAM.</w:t>
      </w:r>
    </w:p>
    <w:p w14:paraId="0ED400F7"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 2.2. Specificația (caracteristica) medicamentelor și/sau dispozitivelor medicale compensate,  ce se livrează de către Furnizor, sunt prevăzute în anexele la prezentul Contract, fiind considerate părți integrante a Contractului în cauză.  </w:t>
      </w:r>
      <w:r w:rsidRPr="00564022">
        <w:rPr>
          <w:rFonts w:ascii="Times New Roman" w:eastAsia="Times New Roman" w:hAnsi="Times New Roman" w:cs="Times New Roman"/>
          <w:lang w:eastAsia="ro-RO"/>
        </w:rPr>
        <w:tab/>
      </w:r>
    </w:p>
    <w:p w14:paraId="7635B28F" w14:textId="77777777" w:rsidR="000721DD" w:rsidRPr="0077098F" w:rsidRDefault="000721DD" w:rsidP="000721DD">
      <w:pPr>
        <w:spacing w:before="240" w:after="240" w:line="240" w:lineRule="auto"/>
        <w:jc w:val="both"/>
        <w:rPr>
          <w:rFonts w:ascii="Times New Roman" w:eastAsia="Times New Roman" w:hAnsi="Times New Roman" w:cs="Times New Roman"/>
          <w:b/>
          <w:sz w:val="24"/>
          <w:szCs w:val="24"/>
          <w:lang w:eastAsia="ro-RO"/>
        </w:rPr>
      </w:pPr>
      <w:r w:rsidRPr="0077098F">
        <w:rPr>
          <w:rFonts w:ascii="Times New Roman" w:eastAsia="Times New Roman" w:hAnsi="Times New Roman" w:cs="Times New Roman"/>
          <w:b/>
          <w:lang w:eastAsia="ro-RO"/>
        </w:rPr>
        <w:t xml:space="preserve">3.      </w:t>
      </w:r>
      <w:r w:rsidRPr="0077098F">
        <w:rPr>
          <w:rFonts w:ascii="Times New Roman" w:eastAsia="Times New Roman" w:hAnsi="Times New Roman" w:cs="Times New Roman"/>
          <w:b/>
          <w:lang w:eastAsia="ro-RO"/>
        </w:rPr>
        <w:tab/>
        <w:t>Obligațiile părților</w:t>
      </w:r>
    </w:p>
    <w:p w14:paraId="051005F3"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3.1    </w:t>
      </w:r>
      <w:r w:rsidRPr="00564022">
        <w:rPr>
          <w:rFonts w:ascii="Times New Roman" w:eastAsia="Times New Roman" w:hAnsi="Times New Roman" w:cs="Times New Roman"/>
          <w:lang w:eastAsia="ro-RO"/>
        </w:rPr>
        <w:tab/>
        <w:t>Furnizorul se obligă :</w:t>
      </w:r>
    </w:p>
    <w:p w14:paraId="52C0E144" w14:textId="7E40F210" w:rsidR="000721DD" w:rsidRPr="006D7C16" w:rsidRDefault="000721DD" w:rsidP="000721DD">
      <w:pPr>
        <w:spacing w:before="240" w:after="240" w:line="240" w:lineRule="auto"/>
        <w:jc w:val="both"/>
        <w:rPr>
          <w:rFonts w:ascii="Times New Roman" w:hAnsi="Times New Roman" w:cs="Times New Roman"/>
        </w:rPr>
      </w:pPr>
      <w:r w:rsidRPr="00564022">
        <w:rPr>
          <w:rFonts w:ascii="Times New Roman" w:eastAsia="Times New Roman" w:hAnsi="Times New Roman" w:cs="Times New Roman"/>
          <w:lang w:eastAsia="ro-RO"/>
        </w:rPr>
        <w:t>a)</w:t>
      </w:r>
      <w:r w:rsidR="00E74508">
        <w:rPr>
          <w:rFonts w:ascii="Times New Roman" w:eastAsia="Times New Roman" w:hAnsi="Times New Roman" w:cs="Times New Roman"/>
          <w:lang w:eastAsia="ro-RO"/>
        </w:rPr>
        <w:t xml:space="preserve"> s</w:t>
      </w:r>
      <w:r w:rsidRPr="006D7C16">
        <w:rPr>
          <w:rFonts w:ascii="Times New Roman" w:hAnsi="Times New Roman" w:cs="Times New Roman"/>
        </w:rPr>
        <w:t>ă menține pentru toata perioada de valabilitate a prezentului Contract, prețul consemnat în Garanția de preț negociat, care asigură menținerea prețului maxim de livrare cu amănuntul pentru medicamentele și/sau dispozitivele medicale compensate, specificate în anexele la Contractul în cauză;</w:t>
      </w:r>
    </w:p>
    <w:p w14:paraId="4C8ECB10" w14:textId="7BDC0D8A"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lastRenderedPageBreak/>
        <w:t>b)</w:t>
      </w:r>
      <w:r w:rsidR="003B5F6B">
        <w:rPr>
          <w:rFonts w:ascii="Times New Roman" w:eastAsia="Times New Roman" w:hAnsi="Times New Roman" w:cs="Times New Roman"/>
          <w:lang w:eastAsia="ro-RO"/>
        </w:rPr>
        <w:t xml:space="preserve"> s</w:t>
      </w:r>
      <w:r w:rsidRPr="00564022">
        <w:rPr>
          <w:rFonts w:ascii="Times New Roman" w:eastAsia="Times New Roman" w:hAnsi="Times New Roman" w:cs="Times New Roman"/>
          <w:lang w:eastAsia="ro-RO"/>
        </w:rPr>
        <w:t>ă livreze pe toată perioada de valabilitate a Contractului și la solicitare medicamentele și/sau dispozitivele medicale  către toate farmaciile și filialele prestatorilor de servicii farmaceutice contractați de către CNAM.</w:t>
      </w:r>
    </w:p>
    <w:p w14:paraId="1D110B18" w14:textId="77777777" w:rsidR="000721DD" w:rsidRPr="006D7C16" w:rsidRDefault="000721DD" w:rsidP="006D7C16">
      <w:pPr>
        <w:rPr>
          <w:rFonts w:ascii="Times New Roman" w:hAnsi="Times New Roman" w:cs="Times New Roman"/>
        </w:rPr>
      </w:pPr>
      <w:r w:rsidRPr="006D7C16">
        <w:rPr>
          <w:rFonts w:ascii="Times New Roman" w:hAnsi="Times New Roman" w:cs="Times New Roman"/>
        </w:rPr>
        <w:t>c) să livreze medicamentele și/sau dispozitivele medicale compensate  în termen de maxim 72  ore din data efectuării comenzii de către prestatorul de servicii farmaceutice contractat de CNAM;</w:t>
      </w:r>
    </w:p>
    <w:p w14:paraId="31E348DF"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d)  să livreze medicamentele și/sau dispozitivele medicale compensate  care nu  prezintă abateri de la performanţele funcţionale şi de securitate;</w:t>
      </w:r>
    </w:p>
    <w:p w14:paraId="776F72D8"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e) să livreze medicamentele și/sau dispozitivele medicale compensate însoţite de documente care atestă proveniența şi calitatea lor;</w:t>
      </w:r>
    </w:p>
    <w:p w14:paraId="0995AE86"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f) să asigure servicii de mentenanță în cazul dispozitivul medical livrat pentru perioada de valabilitate a contractului, dar nu mai puțin decât perioada de garanţie a dispozitivului medical respectiv.</w:t>
      </w:r>
    </w:p>
    <w:p w14:paraId="4E550D71"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g) să livreze doar medicamente și/sau dispozitive medicale compensate cu elemente de identificare şi cu instrucţiuni de folosire şi întreţinere în limba de stat sau în limba de stat și/sau una din limbile de circulație internațională (rusă sau engleză);</w:t>
      </w:r>
    </w:p>
    <w:p w14:paraId="2FF17BD2" w14:textId="77777777" w:rsidR="000721DD" w:rsidRPr="006D7C16" w:rsidRDefault="000721DD" w:rsidP="006D7C16">
      <w:pPr>
        <w:jc w:val="both"/>
        <w:rPr>
          <w:rFonts w:ascii="Times New Roman" w:hAnsi="Times New Roman" w:cs="Times New Roman"/>
        </w:rPr>
      </w:pPr>
      <w:r w:rsidRPr="006D7C16">
        <w:rPr>
          <w:rFonts w:ascii="Times New Roman" w:hAnsi="Times New Roman" w:cs="Times New Roman"/>
        </w:rPr>
        <w:t>h) să respecte confidenţialitatea tuturor datelor şi informaţiilor privitoare la persoanele asigurate, care i-au devenit cunoscute  în contextul executării prezentului Contract, precum şi demnitatea şi intimitatea acestora;</w:t>
      </w:r>
    </w:p>
    <w:p w14:paraId="5E2803F9" w14:textId="77777777" w:rsidR="000721DD" w:rsidRPr="006D7C16" w:rsidRDefault="000721DD" w:rsidP="006D7C16">
      <w:pPr>
        <w:jc w:val="both"/>
        <w:rPr>
          <w:rFonts w:ascii="Times New Roman" w:hAnsi="Times New Roman" w:cs="Times New Roman"/>
        </w:rPr>
      </w:pPr>
      <w:r w:rsidRPr="006D7C16">
        <w:rPr>
          <w:rFonts w:ascii="Times New Roman" w:hAnsi="Times New Roman" w:cs="Times New Roman"/>
        </w:rPr>
        <w:t>i) să informeze CNAM în timp de 5 zile de la apariția circumstanțelor ce fac imposibilă livrarea medicamentelor și/sau dispozitivelor medicale  în termenii prevăzuți de prezentul Contract.</w:t>
      </w:r>
    </w:p>
    <w:p w14:paraId="402D5BBF"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3.2. CNAM se obligă:</w:t>
      </w:r>
    </w:p>
    <w:p w14:paraId="272584A2"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a) să informeze Furnizorul despre lista tuturor farmaciilor și filialelor prestatorilor de servicii farmaceutice contractați de CNAM;</w:t>
      </w:r>
    </w:p>
    <w:p w14:paraId="655DF0F3"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b)  să monitorizeze trimestrial procesul de prescriere și eliberare a medicamentelor și/sau dispozitivelor medicale compensate ce sunt livrate de către Furnizor și achitate din fondurile asigurării obligatorii de asistență medicală.</w:t>
      </w:r>
    </w:p>
    <w:p w14:paraId="5FF179A9"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c) să comunice Furnizorului despre suma achitată din fondurile asigurării obligatorii de asistență medicală către prestatorii de servicii farmaceutice pentru eliberarea în baza rețetelor compensate a medicamentelor și/sau dispozitivelor medicale  livrate de către Furnizor. </w:t>
      </w:r>
    </w:p>
    <w:p w14:paraId="4DD52B00"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d) să verifice în corespundere cu clauzele Contractului, modul, termenii și condițiile de livrare de către Furnizor a medicamentelor și/sau dispozitivelor medicale compensate  către toate farmaciile și filialele prestatorilor de servicii medicale, contractați de CNAM.</w:t>
      </w:r>
    </w:p>
    <w:p w14:paraId="05DF7A57" w14:textId="275C990E" w:rsidR="000721DD" w:rsidRPr="0077098F" w:rsidRDefault="000721DD" w:rsidP="000721DD">
      <w:pPr>
        <w:spacing w:before="240" w:after="240" w:line="240" w:lineRule="auto"/>
        <w:jc w:val="both"/>
        <w:rPr>
          <w:rFonts w:ascii="Times New Roman" w:eastAsia="Times New Roman" w:hAnsi="Times New Roman" w:cs="Times New Roman"/>
          <w:i/>
          <w:sz w:val="24"/>
          <w:szCs w:val="24"/>
          <w:lang w:eastAsia="ro-RO"/>
        </w:rPr>
      </w:pPr>
      <w:r w:rsidRPr="0077098F">
        <w:rPr>
          <w:rFonts w:ascii="Times New Roman" w:eastAsia="Times New Roman" w:hAnsi="Times New Roman" w:cs="Times New Roman"/>
          <w:i/>
          <w:lang w:eastAsia="ro-RO"/>
        </w:rPr>
        <w:t>Clauza de confidențialitate</w:t>
      </w:r>
    </w:p>
    <w:p w14:paraId="69651F30"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Părțile contractante se obligă ca informațiile confidențiale în posesia cărora intră pe parcursul derulării prezentului Contract să fie folosite numai pentru realizarea obiectului contractului și să nu fie divulgate și folosite în alte scopuri.</w:t>
      </w:r>
    </w:p>
    <w:p w14:paraId="676A6E7E" w14:textId="117E746E" w:rsidR="000721DD" w:rsidRPr="0077098F" w:rsidRDefault="0077098F" w:rsidP="000721DD">
      <w:pPr>
        <w:spacing w:before="240" w:after="24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lang w:eastAsia="ro-RO"/>
        </w:rPr>
        <w:t>4</w:t>
      </w:r>
      <w:r w:rsidR="000721DD" w:rsidRPr="0077098F">
        <w:rPr>
          <w:rFonts w:ascii="Times New Roman" w:eastAsia="Times New Roman" w:hAnsi="Times New Roman" w:cs="Times New Roman"/>
          <w:b/>
          <w:lang w:eastAsia="ro-RO"/>
        </w:rPr>
        <w:t>. Forţa majoră</w:t>
      </w:r>
    </w:p>
    <w:p w14:paraId="791DD3DA"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4.1. Părţile </w:t>
      </w:r>
      <w:proofErr w:type="spellStart"/>
      <w:r w:rsidRPr="00564022">
        <w:rPr>
          <w:rFonts w:ascii="Times New Roman" w:eastAsia="Times New Roman" w:hAnsi="Times New Roman" w:cs="Times New Roman"/>
          <w:lang w:eastAsia="ro-RO"/>
        </w:rPr>
        <w:t>contactante</w:t>
      </w:r>
      <w:proofErr w:type="spellEnd"/>
      <w:r w:rsidRPr="00564022">
        <w:rPr>
          <w:rFonts w:ascii="Times New Roman" w:eastAsia="Times New Roman" w:hAnsi="Times New Roman" w:cs="Times New Roman"/>
          <w:lang w:eastAsia="ro-RO"/>
        </w:rPr>
        <w:t xml:space="preserve"> sunt exonerate de răspundere pentru neîndeplinirea parţială sau integrală a obligaţiilor conform prezentului Contract, dacă aceasta este cauzată de producerea unor cazuri de </w:t>
      </w:r>
      <w:r w:rsidRPr="00564022">
        <w:rPr>
          <w:rFonts w:ascii="Times New Roman" w:eastAsia="Times New Roman" w:hAnsi="Times New Roman" w:cs="Times New Roman"/>
          <w:lang w:eastAsia="ro-RO"/>
        </w:rPr>
        <w:lastRenderedPageBreak/>
        <w:t xml:space="preserve">forţă majoră (războaie, calamităţi naturale: incendii, inundaţii, cutremure de </w:t>
      </w:r>
      <w:proofErr w:type="spellStart"/>
      <w:r w:rsidRPr="00564022">
        <w:rPr>
          <w:rFonts w:ascii="Times New Roman" w:eastAsia="Times New Roman" w:hAnsi="Times New Roman" w:cs="Times New Roman"/>
          <w:lang w:eastAsia="ro-RO"/>
        </w:rPr>
        <w:t>pămînt</w:t>
      </w:r>
      <w:proofErr w:type="spellEnd"/>
      <w:r w:rsidRPr="00564022">
        <w:rPr>
          <w:rFonts w:ascii="Times New Roman" w:eastAsia="Times New Roman" w:hAnsi="Times New Roman" w:cs="Times New Roman"/>
          <w:lang w:eastAsia="ro-RO"/>
        </w:rPr>
        <w:t>, precum şi alte circumstanţe care nu depind de voinţa Părţilor).</w:t>
      </w:r>
    </w:p>
    <w:p w14:paraId="08554A9C"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4.2. Partea care invocă clauza de forţă majoră este obligată să informeze imediat (dar nu mai </w:t>
      </w:r>
      <w:proofErr w:type="spellStart"/>
      <w:r w:rsidRPr="00564022">
        <w:rPr>
          <w:rFonts w:ascii="Times New Roman" w:eastAsia="Times New Roman" w:hAnsi="Times New Roman" w:cs="Times New Roman"/>
          <w:lang w:eastAsia="ro-RO"/>
        </w:rPr>
        <w:t>tîrziu</w:t>
      </w:r>
      <w:proofErr w:type="spellEnd"/>
      <w:r w:rsidRPr="00564022">
        <w:rPr>
          <w:rFonts w:ascii="Times New Roman" w:eastAsia="Times New Roman" w:hAnsi="Times New Roman" w:cs="Times New Roman"/>
          <w:lang w:eastAsia="ro-RO"/>
        </w:rPr>
        <w:t xml:space="preserve"> de 10 zile calendaristice) celelalte Părţi despre survenirea circumstanţelor de forţă majoră.</w:t>
      </w:r>
    </w:p>
    <w:p w14:paraId="4B1BF240" w14:textId="4853D4A6" w:rsidR="000721DD" w:rsidRPr="00E65177" w:rsidRDefault="000721DD" w:rsidP="000721DD">
      <w:pPr>
        <w:spacing w:before="240" w:after="240" w:line="240" w:lineRule="auto"/>
        <w:jc w:val="both"/>
        <w:rPr>
          <w:rFonts w:ascii="Times New Roman" w:eastAsia="Times New Roman" w:hAnsi="Times New Roman" w:cs="Times New Roman"/>
          <w:b/>
          <w:sz w:val="24"/>
          <w:szCs w:val="24"/>
          <w:lang w:eastAsia="ro-RO"/>
        </w:rPr>
      </w:pPr>
      <w:r w:rsidRPr="00E65177">
        <w:rPr>
          <w:rFonts w:ascii="Times New Roman" w:eastAsia="Times New Roman" w:hAnsi="Times New Roman" w:cs="Times New Roman"/>
          <w:b/>
          <w:lang w:eastAsia="ro-RO"/>
        </w:rPr>
        <w:t>5. Rez</w:t>
      </w:r>
      <w:r w:rsidR="009D5CCE" w:rsidRPr="00E65177">
        <w:rPr>
          <w:rFonts w:ascii="Times New Roman" w:eastAsia="Times New Roman" w:hAnsi="Times New Roman" w:cs="Times New Roman"/>
          <w:b/>
          <w:lang w:eastAsia="ro-RO"/>
        </w:rPr>
        <w:t>oluțiunea raporturilor</w:t>
      </w:r>
      <w:r w:rsidRPr="00E65177">
        <w:rPr>
          <w:rFonts w:ascii="Times New Roman" w:eastAsia="Times New Roman" w:hAnsi="Times New Roman" w:cs="Times New Roman"/>
          <w:b/>
          <w:lang w:eastAsia="ro-RO"/>
        </w:rPr>
        <w:t xml:space="preserve"> </w:t>
      </w:r>
      <w:r w:rsidR="009D5CCE" w:rsidRPr="00E65177">
        <w:rPr>
          <w:rFonts w:ascii="Times New Roman" w:eastAsia="Times New Roman" w:hAnsi="Times New Roman" w:cs="Times New Roman"/>
          <w:b/>
          <w:lang w:eastAsia="ro-RO"/>
        </w:rPr>
        <w:t>c</w:t>
      </w:r>
      <w:r w:rsidRPr="00E65177">
        <w:rPr>
          <w:rFonts w:ascii="Times New Roman" w:eastAsia="Times New Roman" w:hAnsi="Times New Roman" w:cs="Times New Roman"/>
          <w:b/>
          <w:lang w:eastAsia="ro-RO"/>
        </w:rPr>
        <w:t>ontractu</w:t>
      </w:r>
      <w:r w:rsidR="009D5CCE" w:rsidRPr="00E65177">
        <w:rPr>
          <w:rFonts w:ascii="Times New Roman" w:eastAsia="Times New Roman" w:hAnsi="Times New Roman" w:cs="Times New Roman"/>
          <w:b/>
          <w:lang w:eastAsia="ro-RO"/>
        </w:rPr>
        <w:t>ale</w:t>
      </w:r>
    </w:p>
    <w:p w14:paraId="0A296835" w14:textId="5311C0D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5.1. </w:t>
      </w:r>
      <w:r w:rsidR="009D5CCE" w:rsidRPr="00564022">
        <w:rPr>
          <w:rFonts w:ascii="Times New Roman" w:eastAsia="Times New Roman" w:hAnsi="Times New Roman" w:cs="Times New Roman"/>
          <w:lang w:eastAsia="ro-RO"/>
        </w:rPr>
        <w:t xml:space="preserve">Rezoluțiunea raporturilor contractuale </w:t>
      </w:r>
      <w:r w:rsidRPr="00564022">
        <w:rPr>
          <w:rFonts w:ascii="Times New Roman" w:eastAsia="Times New Roman" w:hAnsi="Times New Roman" w:cs="Times New Roman"/>
          <w:lang w:eastAsia="ro-RO"/>
        </w:rPr>
        <w:t>se poate efectua cu acordul comun al Părţilor.</w:t>
      </w:r>
    </w:p>
    <w:p w14:paraId="718F5C65" w14:textId="40A60CFD"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5.2. Contractul poate fi </w:t>
      </w:r>
      <w:proofErr w:type="spellStart"/>
      <w:r w:rsidR="009D5CCE" w:rsidRPr="00564022">
        <w:rPr>
          <w:rFonts w:ascii="Times New Roman" w:eastAsia="Times New Roman" w:hAnsi="Times New Roman" w:cs="Times New Roman"/>
          <w:lang w:eastAsia="ro-RO"/>
        </w:rPr>
        <w:t>rezolvit</w:t>
      </w:r>
      <w:proofErr w:type="spellEnd"/>
      <w:r w:rsidRPr="00564022">
        <w:rPr>
          <w:rFonts w:ascii="Times New Roman" w:eastAsia="Times New Roman" w:hAnsi="Times New Roman" w:cs="Times New Roman"/>
          <w:lang w:eastAsia="ro-RO"/>
        </w:rPr>
        <w:t xml:space="preserve"> în mod unilateral în caz de:</w:t>
      </w:r>
    </w:p>
    <w:p w14:paraId="23D86FCD" w14:textId="77777777" w:rsidR="000721DD" w:rsidRPr="006D7C16" w:rsidRDefault="000721DD" w:rsidP="006D7C16">
      <w:pPr>
        <w:numPr>
          <w:ilvl w:val="0"/>
          <w:numId w:val="57"/>
        </w:numPr>
        <w:spacing w:after="0" w:line="240" w:lineRule="auto"/>
        <w:jc w:val="both"/>
        <w:textAlignment w:val="baseline"/>
        <w:rPr>
          <w:rFonts w:ascii="Times New Roman" w:hAnsi="Times New Roman" w:cs="Times New Roman"/>
        </w:rPr>
      </w:pPr>
      <w:r w:rsidRPr="006D7C16">
        <w:rPr>
          <w:rFonts w:ascii="Times New Roman" w:hAnsi="Times New Roman" w:cs="Times New Roman"/>
        </w:rPr>
        <w:t xml:space="preserve">refuz al Furnizorului  de a livra medicamentele și/sau dispozitivele medicale compensate prevăzute în </w:t>
      </w:r>
      <w:r w:rsidRPr="006D7C16">
        <w:rPr>
          <w:rFonts w:ascii="Times New Roman" w:eastAsia="Times New Roman" w:hAnsi="Times New Roman" w:cs="Times New Roman"/>
          <w:lang w:eastAsia="ro-RO"/>
        </w:rPr>
        <w:t>prezentul</w:t>
      </w:r>
      <w:r w:rsidRPr="006D7C16">
        <w:rPr>
          <w:rFonts w:ascii="Times New Roman" w:hAnsi="Times New Roman" w:cs="Times New Roman"/>
        </w:rPr>
        <w:t xml:space="preserve"> Contract ce depășește perioada de 3 luni de la momentul solicitării de livrare a medicamentului și/sau dispozitivului medicale compensate,  cu includerea Furnizorului în Lista de furnizori de rea credință pe un termen de doi ani;</w:t>
      </w:r>
    </w:p>
    <w:p w14:paraId="4145CE89" w14:textId="77777777" w:rsidR="000721DD" w:rsidRPr="00564022" w:rsidRDefault="000721DD" w:rsidP="000721DD">
      <w:pPr>
        <w:numPr>
          <w:ilvl w:val="0"/>
          <w:numId w:val="57"/>
        </w:numPr>
        <w:spacing w:after="0" w:line="240" w:lineRule="auto"/>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lang w:eastAsia="ro-RO"/>
        </w:rPr>
        <w:t>nerespectarea de către Furnizor a termenelor și condițiilor de livrare stabilite în prezentul Contract;</w:t>
      </w:r>
    </w:p>
    <w:p w14:paraId="2E11270D" w14:textId="77777777" w:rsidR="000721DD" w:rsidRPr="00564022" w:rsidRDefault="000721DD" w:rsidP="000721DD">
      <w:pPr>
        <w:numPr>
          <w:ilvl w:val="0"/>
          <w:numId w:val="57"/>
        </w:numPr>
        <w:spacing w:after="0" w:line="240" w:lineRule="auto"/>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lang w:eastAsia="ro-RO"/>
        </w:rPr>
        <w:t>nesatisfacere de către una dintre Părţile contractante a pretenţiilor înaintate conform prezentului Contract;</w:t>
      </w:r>
    </w:p>
    <w:p w14:paraId="6313E9EC" w14:textId="77777777" w:rsidR="000721DD" w:rsidRPr="00564022" w:rsidRDefault="000721DD" w:rsidP="000721DD">
      <w:pPr>
        <w:numPr>
          <w:ilvl w:val="0"/>
          <w:numId w:val="57"/>
        </w:numPr>
        <w:spacing w:after="240" w:line="240" w:lineRule="auto"/>
        <w:jc w:val="both"/>
        <w:textAlignment w:val="baseline"/>
        <w:rPr>
          <w:rFonts w:ascii="Times New Roman" w:eastAsia="Times New Roman" w:hAnsi="Times New Roman" w:cs="Times New Roman"/>
          <w:lang w:eastAsia="ro-RO"/>
        </w:rPr>
      </w:pPr>
      <w:r w:rsidRPr="00564022">
        <w:rPr>
          <w:rFonts w:ascii="Times New Roman" w:eastAsia="Times New Roman" w:hAnsi="Times New Roman" w:cs="Times New Roman"/>
          <w:lang w:eastAsia="ro-RO"/>
        </w:rPr>
        <w:t>în caz de suspendare sau retragere  a certificatului de înregistrare a medicamentelor și/sau dispozitivelor medicale compensate, în caz de excludere din Listele de medicamente și/sau dispozitive medicale compensate, precum și în cazul suspendării sau încetării activității furnizorului conform prevederilor actelor normative în vigoare.</w:t>
      </w:r>
    </w:p>
    <w:p w14:paraId="0E01F886" w14:textId="3D4D21B3"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5.3. Partea iniţiatoare a </w:t>
      </w:r>
      <w:r w:rsidR="009D5CCE" w:rsidRPr="00564022">
        <w:rPr>
          <w:rFonts w:ascii="Times New Roman" w:eastAsia="Times New Roman" w:hAnsi="Times New Roman" w:cs="Times New Roman"/>
          <w:lang w:eastAsia="ro-RO"/>
        </w:rPr>
        <w:t xml:space="preserve">rezoluțiunii raporturilor contractuale </w:t>
      </w:r>
      <w:r w:rsidRPr="00564022">
        <w:rPr>
          <w:rFonts w:ascii="Times New Roman" w:eastAsia="Times New Roman" w:hAnsi="Times New Roman" w:cs="Times New Roman"/>
          <w:lang w:eastAsia="ro-RO"/>
        </w:rPr>
        <w:t>este obligată să comunice, în termen de 30 zile, celorlalte Părţi intenţiile ei printr-o scrisoare motivată.</w:t>
      </w:r>
    </w:p>
    <w:p w14:paraId="7CA7F4D5" w14:textId="14A97440"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5.4. Partea înştiinţată este obligată să răspundă la scrisoare în decurs de 10 zile lucrătoare de la primirea notificării, în caz contrar Contractul se consideră </w:t>
      </w:r>
      <w:proofErr w:type="spellStart"/>
      <w:r w:rsidR="000E3F3C">
        <w:rPr>
          <w:rFonts w:ascii="Times New Roman" w:eastAsia="Times New Roman" w:hAnsi="Times New Roman" w:cs="Times New Roman"/>
          <w:lang w:eastAsia="ro-RO"/>
        </w:rPr>
        <w:t>rezolvit</w:t>
      </w:r>
      <w:proofErr w:type="spellEnd"/>
      <w:r w:rsidRPr="00564022">
        <w:rPr>
          <w:rFonts w:ascii="Times New Roman" w:eastAsia="Times New Roman" w:hAnsi="Times New Roman" w:cs="Times New Roman"/>
          <w:lang w:eastAsia="ro-RO"/>
        </w:rPr>
        <w:t>.</w:t>
      </w:r>
    </w:p>
    <w:p w14:paraId="52688C82" w14:textId="77777777" w:rsidR="000721DD" w:rsidRPr="00E65177" w:rsidRDefault="000721DD" w:rsidP="000721DD">
      <w:pPr>
        <w:spacing w:before="240" w:after="240" w:line="240" w:lineRule="auto"/>
        <w:jc w:val="both"/>
        <w:rPr>
          <w:rFonts w:ascii="Times New Roman" w:eastAsia="Times New Roman" w:hAnsi="Times New Roman" w:cs="Times New Roman"/>
          <w:b/>
          <w:sz w:val="24"/>
          <w:szCs w:val="24"/>
          <w:lang w:eastAsia="ro-RO"/>
        </w:rPr>
      </w:pPr>
      <w:r w:rsidRPr="00E65177">
        <w:rPr>
          <w:rFonts w:ascii="Times New Roman" w:eastAsia="Times New Roman" w:hAnsi="Times New Roman" w:cs="Times New Roman"/>
          <w:b/>
          <w:lang w:eastAsia="ro-RO"/>
        </w:rPr>
        <w:t>6. Reclamaţii şi sancţiuni</w:t>
      </w:r>
    </w:p>
    <w:p w14:paraId="0FE33E42" w14:textId="651CE979"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6.1. Reclamaţiile privind calitatea medicamentelor și/sau dispozitivelor medicale compensate sunt înaintate Furnizorului la momentul recepţion</w:t>
      </w:r>
      <w:r w:rsidR="000E3F3C">
        <w:rPr>
          <w:rFonts w:ascii="Times New Roman" w:eastAsia="Times New Roman" w:hAnsi="Times New Roman" w:cs="Times New Roman"/>
          <w:lang w:eastAsia="ro-RO"/>
        </w:rPr>
        <w:t>ării lor de către prestatorii</w:t>
      </w:r>
      <w:r w:rsidRPr="00564022">
        <w:rPr>
          <w:rFonts w:ascii="Times New Roman" w:eastAsia="Times New Roman" w:hAnsi="Times New Roman" w:cs="Times New Roman"/>
          <w:lang w:eastAsia="ro-RO"/>
        </w:rPr>
        <w:t xml:space="preserve"> de servicii farmaceutice, fiind confirmate printr-un act întocmit în comun de către reprezentantul Furnizorului și reprezentantul prestatorului de servicii farmaceutice.</w:t>
      </w:r>
    </w:p>
    <w:p w14:paraId="1BD81417"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6.2. Furnizorul este obligat să preavizeze prestatorii de servicii farmaceutice și CNAM despre imposibilitatea livrării medicamentelor și/sau dispozitivelor medicale compensate în termen de 5 zile de la data survenirii circumstanțelor care împiedică livrarea. În caz de încălcare a termenului de informare stipulat în prezentul punct, Furnizorul  suportă o penalitate în valoare de 10 % din suma totală a bunurilor nelivrate care au fost solicitate de prestatori de servicii farmaceutice.</w:t>
      </w:r>
    </w:p>
    <w:p w14:paraId="4B876CFA" w14:textId="77777777" w:rsidR="000721DD" w:rsidRPr="006D7C16" w:rsidRDefault="000721DD" w:rsidP="006D7C16">
      <w:pPr>
        <w:jc w:val="both"/>
        <w:rPr>
          <w:rFonts w:ascii="Times New Roman" w:hAnsi="Times New Roman" w:cs="Times New Roman"/>
        </w:rPr>
      </w:pPr>
      <w:r w:rsidRPr="006D7C16">
        <w:rPr>
          <w:rFonts w:ascii="Times New Roman" w:hAnsi="Times New Roman" w:cs="Times New Roman"/>
          <w:lang w:eastAsia="ro-RO"/>
        </w:rPr>
        <w:t>6.3.</w:t>
      </w:r>
      <w:r w:rsidRPr="00564022">
        <w:rPr>
          <w:lang w:eastAsia="ro-RO"/>
        </w:rPr>
        <w:t xml:space="preserve">  </w:t>
      </w:r>
      <w:r w:rsidRPr="006D7C16">
        <w:rPr>
          <w:rFonts w:ascii="Times New Roman" w:hAnsi="Times New Roman" w:cs="Times New Roman"/>
        </w:rPr>
        <w:t>În cazul în care furnizorul recepționează pretenţii privind calitatea medicamentelor și/sau dispozitivelor medicale compensate livrate  înaintate de către prestatorii de servicii farmaceutice, examinează pretenţiile în termen de 5 zile lucrătoare de la data primirii lor şi comunică prestatorilor de servicii farmaceutice și CNAM despre decizia sa.</w:t>
      </w:r>
    </w:p>
    <w:p w14:paraId="256C9C9F" w14:textId="77777777" w:rsidR="000721DD" w:rsidRPr="006D7C16" w:rsidRDefault="000721DD" w:rsidP="006D7C16">
      <w:pPr>
        <w:jc w:val="both"/>
        <w:rPr>
          <w:rFonts w:ascii="Times New Roman" w:hAnsi="Times New Roman" w:cs="Times New Roman"/>
        </w:rPr>
      </w:pPr>
      <w:r w:rsidRPr="006D7C16">
        <w:rPr>
          <w:rFonts w:ascii="Times New Roman" w:hAnsi="Times New Roman" w:cs="Times New Roman"/>
        </w:rPr>
        <w:t>6.4.  În caz de recunoaştere a pretenţiilor, Furnizorul este obligat, în termen de 5 zile,  să livreze suplimentar prestatorilor de servicii farmaceutice cantitatea nelivrată de medicamente și/sau dispozitive medicale compensate, iar în caz de constatare a calităţii necorespunzătoare – să le substituie în conformitate cu cerinţele Contractului.</w:t>
      </w:r>
    </w:p>
    <w:p w14:paraId="52C14585" w14:textId="77777777" w:rsidR="000721DD" w:rsidRPr="006D7C16" w:rsidRDefault="000721DD" w:rsidP="006D7C16">
      <w:pPr>
        <w:jc w:val="both"/>
        <w:rPr>
          <w:rFonts w:ascii="Times New Roman" w:hAnsi="Times New Roman" w:cs="Times New Roman"/>
        </w:rPr>
      </w:pPr>
      <w:r w:rsidRPr="006D7C16">
        <w:rPr>
          <w:rFonts w:ascii="Times New Roman" w:hAnsi="Times New Roman" w:cs="Times New Roman"/>
        </w:rPr>
        <w:lastRenderedPageBreak/>
        <w:t>6.6. Furnizorul poartă răspundere juridică pentru calitatea medicamentelor și/sau dispozitivelor medicale compensate,  în limitele stabilite, inclusiv pentru viciile ascunse.</w:t>
      </w:r>
    </w:p>
    <w:p w14:paraId="5B94DD46" w14:textId="23EAE8AB"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6.8. Pentru refuzul de a livra medicamentele și/sau dispozitivele medicale compensate prevăzute în prezentul Contract, Furnizorul suportă o penalitate în valoare de 10% din suma a medicamentelor și/sau dispozitivelor medicale compensate solicitate de către prestatorul de </w:t>
      </w:r>
      <w:r w:rsidR="007E2E53" w:rsidRPr="00564022">
        <w:rPr>
          <w:rFonts w:ascii="Times New Roman" w:eastAsia="Times New Roman" w:hAnsi="Times New Roman" w:cs="Times New Roman"/>
          <w:lang w:eastAsia="ro-RO"/>
        </w:rPr>
        <w:t>servicii</w:t>
      </w:r>
      <w:r w:rsidRPr="00564022">
        <w:rPr>
          <w:rFonts w:ascii="Times New Roman" w:eastAsia="Times New Roman" w:hAnsi="Times New Roman" w:cs="Times New Roman"/>
          <w:lang w:eastAsia="ro-RO"/>
        </w:rPr>
        <w:t xml:space="preserve"> farmaceutice și nelivrate de către furnizor.</w:t>
      </w:r>
    </w:p>
    <w:p w14:paraId="78F9BE16"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6.9. Pentru livrarea cu întârziere a medicamentelor și/sau dispozitivelor medicale compensate, Furnizorul poartă răspundere materială precum urmează:</w:t>
      </w:r>
    </w:p>
    <w:p w14:paraId="1FFE5545" w14:textId="77777777" w:rsidR="000721DD" w:rsidRPr="009E42A8" w:rsidRDefault="000721DD" w:rsidP="009E42A8">
      <w:pPr>
        <w:jc w:val="both"/>
        <w:rPr>
          <w:rFonts w:ascii="Times New Roman" w:hAnsi="Times New Roman" w:cs="Times New Roman"/>
        </w:rPr>
      </w:pPr>
      <w:r w:rsidRPr="00564022">
        <w:rPr>
          <w:lang w:eastAsia="ro-RO"/>
        </w:rPr>
        <w:t>  </w:t>
      </w:r>
      <w:r w:rsidRPr="00564022">
        <w:rPr>
          <w:lang w:eastAsia="ro-RO"/>
        </w:rPr>
        <w:tab/>
      </w:r>
      <w:r w:rsidRPr="009E42A8">
        <w:rPr>
          <w:rFonts w:ascii="Times New Roman" w:hAnsi="Times New Roman" w:cs="Times New Roman"/>
        </w:rPr>
        <w:t>a) pentru fiecare zi de întârziere, dar nu mai mult de 90 de zile calendaristice, penalitatea constituie 0,1% din suma medicamentelor și/sau dispozitivelor medicale compensate,  nelivrate;</w:t>
      </w:r>
    </w:p>
    <w:p w14:paraId="7B19F488"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ab/>
        <w:t>6.10 În cazul devierii de la prețul negociat și garantat de Furnizor prin Scrisoare de garanție, Furnizorul va compensa CNAM cu diferența de preț dintre cel negociat și cel livrat către prestatorii de servicii farmaceutice, precum și va achita la conturile CNAM o penalitate în valoare de 10% din suma compensată.</w:t>
      </w:r>
    </w:p>
    <w:p w14:paraId="2DC6F5A6"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6.11 Penalitățile ce urmează a fi achitate de către Furnizor se transferă la conturile CNAM.</w:t>
      </w:r>
    </w:p>
    <w:p w14:paraId="44CABF0A"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6.12. Furnizorul este exonerat de obligația privind livrarea medicamentelor și/sau dispozitivelor medicale compensate în caz de suspendare sau retragere a certificatului de înregistrare a medicamentelor și/sau dispozitivelor medicale compensate, a suspendării sau încetării activității conform prevederilor actelor normative în vigoare.</w:t>
      </w:r>
    </w:p>
    <w:p w14:paraId="310FC564" w14:textId="77777777" w:rsidR="000721DD" w:rsidRPr="00E65177" w:rsidRDefault="000721DD" w:rsidP="000721DD">
      <w:pPr>
        <w:spacing w:before="240" w:after="240" w:line="240" w:lineRule="auto"/>
        <w:jc w:val="both"/>
        <w:rPr>
          <w:rFonts w:ascii="Times New Roman" w:eastAsia="Times New Roman" w:hAnsi="Times New Roman" w:cs="Times New Roman"/>
          <w:b/>
          <w:sz w:val="24"/>
          <w:szCs w:val="24"/>
          <w:lang w:eastAsia="ro-RO"/>
        </w:rPr>
      </w:pPr>
      <w:r w:rsidRPr="00E65177">
        <w:rPr>
          <w:rFonts w:ascii="Times New Roman" w:eastAsia="Times New Roman" w:hAnsi="Times New Roman" w:cs="Times New Roman"/>
          <w:b/>
          <w:lang w:eastAsia="ro-RO"/>
        </w:rPr>
        <w:t>7. Dispoziţii finale</w:t>
      </w:r>
    </w:p>
    <w:p w14:paraId="4514503D"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7.1. Litigiile ce ar putea rezulta din prezentul Contract vor fi soluţionate de către Părţi pe cale amiabilă. În caz contrar, ele vor fi transmise spre examinare în instanţa de judecată competentă, conform legislaţiei Republicii Moldova.</w:t>
      </w:r>
    </w:p>
    <w:p w14:paraId="375715DE"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7.2. Nici una dintre Părţi nu are dreptul să transmită obligaţiile şi drepturile sale stipulate în prezentul Contract unor persoane terţe fără acordul în scris al celorlalte Părţi.</w:t>
      </w:r>
    </w:p>
    <w:p w14:paraId="22EEBA18" w14:textId="71D67674"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7.3. Prezentul Contract este întocmit în două exemplare identice, în limba de stat a Republicii Moldova, </w:t>
      </w:r>
      <w:r w:rsidR="00FA4DD0" w:rsidRPr="00564022">
        <w:rPr>
          <w:rFonts w:ascii="Times New Roman" w:eastAsia="Times New Roman" w:hAnsi="Times New Roman" w:cs="Times New Roman"/>
          <w:lang w:eastAsia="ro-RO"/>
        </w:rPr>
        <w:t>câte</w:t>
      </w:r>
      <w:r w:rsidRPr="00564022">
        <w:rPr>
          <w:rFonts w:ascii="Times New Roman" w:eastAsia="Times New Roman" w:hAnsi="Times New Roman" w:cs="Times New Roman"/>
          <w:lang w:eastAsia="ro-RO"/>
        </w:rPr>
        <w:t xml:space="preserve"> un exemplar pentru CNAM și Furnizor.</w:t>
      </w:r>
    </w:p>
    <w:p w14:paraId="3B65F965" w14:textId="6F7B2042"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7.4. Prezentul Contract intră în vigoare </w:t>
      </w:r>
      <w:r w:rsidR="009D5CCE" w:rsidRPr="00564022">
        <w:rPr>
          <w:rFonts w:ascii="Times New Roman" w:eastAsia="Times New Roman" w:hAnsi="Times New Roman" w:cs="Times New Roman"/>
          <w:lang w:eastAsia="ro-RO"/>
        </w:rPr>
        <w:t xml:space="preserve">de la </w:t>
      </w:r>
      <w:r w:rsidR="00133816" w:rsidRPr="00564022">
        <w:rPr>
          <w:rFonts w:ascii="Times New Roman" w:eastAsia="Times New Roman" w:hAnsi="Times New Roman" w:cs="Times New Roman"/>
          <w:lang w:eastAsia="ro-RO"/>
        </w:rPr>
        <w:t>_______________</w:t>
      </w:r>
      <w:r w:rsidRPr="00564022">
        <w:rPr>
          <w:rFonts w:ascii="Times New Roman" w:eastAsia="Times New Roman" w:hAnsi="Times New Roman" w:cs="Times New Roman"/>
          <w:lang w:eastAsia="ro-RO"/>
        </w:rPr>
        <w:t xml:space="preserve">fiind valabil </w:t>
      </w:r>
      <w:r w:rsidR="007E2E53" w:rsidRPr="00564022">
        <w:rPr>
          <w:rFonts w:ascii="Times New Roman" w:eastAsia="Times New Roman" w:hAnsi="Times New Roman" w:cs="Times New Roman"/>
          <w:lang w:eastAsia="ro-RO"/>
        </w:rPr>
        <w:t>până</w:t>
      </w:r>
      <w:r w:rsidRPr="00564022">
        <w:rPr>
          <w:rFonts w:ascii="Times New Roman" w:eastAsia="Times New Roman" w:hAnsi="Times New Roman" w:cs="Times New Roman"/>
          <w:lang w:eastAsia="ro-RO"/>
        </w:rPr>
        <w:t xml:space="preserve"> la</w:t>
      </w:r>
      <w:r w:rsidR="009D5CCE" w:rsidRPr="00564022">
        <w:rPr>
          <w:rFonts w:ascii="Times New Roman" w:eastAsia="Times New Roman" w:hAnsi="Times New Roman" w:cs="Times New Roman"/>
          <w:lang w:eastAsia="ro-RO"/>
        </w:rPr>
        <w:t xml:space="preserve"> 31 decembrie 20</w:t>
      </w:r>
      <w:r w:rsidRPr="00564022">
        <w:rPr>
          <w:rFonts w:ascii="Times New Roman" w:eastAsia="Times New Roman" w:hAnsi="Times New Roman" w:cs="Times New Roman"/>
          <w:lang w:eastAsia="ro-RO"/>
        </w:rPr>
        <w:t xml:space="preserve"> _</w:t>
      </w:r>
      <w:r w:rsidR="009D5CCE" w:rsidRPr="00564022">
        <w:rPr>
          <w:rFonts w:ascii="Times New Roman" w:eastAsia="Times New Roman" w:hAnsi="Times New Roman" w:cs="Times New Roman"/>
          <w:lang w:eastAsia="ro-RO"/>
        </w:rPr>
        <w:t xml:space="preserve"> </w:t>
      </w:r>
      <w:r w:rsidRPr="00564022">
        <w:rPr>
          <w:rFonts w:ascii="Times New Roman" w:eastAsia="Times New Roman" w:hAnsi="Times New Roman" w:cs="Times New Roman"/>
          <w:lang w:eastAsia="ro-RO"/>
        </w:rPr>
        <w:t>și  se publică  în mod obligatoriu pe pagina web oficială a CNAM.</w:t>
      </w:r>
    </w:p>
    <w:p w14:paraId="521D66E4"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7.5. Prezentul Contract reprezintă acordul de voinţă al Părţilor şi este semnat astăzi,  _________________ 20__.</w:t>
      </w:r>
    </w:p>
    <w:p w14:paraId="4D011271"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Pentru confirmarea celor menţionate mai sus, Părţile au semnat prezentul Contract în conformitate cu legislaţia Republicii Moldova, la data şi anul indicate mai sus.</w:t>
      </w:r>
    </w:p>
    <w:p w14:paraId="3D2D5C2E"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Adresele juridice şi datele de identificare ale Părţilor</w:t>
      </w:r>
    </w:p>
    <w:p w14:paraId="10363678"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CNAM                   </w:t>
      </w:r>
      <w:r w:rsidRPr="00564022">
        <w:rPr>
          <w:rFonts w:ascii="Times New Roman" w:eastAsia="Times New Roman" w:hAnsi="Times New Roman" w:cs="Times New Roman"/>
          <w:lang w:eastAsia="ro-RO"/>
        </w:rPr>
        <w:tab/>
        <w:t xml:space="preserve">                          </w:t>
      </w:r>
      <w:r w:rsidRPr="00564022">
        <w:rPr>
          <w:rFonts w:ascii="Times New Roman" w:eastAsia="Times New Roman" w:hAnsi="Times New Roman" w:cs="Times New Roman"/>
          <w:lang w:eastAsia="ro-RO"/>
        </w:rPr>
        <w:tab/>
        <w:t xml:space="preserve">                                   </w:t>
      </w:r>
      <w:r w:rsidRPr="00564022">
        <w:rPr>
          <w:rFonts w:ascii="Times New Roman" w:eastAsia="Times New Roman" w:hAnsi="Times New Roman" w:cs="Times New Roman"/>
          <w:lang w:eastAsia="ro-RO"/>
        </w:rPr>
        <w:tab/>
        <w:t xml:space="preserve">         </w:t>
      </w:r>
      <w:r w:rsidRPr="00564022">
        <w:rPr>
          <w:rFonts w:ascii="Times New Roman" w:eastAsia="Times New Roman" w:hAnsi="Times New Roman" w:cs="Times New Roman"/>
          <w:lang w:eastAsia="ro-RO"/>
        </w:rPr>
        <w:tab/>
        <w:t>Furnizorul </w:t>
      </w:r>
    </w:p>
    <w:p w14:paraId="0AD44056"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w:t>
      </w:r>
      <w:r w:rsidRPr="00564022">
        <w:rPr>
          <w:rFonts w:ascii="Times New Roman" w:eastAsia="Times New Roman" w:hAnsi="Times New Roman" w:cs="Times New Roman"/>
          <w:lang w:eastAsia="ro-RO"/>
        </w:rPr>
        <w:tab/>
        <w:t xml:space="preserve">____________________   </w:t>
      </w:r>
      <w:r w:rsidRPr="00564022">
        <w:rPr>
          <w:rFonts w:ascii="Times New Roman" w:eastAsia="Times New Roman" w:hAnsi="Times New Roman" w:cs="Times New Roman"/>
          <w:lang w:eastAsia="ro-RO"/>
        </w:rPr>
        <w:tab/>
        <w:t xml:space="preserve">        </w:t>
      </w:r>
      <w:r w:rsidRPr="00564022">
        <w:rPr>
          <w:rFonts w:ascii="Times New Roman" w:eastAsia="Times New Roman" w:hAnsi="Times New Roman" w:cs="Times New Roman"/>
          <w:lang w:eastAsia="ro-RO"/>
        </w:rPr>
        <w:tab/>
        <w:t xml:space="preserve">                                   </w:t>
      </w:r>
      <w:r w:rsidRPr="00564022">
        <w:rPr>
          <w:rFonts w:ascii="Times New Roman" w:eastAsia="Times New Roman" w:hAnsi="Times New Roman" w:cs="Times New Roman"/>
          <w:lang w:eastAsia="ro-RO"/>
        </w:rPr>
        <w:tab/>
        <w:t xml:space="preserve">        _______________                  </w:t>
      </w:r>
      <w:r w:rsidRPr="00564022">
        <w:rPr>
          <w:rFonts w:ascii="Times New Roman" w:eastAsia="Times New Roman" w:hAnsi="Times New Roman" w:cs="Times New Roman"/>
          <w:lang w:eastAsia="ro-RO"/>
        </w:rPr>
        <w:tab/>
      </w:r>
    </w:p>
    <w:p w14:paraId="0BB4D333"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w:t>
      </w:r>
      <w:r w:rsidRPr="00564022">
        <w:rPr>
          <w:rFonts w:ascii="Times New Roman" w:eastAsia="Times New Roman" w:hAnsi="Times New Roman" w:cs="Times New Roman"/>
          <w:lang w:eastAsia="ro-RO"/>
        </w:rPr>
        <w:tab/>
        <w:t>L.Ş.                                                                                                           L.Ş.</w:t>
      </w:r>
    </w:p>
    <w:p w14:paraId="15B18A7C" w14:textId="4B8B25AB" w:rsidR="000721DD" w:rsidRPr="00564022" w:rsidRDefault="000721DD" w:rsidP="000721DD">
      <w:pPr>
        <w:spacing w:after="0" w:line="240" w:lineRule="auto"/>
        <w:jc w:val="right"/>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lastRenderedPageBreak/>
        <w:t>Anexa nr.</w:t>
      </w:r>
      <w:r w:rsidR="00FA4DD0">
        <w:rPr>
          <w:rFonts w:ascii="Times New Roman" w:eastAsia="Times New Roman" w:hAnsi="Times New Roman" w:cs="Times New Roman"/>
          <w:sz w:val="24"/>
          <w:szCs w:val="24"/>
          <w:lang w:eastAsia="ro-RO"/>
        </w:rPr>
        <w:t xml:space="preserve"> </w:t>
      </w:r>
      <w:r w:rsidRPr="00564022">
        <w:rPr>
          <w:rFonts w:ascii="Times New Roman" w:eastAsia="Times New Roman" w:hAnsi="Times New Roman" w:cs="Times New Roman"/>
          <w:sz w:val="24"/>
          <w:szCs w:val="24"/>
          <w:lang w:eastAsia="ro-RO"/>
        </w:rPr>
        <w:t>3</w:t>
      </w:r>
      <w:bookmarkStart w:id="0" w:name="_GoBack"/>
      <w:bookmarkEnd w:id="0"/>
    </w:p>
    <w:p w14:paraId="571A73AA" w14:textId="77777777" w:rsidR="000721DD" w:rsidRPr="00564022" w:rsidRDefault="000721DD" w:rsidP="000721DD">
      <w:pPr>
        <w:spacing w:after="0" w:line="240" w:lineRule="auto"/>
        <w:jc w:val="right"/>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la Hotărârea Guvernului nr. ___</w:t>
      </w:r>
    </w:p>
    <w:p w14:paraId="2CD41893" w14:textId="77777777" w:rsidR="000721DD" w:rsidRPr="00564022" w:rsidRDefault="000721DD" w:rsidP="000721DD">
      <w:pPr>
        <w:spacing w:after="0" w:line="240" w:lineRule="auto"/>
        <w:ind w:left="4956" w:firstLine="707"/>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sz w:val="24"/>
          <w:szCs w:val="24"/>
          <w:lang w:eastAsia="ro-RO"/>
        </w:rPr>
        <w:t>      din _______________2021</w:t>
      </w:r>
    </w:p>
    <w:p w14:paraId="5FBF94BE" w14:textId="77777777" w:rsidR="000721DD" w:rsidRPr="00564022" w:rsidRDefault="000721DD" w:rsidP="000721DD">
      <w:pPr>
        <w:spacing w:after="0" w:line="240" w:lineRule="auto"/>
        <w:rPr>
          <w:rFonts w:ascii="Times New Roman" w:eastAsia="Times New Roman" w:hAnsi="Times New Roman" w:cs="Times New Roman"/>
          <w:sz w:val="24"/>
          <w:szCs w:val="24"/>
          <w:lang w:eastAsia="ro-RO"/>
        </w:rPr>
      </w:pPr>
    </w:p>
    <w:p w14:paraId="53BA38F4" w14:textId="77777777" w:rsidR="000721DD" w:rsidRPr="00564022" w:rsidRDefault="000721DD" w:rsidP="000721DD">
      <w:pPr>
        <w:spacing w:before="240" w:after="0" w:line="240" w:lineRule="auto"/>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b/>
          <w:bCs/>
          <w:sz w:val="24"/>
          <w:szCs w:val="24"/>
          <w:lang w:eastAsia="ro-RO"/>
        </w:rPr>
        <w:t>Garanția de preț negociat  </w:t>
      </w:r>
    </w:p>
    <w:p w14:paraId="2A27D31E" w14:textId="77777777" w:rsidR="000721DD" w:rsidRPr="00564022" w:rsidRDefault="000721DD" w:rsidP="000721DD">
      <w:pPr>
        <w:spacing w:before="240" w:after="240" w:line="240" w:lineRule="auto"/>
        <w:jc w:val="center"/>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w:t>
      </w:r>
    </w:p>
    <w:p w14:paraId="54DADDA5"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w:t>
      </w:r>
      <w:r w:rsidRPr="00564022">
        <w:rPr>
          <w:rFonts w:ascii="Times New Roman" w:eastAsia="Times New Roman" w:hAnsi="Times New Roman" w:cs="Times New Roman"/>
          <w:lang w:eastAsia="ro-RO"/>
        </w:rPr>
        <w:tab/>
        <w:t>Prezenta garanție este emisă de SC _________________________________</w:t>
      </w:r>
    </w:p>
    <w:p w14:paraId="6B75E22C" w14:textId="46FBC219"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c.f. __________________________ , înregistrată la _______________________ , care acționează prin intermediul_________________________________________ (</w:t>
      </w:r>
      <w:r w:rsidR="0077098F" w:rsidRPr="00564022">
        <w:rPr>
          <w:rFonts w:ascii="Times New Roman" w:eastAsia="Times New Roman" w:hAnsi="Times New Roman" w:cs="Times New Roman"/>
          <w:lang w:eastAsia="ro-RO"/>
        </w:rPr>
        <w:t>administratorul</w:t>
      </w:r>
      <w:r w:rsidRPr="00564022">
        <w:rPr>
          <w:rFonts w:ascii="Times New Roman" w:eastAsia="Times New Roman" w:hAnsi="Times New Roman" w:cs="Times New Roman"/>
          <w:lang w:eastAsia="ro-RO"/>
        </w:rPr>
        <w:t>/ reprezentantul)  __________________________, în temeiul ____________ statutului / procurii.</w:t>
      </w:r>
    </w:p>
    <w:p w14:paraId="2472AD05" w14:textId="77777777" w:rsidR="000721DD" w:rsidRPr="00564022" w:rsidRDefault="000721DD" w:rsidP="000721DD">
      <w:pPr>
        <w:spacing w:before="240" w:after="240" w:line="240" w:lineRule="auto"/>
        <w:ind w:firstLine="700"/>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SC ________________________ c.f. __________________ , confirmă că înainte de emiterea prezentei garanții, s-a informat despre conținutul prevederilor legale, le înțelege și se obligă să le respecte.</w:t>
      </w:r>
    </w:p>
    <w:p w14:paraId="5E64562E" w14:textId="77777777" w:rsidR="000721DD" w:rsidRPr="00564022" w:rsidRDefault="000721DD" w:rsidP="000721DD">
      <w:pPr>
        <w:spacing w:before="240" w:after="240" w:line="240" w:lineRule="auto"/>
        <w:ind w:firstLine="700"/>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SC _________________________ c.f. _____________________________ are calitatea de furnizor de medicamente și/sau dispozitive medicale compensate (în continuare – Furnizor) în cadrul procesului de negociere,  rezultatele căruia sunt consemnate în procesul verbal final de negociere  nr. ____ din _________ .</w:t>
      </w:r>
    </w:p>
    <w:p w14:paraId="4A4B19D9" w14:textId="6DA7983B" w:rsidR="000721DD" w:rsidRPr="00564022" w:rsidRDefault="000721DD" w:rsidP="000721DD">
      <w:pPr>
        <w:spacing w:before="240" w:after="0" w:line="240" w:lineRule="auto"/>
        <w:ind w:firstLine="700"/>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În contextul procesului verbal menționat, Furnizorul se angajează în mod irevocabil să aplice prețul negociat,  ce constituie_____________</w:t>
      </w:r>
      <w:r w:rsidR="009D5CCE" w:rsidRPr="00564022">
        <w:rPr>
          <w:rFonts w:ascii="Times New Roman" w:eastAsia="Times New Roman" w:hAnsi="Times New Roman" w:cs="Times New Roman"/>
          <w:lang w:eastAsia="ro-RO"/>
        </w:rPr>
        <w:t>___</w:t>
      </w:r>
      <w:r w:rsidRPr="00564022">
        <w:rPr>
          <w:rFonts w:ascii="Times New Roman" w:eastAsia="Times New Roman" w:hAnsi="Times New Roman" w:cs="Times New Roman"/>
          <w:lang w:eastAsia="ro-RO"/>
        </w:rPr>
        <w:t xml:space="preserve"> ______________</w:t>
      </w:r>
      <w:r w:rsidR="009D5CCE" w:rsidRPr="00564022">
        <w:rPr>
          <w:rFonts w:ascii="Times New Roman" w:eastAsia="Times New Roman" w:hAnsi="Times New Roman" w:cs="Times New Roman"/>
          <w:lang w:eastAsia="ro-RO"/>
        </w:rPr>
        <w:t>____________________________</w:t>
      </w:r>
    </w:p>
    <w:p w14:paraId="3E2B6C54" w14:textId="66AD7083" w:rsidR="000721DD" w:rsidRPr="00564022" w:rsidRDefault="000721DD" w:rsidP="003C1B41">
      <w:pPr>
        <w:spacing w:after="0" w:line="240" w:lineRule="auto"/>
        <w:jc w:val="both"/>
        <w:rPr>
          <w:rFonts w:ascii="Times New Roman" w:eastAsia="Times New Roman" w:hAnsi="Times New Roman" w:cs="Times New Roman"/>
          <w:sz w:val="20"/>
          <w:szCs w:val="20"/>
          <w:lang w:eastAsia="ro-RO"/>
        </w:rPr>
      </w:pPr>
      <w:r w:rsidRPr="00564022">
        <w:rPr>
          <w:rFonts w:ascii="Times New Roman" w:eastAsia="Times New Roman" w:hAnsi="Times New Roman" w:cs="Times New Roman"/>
          <w:sz w:val="20"/>
          <w:szCs w:val="20"/>
          <w:lang w:eastAsia="ro-RO"/>
        </w:rPr>
        <w:t>                                             </w:t>
      </w:r>
      <w:r w:rsidR="009D5CCE" w:rsidRPr="00564022">
        <w:rPr>
          <w:rFonts w:ascii="Times New Roman" w:eastAsia="Times New Roman" w:hAnsi="Times New Roman" w:cs="Times New Roman"/>
          <w:sz w:val="20"/>
          <w:szCs w:val="20"/>
          <w:lang w:eastAsia="ro-RO"/>
        </w:rPr>
        <w:t xml:space="preserve">            </w:t>
      </w:r>
      <w:r w:rsidRPr="00564022">
        <w:rPr>
          <w:rFonts w:ascii="Times New Roman" w:eastAsia="Times New Roman" w:hAnsi="Times New Roman" w:cs="Times New Roman"/>
          <w:sz w:val="20"/>
          <w:szCs w:val="20"/>
          <w:lang w:eastAsia="ro-RO"/>
        </w:rPr>
        <w:t xml:space="preserve"> (suma în cifre)               </w:t>
      </w:r>
      <w:r w:rsidR="009D5CCE" w:rsidRPr="00564022">
        <w:rPr>
          <w:rFonts w:ascii="Times New Roman" w:eastAsia="Times New Roman" w:hAnsi="Times New Roman" w:cs="Times New Roman"/>
          <w:sz w:val="20"/>
          <w:szCs w:val="20"/>
          <w:lang w:eastAsia="ro-RO"/>
        </w:rPr>
        <w:t xml:space="preserve">           </w:t>
      </w:r>
      <w:r w:rsidRPr="00564022">
        <w:rPr>
          <w:rFonts w:ascii="Times New Roman" w:eastAsia="Times New Roman" w:hAnsi="Times New Roman" w:cs="Times New Roman"/>
          <w:sz w:val="20"/>
          <w:szCs w:val="20"/>
          <w:lang w:eastAsia="ro-RO"/>
        </w:rPr>
        <w:tab/>
      </w:r>
      <w:r w:rsidR="009D5CCE" w:rsidRPr="00564022">
        <w:rPr>
          <w:rFonts w:ascii="Times New Roman" w:eastAsia="Times New Roman" w:hAnsi="Times New Roman" w:cs="Times New Roman"/>
          <w:sz w:val="20"/>
          <w:szCs w:val="20"/>
          <w:lang w:eastAsia="ro-RO"/>
        </w:rPr>
        <w:t xml:space="preserve">                     </w:t>
      </w:r>
      <w:r w:rsidRPr="00564022">
        <w:rPr>
          <w:rFonts w:ascii="Times New Roman" w:eastAsia="Times New Roman" w:hAnsi="Times New Roman" w:cs="Times New Roman"/>
          <w:sz w:val="20"/>
          <w:szCs w:val="20"/>
          <w:lang w:eastAsia="ro-RO"/>
        </w:rPr>
        <w:t>(suma în cuvinte)</w:t>
      </w:r>
    </w:p>
    <w:p w14:paraId="22E7ABD5" w14:textId="77777777" w:rsidR="000721DD" w:rsidRPr="00564022" w:rsidRDefault="000721DD" w:rsidP="000721DD">
      <w:pPr>
        <w:spacing w:before="240" w:after="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pentru livrarea  _____________________________________________________,</w:t>
      </w:r>
    </w:p>
    <w:p w14:paraId="2CB7D1A3" w14:textId="00FFDD89" w:rsidR="000721DD" w:rsidRPr="00564022" w:rsidRDefault="000721DD" w:rsidP="003C1B41">
      <w:pPr>
        <w:spacing w:after="0" w:line="240" w:lineRule="auto"/>
        <w:ind w:firstLine="706"/>
        <w:jc w:val="both"/>
        <w:rPr>
          <w:rFonts w:ascii="Times New Roman" w:eastAsia="Times New Roman" w:hAnsi="Times New Roman" w:cs="Times New Roman"/>
          <w:sz w:val="20"/>
          <w:szCs w:val="20"/>
          <w:lang w:eastAsia="ro-RO"/>
        </w:rPr>
      </w:pPr>
      <w:r w:rsidRPr="00564022">
        <w:rPr>
          <w:rFonts w:ascii="Times New Roman" w:eastAsia="Times New Roman" w:hAnsi="Times New Roman" w:cs="Times New Roman"/>
          <w:sz w:val="20"/>
          <w:szCs w:val="20"/>
          <w:lang w:eastAsia="ro-RO"/>
        </w:rPr>
        <w:t>              </w:t>
      </w:r>
      <w:r w:rsidR="009D5CCE" w:rsidRPr="00564022">
        <w:rPr>
          <w:rFonts w:ascii="Times New Roman" w:eastAsia="Times New Roman" w:hAnsi="Times New Roman" w:cs="Times New Roman"/>
          <w:sz w:val="20"/>
          <w:szCs w:val="20"/>
          <w:lang w:eastAsia="ro-RO"/>
        </w:rPr>
        <w:t xml:space="preserve">           </w:t>
      </w:r>
      <w:r w:rsidRPr="00564022">
        <w:rPr>
          <w:rFonts w:ascii="Times New Roman" w:eastAsia="Times New Roman" w:hAnsi="Times New Roman" w:cs="Times New Roman"/>
          <w:sz w:val="20"/>
          <w:szCs w:val="20"/>
          <w:lang w:eastAsia="ro-RO"/>
        </w:rPr>
        <w:t>(medicamentul și/sau dispozitivul medical compensate)</w:t>
      </w:r>
    </w:p>
    <w:p w14:paraId="22F22A17" w14:textId="77777777" w:rsidR="000721DD" w:rsidRPr="00564022" w:rsidRDefault="000721DD" w:rsidP="000721DD">
      <w:pPr>
        <w:spacing w:before="240" w:after="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în condițiile prevăzute de contractul privind livrarea medicamentelor și/sau a dispozitivelor medicale compensate către prestatorii de servicii farmaceutice contractați de Compania Națională de Asigurări în Medicină.</w:t>
      </w:r>
    </w:p>
    <w:p w14:paraId="3F457FF5" w14:textId="77777777" w:rsidR="000721DD" w:rsidRPr="00564022" w:rsidRDefault="000721DD" w:rsidP="000721DD">
      <w:pPr>
        <w:spacing w:before="240" w:after="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w:t>
      </w:r>
      <w:r w:rsidRPr="00564022">
        <w:rPr>
          <w:rFonts w:ascii="Times New Roman" w:eastAsia="Times New Roman" w:hAnsi="Times New Roman" w:cs="Times New Roman"/>
          <w:lang w:eastAsia="ro-RO"/>
        </w:rPr>
        <w:tab/>
        <w:t>În caz de neexecutare a prestațiilor specificate în prezenta garanție, Furnizorul consimte sancționarea sa conform prevederilor actelor normative în vigoare.</w:t>
      </w:r>
    </w:p>
    <w:p w14:paraId="684ABE68" w14:textId="77777777" w:rsidR="000721DD" w:rsidRPr="00564022" w:rsidRDefault="000721DD" w:rsidP="000721DD">
      <w:pPr>
        <w:spacing w:before="240" w:after="240" w:line="240" w:lineRule="auto"/>
        <w:ind w:left="560"/>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w:t>
      </w:r>
    </w:p>
    <w:p w14:paraId="167784E9" w14:textId="404AA6C9" w:rsidR="000721DD" w:rsidRPr="00564022" w:rsidRDefault="000721DD" w:rsidP="000721DD">
      <w:pPr>
        <w:spacing w:before="240" w:after="240" w:line="240" w:lineRule="auto"/>
        <w:ind w:firstLine="280"/>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 xml:space="preserve">Garanția este emisă în formă scrisă la Chișinău, la data de _________ și își produce efectele de la data semnării acesteia, fiind valabilă </w:t>
      </w:r>
      <w:r w:rsidR="0077098F" w:rsidRPr="00564022">
        <w:rPr>
          <w:rFonts w:ascii="Times New Roman" w:eastAsia="Times New Roman" w:hAnsi="Times New Roman" w:cs="Times New Roman"/>
          <w:lang w:eastAsia="ro-RO"/>
        </w:rPr>
        <w:t>până</w:t>
      </w:r>
      <w:r w:rsidRPr="00564022">
        <w:rPr>
          <w:rFonts w:ascii="Times New Roman" w:eastAsia="Times New Roman" w:hAnsi="Times New Roman" w:cs="Times New Roman"/>
          <w:lang w:eastAsia="ro-RO"/>
        </w:rPr>
        <w:t xml:space="preserve"> la data de __________.</w:t>
      </w:r>
    </w:p>
    <w:p w14:paraId="02328C0E" w14:textId="77777777" w:rsidR="000721DD" w:rsidRPr="00564022" w:rsidRDefault="000721DD" w:rsidP="000721DD">
      <w:pPr>
        <w:spacing w:before="240" w:after="240" w:line="240" w:lineRule="auto"/>
        <w:ind w:firstLine="280"/>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_________________________</w:t>
      </w:r>
    </w:p>
    <w:p w14:paraId="6833AB68" w14:textId="77777777" w:rsidR="000721DD" w:rsidRPr="00564022" w:rsidRDefault="000721DD" w:rsidP="000721DD">
      <w:pPr>
        <w:spacing w:before="240" w:after="240" w:line="240" w:lineRule="auto"/>
        <w:jc w:val="both"/>
        <w:rPr>
          <w:rFonts w:ascii="Times New Roman" w:eastAsia="Times New Roman" w:hAnsi="Times New Roman" w:cs="Times New Roman"/>
          <w:sz w:val="24"/>
          <w:szCs w:val="24"/>
          <w:lang w:eastAsia="ro-RO"/>
        </w:rPr>
      </w:pPr>
      <w:r w:rsidRPr="00564022">
        <w:rPr>
          <w:rFonts w:ascii="Times New Roman" w:eastAsia="Times New Roman" w:hAnsi="Times New Roman" w:cs="Times New Roman"/>
          <w:lang w:eastAsia="ro-RO"/>
        </w:rPr>
        <w:t>(semnătura autorizată a Furnizorului)</w:t>
      </w:r>
    </w:p>
    <w:p w14:paraId="663AD43B" w14:textId="77777777" w:rsidR="00E40333" w:rsidRPr="00564022" w:rsidRDefault="00E40333"/>
    <w:sectPr w:rsidR="00E40333" w:rsidRPr="00564022" w:rsidSect="00366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altName w:val="Arial"/>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A89"/>
    <w:multiLevelType w:val="hybridMultilevel"/>
    <w:tmpl w:val="3A50724E"/>
    <w:lvl w:ilvl="0" w:tplc="B0AC33CE">
      <w:start w:val="2"/>
      <w:numFmt w:val="upperRoman"/>
      <w:lvlText w:val="%1."/>
      <w:lvlJc w:val="right"/>
      <w:pPr>
        <w:tabs>
          <w:tab w:val="num" w:pos="720"/>
        </w:tabs>
        <w:ind w:left="720" w:hanging="360"/>
      </w:pPr>
    </w:lvl>
    <w:lvl w:ilvl="1" w:tplc="D1AA04E0" w:tentative="1">
      <w:start w:val="1"/>
      <w:numFmt w:val="decimal"/>
      <w:lvlText w:val="%2."/>
      <w:lvlJc w:val="left"/>
      <w:pPr>
        <w:tabs>
          <w:tab w:val="num" w:pos="1440"/>
        </w:tabs>
        <w:ind w:left="1440" w:hanging="360"/>
      </w:pPr>
    </w:lvl>
    <w:lvl w:ilvl="2" w:tplc="7CECF54A" w:tentative="1">
      <w:start w:val="1"/>
      <w:numFmt w:val="decimal"/>
      <w:lvlText w:val="%3."/>
      <w:lvlJc w:val="left"/>
      <w:pPr>
        <w:tabs>
          <w:tab w:val="num" w:pos="2160"/>
        </w:tabs>
        <w:ind w:left="2160" w:hanging="360"/>
      </w:pPr>
    </w:lvl>
    <w:lvl w:ilvl="3" w:tplc="9CD4D678" w:tentative="1">
      <w:start w:val="1"/>
      <w:numFmt w:val="decimal"/>
      <w:lvlText w:val="%4."/>
      <w:lvlJc w:val="left"/>
      <w:pPr>
        <w:tabs>
          <w:tab w:val="num" w:pos="2880"/>
        </w:tabs>
        <w:ind w:left="2880" w:hanging="360"/>
      </w:pPr>
    </w:lvl>
    <w:lvl w:ilvl="4" w:tplc="4A0E704A" w:tentative="1">
      <w:start w:val="1"/>
      <w:numFmt w:val="decimal"/>
      <w:lvlText w:val="%5."/>
      <w:lvlJc w:val="left"/>
      <w:pPr>
        <w:tabs>
          <w:tab w:val="num" w:pos="3600"/>
        </w:tabs>
        <w:ind w:left="3600" w:hanging="360"/>
      </w:pPr>
    </w:lvl>
    <w:lvl w:ilvl="5" w:tplc="200CEC18" w:tentative="1">
      <w:start w:val="1"/>
      <w:numFmt w:val="decimal"/>
      <w:lvlText w:val="%6."/>
      <w:lvlJc w:val="left"/>
      <w:pPr>
        <w:tabs>
          <w:tab w:val="num" w:pos="4320"/>
        </w:tabs>
        <w:ind w:left="4320" w:hanging="360"/>
      </w:pPr>
    </w:lvl>
    <w:lvl w:ilvl="6" w:tplc="EFA6634A" w:tentative="1">
      <w:start w:val="1"/>
      <w:numFmt w:val="decimal"/>
      <w:lvlText w:val="%7."/>
      <w:lvlJc w:val="left"/>
      <w:pPr>
        <w:tabs>
          <w:tab w:val="num" w:pos="5040"/>
        </w:tabs>
        <w:ind w:left="5040" w:hanging="360"/>
      </w:pPr>
    </w:lvl>
    <w:lvl w:ilvl="7" w:tplc="6E36898C" w:tentative="1">
      <w:start w:val="1"/>
      <w:numFmt w:val="decimal"/>
      <w:lvlText w:val="%8."/>
      <w:lvlJc w:val="left"/>
      <w:pPr>
        <w:tabs>
          <w:tab w:val="num" w:pos="5760"/>
        </w:tabs>
        <w:ind w:left="5760" w:hanging="360"/>
      </w:pPr>
    </w:lvl>
    <w:lvl w:ilvl="8" w:tplc="458A1BB6" w:tentative="1">
      <w:start w:val="1"/>
      <w:numFmt w:val="decimal"/>
      <w:lvlText w:val="%9."/>
      <w:lvlJc w:val="left"/>
      <w:pPr>
        <w:tabs>
          <w:tab w:val="num" w:pos="6480"/>
        </w:tabs>
        <w:ind w:left="6480" w:hanging="360"/>
      </w:pPr>
    </w:lvl>
  </w:abstractNum>
  <w:abstractNum w:abstractNumId="1">
    <w:nsid w:val="07C65C9A"/>
    <w:multiLevelType w:val="hybridMultilevel"/>
    <w:tmpl w:val="3EC67AEE"/>
    <w:lvl w:ilvl="0" w:tplc="684229D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nsid w:val="0A435B1C"/>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632"/>
    <w:multiLevelType w:val="multilevel"/>
    <w:tmpl w:val="CE4C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BB45D5"/>
    <w:multiLevelType w:val="multilevel"/>
    <w:tmpl w:val="8926D8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52D3F"/>
    <w:multiLevelType w:val="multilevel"/>
    <w:tmpl w:val="1EF4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BE66E5"/>
    <w:multiLevelType w:val="multilevel"/>
    <w:tmpl w:val="4DF2B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6736A8"/>
    <w:multiLevelType w:val="multilevel"/>
    <w:tmpl w:val="F844D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E7118"/>
    <w:multiLevelType w:val="multilevel"/>
    <w:tmpl w:val="CF92C5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61141F"/>
    <w:multiLevelType w:val="multilevel"/>
    <w:tmpl w:val="580A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A619CF"/>
    <w:multiLevelType w:val="hybridMultilevel"/>
    <w:tmpl w:val="88FE1816"/>
    <w:lvl w:ilvl="0" w:tplc="6DE2DD8A">
      <w:start w:val="3"/>
      <w:numFmt w:val="upperRoman"/>
      <w:lvlText w:val="%1."/>
      <w:lvlJc w:val="right"/>
      <w:pPr>
        <w:tabs>
          <w:tab w:val="num" w:pos="720"/>
        </w:tabs>
        <w:ind w:left="720" w:hanging="360"/>
      </w:pPr>
    </w:lvl>
    <w:lvl w:ilvl="1" w:tplc="AC001DBE" w:tentative="1">
      <w:start w:val="1"/>
      <w:numFmt w:val="decimal"/>
      <w:lvlText w:val="%2."/>
      <w:lvlJc w:val="left"/>
      <w:pPr>
        <w:tabs>
          <w:tab w:val="num" w:pos="1440"/>
        </w:tabs>
        <w:ind w:left="1440" w:hanging="360"/>
      </w:pPr>
    </w:lvl>
    <w:lvl w:ilvl="2" w:tplc="6D3032D6" w:tentative="1">
      <w:start w:val="1"/>
      <w:numFmt w:val="decimal"/>
      <w:lvlText w:val="%3."/>
      <w:lvlJc w:val="left"/>
      <w:pPr>
        <w:tabs>
          <w:tab w:val="num" w:pos="2160"/>
        </w:tabs>
        <w:ind w:left="2160" w:hanging="360"/>
      </w:pPr>
    </w:lvl>
    <w:lvl w:ilvl="3" w:tplc="C9C407CA" w:tentative="1">
      <w:start w:val="1"/>
      <w:numFmt w:val="decimal"/>
      <w:lvlText w:val="%4."/>
      <w:lvlJc w:val="left"/>
      <w:pPr>
        <w:tabs>
          <w:tab w:val="num" w:pos="2880"/>
        </w:tabs>
        <w:ind w:left="2880" w:hanging="360"/>
      </w:pPr>
    </w:lvl>
    <w:lvl w:ilvl="4" w:tplc="13CE32C6" w:tentative="1">
      <w:start w:val="1"/>
      <w:numFmt w:val="decimal"/>
      <w:lvlText w:val="%5."/>
      <w:lvlJc w:val="left"/>
      <w:pPr>
        <w:tabs>
          <w:tab w:val="num" w:pos="3600"/>
        </w:tabs>
        <w:ind w:left="3600" w:hanging="360"/>
      </w:pPr>
    </w:lvl>
    <w:lvl w:ilvl="5" w:tplc="405ED328" w:tentative="1">
      <w:start w:val="1"/>
      <w:numFmt w:val="decimal"/>
      <w:lvlText w:val="%6."/>
      <w:lvlJc w:val="left"/>
      <w:pPr>
        <w:tabs>
          <w:tab w:val="num" w:pos="4320"/>
        </w:tabs>
        <w:ind w:left="4320" w:hanging="360"/>
      </w:pPr>
    </w:lvl>
    <w:lvl w:ilvl="6" w:tplc="4AE0F46A" w:tentative="1">
      <w:start w:val="1"/>
      <w:numFmt w:val="decimal"/>
      <w:lvlText w:val="%7."/>
      <w:lvlJc w:val="left"/>
      <w:pPr>
        <w:tabs>
          <w:tab w:val="num" w:pos="5040"/>
        </w:tabs>
        <w:ind w:left="5040" w:hanging="360"/>
      </w:pPr>
    </w:lvl>
    <w:lvl w:ilvl="7" w:tplc="115C62EE" w:tentative="1">
      <w:start w:val="1"/>
      <w:numFmt w:val="decimal"/>
      <w:lvlText w:val="%8."/>
      <w:lvlJc w:val="left"/>
      <w:pPr>
        <w:tabs>
          <w:tab w:val="num" w:pos="5760"/>
        </w:tabs>
        <w:ind w:left="5760" w:hanging="360"/>
      </w:pPr>
    </w:lvl>
    <w:lvl w:ilvl="8" w:tplc="D4100132" w:tentative="1">
      <w:start w:val="1"/>
      <w:numFmt w:val="decimal"/>
      <w:lvlText w:val="%9."/>
      <w:lvlJc w:val="left"/>
      <w:pPr>
        <w:tabs>
          <w:tab w:val="num" w:pos="6480"/>
        </w:tabs>
        <w:ind w:left="6480" w:hanging="360"/>
      </w:pPr>
    </w:lvl>
  </w:abstractNum>
  <w:abstractNum w:abstractNumId="11">
    <w:nsid w:val="25DE754E"/>
    <w:multiLevelType w:val="hybridMultilevel"/>
    <w:tmpl w:val="126ACEA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99866EC"/>
    <w:multiLevelType w:val="multilevel"/>
    <w:tmpl w:val="90E674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227EBE"/>
    <w:multiLevelType w:val="multilevel"/>
    <w:tmpl w:val="2D98A5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C31B98"/>
    <w:multiLevelType w:val="multilevel"/>
    <w:tmpl w:val="B9D6C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944B72"/>
    <w:multiLevelType w:val="multilevel"/>
    <w:tmpl w:val="57A82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7D1B9E"/>
    <w:multiLevelType w:val="multilevel"/>
    <w:tmpl w:val="5B36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BB7AF7"/>
    <w:multiLevelType w:val="multilevel"/>
    <w:tmpl w:val="CBD4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4E037D"/>
    <w:multiLevelType w:val="multilevel"/>
    <w:tmpl w:val="1DFC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6518EC"/>
    <w:multiLevelType w:val="multilevel"/>
    <w:tmpl w:val="BA305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386164"/>
    <w:multiLevelType w:val="multilevel"/>
    <w:tmpl w:val="E5381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E58E8"/>
    <w:multiLevelType w:val="multilevel"/>
    <w:tmpl w:val="02AC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36619C"/>
    <w:multiLevelType w:val="multilevel"/>
    <w:tmpl w:val="1E9CA1F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40674F"/>
    <w:multiLevelType w:val="multilevel"/>
    <w:tmpl w:val="28D4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654B97"/>
    <w:multiLevelType w:val="multilevel"/>
    <w:tmpl w:val="3098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945124"/>
    <w:multiLevelType w:val="multilevel"/>
    <w:tmpl w:val="B538A760"/>
    <w:lvl w:ilvl="0">
      <w:start w:val="8"/>
      <w:numFmt w:val="decimal"/>
      <w:lvlText w:val="%1."/>
      <w:lvlJc w:val="left"/>
      <w:pPr>
        <w:tabs>
          <w:tab w:val="num" w:pos="720"/>
        </w:tabs>
        <w:ind w:left="720" w:hanging="360"/>
      </w:pPr>
    </w:lvl>
    <w:lvl w:ilvl="1">
      <w:start w:val="1"/>
      <w:numFmt w:val="decimal"/>
      <w:lvlText w:val="%2)"/>
      <w:lvlJc w:val="left"/>
      <w:pPr>
        <w:ind w:left="1440" w:hanging="360"/>
      </w:pPr>
      <w:rPr>
        <w:rFonts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EB207D"/>
    <w:multiLevelType w:val="hybridMultilevel"/>
    <w:tmpl w:val="2EEEA63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A3E268A"/>
    <w:multiLevelType w:val="multilevel"/>
    <w:tmpl w:val="8BA47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231A38"/>
    <w:multiLevelType w:val="multilevel"/>
    <w:tmpl w:val="F7C83D3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0A95DE6"/>
    <w:multiLevelType w:val="multilevel"/>
    <w:tmpl w:val="2F2ADC8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B4601B"/>
    <w:multiLevelType w:val="multilevel"/>
    <w:tmpl w:val="668C9AD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DF777E"/>
    <w:multiLevelType w:val="multilevel"/>
    <w:tmpl w:val="A36250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7401E5"/>
    <w:multiLevelType w:val="multilevel"/>
    <w:tmpl w:val="AC9EC78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287456"/>
    <w:multiLevelType w:val="hybridMultilevel"/>
    <w:tmpl w:val="D004BDC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14"/>
    <w:lvlOverride w:ilvl="0">
      <w:lvl w:ilvl="0">
        <w:numFmt w:val="upperRoman"/>
        <w:lvlText w:val="%1."/>
        <w:lvlJc w:val="right"/>
      </w:lvl>
    </w:lvlOverride>
  </w:num>
  <w:num w:numId="3">
    <w:abstractNumId w:val="21"/>
  </w:num>
  <w:num w:numId="4">
    <w:abstractNumId w:val="12"/>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2"/>
    <w:lvlOverride w:ilvl="0">
      <w:lvl w:ilvl="0">
        <w:numFmt w:val="decimal"/>
        <w:lvlText w:val="%1."/>
        <w:lvlJc w:val="left"/>
      </w:lvl>
    </w:lvlOverride>
  </w:num>
  <w:num w:numId="8">
    <w:abstractNumId w:val="0"/>
  </w:num>
  <w:num w:numId="9">
    <w:abstractNumId w:val="13"/>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22"/>
  </w:num>
  <w:num w:numId="13">
    <w:abstractNumId w:val="25"/>
    <w:lvlOverride w:ilvl="0">
      <w:lvl w:ilvl="0">
        <w:numFmt w:val="decimal"/>
        <w:lvlText w:val="%1."/>
        <w:lvlJc w:val="left"/>
      </w:lvl>
    </w:lvlOverride>
  </w:num>
  <w:num w:numId="14">
    <w:abstractNumId w:val="25"/>
    <w:lvlOverride w:ilvl="0">
      <w:lvl w:ilvl="0">
        <w:numFmt w:val="decimal"/>
        <w:lvlText w:val="%1."/>
        <w:lvlJc w:val="left"/>
      </w:lvl>
    </w:lvlOverride>
  </w:num>
  <w:num w:numId="15">
    <w:abstractNumId w:val="25"/>
    <w:lvlOverride w:ilvl="0">
      <w:lvl w:ilvl="0">
        <w:numFmt w:val="decimal"/>
        <w:lvlText w:val="%1."/>
        <w:lvlJc w:val="left"/>
      </w:lvl>
    </w:lvlOverride>
  </w:num>
  <w:num w:numId="16">
    <w:abstractNumId w:val="25"/>
    <w:lvlOverride w:ilvl="0">
      <w:lvl w:ilvl="0">
        <w:numFmt w:val="decimal"/>
        <w:lvlText w:val="%1."/>
        <w:lvlJc w:val="left"/>
      </w:lvl>
    </w:lvlOverride>
  </w:num>
  <w:num w:numId="17">
    <w:abstractNumId w:val="25"/>
    <w:lvlOverride w:ilvl="0">
      <w:lvl w:ilvl="0">
        <w:numFmt w:val="decimal"/>
        <w:lvlText w:val="%1."/>
        <w:lvlJc w:val="left"/>
      </w:lvl>
    </w:lvlOverride>
  </w:num>
  <w:num w:numId="18">
    <w:abstractNumId w:val="25"/>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5"/>
    <w:lvlOverride w:ilvl="0">
      <w:lvl w:ilvl="0">
        <w:numFmt w:val="decimal"/>
        <w:lvlText w:val="%1."/>
        <w:lvlJc w:val="left"/>
      </w:lvl>
    </w:lvlOverride>
  </w:num>
  <w:num w:numId="21">
    <w:abstractNumId w:val="25"/>
    <w:lvlOverride w:ilvl="0">
      <w:lvl w:ilvl="0">
        <w:numFmt w:val="decimal"/>
        <w:lvlText w:val="%1."/>
        <w:lvlJc w:val="left"/>
      </w:lvl>
    </w:lvlOverride>
  </w:num>
  <w:num w:numId="22">
    <w:abstractNumId w:val="16"/>
    <w:lvlOverride w:ilvl="0">
      <w:lvl w:ilvl="0">
        <w:numFmt w:val="lowerLetter"/>
        <w:lvlText w:val="%1."/>
        <w:lvlJc w:val="left"/>
      </w:lvl>
    </w:lvlOverride>
  </w:num>
  <w:num w:numId="23">
    <w:abstractNumId w:val="10"/>
  </w:num>
  <w:num w:numId="24">
    <w:abstractNumId w:val="8"/>
    <w:lvlOverride w:ilvl="0">
      <w:lvl w:ilvl="0">
        <w:numFmt w:val="decimal"/>
        <w:lvlText w:val="%1."/>
        <w:lvlJc w:val="left"/>
      </w:lvl>
    </w:lvlOverride>
  </w:num>
  <w:num w:numId="25">
    <w:abstractNumId w:val="24"/>
    <w:lvlOverride w:ilvl="0">
      <w:lvl w:ilvl="0">
        <w:numFmt w:val="lowerLetter"/>
        <w:lvlText w:val="%1."/>
        <w:lvlJc w:val="left"/>
      </w:lvl>
    </w:lvlOverride>
  </w:num>
  <w:num w:numId="26">
    <w:abstractNumId w:val="4"/>
    <w:lvlOverride w:ilvl="0">
      <w:lvl w:ilvl="0">
        <w:numFmt w:val="decimal"/>
        <w:lvlText w:val="%1."/>
        <w:lvlJc w:val="left"/>
      </w:lvl>
    </w:lvlOverride>
  </w:num>
  <w:num w:numId="27">
    <w:abstractNumId w:val="4"/>
    <w:lvlOverride w:ilvl="0">
      <w:lvl w:ilvl="0">
        <w:numFmt w:val="decimal"/>
        <w:lvlText w:val="%1."/>
        <w:lvlJc w:val="left"/>
      </w:lvl>
    </w:lvlOverride>
  </w:num>
  <w:num w:numId="28">
    <w:abstractNumId w:val="4"/>
    <w:lvlOverride w:ilvl="0">
      <w:lvl w:ilvl="0">
        <w:numFmt w:val="decimal"/>
        <w:lvlText w:val="%1."/>
        <w:lvlJc w:val="left"/>
      </w:lvl>
    </w:lvlOverride>
  </w:num>
  <w:num w:numId="29">
    <w:abstractNumId w:val="18"/>
  </w:num>
  <w:num w:numId="30">
    <w:abstractNumId w:val="32"/>
    <w:lvlOverride w:ilvl="0">
      <w:lvl w:ilvl="0">
        <w:numFmt w:val="decimal"/>
        <w:lvlText w:val="%1."/>
        <w:lvlJc w:val="left"/>
      </w:lvl>
    </w:lvlOverride>
  </w:num>
  <w:num w:numId="31">
    <w:abstractNumId w:val="32"/>
    <w:lvlOverride w:ilvl="0">
      <w:lvl w:ilvl="0">
        <w:numFmt w:val="decimal"/>
        <w:lvlText w:val="%1."/>
        <w:lvlJc w:val="left"/>
      </w:lvl>
    </w:lvlOverride>
  </w:num>
  <w:num w:numId="32">
    <w:abstractNumId w:val="31"/>
  </w:num>
  <w:num w:numId="33">
    <w:abstractNumId w:val="20"/>
    <w:lvlOverride w:ilvl="0">
      <w:lvl w:ilvl="0">
        <w:numFmt w:val="lowerLetter"/>
        <w:lvlText w:val="%1."/>
        <w:lvlJc w:val="left"/>
      </w:lvl>
    </w:lvlOverride>
  </w:num>
  <w:num w:numId="34">
    <w:abstractNumId w:val="6"/>
    <w:lvlOverride w:ilvl="0">
      <w:lvl w:ilvl="0">
        <w:numFmt w:val="lowerLetter"/>
        <w:lvlText w:val="%1."/>
        <w:lvlJc w:val="left"/>
      </w:lvl>
    </w:lvlOverride>
  </w:num>
  <w:num w:numId="35">
    <w:abstractNumId w:val="19"/>
    <w:lvlOverride w:ilvl="0">
      <w:lvl w:ilvl="0">
        <w:numFmt w:val="decimal"/>
        <w:lvlText w:val="%1."/>
        <w:lvlJc w:val="left"/>
      </w:lvl>
    </w:lvlOverride>
  </w:num>
  <w:num w:numId="36">
    <w:abstractNumId w:val="5"/>
    <w:lvlOverride w:ilvl="0">
      <w:lvl w:ilvl="0">
        <w:numFmt w:val="lowerLetter"/>
        <w:lvlText w:val="%1."/>
        <w:lvlJc w:val="left"/>
      </w:lvl>
    </w:lvlOverride>
  </w:num>
  <w:num w:numId="37">
    <w:abstractNumId w:val="30"/>
    <w:lvlOverride w:ilvl="0">
      <w:lvl w:ilvl="0">
        <w:numFmt w:val="decimal"/>
        <w:lvlText w:val="%1."/>
        <w:lvlJc w:val="left"/>
      </w:lvl>
    </w:lvlOverride>
  </w:num>
  <w:num w:numId="38">
    <w:abstractNumId w:val="30"/>
    <w:lvlOverride w:ilvl="0">
      <w:lvl w:ilvl="0">
        <w:numFmt w:val="decimal"/>
        <w:lvlText w:val="%1."/>
        <w:lvlJc w:val="left"/>
      </w:lvl>
    </w:lvlOverride>
  </w:num>
  <w:num w:numId="39">
    <w:abstractNumId w:val="17"/>
  </w:num>
  <w:num w:numId="40">
    <w:abstractNumId w:val="3"/>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abstractNumId w:val="27"/>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2">
    <w:abstractNumId w:val="9"/>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3">
    <w:abstractNumId w:val="28"/>
    <w:lvlOverride w:ilvl="0">
      <w:lvl w:ilvl="0">
        <w:numFmt w:val="decimal"/>
        <w:lvlText w:val="%1."/>
        <w:lvlJc w:val="left"/>
      </w:lvl>
    </w:lvlOverride>
  </w:num>
  <w:num w:numId="44">
    <w:abstractNumId w:val="28"/>
    <w:lvlOverride w:ilvl="0">
      <w:lvl w:ilvl="0">
        <w:numFmt w:val="decimal"/>
        <w:lvlText w:val="%1."/>
        <w:lvlJc w:val="left"/>
      </w:lvl>
    </w:lvlOverride>
  </w:num>
  <w:num w:numId="45">
    <w:abstractNumId w:val="28"/>
    <w:lvlOverride w:ilvl="0">
      <w:lvl w:ilvl="0">
        <w:numFmt w:val="decimal"/>
        <w:lvlText w:val="%1."/>
        <w:lvlJc w:val="left"/>
      </w:lvl>
    </w:lvlOverride>
  </w:num>
  <w:num w:numId="46">
    <w:abstractNumId w:val="28"/>
    <w:lvlOverride w:ilvl="0">
      <w:lvl w:ilvl="0">
        <w:numFmt w:val="decimal"/>
        <w:lvlText w:val="%1."/>
        <w:lvlJc w:val="left"/>
      </w:lvl>
    </w:lvlOverride>
  </w:num>
  <w:num w:numId="47">
    <w:abstractNumId w:val="28"/>
    <w:lvlOverride w:ilvl="0">
      <w:lvl w:ilvl="0">
        <w:numFmt w:val="decimal"/>
        <w:lvlText w:val="%1."/>
        <w:lvlJc w:val="left"/>
      </w:lvl>
    </w:lvlOverride>
  </w:num>
  <w:num w:numId="48">
    <w:abstractNumId w:val="28"/>
    <w:lvlOverride w:ilvl="0">
      <w:lvl w:ilvl="0">
        <w:numFmt w:val="decimal"/>
        <w:lvlText w:val="%1."/>
        <w:lvlJc w:val="left"/>
      </w:lvl>
    </w:lvlOverride>
  </w:num>
  <w:num w:numId="49">
    <w:abstractNumId w:val="28"/>
    <w:lvlOverride w:ilvl="0">
      <w:lvl w:ilvl="0">
        <w:numFmt w:val="decimal"/>
        <w:lvlText w:val="%1."/>
        <w:lvlJc w:val="left"/>
      </w:lvl>
    </w:lvlOverride>
  </w:num>
  <w:num w:numId="50">
    <w:abstractNumId w:val="28"/>
    <w:lvlOverride w:ilvl="0">
      <w:lvl w:ilvl="0">
        <w:numFmt w:val="decimal"/>
        <w:lvlText w:val="%1."/>
        <w:lvlJc w:val="left"/>
      </w:lvl>
    </w:lvlOverride>
  </w:num>
  <w:num w:numId="51">
    <w:abstractNumId w:val="28"/>
    <w:lvlOverride w:ilvl="0">
      <w:lvl w:ilvl="0">
        <w:numFmt w:val="decimal"/>
        <w:lvlText w:val="%1."/>
        <w:lvlJc w:val="left"/>
      </w:lvl>
    </w:lvlOverride>
  </w:num>
  <w:num w:numId="52">
    <w:abstractNumId w:val="28"/>
    <w:lvlOverride w:ilvl="0">
      <w:lvl w:ilvl="0">
        <w:numFmt w:val="decimal"/>
        <w:lvlText w:val="%1."/>
        <w:lvlJc w:val="left"/>
      </w:lvl>
    </w:lvlOverride>
  </w:num>
  <w:num w:numId="53">
    <w:abstractNumId w:val="28"/>
    <w:lvlOverride w:ilvl="0">
      <w:lvl w:ilvl="0">
        <w:numFmt w:val="decimal"/>
        <w:lvlText w:val="%1."/>
        <w:lvlJc w:val="left"/>
      </w:lvl>
    </w:lvlOverride>
  </w:num>
  <w:num w:numId="54">
    <w:abstractNumId w:val="28"/>
    <w:lvlOverride w:ilvl="0">
      <w:lvl w:ilvl="0">
        <w:numFmt w:val="decimal"/>
        <w:lvlText w:val="%1."/>
        <w:lvlJc w:val="left"/>
      </w:lvl>
    </w:lvlOverride>
  </w:num>
  <w:num w:numId="55">
    <w:abstractNumId w:val="28"/>
    <w:lvlOverride w:ilvl="0">
      <w:lvl w:ilvl="0">
        <w:numFmt w:val="decimal"/>
        <w:lvlText w:val="%1."/>
        <w:lvlJc w:val="left"/>
      </w:lvl>
    </w:lvlOverride>
  </w:num>
  <w:num w:numId="56">
    <w:abstractNumId w:val="28"/>
    <w:lvlOverride w:ilvl="0">
      <w:lvl w:ilvl="0">
        <w:numFmt w:val="decimal"/>
        <w:lvlText w:val="%1."/>
        <w:lvlJc w:val="left"/>
      </w:lvl>
    </w:lvlOverride>
  </w:num>
  <w:num w:numId="57">
    <w:abstractNumId w:val="23"/>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8">
    <w:abstractNumId w:val="29"/>
  </w:num>
  <w:num w:numId="59">
    <w:abstractNumId w:val="26"/>
  </w:num>
  <w:num w:numId="60">
    <w:abstractNumId w:val="33"/>
  </w:num>
  <w:num w:numId="61">
    <w:abstractNumId w:val="15"/>
  </w:num>
  <w:num w:numId="62">
    <w:abstractNumId w:val="11"/>
  </w:num>
  <w:num w:numId="63">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DD"/>
    <w:rsid w:val="0000098A"/>
    <w:rsid w:val="00017C53"/>
    <w:rsid w:val="000721DD"/>
    <w:rsid w:val="00092CB8"/>
    <w:rsid w:val="00094654"/>
    <w:rsid w:val="000E3F3C"/>
    <w:rsid w:val="00133816"/>
    <w:rsid w:val="001E5916"/>
    <w:rsid w:val="00253C29"/>
    <w:rsid w:val="0025432F"/>
    <w:rsid w:val="00366514"/>
    <w:rsid w:val="003B5F6B"/>
    <w:rsid w:val="003C1B41"/>
    <w:rsid w:val="003E7F0A"/>
    <w:rsid w:val="00505A6D"/>
    <w:rsid w:val="00514B1A"/>
    <w:rsid w:val="00564022"/>
    <w:rsid w:val="00564A70"/>
    <w:rsid w:val="005E15EA"/>
    <w:rsid w:val="00607A30"/>
    <w:rsid w:val="006D7C16"/>
    <w:rsid w:val="006F7B88"/>
    <w:rsid w:val="0075150F"/>
    <w:rsid w:val="0076647D"/>
    <w:rsid w:val="0077098F"/>
    <w:rsid w:val="007E2E53"/>
    <w:rsid w:val="00860C78"/>
    <w:rsid w:val="00867D34"/>
    <w:rsid w:val="008A4B50"/>
    <w:rsid w:val="008C5991"/>
    <w:rsid w:val="00933CF3"/>
    <w:rsid w:val="009D0CBD"/>
    <w:rsid w:val="009D5CCE"/>
    <w:rsid w:val="009E42A8"/>
    <w:rsid w:val="009E7DEC"/>
    <w:rsid w:val="00A247A4"/>
    <w:rsid w:val="00AA7EB3"/>
    <w:rsid w:val="00AC276B"/>
    <w:rsid w:val="00B26696"/>
    <w:rsid w:val="00B35AD3"/>
    <w:rsid w:val="00B766D3"/>
    <w:rsid w:val="00B90140"/>
    <w:rsid w:val="00BC6235"/>
    <w:rsid w:val="00BD545A"/>
    <w:rsid w:val="00C00B08"/>
    <w:rsid w:val="00C123E1"/>
    <w:rsid w:val="00C26A30"/>
    <w:rsid w:val="00C43DED"/>
    <w:rsid w:val="00CC5E12"/>
    <w:rsid w:val="00CD4C2F"/>
    <w:rsid w:val="00D8212B"/>
    <w:rsid w:val="00DB5BD1"/>
    <w:rsid w:val="00DB5C24"/>
    <w:rsid w:val="00DE4B8F"/>
    <w:rsid w:val="00E40333"/>
    <w:rsid w:val="00E4773F"/>
    <w:rsid w:val="00E57D24"/>
    <w:rsid w:val="00E62610"/>
    <w:rsid w:val="00E64869"/>
    <w:rsid w:val="00E65177"/>
    <w:rsid w:val="00E74508"/>
    <w:rsid w:val="00F65AC1"/>
    <w:rsid w:val="00FA133A"/>
    <w:rsid w:val="00FA4DD0"/>
    <w:rsid w:val="00FB209F"/>
    <w:rsid w:val="00FB72D6"/>
    <w:rsid w:val="00FC77FB"/>
    <w:rsid w:val="00FD3542"/>
    <w:rsid w:val="00FF26A8"/>
    <w:rsid w:val="00FF2D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1D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tab-span">
    <w:name w:val="apple-tab-span"/>
    <w:basedOn w:val="DefaultParagraphFont"/>
    <w:rsid w:val="000721DD"/>
  </w:style>
  <w:style w:type="paragraph" w:styleId="ListParagraph">
    <w:name w:val="List Paragraph"/>
    <w:basedOn w:val="Normal"/>
    <w:uiPriority w:val="34"/>
    <w:qFormat/>
    <w:rsid w:val="00FB72D6"/>
    <w:pPr>
      <w:ind w:left="720"/>
      <w:contextualSpacing/>
    </w:pPr>
  </w:style>
  <w:style w:type="paragraph" w:styleId="BalloonText">
    <w:name w:val="Balloon Text"/>
    <w:basedOn w:val="Normal"/>
    <w:link w:val="BalloonTextChar"/>
    <w:uiPriority w:val="99"/>
    <w:semiHidden/>
    <w:unhideWhenUsed/>
    <w:rsid w:val="00FA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1D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tab-span">
    <w:name w:val="apple-tab-span"/>
    <w:basedOn w:val="DefaultParagraphFont"/>
    <w:rsid w:val="000721DD"/>
  </w:style>
  <w:style w:type="paragraph" w:styleId="ListParagraph">
    <w:name w:val="List Paragraph"/>
    <w:basedOn w:val="Normal"/>
    <w:uiPriority w:val="34"/>
    <w:qFormat/>
    <w:rsid w:val="00FB72D6"/>
    <w:pPr>
      <w:ind w:left="720"/>
      <w:contextualSpacing/>
    </w:pPr>
  </w:style>
  <w:style w:type="paragraph" w:styleId="BalloonText">
    <w:name w:val="Balloon Text"/>
    <w:basedOn w:val="Normal"/>
    <w:link w:val="BalloonTextChar"/>
    <w:uiPriority w:val="99"/>
    <w:semiHidden/>
    <w:unhideWhenUsed/>
    <w:rsid w:val="00FA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D94E4-37FC-4314-B8CA-1154123C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12</Pages>
  <Words>4900</Words>
  <Characters>28426</Characters>
  <Application>Microsoft Office Word</Application>
  <DocSecurity>0</DocSecurity>
  <Lines>236</Lines>
  <Paragraphs>66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Chitan</dc:creator>
  <cp:lastModifiedBy>User</cp:lastModifiedBy>
  <cp:revision>35</cp:revision>
  <cp:lastPrinted>2021-12-09T07:04:00Z</cp:lastPrinted>
  <dcterms:created xsi:type="dcterms:W3CDTF">2021-11-02T08:12:00Z</dcterms:created>
  <dcterms:modified xsi:type="dcterms:W3CDTF">2021-12-09T07:04:00Z</dcterms:modified>
</cp:coreProperties>
</file>