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6F5129" w:rsidRDefault="00615D25" w:rsidP="00615D25">
      <w:pPr>
        <w:spacing w:after="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F5129">
        <w:rPr>
          <w:rFonts w:ascii="Times New Roman" w:hAnsi="Times New Roman"/>
          <w:b/>
          <w:color w:val="000000" w:themeColor="text1"/>
          <w:sz w:val="26"/>
          <w:szCs w:val="26"/>
        </w:rPr>
        <w:t>NOTĂ INFORMATIVĂ</w:t>
      </w:r>
    </w:p>
    <w:p w:rsidR="00913116" w:rsidRPr="006F5129" w:rsidRDefault="007C7011" w:rsidP="00913116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F5129">
        <w:rPr>
          <w:rFonts w:ascii="Times New Roman" w:hAnsi="Times New Roman"/>
          <w:color w:val="000000" w:themeColor="text1"/>
          <w:sz w:val="26"/>
          <w:szCs w:val="26"/>
        </w:rPr>
        <w:t>la</w:t>
      </w:r>
      <w:r w:rsidR="00615D25"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615D25" w:rsidRPr="006F5129">
        <w:rPr>
          <w:rFonts w:ascii="Times New Roman" w:hAnsi="Times New Roman"/>
          <w:color w:val="000000" w:themeColor="text1"/>
          <w:sz w:val="26"/>
          <w:szCs w:val="26"/>
        </w:rPr>
        <w:t>proiectul</w:t>
      </w:r>
      <w:proofErr w:type="spellEnd"/>
      <w:r w:rsidR="00615D25"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13116" w:rsidRPr="006F5129">
        <w:rPr>
          <w:rFonts w:ascii="Times New Roman" w:hAnsi="Times New Roman"/>
          <w:color w:val="000000" w:themeColor="text1"/>
          <w:sz w:val="26"/>
          <w:szCs w:val="26"/>
        </w:rPr>
        <w:t>Ordinului</w:t>
      </w:r>
      <w:proofErr w:type="spellEnd"/>
      <w:r w:rsidR="00913116"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913116" w:rsidRPr="006F5129">
        <w:rPr>
          <w:rFonts w:ascii="Times New Roman" w:hAnsi="Times New Roman"/>
          <w:color w:val="000000" w:themeColor="text1"/>
          <w:sz w:val="26"/>
          <w:szCs w:val="26"/>
        </w:rPr>
        <w:t>Ministrului</w:t>
      </w:r>
      <w:proofErr w:type="spellEnd"/>
      <w:r w:rsidR="00913116"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="00D70BBB">
        <w:rPr>
          <w:rFonts w:ascii="Times New Roman" w:hAnsi="Times New Roman"/>
          <w:color w:val="000000" w:themeColor="text1"/>
          <w:sz w:val="26"/>
          <w:szCs w:val="26"/>
        </w:rPr>
        <w:t>f</w:t>
      </w:r>
      <w:r w:rsidR="00913116" w:rsidRPr="006F5129">
        <w:rPr>
          <w:rFonts w:ascii="Times New Roman" w:hAnsi="Times New Roman"/>
          <w:color w:val="000000" w:themeColor="text1"/>
          <w:sz w:val="26"/>
          <w:szCs w:val="26"/>
        </w:rPr>
        <w:t>inanțelor</w:t>
      </w:r>
      <w:proofErr w:type="spellEnd"/>
      <w:r w:rsidR="00913116"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</w:p>
    <w:p w:rsidR="007C7011" w:rsidRPr="006F5129" w:rsidRDefault="00913116" w:rsidP="00913116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F5129">
        <w:rPr>
          <w:rFonts w:ascii="Times New Roman" w:hAnsi="Times New Roman"/>
          <w:color w:val="000000" w:themeColor="text1"/>
          <w:sz w:val="26"/>
          <w:szCs w:val="26"/>
        </w:rPr>
        <w:t>,,</w:t>
      </w:r>
      <w:proofErr w:type="gram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Cu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privire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la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modificarea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și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completarea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unor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ordine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ale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Ministerului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6F5129">
        <w:rPr>
          <w:rFonts w:ascii="Times New Roman" w:hAnsi="Times New Roman"/>
          <w:color w:val="000000" w:themeColor="text1"/>
          <w:sz w:val="26"/>
          <w:szCs w:val="26"/>
        </w:rPr>
        <w:t>Finanțelor</w:t>
      </w:r>
      <w:proofErr w:type="spellEnd"/>
      <w:r w:rsidRPr="006F5129">
        <w:rPr>
          <w:rFonts w:ascii="Times New Roman" w:hAnsi="Times New Roman"/>
          <w:color w:val="000000" w:themeColor="text1"/>
          <w:sz w:val="26"/>
          <w:szCs w:val="26"/>
        </w:rPr>
        <w:t>”</w:t>
      </w:r>
    </w:p>
    <w:p w:rsidR="00913116" w:rsidRPr="006F5129" w:rsidRDefault="00913116" w:rsidP="00913116">
      <w:pPr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71"/>
      </w:tblGrid>
      <w:tr w:rsidR="008654E1" w:rsidRPr="006F5129" w:rsidTr="008654E1">
        <w:tc>
          <w:tcPr>
            <w:tcW w:w="9771" w:type="dxa"/>
          </w:tcPr>
          <w:p w:rsidR="007C7011" w:rsidRPr="006F5129" w:rsidRDefault="007C701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1.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Denumirea autorului şi, după caz, a participanţilor la elaborarea proiectului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2B1F81" w:rsidP="008654E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Ministerul Finanțelor</w:t>
            </w: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7C701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2.</w:t>
            </w:r>
            <w:r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8654E1" w:rsidRPr="006F5129" w:rsidTr="008654E1">
        <w:tc>
          <w:tcPr>
            <w:tcW w:w="9771" w:type="dxa"/>
          </w:tcPr>
          <w:p w:rsidR="005B5AAC" w:rsidRDefault="005B5AAC" w:rsidP="005B5AAC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Prin modificările operate în legislația fiscală prin Legea nr.</w:t>
            </w:r>
            <w:r w:rsidR="00272267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204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/202</w:t>
            </w:r>
            <w:r w:rsidR="00272267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1 la organizații </w:t>
            </w:r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necomerciale au fost atribuite și </w:t>
            </w:r>
            <w:proofErr w:type="spellStart"/>
            <w:r w:rsidR="00C61882" w:rsidRP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asociaţiile</w:t>
            </w:r>
            <w:proofErr w:type="spellEnd"/>
            <w:r w:rsidR="00C61882" w:rsidRP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utilizatorilor de apă pentru </w:t>
            </w:r>
            <w:proofErr w:type="spellStart"/>
            <w:r w:rsidR="00C61882" w:rsidRP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irigaţii</w:t>
            </w:r>
            <w:proofErr w:type="spellEnd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proofErr w:type="spellStart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începînd</w:t>
            </w:r>
            <w:proofErr w:type="spellEnd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cu 2022, iar </w:t>
            </w:r>
            <w:proofErr w:type="spellStart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începînd</w:t>
            </w:r>
            <w:proofErr w:type="spellEnd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cu 2021 au fost incluse </w:t>
            </w:r>
            <w:proofErr w:type="spellStart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asociaţiile</w:t>
            </w:r>
            <w:proofErr w:type="spellEnd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de coproprietari în condominiu. A fost de asemenea, ajustată noțiunea de</w:t>
            </w:r>
            <w:r w:rsidR="00C61882" w:rsidRP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obiect</w:t>
            </w:r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al</w:t>
            </w:r>
            <w:r w:rsidR="00C61882" w:rsidRP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impunerii </w:t>
            </w:r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pentru SIMM </w:t>
            </w:r>
            <w:proofErr w:type="spellStart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specificănduse</w:t>
            </w:r>
            <w:proofErr w:type="spellEnd"/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drept surse de venit neimpozabil toate </w:t>
            </w:r>
            <w:r w:rsidR="00C61882" w:rsidRP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veniturile prevăzute la art.20</w:t>
            </w:r>
            <w:r w:rsidR="00C61882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.</w:t>
            </w:r>
          </w:p>
          <w:p w:rsidR="005B5AAC" w:rsidRPr="006F5129" w:rsidRDefault="005B5AAC" w:rsidP="005B5AAC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bookmarkStart w:id="0" w:name="_GoBack"/>
            <w:bookmarkEnd w:id="0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Totodată, prin Legea nr.257/2020 </w:t>
            </w:r>
            <w:r w:rsidR="00272267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a fost </w:t>
            </w:r>
            <w:r w:rsidR="00272267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modificată </w:t>
            </w:r>
            <w:r w:rsidR="00272267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cota impozitului pe venit pentru persoanele care desfăşoară activitate profesională în sectorul justiţiei de la 18% la 12%. 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 fost anulată scutirea pentru soț/soție.</w:t>
            </w:r>
          </w:p>
          <w:p w:rsidR="006F5129" w:rsidRPr="006F5129" w:rsidRDefault="006F5129" w:rsidP="006F5129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De asemenea, au fost aduse în concordanță unele noțiuni conform HG 704/2019 privind calcuul amortizarii in scopuri fiscale.</w:t>
            </w:r>
          </w:p>
          <w:p w:rsidR="005B5AAC" w:rsidRPr="006F5129" w:rsidRDefault="005B5AAC" w:rsidP="00BF7F40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Astfel, prin modificarea ordinelor Ministerului Finanțelor se urmărește de a se duce în concordanță noțiunile și termenele din Declarațiile cu privire la impozitul pe venit cu prevederile actuale ale Codului fiscal.</w:t>
            </w:r>
          </w:p>
          <w:p w:rsidR="00BF7F40" w:rsidRPr="006F5129" w:rsidRDefault="00BF7F40" w:rsidP="00BF7F40">
            <w:pPr>
              <w:spacing w:after="0"/>
              <w:ind w:firstLine="42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3</w:t>
            </w:r>
            <w:r w:rsidR="007C7011"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7C7011"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Principalele prevederi ale proiectului şi evidenţierea elementelor noi</w:t>
            </w:r>
            <w:r w:rsidR="007C7011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6F5129" w:rsidTr="008654E1">
        <w:tc>
          <w:tcPr>
            <w:tcW w:w="9771" w:type="dxa"/>
          </w:tcPr>
          <w:p w:rsidR="006F5129" w:rsidRPr="00431159" w:rsidRDefault="005B5AAC" w:rsidP="00431159">
            <w:pPr>
              <w:spacing w:after="0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Modificările și completările propuse rezultă din necesitatea</w:t>
            </w:r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corelării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prevederilor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actelor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normative elaborate de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către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Ministerul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Finanțelor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cu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prevederile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Codului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fiscal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și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altor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sz w:val="26"/>
                <w:szCs w:val="26"/>
              </w:rPr>
              <w:t>acte</w:t>
            </w:r>
            <w:proofErr w:type="spellEnd"/>
            <w:r w:rsidRPr="006F5129">
              <w:rPr>
                <w:rFonts w:ascii="Times New Roman" w:hAnsi="Times New Roman"/>
                <w:sz w:val="26"/>
                <w:szCs w:val="26"/>
              </w:rPr>
              <w:t xml:space="preserve"> normative.</w:t>
            </w: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4</w:t>
            </w:r>
            <w:r w:rsidR="007C7011"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Fundamentarea economico-financiară  </w:t>
            </w: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2B1F81" w:rsidP="005B5AAC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proofErr w:type="spellStart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Prezentul</w:t>
            </w:r>
            <w:proofErr w:type="spellEnd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proiect</w:t>
            </w:r>
            <w:proofErr w:type="spellEnd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al </w:t>
            </w:r>
            <w:proofErr w:type="spellStart"/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Ordinului</w:t>
            </w:r>
            <w:proofErr w:type="spellEnd"/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Ministerului</w:t>
            </w:r>
            <w:proofErr w:type="spellEnd"/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Finanțelor</w:t>
            </w:r>
            <w:proofErr w:type="spellEnd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nu </w:t>
            </w:r>
            <w:proofErr w:type="spellStart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necesită</w:t>
            </w:r>
            <w:proofErr w:type="spellEnd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cheltuieli</w:t>
            </w:r>
            <w:proofErr w:type="spellEnd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de la </w:t>
            </w:r>
            <w:proofErr w:type="spellStart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bugetul</w:t>
            </w:r>
            <w:proofErr w:type="spellEnd"/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public.</w:t>
            </w: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2B1F81" w:rsidP="00615D25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5</w:t>
            </w:r>
            <w:r w:rsidR="007C7011"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 xml:space="preserve"> Modul de încorporare a actului în cadrul normativ în vigoare  </w:t>
            </w:r>
          </w:p>
        </w:tc>
      </w:tr>
      <w:tr w:rsidR="008654E1" w:rsidRPr="006F5129" w:rsidTr="008654E1">
        <w:tc>
          <w:tcPr>
            <w:tcW w:w="9771" w:type="dxa"/>
          </w:tcPr>
          <w:p w:rsidR="002B1F81" w:rsidRPr="006F5129" w:rsidRDefault="002B1F81" w:rsidP="006F5129">
            <w:pPr>
              <w:pStyle w:val="aa"/>
              <w:spacing w:after="0"/>
              <w:ind w:left="3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</w:p>
        </w:tc>
      </w:tr>
      <w:tr w:rsidR="008654E1" w:rsidRPr="006F5129" w:rsidTr="008654E1">
        <w:tc>
          <w:tcPr>
            <w:tcW w:w="9771" w:type="dxa"/>
          </w:tcPr>
          <w:p w:rsidR="007C7011" w:rsidRPr="006F5129" w:rsidRDefault="002B1F81" w:rsidP="00615D2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6</w:t>
            </w:r>
            <w:r w:rsidR="007C7011" w:rsidRPr="006F5129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ro-RO"/>
              </w:rPr>
              <w:t>.</w:t>
            </w:r>
            <w:r w:rsidR="007C7011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7C7011"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  <w:t>Avizarea şi consultarea publică a proiectului</w:t>
            </w:r>
            <w:r w:rsidR="007C7011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 </w:t>
            </w:r>
          </w:p>
        </w:tc>
      </w:tr>
      <w:tr w:rsidR="008654E1" w:rsidRPr="006F5129" w:rsidTr="008654E1">
        <w:tc>
          <w:tcPr>
            <w:tcW w:w="9771" w:type="dxa"/>
          </w:tcPr>
          <w:p w:rsidR="008654E1" w:rsidRPr="006F5129" w:rsidRDefault="008654E1" w:rsidP="005B5AAC">
            <w:pPr>
              <w:spacing w:after="0"/>
              <w:ind w:firstLine="30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În conformitate cu art. 15 din Legea nr. 239 – XVI din 13 noiembrie 2008 privind transparența în procesul decizional, la data de </w:t>
            </w:r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12 februarie 2021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, pe pagina web a </w:t>
            </w:r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Ministerului Finanțelor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 fost plasat </w:t>
            </w:r>
            <w:r w:rsidRPr="006F512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/>
              </w:rPr>
              <w:t xml:space="preserve">proiectului </w:t>
            </w:r>
            <w:r w:rsidR="005B5AAC" w:rsidRPr="006F5129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/>
              </w:rPr>
              <w:t xml:space="preserve">Ordinului cu privire la 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modificarea</w:t>
            </w:r>
            <w:r w:rsidRPr="006F512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unor </w:t>
            </w:r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ordine ale </w:t>
            </w:r>
            <w:r w:rsidRPr="006F5129">
              <w:rPr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Ministerului Finanțelor 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(</w:t>
            </w:r>
            <w:r w:rsidR="005B5AAC"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http://mf.gov.md/ro/transparen%C8%9Ba-decizional%C4%83/procesul-decizional</w:t>
            </w:r>
            <w:r w:rsidRPr="006F5129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).</w:t>
            </w:r>
          </w:p>
        </w:tc>
      </w:tr>
    </w:tbl>
    <w:p w:rsidR="007C7011" w:rsidRPr="006F5129" w:rsidRDefault="007C7011" w:rsidP="00615D25">
      <w:pPr>
        <w:spacing w:after="0"/>
        <w:ind w:firstLine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7C7011" w:rsidRPr="006F5129" w:rsidSect="00743306">
      <w:headerReference w:type="default" r:id="rId7"/>
      <w:pgSz w:w="11907" w:h="16840" w:code="9"/>
      <w:pgMar w:top="426" w:right="850" w:bottom="568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3A0" w:rsidRDefault="004D53A0">
      <w:pPr>
        <w:spacing w:after="0" w:line="240" w:lineRule="auto"/>
      </w:pPr>
      <w:r>
        <w:separator/>
      </w:r>
    </w:p>
  </w:endnote>
  <w:endnote w:type="continuationSeparator" w:id="0">
    <w:p w:rsidR="004D53A0" w:rsidRDefault="004D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3A0" w:rsidRDefault="004D53A0">
      <w:pPr>
        <w:spacing w:after="0" w:line="240" w:lineRule="auto"/>
      </w:pPr>
      <w:r>
        <w:separator/>
      </w:r>
    </w:p>
  </w:footnote>
  <w:footnote w:type="continuationSeparator" w:id="0">
    <w:p w:rsidR="004D53A0" w:rsidRDefault="004D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4D53A0" w:rsidP="000E695F">
    <w:pPr>
      <w:pStyle w:val="a3"/>
      <w:jc w:val="right"/>
      <w:rPr>
        <w:rFonts w:ascii="Times New Roman" w:hAnsi="Times New Roman"/>
        <w:i/>
      </w:rPr>
    </w:pPr>
  </w:p>
  <w:p w:rsidR="000E695F" w:rsidRDefault="004D53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6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9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D3"/>
    <w:rsid w:val="000110F1"/>
    <w:rsid w:val="00024A67"/>
    <w:rsid w:val="0009524A"/>
    <w:rsid w:val="00116CB9"/>
    <w:rsid w:val="00166A53"/>
    <w:rsid w:val="0017794D"/>
    <w:rsid w:val="00180AA5"/>
    <w:rsid w:val="00195567"/>
    <w:rsid w:val="002105D3"/>
    <w:rsid w:val="00227F72"/>
    <w:rsid w:val="00230E0B"/>
    <w:rsid w:val="00272267"/>
    <w:rsid w:val="002B1F81"/>
    <w:rsid w:val="002F631C"/>
    <w:rsid w:val="003202F2"/>
    <w:rsid w:val="00336094"/>
    <w:rsid w:val="00355CA9"/>
    <w:rsid w:val="00361122"/>
    <w:rsid w:val="003A4DD3"/>
    <w:rsid w:val="003E20A2"/>
    <w:rsid w:val="00431159"/>
    <w:rsid w:val="00432B78"/>
    <w:rsid w:val="00463F34"/>
    <w:rsid w:val="004B6438"/>
    <w:rsid w:val="004B6DB0"/>
    <w:rsid w:val="004D0552"/>
    <w:rsid w:val="004D53A0"/>
    <w:rsid w:val="00520B85"/>
    <w:rsid w:val="005A1D38"/>
    <w:rsid w:val="005A36E0"/>
    <w:rsid w:val="005B5AAC"/>
    <w:rsid w:val="005E1891"/>
    <w:rsid w:val="00615D25"/>
    <w:rsid w:val="00621494"/>
    <w:rsid w:val="00646DF2"/>
    <w:rsid w:val="00647B75"/>
    <w:rsid w:val="006643D6"/>
    <w:rsid w:val="006F5129"/>
    <w:rsid w:val="006F6E0C"/>
    <w:rsid w:val="007228CE"/>
    <w:rsid w:val="00722CE0"/>
    <w:rsid w:val="00743306"/>
    <w:rsid w:val="00770A80"/>
    <w:rsid w:val="00777D5F"/>
    <w:rsid w:val="007C7011"/>
    <w:rsid w:val="007F714C"/>
    <w:rsid w:val="00804DB3"/>
    <w:rsid w:val="008654E1"/>
    <w:rsid w:val="00883F10"/>
    <w:rsid w:val="008C2090"/>
    <w:rsid w:val="008D7AD4"/>
    <w:rsid w:val="008E438E"/>
    <w:rsid w:val="00901C1B"/>
    <w:rsid w:val="00905946"/>
    <w:rsid w:val="00913116"/>
    <w:rsid w:val="009A5B92"/>
    <w:rsid w:val="009C0B31"/>
    <w:rsid w:val="00A258F3"/>
    <w:rsid w:val="00A844C6"/>
    <w:rsid w:val="00AC13F0"/>
    <w:rsid w:val="00AD434B"/>
    <w:rsid w:val="00B11479"/>
    <w:rsid w:val="00BD297C"/>
    <w:rsid w:val="00BD4DA6"/>
    <w:rsid w:val="00BF7F40"/>
    <w:rsid w:val="00C154C6"/>
    <w:rsid w:val="00C20F83"/>
    <w:rsid w:val="00C35A53"/>
    <w:rsid w:val="00C4145F"/>
    <w:rsid w:val="00C61882"/>
    <w:rsid w:val="00C74EEA"/>
    <w:rsid w:val="00C90582"/>
    <w:rsid w:val="00C97708"/>
    <w:rsid w:val="00CC55B8"/>
    <w:rsid w:val="00D70BBB"/>
    <w:rsid w:val="00D94A05"/>
    <w:rsid w:val="00DC0573"/>
    <w:rsid w:val="00E01863"/>
    <w:rsid w:val="00E03942"/>
    <w:rsid w:val="00E3205B"/>
    <w:rsid w:val="00E71149"/>
    <w:rsid w:val="00E951DF"/>
    <w:rsid w:val="00EB11BC"/>
    <w:rsid w:val="00ED028B"/>
    <w:rsid w:val="00ED3AB3"/>
    <w:rsid w:val="00EF7630"/>
    <w:rsid w:val="00F245F7"/>
    <w:rsid w:val="00F56B67"/>
    <w:rsid w:val="00F75FC1"/>
    <w:rsid w:val="00F8561B"/>
    <w:rsid w:val="00FD47C2"/>
    <w:rsid w:val="00FD7CB8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93BC"/>
  <w15:docId w15:val="{38D0BD50-A6BC-417D-82D1-9CA4066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5D3"/>
    <w:rPr>
      <w:rFonts w:ascii="Calibri" w:eastAsia="Calibri" w:hAnsi="Calibri" w:cs="Times New Roman"/>
      <w:lang w:val="en-US"/>
    </w:rPr>
  </w:style>
  <w:style w:type="paragraph" w:styleId="a5">
    <w:name w:val="Body Text"/>
    <w:basedOn w:val="a"/>
    <w:link w:val="a6"/>
    <w:unhideWhenUsed/>
    <w:rsid w:val="002105D3"/>
    <w:pPr>
      <w:spacing w:after="120"/>
    </w:pPr>
  </w:style>
  <w:style w:type="character" w:customStyle="1" w:styleId="a6">
    <w:name w:val="Основной текст Знак"/>
    <w:basedOn w:val="a0"/>
    <w:link w:val="a5"/>
    <w:rsid w:val="002105D3"/>
    <w:rPr>
      <w:rFonts w:ascii="Calibri" w:eastAsia="Calibri" w:hAnsi="Calibri" w:cs="Times New Roman"/>
      <w:lang w:val="en-US"/>
    </w:rPr>
  </w:style>
  <w:style w:type="paragraph" w:styleId="a7">
    <w:name w:val="Normal (Web)"/>
    <w:aliases w:val="Знак"/>
    <w:basedOn w:val="a"/>
    <w:link w:val="a8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a9">
    <w:name w:val="Hyperlink"/>
    <w:basedOn w:val="a0"/>
    <w:uiPriority w:val="99"/>
    <w:unhideWhenUsed/>
    <w:rsid w:val="002105D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105D3"/>
    <w:pPr>
      <w:ind w:left="720"/>
      <w:contextualSpacing/>
    </w:pPr>
  </w:style>
  <w:style w:type="paragraph" w:styleId="ab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a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c">
    <w:name w:val="Balloon Text"/>
    <w:basedOn w:val="a"/>
    <w:link w:val="ad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e">
    <w:name w:val="Table Grid"/>
    <w:basedOn w:val="a1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Rusu Diana</cp:lastModifiedBy>
  <cp:revision>16</cp:revision>
  <cp:lastPrinted>2019-09-23T11:37:00Z</cp:lastPrinted>
  <dcterms:created xsi:type="dcterms:W3CDTF">2019-10-03T13:45:00Z</dcterms:created>
  <dcterms:modified xsi:type="dcterms:W3CDTF">2022-01-13T14:03:00Z</dcterms:modified>
</cp:coreProperties>
</file>