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5CB" w:rsidRPr="003F66AA" w:rsidRDefault="006C35CB" w:rsidP="006C35CB">
      <w:pPr>
        <w:jc w:val="both"/>
        <w:rPr>
          <w:b/>
          <w:sz w:val="28"/>
          <w:lang w:val="ro-RO"/>
        </w:rPr>
      </w:pPr>
      <w:r>
        <w:rPr>
          <w:b/>
          <w:noProof/>
          <w:sz w:val="28"/>
        </w:rPr>
        <w:drawing>
          <wp:anchor distT="0" distB="0" distL="114300" distR="114300" simplePos="0" relativeHeight="251660288" behindDoc="0" locked="0" layoutInCell="1" allowOverlap="1">
            <wp:simplePos x="0" y="0"/>
            <wp:positionH relativeFrom="column">
              <wp:posOffset>2526030</wp:posOffset>
            </wp:positionH>
            <wp:positionV relativeFrom="paragraph">
              <wp:posOffset>-80010</wp:posOffset>
            </wp:positionV>
            <wp:extent cx="713740" cy="703580"/>
            <wp:effectExtent l="0" t="0" r="0" b="1270"/>
            <wp:wrapNone/>
            <wp:docPr id="2" name="Рисунок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74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ro-RO"/>
        </w:rPr>
        <w:t xml:space="preserve"> </w:t>
      </w:r>
      <w:r w:rsidRPr="005E363C">
        <w:rPr>
          <w:b/>
          <w:caps/>
          <w:lang w:val="ro-RO"/>
        </w:rPr>
        <w:t>Republica Moldova</w:t>
      </w:r>
      <w:r>
        <w:rPr>
          <w:b/>
          <w:i/>
          <w:sz w:val="28"/>
          <w:lang w:val="ro-RO"/>
        </w:rPr>
        <w:tab/>
      </w:r>
      <w:r w:rsidRPr="005E363C">
        <w:rPr>
          <w:sz w:val="28"/>
          <w:lang w:val="ro-RO"/>
        </w:rPr>
        <w:t xml:space="preserve">                            </w:t>
      </w:r>
      <w:r>
        <w:rPr>
          <w:sz w:val="28"/>
          <w:lang w:val="ro-RO"/>
        </w:rPr>
        <w:t xml:space="preserve">          </w:t>
      </w:r>
      <w:r w:rsidRPr="005E363C">
        <w:rPr>
          <w:sz w:val="28"/>
          <w:lang w:val="ro-RO"/>
        </w:rPr>
        <w:t xml:space="preserve">    </w:t>
      </w:r>
      <w:r>
        <w:rPr>
          <w:sz w:val="28"/>
          <w:lang w:val="ro-RO"/>
        </w:rPr>
        <w:t xml:space="preserve">    </w:t>
      </w:r>
      <w:r w:rsidRPr="003F66AA">
        <w:rPr>
          <w:b/>
          <w:lang w:val="ro-RO"/>
        </w:rPr>
        <w:t>РЕСПУБЛИКА МОЛДОВА</w:t>
      </w:r>
      <w:r w:rsidRPr="008B1EFD">
        <w:rPr>
          <w:b/>
          <w:sz w:val="28"/>
          <w:lang w:val="ro-RO"/>
        </w:rPr>
        <w:t xml:space="preserve"> </w:t>
      </w:r>
    </w:p>
    <w:p w:rsidR="006C35CB" w:rsidRPr="003F66AA" w:rsidRDefault="006C35CB" w:rsidP="006C35CB">
      <w:pPr>
        <w:rPr>
          <w:b/>
          <w:sz w:val="28"/>
          <w:lang w:val="ro-RO"/>
        </w:rPr>
      </w:pPr>
      <w:r w:rsidRPr="003F66AA">
        <w:rPr>
          <w:b/>
          <w:sz w:val="28"/>
          <w:lang w:val="ro-RO"/>
        </w:rPr>
        <w:t xml:space="preserve">        </w:t>
      </w:r>
      <w:r>
        <w:rPr>
          <w:b/>
          <w:sz w:val="28"/>
          <w:lang w:val="ro-RO"/>
        </w:rPr>
        <w:t xml:space="preserve">CONSILIUL </w:t>
      </w:r>
      <w:r w:rsidRPr="003F66AA">
        <w:rPr>
          <w:b/>
          <w:sz w:val="28"/>
          <w:lang w:val="ro-RO"/>
        </w:rPr>
        <w:t xml:space="preserve">                                                </w:t>
      </w:r>
      <w:r>
        <w:rPr>
          <w:b/>
          <w:sz w:val="28"/>
          <w:lang w:val="ro-RO"/>
        </w:rPr>
        <w:t xml:space="preserve">         </w:t>
      </w:r>
      <w:r w:rsidRPr="003F66AA">
        <w:rPr>
          <w:b/>
          <w:sz w:val="28"/>
          <w:lang w:val="ro-RO"/>
        </w:rPr>
        <w:t xml:space="preserve">             СОВЕТ                                     </w:t>
      </w:r>
    </w:p>
    <w:p w:rsidR="006C35CB" w:rsidRPr="003F66AA" w:rsidRDefault="006C35CB" w:rsidP="006C35CB">
      <w:pPr>
        <w:rPr>
          <w:b/>
          <w:i/>
          <w:sz w:val="28"/>
          <w:lang w:val="ro-RO"/>
        </w:rPr>
      </w:pPr>
      <w:r>
        <w:rPr>
          <w:b/>
          <w:sz w:val="28"/>
          <w:lang w:val="ro-RO"/>
        </w:rPr>
        <w:t xml:space="preserve">MUNICIPAL BĂLŢI </w:t>
      </w:r>
      <w:r w:rsidRPr="003F66AA">
        <w:rPr>
          <w:b/>
          <w:sz w:val="28"/>
          <w:lang w:val="ro-RO"/>
        </w:rPr>
        <w:t xml:space="preserve">                                   </w:t>
      </w:r>
      <w:r>
        <w:rPr>
          <w:b/>
          <w:sz w:val="28"/>
          <w:lang w:val="ro-RO"/>
        </w:rPr>
        <w:t xml:space="preserve">        </w:t>
      </w:r>
      <w:r w:rsidRPr="003F66AA">
        <w:rPr>
          <w:b/>
          <w:sz w:val="28"/>
          <w:lang w:val="ro-RO"/>
        </w:rPr>
        <w:t xml:space="preserve">   </w:t>
      </w:r>
      <w:r>
        <w:rPr>
          <w:b/>
          <w:sz w:val="28"/>
          <w:lang w:val="ro-RO"/>
        </w:rPr>
        <w:t xml:space="preserve">    </w:t>
      </w:r>
      <w:r w:rsidRPr="003F66AA">
        <w:rPr>
          <w:b/>
          <w:sz w:val="28"/>
          <w:lang w:val="ro-RO"/>
        </w:rPr>
        <w:t>МУНИЦИПИЯ БЭЛЦЬ</w:t>
      </w:r>
    </w:p>
    <w:p w:rsidR="006C35CB" w:rsidRPr="003F66AA" w:rsidRDefault="006C35CB" w:rsidP="006C35CB">
      <w:pPr>
        <w:rPr>
          <w:sz w:val="16"/>
          <w:szCs w:val="16"/>
          <w:lang w:val="ro-RO"/>
        </w:rPr>
      </w:pPr>
    </w:p>
    <w:p w:rsidR="006C35CB" w:rsidRPr="003F66AA" w:rsidRDefault="006C35CB" w:rsidP="006C35CB">
      <w:pPr>
        <w:tabs>
          <w:tab w:val="left" w:pos="4335"/>
          <w:tab w:val="center" w:pos="4677"/>
        </w:tabs>
        <w:rPr>
          <w:sz w:val="16"/>
          <w:szCs w:val="16"/>
          <w:vertAlign w:val="superscript"/>
          <w:lang w:val="ro-RO"/>
        </w:rPr>
      </w:pPr>
      <w:r w:rsidRPr="005E363C">
        <w:rPr>
          <w:noProof/>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6985</wp:posOffset>
                </wp:positionV>
                <wp:extent cx="5943600" cy="0"/>
                <wp:effectExtent l="10795" t="10160" r="825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0C5F"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5pt" to="45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uWVgIAAGIEAAAOAAAAZHJzL2Uyb0RvYy54bWysVM2O0zAQviPxDlbu3STdtGyjTVeoabks&#10;sNIu3F3baSwc27K9TSuEBJyR9hF4BQ4grbTAM6RvxNj9gYULQuTgjD0zX2a++ZzTs1Uj0JIZy5Us&#10;ovQoiRCTRFEuF0X04mrWO4mQdVhSLJRkRbRmNjobP3xw2uqc9VWtBGUGAYi0eauLqHZO53FsSc0a&#10;bI+UZhKclTINdrA1i5ga3AJ6I+J+kgzjVhmqjSLMWjgtt85oHPCrihH3vKosc0gUEdTmwmrCOvdr&#10;PD7F+cJgXXOyKwP/QxUN5hI+eoAqscPo2vA/oBpOjLKqckdENbGqKk5Y6AG6SZPfurmssWahFyDH&#10;6gNN9v/BkmfLC4M4hdlFSOIGRtR93Lzd3HRfu0+bG7R5133vvnSfu9vuW3e7eQ/23eYD2N7Z3e2O&#10;b1DqmWy1zQFwIi+M54Ks5KU+V+SVRVJNaiwXLHR0tdbwmZAR30vxG6uhnnn7VFGIwddOBVpXlWlQ&#10;Jbh+6RM9OFCHVmGO68Mc2cohAoeDUXY8TGDcZO+Lce4hfKI21j1hqkHeKCLBpacY53h5bh00AaH7&#10;EH8s1YwLEWQiJGqLaDToD0KCVYJT7/Rh1izmE2HQEnuhhcczAmD3woy6ljSA1QzT6c52mIutDfFC&#10;ejxoBcrZWVslvR4lo+nJ9CTrZf3htJclZdl7PJtkveEsfTQoj8vJpEzf+NLSLK85pUz66vaqTrO/&#10;U83ufm31eND1gYb4PnpoEYrdv0PRYap+kFtJzBVdXxjPhh8wCDkE7y6dvym/7kPUz1/D+AcAAAD/&#10;/wMAUEsDBBQABgAIAAAAIQA90eci2gAAAAcBAAAPAAAAZHJzL2Rvd25yZXYueG1sTI7BTsMwEETv&#10;SPyDtUjcWrtBgjaNU1UIuCAhUQJnJ94mEfY6it00/D0LFziO3mjmFbvZOzHhGPtAGlZLBQKpCban&#10;VkP19rhYg4jJkDUuEGr4wgi78vKiMLkNZ3rF6ZBawSMUc6OhS2nIpYxNh97EZRiQmB3D6E3iOLbS&#10;jubM497JTKlb6U1P/NCZAe87bD4PJ69h//H8cPMy1T44u2mrd+sr9ZRpfX0177cgEs7prww/+qwO&#10;JTvV4UQ2Cqdhka1ZPTFYgWC+UXcZiPo3y7KQ//3LbwAAAP//AwBQSwECLQAUAAYACAAAACEAtoM4&#10;kv4AAADhAQAAEwAAAAAAAAAAAAAAAAAAAAAAW0NvbnRlbnRfVHlwZXNdLnhtbFBLAQItABQABgAI&#10;AAAAIQA4/SH/1gAAAJQBAAALAAAAAAAAAAAAAAAAAC8BAABfcmVscy8ucmVsc1BLAQItABQABgAI&#10;AAAAIQBGV6uWVgIAAGIEAAAOAAAAAAAAAAAAAAAAAC4CAABkcnMvZTJvRG9jLnhtbFBLAQItABQA&#10;BgAIAAAAIQA90eci2gAAAAcBAAAPAAAAAAAAAAAAAAAAALAEAABkcnMvZG93bnJldi54bWxQSwUG&#10;AAAAAAQABADzAAAAtwUAAAAA&#10;"/>
            </w:pict>
          </mc:Fallback>
        </mc:AlternateContent>
      </w:r>
      <w:r w:rsidRPr="005E363C">
        <w:rPr>
          <w:lang w:val="ro-RO"/>
        </w:rPr>
        <w:t xml:space="preserve">             </w:t>
      </w:r>
      <w:r>
        <w:rPr>
          <w:lang w:val="ro-RO"/>
        </w:rPr>
        <w:tab/>
      </w:r>
    </w:p>
    <w:p w:rsidR="006C35CB" w:rsidRPr="004C68F4" w:rsidRDefault="006C35CB" w:rsidP="006C35CB">
      <w:pPr>
        <w:tabs>
          <w:tab w:val="left" w:pos="4335"/>
          <w:tab w:val="center" w:pos="4677"/>
        </w:tabs>
        <w:jc w:val="center"/>
        <w:rPr>
          <w:b/>
          <w:caps/>
          <w:lang w:val="ro-RO"/>
        </w:rPr>
      </w:pPr>
      <w:r w:rsidRPr="004C68F4">
        <w:rPr>
          <w:b/>
          <w:caps/>
          <w:lang w:val="ro-RO"/>
        </w:rPr>
        <w:t>DECIZIA</w:t>
      </w:r>
    </w:p>
    <w:p w:rsidR="006C35CB" w:rsidRPr="004C68F4" w:rsidRDefault="006C35CB" w:rsidP="006C35CB">
      <w:pPr>
        <w:jc w:val="center"/>
        <w:rPr>
          <w:b/>
          <w:caps/>
          <w:lang w:val="ro-RO"/>
        </w:rPr>
      </w:pPr>
      <w:r w:rsidRPr="004C68F4">
        <w:rPr>
          <w:b/>
          <w:caps/>
          <w:lang w:val="ro-RO"/>
        </w:rPr>
        <w:t>РЕШЕНИЕ</w:t>
      </w:r>
    </w:p>
    <w:p w:rsidR="006C35CB" w:rsidRPr="004C68F4" w:rsidRDefault="006C35CB" w:rsidP="006C35CB">
      <w:pPr>
        <w:jc w:val="center"/>
        <w:rPr>
          <w:lang w:val="ro-RO"/>
        </w:rPr>
      </w:pPr>
      <w:r w:rsidRPr="004C68F4">
        <w:rPr>
          <w:lang w:val="ro-RO"/>
        </w:rPr>
        <w:t>Nr.________</w:t>
      </w:r>
      <w:r w:rsidRPr="004C68F4">
        <w:t>__</w:t>
      </w:r>
      <w:r w:rsidRPr="004C68F4">
        <w:rPr>
          <w:lang w:val="ro-RO"/>
        </w:rPr>
        <w:t>____</w:t>
      </w:r>
    </w:p>
    <w:p w:rsidR="006C35CB" w:rsidRPr="004C68F4" w:rsidRDefault="006C35CB" w:rsidP="006C35CB">
      <w:pPr>
        <w:jc w:val="center"/>
        <w:rPr>
          <w:i/>
        </w:rPr>
      </w:pPr>
      <w:r w:rsidRPr="004C68F4">
        <w:rPr>
          <w:b/>
          <w:i/>
        </w:rPr>
        <w:t>«____»</w:t>
      </w:r>
      <w:r w:rsidRPr="004C68F4">
        <w:rPr>
          <w:b/>
          <w:i/>
          <w:lang w:val="ro-RO"/>
        </w:rPr>
        <w:t xml:space="preserve"> ________</w:t>
      </w:r>
      <w:r w:rsidRPr="004C68F4">
        <w:rPr>
          <w:b/>
          <w:i/>
        </w:rPr>
        <w:t>__________</w:t>
      </w:r>
      <w:r w:rsidRPr="004C68F4">
        <w:rPr>
          <w:i/>
        </w:rPr>
        <w:t>20</w:t>
      </w:r>
      <w:r w:rsidRPr="006C35CB">
        <w:rPr>
          <w:i/>
        </w:rPr>
        <w:t>2</w:t>
      </w:r>
      <w:r>
        <w:rPr>
          <w:i/>
        </w:rPr>
        <w:t>2</w:t>
      </w:r>
    </w:p>
    <w:p w:rsidR="006C35CB" w:rsidRPr="0039721A" w:rsidRDefault="006C35CB" w:rsidP="006C35CB">
      <w:pPr>
        <w:ind w:left="2835" w:firstLine="567"/>
        <w:jc w:val="right"/>
        <w:rPr>
          <w:color w:val="000000"/>
          <w:sz w:val="23"/>
          <w:szCs w:val="23"/>
        </w:rPr>
      </w:pPr>
      <w:r w:rsidRPr="0039721A">
        <w:rPr>
          <w:sz w:val="23"/>
          <w:szCs w:val="23"/>
          <w:lang w:val="ro-RO"/>
        </w:rPr>
        <w:t xml:space="preserve">  Прое</w:t>
      </w:r>
      <w:r w:rsidRPr="0039721A">
        <w:rPr>
          <w:sz w:val="23"/>
          <w:szCs w:val="23"/>
        </w:rPr>
        <w:t>кт</w:t>
      </w:r>
    </w:p>
    <w:p w:rsidR="006C35CB" w:rsidRPr="0039721A" w:rsidRDefault="006C35CB" w:rsidP="006C35CB">
      <w:pPr>
        <w:tabs>
          <w:tab w:val="left" w:pos="7020"/>
        </w:tabs>
        <w:jc w:val="right"/>
        <w:rPr>
          <w:sz w:val="23"/>
          <w:szCs w:val="23"/>
        </w:rPr>
      </w:pPr>
      <w:r w:rsidRPr="0039721A">
        <w:rPr>
          <w:sz w:val="23"/>
          <w:szCs w:val="23"/>
          <w:lang w:val="ro-RO"/>
        </w:rPr>
        <w:t xml:space="preserve">                                             </w:t>
      </w:r>
      <w:r w:rsidRPr="0039721A">
        <w:rPr>
          <w:sz w:val="23"/>
          <w:szCs w:val="23"/>
          <w:lang w:val="ro-RO"/>
        </w:rPr>
        <w:tab/>
      </w:r>
      <w:r w:rsidRPr="0039721A">
        <w:rPr>
          <w:sz w:val="23"/>
          <w:szCs w:val="23"/>
          <w:lang w:val="ro-RO"/>
        </w:rPr>
        <w:tab/>
      </w:r>
      <w:r w:rsidRPr="0039721A">
        <w:rPr>
          <w:sz w:val="23"/>
          <w:szCs w:val="23"/>
          <w:lang w:val="ro-RO"/>
        </w:rPr>
        <w:tab/>
        <w:t xml:space="preserve">         Перевод</w:t>
      </w:r>
    </w:p>
    <w:p w:rsidR="00A34465" w:rsidRDefault="00A34465" w:rsidP="006C35CB">
      <w:pPr>
        <w:jc w:val="both"/>
        <w:rPr>
          <w:color w:val="000000"/>
          <w:spacing w:val="-4"/>
        </w:rPr>
      </w:pPr>
    </w:p>
    <w:p w:rsidR="00411408" w:rsidRPr="00F0076F" w:rsidRDefault="006C35CB" w:rsidP="006C35CB">
      <w:pPr>
        <w:jc w:val="both"/>
        <w:rPr>
          <w:color w:val="000000"/>
          <w:spacing w:val="-4"/>
        </w:rPr>
      </w:pPr>
      <w:r w:rsidRPr="00F0076F">
        <w:rPr>
          <w:color w:val="000000"/>
          <w:spacing w:val="-4"/>
        </w:rPr>
        <w:t xml:space="preserve">Об утверждении Положения по установлению </w:t>
      </w:r>
      <w:r w:rsidR="00411408" w:rsidRPr="00F0076F">
        <w:rPr>
          <w:color w:val="000000"/>
          <w:spacing w:val="-4"/>
        </w:rPr>
        <w:t>п</w:t>
      </w:r>
      <w:r w:rsidRPr="00F0076F">
        <w:rPr>
          <w:color w:val="000000"/>
          <w:spacing w:val="-4"/>
        </w:rPr>
        <w:t>раво</w:t>
      </w:r>
      <w:r w:rsidR="00411408" w:rsidRPr="00F0076F">
        <w:rPr>
          <w:color w:val="000000"/>
          <w:spacing w:val="-4"/>
        </w:rPr>
        <w:t xml:space="preserve">вых </w:t>
      </w:r>
    </w:p>
    <w:p w:rsidR="00411408" w:rsidRPr="00F0076F" w:rsidRDefault="006C35CB" w:rsidP="006C35CB">
      <w:pPr>
        <w:jc w:val="both"/>
        <w:rPr>
          <w:color w:val="000000"/>
          <w:spacing w:val="-4"/>
        </w:rPr>
      </w:pPr>
      <w:r w:rsidRPr="00F0076F">
        <w:rPr>
          <w:color w:val="000000"/>
          <w:spacing w:val="-4"/>
        </w:rPr>
        <w:t>отношени</w:t>
      </w:r>
      <w:r w:rsidR="00411408" w:rsidRPr="00F0076F">
        <w:rPr>
          <w:color w:val="000000"/>
          <w:spacing w:val="-4"/>
        </w:rPr>
        <w:t>й</w:t>
      </w:r>
      <w:r w:rsidRPr="00F0076F">
        <w:rPr>
          <w:color w:val="000000"/>
          <w:spacing w:val="-4"/>
        </w:rPr>
        <w:t xml:space="preserve"> суперфиция и найма, объект</w:t>
      </w:r>
      <w:r w:rsidR="0039721A" w:rsidRPr="00F0076F">
        <w:rPr>
          <w:color w:val="000000"/>
          <w:spacing w:val="-4"/>
        </w:rPr>
        <w:t>ами</w:t>
      </w:r>
      <w:r w:rsidRPr="00F0076F">
        <w:rPr>
          <w:color w:val="000000"/>
          <w:spacing w:val="-4"/>
        </w:rPr>
        <w:t xml:space="preserve"> которых являются </w:t>
      </w:r>
    </w:p>
    <w:p w:rsidR="006C35CB" w:rsidRPr="00F0076F" w:rsidRDefault="006C35CB" w:rsidP="006C35CB">
      <w:pPr>
        <w:jc w:val="both"/>
      </w:pPr>
      <w:r w:rsidRPr="00F0076F">
        <w:rPr>
          <w:color w:val="000000"/>
          <w:spacing w:val="-4"/>
        </w:rPr>
        <w:t>зем</w:t>
      </w:r>
      <w:r w:rsidR="00411408" w:rsidRPr="00F0076F">
        <w:rPr>
          <w:color w:val="000000"/>
          <w:spacing w:val="-4"/>
        </w:rPr>
        <w:t>е</w:t>
      </w:r>
      <w:r w:rsidRPr="00F0076F">
        <w:rPr>
          <w:color w:val="000000"/>
          <w:spacing w:val="-4"/>
        </w:rPr>
        <w:t>л</w:t>
      </w:r>
      <w:r w:rsidR="00411408" w:rsidRPr="00F0076F">
        <w:rPr>
          <w:color w:val="000000"/>
          <w:spacing w:val="-4"/>
        </w:rPr>
        <w:t>ьные</w:t>
      </w:r>
      <w:r w:rsidRPr="00F0076F">
        <w:rPr>
          <w:color w:val="000000"/>
          <w:spacing w:val="-4"/>
        </w:rPr>
        <w:t xml:space="preserve"> </w:t>
      </w:r>
      <w:r w:rsidR="00411408" w:rsidRPr="00F0076F">
        <w:rPr>
          <w:color w:val="000000"/>
          <w:spacing w:val="-4"/>
        </w:rPr>
        <w:t xml:space="preserve">участки </w:t>
      </w:r>
      <w:r w:rsidRPr="00F0076F">
        <w:rPr>
          <w:color w:val="000000"/>
          <w:spacing w:val="-4"/>
        </w:rPr>
        <w:t>муниципальной собственности</w:t>
      </w:r>
    </w:p>
    <w:p w:rsidR="006C35CB" w:rsidRDefault="006C35CB" w:rsidP="006C35CB">
      <w:pPr>
        <w:pStyle w:val="a5"/>
        <w:ind w:left="0"/>
        <w:rPr>
          <w:sz w:val="24"/>
          <w:szCs w:val="24"/>
        </w:rPr>
      </w:pPr>
    </w:p>
    <w:p w:rsidR="00A34465" w:rsidRPr="00F0076F" w:rsidRDefault="00A34465" w:rsidP="006C35CB">
      <w:pPr>
        <w:pStyle w:val="a5"/>
        <w:ind w:left="0"/>
        <w:rPr>
          <w:sz w:val="24"/>
          <w:szCs w:val="24"/>
        </w:rPr>
      </w:pPr>
    </w:p>
    <w:p w:rsidR="006C35CB" w:rsidRPr="00F0076F" w:rsidRDefault="006C35CB" w:rsidP="006C35CB">
      <w:pPr>
        <w:ind w:firstLine="360"/>
        <w:jc w:val="both"/>
      </w:pPr>
      <w:r w:rsidRPr="00F0076F">
        <w:t xml:space="preserve">В соответствии с Законом РМ о </w:t>
      </w:r>
      <w:r w:rsidR="00411408" w:rsidRPr="00F0076F">
        <w:t xml:space="preserve">местном публичном управлении </w:t>
      </w:r>
      <w:r w:rsidRPr="00F0076F">
        <w:t xml:space="preserve">№ </w:t>
      </w:r>
      <w:r w:rsidR="00411408" w:rsidRPr="00F0076F">
        <w:t>4</w:t>
      </w:r>
      <w:r w:rsidRPr="00F0076F">
        <w:t>3</w:t>
      </w:r>
      <w:r w:rsidR="00411408" w:rsidRPr="00F0076F">
        <w:t>6</w:t>
      </w:r>
      <w:r w:rsidRPr="00F0076F">
        <w:t>-</w:t>
      </w:r>
      <w:r w:rsidRPr="00F0076F">
        <w:rPr>
          <w:lang w:val="en-US"/>
        </w:rPr>
        <w:t>XVI</w:t>
      </w:r>
      <w:r w:rsidRPr="00F0076F">
        <w:t xml:space="preserve"> от </w:t>
      </w:r>
      <w:r w:rsidR="00411408" w:rsidRPr="00F0076F">
        <w:t>28</w:t>
      </w:r>
      <w:r w:rsidRPr="00F0076F">
        <w:t>.1</w:t>
      </w:r>
      <w:r w:rsidR="00411408" w:rsidRPr="00F0076F">
        <w:t>2</w:t>
      </w:r>
      <w:r w:rsidRPr="00F0076F">
        <w:t>.200</w:t>
      </w:r>
      <w:r w:rsidR="00411408" w:rsidRPr="00F0076F">
        <w:t>6</w:t>
      </w:r>
      <w:r w:rsidRPr="00F0076F">
        <w:t xml:space="preserve"> года, Закона РМ о публично</w:t>
      </w:r>
      <w:r w:rsidR="00411408" w:rsidRPr="00F0076F">
        <w:t>й</w:t>
      </w:r>
      <w:r w:rsidRPr="00F0076F">
        <w:t xml:space="preserve"> </w:t>
      </w:r>
      <w:r w:rsidR="00411408" w:rsidRPr="00F0076F">
        <w:t>собственности административно-территориальных единиц</w:t>
      </w:r>
      <w:r w:rsidRPr="00F0076F">
        <w:t xml:space="preserve"> № </w:t>
      </w:r>
      <w:r w:rsidR="00411408" w:rsidRPr="00F0076F">
        <w:t>52</w:t>
      </w:r>
      <w:r w:rsidRPr="00F0076F">
        <w:t>3-</w:t>
      </w:r>
      <w:r w:rsidRPr="00F0076F">
        <w:rPr>
          <w:lang w:val="ro-RO"/>
        </w:rPr>
        <w:t>X</w:t>
      </w:r>
      <w:r w:rsidR="00411408" w:rsidRPr="00F0076F">
        <w:rPr>
          <w:lang w:val="ro-RO"/>
        </w:rPr>
        <w:t>I</w:t>
      </w:r>
      <w:r w:rsidRPr="00F0076F">
        <w:rPr>
          <w:lang w:val="ro-RO"/>
        </w:rPr>
        <w:t xml:space="preserve">V </w:t>
      </w:r>
      <w:r w:rsidRPr="00F0076F">
        <w:t xml:space="preserve">от </w:t>
      </w:r>
      <w:r w:rsidR="00411408" w:rsidRPr="00F0076F">
        <w:t>16</w:t>
      </w:r>
      <w:r w:rsidRPr="00F0076F">
        <w:t>.</w:t>
      </w:r>
      <w:r w:rsidR="00411408" w:rsidRPr="00F0076F">
        <w:t>07</w:t>
      </w:r>
      <w:r w:rsidRPr="00F0076F">
        <w:t>.</w:t>
      </w:r>
      <w:r w:rsidR="00411408" w:rsidRPr="00F0076F">
        <w:t>1999</w:t>
      </w:r>
      <w:r w:rsidRPr="00F0076F">
        <w:t xml:space="preserve"> года</w:t>
      </w:r>
      <w:r w:rsidRPr="00F0076F">
        <w:rPr>
          <w:lang w:val="ro-RO"/>
        </w:rPr>
        <w:t>,</w:t>
      </w:r>
      <w:r w:rsidRPr="00F0076F">
        <w:t xml:space="preserve"> Законом РМ о</w:t>
      </w:r>
      <w:r w:rsidR="00411408" w:rsidRPr="00F0076F">
        <w:t>б</w:t>
      </w:r>
      <w:r w:rsidRPr="00F0076F">
        <w:t xml:space="preserve"> </w:t>
      </w:r>
      <w:r w:rsidR="00411408" w:rsidRPr="00F0076F">
        <w:t xml:space="preserve">управлении публичной собственности и ее разгосударствлении </w:t>
      </w:r>
      <w:r w:rsidRPr="00F0076F">
        <w:t xml:space="preserve">№ </w:t>
      </w:r>
      <w:r w:rsidR="00411408" w:rsidRPr="00F0076F">
        <w:t>121</w:t>
      </w:r>
      <w:r w:rsidRPr="00F0076F">
        <w:t>-</w:t>
      </w:r>
      <w:r w:rsidRPr="00F0076F">
        <w:rPr>
          <w:lang w:val="en-US"/>
        </w:rPr>
        <w:t>XV</w:t>
      </w:r>
      <w:r w:rsidR="00411408" w:rsidRPr="00F0076F">
        <w:rPr>
          <w:lang w:val="en-US"/>
        </w:rPr>
        <w:t>I</w:t>
      </w:r>
      <w:r w:rsidRPr="00F0076F">
        <w:t xml:space="preserve"> от </w:t>
      </w:r>
      <w:r w:rsidR="00411408" w:rsidRPr="00F0076F">
        <w:t>04</w:t>
      </w:r>
      <w:r w:rsidRPr="00F0076F">
        <w:t>.05.200</w:t>
      </w:r>
      <w:r w:rsidR="00411408" w:rsidRPr="00F0076F">
        <w:t>7</w:t>
      </w:r>
      <w:r w:rsidRPr="00F0076F">
        <w:t xml:space="preserve"> года, </w:t>
      </w:r>
      <w:r w:rsidR="00411408" w:rsidRPr="00F0076F">
        <w:t>Законом РМ о нормативной цене и порядке купли-продажи земли № 1308-</w:t>
      </w:r>
      <w:r w:rsidR="00411408" w:rsidRPr="00F0076F">
        <w:rPr>
          <w:lang w:val="en-US"/>
        </w:rPr>
        <w:t>XIII</w:t>
      </w:r>
      <w:r w:rsidR="00411408" w:rsidRPr="00F0076F">
        <w:t xml:space="preserve"> от 25.07.1997 года, Закона РМ о кадастре недвижимого имущества № 1543-</w:t>
      </w:r>
      <w:r w:rsidR="00411408" w:rsidRPr="00F0076F">
        <w:rPr>
          <w:lang w:val="en-US"/>
        </w:rPr>
        <w:t>XIII</w:t>
      </w:r>
      <w:r w:rsidR="00411408" w:rsidRPr="00F0076F">
        <w:t xml:space="preserve"> от 25.02.1998 года, </w:t>
      </w:r>
      <w:r w:rsidRPr="00F0076F">
        <w:t xml:space="preserve">Постановлением Правительства РМ № </w:t>
      </w:r>
      <w:r w:rsidR="00411408" w:rsidRPr="00F0076F">
        <w:t>1428</w:t>
      </w:r>
      <w:r w:rsidRPr="00F0076F">
        <w:t xml:space="preserve"> от </w:t>
      </w:r>
      <w:r w:rsidR="00411408" w:rsidRPr="00F0076F">
        <w:t>16</w:t>
      </w:r>
      <w:r w:rsidRPr="00F0076F">
        <w:t>.</w:t>
      </w:r>
      <w:r w:rsidR="00411408" w:rsidRPr="00F0076F">
        <w:t>12</w:t>
      </w:r>
      <w:r w:rsidRPr="00F0076F">
        <w:t>.20</w:t>
      </w:r>
      <w:r w:rsidR="00411408" w:rsidRPr="00F0076F">
        <w:t>08</w:t>
      </w:r>
      <w:r w:rsidRPr="00F0076F">
        <w:t xml:space="preserve"> года «О</w:t>
      </w:r>
      <w:r w:rsidR="00411408" w:rsidRPr="00F0076F">
        <w:t>б утверждении Положения о купле-продаже и сдаче внаем/аренду прилегающих земельных участков</w:t>
      </w:r>
      <w:r w:rsidRPr="00F0076F">
        <w:t xml:space="preserve">», </w:t>
      </w:r>
      <w:r w:rsidR="00411408" w:rsidRPr="00F0076F">
        <w:t xml:space="preserve">Постановлением Правительства РМ № 136 от 10.02.2009 года «Об утверждении Положения об аукционах «с молотка» и «на понижение»», </w:t>
      </w:r>
      <w:r w:rsidRPr="00F0076F">
        <w:t>учитывая изменения в Гражданском кодексе РМ, внесённые Законом РМ о модернизации Гражданского кодекса и внесении изменений в некоторые законодательные акты № 133 от 15.11.2018 года, необходимость введения в действие нор</w:t>
      </w:r>
      <w:r w:rsidR="0039721A" w:rsidRPr="00F0076F">
        <w:t>м предусматривающих установление</w:t>
      </w:r>
      <w:r w:rsidRPr="00F0076F">
        <w:t xml:space="preserve"> суперфиция на муниципальные земли, на основании ст. 654-666 Гражданского кодекса РМ № 1107-</w:t>
      </w:r>
      <w:r w:rsidRPr="00F0076F">
        <w:rPr>
          <w:lang w:val="en-US"/>
        </w:rPr>
        <w:t>XV</w:t>
      </w:r>
      <w:r w:rsidRPr="00F0076F">
        <w:t xml:space="preserve"> от 06.06.2002 года и ст. 29 Закона РМ о введении в действие Гражданского кодекса РМ № 1125-</w:t>
      </w:r>
      <w:r w:rsidRPr="00F0076F">
        <w:rPr>
          <w:lang w:val="en-US"/>
        </w:rPr>
        <w:t>XV</w:t>
      </w:r>
      <w:r w:rsidRPr="00F0076F">
        <w:t xml:space="preserve"> от 13.06.2002 года</w:t>
      </w:r>
      <w:r w:rsidR="00411408" w:rsidRPr="00F0076F">
        <w:t xml:space="preserve">, </w:t>
      </w:r>
      <w:r w:rsidR="0039721A" w:rsidRPr="00F0076F">
        <w:t>во исполнении решения Совета мун. Бэлць № 2/6 от 11.03.2022 «Об инициировании публичного консультирования по проекту решения Совета муниципия Бэлць «Об утверждении Положения по установлению правотношений суперфиция и найма, объектами которых являются земли муниципальной собственности»», принимая во внимание</w:t>
      </w:r>
      <w:r w:rsidR="00411408" w:rsidRPr="00F0076F">
        <w:t xml:space="preserve"> решение Примэрии муниципия Бэлць № 2/5 от 18.02.1999 года «Об утверждении схемы деления территории мун. Бэлць на зоны»</w:t>
      </w:r>
      <w:r w:rsidRPr="00F0076F">
        <w:t xml:space="preserve">, -   </w:t>
      </w:r>
    </w:p>
    <w:p w:rsidR="006C35CB" w:rsidRPr="00F0076F" w:rsidRDefault="006C35CB" w:rsidP="006C35CB">
      <w:pPr>
        <w:ind w:firstLine="360"/>
        <w:jc w:val="both"/>
      </w:pPr>
      <w:r w:rsidRPr="00F0076F">
        <w:t xml:space="preserve"> </w:t>
      </w:r>
    </w:p>
    <w:p w:rsidR="006C35CB" w:rsidRPr="00F0076F" w:rsidRDefault="006C35CB" w:rsidP="006C35CB">
      <w:pPr>
        <w:pStyle w:val="a5"/>
        <w:jc w:val="center"/>
        <w:rPr>
          <w:sz w:val="24"/>
          <w:szCs w:val="24"/>
        </w:rPr>
      </w:pPr>
      <w:r w:rsidRPr="00F0076F">
        <w:rPr>
          <w:sz w:val="24"/>
          <w:szCs w:val="24"/>
        </w:rPr>
        <w:t>Совет муниципия Бэлць РЕШИЛ:</w:t>
      </w:r>
    </w:p>
    <w:p w:rsidR="006C35CB" w:rsidRPr="00F0076F" w:rsidRDefault="006C35CB" w:rsidP="006C35CB">
      <w:pPr>
        <w:pStyle w:val="a5"/>
        <w:jc w:val="center"/>
        <w:rPr>
          <w:sz w:val="24"/>
          <w:szCs w:val="24"/>
        </w:rPr>
      </w:pPr>
    </w:p>
    <w:p w:rsidR="00A74DCB" w:rsidRPr="00D14711" w:rsidRDefault="00411408" w:rsidP="00A74DCB">
      <w:pPr>
        <w:pStyle w:val="a5"/>
        <w:numPr>
          <w:ilvl w:val="0"/>
          <w:numId w:val="3"/>
        </w:numPr>
        <w:ind w:hanging="720"/>
        <w:rPr>
          <w:sz w:val="24"/>
          <w:szCs w:val="24"/>
          <w:lang w:val="ro-RO"/>
        </w:rPr>
      </w:pPr>
      <w:r w:rsidRPr="00D14711">
        <w:rPr>
          <w:sz w:val="24"/>
          <w:szCs w:val="24"/>
        </w:rPr>
        <w:t xml:space="preserve">Утвердить </w:t>
      </w:r>
      <w:r w:rsidR="006C35CB" w:rsidRPr="00D14711">
        <w:rPr>
          <w:color w:val="000000"/>
          <w:spacing w:val="-4"/>
          <w:sz w:val="24"/>
          <w:szCs w:val="24"/>
        </w:rPr>
        <w:t>Положени</w:t>
      </w:r>
      <w:r w:rsidRPr="00D14711">
        <w:rPr>
          <w:color w:val="000000"/>
          <w:spacing w:val="-4"/>
          <w:sz w:val="24"/>
          <w:szCs w:val="24"/>
        </w:rPr>
        <w:t>е</w:t>
      </w:r>
      <w:r w:rsidR="006C35CB" w:rsidRPr="00D14711">
        <w:rPr>
          <w:sz w:val="24"/>
          <w:szCs w:val="24"/>
        </w:rPr>
        <w:t xml:space="preserve"> п</w:t>
      </w:r>
      <w:r w:rsidR="006C35CB" w:rsidRPr="00D14711">
        <w:rPr>
          <w:color w:val="000000"/>
          <w:spacing w:val="-4"/>
          <w:sz w:val="24"/>
          <w:szCs w:val="24"/>
        </w:rPr>
        <w:t>о установлению право</w:t>
      </w:r>
      <w:r w:rsidRPr="00D14711">
        <w:rPr>
          <w:color w:val="000000"/>
          <w:spacing w:val="-4"/>
          <w:sz w:val="24"/>
          <w:szCs w:val="24"/>
        </w:rPr>
        <w:t xml:space="preserve">вых </w:t>
      </w:r>
      <w:r w:rsidR="006C35CB" w:rsidRPr="00D14711">
        <w:rPr>
          <w:color w:val="000000"/>
          <w:spacing w:val="-4"/>
          <w:sz w:val="24"/>
          <w:szCs w:val="24"/>
        </w:rPr>
        <w:t>отношени</w:t>
      </w:r>
      <w:r w:rsidRPr="00D14711">
        <w:rPr>
          <w:color w:val="000000"/>
          <w:spacing w:val="-4"/>
          <w:sz w:val="24"/>
          <w:szCs w:val="24"/>
        </w:rPr>
        <w:t>й</w:t>
      </w:r>
      <w:r w:rsidR="006C35CB" w:rsidRPr="00D14711">
        <w:rPr>
          <w:color w:val="000000"/>
          <w:spacing w:val="-4"/>
          <w:sz w:val="24"/>
          <w:szCs w:val="24"/>
        </w:rPr>
        <w:t xml:space="preserve"> суперфиция и найма, объект</w:t>
      </w:r>
      <w:r w:rsidR="0039721A" w:rsidRPr="00D14711">
        <w:rPr>
          <w:color w:val="000000"/>
          <w:spacing w:val="-4"/>
          <w:sz w:val="24"/>
          <w:szCs w:val="24"/>
        </w:rPr>
        <w:t>ами</w:t>
      </w:r>
      <w:r w:rsidR="006C35CB" w:rsidRPr="00D14711">
        <w:rPr>
          <w:color w:val="000000"/>
          <w:spacing w:val="-4"/>
          <w:sz w:val="24"/>
          <w:szCs w:val="24"/>
        </w:rPr>
        <w:t xml:space="preserve"> которых являются зем</w:t>
      </w:r>
      <w:r w:rsidRPr="00D14711">
        <w:rPr>
          <w:color w:val="000000"/>
          <w:spacing w:val="-4"/>
          <w:sz w:val="24"/>
          <w:szCs w:val="24"/>
        </w:rPr>
        <w:t>е</w:t>
      </w:r>
      <w:r w:rsidR="006C35CB" w:rsidRPr="00D14711">
        <w:rPr>
          <w:color w:val="000000"/>
          <w:spacing w:val="-4"/>
          <w:sz w:val="24"/>
          <w:szCs w:val="24"/>
        </w:rPr>
        <w:t>л</w:t>
      </w:r>
      <w:r w:rsidRPr="00D14711">
        <w:rPr>
          <w:color w:val="000000"/>
          <w:spacing w:val="-4"/>
          <w:sz w:val="24"/>
          <w:szCs w:val="24"/>
        </w:rPr>
        <w:t>ьные</w:t>
      </w:r>
      <w:r w:rsidR="006C35CB" w:rsidRPr="00D14711">
        <w:rPr>
          <w:color w:val="000000"/>
          <w:spacing w:val="-4"/>
          <w:sz w:val="24"/>
          <w:szCs w:val="24"/>
        </w:rPr>
        <w:t xml:space="preserve"> </w:t>
      </w:r>
      <w:r w:rsidRPr="00D14711">
        <w:rPr>
          <w:color w:val="000000"/>
          <w:spacing w:val="-4"/>
          <w:sz w:val="24"/>
          <w:szCs w:val="24"/>
        </w:rPr>
        <w:t xml:space="preserve">участки </w:t>
      </w:r>
      <w:r w:rsidR="006C35CB" w:rsidRPr="00D14711">
        <w:rPr>
          <w:color w:val="000000"/>
          <w:spacing w:val="-4"/>
          <w:sz w:val="24"/>
          <w:szCs w:val="24"/>
        </w:rPr>
        <w:t xml:space="preserve">муниципальной собственности, </w:t>
      </w:r>
      <w:r w:rsidR="00A74DCB" w:rsidRPr="00D14711">
        <w:rPr>
          <w:color w:val="000000"/>
          <w:spacing w:val="-4"/>
          <w:sz w:val="24"/>
          <w:szCs w:val="24"/>
        </w:rPr>
        <w:t>согласно приложению</w:t>
      </w:r>
      <w:r w:rsidR="006C35CB" w:rsidRPr="00D14711">
        <w:rPr>
          <w:color w:val="000000"/>
          <w:spacing w:val="-4"/>
          <w:sz w:val="24"/>
          <w:szCs w:val="24"/>
        </w:rPr>
        <w:t>.</w:t>
      </w:r>
    </w:p>
    <w:p w:rsidR="00BD016C" w:rsidRPr="00D14711" w:rsidRDefault="006C35CB" w:rsidP="00A74DCB">
      <w:pPr>
        <w:pStyle w:val="a5"/>
        <w:numPr>
          <w:ilvl w:val="0"/>
          <w:numId w:val="3"/>
        </w:numPr>
        <w:ind w:hanging="720"/>
        <w:rPr>
          <w:sz w:val="24"/>
          <w:szCs w:val="24"/>
          <w:lang w:val="ro-RO"/>
        </w:rPr>
      </w:pPr>
      <w:r w:rsidRPr="00D14711">
        <w:rPr>
          <w:color w:val="000000"/>
          <w:spacing w:val="-4"/>
          <w:sz w:val="24"/>
          <w:szCs w:val="24"/>
        </w:rPr>
        <w:t xml:space="preserve">Примару муниципия Бэлць </w:t>
      </w:r>
      <w:r w:rsidR="00A74DCB" w:rsidRPr="00D14711">
        <w:rPr>
          <w:color w:val="000000"/>
          <w:spacing w:val="-4"/>
          <w:sz w:val="24"/>
          <w:szCs w:val="24"/>
        </w:rPr>
        <w:t xml:space="preserve">до 31.12.2022 года </w:t>
      </w:r>
      <w:r w:rsidRPr="00D14711">
        <w:rPr>
          <w:color w:val="000000"/>
          <w:spacing w:val="-4"/>
          <w:sz w:val="24"/>
          <w:szCs w:val="24"/>
        </w:rPr>
        <w:t>обеспечить</w:t>
      </w:r>
      <w:r w:rsidR="00BD016C" w:rsidRPr="00D14711">
        <w:rPr>
          <w:color w:val="000000"/>
          <w:spacing w:val="-4"/>
          <w:sz w:val="24"/>
          <w:szCs w:val="24"/>
        </w:rPr>
        <w:t>:</w:t>
      </w:r>
    </w:p>
    <w:p w:rsidR="00D14711" w:rsidRPr="00D14711" w:rsidRDefault="00A74DCB" w:rsidP="00BD016C">
      <w:pPr>
        <w:pStyle w:val="a5"/>
        <w:numPr>
          <w:ilvl w:val="1"/>
          <w:numId w:val="5"/>
        </w:numPr>
        <w:ind w:left="709" w:firstLine="11"/>
        <w:rPr>
          <w:sz w:val="24"/>
          <w:szCs w:val="24"/>
          <w:lang w:val="ro-RO"/>
        </w:rPr>
      </w:pPr>
      <w:r w:rsidRPr="00D14711">
        <w:rPr>
          <w:color w:val="000000"/>
          <w:spacing w:val="-4"/>
          <w:sz w:val="24"/>
          <w:szCs w:val="24"/>
        </w:rPr>
        <w:t xml:space="preserve"> перезаключение действующих договоров аренды </w:t>
      </w:r>
      <w:r w:rsidR="0039721A" w:rsidRPr="00D14711">
        <w:rPr>
          <w:color w:val="000000"/>
          <w:spacing w:val="-4"/>
          <w:sz w:val="24"/>
          <w:szCs w:val="24"/>
        </w:rPr>
        <w:t xml:space="preserve">земли </w:t>
      </w:r>
      <w:r w:rsidRPr="00D14711">
        <w:rPr>
          <w:color w:val="000000"/>
          <w:spacing w:val="-4"/>
          <w:sz w:val="24"/>
          <w:szCs w:val="24"/>
        </w:rPr>
        <w:t xml:space="preserve">в договора найма </w:t>
      </w:r>
      <w:r w:rsidR="00D14711" w:rsidRPr="00D14711">
        <w:rPr>
          <w:color w:val="000000"/>
          <w:spacing w:val="-4"/>
          <w:sz w:val="24"/>
          <w:szCs w:val="24"/>
        </w:rPr>
        <w:t xml:space="preserve">на земельные участки </w:t>
      </w:r>
      <w:r w:rsidR="00D14711" w:rsidRPr="00D14711">
        <w:rPr>
          <w:sz w:val="24"/>
          <w:szCs w:val="24"/>
        </w:rPr>
        <w:t xml:space="preserve">использованные под незарегистрированные (временного характера) конструкции или как свободные, под другие нужды (благоустройство, пути доступа, парковки, террасы, строительная площадка на время строительства и т.д.), </w:t>
      </w:r>
      <w:r w:rsidR="00343651">
        <w:rPr>
          <w:sz w:val="24"/>
          <w:szCs w:val="24"/>
        </w:rPr>
        <w:t>в</w:t>
      </w:r>
      <w:r w:rsidR="00D14711" w:rsidRPr="00D14711">
        <w:rPr>
          <w:color w:val="000000"/>
          <w:spacing w:val="-4"/>
          <w:sz w:val="24"/>
          <w:szCs w:val="24"/>
        </w:rPr>
        <w:t xml:space="preserve"> тех же установленных сроках, без дальнейшей пролонгации</w:t>
      </w:r>
      <w:r w:rsidR="007C6336">
        <w:rPr>
          <w:color w:val="000000"/>
          <w:spacing w:val="-4"/>
          <w:sz w:val="24"/>
          <w:szCs w:val="24"/>
          <w:lang w:val="ro-MD"/>
        </w:rPr>
        <w:t>;</w:t>
      </w:r>
      <w:r w:rsidR="00D14711" w:rsidRPr="00D14711">
        <w:rPr>
          <w:color w:val="000000"/>
          <w:spacing w:val="-4"/>
          <w:sz w:val="24"/>
          <w:szCs w:val="24"/>
        </w:rPr>
        <w:t xml:space="preserve"> </w:t>
      </w:r>
    </w:p>
    <w:p w:rsidR="006C35CB" w:rsidRPr="00F1717B" w:rsidRDefault="00D14711" w:rsidP="00BD016C">
      <w:pPr>
        <w:pStyle w:val="a5"/>
        <w:numPr>
          <w:ilvl w:val="1"/>
          <w:numId w:val="5"/>
        </w:numPr>
        <w:ind w:left="709" w:firstLine="11"/>
        <w:rPr>
          <w:sz w:val="24"/>
          <w:szCs w:val="24"/>
          <w:lang w:val="ro-RO"/>
        </w:rPr>
      </w:pPr>
      <w:r w:rsidRPr="00D14711">
        <w:rPr>
          <w:color w:val="000000"/>
          <w:spacing w:val="-4"/>
          <w:sz w:val="24"/>
          <w:szCs w:val="24"/>
        </w:rPr>
        <w:t>перезаключение действующих договоров аренды земли в договора</w:t>
      </w:r>
      <w:r w:rsidR="00A74DCB" w:rsidRPr="00D14711">
        <w:rPr>
          <w:color w:val="000000"/>
          <w:spacing w:val="-4"/>
          <w:sz w:val="24"/>
          <w:szCs w:val="24"/>
        </w:rPr>
        <w:t xml:space="preserve"> суперфиция </w:t>
      </w:r>
      <w:r w:rsidRPr="00D14711">
        <w:rPr>
          <w:sz w:val="24"/>
          <w:szCs w:val="24"/>
        </w:rPr>
        <w:t xml:space="preserve">на земельные участки муниципальной собственности, занятые капитальными строениями, </w:t>
      </w:r>
      <w:r w:rsidRPr="00D14711">
        <w:rPr>
          <w:sz w:val="24"/>
          <w:szCs w:val="24"/>
          <w:lang w:val="ro-MD"/>
        </w:rPr>
        <w:t>зарегистрированн</w:t>
      </w:r>
      <w:r w:rsidRPr="00D14711">
        <w:rPr>
          <w:sz w:val="24"/>
          <w:szCs w:val="24"/>
        </w:rPr>
        <w:t>ые</w:t>
      </w:r>
      <w:r w:rsidRPr="00D14711">
        <w:rPr>
          <w:sz w:val="24"/>
          <w:szCs w:val="24"/>
          <w:lang w:val="ro-MD"/>
        </w:rPr>
        <w:t xml:space="preserve"> отдельно в разделе B (за исключением временных </w:t>
      </w:r>
      <w:r w:rsidRPr="00D14711">
        <w:rPr>
          <w:sz w:val="24"/>
          <w:szCs w:val="24"/>
          <w:lang w:val="ro-MD"/>
        </w:rPr>
        <w:lastRenderedPageBreak/>
        <w:t>строений) и</w:t>
      </w:r>
      <w:r w:rsidRPr="00D14711">
        <w:rPr>
          <w:sz w:val="24"/>
          <w:szCs w:val="24"/>
        </w:rPr>
        <w:t xml:space="preserve">ли зарестрированные отдельно в разделе </w:t>
      </w:r>
      <w:r w:rsidRPr="00D14711">
        <w:rPr>
          <w:sz w:val="24"/>
          <w:szCs w:val="24"/>
          <w:lang w:val="ro-MD"/>
        </w:rPr>
        <w:t xml:space="preserve">C </w:t>
      </w:r>
      <w:r w:rsidRPr="00D14711">
        <w:rPr>
          <w:sz w:val="24"/>
          <w:szCs w:val="24"/>
        </w:rPr>
        <w:t>регистра недвижимого имущества</w:t>
      </w:r>
      <w:r w:rsidR="00343651">
        <w:rPr>
          <w:sz w:val="24"/>
          <w:szCs w:val="24"/>
        </w:rPr>
        <w:t xml:space="preserve">, </w:t>
      </w:r>
      <w:r w:rsidR="00E227D6">
        <w:rPr>
          <w:sz w:val="24"/>
          <w:szCs w:val="24"/>
        </w:rPr>
        <w:t>в соответ</w:t>
      </w:r>
      <w:r w:rsidR="008F42EF">
        <w:rPr>
          <w:sz w:val="24"/>
          <w:szCs w:val="24"/>
        </w:rPr>
        <w:t>ствии с</w:t>
      </w:r>
      <w:r w:rsidR="00E227D6">
        <w:rPr>
          <w:sz w:val="24"/>
          <w:szCs w:val="24"/>
        </w:rPr>
        <w:t xml:space="preserve"> условиям</w:t>
      </w:r>
      <w:r w:rsidR="008F42EF">
        <w:rPr>
          <w:sz w:val="24"/>
          <w:szCs w:val="24"/>
        </w:rPr>
        <w:t>и</w:t>
      </w:r>
      <w:r w:rsidR="00E227D6">
        <w:rPr>
          <w:sz w:val="24"/>
          <w:szCs w:val="24"/>
        </w:rPr>
        <w:t xml:space="preserve"> Положени</w:t>
      </w:r>
      <w:r w:rsidR="008F42EF">
        <w:rPr>
          <w:sz w:val="24"/>
          <w:szCs w:val="24"/>
        </w:rPr>
        <w:t>я</w:t>
      </w:r>
      <w:r w:rsidR="00E227D6">
        <w:rPr>
          <w:sz w:val="24"/>
          <w:szCs w:val="24"/>
        </w:rPr>
        <w:t>.</w:t>
      </w:r>
    </w:p>
    <w:p w:rsidR="006C35CB" w:rsidRPr="00D14711" w:rsidRDefault="006C35CB" w:rsidP="006C35CB">
      <w:pPr>
        <w:pStyle w:val="a5"/>
        <w:numPr>
          <w:ilvl w:val="0"/>
          <w:numId w:val="3"/>
        </w:numPr>
        <w:ind w:hanging="720"/>
        <w:rPr>
          <w:sz w:val="24"/>
          <w:szCs w:val="24"/>
        </w:rPr>
      </w:pPr>
      <w:r w:rsidRPr="00D14711">
        <w:rPr>
          <w:sz w:val="24"/>
          <w:szCs w:val="24"/>
        </w:rPr>
        <w:t>Настоящее решение может быть оспорено в суде Бэлць (местонахождение: центр, ул. Хотинская, 43) в 30-дневный срок со дня сообщения, согласно положениям Административного кодекса Республики Молдова № 116/2018.</w:t>
      </w:r>
    </w:p>
    <w:p w:rsidR="006C35CB" w:rsidRPr="00D14711" w:rsidRDefault="006C35CB" w:rsidP="006C35CB">
      <w:pPr>
        <w:pStyle w:val="a5"/>
        <w:numPr>
          <w:ilvl w:val="0"/>
          <w:numId w:val="3"/>
        </w:numPr>
        <w:ind w:hanging="720"/>
        <w:rPr>
          <w:sz w:val="24"/>
          <w:szCs w:val="24"/>
        </w:rPr>
      </w:pPr>
      <w:r w:rsidRPr="00D14711">
        <w:rPr>
          <w:sz w:val="24"/>
          <w:szCs w:val="24"/>
        </w:rPr>
        <w:t>Контроль за исполнением настоящего решения возложить на специализированную консультативную комиссию по муниципальному хозяйству, управлению имуществом и защите окружающей среды.</w:t>
      </w:r>
    </w:p>
    <w:p w:rsidR="00A34465" w:rsidRDefault="00A34465" w:rsidP="006C35CB"/>
    <w:p w:rsidR="00A34465" w:rsidRDefault="00A34465" w:rsidP="006C35CB"/>
    <w:p w:rsidR="00A34465" w:rsidRDefault="00A34465" w:rsidP="006C35CB"/>
    <w:p w:rsidR="006C35CB" w:rsidRPr="00F0076F" w:rsidRDefault="006C35CB" w:rsidP="006C35CB">
      <w:r w:rsidRPr="00F0076F">
        <w:t>Председательствующий на __________</w:t>
      </w:r>
      <w:r w:rsidRPr="00F0076F">
        <w:tab/>
      </w:r>
      <w:r w:rsidRPr="00F0076F">
        <w:tab/>
      </w:r>
      <w:r w:rsidRPr="00F0076F">
        <w:rPr>
          <w:lang w:val="ro-RO"/>
        </w:rPr>
        <w:tab/>
      </w:r>
      <w:r w:rsidRPr="00F0076F">
        <w:rPr>
          <w:lang w:val="ro-RO"/>
        </w:rPr>
        <w:tab/>
      </w:r>
      <w:r w:rsidRPr="00F0076F">
        <w:rPr>
          <w:lang w:val="ro-RO"/>
        </w:rPr>
        <w:tab/>
      </w:r>
      <w:r w:rsidRPr="00F0076F">
        <w:rPr>
          <w:lang w:val="ro-RO"/>
        </w:rPr>
        <w:tab/>
      </w:r>
      <w:r w:rsidRPr="00F0076F">
        <w:rPr>
          <w:lang w:val="ro-RO"/>
        </w:rPr>
        <w:tab/>
      </w:r>
      <w:r w:rsidRPr="00F0076F">
        <w:rPr>
          <w:lang w:val="ro-RO"/>
        </w:rPr>
        <w:tab/>
      </w:r>
    </w:p>
    <w:p w:rsidR="006C35CB" w:rsidRPr="00F0076F" w:rsidRDefault="006C35CB" w:rsidP="006C35CB">
      <w:r w:rsidRPr="00F0076F">
        <w:t xml:space="preserve">заседании Совета мун. Бэлць                </w:t>
      </w:r>
    </w:p>
    <w:p w:rsidR="00A34465" w:rsidRDefault="00A34465" w:rsidP="006C35CB"/>
    <w:p w:rsidR="006C35CB" w:rsidRPr="00F0076F" w:rsidRDefault="006C35CB" w:rsidP="006C35CB">
      <w:r w:rsidRPr="00F0076F">
        <w:t>Контрассигнует:</w:t>
      </w:r>
    </w:p>
    <w:p w:rsidR="006C35CB" w:rsidRPr="00F0076F" w:rsidRDefault="006C35CB" w:rsidP="006C35CB">
      <w:pPr>
        <w:tabs>
          <w:tab w:val="left" w:pos="7065"/>
        </w:tabs>
        <w:rPr>
          <w:smallCaps/>
        </w:rPr>
      </w:pPr>
      <w:r w:rsidRPr="00F0076F">
        <w:t>Секретарь Совета муниципия Бэлць</w:t>
      </w:r>
      <w:r w:rsidRPr="00F0076F">
        <w:tab/>
        <w:t xml:space="preserve">  </w:t>
      </w:r>
      <w:r w:rsidRPr="00F0076F">
        <w:rPr>
          <w:lang w:val="ro-RO"/>
        </w:rPr>
        <w:tab/>
      </w:r>
      <w:r w:rsidR="00A74DCB" w:rsidRPr="00F0076F">
        <w:t xml:space="preserve">  </w:t>
      </w:r>
      <w:r w:rsidRPr="00F0076F">
        <w:t xml:space="preserve">Ирина </w:t>
      </w:r>
      <w:r w:rsidRPr="00F0076F">
        <w:rPr>
          <w:smallCaps/>
        </w:rPr>
        <w:t>Сердюк</w:t>
      </w: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2D0F7E" w:rsidRDefault="002D0F7E" w:rsidP="00A74DCB">
      <w:pPr>
        <w:pStyle w:val="a3"/>
        <w:jc w:val="right"/>
        <w:rPr>
          <w:rFonts w:ascii="Times New Roman" w:hAnsi="Times New Roman" w:cs="Times New Roman"/>
          <w:sz w:val="28"/>
          <w:szCs w:val="28"/>
        </w:rPr>
      </w:pPr>
    </w:p>
    <w:p w:rsidR="002D0F7E" w:rsidRDefault="002D0F7E" w:rsidP="00A74DCB">
      <w:pPr>
        <w:pStyle w:val="a3"/>
        <w:jc w:val="right"/>
        <w:rPr>
          <w:rFonts w:ascii="Times New Roman" w:hAnsi="Times New Roman" w:cs="Times New Roman"/>
          <w:sz w:val="28"/>
          <w:szCs w:val="28"/>
        </w:rPr>
      </w:pPr>
    </w:p>
    <w:p w:rsidR="00A34465" w:rsidRDefault="00A34465" w:rsidP="00A74DCB">
      <w:pPr>
        <w:pStyle w:val="a3"/>
        <w:jc w:val="right"/>
        <w:rPr>
          <w:rFonts w:ascii="Times New Roman" w:hAnsi="Times New Roman" w:cs="Times New Roman"/>
          <w:sz w:val="28"/>
          <w:szCs w:val="28"/>
        </w:rPr>
      </w:pPr>
    </w:p>
    <w:p w:rsidR="00C93E97" w:rsidRDefault="00C93E97" w:rsidP="00A74DCB">
      <w:pPr>
        <w:pStyle w:val="a3"/>
        <w:jc w:val="right"/>
        <w:rPr>
          <w:rFonts w:ascii="Times New Roman" w:hAnsi="Times New Roman" w:cs="Times New Roman"/>
          <w:sz w:val="28"/>
          <w:szCs w:val="28"/>
        </w:rPr>
      </w:pPr>
    </w:p>
    <w:p w:rsidR="008F42EF" w:rsidRDefault="008F42EF" w:rsidP="00A74DCB">
      <w:pPr>
        <w:pStyle w:val="a3"/>
        <w:jc w:val="right"/>
        <w:rPr>
          <w:rFonts w:ascii="Times New Roman" w:hAnsi="Times New Roman" w:cs="Times New Roman"/>
          <w:sz w:val="28"/>
          <w:szCs w:val="28"/>
        </w:rPr>
      </w:pPr>
    </w:p>
    <w:p w:rsidR="00A74DCB" w:rsidRPr="00C93E97" w:rsidRDefault="00A74DCB" w:rsidP="00A74DCB">
      <w:pPr>
        <w:pStyle w:val="a3"/>
        <w:jc w:val="right"/>
        <w:rPr>
          <w:rFonts w:ascii="Times New Roman" w:hAnsi="Times New Roman" w:cs="Times New Roman"/>
          <w:sz w:val="24"/>
          <w:szCs w:val="24"/>
        </w:rPr>
      </w:pPr>
      <w:r w:rsidRPr="00C93E97">
        <w:rPr>
          <w:rFonts w:ascii="Times New Roman" w:hAnsi="Times New Roman" w:cs="Times New Roman"/>
          <w:sz w:val="24"/>
          <w:szCs w:val="24"/>
        </w:rPr>
        <w:lastRenderedPageBreak/>
        <w:t xml:space="preserve">Приложение </w:t>
      </w:r>
    </w:p>
    <w:p w:rsidR="00A74DCB" w:rsidRPr="00C93E97" w:rsidRDefault="00A74DCB" w:rsidP="00A74DCB">
      <w:pPr>
        <w:pStyle w:val="a3"/>
        <w:jc w:val="right"/>
        <w:rPr>
          <w:rFonts w:ascii="Times New Roman" w:hAnsi="Times New Roman" w:cs="Times New Roman"/>
          <w:sz w:val="24"/>
          <w:szCs w:val="24"/>
        </w:rPr>
      </w:pPr>
      <w:r w:rsidRPr="00C93E97">
        <w:rPr>
          <w:rFonts w:ascii="Times New Roman" w:hAnsi="Times New Roman" w:cs="Times New Roman"/>
          <w:sz w:val="24"/>
          <w:szCs w:val="24"/>
        </w:rPr>
        <w:t>к решению Совета мун. Бэлць</w:t>
      </w:r>
    </w:p>
    <w:p w:rsidR="00A74DCB" w:rsidRPr="00C93E97" w:rsidRDefault="00A74DCB" w:rsidP="00A74DCB">
      <w:pPr>
        <w:pStyle w:val="a3"/>
        <w:jc w:val="right"/>
        <w:rPr>
          <w:rFonts w:ascii="Times New Roman" w:hAnsi="Times New Roman" w:cs="Times New Roman"/>
          <w:sz w:val="24"/>
          <w:szCs w:val="24"/>
        </w:rPr>
      </w:pPr>
      <w:r w:rsidRPr="00C93E97">
        <w:rPr>
          <w:rFonts w:ascii="Times New Roman" w:hAnsi="Times New Roman" w:cs="Times New Roman"/>
          <w:sz w:val="24"/>
          <w:szCs w:val="24"/>
        </w:rPr>
        <w:t>№ ___ от ____________2022 года</w:t>
      </w:r>
    </w:p>
    <w:p w:rsidR="00A74DCB" w:rsidRPr="00C93E97" w:rsidRDefault="00A74DCB" w:rsidP="00BC53A9">
      <w:pPr>
        <w:pStyle w:val="a3"/>
        <w:jc w:val="center"/>
        <w:rPr>
          <w:rFonts w:ascii="Times New Roman" w:hAnsi="Times New Roman" w:cs="Times New Roman"/>
          <w:sz w:val="24"/>
          <w:szCs w:val="24"/>
        </w:rPr>
      </w:pPr>
    </w:p>
    <w:p w:rsidR="00A74DCB" w:rsidRPr="00C93E97" w:rsidRDefault="00A74DCB" w:rsidP="00BC53A9">
      <w:pPr>
        <w:pStyle w:val="a3"/>
        <w:jc w:val="center"/>
        <w:rPr>
          <w:rFonts w:ascii="Times New Roman" w:hAnsi="Times New Roman" w:cs="Times New Roman"/>
          <w:sz w:val="24"/>
          <w:szCs w:val="24"/>
        </w:rPr>
      </w:pPr>
    </w:p>
    <w:p w:rsidR="00FF6289" w:rsidRPr="00C93E97" w:rsidRDefault="00D505C3" w:rsidP="00BC53A9">
      <w:pPr>
        <w:pStyle w:val="a3"/>
        <w:jc w:val="center"/>
        <w:rPr>
          <w:rFonts w:ascii="Times New Roman" w:hAnsi="Times New Roman" w:cs="Times New Roman"/>
          <w:sz w:val="26"/>
          <w:szCs w:val="26"/>
          <w:lang w:val="ro-MD"/>
        </w:rPr>
      </w:pPr>
      <w:r w:rsidRPr="00C93E97">
        <w:rPr>
          <w:rFonts w:ascii="Times New Roman" w:hAnsi="Times New Roman" w:cs="Times New Roman"/>
          <w:sz w:val="26"/>
          <w:szCs w:val="26"/>
        </w:rPr>
        <w:t>Положение</w:t>
      </w:r>
    </w:p>
    <w:p w:rsidR="00BC53A9" w:rsidRPr="00C93E97" w:rsidRDefault="00D505C3" w:rsidP="00BC53A9">
      <w:pPr>
        <w:pStyle w:val="a3"/>
        <w:jc w:val="center"/>
        <w:rPr>
          <w:rFonts w:ascii="Times New Roman" w:hAnsi="Times New Roman" w:cs="Times New Roman"/>
          <w:sz w:val="26"/>
          <w:szCs w:val="26"/>
          <w:lang w:val="ro-MD"/>
        </w:rPr>
      </w:pPr>
      <w:r w:rsidRPr="00C93E97">
        <w:rPr>
          <w:rFonts w:ascii="Times New Roman" w:hAnsi="Times New Roman" w:cs="Times New Roman"/>
          <w:sz w:val="26"/>
          <w:szCs w:val="26"/>
        </w:rPr>
        <w:t>по установлению право</w:t>
      </w:r>
      <w:r w:rsidR="004406E5" w:rsidRPr="00C93E97">
        <w:rPr>
          <w:rFonts w:ascii="Times New Roman" w:hAnsi="Times New Roman" w:cs="Times New Roman"/>
          <w:sz w:val="26"/>
          <w:szCs w:val="26"/>
        </w:rPr>
        <w:t xml:space="preserve">вых </w:t>
      </w:r>
      <w:r w:rsidRPr="00C93E97">
        <w:rPr>
          <w:rFonts w:ascii="Times New Roman" w:hAnsi="Times New Roman" w:cs="Times New Roman"/>
          <w:sz w:val="26"/>
          <w:szCs w:val="26"/>
        </w:rPr>
        <w:t>отношений суперфиция и найма, объект</w:t>
      </w:r>
      <w:r w:rsidR="00FC4036" w:rsidRPr="00C93E97">
        <w:rPr>
          <w:rFonts w:ascii="Times New Roman" w:hAnsi="Times New Roman" w:cs="Times New Roman"/>
          <w:sz w:val="26"/>
          <w:szCs w:val="26"/>
        </w:rPr>
        <w:t>ами</w:t>
      </w:r>
      <w:r w:rsidRPr="00C93E97">
        <w:rPr>
          <w:rFonts w:ascii="Times New Roman" w:hAnsi="Times New Roman" w:cs="Times New Roman"/>
          <w:sz w:val="26"/>
          <w:szCs w:val="26"/>
        </w:rPr>
        <w:t xml:space="preserve"> которых являются зем</w:t>
      </w:r>
      <w:r w:rsidR="0084488C" w:rsidRPr="00C93E97">
        <w:rPr>
          <w:rFonts w:ascii="Times New Roman" w:hAnsi="Times New Roman" w:cs="Times New Roman"/>
          <w:sz w:val="26"/>
          <w:szCs w:val="26"/>
        </w:rPr>
        <w:t xml:space="preserve">ельные участки </w:t>
      </w:r>
      <w:r w:rsidRPr="00C93E97">
        <w:rPr>
          <w:rFonts w:ascii="Times New Roman" w:hAnsi="Times New Roman" w:cs="Times New Roman"/>
          <w:sz w:val="26"/>
          <w:szCs w:val="26"/>
        </w:rPr>
        <w:t>муниципальной собственности</w:t>
      </w:r>
    </w:p>
    <w:p w:rsidR="00BC53A9" w:rsidRPr="00C93E97" w:rsidRDefault="00BC53A9" w:rsidP="00BC53A9">
      <w:pPr>
        <w:pStyle w:val="a3"/>
        <w:jc w:val="center"/>
        <w:rPr>
          <w:rFonts w:ascii="Times New Roman" w:hAnsi="Times New Roman" w:cs="Times New Roman"/>
          <w:sz w:val="24"/>
          <w:szCs w:val="24"/>
          <w:lang w:val="ro-MD"/>
        </w:rPr>
      </w:pPr>
    </w:p>
    <w:p w:rsidR="00BC53A9" w:rsidRPr="00C93E97" w:rsidRDefault="00D505C3" w:rsidP="00BC53A9">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Раздел</w:t>
      </w:r>
      <w:r w:rsidR="00BC53A9" w:rsidRPr="00C93E97">
        <w:rPr>
          <w:rFonts w:ascii="Times New Roman" w:hAnsi="Times New Roman" w:cs="Times New Roman"/>
          <w:sz w:val="24"/>
          <w:szCs w:val="24"/>
          <w:lang w:val="ro-MD"/>
        </w:rPr>
        <w:t xml:space="preserve"> I</w:t>
      </w:r>
    </w:p>
    <w:p w:rsidR="00BC53A9" w:rsidRPr="00C93E97" w:rsidRDefault="00D505C3" w:rsidP="00BC53A9">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Общие положения</w:t>
      </w:r>
    </w:p>
    <w:p w:rsidR="00BC53A9" w:rsidRPr="00C93E97" w:rsidRDefault="00BC53A9" w:rsidP="00BC53A9">
      <w:pPr>
        <w:pStyle w:val="a3"/>
        <w:jc w:val="both"/>
        <w:rPr>
          <w:rFonts w:ascii="Times New Roman" w:hAnsi="Times New Roman" w:cs="Times New Roman"/>
          <w:sz w:val="24"/>
          <w:szCs w:val="24"/>
          <w:lang w:val="ro-MD"/>
        </w:rPr>
      </w:pPr>
    </w:p>
    <w:p w:rsidR="00EF1453" w:rsidRPr="00C93E97" w:rsidRDefault="00EF1453" w:rsidP="00EF1453">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1. Положение по установлению правоотношений суперфиция и найма, объект</w:t>
      </w:r>
      <w:r w:rsidR="0039721A" w:rsidRPr="00C93E97">
        <w:rPr>
          <w:rFonts w:ascii="Times New Roman" w:hAnsi="Times New Roman" w:cs="Times New Roman"/>
          <w:sz w:val="24"/>
          <w:szCs w:val="24"/>
        </w:rPr>
        <w:t>ами</w:t>
      </w:r>
      <w:r w:rsidRPr="00C93E97">
        <w:rPr>
          <w:rFonts w:ascii="Times New Roman" w:hAnsi="Times New Roman" w:cs="Times New Roman"/>
          <w:sz w:val="24"/>
          <w:szCs w:val="24"/>
          <w:lang w:val="ro-MD"/>
        </w:rPr>
        <w:t xml:space="preserve"> которых являются земли муниципальной собственности, разработано на основании </w:t>
      </w:r>
      <w:r w:rsidRPr="00C93E97">
        <w:rPr>
          <w:rFonts w:ascii="Times New Roman" w:hAnsi="Times New Roman" w:cs="Times New Roman"/>
          <w:sz w:val="24"/>
          <w:szCs w:val="24"/>
        </w:rPr>
        <w:t>Закона РМ о местном публичном управлении № 436-</w:t>
      </w:r>
      <w:r w:rsidRPr="00C93E97">
        <w:rPr>
          <w:rFonts w:ascii="Times New Roman" w:hAnsi="Times New Roman" w:cs="Times New Roman"/>
          <w:sz w:val="24"/>
          <w:szCs w:val="24"/>
          <w:lang w:val="ro-RO"/>
        </w:rPr>
        <w:t xml:space="preserve">XVI </w:t>
      </w:r>
      <w:r w:rsidRPr="00C93E97">
        <w:rPr>
          <w:rFonts w:ascii="Times New Roman" w:hAnsi="Times New Roman" w:cs="Times New Roman"/>
          <w:sz w:val="24"/>
          <w:szCs w:val="24"/>
        </w:rPr>
        <w:t>от 28.12.2006 года</w:t>
      </w:r>
      <w:r w:rsidRPr="00C93E97">
        <w:rPr>
          <w:rFonts w:ascii="Times New Roman" w:hAnsi="Times New Roman" w:cs="Times New Roman"/>
          <w:sz w:val="24"/>
          <w:szCs w:val="24"/>
          <w:lang w:val="ro-RO"/>
        </w:rPr>
        <w:t xml:space="preserve">, </w:t>
      </w:r>
      <w:r w:rsidRPr="00C93E97">
        <w:rPr>
          <w:rFonts w:ascii="Times New Roman" w:hAnsi="Times New Roman" w:cs="Times New Roman"/>
          <w:bCs/>
          <w:iCs/>
          <w:spacing w:val="-4"/>
          <w:sz w:val="24"/>
          <w:szCs w:val="24"/>
        </w:rPr>
        <w:t>Закона РМ о</w:t>
      </w:r>
      <w:r w:rsidRPr="00C93E97">
        <w:rPr>
          <w:rFonts w:ascii="Times New Roman" w:hAnsi="Times New Roman" w:cs="Times New Roman"/>
          <w:bCs/>
          <w:iCs/>
          <w:spacing w:val="-5"/>
          <w:sz w:val="24"/>
          <w:szCs w:val="24"/>
        </w:rPr>
        <w:t xml:space="preserve"> публичной </w:t>
      </w:r>
      <w:r w:rsidRPr="00C93E97">
        <w:rPr>
          <w:rFonts w:ascii="Times New Roman" w:hAnsi="Times New Roman" w:cs="Times New Roman"/>
          <w:bCs/>
          <w:iCs/>
          <w:spacing w:val="9"/>
          <w:sz w:val="24"/>
          <w:szCs w:val="24"/>
        </w:rPr>
        <w:t>собственности административно-территориальных единиц</w:t>
      </w:r>
      <w:r w:rsidRPr="00C93E97">
        <w:rPr>
          <w:rFonts w:ascii="Times New Roman" w:hAnsi="Times New Roman" w:cs="Times New Roman"/>
          <w:bCs/>
          <w:iCs/>
          <w:spacing w:val="9"/>
          <w:sz w:val="24"/>
          <w:szCs w:val="24"/>
          <w:lang w:val="ro-RO"/>
        </w:rPr>
        <w:t xml:space="preserve"> </w:t>
      </w:r>
      <w:r w:rsidRPr="00C93E97">
        <w:rPr>
          <w:rFonts w:ascii="Times New Roman" w:hAnsi="Times New Roman" w:cs="Times New Roman"/>
          <w:bCs/>
          <w:iCs/>
          <w:spacing w:val="-4"/>
          <w:sz w:val="24"/>
          <w:szCs w:val="24"/>
        </w:rPr>
        <w:t>№</w:t>
      </w:r>
      <w:r w:rsidRPr="00C93E97">
        <w:rPr>
          <w:rFonts w:ascii="Times New Roman" w:hAnsi="Times New Roman" w:cs="Times New Roman"/>
          <w:bCs/>
          <w:iCs/>
          <w:spacing w:val="9"/>
          <w:sz w:val="24"/>
          <w:szCs w:val="24"/>
        </w:rPr>
        <w:t xml:space="preserve"> 523-</w:t>
      </w:r>
      <w:r w:rsidRPr="00C93E97">
        <w:rPr>
          <w:rFonts w:ascii="Times New Roman" w:hAnsi="Times New Roman" w:cs="Times New Roman"/>
          <w:bCs/>
          <w:iCs/>
          <w:spacing w:val="9"/>
          <w:sz w:val="24"/>
          <w:szCs w:val="24"/>
          <w:lang w:val="en-US"/>
        </w:rPr>
        <w:t>XIV</w:t>
      </w:r>
      <w:r w:rsidRPr="00C93E97">
        <w:rPr>
          <w:rFonts w:ascii="Times New Roman" w:hAnsi="Times New Roman" w:cs="Times New Roman"/>
          <w:bCs/>
          <w:iCs/>
          <w:spacing w:val="9"/>
          <w:sz w:val="24"/>
          <w:szCs w:val="24"/>
        </w:rPr>
        <w:t xml:space="preserve"> от </w:t>
      </w:r>
      <w:r w:rsidRPr="00C93E97">
        <w:rPr>
          <w:rFonts w:ascii="Times New Roman" w:hAnsi="Times New Roman" w:cs="Times New Roman"/>
          <w:bCs/>
          <w:iCs/>
          <w:sz w:val="24"/>
          <w:szCs w:val="24"/>
        </w:rPr>
        <w:t>16.07.1999 года,</w:t>
      </w:r>
      <w:r w:rsidRPr="00C93E97">
        <w:rPr>
          <w:rFonts w:ascii="Times New Roman" w:hAnsi="Times New Roman" w:cs="Times New Roman"/>
          <w:sz w:val="24"/>
          <w:szCs w:val="24"/>
        </w:rPr>
        <w:t xml:space="preserve"> Закона РМ об управлении публичной собственности и ее разгосударствлении № 121-</w:t>
      </w:r>
      <w:r w:rsidRPr="00C93E97">
        <w:rPr>
          <w:rFonts w:ascii="Times New Roman" w:hAnsi="Times New Roman" w:cs="Times New Roman"/>
          <w:sz w:val="24"/>
          <w:szCs w:val="24"/>
          <w:lang w:val="en-US"/>
        </w:rPr>
        <w:t>XVI</w:t>
      </w:r>
      <w:r w:rsidRPr="00C93E97">
        <w:rPr>
          <w:rFonts w:ascii="Times New Roman" w:hAnsi="Times New Roman" w:cs="Times New Roman"/>
          <w:sz w:val="24"/>
          <w:szCs w:val="24"/>
        </w:rPr>
        <w:t xml:space="preserve"> от 04.05.2007 года, </w:t>
      </w:r>
      <w:r w:rsidRPr="00C93E97">
        <w:rPr>
          <w:rFonts w:ascii="Times New Roman" w:hAnsi="Times New Roman" w:cs="Times New Roman"/>
          <w:spacing w:val="1"/>
          <w:sz w:val="24"/>
          <w:szCs w:val="24"/>
        </w:rPr>
        <w:t xml:space="preserve">Закона РМ </w:t>
      </w:r>
      <w:r w:rsidRPr="00C93E97">
        <w:rPr>
          <w:rFonts w:ascii="Times New Roman" w:hAnsi="Times New Roman" w:cs="Times New Roman"/>
          <w:spacing w:val="3"/>
          <w:sz w:val="24"/>
          <w:szCs w:val="24"/>
        </w:rPr>
        <w:t xml:space="preserve">о </w:t>
      </w:r>
      <w:r w:rsidRPr="00C93E97">
        <w:rPr>
          <w:rFonts w:ascii="Times New Roman" w:hAnsi="Times New Roman" w:cs="Times New Roman"/>
          <w:spacing w:val="1"/>
          <w:sz w:val="24"/>
          <w:szCs w:val="24"/>
        </w:rPr>
        <w:t xml:space="preserve">нормативной цене и порядке купли - продажи земли </w:t>
      </w:r>
      <w:r w:rsidRPr="00C93E97">
        <w:rPr>
          <w:rFonts w:ascii="Times New Roman" w:hAnsi="Times New Roman" w:cs="Times New Roman"/>
          <w:iCs/>
          <w:spacing w:val="1"/>
          <w:sz w:val="24"/>
          <w:szCs w:val="24"/>
        </w:rPr>
        <w:t>№</w:t>
      </w:r>
      <w:r w:rsidRPr="00C93E97">
        <w:rPr>
          <w:rFonts w:ascii="Times New Roman" w:hAnsi="Times New Roman" w:cs="Times New Roman"/>
          <w:iCs/>
          <w:spacing w:val="1"/>
          <w:sz w:val="24"/>
          <w:szCs w:val="24"/>
          <w:lang w:val="ro-RO"/>
        </w:rPr>
        <w:t xml:space="preserve"> </w:t>
      </w:r>
      <w:r w:rsidRPr="00C93E97">
        <w:rPr>
          <w:rFonts w:ascii="Times New Roman" w:hAnsi="Times New Roman" w:cs="Times New Roman"/>
          <w:spacing w:val="1"/>
          <w:sz w:val="24"/>
          <w:szCs w:val="24"/>
        </w:rPr>
        <w:t xml:space="preserve">1308 - </w:t>
      </w:r>
      <w:r w:rsidRPr="00C93E97">
        <w:rPr>
          <w:rFonts w:ascii="Times New Roman" w:hAnsi="Times New Roman" w:cs="Times New Roman"/>
          <w:spacing w:val="1"/>
          <w:sz w:val="24"/>
          <w:szCs w:val="24"/>
          <w:lang w:val="en-US"/>
        </w:rPr>
        <w:t>XIII</w:t>
      </w:r>
      <w:r w:rsidRPr="00C93E97">
        <w:rPr>
          <w:rFonts w:ascii="Times New Roman" w:hAnsi="Times New Roman" w:cs="Times New Roman"/>
          <w:spacing w:val="1"/>
          <w:sz w:val="24"/>
          <w:szCs w:val="24"/>
        </w:rPr>
        <w:t xml:space="preserve"> от 25.07.1997 года</w:t>
      </w:r>
      <w:r w:rsidRPr="00C93E97">
        <w:rPr>
          <w:rFonts w:ascii="Times New Roman" w:hAnsi="Times New Roman" w:cs="Times New Roman"/>
          <w:bCs/>
          <w:iCs/>
          <w:spacing w:val="-3"/>
          <w:sz w:val="24"/>
          <w:szCs w:val="24"/>
        </w:rPr>
        <w:t>,</w:t>
      </w:r>
      <w:r w:rsidRPr="00C93E97">
        <w:rPr>
          <w:rFonts w:ascii="Times New Roman" w:hAnsi="Times New Roman" w:cs="Times New Roman"/>
          <w:bCs/>
          <w:iCs/>
          <w:spacing w:val="-3"/>
          <w:sz w:val="24"/>
          <w:szCs w:val="24"/>
          <w:lang w:val="ro-RO"/>
        </w:rPr>
        <w:t xml:space="preserve"> </w:t>
      </w:r>
      <w:r w:rsidRPr="00C93E97">
        <w:rPr>
          <w:rFonts w:ascii="Times New Roman" w:hAnsi="Times New Roman" w:cs="Times New Roman"/>
          <w:bCs/>
          <w:iCs/>
          <w:spacing w:val="-3"/>
          <w:sz w:val="24"/>
          <w:szCs w:val="24"/>
        </w:rPr>
        <w:t>Закона РМ о кадастре недвижимого имущества № 1543-</w:t>
      </w:r>
      <w:r w:rsidRPr="00C93E97">
        <w:rPr>
          <w:rFonts w:ascii="Times New Roman" w:hAnsi="Times New Roman" w:cs="Times New Roman"/>
          <w:bCs/>
          <w:iCs/>
          <w:spacing w:val="-3"/>
          <w:sz w:val="24"/>
          <w:szCs w:val="24"/>
          <w:lang w:val="en-US"/>
        </w:rPr>
        <w:t>XIII</w:t>
      </w:r>
      <w:r w:rsidRPr="00C93E97">
        <w:rPr>
          <w:rFonts w:ascii="Times New Roman" w:hAnsi="Times New Roman" w:cs="Times New Roman"/>
          <w:bCs/>
          <w:iCs/>
          <w:spacing w:val="-3"/>
          <w:sz w:val="24"/>
          <w:szCs w:val="24"/>
        </w:rPr>
        <w:t xml:space="preserve"> от 25.02.1998 года, </w:t>
      </w:r>
      <w:r w:rsidRPr="00C93E97">
        <w:rPr>
          <w:rFonts w:ascii="Times New Roman" w:hAnsi="Times New Roman" w:cs="Times New Roman"/>
          <w:sz w:val="24"/>
          <w:szCs w:val="24"/>
        </w:rPr>
        <w:t xml:space="preserve">Постановления Правительства </w:t>
      </w:r>
      <w:r w:rsidRPr="00C93E97">
        <w:rPr>
          <w:rFonts w:ascii="Times New Roman" w:hAnsi="Times New Roman" w:cs="Times New Roman"/>
          <w:spacing w:val="3"/>
          <w:sz w:val="24"/>
          <w:szCs w:val="24"/>
        </w:rPr>
        <w:t>РМ</w:t>
      </w:r>
      <w:r w:rsidRPr="00C93E97">
        <w:rPr>
          <w:rFonts w:ascii="Times New Roman" w:hAnsi="Times New Roman" w:cs="Times New Roman"/>
          <w:spacing w:val="3"/>
          <w:sz w:val="24"/>
          <w:szCs w:val="24"/>
          <w:lang w:val="ro-RO"/>
        </w:rPr>
        <w:t xml:space="preserve"> </w:t>
      </w:r>
      <w:r w:rsidRPr="00C93E97">
        <w:rPr>
          <w:rFonts w:ascii="Times New Roman" w:hAnsi="Times New Roman" w:cs="Times New Roman"/>
          <w:sz w:val="24"/>
          <w:szCs w:val="24"/>
        </w:rPr>
        <w:t xml:space="preserve">№ 1428 от 16.12.2008 года «Об утверждении Положения о купле - продаже и сдаче внаем/аренду прилегающих земельных участков», Постановления Правительства </w:t>
      </w:r>
      <w:r w:rsidRPr="00C93E97">
        <w:rPr>
          <w:rFonts w:ascii="Times New Roman" w:hAnsi="Times New Roman" w:cs="Times New Roman"/>
          <w:spacing w:val="3"/>
          <w:sz w:val="24"/>
          <w:szCs w:val="24"/>
        </w:rPr>
        <w:t>РМ</w:t>
      </w:r>
      <w:r w:rsidRPr="00C93E97">
        <w:rPr>
          <w:rFonts w:ascii="Times New Roman" w:hAnsi="Times New Roman" w:cs="Times New Roman"/>
          <w:spacing w:val="3"/>
          <w:sz w:val="24"/>
          <w:szCs w:val="24"/>
          <w:lang w:val="ro-RO"/>
        </w:rPr>
        <w:t xml:space="preserve"> </w:t>
      </w:r>
      <w:r w:rsidRPr="00C93E97">
        <w:rPr>
          <w:rFonts w:ascii="Times New Roman" w:hAnsi="Times New Roman" w:cs="Times New Roman"/>
          <w:sz w:val="24"/>
          <w:szCs w:val="24"/>
        </w:rPr>
        <w:t>№ 136 от 10.02.2009 года «Об утверждении Положения об аукционах «с молотка» и «на понижение»», Гражданского кодекса РМ № 1107-</w:t>
      </w:r>
      <w:r w:rsidRPr="00C93E97">
        <w:rPr>
          <w:rFonts w:ascii="Times New Roman" w:hAnsi="Times New Roman" w:cs="Times New Roman"/>
          <w:sz w:val="24"/>
          <w:szCs w:val="24"/>
          <w:lang w:val="en-US"/>
        </w:rPr>
        <w:t>XV</w:t>
      </w:r>
      <w:r w:rsidRPr="00C93E97">
        <w:rPr>
          <w:rFonts w:ascii="Times New Roman" w:hAnsi="Times New Roman" w:cs="Times New Roman"/>
          <w:sz w:val="24"/>
          <w:szCs w:val="24"/>
        </w:rPr>
        <w:t xml:space="preserve"> от 06.06.2002 года, решения примэрии муниципия Бэлць № 2/5 от 18.02.1999 года «Об утверждении схемы деления территории мун. Бэлць на зоны».</w:t>
      </w:r>
    </w:p>
    <w:p w:rsidR="00BC53A9" w:rsidRPr="00C93E97" w:rsidRDefault="005939B3" w:rsidP="00BC53A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Настоящее Положение является нормативным административным актом и определяет метод применения органами местного публичного управления муниципия Бэлць</w:t>
      </w:r>
      <w:r w:rsidR="00BC53A9" w:rsidRPr="00C93E97">
        <w:rPr>
          <w:rFonts w:ascii="Times New Roman" w:hAnsi="Times New Roman" w:cs="Times New Roman"/>
          <w:sz w:val="24"/>
          <w:szCs w:val="24"/>
          <w:lang w:val="ro-MD"/>
        </w:rPr>
        <w:t xml:space="preserve"> </w:t>
      </w:r>
      <w:r w:rsidR="008574D6" w:rsidRPr="00C93E97">
        <w:rPr>
          <w:rFonts w:ascii="Times New Roman" w:hAnsi="Times New Roman" w:cs="Times New Roman"/>
          <w:sz w:val="24"/>
          <w:szCs w:val="24"/>
          <w:lang w:val="ro-MD"/>
        </w:rPr>
        <w:t>законодательства о правоотношений законного суперфиция, договоров суперфиция и найма на земельные участки</w:t>
      </w:r>
      <w:r w:rsidR="000057F9" w:rsidRPr="00C93E97">
        <w:rPr>
          <w:rFonts w:ascii="Times New Roman" w:hAnsi="Times New Roman" w:cs="Times New Roman"/>
          <w:sz w:val="24"/>
          <w:szCs w:val="24"/>
        </w:rPr>
        <w:t xml:space="preserve"> муниципальной собственности</w:t>
      </w:r>
      <w:r w:rsidR="008574D6" w:rsidRPr="00C93E97">
        <w:rPr>
          <w:rFonts w:ascii="Times New Roman" w:hAnsi="Times New Roman" w:cs="Times New Roman"/>
          <w:sz w:val="24"/>
          <w:szCs w:val="24"/>
          <w:lang w:val="ro-MD"/>
        </w:rPr>
        <w:t>,</w:t>
      </w:r>
      <w:r w:rsidR="008574D6" w:rsidRPr="00C93E97">
        <w:rPr>
          <w:rFonts w:ascii="Times New Roman" w:hAnsi="Times New Roman" w:cs="Times New Roman"/>
          <w:sz w:val="24"/>
          <w:szCs w:val="24"/>
        </w:rPr>
        <w:t xml:space="preserve"> а также и отношений суперфиция, вытекающих из этих договоров</w:t>
      </w:r>
      <w:r w:rsidR="00BC53A9" w:rsidRPr="00C93E97">
        <w:rPr>
          <w:rFonts w:ascii="Times New Roman" w:hAnsi="Times New Roman" w:cs="Times New Roman"/>
          <w:sz w:val="24"/>
          <w:szCs w:val="24"/>
          <w:lang w:val="ro-MD"/>
        </w:rPr>
        <w:t>.</w:t>
      </w:r>
    </w:p>
    <w:p w:rsidR="00BC53A9" w:rsidRPr="00C93E97" w:rsidRDefault="00BC53A9" w:rsidP="0023155F">
      <w:pPr>
        <w:pStyle w:val="a3"/>
        <w:ind w:left="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8574D6" w:rsidRPr="00C93E97">
        <w:rPr>
          <w:rFonts w:ascii="Times New Roman" w:hAnsi="Times New Roman" w:cs="Times New Roman"/>
          <w:sz w:val="24"/>
          <w:szCs w:val="24"/>
        </w:rPr>
        <w:t>В цел</w:t>
      </w:r>
      <w:r w:rsidR="000057F9" w:rsidRPr="00C93E97">
        <w:rPr>
          <w:rFonts w:ascii="Times New Roman" w:hAnsi="Times New Roman" w:cs="Times New Roman"/>
          <w:sz w:val="24"/>
          <w:szCs w:val="24"/>
        </w:rPr>
        <w:t>ях</w:t>
      </w:r>
      <w:r w:rsidR="008574D6" w:rsidRPr="00C93E97">
        <w:rPr>
          <w:rFonts w:ascii="Times New Roman" w:hAnsi="Times New Roman" w:cs="Times New Roman"/>
          <w:sz w:val="24"/>
          <w:szCs w:val="24"/>
        </w:rPr>
        <w:t xml:space="preserve"> настоящего Положения определяются следующие понятия</w:t>
      </w:r>
      <w:r w:rsidRPr="00C93E97">
        <w:rPr>
          <w:rFonts w:ascii="Times New Roman" w:hAnsi="Times New Roman" w:cs="Times New Roman"/>
          <w:sz w:val="24"/>
          <w:szCs w:val="24"/>
          <w:lang w:val="ro-MD"/>
        </w:rPr>
        <w:t>:</w:t>
      </w:r>
    </w:p>
    <w:p w:rsidR="00BC53A9" w:rsidRPr="00C93E97" w:rsidRDefault="00BC53A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0057F9" w:rsidRPr="00C93E97">
        <w:rPr>
          <w:rFonts w:ascii="Times New Roman" w:hAnsi="Times New Roman" w:cs="Times New Roman"/>
          <w:sz w:val="24"/>
          <w:szCs w:val="24"/>
        </w:rPr>
        <w:t>правообладатель</w:t>
      </w:r>
      <w:r w:rsidRPr="00C93E97">
        <w:rPr>
          <w:rFonts w:ascii="Times New Roman" w:hAnsi="Times New Roman" w:cs="Times New Roman"/>
          <w:sz w:val="24"/>
          <w:szCs w:val="24"/>
          <w:lang w:val="ro-MD"/>
        </w:rPr>
        <w:t xml:space="preserve"> – </w:t>
      </w:r>
      <w:r w:rsidR="000057F9" w:rsidRPr="00C93E97">
        <w:rPr>
          <w:rFonts w:ascii="Times New Roman" w:hAnsi="Times New Roman" w:cs="Times New Roman"/>
          <w:sz w:val="24"/>
          <w:szCs w:val="24"/>
        </w:rPr>
        <w:t>одно из следующих лиц</w:t>
      </w:r>
      <w:r w:rsidRPr="00C93E97">
        <w:rPr>
          <w:rFonts w:ascii="Times New Roman" w:hAnsi="Times New Roman" w:cs="Times New Roman"/>
          <w:sz w:val="24"/>
          <w:szCs w:val="24"/>
          <w:lang w:val="ro-MD"/>
        </w:rPr>
        <w:t>:</w:t>
      </w:r>
    </w:p>
    <w:p w:rsidR="00BC53A9" w:rsidRPr="00C93E97" w:rsidRDefault="00BC53A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a) </w:t>
      </w:r>
      <w:r w:rsidR="000057F9" w:rsidRPr="00C93E97">
        <w:rPr>
          <w:rFonts w:ascii="Times New Roman" w:hAnsi="Times New Roman" w:cs="Times New Roman"/>
          <w:sz w:val="24"/>
          <w:szCs w:val="24"/>
          <w:lang w:val="ro-MD"/>
        </w:rPr>
        <w:t>суперфициар</w:t>
      </w:r>
      <w:r w:rsidRPr="00C93E97">
        <w:rPr>
          <w:rFonts w:ascii="Times New Roman" w:hAnsi="Times New Roman" w:cs="Times New Roman"/>
          <w:sz w:val="24"/>
          <w:szCs w:val="24"/>
          <w:lang w:val="ro-MD"/>
        </w:rPr>
        <w:t xml:space="preserve">, </w:t>
      </w:r>
      <w:r w:rsidR="000057F9" w:rsidRPr="00C93E97">
        <w:rPr>
          <w:rFonts w:ascii="Times New Roman" w:hAnsi="Times New Roman" w:cs="Times New Roman"/>
          <w:sz w:val="24"/>
          <w:szCs w:val="24"/>
          <w:lang w:val="ro-MD"/>
        </w:rPr>
        <w:t xml:space="preserve">который имеет право законного суперфиция на </w:t>
      </w:r>
      <w:r w:rsidR="000057F9" w:rsidRPr="00C93E97">
        <w:rPr>
          <w:rFonts w:ascii="Times New Roman" w:hAnsi="Times New Roman" w:cs="Times New Roman"/>
          <w:sz w:val="24"/>
          <w:szCs w:val="24"/>
        </w:rPr>
        <w:t>земельные участки муниципальной собственности</w:t>
      </w:r>
      <w:r w:rsidRPr="00C93E97">
        <w:rPr>
          <w:rFonts w:ascii="Times New Roman" w:hAnsi="Times New Roman" w:cs="Times New Roman"/>
          <w:sz w:val="24"/>
          <w:szCs w:val="24"/>
          <w:lang w:val="ro-MD"/>
        </w:rPr>
        <w:t xml:space="preserve">, </w:t>
      </w:r>
      <w:r w:rsidR="000057F9" w:rsidRPr="00C93E97">
        <w:rPr>
          <w:rFonts w:ascii="Times New Roman" w:hAnsi="Times New Roman" w:cs="Times New Roman"/>
          <w:sz w:val="24"/>
          <w:szCs w:val="24"/>
        </w:rPr>
        <w:t>независимо от того</w:t>
      </w:r>
      <w:r w:rsidRPr="00C93E97">
        <w:rPr>
          <w:rFonts w:ascii="Times New Roman" w:hAnsi="Times New Roman" w:cs="Times New Roman"/>
          <w:sz w:val="24"/>
          <w:szCs w:val="24"/>
          <w:lang w:val="ro-MD"/>
        </w:rPr>
        <w:t>:</w:t>
      </w:r>
    </w:p>
    <w:p w:rsidR="00BC53A9" w:rsidRPr="00C93E97" w:rsidRDefault="00BC53A9"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 </w:t>
      </w:r>
      <w:r w:rsidR="000057F9" w:rsidRPr="00C93E97">
        <w:rPr>
          <w:rFonts w:ascii="Times New Roman" w:hAnsi="Times New Roman" w:cs="Times New Roman"/>
          <w:sz w:val="24"/>
          <w:szCs w:val="24"/>
        </w:rPr>
        <w:t xml:space="preserve">приобрел суперфиций до </w:t>
      </w:r>
      <w:r w:rsidRPr="00C93E97">
        <w:rPr>
          <w:rFonts w:ascii="Times New Roman" w:hAnsi="Times New Roman" w:cs="Times New Roman"/>
          <w:sz w:val="24"/>
          <w:szCs w:val="24"/>
          <w:lang w:val="ro-MD"/>
        </w:rPr>
        <w:t xml:space="preserve">1 </w:t>
      </w:r>
      <w:r w:rsidR="000057F9" w:rsidRPr="00C93E97">
        <w:rPr>
          <w:rFonts w:ascii="Times New Roman" w:hAnsi="Times New Roman" w:cs="Times New Roman"/>
          <w:sz w:val="24"/>
          <w:szCs w:val="24"/>
        </w:rPr>
        <w:t xml:space="preserve">марта </w:t>
      </w:r>
      <w:r w:rsidRPr="00C93E97">
        <w:rPr>
          <w:rFonts w:ascii="Times New Roman" w:hAnsi="Times New Roman" w:cs="Times New Roman"/>
          <w:sz w:val="24"/>
          <w:szCs w:val="24"/>
          <w:lang w:val="ro-MD"/>
        </w:rPr>
        <w:t>2019</w:t>
      </w:r>
      <w:r w:rsidR="000057F9" w:rsidRPr="00C93E97">
        <w:rPr>
          <w:rFonts w:ascii="Times New Roman" w:hAnsi="Times New Roman" w:cs="Times New Roman"/>
          <w:sz w:val="24"/>
          <w:szCs w:val="24"/>
        </w:rPr>
        <w:t xml:space="preserve"> года</w:t>
      </w:r>
      <w:r w:rsidRPr="00C93E97">
        <w:rPr>
          <w:rFonts w:ascii="Times New Roman" w:hAnsi="Times New Roman" w:cs="Times New Roman"/>
          <w:sz w:val="24"/>
          <w:szCs w:val="24"/>
          <w:lang w:val="ro-MD"/>
        </w:rPr>
        <w:t xml:space="preserve">, </w:t>
      </w:r>
      <w:r w:rsidR="000057F9" w:rsidRPr="00C93E97">
        <w:rPr>
          <w:rFonts w:ascii="Times New Roman" w:hAnsi="Times New Roman" w:cs="Times New Roman"/>
          <w:sz w:val="24"/>
          <w:szCs w:val="24"/>
        </w:rPr>
        <w:t>или</w:t>
      </w:r>
    </w:p>
    <w:p w:rsidR="00BC53A9" w:rsidRPr="00C93E97" w:rsidRDefault="00BC53A9"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 </w:t>
      </w:r>
      <w:r w:rsidR="000057F9" w:rsidRPr="00C93E97">
        <w:rPr>
          <w:rFonts w:ascii="Times New Roman" w:hAnsi="Times New Roman" w:cs="Times New Roman"/>
          <w:sz w:val="24"/>
          <w:szCs w:val="24"/>
          <w:lang w:val="ro-MD"/>
        </w:rPr>
        <w:t xml:space="preserve">приобрел суперфиций после </w:t>
      </w:r>
      <w:r w:rsidR="00F621ED" w:rsidRPr="00C93E97">
        <w:rPr>
          <w:rFonts w:ascii="Times New Roman" w:hAnsi="Times New Roman" w:cs="Times New Roman"/>
          <w:sz w:val="24"/>
          <w:szCs w:val="24"/>
          <w:lang w:val="ro-MD"/>
        </w:rPr>
        <w:t>1</w:t>
      </w:r>
      <w:r w:rsidR="000057F9" w:rsidRPr="00C93E97">
        <w:rPr>
          <w:rFonts w:ascii="Times New Roman" w:hAnsi="Times New Roman" w:cs="Times New Roman"/>
          <w:sz w:val="24"/>
          <w:szCs w:val="24"/>
          <w:lang w:val="ro-MD"/>
        </w:rPr>
        <w:t xml:space="preserve"> марта</w:t>
      </w:r>
      <w:r w:rsidR="00F621ED" w:rsidRPr="00C93E97">
        <w:rPr>
          <w:rFonts w:ascii="Times New Roman" w:hAnsi="Times New Roman" w:cs="Times New Roman"/>
          <w:sz w:val="24"/>
          <w:szCs w:val="24"/>
          <w:lang w:val="ro-MD"/>
        </w:rPr>
        <w:t xml:space="preserve"> 2019 </w:t>
      </w:r>
      <w:r w:rsidR="000057F9" w:rsidRPr="00C93E97">
        <w:rPr>
          <w:rFonts w:ascii="Times New Roman" w:hAnsi="Times New Roman" w:cs="Times New Roman"/>
          <w:sz w:val="24"/>
          <w:szCs w:val="24"/>
          <w:lang w:val="ro-MD"/>
        </w:rPr>
        <w:t>года путем приобретения прав</w:t>
      </w:r>
      <w:r w:rsidR="0039721A" w:rsidRPr="00C93E97">
        <w:rPr>
          <w:rFonts w:ascii="Times New Roman" w:hAnsi="Times New Roman" w:cs="Times New Roman"/>
          <w:sz w:val="24"/>
          <w:szCs w:val="24"/>
        </w:rPr>
        <w:t>а</w:t>
      </w:r>
      <w:r w:rsidR="000057F9" w:rsidRPr="00C93E97">
        <w:rPr>
          <w:rFonts w:ascii="Times New Roman" w:hAnsi="Times New Roman" w:cs="Times New Roman"/>
          <w:sz w:val="24"/>
          <w:szCs w:val="24"/>
          <w:lang w:val="ro-MD"/>
        </w:rPr>
        <w:t xml:space="preserve"> собственности </w:t>
      </w:r>
      <w:r w:rsidR="00602F06" w:rsidRPr="00C93E97">
        <w:rPr>
          <w:rFonts w:ascii="Times New Roman" w:hAnsi="Times New Roman" w:cs="Times New Roman"/>
          <w:sz w:val="24"/>
          <w:szCs w:val="24"/>
          <w:lang w:val="ro-MD"/>
        </w:rPr>
        <w:t>на строение, зарегистрированное на земельном участке муниципальной собственности,</w:t>
      </w:r>
      <w:r w:rsidR="00602F06" w:rsidRPr="00C93E97">
        <w:rPr>
          <w:rFonts w:ascii="Times New Roman" w:hAnsi="Times New Roman" w:cs="Times New Roman"/>
          <w:sz w:val="24"/>
          <w:szCs w:val="24"/>
        </w:rPr>
        <w:t xml:space="preserve"> обремененным законным суперфицием</w:t>
      </w:r>
      <w:r w:rsidR="00F621ED" w:rsidRPr="00C93E97">
        <w:rPr>
          <w:rFonts w:ascii="Times New Roman" w:hAnsi="Times New Roman" w:cs="Times New Roman"/>
          <w:sz w:val="24"/>
          <w:szCs w:val="24"/>
          <w:lang w:val="ro-MD"/>
        </w:rPr>
        <w:t>.</w:t>
      </w:r>
    </w:p>
    <w:p w:rsidR="00F621ED" w:rsidRPr="00C93E97" w:rsidRDefault="00F621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b) </w:t>
      </w:r>
      <w:r w:rsidR="00602F06" w:rsidRPr="00C93E97">
        <w:rPr>
          <w:rFonts w:ascii="Times New Roman" w:hAnsi="Times New Roman" w:cs="Times New Roman"/>
          <w:sz w:val="24"/>
          <w:szCs w:val="24"/>
          <w:lang w:val="ro-MD"/>
        </w:rPr>
        <w:t>суперфициар, который владеет суперфицием на земельный участок муниципальной собственности,</w:t>
      </w:r>
      <w:r w:rsidR="00602F06" w:rsidRPr="00C93E97">
        <w:rPr>
          <w:rFonts w:ascii="Times New Roman" w:hAnsi="Times New Roman" w:cs="Times New Roman"/>
          <w:sz w:val="24"/>
          <w:szCs w:val="24"/>
        </w:rPr>
        <w:t xml:space="preserve"> образованной по договору</w:t>
      </w:r>
      <w:r w:rsidRPr="00C93E97">
        <w:rPr>
          <w:rFonts w:ascii="Times New Roman" w:hAnsi="Times New Roman" w:cs="Times New Roman"/>
          <w:sz w:val="24"/>
          <w:szCs w:val="24"/>
          <w:lang w:val="ro-MD"/>
        </w:rPr>
        <w:t>;</w:t>
      </w:r>
    </w:p>
    <w:p w:rsidR="00F621ED" w:rsidRPr="00C93E97" w:rsidRDefault="00F621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c) </w:t>
      </w:r>
      <w:r w:rsidR="00602F06" w:rsidRPr="00C93E97">
        <w:rPr>
          <w:rFonts w:ascii="Times New Roman" w:hAnsi="Times New Roman" w:cs="Times New Roman"/>
          <w:sz w:val="24"/>
          <w:szCs w:val="24"/>
        </w:rPr>
        <w:t xml:space="preserve">наниматель, имеющий право </w:t>
      </w:r>
      <w:r w:rsidR="00812A78" w:rsidRPr="00C93E97">
        <w:rPr>
          <w:rFonts w:ascii="Times New Roman" w:hAnsi="Times New Roman" w:cs="Times New Roman"/>
          <w:sz w:val="24"/>
          <w:szCs w:val="24"/>
        </w:rPr>
        <w:t xml:space="preserve">имущественного </w:t>
      </w:r>
      <w:r w:rsidR="00602F06" w:rsidRPr="00C93E97">
        <w:rPr>
          <w:rFonts w:ascii="Times New Roman" w:hAnsi="Times New Roman" w:cs="Times New Roman"/>
          <w:sz w:val="24"/>
          <w:szCs w:val="24"/>
        </w:rPr>
        <w:t>найма</w:t>
      </w:r>
      <w:r w:rsidR="00637C24" w:rsidRPr="00C93E97">
        <w:rPr>
          <w:rFonts w:ascii="Times New Roman" w:hAnsi="Times New Roman" w:cs="Times New Roman"/>
          <w:sz w:val="24"/>
          <w:szCs w:val="24"/>
        </w:rPr>
        <w:t>/аренды</w:t>
      </w:r>
      <w:r w:rsidR="00602F06" w:rsidRPr="00C93E97">
        <w:rPr>
          <w:rFonts w:ascii="Times New Roman" w:hAnsi="Times New Roman" w:cs="Times New Roman"/>
          <w:sz w:val="24"/>
          <w:szCs w:val="24"/>
        </w:rPr>
        <w:t xml:space="preserve"> на земельный участок муниципальной собственности на основании договора имущественного найма</w:t>
      </w:r>
      <w:r w:rsidR="00637C24" w:rsidRPr="00C93E97">
        <w:rPr>
          <w:rFonts w:ascii="Times New Roman" w:hAnsi="Times New Roman" w:cs="Times New Roman"/>
          <w:sz w:val="24"/>
          <w:szCs w:val="24"/>
        </w:rPr>
        <w:t>/аренды</w:t>
      </w:r>
      <w:r w:rsidRPr="00C93E97">
        <w:rPr>
          <w:rFonts w:ascii="Times New Roman" w:hAnsi="Times New Roman" w:cs="Times New Roman"/>
          <w:sz w:val="24"/>
          <w:szCs w:val="24"/>
          <w:lang w:val="ro-MD"/>
        </w:rPr>
        <w:t>.</w:t>
      </w:r>
    </w:p>
    <w:p w:rsidR="00F621ED" w:rsidRPr="00C93E97" w:rsidRDefault="00F621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067B52" w:rsidRPr="00C93E97">
        <w:rPr>
          <w:rFonts w:ascii="Times New Roman" w:hAnsi="Times New Roman" w:cs="Times New Roman"/>
          <w:sz w:val="24"/>
          <w:szCs w:val="24"/>
          <w:lang w:val="ro-MD"/>
        </w:rPr>
        <w:t xml:space="preserve">законный суперфиций </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lang w:val="ro-MD"/>
        </w:rPr>
        <w:t>установленное право с</w:t>
      </w:r>
      <w:r w:rsidRPr="00C93E97">
        <w:rPr>
          <w:rFonts w:ascii="Times New Roman" w:hAnsi="Times New Roman" w:cs="Times New Roman"/>
          <w:sz w:val="24"/>
          <w:szCs w:val="24"/>
          <w:lang w:val="ro-MD"/>
        </w:rPr>
        <w:t xml:space="preserve"> 1 </w:t>
      </w:r>
      <w:r w:rsidR="00067B52" w:rsidRPr="00C93E97">
        <w:rPr>
          <w:rFonts w:ascii="Times New Roman" w:hAnsi="Times New Roman" w:cs="Times New Roman"/>
          <w:sz w:val="24"/>
          <w:szCs w:val="24"/>
          <w:lang w:val="ro-MD"/>
        </w:rPr>
        <w:t xml:space="preserve">марта </w:t>
      </w:r>
      <w:r w:rsidRPr="00C93E97">
        <w:rPr>
          <w:rFonts w:ascii="Times New Roman" w:hAnsi="Times New Roman" w:cs="Times New Roman"/>
          <w:sz w:val="24"/>
          <w:szCs w:val="24"/>
          <w:lang w:val="ro-MD"/>
        </w:rPr>
        <w:t>2019</w:t>
      </w:r>
      <w:r w:rsidR="00067B52" w:rsidRPr="00C93E97">
        <w:rPr>
          <w:rFonts w:ascii="Times New Roman" w:hAnsi="Times New Roman" w:cs="Times New Roman"/>
          <w:sz w:val="24"/>
          <w:szCs w:val="24"/>
          <w:lang w:val="ro-MD"/>
        </w:rPr>
        <w:t xml:space="preserve"> года</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lang w:val="ro-MD"/>
        </w:rPr>
        <w:t>на земельный участок, который принадлежит муниципию Бэлць</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lang w:val="ro-MD"/>
        </w:rPr>
        <w:t>в независимости относится земельный участок к публичной или частной сферы</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lang w:val="ro-MD"/>
        </w:rPr>
        <w:t xml:space="preserve">в пользу собственника недвижимого имущества, зарегистрированной отдельно в разделе </w:t>
      </w:r>
      <w:r w:rsidRPr="00C93E97">
        <w:rPr>
          <w:rFonts w:ascii="Times New Roman" w:hAnsi="Times New Roman" w:cs="Times New Roman"/>
          <w:sz w:val="24"/>
          <w:szCs w:val="24"/>
          <w:lang w:val="ro-MD"/>
        </w:rPr>
        <w:t>B (</w:t>
      </w:r>
      <w:r w:rsidR="00067B52" w:rsidRPr="00C93E97">
        <w:rPr>
          <w:rFonts w:ascii="Times New Roman" w:hAnsi="Times New Roman" w:cs="Times New Roman"/>
          <w:sz w:val="24"/>
          <w:szCs w:val="24"/>
          <w:lang w:val="ro-MD"/>
        </w:rPr>
        <w:t>за исключением временных строений</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lang w:val="ro-MD"/>
        </w:rPr>
        <w:t>и собственника недвижимого имущества,</w:t>
      </w:r>
      <w:r w:rsidR="00067B52" w:rsidRPr="00C93E97">
        <w:rPr>
          <w:rFonts w:ascii="Times New Roman" w:hAnsi="Times New Roman" w:cs="Times New Roman"/>
          <w:sz w:val="24"/>
          <w:szCs w:val="24"/>
        </w:rPr>
        <w:t xml:space="preserve"> зарегистрированной отдельно в разделе </w:t>
      </w:r>
      <w:r w:rsidRPr="00C93E97">
        <w:rPr>
          <w:rFonts w:ascii="Times New Roman" w:hAnsi="Times New Roman" w:cs="Times New Roman"/>
          <w:sz w:val="24"/>
          <w:szCs w:val="24"/>
          <w:lang w:val="ro-MD"/>
        </w:rPr>
        <w:t xml:space="preserve">C </w:t>
      </w:r>
      <w:r w:rsidR="00067B52" w:rsidRPr="00C93E97">
        <w:rPr>
          <w:rFonts w:ascii="Times New Roman" w:hAnsi="Times New Roman" w:cs="Times New Roman"/>
          <w:sz w:val="24"/>
          <w:szCs w:val="24"/>
        </w:rPr>
        <w:t xml:space="preserve">регистра недвижимого имущества, если собственник этого имущества по состоянию на </w:t>
      </w:r>
      <w:r w:rsidRPr="00C93E97">
        <w:rPr>
          <w:rFonts w:ascii="Times New Roman" w:hAnsi="Times New Roman" w:cs="Times New Roman"/>
          <w:sz w:val="24"/>
          <w:szCs w:val="24"/>
          <w:lang w:val="ro-MD"/>
        </w:rPr>
        <w:t xml:space="preserve">1 </w:t>
      </w:r>
      <w:r w:rsidR="00067B52" w:rsidRPr="00C93E97">
        <w:rPr>
          <w:rFonts w:ascii="Times New Roman" w:hAnsi="Times New Roman" w:cs="Times New Roman"/>
          <w:sz w:val="24"/>
          <w:szCs w:val="24"/>
        </w:rPr>
        <w:t xml:space="preserve">марта </w:t>
      </w:r>
      <w:r w:rsidRPr="00C93E97">
        <w:rPr>
          <w:rFonts w:ascii="Times New Roman" w:hAnsi="Times New Roman" w:cs="Times New Roman"/>
          <w:sz w:val="24"/>
          <w:szCs w:val="24"/>
          <w:lang w:val="ro-MD"/>
        </w:rPr>
        <w:t>2019</w:t>
      </w:r>
      <w:r w:rsidR="00067B52" w:rsidRPr="00C93E97">
        <w:rPr>
          <w:rFonts w:ascii="Times New Roman" w:hAnsi="Times New Roman" w:cs="Times New Roman"/>
          <w:sz w:val="24"/>
          <w:szCs w:val="24"/>
        </w:rPr>
        <w:t xml:space="preserve"> года</w:t>
      </w:r>
      <w:r w:rsidRPr="00C93E97">
        <w:rPr>
          <w:rFonts w:ascii="Times New Roman" w:hAnsi="Times New Roman" w:cs="Times New Roman"/>
          <w:sz w:val="24"/>
          <w:szCs w:val="24"/>
          <w:lang w:val="ro-MD"/>
        </w:rPr>
        <w:t xml:space="preserve">, </w:t>
      </w:r>
      <w:r w:rsidR="00067B52" w:rsidRPr="00C93E97">
        <w:rPr>
          <w:rFonts w:ascii="Times New Roman" w:hAnsi="Times New Roman" w:cs="Times New Roman"/>
          <w:sz w:val="24"/>
          <w:szCs w:val="24"/>
        </w:rPr>
        <w:t>находится в одной из следующих ситуаций</w:t>
      </w:r>
      <w:r w:rsidRPr="00C93E97">
        <w:rPr>
          <w:rFonts w:ascii="Times New Roman" w:hAnsi="Times New Roman" w:cs="Times New Roman"/>
          <w:sz w:val="24"/>
          <w:szCs w:val="24"/>
          <w:lang w:val="ro-MD"/>
        </w:rPr>
        <w:t>:</w:t>
      </w:r>
    </w:p>
    <w:p w:rsidR="00F621ED"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a) </w:t>
      </w:r>
      <w:r w:rsidR="00067B52" w:rsidRPr="00C93E97">
        <w:rPr>
          <w:rFonts w:ascii="Times New Roman" w:hAnsi="Times New Roman" w:cs="Times New Roman"/>
          <w:sz w:val="24"/>
          <w:szCs w:val="24"/>
        </w:rPr>
        <w:t>обладает правом имущественного найма</w:t>
      </w:r>
      <w:r w:rsidR="00637C24" w:rsidRPr="00C93E97">
        <w:rPr>
          <w:rFonts w:ascii="Times New Roman" w:hAnsi="Times New Roman" w:cs="Times New Roman"/>
          <w:sz w:val="24"/>
          <w:szCs w:val="24"/>
        </w:rPr>
        <w:t>/аренды</w:t>
      </w:r>
      <w:r w:rsidR="00067B52" w:rsidRPr="00C93E97">
        <w:rPr>
          <w:rFonts w:ascii="Times New Roman" w:hAnsi="Times New Roman" w:cs="Times New Roman"/>
          <w:sz w:val="24"/>
          <w:szCs w:val="24"/>
        </w:rPr>
        <w:t xml:space="preserve"> на земельный участок с правом строительства</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b) </w:t>
      </w:r>
      <w:r w:rsidR="00067B52" w:rsidRPr="00C93E97">
        <w:rPr>
          <w:rFonts w:ascii="Times New Roman" w:hAnsi="Times New Roman" w:cs="Times New Roman"/>
          <w:sz w:val="24"/>
          <w:szCs w:val="24"/>
        </w:rPr>
        <w:t>обладает право концессии на земл</w:t>
      </w:r>
      <w:r w:rsidR="0084488C" w:rsidRPr="00C93E97">
        <w:rPr>
          <w:rFonts w:ascii="Times New Roman" w:hAnsi="Times New Roman" w:cs="Times New Roman"/>
          <w:sz w:val="24"/>
          <w:szCs w:val="24"/>
        </w:rPr>
        <w:t>ю</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lastRenderedPageBreak/>
        <w:t xml:space="preserve">c) </w:t>
      </w:r>
      <w:r w:rsidR="00067B52" w:rsidRPr="00C93E97">
        <w:rPr>
          <w:rFonts w:ascii="Times New Roman" w:hAnsi="Times New Roman" w:cs="Times New Roman"/>
          <w:sz w:val="24"/>
          <w:szCs w:val="24"/>
        </w:rPr>
        <w:t>обладает право поль</w:t>
      </w:r>
      <w:r w:rsidR="00812A78" w:rsidRPr="00C93E97">
        <w:rPr>
          <w:rFonts w:ascii="Times New Roman" w:hAnsi="Times New Roman" w:cs="Times New Roman"/>
          <w:sz w:val="24"/>
          <w:szCs w:val="24"/>
        </w:rPr>
        <w:t>зования на земл</w:t>
      </w:r>
      <w:r w:rsidR="0084488C" w:rsidRPr="00C93E97">
        <w:rPr>
          <w:rFonts w:ascii="Times New Roman" w:hAnsi="Times New Roman" w:cs="Times New Roman"/>
          <w:sz w:val="24"/>
          <w:szCs w:val="24"/>
        </w:rPr>
        <w:t>ю</w:t>
      </w:r>
      <w:r w:rsidR="00812A78" w:rsidRPr="00C93E97">
        <w:rPr>
          <w:rFonts w:ascii="Times New Roman" w:hAnsi="Times New Roman" w:cs="Times New Roman"/>
          <w:sz w:val="24"/>
          <w:szCs w:val="24"/>
        </w:rPr>
        <w:t xml:space="preserve"> на основе частн</w:t>
      </w:r>
      <w:r w:rsidR="00067B52" w:rsidRPr="00C93E97">
        <w:rPr>
          <w:rFonts w:ascii="Times New Roman" w:hAnsi="Times New Roman" w:cs="Times New Roman"/>
          <w:sz w:val="24"/>
          <w:szCs w:val="24"/>
        </w:rPr>
        <w:t>о-государственного партнерства</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d) </w:t>
      </w:r>
      <w:r w:rsidR="00812A78" w:rsidRPr="00C93E97">
        <w:rPr>
          <w:rFonts w:ascii="Times New Roman" w:hAnsi="Times New Roman" w:cs="Times New Roman"/>
          <w:sz w:val="24"/>
          <w:szCs w:val="24"/>
        </w:rPr>
        <w:t>обладает право владения или пользования на земельный участок</w:t>
      </w:r>
      <w:r w:rsidRPr="00C93E97">
        <w:rPr>
          <w:rFonts w:ascii="Times New Roman" w:hAnsi="Times New Roman" w:cs="Times New Roman"/>
          <w:sz w:val="24"/>
          <w:szCs w:val="24"/>
          <w:lang w:val="ro-MD"/>
        </w:rPr>
        <w:t xml:space="preserve">, </w:t>
      </w:r>
      <w:r w:rsidR="00812A78" w:rsidRPr="00C93E97">
        <w:rPr>
          <w:rFonts w:ascii="Times New Roman" w:hAnsi="Times New Roman" w:cs="Times New Roman"/>
          <w:sz w:val="24"/>
          <w:szCs w:val="24"/>
        </w:rPr>
        <w:t>кроме тех, которые указаны в</w:t>
      </w:r>
      <w:r w:rsidRPr="00C93E97">
        <w:rPr>
          <w:rFonts w:ascii="Times New Roman" w:hAnsi="Times New Roman" w:cs="Times New Roman"/>
          <w:sz w:val="24"/>
          <w:szCs w:val="24"/>
          <w:lang w:val="ro-MD"/>
        </w:rPr>
        <w:t xml:space="preserve"> </w:t>
      </w:r>
      <w:r w:rsidR="00812A78" w:rsidRPr="00C93E97">
        <w:rPr>
          <w:rFonts w:ascii="Times New Roman" w:hAnsi="Times New Roman" w:cs="Times New Roman"/>
          <w:sz w:val="24"/>
          <w:szCs w:val="24"/>
        </w:rPr>
        <w:t>п</w:t>
      </w:r>
      <w:r w:rsidRPr="00C93E97">
        <w:rPr>
          <w:rFonts w:ascii="Times New Roman" w:hAnsi="Times New Roman" w:cs="Times New Roman"/>
          <w:sz w:val="24"/>
          <w:szCs w:val="24"/>
          <w:lang w:val="ro-MD"/>
        </w:rPr>
        <w:t>. a)- c);</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e) </w:t>
      </w:r>
      <w:r w:rsidR="00812A78" w:rsidRPr="00C93E97">
        <w:rPr>
          <w:rFonts w:ascii="Times New Roman" w:hAnsi="Times New Roman" w:cs="Times New Roman"/>
          <w:sz w:val="24"/>
          <w:szCs w:val="24"/>
        </w:rPr>
        <w:t>не обладает правом на земл</w:t>
      </w:r>
      <w:r w:rsidR="00A27760" w:rsidRPr="00C93E97">
        <w:rPr>
          <w:rFonts w:ascii="Times New Roman" w:hAnsi="Times New Roman" w:cs="Times New Roman"/>
          <w:sz w:val="24"/>
          <w:szCs w:val="24"/>
        </w:rPr>
        <w:t>ю</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3) </w:t>
      </w:r>
      <w:r w:rsidR="0084488C" w:rsidRPr="00C93E97">
        <w:rPr>
          <w:rFonts w:ascii="Times New Roman" w:hAnsi="Times New Roman" w:cs="Times New Roman"/>
          <w:sz w:val="24"/>
          <w:szCs w:val="24"/>
          <w:lang w:val="ro-MD"/>
        </w:rPr>
        <w:t>земл</w:t>
      </w:r>
      <w:r w:rsidR="00A27760" w:rsidRPr="00C93E97">
        <w:rPr>
          <w:rFonts w:ascii="Times New Roman" w:hAnsi="Times New Roman" w:cs="Times New Roman"/>
          <w:sz w:val="24"/>
          <w:szCs w:val="24"/>
          <w:lang w:val="ro-MD"/>
        </w:rPr>
        <w:t>я</w:t>
      </w:r>
      <w:r w:rsidR="0084488C" w:rsidRPr="00C93E97">
        <w:rPr>
          <w:rFonts w:ascii="Times New Roman" w:hAnsi="Times New Roman" w:cs="Times New Roman"/>
          <w:sz w:val="24"/>
          <w:szCs w:val="24"/>
          <w:lang w:val="ro-MD"/>
        </w:rPr>
        <w:t xml:space="preserve"> муниципальной собственности</w:t>
      </w:r>
      <w:r w:rsidRPr="00C93E97">
        <w:rPr>
          <w:rFonts w:ascii="Times New Roman" w:hAnsi="Times New Roman" w:cs="Times New Roman"/>
          <w:sz w:val="24"/>
          <w:szCs w:val="24"/>
          <w:lang w:val="ro-MD"/>
        </w:rPr>
        <w:t xml:space="preserve"> – </w:t>
      </w:r>
      <w:r w:rsidR="00A27760" w:rsidRPr="00C93E97">
        <w:rPr>
          <w:rFonts w:ascii="Times New Roman" w:hAnsi="Times New Roman" w:cs="Times New Roman"/>
          <w:sz w:val="24"/>
          <w:szCs w:val="24"/>
          <w:lang w:val="ro-MD"/>
        </w:rPr>
        <w:t>земля, находящаяся в собственности муниципия Бэлць</w:t>
      </w:r>
      <w:r w:rsidRPr="00C93E97">
        <w:rPr>
          <w:rFonts w:ascii="Times New Roman" w:hAnsi="Times New Roman" w:cs="Times New Roman"/>
          <w:sz w:val="24"/>
          <w:szCs w:val="24"/>
          <w:lang w:val="ro-MD"/>
        </w:rPr>
        <w:t xml:space="preserve">, </w:t>
      </w:r>
      <w:r w:rsidR="00A27760" w:rsidRPr="00C93E97">
        <w:rPr>
          <w:rFonts w:ascii="Times New Roman" w:hAnsi="Times New Roman" w:cs="Times New Roman"/>
          <w:sz w:val="24"/>
          <w:szCs w:val="24"/>
          <w:lang w:val="ro-MD"/>
        </w:rPr>
        <w:t>независимо от того,</w:t>
      </w:r>
      <w:r w:rsidR="00A27760" w:rsidRPr="00C93E97">
        <w:rPr>
          <w:rFonts w:ascii="Times New Roman" w:hAnsi="Times New Roman" w:cs="Times New Roman"/>
          <w:sz w:val="24"/>
          <w:szCs w:val="24"/>
        </w:rPr>
        <w:t xml:space="preserve"> </w:t>
      </w:r>
      <w:r w:rsidR="00637C24" w:rsidRPr="00C93E97">
        <w:rPr>
          <w:rFonts w:ascii="Times New Roman" w:hAnsi="Times New Roman" w:cs="Times New Roman"/>
          <w:sz w:val="24"/>
          <w:szCs w:val="24"/>
        </w:rPr>
        <w:t xml:space="preserve">относится </w:t>
      </w:r>
      <w:r w:rsidR="00A27760" w:rsidRPr="00C93E97">
        <w:rPr>
          <w:rFonts w:ascii="Times New Roman" w:hAnsi="Times New Roman" w:cs="Times New Roman"/>
          <w:sz w:val="24"/>
          <w:szCs w:val="24"/>
        </w:rPr>
        <w:t xml:space="preserve">ли она </w:t>
      </w:r>
      <w:r w:rsidR="00637C24" w:rsidRPr="00C93E97">
        <w:rPr>
          <w:rFonts w:ascii="Times New Roman" w:hAnsi="Times New Roman" w:cs="Times New Roman"/>
          <w:sz w:val="24"/>
          <w:szCs w:val="24"/>
        </w:rPr>
        <w:t xml:space="preserve">к </w:t>
      </w:r>
      <w:r w:rsidR="00A27760" w:rsidRPr="00C93E97">
        <w:rPr>
          <w:rFonts w:ascii="Times New Roman" w:hAnsi="Times New Roman" w:cs="Times New Roman"/>
          <w:sz w:val="24"/>
          <w:szCs w:val="24"/>
        </w:rPr>
        <w:t xml:space="preserve">публичной или частной </w:t>
      </w:r>
      <w:r w:rsidR="00637C24" w:rsidRPr="00C93E97">
        <w:rPr>
          <w:rFonts w:ascii="Times New Roman" w:hAnsi="Times New Roman" w:cs="Times New Roman"/>
          <w:sz w:val="24"/>
          <w:szCs w:val="24"/>
        </w:rPr>
        <w:t>сфер</w:t>
      </w:r>
      <w:r w:rsidR="0039721A" w:rsidRPr="00C93E97">
        <w:rPr>
          <w:rFonts w:ascii="Times New Roman" w:hAnsi="Times New Roman" w:cs="Times New Roman"/>
          <w:sz w:val="24"/>
          <w:szCs w:val="24"/>
        </w:rPr>
        <w:t>е</w:t>
      </w:r>
      <w:r w:rsidRPr="00C93E97">
        <w:rPr>
          <w:rFonts w:ascii="Times New Roman" w:hAnsi="Times New Roman" w:cs="Times New Roman"/>
          <w:sz w:val="24"/>
          <w:szCs w:val="24"/>
          <w:lang w:val="ro-MD"/>
        </w:rPr>
        <w:t>.</w:t>
      </w:r>
    </w:p>
    <w:p w:rsidR="0062733C" w:rsidRPr="00C93E97" w:rsidRDefault="00A27760"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4</w:t>
      </w:r>
      <w:r w:rsidR="0062733C" w:rsidRPr="00C93E97">
        <w:rPr>
          <w:rFonts w:ascii="Times New Roman" w:hAnsi="Times New Roman" w:cs="Times New Roman"/>
          <w:sz w:val="24"/>
          <w:szCs w:val="24"/>
          <w:lang w:val="ro-MD"/>
        </w:rPr>
        <w:t xml:space="preserve">) </w:t>
      </w:r>
      <w:r w:rsidR="002228BF" w:rsidRPr="00C93E97">
        <w:rPr>
          <w:rFonts w:ascii="Times New Roman" w:hAnsi="Times New Roman" w:cs="Times New Roman"/>
          <w:sz w:val="24"/>
          <w:szCs w:val="24"/>
          <w:lang w:val="ro-MD"/>
        </w:rPr>
        <w:t>периодический платеж</w:t>
      </w:r>
      <w:r w:rsidR="0062733C" w:rsidRPr="00C93E97">
        <w:rPr>
          <w:rFonts w:ascii="Times New Roman" w:hAnsi="Times New Roman" w:cs="Times New Roman"/>
          <w:sz w:val="24"/>
          <w:szCs w:val="24"/>
          <w:lang w:val="ro-MD"/>
        </w:rPr>
        <w:t xml:space="preserve"> – </w:t>
      </w:r>
      <w:r w:rsidR="002228BF" w:rsidRPr="00C93E97">
        <w:rPr>
          <w:rFonts w:ascii="Times New Roman" w:hAnsi="Times New Roman" w:cs="Times New Roman"/>
          <w:sz w:val="24"/>
          <w:szCs w:val="24"/>
          <w:lang w:val="ro-MD"/>
        </w:rPr>
        <w:t>ежегодный платеж, причитающийся муниципию Бэлць</w:t>
      </w:r>
      <w:r w:rsidR="0062733C" w:rsidRPr="00C93E97">
        <w:rPr>
          <w:rFonts w:ascii="Times New Roman" w:hAnsi="Times New Roman" w:cs="Times New Roman"/>
          <w:sz w:val="24"/>
          <w:szCs w:val="24"/>
          <w:lang w:val="ro-MD"/>
        </w:rPr>
        <w:t xml:space="preserve">, </w:t>
      </w:r>
      <w:r w:rsidR="002228BF" w:rsidRPr="00C93E97">
        <w:rPr>
          <w:rFonts w:ascii="Times New Roman" w:hAnsi="Times New Roman" w:cs="Times New Roman"/>
          <w:sz w:val="24"/>
          <w:szCs w:val="24"/>
          <w:lang w:val="ro-MD"/>
        </w:rPr>
        <w:t>определенный в порядке, установленном настоящим П</w:t>
      </w:r>
      <w:r w:rsidR="002228BF" w:rsidRPr="00C93E97">
        <w:rPr>
          <w:rFonts w:ascii="Times New Roman" w:hAnsi="Times New Roman" w:cs="Times New Roman"/>
          <w:sz w:val="24"/>
          <w:szCs w:val="24"/>
        </w:rPr>
        <w:t>оложением</w:t>
      </w:r>
      <w:r w:rsidR="0062733C" w:rsidRPr="00C93E97">
        <w:rPr>
          <w:rFonts w:ascii="Times New Roman" w:hAnsi="Times New Roman" w:cs="Times New Roman"/>
          <w:sz w:val="24"/>
          <w:szCs w:val="24"/>
          <w:lang w:val="ro-MD"/>
        </w:rPr>
        <w:t>.</w:t>
      </w:r>
    </w:p>
    <w:p w:rsidR="0062733C" w:rsidRPr="00C93E97" w:rsidRDefault="0062733C"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3. </w:t>
      </w:r>
      <w:r w:rsidR="002228BF" w:rsidRPr="00C93E97">
        <w:rPr>
          <w:rFonts w:ascii="Times New Roman" w:hAnsi="Times New Roman" w:cs="Times New Roman"/>
          <w:sz w:val="24"/>
          <w:szCs w:val="24"/>
          <w:lang w:val="ro-MD"/>
        </w:rPr>
        <w:t>Условия настоящего П</w:t>
      </w:r>
      <w:r w:rsidR="002228BF" w:rsidRPr="00C93E97">
        <w:rPr>
          <w:rFonts w:ascii="Times New Roman" w:hAnsi="Times New Roman" w:cs="Times New Roman"/>
          <w:sz w:val="24"/>
          <w:szCs w:val="24"/>
        </w:rPr>
        <w:t>оложения применяются</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2228BF" w:rsidRPr="00C93E97">
        <w:rPr>
          <w:rFonts w:ascii="Times New Roman" w:hAnsi="Times New Roman" w:cs="Times New Roman"/>
          <w:sz w:val="24"/>
          <w:szCs w:val="24"/>
        </w:rPr>
        <w:t>отношениям законного суперфиция</w:t>
      </w:r>
      <w:r w:rsidRPr="00C93E97">
        <w:rPr>
          <w:rFonts w:ascii="Times New Roman" w:hAnsi="Times New Roman" w:cs="Times New Roman"/>
          <w:sz w:val="24"/>
          <w:szCs w:val="24"/>
          <w:lang w:val="ro-MD"/>
        </w:rPr>
        <w:t>;</w:t>
      </w:r>
    </w:p>
    <w:p w:rsidR="0062733C" w:rsidRPr="00C93E97" w:rsidRDefault="0062733C"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2228BF" w:rsidRPr="00C93E97">
        <w:rPr>
          <w:rFonts w:ascii="Times New Roman" w:hAnsi="Times New Roman" w:cs="Times New Roman"/>
          <w:sz w:val="24"/>
          <w:szCs w:val="24"/>
          <w:lang w:val="ro-MD"/>
        </w:rPr>
        <w:t>договорам суперфиция на земельные участки муниципальной собственности</w:t>
      </w:r>
      <w:r w:rsidR="000677A4" w:rsidRPr="00C93E97">
        <w:rPr>
          <w:rFonts w:ascii="Times New Roman" w:hAnsi="Times New Roman" w:cs="Times New Roman"/>
          <w:sz w:val="24"/>
          <w:szCs w:val="24"/>
          <w:lang w:val="ro-MD"/>
        </w:rPr>
        <w:t xml:space="preserve">, </w:t>
      </w:r>
      <w:r w:rsidR="002228BF" w:rsidRPr="00C93E97">
        <w:rPr>
          <w:rFonts w:ascii="Times New Roman" w:hAnsi="Times New Roman" w:cs="Times New Roman"/>
          <w:sz w:val="24"/>
          <w:szCs w:val="24"/>
          <w:lang w:val="ro-MD"/>
        </w:rPr>
        <w:t xml:space="preserve">заключенные </w:t>
      </w:r>
      <w:r w:rsidR="00363C93" w:rsidRPr="00C93E97">
        <w:rPr>
          <w:rFonts w:ascii="Times New Roman" w:hAnsi="Times New Roman" w:cs="Times New Roman"/>
          <w:sz w:val="24"/>
          <w:szCs w:val="24"/>
          <w:lang w:val="ro-MD"/>
        </w:rPr>
        <w:t>Примэрией муниципия Бэлць</w:t>
      </w:r>
      <w:r w:rsidR="000677A4" w:rsidRPr="00C93E97">
        <w:rPr>
          <w:rFonts w:ascii="Times New Roman" w:hAnsi="Times New Roman" w:cs="Times New Roman"/>
          <w:sz w:val="24"/>
          <w:szCs w:val="24"/>
          <w:lang w:val="ro-MD"/>
        </w:rPr>
        <w:t xml:space="preserve">, </w:t>
      </w:r>
      <w:r w:rsidR="00363C93" w:rsidRPr="00C93E97">
        <w:rPr>
          <w:rFonts w:ascii="Times New Roman" w:hAnsi="Times New Roman" w:cs="Times New Roman"/>
          <w:sz w:val="24"/>
          <w:szCs w:val="24"/>
          <w:lang w:val="ro-MD"/>
        </w:rPr>
        <w:t>также и отношения</w:t>
      </w:r>
      <w:r w:rsidR="00363C93" w:rsidRPr="00C93E97">
        <w:rPr>
          <w:rFonts w:ascii="Times New Roman" w:hAnsi="Times New Roman" w:cs="Times New Roman"/>
          <w:sz w:val="24"/>
          <w:szCs w:val="24"/>
        </w:rPr>
        <w:t>м</w:t>
      </w:r>
      <w:r w:rsidR="00363C93" w:rsidRPr="00C93E97">
        <w:rPr>
          <w:rFonts w:ascii="Times New Roman" w:hAnsi="Times New Roman" w:cs="Times New Roman"/>
          <w:sz w:val="24"/>
          <w:szCs w:val="24"/>
          <w:lang w:val="ro-MD"/>
        </w:rPr>
        <w:t xml:space="preserve"> суперфиция,</w:t>
      </w:r>
      <w:r w:rsidR="00363C93" w:rsidRPr="00C93E97">
        <w:rPr>
          <w:rFonts w:ascii="Times New Roman" w:hAnsi="Times New Roman" w:cs="Times New Roman"/>
          <w:sz w:val="24"/>
          <w:szCs w:val="24"/>
        </w:rPr>
        <w:t xml:space="preserve"> вытекающие из этих контрактов</w:t>
      </w:r>
      <w:r w:rsidR="000677A4" w:rsidRPr="00C93E97">
        <w:rPr>
          <w:rFonts w:ascii="Times New Roman" w:hAnsi="Times New Roman" w:cs="Times New Roman"/>
          <w:sz w:val="24"/>
          <w:szCs w:val="24"/>
          <w:lang w:val="ro-MD"/>
        </w:rPr>
        <w:t>;</w:t>
      </w:r>
    </w:p>
    <w:p w:rsidR="000677A4" w:rsidRPr="00C93E97" w:rsidRDefault="000677A4"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3) </w:t>
      </w:r>
      <w:r w:rsidR="00363C93" w:rsidRPr="00C93E97">
        <w:rPr>
          <w:rFonts w:ascii="Times New Roman" w:hAnsi="Times New Roman" w:cs="Times New Roman"/>
          <w:sz w:val="24"/>
          <w:szCs w:val="24"/>
          <w:lang w:val="ro-MD"/>
        </w:rPr>
        <w:t>договорам имущественного найма</w:t>
      </w:r>
      <w:r w:rsidR="00637C24" w:rsidRPr="00C93E97">
        <w:rPr>
          <w:rFonts w:ascii="Times New Roman" w:hAnsi="Times New Roman" w:cs="Times New Roman"/>
          <w:sz w:val="24"/>
          <w:szCs w:val="24"/>
        </w:rPr>
        <w:t>/аренды</w:t>
      </w:r>
      <w:r w:rsidR="00363C93" w:rsidRPr="00C93E97">
        <w:rPr>
          <w:rFonts w:ascii="Times New Roman" w:hAnsi="Times New Roman" w:cs="Times New Roman"/>
          <w:sz w:val="24"/>
          <w:szCs w:val="24"/>
          <w:lang w:val="ro-MD"/>
        </w:rPr>
        <w:t xml:space="preserve"> на земельные участки муниципальной собственности</w:t>
      </w:r>
      <w:r w:rsidRPr="00C93E97">
        <w:rPr>
          <w:rFonts w:ascii="Times New Roman" w:hAnsi="Times New Roman" w:cs="Times New Roman"/>
          <w:sz w:val="24"/>
          <w:szCs w:val="24"/>
          <w:lang w:val="ro-MD"/>
        </w:rPr>
        <w:t xml:space="preserve">, </w:t>
      </w:r>
      <w:r w:rsidR="00363C93" w:rsidRPr="00C93E97">
        <w:rPr>
          <w:rFonts w:ascii="Times New Roman" w:hAnsi="Times New Roman" w:cs="Times New Roman"/>
          <w:sz w:val="24"/>
          <w:szCs w:val="24"/>
          <w:lang w:val="ro-MD"/>
        </w:rPr>
        <w:t>заключенные Примэрией муниципия Бэлць</w:t>
      </w:r>
      <w:r w:rsidRPr="00C93E97">
        <w:rPr>
          <w:rFonts w:ascii="Times New Roman" w:hAnsi="Times New Roman" w:cs="Times New Roman"/>
          <w:sz w:val="24"/>
          <w:szCs w:val="24"/>
          <w:lang w:val="ro-MD"/>
        </w:rPr>
        <w:t xml:space="preserve">, </w:t>
      </w:r>
      <w:r w:rsidR="00363C93" w:rsidRPr="00C93E97">
        <w:rPr>
          <w:rFonts w:ascii="Times New Roman" w:hAnsi="Times New Roman" w:cs="Times New Roman"/>
          <w:sz w:val="24"/>
          <w:szCs w:val="24"/>
          <w:lang w:val="ro-MD"/>
        </w:rPr>
        <w:t xml:space="preserve">также и </w:t>
      </w:r>
      <w:r w:rsidR="00363C93" w:rsidRPr="00C93E97">
        <w:rPr>
          <w:rFonts w:ascii="Times New Roman" w:hAnsi="Times New Roman" w:cs="Times New Roman"/>
          <w:sz w:val="24"/>
          <w:szCs w:val="24"/>
        </w:rPr>
        <w:t>отношениям имущественного найма</w:t>
      </w:r>
      <w:r w:rsidR="00637C24" w:rsidRPr="00C93E97">
        <w:rPr>
          <w:rFonts w:ascii="Times New Roman" w:hAnsi="Times New Roman" w:cs="Times New Roman"/>
          <w:sz w:val="24"/>
          <w:szCs w:val="24"/>
        </w:rPr>
        <w:t>/аренды</w:t>
      </w:r>
      <w:r w:rsidR="00363C93" w:rsidRPr="00C93E97">
        <w:rPr>
          <w:rFonts w:ascii="Times New Roman" w:hAnsi="Times New Roman" w:cs="Times New Roman"/>
          <w:sz w:val="24"/>
          <w:szCs w:val="24"/>
        </w:rPr>
        <w:t>, вытекающие из этих договоров</w:t>
      </w:r>
      <w:r w:rsidRPr="00C93E97">
        <w:rPr>
          <w:rFonts w:ascii="Times New Roman" w:hAnsi="Times New Roman" w:cs="Times New Roman"/>
          <w:sz w:val="24"/>
          <w:szCs w:val="24"/>
          <w:lang w:val="ro-MD"/>
        </w:rPr>
        <w:t>.</w:t>
      </w:r>
    </w:p>
    <w:p w:rsidR="000677A4" w:rsidRPr="00C93E97" w:rsidRDefault="000677A4"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4. </w:t>
      </w:r>
      <w:r w:rsidR="00202DCC" w:rsidRPr="00C93E97">
        <w:rPr>
          <w:rFonts w:ascii="Times New Roman" w:hAnsi="Times New Roman" w:cs="Times New Roman"/>
          <w:sz w:val="24"/>
          <w:szCs w:val="24"/>
          <w:lang w:val="ro-MD"/>
        </w:rPr>
        <w:t xml:space="preserve">Требования настоящего Положения не исключают применения правовых </w:t>
      </w:r>
      <w:r w:rsidR="008673C1" w:rsidRPr="00C93E97">
        <w:rPr>
          <w:rFonts w:ascii="Times New Roman" w:hAnsi="Times New Roman" w:cs="Times New Roman"/>
          <w:sz w:val="24"/>
          <w:szCs w:val="24"/>
          <w:lang w:val="ro-MD"/>
        </w:rPr>
        <w:t>положений Закона №</w:t>
      </w:r>
      <w:r w:rsidRPr="00C93E97">
        <w:rPr>
          <w:rFonts w:ascii="Times New Roman" w:hAnsi="Times New Roman" w:cs="Times New Roman"/>
          <w:sz w:val="24"/>
          <w:szCs w:val="24"/>
          <w:lang w:val="ro-MD"/>
        </w:rPr>
        <w:t xml:space="preserve"> 436/2006 </w:t>
      </w:r>
      <w:r w:rsidR="008673C1" w:rsidRPr="00C93E97">
        <w:rPr>
          <w:rFonts w:ascii="Times New Roman" w:hAnsi="Times New Roman" w:cs="Times New Roman"/>
          <w:sz w:val="24"/>
          <w:szCs w:val="24"/>
          <w:lang w:val="ro-MD"/>
        </w:rPr>
        <w:t>о местном публичном управлении</w:t>
      </w:r>
      <w:r w:rsidRPr="00C93E97">
        <w:rPr>
          <w:rFonts w:ascii="Times New Roman" w:hAnsi="Times New Roman" w:cs="Times New Roman"/>
          <w:sz w:val="24"/>
          <w:szCs w:val="24"/>
          <w:lang w:val="ro-MD"/>
        </w:rPr>
        <w:t xml:space="preserve">, </w:t>
      </w:r>
      <w:r w:rsidR="008673C1" w:rsidRPr="00C93E97">
        <w:rPr>
          <w:rFonts w:ascii="Times New Roman" w:hAnsi="Times New Roman" w:cs="Times New Roman"/>
          <w:sz w:val="24"/>
          <w:szCs w:val="24"/>
          <w:lang w:val="ro-MD"/>
        </w:rPr>
        <w:t xml:space="preserve">Закона № </w:t>
      </w:r>
      <w:r w:rsidRPr="00C93E97">
        <w:rPr>
          <w:rFonts w:ascii="Times New Roman" w:hAnsi="Times New Roman" w:cs="Times New Roman"/>
          <w:sz w:val="24"/>
          <w:szCs w:val="24"/>
          <w:lang w:val="ro-MD"/>
        </w:rPr>
        <w:t xml:space="preserve">121/2007 </w:t>
      </w:r>
      <w:r w:rsidR="008673C1" w:rsidRPr="00C93E97">
        <w:rPr>
          <w:rFonts w:ascii="Times New Roman" w:hAnsi="Times New Roman" w:cs="Times New Roman"/>
          <w:sz w:val="24"/>
          <w:szCs w:val="24"/>
        </w:rPr>
        <w:t>об управлении публичной собственности и ее разгосударствлении</w:t>
      </w:r>
      <w:r w:rsidRPr="00C93E97">
        <w:rPr>
          <w:rFonts w:ascii="Times New Roman" w:hAnsi="Times New Roman" w:cs="Times New Roman"/>
          <w:sz w:val="24"/>
          <w:szCs w:val="24"/>
          <w:lang w:val="ro-MD"/>
        </w:rPr>
        <w:t xml:space="preserve">, </w:t>
      </w:r>
      <w:r w:rsidR="008673C1" w:rsidRPr="00C93E97">
        <w:rPr>
          <w:rFonts w:ascii="Times New Roman" w:hAnsi="Times New Roman" w:cs="Times New Roman"/>
          <w:sz w:val="24"/>
          <w:szCs w:val="24"/>
        </w:rPr>
        <w:t>Гражданского Кодекса и других применимых законов</w:t>
      </w:r>
      <w:r w:rsidRPr="00C93E97">
        <w:rPr>
          <w:rFonts w:ascii="Times New Roman" w:hAnsi="Times New Roman" w:cs="Times New Roman"/>
          <w:sz w:val="24"/>
          <w:szCs w:val="24"/>
          <w:lang w:val="ro-MD"/>
        </w:rPr>
        <w:t>.</w:t>
      </w:r>
    </w:p>
    <w:p w:rsidR="000677A4" w:rsidRPr="00C93E97" w:rsidRDefault="000677A4"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5. </w:t>
      </w:r>
      <w:r w:rsidR="008673C1" w:rsidRPr="00C93E97">
        <w:rPr>
          <w:rFonts w:ascii="Times New Roman" w:hAnsi="Times New Roman" w:cs="Times New Roman"/>
          <w:sz w:val="24"/>
          <w:szCs w:val="24"/>
          <w:lang w:val="ro-MD"/>
        </w:rPr>
        <w:t>Со дня вступления в силу настоящего Положения</w:t>
      </w:r>
      <w:r w:rsidRPr="00C93E97">
        <w:rPr>
          <w:rFonts w:ascii="Times New Roman" w:hAnsi="Times New Roman" w:cs="Times New Roman"/>
          <w:sz w:val="24"/>
          <w:szCs w:val="24"/>
          <w:lang w:val="ro-MD"/>
        </w:rPr>
        <w:t xml:space="preserve">, </w:t>
      </w:r>
      <w:r w:rsidR="008673C1" w:rsidRPr="00C93E97">
        <w:rPr>
          <w:rFonts w:ascii="Times New Roman" w:hAnsi="Times New Roman" w:cs="Times New Roman"/>
          <w:sz w:val="24"/>
          <w:szCs w:val="24"/>
          <w:lang w:val="ro-MD"/>
        </w:rPr>
        <w:t xml:space="preserve">применяются другие нормативные административные акты </w:t>
      </w:r>
      <w:r w:rsidR="00605C23" w:rsidRPr="00C93E97">
        <w:rPr>
          <w:rFonts w:ascii="Times New Roman" w:hAnsi="Times New Roman" w:cs="Times New Roman"/>
          <w:sz w:val="24"/>
          <w:szCs w:val="24"/>
          <w:lang w:val="ro-MD"/>
        </w:rPr>
        <w:t>административно-территориальной единицы Бэлць в части,</w:t>
      </w:r>
      <w:r w:rsidR="00605C23" w:rsidRPr="00C93E97">
        <w:rPr>
          <w:rFonts w:ascii="Times New Roman" w:hAnsi="Times New Roman" w:cs="Times New Roman"/>
          <w:sz w:val="24"/>
          <w:szCs w:val="24"/>
        </w:rPr>
        <w:t xml:space="preserve"> не противоречащей настоящему Положению</w:t>
      </w:r>
      <w:r w:rsidRPr="00C93E97">
        <w:rPr>
          <w:rFonts w:ascii="Times New Roman" w:hAnsi="Times New Roman" w:cs="Times New Roman"/>
          <w:sz w:val="24"/>
          <w:szCs w:val="24"/>
          <w:lang w:val="ro-MD"/>
        </w:rPr>
        <w:t>.</w:t>
      </w:r>
    </w:p>
    <w:p w:rsidR="000677A4" w:rsidRPr="00C93E97" w:rsidRDefault="000677A4"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6. </w:t>
      </w:r>
      <w:r w:rsidR="00605C23" w:rsidRPr="00C93E97">
        <w:rPr>
          <w:rFonts w:ascii="Times New Roman" w:hAnsi="Times New Roman" w:cs="Times New Roman"/>
          <w:sz w:val="24"/>
          <w:szCs w:val="24"/>
          <w:lang w:val="ro-MD"/>
        </w:rPr>
        <w:t>Если административный акт, изданный Советом муниципия Бэлць,</w:t>
      </w:r>
      <w:r w:rsidR="00605C23" w:rsidRPr="00C93E97">
        <w:rPr>
          <w:rFonts w:ascii="Times New Roman" w:hAnsi="Times New Roman" w:cs="Times New Roman"/>
          <w:sz w:val="24"/>
          <w:szCs w:val="24"/>
        </w:rPr>
        <w:t xml:space="preserve"> независимо от момента его принятия:</w:t>
      </w:r>
    </w:p>
    <w:p w:rsidR="000677A4" w:rsidRPr="00C93E97" w:rsidRDefault="000677A4"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605C23" w:rsidRPr="00C93E97">
        <w:rPr>
          <w:rFonts w:ascii="Times New Roman" w:hAnsi="Times New Roman" w:cs="Times New Roman"/>
          <w:sz w:val="24"/>
          <w:szCs w:val="24"/>
          <w:lang w:val="ro-MD"/>
        </w:rPr>
        <w:t>относится к имущественному найму</w:t>
      </w:r>
      <w:r w:rsidR="00867A38" w:rsidRPr="00C93E97">
        <w:rPr>
          <w:rFonts w:ascii="Times New Roman" w:hAnsi="Times New Roman" w:cs="Times New Roman"/>
          <w:sz w:val="24"/>
          <w:szCs w:val="24"/>
        </w:rPr>
        <w:t>/</w:t>
      </w:r>
      <w:r w:rsidR="00605C23" w:rsidRPr="00C93E97">
        <w:rPr>
          <w:rFonts w:ascii="Times New Roman" w:hAnsi="Times New Roman" w:cs="Times New Roman"/>
          <w:sz w:val="24"/>
          <w:szCs w:val="24"/>
          <w:lang w:val="ro-MD"/>
        </w:rPr>
        <w:t>аренде</w:t>
      </w:r>
      <w:r w:rsidRPr="00C93E97">
        <w:rPr>
          <w:rFonts w:ascii="Times New Roman" w:hAnsi="Times New Roman" w:cs="Times New Roman"/>
          <w:sz w:val="24"/>
          <w:szCs w:val="24"/>
          <w:lang w:val="ro-MD"/>
        </w:rPr>
        <w:t xml:space="preserve"> </w:t>
      </w:r>
      <w:r w:rsidR="00605C23" w:rsidRPr="00C93E97">
        <w:rPr>
          <w:rFonts w:ascii="Times New Roman" w:hAnsi="Times New Roman" w:cs="Times New Roman"/>
          <w:sz w:val="24"/>
          <w:szCs w:val="24"/>
          <w:lang w:val="ro-MD"/>
        </w:rPr>
        <w:t>земельного участка муниципальной собственности с правом застройки на нем недвижимого имущества,</w:t>
      </w:r>
      <w:r w:rsidR="00605C23" w:rsidRPr="00C93E97">
        <w:rPr>
          <w:rFonts w:ascii="Times New Roman" w:hAnsi="Times New Roman" w:cs="Times New Roman"/>
          <w:sz w:val="24"/>
          <w:szCs w:val="24"/>
        </w:rPr>
        <w:t xml:space="preserve"> собственником которого становится наниматель</w:t>
      </w:r>
      <w:r w:rsidR="00AA5A1B" w:rsidRPr="00C93E97">
        <w:rPr>
          <w:rFonts w:ascii="Times New Roman" w:hAnsi="Times New Roman" w:cs="Times New Roman"/>
          <w:sz w:val="24"/>
          <w:szCs w:val="24"/>
          <w:lang w:val="ro-MD"/>
        </w:rPr>
        <w:t xml:space="preserve">, </w:t>
      </w:r>
      <w:r w:rsidR="00605C23" w:rsidRPr="00C93E97">
        <w:rPr>
          <w:rFonts w:ascii="Times New Roman" w:hAnsi="Times New Roman" w:cs="Times New Roman"/>
          <w:sz w:val="24"/>
          <w:szCs w:val="24"/>
        </w:rPr>
        <w:t>считается, что речь идет о суперфиции</w:t>
      </w:r>
      <w:r w:rsidR="00AA5A1B" w:rsidRPr="00C93E97">
        <w:rPr>
          <w:rFonts w:ascii="Times New Roman" w:hAnsi="Times New Roman" w:cs="Times New Roman"/>
          <w:sz w:val="24"/>
          <w:szCs w:val="24"/>
          <w:lang w:val="ro-MD"/>
        </w:rPr>
        <w:t xml:space="preserve">, </w:t>
      </w:r>
      <w:r w:rsidR="00605C23" w:rsidRPr="00C93E97">
        <w:rPr>
          <w:rFonts w:ascii="Times New Roman" w:hAnsi="Times New Roman" w:cs="Times New Roman"/>
          <w:sz w:val="24"/>
          <w:szCs w:val="24"/>
        </w:rPr>
        <w:t>а также,</w:t>
      </w:r>
    </w:p>
    <w:p w:rsidR="00AA5A1B" w:rsidRPr="00C93E97" w:rsidRDefault="00AA5A1B"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1B24B0" w:rsidRPr="00C93E97">
        <w:rPr>
          <w:rFonts w:ascii="Times New Roman" w:hAnsi="Times New Roman" w:cs="Times New Roman"/>
          <w:sz w:val="24"/>
          <w:szCs w:val="24"/>
        </w:rPr>
        <w:t>в случае когда относится к имущественному найму</w:t>
      </w:r>
      <w:r w:rsidR="00867A38" w:rsidRPr="00C93E97">
        <w:rPr>
          <w:rFonts w:ascii="Times New Roman" w:hAnsi="Times New Roman" w:cs="Times New Roman"/>
          <w:sz w:val="24"/>
          <w:szCs w:val="24"/>
        </w:rPr>
        <w:t>/</w:t>
      </w:r>
      <w:r w:rsidR="001B24B0" w:rsidRPr="00C93E97">
        <w:rPr>
          <w:rFonts w:ascii="Times New Roman" w:hAnsi="Times New Roman" w:cs="Times New Roman"/>
          <w:sz w:val="24"/>
          <w:szCs w:val="24"/>
        </w:rPr>
        <w:t>аренде</w:t>
      </w:r>
      <w:r w:rsidRPr="00C93E97">
        <w:rPr>
          <w:rFonts w:ascii="Times New Roman" w:hAnsi="Times New Roman" w:cs="Times New Roman"/>
          <w:sz w:val="24"/>
          <w:szCs w:val="24"/>
          <w:lang w:val="ro-MD"/>
        </w:rPr>
        <w:t>/</w:t>
      </w:r>
      <w:r w:rsidR="001B24B0" w:rsidRPr="00C93E97">
        <w:rPr>
          <w:rFonts w:ascii="Times New Roman" w:hAnsi="Times New Roman" w:cs="Times New Roman"/>
          <w:sz w:val="24"/>
          <w:szCs w:val="24"/>
        </w:rPr>
        <w:t>временной аренде</w:t>
      </w:r>
      <w:r w:rsidRPr="00C93E97">
        <w:rPr>
          <w:rFonts w:ascii="Times New Roman" w:hAnsi="Times New Roman" w:cs="Times New Roman"/>
          <w:sz w:val="24"/>
          <w:szCs w:val="24"/>
          <w:lang w:val="ro-MD"/>
        </w:rPr>
        <w:t xml:space="preserve"> </w:t>
      </w:r>
      <w:r w:rsidR="001B24B0" w:rsidRPr="00C93E97">
        <w:rPr>
          <w:rFonts w:ascii="Times New Roman" w:hAnsi="Times New Roman" w:cs="Times New Roman"/>
          <w:sz w:val="24"/>
          <w:szCs w:val="24"/>
        </w:rPr>
        <w:t>земельного участка муниципальной собственности без права застройки на нем недвижимого имущества, считается, что речь идет об имущественном найм</w:t>
      </w:r>
      <w:r w:rsidR="009E6B54" w:rsidRPr="00C93E97">
        <w:rPr>
          <w:rFonts w:ascii="Times New Roman" w:hAnsi="Times New Roman" w:cs="Times New Roman"/>
          <w:sz w:val="24"/>
          <w:szCs w:val="24"/>
        </w:rPr>
        <w:t>е</w:t>
      </w:r>
      <w:r w:rsidRPr="00C93E97">
        <w:rPr>
          <w:rFonts w:ascii="Times New Roman" w:hAnsi="Times New Roman" w:cs="Times New Roman"/>
          <w:sz w:val="24"/>
          <w:szCs w:val="24"/>
          <w:lang w:val="ro-MD"/>
        </w:rPr>
        <w:t>.</w:t>
      </w:r>
    </w:p>
    <w:p w:rsidR="00AA5A1B" w:rsidRPr="00C93E97" w:rsidRDefault="00AA5A1B"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7. </w:t>
      </w:r>
      <w:r w:rsidR="001B24B0" w:rsidRPr="00C93E97">
        <w:rPr>
          <w:rFonts w:ascii="Times New Roman" w:hAnsi="Times New Roman" w:cs="Times New Roman"/>
          <w:sz w:val="24"/>
          <w:szCs w:val="24"/>
          <w:lang w:val="ro-MD"/>
        </w:rPr>
        <w:t>Индивидуальные административные акты, принятые местным публичным органом муниципия Бэлць, до вступления в силу настоящего П</w:t>
      </w:r>
      <w:r w:rsidR="001B24B0" w:rsidRPr="00C93E97">
        <w:rPr>
          <w:rFonts w:ascii="Times New Roman" w:hAnsi="Times New Roman" w:cs="Times New Roman"/>
          <w:sz w:val="24"/>
          <w:szCs w:val="24"/>
        </w:rPr>
        <w:t>оложения остаются в силе</w:t>
      </w:r>
      <w:r w:rsidRPr="00C93E97">
        <w:rPr>
          <w:rFonts w:ascii="Times New Roman" w:hAnsi="Times New Roman" w:cs="Times New Roman"/>
          <w:sz w:val="24"/>
          <w:szCs w:val="24"/>
          <w:lang w:val="ro-MD"/>
        </w:rPr>
        <w:t xml:space="preserve">. </w:t>
      </w:r>
      <w:r w:rsidR="001B24B0" w:rsidRPr="00C93E97">
        <w:rPr>
          <w:rFonts w:ascii="Times New Roman" w:hAnsi="Times New Roman" w:cs="Times New Roman"/>
          <w:sz w:val="24"/>
          <w:szCs w:val="24"/>
          <w:lang w:val="ro-MD"/>
        </w:rPr>
        <w:t>Однако, они могут быть изменены или заменены с даты вступления в силу настоящего П</w:t>
      </w:r>
      <w:r w:rsidR="001B24B0" w:rsidRPr="00C93E97">
        <w:rPr>
          <w:rFonts w:ascii="Times New Roman" w:hAnsi="Times New Roman" w:cs="Times New Roman"/>
          <w:sz w:val="24"/>
          <w:szCs w:val="24"/>
        </w:rPr>
        <w:t>оложения</w:t>
      </w:r>
      <w:r w:rsidRPr="00C93E97">
        <w:rPr>
          <w:rFonts w:ascii="Times New Roman" w:hAnsi="Times New Roman" w:cs="Times New Roman"/>
          <w:sz w:val="24"/>
          <w:szCs w:val="24"/>
          <w:lang w:val="ro-MD"/>
        </w:rPr>
        <w:t xml:space="preserve">, </w:t>
      </w:r>
      <w:r w:rsidR="001B24B0" w:rsidRPr="00C93E97">
        <w:rPr>
          <w:rFonts w:ascii="Times New Roman" w:hAnsi="Times New Roman" w:cs="Times New Roman"/>
          <w:sz w:val="24"/>
          <w:szCs w:val="24"/>
        </w:rPr>
        <w:t>в соответствии с применимым законодательством</w:t>
      </w:r>
      <w:r w:rsidRPr="00C93E97">
        <w:rPr>
          <w:rFonts w:ascii="Times New Roman" w:hAnsi="Times New Roman" w:cs="Times New Roman"/>
          <w:sz w:val="24"/>
          <w:szCs w:val="24"/>
          <w:lang w:val="ro-MD"/>
        </w:rPr>
        <w:t>.</w:t>
      </w:r>
    </w:p>
    <w:p w:rsidR="00AA5A1B" w:rsidRPr="00C93E97" w:rsidRDefault="00AA5A1B"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8. </w:t>
      </w:r>
      <w:r w:rsidR="001B24B0" w:rsidRPr="00C93E97">
        <w:rPr>
          <w:rFonts w:ascii="Times New Roman" w:hAnsi="Times New Roman" w:cs="Times New Roman"/>
          <w:sz w:val="24"/>
          <w:szCs w:val="24"/>
        </w:rPr>
        <w:t>Управление муниципальной собственности и земельных отношений обеспечит</w:t>
      </w:r>
      <w:r w:rsidRPr="00C93E97">
        <w:rPr>
          <w:rFonts w:ascii="Times New Roman" w:hAnsi="Times New Roman" w:cs="Times New Roman"/>
          <w:sz w:val="24"/>
          <w:szCs w:val="24"/>
          <w:lang w:val="ro-MD"/>
        </w:rPr>
        <w:t>:</w:t>
      </w:r>
    </w:p>
    <w:p w:rsidR="00AA5A1B" w:rsidRPr="00C93E97" w:rsidRDefault="00AA5A1B"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1B24B0" w:rsidRPr="00C93E97">
        <w:rPr>
          <w:rFonts w:ascii="Times New Roman" w:hAnsi="Times New Roman" w:cs="Times New Roman"/>
          <w:sz w:val="24"/>
          <w:szCs w:val="24"/>
          <w:lang w:val="ro-MD"/>
        </w:rPr>
        <w:t xml:space="preserve">выявление и учет всех земельных участков обремененных </w:t>
      </w:r>
      <w:r w:rsidR="001B24B0" w:rsidRPr="00C93E97">
        <w:rPr>
          <w:rFonts w:ascii="Times New Roman" w:hAnsi="Times New Roman" w:cs="Times New Roman"/>
          <w:sz w:val="24"/>
          <w:szCs w:val="24"/>
        </w:rPr>
        <w:t>законным суперфицием</w:t>
      </w:r>
      <w:r w:rsidRPr="00C93E97">
        <w:rPr>
          <w:rFonts w:ascii="Times New Roman" w:hAnsi="Times New Roman" w:cs="Times New Roman"/>
          <w:sz w:val="24"/>
          <w:szCs w:val="24"/>
          <w:lang w:val="ro-MD"/>
        </w:rPr>
        <w:t>;</w:t>
      </w:r>
    </w:p>
    <w:p w:rsidR="00AA5A1B" w:rsidRPr="00C93E97" w:rsidRDefault="00AA5A1B"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22574E" w:rsidRPr="00C93E97">
        <w:rPr>
          <w:rFonts w:ascii="Times New Roman" w:hAnsi="Times New Roman" w:cs="Times New Roman"/>
          <w:sz w:val="24"/>
          <w:szCs w:val="24"/>
          <w:lang w:val="ro-MD"/>
        </w:rPr>
        <w:t>выявление суперфициаров</w:t>
      </w:r>
      <w:r w:rsidRPr="00C93E97">
        <w:rPr>
          <w:rFonts w:ascii="Times New Roman" w:hAnsi="Times New Roman" w:cs="Times New Roman"/>
          <w:sz w:val="24"/>
          <w:szCs w:val="24"/>
          <w:lang w:val="ro-MD"/>
        </w:rPr>
        <w:t>;</w:t>
      </w:r>
    </w:p>
    <w:p w:rsidR="00AA5A1B" w:rsidRPr="00C93E97" w:rsidRDefault="00AA5A1B"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3) </w:t>
      </w:r>
      <w:r w:rsidR="0022574E" w:rsidRPr="00C93E97">
        <w:rPr>
          <w:rFonts w:ascii="Times New Roman" w:hAnsi="Times New Roman" w:cs="Times New Roman"/>
          <w:sz w:val="24"/>
          <w:szCs w:val="24"/>
          <w:lang w:val="ro-MD"/>
        </w:rPr>
        <w:t>отправление уведомлени</w:t>
      </w:r>
      <w:r w:rsidR="0039721A" w:rsidRPr="00C93E97">
        <w:rPr>
          <w:rFonts w:ascii="Times New Roman" w:hAnsi="Times New Roman" w:cs="Times New Roman"/>
          <w:sz w:val="24"/>
          <w:szCs w:val="24"/>
        </w:rPr>
        <w:t>й</w:t>
      </w:r>
      <w:r w:rsidR="0022574E" w:rsidRPr="00C93E97">
        <w:rPr>
          <w:rFonts w:ascii="Times New Roman" w:hAnsi="Times New Roman" w:cs="Times New Roman"/>
          <w:sz w:val="24"/>
          <w:szCs w:val="24"/>
          <w:lang w:val="ro-MD"/>
        </w:rPr>
        <w:t xml:space="preserve"> в части правоотношений законного суперфиция</w:t>
      </w:r>
      <w:r w:rsidRPr="00C93E97">
        <w:rPr>
          <w:rFonts w:ascii="Times New Roman" w:hAnsi="Times New Roman" w:cs="Times New Roman"/>
          <w:sz w:val="24"/>
          <w:szCs w:val="24"/>
          <w:lang w:val="ro-MD"/>
        </w:rPr>
        <w:t xml:space="preserve">, </w:t>
      </w:r>
      <w:r w:rsidR="0022574E" w:rsidRPr="00C93E97">
        <w:rPr>
          <w:rFonts w:ascii="Times New Roman" w:hAnsi="Times New Roman" w:cs="Times New Roman"/>
          <w:sz w:val="24"/>
          <w:szCs w:val="24"/>
          <w:lang w:val="ro-MD"/>
        </w:rPr>
        <w:t>отношений договорного суперфиция или</w:t>
      </w:r>
      <w:r w:rsidRPr="00C93E97">
        <w:rPr>
          <w:rFonts w:ascii="Times New Roman" w:hAnsi="Times New Roman" w:cs="Times New Roman"/>
          <w:sz w:val="24"/>
          <w:szCs w:val="24"/>
          <w:lang w:val="ro-MD"/>
        </w:rPr>
        <w:t xml:space="preserve"> </w:t>
      </w:r>
      <w:r w:rsidR="0022574E" w:rsidRPr="00C93E97">
        <w:rPr>
          <w:rFonts w:ascii="Times New Roman" w:hAnsi="Times New Roman" w:cs="Times New Roman"/>
          <w:sz w:val="24"/>
          <w:szCs w:val="24"/>
          <w:lang w:val="ro-MD"/>
        </w:rPr>
        <w:t>имущественного найма</w:t>
      </w:r>
      <w:r w:rsidRPr="00C93E97">
        <w:rPr>
          <w:rFonts w:ascii="Times New Roman" w:hAnsi="Times New Roman" w:cs="Times New Roman"/>
          <w:sz w:val="24"/>
          <w:szCs w:val="24"/>
          <w:lang w:val="ro-MD"/>
        </w:rPr>
        <w:t xml:space="preserve"> (</w:t>
      </w:r>
      <w:r w:rsidR="0022574E" w:rsidRPr="00C93E97">
        <w:rPr>
          <w:rFonts w:ascii="Times New Roman" w:hAnsi="Times New Roman" w:cs="Times New Roman"/>
          <w:sz w:val="24"/>
          <w:szCs w:val="24"/>
          <w:lang w:val="ro-MD"/>
        </w:rPr>
        <w:t xml:space="preserve">в т.ч. </w:t>
      </w:r>
      <w:r w:rsidR="0039721A" w:rsidRPr="00C93E97">
        <w:rPr>
          <w:rFonts w:ascii="Times New Roman" w:hAnsi="Times New Roman" w:cs="Times New Roman"/>
          <w:sz w:val="24"/>
          <w:szCs w:val="24"/>
        </w:rPr>
        <w:t xml:space="preserve">оповестит </w:t>
      </w:r>
      <w:r w:rsidR="0022574E" w:rsidRPr="00C93E97">
        <w:rPr>
          <w:rFonts w:ascii="Times New Roman" w:hAnsi="Times New Roman" w:cs="Times New Roman"/>
          <w:sz w:val="24"/>
          <w:szCs w:val="24"/>
        </w:rPr>
        <w:t>о возврате имущества или об исполнении иных обязательств</w:t>
      </w:r>
      <w:r w:rsidRPr="00C93E97">
        <w:rPr>
          <w:rFonts w:ascii="Times New Roman" w:hAnsi="Times New Roman" w:cs="Times New Roman"/>
          <w:sz w:val="24"/>
          <w:szCs w:val="24"/>
          <w:lang w:val="ro-MD"/>
        </w:rPr>
        <w:t>);</w:t>
      </w:r>
    </w:p>
    <w:p w:rsidR="00A54FED" w:rsidRPr="00C93E97" w:rsidRDefault="00A54F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4) </w:t>
      </w:r>
      <w:r w:rsidR="0022574E" w:rsidRPr="00C93E97">
        <w:rPr>
          <w:rFonts w:ascii="Times New Roman" w:hAnsi="Times New Roman" w:cs="Times New Roman"/>
          <w:sz w:val="24"/>
          <w:szCs w:val="24"/>
        </w:rPr>
        <w:t>определение</w:t>
      </w:r>
      <w:r w:rsidRPr="00C93E97">
        <w:rPr>
          <w:rFonts w:ascii="Times New Roman" w:hAnsi="Times New Roman" w:cs="Times New Roman"/>
          <w:sz w:val="24"/>
          <w:szCs w:val="24"/>
          <w:lang w:val="ro-MD"/>
        </w:rPr>
        <w:t xml:space="preserve">, </w:t>
      </w:r>
      <w:r w:rsidR="0022574E" w:rsidRPr="00C93E97">
        <w:rPr>
          <w:rFonts w:ascii="Times New Roman" w:hAnsi="Times New Roman" w:cs="Times New Roman"/>
          <w:sz w:val="24"/>
          <w:szCs w:val="24"/>
        </w:rPr>
        <w:t>сообщение и сбор периодических платежей</w:t>
      </w:r>
      <w:r w:rsidRPr="00C93E97">
        <w:rPr>
          <w:rFonts w:ascii="Times New Roman" w:hAnsi="Times New Roman" w:cs="Times New Roman"/>
          <w:sz w:val="24"/>
          <w:szCs w:val="24"/>
          <w:lang w:val="ro-MD"/>
        </w:rPr>
        <w:t xml:space="preserve">. </w:t>
      </w:r>
      <w:r w:rsidR="0022574E" w:rsidRPr="00C93E97">
        <w:rPr>
          <w:rFonts w:ascii="Times New Roman" w:hAnsi="Times New Roman" w:cs="Times New Roman"/>
          <w:sz w:val="24"/>
          <w:szCs w:val="24"/>
          <w:lang w:val="ro-MD"/>
        </w:rPr>
        <w:t xml:space="preserve">В связи с чем, обеспечит отправление уведомлений по оплате периодических платежей за законный суперфиций, за </w:t>
      </w:r>
      <w:r w:rsidR="00650A86" w:rsidRPr="00C93E97">
        <w:rPr>
          <w:rFonts w:ascii="Times New Roman" w:hAnsi="Times New Roman" w:cs="Times New Roman"/>
          <w:sz w:val="24"/>
          <w:szCs w:val="24"/>
          <w:lang w:val="ro-MD"/>
        </w:rPr>
        <w:t xml:space="preserve">годовые </w:t>
      </w:r>
      <w:r w:rsidR="0022574E" w:rsidRPr="00C93E97">
        <w:rPr>
          <w:rFonts w:ascii="Times New Roman" w:hAnsi="Times New Roman" w:cs="Times New Roman"/>
          <w:sz w:val="24"/>
          <w:szCs w:val="24"/>
          <w:lang w:val="ro-MD"/>
        </w:rPr>
        <w:t>период</w:t>
      </w:r>
      <w:r w:rsidR="00650A86" w:rsidRPr="00C93E97">
        <w:rPr>
          <w:rFonts w:ascii="Times New Roman" w:hAnsi="Times New Roman" w:cs="Times New Roman"/>
          <w:sz w:val="24"/>
          <w:szCs w:val="24"/>
        </w:rPr>
        <w:t>ы</w:t>
      </w:r>
      <w:r w:rsidRPr="00C93E97">
        <w:rPr>
          <w:rFonts w:ascii="Times New Roman" w:hAnsi="Times New Roman" w:cs="Times New Roman"/>
          <w:sz w:val="24"/>
          <w:szCs w:val="24"/>
          <w:lang w:val="ro-MD"/>
        </w:rPr>
        <w:t xml:space="preserve"> (</w:t>
      </w:r>
      <w:r w:rsidR="00650A86" w:rsidRPr="00C93E97">
        <w:rPr>
          <w:rFonts w:ascii="Times New Roman" w:hAnsi="Times New Roman" w:cs="Times New Roman"/>
          <w:sz w:val="24"/>
          <w:szCs w:val="24"/>
        </w:rPr>
        <w:t xml:space="preserve">начиная с </w:t>
      </w:r>
      <w:r w:rsidRPr="00C93E97">
        <w:rPr>
          <w:rFonts w:ascii="Times New Roman" w:hAnsi="Times New Roman" w:cs="Times New Roman"/>
          <w:sz w:val="24"/>
          <w:szCs w:val="24"/>
          <w:lang w:val="ro-MD"/>
        </w:rPr>
        <w:t>01.03.2019</w:t>
      </w:r>
      <w:r w:rsidR="00650A86" w:rsidRPr="00C93E97">
        <w:rPr>
          <w:rFonts w:ascii="Times New Roman" w:hAnsi="Times New Roman" w:cs="Times New Roman"/>
          <w:sz w:val="24"/>
          <w:szCs w:val="24"/>
        </w:rPr>
        <w:t xml:space="preserve"> года</w:t>
      </w:r>
      <w:r w:rsidRPr="00C93E97">
        <w:rPr>
          <w:rFonts w:ascii="Times New Roman" w:hAnsi="Times New Roman" w:cs="Times New Roman"/>
          <w:sz w:val="24"/>
          <w:szCs w:val="24"/>
          <w:lang w:val="ro-MD"/>
        </w:rPr>
        <w:t xml:space="preserve">) </w:t>
      </w:r>
      <w:r w:rsidR="00650A86" w:rsidRPr="00C93E97">
        <w:rPr>
          <w:rFonts w:ascii="Times New Roman" w:hAnsi="Times New Roman" w:cs="Times New Roman"/>
          <w:sz w:val="24"/>
          <w:szCs w:val="24"/>
        </w:rPr>
        <w:t>и</w:t>
      </w:r>
      <w:r w:rsidRPr="00C93E97">
        <w:rPr>
          <w:rFonts w:ascii="Times New Roman" w:hAnsi="Times New Roman" w:cs="Times New Roman"/>
          <w:sz w:val="24"/>
          <w:szCs w:val="24"/>
          <w:lang w:val="ro-MD"/>
        </w:rPr>
        <w:t xml:space="preserve"> </w:t>
      </w:r>
      <w:r w:rsidR="00650A86" w:rsidRPr="00C93E97">
        <w:rPr>
          <w:rFonts w:ascii="Times New Roman" w:hAnsi="Times New Roman" w:cs="Times New Roman"/>
          <w:sz w:val="24"/>
          <w:szCs w:val="24"/>
        </w:rPr>
        <w:t>срок погашения платежей по истечению периода</w:t>
      </w:r>
      <w:r w:rsidRPr="00C93E97">
        <w:rPr>
          <w:rFonts w:ascii="Times New Roman" w:hAnsi="Times New Roman" w:cs="Times New Roman"/>
          <w:sz w:val="24"/>
          <w:szCs w:val="24"/>
          <w:lang w:val="ro-MD"/>
        </w:rPr>
        <w:t>.</w:t>
      </w:r>
    </w:p>
    <w:p w:rsidR="00A54FED" w:rsidRPr="00C93E97" w:rsidRDefault="00A54F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5) </w:t>
      </w:r>
      <w:r w:rsidR="00650A86" w:rsidRPr="00C93E97">
        <w:rPr>
          <w:rFonts w:ascii="Times New Roman" w:hAnsi="Times New Roman" w:cs="Times New Roman"/>
          <w:sz w:val="24"/>
          <w:szCs w:val="24"/>
          <w:lang w:val="ro-MD"/>
        </w:rPr>
        <w:t>содействие в разработке земельных схем для установления площади земельного участка необходимой для обслуживания недвижимого имущества,</w:t>
      </w:r>
      <w:r w:rsidR="00650A86" w:rsidRPr="00C93E97">
        <w:rPr>
          <w:rFonts w:ascii="Times New Roman" w:hAnsi="Times New Roman" w:cs="Times New Roman"/>
          <w:sz w:val="24"/>
          <w:szCs w:val="24"/>
        </w:rPr>
        <w:t xml:space="preserve"> зарегистрированного отдельно в разделе </w:t>
      </w:r>
      <w:r w:rsidRPr="00C93E97">
        <w:rPr>
          <w:rFonts w:ascii="Times New Roman" w:hAnsi="Times New Roman" w:cs="Times New Roman"/>
          <w:sz w:val="24"/>
          <w:szCs w:val="24"/>
          <w:lang w:val="ro-MD"/>
        </w:rPr>
        <w:t xml:space="preserve">B, </w:t>
      </w:r>
      <w:r w:rsidR="00650A86" w:rsidRPr="00C93E97">
        <w:rPr>
          <w:rFonts w:ascii="Times New Roman" w:hAnsi="Times New Roman" w:cs="Times New Roman"/>
          <w:sz w:val="24"/>
          <w:szCs w:val="24"/>
        </w:rPr>
        <w:t>согласно ст</w:t>
      </w:r>
      <w:r w:rsidRPr="00C93E97">
        <w:rPr>
          <w:rFonts w:ascii="Times New Roman" w:hAnsi="Times New Roman" w:cs="Times New Roman"/>
          <w:sz w:val="24"/>
          <w:szCs w:val="24"/>
          <w:lang w:val="ro-MD"/>
        </w:rPr>
        <w:t xml:space="preserve">. 29 </w:t>
      </w:r>
      <w:r w:rsidR="00650A86" w:rsidRPr="00C93E97">
        <w:rPr>
          <w:rFonts w:ascii="Times New Roman" w:hAnsi="Times New Roman" w:cs="Times New Roman"/>
          <w:sz w:val="24"/>
          <w:szCs w:val="24"/>
        </w:rPr>
        <w:t>ч</w:t>
      </w:r>
      <w:r w:rsidRPr="00C93E97">
        <w:rPr>
          <w:rFonts w:ascii="Times New Roman" w:hAnsi="Times New Roman" w:cs="Times New Roman"/>
          <w:sz w:val="24"/>
          <w:szCs w:val="24"/>
          <w:lang w:val="ro-MD"/>
        </w:rPr>
        <w:t xml:space="preserve">. (3) </w:t>
      </w:r>
      <w:r w:rsidR="00650A86" w:rsidRPr="00C93E97">
        <w:rPr>
          <w:rFonts w:ascii="Times New Roman" w:hAnsi="Times New Roman" w:cs="Times New Roman"/>
          <w:sz w:val="24"/>
          <w:szCs w:val="24"/>
        </w:rPr>
        <w:t>Закона №</w:t>
      </w:r>
      <w:r w:rsidRPr="00C93E97">
        <w:rPr>
          <w:rFonts w:ascii="Times New Roman" w:hAnsi="Times New Roman" w:cs="Times New Roman"/>
          <w:sz w:val="24"/>
          <w:szCs w:val="24"/>
          <w:lang w:val="ro-MD"/>
        </w:rPr>
        <w:t xml:space="preserve"> 1125/2002.</w:t>
      </w:r>
    </w:p>
    <w:p w:rsidR="00A54FED" w:rsidRPr="00C93E97" w:rsidRDefault="00A54F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6) </w:t>
      </w:r>
      <w:r w:rsidR="00650A86" w:rsidRPr="00C93E97">
        <w:rPr>
          <w:rFonts w:ascii="Times New Roman" w:hAnsi="Times New Roman" w:cs="Times New Roman"/>
          <w:sz w:val="24"/>
          <w:szCs w:val="24"/>
          <w:lang w:val="ro-MD"/>
        </w:rPr>
        <w:t xml:space="preserve">определение срока суперфиция и регистрацию данного срока в регистре недвижимого имущества </w:t>
      </w:r>
      <w:r w:rsidR="00650A86" w:rsidRPr="00C93E97">
        <w:rPr>
          <w:rFonts w:ascii="Times New Roman" w:hAnsi="Times New Roman" w:cs="Times New Roman"/>
          <w:sz w:val="24"/>
          <w:szCs w:val="24"/>
        </w:rPr>
        <w:t>в случаях, предусмотренных ст</w:t>
      </w:r>
      <w:r w:rsidRPr="00C93E97">
        <w:rPr>
          <w:rFonts w:ascii="Times New Roman" w:hAnsi="Times New Roman" w:cs="Times New Roman"/>
          <w:sz w:val="24"/>
          <w:szCs w:val="24"/>
          <w:lang w:val="ro-MD"/>
        </w:rPr>
        <w:t xml:space="preserve">. 29 </w:t>
      </w:r>
      <w:r w:rsidR="00650A86" w:rsidRPr="00C93E97">
        <w:rPr>
          <w:rFonts w:ascii="Times New Roman" w:hAnsi="Times New Roman" w:cs="Times New Roman"/>
          <w:sz w:val="24"/>
          <w:szCs w:val="24"/>
        </w:rPr>
        <w:t>ч</w:t>
      </w:r>
      <w:r w:rsidRPr="00C93E97">
        <w:rPr>
          <w:rFonts w:ascii="Times New Roman" w:hAnsi="Times New Roman" w:cs="Times New Roman"/>
          <w:sz w:val="24"/>
          <w:szCs w:val="24"/>
          <w:lang w:val="ro-MD"/>
        </w:rPr>
        <w:t xml:space="preserve">. (5) </w:t>
      </w:r>
      <w:r w:rsidR="00650A86" w:rsidRPr="00C93E97">
        <w:rPr>
          <w:rFonts w:ascii="Times New Roman" w:hAnsi="Times New Roman" w:cs="Times New Roman"/>
          <w:sz w:val="24"/>
          <w:szCs w:val="24"/>
        </w:rPr>
        <w:t>Закона</w:t>
      </w:r>
      <w:r w:rsidRPr="00C93E97">
        <w:rPr>
          <w:rFonts w:ascii="Times New Roman" w:hAnsi="Times New Roman" w:cs="Times New Roman"/>
          <w:sz w:val="24"/>
          <w:szCs w:val="24"/>
          <w:lang w:val="ro-MD"/>
        </w:rPr>
        <w:t xml:space="preserve"> </w:t>
      </w:r>
      <w:r w:rsidR="00650A86" w:rsidRPr="00C93E97">
        <w:rPr>
          <w:rFonts w:ascii="Times New Roman" w:hAnsi="Times New Roman" w:cs="Times New Roman"/>
          <w:sz w:val="24"/>
          <w:szCs w:val="24"/>
        </w:rPr>
        <w:t>№</w:t>
      </w:r>
      <w:r w:rsidRPr="00C93E97">
        <w:rPr>
          <w:rFonts w:ascii="Times New Roman" w:hAnsi="Times New Roman" w:cs="Times New Roman"/>
          <w:sz w:val="24"/>
          <w:szCs w:val="24"/>
          <w:lang w:val="ro-MD"/>
        </w:rPr>
        <w:t xml:space="preserve"> 1125/2002.</w:t>
      </w:r>
    </w:p>
    <w:p w:rsidR="00B84F28" w:rsidRPr="00C93E97" w:rsidRDefault="00A54FED"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7) </w:t>
      </w:r>
      <w:r w:rsidR="00650A86" w:rsidRPr="00C93E97">
        <w:rPr>
          <w:rFonts w:ascii="Times New Roman" w:hAnsi="Times New Roman" w:cs="Times New Roman"/>
          <w:sz w:val="24"/>
          <w:szCs w:val="24"/>
          <w:lang w:val="ro-MD"/>
        </w:rPr>
        <w:t xml:space="preserve">в случае зданий, в которых есть несколько помещений </w:t>
      </w:r>
      <w:r w:rsidR="00BB6B25" w:rsidRPr="00C93E97">
        <w:rPr>
          <w:rFonts w:ascii="Times New Roman" w:hAnsi="Times New Roman" w:cs="Times New Roman"/>
          <w:sz w:val="24"/>
          <w:szCs w:val="24"/>
          <w:lang w:val="ro-MD"/>
        </w:rPr>
        <w:t xml:space="preserve">с нежилым назначением, принадлежащих разным владельцам, будут рассчитаны периодические платежи в долях, для </w:t>
      </w:r>
      <w:r w:rsidR="00BB6B25" w:rsidRPr="00C93E97">
        <w:rPr>
          <w:rFonts w:ascii="Times New Roman" w:hAnsi="Times New Roman" w:cs="Times New Roman"/>
          <w:sz w:val="24"/>
          <w:szCs w:val="24"/>
          <w:lang w:val="ro-MD"/>
        </w:rPr>
        <w:lastRenderedPageBreak/>
        <w:t>каждого правообладателя</w:t>
      </w:r>
      <w:r w:rsidRPr="00C93E97">
        <w:rPr>
          <w:rFonts w:ascii="Times New Roman" w:hAnsi="Times New Roman" w:cs="Times New Roman"/>
          <w:sz w:val="24"/>
          <w:szCs w:val="24"/>
          <w:lang w:val="ro-MD"/>
        </w:rPr>
        <w:t xml:space="preserve">, </w:t>
      </w:r>
      <w:r w:rsidR="00BB6B25" w:rsidRPr="00C93E97">
        <w:rPr>
          <w:rFonts w:ascii="Times New Roman" w:hAnsi="Times New Roman" w:cs="Times New Roman"/>
          <w:sz w:val="24"/>
          <w:szCs w:val="24"/>
        </w:rPr>
        <w:t>пропорционально принадлежащей площади</w:t>
      </w:r>
      <w:r w:rsidRPr="00C93E97">
        <w:rPr>
          <w:rFonts w:ascii="Times New Roman" w:hAnsi="Times New Roman" w:cs="Times New Roman"/>
          <w:sz w:val="24"/>
          <w:szCs w:val="24"/>
          <w:lang w:val="ro-MD"/>
        </w:rPr>
        <w:t xml:space="preserve">, </w:t>
      </w:r>
      <w:r w:rsidR="00BB6B25" w:rsidRPr="00C93E97">
        <w:rPr>
          <w:rFonts w:ascii="Times New Roman" w:hAnsi="Times New Roman" w:cs="Times New Roman"/>
          <w:sz w:val="24"/>
          <w:szCs w:val="24"/>
        </w:rPr>
        <w:t>до тех пор, пока не будет доказано доли, представленные заинтересованными правообладателями</w:t>
      </w:r>
      <w:r w:rsidR="00B84F28" w:rsidRPr="00C93E97">
        <w:rPr>
          <w:rFonts w:ascii="Times New Roman" w:hAnsi="Times New Roman" w:cs="Times New Roman"/>
          <w:sz w:val="24"/>
          <w:szCs w:val="24"/>
          <w:lang w:val="ro-MD"/>
        </w:rPr>
        <w:t>.</w:t>
      </w:r>
    </w:p>
    <w:p w:rsidR="00B84F28" w:rsidRPr="00C93E97" w:rsidRDefault="00B84F28"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9. </w:t>
      </w:r>
      <w:r w:rsidR="00BB6B25" w:rsidRPr="00C93E97">
        <w:rPr>
          <w:rFonts w:ascii="Times New Roman" w:hAnsi="Times New Roman" w:cs="Times New Roman"/>
          <w:sz w:val="24"/>
          <w:szCs w:val="24"/>
          <w:lang w:val="ro-MD"/>
        </w:rPr>
        <w:t xml:space="preserve">Меры, предусмотренные в пункте 8, должны быть эффективными, рентабельными и позволять ежегодно обновлять </w:t>
      </w:r>
      <w:r w:rsidR="00BB6B25" w:rsidRPr="00C93E97">
        <w:rPr>
          <w:rFonts w:ascii="Times New Roman" w:hAnsi="Times New Roman" w:cs="Times New Roman"/>
          <w:sz w:val="24"/>
          <w:szCs w:val="24"/>
        </w:rPr>
        <w:t xml:space="preserve">данные </w:t>
      </w:r>
      <w:r w:rsidR="00BB6B25" w:rsidRPr="00C93E97">
        <w:rPr>
          <w:rFonts w:ascii="Times New Roman" w:hAnsi="Times New Roman" w:cs="Times New Roman"/>
          <w:sz w:val="24"/>
          <w:szCs w:val="24"/>
          <w:lang w:val="ro-MD"/>
        </w:rPr>
        <w:t xml:space="preserve">о </w:t>
      </w:r>
      <w:r w:rsidR="00BB6B25" w:rsidRPr="00C93E97">
        <w:rPr>
          <w:rFonts w:ascii="Times New Roman" w:hAnsi="Times New Roman" w:cs="Times New Roman"/>
          <w:sz w:val="24"/>
          <w:szCs w:val="24"/>
        </w:rPr>
        <w:t>суперфициарах/нанимателях в базе данных</w:t>
      </w:r>
      <w:r w:rsidRPr="00C93E97">
        <w:rPr>
          <w:rFonts w:ascii="Times New Roman" w:hAnsi="Times New Roman" w:cs="Times New Roman"/>
          <w:sz w:val="24"/>
          <w:szCs w:val="24"/>
          <w:lang w:val="ro-MD"/>
        </w:rPr>
        <w:t>.</w:t>
      </w:r>
    </w:p>
    <w:p w:rsidR="00B84F28" w:rsidRPr="00C93E97" w:rsidRDefault="00B84F28" w:rsidP="00BC53A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10. </w:t>
      </w:r>
      <w:r w:rsidR="00BB6B25" w:rsidRPr="00C93E97">
        <w:rPr>
          <w:rFonts w:ascii="Times New Roman" w:hAnsi="Times New Roman" w:cs="Times New Roman"/>
          <w:sz w:val="24"/>
          <w:szCs w:val="24"/>
          <w:lang w:val="ro-MD"/>
        </w:rPr>
        <w:t xml:space="preserve">По истечении 3-х месячного срока от льготного периода, предоставленного для уплаты </w:t>
      </w:r>
      <w:r w:rsidR="0044662E" w:rsidRPr="00C93E97">
        <w:rPr>
          <w:rFonts w:ascii="Times New Roman" w:hAnsi="Times New Roman" w:cs="Times New Roman"/>
          <w:sz w:val="24"/>
          <w:szCs w:val="24"/>
          <w:lang w:val="ro-MD"/>
        </w:rPr>
        <w:t>причитающегося платежа, Управление муниципальной собственности и земельных отношений обеспечит передачу Юридическому управлению примэрии муниципия Бэлць</w:t>
      </w:r>
      <w:r w:rsidRPr="00C93E97">
        <w:rPr>
          <w:rFonts w:ascii="Times New Roman" w:hAnsi="Times New Roman" w:cs="Times New Roman"/>
          <w:sz w:val="24"/>
          <w:szCs w:val="24"/>
          <w:lang w:val="ro-MD"/>
        </w:rPr>
        <w:t xml:space="preserve"> </w:t>
      </w:r>
      <w:r w:rsidR="0044662E" w:rsidRPr="00C93E97">
        <w:rPr>
          <w:rFonts w:ascii="Times New Roman" w:hAnsi="Times New Roman" w:cs="Times New Roman"/>
          <w:sz w:val="24"/>
          <w:szCs w:val="24"/>
          <w:lang w:val="ro-MD"/>
        </w:rPr>
        <w:t xml:space="preserve">имеющихся материалов </w:t>
      </w:r>
      <w:r w:rsidR="0044662E" w:rsidRPr="00C93E97">
        <w:rPr>
          <w:rFonts w:ascii="Times New Roman" w:hAnsi="Times New Roman" w:cs="Times New Roman"/>
          <w:sz w:val="24"/>
          <w:szCs w:val="24"/>
        </w:rPr>
        <w:t>для принятия необходимых мер по взысканию задолженностей и пени, а также, другие связанные с этим расходов и сопутствующих платежей</w:t>
      </w:r>
      <w:r w:rsidRPr="00C93E97">
        <w:rPr>
          <w:rFonts w:ascii="Times New Roman" w:hAnsi="Times New Roman" w:cs="Times New Roman"/>
          <w:sz w:val="24"/>
          <w:szCs w:val="24"/>
          <w:lang w:val="ro-MD"/>
        </w:rPr>
        <w:t>.</w:t>
      </w:r>
    </w:p>
    <w:p w:rsidR="00B84F28" w:rsidRPr="00C93E97" w:rsidRDefault="00B84F28" w:rsidP="00BC53A9">
      <w:pPr>
        <w:pStyle w:val="a3"/>
        <w:jc w:val="both"/>
        <w:rPr>
          <w:rFonts w:ascii="Times New Roman" w:hAnsi="Times New Roman" w:cs="Times New Roman"/>
          <w:sz w:val="24"/>
          <w:szCs w:val="24"/>
          <w:lang w:val="ro-MD"/>
        </w:rPr>
      </w:pPr>
    </w:p>
    <w:p w:rsidR="00AA5A1B" w:rsidRPr="00C93E97" w:rsidRDefault="00D505C3" w:rsidP="00B84F28">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Раздел</w:t>
      </w:r>
      <w:r w:rsidR="00B84F28" w:rsidRPr="00C93E97">
        <w:rPr>
          <w:rFonts w:ascii="Times New Roman" w:hAnsi="Times New Roman" w:cs="Times New Roman"/>
          <w:sz w:val="24"/>
          <w:szCs w:val="24"/>
          <w:lang w:val="ro-MD"/>
        </w:rPr>
        <w:t xml:space="preserve"> II</w:t>
      </w:r>
    </w:p>
    <w:p w:rsidR="00B84F28" w:rsidRPr="00C93E97" w:rsidRDefault="0044662E" w:rsidP="00B84F28">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Требования, применимые к законному суперфицию</w:t>
      </w:r>
    </w:p>
    <w:p w:rsidR="00B84F28" w:rsidRPr="00C93E97" w:rsidRDefault="00B84F28" w:rsidP="00B84F28">
      <w:pPr>
        <w:pStyle w:val="a3"/>
        <w:jc w:val="center"/>
        <w:rPr>
          <w:rFonts w:ascii="Times New Roman" w:hAnsi="Times New Roman" w:cs="Times New Roman"/>
          <w:sz w:val="24"/>
          <w:szCs w:val="24"/>
          <w:lang w:val="ro-MD"/>
        </w:rPr>
      </w:pPr>
    </w:p>
    <w:p w:rsidR="00B84F28" w:rsidRPr="00C93E97" w:rsidRDefault="00B84F28" w:rsidP="00D77AE0">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11. </w:t>
      </w:r>
      <w:r w:rsidR="0044662E" w:rsidRPr="00C93E97">
        <w:rPr>
          <w:rFonts w:ascii="Times New Roman" w:hAnsi="Times New Roman" w:cs="Times New Roman"/>
          <w:sz w:val="24"/>
          <w:szCs w:val="24"/>
          <w:lang w:val="ro-MD"/>
        </w:rPr>
        <w:t>Законный суперфиций возникает без договора</w:t>
      </w:r>
      <w:r w:rsidRPr="00C93E97">
        <w:rPr>
          <w:rFonts w:ascii="Times New Roman" w:hAnsi="Times New Roman" w:cs="Times New Roman"/>
          <w:sz w:val="24"/>
          <w:szCs w:val="24"/>
          <w:lang w:val="ro-MD"/>
        </w:rPr>
        <w:t xml:space="preserve">, </w:t>
      </w:r>
      <w:r w:rsidR="0044662E" w:rsidRPr="00C93E97">
        <w:rPr>
          <w:rFonts w:ascii="Times New Roman" w:hAnsi="Times New Roman" w:cs="Times New Roman"/>
          <w:sz w:val="24"/>
          <w:szCs w:val="24"/>
          <w:lang w:val="ro-MD"/>
        </w:rPr>
        <w:t>без издания индивидуального административного акта</w:t>
      </w:r>
      <w:r w:rsidR="00D77AE0" w:rsidRPr="00C93E97">
        <w:rPr>
          <w:rFonts w:ascii="Times New Roman" w:hAnsi="Times New Roman" w:cs="Times New Roman"/>
          <w:sz w:val="24"/>
          <w:szCs w:val="24"/>
          <w:lang w:val="ro-MD"/>
        </w:rPr>
        <w:t>, но по требованию закона и может быть предъявлен третьим лицам с момента его регистрации в реестре недвижимого имущества</w:t>
      </w:r>
      <w:r w:rsidRPr="00C93E97">
        <w:rPr>
          <w:rFonts w:ascii="Times New Roman" w:hAnsi="Times New Roman" w:cs="Times New Roman"/>
          <w:sz w:val="24"/>
          <w:szCs w:val="24"/>
          <w:lang w:val="ro-MD"/>
        </w:rPr>
        <w:t xml:space="preserve">. </w:t>
      </w:r>
      <w:r w:rsidR="00D77AE0" w:rsidRPr="00C93E97">
        <w:rPr>
          <w:rFonts w:ascii="Times New Roman" w:hAnsi="Times New Roman" w:cs="Times New Roman"/>
          <w:sz w:val="24"/>
          <w:szCs w:val="24"/>
        </w:rPr>
        <w:t>Суперфициары владеющими законным суперфицием не обязаны заключать договора суперфиция</w:t>
      </w:r>
      <w:r w:rsidRPr="00C93E97">
        <w:rPr>
          <w:rFonts w:ascii="Times New Roman" w:hAnsi="Times New Roman" w:cs="Times New Roman"/>
          <w:sz w:val="24"/>
          <w:szCs w:val="24"/>
          <w:lang w:val="ro-MD"/>
        </w:rPr>
        <w:t>.</w:t>
      </w:r>
    </w:p>
    <w:p w:rsidR="001E4DF6" w:rsidRPr="00C93E97" w:rsidRDefault="001E4DF6"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12. </w:t>
      </w:r>
      <w:r w:rsidR="00D77AE0" w:rsidRPr="00C93E97">
        <w:rPr>
          <w:rFonts w:ascii="Times New Roman" w:hAnsi="Times New Roman" w:cs="Times New Roman"/>
          <w:sz w:val="24"/>
          <w:szCs w:val="24"/>
          <w:lang w:val="ro-MD"/>
        </w:rPr>
        <w:t>В случае, предусмотренном ст.</w:t>
      </w:r>
      <w:r w:rsidRPr="00C93E97">
        <w:rPr>
          <w:rFonts w:ascii="Times New Roman" w:hAnsi="Times New Roman" w:cs="Times New Roman"/>
          <w:sz w:val="24"/>
          <w:szCs w:val="24"/>
          <w:lang w:val="ro-MD"/>
        </w:rPr>
        <w:t xml:space="preserve"> 29, </w:t>
      </w:r>
      <w:r w:rsidR="00D77AE0" w:rsidRPr="00C93E97">
        <w:rPr>
          <w:rFonts w:ascii="Times New Roman" w:hAnsi="Times New Roman" w:cs="Times New Roman"/>
          <w:sz w:val="24"/>
          <w:szCs w:val="24"/>
          <w:lang w:val="ro-MD"/>
        </w:rPr>
        <w:t>ч</w:t>
      </w:r>
      <w:r w:rsidRPr="00C93E97">
        <w:rPr>
          <w:rFonts w:ascii="Times New Roman" w:hAnsi="Times New Roman" w:cs="Times New Roman"/>
          <w:sz w:val="24"/>
          <w:szCs w:val="24"/>
          <w:lang w:val="ro-MD"/>
        </w:rPr>
        <w:t xml:space="preserve">. (1) </w:t>
      </w:r>
      <w:r w:rsidR="00D77AE0" w:rsidRPr="00C93E97">
        <w:rPr>
          <w:rFonts w:ascii="Times New Roman" w:hAnsi="Times New Roman" w:cs="Times New Roman"/>
          <w:sz w:val="24"/>
          <w:szCs w:val="24"/>
          <w:lang w:val="ro-MD"/>
        </w:rPr>
        <w:t>п</w:t>
      </w:r>
      <w:r w:rsidRPr="00C93E97">
        <w:rPr>
          <w:rFonts w:ascii="Times New Roman" w:hAnsi="Times New Roman" w:cs="Times New Roman"/>
          <w:sz w:val="24"/>
          <w:szCs w:val="24"/>
          <w:lang w:val="ro-MD"/>
        </w:rPr>
        <w:t xml:space="preserve">. e) </w:t>
      </w:r>
      <w:r w:rsidR="00D77AE0" w:rsidRPr="00C93E97">
        <w:rPr>
          <w:rFonts w:ascii="Times New Roman" w:hAnsi="Times New Roman" w:cs="Times New Roman"/>
          <w:sz w:val="24"/>
          <w:szCs w:val="24"/>
          <w:lang w:val="ro-MD"/>
        </w:rPr>
        <w:t>Закона №</w:t>
      </w:r>
      <w:r w:rsidRPr="00C93E97">
        <w:rPr>
          <w:rFonts w:ascii="Times New Roman" w:hAnsi="Times New Roman" w:cs="Times New Roman"/>
          <w:sz w:val="24"/>
          <w:szCs w:val="24"/>
          <w:lang w:val="ro-MD"/>
        </w:rPr>
        <w:t xml:space="preserve"> 1125/2002, </w:t>
      </w:r>
      <w:r w:rsidR="00D77AE0" w:rsidRPr="00C93E97">
        <w:rPr>
          <w:rFonts w:ascii="Times New Roman" w:hAnsi="Times New Roman" w:cs="Times New Roman"/>
          <w:sz w:val="24"/>
          <w:szCs w:val="24"/>
          <w:lang w:val="ro-MD"/>
        </w:rPr>
        <w:t xml:space="preserve">право суперфиция устанавливается </w:t>
      </w:r>
      <w:r w:rsidR="003A59F0" w:rsidRPr="00C93E97">
        <w:rPr>
          <w:rFonts w:ascii="Times New Roman" w:hAnsi="Times New Roman" w:cs="Times New Roman"/>
          <w:sz w:val="24"/>
          <w:szCs w:val="24"/>
          <w:lang w:val="ro-MD"/>
        </w:rPr>
        <w:t xml:space="preserve">только на площади земельного участка, необходимую для обслуживания недвижимого имущества, зарегистрированной отдельно в разделе </w:t>
      </w:r>
      <w:r w:rsidRPr="00C93E97">
        <w:rPr>
          <w:rFonts w:ascii="Times New Roman" w:hAnsi="Times New Roman" w:cs="Times New Roman"/>
          <w:sz w:val="24"/>
          <w:szCs w:val="24"/>
          <w:lang w:val="ro-MD"/>
        </w:rPr>
        <w:t xml:space="preserve">B. </w:t>
      </w:r>
      <w:r w:rsidR="003A59F0" w:rsidRPr="00C93E97">
        <w:rPr>
          <w:rFonts w:ascii="Times New Roman" w:hAnsi="Times New Roman" w:cs="Times New Roman"/>
          <w:sz w:val="24"/>
          <w:szCs w:val="24"/>
          <w:lang w:val="ro-MD"/>
        </w:rPr>
        <w:t>К</w:t>
      </w:r>
      <w:r w:rsidR="003A59F0" w:rsidRPr="00C93E97">
        <w:rPr>
          <w:rFonts w:ascii="Times New Roman" w:hAnsi="Times New Roman" w:cs="Times New Roman"/>
          <w:sz w:val="24"/>
          <w:szCs w:val="24"/>
        </w:rPr>
        <w:t>онкретная площадь устанавливается решением Совета муниципия Бэлць</w:t>
      </w:r>
      <w:r w:rsidRPr="00C93E97">
        <w:rPr>
          <w:rFonts w:ascii="Times New Roman" w:hAnsi="Times New Roman" w:cs="Times New Roman"/>
          <w:sz w:val="24"/>
          <w:szCs w:val="24"/>
          <w:lang w:val="ro-MD"/>
        </w:rPr>
        <w:t>.</w:t>
      </w:r>
    </w:p>
    <w:p w:rsidR="001E4DF6" w:rsidRPr="00C93E97" w:rsidRDefault="001E4DF6"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13. </w:t>
      </w:r>
      <w:r w:rsidR="003A59F0" w:rsidRPr="00C93E97">
        <w:rPr>
          <w:rFonts w:ascii="Times New Roman" w:hAnsi="Times New Roman" w:cs="Times New Roman"/>
          <w:sz w:val="24"/>
          <w:szCs w:val="24"/>
          <w:lang w:val="ro-MD"/>
        </w:rPr>
        <w:t xml:space="preserve">С </w:t>
      </w:r>
      <w:r w:rsidRPr="00C93E97">
        <w:rPr>
          <w:rFonts w:ascii="Times New Roman" w:hAnsi="Times New Roman" w:cs="Times New Roman"/>
          <w:sz w:val="24"/>
          <w:szCs w:val="24"/>
          <w:lang w:val="ro-MD"/>
        </w:rPr>
        <w:t xml:space="preserve">1 </w:t>
      </w:r>
      <w:r w:rsidR="003A59F0" w:rsidRPr="00C93E97">
        <w:rPr>
          <w:rFonts w:ascii="Times New Roman" w:hAnsi="Times New Roman" w:cs="Times New Roman"/>
          <w:sz w:val="24"/>
          <w:szCs w:val="24"/>
          <w:lang w:val="ro-MD"/>
        </w:rPr>
        <w:t xml:space="preserve">января </w:t>
      </w:r>
      <w:r w:rsidRPr="00C93E97">
        <w:rPr>
          <w:rFonts w:ascii="Times New Roman" w:hAnsi="Times New Roman" w:cs="Times New Roman"/>
          <w:sz w:val="24"/>
          <w:szCs w:val="24"/>
          <w:lang w:val="ro-MD"/>
        </w:rPr>
        <w:t>202</w:t>
      </w:r>
      <w:r w:rsidR="00637C24" w:rsidRPr="00C93E97">
        <w:rPr>
          <w:rFonts w:ascii="Times New Roman" w:hAnsi="Times New Roman" w:cs="Times New Roman"/>
          <w:sz w:val="24"/>
          <w:szCs w:val="24"/>
        </w:rPr>
        <w:t>2</w:t>
      </w:r>
      <w:r w:rsidR="003A59F0" w:rsidRPr="00C93E97">
        <w:rPr>
          <w:rFonts w:ascii="Times New Roman" w:hAnsi="Times New Roman" w:cs="Times New Roman"/>
          <w:sz w:val="24"/>
          <w:szCs w:val="24"/>
          <w:lang w:val="ro-MD"/>
        </w:rPr>
        <w:t xml:space="preserve"> года</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суперфициар, владеющий законным суперфицием</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согласно</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п</w:t>
      </w:r>
      <w:r w:rsidRPr="00C93E97">
        <w:rPr>
          <w:rFonts w:ascii="Times New Roman" w:hAnsi="Times New Roman" w:cs="Times New Roman"/>
          <w:sz w:val="24"/>
          <w:szCs w:val="24"/>
          <w:lang w:val="ro-MD"/>
        </w:rPr>
        <w:t xml:space="preserve">. 2, </w:t>
      </w:r>
      <w:r w:rsidR="003A59F0" w:rsidRPr="00C93E97">
        <w:rPr>
          <w:rFonts w:ascii="Times New Roman" w:hAnsi="Times New Roman" w:cs="Times New Roman"/>
          <w:sz w:val="24"/>
          <w:szCs w:val="24"/>
          <w:lang w:val="ro-MD"/>
        </w:rPr>
        <w:t>п.п.</w:t>
      </w:r>
      <w:r w:rsidRPr="00C93E97">
        <w:rPr>
          <w:rFonts w:ascii="Times New Roman" w:hAnsi="Times New Roman" w:cs="Times New Roman"/>
          <w:sz w:val="24"/>
          <w:szCs w:val="24"/>
          <w:lang w:val="ro-MD"/>
        </w:rPr>
        <w:t xml:space="preserve"> 2), </w:t>
      </w:r>
      <w:r w:rsidR="003A59F0" w:rsidRPr="00C93E97">
        <w:rPr>
          <w:rFonts w:ascii="Times New Roman" w:hAnsi="Times New Roman" w:cs="Times New Roman"/>
          <w:sz w:val="24"/>
          <w:szCs w:val="24"/>
          <w:lang w:val="ro-MD"/>
        </w:rPr>
        <w:t>лит</w:t>
      </w:r>
      <w:r w:rsidRPr="00C93E97">
        <w:rPr>
          <w:rFonts w:ascii="Times New Roman" w:hAnsi="Times New Roman" w:cs="Times New Roman"/>
          <w:sz w:val="24"/>
          <w:szCs w:val="24"/>
          <w:lang w:val="ro-MD"/>
        </w:rPr>
        <w:t xml:space="preserve">. d) </w:t>
      </w:r>
      <w:r w:rsidR="003A59F0" w:rsidRPr="00C93E97">
        <w:rPr>
          <w:rFonts w:ascii="Times New Roman" w:hAnsi="Times New Roman" w:cs="Times New Roman"/>
          <w:sz w:val="24"/>
          <w:szCs w:val="24"/>
          <w:lang w:val="ro-MD"/>
        </w:rPr>
        <w:t>или</w:t>
      </w:r>
      <w:r w:rsidRPr="00C93E97">
        <w:rPr>
          <w:rFonts w:ascii="Times New Roman" w:hAnsi="Times New Roman" w:cs="Times New Roman"/>
          <w:sz w:val="24"/>
          <w:szCs w:val="24"/>
          <w:lang w:val="ro-MD"/>
        </w:rPr>
        <w:t xml:space="preserve"> e) </w:t>
      </w:r>
      <w:r w:rsidR="003A59F0" w:rsidRPr="00C93E97">
        <w:rPr>
          <w:rFonts w:ascii="Times New Roman" w:hAnsi="Times New Roman" w:cs="Times New Roman"/>
          <w:sz w:val="24"/>
          <w:szCs w:val="24"/>
          <w:lang w:val="ro-MD"/>
        </w:rPr>
        <w:t>настоящего Положения</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обязан оплачивать в местный бюджет годовой периодический платеж</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за земельный участок, который принадлежит местному публичному управлению мун. Бэлць</w:t>
      </w:r>
      <w:r w:rsidRPr="00C93E97">
        <w:rPr>
          <w:rFonts w:ascii="Times New Roman" w:hAnsi="Times New Roman" w:cs="Times New Roman"/>
          <w:sz w:val="24"/>
          <w:szCs w:val="24"/>
          <w:lang w:val="ro-MD"/>
        </w:rPr>
        <w:t xml:space="preserve">, </w:t>
      </w:r>
      <w:r w:rsidR="003A59F0" w:rsidRPr="00C93E97">
        <w:rPr>
          <w:rFonts w:ascii="Times New Roman" w:hAnsi="Times New Roman" w:cs="Times New Roman"/>
          <w:sz w:val="24"/>
          <w:szCs w:val="24"/>
          <w:lang w:val="ro-MD"/>
        </w:rPr>
        <w:t>в размере и порядке, установленных настоящим П</w:t>
      </w:r>
      <w:r w:rsidR="003A59F0" w:rsidRPr="00C93E97">
        <w:rPr>
          <w:rFonts w:ascii="Times New Roman" w:hAnsi="Times New Roman" w:cs="Times New Roman"/>
          <w:sz w:val="24"/>
          <w:szCs w:val="24"/>
        </w:rPr>
        <w:t>оложением</w:t>
      </w:r>
      <w:r w:rsidRPr="00C93E97">
        <w:rPr>
          <w:rFonts w:ascii="Times New Roman" w:hAnsi="Times New Roman" w:cs="Times New Roman"/>
          <w:sz w:val="24"/>
          <w:szCs w:val="24"/>
          <w:lang w:val="ro-MD"/>
        </w:rPr>
        <w:t>.</w:t>
      </w:r>
    </w:p>
    <w:p w:rsidR="001E4DF6" w:rsidRPr="00C93E97" w:rsidRDefault="001E4DF6"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14. </w:t>
      </w:r>
      <w:r w:rsidR="003A59F0" w:rsidRPr="00C93E97">
        <w:rPr>
          <w:rFonts w:ascii="Times New Roman" w:hAnsi="Times New Roman" w:cs="Times New Roman"/>
          <w:sz w:val="24"/>
          <w:szCs w:val="24"/>
          <w:lang w:val="ro-MD"/>
        </w:rPr>
        <w:t xml:space="preserve">От оплаты </w:t>
      </w:r>
      <w:r w:rsidR="003A59F0" w:rsidRPr="00C93E97">
        <w:rPr>
          <w:rFonts w:ascii="Times New Roman" w:hAnsi="Times New Roman" w:cs="Times New Roman"/>
          <w:sz w:val="24"/>
          <w:szCs w:val="24"/>
        </w:rPr>
        <w:t xml:space="preserve">годового </w:t>
      </w:r>
      <w:r w:rsidR="003A59F0" w:rsidRPr="00C93E97">
        <w:rPr>
          <w:rFonts w:ascii="Times New Roman" w:hAnsi="Times New Roman" w:cs="Times New Roman"/>
          <w:sz w:val="24"/>
          <w:szCs w:val="24"/>
          <w:lang w:val="ro-MD"/>
        </w:rPr>
        <w:t>периодического платежа,</w:t>
      </w:r>
      <w:r w:rsidR="003A59F0" w:rsidRPr="00C93E97">
        <w:rPr>
          <w:rFonts w:ascii="Times New Roman" w:hAnsi="Times New Roman" w:cs="Times New Roman"/>
          <w:sz w:val="24"/>
          <w:szCs w:val="24"/>
        </w:rPr>
        <w:t xml:space="preserve"> предусмотренного в п</w:t>
      </w:r>
      <w:r w:rsidRPr="00C93E97">
        <w:rPr>
          <w:rFonts w:ascii="Times New Roman" w:hAnsi="Times New Roman" w:cs="Times New Roman"/>
          <w:sz w:val="24"/>
          <w:szCs w:val="24"/>
          <w:lang w:val="ro-MD"/>
        </w:rPr>
        <w:t xml:space="preserve">. 13 </w:t>
      </w:r>
      <w:r w:rsidR="003A59F0" w:rsidRPr="00C93E97">
        <w:rPr>
          <w:rFonts w:ascii="Times New Roman" w:hAnsi="Times New Roman" w:cs="Times New Roman"/>
          <w:sz w:val="24"/>
          <w:szCs w:val="24"/>
        </w:rPr>
        <w:t>освобождены</w:t>
      </w:r>
      <w:r w:rsidRPr="00C93E97">
        <w:rPr>
          <w:rFonts w:ascii="Times New Roman" w:hAnsi="Times New Roman" w:cs="Times New Roman"/>
          <w:sz w:val="24"/>
          <w:szCs w:val="24"/>
          <w:lang w:val="ro-MD"/>
        </w:rPr>
        <w:t>:</w:t>
      </w:r>
    </w:p>
    <w:p w:rsidR="00043C47" w:rsidRPr="00C93E97" w:rsidRDefault="001E4DF6"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BA0D89" w:rsidRPr="00C93E97">
        <w:rPr>
          <w:rFonts w:ascii="Times New Roman" w:hAnsi="Times New Roman" w:cs="Times New Roman"/>
          <w:sz w:val="24"/>
          <w:szCs w:val="24"/>
          <w:lang w:val="ro-MD"/>
        </w:rPr>
        <w:t>бюджетные органы</w:t>
      </w:r>
      <w:r w:rsidRPr="00C93E97">
        <w:rPr>
          <w:rFonts w:ascii="Times New Roman" w:hAnsi="Times New Roman" w:cs="Times New Roman"/>
          <w:sz w:val="24"/>
          <w:szCs w:val="24"/>
          <w:lang w:val="ro-MD"/>
        </w:rPr>
        <w:t>/</w:t>
      </w:r>
      <w:r w:rsidR="00BA0D89" w:rsidRPr="00C93E97">
        <w:rPr>
          <w:rFonts w:ascii="Times New Roman" w:hAnsi="Times New Roman" w:cs="Times New Roman"/>
          <w:sz w:val="24"/>
          <w:szCs w:val="24"/>
          <w:lang w:val="ro-MD"/>
        </w:rPr>
        <w:t>учреждения, финансируемые из муниципального бюджета</w:t>
      </w:r>
      <w:r w:rsidRPr="00C93E97">
        <w:rPr>
          <w:rFonts w:ascii="Times New Roman" w:hAnsi="Times New Roman" w:cs="Times New Roman"/>
          <w:sz w:val="24"/>
          <w:szCs w:val="24"/>
          <w:lang w:val="ro-MD"/>
        </w:rPr>
        <w:t xml:space="preserve">, </w:t>
      </w:r>
      <w:r w:rsidR="00BA0D89" w:rsidRPr="00C93E97">
        <w:rPr>
          <w:rFonts w:ascii="Times New Roman" w:hAnsi="Times New Roman" w:cs="Times New Roman"/>
          <w:sz w:val="24"/>
          <w:szCs w:val="24"/>
          <w:lang w:val="ro-MD"/>
        </w:rPr>
        <w:t>публичные органы</w:t>
      </w:r>
      <w:r w:rsidRPr="00C93E97">
        <w:rPr>
          <w:rFonts w:ascii="Times New Roman" w:hAnsi="Times New Roman" w:cs="Times New Roman"/>
          <w:sz w:val="24"/>
          <w:szCs w:val="24"/>
          <w:lang w:val="ro-MD"/>
        </w:rPr>
        <w:t>/</w:t>
      </w:r>
      <w:r w:rsidR="00BA0D89" w:rsidRPr="00C93E97">
        <w:rPr>
          <w:rFonts w:ascii="Times New Roman" w:hAnsi="Times New Roman" w:cs="Times New Roman"/>
          <w:sz w:val="24"/>
          <w:szCs w:val="24"/>
          <w:lang w:val="ro-MD"/>
        </w:rPr>
        <w:t xml:space="preserve">учреждения на самофинансирование, </w:t>
      </w:r>
      <w:r w:rsidRPr="00C93E97">
        <w:rPr>
          <w:rFonts w:ascii="Times New Roman" w:hAnsi="Times New Roman" w:cs="Times New Roman"/>
          <w:sz w:val="24"/>
          <w:szCs w:val="24"/>
          <w:lang w:val="ro-MD"/>
        </w:rPr>
        <w:t xml:space="preserve"> </w:t>
      </w:r>
      <w:r w:rsidR="00BA0D89" w:rsidRPr="00C93E97">
        <w:rPr>
          <w:rFonts w:ascii="Times New Roman" w:hAnsi="Times New Roman" w:cs="Times New Roman"/>
          <w:sz w:val="24"/>
          <w:szCs w:val="24"/>
          <w:lang w:val="ro-MD"/>
        </w:rPr>
        <w:t>учредителем которых является Совет муницпия Бэлць,</w:t>
      </w:r>
      <w:r w:rsidR="00043C47" w:rsidRPr="00C93E97">
        <w:rPr>
          <w:rFonts w:ascii="Times New Roman" w:hAnsi="Times New Roman" w:cs="Times New Roman"/>
          <w:sz w:val="24"/>
          <w:szCs w:val="24"/>
          <w:lang w:val="ro-MD"/>
        </w:rPr>
        <w:t xml:space="preserve"> </w:t>
      </w:r>
      <w:r w:rsidR="00BA0D89" w:rsidRPr="00C93E97">
        <w:rPr>
          <w:rFonts w:ascii="Times New Roman" w:hAnsi="Times New Roman" w:cs="Times New Roman"/>
          <w:sz w:val="24"/>
          <w:szCs w:val="24"/>
          <w:lang w:val="ro-MD"/>
        </w:rPr>
        <w:t>муниципальные предприятия</w:t>
      </w:r>
      <w:r w:rsidR="00043C47" w:rsidRPr="00C93E97">
        <w:rPr>
          <w:rFonts w:ascii="Times New Roman" w:hAnsi="Times New Roman" w:cs="Times New Roman"/>
          <w:sz w:val="24"/>
          <w:szCs w:val="24"/>
          <w:lang w:val="ro-MD"/>
        </w:rPr>
        <w:t xml:space="preserve"> </w:t>
      </w:r>
      <w:r w:rsidR="00BA0D89" w:rsidRPr="00C93E97">
        <w:rPr>
          <w:rFonts w:ascii="Times New Roman" w:hAnsi="Times New Roman" w:cs="Times New Roman"/>
          <w:sz w:val="24"/>
          <w:szCs w:val="24"/>
          <w:lang w:val="ro-MD"/>
        </w:rPr>
        <w:t xml:space="preserve">и коммерческие ассоциации с полным капиталом Совета мун. </w:t>
      </w:r>
      <w:r w:rsidR="00BA0D89" w:rsidRPr="00C93E97">
        <w:rPr>
          <w:rFonts w:ascii="Times New Roman" w:hAnsi="Times New Roman" w:cs="Times New Roman"/>
          <w:sz w:val="24"/>
          <w:szCs w:val="24"/>
        </w:rPr>
        <w:t>Бэлць</w:t>
      </w:r>
      <w:r w:rsidR="007A326D" w:rsidRPr="00C93E97">
        <w:rPr>
          <w:rFonts w:ascii="Times New Roman" w:hAnsi="Times New Roman" w:cs="Times New Roman"/>
          <w:sz w:val="24"/>
          <w:szCs w:val="24"/>
          <w:lang w:val="ro-MD"/>
        </w:rPr>
        <w:t xml:space="preserve"> </w:t>
      </w:r>
      <w:r w:rsidR="00043C47" w:rsidRPr="00C93E97">
        <w:rPr>
          <w:rFonts w:ascii="Times New Roman" w:hAnsi="Times New Roman" w:cs="Times New Roman"/>
          <w:sz w:val="24"/>
          <w:szCs w:val="24"/>
          <w:lang w:val="ro-MD"/>
        </w:rPr>
        <w:t xml:space="preserve">– </w:t>
      </w:r>
      <w:r w:rsidR="00BA0D89" w:rsidRPr="00C93E97">
        <w:rPr>
          <w:rFonts w:ascii="Times New Roman" w:hAnsi="Times New Roman" w:cs="Times New Roman"/>
          <w:sz w:val="24"/>
          <w:szCs w:val="24"/>
        </w:rPr>
        <w:t>в части земельных участков муниципальной собственности, на которых расположено недвижимое имущество этих субъектов</w:t>
      </w:r>
      <w:r w:rsidR="00043C47" w:rsidRPr="00C93E97">
        <w:rPr>
          <w:rFonts w:ascii="Times New Roman" w:hAnsi="Times New Roman" w:cs="Times New Roman"/>
          <w:sz w:val="24"/>
          <w:szCs w:val="24"/>
          <w:lang w:val="ro-MD"/>
        </w:rPr>
        <w:t>;</w:t>
      </w:r>
    </w:p>
    <w:p w:rsidR="00043C47" w:rsidRPr="00C93E97" w:rsidRDefault="00043C47"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C36164" w:rsidRPr="00C93E97">
        <w:rPr>
          <w:rFonts w:ascii="Times New Roman" w:hAnsi="Times New Roman" w:cs="Times New Roman"/>
          <w:sz w:val="24"/>
          <w:szCs w:val="24"/>
        </w:rPr>
        <w:t>ассоциации совладельцев в кондоминиуме,</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жилищно-строительные кооперативы</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ассоциации собственников приватизированных квартир</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религиозные конфессии и их составные части</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управляющие кладбищами</w:t>
      </w:r>
      <w:r w:rsidRPr="00C93E97">
        <w:rPr>
          <w:rFonts w:ascii="Times New Roman" w:hAnsi="Times New Roman" w:cs="Times New Roman"/>
          <w:sz w:val="24"/>
          <w:szCs w:val="24"/>
          <w:lang w:val="ro-MD"/>
        </w:rPr>
        <w:t xml:space="preserve"> – </w:t>
      </w:r>
      <w:r w:rsidR="00C36164" w:rsidRPr="00C93E97">
        <w:rPr>
          <w:rFonts w:ascii="Times New Roman" w:hAnsi="Times New Roman" w:cs="Times New Roman"/>
          <w:sz w:val="24"/>
          <w:szCs w:val="24"/>
        </w:rPr>
        <w:t>в отношении земельных участков муниципальной собственности, на которые они имеют право владения или пользования</w:t>
      </w:r>
      <w:r w:rsidRPr="00C93E97">
        <w:rPr>
          <w:rFonts w:ascii="Times New Roman" w:hAnsi="Times New Roman" w:cs="Times New Roman"/>
          <w:sz w:val="24"/>
          <w:szCs w:val="24"/>
          <w:lang w:val="ro-MD"/>
        </w:rPr>
        <w:t>;</w:t>
      </w:r>
    </w:p>
    <w:p w:rsidR="00386202" w:rsidRPr="00C93E97" w:rsidRDefault="00043C47" w:rsidP="006A2289">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lang w:val="ro-MD"/>
        </w:rPr>
        <w:t xml:space="preserve">3) </w:t>
      </w:r>
      <w:r w:rsidR="00C36164" w:rsidRPr="00C93E97">
        <w:rPr>
          <w:rFonts w:ascii="Times New Roman" w:hAnsi="Times New Roman" w:cs="Times New Roman"/>
          <w:sz w:val="24"/>
          <w:szCs w:val="24"/>
          <w:lang w:val="ro-MD"/>
        </w:rPr>
        <w:t>собственники квартир</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lang w:val="ro-MD"/>
        </w:rPr>
        <w:t>помещений</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lang w:val="ro-MD"/>
        </w:rPr>
        <w:t>в многоквартирных домах</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lang w:val="ro-MD"/>
        </w:rPr>
        <w:t>жилых домов с несколькими приватизированными квартирами</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lang w:val="ro-MD"/>
        </w:rPr>
        <w:t>которые не составляют многоквартирных домов,</w:t>
      </w:r>
      <w:r w:rsidR="00C36164" w:rsidRPr="00C93E97">
        <w:rPr>
          <w:rFonts w:ascii="Times New Roman" w:hAnsi="Times New Roman" w:cs="Times New Roman"/>
          <w:sz w:val="24"/>
          <w:szCs w:val="24"/>
        </w:rPr>
        <w:t xml:space="preserve"> жилых домов</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индивидуальный дом</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дом отдыха</w:t>
      </w:r>
      <w:r w:rsidRPr="00C93E97">
        <w:rPr>
          <w:rFonts w:ascii="Times New Roman" w:hAnsi="Times New Roman" w:cs="Times New Roman"/>
          <w:sz w:val="24"/>
          <w:szCs w:val="24"/>
          <w:lang w:val="ro-MD"/>
        </w:rPr>
        <w:t xml:space="preserve">), </w:t>
      </w:r>
      <w:r w:rsidR="00C36164" w:rsidRPr="00C93E97">
        <w:rPr>
          <w:rFonts w:ascii="Times New Roman" w:hAnsi="Times New Roman" w:cs="Times New Roman"/>
          <w:sz w:val="24"/>
          <w:szCs w:val="24"/>
        </w:rPr>
        <w:t>пристроек и огородов</w:t>
      </w:r>
      <w:r w:rsidRPr="00C93E97">
        <w:rPr>
          <w:rFonts w:ascii="Times New Roman" w:hAnsi="Times New Roman" w:cs="Times New Roman"/>
          <w:sz w:val="24"/>
          <w:szCs w:val="24"/>
          <w:lang w:val="ro-MD"/>
        </w:rPr>
        <w:t xml:space="preserve"> – </w:t>
      </w:r>
      <w:r w:rsidR="00C36164" w:rsidRPr="00C93E97">
        <w:rPr>
          <w:rFonts w:ascii="Times New Roman" w:hAnsi="Times New Roman" w:cs="Times New Roman"/>
          <w:sz w:val="24"/>
          <w:szCs w:val="24"/>
        </w:rPr>
        <w:t>в части земельных участков муниципальной собственности, на которых расположено недвижимое имущество этих субъектов</w:t>
      </w:r>
      <w:r w:rsidR="00386202" w:rsidRPr="00C93E97">
        <w:rPr>
          <w:rFonts w:ascii="Times New Roman" w:hAnsi="Times New Roman" w:cs="Times New Roman"/>
          <w:sz w:val="24"/>
          <w:szCs w:val="24"/>
        </w:rPr>
        <w:t>;</w:t>
      </w:r>
    </w:p>
    <w:p w:rsidR="00386202" w:rsidRPr="00C93E97" w:rsidRDefault="00386202" w:rsidP="00386202">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4</w:t>
      </w:r>
      <w:r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 xml:space="preserve">концессионеры </w:t>
      </w:r>
      <w:r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в части земельных участков муниципальной собственности, на которых расположено недвижимое имущество переданное в концессию</w:t>
      </w:r>
      <w:r w:rsidRPr="00C93E97">
        <w:rPr>
          <w:rFonts w:ascii="Times New Roman" w:hAnsi="Times New Roman" w:cs="Times New Roman"/>
          <w:sz w:val="24"/>
          <w:szCs w:val="24"/>
          <w:lang w:val="ro-MD"/>
        </w:rPr>
        <w:t>;</w:t>
      </w:r>
    </w:p>
    <w:p w:rsidR="00043C47" w:rsidRPr="00C93E97" w:rsidRDefault="00386202"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5</w:t>
      </w:r>
      <w:r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 xml:space="preserve">частно-государственные партнеры </w:t>
      </w:r>
      <w:r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в части земельных участков муниципальной собственности, на которых расположено недвижимое имущество переданное по частно-государственному партнерству</w:t>
      </w:r>
      <w:r w:rsidR="00043C47" w:rsidRPr="00C93E97">
        <w:rPr>
          <w:rFonts w:ascii="Times New Roman" w:hAnsi="Times New Roman" w:cs="Times New Roman"/>
          <w:sz w:val="24"/>
          <w:szCs w:val="24"/>
          <w:lang w:val="ro-MD"/>
        </w:rPr>
        <w:t>.</w:t>
      </w:r>
    </w:p>
    <w:p w:rsidR="001E4DF6" w:rsidRPr="00C93E97" w:rsidRDefault="00043C47"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15. </w:t>
      </w:r>
      <w:r w:rsidR="00C36164" w:rsidRPr="00C93E97">
        <w:rPr>
          <w:rFonts w:ascii="Times New Roman" w:hAnsi="Times New Roman" w:cs="Times New Roman"/>
          <w:sz w:val="24"/>
          <w:szCs w:val="24"/>
          <w:lang w:val="ro-MD"/>
        </w:rPr>
        <w:t>Годовой периодический платеж, указанный в п.</w:t>
      </w:r>
      <w:r w:rsidRPr="00C93E97">
        <w:rPr>
          <w:rFonts w:ascii="Times New Roman" w:hAnsi="Times New Roman" w:cs="Times New Roman"/>
          <w:sz w:val="24"/>
          <w:szCs w:val="24"/>
          <w:lang w:val="ro-MD"/>
        </w:rPr>
        <w:t xml:space="preserve"> </w:t>
      </w:r>
      <w:r w:rsidR="00055E49" w:rsidRPr="00C93E97">
        <w:rPr>
          <w:rFonts w:ascii="Times New Roman" w:hAnsi="Times New Roman" w:cs="Times New Roman"/>
          <w:sz w:val="24"/>
          <w:szCs w:val="24"/>
          <w:lang w:val="ro-MD"/>
        </w:rPr>
        <w:t xml:space="preserve">13 </w:t>
      </w:r>
      <w:r w:rsidR="00330698" w:rsidRPr="00C93E97">
        <w:rPr>
          <w:rFonts w:ascii="Times New Roman" w:hAnsi="Times New Roman" w:cs="Times New Roman"/>
          <w:sz w:val="24"/>
          <w:szCs w:val="24"/>
          <w:lang w:val="ro-MD"/>
        </w:rPr>
        <w:t>настоящего П</w:t>
      </w:r>
      <w:r w:rsidR="00330698" w:rsidRPr="00C93E97">
        <w:rPr>
          <w:rFonts w:ascii="Times New Roman" w:hAnsi="Times New Roman" w:cs="Times New Roman"/>
          <w:sz w:val="24"/>
          <w:szCs w:val="24"/>
        </w:rPr>
        <w:t xml:space="preserve">оложения определяется с соблюдением Закона № </w:t>
      </w:r>
      <w:r w:rsidR="00055E49" w:rsidRPr="00C93E97">
        <w:rPr>
          <w:rFonts w:ascii="Times New Roman" w:hAnsi="Times New Roman" w:cs="Times New Roman"/>
          <w:sz w:val="24"/>
          <w:szCs w:val="24"/>
          <w:lang w:val="ro-MD"/>
        </w:rPr>
        <w:t>1308/1997.</w:t>
      </w:r>
    </w:p>
    <w:p w:rsidR="00055E49" w:rsidRPr="00C93E97" w:rsidRDefault="00055E49"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16. </w:t>
      </w:r>
      <w:r w:rsidR="00330698" w:rsidRPr="00C93E97">
        <w:rPr>
          <w:rFonts w:ascii="Times New Roman" w:hAnsi="Times New Roman" w:cs="Times New Roman"/>
          <w:sz w:val="24"/>
          <w:szCs w:val="24"/>
          <w:lang w:val="ro-MD"/>
        </w:rPr>
        <w:t xml:space="preserve">Уведомление об уплате периодического платежа будет соответствовать ст. </w:t>
      </w:r>
      <w:r w:rsidRPr="00C93E97">
        <w:rPr>
          <w:rFonts w:ascii="Times New Roman" w:hAnsi="Times New Roman" w:cs="Times New Roman"/>
          <w:sz w:val="24"/>
          <w:szCs w:val="24"/>
          <w:lang w:val="ro-MD"/>
        </w:rPr>
        <w:t xml:space="preserve">120 </w:t>
      </w:r>
      <w:r w:rsidR="00330698" w:rsidRPr="00C93E97">
        <w:rPr>
          <w:rFonts w:ascii="Times New Roman" w:hAnsi="Times New Roman" w:cs="Times New Roman"/>
          <w:sz w:val="24"/>
          <w:szCs w:val="24"/>
        </w:rPr>
        <w:t>Административного кодекса</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иным применимым законодательным требованиям, а также и установит</w:t>
      </w:r>
      <w:r w:rsidRPr="00C93E97">
        <w:rPr>
          <w:rFonts w:ascii="Times New Roman" w:hAnsi="Times New Roman" w:cs="Times New Roman"/>
          <w:sz w:val="24"/>
          <w:szCs w:val="24"/>
          <w:lang w:val="ro-MD"/>
        </w:rPr>
        <w:t>:</w:t>
      </w:r>
    </w:p>
    <w:p w:rsidR="00055E49" w:rsidRPr="00C93E97" w:rsidRDefault="00055E4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330698" w:rsidRPr="00C93E97">
        <w:rPr>
          <w:rFonts w:ascii="Times New Roman" w:hAnsi="Times New Roman" w:cs="Times New Roman"/>
          <w:sz w:val="24"/>
          <w:szCs w:val="24"/>
        </w:rPr>
        <w:t>адрес</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и</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кадастровый номер земельного участка</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его площадь</w:t>
      </w:r>
      <w:r w:rsidRPr="00C93E97">
        <w:rPr>
          <w:rFonts w:ascii="Times New Roman" w:hAnsi="Times New Roman" w:cs="Times New Roman"/>
          <w:sz w:val="24"/>
          <w:szCs w:val="24"/>
          <w:lang w:val="ro-MD"/>
        </w:rPr>
        <w:t>;</w:t>
      </w:r>
    </w:p>
    <w:p w:rsidR="00055E49" w:rsidRPr="00C93E97" w:rsidRDefault="00055E4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lastRenderedPageBreak/>
        <w:t xml:space="preserve">2) </w:t>
      </w:r>
      <w:r w:rsidR="00330698" w:rsidRPr="00C93E97">
        <w:rPr>
          <w:rFonts w:ascii="Times New Roman" w:hAnsi="Times New Roman" w:cs="Times New Roman"/>
          <w:sz w:val="24"/>
          <w:szCs w:val="24"/>
          <w:lang w:val="ro-MD"/>
        </w:rPr>
        <w:t>формула расчета периодического платежа</w:t>
      </w:r>
      <w:r w:rsidRPr="00C93E97">
        <w:rPr>
          <w:rFonts w:ascii="Times New Roman" w:hAnsi="Times New Roman" w:cs="Times New Roman"/>
          <w:sz w:val="24"/>
          <w:szCs w:val="24"/>
          <w:lang w:val="ro-MD"/>
        </w:rPr>
        <w:t>;</w:t>
      </w:r>
    </w:p>
    <w:p w:rsidR="00055E49" w:rsidRPr="00C93E97" w:rsidRDefault="00055E4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3) </w:t>
      </w:r>
      <w:r w:rsidR="00330698" w:rsidRPr="00C93E97">
        <w:rPr>
          <w:rFonts w:ascii="Times New Roman" w:hAnsi="Times New Roman" w:cs="Times New Roman"/>
          <w:sz w:val="24"/>
          <w:szCs w:val="24"/>
          <w:lang w:val="ro-MD"/>
        </w:rPr>
        <w:t xml:space="preserve">размер </w:t>
      </w:r>
      <w:r w:rsidR="006A2289" w:rsidRPr="00C93E97">
        <w:rPr>
          <w:rFonts w:ascii="Times New Roman" w:hAnsi="Times New Roman" w:cs="Times New Roman"/>
          <w:sz w:val="24"/>
          <w:szCs w:val="24"/>
        </w:rPr>
        <w:t xml:space="preserve">причитающегося </w:t>
      </w:r>
      <w:r w:rsidR="00330698" w:rsidRPr="00C93E97">
        <w:rPr>
          <w:rFonts w:ascii="Times New Roman" w:hAnsi="Times New Roman" w:cs="Times New Roman"/>
          <w:sz w:val="24"/>
          <w:szCs w:val="24"/>
          <w:lang w:val="ro-MD"/>
        </w:rPr>
        <w:t>периодического платежа на год,</w:t>
      </w:r>
      <w:r w:rsidR="00330698" w:rsidRPr="00C93E97">
        <w:rPr>
          <w:rFonts w:ascii="Times New Roman" w:hAnsi="Times New Roman" w:cs="Times New Roman"/>
          <w:sz w:val="24"/>
          <w:szCs w:val="24"/>
        </w:rPr>
        <w:t xml:space="preserve"> в леях</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начиная с 1</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rPr>
        <w:t xml:space="preserve">января и до </w:t>
      </w:r>
      <w:r w:rsidRPr="00C93E97">
        <w:rPr>
          <w:rFonts w:ascii="Times New Roman" w:hAnsi="Times New Roman" w:cs="Times New Roman"/>
          <w:sz w:val="24"/>
          <w:szCs w:val="24"/>
          <w:lang w:val="ro-MD"/>
        </w:rPr>
        <w:t xml:space="preserve">31 </w:t>
      </w:r>
      <w:r w:rsidR="00330698" w:rsidRPr="00C93E97">
        <w:rPr>
          <w:rFonts w:ascii="Times New Roman" w:hAnsi="Times New Roman" w:cs="Times New Roman"/>
          <w:sz w:val="24"/>
          <w:szCs w:val="24"/>
        </w:rPr>
        <w:t>декабря текущего года</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lang w:val="ro-MD"/>
        </w:rPr>
        <w:t>В случае когда на соответствующий земельный участок</w:t>
      </w:r>
      <w:r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lang w:val="ro-MD"/>
        </w:rPr>
        <w:t>зданиями и помещениями владеют несколько суперфициаров</w:t>
      </w:r>
      <w:r w:rsidR="003133C9" w:rsidRPr="00C93E97">
        <w:rPr>
          <w:rFonts w:ascii="Times New Roman" w:hAnsi="Times New Roman" w:cs="Times New Roman"/>
          <w:sz w:val="24"/>
          <w:szCs w:val="24"/>
          <w:lang w:val="ro-MD"/>
        </w:rPr>
        <w:t xml:space="preserve">, </w:t>
      </w:r>
      <w:r w:rsidR="00330698" w:rsidRPr="00C93E97">
        <w:rPr>
          <w:rFonts w:ascii="Times New Roman" w:hAnsi="Times New Roman" w:cs="Times New Roman"/>
          <w:sz w:val="24"/>
          <w:szCs w:val="24"/>
          <w:lang w:val="ro-MD"/>
        </w:rPr>
        <w:t>будет указана доля от периодического платежа</w:t>
      </w:r>
      <w:r w:rsidR="003133C9"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rPr>
        <w:t>выраженная в долях или процентах</w:t>
      </w:r>
      <w:r w:rsidR="003133C9"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rPr>
        <w:t>а также выраженная в леях</w:t>
      </w:r>
      <w:r w:rsidR="003133C9"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rPr>
        <w:t>причитающаяся с каждого суперфициара</w:t>
      </w:r>
      <w:r w:rsidR="003133C9" w:rsidRPr="00C93E97">
        <w:rPr>
          <w:rFonts w:ascii="Times New Roman" w:hAnsi="Times New Roman" w:cs="Times New Roman"/>
          <w:sz w:val="24"/>
          <w:szCs w:val="24"/>
          <w:lang w:val="ro-MD"/>
        </w:rPr>
        <w:t>;</w:t>
      </w:r>
    </w:p>
    <w:p w:rsidR="003133C9" w:rsidRPr="00C93E97" w:rsidRDefault="003133C9"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4) </w:t>
      </w:r>
      <w:r w:rsidR="006A2289" w:rsidRPr="00C93E97">
        <w:rPr>
          <w:rFonts w:ascii="Times New Roman" w:hAnsi="Times New Roman" w:cs="Times New Roman"/>
          <w:sz w:val="24"/>
          <w:szCs w:val="24"/>
          <w:lang w:val="ro-MD"/>
        </w:rPr>
        <w:t xml:space="preserve">установление сроков погашения </w:t>
      </w:r>
      <w:r w:rsidR="006A2289" w:rsidRPr="00C93E97">
        <w:rPr>
          <w:rFonts w:ascii="Times New Roman" w:hAnsi="Times New Roman" w:cs="Times New Roman"/>
          <w:sz w:val="24"/>
          <w:szCs w:val="24"/>
        </w:rPr>
        <w:t xml:space="preserve">долях периодических платежей </w:t>
      </w:r>
      <w:r w:rsidRPr="00C93E97">
        <w:rPr>
          <w:rFonts w:ascii="Times New Roman" w:hAnsi="Times New Roman" w:cs="Times New Roman"/>
          <w:sz w:val="24"/>
          <w:szCs w:val="24"/>
          <w:lang w:val="ro-MD"/>
        </w:rPr>
        <w:t>(</w:t>
      </w:r>
      <w:r w:rsidR="006A2289" w:rsidRPr="00C93E97">
        <w:rPr>
          <w:rFonts w:ascii="Times New Roman" w:hAnsi="Times New Roman" w:cs="Times New Roman"/>
          <w:sz w:val="24"/>
          <w:szCs w:val="24"/>
        </w:rPr>
        <w:t>еже</w:t>
      </w:r>
      <w:r w:rsidR="00FB455B" w:rsidRPr="00C93E97">
        <w:rPr>
          <w:rFonts w:ascii="Times New Roman" w:hAnsi="Times New Roman" w:cs="Times New Roman"/>
          <w:sz w:val="24"/>
          <w:szCs w:val="24"/>
        </w:rPr>
        <w:t>квартально</w:t>
      </w:r>
      <w:r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rPr>
        <w:t>при условии, что</w:t>
      </w:r>
      <w:r w:rsidRPr="00C93E97">
        <w:rPr>
          <w:rFonts w:ascii="Times New Roman" w:hAnsi="Times New Roman" w:cs="Times New Roman"/>
          <w:sz w:val="24"/>
          <w:szCs w:val="24"/>
          <w:lang w:val="ro-MD"/>
        </w:rPr>
        <w:t>:</w:t>
      </w:r>
    </w:p>
    <w:p w:rsidR="003133C9" w:rsidRPr="00C93E97" w:rsidRDefault="00CE4EA8"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en-US"/>
        </w:rPr>
        <w:t>a</w:t>
      </w:r>
      <w:r w:rsidR="003133C9" w:rsidRPr="00C93E97">
        <w:rPr>
          <w:rFonts w:ascii="Times New Roman" w:hAnsi="Times New Roman" w:cs="Times New Roman"/>
          <w:sz w:val="24"/>
          <w:szCs w:val="24"/>
          <w:lang w:val="ro-MD"/>
        </w:rPr>
        <w:t>)</w:t>
      </w:r>
      <w:r w:rsidR="006A2289" w:rsidRPr="00C93E97">
        <w:rPr>
          <w:rFonts w:ascii="Times New Roman" w:hAnsi="Times New Roman" w:cs="Times New Roman"/>
          <w:sz w:val="24"/>
          <w:szCs w:val="24"/>
        </w:rPr>
        <w:t xml:space="preserve"> срок погашения первого платежа не должен предшествовать сроку направления уведомления суперфициару</w:t>
      </w:r>
      <w:r w:rsidR="003133C9" w:rsidRPr="00C93E97">
        <w:rPr>
          <w:rFonts w:ascii="Times New Roman" w:hAnsi="Times New Roman" w:cs="Times New Roman"/>
          <w:sz w:val="24"/>
          <w:szCs w:val="24"/>
          <w:lang w:val="ro-MD"/>
        </w:rPr>
        <w:t>;</w:t>
      </w:r>
    </w:p>
    <w:p w:rsidR="003133C9" w:rsidRPr="00C93E97" w:rsidRDefault="00CE4EA8" w:rsidP="006A2289">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b</w:t>
      </w:r>
      <w:r w:rsidR="003133C9"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lang w:val="ro-MD"/>
        </w:rPr>
        <w:t>срок погашения любо</w:t>
      </w:r>
      <w:r w:rsidR="006A2289" w:rsidRPr="00C93E97">
        <w:rPr>
          <w:rFonts w:ascii="Times New Roman" w:hAnsi="Times New Roman" w:cs="Times New Roman"/>
          <w:sz w:val="24"/>
          <w:szCs w:val="24"/>
        </w:rPr>
        <w:t>й</w:t>
      </w:r>
      <w:r w:rsidR="006A2289" w:rsidRPr="00C93E97">
        <w:rPr>
          <w:rFonts w:ascii="Times New Roman" w:hAnsi="Times New Roman" w:cs="Times New Roman"/>
          <w:sz w:val="24"/>
          <w:szCs w:val="24"/>
          <w:lang w:val="ro-MD"/>
        </w:rPr>
        <w:t xml:space="preserve"> </w:t>
      </w:r>
      <w:r w:rsidR="006A2289" w:rsidRPr="00C93E97">
        <w:rPr>
          <w:rFonts w:ascii="Times New Roman" w:hAnsi="Times New Roman" w:cs="Times New Roman"/>
          <w:sz w:val="24"/>
          <w:szCs w:val="24"/>
        </w:rPr>
        <w:t>доли</w:t>
      </w:r>
      <w:r w:rsidR="006A2289" w:rsidRPr="00C93E97">
        <w:rPr>
          <w:rFonts w:ascii="Times New Roman" w:hAnsi="Times New Roman" w:cs="Times New Roman"/>
          <w:sz w:val="24"/>
          <w:szCs w:val="24"/>
          <w:lang w:val="ro-MD"/>
        </w:rPr>
        <w:t xml:space="preserve"> не долж</w:t>
      </w:r>
      <w:r w:rsidR="006A2289" w:rsidRPr="00C93E97">
        <w:rPr>
          <w:rFonts w:ascii="Times New Roman" w:hAnsi="Times New Roman" w:cs="Times New Roman"/>
          <w:sz w:val="24"/>
          <w:szCs w:val="24"/>
        </w:rPr>
        <w:t>а</w:t>
      </w:r>
      <w:r w:rsidR="006A2289" w:rsidRPr="00C93E97">
        <w:rPr>
          <w:rFonts w:ascii="Times New Roman" w:hAnsi="Times New Roman" w:cs="Times New Roman"/>
          <w:sz w:val="24"/>
          <w:szCs w:val="24"/>
          <w:lang w:val="ro-MD"/>
        </w:rPr>
        <w:t xml:space="preserve"> быть ранее последнего дня периода суперфиция</w:t>
      </w:r>
      <w:r w:rsidR="006A2289" w:rsidRPr="00C93E97">
        <w:rPr>
          <w:rFonts w:ascii="Times New Roman" w:hAnsi="Times New Roman" w:cs="Times New Roman"/>
          <w:sz w:val="24"/>
          <w:szCs w:val="24"/>
        </w:rPr>
        <w:t>, за который выплачивается взнос</w:t>
      </w:r>
      <w:r w:rsidR="003133C9" w:rsidRPr="00C93E97">
        <w:rPr>
          <w:rFonts w:ascii="Times New Roman" w:hAnsi="Times New Roman" w:cs="Times New Roman"/>
          <w:sz w:val="24"/>
          <w:szCs w:val="24"/>
          <w:lang w:val="ro-MD"/>
        </w:rPr>
        <w:t>;</w:t>
      </w:r>
    </w:p>
    <w:p w:rsidR="003133C9" w:rsidRPr="00C93E97" w:rsidRDefault="003133C9" w:rsidP="00CE4EA8">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5) </w:t>
      </w:r>
      <w:r w:rsidR="00CE4EA8" w:rsidRPr="00C93E97">
        <w:rPr>
          <w:rFonts w:ascii="Times New Roman" w:hAnsi="Times New Roman" w:cs="Times New Roman"/>
          <w:sz w:val="24"/>
          <w:szCs w:val="24"/>
          <w:lang w:val="ro-MD"/>
        </w:rPr>
        <w:t>упоминание о начислении пени за просрочку платежа согласно ст</w:t>
      </w:r>
      <w:r w:rsidRPr="00C93E97">
        <w:rPr>
          <w:rFonts w:ascii="Times New Roman" w:hAnsi="Times New Roman" w:cs="Times New Roman"/>
          <w:sz w:val="24"/>
          <w:szCs w:val="24"/>
          <w:lang w:val="ro-MD"/>
        </w:rPr>
        <w:t xml:space="preserve">. 942 </w:t>
      </w:r>
      <w:r w:rsidR="00CE4EA8" w:rsidRPr="00C93E97">
        <w:rPr>
          <w:rFonts w:ascii="Times New Roman" w:hAnsi="Times New Roman" w:cs="Times New Roman"/>
          <w:sz w:val="24"/>
          <w:szCs w:val="24"/>
          <w:lang w:val="ro-MD"/>
        </w:rPr>
        <w:t>Г</w:t>
      </w:r>
      <w:r w:rsidR="00CE4EA8" w:rsidRPr="00C93E97">
        <w:rPr>
          <w:rFonts w:ascii="Times New Roman" w:hAnsi="Times New Roman" w:cs="Times New Roman"/>
          <w:sz w:val="24"/>
          <w:szCs w:val="24"/>
        </w:rPr>
        <w:t>ражданского кодекса,</w:t>
      </w:r>
      <w:r w:rsidRPr="00C93E97">
        <w:rPr>
          <w:rFonts w:ascii="Times New Roman" w:hAnsi="Times New Roman" w:cs="Times New Roman"/>
          <w:sz w:val="24"/>
          <w:szCs w:val="24"/>
          <w:lang w:val="ro-MD"/>
        </w:rPr>
        <w:t xml:space="preserve"> </w:t>
      </w:r>
      <w:r w:rsidR="00CE4EA8" w:rsidRPr="00C93E97">
        <w:rPr>
          <w:rFonts w:ascii="Times New Roman" w:hAnsi="Times New Roman" w:cs="Times New Roman"/>
          <w:sz w:val="24"/>
          <w:szCs w:val="24"/>
        </w:rPr>
        <w:t>в случае несвоевременной уплаты доли периодического платежа</w:t>
      </w:r>
      <w:r w:rsidRPr="00C93E97">
        <w:rPr>
          <w:rFonts w:ascii="Times New Roman" w:hAnsi="Times New Roman" w:cs="Times New Roman"/>
          <w:sz w:val="24"/>
          <w:szCs w:val="24"/>
          <w:lang w:val="ro-MD"/>
        </w:rPr>
        <w:t>;</w:t>
      </w:r>
    </w:p>
    <w:p w:rsidR="003133C9" w:rsidRPr="00C93E97" w:rsidRDefault="003133C9" w:rsidP="00CE4EA8">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6) </w:t>
      </w:r>
      <w:r w:rsidR="00CE4EA8" w:rsidRPr="00C93E97">
        <w:rPr>
          <w:rFonts w:ascii="Times New Roman" w:hAnsi="Times New Roman" w:cs="Times New Roman"/>
          <w:sz w:val="24"/>
          <w:szCs w:val="24"/>
          <w:lang w:val="ro-MD"/>
        </w:rPr>
        <w:t>упоминание,</w:t>
      </w:r>
      <w:r w:rsidR="00CE4EA8" w:rsidRPr="00C93E97">
        <w:rPr>
          <w:rFonts w:ascii="Times New Roman" w:hAnsi="Times New Roman" w:cs="Times New Roman"/>
          <w:sz w:val="24"/>
          <w:szCs w:val="24"/>
        </w:rPr>
        <w:t xml:space="preserve"> что размер периодического платежа и срок погашения долей оплаты применяются для текущего года и последующих лет суперфиция за исключением случая когда Примэрия муниципия Бэлць отправит новое уведомление в соответствии с действующим законодательством</w:t>
      </w:r>
      <w:r w:rsidR="0003038F" w:rsidRPr="00C93E97">
        <w:rPr>
          <w:rFonts w:ascii="Times New Roman" w:hAnsi="Times New Roman" w:cs="Times New Roman"/>
          <w:sz w:val="24"/>
          <w:szCs w:val="24"/>
          <w:lang w:val="ro-MD"/>
        </w:rPr>
        <w:t>;</w:t>
      </w:r>
    </w:p>
    <w:p w:rsidR="0003038F" w:rsidRPr="00C93E97" w:rsidRDefault="0003038F" w:rsidP="00CE4EA8">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7) </w:t>
      </w:r>
      <w:r w:rsidR="00CE4EA8" w:rsidRPr="00C93E97">
        <w:rPr>
          <w:rFonts w:ascii="Times New Roman" w:hAnsi="Times New Roman" w:cs="Times New Roman"/>
          <w:sz w:val="24"/>
          <w:szCs w:val="24"/>
          <w:lang w:val="ro-MD"/>
        </w:rPr>
        <w:t>упоминание, что уведомление сохраняет свою силу даже в случае изменения суперфициара и, что новый суперфициар обязан выплачивать периодический платеж за период,</w:t>
      </w:r>
      <w:r w:rsidR="00CE4EA8" w:rsidRPr="00C93E97">
        <w:rPr>
          <w:rFonts w:ascii="Times New Roman" w:hAnsi="Times New Roman" w:cs="Times New Roman"/>
          <w:sz w:val="24"/>
          <w:szCs w:val="24"/>
        </w:rPr>
        <w:t xml:space="preserve"> с которого он стал владельцем</w:t>
      </w:r>
      <w:r w:rsidRPr="00C93E97">
        <w:rPr>
          <w:rFonts w:ascii="Times New Roman" w:hAnsi="Times New Roman" w:cs="Times New Roman"/>
          <w:sz w:val="24"/>
          <w:szCs w:val="24"/>
          <w:lang w:val="ro-MD"/>
        </w:rPr>
        <w:t>.</w:t>
      </w:r>
    </w:p>
    <w:p w:rsidR="0003038F" w:rsidRPr="00C93E97" w:rsidRDefault="0003038F" w:rsidP="002627FA">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17. </w:t>
      </w:r>
      <w:r w:rsidR="002627FA" w:rsidRPr="00C93E97">
        <w:rPr>
          <w:rFonts w:ascii="Times New Roman" w:hAnsi="Times New Roman" w:cs="Times New Roman"/>
          <w:sz w:val="24"/>
          <w:szCs w:val="24"/>
          <w:lang w:val="ro-MD"/>
        </w:rPr>
        <w:t>Уведомление по оплате периодического платежа доводится до суперфициарий обладающих законным суперфицием в соответствии с А</w:t>
      </w:r>
      <w:r w:rsidR="002627FA" w:rsidRPr="00C93E97">
        <w:rPr>
          <w:rFonts w:ascii="Times New Roman" w:hAnsi="Times New Roman" w:cs="Times New Roman"/>
          <w:sz w:val="24"/>
          <w:szCs w:val="24"/>
        </w:rPr>
        <w:t>дминистративным кодексом и может быть им оспорено в законных условиях</w:t>
      </w:r>
      <w:r w:rsidRPr="00C93E97">
        <w:rPr>
          <w:rFonts w:ascii="Times New Roman" w:hAnsi="Times New Roman" w:cs="Times New Roman"/>
          <w:sz w:val="24"/>
          <w:szCs w:val="24"/>
          <w:lang w:val="ro-MD"/>
        </w:rPr>
        <w:t>.</w:t>
      </w:r>
    </w:p>
    <w:p w:rsidR="0003038F" w:rsidRPr="00C93E97" w:rsidRDefault="0003038F"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18. </w:t>
      </w:r>
      <w:r w:rsidR="002627FA" w:rsidRPr="00C93E97">
        <w:rPr>
          <w:rFonts w:ascii="Times New Roman" w:hAnsi="Times New Roman" w:cs="Times New Roman"/>
          <w:sz w:val="24"/>
          <w:szCs w:val="24"/>
          <w:lang w:val="ro-MD"/>
        </w:rPr>
        <w:t>Суперфициарии, указанные в п</w:t>
      </w:r>
      <w:r w:rsidRPr="00C93E97">
        <w:rPr>
          <w:rFonts w:ascii="Times New Roman" w:hAnsi="Times New Roman" w:cs="Times New Roman"/>
          <w:sz w:val="24"/>
          <w:szCs w:val="24"/>
          <w:lang w:val="ro-MD"/>
        </w:rPr>
        <w:t xml:space="preserve">. 2, </w:t>
      </w:r>
      <w:r w:rsidR="002627FA" w:rsidRPr="00C93E97">
        <w:rPr>
          <w:rFonts w:ascii="Times New Roman" w:hAnsi="Times New Roman" w:cs="Times New Roman"/>
          <w:sz w:val="24"/>
          <w:szCs w:val="24"/>
          <w:lang w:val="ro-MD"/>
        </w:rPr>
        <w:t xml:space="preserve">подпункта </w:t>
      </w:r>
      <w:r w:rsidRPr="00C93E97">
        <w:rPr>
          <w:rFonts w:ascii="Times New Roman" w:hAnsi="Times New Roman" w:cs="Times New Roman"/>
          <w:sz w:val="24"/>
          <w:szCs w:val="24"/>
          <w:lang w:val="ro-MD"/>
        </w:rPr>
        <w:t xml:space="preserve">2), </w:t>
      </w:r>
      <w:r w:rsidR="002627FA" w:rsidRPr="00C93E97">
        <w:rPr>
          <w:rFonts w:ascii="Times New Roman" w:hAnsi="Times New Roman" w:cs="Times New Roman"/>
          <w:sz w:val="24"/>
          <w:szCs w:val="24"/>
          <w:lang w:val="ro-MD"/>
        </w:rPr>
        <w:t>лит</w:t>
      </w:r>
      <w:r w:rsidRPr="00C93E97">
        <w:rPr>
          <w:rFonts w:ascii="Times New Roman" w:hAnsi="Times New Roman" w:cs="Times New Roman"/>
          <w:sz w:val="24"/>
          <w:szCs w:val="24"/>
          <w:lang w:val="ro-MD"/>
        </w:rPr>
        <w:t xml:space="preserve">. a)-c) </w:t>
      </w:r>
      <w:r w:rsidR="002627FA" w:rsidRPr="00C93E97">
        <w:rPr>
          <w:rFonts w:ascii="Times New Roman" w:hAnsi="Times New Roman" w:cs="Times New Roman"/>
          <w:sz w:val="24"/>
          <w:szCs w:val="24"/>
          <w:lang w:val="ro-MD"/>
        </w:rPr>
        <w:t xml:space="preserve">владеют и пользуются земельными участками на договорных условиях, действующих на </w:t>
      </w:r>
      <w:r w:rsidRPr="00C93E97">
        <w:rPr>
          <w:rFonts w:ascii="Times New Roman" w:hAnsi="Times New Roman" w:cs="Times New Roman"/>
          <w:sz w:val="24"/>
          <w:szCs w:val="24"/>
          <w:lang w:val="ro-MD"/>
        </w:rPr>
        <w:t xml:space="preserve">1 </w:t>
      </w:r>
      <w:r w:rsidR="002627FA" w:rsidRPr="00C93E97">
        <w:rPr>
          <w:rFonts w:ascii="Times New Roman" w:hAnsi="Times New Roman" w:cs="Times New Roman"/>
          <w:sz w:val="24"/>
          <w:szCs w:val="24"/>
          <w:lang w:val="ro-MD"/>
        </w:rPr>
        <w:t>марта</w:t>
      </w:r>
      <w:r w:rsidRPr="00C93E97">
        <w:rPr>
          <w:rFonts w:ascii="Times New Roman" w:hAnsi="Times New Roman" w:cs="Times New Roman"/>
          <w:sz w:val="24"/>
          <w:szCs w:val="24"/>
          <w:lang w:val="ro-MD"/>
        </w:rPr>
        <w:t xml:space="preserve"> 2019</w:t>
      </w:r>
      <w:r w:rsidR="002627FA" w:rsidRPr="00C93E97">
        <w:rPr>
          <w:rFonts w:ascii="Times New Roman" w:hAnsi="Times New Roman" w:cs="Times New Roman"/>
          <w:sz w:val="24"/>
          <w:szCs w:val="24"/>
          <w:lang w:val="ro-MD"/>
        </w:rPr>
        <w:t xml:space="preserve"> года</w:t>
      </w:r>
      <w:r w:rsidRPr="00C93E97">
        <w:rPr>
          <w:rFonts w:ascii="Times New Roman" w:hAnsi="Times New Roman" w:cs="Times New Roman"/>
          <w:sz w:val="24"/>
          <w:szCs w:val="24"/>
          <w:lang w:val="ro-MD"/>
        </w:rPr>
        <w:t xml:space="preserve">, </w:t>
      </w:r>
      <w:r w:rsidR="002627FA" w:rsidRPr="00C93E97">
        <w:rPr>
          <w:rFonts w:ascii="Times New Roman" w:hAnsi="Times New Roman" w:cs="Times New Roman"/>
          <w:sz w:val="24"/>
          <w:szCs w:val="24"/>
          <w:lang w:val="ro-MD"/>
        </w:rPr>
        <w:t>в т.ч. оплачивает плату за наем или плату за аренду,</w:t>
      </w:r>
      <w:r w:rsidR="002627FA" w:rsidRPr="00C93E97">
        <w:rPr>
          <w:rFonts w:ascii="Times New Roman" w:hAnsi="Times New Roman" w:cs="Times New Roman"/>
          <w:sz w:val="24"/>
          <w:szCs w:val="24"/>
        </w:rPr>
        <w:t xml:space="preserve"> рассчитанную согласно соответствующим договорам</w:t>
      </w:r>
      <w:r w:rsidRPr="00C93E97">
        <w:rPr>
          <w:rFonts w:ascii="Times New Roman" w:hAnsi="Times New Roman" w:cs="Times New Roman"/>
          <w:sz w:val="24"/>
          <w:szCs w:val="24"/>
          <w:lang w:val="ro-MD"/>
        </w:rPr>
        <w:t>.</w:t>
      </w:r>
    </w:p>
    <w:p w:rsidR="0003038F" w:rsidRPr="00C93E97" w:rsidRDefault="0003038F"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19. </w:t>
      </w:r>
      <w:r w:rsidR="002627FA" w:rsidRPr="00C93E97">
        <w:rPr>
          <w:rFonts w:ascii="Times New Roman" w:hAnsi="Times New Roman" w:cs="Times New Roman"/>
          <w:sz w:val="24"/>
          <w:szCs w:val="24"/>
          <w:lang w:val="ro-MD"/>
        </w:rPr>
        <w:t>С даты истечения срока действия договоров, действовавших на</w:t>
      </w:r>
      <w:r w:rsidRPr="00C93E97">
        <w:rPr>
          <w:rFonts w:ascii="Times New Roman" w:hAnsi="Times New Roman" w:cs="Times New Roman"/>
          <w:sz w:val="24"/>
          <w:szCs w:val="24"/>
          <w:lang w:val="ro-MD"/>
        </w:rPr>
        <w:t xml:space="preserve"> 1 </w:t>
      </w:r>
      <w:r w:rsidR="002627FA" w:rsidRPr="00C93E97">
        <w:rPr>
          <w:rFonts w:ascii="Times New Roman" w:hAnsi="Times New Roman" w:cs="Times New Roman"/>
          <w:sz w:val="24"/>
          <w:szCs w:val="24"/>
          <w:lang w:val="ro-MD"/>
        </w:rPr>
        <w:t xml:space="preserve">марта </w:t>
      </w:r>
      <w:r w:rsidRPr="00C93E97">
        <w:rPr>
          <w:rFonts w:ascii="Times New Roman" w:hAnsi="Times New Roman" w:cs="Times New Roman"/>
          <w:sz w:val="24"/>
          <w:szCs w:val="24"/>
          <w:lang w:val="ro-MD"/>
        </w:rPr>
        <w:t>2019</w:t>
      </w:r>
      <w:r w:rsidR="002627FA" w:rsidRPr="00C93E97">
        <w:rPr>
          <w:rFonts w:ascii="Times New Roman" w:hAnsi="Times New Roman" w:cs="Times New Roman"/>
          <w:sz w:val="24"/>
          <w:szCs w:val="24"/>
          <w:lang w:val="ro-MD"/>
        </w:rPr>
        <w:t xml:space="preserve"> года</w:t>
      </w:r>
      <w:r w:rsidRPr="00C93E97">
        <w:rPr>
          <w:rFonts w:ascii="Times New Roman" w:hAnsi="Times New Roman" w:cs="Times New Roman"/>
          <w:sz w:val="24"/>
          <w:szCs w:val="24"/>
          <w:lang w:val="ro-MD"/>
        </w:rPr>
        <w:t xml:space="preserve">, </w:t>
      </w:r>
      <w:r w:rsidR="002627FA" w:rsidRPr="00C93E97">
        <w:rPr>
          <w:rFonts w:ascii="Times New Roman" w:hAnsi="Times New Roman" w:cs="Times New Roman"/>
          <w:sz w:val="24"/>
          <w:szCs w:val="24"/>
          <w:lang w:val="ro-MD"/>
        </w:rPr>
        <w:t xml:space="preserve">если заинтересованные лица </w:t>
      </w:r>
      <w:r w:rsidR="0004718F" w:rsidRPr="00C93E97">
        <w:rPr>
          <w:rFonts w:ascii="Times New Roman" w:hAnsi="Times New Roman" w:cs="Times New Roman"/>
          <w:sz w:val="24"/>
          <w:szCs w:val="24"/>
          <w:lang w:val="ro-MD"/>
        </w:rPr>
        <w:t>продолжают быть суперфициариями</w:t>
      </w:r>
      <w:r w:rsidRPr="00C93E97">
        <w:rPr>
          <w:rFonts w:ascii="Times New Roman" w:hAnsi="Times New Roman" w:cs="Times New Roman"/>
          <w:sz w:val="24"/>
          <w:szCs w:val="24"/>
          <w:lang w:val="ro-MD"/>
        </w:rPr>
        <w:t xml:space="preserve">, </w:t>
      </w:r>
      <w:r w:rsidR="0004718F" w:rsidRPr="00C93E97">
        <w:rPr>
          <w:rFonts w:ascii="Times New Roman" w:hAnsi="Times New Roman" w:cs="Times New Roman"/>
          <w:sz w:val="24"/>
          <w:szCs w:val="24"/>
          <w:lang w:val="ro-MD"/>
        </w:rPr>
        <w:t>в отношении земельных участков муниципальной собственности,</w:t>
      </w:r>
      <w:r w:rsidR="0004718F" w:rsidRPr="00C93E97">
        <w:rPr>
          <w:rFonts w:ascii="Times New Roman" w:hAnsi="Times New Roman" w:cs="Times New Roman"/>
          <w:sz w:val="24"/>
          <w:szCs w:val="24"/>
        </w:rPr>
        <w:t xml:space="preserve"> обремененных суперфицием будет принято уведомление об уплате периодического платежа согласно п. </w:t>
      </w:r>
      <w:r w:rsidR="00A806E9" w:rsidRPr="00C93E97">
        <w:rPr>
          <w:rFonts w:ascii="Times New Roman" w:hAnsi="Times New Roman" w:cs="Times New Roman"/>
          <w:sz w:val="24"/>
          <w:szCs w:val="24"/>
          <w:lang w:val="ro-MD"/>
        </w:rPr>
        <w:t xml:space="preserve">15. </w:t>
      </w:r>
      <w:r w:rsidR="0004718F" w:rsidRPr="00C93E97">
        <w:rPr>
          <w:rFonts w:ascii="Times New Roman" w:hAnsi="Times New Roman" w:cs="Times New Roman"/>
          <w:sz w:val="24"/>
          <w:szCs w:val="24"/>
        </w:rPr>
        <w:t>По запросу будут заключены договора суперфиция</w:t>
      </w:r>
      <w:r w:rsidR="00A806E9" w:rsidRPr="00C93E97">
        <w:rPr>
          <w:rFonts w:ascii="Times New Roman" w:hAnsi="Times New Roman" w:cs="Times New Roman"/>
          <w:sz w:val="24"/>
          <w:szCs w:val="24"/>
          <w:lang w:val="ro-MD"/>
        </w:rPr>
        <w:t>.</w:t>
      </w:r>
    </w:p>
    <w:p w:rsidR="00A806E9" w:rsidRPr="00C93E97" w:rsidRDefault="00A806E9"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20. </w:t>
      </w:r>
      <w:r w:rsidR="0004718F" w:rsidRPr="00C93E97">
        <w:rPr>
          <w:rFonts w:ascii="Times New Roman" w:hAnsi="Times New Roman" w:cs="Times New Roman"/>
          <w:sz w:val="24"/>
          <w:szCs w:val="24"/>
          <w:lang w:val="ro-MD"/>
        </w:rPr>
        <w:t xml:space="preserve">Каждый суперфициар который владеет законным суперфицием обязан согласно ст. </w:t>
      </w:r>
      <w:r w:rsidRPr="00C93E97">
        <w:rPr>
          <w:rFonts w:ascii="Times New Roman" w:hAnsi="Times New Roman" w:cs="Times New Roman"/>
          <w:sz w:val="24"/>
          <w:szCs w:val="24"/>
          <w:lang w:val="ro-MD"/>
        </w:rPr>
        <w:t xml:space="preserve">29 </w:t>
      </w:r>
      <w:r w:rsidR="0004718F" w:rsidRPr="00C93E97">
        <w:rPr>
          <w:rFonts w:ascii="Times New Roman" w:hAnsi="Times New Roman" w:cs="Times New Roman"/>
          <w:sz w:val="24"/>
          <w:szCs w:val="24"/>
          <w:lang w:val="ro-MD"/>
        </w:rPr>
        <w:t>Закона №</w:t>
      </w:r>
      <w:r w:rsidRPr="00C93E97">
        <w:rPr>
          <w:rFonts w:ascii="Times New Roman" w:hAnsi="Times New Roman" w:cs="Times New Roman"/>
          <w:sz w:val="24"/>
          <w:szCs w:val="24"/>
          <w:lang w:val="ro-MD"/>
        </w:rPr>
        <w:t xml:space="preserve"> 1125/2002 </w:t>
      </w:r>
      <w:r w:rsidR="0004718F" w:rsidRPr="00C93E97">
        <w:rPr>
          <w:rFonts w:ascii="Times New Roman" w:hAnsi="Times New Roman" w:cs="Times New Roman"/>
          <w:sz w:val="24"/>
          <w:szCs w:val="24"/>
          <w:lang w:val="ro-MD"/>
        </w:rPr>
        <w:t>и ст.</w:t>
      </w:r>
      <w:r w:rsidRPr="00C93E97">
        <w:rPr>
          <w:rFonts w:ascii="Times New Roman" w:hAnsi="Times New Roman" w:cs="Times New Roman"/>
          <w:sz w:val="24"/>
          <w:szCs w:val="24"/>
          <w:lang w:val="ro-MD"/>
        </w:rPr>
        <w:t xml:space="preserve"> 659 </w:t>
      </w:r>
      <w:r w:rsidR="0004718F" w:rsidRPr="00C93E97">
        <w:rPr>
          <w:rFonts w:ascii="Times New Roman" w:hAnsi="Times New Roman" w:cs="Times New Roman"/>
          <w:sz w:val="24"/>
          <w:szCs w:val="24"/>
          <w:lang w:val="ro-MD"/>
        </w:rPr>
        <w:t>Гражданского кодекса оплачивать периодический платеж в размере, определяемом Советом муниципия Б</w:t>
      </w:r>
      <w:r w:rsidR="0004718F" w:rsidRPr="00C93E97">
        <w:rPr>
          <w:rFonts w:ascii="Times New Roman" w:hAnsi="Times New Roman" w:cs="Times New Roman"/>
          <w:sz w:val="24"/>
          <w:szCs w:val="24"/>
        </w:rPr>
        <w:t>элць</w:t>
      </w:r>
      <w:r w:rsidRPr="00C93E97">
        <w:rPr>
          <w:rFonts w:ascii="Times New Roman" w:hAnsi="Times New Roman" w:cs="Times New Roman"/>
          <w:sz w:val="24"/>
          <w:szCs w:val="24"/>
          <w:lang w:val="ro-MD"/>
        </w:rPr>
        <w:t xml:space="preserve">. </w:t>
      </w:r>
      <w:r w:rsidR="0004718F" w:rsidRPr="00C93E97">
        <w:rPr>
          <w:rFonts w:ascii="Times New Roman" w:hAnsi="Times New Roman" w:cs="Times New Roman"/>
          <w:sz w:val="24"/>
          <w:szCs w:val="24"/>
          <w:lang w:val="ro-MD"/>
        </w:rPr>
        <w:t>Поэтому</w:t>
      </w:r>
      <w:r w:rsidRPr="00C93E97">
        <w:rPr>
          <w:rFonts w:ascii="Times New Roman" w:hAnsi="Times New Roman" w:cs="Times New Roman"/>
          <w:sz w:val="24"/>
          <w:szCs w:val="24"/>
          <w:lang w:val="ro-MD"/>
        </w:rPr>
        <w:t xml:space="preserve">, </w:t>
      </w:r>
      <w:r w:rsidR="0004718F" w:rsidRPr="00C93E97">
        <w:rPr>
          <w:rFonts w:ascii="Times New Roman" w:hAnsi="Times New Roman" w:cs="Times New Roman"/>
          <w:sz w:val="24"/>
          <w:szCs w:val="24"/>
          <w:lang w:val="ro-MD"/>
        </w:rPr>
        <w:t>каждый такой суперфициарий обязан быть проинформирован о размере периодического платежа,</w:t>
      </w:r>
      <w:r w:rsidR="0004718F" w:rsidRPr="00C93E97">
        <w:rPr>
          <w:rFonts w:ascii="Times New Roman" w:hAnsi="Times New Roman" w:cs="Times New Roman"/>
          <w:sz w:val="24"/>
          <w:szCs w:val="24"/>
        </w:rPr>
        <w:t xml:space="preserve"> установленного для его суперфиция</w:t>
      </w:r>
      <w:r w:rsidRPr="00C93E97">
        <w:rPr>
          <w:rFonts w:ascii="Times New Roman" w:hAnsi="Times New Roman" w:cs="Times New Roman"/>
          <w:sz w:val="24"/>
          <w:szCs w:val="24"/>
          <w:lang w:val="ro-MD"/>
        </w:rPr>
        <w:t xml:space="preserve">, </w:t>
      </w:r>
      <w:r w:rsidR="0004718F" w:rsidRPr="00C93E97">
        <w:rPr>
          <w:rFonts w:ascii="Times New Roman" w:hAnsi="Times New Roman" w:cs="Times New Roman"/>
          <w:sz w:val="24"/>
          <w:szCs w:val="24"/>
        </w:rPr>
        <w:t xml:space="preserve">за исключением лиц, указанных в пункте </w:t>
      </w:r>
      <w:r w:rsidRPr="00C93E97">
        <w:rPr>
          <w:rFonts w:ascii="Times New Roman" w:hAnsi="Times New Roman" w:cs="Times New Roman"/>
          <w:sz w:val="24"/>
          <w:szCs w:val="24"/>
          <w:lang w:val="ro-MD"/>
        </w:rPr>
        <w:t>14.</w:t>
      </w:r>
    </w:p>
    <w:p w:rsidR="00A806E9" w:rsidRPr="00C93E97" w:rsidRDefault="00A806E9"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21. </w:t>
      </w:r>
      <w:r w:rsidR="0004718F" w:rsidRPr="00C93E97">
        <w:rPr>
          <w:rFonts w:ascii="Times New Roman" w:hAnsi="Times New Roman" w:cs="Times New Roman"/>
          <w:sz w:val="24"/>
          <w:szCs w:val="24"/>
          <w:lang w:val="ro-MD"/>
        </w:rPr>
        <w:t>Любое лицо, которое приобретает недвижимое имущество, расположенное на земельный участок муниципальной собственности, обремене</w:t>
      </w:r>
      <w:r w:rsidR="004406E5" w:rsidRPr="00C93E97">
        <w:rPr>
          <w:rFonts w:ascii="Times New Roman" w:hAnsi="Times New Roman" w:cs="Times New Roman"/>
          <w:sz w:val="24"/>
          <w:szCs w:val="24"/>
          <w:lang w:val="ro-MD"/>
        </w:rPr>
        <w:t>н</w:t>
      </w:r>
      <w:r w:rsidR="0004718F" w:rsidRPr="00C93E97">
        <w:rPr>
          <w:rFonts w:ascii="Times New Roman" w:hAnsi="Times New Roman" w:cs="Times New Roman"/>
          <w:sz w:val="24"/>
          <w:szCs w:val="24"/>
          <w:lang w:val="ro-MD"/>
        </w:rPr>
        <w:t>ный законным суперфицием</w:t>
      </w:r>
      <w:r w:rsidR="004406E5" w:rsidRPr="00C93E97">
        <w:rPr>
          <w:rFonts w:ascii="Times New Roman" w:hAnsi="Times New Roman" w:cs="Times New Roman"/>
          <w:sz w:val="24"/>
          <w:szCs w:val="24"/>
          <w:lang w:val="ro-MD"/>
        </w:rPr>
        <w:t>,</w:t>
      </w:r>
      <w:r w:rsidR="0004718F" w:rsidRPr="00C93E97">
        <w:rPr>
          <w:rFonts w:ascii="Times New Roman" w:hAnsi="Times New Roman" w:cs="Times New Roman"/>
          <w:sz w:val="24"/>
          <w:szCs w:val="24"/>
          <w:lang w:val="ro-MD"/>
        </w:rPr>
        <w:t xml:space="preserve"> </w:t>
      </w:r>
      <w:r w:rsidR="004406E5" w:rsidRPr="00C93E97">
        <w:rPr>
          <w:rFonts w:ascii="Times New Roman" w:hAnsi="Times New Roman" w:cs="Times New Roman"/>
          <w:sz w:val="24"/>
          <w:szCs w:val="24"/>
          <w:lang w:val="ro-MD"/>
        </w:rPr>
        <w:t xml:space="preserve">становится суперфициарием </w:t>
      </w:r>
      <w:r w:rsidR="00331B39" w:rsidRPr="00C93E97">
        <w:rPr>
          <w:rFonts w:ascii="Times New Roman" w:hAnsi="Times New Roman" w:cs="Times New Roman"/>
          <w:sz w:val="24"/>
          <w:szCs w:val="24"/>
          <w:lang w:val="ro-MD"/>
        </w:rPr>
        <w:t>(</w:t>
      </w:r>
      <w:r w:rsidR="004406E5" w:rsidRPr="00C93E97">
        <w:rPr>
          <w:rFonts w:ascii="Times New Roman" w:hAnsi="Times New Roman" w:cs="Times New Roman"/>
          <w:sz w:val="24"/>
          <w:szCs w:val="24"/>
          <w:lang w:val="ro-MD"/>
        </w:rPr>
        <w:t xml:space="preserve">далее </w:t>
      </w:r>
      <w:r w:rsidR="00331B39" w:rsidRPr="00C93E97">
        <w:rPr>
          <w:rFonts w:ascii="Times New Roman" w:hAnsi="Times New Roman" w:cs="Times New Roman"/>
          <w:sz w:val="24"/>
          <w:szCs w:val="24"/>
          <w:lang w:val="ro-MD"/>
        </w:rPr>
        <w:t>“</w:t>
      </w:r>
      <w:r w:rsidR="008961DD" w:rsidRPr="00C93E97">
        <w:rPr>
          <w:rFonts w:ascii="Times New Roman" w:hAnsi="Times New Roman" w:cs="Times New Roman"/>
          <w:sz w:val="24"/>
          <w:szCs w:val="24"/>
        </w:rPr>
        <w:t>последующий суперфициар</w:t>
      </w:r>
      <w:r w:rsidR="00331B39" w:rsidRPr="00C93E97">
        <w:rPr>
          <w:rFonts w:ascii="Times New Roman" w:hAnsi="Times New Roman" w:cs="Times New Roman"/>
          <w:sz w:val="24"/>
          <w:szCs w:val="24"/>
          <w:lang w:val="ro-MD"/>
        </w:rPr>
        <w:t>”)</w:t>
      </w:r>
      <w:r w:rsidR="0049567E" w:rsidRPr="00C93E97">
        <w:rPr>
          <w:rFonts w:ascii="Times New Roman" w:hAnsi="Times New Roman" w:cs="Times New Roman"/>
          <w:sz w:val="24"/>
          <w:szCs w:val="24"/>
          <w:lang w:val="ro-MD"/>
        </w:rPr>
        <w:t xml:space="preserve"> и вступает в правовые отношения законного суперфиция, а также,</w:t>
      </w:r>
      <w:r w:rsidR="0049567E" w:rsidRPr="00C93E97">
        <w:rPr>
          <w:rFonts w:ascii="Times New Roman" w:hAnsi="Times New Roman" w:cs="Times New Roman"/>
          <w:sz w:val="24"/>
          <w:szCs w:val="24"/>
        </w:rPr>
        <w:t xml:space="preserve"> обязан выплачивать периодический платеж и обязан запрашивать размер периодического платежа, установленного для его суперфиция</w:t>
      </w:r>
      <w:r w:rsidR="00331B39" w:rsidRPr="00C93E97">
        <w:rPr>
          <w:rFonts w:ascii="Times New Roman" w:hAnsi="Times New Roman" w:cs="Times New Roman"/>
          <w:sz w:val="24"/>
          <w:szCs w:val="24"/>
          <w:lang w:val="ro-MD"/>
        </w:rPr>
        <w:t xml:space="preserve">, </w:t>
      </w:r>
      <w:r w:rsidR="0049567E" w:rsidRPr="00C93E97">
        <w:rPr>
          <w:rFonts w:ascii="Times New Roman" w:hAnsi="Times New Roman" w:cs="Times New Roman"/>
          <w:sz w:val="24"/>
          <w:szCs w:val="24"/>
        </w:rPr>
        <w:t>за исключением лиц, указанных в пункте</w:t>
      </w:r>
      <w:r w:rsidR="00331B39" w:rsidRPr="00C93E97">
        <w:rPr>
          <w:rFonts w:ascii="Times New Roman" w:hAnsi="Times New Roman" w:cs="Times New Roman"/>
          <w:sz w:val="24"/>
          <w:szCs w:val="24"/>
          <w:lang w:val="ro-MD"/>
        </w:rPr>
        <w:t xml:space="preserve"> 14.</w:t>
      </w:r>
    </w:p>
    <w:p w:rsidR="00331B39" w:rsidRPr="00C93E97" w:rsidRDefault="00331B39"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22. </w:t>
      </w:r>
      <w:r w:rsidR="0049567E" w:rsidRPr="00C93E97">
        <w:rPr>
          <w:rFonts w:ascii="Times New Roman" w:hAnsi="Times New Roman" w:cs="Times New Roman"/>
          <w:sz w:val="24"/>
          <w:szCs w:val="24"/>
          <w:lang w:val="ro-MD"/>
        </w:rPr>
        <w:t>Суперфициарий, который обладает законным суперфицием может потребовать ее замену право суперфиция, установленном по договору</w:t>
      </w:r>
      <w:r w:rsidRPr="00C93E97">
        <w:rPr>
          <w:rFonts w:ascii="Times New Roman" w:hAnsi="Times New Roman" w:cs="Times New Roman"/>
          <w:sz w:val="24"/>
          <w:szCs w:val="24"/>
          <w:lang w:val="ro-MD"/>
        </w:rPr>
        <w:t xml:space="preserve">, </w:t>
      </w:r>
      <w:r w:rsidR="0049567E" w:rsidRPr="00C93E97">
        <w:rPr>
          <w:rFonts w:ascii="Times New Roman" w:hAnsi="Times New Roman" w:cs="Times New Roman"/>
          <w:sz w:val="24"/>
          <w:szCs w:val="24"/>
          <w:lang w:val="ro-MD"/>
        </w:rPr>
        <w:t>с применением других глав настоящего Положения</w:t>
      </w:r>
      <w:r w:rsidRPr="00C93E97">
        <w:rPr>
          <w:rFonts w:ascii="Times New Roman" w:hAnsi="Times New Roman" w:cs="Times New Roman"/>
          <w:sz w:val="24"/>
          <w:szCs w:val="24"/>
          <w:lang w:val="ro-MD"/>
        </w:rPr>
        <w:t xml:space="preserve">, </w:t>
      </w:r>
      <w:r w:rsidR="0049567E" w:rsidRPr="00C93E97">
        <w:rPr>
          <w:rFonts w:ascii="Times New Roman" w:hAnsi="Times New Roman" w:cs="Times New Roman"/>
          <w:sz w:val="24"/>
          <w:szCs w:val="24"/>
          <w:lang w:val="ro-MD"/>
        </w:rPr>
        <w:t>за исвключением того,</w:t>
      </w:r>
      <w:r w:rsidR="0049567E" w:rsidRPr="00C93E97">
        <w:rPr>
          <w:rFonts w:ascii="Times New Roman" w:hAnsi="Times New Roman" w:cs="Times New Roman"/>
          <w:sz w:val="24"/>
          <w:szCs w:val="24"/>
        </w:rPr>
        <w:t xml:space="preserve"> что в целях соблюдения требований ст</w:t>
      </w:r>
      <w:r w:rsidRPr="00C93E97">
        <w:rPr>
          <w:rFonts w:ascii="Times New Roman" w:hAnsi="Times New Roman" w:cs="Times New Roman"/>
          <w:sz w:val="24"/>
          <w:szCs w:val="24"/>
          <w:lang w:val="ro-MD"/>
        </w:rPr>
        <w:t xml:space="preserve">. 77 </w:t>
      </w:r>
      <w:r w:rsidR="0049567E" w:rsidRPr="00C93E97">
        <w:rPr>
          <w:rFonts w:ascii="Times New Roman" w:hAnsi="Times New Roman" w:cs="Times New Roman"/>
          <w:sz w:val="24"/>
          <w:szCs w:val="24"/>
        </w:rPr>
        <w:t xml:space="preserve">Закона № </w:t>
      </w:r>
      <w:r w:rsidRPr="00C93E97">
        <w:rPr>
          <w:rFonts w:ascii="Times New Roman" w:hAnsi="Times New Roman" w:cs="Times New Roman"/>
          <w:sz w:val="24"/>
          <w:szCs w:val="24"/>
          <w:lang w:val="ro-MD"/>
        </w:rPr>
        <w:t xml:space="preserve">436/2006 </w:t>
      </w:r>
      <w:r w:rsidR="0049567E" w:rsidRPr="00C93E97">
        <w:rPr>
          <w:rFonts w:ascii="Times New Roman" w:hAnsi="Times New Roman" w:cs="Times New Roman"/>
          <w:sz w:val="24"/>
          <w:szCs w:val="24"/>
        </w:rPr>
        <w:t>о местном публичном управлении</w:t>
      </w:r>
      <w:r w:rsidRPr="00C93E97">
        <w:rPr>
          <w:rFonts w:ascii="Times New Roman" w:hAnsi="Times New Roman" w:cs="Times New Roman"/>
          <w:sz w:val="24"/>
          <w:szCs w:val="24"/>
          <w:lang w:val="ro-MD"/>
        </w:rPr>
        <w:t xml:space="preserve">, </w:t>
      </w:r>
      <w:r w:rsidR="0049567E" w:rsidRPr="00C93E97">
        <w:rPr>
          <w:rFonts w:ascii="Times New Roman" w:hAnsi="Times New Roman" w:cs="Times New Roman"/>
          <w:sz w:val="24"/>
          <w:szCs w:val="24"/>
        </w:rPr>
        <w:t>такой договор не считается правовым актом распоряжения</w:t>
      </w:r>
      <w:r w:rsidRPr="00C93E97">
        <w:rPr>
          <w:rFonts w:ascii="Times New Roman" w:hAnsi="Times New Roman" w:cs="Times New Roman"/>
          <w:sz w:val="24"/>
          <w:szCs w:val="24"/>
          <w:lang w:val="ro-MD"/>
        </w:rPr>
        <w:t>.</w:t>
      </w:r>
    </w:p>
    <w:p w:rsidR="00331B39" w:rsidRPr="00C93E97" w:rsidRDefault="00331B39" w:rsidP="00B84F28">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 xml:space="preserve">23. </w:t>
      </w:r>
      <w:r w:rsidR="0049567E" w:rsidRPr="00C93E97">
        <w:rPr>
          <w:rFonts w:ascii="Times New Roman" w:hAnsi="Times New Roman" w:cs="Times New Roman"/>
          <w:sz w:val="24"/>
          <w:szCs w:val="24"/>
          <w:lang w:val="ro-MD"/>
        </w:rPr>
        <w:t>Обладатели, указанные в ч.</w:t>
      </w:r>
      <w:r w:rsidRPr="00C93E97">
        <w:rPr>
          <w:rFonts w:ascii="Times New Roman" w:hAnsi="Times New Roman" w:cs="Times New Roman"/>
          <w:sz w:val="24"/>
          <w:szCs w:val="24"/>
          <w:lang w:val="ro-MD"/>
        </w:rPr>
        <w:t xml:space="preserve"> (2</w:t>
      </w:r>
      <w:r w:rsidRPr="00C93E97">
        <w:rPr>
          <w:rFonts w:ascii="Times New Roman" w:hAnsi="Times New Roman" w:cs="Times New Roman"/>
          <w:sz w:val="24"/>
          <w:szCs w:val="24"/>
          <w:vertAlign w:val="superscript"/>
          <w:lang w:val="ro-MD"/>
        </w:rPr>
        <w:t>1</w:t>
      </w:r>
      <w:r w:rsidRPr="00C93E97">
        <w:rPr>
          <w:rFonts w:ascii="Times New Roman" w:hAnsi="Times New Roman" w:cs="Times New Roman"/>
          <w:sz w:val="24"/>
          <w:szCs w:val="24"/>
          <w:lang w:val="ro-MD"/>
        </w:rPr>
        <w:t xml:space="preserve">) </w:t>
      </w:r>
      <w:r w:rsidR="0049567E" w:rsidRPr="00C93E97">
        <w:rPr>
          <w:rFonts w:ascii="Times New Roman" w:hAnsi="Times New Roman" w:cs="Times New Roman"/>
          <w:sz w:val="24"/>
          <w:szCs w:val="24"/>
          <w:lang w:val="ro-MD"/>
        </w:rPr>
        <w:t>ст.</w:t>
      </w:r>
      <w:r w:rsidRPr="00C93E97">
        <w:rPr>
          <w:rFonts w:ascii="Times New Roman" w:hAnsi="Times New Roman" w:cs="Times New Roman"/>
          <w:sz w:val="24"/>
          <w:szCs w:val="24"/>
          <w:lang w:val="ro-MD"/>
        </w:rPr>
        <w:t xml:space="preserve"> 29 </w:t>
      </w:r>
      <w:r w:rsidR="0049567E" w:rsidRPr="00C93E97">
        <w:rPr>
          <w:rFonts w:ascii="Times New Roman" w:hAnsi="Times New Roman" w:cs="Times New Roman"/>
          <w:sz w:val="24"/>
          <w:szCs w:val="24"/>
          <w:lang w:val="ro-MD"/>
        </w:rPr>
        <w:t>Закона №</w:t>
      </w:r>
      <w:r w:rsidRPr="00C93E97">
        <w:rPr>
          <w:rFonts w:ascii="Times New Roman" w:hAnsi="Times New Roman" w:cs="Times New Roman"/>
          <w:sz w:val="24"/>
          <w:szCs w:val="24"/>
          <w:lang w:val="ro-MD"/>
        </w:rPr>
        <w:t xml:space="preserve"> 1125/2002, </w:t>
      </w:r>
      <w:r w:rsidR="0049567E" w:rsidRPr="00C93E97">
        <w:rPr>
          <w:rFonts w:ascii="Times New Roman" w:hAnsi="Times New Roman" w:cs="Times New Roman"/>
          <w:sz w:val="24"/>
          <w:szCs w:val="24"/>
          <w:lang w:val="ro-MD"/>
        </w:rPr>
        <w:t>в редакции Закона №</w:t>
      </w:r>
      <w:r w:rsidRPr="00C93E97">
        <w:rPr>
          <w:rFonts w:ascii="Times New Roman" w:hAnsi="Times New Roman" w:cs="Times New Roman"/>
          <w:sz w:val="24"/>
          <w:szCs w:val="24"/>
          <w:lang w:val="ro-MD"/>
        </w:rPr>
        <w:t xml:space="preserve"> 171/2019, </w:t>
      </w:r>
      <w:r w:rsidR="0023155F" w:rsidRPr="00C93E97">
        <w:rPr>
          <w:rFonts w:ascii="Times New Roman" w:hAnsi="Times New Roman" w:cs="Times New Roman"/>
          <w:sz w:val="24"/>
          <w:szCs w:val="24"/>
          <w:lang w:val="ro-MD"/>
        </w:rPr>
        <w:t xml:space="preserve">могут потребовать замены законного суперфиция на договор суперфиция </w:t>
      </w:r>
      <w:r w:rsidR="0023155F" w:rsidRPr="00C93E97">
        <w:rPr>
          <w:rFonts w:ascii="Times New Roman" w:hAnsi="Times New Roman" w:cs="Times New Roman"/>
          <w:sz w:val="24"/>
          <w:szCs w:val="24"/>
        </w:rPr>
        <w:t>на безвозмездной основе</w:t>
      </w:r>
      <w:r w:rsidRPr="00C93E97">
        <w:rPr>
          <w:rFonts w:ascii="Times New Roman" w:hAnsi="Times New Roman" w:cs="Times New Roman"/>
          <w:sz w:val="24"/>
          <w:szCs w:val="24"/>
          <w:lang w:val="ro-MD"/>
        </w:rPr>
        <w:t>.</w:t>
      </w:r>
    </w:p>
    <w:p w:rsidR="00331B39" w:rsidRPr="00C93E97" w:rsidRDefault="00331B39" w:rsidP="00B84F28">
      <w:pPr>
        <w:pStyle w:val="a3"/>
        <w:jc w:val="both"/>
        <w:rPr>
          <w:rFonts w:ascii="Times New Roman" w:hAnsi="Times New Roman" w:cs="Times New Roman"/>
          <w:sz w:val="24"/>
          <w:szCs w:val="24"/>
          <w:lang w:val="ro-MD"/>
        </w:rPr>
      </w:pPr>
    </w:p>
    <w:p w:rsidR="00331B39" w:rsidRPr="00C93E97" w:rsidRDefault="00D505C3" w:rsidP="00331B39">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lastRenderedPageBreak/>
        <w:t>Раздел</w:t>
      </w:r>
      <w:r w:rsidR="00331B39" w:rsidRPr="00C93E97">
        <w:rPr>
          <w:rFonts w:ascii="Times New Roman" w:hAnsi="Times New Roman" w:cs="Times New Roman"/>
          <w:sz w:val="24"/>
          <w:szCs w:val="24"/>
          <w:lang w:val="ro-MD"/>
        </w:rPr>
        <w:t xml:space="preserve"> III</w:t>
      </w:r>
    </w:p>
    <w:p w:rsidR="00331B39" w:rsidRPr="00C93E97" w:rsidRDefault="0023155F" w:rsidP="00331B39">
      <w:pPr>
        <w:pStyle w:val="a3"/>
        <w:jc w:val="center"/>
        <w:rPr>
          <w:rFonts w:ascii="Times New Roman" w:hAnsi="Times New Roman" w:cs="Times New Roman"/>
          <w:sz w:val="24"/>
          <w:szCs w:val="24"/>
        </w:rPr>
      </w:pPr>
      <w:r w:rsidRPr="00C93E97">
        <w:rPr>
          <w:rFonts w:ascii="Times New Roman" w:hAnsi="Times New Roman" w:cs="Times New Roman"/>
          <w:sz w:val="24"/>
          <w:szCs w:val="24"/>
        </w:rPr>
        <w:t>Требования, применимы к договорам суперфиция и найма</w:t>
      </w:r>
    </w:p>
    <w:p w:rsidR="0023155F" w:rsidRPr="00C93E97" w:rsidRDefault="0023155F" w:rsidP="00331B39">
      <w:pPr>
        <w:pStyle w:val="a3"/>
        <w:jc w:val="center"/>
        <w:rPr>
          <w:rFonts w:ascii="Times New Roman" w:hAnsi="Times New Roman" w:cs="Times New Roman"/>
          <w:sz w:val="24"/>
          <w:szCs w:val="24"/>
          <w:lang w:val="ro-MD"/>
        </w:rPr>
      </w:pPr>
    </w:p>
    <w:p w:rsidR="00331B39" w:rsidRPr="00C93E97" w:rsidRDefault="00331B39" w:rsidP="00D12D76">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t xml:space="preserve">24. </w:t>
      </w:r>
      <w:r w:rsidR="0023155F" w:rsidRPr="00C93E97">
        <w:rPr>
          <w:rFonts w:ascii="Times New Roman" w:hAnsi="Times New Roman" w:cs="Times New Roman"/>
          <w:sz w:val="24"/>
          <w:szCs w:val="24"/>
          <w:lang w:val="ro-MD"/>
        </w:rPr>
        <w:t xml:space="preserve">Договора суперфиция </w:t>
      </w:r>
      <w:r w:rsidR="00B66F78" w:rsidRPr="00C93E97">
        <w:rPr>
          <w:rFonts w:ascii="Times New Roman" w:hAnsi="Times New Roman" w:cs="Times New Roman"/>
          <w:sz w:val="24"/>
          <w:szCs w:val="24"/>
        </w:rPr>
        <w:t>на земельные участки муниципальной собственности, занятые капитальными строения</w:t>
      </w:r>
      <w:r w:rsidR="0016608E" w:rsidRPr="00C93E97">
        <w:rPr>
          <w:rFonts w:ascii="Times New Roman" w:hAnsi="Times New Roman" w:cs="Times New Roman"/>
          <w:sz w:val="24"/>
          <w:szCs w:val="24"/>
        </w:rPr>
        <w:t>ми</w:t>
      </w:r>
      <w:r w:rsidR="00727E85" w:rsidRPr="00C93E97">
        <w:rPr>
          <w:rFonts w:ascii="Times New Roman" w:hAnsi="Times New Roman" w:cs="Times New Roman"/>
          <w:sz w:val="24"/>
          <w:szCs w:val="24"/>
        </w:rPr>
        <w:t>,</w:t>
      </w:r>
      <w:r w:rsidR="00B66F78" w:rsidRPr="00C93E97">
        <w:rPr>
          <w:rFonts w:ascii="Times New Roman" w:hAnsi="Times New Roman" w:cs="Times New Roman"/>
          <w:sz w:val="24"/>
          <w:szCs w:val="24"/>
        </w:rPr>
        <w:t xml:space="preserve"> </w:t>
      </w:r>
      <w:r w:rsidR="00727E85" w:rsidRPr="00C93E97">
        <w:rPr>
          <w:rFonts w:ascii="Times New Roman" w:hAnsi="Times New Roman" w:cs="Times New Roman"/>
          <w:sz w:val="24"/>
          <w:szCs w:val="24"/>
          <w:lang w:val="ro-MD"/>
        </w:rPr>
        <w:t>зарегистрированн</w:t>
      </w:r>
      <w:r w:rsidR="00727E85" w:rsidRPr="00C93E97">
        <w:rPr>
          <w:rFonts w:ascii="Times New Roman" w:hAnsi="Times New Roman" w:cs="Times New Roman"/>
          <w:sz w:val="24"/>
          <w:szCs w:val="24"/>
        </w:rPr>
        <w:t>ые</w:t>
      </w:r>
      <w:r w:rsidR="00727E85" w:rsidRPr="00C93E97">
        <w:rPr>
          <w:rFonts w:ascii="Times New Roman" w:hAnsi="Times New Roman" w:cs="Times New Roman"/>
          <w:sz w:val="24"/>
          <w:szCs w:val="24"/>
          <w:lang w:val="ro-MD"/>
        </w:rPr>
        <w:t xml:space="preserve"> отдельно в разделе B (за исключением временных строений) и</w:t>
      </w:r>
      <w:r w:rsidR="00727E85" w:rsidRPr="00C93E97">
        <w:rPr>
          <w:rFonts w:ascii="Times New Roman" w:hAnsi="Times New Roman" w:cs="Times New Roman"/>
          <w:sz w:val="24"/>
          <w:szCs w:val="24"/>
        </w:rPr>
        <w:t xml:space="preserve">ли зарестрированные отдельно в разделе </w:t>
      </w:r>
      <w:r w:rsidR="00727E85" w:rsidRPr="00C93E97">
        <w:rPr>
          <w:rFonts w:ascii="Times New Roman" w:hAnsi="Times New Roman" w:cs="Times New Roman"/>
          <w:sz w:val="24"/>
          <w:szCs w:val="24"/>
          <w:lang w:val="ro-MD"/>
        </w:rPr>
        <w:t xml:space="preserve">C </w:t>
      </w:r>
      <w:r w:rsidR="00727E85" w:rsidRPr="00C93E97">
        <w:rPr>
          <w:rFonts w:ascii="Times New Roman" w:hAnsi="Times New Roman" w:cs="Times New Roman"/>
          <w:sz w:val="24"/>
          <w:szCs w:val="24"/>
        </w:rPr>
        <w:t xml:space="preserve">регистра недвижимого имущества, </w:t>
      </w:r>
      <w:r w:rsidR="00D14711" w:rsidRPr="00C93E97">
        <w:rPr>
          <w:rFonts w:ascii="Times New Roman" w:hAnsi="Times New Roman" w:cs="Times New Roman"/>
          <w:sz w:val="24"/>
          <w:szCs w:val="24"/>
        </w:rPr>
        <w:t xml:space="preserve">а также, договора найма на земельные участки использованные </w:t>
      </w:r>
      <w:r w:rsidR="00727E85" w:rsidRPr="00C93E97">
        <w:rPr>
          <w:rFonts w:ascii="Times New Roman" w:hAnsi="Times New Roman" w:cs="Times New Roman"/>
          <w:sz w:val="24"/>
          <w:szCs w:val="24"/>
        </w:rPr>
        <w:t>под незарегистрированные (</w:t>
      </w:r>
      <w:r w:rsidR="00D14711" w:rsidRPr="00C93E97">
        <w:rPr>
          <w:rFonts w:ascii="Times New Roman" w:hAnsi="Times New Roman" w:cs="Times New Roman"/>
          <w:sz w:val="24"/>
          <w:szCs w:val="24"/>
        </w:rPr>
        <w:t>временного характера</w:t>
      </w:r>
      <w:r w:rsidR="00727E85" w:rsidRPr="00C93E97">
        <w:rPr>
          <w:rFonts w:ascii="Times New Roman" w:hAnsi="Times New Roman" w:cs="Times New Roman"/>
          <w:sz w:val="24"/>
          <w:szCs w:val="24"/>
        </w:rPr>
        <w:t>)</w:t>
      </w:r>
      <w:r w:rsidR="00D14711" w:rsidRPr="00C93E97">
        <w:rPr>
          <w:rFonts w:ascii="Times New Roman" w:hAnsi="Times New Roman" w:cs="Times New Roman"/>
          <w:sz w:val="24"/>
          <w:szCs w:val="24"/>
        </w:rPr>
        <w:t xml:space="preserve"> конструкции или как свободные, под другие нужды (благоустройство, пути доступа, парковки, террасы, строительная площадка на время строительства и т.д.)</w:t>
      </w:r>
      <w:r w:rsidR="00B66F78" w:rsidRPr="00C93E97">
        <w:rPr>
          <w:rFonts w:ascii="Times New Roman" w:hAnsi="Times New Roman" w:cs="Times New Roman"/>
          <w:sz w:val="24"/>
          <w:szCs w:val="24"/>
        </w:rPr>
        <w:t xml:space="preserve">, </w:t>
      </w:r>
      <w:r w:rsidR="0023155F" w:rsidRPr="00C93E97">
        <w:rPr>
          <w:rFonts w:ascii="Times New Roman" w:hAnsi="Times New Roman" w:cs="Times New Roman"/>
          <w:sz w:val="24"/>
          <w:szCs w:val="24"/>
          <w:lang w:val="ro-MD"/>
        </w:rPr>
        <w:t xml:space="preserve">заключаются </w:t>
      </w:r>
      <w:r w:rsidR="009E061E" w:rsidRPr="00C93E97">
        <w:rPr>
          <w:rFonts w:ascii="Times New Roman" w:hAnsi="Times New Roman" w:cs="Times New Roman"/>
          <w:sz w:val="24"/>
          <w:szCs w:val="24"/>
        </w:rPr>
        <w:t xml:space="preserve">по решению </w:t>
      </w:r>
      <w:r w:rsidR="0023155F" w:rsidRPr="00C93E97">
        <w:rPr>
          <w:rFonts w:ascii="Times New Roman" w:hAnsi="Times New Roman" w:cs="Times New Roman"/>
          <w:sz w:val="24"/>
          <w:szCs w:val="24"/>
          <w:lang w:val="ro-MD"/>
        </w:rPr>
        <w:t>Совета муниципия Бэлць</w:t>
      </w:r>
      <w:r w:rsidR="009E061E" w:rsidRPr="00C93E97">
        <w:rPr>
          <w:rFonts w:ascii="Times New Roman" w:hAnsi="Times New Roman" w:cs="Times New Roman"/>
          <w:sz w:val="24"/>
          <w:szCs w:val="24"/>
        </w:rPr>
        <w:t>.</w:t>
      </w:r>
    </w:p>
    <w:p w:rsidR="00C93E97" w:rsidRPr="000D748C" w:rsidRDefault="00A34465" w:rsidP="00C93E97">
      <w:pPr>
        <w:pStyle w:val="a3"/>
        <w:jc w:val="both"/>
        <w:rPr>
          <w:rFonts w:ascii="Times New Roman" w:hAnsi="Times New Roman" w:cs="Times New Roman"/>
          <w:sz w:val="24"/>
          <w:szCs w:val="24"/>
        </w:rPr>
      </w:pPr>
      <w:r w:rsidRPr="00C93E97">
        <w:rPr>
          <w:rFonts w:ascii="Times New Roman" w:hAnsi="Times New Roman" w:cs="Times New Roman"/>
          <w:sz w:val="24"/>
          <w:szCs w:val="24"/>
        </w:rPr>
        <w:tab/>
      </w:r>
      <w:r w:rsidR="00C93E97">
        <w:rPr>
          <w:rFonts w:ascii="Times New Roman" w:hAnsi="Times New Roman" w:cs="Times New Roman"/>
          <w:sz w:val="24"/>
          <w:szCs w:val="24"/>
        </w:rPr>
        <w:t>При заключении договора суперфиция на зарегистрированные строения коммерческого вида, Управлением архитектуры и градостроительства предоставляется заключение о соответствии объекта с первоначально выданными разрешительными документами на их строительство.</w:t>
      </w:r>
    </w:p>
    <w:p w:rsidR="00A34465" w:rsidRPr="00C93E97" w:rsidRDefault="00A34465" w:rsidP="00C93E97">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Сроки суперфици</w:t>
      </w:r>
      <w:r w:rsidR="00881098" w:rsidRPr="00C93E97">
        <w:rPr>
          <w:rFonts w:ascii="Times New Roman" w:hAnsi="Times New Roman" w:cs="Times New Roman"/>
          <w:sz w:val="24"/>
          <w:szCs w:val="24"/>
        </w:rPr>
        <w:t>я</w:t>
      </w:r>
      <w:r w:rsidRPr="00C93E97">
        <w:rPr>
          <w:rFonts w:ascii="Times New Roman" w:hAnsi="Times New Roman" w:cs="Times New Roman"/>
          <w:sz w:val="24"/>
          <w:szCs w:val="24"/>
        </w:rPr>
        <w:t xml:space="preserve"> земельных участков муниципальной собственности устанавливаются в следующем порядке:</w:t>
      </w:r>
    </w:p>
    <w:p w:rsidR="00A34465" w:rsidRPr="00C93E97" w:rsidRDefault="00A34465" w:rsidP="00D12D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а) для объектов введенных в эксплуатацию – до  5-ти лет;</w:t>
      </w:r>
    </w:p>
    <w:p w:rsidR="00A34465" w:rsidRPr="00C93E97" w:rsidRDefault="00A34465" w:rsidP="00D12D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lang w:val="en-US"/>
        </w:rPr>
        <w:t>b</w:t>
      </w:r>
      <w:r w:rsidRPr="00C93E97">
        <w:rPr>
          <w:rFonts w:ascii="Times New Roman" w:hAnsi="Times New Roman" w:cs="Times New Roman"/>
          <w:sz w:val="24"/>
          <w:szCs w:val="24"/>
        </w:rPr>
        <w:t>) для объектов незавершенного строительства – до 3-х лет;</w:t>
      </w:r>
    </w:p>
    <w:p w:rsidR="00A34465" w:rsidRPr="00C93E97" w:rsidRDefault="00A34465" w:rsidP="00D12D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lang w:val="en-US"/>
        </w:rPr>
        <w:t>c</w:t>
      </w:r>
      <w:r w:rsidRPr="00C93E97">
        <w:rPr>
          <w:rFonts w:ascii="Times New Roman" w:hAnsi="Times New Roman" w:cs="Times New Roman"/>
          <w:sz w:val="24"/>
          <w:szCs w:val="24"/>
        </w:rPr>
        <w:t>) для свободных участков переданных под строительство – до 3-х лет.</w:t>
      </w:r>
    </w:p>
    <w:p w:rsidR="002D0F7E" w:rsidRPr="00C93E97" w:rsidRDefault="002D0F7E" w:rsidP="00D12D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Срок</w:t>
      </w:r>
      <w:r w:rsidR="00881098" w:rsidRPr="00C93E97">
        <w:rPr>
          <w:rFonts w:ascii="Times New Roman" w:hAnsi="Times New Roman" w:cs="Times New Roman"/>
          <w:sz w:val="24"/>
          <w:szCs w:val="24"/>
        </w:rPr>
        <w:t>и</w:t>
      </w:r>
      <w:r w:rsidRPr="00C93E97">
        <w:rPr>
          <w:rFonts w:ascii="Times New Roman" w:hAnsi="Times New Roman" w:cs="Times New Roman"/>
          <w:sz w:val="24"/>
          <w:szCs w:val="24"/>
        </w:rPr>
        <w:t xml:space="preserve"> найм</w:t>
      </w:r>
      <w:r w:rsidR="00881098" w:rsidRPr="00C93E97">
        <w:rPr>
          <w:rFonts w:ascii="Times New Roman" w:hAnsi="Times New Roman" w:cs="Times New Roman"/>
          <w:sz w:val="24"/>
          <w:szCs w:val="24"/>
        </w:rPr>
        <w:t>а</w:t>
      </w:r>
      <w:r w:rsidRPr="00C93E97">
        <w:rPr>
          <w:rFonts w:ascii="Times New Roman" w:hAnsi="Times New Roman" w:cs="Times New Roman"/>
          <w:sz w:val="24"/>
          <w:szCs w:val="24"/>
        </w:rPr>
        <w:t xml:space="preserve"> земельн</w:t>
      </w:r>
      <w:r w:rsidR="00881098" w:rsidRPr="00C93E97">
        <w:rPr>
          <w:rFonts w:ascii="Times New Roman" w:hAnsi="Times New Roman" w:cs="Times New Roman"/>
          <w:sz w:val="24"/>
          <w:szCs w:val="24"/>
        </w:rPr>
        <w:t>ых</w:t>
      </w:r>
      <w:r w:rsidRPr="00C93E97">
        <w:rPr>
          <w:rFonts w:ascii="Times New Roman" w:hAnsi="Times New Roman" w:cs="Times New Roman"/>
          <w:sz w:val="24"/>
          <w:szCs w:val="24"/>
        </w:rPr>
        <w:t xml:space="preserve"> участк</w:t>
      </w:r>
      <w:r w:rsidR="00881098" w:rsidRPr="00C93E97">
        <w:rPr>
          <w:rFonts w:ascii="Times New Roman" w:hAnsi="Times New Roman" w:cs="Times New Roman"/>
          <w:sz w:val="24"/>
          <w:szCs w:val="24"/>
        </w:rPr>
        <w:t>ов</w:t>
      </w:r>
      <w:r w:rsidRPr="00C93E97">
        <w:rPr>
          <w:rFonts w:ascii="Times New Roman" w:hAnsi="Times New Roman" w:cs="Times New Roman"/>
          <w:sz w:val="24"/>
          <w:szCs w:val="24"/>
        </w:rPr>
        <w:t xml:space="preserve"> муниципальной соб</w:t>
      </w:r>
      <w:r w:rsidR="00881098" w:rsidRPr="00C93E97">
        <w:rPr>
          <w:rFonts w:ascii="Times New Roman" w:hAnsi="Times New Roman" w:cs="Times New Roman"/>
          <w:sz w:val="24"/>
          <w:szCs w:val="24"/>
        </w:rPr>
        <w:t>с</w:t>
      </w:r>
      <w:r w:rsidRPr="00C93E97">
        <w:rPr>
          <w:rFonts w:ascii="Times New Roman" w:hAnsi="Times New Roman" w:cs="Times New Roman"/>
          <w:sz w:val="24"/>
          <w:szCs w:val="24"/>
        </w:rPr>
        <w:t>твенности устанавлива</w:t>
      </w:r>
      <w:r w:rsidR="00881098" w:rsidRPr="00C93E97">
        <w:rPr>
          <w:rFonts w:ascii="Times New Roman" w:hAnsi="Times New Roman" w:cs="Times New Roman"/>
          <w:sz w:val="24"/>
          <w:szCs w:val="24"/>
        </w:rPr>
        <w:t>ю</w:t>
      </w:r>
      <w:r w:rsidRPr="00C93E97">
        <w:rPr>
          <w:rFonts w:ascii="Times New Roman" w:hAnsi="Times New Roman" w:cs="Times New Roman"/>
          <w:sz w:val="24"/>
          <w:szCs w:val="24"/>
        </w:rPr>
        <w:t>тся до 5-ти лет.</w:t>
      </w:r>
    </w:p>
    <w:p w:rsidR="00B66F78" w:rsidRPr="00C93E97" w:rsidRDefault="00B66F78" w:rsidP="00D12D76">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r>
      <w:r w:rsidRPr="00C93E97">
        <w:rPr>
          <w:rFonts w:ascii="Times New Roman" w:hAnsi="Times New Roman" w:cs="Times New Roman"/>
          <w:sz w:val="24"/>
          <w:szCs w:val="24"/>
        </w:rPr>
        <w:t xml:space="preserve">25. </w:t>
      </w:r>
      <w:r w:rsidR="0016608E" w:rsidRPr="00C93E97">
        <w:rPr>
          <w:rFonts w:ascii="Times New Roman" w:hAnsi="Times New Roman" w:cs="Times New Roman"/>
          <w:sz w:val="24"/>
          <w:szCs w:val="24"/>
        </w:rPr>
        <w:t>П</w:t>
      </w:r>
      <w:r w:rsidRPr="00C93E97">
        <w:rPr>
          <w:rFonts w:ascii="Times New Roman" w:hAnsi="Times New Roman" w:cs="Times New Roman"/>
          <w:sz w:val="24"/>
          <w:szCs w:val="24"/>
        </w:rPr>
        <w:t>ередач</w:t>
      </w:r>
      <w:r w:rsidR="0016608E" w:rsidRPr="00C93E97">
        <w:rPr>
          <w:rFonts w:ascii="Times New Roman" w:hAnsi="Times New Roman" w:cs="Times New Roman"/>
          <w:sz w:val="24"/>
          <w:szCs w:val="24"/>
        </w:rPr>
        <w:t>а</w:t>
      </w:r>
      <w:r w:rsidRPr="00C93E97">
        <w:rPr>
          <w:rFonts w:ascii="Times New Roman" w:hAnsi="Times New Roman" w:cs="Times New Roman"/>
          <w:sz w:val="24"/>
          <w:szCs w:val="24"/>
        </w:rPr>
        <w:t xml:space="preserve"> в суперфиций </w:t>
      </w:r>
      <w:r w:rsidR="0016608E" w:rsidRPr="00C93E97">
        <w:rPr>
          <w:rFonts w:ascii="Times New Roman" w:hAnsi="Times New Roman" w:cs="Times New Roman"/>
          <w:sz w:val="24"/>
          <w:szCs w:val="24"/>
        </w:rPr>
        <w:t xml:space="preserve">земельного участка на котором предстоит воздвигнуть здание или сооружение и незастроенной площади, необходимой в соответствии с характером либо назначения здания или сооружения для обеспечения его нормальной эксплуатации, а также, передача в найм свободных земельных участков осуществляется только с согласия Совета муниципия Бэлць и договора суперфиция и найма заключаются по результатам торгов </w:t>
      </w:r>
      <w:r w:rsidR="00C243EC" w:rsidRPr="00C93E97">
        <w:rPr>
          <w:rFonts w:ascii="Times New Roman" w:hAnsi="Times New Roman" w:cs="Times New Roman"/>
          <w:sz w:val="24"/>
          <w:szCs w:val="24"/>
        </w:rPr>
        <w:t>на публичный</w:t>
      </w:r>
      <w:r w:rsidR="0016608E" w:rsidRPr="00C93E97">
        <w:rPr>
          <w:rFonts w:ascii="Times New Roman" w:hAnsi="Times New Roman" w:cs="Times New Roman"/>
          <w:sz w:val="24"/>
          <w:szCs w:val="24"/>
        </w:rPr>
        <w:t xml:space="preserve"> аукцион. </w:t>
      </w:r>
    </w:p>
    <w:p w:rsidR="00A34465" w:rsidRPr="00C93E97" w:rsidRDefault="00A34465" w:rsidP="00D12D76">
      <w:pPr>
        <w:jc w:val="both"/>
      </w:pPr>
      <w:r w:rsidRPr="00C93E97">
        <w:tab/>
      </w:r>
      <w:r w:rsidR="00E5515A" w:rsidRPr="00C93E97">
        <w:t>На з</w:t>
      </w:r>
      <w:r w:rsidRPr="00C93E97">
        <w:t xml:space="preserve">емельный участок, который по своим параметрам и расположению не может быть сформирован как самостоятельный объект недвижимого имущества, </w:t>
      </w:r>
      <w:r w:rsidR="00E5515A" w:rsidRPr="00C93E97">
        <w:t xml:space="preserve">торги на права суперфиция </w:t>
      </w:r>
      <w:r w:rsidR="002D0F7E" w:rsidRPr="00C93E97">
        <w:t xml:space="preserve">или права найма </w:t>
      </w:r>
      <w:r w:rsidR="00E5515A" w:rsidRPr="00C93E97">
        <w:t>осуществляются</w:t>
      </w:r>
      <w:r w:rsidRPr="00C93E97">
        <w:t xml:space="preserve"> </w:t>
      </w:r>
      <w:r w:rsidR="00E5515A" w:rsidRPr="00C93E97">
        <w:t xml:space="preserve">посредством публичного </w:t>
      </w:r>
      <w:r w:rsidRPr="00C93E97">
        <w:t>аукцион</w:t>
      </w:r>
      <w:r w:rsidR="00E5515A" w:rsidRPr="00C93E97">
        <w:t xml:space="preserve">а между </w:t>
      </w:r>
      <w:r w:rsidRPr="00C93E97">
        <w:t>обладателям</w:t>
      </w:r>
      <w:r w:rsidR="00E5515A" w:rsidRPr="00C93E97">
        <w:t>и</w:t>
      </w:r>
      <w:r w:rsidRPr="00C93E97">
        <w:t xml:space="preserve"> смежных земель. В случае наличия лишь одного обладателя смежных земель </w:t>
      </w:r>
      <w:r w:rsidR="00E5515A" w:rsidRPr="00C93E97">
        <w:t xml:space="preserve">данная процедура осуществляется путем прямых </w:t>
      </w:r>
      <w:r w:rsidR="001664B8" w:rsidRPr="00C93E97">
        <w:t>торгов (</w:t>
      </w:r>
      <w:r w:rsidR="00E5515A" w:rsidRPr="00C93E97">
        <w:t>переговоров</w:t>
      </w:r>
      <w:r w:rsidR="001664B8" w:rsidRPr="00C93E97">
        <w:t>)</w:t>
      </w:r>
      <w:r w:rsidR="00E5515A" w:rsidRPr="00C93E97">
        <w:t>.</w:t>
      </w:r>
    </w:p>
    <w:p w:rsidR="00D46D59" w:rsidRPr="00C93E97" w:rsidRDefault="00D46D59"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2</w:t>
      </w:r>
      <w:r w:rsidR="0016608E" w:rsidRPr="00C93E97">
        <w:rPr>
          <w:rFonts w:ascii="Times New Roman" w:hAnsi="Times New Roman" w:cs="Times New Roman"/>
          <w:sz w:val="24"/>
          <w:szCs w:val="24"/>
        </w:rPr>
        <w:t>6</w:t>
      </w:r>
      <w:r w:rsidRPr="00C93E97">
        <w:rPr>
          <w:rFonts w:ascii="Times New Roman" w:hAnsi="Times New Roman" w:cs="Times New Roman"/>
          <w:sz w:val="24"/>
          <w:szCs w:val="24"/>
          <w:lang w:val="ro-MD"/>
        </w:rPr>
        <w:t xml:space="preserve">. </w:t>
      </w:r>
      <w:r w:rsidR="0023155F" w:rsidRPr="00C93E97">
        <w:rPr>
          <w:rFonts w:ascii="Times New Roman" w:hAnsi="Times New Roman" w:cs="Times New Roman"/>
          <w:sz w:val="24"/>
          <w:szCs w:val="24"/>
          <w:lang w:val="ro-MD"/>
        </w:rPr>
        <w:t>Продление срока суперфиция/найма в условиях, установленных ранее</w:t>
      </w:r>
      <w:r w:rsidR="009E061E" w:rsidRPr="00C93E97">
        <w:rPr>
          <w:rFonts w:ascii="Times New Roman" w:hAnsi="Times New Roman" w:cs="Times New Roman"/>
          <w:sz w:val="24"/>
          <w:szCs w:val="24"/>
          <w:lang w:val="ro-MD"/>
        </w:rPr>
        <w:t xml:space="preserve">, а также, уступка или переоформление договора суперфиция/найма </w:t>
      </w:r>
      <w:r w:rsidR="005B05EC" w:rsidRPr="00C93E97">
        <w:rPr>
          <w:rFonts w:ascii="Times New Roman" w:hAnsi="Times New Roman" w:cs="Times New Roman"/>
          <w:sz w:val="24"/>
          <w:szCs w:val="24"/>
          <w:lang w:val="ro-MD"/>
        </w:rPr>
        <w:t xml:space="preserve">будет осуществляться </w:t>
      </w:r>
      <w:r w:rsidR="009E061E" w:rsidRPr="00C93E97">
        <w:rPr>
          <w:rFonts w:ascii="Times New Roman" w:hAnsi="Times New Roman" w:cs="Times New Roman"/>
          <w:sz w:val="24"/>
          <w:szCs w:val="24"/>
          <w:lang w:val="ro-MD"/>
        </w:rPr>
        <w:t xml:space="preserve">по решению Совета муниципия Бэлць, </w:t>
      </w:r>
      <w:r w:rsidR="005B05EC" w:rsidRPr="00C93E97">
        <w:rPr>
          <w:rFonts w:ascii="Times New Roman" w:hAnsi="Times New Roman" w:cs="Times New Roman"/>
          <w:sz w:val="24"/>
          <w:szCs w:val="24"/>
          <w:lang w:val="ro-MD"/>
        </w:rPr>
        <w:t xml:space="preserve">путем заключения дополнительного соглашения </w:t>
      </w:r>
      <w:r w:rsidR="009E061E" w:rsidRPr="00C93E97">
        <w:rPr>
          <w:rFonts w:ascii="Times New Roman" w:hAnsi="Times New Roman" w:cs="Times New Roman"/>
          <w:sz w:val="24"/>
          <w:szCs w:val="24"/>
          <w:lang w:val="ro-MD"/>
        </w:rPr>
        <w:t>к договору</w:t>
      </w:r>
      <w:r w:rsidRPr="00C93E97">
        <w:rPr>
          <w:rFonts w:ascii="Times New Roman" w:hAnsi="Times New Roman" w:cs="Times New Roman"/>
          <w:sz w:val="24"/>
          <w:szCs w:val="24"/>
          <w:lang w:val="ro-MD"/>
        </w:rPr>
        <w:t>.</w:t>
      </w:r>
    </w:p>
    <w:p w:rsidR="00D46D59" w:rsidRPr="00C93E97" w:rsidRDefault="00D46D59"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2</w:t>
      </w:r>
      <w:r w:rsidR="0016608E" w:rsidRPr="00C93E97">
        <w:rPr>
          <w:rFonts w:ascii="Times New Roman" w:hAnsi="Times New Roman" w:cs="Times New Roman"/>
          <w:sz w:val="24"/>
          <w:szCs w:val="24"/>
        </w:rPr>
        <w:t>7</w:t>
      </w:r>
      <w:r w:rsidRPr="00C93E97">
        <w:rPr>
          <w:rFonts w:ascii="Times New Roman" w:hAnsi="Times New Roman" w:cs="Times New Roman"/>
          <w:sz w:val="24"/>
          <w:szCs w:val="24"/>
          <w:lang w:val="ro-MD"/>
        </w:rPr>
        <w:t xml:space="preserve">. </w:t>
      </w:r>
      <w:r w:rsidR="00EA18D5" w:rsidRPr="00C93E97">
        <w:rPr>
          <w:rFonts w:ascii="Times New Roman" w:hAnsi="Times New Roman" w:cs="Times New Roman"/>
          <w:sz w:val="24"/>
          <w:szCs w:val="24"/>
          <w:lang w:val="ro-MD"/>
        </w:rPr>
        <w:t>Договора должны содержать следующие условия</w:t>
      </w:r>
      <w:r w:rsidRPr="00C93E97">
        <w:rPr>
          <w:rFonts w:ascii="Times New Roman" w:hAnsi="Times New Roman" w:cs="Times New Roman"/>
          <w:sz w:val="24"/>
          <w:szCs w:val="24"/>
          <w:lang w:val="ro-MD"/>
        </w:rPr>
        <w:t>:</w:t>
      </w:r>
    </w:p>
    <w:p w:rsidR="00D46D59" w:rsidRPr="00C93E97" w:rsidRDefault="00D46D59"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EA18D5" w:rsidRPr="00C93E97">
        <w:rPr>
          <w:rFonts w:ascii="Times New Roman" w:hAnsi="Times New Roman" w:cs="Times New Roman"/>
          <w:sz w:val="24"/>
          <w:szCs w:val="24"/>
          <w:lang w:val="ro-MD"/>
        </w:rPr>
        <w:t>срок суперфиция/найма</w:t>
      </w:r>
      <w:r w:rsidRPr="00C93E97">
        <w:rPr>
          <w:rFonts w:ascii="Times New Roman" w:hAnsi="Times New Roman" w:cs="Times New Roman"/>
          <w:sz w:val="24"/>
          <w:szCs w:val="24"/>
          <w:lang w:val="ro-MD"/>
        </w:rPr>
        <w:t>;</w:t>
      </w:r>
    </w:p>
    <w:p w:rsidR="0018693D" w:rsidRPr="00C93E97" w:rsidRDefault="008961DD"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2</w:t>
      </w:r>
      <w:r w:rsidR="0018693D" w:rsidRPr="00C93E97">
        <w:rPr>
          <w:rFonts w:ascii="Times New Roman" w:hAnsi="Times New Roman" w:cs="Times New Roman"/>
          <w:sz w:val="24"/>
          <w:szCs w:val="24"/>
          <w:lang w:val="ro-MD"/>
        </w:rPr>
        <w:t xml:space="preserve">) </w:t>
      </w:r>
      <w:r w:rsidR="00EA18D5" w:rsidRPr="00C93E97">
        <w:rPr>
          <w:rFonts w:ascii="Times New Roman" w:hAnsi="Times New Roman" w:cs="Times New Roman"/>
          <w:sz w:val="24"/>
          <w:szCs w:val="24"/>
          <w:lang w:val="ro-MD"/>
        </w:rPr>
        <w:t>порядок оплаты периодического платежа/найма</w:t>
      </w:r>
      <w:r w:rsidR="0018693D" w:rsidRPr="00C93E97">
        <w:rPr>
          <w:rFonts w:ascii="Times New Roman" w:hAnsi="Times New Roman" w:cs="Times New Roman"/>
          <w:sz w:val="24"/>
          <w:szCs w:val="24"/>
          <w:lang w:val="ro-MD"/>
        </w:rPr>
        <w:t xml:space="preserve">, </w:t>
      </w:r>
      <w:r w:rsidR="00EA18D5" w:rsidRPr="00C93E97">
        <w:rPr>
          <w:rFonts w:ascii="Times New Roman" w:hAnsi="Times New Roman" w:cs="Times New Roman"/>
          <w:sz w:val="24"/>
          <w:szCs w:val="24"/>
          <w:lang w:val="ro-MD"/>
        </w:rPr>
        <w:t xml:space="preserve">срок погашения долей и право Совета муниципия Бэлць на увеличение </w:t>
      </w:r>
      <w:r w:rsidR="00EC40F4" w:rsidRPr="00C93E97">
        <w:rPr>
          <w:rFonts w:ascii="Times New Roman" w:hAnsi="Times New Roman" w:cs="Times New Roman"/>
          <w:sz w:val="24"/>
          <w:szCs w:val="24"/>
          <w:lang w:val="ro-MD"/>
        </w:rPr>
        <w:t xml:space="preserve">в одностороннем порядке </w:t>
      </w:r>
      <w:r w:rsidR="00EC40F4" w:rsidRPr="00C93E97">
        <w:rPr>
          <w:rFonts w:ascii="Times New Roman" w:hAnsi="Times New Roman" w:cs="Times New Roman"/>
          <w:sz w:val="24"/>
          <w:szCs w:val="24"/>
        </w:rPr>
        <w:t>периодического платежа/найма в соответствии с действующим законодательством</w:t>
      </w:r>
      <w:r w:rsidR="0018693D" w:rsidRPr="00C93E97">
        <w:rPr>
          <w:rFonts w:ascii="Times New Roman" w:hAnsi="Times New Roman" w:cs="Times New Roman"/>
          <w:sz w:val="24"/>
          <w:szCs w:val="24"/>
          <w:lang w:val="ro-MD"/>
        </w:rPr>
        <w:t>;</w:t>
      </w:r>
    </w:p>
    <w:p w:rsidR="0018693D" w:rsidRPr="00C93E97" w:rsidRDefault="008961DD"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3</w:t>
      </w:r>
      <w:r w:rsidR="0018693D" w:rsidRPr="00C93E97">
        <w:rPr>
          <w:rFonts w:ascii="Times New Roman" w:hAnsi="Times New Roman" w:cs="Times New Roman"/>
          <w:sz w:val="24"/>
          <w:szCs w:val="24"/>
          <w:lang w:val="ro-MD"/>
        </w:rPr>
        <w:t xml:space="preserve">) </w:t>
      </w:r>
      <w:r w:rsidR="00EC40F4" w:rsidRPr="00C93E97">
        <w:rPr>
          <w:rFonts w:ascii="Times New Roman" w:hAnsi="Times New Roman" w:cs="Times New Roman"/>
          <w:sz w:val="24"/>
          <w:szCs w:val="24"/>
          <w:lang w:val="ro-MD"/>
        </w:rPr>
        <w:t>обязательства по оплате периодического платежа</w:t>
      </w:r>
      <w:r w:rsidRPr="00C93E97">
        <w:rPr>
          <w:rFonts w:ascii="Times New Roman" w:hAnsi="Times New Roman" w:cs="Times New Roman"/>
          <w:sz w:val="24"/>
          <w:szCs w:val="24"/>
        </w:rPr>
        <w:t xml:space="preserve"> и</w:t>
      </w:r>
      <w:r w:rsidR="0018693D" w:rsidRPr="00C93E97">
        <w:rPr>
          <w:rFonts w:ascii="Times New Roman" w:hAnsi="Times New Roman" w:cs="Times New Roman"/>
          <w:sz w:val="24"/>
          <w:szCs w:val="24"/>
          <w:lang w:val="ro-MD"/>
        </w:rPr>
        <w:t xml:space="preserve"> </w:t>
      </w:r>
      <w:r w:rsidR="00EC40F4" w:rsidRPr="00C93E97">
        <w:rPr>
          <w:rFonts w:ascii="Times New Roman" w:hAnsi="Times New Roman" w:cs="Times New Roman"/>
          <w:sz w:val="24"/>
          <w:szCs w:val="24"/>
          <w:lang w:val="ro-MD"/>
        </w:rPr>
        <w:t xml:space="preserve">пени за просрочку будут сохраняться в отношении суперфициаров до тех пор, пока суперфициары или последующие приобретатели строения уведомят примэрию мун. </w:t>
      </w:r>
      <w:r w:rsidR="00EC40F4" w:rsidRPr="00C93E97">
        <w:rPr>
          <w:rFonts w:ascii="Times New Roman" w:hAnsi="Times New Roman" w:cs="Times New Roman"/>
          <w:sz w:val="24"/>
          <w:szCs w:val="24"/>
        </w:rPr>
        <w:t xml:space="preserve">Бэлць о </w:t>
      </w:r>
      <w:r w:rsidRPr="00C93E97">
        <w:rPr>
          <w:rFonts w:ascii="Times New Roman" w:hAnsi="Times New Roman" w:cs="Times New Roman"/>
          <w:sz w:val="24"/>
          <w:szCs w:val="24"/>
        </w:rPr>
        <w:t>суброгации прав и обязанностей с предоставлением данных нового правообладателя</w:t>
      </w:r>
      <w:r w:rsidR="0018693D" w:rsidRPr="00C93E97">
        <w:rPr>
          <w:rFonts w:ascii="Times New Roman" w:hAnsi="Times New Roman" w:cs="Times New Roman"/>
          <w:sz w:val="24"/>
          <w:szCs w:val="24"/>
          <w:lang w:val="ro-MD"/>
        </w:rPr>
        <w:t>;</w:t>
      </w:r>
    </w:p>
    <w:p w:rsidR="0018693D" w:rsidRPr="00C93E97" w:rsidRDefault="008961DD"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4</w:t>
      </w:r>
      <w:r w:rsidR="0018693D"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Совет муниципия Бэлць не гарантирует правообладателю от выселения и не гарантирует каких-либо характеристик муниципальной земли</w:t>
      </w:r>
      <w:r w:rsidR="0018693D" w:rsidRPr="00C93E97">
        <w:rPr>
          <w:rFonts w:ascii="Times New Roman" w:hAnsi="Times New Roman" w:cs="Times New Roman"/>
          <w:sz w:val="24"/>
          <w:szCs w:val="24"/>
          <w:lang w:val="ro-MD"/>
        </w:rPr>
        <w:t>;</w:t>
      </w:r>
    </w:p>
    <w:p w:rsidR="0018693D" w:rsidRPr="00C93E97" w:rsidRDefault="008961DD"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5</w:t>
      </w:r>
      <w:r w:rsidR="0018693D"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lang w:val="ro-MD"/>
        </w:rPr>
        <w:t xml:space="preserve">Совет муниципия Бэлць не обязан проводить или покрывать какие-либо ремонтные работы или инвестиции, связанные с земельными участками муниципальной собственности, </w:t>
      </w:r>
      <w:r w:rsidR="008E4390" w:rsidRPr="00C93E97">
        <w:rPr>
          <w:rFonts w:ascii="Times New Roman" w:hAnsi="Times New Roman" w:cs="Times New Roman"/>
          <w:sz w:val="24"/>
          <w:szCs w:val="24"/>
          <w:lang w:val="ro-MD"/>
        </w:rPr>
        <w:t>обремененн</w:t>
      </w:r>
      <w:r w:rsidR="008E4390" w:rsidRPr="00C93E97">
        <w:rPr>
          <w:rFonts w:ascii="Times New Roman" w:hAnsi="Times New Roman" w:cs="Times New Roman"/>
          <w:sz w:val="24"/>
          <w:szCs w:val="24"/>
        </w:rPr>
        <w:t>ые</w:t>
      </w:r>
      <w:r w:rsidR="008E4390" w:rsidRPr="00C93E97">
        <w:rPr>
          <w:rFonts w:ascii="Times New Roman" w:hAnsi="Times New Roman" w:cs="Times New Roman"/>
          <w:sz w:val="24"/>
          <w:szCs w:val="24"/>
          <w:lang w:val="ro-MD"/>
        </w:rPr>
        <w:t xml:space="preserve"> суперфицием, или строением,</w:t>
      </w:r>
      <w:r w:rsidR="008E4390" w:rsidRPr="00C93E97">
        <w:rPr>
          <w:rFonts w:ascii="Times New Roman" w:hAnsi="Times New Roman" w:cs="Times New Roman"/>
          <w:sz w:val="24"/>
          <w:szCs w:val="24"/>
        </w:rPr>
        <w:t xml:space="preserve"> либо временным строением правообладателя</w:t>
      </w:r>
      <w:r w:rsidR="0018693D" w:rsidRPr="00C93E97">
        <w:rPr>
          <w:rFonts w:ascii="Times New Roman" w:hAnsi="Times New Roman" w:cs="Times New Roman"/>
          <w:sz w:val="24"/>
          <w:szCs w:val="24"/>
          <w:lang w:val="ro-MD"/>
        </w:rPr>
        <w:t>;</w:t>
      </w:r>
    </w:p>
    <w:p w:rsidR="00052102" w:rsidRPr="00C93E97" w:rsidRDefault="008961DD" w:rsidP="00B460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lang w:val="ro-MD"/>
        </w:rPr>
        <w:t>6</w:t>
      </w:r>
      <w:r w:rsidR="0018693D" w:rsidRPr="00C93E97">
        <w:rPr>
          <w:rFonts w:ascii="Times New Roman" w:hAnsi="Times New Roman" w:cs="Times New Roman"/>
          <w:sz w:val="24"/>
          <w:szCs w:val="24"/>
          <w:lang w:val="ro-MD"/>
        </w:rPr>
        <w:t xml:space="preserve">) </w:t>
      </w:r>
      <w:r w:rsidR="008E4390" w:rsidRPr="00C93E97">
        <w:rPr>
          <w:rFonts w:ascii="Times New Roman" w:hAnsi="Times New Roman" w:cs="Times New Roman"/>
          <w:sz w:val="24"/>
          <w:szCs w:val="24"/>
          <w:lang w:val="ro-MD"/>
        </w:rPr>
        <w:t>Совет муниципия Бэлць не обязан возмещать правообладателю какое-либо улучшение или строение,</w:t>
      </w:r>
      <w:r w:rsidR="008E4390" w:rsidRPr="00C93E97">
        <w:rPr>
          <w:rFonts w:ascii="Times New Roman" w:hAnsi="Times New Roman" w:cs="Times New Roman"/>
          <w:sz w:val="24"/>
          <w:szCs w:val="24"/>
        </w:rPr>
        <w:t xml:space="preserve"> которое муниципий получает в собственность по истечении срока действия договора или прекращения правоотношений на ином основании</w:t>
      </w:r>
      <w:r w:rsidR="0018693D" w:rsidRPr="00C93E97">
        <w:rPr>
          <w:rFonts w:ascii="Times New Roman" w:hAnsi="Times New Roman" w:cs="Times New Roman"/>
          <w:sz w:val="24"/>
          <w:szCs w:val="24"/>
          <w:lang w:val="ro-MD"/>
        </w:rPr>
        <w:t xml:space="preserve">. </w:t>
      </w:r>
      <w:r w:rsidR="008E4390" w:rsidRPr="00C93E97">
        <w:rPr>
          <w:rFonts w:ascii="Times New Roman" w:hAnsi="Times New Roman" w:cs="Times New Roman"/>
          <w:sz w:val="24"/>
          <w:szCs w:val="24"/>
          <w:lang w:val="ro-MD"/>
        </w:rPr>
        <w:t xml:space="preserve">По своему </w:t>
      </w:r>
      <w:r w:rsidR="008E4390" w:rsidRPr="00C93E97">
        <w:rPr>
          <w:rFonts w:ascii="Times New Roman" w:hAnsi="Times New Roman" w:cs="Times New Roman"/>
          <w:sz w:val="24"/>
          <w:szCs w:val="24"/>
          <w:lang w:val="ro-MD"/>
        </w:rPr>
        <w:lastRenderedPageBreak/>
        <w:t>выбору, по истечению срока договора, Совет муниципия Бэлць может потребовать сноса любых улучшений или построек, выполненых на земельный участок муниципальной собственности,</w:t>
      </w:r>
      <w:r w:rsidR="008E4390" w:rsidRPr="00C93E97">
        <w:rPr>
          <w:rFonts w:ascii="Times New Roman" w:hAnsi="Times New Roman" w:cs="Times New Roman"/>
          <w:sz w:val="24"/>
          <w:szCs w:val="24"/>
        </w:rPr>
        <w:t xml:space="preserve"> за счет суперфициара/нанимателя</w:t>
      </w:r>
      <w:r w:rsidR="00B46076" w:rsidRPr="00C93E97">
        <w:rPr>
          <w:rFonts w:ascii="Times New Roman" w:hAnsi="Times New Roman" w:cs="Times New Roman"/>
          <w:sz w:val="24"/>
          <w:szCs w:val="24"/>
        </w:rPr>
        <w:t>;</w:t>
      </w:r>
    </w:p>
    <w:p w:rsidR="009E061E" w:rsidRPr="00C93E97" w:rsidRDefault="008E4390" w:rsidP="00B46076">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7</w:t>
      </w:r>
      <w:r w:rsidR="009E061E" w:rsidRPr="00C93E97">
        <w:rPr>
          <w:rFonts w:ascii="Times New Roman" w:hAnsi="Times New Roman" w:cs="Times New Roman"/>
          <w:sz w:val="24"/>
          <w:szCs w:val="24"/>
          <w:lang w:val="ro-MD"/>
        </w:rPr>
        <w:t xml:space="preserve">) </w:t>
      </w:r>
      <w:r w:rsidR="00394FFC" w:rsidRPr="00C93E97">
        <w:rPr>
          <w:rFonts w:ascii="Times New Roman" w:hAnsi="Times New Roman" w:cs="Times New Roman"/>
          <w:sz w:val="24"/>
          <w:szCs w:val="24"/>
        </w:rPr>
        <w:t>п</w:t>
      </w:r>
      <w:r w:rsidRPr="00C93E97">
        <w:rPr>
          <w:rFonts w:ascii="Times New Roman" w:hAnsi="Times New Roman" w:cs="Times New Roman"/>
          <w:sz w:val="24"/>
          <w:szCs w:val="24"/>
          <w:lang w:val="ro-MD"/>
        </w:rPr>
        <w:t>ри досрочном расторжении договор</w:t>
      </w:r>
      <w:r w:rsidR="00B46076" w:rsidRPr="00C93E97">
        <w:rPr>
          <w:rFonts w:ascii="Times New Roman" w:hAnsi="Times New Roman" w:cs="Times New Roman"/>
          <w:sz w:val="24"/>
          <w:szCs w:val="24"/>
          <w:lang w:val="ro-MD"/>
        </w:rPr>
        <w:t xml:space="preserve">ных правоотношений </w:t>
      </w:r>
      <w:r w:rsidRPr="00C93E97">
        <w:rPr>
          <w:rFonts w:ascii="Times New Roman" w:hAnsi="Times New Roman" w:cs="Times New Roman"/>
          <w:sz w:val="24"/>
          <w:szCs w:val="24"/>
          <w:lang w:val="ro-MD"/>
        </w:rPr>
        <w:t xml:space="preserve">найма, </w:t>
      </w:r>
      <w:r w:rsidR="00B46076" w:rsidRPr="00C93E97">
        <w:rPr>
          <w:rFonts w:ascii="Times New Roman" w:hAnsi="Times New Roman" w:cs="Times New Roman"/>
          <w:sz w:val="24"/>
          <w:szCs w:val="24"/>
          <w:lang w:val="ro-MD"/>
        </w:rPr>
        <w:t xml:space="preserve">любая из сторон имеет право на расторжение </w:t>
      </w:r>
      <w:r w:rsidR="00B46076" w:rsidRPr="00C93E97">
        <w:rPr>
          <w:rFonts w:ascii="Times New Roman" w:hAnsi="Times New Roman" w:cs="Times New Roman"/>
          <w:sz w:val="24"/>
          <w:szCs w:val="24"/>
        </w:rPr>
        <w:t>имущественного найма с предварительным уведомлением об этом за 3 месяца до истечения срока</w:t>
      </w:r>
      <w:r w:rsidR="00B67BA3" w:rsidRPr="00C93E97">
        <w:rPr>
          <w:rFonts w:ascii="Times New Roman" w:hAnsi="Times New Roman" w:cs="Times New Roman"/>
          <w:sz w:val="24"/>
          <w:szCs w:val="24"/>
        </w:rPr>
        <w:t>, если есть законные основания для расторжения</w:t>
      </w:r>
      <w:r w:rsidR="00B46076" w:rsidRPr="00C93E97">
        <w:rPr>
          <w:rFonts w:ascii="Times New Roman" w:hAnsi="Times New Roman" w:cs="Times New Roman"/>
          <w:sz w:val="24"/>
          <w:szCs w:val="24"/>
        </w:rPr>
        <w:t>.</w:t>
      </w:r>
    </w:p>
    <w:p w:rsidR="00052102" w:rsidRPr="00C93E97" w:rsidRDefault="00052102"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2</w:t>
      </w:r>
      <w:r w:rsidR="0016608E" w:rsidRPr="00C93E97">
        <w:rPr>
          <w:rFonts w:ascii="Times New Roman" w:hAnsi="Times New Roman" w:cs="Times New Roman"/>
          <w:sz w:val="24"/>
          <w:szCs w:val="24"/>
        </w:rPr>
        <w:t>8</w:t>
      </w:r>
      <w:r w:rsidRPr="00C93E97">
        <w:rPr>
          <w:rFonts w:ascii="Times New Roman" w:hAnsi="Times New Roman" w:cs="Times New Roman"/>
          <w:sz w:val="24"/>
          <w:szCs w:val="24"/>
          <w:lang w:val="ro-MD"/>
        </w:rPr>
        <w:t xml:space="preserve">. </w:t>
      </w:r>
      <w:r w:rsidR="003D3C5B" w:rsidRPr="00C93E97">
        <w:rPr>
          <w:rFonts w:ascii="Times New Roman" w:hAnsi="Times New Roman" w:cs="Times New Roman"/>
          <w:sz w:val="24"/>
          <w:szCs w:val="24"/>
          <w:lang w:val="ro-MD"/>
        </w:rPr>
        <w:t>Любые отступления от условиях пункта 25, в ущерб местного публичного управления муниципия Бэлць имеют юридическую силу только после одобрения Совета муниципия Б</w:t>
      </w:r>
      <w:r w:rsidR="003D3C5B" w:rsidRPr="00C93E97">
        <w:rPr>
          <w:rFonts w:ascii="Times New Roman" w:hAnsi="Times New Roman" w:cs="Times New Roman"/>
          <w:sz w:val="24"/>
          <w:szCs w:val="24"/>
        </w:rPr>
        <w:t>элць</w:t>
      </w:r>
      <w:r w:rsidRPr="00C93E97">
        <w:rPr>
          <w:rFonts w:ascii="Times New Roman" w:hAnsi="Times New Roman" w:cs="Times New Roman"/>
          <w:sz w:val="24"/>
          <w:szCs w:val="24"/>
          <w:lang w:val="ro-MD"/>
        </w:rPr>
        <w:t>.</w:t>
      </w:r>
    </w:p>
    <w:p w:rsidR="00052102" w:rsidRPr="00C93E97" w:rsidRDefault="00052102"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2</w:t>
      </w:r>
      <w:r w:rsidR="0016608E" w:rsidRPr="00C93E97">
        <w:rPr>
          <w:rFonts w:ascii="Times New Roman" w:hAnsi="Times New Roman" w:cs="Times New Roman"/>
          <w:sz w:val="24"/>
          <w:szCs w:val="24"/>
        </w:rPr>
        <w:t>9</w:t>
      </w:r>
      <w:r w:rsidRPr="00C93E97">
        <w:rPr>
          <w:rFonts w:ascii="Times New Roman" w:hAnsi="Times New Roman" w:cs="Times New Roman"/>
          <w:sz w:val="24"/>
          <w:szCs w:val="24"/>
          <w:lang w:val="ro-MD"/>
        </w:rPr>
        <w:t xml:space="preserve">. </w:t>
      </w:r>
      <w:r w:rsidR="003D3C5B" w:rsidRPr="00C93E97">
        <w:rPr>
          <w:rFonts w:ascii="Times New Roman" w:hAnsi="Times New Roman" w:cs="Times New Roman"/>
          <w:sz w:val="24"/>
          <w:szCs w:val="24"/>
        </w:rPr>
        <w:t xml:space="preserve">Устанавливается, что в целях соблюдения требований ст. </w:t>
      </w:r>
      <w:r w:rsidRPr="00C93E97">
        <w:rPr>
          <w:rFonts w:ascii="Times New Roman" w:hAnsi="Times New Roman" w:cs="Times New Roman"/>
          <w:sz w:val="24"/>
          <w:szCs w:val="24"/>
          <w:lang w:val="ro-MD"/>
        </w:rPr>
        <w:t xml:space="preserve">77 </w:t>
      </w:r>
      <w:r w:rsidR="003D3C5B" w:rsidRPr="00C93E97">
        <w:rPr>
          <w:rFonts w:ascii="Times New Roman" w:hAnsi="Times New Roman" w:cs="Times New Roman"/>
          <w:sz w:val="24"/>
          <w:szCs w:val="24"/>
        </w:rPr>
        <w:t xml:space="preserve">Закона № </w:t>
      </w:r>
      <w:r w:rsidRPr="00C93E97">
        <w:rPr>
          <w:rFonts w:ascii="Times New Roman" w:hAnsi="Times New Roman" w:cs="Times New Roman"/>
          <w:sz w:val="24"/>
          <w:szCs w:val="24"/>
          <w:lang w:val="ro-MD"/>
        </w:rPr>
        <w:t xml:space="preserve">436/2006 </w:t>
      </w:r>
      <w:r w:rsidR="003D3C5B" w:rsidRPr="00C93E97">
        <w:rPr>
          <w:rFonts w:ascii="Times New Roman" w:hAnsi="Times New Roman" w:cs="Times New Roman"/>
          <w:sz w:val="24"/>
          <w:szCs w:val="24"/>
        </w:rPr>
        <w:t>о местном публичном управлении</w:t>
      </w:r>
      <w:r w:rsidRPr="00C93E97">
        <w:rPr>
          <w:rFonts w:ascii="Times New Roman" w:hAnsi="Times New Roman" w:cs="Times New Roman"/>
          <w:sz w:val="24"/>
          <w:szCs w:val="24"/>
          <w:lang w:val="ro-MD"/>
        </w:rPr>
        <w:t>:</w:t>
      </w:r>
    </w:p>
    <w:p w:rsidR="00052102" w:rsidRPr="00C93E97" w:rsidRDefault="00052102"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1) </w:t>
      </w:r>
      <w:r w:rsidR="003D3C5B" w:rsidRPr="00C93E97">
        <w:rPr>
          <w:rFonts w:ascii="Times New Roman" w:hAnsi="Times New Roman" w:cs="Times New Roman"/>
          <w:sz w:val="24"/>
          <w:szCs w:val="24"/>
        </w:rPr>
        <w:t xml:space="preserve">договора суперфиция, за исключением тех, </w:t>
      </w:r>
      <w:r w:rsidR="0039721A" w:rsidRPr="00C93E97">
        <w:rPr>
          <w:rFonts w:ascii="Times New Roman" w:hAnsi="Times New Roman" w:cs="Times New Roman"/>
          <w:sz w:val="24"/>
          <w:szCs w:val="24"/>
        </w:rPr>
        <w:t xml:space="preserve">что </w:t>
      </w:r>
      <w:r w:rsidR="003D3C5B" w:rsidRPr="00C93E97">
        <w:rPr>
          <w:rFonts w:ascii="Times New Roman" w:hAnsi="Times New Roman" w:cs="Times New Roman"/>
          <w:sz w:val="24"/>
          <w:szCs w:val="24"/>
        </w:rPr>
        <w:t xml:space="preserve">указаны в пункте </w:t>
      </w:r>
      <w:r w:rsidRPr="00C93E97">
        <w:rPr>
          <w:rFonts w:ascii="Times New Roman" w:hAnsi="Times New Roman" w:cs="Times New Roman"/>
          <w:sz w:val="24"/>
          <w:szCs w:val="24"/>
          <w:lang w:val="ro-MD"/>
        </w:rPr>
        <w:t xml:space="preserve">22, </w:t>
      </w:r>
      <w:r w:rsidR="003D3C5B" w:rsidRPr="00C93E97">
        <w:rPr>
          <w:rFonts w:ascii="Times New Roman" w:hAnsi="Times New Roman" w:cs="Times New Roman"/>
          <w:sz w:val="24"/>
          <w:szCs w:val="24"/>
        </w:rPr>
        <w:t>являются правовыми актами распоряжения</w:t>
      </w:r>
      <w:r w:rsidRPr="00C93E97">
        <w:rPr>
          <w:rFonts w:ascii="Times New Roman" w:hAnsi="Times New Roman" w:cs="Times New Roman"/>
          <w:sz w:val="24"/>
          <w:szCs w:val="24"/>
          <w:lang w:val="ro-MD"/>
        </w:rPr>
        <w:t>;</w:t>
      </w:r>
    </w:p>
    <w:p w:rsidR="00052102" w:rsidRPr="00C93E97" w:rsidRDefault="00052102"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 xml:space="preserve">2) </w:t>
      </w:r>
      <w:r w:rsidR="003D3C5B" w:rsidRPr="00C93E97">
        <w:rPr>
          <w:rFonts w:ascii="Times New Roman" w:hAnsi="Times New Roman" w:cs="Times New Roman"/>
          <w:sz w:val="24"/>
          <w:szCs w:val="24"/>
        </w:rPr>
        <w:t>договора имущественного найма являются правовыми актами управления</w:t>
      </w:r>
      <w:r w:rsidRPr="00C93E97">
        <w:rPr>
          <w:rFonts w:ascii="Times New Roman" w:hAnsi="Times New Roman" w:cs="Times New Roman"/>
          <w:sz w:val="24"/>
          <w:szCs w:val="24"/>
          <w:lang w:val="ro-MD"/>
        </w:rPr>
        <w:t>.</w:t>
      </w:r>
    </w:p>
    <w:p w:rsidR="00052102" w:rsidRPr="00C93E97" w:rsidRDefault="00052102" w:rsidP="00331B39">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r>
      <w:r w:rsidR="0016608E" w:rsidRPr="00C93E97">
        <w:rPr>
          <w:rFonts w:ascii="Times New Roman" w:hAnsi="Times New Roman" w:cs="Times New Roman"/>
          <w:sz w:val="24"/>
          <w:szCs w:val="24"/>
        </w:rPr>
        <w:t>30</w:t>
      </w:r>
      <w:r w:rsidRPr="00C93E97">
        <w:rPr>
          <w:rFonts w:ascii="Times New Roman" w:hAnsi="Times New Roman" w:cs="Times New Roman"/>
          <w:sz w:val="24"/>
          <w:szCs w:val="24"/>
          <w:lang w:val="ro-MD"/>
        </w:rPr>
        <w:t xml:space="preserve">. </w:t>
      </w:r>
      <w:r w:rsidR="003D3C5B" w:rsidRPr="00C93E97">
        <w:rPr>
          <w:rFonts w:ascii="Times New Roman" w:hAnsi="Times New Roman" w:cs="Times New Roman"/>
          <w:sz w:val="24"/>
          <w:szCs w:val="24"/>
          <w:lang w:val="ro-MD"/>
        </w:rPr>
        <w:t xml:space="preserve">Размер платы за наем по договорам найма </w:t>
      </w:r>
      <w:r w:rsidR="00956DF5" w:rsidRPr="00C93E97">
        <w:rPr>
          <w:rFonts w:ascii="Times New Roman" w:hAnsi="Times New Roman" w:cs="Times New Roman"/>
          <w:sz w:val="24"/>
          <w:szCs w:val="24"/>
          <w:lang w:val="ro-MD"/>
        </w:rPr>
        <w:t xml:space="preserve">будет определятся в соответствии с </w:t>
      </w:r>
      <w:r w:rsidR="00956DF5" w:rsidRPr="00C93E97">
        <w:rPr>
          <w:rFonts w:ascii="Times New Roman" w:hAnsi="Times New Roman" w:cs="Times New Roman"/>
          <w:spacing w:val="1"/>
          <w:sz w:val="24"/>
          <w:szCs w:val="24"/>
        </w:rPr>
        <w:t xml:space="preserve">Законом РМ </w:t>
      </w:r>
      <w:r w:rsidR="00956DF5" w:rsidRPr="00C93E97">
        <w:rPr>
          <w:rFonts w:ascii="Times New Roman" w:hAnsi="Times New Roman" w:cs="Times New Roman"/>
          <w:spacing w:val="3"/>
          <w:sz w:val="24"/>
          <w:szCs w:val="24"/>
        </w:rPr>
        <w:t xml:space="preserve">о </w:t>
      </w:r>
      <w:r w:rsidR="00956DF5" w:rsidRPr="00C93E97">
        <w:rPr>
          <w:rFonts w:ascii="Times New Roman" w:hAnsi="Times New Roman" w:cs="Times New Roman"/>
          <w:spacing w:val="1"/>
          <w:sz w:val="24"/>
          <w:szCs w:val="24"/>
        </w:rPr>
        <w:t xml:space="preserve">нормативной цене и порядке купли - продажи земли </w:t>
      </w:r>
      <w:r w:rsidR="00956DF5" w:rsidRPr="00C93E97">
        <w:rPr>
          <w:rFonts w:ascii="Times New Roman" w:hAnsi="Times New Roman" w:cs="Times New Roman"/>
          <w:iCs/>
          <w:spacing w:val="1"/>
          <w:sz w:val="24"/>
          <w:szCs w:val="24"/>
        </w:rPr>
        <w:t>№</w:t>
      </w:r>
      <w:r w:rsidR="00956DF5" w:rsidRPr="00C93E97">
        <w:rPr>
          <w:rFonts w:ascii="Times New Roman" w:hAnsi="Times New Roman" w:cs="Times New Roman"/>
          <w:iCs/>
          <w:spacing w:val="1"/>
          <w:sz w:val="24"/>
          <w:szCs w:val="24"/>
          <w:lang w:val="ro-RO"/>
        </w:rPr>
        <w:t xml:space="preserve"> </w:t>
      </w:r>
      <w:r w:rsidR="00956DF5" w:rsidRPr="00C93E97">
        <w:rPr>
          <w:rFonts w:ascii="Times New Roman" w:hAnsi="Times New Roman" w:cs="Times New Roman"/>
          <w:spacing w:val="1"/>
          <w:sz w:val="24"/>
          <w:szCs w:val="24"/>
        </w:rPr>
        <w:t xml:space="preserve">1308 - </w:t>
      </w:r>
      <w:r w:rsidR="00956DF5" w:rsidRPr="00C93E97">
        <w:rPr>
          <w:rFonts w:ascii="Times New Roman" w:hAnsi="Times New Roman" w:cs="Times New Roman"/>
          <w:spacing w:val="1"/>
          <w:sz w:val="24"/>
          <w:szCs w:val="24"/>
          <w:lang w:val="en-US"/>
        </w:rPr>
        <w:t>XIII</w:t>
      </w:r>
      <w:r w:rsidR="00956DF5" w:rsidRPr="00C93E97">
        <w:rPr>
          <w:rFonts w:ascii="Times New Roman" w:hAnsi="Times New Roman" w:cs="Times New Roman"/>
          <w:spacing w:val="1"/>
          <w:sz w:val="24"/>
          <w:szCs w:val="24"/>
        </w:rPr>
        <w:t xml:space="preserve"> от 25.07.1997 года и </w:t>
      </w:r>
      <w:r w:rsidR="00956DF5" w:rsidRPr="00C93E97">
        <w:rPr>
          <w:rFonts w:ascii="Times New Roman" w:hAnsi="Times New Roman" w:cs="Times New Roman"/>
          <w:sz w:val="24"/>
          <w:szCs w:val="24"/>
        </w:rPr>
        <w:t xml:space="preserve">Постановления Правительства </w:t>
      </w:r>
      <w:r w:rsidR="00956DF5" w:rsidRPr="00C93E97">
        <w:rPr>
          <w:rFonts w:ascii="Times New Roman" w:hAnsi="Times New Roman" w:cs="Times New Roman"/>
          <w:spacing w:val="3"/>
          <w:sz w:val="24"/>
          <w:szCs w:val="24"/>
        </w:rPr>
        <w:t>РМ</w:t>
      </w:r>
      <w:r w:rsidR="00956DF5" w:rsidRPr="00C93E97">
        <w:rPr>
          <w:rFonts w:ascii="Times New Roman" w:hAnsi="Times New Roman" w:cs="Times New Roman"/>
          <w:spacing w:val="3"/>
          <w:sz w:val="24"/>
          <w:szCs w:val="24"/>
          <w:lang w:val="ro-RO"/>
        </w:rPr>
        <w:t xml:space="preserve"> </w:t>
      </w:r>
      <w:r w:rsidR="00956DF5" w:rsidRPr="00C93E97">
        <w:rPr>
          <w:rFonts w:ascii="Times New Roman" w:hAnsi="Times New Roman" w:cs="Times New Roman"/>
          <w:sz w:val="24"/>
          <w:szCs w:val="24"/>
        </w:rPr>
        <w:t>№ 1428 от 16.12.2008 года «Об утверждении Положения о купле - продаже и сдаче внаем/аренду прилегающих земельных участков», согласно приложению № 1</w:t>
      </w:r>
      <w:r w:rsidRPr="00C93E97">
        <w:rPr>
          <w:rFonts w:ascii="Times New Roman" w:hAnsi="Times New Roman" w:cs="Times New Roman"/>
          <w:sz w:val="24"/>
          <w:szCs w:val="24"/>
          <w:lang w:val="ro-MD"/>
        </w:rPr>
        <w:t>.</w:t>
      </w:r>
    </w:p>
    <w:p w:rsidR="00956DF5" w:rsidRPr="00C93E97" w:rsidRDefault="00956DF5" w:rsidP="00956DF5">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r>
      <w:r w:rsidRPr="00C93E97">
        <w:rPr>
          <w:rFonts w:ascii="Times New Roman" w:hAnsi="Times New Roman" w:cs="Times New Roman"/>
          <w:sz w:val="24"/>
          <w:szCs w:val="24"/>
        </w:rPr>
        <w:t>3</w:t>
      </w:r>
      <w:r w:rsidR="0016608E" w:rsidRPr="00C93E97">
        <w:rPr>
          <w:rFonts w:ascii="Times New Roman" w:hAnsi="Times New Roman" w:cs="Times New Roman"/>
          <w:sz w:val="24"/>
          <w:szCs w:val="24"/>
        </w:rPr>
        <w:t>1</w:t>
      </w:r>
      <w:r w:rsidRPr="00C93E97">
        <w:rPr>
          <w:rFonts w:ascii="Times New Roman" w:hAnsi="Times New Roman" w:cs="Times New Roman"/>
          <w:sz w:val="24"/>
          <w:szCs w:val="24"/>
          <w:lang w:val="ro-MD"/>
        </w:rPr>
        <w:t xml:space="preserve">. Размер </w:t>
      </w:r>
      <w:r w:rsidRPr="00C93E97">
        <w:rPr>
          <w:rFonts w:ascii="Times New Roman" w:hAnsi="Times New Roman" w:cs="Times New Roman"/>
          <w:sz w:val="24"/>
          <w:szCs w:val="24"/>
        </w:rPr>
        <w:t xml:space="preserve">периодического платежа </w:t>
      </w:r>
      <w:r w:rsidRPr="00C93E97">
        <w:rPr>
          <w:rFonts w:ascii="Times New Roman" w:hAnsi="Times New Roman" w:cs="Times New Roman"/>
          <w:sz w:val="24"/>
          <w:szCs w:val="24"/>
          <w:lang w:val="ro-MD"/>
        </w:rPr>
        <w:t xml:space="preserve">по договорам </w:t>
      </w:r>
      <w:r w:rsidRPr="00C93E97">
        <w:rPr>
          <w:rFonts w:ascii="Times New Roman" w:hAnsi="Times New Roman" w:cs="Times New Roman"/>
          <w:sz w:val="24"/>
          <w:szCs w:val="24"/>
        </w:rPr>
        <w:t>суперфиция</w:t>
      </w:r>
      <w:r w:rsidRPr="00C93E97">
        <w:rPr>
          <w:rFonts w:ascii="Times New Roman" w:hAnsi="Times New Roman" w:cs="Times New Roman"/>
          <w:sz w:val="24"/>
          <w:szCs w:val="24"/>
          <w:lang w:val="ro-MD"/>
        </w:rPr>
        <w:t xml:space="preserve"> будет определятся в соответствии с </w:t>
      </w:r>
      <w:r w:rsidRPr="00C93E97">
        <w:rPr>
          <w:rFonts w:ascii="Times New Roman" w:hAnsi="Times New Roman" w:cs="Times New Roman"/>
          <w:spacing w:val="1"/>
          <w:sz w:val="24"/>
          <w:szCs w:val="24"/>
        </w:rPr>
        <w:t xml:space="preserve">Законом РМ </w:t>
      </w:r>
      <w:r w:rsidRPr="00C93E97">
        <w:rPr>
          <w:rFonts w:ascii="Times New Roman" w:hAnsi="Times New Roman" w:cs="Times New Roman"/>
          <w:spacing w:val="3"/>
          <w:sz w:val="24"/>
          <w:szCs w:val="24"/>
        </w:rPr>
        <w:t xml:space="preserve">о </w:t>
      </w:r>
      <w:r w:rsidRPr="00C93E97">
        <w:rPr>
          <w:rFonts w:ascii="Times New Roman" w:hAnsi="Times New Roman" w:cs="Times New Roman"/>
          <w:spacing w:val="1"/>
          <w:sz w:val="24"/>
          <w:szCs w:val="24"/>
        </w:rPr>
        <w:t xml:space="preserve">нормативной цене и порядке купли - продажи земли </w:t>
      </w:r>
      <w:r w:rsidRPr="00C93E97">
        <w:rPr>
          <w:rFonts w:ascii="Times New Roman" w:hAnsi="Times New Roman" w:cs="Times New Roman"/>
          <w:iCs/>
          <w:spacing w:val="1"/>
          <w:sz w:val="24"/>
          <w:szCs w:val="24"/>
        </w:rPr>
        <w:t>№</w:t>
      </w:r>
      <w:r w:rsidRPr="00C93E97">
        <w:rPr>
          <w:rFonts w:ascii="Times New Roman" w:hAnsi="Times New Roman" w:cs="Times New Roman"/>
          <w:iCs/>
          <w:spacing w:val="1"/>
          <w:sz w:val="24"/>
          <w:szCs w:val="24"/>
          <w:lang w:val="ro-RO"/>
        </w:rPr>
        <w:t xml:space="preserve"> </w:t>
      </w:r>
      <w:r w:rsidRPr="00C93E97">
        <w:rPr>
          <w:rFonts w:ascii="Times New Roman" w:hAnsi="Times New Roman" w:cs="Times New Roman"/>
          <w:spacing w:val="1"/>
          <w:sz w:val="24"/>
          <w:szCs w:val="24"/>
        </w:rPr>
        <w:t xml:space="preserve">1308 - </w:t>
      </w:r>
      <w:r w:rsidRPr="00C93E97">
        <w:rPr>
          <w:rFonts w:ascii="Times New Roman" w:hAnsi="Times New Roman" w:cs="Times New Roman"/>
          <w:spacing w:val="1"/>
          <w:sz w:val="24"/>
          <w:szCs w:val="24"/>
          <w:lang w:val="en-US"/>
        </w:rPr>
        <w:t>XIII</w:t>
      </w:r>
      <w:r w:rsidRPr="00C93E97">
        <w:rPr>
          <w:rFonts w:ascii="Times New Roman" w:hAnsi="Times New Roman" w:cs="Times New Roman"/>
          <w:spacing w:val="1"/>
          <w:sz w:val="24"/>
          <w:szCs w:val="24"/>
        </w:rPr>
        <w:t xml:space="preserve"> от 25.07.1997 года</w:t>
      </w:r>
      <w:r w:rsidR="006F2E77" w:rsidRPr="00C93E97">
        <w:rPr>
          <w:rFonts w:ascii="Times New Roman" w:hAnsi="Times New Roman" w:cs="Times New Roman"/>
          <w:spacing w:val="1"/>
          <w:sz w:val="24"/>
          <w:szCs w:val="24"/>
          <w:lang w:val="ro-MD"/>
        </w:rPr>
        <w:t>,</w:t>
      </w:r>
      <w:r w:rsidRPr="00C93E97">
        <w:rPr>
          <w:rFonts w:ascii="Times New Roman" w:hAnsi="Times New Roman" w:cs="Times New Roman"/>
          <w:spacing w:val="1"/>
          <w:sz w:val="24"/>
          <w:szCs w:val="24"/>
        </w:rPr>
        <w:t xml:space="preserve"> </w:t>
      </w:r>
      <w:r w:rsidRPr="00C93E97">
        <w:rPr>
          <w:rFonts w:ascii="Times New Roman" w:hAnsi="Times New Roman" w:cs="Times New Roman"/>
          <w:sz w:val="24"/>
          <w:szCs w:val="24"/>
        </w:rPr>
        <w:t xml:space="preserve">Постановления Правительства </w:t>
      </w:r>
      <w:r w:rsidRPr="00C93E97">
        <w:rPr>
          <w:rFonts w:ascii="Times New Roman" w:hAnsi="Times New Roman" w:cs="Times New Roman"/>
          <w:spacing w:val="3"/>
          <w:sz w:val="24"/>
          <w:szCs w:val="24"/>
        </w:rPr>
        <w:t>РМ</w:t>
      </w:r>
      <w:r w:rsidRPr="00C93E97">
        <w:rPr>
          <w:rFonts w:ascii="Times New Roman" w:hAnsi="Times New Roman" w:cs="Times New Roman"/>
          <w:spacing w:val="3"/>
          <w:sz w:val="24"/>
          <w:szCs w:val="24"/>
          <w:lang w:val="ro-RO"/>
        </w:rPr>
        <w:t xml:space="preserve"> </w:t>
      </w:r>
      <w:r w:rsidRPr="00C93E97">
        <w:rPr>
          <w:rFonts w:ascii="Times New Roman" w:hAnsi="Times New Roman" w:cs="Times New Roman"/>
          <w:sz w:val="24"/>
          <w:szCs w:val="24"/>
        </w:rPr>
        <w:t>№ 1428 от 16.12.2008 года «Об утверждении Положения о купле - продаже и сдаче внаем/аренду прилегающих земельных участков» и установленных коэффициентов, согласно приложению № 2</w:t>
      </w:r>
      <w:r w:rsidRPr="00C93E97">
        <w:rPr>
          <w:rFonts w:ascii="Times New Roman" w:hAnsi="Times New Roman" w:cs="Times New Roman"/>
          <w:sz w:val="24"/>
          <w:szCs w:val="24"/>
          <w:lang w:val="ro-MD"/>
        </w:rPr>
        <w:t>.</w:t>
      </w:r>
    </w:p>
    <w:p w:rsidR="00A10B96" w:rsidRPr="00C93E97" w:rsidRDefault="00A10B96" w:rsidP="00956DF5">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r>
      <w:r w:rsidRPr="00C93E97">
        <w:rPr>
          <w:rFonts w:ascii="Times New Roman" w:hAnsi="Times New Roman" w:cs="Times New Roman"/>
          <w:sz w:val="24"/>
          <w:szCs w:val="24"/>
        </w:rPr>
        <w:t>Тарифы, коэффициенты и % начисления за супефиций будут утверждаться ежегодно по решению Совета муниципия Бэлць.</w:t>
      </w:r>
    </w:p>
    <w:p w:rsidR="00A10B96" w:rsidRPr="00C93E97" w:rsidRDefault="00E5515A" w:rsidP="00D12D76">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При изменении тарифов, коэффициентов и % начисления</w:t>
      </w:r>
      <w:r w:rsidR="00942E11" w:rsidRPr="00C93E97">
        <w:rPr>
          <w:rFonts w:ascii="Times New Roman" w:hAnsi="Times New Roman" w:cs="Times New Roman"/>
          <w:sz w:val="24"/>
          <w:szCs w:val="24"/>
        </w:rPr>
        <w:t xml:space="preserve"> за суперфиций</w:t>
      </w:r>
      <w:r w:rsidR="00A10B96" w:rsidRPr="00C93E97">
        <w:rPr>
          <w:rFonts w:ascii="Times New Roman" w:hAnsi="Times New Roman" w:cs="Times New Roman"/>
          <w:sz w:val="24"/>
          <w:szCs w:val="24"/>
        </w:rPr>
        <w:t>, будет заключено дополнительное Соглашение к договору суперфиция.</w:t>
      </w:r>
    </w:p>
    <w:p w:rsidR="00EC5DAD" w:rsidRPr="00C93E97" w:rsidRDefault="00956DF5" w:rsidP="00EC5DAD">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r>
      <w:r w:rsidRPr="00C93E97">
        <w:rPr>
          <w:rFonts w:ascii="Times New Roman" w:hAnsi="Times New Roman" w:cs="Times New Roman"/>
          <w:sz w:val="24"/>
          <w:szCs w:val="24"/>
        </w:rPr>
        <w:t>3</w:t>
      </w:r>
      <w:r w:rsidR="0016608E" w:rsidRPr="00C93E97">
        <w:rPr>
          <w:rFonts w:ascii="Times New Roman" w:hAnsi="Times New Roman" w:cs="Times New Roman"/>
          <w:sz w:val="24"/>
          <w:szCs w:val="24"/>
        </w:rPr>
        <w:t>2</w:t>
      </w:r>
      <w:r w:rsidRPr="00C93E97">
        <w:rPr>
          <w:rFonts w:ascii="Times New Roman" w:hAnsi="Times New Roman" w:cs="Times New Roman"/>
          <w:sz w:val="24"/>
          <w:szCs w:val="24"/>
        </w:rPr>
        <w:t xml:space="preserve">. </w:t>
      </w:r>
      <w:r w:rsidR="00EC5DAD" w:rsidRPr="00C93E97">
        <w:rPr>
          <w:rFonts w:ascii="Times New Roman" w:hAnsi="Times New Roman" w:cs="Times New Roman"/>
          <w:sz w:val="24"/>
          <w:szCs w:val="24"/>
        </w:rPr>
        <w:t>Договора найма на земельные участки муниципальной собственности оформляются в соответствии с типовым договором найма, согласно приложению № 3.</w:t>
      </w:r>
    </w:p>
    <w:p w:rsidR="00956DF5" w:rsidRPr="00C93E97" w:rsidRDefault="00EC5DAD" w:rsidP="00EC5DAD">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 xml:space="preserve">33. </w:t>
      </w:r>
      <w:r w:rsidR="00956DF5" w:rsidRPr="00C93E97">
        <w:rPr>
          <w:rFonts w:ascii="Times New Roman" w:hAnsi="Times New Roman" w:cs="Times New Roman"/>
          <w:sz w:val="24"/>
          <w:szCs w:val="24"/>
        </w:rPr>
        <w:t xml:space="preserve">Договора суперфиция на земельные участки муниципальной собственности оформляются в соответствии с типовым договором суперфиция, согласно приложению № </w:t>
      </w:r>
      <w:r w:rsidRPr="00C93E97">
        <w:rPr>
          <w:rFonts w:ascii="Times New Roman" w:hAnsi="Times New Roman" w:cs="Times New Roman"/>
          <w:sz w:val="24"/>
          <w:szCs w:val="24"/>
        </w:rPr>
        <w:t>4</w:t>
      </w:r>
      <w:r w:rsidR="00956DF5" w:rsidRPr="00C93E97">
        <w:rPr>
          <w:rFonts w:ascii="Times New Roman" w:hAnsi="Times New Roman" w:cs="Times New Roman"/>
          <w:sz w:val="24"/>
          <w:szCs w:val="24"/>
        </w:rPr>
        <w:t>.</w:t>
      </w:r>
    </w:p>
    <w:p w:rsidR="00052102" w:rsidRPr="00C93E97" w:rsidRDefault="00052102" w:rsidP="00331B39">
      <w:pPr>
        <w:pStyle w:val="a3"/>
        <w:jc w:val="both"/>
        <w:rPr>
          <w:rFonts w:ascii="Times New Roman" w:hAnsi="Times New Roman" w:cs="Times New Roman"/>
          <w:sz w:val="24"/>
          <w:szCs w:val="24"/>
          <w:lang w:val="ro-MD"/>
        </w:rPr>
      </w:pPr>
    </w:p>
    <w:p w:rsidR="004860A3" w:rsidRPr="00C93E97" w:rsidRDefault="004860A3" w:rsidP="004860A3">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 xml:space="preserve">Раздел </w:t>
      </w:r>
      <w:r w:rsidRPr="00C93E97">
        <w:rPr>
          <w:rFonts w:ascii="Times New Roman" w:hAnsi="Times New Roman" w:cs="Times New Roman"/>
          <w:sz w:val="24"/>
          <w:szCs w:val="24"/>
          <w:lang w:val="ro-MD"/>
        </w:rPr>
        <w:t>IV</w:t>
      </w:r>
    </w:p>
    <w:p w:rsidR="004860A3" w:rsidRPr="00C93E97" w:rsidRDefault="004860A3" w:rsidP="004860A3">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Порядок передачи земельных участков муниципальной собственности в суперфиций или имущественный найм</w:t>
      </w:r>
    </w:p>
    <w:p w:rsidR="004860A3" w:rsidRPr="00C93E97" w:rsidRDefault="004860A3" w:rsidP="004860A3">
      <w:pPr>
        <w:pStyle w:val="a3"/>
        <w:jc w:val="center"/>
        <w:rPr>
          <w:rFonts w:ascii="Times New Roman" w:hAnsi="Times New Roman" w:cs="Times New Roman"/>
          <w:sz w:val="24"/>
          <w:szCs w:val="24"/>
          <w:lang w:val="ro-MD"/>
        </w:rPr>
      </w:pPr>
    </w:p>
    <w:p w:rsidR="004860A3" w:rsidRPr="00C93E97" w:rsidRDefault="004860A3" w:rsidP="004860A3">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3</w:t>
      </w:r>
      <w:r w:rsidR="00EC5DAD" w:rsidRPr="00C93E97">
        <w:rPr>
          <w:rFonts w:ascii="Times New Roman" w:hAnsi="Times New Roman" w:cs="Times New Roman"/>
          <w:sz w:val="24"/>
          <w:szCs w:val="24"/>
        </w:rPr>
        <w:t>4</w:t>
      </w:r>
      <w:r w:rsidRPr="00C93E97">
        <w:rPr>
          <w:rFonts w:ascii="Times New Roman" w:hAnsi="Times New Roman" w:cs="Times New Roman"/>
          <w:sz w:val="24"/>
          <w:szCs w:val="24"/>
          <w:lang w:val="ro-MD"/>
        </w:rPr>
        <w:t xml:space="preserve">. </w:t>
      </w:r>
      <w:r w:rsidRPr="00C93E97">
        <w:rPr>
          <w:rFonts w:ascii="Times New Roman" w:hAnsi="Times New Roman" w:cs="Times New Roman"/>
          <w:sz w:val="24"/>
          <w:szCs w:val="24"/>
        </w:rPr>
        <w:t>Передача земельных участков в суперфиций или имущественный найм осуществляется в рамках требования ст. 77 ч. (</w:t>
      </w:r>
      <w:r w:rsidR="00B66F78" w:rsidRPr="00C93E97">
        <w:rPr>
          <w:rFonts w:ascii="Times New Roman" w:hAnsi="Times New Roman" w:cs="Times New Roman"/>
          <w:sz w:val="24"/>
          <w:szCs w:val="24"/>
        </w:rPr>
        <w:t>2</w:t>
      </w:r>
      <w:r w:rsidRPr="00C93E97">
        <w:rPr>
          <w:rFonts w:ascii="Times New Roman" w:hAnsi="Times New Roman" w:cs="Times New Roman"/>
          <w:sz w:val="24"/>
          <w:szCs w:val="24"/>
        </w:rPr>
        <w:t>)</w:t>
      </w:r>
      <w:r w:rsidR="00B66F78" w:rsidRPr="00C93E97">
        <w:rPr>
          <w:rFonts w:ascii="Times New Roman" w:hAnsi="Times New Roman" w:cs="Times New Roman"/>
          <w:sz w:val="24"/>
          <w:szCs w:val="24"/>
        </w:rPr>
        <w:t xml:space="preserve"> Закона № 436/2006 года о местном публичном управлении. Определения супефициария или нанимателя свободных земельных участков производится путем публичных аукционов.</w:t>
      </w:r>
    </w:p>
    <w:p w:rsidR="000F4220" w:rsidRPr="00C93E97" w:rsidRDefault="004860A3" w:rsidP="004860A3">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t>3</w:t>
      </w:r>
      <w:r w:rsidR="00EC5DAD" w:rsidRPr="00C93E97">
        <w:rPr>
          <w:rFonts w:ascii="Times New Roman" w:hAnsi="Times New Roman" w:cs="Times New Roman"/>
          <w:sz w:val="24"/>
          <w:szCs w:val="24"/>
        </w:rPr>
        <w:t>5</w:t>
      </w:r>
      <w:r w:rsidRPr="00C93E97">
        <w:rPr>
          <w:rFonts w:ascii="Times New Roman" w:hAnsi="Times New Roman" w:cs="Times New Roman"/>
          <w:sz w:val="24"/>
          <w:szCs w:val="24"/>
          <w:lang w:val="ro-MD"/>
        </w:rPr>
        <w:t xml:space="preserve">. </w:t>
      </w:r>
      <w:r w:rsidR="00B66F78" w:rsidRPr="00C93E97">
        <w:rPr>
          <w:rFonts w:ascii="Times New Roman" w:hAnsi="Times New Roman" w:cs="Times New Roman"/>
          <w:sz w:val="24"/>
          <w:szCs w:val="24"/>
        </w:rPr>
        <w:t xml:space="preserve">Публичный аукцион по отбору суперфициария или </w:t>
      </w:r>
      <w:r w:rsidR="0016608E" w:rsidRPr="00C93E97">
        <w:rPr>
          <w:rFonts w:ascii="Times New Roman" w:hAnsi="Times New Roman" w:cs="Times New Roman"/>
          <w:sz w:val="24"/>
          <w:szCs w:val="24"/>
        </w:rPr>
        <w:t>нанимателя земельных участков муниципальной собственности проводится аукционной комиссией, назначенн</w:t>
      </w:r>
      <w:r w:rsidR="0039721A" w:rsidRPr="00C93E97">
        <w:rPr>
          <w:rFonts w:ascii="Times New Roman" w:hAnsi="Times New Roman" w:cs="Times New Roman"/>
          <w:sz w:val="24"/>
          <w:szCs w:val="24"/>
        </w:rPr>
        <w:t>ой</w:t>
      </w:r>
      <w:r w:rsidR="0016608E" w:rsidRPr="00C93E97">
        <w:rPr>
          <w:rFonts w:ascii="Times New Roman" w:hAnsi="Times New Roman" w:cs="Times New Roman"/>
          <w:sz w:val="24"/>
          <w:szCs w:val="24"/>
        </w:rPr>
        <w:t xml:space="preserve"> по распоряжению примара</w:t>
      </w:r>
      <w:r w:rsidR="00BF2007" w:rsidRPr="00C93E97">
        <w:rPr>
          <w:rFonts w:ascii="Times New Roman" w:hAnsi="Times New Roman" w:cs="Times New Roman"/>
          <w:sz w:val="24"/>
          <w:szCs w:val="24"/>
        </w:rPr>
        <w:t xml:space="preserve"> мун. Бэлць</w:t>
      </w:r>
      <w:r w:rsidR="0016608E" w:rsidRPr="00C93E97">
        <w:rPr>
          <w:rFonts w:ascii="Times New Roman" w:hAnsi="Times New Roman" w:cs="Times New Roman"/>
          <w:sz w:val="24"/>
          <w:szCs w:val="24"/>
        </w:rPr>
        <w:t>.</w:t>
      </w:r>
    </w:p>
    <w:p w:rsidR="000F4220" w:rsidRPr="00C93E97" w:rsidRDefault="000F4220" w:rsidP="000F4220">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3</w:t>
      </w:r>
      <w:r w:rsidR="00EC5DAD" w:rsidRPr="00C93E97">
        <w:rPr>
          <w:rFonts w:ascii="Times New Roman" w:hAnsi="Times New Roman" w:cs="Times New Roman"/>
          <w:sz w:val="24"/>
          <w:szCs w:val="24"/>
        </w:rPr>
        <w:t>6</w:t>
      </w:r>
      <w:r w:rsidRPr="00C93E97">
        <w:rPr>
          <w:rFonts w:ascii="Times New Roman" w:hAnsi="Times New Roman" w:cs="Times New Roman"/>
          <w:sz w:val="24"/>
          <w:szCs w:val="24"/>
        </w:rPr>
        <w:t>. Подготовка документов, проведение и свод результатов публичного аукциона осуществляется фирмой, с которой заключен договор на предоставлени</w:t>
      </w:r>
      <w:r w:rsidR="00F34190" w:rsidRPr="00C93E97">
        <w:rPr>
          <w:rFonts w:ascii="Times New Roman" w:hAnsi="Times New Roman" w:cs="Times New Roman"/>
          <w:sz w:val="24"/>
          <w:szCs w:val="24"/>
        </w:rPr>
        <w:t>е</w:t>
      </w:r>
      <w:r w:rsidRPr="00C93E97">
        <w:rPr>
          <w:rFonts w:ascii="Times New Roman" w:hAnsi="Times New Roman" w:cs="Times New Roman"/>
          <w:sz w:val="24"/>
          <w:szCs w:val="24"/>
        </w:rPr>
        <w:t xml:space="preserve"> этих услуг.</w:t>
      </w:r>
    </w:p>
    <w:p w:rsidR="00BF2007" w:rsidRPr="00C93E97" w:rsidRDefault="000F4220" w:rsidP="000F4220">
      <w:pPr>
        <w:pStyle w:val="a3"/>
        <w:ind w:firstLine="708"/>
        <w:jc w:val="both"/>
        <w:rPr>
          <w:rFonts w:ascii="Times New Roman" w:hAnsi="Times New Roman" w:cs="Times New Roman"/>
          <w:sz w:val="24"/>
          <w:szCs w:val="24"/>
        </w:rPr>
      </w:pPr>
      <w:r w:rsidRPr="00C93E97">
        <w:rPr>
          <w:rFonts w:ascii="Times New Roman" w:hAnsi="Times New Roman" w:cs="Times New Roman"/>
          <w:sz w:val="24"/>
          <w:szCs w:val="24"/>
        </w:rPr>
        <w:t>3</w:t>
      </w:r>
      <w:r w:rsidR="00EC5DAD" w:rsidRPr="00C93E97">
        <w:rPr>
          <w:rFonts w:ascii="Times New Roman" w:hAnsi="Times New Roman" w:cs="Times New Roman"/>
          <w:sz w:val="24"/>
          <w:szCs w:val="24"/>
        </w:rPr>
        <w:t>7</w:t>
      </w:r>
      <w:r w:rsidRPr="00C93E97">
        <w:rPr>
          <w:rFonts w:ascii="Times New Roman" w:hAnsi="Times New Roman" w:cs="Times New Roman"/>
          <w:sz w:val="24"/>
          <w:szCs w:val="24"/>
        </w:rPr>
        <w:t>. Размер стоимости права суперфиция и права найма по лотам</w:t>
      </w:r>
      <w:r w:rsidR="00F34190" w:rsidRPr="00C93E97">
        <w:rPr>
          <w:rFonts w:ascii="Times New Roman" w:hAnsi="Times New Roman" w:cs="Times New Roman"/>
          <w:sz w:val="24"/>
          <w:szCs w:val="24"/>
        </w:rPr>
        <w:t>,</w:t>
      </w:r>
      <w:r w:rsidRPr="00C93E97">
        <w:rPr>
          <w:rFonts w:ascii="Times New Roman" w:hAnsi="Times New Roman" w:cs="Times New Roman"/>
          <w:sz w:val="24"/>
          <w:szCs w:val="24"/>
        </w:rPr>
        <w:t xml:space="preserve"> выставляемых на публичный аукцион определяется аукционной комиссией, но не может быть меньше чем предложенная стоимость установленной лицензионной фирм</w:t>
      </w:r>
      <w:r w:rsidR="00F34190" w:rsidRPr="00C93E97">
        <w:rPr>
          <w:rFonts w:ascii="Times New Roman" w:hAnsi="Times New Roman" w:cs="Times New Roman"/>
          <w:sz w:val="24"/>
          <w:szCs w:val="24"/>
        </w:rPr>
        <w:t>ой</w:t>
      </w:r>
      <w:r w:rsidRPr="00C93E97">
        <w:rPr>
          <w:rFonts w:ascii="Times New Roman" w:hAnsi="Times New Roman" w:cs="Times New Roman"/>
          <w:sz w:val="24"/>
          <w:szCs w:val="24"/>
        </w:rPr>
        <w:t xml:space="preserve"> в области оценки недвижимого имущества.  </w:t>
      </w:r>
    </w:p>
    <w:p w:rsidR="004860A3" w:rsidRPr="00C93E97" w:rsidRDefault="00BF2007" w:rsidP="000F4220">
      <w:pPr>
        <w:pStyle w:val="a3"/>
        <w:ind w:firstLine="708"/>
        <w:jc w:val="both"/>
        <w:rPr>
          <w:rFonts w:ascii="Times New Roman" w:hAnsi="Times New Roman" w:cs="Times New Roman"/>
          <w:sz w:val="24"/>
          <w:szCs w:val="24"/>
          <w:lang w:val="ro-MD"/>
        </w:rPr>
      </w:pPr>
      <w:r w:rsidRPr="00C93E97">
        <w:rPr>
          <w:rFonts w:ascii="Times New Roman" w:hAnsi="Times New Roman" w:cs="Times New Roman"/>
          <w:sz w:val="24"/>
          <w:szCs w:val="24"/>
        </w:rPr>
        <w:t>3</w:t>
      </w:r>
      <w:r w:rsidR="00EC5DAD" w:rsidRPr="00C93E97">
        <w:rPr>
          <w:rFonts w:ascii="Times New Roman" w:hAnsi="Times New Roman" w:cs="Times New Roman"/>
          <w:sz w:val="24"/>
          <w:szCs w:val="24"/>
        </w:rPr>
        <w:t>8</w:t>
      </w:r>
      <w:r w:rsidRPr="00C93E97">
        <w:rPr>
          <w:rFonts w:ascii="Times New Roman" w:hAnsi="Times New Roman" w:cs="Times New Roman"/>
          <w:sz w:val="24"/>
          <w:szCs w:val="24"/>
        </w:rPr>
        <w:t>. Процесс проведения публичного аукциона осуществляется в соответствии с требованиями Постановления Правительства № 136 от 10.02.2009 года.</w:t>
      </w:r>
    </w:p>
    <w:p w:rsidR="00BF2007" w:rsidRPr="00C93E97" w:rsidRDefault="00BF2007" w:rsidP="00052102">
      <w:pPr>
        <w:pStyle w:val="a3"/>
        <w:jc w:val="center"/>
        <w:rPr>
          <w:rFonts w:ascii="Times New Roman" w:hAnsi="Times New Roman" w:cs="Times New Roman"/>
          <w:sz w:val="24"/>
          <w:szCs w:val="24"/>
        </w:rPr>
      </w:pPr>
    </w:p>
    <w:p w:rsidR="00D46D59" w:rsidRPr="00C93E97" w:rsidRDefault="00D505C3" w:rsidP="00052102">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lastRenderedPageBreak/>
        <w:t xml:space="preserve">Раздел </w:t>
      </w:r>
      <w:r w:rsidR="00052102" w:rsidRPr="00C93E97">
        <w:rPr>
          <w:rFonts w:ascii="Times New Roman" w:hAnsi="Times New Roman" w:cs="Times New Roman"/>
          <w:sz w:val="24"/>
          <w:szCs w:val="24"/>
          <w:lang w:val="ro-MD"/>
        </w:rPr>
        <w:t>V</w:t>
      </w:r>
    </w:p>
    <w:p w:rsidR="00052102" w:rsidRPr="00C93E97" w:rsidRDefault="00D505C3" w:rsidP="00052102">
      <w:pPr>
        <w:pStyle w:val="a3"/>
        <w:jc w:val="center"/>
        <w:rPr>
          <w:rFonts w:ascii="Times New Roman" w:hAnsi="Times New Roman" w:cs="Times New Roman"/>
          <w:sz w:val="24"/>
          <w:szCs w:val="24"/>
          <w:lang w:val="ro-MD"/>
        </w:rPr>
      </w:pPr>
      <w:r w:rsidRPr="00C93E97">
        <w:rPr>
          <w:rFonts w:ascii="Times New Roman" w:hAnsi="Times New Roman" w:cs="Times New Roman"/>
          <w:sz w:val="24"/>
          <w:szCs w:val="24"/>
        </w:rPr>
        <w:t>Заключительные положения</w:t>
      </w:r>
    </w:p>
    <w:p w:rsidR="00052102" w:rsidRPr="00C93E97" w:rsidRDefault="00052102" w:rsidP="00052102">
      <w:pPr>
        <w:pStyle w:val="a3"/>
        <w:jc w:val="center"/>
        <w:rPr>
          <w:rFonts w:ascii="Times New Roman" w:hAnsi="Times New Roman" w:cs="Times New Roman"/>
          <w:sz w:val="24"/>
          <w:szCs w:val="24"/>
          <w:lang w:val="ro-MD"/>
        </w:rPr>
      </w:pPr>
    </w:p>
    <w:p w:rsidR="00052102" w:rsidRPr="00C93E97" w:rsidRDefault="00052102" w:rsidP="00052102">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t>3</w:t>
      </w:r>
      <w:r w:rsidR="00EC5DAD" w:rsidRPr="00C93E97">
        <w:rPr>
          <w:rFonts w:ascii="Times New Roman" w:hAnsi="Times New Roman" w:cs="Times New Roman"/>
          <w:sz w:val="24"/>
          <w:szCs w:val="24"/>
        </w:rPr>
        <w:t>9</w:t>
      </w:r>
      <w:r w:rsidRPr="00C93E97">
        <w:rPr>
          <w:rFonts w:ascii="Times New Roman" w:hAnsi="Times New Roman" w:cs="Times New Roman"/>
          <w:sz w:val="24"/>
          <w:szCs w:val="24"/>
          <w:lang w:val="ro-MD"/>
        </w:rPr>
        <w:t xml:space="preserve">. </w:t>
      </w:r>
      <w:r w:rsidR="00956DF5" w:rsidRPr="00C93E97">
        <w:rPr>
          <w:rFonts w:ascii="Times New Roman" w:hAnsi="Times New Roman" w:cs="Times New Roman"/>
          <w:sz w:val="24"/>
          <w:szCs w:val="24"/>
          <w:lang w:val="ro-MD"/>
        </w:rPr>
        <w:t>Настоящее Положение вступает в силу со дня его опубликования в Р</w:t>
      </w:r>
      <w:r w:rsidR="00956DF5" w:rsidRPr="00C93E97">
        <w:rPr>
          <w:rFonts w:ascii="Times New Roman" w:hAnsi="Times New Roman" w:cs="Times New Roman"/>
          <w:sz w:val="24"/>
          <w:szCs w:val="24"/>
        </w:rPr>
        <w:t>еестре локальных актов</w:t>
      </w:r>
      <w:r w:rsidRPr="00C93E97">
        <w:rPr>
          <w:rFonts w:ascii="Times New Roman" w:hAnsi="Times New Roman" w:cs="Times New Roman"/>
          <w:sz w:val="24"/>
          <w:szCs w:val="24"/>
          <w:lang w:val="ro-MD"/>
        </w:rPr>
        <w:t>.</w:t>
      </w:r>
    </w:p>
    <w:p w:rsidR="00052102" w:rsidRPr="00C93E97" w:rsidRDefault="00052102" w:rsidP="00052102">
      <w:pPr>
        <w:pStyle w:val="a3"/>
        <w:jc w:val="both"/>
        <w:rPr>
          <w:rFonts w:ascii="Times New Roman" w:hAnsi="Times New Roman" w:cs="Times New Roman"/>
          <w:sz w:val="24"/>
          <w:szCs w:val="24"/>
          <w:lang w:val="ro-MD"/>
        </w:rPr>
      </w:pPr>
      <w:r w:rsidRPr="00C93E97">
        <w:rPr>
          <w:rFonts w:ascii="Times New Roman" w:hAnsi="Times New Roman" w:cs="Times New Roman"/>
          <w:sz w:val="24"/>
          <w:szCs w:val="24"/>
          <w:lang w:val="ro-MD"/>
        </w:rPr>
        <w:tab/>
      </w:r>
      <w:r w:rsidR="00EC5DAD" w:rsidRPr="00C93E97">
        <w:rPr>
          <w:rFonts w:ascii="Times New Roman" w:hAnsi="Times New Roman" w:cs="Times New Roman"/>
          <w:sz w:val="24"/>
          <w:szCs w:val="24"/>
        </w:rPr>
        <w:t>40</w:t>
      </w:r>
      <w:r w:rsidRPr="00C93E97">
        <w:rPr>
          <w:rFonts w:ascii="Times New Roman" w:hAnsi="Times New Roman" w:cs="Times New Roman"/>
          <w:sz w:val="24"/>
          <w:szCs w:val="24"/>
          <w:lang w:val="ro-MD"/>
        </w:rPr>
        <w:t xml:space="preserve">. </w:t>
      </w:r>
      <w:r w:rsidR="00AF1736" w:rsidRPr="00C93E97">
        <w:rPr>
          <w:rFonts w:ascii="Times New Roman" w:hAnsi="Times New Roman" w:cs="Times New Roman"/>
          <w:sz w:val="24"/>
          <w:szCs w:val="24"/>
          <w:lang w:val="ro-MD"/>
        </w:rPr>
        <w:t xml:space="preserve">В отношении периода осуществления законного суперфиция с </w:t>
      </w:r>
      <w:r w:rsidRPr="00C93E97">
        <w:rPr>
          <w:rFonts w:ascii="Times New Roman" w:hAnsi="Times New Roman" w:cs="Times New Roman"/>
          <w:sz w:val="24"/>
          <w:szCs w:val="24"/>
          <w:lang w:val="ro-MD"/>
        </w:rPr>
        <w:t xml:space="preserve">1 </w:t>
      </w:r>
      <w:r w:rsidR="00AF1736" w:rsidRPr="00C93E97">
        <w:rPr>
          <w:rFonts w:ascii="Times New Roman" w:hAnsi="Times New Roman" w:cs="Times New Roman"/>
          <w:sz w:val="24"/>
          <w:szCs w:val="24"/>
          <w:lang w:val="ro-MD"/>
        </w:rPr>
        <w:t>марта</w:t>
      </w:r>
      <w:r w:rsidRPr="00C93E97">
        <w:rPr>
          <w:rFonts w:ascii="Times New Roman" w:hAnsi="Times New Roman" w:cs="Times New Roman"/>
          <w:sz w:val="24"/>
          <w:szCs w:val="24"/>
          <w:lang w:val="ro-MD"/>
        </w:rPr>
        <w:t xml:space="preserve"> 2019 </w:t>
      </w:r>
      <w:r w:rsidR="00AF1736" w:rsidRPr="00C93E97">
        <w:rPr>
          <w:rFonts w:ascii="Times New Roman" w:hAnsi="Times New Roman" w:cs="Times New Roman"/>
          <w:sz w:val="24"/>
          <w:szCs w:val="24"/>
          <w:lang w:val="ro-MD"/>
        </w:rPr>
        <w:t xml:space="preserve">года и до утверждения настоящего Положения будет взыматься арендная плата за пользование земельными участками муниципальной собственности согласно ст. </w:t>
      </w:r>
      <w:r w:rsidRPr="00C93E97">
        <w:rPr>
          <w:rFonts w:ascii="Times New Roman" w:hAnsi="Times New Roman" w:cs="Times New Roman"/>
          <w:sz w:val="24"/>
          <w:szCs w:val="24"/>
          <w:lang w:val="ro-MD"/>
        </w:rPr>
        <w:t>10</w:t>
      </w:r>
      <w:r w:rsidRPr="00C93E97">
        <w:rPr>
          <w:rFonts w:ascii="Times New Roman" w:hAnsi="Times New Roman" w:cs="Times New Roman"/>
          <w:sz w:val="24"/>
          <w:szCs w:val="24"/>
          <w:vertAlign w:val="superscript"/>
          <w:lang w:val="ro-MD"/>
        </w:rPr>
        <w:t>1</w:t>
      </w:r>
      <w:r w:rsidRPr="00C93E97">
        <w:rPr>
          <w:rFonts w:ascii="Times New Roman" w:hAnsi="Times New Roman" w:cs="Times New Roman"/>
          <w:sz w:val="24"/>
          <w:szCs w:val="24"/>
          <w:lang w:val="ro-MD"/>
        </w:rPr>
        <w:t xml:space="preserve"> </w:t>
      </w:r>
      <w:r w:rsidR="00AF1736" w:rsidRPr="00C93E97">
        <w:rPr>
          <w:rFonts w:ascii="Times New Roman" w:hAnsi="Times New Roman" w:cs="Times New Roman"/>
          <w:sz w:val="24"/>
          <w:szCs w:val="24"/>
        </w:rPr>
        <w:t>Закона №</w:t>
      </w:r>
      <w:r w:rsidRPr="00C93E97">
        <w:rPr>
          <w:rFonts w:ascii="Times New Roman" w:hAnsi="Times New Roman" w:cs="Times New Roman"/>
          <w:sz w:val="24"/>
          <w:szCs w:val="24"/>
          <w:lang w:val="ro-MD"/>
        </w:rPr>
        <w:t xml:space="preserve"> 1308/1997, </w:t>
      </w:r>
      <w:r w:rsidR="00AF1736" w:rsidRPr="00C93E97">
        <w:rPr>
          <w:rFonts w:ascii="Times New Roman" w:hAnsi="Times New Roman" w:cs="Times New Roman"/>
          <w:sz w:val="24"/>
          <w:szCs w:val="24"/>
        </w:rPr>
        <w:t>без начисления пени</w:t>
      </w:r>
      <w:r w:rsidRPr="00C93E97">
        <w:rPr>
          <w:rFonts w:ascii="Times New Roman" w:hAnsi="Times New Roman" w:cs="Times New Roman"/>
          <w:sz w:val="24"/>
          <w:szCs w:val="24"/>
          <w:lang w:val="ro-MD"/>
        </w:rPr>
        <w:t>.</w:t>
      </w:r>
    </w:p>
    <w:p w:rsidR="00AF1736" w:rsidRPr="00C93E97" w:rsidRDefault="00AF1736" w:rsidP="00052102">
      <w:pPr>
        <w:pStyle w:val="a3"/>
        <w:jc w:val="both"/>
        <w:rPr>
          <w:rFonts w:ascii="Times New Roman" w:hAnsi="Times New Roman" w:cs="Times New Roman"/>
          <w:sz w:val="24"/>
          <w:szCs w:val="24"/>
        </w:rPr>
      </w:pPr>
      <w:r w:rsidRPr="00C93E97">
        <w:rPr>
          <w:rFonts w:ascii="Times New Roman" w:hAnsi="Times New Roman" w:cs="Times New Roman"/>
          <w:sz w:val="24"/>
          <w:szCs w:val="24"/>
          <w:lang w:val="ro-MD"/>
        </w:rPr>
        <w:tab/>
      </w:r>
      <w:r w:rsidRPr="00C93E97">
        <w:rPr>
          <w:rFonts w:ascii="Times New Roman" w:hAnsi="Times New Roman" w:cs="Times New Roman"/>
          <w:sz w:val="24"/>
          <w:szCs w:val="24"/>
        </w:rPr>
        <w:t>4</w:t>
      </w:r>
      <w:r w:rsidR="00EC5DAD" w:rsidRPr="00C93E97">
        <w:rPr>
          <w:rFonts w:ascii="Times New Roman" w:hAnsi="Times New Roman" w:cs="Times New Roman"/>
          <w:sz w:val="24"/>
          <w:szCs w:val="24"/>
        </w:rPr>
        <w:t>1</w:t>
      </w:r>
      <w:r w:rsidRPr="00C93E97">
        <w:rPr>
          <w:rFonts w:ascii="Times New Roman" w:hAnsi="Times New Roman" w:cs="Times New Roman"/>
          <w:sz w:val="24"/>
          <w:szCs w:val="24"/>
        </w:rPr>
        <w:t xml:space="preserve">. </w:t>
      </w:r>
      <w:r w:rsidR="008D3312" w:rsidRPr="00C93E97">
        <w:rPr>
          <w:rFonts w:ascii="Times New Roman" w:hAnsi="Times New Roman" w:cs="Times New Roman"/>
          <w:sz w:val="24"/>
          <w:szCs w:val="24"/>
        </w:rPr>
        <w:t xml:space="preserve">Арендаторы обязаны оплачивать арендную плату согласно действующим договорам аренды за весь период до момента перезаключения договоров.  </w:t>
      </w:r>
      <w:r w:rsidR="00BF2007" w:rsidRPr="00C93E97">
        <w:rPr>
          <w:rFonts w:ascii="Times New Roman" w:hAnsi="Times New Roman" w:cs="Times New Roman"/>
          <w:sz w:val="24"/>
          <w:szCs w:val="24"/>
        </w:rPr>
        <w:tab/>
      </w:r>
    </w:p>
    <w:p w:rsidR="00BF2007" w:rsidRPr="00C93E97" w:rsidRDefault="00BF2007" w:rsidP="00052102">
      <w:pPr>
        <w:pStyle w:val="a3"/>
        <w:jc w:val="both"/>
        <w:rPr>
          <w:rFonts w:ascii="Times New Roman" w:hAnsi="Times New Roman" w:cs="Times New Roman"/>
          <w:sz w:val="24"/>
          <w:szCs w:val="24"/>
        </w:rPr>
      </w:pPr>
    </w:p>
    <w:p w:rsidR="00BF2007" w:rsidRDefault="00BF2007" w:rsidP="00052102">
      <w:pPr>
        <w:pStyle w:val="a3"/>
        <w:jc w:val="both"/>
        <w:rPr>
          <w:rFonts w:ascii="Times New Roman" w:hAnsi="Times New Roman" w:cs="Times New Roman"/>
          <w:sz w:val="28"/>
          <w:szCs w:val="28"/>
        </w:rPr>
      </w:pPr>
    </w:p>
    <w:p w:rsidR="00BF2007" w:rsidRDefault="00BF2007" w:rsidP="00052102">
      <w:pPr>
        <w:pStyle w:val="a3"/>
        <w:jc w:val="both"/>
        <w:rPr>
          <w:rFonts w:ascii="Times New Roman" w:hAnsi="Times New Roman" w:cs="Times New Roman"/>
          <w:sz w:val="28"/>
          <w:szCs w:val="28"/>
        </w:rPr>
      </w:pPr>
    </w:p>
    <w:p w:rsidR="00BF2007" w:rsidRDefault="00BF2007"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2D0F7E" w:rsidRDefault="002D0F7E" w:rsidP="00052102">
      <w:pPr>
        <w:pStyle w:val="a3"/>
        <w:jc w:val="both"/>
        <w:rPr>
          <w:rFonts w:ascii="Times New Roman" w:hAnsi="Times New Roman" w:cs="Times New Roman"/>
          <w:sz w:val="28"/>
          <w:szCs w:val="28"/>
        </w:rPr>
      </w:pPr>
    </w:p>
    <w:p w:rsidR="00BF2007" w:rsidRDefault="00BF2007" w:rsidP="00052102">
      <w:pPr>
        <w:pStyle w:val="a3"/>
        <w:jc w:val="both"/>
        <w:rPr>
          <w:rFonts w:ascii="Times New Roman" w:hAnsi="Times New Roman" w:cs="Times New Roman"/>
          <w:sz w:val="28"/>
          <w:szCs w:val="28"/>
        </w:rPr>
      </w:pPr>
    </w:p>
    <w:p w:rsidR="00BF2007" w:rsidRDefault="00BF2007" w:rsidP="00052102">
      <w:pPr>
        <w:pStyle w:val="a3"/>
        <w:jc w:val="both"/>
        <w:rPr>
          <w:rFonts w:ascii="Times New Roman" w:hAnsi="Times New Roman" w:cs="Times New Roman"/>
          <w:sz w:val="28"/>
          <w:szCs w:val="28"/>
        </w:rPr>
      </w:pPr>
    </w:p>
    <w:p w:rsidR="00BF2007" w:rsidRDefault="00BF2007" w:rsidP="00052102">
      <w:pPr>
        <w:pStyle w:val="a3"/>
        <w:jc w:val="both"/>
        <w:rPr>
          <w:rFonts w:ascii="Times New Roman" w:hAnsi="Times New Roman" w:cs="Times New Roman"/>
          <w:sz w:val="28"/>
          <w:szCs w:val="28"/>
        </w:rPr>
      </w:pPr>
    </w:p>
    <w:p w:rsidR="00C93E97" w:rsidRDefault="00C93E97" w:rsidP="00052102">
      <w:pPr>
        <w:pStyle w:val="a3"/>
        <w:jc w:val="both"/>
        <w:rPr>
          <w:rFonts w:ascii="Times New Roman" w:hAnsi="Times New Roman" w:cs="Times New Roman"/>
          <w:sz w:val="28"/>
          <w:szCs w:val="28"/>
        </w:rPr>
      </w:pPr>
    </w:p>
    <w:p w:rsidR="00C93E97" w:rsidRDefault="00C93E97" w:rsidP="00052102">
      <w:pPr>
        <w:pStyle w:val="a3"/>
        <w:jc w:val="both"/>
        <w:rPr>
          <w:rFonts w:ascii="Times New Roman" w:hAnsi="Times New Roman" w:cs="Times New Roman"/>
          <w:sz w:val="28"/>
          <w:szCs w:val="28"/>
        </w:rPr>
      </w:pPr>
    </w:p>
    <w:p w:rsidR="00C93E97" w:rsidRDefault="00C93E97" w:rsidP="00052102">
      <w:pPr>
        <w:pStyle w:val="a3"/>
        <w:jc w:val="both"/>
        <w:rPr>
          <w:rFonts w:ascii="Times New Roman" w:hAnsi="Times New Roman" w:cs="Times New Roman"/>
          <w:sz w:val="28"/>
          <w:szCs w:val="28"/>
        </w:rPr>
      </w:pPr>
    </w:p>
    <w:p w:rsidR="00EC5DAD" w:rsidRPr="00A62836" w:rsidRDefault="00BF2007" w:rsidP="00BF2007">
      <w:pPr>
        <w:pStyle w:val="a3"/>
        <w:jc w:val="right"/>
        <w:rPr>
          <w:rFonts w:ascii="Times New Roman" w:hAnsi="Times New Roman" w:cs="Times New Roman"/>
          <w:sz w:val="24"/>
          <w:szCs w:val="24"/>
        </w:rPr>
      </w:pPr>
      <w:r w:rsidRPr="00A62836">
        <w:rPr>
          <w:rFonts w:ascii="Times New Roman" w:hAnsi="Times New Roman" w:cs="Times New Roman"/>
          <w:sz w:val="24"/>
          <w:szCs w:val="24"/>
        </w:rPr>
        <w:lastRenderedPageBreak/>
        <w:t xml:space="preserve">Приложение № 1 </w:t>
      </w:r>
    </w:p>
    <w:p w:rsidR="00BF2007" w:rsidRPr="00A62836" w:rsidRDefault="00BF2007" w:rsidP="00BF2007">
      <w:pPr>
        <w:pStyle w:val="a3"/>
        <w:jc w:val="right"/>
        <w:rPr>
          <w:rFonts w:ascii="Times New Roman" w:hAnsi="Times New Roman" w:cs="Times New Roman"/>
          <w:sz w:val="24"/>
          <w:szCs w:val="24"/>
        </w:rPr>
      </w:pPr>
      <w:r w:rsidRPr="00A62836">
        <w:rPr>
          <w:rFonts w:ascii="Times New Roman" w:hAnsi="Times New Roman" w:cs="Times New Roman"/>
          <w:sz w:val="24"/>
          <w:szCs w:val="24"/>
        </w:rPr>
        <w:t>к Положению</w:t>
      </w:r>
    </w:p>
    <w:p w:rsidR="00BF2007" w:rsidRDefault="00BF2007" w:rsidP="00BF2007">
      <w:pPr>
        <w:pStyle w:val="a3"/>
        <w:jc w:val="right"/>
        <w:rPr>
          <w:rFonts w:ascii="Times New Roman" w:hAnsi="Times New Roman" w:cs="Times New Roman"/>
          <w:sz w:val="28"/>
          <w:szCs w:val="28"/>
        </w:rPr>
      </w:pPr>
    </w:p>
    <w:p w:rsidR="00BF2007" w:rsidRPr="00A62836" w:rsidRDefault="00BF2007" w:rsidP="00BF2007">
      <w:pPr>
        <w:jc w:val="center"/>
        <w:rPr>
          <w:b/>
          <w:u w:val="single"/>
        </w:rPr>
      </w:pPr>
    </w:p>
    <w:p w:rsidR="00BF2007" w:rsidRPr="00A62836" w:rsidRDefault="00BF2007" w:rsidP="00BF2007">
      <w:pPr>
        <w:jc w:val="center"/>
        <w:rPr>
          <w:b/>
          <w:sz w:val="26"/>
          <w:szCs w:val="26"/>
          <w:u w:val="single"/>
        </w:rPr>
      </w:pPr>
      <w:r w:rsidRPr="00A62836">
        <w:rPr>
          <w:b/>
          <w:sz w:val="26"/>
          <w:szCs w:val="26"/>
          <w:u w:val="single"/>
        </w:rPr>
        <w:t>Р А С Ч Ё Т</w:t>
      </w:r>
    </w:p>
    <w:p w:rsidR="00BF2007" w:rsidRPr="00A62836" w:rsidRDefault="00BF2007" w:rsidP="00BF2007">
      <w:pPr>
        <w:jc w:val="center"/>
      </w:pPr>
    </w:p>
    <w:p w:rsidR="00C01EDA" w:rsidRPr="002D5609" w:rsidRDefault="00BF2007" w:rsidP="00BF2007">
      <w:pPr>
        <w:jc w:val="center"/>
        <w:rPr>
          <w:sz w:val="26"/>
          <w:szCs w:val="26"/>
        </w:rPr>
      </w:pPr>
      <w:r w:rsidRPr="002D5609">
        <w:rPr>
          <w:sz w:val="26"/>
          <w:szCs w:val="26"/>
        </w:rPr>
        <w:t xml:space="preserve">за наем </w:t>
      </w:r>
      <w:r w:rsidR="00CE086C" w:rsidRPr="002D5609">
        <w:rPr>
          <w:sz w:val="26"/>
          <w:szCs w:val="26"/>
        </w:rPr>
        <w:t xml:space="preserve">прилегающих </w:t>
      </w:r>
      <w:r w:rsidRPr="002D5609">
        <w:rPr>
          <w:sz w:val="26"/>
          <w:szCs w:val="26"/>
        </w:rPr>
        <w:t xml:space="preserve">земельных </w:t>
      </w:r>
    </w:p>
    <w:p w:rsidR="00BF2007" w:rsidRPr="002D5609" w:rsidRDefault="00BF2007" w:rsidP="00BF2007">
      <w:pPr>
        <w:jc w:val="center"/>
        <w:rPr>
          <w:sz w:val="26"/>
          <w:szCs w:val="26"/>
        </w:rPr>
      </w:pPr>
      <w:r w:rsidRPr="002D5609">
        <w:rPr>
          <w:sz w:val="26"/>
          <w:szCs w:val="26"/>
        </w:rPr>
        <w:t>участков муниципальной собственности</w:t>
      </w:r>
    </w:p>
    <w:p w:rsidR="00353778" w:rsidRPr="00A62836" w:rsidRDefault="00353778" w:rsidP="00BF2007">
      <w:pPr>
        <w:jc w:val="center"/>
      </w:pPr>
    </w:p>
    <w:p w:rsidR="00BF2007" w:rsidRPr="00A62836" w:rsidRDefault="00353778" w:rsidP="00353778">
      <w:pPr>
        <w:ind w:firstLine="708"/>
        <w:jc w:val="both"/>
      </w:pPr>
      <w:r w:rsidRPr="00A62836">
        <w:t xml:space="preserve">Расчет осуществлен </w:t>
      </w:r>
      <w:r w:rsidR="00BF2007" w:rsidRPr="00A62836">
        <w:t xml:space="preserve">в соответствии с Законом </w:t>
      </w:r>
      <w:r w:rsidR="00544259" w:rsidRPr="00A62836">
        <w:rPr>
          <w:spacing w:val="3"/>
        </w:rPr>
        <w:t xml:space="preserve">о </w:t>
      </w:r>
      <w:r w:rsidR="00544259" w:rsidRPr="00A62836">
        <w:rPr>
          <w:spacing w:val="1"/>
        </w:rPr>
        <w:t xml:space="preserve">нормативной цене и порядке купли - продажи земли </w:t>
      </w:r>
      <w:r w:rsidR="00544259" w:rsidRPr="00A62836">
        <w:rPr>
          <w:iCs/>
          <w:spacing w:val="1"/>
        </w:rPr>
        <w:t>№</w:t>
      </w:r>
      <w:r w:rsidR="00544259" w:rsidRPr="00A62836">
        <w:rPr>
          <w:iCs/>
          <w:spacing w:val="1"/>
          <w:lang w:val="ro-RO"/>
        </w:rPr>
        <w:t xml:space="preserve"> </w:t>
      </w:r>
      <w:r w:rsidR="00544259" w:rsidRPr="00A62836">
        <w:rPr>
          <w:spacing w:val="1"/>
        </w:rPr>
        <w:t xml:space="preserve">1308 - </w:t>
      </w:r>
      <w:r w:rsidR="00544259" w:rsidRPr="00A62836">
        <w:rPr>
          <w:spacing w:val="1"/>
          <w:lang w:val="en-US"/>
        </w:rPr>
        <w:t>XIII</w:t>
      </w:r>
      <w:r w:rsidR="00544259" w:rsidRPr="00A62836">
        <w:rPr>
          <w:spacing w:val="1"/>
        </w:rPr>
        <w:t xml:space="preserve"> от 25.07.1997 года</w:t>
      </w:r>
      <w:r w:rsidR="00F34190" w:rsidRPr="00A62836">
        <w:rPr>
          <w:spacing w:val="1"/>
        </w:rPr>
        <w:t>, с последующими изменениями и дополнениями</w:t>
      </w:r>
      <w:r w:rsidRPr="00A62836">
        <w:rPr>
          <w:spacing w:val="1"/>
        </w:rPr>
        <w:t xml:space="preserve"> и </w:t>
      </w:r>
      <w:r w:rsidR="00544259" w:rsidRPr="00A62836">
        <w:t>Постановлени</w:t>
      </w:r>
      <w:r w:rsidRPr="00A62836">
        <w:t>ем</w:t>
      </w:r>
      <w:r w:rsidR="00544259" w:rsidRPr="00A62836">
        <w:t xml:space="preserve"> Правительства </w:t>
      </w:r>
      <w:r w:rsidR="00544259" w:rsidRPr="00A62836">
        <w:rPr>
          <w:spacing w:val="3"/>
        </w:rPr>
        <w:t>РМ</w:t>
      </w:r>
      <w:r w:rsidR="00544259" w:rsidRPr="00A62836">
        <w:rPr>
          <w:spacing w:val="3"/>
          <w:lang w:val="ro-RO"/>
        </w:rPr>
        <w:t xml:space="preserve"> </w:t>
      </w:r>
      <w:r w:rsidR="00544259" w:rsidRPr="00A62836">
        <w:t>№ 1428 от 16.12.2008 года «Об утверждении Положения о купле - продаже и сдаче внаем/аренду прилегающих земельных участков»</w:t>
      </w:r>
      <w:r w:rsidR="00F34190" w:rsidRPr="00A62836">
        <w:t>, с последующими изменениями и дополнениями</w:t>
      </w:r>
    </w:p>
    <w:p w:rsidR="00353778" w:rsidRPr="00A62836" w:rsidRDefault="00353778" w:rsidP="00353778">
      <w:pPr>
        <w:ind w:firstLine="708"/>
        <w:jc w:val="both"/>
      </w:pPr>
    </w:p>
    <w:p w:rsidR="00353778" w:rsidRPr="00A62836" w:rsidRDefault="00353778" w:rsidP="00353778">
      <w:pPr>
        <w:ind w:firstLine="708"/>
        <w:jc w:val="center"/>
        <w:rPr>
          <w:b/>
          <w:lang w:val="ro-RO"/>
        </w:rPr>
      </w:pPr>
      <w:r w:rsidRPr="00A62836">
        <w:rPr>
          <w:b/>
        </w:rPr>
        <w:t>Нц = Т х Б х Пл х К</w:t>
      </w:r>
    </w:p>
    <w:p w:rsidR="00353778" w:rsidRPr="00A62836" w:rsidRDefault="00353778" w:rsidP="00353778">
      <w:pPr>
        <w:spacing w:before="240"/>
        <w:jc w:val="both"/>
        <w:rPr>
          <w:b/>
          <w:u w:val="single"/>
        </w:rPr>
      </w:pPr>
      <w:r w:rsidRPr="00A62836">
        <w:rPr>
          <w:b/>
        </w:rPr>
        <w:t>Нц</w:t>
      </w:r>
      <w:r w:rsidRPr="00A62836">
        <w:t xml:space="preserve"> – нормативная цена земли, в леях</w:t>
      </w:r>
    </w:p>
    <w:p w:rsidR="00BF2007" w:rsidRPr="00A62836" w:rsidRDefault="00BF2007" w:rsidP="00353778">
      <w:pPr>
        <w:spacing w:before="240"/>
        <w:jc w:val="both"/>
      </w:pPr>
      <w:r w:rsidRPr="00A62836">
        <w:rPr>
          <w:b/>
        </w:rPr>
        <w:t>Т</w:t>
      </w:r>
      <w:r w:rsidRPr="00A62836">
        <w:t xml:space="preserve"> – тариф </w:t>
      </w:r>
      <w:r w:rsidR="00353778" w:rsidRPr="00A62836">
        <w:t>для расчета нормативной цены земли (на 1 балл-гектар) в черте населенного пункта (</w:t>
      </w:r>
      <w:r w:rsidR="007D7452" w:rsidRPr="00A62836">
        <w:t>за исключением приусадебных земельных участков</w:t>
      </w:r>
      <w:r w:rsidR="00353778" w:rsidRPr="00A62836">
        <w:t>)</w:t>
      </w:r>
      <w:r w:rsidR="007D7452" w:rsidRPr="00A62836">
        <w:t xml:space="preserve"> – </w:t>
      </w:r>
      <w:r w:rsidR="007D7452" w:rsidRPr="00A62836">
        <w:rPr>
          <w:b/>
          <w:u w:val="single"/>
        </w:rPr>
        <w:t>36169,48 лея</w:t>
      </w:r>
      <w:r w:rsidRPr="00A62836">
        <w:t xml:space="preserve"> </w:t>
      </w:r>
    </w:p>
    <w:p w:rsidR="00BF2007" w:rsidRPr="00A62836" w:rsidRDefault="007D7452" w:rsidP="00BF2007">
      <w:pPr>
        <w:spacing w:before="240"/>
        <w:jc w:val="both"/>
        <w:rPr>
          <w:u w:val="single"/>
        </w:rPr>
      </w:pPr>
      <w:r w:rsidRPr="00A62836">
        <w:rPr>
          <w:b/>
        </w:rPr>
        <w:t>Б</w:t>
      </w:r>
      <w:r w:rsidR="00BF2007" w:rsidRPr="00A62836">
        <w:t xml:space="preserve"> – </w:t>
      </w:r>
      <w:r w:rsidRPr="00A62836">
        <w:t>средний бонитет почвы, установленный по республике для прилегающих земельных участков под строительств</w:t>
      </w:r>
      <w:r w:rsidR="00F34190" w:rsidRPr="00A62836">
        <w:t>о</w:t>
      </w:r>
      <w:r w:rsidRPr="00A62836">
        <w:t xml:space="preserve"> – </w:t>
      </w:r>
      <w:r w:rsidRPr="00A62836">
        <w:rPr>
          <w:b/>
          <w:u w:val="single"/>
        </w:rPr>
        <w:t>65 баллов</w:t>
      </w:r>
      <w:r w:rsidR="00BF2007" w:rsidRPr="00A62836">
        <w:rPr>
          <w:u w:val="single"/>
        </w:rPr>
        <w:t xml:space="preserve"> </w:t>
      </w:r>
    </w:p>
    <w:p w:rsidR="00BF2007" w:rsidRPr="00A62836" w:rsidRDefault="007D7452" w:rsidP="00BF2007">
      <w:pPr>
        <w:spacing w:before="240"/>
        <w:jc w:val="both"/>
        <w:rPr>
          <w:b/>
          <w:u w:val="single"/>
        </w:rPr>
      </w:pPr>
      <w:r w:rsidRPr="00A62836">
        <w:rPr>
          <w:b/>
        </w:rPr>
        <w:t>Пл</w:t>
      </w:r>
      <w:r w:rsidR="00BF2007" w:rsidRPr="00A62836">
        <w:t xml:space="preserve"> – </w:t>
      </w:r>
      <w:r w:rsidRPr="00A62836">
        <w:t xml:space="preserve">площадь </w:t>
      </w:r>
      <w:r w:rsidR="009F6D80" w:rsidRPr="00A62836">
        <w:t xml:space="preserve">прилегающего </w:t>
      </w:r>
      <w:r w:rsidRPr="00A62836">
        <w:t>земельного участка</w:t>
      </w:r>
      <w:r w:rsidR="009F6D80" w:rsidRPr="00A62836">
        <w:t>, в га</w:t>
      </w:r>
    </w:p>
    <w:p w:rsidR="00BF2007" w:rsidRPr="00A62836" w:rsidRDefault="00BF2007" w:rsidP="00BF2007">
      <w:pPr>
        <w:spacing w:before="240"/>
        <w:jc w:val="both"/>
      </w:pPr>
      <w:r w:rsidRPr="00A62836">
        <w:rPr>
          <w:b/>
        </w:rPr>
        <w:t>К</w:t>
      </w:r>
      <w:r w:rsidRPr="00A62836">
        <w:t xml:space="preserve"> – </w:t>
      </w:r>
      <w:r w:rsidR="007D7452" w:rsidRPr="00A62836">
        <w:t>коэффициенты, используемые при расчете цены продажи прилегающих земельных участков в зависимости от места их расположения и инженерного обустройства:</w:t>
      </w:r>
    </w:p>
    <w:tbl>
      <w:tblPr>
        <w:tblStyle w:val="a4"/>
        <w:tblW w:w="0" w:type="auto"/>
        <w:jc w:val="center"/>
        <w:tblLook w:val="04A0" w:firstRow="1" w:lastRow="0" w:firstColumn="1" w:lastColumn="0" w:noHBand="0" w:noVBand="1"/>
      </w:tblPr>
      <w:tblGrid>
        <w:gridCol w:w="2316"/>
        <w:gridCol w:w="2276"/>
        <w:gridCol w:w="2315"/>
        <w:gridCol w:w="2550"/>
      </w:tblGrid>
      <w:tr w:rsidR="007D7452" w:rsidRPr="00A62836" w:rsidTr="007D7452">
        <w:trPr>
          <w:jc w:val="center"/>
        </w:trPr>
        <w:tc>
          <w:tcPr>
            <w:tcW w:w="2364" w:type="dxa"/>
            <w:vAlign w:val="center"/>
          </w:tcPr>
          <w:p w:rsidR="007D7452" w:rsidRPr="00A62836" w:rsidRDefault="007D7452"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Зона</w:t>
            </w:r>
          </w:p>
        </w:tc>
        <w:tc>
          <w:tcPr>
            <w:tcW w:w="2364" w:type="dxa"/>
            <w:vAlign w:val="center"/>
          </w:tcPr>
          <w:p w:rsidR="007D7452" w:rsidRPr="00A62836" w:rsidRDefault="007D7452" w:rsidP="007D7452">
            <w:pPr>
              <w:pStyle w:val="a3"/>
              <w:jc w:val="center"/>
              <w:rPr>
                <w:rFonts w:ascii="Times New Roman" w:hAnsi="Times New Roman" w:cs="Times New Roman"/>
                <w:sz w:val="24"/>
                <w:szCs w:val="24"/>
                <w:lang w:val="en-US"/>
              </w:rPr>
            </w:pPr>
            <w:r w:rsidRPr="00A62836">
              <w:rPr>
                <w:rFonts w:ascii="Times New Roman" w:hAnsi="Times New Roman" w:cs="Times New Roman"/>
                <w:sz w:val="24"/>
                <w:szCs w:val="24"/>
                <w:lang w:val="en-US"/>
              </w:rPr>
              <w:t>I</w:t>
            </w:r>
          </w:p>
          <w:p w:rsidR="007D7452" w:rsidRPr="00A62836" w:rsidRDefault="009F6D80"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(Центр)</w:t>
            </w:r>
          </w:p>
        </w:tc>
        <w:tc>
          <w:tcPr>
            <w:tcW w:w="2364" w:type="dxa"/>
            <w:vAlign w:val="center"/>
          </w:tcPr>
          <w:p w:rsidR="007D7452" w:rsidRPr="00A62836" w:rsidRDefault="007D7452" w:rsidP="007D7452">
            <w:pPr>
              <w:pStyle w:val="a3"/>
              <w:jc w:val="center"/>
              <w:rPr>
                <w:rFonts w:ascii="Times New Roman" w:hAnsi="Times New Roman" w:cs="Times New Roman"/>
                <w:sz w:val="24"/>
                <w:szCs w:val="24"/>
                <w:lang w:val="ro-RO"/>
              </w:rPr>
            </w:pPr>
            <w:r w:rsidRPr="00A62836">
              <w:rPr>
                <w:rFonts w:ascii="Times New Roman" w:hAnsi="Times New Roman" w:cs="Times New Roman"/>
                <w:sz w:val="24"/>
                <w:szCs w:val="24"/>
                <w:lang w:val="ro-RO"/>
              </w:rPr>
              <w:t>II</w:t>
            </w:r>
          </w:p>
          <w:p w:rsidR="009F6D80" w:rsidRPr="00A62836" w:rsidRDefault="009F6D80"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(Центральная зона)</w:t>
            </w:r>
          </w:p>
        </w:tc>
        <w:tc>
          <w:tcPr>
            <w:tcW w:w="2365" w:type="dxa"/>
            <w:vAlign w:val="center"/>
          </w:tcPr>
          <w:p w:rsidR="007D7452" w:rsidRPr="00A62836" w:rsidRDefault="007D7452" w:rsidP="007D7452">
            <w:pPr>
              <w:pStyle w:val="a3"/>
              <w:jc w:val="center"/>
              <w:rPr>
                <w:rFonts w:ascii="Times New Roman" w:hAnsi="Times New Roman" w:cs="Times New Roman"/>
                <w:sz w:val="24"/>
                <w:szCs w:val="24"/>
                <w:lang w:val="ro-RO"/>
              </w:rPr>
            </w:pPr>
            <w:r w:rsidRPr="00A62836">
              <w:rPr>
                <w:rFonts w:ascii="Times New Roman" w:hAnsi="Times New Roman" w:cs="Times New Roman"/>
                <w:sz w:val="24"/>
                <w:szCs w:val="24"/>
                <w:lang w:val="ro-RO"/>
              </w:rPr>
              <w:t>III</w:t>
            </w:r>
          </w:p>
          <w:p w:rsidR="009F6D80" w:rsidRPr="00A62836" w:rsidRDefault="009F6D80" w:rsidP="009F6D80">
            <w:pPr>
              <w:pStyle w:val="a3"/>
              <w:jc w:val="center"/>
              <w:rPr>
                <w:rFonts w:ascii="Times New Roman" w:hAnsi="Times New Roman" w:cs="Times New Roman"/>
                <w:sz w:val="24"/>
                <w:szCs w:val="24"/>
              </w:rPr>
            </w:pPr>
            <w:r w:rsidRPr="00A62836">
              <w:rPr>
                <w:rFonts w:ascii="Times New Roman" w:hAnsi="Times New Roman" w:cs="Times New Roman"/>
                <w:sz w:val="24"/>
                <w:szCs w:val="24"/>
              </w:rPr>
              <w:t>(Пригород/периферия)</w:t>
            </w:r>
          </w:p>
        </w:tc>
      </w:tr>
      <w:tr w:rsidR="007D7452" w:rsidRPr="00A62836" w:rsidTr="007D7452">
        <w:trPr>
          <w:jc w:val="center"/>
        </w:trPr>
        <w:tc>
          <w:tcPr>
            <w:tcW w:w="2364" w:type="dxa"/>
            <w:vAlign w:val="center"/>
          </w:tcPr>
          <w:p w:rsidR="007D7452" w:rsidRPr="00A62836" w:rsidRDefault="007D7452"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Коэффициент</w:t>
            </w:r>
          </w:p>
        </w:tc>
        <w:tc>
          <w:tcPr>
            <w:tcW w:w="2364" w:type="dxa"/>
            <w:vAlign w:val="center"/>
          </w:tcPr>
          <w:p w:rsidR="007D7452" w:rsidRPr="00A62836" w:rsidRDefault="009F6D80"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1,75</w:t>
            </w:r>
          </w:p>
        </w:tc>
        <w:tc>
          <w:tcPr>
            <w:tcW w:w="2364" w:type="dxa"/>
            <w:vAlign w:val="center"/>
          </w:tcPr>
          <w:p w:rsidR="007D7452" w:rsidRPr="00A62836" w:rsidRDefault="009F6D80"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1,3</w:t>
            </w:r>
          </w:p>
        </w:tc>
        <w:tc>
          <w:tcPr>
            <w:tcW w:w="2365" w:type="dxa"/>
            <w:vAlign w:val="center"/>
          </w:tcPr>
          <w:p w:rsidR="007D7452" w:rsidRPr="00A62836" w:rsidRDefault="009F6D80" w:rsidP="007D7452">
            <w:pPr>
              <w:pStyle w:val="a3"/>
              <w:jc w:val="center"/>
              <w:rPr>
                <w:rFonts w:ascii="Times New Roman" w:hAnsi="Times New Roman" w:cs="Times New Roman"/>
                <w:sz w:val="24"/>
                <w:szCs w:val="24"/>
              </w:rPr>
            </w:pPr>
            <w:r w:rsidRPr="00A62836">
              <w:rPr>
                <w:rFonts w:ascii="Times New Roman" w:hAnsi="Times New Roman" w:cs="Times New Roman"/>
                <w:sz w:val="24"/>
                <w:szCs w:val="24"/>
              </w:rPr>
              <w:t>1,12</w:t>
            </w:r>
          </w:p>
        </w:tc>
      </w:tr>
    </w:tbl>
    <w:p w:rsidR="00BF2007" w:rsidRPr="00A62836" w:rsidRDefault="009F6D80" w:rsidP="009F6D80">
      <w:pPr>
        <w:spacing w:before="240"/>
        <w:jc w:val="center"/>
        <w:rPr>
          <w:b/>
        </w:rPr>
      </w:pPr>
      <w:r w:rsidRPr="00A62836">
        <w:rPr>
          <w:b/>
        </w:rPr>
        <w:t>Пн = % х Нц</w:t>
      </w:r>
    </w:p>
    <w:p w:rsidR="009F6D80" w:rsidRPr="00A62836" w:rsidRDefault="009F6D80" w:rsidP="009F6D80">
      <w:pPr>
        <w:spacing w:before="240"/>
        <w:jc w:val="both"/>
      </w:pPr>
      <w:r w:rsidRPr="00A62836">
        <w:t>Пн – плата за наем прилегающих земельных участков, в леях</w:t>
      </w:r>
    </w:p>
    <w:p w:rsidR="009F6D80" w:rsidRPr="00A62836" w:rsidRDefault="009F6D80" w:rsidP="009F6D80">
      <w:pPr>
        <w:spacing w:before="240"/>
        <w:jc w:val="both"/>
      </w:pPr>
      <w:r w:rsidRPr="00A62836">
        <w:t xml:space="preserve">% - </w:t>
      </w:r>
      <w:r w:rsidR="00CE086C" w:rsidRPr="00A62836">
        <w:t>может применяться по решению Совета мун. Бэлць от 2% до 10%</w:t>
      </w:r>
    </w:p>
    <w:p w:rsidR="00CE086C" w:rsidRPr="00A62836" w:rsidRDefault="00CE086C" w:rsidP="009F6D80">
      <w:pPr>
        <w:spacing w:before="240"/>
        <w:jc w:val="both"/>
      </w:pPr>
      <w:r w:rsidRPr="00A62836">
        <w:t>Нц – нормативная цена земли, в леях</w:t>
      </w:r>
    </w:p>
    <w:p w:rsidR="00BF2007" w:rsidRDefault="00BF2007" w:rsidP="00BF2007">
      <w:pPr>
        <w:jc w:val="both"/>
        <w:rPr>
          <w:sz w:val="26"/>
          <w:szCs w:val="26"/>
          <w:lang w:val="ro-RO"/>
        </w:rPr>
      </w:pPr>
    </w:p>
    <w:p w:rsidR="00BF2007" w:rsidRDefault="00BF2007" w:rsidP="00BF2007">
      <w:pPr>
        <w:jc w:val="both"/>
        <w:rPr>
          <w:sz w:val="26"/>
          <w:szCs w:val="26"/>
          <w:lang w:val="ro-RO"/>
        </w:rPr>
      </w:pPr>
    </w:p>
    <w:p w:rsidR="00BF2007" w:rsidRDefault="00BF2007" w:rsidP="00BF2007">
      <w:pPr>
        <w:jc w:val="both"/>
        <w:rPr>
          <w:sz w:val="26"/>
          <w:szCs w:val="26"/>
          <w:lang w:val="ro-RO"/>
        </w:rPr>
      </w:pPr>
    </w:p>
    <w:p w:rsidR="00BF2007" w:rsidRDefault="00BF2007" w:rsidP="00BF2007">
      <w:pPr>
        <w:jc w:val="both"/>
        <w:rPr>
          <w:sz w:val="26"/>
          <w:szCs w:val="26"/>
          <w:lang w:val="ro-RO"/>
        </w:rPr>
      </w:pPr>
    </w:p>
    <w:p w:rsidR="00A62836" w:rsidRDefault="00A62836" w:rsidP="00BF2007">
      <w:pPr>
        <w:jc w:val="both"/>
        <w:rPr>
          <w:sz w:val="26"/>
          <w:szCs w:val="26"/>
          <w:lang w:val="ro-RO"/>
        </w:rPr>
      </w:pPr>
    </w:p>
    <w:p w:rsidR="00A62836" w:rsidRDefault="00A62836" w:rsidP="00BF2007">
      <w:pPr>
        <w:jc w:val="both"/>
        <w:rPr>
          <w:sz w:val="26"/>
          <w:szCs w:val="26"/>
          <w:lang w:val="ro-RO"/>
        </w:rPr>
      </w:pPr>
    </w:p>
    <w:p w:rsidR="00A62836" w:rsidRDefault="00A62836" w:rsidP="00BF2007">
      <w:pPr>
        <w:jc w:val="both"/>
        <w:rPr>
          <w:sz w:val="26"/>
          <w:szCs w:val="26"/>
          <w:lang w:val="ro-RO"/>
        </w:rPr>
      </w:pPr>
    </w:p>
    <w:p w:rsidR="00A62836" w:rsidRDefault="00A62836" w:rsidP="00BF2007">
      <w:pPr>
        <w:jc w:val="both"/>
        <w:rPr>
          <w:sz w:val="26"/>
          <w:szCs w:val="26"/>
          <w:lang w:val="ro-RO"/>
        </w:rPr>
      </w:pPr>
    </w:p>
    <w:p w:rsidR="00A62836" w:rsidRDefault="00A62836" w:rsidP="00BF2007">
      <w:pPr>
        <w:jc w:val="both"/>
        <w:rPr>
          <w:sz w:val="26"/>
          <w:szCs w:val="26"/>
          <w:lang w:val="ro-RO"/>
        </w:rPr>
      </w:pPr>
    </w:p>
    <w:p w:rsidR="00BF2007" w:rsidRDefault="00BF2007" w:rsidP="00BF2007">
      <w:pPr>
        <w:jc w:val="both"/>
        <w:rPr>
          <w:sz w:val="26"/>
          <w:szCs w:val="26"/>
          <w:lang w:val="ro-RO"/>
        </w:rPr>
      </w:pPr>
    </w:p>
    <w:p w:rsidR="00BF2007" w:rsidRDefault="00BF2007" w:rsidP="00BF2007">
      <w:pPr>
        <w:jc w:val="both"/>
        <w:rPr>
          <w:sz w:val="26"/>
          <w:szCs w:val="26"/>
          <w:lang w:val="ro-RO"/>
        </w:rPr>
      </w:pPr>
    </w:p>
    <w:p w:rsidR="00BF2007" w:rsidRPr="000E0FAE" w:rsidRDefault="00BF2007" w:rsidP="00BF2007">
      <w:pPr>
        <w:jc w:val="both"/>
        <w:rPr>
          <w:sz w:val="26"/>
          <w:szCs w:val="26"/>
          <w:lang w:val="ro-RO"/>
        </w:rPr>
      </w:pPr>
    </w:p>
    <w:p w:rsidR="00EC5DAD" w:rsidRPr="00A62836" w:rsidRDefault="00CE086C" w:rsidP="00CE086C">
      <w:pPr>
        <w:pStyle w:val="a3"/>
        <w:jc w:val="right"/>
        <w:rPr>
          <w:rFonts w:ascii="Times New Roman" w:hAnsi="Times New Roman" w:cs="Times New Roman"/>
          <w:sz w:val="24"/>
          <w:szCs w:val="24"/>
        </w:rPr>
      </w:pPr>
      <w:r w:rsidRPr="00A62836">
        <w:rPr>
          <w:rFonts w:ascii="Times New Roman" w:hAnsi="Times New Roman" w:cs="Times New Roman"/>
          <w:sz w:val="24"/>
          <w:szCs w:val="24"/>
        </w:rPr>
        <w:lastRenderedPageBreak/>
        <w:t xml:space="preserve">Приложение № 2 </w:t>
      </w:r>
    </w:p>
    <w:p w:rsidR="00CE086C" w:rsidRPr="00A62836" w:rsidRDefault="00CE086C" w:rsidP="00CE086C">
      <w:pPr>
        <w:pStyle w:val="a3"/>
        <w:jc w:val="right"/>
        <w:rPr>
          <w:rFonts w:ascii="Times New Roman" w:hAnsi="Times New Roman" w:cs="Times New Roman"/>
          <w:sz w:val="24"/>
          <w:szCs w:val="24"/>
        </w:rPr>
      </w:pPr>
      <w:r w:rsidRPr="00A62836">
        <w:rPr>
          <w:rFonts w:ascii="Times New Roman" w:hAnsi="Times New Roman" w:cs="Times New Roman"/>
          <w:sz w:val="24"/>
          <w:szCs w:val="24"/>
        </w:rPr>
        <w:t>к Положению</w:t>
      </w:r>
    </w:p>
    <w:p w:rsidR="00CE086C" w:rsidRDefault="00CE086C" w:rsidP="00CE086C">
      <w:pPr>
        <w:pStyle w:val="a3"/>
        <w:jc w:val="right"/>
        <w:rPr>
          <w:rFonts w:ascii="Times New Roman" w:hAnsi="Times New Roman" w:cs="Times New Roman"/>
          <w:sz w:val="28"/>
          <w:szCs w:val="28"/>
        </w:rPr>
      </w:pPr>
    </w:p>
    <w:p w:rsidR="00CE086C" w:rsidRPr="00A62836" w:rsidRDefault="00CE086C" w:rsidP="00CE086C">
      <w:pPr>
        <w:jc w:val="center"/>
        <w:rPr>
          <w:b/>
          <w:sz w:val="26"/>
          <w:szCs w:val="26"/>
          <w:u w:val="single"/>
        </w:rPr>
      </w:pPr>
      <w:r w:rsidRPr="00A62836">
        <w:rPr>
          <w:b/>
          <w:sz w:val="26"/>
          <w:szCs w:val="26"/>
          <w:u w:val="single"/>
        </w:rPr>
        <w:t>Р А С Ч Ё Т</w:t>
      </w:r>
    </w:p>
    <w:p w:rsidR="00CE086C" w:rsidRPr="002D5609" w:rsidRDefault="00CE086C" w:rsidP="00CE086C">
      <w:pPr>
        <w:jc w:val="center"/>
        <w:rPr>
          <w:sz w:val="26"/>
          <w:szCs w:val="26"/>
        </w:rPr>
      </w:pPr>
    </w:p>
    <w:p w:rsidR="00C01EDA" w:rsidRPr="002D5609" w:rsidRDefault="00CE086C" w:rsidP="00CE086C">
      <w:pPr>
        <w:jc w:val="center"/>
        <w:rPr>
          <w:sz w:val="26"/>
          <w:szCs w:val="26"/>
        </w:rPr>
      </w:pPr>
      <w:r w:rsidRPr="002D5609">
        <w:rPr>
          <w:sz w:val="26"/>
          <w:szCs w:val="26"/>
        </w:rPr>
        <w:t xml:space="preserve">за суперфиций прилегающих земельных </w:t>
      </w:r>
    </w:p>
    <w:p w:rsidR="00CE086C" w:rsidRPr="002D5609" w:rsidRDefault="00CE086C" w:rsidP="00CE086C">
      <w:pPr>
        <w:jc w:val="center"/>
        <w:rPr>
          <w:sz w:val="26"/>
          <w:szCs w:val="26"/>
        </w:rPr>
      </w:pPr>
      <w:r w:rsidRPr="002D5609">
        <w:rPr>
          <w:sz w:val="26"/>
          <w:szCs w:val="26"/>
        </w:rPr>
        <w:t>участков муниципальной собственности</w:t>
      </w:r>
    </w:p>
    <w:p w:rsidR="00CE086C" w:rsidRDefault="00CE086C" w:rsidP="00CE086C">
      <w:pPr>
        <w:jc w:val="center"/>
        <w:rPr>
          <w:sz w:val="28"/>
          <w:szCs w:val="28"/>
        </w:rPr>
      </w:pPr>
    </w:p>
    <w:p w:rsidR="00CE086C" w:rsidRPr="00A62836" w:rsidRDefault="00CE086C" w:rsidP="00CE086C">
      <w:pPr>
        <w:ind w:firstLine="708"/>
        <w:jc w:val="both"/>
      </w:pPr>
      <w:r w:rsidRPr="00A62836">
        <w:t xml:space="preserve">Расчет осуществлен в соответствии с Законом </w:t>
      </w:r>
      <w:r w:rsidRPr="00A62836">
        <w:rPr>
          <w:spacing w:val="3"/>
        </w:rPr>
        <w:t xml:space="preserve">о </w:t>
      </w:r>
      <w:r w:rsidRPr="00A62836">
        <w:rPr>
          <w:spacing w:val="1"/>
        </w:rPr>
        <w:t xml:space="preserve">нормативной цене и порядке купли - продажи земли </w:t>
      </w:r>
      <w:r w:rsidRPr="00A62836">
        <w:rPr>
          <w:iCs/>
          <w:spacing w:val="1"/>
        </w:rPr>
        <w:t>№</w:t>
      </w:r>
      <w:r w:rsidRPr="00A62836">
        <w:rPr>
          <w:iCs/>
          <w:spacing w:val="1"/>
          <w:lang w:val="ro-RO"/>
        </w:rPr>
        <w:t xml:space="preserve"> </w:t>
      </w:r>
      <w:r w:rsidRPr="00A62836">
        <w:rPr>
          <w:spacing w:val="1"/>
        </w:rPr>
        <w:t xml:space="preserve">1308 - </w:t>
      </w:r>
      <w:r w:rsidRPr="00A62836">
        <w:rPr>
          <w:spacing w:val="1"/>
          <w:lang w:val="en-US"/>
        </w:rPr>
        <w:t>XIII</w:t>
      </w:r>
      <w:r w:rsidRPr="00A62836">
        <w:rPr>
          <w:spacing w:val="1"/>
        </w:rPr>
        <w:t xml:space="preserve"> от 25.07.1997 года</w:t>
      </w:r>
      <w:r w:rsidR="00F34190" w:rsidRPr="00A62836">
        <w:rPr>
          <w:spacing w:val="1"/>
        </w:rPr>
        <w:t>, с последующими изменениями и дополнениями</w:t>
      </w:r>
      <w:r w:rsidRPr="00A62836">
        <w:rPr>
          <w:spacing w:val="1"/>
        </w:rPr>
        <w:t xml:space="preserve"> и </w:t>
      </w:r>
      <w:r w:rsidRPr="00A62836">
        <w:t xml:space="preserve">Постановлением Правительства </w:t>
      </w:r>
      <w:r w:rsidRPr="00A62836">
        <w:rPr>
          <w:spacing w:val="3"/>
        </w:rPr>
        <w:t>РМ</w:t>
      </w:r>
      <w:r w:rsidRPr="00A62836">
        <w:rPr>
          <w:spacing w:val="3"/>
          <w:lang w:val="ro-RO"/>
        </w:rPr>
        <w:t xml:space="preserve"> </w:t>
      </w:r>
      <w:r w:rsidRPr="00A62836">
        <w:t>№ 1428 от 16.12.2008 года «Об утверждении Положения о купле - продаже и сдаче внаем/аренду прилегающих земельных участков»</w:t>
      </w:r>
      <w:r w:rsidR="00F34190" w:rsidRPr="00A62836">
        <w:t>, с последующими изменениями и дополнениями</w:t>
      </w:r>
      <w:r w:rsidRPr="00A62836">
        <w:t>.</w:t>
      </w:r>
    </w:p>
    <w:p w:rsidR="00CE086C" w:rsidRDefault="00CE086C" w:rsidP="00CE086C">
      <w:pPr>
        <w:ind w:firstLine="708"/>
        <w:jc w:val="both"/>
        <w:rPr>
          <w:sz w:val="28"/>
          <w:szCs w:val="28"/>
        </w:rPr>
      </w:pPr>
    </w:p>
    <w:p w:rsidR="00CE086C" w:rsidRPr="00A62836" w:rsidRDefault="00CE086C" w:rsidP="00CE086C">
      <w:pPr>
        <w:ind w:firstLine="708"/>
        <w:jc w:val="center"/>
        <w:rPr>
          <w:b/>
          <w:lang w:val="ro-RO"/>
        </w:rPr>
      </w:pPr>
      <w:r w:rsidRPr="00A62836">
        <w:rPr>
          <w:b/>
        </w:rPr>
        <w:t>Нц = Т х Б х Пл х К</w:t>
      </w:r>
    </w:p>
    <w:p w:rsidR="00CE086C" w:rsidRPr="00A62836" w:rsidRDefault="00CE086C" w:rsidP="00CE086C">
      <w:pPr>
        <w:spacing w:before="240"/>
        <w:jc w:val="both"/>
        <w:rPr>
          <w:b/>
          <w:u w:val="single"/>
        </w:rPr>
      </w:pPr>
      <w:r w:rsidRPr="00A62836">
        <w:rPr>
          <w:b/>
        </w:rPr>
        <w:t>Нц</w:t>
      </w:r>
      <w:r w:rsidRPr="00A62836">
        <w:t xml:space="preserve"> – нормативная цена земли, в леях</w:t>
      </w:r>
    </w:p>
    <w:p w:rsidR="00CE086C" w:rsidRPr="00A62836" w:rsidRDefault="00CE086C" w:rsidP="00CE086C">
      <w:pPr>
        <w:spacing w:before="240"/>
        <w:jc w:val="both"/>
      </w:pPr>
      <w:r w:rsidRPr="00A62836">
        <w:rPr>
          <w:b/>
        </w:rPr>
        <w:t>Т</w:t>
      </w:r>
      <w:r w:rsidRPr="00A62836">
        <w:t xml:space="preserve"> – тариф для расчета нормативной цены земли (на 1 балл-гектар) в черте населенного пункта (за исключением приусадебных земельных участков) – </w:t>
      </w:r>
      <w:r w:rsidRPr="00A62836">
        <w:rPr>
          <w:b/>
          <w:u w:val="single"/>
        </w:rPr>
        <w:t>36169,48 лея</w:t>
      </w:r>
      <w:r w:rsidRPr="00A62836">
        <w:t xml:space="preserve"> </w:t>
      </w:r>
    </w:p>
    <w:p w:rsidR="00CE086C" w:rsidRPr="00A62836" w:rsidRDefault="00CE086C" w:rsidP="00CE086C">
      <w:pPr>
        <w:spacing w:before="240"/>
        <w:jc w:val="both"/>
        <w:rPr>
          <w:u w:val="single"/>
        </w:rPr>
      </w:pPr>
      <w:r w:rsidRPr="00A62836">
        <w:rPr>
          <w:b/>
        </w:rPr>
        <w:t>Б</w:t>
      </w:r>
      <w:r w:rsidRPr="00A62836">
        <w:t xml:space="preserve"> – средний бонитет почвы, установленный по республике для прилегающих земельных участков под строительств</w:t>
      </w:r>
      <w:r w:rsidR="00F34190" w:rsidRPr="00A62836">
        <w:t>о</w:t>
      </w:r>
      <w:r w:rsidRPr="00A62836">
        <w:t xml:space="preserve"> – </w:t>
      </w:r>
      <w:r w:rsidRPr="00A62836">
        <w:rPr>
          <w:b/>
          <w:u w:val="single"/>
        </w:rPr>
        <w:t>65 баллов</w:t>
      </w:r>
      <w:r w:rsidRPr="00A62836">
        <w:rPr>
          <w:u w:val="single"/>
        </w:rPr>
        <w:t xml:space="preserve"> </w:t>
      </w:r>
    </w:p>
    <w:p w:rsidR="00CE086C" w:rsidRPr="00A62836" w:rsidRDefault="00CE086C" w:rsidP="00CE086C">
      <w:pPr>
        <w:spacing w:before="240"/>
        <w:jc w:val="both"/>
        <w:rPr>
          <w:b/>
          <w:u w:val="single"/>
        </w:rPr>
      </w:pPr>
      <w:r w:rsidRPr="00A62836">
        <w:rPr>
          <w:b/>
        </w:rPr>
        <w:t>Пл</w:t>
      </w:r>
      <w:r w:rsidRPr="00A62836">
        <w:t xml:space="preserve"> – площадь прилегающего земельного участка, в га</w:t>
      </w:r>
    </w:p>
    <w:p w:rsidR="00CE086C" w:rsidRPr="00A62836" w:rsidRDefault="00CE086C" w:rsidP="00CE086C">
      <w:pPr>
        <w:spacing w:before="240"/>
        <w:jc w:val="both"/>
      </w:pPr>
      <w:r w:rsidRPr="00A62836">
        <w:rPr>
          <w:b/>
        </w:rPr>
        <w:t>К</w:t>
      </w:r>
      <w:r w:rsidRPr="00A62836">
        <w:t xml:space="preserve"> – коэффициенты, используемые при расчете цены продажи прилегающих земельных участков в зависимости от места их расположения и инженерного обустройства:</w:t>
      </w:r>
    </w:p>
    <w:tbl>
      <w:tblPr>
        <w:tblStyle w:val="a4"/>
        <w:tblW w:w="0" w:type="auto"/>
        <w:jc w:val="center"/>
        <w:tblLook w:val="04A0" w:firstRow="1" w:lastRow="0" w:firstColumn="1" w:lastColumn="0" w:noHBand="0" w:noVBand="1"/>
      </w:tblPr>
      <w:tblGrid>
        <w:gridCol w:w="2316"/>
        <w:gridCol w:w="2276"/>
        <w:gridCol w:w="2315"/>
        <w:gridCol w:w="2550"/>
      </w:tblGrid>
      <w:tr w:rsidR="00CE086C" w:rsidRPr="007D7452" w:rsidTr="00A34465">
        <w:trPr>
          <w:jc w:val="center"/>
        </w:trPr>
        <w:tc>
          <w:tcPr>
            <w:tcW w:w="2364" w:type="dxa"/>
            <w:vAlign w:val="center"/>
          </w:tcPr>
          <w:p w:rsidR="00CE086C" w:rsidRPr="007D7452" w:rsidRDefault="00CE086C" w:rsidP="00A34465">
            <w:pPr>
              <w:pStyle w:val="a3"/>
              <w:jc w:val="center"/>
              <w:rPr>
                <w:rFonts w:ascii="Times New Roman" w:hAnsi="Times New Roman" w:cs="Times New Roman"/>
                <w:sz w:val="24"/>
                <w:szCs w:val="24"/>
              </w:rPr>
            </w:pPr>
            <w:r w:rsidRPr="007D7452">
              <w:rPr>
                <w:rFonts w:ascii="Times New Roman" w:hAnsi="Times New Roman" w:cs="Times New Roman"/>
                <w:sz w:val="24"/>
                <w:szCs w:val="24"/>
              </w:rPr>
              <w:t>Зона</w:t>
            </w:r>
          </w:p>
        </w:tc>
        <w:tc>
          <w:tcPr>
            <w:tcW w:w="2364" w:type="dxa"/>
            <w:vAlign w:val="center"/>
          </w:tcPr>
          <w:p w:rsidR="00CE086C" w:rsidRPr="007D7452" w:rsidRDefault="00CE086C" w:rsidP="00A34465">
            <w:pPr>
              <w:pStyle w:val="a3"/>
              <w:jc w:val="center"/>
              <w:rPr>
                <w:rFonts w:ascii="Times New Roman" w:hAnsi="Times New Roman" w:cs="Times New Roman"/>
                <w:sz w:val="24"/>
                <w:szCs w:val="24"/>
                <w:lang w:val="en-US"/>
              </w:rPr>
            </w:pPr>
            <w:r w:rsidRPr="007D7452">
              <w:rPr>
                <w:rFonts w:ascii="Times New Roman" w:hAnsi="Times New Roman" w:cs="Times New Roman"/>
                <w:sz w:val="24"/>
                <w:szCs w:val="24"/>
                <w:lang w:val="en-US"/>
              </w:rPr>
              <w:t>I</w:t>
            </w:r>
          </w:p>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(Центр)</w:t>
            </w:r>
          </w:p>
        </w:tc>
        <w:tc>
          <w:tcPr>
            <w:tcW w:w="2364" w:type="dxa"/>
            <w:vAlign w:val="center"/>
          </w:tcPr>
          <w:p w:rsidR="00CE086C" w:rsidRDefault="00CE086C" w:rsidP="00A34465">
            <w:pPr>
              <w:pStyle w:val="a3"/>
              <w:jc w:val="center"/>
              <w:rPr>
                <w:rFonts w:ascii="Times New Roman" w:hAnsi="Times New Roman" w:cs="Times New Roman"/>
                <w:sz w:val="24"/>
                <w:szCs w:val="24"/>
                <w:lang w:val="ro-RO"/>
              </w:rPr>
            </w:pPr>
            <w:r w:rsidRPr="007D7452">
              <w:rPr>
                <w:rFonts w:ascii="Times New Roman" w:hAnsi="Times New Roman" w:cs="Times New Roman"/>
                <w:sz w:val="24"/>
                <w:szCs w:val="24"/>
                <w:lang w:val="ro-RO"/>
              </w:rPr>
              <w:t>II</w:t>
            </w:r>
          </w:p>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(Центральная зона)</w:t>
            </w:r>
          </w:p>
        </w:tc>
        <w:tc>
          <w:tcPr>
            <w:tcW w:w="2365" w:type="dxa"/>
            <w:vAlign w:val="center"/>
          </w:tcPr>
          <w:p w:rsidR="00CE086C" w:rsidRDefault="00CE086C" w:rsidP="00A34465">
            <w:pPr>
              <w:pStyle w:val="a3"/>
              <w:jc w:val="center"/>
              <w:rPr>
                <w:rFonts w:ascii="Times New Roman" w:hAnsi="Times New Roman" w:cs="Times New Roman"/>
                <w:sz w:val="24"/>
                <w:szCs w:val="24"/>
                <w:lang w:val="ro-RO"/>
              </w:rPr>
            </w:pPr>
            <w:r w:rsidRPr="007D7452">
              <w:rPr>
                <w:rFonts w:ascii="Times New Roman" w:hAnsi="Times New Roman" w:cs="Times New Roman"/>
                <w:sz w:val="24"/>
                <w:szCs w:val="24"/>
                <w:lang w:val="ro-RO"/>
              </w:rPr>
              <w:t>III</w:t>
            </w:r>
          </w:p>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(Пригород/периферия)</w:t>
            </w:r>
          </w:p>
        </w:tc>
      </w:tr>
      <w:tr w:rsidR="00CE086C" w:rsidRPr="007D7452" w:rsidTr="00A34465">
        <w:trPr>
          <w:jc w:val="center"/>
        </w:trPr>
        <w:tc>
          <w:tcPr>
            <w:tcW w:w="2364" w:type="dxa"/>
            <w:vAlign w:val="center"/>
          </w:tcPr>
          <w:p w:rsidR="00CE086C" w:rsidRPr="007D7452" w:rsidRDefault="00CE086C" w:rsidP="00A34465">
            <w:pPr>
              <w:pStyle w:val="a3"/>
              <w:jc w:val="center"/>
              <w:rPr>
                <w:rFonts w:ascii="Times New Roman" w:hAnsi="Times New Roman" w:cs="Times New Roman"/>
                <w:sz w:val="24"/>
                <w:szCs w:val="24"/>
              </w:rPr>
            </w:pPr>
            <w:r w:rsidRPr="007D7452">
              <w:rPr>
                <w:rFonts w:ascii="Times New Roman" w:hAnsi="Times New Roman" w:cs="Times New Roman"/>
                <w:sz w:val="24"/>
                <w:szCs w:val="24"/>
              </w:rPr>
              <w:t>Коэффициент</w:t>
            </w:r>
          </w:p>
        </w:tc>
        <w:tc>
          <w:tcPr>
            <w:tcW w:w="2364" w:type="dxa"/>
            <w:vAlign w:val="center"/>
          </w:tcPr>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1,75</w:t>
            </w:r>
          </w:p>
        </w:tc>
        <w:tc>
          <w:tcPr>
            <w:tcW w:w="2364" w:type="dxa"/>
            <w:vAlign w:val="center"/>
          </w:tcPr>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2365" w:type="dxa"/>
            <w:vAlign w:val="center"/>
          </w:tcPr>
          <w:p w:rsidR="00CE086C" w:rsidRPr="009F6D80" w:rsidRDefault="00CE086C" w:rsidP="00A34465">
            <w:pPr>
              <w:pStyle w:val="a3"/>
              <w:jc w:val="center"/>
              <w:rPr>
                <w:rFonts w:ascii="Times New Roman" w:hAnsi="Times New Roman" w:cs="Times New Roman"/>
                <w:sz w:val="24"/>
                <w:szCs w:val="24"/>
              </w:rPr>
            </w:pPr>
            <w:r>
              <w:rPr>
                <w:rFonts w:ascii="Times New Roman" w:hAnsi="Times New Roman" w:cs="Times New Roman"/>
                <w:sz w:val="24"/>
                <w:szCs w:val="24"/>
              </w:rPr>
              <w:t>1,12</w:t>
            </w:r>
          </w:p>
        </w:tc>
      </w:tr>
    </w:tbl>
    <w:p w:rsidR="00CE086C" w:rsidRPr="00A62836" w:rsidRDefault="00CE086C" w:rsidP="00CE086C">
      <w:pPr>
        <w:spacing w:before="240"/>
        <w:jc w:val="center"/>
        <w:rPr>
          <w:b/>
        </w:rPr>
      </w:pPr>
      <w:r w:rsidRPr="00A62836">
        <w:rPr>
          <w:b/>
        </w:rPr>
        <w:t>П</w:t>
      </w:r>
      <w:r w:rsidR="001F45E1" w:rsidRPr="00A62836">
        <w:rPr>
          <w:b/>
        </w:rPr>
        <w:t>п</w:t>
      </w:r>
      <w:r w:rsidRPr="00A62836">
        <w:rPr>
          <w:b/>
        </w:rPr>
        <w:t xml:space="preserve"> = % х Нц</w:t>
      </w:r>
      <w:r w:rsidR="00A62836" w:rsidRPr="00A62836">
        <w:rPr>
          <w:b/>
        </w:rPr>
        <w:t xml:space="preserve"> х Ку</w:t>
      </w:r>
    </w:p>
    <w:p w:rsidR="00CE086C" w:rsidRPr="00A62836" w:rsidRDefault="00CE086C" w:rsidP="00CE086C">
      <w:pPr>
        <w:spacing w:before="240"/>
        <w:jc w:val="both"/>
      </w:pPr>
      <w:r w:rsidRPr="00A62836">
        <w:t>Пн – п</w:t>
      </w:r>
      <w:r w:rsidR="001F45E1" w:rsidRPr="00A62836">
        <w:t>ериодический платеж за суперфиций земельных участков</w:t>
      </w:r>
      <w:r w:rsidRPr="00A62836">
        <w:t>, в леях</w:t>
      </w:r>
    </w:p>
    <w:p w:rsidR="009858F2" w:rsidRPr="00A62836" w:rsidRDefault="009858F2" w:rsidP="009858F2">
      <w:pPr>
        <w:spacing w:before="240"/>
        <w:jc w:val="both"/>
      </w:pPr>
      <w:r w:rsidRPr="00A62836">
        <w:t xml:space="preserve">% - </w:t>
      </w:r>
      <w:r w:rsidR="009F257E" w:rsidRPr="00A62836">
        <w:t>применя</w:t>
      </w:r>
      <w:r w:rsidR="00A62836" w:rsidRPr="00A62836">
        <w:t>е</w:t>
      </w:r>
      <w:r w:rsidR="009F257E" w:rsidRPr="00A62836">
        <w:t xml:space="preserve">тся </w:t>
      </w:r>
      <w:r w:rsidR="00A62836" w:rsidRPr="00A62836">
        <w:t>согласно нижеприведенной таблице, в соответствии с видом зарегистрированного строения на земельном участке</w:t>
      </w:r>
      <w:r w:rsidR="00A62836">
        <w:t>:</w:t>
      </w:r>
      <w:r w:rsidR="00A62836" w:rsidRPr="00A62836">
        <w:t xml:space="preserve"> </w:t>
      </w:r>
    </w:p>
    <w:p w:rsidR="00A62836" w:rsidRDefault="00A62836" w:rsidP="00A62836">
      <w:pPr>
        <w:pStyle w:val="a3"/>
        <w:jc w:val="center"/>
        <w:rPr>
          <w:rFonts w:ascii="Times New Roman" w:hAnsi="Times New Roman" w:cs="Times New Roman"/>
          <w:sz w:val="24"/>
          <w:szCs w:val="24"/>
        </w:rPr>
      </w:pPr>
    </w:p>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Виды зарегистрированных строений</w:t>
      </w:r>
    </w:p>
    <w:p w:rsidR="00A62836" w:rsidRDefault="00A62836" w:rsidP="00A62836">
      <w:pPr>
        <w:pStyle w:val="a3"/>
        <w:jc w:val="center"/>
        <w:rPr>
          <w:rFonts w:ascii="Times New Roman" w:hAnsi="Times New Roman" w:cs="Times New Roman"/>
          <w:sz w:val="24"/>
          <w:szCs w:val="24"/>
        </w:rPr>
      </w:pPr>
    </w:p>
    <w:tbl>
      <w:tblPr>
        <w:tblStyle w:val="a4"/>
        <w:tblW w:w="9498" w:type="dxa"/>
        <w:tblInd w:w="-5" w:type="dxa"/>
        <w:tblLayout w:type="fixed"/>
        <w:tblLook w:val="04A0" w:firstRow="1" w:lastRow="0" w:firstColumn="1" w:lastColumn="0" w:noHBand="0" w:noVBand="1"/>
      </w:tblPr>
      <w:tblGrid>
        <w:gridCol w:w="567"/>
        <w:gridCol w:w="2694"/>
        <w:gridCol w:w="5395"/>
        <w:gridCol w:w="842"/>
      </w:tblGrid>
      <w:tr w:rsidR="00A62836" w:rsidTr="00C228CB">
        <w:trPr>
          <w:trHeight w:val="861"/>
        </w:trPr>
        <w:tc>
          <w:tcPr>
            <w:tcW w:w="567" w:type="dxa"/>
            <w:vAlign w:val="center"/>
          </w:tcPr>
          <w:p w:rsidR="00A62836" w:rsidRPr="00F55900"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 п/п</w:t>
            </w:r>
          </w:p>
        </w:tc>
        <w:tc>
          <w:tcPr>
            <w:tcW w:w="2694"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Виды строения</w:t>
            </w:r>
          </w:p>
        </w:tc>
        <w:tc>
          <w:tcPr>
            <w:tcW w:w="5395"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Описание вида строения</w:t>
            </w:r>
          </w:p>
        </w:tc>
        <w:tc>
          <w:tcPr>
            <w:tcW w:w="842"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A62836" w:rsidTr="00C228CB">
        <w:trPr>
          <w:trHeight w:val="289"/>
        </w:trPr>
        <w:tc>
          <w:tcPr>
            <w:tcW w:w="9498" w:type="dxa"/>
            <w:gridSpan w:val="4"/>
          </w:tcPr>
          <w:p w:rsidR="00A62836" w:rsidRDefault="00A62836" w:rsidP="00A62836">
            <w:pPr>
              <w:pStyle w:val="a3"/>
              <w:jc w:val="center"/>
              <w:rPr>
                <w:rFonts w:ascii="Times New Roman" w:hAnsi="Times New Roman" w:cs="Times New Roman"/>
                <w:sz w:val="24"/>
                <w:szCs w:val="24"/>
              </w:rPr>
            </w:pPr>
            <w:r w:rsidRPr="00F56D7B">
              <w:rPr>
                <w:rFonts w:ascii="Times New Roman" w:hAnsi="Times New Roman" w:cs="Times New Roman"/>
                <w:b/>
                <w:sz w:val="24"/>
                <w:szCs w:val="24"/>
              </w:rPr>
              <w:t>Строения, зарегистрированные отдельно в разделе</w:t>
            </w:r>
            <w:r w:rsidRPr="00F56D7B">
              <w:rPr>
                <w:rFonts w:ascii="Times New Roman" w:hAnsi="Times New Roman" w:cs="Times New Roman"/>
                <w:b/>
                <w:sz w:val="24"/>
                <w:szCs w:val="24"/>
                <w:lang w:val="ro-MD"/>
              </w:rPr>
              <w:t xml:space="preserve"> B </w:t>
            </w:r>
            <w:r w:rsidRPr="00F56D7B">
              <w:rPr>
                <w:rFonts w:ascii="Times New Roman" w:hAnsi="Times New Roman" w:cs="Times New Roman"/>
                <w:b/>
                <w:sz w:val="24"/>
                <w:szCs w:val="24"/>
              </w:rPr>
              <w:t>в РНИ</w:t>
            </w:r>
          </w:p>
        </w:tc>
      </w:tr>
      <w:tr w:rsidR="00A62836" w:rsidTr="00174C91">
        <w:trPr>
          <w:trHeight w:val="289"/>
        </w:trPr>
        <w:tc>
          <w:tcPr>
            <w:tcW w:w="567" w:type="dxa"/>
            <w:vAlign w:val="center"/>
          </w:tcPr>
          <w:p w:rsidR="00A62836" w:rsidRPr="00C96713"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vAlign w:val="center"/>
          </w:tcPr>
          <w:p w:rsidR="00A62836" w:rsidRPr="00F55900"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de producere</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Здание, предназначенное для производственной деятельности или изготовления какого-либо товара или материалов</w:t>
            </w:r>
          </w:p>
        </w:tc>
        <w:tc>
          <w:tcPr>
            <w:tcW w:w="842"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1,5</w:t>
            </w:r>
          </w:p>
        </w:tc>
      </w:tr>
      <w:tr w:rsidR="00A62836" w:rsidTr="00174C91">
        <w:trPr>
          <w:trHeight w:val="289"/>
        </w:trPr>
        <w:tc>
          <w:tcPr>
            <w:tcW w:w="567"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rsidR="00A62836" w:rsidRPr="00C96713"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Clădire administrativă</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Месторасположения центральной, местной публичной власти, государственного учреждения, офисного здания, здания банка, предприятий и страховых компаний и т.д.</w:t>
            </w:r>
          </w:p>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lastRenderedPageBreak/>
              <w:t>К этой категории также относятся административные здания промышленных комплексов</w:t>
            </w:r>
          </w:p>
        </w:tc>
        <w:tc>
          <w:tcPr>
            <w:tcW w:w="842"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10</w:t>
            </w:r>
          </w:p>
        </w:tc>
      </w:tr>
      <w:tr w:rsidR="00A62836" w:rsidTr="00174C91">
        <w:trPr>
          <w:trHeight w:val="825"/>
        </w:trPr>
        <w:tc>
          <w:tcPr>
            <w:tcW w:w="567"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comercială, prestarea serviciilor</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Строения, главным образом используемые для торговли, обслуживания населения и как точки общественного питания</w:t>
            </w:r>
          </w:p>
        </w:tc>
        <w:tc>
          <w:tcPr>
            <w:tcW w:w="842"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A62836" w:rsidRPr="00EB2B99" w:rsidTr="00174C91">
        <w:trPr>
          <w:trHeight w:val="289"/>
        </w:trPr>
        <w:tc>
          <w:tcPr>
            <w:tcW w:w="567"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de cultură și agrement</w:t>
            </w:r>
          </w:p>
        </w:tc>
        <w:tc>
          <w:tcPr>
            <w:tcW w:w="5395" w:type="dxa"/>
          </w:tcPr>
          <w:p w:rsidR="00A62836" w:rsidRPr="002368FA" w:rsidRDefault="00A62836" w:rsidP="00A62836">
            <w:pPr>
              <w:pStyle w:val="a3"/>
              <w:rPr>
                <w:rFonts w:ascii="Times New Roman" w:hAnsi="Times New Roman" w:cs="Times New Roman"/>
                <w:sz w:val="24"/>
                <w:szCs w:val="24"/>
              </w:rPr>
            </w:pPr>
            <w:r>
              <w:rPr>
                <w:rFonts w:ascii="Times New Roman" w:hAnsi="Times New Roman" w:cs="Times New Roman"/>
                <w:sz w:val="24"/>
                <w:szCs w:val="24"/>
              </w:rPr>
              <w:t>Библиотека, дом культуры, музей, театр, выставочный зал, развлекательный центр, клуб, кинотеатр и др.</w:t>
            </w:r>
          </w:p>
        </w:tc>
        <w:tc>
          <w:tcPr>
            <w:tcW w:w="842" w:type="dxa"/>
            <w:vMerge w:val="restart"/>
            <w:vAlign w:val="center"/>
          </w:tcPr>
          <w:p w:rsidR="00A62836" w:rsidRPr="00EB2B99"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Не менее 1,5</w:t>
            </w:r>
          </w:p>
        </w:tc>
      </w:tr>
      <w:tr w:rsidR="00A62836" w:rsidRPr="002368FA"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2694" w:type="dxa"/>
            <w:vAlign w:val="center"/>
          </w:tcPr>
          <w:p w:rsidR="00A62836" w:rsidRPr="00C96713" w:rsidRDefault="00A62836" w:rsidP="00A62836">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de învățămînt și educație</w:t>
            </w:r>
          </w:p>
        </w:tc>
        <w:tc>
          <w:tcPr>
            <w:tcW w:w="5395" w:type="dxa"/>
          </w:tcPr>
          <w:p w:rsidR="00A62836" w:rsidRPr="002368FA" w:rsidRDefault="00A62836" w:rsidP="00A62836">
            <w:pPr>
              <w:pStyle w:val="a3"/>
              <w:rPr>
                <w:rFonts w:ascii="Times New Roman" w:hAnsi="Times New Roman" w:cs="Times New Roman"/>
                <w:sz w:val="24"/>
                <w:szCs w:val="24"/>
              </w:rPr>
            </w:pPr>
            <w:r>
              <w:rPr>
                <w:rFonts w:ascii="Times New Roman" w:hAnsi="Times New Roman" w:cs="Times New Roman"/>
                <w:sz w:val="24"/>
                <w:szCs w:val="24"/>
              </w:rPr>
              <w:t>Здание высшего или среднего учебного заведения, школы, дошкольного учреждения, ясли и др.</w:t>
            </w:r>
          </w:p>
        </w:tc>
        <w:tc>
          <w:tcPr>
            <w:tcW w:w="842" w:type="dxa"/>
            <w:vMerge/>
            <w:vAlign w:val="center"/>
          </w:tcPr>
          <w:p w:rsidR="00A62836" w:rsidRPr="00EB2B99" w:rsidRDefault="00A62836" w:rsidP="00A62836">
            <w:pPr>
              <w:pStyle w:val="a3"/>
              <w:jc w:val="center"/>
              <w:rPr>
                <w:rFonts w:ascii="Times New Roman" w:hAnsi="Times New Roman" w:cs="Times New Roman"/>
                <w:sz w:val="24"/>
                <w:szCs w:val="24"/>
              </w:rPr>
            </w:pPr>
          </w:p>
        </w:tc>
      </w:tr>
      <w:tr w:rsidR="00A62836" w:rsidRPr="002368FA"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2694" w:type="dxa"/>
            <w:vAlign w:val="center"/>
          </w:tcPr>
          <w:p w:rsidR="00A62836" w:rsidRPr="00C96713" w:rsidRDefault="00A62836" w:rsidP="00A62836">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de sănătate, asistență social</w:t>
            </w:r>
          </w:p>
        </w:tc>
        <w:tc>
          <w:tcPr>
            <w:tcW w:w="5395" w:type="dxa"/>
          </w:tcPr>
          <w:p w:rsidR="00A62836" w:rsidRPr="002368FA" w:rsidRDefault="00A62836" w:rsidP="00A62836">
            <w:pPr>
              <w:pStyle w:val="a3"/>
              <w:rPr>
                <w:rFonts w:ascii="Times New Roman" w:hAnsi="Times New Roman" w:cs="Times New Roman"/>
                <w:sz w:val="24"/>
                <w:szCs w:val="24"/>
              </w:rPr>
            </w:pPr>
            <w:r>
              <w:rPr>
                <w:rFonts w:ascii="Times New Roman" w:hAnsi="Times New Roman" w:cs="Times New Roman"/>
                <w:sz w:val="24"/>
                <w:szCs w:val="24"/>
              </w:rPr>
              <w:t>Клиника, поликлиника, диагностический центр, больница, лечебно-профилактический диспансер</w:t>
            </w:r>
          </w:p>
        </w:tc>
        <w:tc>
          <w:tcPr>
            <w:tcW w:w="842" w:type="dxa"/>
            <w:vMerge/>
            <w:vAlign w:val="center"/>
          </w:tcPr>
          <w:p w:rsidR="00A62836" w:rsidRPr="00EB2B99" w:rsidRDefault="00A62836" w:rsidP="00A62836">
            <w:pPr>
              <w:pStyle w:val="a3"/>
              <w:jc w:val="center"/>
              <w:rPr>
                <w:rFonts w:ascii="Times New Roman" w:hAnsi="Times New Roman" w:cs="Times New Roman"/>
                <w:sz w:val="24"/>
                <w:szCs w:val="24"/>
              </w:rPr>
            </w:pP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2694" w:type="dxa"/>
            <w:vAlign w:val="center"/>
          </w:tcPr>
          <w:p w:rsidR="00A62836" w:rsidRPr="00C96713" w:rsidRDefault="00A62836" w:rsidP="00A62836">
            <w:pPr>
              <w:pStyle w:val="a3"/>
              <w:rPr>
                <w:rFonts w:ascii="Times New Roman" w:hAnsi="Times New Roman" w:cs="Times New Roman"/>
                <w:sz w:val="24"/>
                <w:szCs w:val="24"/>
                <w:lang w:val="en-US"/>
              </w:rPr>
            </w:pPr>
            <w:r>
              <w:rPr>
                <w:rFonts w:ascii="Times New Roman" w:hAnsi="Times New Roman" w:cs="Times New Roman"/>
                <w:sz w:val="24"/>
                <w:szCs w:val="24"/>
                <w:lang w:val="en-US"/>
              </w:rPr>
              <w:t>Construcție sportive</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Общий или специализированный центр</w:t>
            </w:r>
          </w:p>
        </w:tc>
        <w:tc>
          <w:tcPr>
            <w:tcW w:w="842" w:type="dxa"/>
            <w:vAlign w:val="center"/>
          </w:tcPr>
          <w:p w:rsidR="00A62836" w:rsidRPr="00EB463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1,5</w:t>
            </w: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de turism</w:t>
            </w:r>
          </w:p>
        </w:tc>
        <w:tc>
          <w:tcPr>
            <w:tcW w:w="5395" w:type="dxa"/>
          </w:tcPr>
          <w:p w:rsidR="00A62836" w:rsidRPr="002368FA" w:rsidRDefault="00A62836" w:rsidP="00A62836">
            <w:pPr>
              <w:pStyle w:val="a3"/>
              <w:rPr>
                <w:rFonts w:ascii="Times New Roman" w:hAnsi="Times New Roman" w:cs="Times New Roman"/>
                <w:sz w:val="24"/>
                <w:szCs w:val="24"/>
              </w:rPr>
            </w:pPr>
            <w:r>
              <w:rPr>
                <w:rFonts w:ascii="Times New Roman" w:hAnsi="Times New Roman" w:cs="Times New Roman"/>
                <w:sz w:val="24"/>
                <w:szCs w:val="24"/>
              </w:rPr>
              <w:t>Мотель, кабана, база отдыха и др.</w:t>
            </w:r>
          </w:p>
        </w:tc>
        <w:tc>
          <w:tcPr>
            <w:tcW w:w="842" w:type="dxa"/>
            <w:vAlign w:val="center"/>
          </w:tcPr>
          <w:p w:rsidR="00A62836" w:rsidRPr="00EB2B99"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A62836" w:rsidRPr="00C96713" w:rsidTr="00174C91">
        <w:trPr>
          <w:trHeight w:val="1380"/>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Garaj</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Строение для единиц частного или общественного транспорта, в качестве основного объекта недвижимого имущества:</w:t>
            </w:r>
          </w:p>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 Гараж в составе ГСК</w:t>
            </w:r>
          </w:p>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 Другие (металлические или капитальные)</w:t>
            </w:r>
          </w:p>
        </w:tc>
        <w:tc>
          <w:tcPr>
            <w:tcW w:w="842" w:type="dxa"/>
            <w:vAlign w:val="center"/>
          </w:tcPr>
          <w:p w:rsidR="00A62836" w:rsidRDefault="00A62836" w:rsidP="00A62836">
            <w:pPr>
              <w:pStyle w:val="a3"/>
              <w:jc w:val="center"/>
              <w:rPr>
                <w:rFonts w:ascii="Times New Roman" w:hAnsi="Times New Roman" w:cs="Times New Roman"/>
                <w:sz w:val="24"/>
                <w:szCs w:val="24"/>
              </w:rPr>
            </w:pPr>
          </w:p>
          <w:p w:rsidR="00A62836" w:rsidRDefault="00A62836" w:rsidP="00A62836">
            <w:pPr>
              <w:pStyle w:val="a3"/>
              <w:jc w:val="center"/>
              <w:rPr>
                <w:rFonts w:ascii="Times New Roman" w:hAnsi="Times New Roman" w:cs="Times New Roman"/>
                <w:sz w:val="24"/>
                <w:szCs w:val="24"/>
              </w:rPr>
            </w:pPr>
          </w:p>
          <w:p w:rsidR="00A62836" w:rsidRDefault="00A62836" w:rsidP="00A62836">
            <w:pPr>
              <w:pStyle w:val="a3"/>
              <w:jc w:val="center"/>
              <w:rPr>
                <w:rFonts w:ascii="Times New Roman" w:hAnsi="Times New Roman" w:cs="Times New Roman"/>
                <w:sz w:val="24"/>
                <w:szCs w:val="24"/>
              </w:rPr>
            </w:pPr>
          </w:p>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1,5</w:t>
            </w:r>
          </w:p>
          <w:p w:rsidR="00A62836" w:rsidRPr="00EB463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1,5-5</w:t>
            </w: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Depozit</w:t>
            </w:r>
          </w:p>
        </w:tc>
        <w:tc>
          <w:tcPr>
            <w:tcW w:w="5395" w:type="dxa"/>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Здание под склады различного назначения (сырье, полуфабрикаты, готовая продукция и другое)</w:t>
            </w:r>
          </w:p>
        </w:tc>
        <w:tc>
          <w:tcPr>
            <w:tcW w:w="842" w:type="dxa"/>
            <w:vAlign w:val="center"/>
          </w:tcPr>
          <w:p w:rsidR="00A62836" w:rsidRPr="00EB463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cu destinație comunală</w:t>
            </w:r>
          </w:p>
        </w:tc>
        <w:tc>
          <w:tcPr>
            <w:tcW w:w="5395" w:type="dxa"/>
            <w:vAlign w:val="center"/>
          </w:tcPr>
          <w:p w:rsidR="00A62836" w:rsidRPr="004338B5" w:rsidRDefault="00A62836" w:rsidP="00A62836">
            <w:pPr>
              <w:pStyle w:val="a3"/>
              <w:rPr>
                <w:rFonts w:ascii="Times New Roman" w:hAnsi="Times New Roman" w:cs="Times New Roman"/>
                <w:sz w:val="24"/>
                <w:szCs w:val="24"/>
              </w:rPr>
            </w:pPr>
            <w:r>
              <w:rPr>
                <w:rFonts w:ascii="Times New Roman" w:hAnsi="Times New Roman" w:cs="Times New Roman"/>
                <w:sz w:val="24"/>
                <w:szCs w:val="24"/>
              </w:rPr>
              <w:t>Сооружение для гражданских мероприятий, гостиницы, бани и др.</w:t>
            </w:r>
          </w:p>
        </w:tc>
        <w:tc>
          <w:tcPr>
            <w:tcW w:w="842" w:type="dxa"/>
            <w:vAlign w:val="center"/>
          </w:tcPr>
          <w:p w:rsidR="00A62836" w:rsidRPr="00EB2B99"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cu funcții comasate</w:t>
            </w:r>
          </w:p>
        </w:tc>
        <w:tc>
          <w:tcPr>
            <w:tcW w:w="5395" w:type="dxa"/>
            <w:vAlign w:val="center"/>
          </w:tcPr>
          <w:p w:rsidR="00A62836" w:rsidRPr="004338B5" w:rsidRDefault="00A62836" w:rsidP="00A62836">
            <w:pPr>
              <w:pStyle w:val="a3"/>
              <w:rPr>
                <w:rFonts w:ascii="Times New Roman" w:hAnsi="Times New Roman" w:cs="Times New Roman"/>
                <w:sz w:val="24"/>
                <w:szCs w:val="24"/>
              </w:rPr>
            </w:pPr>
            <w:r>
              <w:rPr>
                <w:rFonts w:ascii="Times New Roman" w:hAnsi="Times New Roman" w:cs="Times New Roman"/>
                <w:sz w:val="24"/>
                <w:szCs w:val="24"/>
              </w:rPr>
              <w:t>Сооружение для производства и торговли, отдыха и спорта и др.</w:t>
            </w:r>
          </w:p>
        </w:tc>
        <w:tc>
          <w:tcPr>
            <w:tcW w:w="842" w:type="dxa"/>
            <w:vAlign w:val="center"/>
          </w:tcPr>
          <w:p w:rsidR="00A62836" w:rsidRPr="00C96713" w:rsidRDefault="00A62836" w:rsidP="00A62836">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62836" w:rsidRPr="00C96713" w:rsidTr="00174C91">
        <w:trPr>
          <w:trHeight w:val="435"/>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nefinalizată</w:t>
            </w:r>
          </w:p>
        </w:tc>
        <w:tc>
          <w:tcPr>
            <w:tcW w:w="5395" w:type="dxa"/>
            <w:vAlign w:val="center"/>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Объекты незавершенного строительства</w:t>
            </w:r>
          </w:p>
        </w:tc>
        <w:tc>
          <w:tcPr>
            <w:tcW w:w="842" w:type="dxa"/>
            <w:vAlign w:val="center"/>
          </w:tcPr>
          <w:p w:rsidR="00A62836" w:rsidRPr="00EB463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A62836" w:rsidRPr="00C96713" w:rsidTr="00174C91">
        <w:trPr>
          <w:trHeight w:val="28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 accesorie</w:t>
            </w:r>
          </w:p>
        </w:tc>
        <w:tc>
          <w:tcPr>
            <w:tcW w:w="5395" w:type="dxa"/>
            <w:vAlign w:val="center"/>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 xml:space="preserve">Строение, прочно связанное с землей для специфических мероприятий, которые являются вспомогательными к основной функции основного строения, и которые прилегают к основному строению, создавая, таким образом, вместе отдельную функциональную единицу. </w:t>
            </w:r>
          </w:p>
        </w:tc>
        <w:tc>
          <w:tcPr>
            <w:tcW w:w="842" w:type="dxa"/>
            <w:vAlign w:val="center"/>
          </w:tcPr>
          <w:p w:rsidR="00A62836" w:rsidRPr="00EB463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3</w:t>
            </w:r>
          </w:p>
        </w:tc>
      </w:tr>
      <w:tr w:rsidR="00A62836" w:rsidRPr="00C96713" w:rsidTr="00174C91">
        <w:trPr>
          <w:trHeight w:val="439"/>
        </w:trPr>
        <w:tc>
          <w:tcPr>
            <w:tcW w:w="567" w:type="dxa"/>
            <w:vAlign w:val="center"/>
          </w:tcPr>
          <w:p w:rsidR="00A62836" w:rsidRPr="00F56D7B"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Construcție</w:t>
            </w:r>
          </w:p>
        </w:tc>
        <w:tc>
          <w:tcPr>
            <w:tcW w:w="5395" w:type="dxa"/>
            <w:vAlign w:val="center"/>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Здание, которое не может быть классифицировано согласно вышеперечисленным наименованиям</w:t>
            </w:r>
          </w:p>
        </w:tc>
        <w:tc>
          <w:tcPr>
            <w:tcW w:w="842" w:type="dxa"/>
            <w:vAlign w:val="center"/>
          </w:tcPr>
          <w:p w:rsidR="00A62836"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r w:rsidR="00A62836" w:rsidRPr="00C96713" w:rsidTr="00C228CB">
        <w:trPr>
          <w:trHeight w:val="289"/>
        </w:trPr>
        <w:tc>
          <w:tcPr>
            <w:tcW w:w="9498" w:type="dxa"/>
            <w:gridSpan w:val="4"/>
          </w:tcPr>
          <w:p w:rsidR="00A62836" w:rsidRDefault="00A62836" w:rsidP="00A62836">
            <w:pPr>
              <w:pStyle w:val="a3"/>
              <w:jc w:val="center"/>
              <w:rPr>
                <w:rFonts w:ascii="Times New Roman" w:hAnsi="Times New Roman" w:cs="Times New Roman"/>
                <w:sz w:val="24"/>
                <w:szCs w:val="24"/>
              </w:rPr>
            </w:pPr>
            <w:r w:rsidRPr="00F56D7B">
              <w:rPr>
                <w:rFonts w:ascii="Times New Roman" w:hAnsi="Times New Roman" w:cs="Times New Roman"/>
                <w:b/>
                <w:sz w:val="24"/>
                <w:szCs w:val="24"/>
              </w:rPr>
              <w:t>Помещения, зарегистрированные отдельно в разделе</w:t>
            </w:r>
            <w:r w:rsidRPr="00F56D7B">
              <w:rPr>
                <w:rFonts w:ascii="Times New Roman" w:hAnsi="Times New Roman" w:cs="Times New Roman"/>
                <w:b/>
                <w:sz w:val="24"/>
                <w:szCs w:val="24"/>
                <w:lang w:val="ro-MD"/>
              </w:rPr>
              <w:t xml:space="preserve"> </w:t>
            </w:r>
            <w:r w:rsidRPr="00F56D7B">
              <w:rPr>
                <w:rFonts w:ascii="Times New Roman" w:hAnsi="Times New Roman" w:cs="Times New Roman"/>
                <w:b/>
                <w:sz w:val="24"/>
                <w:szCs w:val="24"/>
                <w:lang w:val="en-US"/>
              </w:rPr>
              <w:t>C</w:t>
            </w:r>
            <w:r w:rsidRPr="00F56D7B">
              <w:rPr>
                <w:rFonts w:ascii="Times New Roman" w:hAnsi="Times New Roman" w:cs="Times New Roman"/>
                <w:b/>
                <w:sz w:val="24"/>
                <w:szCs w:val="24"/>
                <w:lang w:val="ro-MD"/>
              </w:rPr>
              <w:t xml:space="preserve"> </w:t>
            </w:r>
            <w:r w:rsidRPr="00F56D7B">
              <w:rPr>
                <w:rFonts w:ascii="Times New Roman" w:hAnsi="Times New Roman" w:cs="Times New Roman"/>
                <w:b/>
                <w:sz w:val="24"/>
                <w:szCs w:val="24"/>
              </w:rPr>
              <w:t>в РНИ</w:t>
            </w:r>
          </w:p>
        </w:tc>
      </w:tr>
      <w:tr w:rsidR="00A62836" w:rsidRPr="00C96713" w:rsidTr="00174C91">
        <w:trPr>
          <w:trHeight w:val="289"/>
        </w:trPr>
        <w:tc>
          <w:tcPr>
            <w:tcW w:w="567" w:type="dxa"/>
            <w:vAlign w:val="center"/>
          </w:tcPr>
          <w:p w:rsidR="00A62836" w:rsidRPr="00C96713"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2694" w:type="dxa"/>
            <w:vAlign w:val="center"/>
          </w:tcPr>
          <w:p w:rsidR="00A62836" w:rsidRDefault="00A62836" w:rsidP="00A62836">
            <w:pPr>
              <w:pStyle w:val="a3"/>
              <w:rPr>
                <w:rFonts w:ascii="Times New Roman" w:hAnsi="Times New Roman" w:cs="Times New Roman"/>
                <w:sz w:val="24"/>
                <w:szCs w:val="24"/>
                <w:lang w:val="ro-MD"/>
              </w:rPr>
            </w:pPr>
            <w:r>
              <w:rPr>
                <w:rFonts w:ascii="Times New Roman" w:hAnsi="Times New Roman" w:cs="Times New Roman"/>
                <w:sz w:val="24"/>
                <w:szCs w:val="24"/>
                <w:lang w:val="ro-MD"/>
              </w:rPr>
              <w:t>Nelocativă</w:t>
            </w:r>
          </w:p>
        </w:tc>
        <w:tc>
          <w:tcPr>
            <w:tcW w:w="5395" w:type="dxa"/>
            <w:vAlign w:val="center"/>
          </w:tcPr>
          <w:p w:rsidR="00A62836" w:rsidRDefault="00A62836" w:rsidP="00A62836">
            <w:pPr>
              <w:pStyle w:val="a3"/>
              <w:rPr>
                <w:rFonts w:ascii="Times New Roman" w:hAnsi="Times New Roman" w:cs="Times New Roman"/>
                <w:sz w:val="24"/>
                <w:szCs w:val="24"/>
              </w:rPr>
            </w:pPr>
            <w:r>
              <w:rPr>
                <w:rFonts w:ascii="Times New Roman" w:hAnsi="Times New Roman" w:cs="Times New Roman"/>
                <w:sz w:val="24"/>
                <w:szCs w:val="24"/>
              </w:rPr>
              <w:t>Помещение различного назначения, имеющее отдельный выход (на улицу, общий коридор, лестничную площадку и др.) и не является жилым.</w:t>
            </w:r>
          </w:p>
        </w:tc>
        <w:tc>
          <w:tcPr>
            <w:tcW w:w="842" w:type="dxa"/>
            <w:vAlign w:val="center"/>
          </w:tcPr>
          <w:p w:rsidR="00A62836" w:rsidRPr="0054411E" w:rsidRDefault="00A62836" w:rsidP="00A62836">
            <w:pPr>
              <w:pStyle w:val="a3"/>
              <w:jc w:val="center"/>
              <w:rPr>
                <w:rFonts w:ascii="Times New Roman" w:hAnsi="Times New Roman" w:cs="Times New Roman"/>
                <w:sz w:val="24"/>
                <w:szCs w:val="24"/>
              </w:rPr>
            </w:pPr>
            <w:r>
              <w:rPr>
                <w:rFonts w:ascii="Times New Roman" w:hAnsi="Times New Roman" w:cs="Times New Roman"/>
                <w:sz w:val="24"/>
                <w:szCs w:val="24"/>
              </w:rPr>
              <w:t>10</w:t>
            </w:r>
          </w:p>
        </w:tc>
      </w:tr>
    </w:tbl>
    <w:p w:rsidR="00A62836" w:rsidRDefault="00A62836" w:rsidP="00A62836">
      <w:pPr>
        <w:pStyle w:val="a3"/>
        <w:jc w:val="both"/>
        <w:rPr>
          <w:rFonts w:ascii="Times New Roman" w:hAnsi="Times New Roman" w:cs="Times New Roman"/>
          <w:sz w:val="24"/>
          <w:szCs w:val="24"/>
          <w:lang w:val="ro-MD"/>
        </w:rPr>
      </w:pPr>
    </w:p>
    <w:p w:rsidR="00174C91" w:rsidRDefault="00174C91" w:rsidP="00A62836">
      <w:pPr>
        <w:pStyle w:val="a3"/>
        <w:jc w:val="both"/>
        <w:rPr>
          <w:rFonts w:ascii="Times New Roman" w:hAnsi="Times New Roman" w:cs="Times New Roman"/>
          <w:sz w:val="24"/>
          <w:szCs w:val="24"/>
        </w:rPr>
      </w:pPr>
      <w:r>
        <w:rPr>
          <w:rFonts w:ascii="Times New Roman" w:hAnsi="Times New Roman" w:cs="Times New Roman"/>
          <w:sz w:val="24"/>
          <w:szCs w:val="24"/>
        </w:rPr>
        <w:t xml:space="preserve">* в случае </w:t>
      </w:r>
      <w:r w:rsidR="00000882">
        <w:rPr>
          <w:rFonts w:ascii="Times New Roman" w:hAnsi="Times New Roman" w:cs="Times New Roman"/>
          <w:sz w:val="24"/>
          <w:szCs w:val="24"/>
        </w:rPr>
        <w:t>осуществления деятельности торговли в других вид</w:t>
      </w:r>
      <w:r w:rsidR="0051696C">
        <w:rPr>
          <w:rFonts w:ascii="Times New Roman" w:hAnsi="Times New Roman" w:cs="Times New Roman"/>
          <w:sz w:val="24"/>
          <w:szCs w:val="24"/>
        </w:rPr>
        <w:t>ах</w:t>
      </w:r>
      <w:r w:rsidR="00000882">
        <w:rPr>
          <w:rFonts w:ascii="Times New Roman" w:hAnsi="Times New Roman" w:cs="Times New Roman"/>
          <w:sz w:val="24"/>
          <w:szCs w:val="24"/>
        </w:rPr>
        <w:t xml:space="preserve"> строений, применяется % начисления оплаты в размере 10%;</w:t>
      </w:r>
    </w:p>
    <w:p w:rsidR="00000882" w:rsidRDefault="00000882" w:rsidP="00A62836">
      <w:pPr>
        <w:pStyle w:val="a3"/>
        <w:jc w:val="both"/>
        <w:rPr>
          <w:rFonts w:ascii="Times New Roman" w:hAnsi="Times New Roman" w:cs="Times New Roman"/>
          <w:sz w:val="24"/>
          <w:szCs w:val="24"/>
        </w:rPr>
      </w:pPr>
      <w:r>
        <w:rPr>
          <w:rFonts w:ascii="Times New Roman" w:hAnsi="Times New Roman" w:cs="Times New Roman"/>
          <w:sz w:val="24"/>
          <w:szCs w:val="24"/>
        </w:rPr>
        <w:t>** при расчете оплаты, в случае если % начисления является меньш</w:t>
      </w:r>
      <w:r w:rsidR="0051696C">
        <w:rPr>
          <w:rFonts w:ascii="Times New Roman" w:hAnsi="Times New Roman" w:cs="Times New Roman"/>
          <w:sz w:val="24"/>
          <w:szCs w:val="24"/>
        </w:rPr>
        <w:t>им,</w:t>
      </w:r>
      <w:r>
        <w:rPr>
          <w:rFonts w:ascii="Times New Roman" w:hAnsi="Times New Roman" w:cs="Times New Roman"/>
          <w:sz w:val="24"/>
          <w:szCs w:val="24"/>
        </w:rPr>
        <w:t xml:space="preserve"> чем установленный </w:t>
      </w:r>
      <w:r w:rsidR="0051696C">
        <w:rPr>
          <w:rFonts w:ascii="Times New Roman" w:hAnsi="Times New Roman" w:cs="Times New Roman"/>
          <w:sz w:val="24"/>
          <w:szCs w:val="24"/>
        </w:rPr>
        <w:t xml:space="preserve">ранее </w:t>
      </w:r>
      <w:r>
        <w:rPr>
          <w:rFonts w:ascii="Times New Roman" w:hAnsi="Times New Roman" w:cs="Times New Roman"/>
          <w:sz w:val="24"/>
          <w:szCs w:val="24"/>
        </w:rPr>
        <w:t>в договоре аренды, применяется %</w:t>
      </w:r>
      <w:r w:rsidR="0051696C">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установленный по договору аренды;</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lang w:val="ro-MD"/>
        </w:rPr>
        <w:t>*</w:t>
      </w:r>
      <w:r w:rsidR="00000882">
        <w:rPr>
          <w:rFonts w:ascii="Times New Roman" w:hAnsi="Times New Roman" w:cs="Times New Roman"/>
          <w:sz w:val="24"/>
          <w:szCs w:val="24"/>
        </w:rPr>
        <w:t>**</w:t>
      </w:r>
      <w:r>
        <w:rPr>
          <w:rFonts w:ascii="Times New Roman" w:hAnsi="Times New Roman" w:cs="Times New Roman"/>
          <w:sz w:val="24"/>
          <w:szCs w:val="24"/>
        </w:rPr>
        <w:t>если на одном земельном участке зарегистрировано несколько видов строений, применяется % начисления оплаты по виду строения с превышающей площадью, за исключением – торговых объектов</w:t>
      </w:r>
      <w:r w:rsidR="00000882">
        <w:rPr>
          <w:rFonts w:ascii="Times New Roman" w:hAnsi="Times New Roman" w:cs="Times New Roman"/>
          <w:sz w:val="24"/>
          <w:szCs w:val="24"/>
        </w:rPr>
        <w:t>;</w:t>
      </w:r>
    </w:p>
    <w:p w:rsidR="009858F2" w:rsidRPr="00A62836" w:rsidRDefault="009858F2" w:rsidP="009858F2">
      <w:pPr>
        <w:spacing w:before="240"/>
        <w:jc w:val="both"/>
      </w:pPr>
      <w:r w:rsidRPr="00A62836">
        <w:lastRenderedPageBreak/>
        <w:t>Нц – нормативная цена земли, в леях</w:t>
      </w:r>
    </w:p>
    <w:p w:rsidR="00A62836" w:rsidRPr="00A62836" w:rsidRDefault="00A62836" w:rsidP="009858F2">
      <w:pPr>
        <w:spacing w:before="240"/>
        <w:jc w:val="both"/>
      </w:pPr>
      <w:r w:rsidRPr="00A62836">
        <w:t>Ку – увеличенный коэффициент, который применяется согласно нижеустановленных условий:</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К строениям, у которых фасадная часть объекта выходит на следующие улицы:</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Индепенденцей;</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Штефан чел Маре ши Сфынт;</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пл. Василе Александри;</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Пушкина;</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Михаил Садовяну;</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Михай Витязул;</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Николай Йорга;</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1 Май;</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Киевская;</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Болгарская;</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Александру чел Бун;</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Иван Колесов;</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Каля Ешилор;</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ул. Дечебал</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rPr>
        <w:t xml:space="preserve">применяется увеличенный коэффициент (Ку) в соответствии с </w:t>
      </w:r>
      <w:r w:rsidR="00174C91">
        <w:rPr>
          <w:rFonts w:ascii="Times New Roman" w:hAnsi="Times New Roman" w:cs="Times New Roman"/>
          <w:sz w:val="24"/>
          <w:szCs w:val="24"/>
        </w:rPr>
        <w:t xml:space="preserve">размером </w:t>
      </w:r>
      <w:r>
        <w:rPr>
          <w:rFonts w:ascii="Times New Roman" w:hAnsi="Times New Roman" w:cs="Times New Roman"/>
          <w:sz w:val="24"/>
          <w:szCs w:val="24"/>
        </w:rPr>
        <w:t>площад</w:t>
      </w:r>
      <w:r w:rsidR="00174C91">
        <w:rPr>
          <w:rFonts w:ascii="Times New Roman" w:hAnsi="Times New Roman" w:cs="Times New Roman"/>
          <w:sz w:val="24"/>
          <w:szCs w:val="24"/>
        </w:rPr>
        <w:t>и</w:t>
      </w:r>
      <w:r>
        <w:rPr>
          <w:rFonts w:ascii="Times New Roman" w:hAnsi="Times New Roman" w:cs="Times New Roman"/>
          <w:sz w:val="24"/>
          <w:szCs w:val="24"/>
        </w:rPr>
        <w:t xml:space="preserve"> зем</w:t>
      </w:r>
      <w:r w:rsidR="00174C91">
        <w:rPr>
          <w:rFonts w:ascii="Times New Roman" w:hAnsi="Times New Roman" w:cs="Times New Roman"/>
          <w:sz w:val="24"/>
          <w:szCs w:val="24"/>
        </w:rPr>
        <w:t>е</w:t>
      </w:r>
      <w:r>
        <w:rPr>
          <w:rFonts w:ascii="Times New Roman" w:hAnsi="Times New Roman" w:cs="Times New Roman"/>
          <w:sz w:val="24"/>
          <w:szCs w:val="24"/>
        </w:rPr>
        <w:t>л</w:t>
      </w:r>
      <w:r w:rsidR="00174C91">
        <w:rPr>
          <w:rFonts w:ascii="Times New Roman" w:hAnsi="Times New Roman" w:cs="Times New Roman"/>
          <w:sz w:val="24"/>
          <w:szCs w:val="24"/>
        </w:rPr>
        <w:t>ьного участка</w:t>
      </w:r>
      <w:r>
        <w:rPr>
          <w:rFonts w:ascii="Times New Roman" w:hAnsi="Times New Roman" w:cs="Times New Roman"/>
          <w:sz w:val="24"/>
          <w:szCs w:val="24"/>
        </w:rPr>
        <w:t>, а именно:</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lang w:val="en-US"/>
        </w:rPr>
        <w:t>a</w:t>
      </w:r>
      <w:r>
        <w:rPr>
          <w:rFonts w:ascii="Times New Roman" w:hAnsi="Times New Roman" w:cs="Times New Roman"/>
          <w:sz w:val="24"/>
          <w:szCs w:val="24"/>
        </w:rPr>
        <w:t>)</w:t>
      </w:r>
      <w:r w:rsidRPr="001D26A0">
        <w:rPr>
          <w:rFonts w:ascii="Times New Roman" w:hAnsi="Times New Roman" w:cs="Times New Roman"/>
          <w:sz w:val="24"/>
          <w:szCs w:val="24"/>
        </w:rPr>
        <w:t xml:space="preserve"> </w:t>
      </w:r>
      <w:r>
        <w:rPr>
          <w:rFonts w:ascii="Times New Roman" w:hAnsi="Times New Roman" w:cs="Times New Roman"/>
          <w:sz w:val="24"/>
          <w:szCs w:val="24"/>
        </w:rPr>
        <w:t xml:space="preserve">до 20 кв.м. </w:t>
      </w:r>
      <w:r w:rsidR="00174C91">
        <w:rPr>
          <w:rFonts w:ascii="Times New Roman" w:hAnsi="Times New Roman" w:cs="Times New Roman"/>
          <w:sz w:val="24"/>
          <w:szCs w:val="24"/>
        </w:rPr>
        <w:t>–</w:t>
      </w:r>
      <w:r>
        <w:rPr>
          <w:rFonts w:ascii="Times New Roman" w:hAnsi="Times New Roman" w:cs="Times New Roman"/>
          <w:sz w:val="24"/>
          <w:szCs w:val="24"/>
        </w:rPr>
        <w:t xml:space="preserve"> </w:t>
      </w:r>
      <w:r w:rsidR="00174C91">
        <w:rPr>
          <w:rFonts w:ascii="Times New Roman" w:hAnsi="Times New Roman" w:cs="Times New Roman"/>
          <w:sz w:val="24"/>
          <w:szCs w:val="24"/>
        </w:rPr>
        <w:t>2,5</w:t>
      </w:r>
      <w:r>
        <w:rPr>
          <w:rFonts w:ascii="Times New Roman" w:hAnsi="Times New Roman" w:cs="Times New Roman"/>
          <w:sz w:val="24"/>
          <w:szCs w:val="24"/>
        </w:rPr>
        <w:t>;</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w:t>
      </w:r>
      <w:r w:rsidRPr="001D26A0">
        <w:rPr>
          <w:rFonts w:ascii="Times New Roman" w:hAnsi="Times New Roman" w:cs="Times New Roman"/>
          <w:sz w:val="24"/>
          <w:szCs w:val="24"/>
        </w:rPr>
        <w:t xml:space="preserve"> </w:t>
      </w:r>
      <w:r>
        <w:rPr>
          <w:rFonts w:ascii="Times New Roman" w:hAnsi="Times New Roman" w:cs="Times New Roman"/>
          <w:sz w:val="24"/>
          <w:szCs w:val="24"/>
        </w:rPr>
        <w:t xml:space="preserve">от 21 кв.м. до 50 кв.м. </w:t>
      </w:r>
      <w:r w:rsidR="00174C91">
        <w:rPr>
          <w:rFonts w:ascii="Times New Roman" w:hAnsi="Times New Roman" w:cs="Times New Roman"/>
          <w:sz w:val="24"/>
          <w:szCs w:val="24"/>
        </w:rPr>
        <w:t>–</w:t>
      </w:r>
      <w:r>
        <w:rPr>
          <w:rFonts w:ascii="Times New Roman" w:hAnsi="Times New Roman" w:cs="Times New Roman"/>
          <w:sz w:val="24"/>
          <w:szCs w:val="24"/>
        </w:rPr>
        <w:t xml:space="preserve"> </w:t>
      </w:r>
      <w:r w:rsidR="00174C91">
        <w:rPr>
          <w:rFonts w:ascii="Times New Roman" w:hAnsi="Times New Roman" w:cs="Times New Roman"/>
          <w:sz w:val="24"/>
          <w:szCs w:val="24"/>
        </w:rPr>
        <w:t>2,0</w:t>
      </w:r>
      <w:r>
        <w:rPr>
          <w:rFonts w:ascii="Times New Roman" w:hAnsi="Times New Roman" w:cs="Times New Roman"/>
          <w:sz w:val="24"/>
          <w:szCs w:val="24"/>
        </w:rPr>
        <w:t>;</w:t>
      </w:r>
    </w:p>
    <w:p w:rsidR="00A62836" w:rsidRDefault="00A62836" w:rsidP="00A62836">
      <w:pPr>
        <w:pStyle w:val="a3"/>
        <w:jc w:val="both"/>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 xml:space="preserve">) от 51 кв.м. до 100 кв.м. </w:t>
      </w:r>
      <w:r w:rsidR="00174C91">
        <w:rPr>
          <w:rFonts w:ascii="Times New Roman" w:hAnsi="Times New Roman" w:cs="Times New Roman"/>
          <w:sz w:val="24"/>
          <w:szCs w:val="24"/>
        </w:rPr>
        <w:t>–</w:t>
      </w:r>
      <w:r>
        <w:rPr>
          <w:rFonts w:ascii="Times New Roman" w:hAnsi="Times New Roman" w:cs="Times New Roman"/>
          <w:sz w:val="24"/>
          <w:szCs w:val="24"/>
        </w:rPr>
        <w:t xml:space="preserve"> </w:t>
      </w:r>
      <w:r w:rsidR="00174C91">
        <w:rPr>
          <w:rFonts w:ascii="Times New Roman" w:hAnsi="Times New Roman" w:cs="Times New Roman"/>
          <w:sz w:val="24"/>
          <w:szCs w:val="24"/>
        </w:rPr>
        <w:t>1,5</w:t>
      </w:r>
      <w:r>
        <w:rPr>
          <w:rFonts w:ascii="Times New Roman" w:hAnsi="Times New Roman" w:cs="Times New Roman"/>
          <w:sz w:val="24"/>
          <w:szCs w:val="24"/>
        </w:rPr>
        <w:t>;</w:t>
      </w:r>
    </w:p>
    <w:p w:rsidR="00A62836" w:rsidRPr="001D26A0" w:rsidRDefault="0051696C" w:rsidP="00A62836">
      <w:pPr>
        <w:pStyle w:val="a3"/>
        <w:jc w:val="both"/>
        <w:rPr>
          <w:rFonts w:ascii="Times New Roman" w:hAnsi="Times New Roman" w:cs="Times New Roman"/>
          <w:sz w:val="24"/>
          <w:szCs w:val="24"/>
        </w:rPr>
      </w:pPr>
      <w:r>
        <w:rPr>
          <w:rFonts w:ascii="Times New Roman" w:hAnsi="Times New Roman" w:cs="Times New Roman"/>
          <w:sz w:val="24"/>
          <w:szCs w:val="24"/>
          <w:lang w:val="en-US"/>
        </w:rPr>
        <w:t>d</w:t>
      </w:r>
      <w:r w:rsidRPr="0051696C">
        <w:rPr>
          <w:rFonts w:ascii="Times New Roman" w:hAnsi="Times New Roman" w:cs="Times New Roman"/>
          <w:sz w:val="24"/>
          <w:szCs w:val="24"/>
        </w:rPr>
        <w:t xml:space="preserve">) </w:t>
      </w:r>
      <w:r w:rsidR="00A62836">
        <w:rPr>
          <w:rFonts w:ascii="Times New Roman" w:hAnsi="Times New Roman" w:cs="Times New Roman"/>
          <w:sz w:val="24"/>
          <w:szCs w:val="24"/>
        </w:rPr>
        <w:t>для площадей, превышающих 100 кв.м., данный коэффициент не применяется.</w:t>
      </w:r>
    </w:p>
    <w:p w:rsidR="00A62836" w:rsidRPr="00A10B96" w:rsidRDefault="00A62836" w:rsidP="009858F2">
      <w:pPr>
        <w:spacing w:before="240"/>
        <w:jc w:val="both"/>
        <w:rPr>
          <w:sz w:val="26"/>
          <w:szCs w:val="26"/>
        </w:rPr>
      </w:pPr>
    </w:p>
    <w:p w:rsidR="00A10B96" w:rsidRDefault="00A10B96" w:rsidP="00A653B4">
      <w:pPr>
        <w:pStyle w:val="a3"/>
        <w:jc w:val="right"/>
        <w:rPr>
          <w:rFonts w:ascii="Times New Roman" w:hAnsi="Times New Roman" w:cs="Times New Roman"/>
          <w:sz w:val="28"/>
          <w:szCs w:val="28"/>
        </w:rPr>
      </w:pPr>
    </w:p>
    <w:p w:rsidR="00A10B96" w:rsidRDefault="00A10B96" w:rsidP="00A653B4">
      <w:pPr>
        <w:pStyle w:val="a3"/>
        <w:jc w:val="right"/>
        <w:rPr>
          <w:rFonts w:ascii="Times New Roman" w:hAnsi="Times New Roman" w:cs="Times New Roman"/>
          <w:sz w:val="28"/>
          <w:szCs w:val="28"/>
        </w:rPr>
      </w:pPr>
    </w:p>
    <w:p w:rsidR="00A10B96" w:rsidRDefault="00A10B96" w:rsidP="00A653B4">
      <w:pPr>
        <w:pStyle w:val="a3"/>
        <w:jc w:val="right"/>
        <w:rPr>
          <w:rFonts w:ascii="Times New Roman" w:hAnsi="Times New Roman" w:cs="Times New Roman"/>
          <w:sz w:val="28"/>
          <w:szCs w:val="28"/>
        </w:rPr>
      </w:pPr>
    </w:p>
    <w:p w:rsidR="00A10B96" w:rsidRDefault="00A10B96" w:rsidP="00A653B4">
      <w:pPr>
        <w:pStyle w:val="a3"/>
        <w:jc w:val="right"/>
        <w:rPr>
          <w:rFonts w:ascii="Times New Roman" w:hAnsi="Times New Roman" w:cs="Times New Roman"/>
          <w:sz w:val="28"/>
          <w:szCs w:val="28"/>
        </w:rPr>
      </w:pPr>
    </w:p>
    <w:p w:rsidR="00A10B96" w:rsidRDefault="00A10B9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A62836" w:rsidRDefault="00A62836" w:rsidP="00A653B4">
      <w:pPr>
        <w:pStyle w:val="a3"/>
        <w:jc w:val="right"/>
        <w:rPr>
          <w:rFonts w:ascii="Times New Roman" w:hAnsi="Times New Roman" w:cs="Times New Roman"/>
          <w:sz w:val="28"/>
          <w:szCs w:val="28"/>
        </w:rPr>
      </w:pPr>
    </w:p>
    <w:p w:rsidR="00EC5DAD" w:rsidRPr="00A62836" w:rsidRDefault="00A653B4" w:rsidP="00A653B4">
      <w:pPr>
        <w:pStyle w:val="a3"/>
        <w:jc w:val="right"/>
        <w:rPr>
          <w:rFonts w:ascii="Times New Roman" w:hAnsi="Times New Roman" w:cs="Times New Roman"/>
          <w:sz w:val="24"/>
          <w:szCs w:val="24"/>
        </w:rPr>
      </w:pPr>
      <w:r w:rsidRPr="00A62836">
        <w:rPr>
          <w:rFonts w:ascii="Times New Roman" w:hAnsi="Times New Roman" w:cs="Times New Roman"/>
          <w:sz w:val="24"/>
          <w:szCs w:val="24"/>
        </w:rPr>
        <w:lastRenderedPageBreak/>
        <w:t xml:space="preserve">Приложение № 3 </w:t>
      </w:r>
    </w:p>
    <w:p w:rsidR="00A653B4" w:rsidRPr="00A62836" w:rsidRDefault="00A653B4" w:rsidP="00A653B4">
      <w:pPr>
        <w:pStyle w:val="a3"/>
        <w:jc w:val="right"/>
        <w:rPr>
          <w:rFonts w:ascii="Times New Roman" w:hAnsi="Times New Roman" w:cs="Times New Roman"/>
          <w:sz w:val="24"/>
          <w:szCs w:val="24"/>
        </w:rPr>
      </w:pPr>
      <w:r w:rsidRPr="00A62836">
        <w:rPr>
          <w:rFonts w:ascii="Times New Roman" w:hAnsi="Times New Roman" w:cs="Times New Roman"/>
          <w:sz w:val="24"/>
          <w:szCs w:val="24"/>
        </w:rPr>
        <w:t>к Положению</w:t>
      </w:r>
    </w:p>
    <w:tbl>
      <w:tblPr>
        <w:tblW w:w="9927" w:type="dxa"/>
        <w:jc w:val="center"/>
        <w:tblCellSpacing w:w="0" w:type="dxa"/>
        <w:tblCellMar>
          <w:top w:w="15" w:type="dxa"/>
          <w:left w:w="15" w:type="dxa"/>
          <w:bottom w:w="15" w:type="dxa"/>
          <w:right w:w="15" w:type="dxa"/>
        </w:tblCellMar>
        <w:tblLook w:val="0000" w:firstRow="0" w:lastRow="0" w:firstColumn="0" w:lastColumn="0" w:noHBand="0" w:noVBand="0"/>
      </w:tblPr>
      <w:tblGrid>
        <w:gridCol w:w="4397"/>
        <w:gridCol w:w="5530"/>
      </w:tblGrid>
      <w:tr w:rsidR="00EC5DAD" w:rsidTr="00A34465">
        <w:trPr>
          <w:tblCellSpacing w:w="0" w:type="dxa"/>
          <w:jc w:val="center"/>
        </w:trPr>
        <w:tc>
          <w:tcPr>
            <w:tcW w:w="9927" w:type="dxa"/>
            <w:gridSpan w:val="2"/>
            <w:tcBorders>
              <w:top w:val="nil"/>
              <w:left w:val="nil"/>
              <w:bottom w:val="nil"/>
              <w:right w:val="nil"/>
            </w:tcBorders>
            <w:tcMar>
              <w:top w:w="15" w:type="dxa"/>
              <w:left w:w="50" w:type="dxa"/>
              <w:bottom w:w="15" w:type="dxa"/>
              <w:right w:w="50" w:type="dxa"/>
            </w:tcMar>
          </w:tcPr>
          <w:p w:rsidR="00EC5DAD" w:rsidRDefault="00EC5DAD" w:rsidP="00A34465">
            <w:pPr>
              <w:pStyle w:val="rg"/>
              <w:jc w:val="left"/>
              <w:rPr>
                <w:sz w:val="20"/>
                <w:szCs w:val="20"/>
              </w:rPr>
            </w:pPr>
            <w:r>
              <w:rPr>
                <w:sz w:val="20"/>
                <w:szCs w:val="20"/>
              </w:rPr>
              <w:t xml:space="preserve">                                                                                                                                            </w:t>
            </w:r>
          </w:p>
          <w:p w:rsidR="00EC5DAD" w:rsidRDefault="00EC5DAD" w:rsidP="00A34465">
            <w:pPr>
              <w:pStyle w:val="cb"/>
              <w:rPr>
                <w:sz w:val="20"/>
                <w:szCs w:val="20"/>
              </w:rPr>
            </w:pPr>
            <w:r>
              <w:rPr>
                <w:sz w:val="20"/>
                <w:szCs w:val="20"/>
              </w:rPr>
              <w:t>ДОГОВОР НАЙМА ЗЕМЛИ №_______</w:t>
            </w:r>
          </w:p>
        </w:tc>
      </w:tr>
      <w:tr w:rsidR="00EC5DAD" w:rsidTr="00A34465">
        <w:trPr>
          <w:tblCellSpacing w:w="0" w:type="dxa"/>
          <w:jc w:val="center"/>
        </w:trPr>
        <w:tc>
          <w:tcPr>
            <w:tcW w:w="4397" w:type="dxa"/>
            <w:tcBorders>
              <w:top w:val="nil"/>
              <w:left w:val="nil"/>
              <w:bottom w:val="nil"/>
              <w:right w:val="nil"/>
            </w:tcBorders>
            <w:tcMar>
              <w:top w:w="15" w:type="dxa"/>
              <w:left w:w="50" w:type="dxa"/>
              <w:bottom w:w="15" w:type="dxa"/>
              <w:right w:w="50" w:type="dxa"/>
            </w:tcMar>
          </w:tcPr>
          <w:p w:rsidR="00EC5DAD" w:rsidRDefault="00EC5DAD" w:rsidP="00A34465">
            <w:pPr>
              <w:rPr>
                <w:sz w:val="20"/>
                <w:szCs w:val="20"/>
              </w:rPr>
            </w:pPr>
            <w:r>
              <w:rPr>
                <w:sz w:val="20"/>
                <w:szCs w:val="20"/>
              </w:rPr>
              <w:t> </w:t>
            </w:r>
          </w:p>
          <w:p w:rsidR="00EC5DAD" w:rsidRDefault="00EC5DAD" w:rsidP="00A34465">
            <w:pPr>
              <w:pStyle w:val="a9"/>
              <w:rPr>
                <w:sz w:val="20"/>
                <w:szCs w:val="20"/>
              </w:rPr>
            </w:pPr>
            <w:r>
              <w:rPr>
                <w:sz w:val="20"/>
                <w:szCs w:val="20"/>
              </w:rPr>
              <w:t>____</w:t>
            </w:r>
            <w:r>
              <w:rPr>
                <w:sz w:val="20"/>
                <w:szCs w:val="20"/>
                <w:u w:val="single"/>
              </w:rPr>
              <w:t>мун. Бэлць</w:t>
            </w:r>
            <w:r>
              <w:rPr>
                <w:sz w:val="20"/>
                <w:szCs w:val="20"/>
              </w:rPr>
              <w:t>____</w:t>
            </w:r>
          </w:p>
          <w:p w:rsidR="00EC5DAD" w:rsidRDefault="00EC5DAD" w:rsidP="00A34465">
            <w:pPr>
              <w:pStyle w:val="a9"/>
              <w:ind w:left="335"/>
              <w:rPr>
                <w:sz w:val="20"/>
                <w:szCs w:val="20"/>
              </w:rPr>
            </w:pPr>
          </w:p>
        </w:tc>
        <w:tc>
          <w:tcPr>
            <w:tcW w:w="5530" w:type="dxa"/>
            <w:tcBorders>
              <w:top w:val="nil"/>
              <w:left w:val="nil"/>
              <w:bottom w:val="nil"/>
              <w:right w:val="nil"/>
            </w:tcBorders>
            <w:tcMar>
              <w:top w:w="15" w:type="dxa"/>
              <w:left w:w="50" w:type="dxa"/>
              <w:bottom w:w="15" w:type="dxa"/>
              <w:right w:w="50" w:type="dxa"/>
            </w:tcMar>
          </w:tcPr>
          <w:p w:rsidR="00EC5DAD" w:rsidRDefault="00EC5DAD" w:rsidP="00A34465">
            <w:pPr>
              <w:rPr>
                <w:sz w:val="20"/>
                <w:szCs w:val="20"/>
              </w:rPr>
            </w:pPr>
            <w:r>
              <w:rPr>
                <w:sz w:val="20"/>
                <w:szCs w:val="20"/>
              </w:rPr>
              <w:t> </w:t>
            </w:r>
          </w:p>
          <w:p w:rsidR="00EC5DAD" w:rsidRDefault="00EC5DAD" w:rsidP="00A34465">
            <w:pPr>
              <w:pStyle w:val="rg"/>
              <w:rPr>
                <w:sz w:val="20"/>
                <w:szCs w:val="20"/>
              </w:rPr>
            </w:pPr>
            <w:r>
              <w:rPr>
                <w:sz w:val="20"/>
                <w:szCs w:val="20"/>
              </w:rPr>
              <w:t>“____” ________________ 20___г.</w:t>
            </w:r>
          </w:p>
        </w:tc>
      </w:tr>
      <w:tr w:rsidR="00EC5DAD" w:rsidTr="00A34465">
        <w:trPr>
          <w:tblCellSpacing w:w="0" w:type="dxa"/>
          <w:jc w:val="center"/>
        </w:trPr>
        <w:tc>
          <w:tcPr>
            <w:tcW w:w="9927" w:type="dxa"/>
            <w:gridSpan w:val="2"/>
            <w:tcBorders>
              <w:top w:val="nil"/>
              <w:left w:val="nil"/>
              <w:bottom w:val="nil"/>
              <w:right w:val="nil"/>
            </w:tcBorders>
            <w:tcMar>
              <w:top w:w="15" w:type="dxa"/>
              <w:left w:w="50" w:type="dxa"/>
              <w:bottom w:w="15" w:type="dxa"/>
              <w:right w:w="50" w:type="dxa"/>
            </w:tcMar>
          </w:tcPr>
          <w:p w:rsidR="00EC5DAD" w:rsidRDefault="00EC5DAD" w:rsidP="00A34465">
            <w:pPr>
              <w:pStyle w:val="cn"/>
              <w:rPr>
                <w:sz w:val="20"/>
                <w:szCs w:val="20"/>
              </w:rPr>
            </w:pPr>
            <w:r>
              <w:rPr>
                <w:sz w:val="20"/>
                <w:szCs w:val="20"/>
              </w:rPr>
              <w:t> </w:t>
            </w:r>
          </w:p>
          <w:p w:rsidR="00EC5DAD" w:rsidRDefault="00EC5DAD" w:rsidP="00A34465">
            <w:pPr>
              <w:pStyle w:val="cn"/>
              <w:rPr>
                <w:sz w:val="20"/>
                <w:szCs w:val="20"/>
              </w:rPr>
            </w:pPr>
            <w:r>
              <w:rPr>
                <w:b/>
                <w:bCs/>
                <w:sz w:val="20"/>
                <w:szCs w:val="20"/>
              </w:rPr>
              <w:t>I. СТОРОНЫ ДОГОВОРА</w:t>
            </w:r>
            <w:r>
              <w:rPr>
                <w:sz w:val="20"/>
                <w:szCs w:val="20"/>
              </w:rPr>
              <w:t xml:space="preserve"> </w:t>
            </w:r>
          </w:p>
          <w:p w:rsidR="00EC5DAD" w:rsidRDefault="00EC5DAD" w:rsidP="00A34465">
            <w:pPr>
              <w:pStyle w:val="cn"/>
              <w:rPr>
                <w:sz w:val="20"/>
                <w:szCs w:val="20"/>
              </w:rPr>
            </w:pPr>
          </w:p>
          <w:p w:rsidR="00EC5DAD" w:rsidRDefault="00EC5DAD" w:rsidP="00A34465">
            <w:pPr>
              <w:pStyle w:val="a9"/>
              <w:rPr>
                <w:sz w:val="20"/>
                <w:szCs w:val="20"/>
              </w:rPr>
            </w:pPr>
            <w:r>
              <w:rPr>
                <w:sz w:val="20"/>
                <w:szCs w:val="20"/>
              </w:rPr>
              <w:t>1.1. Примэрия мун. Бэлць, в лице примара госп. Николай Григоришин, действующий на основании Закона о местно</w:t>
            </w:r>
            <w:r w:rsidR="004B7ABF">
              <w:rPr>
                <w:sz w:val="20"/>
                <w:szCs w:val="20"/>
              </w:rPr>
              <w:t>м</w:t>
            </w:r>
            <w:r>
              <w:rPr>
                <w:sz w:val="20"/>
                <w:szCs w:val="20"/>
              </w:rPr>
              <w:t xml:space="preserve"> публично</w:t>
            </w:r>
            <w:r w:rsidR="004B7ABF">
              <w:rPr>
                <w:sz w:val="20"/>
                <w:szCs w:val="20"/>
              </w:rPr>
              <w:t>м</w:t>
            </w:r>
            <w:r>
              <w:rPr>
                <w:sz w:val="20"/>
                <w:szCs w:val="20"/>
              </w:rPr>
              <w:t xml:space="preserve"> </w:t>
            </w:r>
            <w:r w:rsidR="004B7ABF">
              <w:rPr>
                <w:sz w:val="20"/>
                <w:szCs w:val="20"/>
              </w:rPr>
              <w:t>управлении</w:t>
            </w:r>
            <w:r>
              <w:rPr>
                <w:sz w:val="20"/>
                <w:szCs w:val="20"/>
              </w:rPr>
              <w:t xml:space="preserve"> №</w:t>
            </w:r>
            <w:r w:rsidR="004B7ABF">
              <w:rPr>
                <w:sz w:val="20"/>
                <w:szCs w:val="20"/>
              </w:rPr>
              <w:t xml:space="preserve"> </w:t>
            </w:r>
            <w:r>
              <w:rPr>
                <w:sz w:val="20"/>
                <w:szCs w:val="20"/>
              </w:rPr>
              <w:t>436-</w:t>
            </w:r>
            <w:r>
              <w:rPr>
                <w:sz w:val="20"/>
                <w:szCs w:val="20"/>
                <w:lang w:val="ro-RO"/>
              </w:rPr>
              <w:t xml:space="preserve">XVI </w:t>
            </w:r>
            <w:r>
              <w:rPr>
                <w:sz w:val="20"/>
                <w:szCs w:val="20"/>
              </w:rPr>
              <w:t xml:space="preserve">от «28» декабря 2006 г. в качестве </w:t>
            </w:r>
            <w:r>
              <w:rPr>
                <w:b/>
                <w:bCs/>
                <w:sz w:val="20"/>
                <w:szCs w:val="20"/>
              </w:rPr>
              <w:t>Наймодателя</w:t>
            </w:r>
            <w:r>
              <w:rPr>
                <w:sz w:val="20"/>
                <w:szCs w:val="20"/>
              </w:rPr>
              <w:t xml:space="preserve">, с одной стороны, и </w:t>
            </w:r>
          </w:p>
          <w:p w:rsidR="00EC5DAD" w:rsidRDefault="00EC5DAD" w:rsidP="00A34465">
            <w:pPr>
              <w:pStyle w:val="a9"/>
              <w:rPr>
                <w:sz w:val="20"/>
                <w:szCs w:val="20"/>
              </w:rPr>
            </w:pPr>
            <w:r>
              <w:rPr>
                <w:sz w:val="20"/>
                <w:szCs w:val="20"/>
              </w:rPr>
              <w:t xml:space="preserve">  </w:t>
            </w:r>
          </w:p>
          <w:p w:rsidR="00EC5DAD" w:rsidRDefault="00EC5DAD" w:rsidP="00A34465">
            <w:pPr>
              <w:pStyle w:val="a9"/>
              <w:rPr>
                <w:sz w:val="20"/>
                <w:szCs w:val="20"/>
              </w:rPr>
            </w:pPr>
            <w:r>
              <w:rPr>
                <w:sz w:val="20"/>
                <w:szCs w:val="20"/>
              </w:rPr>
              <w:t xml:space="preserve">1.2. ________________________________________________________________________________________, </w:t>
            </w:r>
          </w:p>
          <w:p w:rsidR="00EC5DAD" w:rsidRDefault="00EC5DAD" w:rsidP="00A34465">
            <w:pPr>
              <w:pStyle w:val="cn"/>
              <w:rPr>
                <w:sz w:val="20"/>
                <w:szCs w:val="20"/>
              </w:rPr>
            </w:pPr>
            <w:r>
              <w:rPr>
                <w:sz w:val="20"/>
                <w:szCs w:val="20"/>
                <w:vertAlign w:val="subscript"/>
              </w:rPr>
              <w:t>(наименование предприятия)</w:t>
            </w:r>
          </w:p>
          <w:p w:rsidR="00EC5DAD" w:rsidRDefault="00EC5DAD" w:rsidP="00A34465">
            <w:pPr>
              <w:pStyle w:val="a9"/>
              <w:rPr>
                <w:sz w:val="20"/>
                <w:szCs w:val="20"/>
              </w:rPr>
            </w:pPr>
            <w:r>
              <w:rPr>
                <w:sz w:val="20"/>
                <w:szCs w:val="20"/>
              </w:rPr>
              <w:t xml:space="preserve">в лице _____________________________________________________________________________________, </w:t>
            </w:r>
          </w:p>
          <w:p w:rsidR="00EC5DAD" w:rsidRDefault="00EC5DAD" w:rsidP="00A34465">
            <w:pPr>
              <w:pStyle w:val="cn"/>
              <w:rPr>
                <w:sz w:val="20"/>
                <w:szCs w:val="20"/>
              </w:rPr>
            </w:pPr>
            <w:r>
              <w:rPr>
                <w:sz w:val="20"/>
                <w:szCs w:val="20"/>
                <w:vertAlign w:val="subscript"/>
              </w:rPr>
              <w:t> (должность, фамилия и имя)</w:t>
            </w:r>
          </w:p>
          <w:p w:rsidR="00EC5DAD" w:rsidRDefault="00EC5DAD" w:rsidP="00A34465">
            <w:pPr>
              <w:pStyle w:val="a9"/>
              <w:rPr>
                <w:sz w:val="20"/>
                <w:szCs w:val="20"/>
              </w:rPr>
            </w:pPr>
            <w:r>
              <w:rPr>
                <w:sz w:val="20"/>
                <w:szCs w:val="20"/>
              </w:rPr>
              <w:t>действующего на основании __________________________________________________________________</w:t>
            </w:r>
          </w:p>
          <w:p w:rsidR="00EC5DAD" w:rsidRDefault="00EC5DAD" w:rsidP="00A34465">
            <w:pPr>
              <w:pStyle w:val="cn"/>
              <w:rPr>
                <w:sz w:val="20"/>
                <w:szCs w:val="20"/>
              </w:rPr>
            </w:pPr>
            <w:r>
              <w:rPr>
                <w:sz w:val="20"/>
                <w:szCs w:val="20"/>
                <w:vertAlign w:val="subscript"/>
              </w:rPr>
              <w:t>(наименование документа)</w:t>
            </w:r>
          </w:p>
          <w:p w:rsidR="00EC5DAD" w:rsidRDefault="00EC5DAD" w:rsidP="00A34465">
            <w:pPr>
              <w:pStyle w:val="a9"/>
              <w:rPr>
                <w:sz w:val="20"/>
                <w:szCs w:val="20"/>
              </w:rPr>
            </w:pPr>
            <w:r>
              <w:rPr>
                <w:sz w:val="20"/>
                <w:szCs w:val="20"/>
              </w:rPr>
              <w:t> </w:t>
            </w:r>
          </w:p>
          <w:p w:rsidR="00EC5DAD" w:rsidRDefault="00EC5DAD" w:rsidP="00A34465">
            <w:pPr>
              <w:pStyle w:val="a9"/>
              <w:rPr>
                <w:sz w:val="20"/>
                <w:szCs w:val="20"/>
              </w:rPr>
            </w:pPr>
            <w:r>
              <w:rPr>
                <w:sz w:val="20"/>
                <w:szCs w:val="20"/>
              </w:rPr>
              <w:t xml:space="preserve">в качестве </w:t>
            </w:r>
            <w:r>
              <w:rPr>
                <w:b/>
                <w:bCs/>
                <w:sz w:val="20"/>
                <w:szCs w:val="20"/>
              </w:rPr>
              <w:t>Нанимателя</w:t>
            </w:r>
            <w:r>
              <w:rPr>
                <w:sz w:val="20"/>
                <w:szCs w:val="20"/>
              </w:rPr>
              <w:t>, с другой стороны, заключи</w:t>
            </w:r>
            <w:r w:rsidR="004B7ABF">
              <w:rPr>
                <w:sz w:val="20"/>
                <w:szCs w:val="20"/>
              </w:rPr>
              <w:t>ли</w:t>
            </w:r>
            <w:r>
              <w:rPr>
                <w:sz w:val="20"/>
                <w:szCs w:val="20"/>
              </w:rPr>
              <w:t xml:space="preserve"> настоящий договор найма с соблюдением следующих условий: </w:t>
            </w:r>
          </w:p>
          <w:p w:rsidR="00EC5DAD" w:rsidRDefault="00EC5DAD" w:rsidP="00A34465">
            <w:pPr>
              <w:pStyle w:val="a9"/>
              <w:rPr>
                <w:sz w:val="20"/>
                <w:szCs w:val="20"/>
              </w:rPr>
            </w:pPr>
            <w:r>
              <w:rPr>
                <w:sz w:val="20"/>
                <w:szCs w:val="20"/>
              </w:rPr>
              <w:t xml:space="preserve">  </w:t>
            </w:r>
          </w:p>
          <w:p w:rsidR="00EC5DAD" w:rsidRPr="00BD4B87" w:rsidRDefault="00EC5DAD" w:rsidP="00A34465">
            <w:pPr>
              <w:pStyle w:val="cn"/>
              <w:rPr>
                <w:b/>
                <w:bCs/>
                <w:sz w:val="20"/>
                <w:szCs w:val="20"/>
              </w:rPr>
            </w:pPr>
            <w:r>
              <w:rPr>
                <w:b/>
                <w:bCs/>
                <w:sz w:val="20"/>
                <w:szCs w:val="20"/>
              </w:rPr>
              <w:t xml:space="preserve">II. </w:t>
            </w:r>
            <w:r w:rsidRPr="005C588F">
              <w:rPr>
                <w:b/>
                <w:bCs/>
                <w:sz w:val="20"/>
                <w:szCs w:val="20"/>
              </w:rPr>
              <w:t>ОСНОВАНИЕ</w:t>
            </w:r>
            <w:r>
              <w:rPr>
                <w:b/>
                <w:bCs/>
                <w:sz w:val="20"/>
                <w:szCs w:val="20"/>
              </w:rPr>
              <w:t xml:space="preserve"> И ПРЕДМЕТ ДОГОВОРА </w:t>
            </w:r>
          </w:p>
          <w:p w:rsidR="00EC5DAD" w:rsidRDefault="00EC5DAD" w:rsidP="00A34465">
            <w:pPr>
              <w:pStyle w:val="a9"/>
              <w:rPr>
                <w:sz w:val="20"/>
                <w:szCs w:val="20"/>
              </w:rPr>
            </w:pPr>
            <w:r>
              <w:rPr>
                <w:sz w:val="20"/>
                <w:szCs w:val="20"/>
              </w:rPr>
              <w:t xml:space="preserve">2.1. </w:t>
            </w:r>
            <w:r w:rsidRPr="00F6053E">
              <w:rPr>
                <w:sz w:val="20"/>
                <w:szCs w:val="20"/>
              </w:rPr>
              <w:t xml:space="preserve">Настоящий договор составлен на основании </w:t>
            </w:r>
            <w:r w:rsidRPr="00F6053E">
              <w:rPr>
                <w:b/>
                <w:sz w:val="20"/>
                <w:szCs w:val="20"/>
              </w:rPr>
              <w:t>Решения Совета Муниципия Бэлць</w:t>
            </w:r>
            <w:r>
              <w:rPr>
                <w:sz w:val="20"/>
                <w:szCs w:val="20"/>
              </w:rPr>
              <w:t xml:space="preserve"> № ____ от</w:t>
            </w:r>
            <w:r>
              <w:rPr>
                <w:sz w:val="20"/>
                <w:szCs w:val="20"/>
                <w:lang w:val="ro-RO"/>
              </w:rPr>
              <w:t xml:space="preserve"> </w:t>
            </w:r>
            <w:r>
              <w:rPr>
                <w:sz w:val="20"/>
                <w:szCs w:val="20"/>
              </w:rPr>
              <w:t xml:space="preserve">“___” </w:t>
            </w:r>
          </w:p>
          <w:p w:rsidR="00EC5DAD" w:rsidRDefault="00EC5DAD" w:rsidP="00A34465">
            <w:pPr>
              <w:pStyle w:val="a9"/>
              <w:rPr>
                <w:sz w:val="20"/>
                <w:szCs w:val="20"/>
              </w:rPr>
            </w:pPr>
            <w:r>
              <w:rPr>
                <w:sz w:val="20"/>
                <w:szCs w:val="20"/>
              </w:rPr>
              <w:t>____________20__г. и __________________________________________________________________________</w:t>
            </w:r>
          </w:p>
          <w:p w:rsidR="00EC5DAD" w:rsidRPr="0017654D" w:rsidRDefault="00EC5DAD" w:rsidP="00A34465">
            <w:pPr>
              <w:pStyle w:val="a9"/>
              <w:rPr>
                <w:b/>
                <w:sz w:val="16"/>
                <w:szCs w:val="16"/>
                <w:vertAlign w:val="subscript"/>
              </w:rPr>
            </w:pPr>
            <w:r>
              <w:rPr>
                <w:sz w:val="20"/>
                <w:szCs w:val="20"/>
              </w:rPr>
              <w:t xml:space="preserve">                                                                                               </w:t>
            </w:r>
            <w:r w:rsidRPr="0017654D">
              <w:rPr>
                <w:sz w:val="16"/>
                <w:szCs w:val="16"/>
              </w:rPr>
              <w:t xml:space="preserve">(протокол торгов) </w:t>
            </w:r>
          </w:p>
          <w:p w:rsidR="00EC5DAD" w:rsidRDefault="00EC5DAD" w:rsidP="00A34465">
            <w:pPr>
              <w:pStyle w:val="a9"/>
              <w:rPr>
                <w:sz w:val="20"/>
                <w:szCs w:val="20"/>
              </w:rPr>
            </w:pPr>
            <w:r>
              <w:rPr>
                <w:sz w:val="20"/>
                <w:szCs w:val="20"/>
              </w:rPr>
              <w:t>2.2. Предметом настоящего договора является передача в срочное возмездное владение и использование за плату земельного участка площадью ______ га, кадастровый номер ____________________,  находящийся в мун. Бэлць _______________________________, согласно прилагаемому плану, являющемся частью настоящего Договора (приложение №1).</w:t>
            </w:r>
          </w:p>
          <w:p w:rsidR="00EC5DAD" w:rsidRDefault="00EC5DAD" w:rsidP="00A34465">
            <w:pPr>
              <w:pStyle w:val="a9"/>
              <w:rPr>
                <w:sz w:val="20"/>
                <w:szCs w:val="20"/>
              </w:rPr>
            </w:pPr>
            <w:r>
              <w:rPr>
                <w:sz w:val="20"/>
                <w:szCs w:val="20"/>
              </w:rPr>
              <w:t>2.3. Земельный участок взятый в найм будет использоваться под незарегистрированные (впеменного характера) конструкции или как свободные, под другие нужды (благоустройство, пути доступа, парковки, террасы, строительная площадка на время строительства и т.д.).</w:t>
            </w:r>
            <w:r w:rsidRPr="00F6053E">
              <w:rPr>
                <w:sz w:val="20"/>
                <w:szCs w:val="20"/>
              </w:rPr>
              <w:t xml:space="preserve"> </w:t>
            </w:r>
          </w:p>
          <w:p w:rsidR="00EC5DAD" w:rsidRPr="00C158CA" w:rsidRDefault="00EC5DAD" w:rsidP="00D12D76">
            <w:pPr>
              <w:pStyle w:val="a9"/>
              <w:rPr>
                <w:sz w:val="20"/>
                <w:szCs w:val="20"/>
              </w:rPr>
            </w:pPr>
            <w:r>
              <w:rPr>
                <w:sz w:val="20"/>
                <w:szCs w:val="20"/>
              </w:rPr>
              <w:t xml:space="preserve">2.4. Срок договора найма устанавливается с “___” ____________20__г. по “___” ____________20__г., без </w:t>
            </w:r>
            <w:r w:rsidR="00166975">
              <w:rPr>
                <w:sz w:val="20"/>
                <w:szCs w:val="20"/>
              </w:rPr>
              <w:t>дальнейшей про</w:t>
            </w:r>
            <w:r>
              <w:rPr>
                <w:sz w:val="20"/>
                <w:szCs w:val="20"/>
              </w:rPr>
              <w:t>л</w:t>
            </w:r>
            <w:r w:rsidR="00166975">
              <w:rPr>
                <w:sz w:val="20"/>
                <w:szCs w:val="20"/>
              </w:rPr>
              <w:t>онгации</w:t>
            </w:r>
            <w:r>
              <w:rPr>
                <w:sz w:val="20"/>
                <w:szCs w:val="20"/>
              </w:rPr>
              <w:t>.</w:t>
            </w:r>
          </w:p>
          <w:p w:rsidR="00EC5DAD" w:rsidRPr="00280790" w:rsidRDefault="00EC5DAD" w:rsidP="00A34465">
            <w:pPr>
              <w:pStyle w:val="cn"/>
              <w:jc w:val="left"/>
              <w:rPr>
                <w:b/>
                <w:bCs/>
                <w:sz w:val="20"/>
                <w:szCs w:val="20"/>
              </w:rPr>
            </w:pPr>
          </w:p>
          <w:p w:rsidR="00EC5DAD" w:rsidRDefault="00EC5DAD" w:rsidP="00A34465">
            <w:pPr>
              <w:pStyle w:val="cn"/>
              <w:rPr>
                <w:sz w:val="20"/>
                <w:szCs w:val="20"/>
              </w:rPr>
            </w:pPr>
            <w:r>
              <w:rPr>
                <w:b/>
                <w:bCs/>
                <w:sz w:val="20"/>
                <w:szCs w:val="20"/>
              </w:rPr>
              <w:t>III. ПЛАТА ЗА НАЕМ И ПОРЯДОК РАСЧЕТА</w:t>
            </w:r>
            <w:r>
              <w:rPr>
                <w:sz w:val="20"/>
                <w:szCs w:val="20"/>
              </w:rPr>
              <w:t xml:space="preserve"> </w:t>
            </w:r>
          </w:p>
          <w:p w:rsidR="00EC5DAD" w:rsidRDefault="00EC5DAD" w:rsidP="00A34465">
            <w:pPr>
              <w:pStyle w:val="a9"/>
              <w:rPr>
                <w:sz w:val="20"/>
                <w:szCs w:val="20"/>
              </w:rPr>
            </w:pPr>
            <w:r w:rsidRPr="007128A6">
              <w:rPr>
                <w:sz w:val="20"/>
                <w:szCs w:val="20"/>
              </w:rPr>
              <w:t>3.1. На период действия договора размер платы за наём устанавливается в размере ____</w:t>
            </w:r>
            <w:r>
              <w:rPr>
                <w:sz w:val="20"/>
                <w:szCs w:val="20"/>
              </w:rPr>
              <w:t>%  от нормативной цены на землю</w:t>
            </w:r>
            <w:r w:rsidRPr="007128A6">
              <w:rPr>
                <w:sz w:val="20"/>
                <w:szCs w:val="20"/>
              </w:rPr>
              <w:t>, согласно расчёту</w:t>
            </w:r>
            <w:r w:rsidRPr="007128A6">
              <w:rPr>
                <w:sz w:val="20"/>
                <w:szCs w:val="20"/>
                <w:lang w:val="ro-RO"/>
              </w:rPr>
              <w:t xml:space="preserve"> (</w:t>
            </w:r>
            <w:r w:rsidRPr="007128A6">
              <w:rPr>
                <w:sz w:val="20"/>
                <w:szCs w:val="20"/>
              </w:rPr>
              <w:t>приложение № 2</w:t>
            </w:r>
            <w:r w:rsidRPr="007128A6">
              <w:rPr>
                <w:sz w:val="20"/>
                <w:szCs w:val="20"/>
                <w:lang w:val="ro-RO"/>
              </w:rPr>
              <w:t>)</w:t>
            </w:r>
            <w:r w:rsidRPr="007128A6">
              <w:rPr>
                <w:sz w:val="20"/>
                <w:szCs w:val="20"/>
              </w:rPr>
              <w:t xml:space="preserve">, который является неотъемлемой частью договора найма. </w:t>
            </w:r>
          </w:p>
          <w:p w:rsidR="00EC5DAD" w:rsidRDefault="00EC5DAD" w:rsidP="00A34465">
            <w:pPr>
              <w:pStyle w:val="a9"/>
              <w:rPr>
                <w:sz w:val="20"/>
                <w:szCs w:val="20"/>
              </w:rPr>
            </w:pPr>
            <w:r>
              <w:rPr>
                <w:sz w:val="20"/>
                <w:szCs w:val="20"/>
              </w:rPr>
              <w:t>3.</w:t>
            </w:r>
            <w:r w:rsidR="004B7ABF">
              <w:rPr>
                <w:sz w:val="20"/>
                <w:szCs w:val="20"/>
              </w:rPr>
              <w:t>2</w:t>
            </w:r>
            <w:r w:rsidRPr="007128A6">
              <w:rPr>
                <w:sz w:val="20"/>
                <w:szCs w:val="20"/>
              </w:rPr>
              <w:t xml:space="preserve">. В случае изменения значения тарифа </w:t>
            </w:r>
            <w:r>
              <w:rPr>
                <w:sz w:val="20"/>
                <w:szCs w:val="20"/>
              </w:rPr>
              <w:t>для расчета нормативной цены земли (н</w:t>
            </w:r>
            <w:r w:rsidRPr="007128A6">
              <w:rPr>
                <w:sz w:val="20"/>
                <w:szCs w:val="20"/>
              </w:rPr>
              <w:t xml:space="preserve">а 1 </w:t>
            </w:r>
            <w:r>
              <w:rPr>
                <w:sz w:val="20"/>
                <w:szCs w:val="20"/>
              </w:rPr>
              <w:t>балл-гектар)</w:t>
            </w:r>
            <w:r w:rsidRPr="007128A6">
              <w:rPr>
                <w:sz w:val="20"/>
                <w:szCs w:val="20"/>
              </w:rPr>
              <w:t xml:space="preserve"> </w:t>
            </w:r>
            <w:r>
              <w:rPr>
                <w:sz w:val="20"/>
                <w:szCs w:val="20"/>
              </w:rPr>
              <w:t>согласно Закону РМ № 1308-</w:t>
            </w:r>
            <w:r>
              <w:rPr>
                <w:sz w:val="20"/>
                <w:szCs w:val="20"/>
                <w:lang w:val="en-US"/>
              </w:rPr>
              <w:t>XIII</w:t>
            </w:r>
            <w:r w:rsidRPr="00B836D9">
              <w:rPr>
                <w:sz w:val="20"/>
                <w:szCs w:val="20"/>
              </w:rPr>
              <w:t xml:space="preserve"> </w:t>
            </w:r>
            <w:r>
              <w:rPr>
                <w:sz w:val="20"/>
                <w:szCs w:val="20"/>
              </w:rPr>
              <w:t xml:space="preserve">от 25.07.1997 года, а также, </w:t>
            </w:r>
            <w:r w:rsidRPr="007128A6">
              <w:rPr>
                <w:sz w:val="20"/>
                <w:szCs w:val="20"/>
              </w:rPr>
              <w:t xml:space="preserve">коэффициентов, </w:t>
            </w:r>
            <w:r>
              <w:rPr>
                <w:sz w:val="20"/>
                <w:szCs w:val="20"/>
              </w:rPr>
              <w:t>установленных Постановления Правительства РМ № 1428 от 16.12.2008 года, используемых при расчете цены продажи</w:t>
            </w:r>
            <w:r w:rsidRPr="007128A6">
              <w:rPr>
                <w:sz w:val="20"/>
                <w:szCs w:val="20"/>
              </w:rPr>
              <w:t>, наймодатель вправе изменить размер платы за наём путём заключения дополнительного Соглашения к договору.</w:t>
            </w:r>
          </w:p>
          <w:p w:rsidR="00EC5DAD" w:rsidRDefault="00EC5DAD" w:rsidP="00A34465">
            <w:pPr>
              <w:pStyle w:val="a9"/>
              <w:rPr>
                <w:sz w:val="20"/>
                <w:szCs w:val="20"/>
              </w:rPr>
            </w:pPr>
            <w:r>
              <w:rPr>
                <w:sz w:val="20"/>
                <w:szCs w:val="20"/>
              </w:rPr>
              <w:t>3.</w:t>
            </w:r>
            <w:r w:rsidR="004B7ABF">
              <w:rPr>
                <w:sz w:val="20"/>
                <w:szCs w:val="20"/>
              </w:rPr>
              <w:t>3</w:t>
            </w:r>
            <w:r>
              <w:rPr>
                <w:sz w:val="20"/>
                <w:szCs w:val="20"/>
              </w:rPr>
              <w:t>. Плата за наем вносится ежегодно до конца финансового года без дополнительных уведомлений или по требованию Наймодятеля и отражена в следующей таблице:</w:t>
            </w:r>
          </w:p>
          <w:p w:rsidR="00EC5DAD" w:rsidRDefault="00EC5DAD" w:rsidP="00A34465">
            <w:pPr>
              <w:pStyle w:val="a9"/>
              <w:rPr>
                <w:sz w:val="20"/>
                <w:szCs w:val="20"/>
              </w:rPr>
            </w:pPr>
          </w:p>
          <w:tbl>
            <w:tblPr>
              <w:tblStyle w:val="a4"/>
              <w:tblW w:w="0" w:type="auto"/>
              <w:tblLook w:val="04A0" w:firstRow="1" w:lastRow="0" w:firstColumn="1" w:lastColumn="0" w:noHBand="0" w:noVBand="1"/>
            </w:tblPr>
            <w:tblGrid>
              <w:gridCol w:w="2424"/>
              <w:gridCol w:w="2473"/>
              <w:gridCol w:w="2411"/>
              <w:gridCol w:w="2509"/>
            </w:tblGrid>
            <w:tr w:rsidR="00EC5DAD" w:rsidTr="00A34465">
              <w:tc>
                <w:tcPr>
                  <w:tcW w:w="2596" w:type="dxa"/>
                </w:tcPr>
                <w:p w:rsidR="00EC5DAD" w:rsidRDefault="00EC5DAD" w:rsidP="002D0F7E">
                  <w:pPr>
                    <w:pStyle w:val="a9"/>
                    <w:ind w:firstLine="0"/>
                    <w:jc w:val="center"/>
                    <w:rPr>
                      <w:sz w:val="20"/>
                      <w:szCs w:val="20"/>
                    </w:rPr>
                  </w:pPr>
                  <w:r>
                    <w:rPr>
                      <w:sz w:val="20"/>
                      <w:szCs w:val="20"/>
                    </w:rPr>
                    <w:t>Период</w:t>
                  </w:r>
                </w:p>
              </w:tc>
              <w:tc>
                <w:tcPr>
                  <w:tcW w:w="2596" w:type="dxa"/>
                </w:tcPr>
                <w:p w:rsidR="00EC5DAD" w:rsidRDefault="00EC5DAD" w:rsidP="002D0F7E">
                  <w:pPr>
                    <w:pStyle w:val="a9"/>
                    <w:ind w:firstLine="0"/>
                    <w:jc w:val="center"/>
                    <w:rPr>
                      <w:sz w:val="20"/>
                      <w:szCs w:val="20"/>
                    </w:rPr>
                  </w:pPr>
                  <w:r>
                    <w:rPr>
                      <w:sz w:val="20"/>
                      <w:szCs w:val="20"/>
                    </w:rPr>
                    <w:t>Нормативная цена земли (лей)</w:t>
                  </w:r>
                </w:p>
              </w:tc>
              <w:tc>
                <w:tcPr>
                  <w:tcW w:w="2596" w:type="dxa"/>
                </w:tcPr>
                <w:p w:rsidR="002D0F7E" w:rsidRDefault="004B7ABF" w:rsidP="002D0F7E">
                  <w:pPr>
                    <w:pStyle w:val="a9"/>
                    <w:ind w:firstLine="0"/>
                    <w:jc w:val="center"/>
                    <w:rPr>
                      <w:sz w:val="20"/>
                      <w:szCs w:val="20"/>
                    </w:rPr>
                  </w:pPr>
                  <w:r>
                    <w:rPr>
                      <w:sz w:val="20"/>
                      <w:szCs w:val="20"/>
                    </w:rPr>
                    <w:t>Плата за наём</w:t>
                  </w:r>
                  <w:r w:rsidR="00EC5DAD">
                    <w:rPr>
                      <w:sz w:val="20"/>
                      <w:szCs w:val="20"/>
                    </w:rPr>
                    <w:t xml:space="preserve"> </w:t>
                  </w:r>
                </w:p>
                <w:p w:rsidR="00EC5DAD" w:rsidRDefault="00EC5DAD" w:rsidP="002D0F7E">
                  <w:pPr>
                    <w:pStyle w:val="a9"/>
                    <w:ind w:firstLine="0"/>
                    <w:jc w:val="center"/>
                    <w:rPr>
                      <w:sz w:val="20"/>
                      <w:szCs w:val="20"/>
                    </w:rPr>
                  </w:pPr>
                  <w:r>
                    <w:rPr>
                      <w:sz w:val="20"/>
                      <w:szCs w:val="20"/>
                    </w:rPr>
                    <w:t>(лей)</w:t>
                  </w:r>
                </w:p>
              </w:tc>
              <w:tc>
                <w:tcPr>
                  <w:tcW w:w="2597" w:type="dxa"/>
                </w:tcPr>
                <w:p w:rsidR="00EC5DAD" w:rsidRPr="006324E7" w:rsidRDefault="00EC5DAD" w:rsidP="002D0F7E">
                  <w:pPr>
                    <w:jc w:val="center"/>
                    <w:rPr>
                      <w:sz w:val="20"/>
                      <w:szCs w:val="20"/>
                    </w:rPr>
                  </w:pPr>
                  <w:r>
                    <w:rPr>
                      <w:sz w:val="20"/>
                      <w:szCs w:val="20"/>
                    </w:rPr>
                    <w:t>П</w:t>
                  </w:r>
                  <w:r w:rsidRPr="006324E7">
                    <w:rPr>
                      <w:sz w:val="20"/>
                      <w:szCs w:val="20"/>
                    </w:rPr>
                    <w:t>латежное поручение, подтверждающее оплату</w:t>
                  </w:r>
                </w:p>
                <w:p w:rsidR="00EC5DAD" w:rsidRDefault="00EC5DAD" w:rsidP="002D0F7E">
                  <w:pPr>
                    <w:pStyle w:val="a9"/>
                    <w:ind w:firstLine="0"/>
                    <w:jc w:val="center"/>
                    <w:rPr>
                      <w:sz w:val="20"/>
                      <w:szCs w:val="20"/>
                    </w:rPr>
                  </w:pPr>
                </w:p>
              </w:tc>
            </w:tr>
            <w:tr w:rsidR="00EC5DAD" w:rsidTr="00A34465">
              <w:tc>
                <w:tcPr>
                  <w:tcW w:w="2596" w:type="dxa"/>
                </w:tcPr>
                <w:p w:rsidR="00EC5DAD" w:rsidRDefault="00EC5DAD" w:rsidP="00A34465">
                  <w:pPr>
                    <w:pStyle w:val="a9"/>
                    <w:ind w:firstLine="0"/>
                    <w:rPr>
                      <w:sz w:val="20"/>
                      <w:szCs w:val="20"/>
                    </w:rPr>
                  </w:pPr>
                </w:p>
              </w:tc>
              <w:tc>
                <w:tcPr>
                  <w:tcW w:w="2596" w:type="dxa"/>
                </w:tcPr>
                <w:p w:rsidR="00EC5DAD" w:rsidRDefault="00EC5DAD" w:rsidP="00A34465">
                  <w:pPr>
                    <w:pStyle w:val="a9"/>
                    <w:ind w:firstLine="0"/>
                    <w:rPr>
                      <w:sz w:val="20"/>
                      <w:szCs w:val="20"/>
                    </w:rPr>
                  </w:pPr>
                </w:p>
              </w:tc>
              <w:tc>
                <w:tcPr>
                  <w:tcW w:w="2596" w:type="dxa"/>
                </w:tcPr>
                <w:p w:rsidR="00EC5DAD" w:rsidRDefault="00EC5DAD" w:rsidP="00A34465">
                  <w:pPr>
                    <w:pStyle w:val="a9"/>
                    <w:ind w:firstLine="0"/>
                    <w:rPr>
                      <w:sz w:val="20"/>
                      <w:szCs w:val="20"/>
                    </w:rPr>
                  </w:pPr>
                </w:p>
              </w:tc>
              <w:tc>
                <w:tcPr>
                  <w:tcW w:w="2597" w:type="dxa"/>
                </w:tcPr>
                <w:p w:rsidR="00EC5DAD" w:rsidRDefault="00EC5DAD" w:rsidP="00A34465">
                  <w:pPr>
                    <w:pStyle w:val="a9"/>
                    <w:ind w:firstLine="0"/>
                    <w:rPr>
                      <w:sz w:val="20"/>
                      <w:szCs w:val="20"/>
                    </w:rPr>
                  </w:pPr>
                </w:p>
              </w:tc>
            </w:tr>
          </w:tbl>
          <w:p w:rsidR="004B7ABF" w:rsidRDefault="00EC5DAD" w:rsidP="004B7ABF">
            <w:pPr>
              <w:pStyle w:val="a9"/>
              <w:rPr>
                <w:sz w:val="20"/>
                <w:szCs w:val="20"/>
              </w:rPr>
            </w:pPr>
            <w:r>
              <w:rPr>
                <w:sz w:val="20"/>
                <w:szCs w:val="20"/>
              </w:rPr>
              <w:t xml:space="preserve"> </w:t>
            </w:r>
            <w:r w:rsidR="004B7ABF">
              <w:rPr>
                <w:sz w:val="20"/>
                <w:szCs w:val="20"/>
              </w:rPr>
              <w:t>3.4. В случае невнесения платежей в установленные настоящим договором сроки начисляется пеня на просроченную сумму в размере ____% за каждый день просрочки.</w:t>
            </w:r>
          </w:p>
          <w:p w:rsidR="00EC5DAD" w:rsidRDefault="00EC5DAD" w:rsidP="00EC5DAD">
            <w:pPr>
              <w:pStyle w:val="a9"/>
              <w:rPr>
                <w:b/>
                <w:bCs/>
                <w:sz w:val="20"/>
                <w:szCs w:val="20"/>
              </w:rPr>
            </w:pPr>
          </w:p>
          <w:p w:rsidR="00EC5DAD" w:rsidRDefault="00EC5DAD" w:rsidP="00A34465">
            <w:pPr>
              <w:pStyle w:val="cn"/>
              <w:rPr>
                <w:sz w:val="20"/>
                <w:szCs w:val="20"/>
              </w:rPr>
            </w:pPr>
            <w:r>
              <w:rPr>
                <w:b/>
                <w:bCs/>
                <w:sz w:val="20"/>
                <w:szCs w:val="20"/>
              </w:rPr>
              <w:t xml:space="preserve">IV. ПРАВА И ОБЯЗАННОСТИ СТОРОН </w:t>
            </w:r>
          </w:p>
          <w:p w:rsidR="00EC5DAD" w:rsidRDefault="00EC5DAD" w:rsidP="00A34465">
            <w:pPr>
              <w:pStyle w:val="a9"/>
              <w:rPr>
                <w:sz w:val="20"/>
                <w:szCs w:val="20"/>
              </w:rPr>
            </w:pPr>
            <w:r>
              <w:rPr>
                <w:sz w:val="20"/>
                <w:szCs w:val="20"/>
              </w:rPr>
              <w:t xml:space="preserve"> 4.1. Наймодатель обязуется передать Нанимателю в течение ____ дней со дня вступления в силу договора найма нанимаемый земельный участок с составлением акта приема-передачи (приложение № 3), который является неотъемлемой частью договора. </w:t>
            </w:r>
          </w:p>
          <w:p w:rsidR="00EC5DAD" w:rsidRDefault="00EC5DAD" w:rsidP="00A34465">
            <w:pPr>
              <w:pStyle w:val="a9"/>
              <w:rPr>
                <w:sz w:val="20"/>
                <w:szCs w:val="20"/>
              </w:rPr>
            </w:pPr>
            <w:r>
              <w:rPr>
                <w:sz w:val="20"/>
                <w:szCs w:val="20"/>
              </w:rPr>
              <w:t>4.2.</w:t>
            </w:r>
            <w:r>
              <w:rPr>
                <w:i/>
                <w:iCs/>
                <w:sz w:val="20"/>
                <w:szCs w:val="20"/>
              </w:rPr>
              <w:t xml:space="preserve"> </w:t>
            </w:r>
            <w:r>
              <w:rPr>
                <w:sz w:val="20"/>
                <w:szCs w:val="20"/>
              </w:rPr>
              <w:t xml:space="preserve">Наймодатель имеет право инициировать изменение или расторжение данного договора (только в условиях Закона  и договора) . </w:t>
            </w:r>
          </w:p>
          <w:p w:rsidR="00EC5DAD" w:rsidRPr="00E512B9" w:rsidRDefault="00EC5DAD" w:rsidP="00A34465">
            <w:pPr>
              <w:pStyle w:val="a9"/>
              <w:rPr>
                <w:sz w:val="20"/>
                <w:szCs w:val="20"/>
              </w:rPr>
            </w:pPr>
            <w:r>
              <w:rPr>
                <w:sz w:val="20"/>
                <w:szCs w:val="20"/>
              </w:rPr>
              <w:lastRenderedPageBreak/>
              <w:t xml:space="preserve">4.3. Наймодатель имеет право периодически проводить проверку </w:t>
            </w:r>
            <w:r w:rsidR="004B7ABF">
              <w:rPr>
                <w:sz w:val="20"/>
                <w:szCs w:val="20"/>
              </w:rPr>
              <w:t>использования</w:t>
            </w:r>
            <w:r>
              <w:rPr>
                <w:sz w:val="20"/>
                <w:szCs w:val="20"/>
              </w:rPr>
              <w:t xml:space="preserve"> переданного внаем земельного участка. В случае обнаружения нарушений условий настоящего договора он может обязать Нанимателя устранить допущенные нарушения.</w:t>
            </w:r>
          </w:p>
          <w:p w:rsidR="00EC5DAD" w:rsidRDefault="00EC5DAD" w:rsidP="00A34465">
            <w:pPr>
              <w:pStyle w:val="a9"/>
              <w:rPr>
                <w:sz w:val="20"/>
                <w:szCs w:val="20"/>
              </w:rPr>
            </w:pPr>
            <w:r>
              <w:rPr>
                <w:sz w:val="20"/>
                <w:szCs w:val="20"/>
              </w:rPr>
              <w:t xml:space="preserve">4.4. Наниматель обязуется: </w:t>
            </w:r>
          </w:p>
          <w:p w:rsidR="00EC5DAD" w:rsidRDefault="00EC5DAD" w:rsidP="00A34465">
            <w:pPr>
              <w:pStyle w:val="a9"/>
              <w:rPr>
                <w:sz w:val="20"/>
                <w:szCs w:val="20"/>
              </w:rPr>
            </w:pPr>
            <w:r>
              <w:rPr>
                <w:sz w:val="20"/>
                <w:szCs w:val="20"/>
              </w:rPr>
              <w:t xml:space="preserve">4.4.1. своевременно вносить плату за наем; </w:t>
            </w:r>
          </w:p>
          <w:p w:rsidR="00EC5DAD" w:rsidRDefault="00EC5DAD" w:rsidP="00A34465">
            <w:pPr>
              <w:pStyle w:val="a9"/>
              <w:rPr>
                <w:sz w:val="20"/>
                <w:szCs w:val="20"/>
              </w:rPr>
            </w:pPr>
            <w:r>
              <w:rPr>
                <w:sz w:val="20"/>
                <w:szCs w:val="20"/>
              </w:rPr>
              <w:t xml:space="preserve">4.4.2. использовать земельный участок, взятый внаем, по назначению, указанному в договоре, и поддерживать его в  хорошем состоянии; </w:t>
            </w:r>
          </w:p>
          <w:p w:rsidR="00EC5DAD" w:rsidRDefault="00EC5DAD" w:rsidP="00A34465">
            <w:pPr>
              <w:pStyle w:val="a9"/>
              <w:rPr>
                <w:sz w:val="20"/>
                <w:szCs w:val="20"/>
              </w:rPr>
            </w:pPr>
            <w:r>
              <w:rPr>
                <w:sz w:val="20"/>
                <w:szCs w:val="20"/>
              </w:rPr>
              <w:t xml:space="preserve">4.4.3. </w:t>
            </w:r>
            <w:r w:rsidR="004B7ABF">
              <w:rPr>
                <w:sz w:val="20"/>
                <w:szCs w:val="20"/>
              </w:rPr>
              <w:t>собл</w:t>
            </w:r>
            <w:r>
              <w:rPr>
                <w:sz w:val="20"/>
                <w:szCs w:val="20"/>
              </w:rPr>
              <w:t xml:space="preserve">юдать </w:t>
            </w:r>
            <w:r w:rsidR="004B7ABF">
              <w:rPr>
                <w:sz w:val="20"/>
                <w:szCs w:val="20"/>
              </w:rPr>
              <w:t>п</w:t>
            </w:r>
            <w:r>
              <w:rPr>
                <w:sz w:val="20"/>
                <w:szCs w:val="20"/>
              </w:rPr>
              <w:t>равила чистоты и порядка на территории муниципия Бэлць, утвержденные Решением Совета муниципия Бэлць №</w:t>
            </w:r>
            <w:r w:rsidR="004B7ABF">
              <w:rPr>
                <w:sz w:val="20"/>
                <w:szCs w:val="20"/>
              </w:rPr>
              <w:t xml:space="preserve"> </w:t>
            </w:r>
            <w:r>
              <w:rPr>
                <w:sz w:val="20"/>
                <w:szCs w:val="20"/>
              </w:rPr>
              <w:t xml:space="preserve">4/60 от 30.04.2015 </w:t>
            </w:r>
            <w:r w:rsidR="004B7ABF">
              <w:rPr>
                <w:sz w:val="20"/>
                <w:szCs w:val="20"/>
              </w:rPr>
              <w:t xml:space="preserve">года </w:t>
            </w:r>
            <w:r>
              <w:rPr>
                <w:sz w:val="20"/>
                <w:szCs w:val="20"/>
              </w:rPr>
              <w:t xml:space="preserve">и заключить с специализированным предприятием договор на очистку земельного участка и прилегающей территории; </w:t>
            </w:r>
          </w:p>
          <w:p w:rsidR="00EC5DAD" w:rsidRDefault="00EC5DAD" w:rsidP="00A34465">
            <w:pPr>
              <w:pStyle w:val="a9"/>
              <w:rPr>
                <w:sz w:val="20"/>
                <w:szCs w:val="20"/>
              </w:rPr>
            </w:pPr>
            <w:r>
              <w:rPr>
                <w:sz w:val="20"/>
                <w:szCs w:val="20"/>
              </w:rPr>
              <w:t>4.4.4. не сдавать земельный участок, взятый внаем, в поднаем;</w:t>
            </w:r>
          </w:p>
          <w:p w:rsidR="00EC5DAD" w:rsidRDefault="00EC5DAD" w:rsidP="00A34465">
            <w:pPr>
              <w:pStyle w:val="a9"/>
              <w:rPr>
                <w:sz w:val="20"/>
                <w:szCs w:val="20"/>
              </w:rPr>
            </w:pPr>
            <w:r>
              <w:rPr>
                <w:sz w:val="20"/>
                <w:szCs w:val="20"/>
              </w:rPr>
              <w:t xml:space="preserve">4.4.5. возвратить Наймодателю земельный участок, взятый внаем, в течение _10_ дней со дня прекращения действия договора найма в </w:t>
            </w:r>
            <w:r w:rsidR="004B7ABF">
              <w:rPr>
                <w:sz w:val="20"/>
                <w:szCs w:val="20"/>
              </w:rPr>
              <w:t>первоночальном</w:t>
            </w:r>
            <w:r>
              <w:rPr>
                <w:sz w:val="20"/>
                <w:szCs w:val="20"/>
              </w:rPr>
              <w:t xml:space="preserve"> состоянии с условиями договора;</w:t>
            </w:r>
          </w:p>
          <w:p w:rsidR="00EC5DAD" w:rsidRDefault="00EC5DAD" w:rsidP="00A34465">
            <w:pPr>
              <w:pStyle w:val="a9"/>
              <w:rPr>
                <w:sz w:val="20"/>
                <w:szCs w:val="20"/>
              </w:rPr>
            </w:pPr>
            <w:r>
              <w:rPr>
                <w:sz w:val="20"/>
                <w:szCs w:val="20"/>
              </w:rPr>
              <w:t>4.4.6. своевременно оплачивать налог</w:t>
            </w:r>
            <w:r w:rsidR="004B7ABF">
              <w:rPr>
                <w:sz w:val="20"/>
                <w:szCs w:val="20"/>
              </w:rPr>
              <w:t>и</w:t>
            </w:r>
            <w:r>
              <w:rPr>
                <w:sz w:val="20"/>
                <w:szCs w:val="20"/>
              </w:rPr>
              <w:t xml:space="preserve"> и другие платежи предусмотренные законом.</w:t>
            </w:r>
          </w:p>
          <w:p w:rsidR="00EC5DAD" w:rsidRDefault="00EC5DAD" w:rsidP="00A34465">
            <w:pPr>
              <w:pStyle w:val="a3"/>
              <w:rPr>
                <w:sz w:val="20"/>
                <w:szCs w:val="20"/>
              </w:rPr>
            </w:pPr>
            <w:r w:rsidRPr="00BA5144">
              <w:rPr>
                <w:rFonts w:ascii="Times New Roman" w:hAnsi="Times New Roman" w:cs="Times New Roman"/>
                <w:sz w:val="20"/>
                <w:szCs w:val="20"/>
              </w:rPr>
              <w:t xml:space="preserve">  </w:t>
            </w:r>
            <w:r>
              <w:t xml:space="preserve">          </w:t>
            </w:r>
            <w:r>
              <w:rPr>
                <w:rFonts w:ascii="Times New Roman" w:hAnsi="Times New Roman" w:cs="Times New Roman"/>
                <w:sz w:val="20"/>
                <w:szCs w:val="20"/>
              </w:rPr>
              <w:t>4.</w:t>
            </w:r>
            <w:r w:rsidRPr="00BA5144">
              <w:rPr>
                <w:rFonts w:ascii="Times New Roman" w:hAnsi="Times New Roman" w:cs="Times New Roman"/>
                <w:sz w:val="20"/>
                <w:szCs w:val="20"/>
              </w:rPr>
              <w:t>5</w:t>
            </w:r>
            <w:r w:rsidRPr="002C5C57">
              <w:rPr>
                <w:rFonts w:ascii="Times New Roman" w:hAnsi="Times New Roman" w:cs="Times New Roman"/>
                <w:sz w:val="20"/>
                <w:szCs w:val="20"/>
              </w:rPr>
              <w:t>.</w:t>
            </w:r>
            <w:r w:rsidRPr="00BA5144">
              <w:rPr>
                <w:rFonts w:ascii="Times New Roman" w:hAnsi="Times New Roman" w:cs="Times New Roman"/>
                <w:sz w:val="20"/>
                <w:szCs w:val="20"/>
              </w:rPr>
              <w:t xml:space="preserve"> </w:t>
            </w:r>
            <w:r w:rsidRPr="002C5C57">
              <w:rPr>
                <w:rFonts w:ascii="Times New Roman" w:hAnsi="Times New Roman" w:cs="Times New Roman"/>
                <w:sz w:val="20"/>
                <w:szCs w:val="20"/>
              </w:rPr>
              <w:t>Наниматель</w:t>
            </w:r>
            <w:r>
              <w:rPr>
                <w:rFonts w:ascii="Times New Roman" w:hAnsi="Times New Roman" w:cs="Times New Roman"/>
                <w:sz w:val="20"/>
                <w:szCs w:val="20"/>
              </w:rPr>
              <w:t xml:space="preserve"> имеет право требовать расторжение или изменение договора найма в условиях</w:t>
            </w:r>
            <w:r w:rsidR="004B7ABF">
              <w:rPr>
                <w:rFonts w:ascii="Times New Roman" w:hAnsi="Times New Roman" w:cs="Times New Roman"/>
                <w:sz w:val="20"/>
                <w:szCs w:val="20"/>
              </w:rPr>
              <w:t>,</w:t>
            </w:r>
            <w:r>
              <w:rPr>
                <w:rFonts w:ascii="Times New Roman" w:hAnsi="Times New Roman" w:cs="Times New Roman"/>
                <w:sz w:val="20"/>
                <w:szCs w:val="20"/>
              </w:rPr>
              <w:t xml:space="preserve"> предусмотренных Законом</w:t>
            </w:r>
            <w:r>
              <w:rPr>
                <w:sz w:val="20"/>
                <w:szCs w:val="20"/>
              </w:rPr>
              <w:t>.</w:t>
            </w:r>
          </w:p>
          <w:p w:rsidR="00EC5DAD" w:rsidRDefault="00EC5DAD" w:rsidP="00A34465">
            <w:pPr>
              <w:pStyle w:val="cn"/>
              <w:rPr>
                <w:sz w:val="20"/>
                <w:szCs w:val="20"/>
              </w:rPr>
            </w:pPr>
            <w:r>
              <w:rPr>
                <w:b/>
                <w:bCs/>
                <w:sz w:val="20"/>
                <w:szCs w:val="20"/>
              </w:rPr>
              <w:t>V. УСЛОВИЯ ИЗМЕНЕНИЯ И РАСТОРЖЕНИЯ ДОГОВОРА НАЙМА</w:t>
            </w:r>
            <w:r>
              <w:rPr>
                <w:sz w:val="20"/>
                <w:szCs w:val="20"/>
              </w:rPr>
              <w:t xml:space="preserve"> </w:t>
            </w:r>
          </w:p>
          <w:p w:rsidR="00EC5DAD" w:rsidRDefault="00EC5DAD" w:rsidP="00A34465">
            <w:pPr>
              <w:pStyle w:val="a9"/>
              <w:rPr>
                <w:sz w:val="20"/>
                <w:szCs w:val="20"/>
              </w:rPr>
            </w:pPr>
            <w:r>
              <w:rPr>
                <w:sz w:val="20"/>
                <w:szCs w:val="20"/>
              </w:rPr>
              <w:t xml:space="preserve">5.1. Изменение условий договора найма, его продление или расторжение производится с согласия договаривающихся сторон. </w:t>
            </w:r>
          </w:p>
          <w:p w:rsidR="00EC5DAD" w:rsidRDefault="00EC5DAD" w:rsidP="00A34465">
            <w:pPr>
              <w:pStyle w:val="a9"/>
              <w:rPr>
                <w:sz w:val="20"/>
                <w:szCs w:val="20"/>
              </w:rPr>
            </w:pPr>
            <w:r>
              <w:rPr>
                <w:sz w:val="20"/>
                <w:szCs w:val="20"/>
              </w:rPr>
              <w:t>5.</w:t>
            </w:r>
            <w:r w:rsidRPr="00BA5144">
              <w:rPr>
                <w:sz w:val="20"/>
                <w:szCs w:val="20"/>
              </w:rPr>
              <w:t>2</w:t>
            </w:r>
            <w:r>
              <w:rPr>
                <w:sz w:val="20"/>
                <w:szCs w:val="20"/>
              </w:rPr>
              <w:t xml:space="preserve">. Договор найма может быть расторгнут по требованию сторон в следующих случаях: </w:t>
            </w:r>
          </w:p>
          <w:p w:rsidR="00EC5DAD" w:rsidRDefault="00EC5DAD" w:rsidP="00A34465">
            <w:pPr>
              <w:pStyle w:val="a9"/>
              <w:rPr>
                <w:sz w:val="20"/>
                <w:szCs w:val="20"/>
              </w:rPr>
            </w:pPr>
            <w:r>
              <w:rPr>
                <w:sz w:val="20"/>
                <w:szCs w:val="20"/>
              </w:rPr>
              <w:t>5.</w:t>
            </w:r>
            <w:r w:rsidRPr="00BA5144">
              <w:rPr>
                <w:sz w:val="20"/>
                <w:szCs w:val="20"/>
              </w:rPr>
              <w:t>2</w:t>
            </w:r>
            <w:r>
              <w:rPr>
                <w:sz w:val="20"/>
                <w:szCs w:val="20"/>
              </w:rPr>
              <w:t xml:space="preserve">.1. нарушение другой стороной условий договора; </w:t>
            </w:r>
          </w:p>
          <w:p w:rsidR="00EC5DAD" w:rsidRDefault="00EC5DAD" w:rsidP="00A34465">
            <w:pPr>
              <w:pStyle w:val="a9"/>
              <w:rPr>
                <w:sz w:val="20"/>
                <w:szCs w:val="20"/>
              </w:rPr>
            </w:pPr>
            <w:r>
              <w:rPr>
                <w:sz w:val="20"/>
                <w:szCs w:val="20"/>
              </w:rPr>
              <w:t>5.</w:t>
            </w:r>
            <w:r w:rsidRPr="00BA5144">
              <w:rPr>
                <w:sz w:val="20"/>
                <w:szCs w:val="20"/>
              </w:rPr>
              <w:t>2</w:t>
            </w:r>
            <w:r>
              <w:rPr>
                <w:sz w:val="20"/>
                <w:szCs w:val="20"/>
              </w:rPr>
              <w:t xml:space="preserve">.2. использование земельного участка, взятого внаем Нанимателем, в целях или условиях, не соответствующих Договору; </w:t>
            </w:r>
          </w:p>
          <w:p w:rsidR="00EC5DAD" w:rsidRDefault="00EC5DAD" w:rsidP="00A34465">
            <w:pPr>
              <w:pStyle w:val="a9"/>
              <w:rPr>
                <w:sz w:val="20"/>
                <w:szCs w:val="20"/>
              </w:rPr>
            </w:pPr>
            <w:r>
              <w:rPr>
                <w:sz w:val="20"/>
                <w:szCs w:val="20"/>
              </w:rPr>
              <w:t>5.</w:t>
            </w:r>
            <w:r w:rsidRPr="00BA5144">
              <w:rPr>
                <w:sz w:val="20"/>
                <w:szCs w:val="20"/>
              </w:rPr>
              <w:t>2</w:t>
            </w:r>
            <w:r>
              <w:rPr>
                <w:sz w:val="20"/>
                <w:szCs w:val="20"/>
              </w:rPr>
              <w:t>.3. передача земельного участка, который является предметом настоящего договора, в поднаем;</w:t>
            </w:r>
          </w:p>
          <w:p w:rsidR="00EC5DAD" w:rsidRDefault="00EC5DAD" w:rsidP="00A34465">
            <w:pPr>
              <w:pStyle w:val="a9"/>
              <w:rPr>
                <w:sz w:val="20"/>
                <w:szCs w:val="20"/>
              </w:rPr>
            </w:pPr>
            <w:r>
              <w:rPr>
                <w:sz w:val="20"/>
                <w:szCs w:val="20"/>
              </w:rPr>
              <w:t>5.</w:t>
            </w:r>
            <w:r w:rsidRPr="00BA5144">
              <w:rPr>
                <w:sz w:val="20"/>
                <w:szCs w:val="20"/>
              </w:rPr>
              <w:t>2</w:t>
            </w:r>
            <w:r>
              <w:rPr>
                <w:sz w:val="20"/>
                <w:szCs w:val="20"/>
              </w:rPr>
              <w:t xml:space="preserve">.4. несоблюдение правил эксплуатации земельного участка, взятого внаем, а также противопожарных и санитарных норм; </w:t>
            </w:r>
          </w:p>
          <w:p w:rsidR="00EC5DAD" w:rsidRDefault="00EC5DAD" w:rsidP="00A34465">
            <w:pPr>
              <w:pStyle w:val="a9"/>
              <w:rPr>
                <w:sz w:val="20"/>
                <w:szCs w:val="20"/>
              </w:rPr>
            </w:pPr>
            <w:r>
              <w:rPr>
                <w:sz w:val="20"/>
                <w:szCs w:val="20"/>
              </w:rPr>
              <w:t>5.</w:t>
            </w:r>
            <w:r w:rsidRPr="00BA5144">
              <w:rPr>
                <w:sz w:val="20"/>
                <w:szCs w:val="20"/>
              </w:rPr>
              <w:t>2</w:t>
            </w:r>
            <w:r>
              <w:rPr>
                <w:sz w:val="20"/>
                <w:szCs w:val="20"/>
              </w:rPr>
              <w:t>.5. невнесение платы за наем в течение __30__ дней со дня истечения установленного срока.</w:t>
            </w:r>
          </w:p>
          <w:p w:rsidR="00EC5DAD" w:rsidRDefault="00EC5DAD" w:rsidP="00A34465">
            <w:pPr>
              <w:pStyle w:val="a9"/>
              <w:rPr>
                <w:sz w:val="20"/>
                <w:szCs w:val="20"/>
              </w:rPr>
            </w:pPr>
            <w:r>
              <w:rPr>
                <w:sz w:val="20"/>
                <w:szCs w:val="20"/>
              </w:rPr>
              <w:t>5.</w:t>
            </w:r>
            <w:r w:rsidRPr="00BA5144">
              <w:rPr>
                <w:sz w:val="20"/>
                <w:szCs w:val="20"/>
              </w:rPr>
              <w:t>3</w:t>
            </w:r>
            <w:r>
              <w:rPr>
                <w:sz w:val="20"/>
                <w:szCs w:val="20"/>
              </w:rPr>
              <w:t xml:space="preserve">. </w:t>
            </w:r>
            <w:r w:rsidRPr="00F6053E">
              <w:rPr>
                <w:sz w:val="20"/>
                <w:szCs w:val="20"/>
              </w:rPr>
              <w:t>При досрочном прекращении договора найма Наниматель должен письменно сообщить Наймодателю не позднее, чем за 1 месяц</w:t>
            </w:r>
            <w:r>
              <w:rPr>
                <w:sz w:val="20"/>
                <w:szCs w:val="20"/>
              </w:rPr>
              <w:t>, о своем намерении досрочно прекратить договор</w:t>
            </w:r>
            <w:r w:rsidRPr="00F6053E">
              <w:rPr>
                <w:sz w:val="20"/>
                <w:szCs w:val="20"/>
              </w:rPr>
              <w:t>.</w:t>
            </w:r>
            <w:r>
              <w:rPr>
                <w:sz w:val="20"/>
                <w:szCs w:val="20"/>
              </w:rPr>
              <w:t xml:space="preserve">   </w:t>
            </w:r>
          </w:p>
          <w:p w:rsidR="00EC5DAD" w:rsidRDefault="00EC5DAD" w:rsidP="00EC5DAD">
            <w:pPr>
              <w:pStyle w:val="a9"/>
              <w:jc w:val="center"/>
              <w:rPr>
                <w:b/>
                <w:bCs/>
                <w:sz w:val="20"/>
                <w:szCs w:val="20"/>
              </w:rPr>
            </w:pPr>
            <w:r>
              <w:rPr>
                <w:b/>
                <w:bCs/>
                <w:sz w:val="20"/>
                <w:szCs w:val="20"/>
              </w:rPr>
              <w:t>VI. ОСОБЫЕ УСЛОВИЯ</w:t>
            </w:r>
          </w:p>
          <w:p w:rsidR="00EC5DAD" w:rsidRPr="00F6053E" w:rsidRDefault="00EC5DAD" w:rsidP="00A34465">
            <w:pPr>
              <w:pStyle w:val="cn"/>
              <w:jc w:val="both"/>
              <w:rPr>
                <w:bCs/>
                <w:sz w:val="20"/>
                <w:szCs w:val="20"/>
              </w:rPr>
            </w:pPr>
            <w:r>
              <w:rPr>
                <w:b/>
                <w:bCs/>
                <w:sz w:val="20"/>
                <w:szCs w:val="20"/>
              </w:rPr>
              <w:t xml:space="preserve">            </w:t>
            </w:r>
            <w:r>
              <w:rPr>
                <w:bCs/>
                <w:sz w:val="20"/>
                <w:szCs w:val="20"/>
              </w:rPr>
              <w:t xml:space="preserve">6.1. </w:t>
            </w:r>
            <w:r w:rsidRPr="00F6053E">
              <w:rPr>
                <w:bCs/>
                <w:sz w:val="20"/>
                <w:szCs w:val="20"/>
              </w:rPr>
              <w:t xml:space="preserve">При продлении договора найма на новый срок, </w:t>
            </w:r>
            <w:r>
              <w:rPr>
                <w:bCs/>
                <w:sz w:val="20"/>
                <w:szCs w:val="20"/>
              </w:rPr>
              <w:t xml:space="preserve">при выполнении условия предусмотренного в п. 2.4 настоящего договора, </w:t>
            </w:r>
            <w:r w:rsidRPr="00F6053E">
              <w:rPr>
                <w:bCs/>
                <w:sz w:val="20"/>
                <w:szCs w:val="20"/>
              </w:rPr>
              <w:t xml:space="preserve">период времени, который Наниматель занимает </w:t>
            </w:r>
            <w:r>
              <w:rPr>
                <w:bCs/>
                <w:sz w:val="20"/>
                <w:szCs w:val="20"/>
              </w:rPr>
              <w:t>земельный участок</w:t>
            </w:r>
            <w:r w:rsidRPr="00F6053E">
              <w:rPr>
                <w:bCs/>
                <w:sz w:val="20"/>
                <w:szCs w:val="20"/>
              </w:rPr>
              <w:t xml:space="preserve"> без договора найма, Наниматель обязан оплачивать плату за наём, согласно действующему тарифу.</w:t>
            </w:r>
          </w:p>
          <w:p w:rsidR="00EC5DAD" w:rsidRPr="00F6053E" w:rsidRDefault="00EC5DAD" w:rsidP="00A34465">
            <w:pPr>
              <w:pStyle w:val="cn"/>
              <w:jc w:val="both"/>
              <w:rPr>
                <w:bCs/>
                <w:sz w:val="20"/>
                <w:szCs w:val="20"/>
              </w:rPr>
            </w:pPr>
            <w:r w:rsidRPr="00F6053E">
              <w:rPr>
                <w:bCs/>
                <w:sz w:val="20"/>
                <w:szCs w:val="20"/>
              </w:rPr>
              <w:t xml:space="preserve">            6.2. Наниматель обязан выплачивать, согласно действующему тарифу период времени, кото</w:t>
            </w:r>
            <w:r>
              <w:rPr>
                <w:bCs/>
                <w:sz w:val="20"/>
                <w:szCs w:val="20"/>
              </w:rPr>
              <w:t>рый Наниматель занимал земельный участок</w:t>
            </w:r>
            <w:r w:rsidRPr="00F6053E">
              <w:rPr>
                <w:bCs/>
                <w:sz w:val="20"/>
                <w:szCs w:val="20"/>
              </w:rPr>
              <w:t xml:space="preserve"> без договора найма (после расторжения договора найма), до момента передачи </w:t>
            </w:r>
            <w:r w:rsidR="004B7ABF">
              <w:rPr>
                <w:bCs/>
                <w:sz w:val="20"/>
                <w:szCs w:val="20"/>
              </w:rPr>
              <w:t>земельного участка</w:t>
            </w:r>
            <w:r w:rsidRPr="00F6053E">
              <w:rPr>
                <w:bCs/>
                <w:sz w:val="20"/>
                <w:szCs w:val="20"/>
              </w:rPr>
              <w:t xml:space="preserve"> Наймодателю (с составлением акта приёма-передачи). </w:t>
            </w:r>
          </w:p>
          <w:p w:rsidR="00EC5DAD" w:rsidRPr="00561633" w:rsidRDefault="00EC5DAD" w:rsidP="00A34465">
            <w:pPr>
              <w:pStyle w:val="cn"/>
              <w:jc w:val="both"/>
              <w:rPr>
                <w:bCs/>
                <w:sz w:val="20"/>
                <w:szCs w:val="20"/>
              </w:rPr>
            </w:pPr>
          </w:p>
          <w:p w:rsidR="00EC5DAD" w:rsidRPr="00BA5144" w:rsidRDefault="00EC5DAD" w:rsidP="00A34465">
            <w:pPr>
              <w:pStyle w:val="cn"/>
              <w:rPr>
                <w:sz w:val="20"/>
                <w:szCs w:val="20"/>
              </w:rPr>
            </w:pPr>
            <w:r>
              <w:rPr>
                <w:b/>
                <w:bCs/>
                <w:sz w:val="20"/>
                <w:szCs w:val="20"/>
                <w:lang w:val="ro-RO"/>
              </w:rPr>
              <w:t xml:space="preserve">VII. </w:t>
            </w:r>
            <w:r>
              <w:rPr>
                <w:b/>
                <w:bCs/>
                <w:sz w:val="20"/>
                <w:szCs w:val="20"/>
              </w:rPr>
              <w:t>ЗАКЛЮЧИТЕЛЬНЫЕ ПОЛОЖЕНИЯ</w:t>
            </w:r>
            <w:r>
              <w:rPr>
                <w:sz w:val="20"/>
                <w:szCs w:val="20"/>
              </w:rPr>
              <w:t xml:space="preserve"> </w:t>
            </w:r>
          </w:p>
          <w:p w:rsidR="00EC5DAD" w:rsidRPr="00C978FC" w:rsidRDefault="00EC5DAD" w:rsidP="00A34465">
            <w:pPr>
              <w:pStyle w:val="a9"/>
              <w:rPr>
                <w:i/>
                <w:color w:val="0000FF"/>
                <w:sz w:val="20"/>
                <w:szCs w:val="20"/>
              </w:rPr>
            </w:pPr>
            <w:r w:rsidRPr="007128A6">
              <w:rPr>
                <w:sz w:val="20"/>
                <w:szCs w:val="20"/>
                <w:lang w:val="ro-RO"/>
              </w:rPr>
              <w:t>7</w:t>
            </w:r>
            <w:r w:rsidRPr="007128A6">
              <w:rPr>
                <w:sz w:val="20"/>
                <w:szCs w:val="20"/>
              </w:rPr>
              <w:t>.1. Договор найма и его изменения сроком действия не более 3-х лет регистрируются секретар</w:t>
            </w:r>
            <w:r w:rsidR="004B7ABF">
              <w:rPr>
                <w:sz w:val="20"/>
                <w:szCs w:val="20"/>
              </w:rPr>
              <w:t>ем</w:t>
            </w:r>
            <w:r w:rsidRPr="007128A6">
              <w:rPr>
                <w:sz w:val="20"/>
                <w:szCs w:val="20"/>
              </w:rPr>
              <w:t xml:space="preserve"> Совета муниципия Бэлць, в иных случаях, сроком более 3-х лет регистрируются в Регистре недвижимого имущества Территориально</w:t>
            </w:r>
            <w:r w:rsidR="004B7ABF">
              <w:rPr>
                <w:sz w:val="20"/>
                <w:szCs w:val="20"/>
              </w:rPr>
              <w:t>й</w:t>
            </w:r>
            <w:r w:rsidRPr="007128A6">
              <w:rPr>
                <w:sz w:val="20"/>
                <w:szCs w:val="20"/>
              </w:rPr>
              <w:t xml:space="preserve"> кадастрово</w:t>
            </w:r>
            <w:r w:rsidR="004B7ABF">
              <w:rPr>
                <w:sz w:val="20"/>
                <w:szCs w:val="20"/>
              </w:rPr>
              <w:t>й</w:t>
            </w:r>
            <w:r w:rsidRPr="007128A6">
              <w:rPr>
                <w:sz w:val="20"/>
                <w:szCs w:val="20"/>
              </w:rPr>
              <w:t xml:space="preserve"> </w:t>
            </w:r>
            <w:r w:rsidR="004B7ABF">
              <w:rPr>
                <w:sz w:val="20"/>
                <w:szCs w:val="20"/>
              </w:rPr>
              <w:t>службе</w:t>
            </w:r>
            <w:r w:rsidRPr="007128A6">
              <w:rPr>
                <w:sz w:val="20"/>
                <w:szCs w:val="20"/>
              </w:rPr>
              <w:t xml:space="preserve">. </w:t>
            </w:r>
          </w:p>
          <w:p w:rsidR="00EC5DAD" w:rsidRDefault="00EC5DAD" w:rsidP="00A34465">
            <w:pPr>
              <w:pStyle w:val="a9"/>
              <w:rPr>
                <w:sz w:val="20"/>
                <w:szCs w:val="20"/>
              </w:rPr>
            </w:pPr>
            <w:r>
              <w:rPr>
                <w:sz w:val="20"/>
                <w:szCs w:val="20"/>
                <w:lang w:val="ro-RO"/>
              </w:rPr>
              <w:t>7</w:t>
            </w:r>
            <w:r>
              <w:rPr>
                <w:sz w:val="20"/>
                <w:szCs w:val="20"/>
              </w:rPr>
              <w:t xml:space="preserve">.2. Изменения и дополнения в настоящий договор могут быть внесены с согласия обеих сторон. </w:t>
            </w:r>
          </w:p>
          <w:p w:rsidR="00EC5DAD" w:rsidRDefault="00EC5DAD" w:rsidP="00A34465">
            <w:pPr>
              <w:pStyle w:val="a9"/>
              <w:rPr>
                <w:sz w:val="20"/>
                <w:szCs w:val="20"/>
              </w:rPr>
            </w:pPr>
            <w:r>
              <w:rPr>
                <w:sz w:val="20"/>
                <w:szCs w:val="20"/>
                <w:lang w:val="ro-RO"/>
              </w:rPr>
              <w:t>7</w:t>
            </w:r>
            <w:r>
              <w:rPr>
                <w:sz w:val="20"/>
                <w:szCs w:val="20"/>
              </w:rPr>
              <w:t xml:space="preserve">.3. В случае несоблюдения договорных обязательств, стороны несут ответственность в соответствии с законодательством Республики Молдова. </w:t>
            </w:r>
          </w:p>
          <w:p w:rsidR="00EC5DAD" w:rsidRDefault="00EC5DAD" w:rsidP="00A34465">
            <w:pPr>
              <w:pStyle w:val="a9"/>
              <w:rPr>
                <w:sz w:val="20"/>
                <w:szCs w:val="20"/>
              </w:rPr>
            </w:pPr>
            <w:r>
              <w:rPr>
                <w:sz w:val="20"/>
                <w:szCs w:val="20"/>
                <w:lang w:val="ro-RO"/>
              </w:rPr>
              <w:t>7</w:t>
            </w:r>
            <w:r>
              <w:rPr>
                <w:sz w:val="20"/>
                <w:szCs w:val="20"/>
              </w:rPr>
              <w:t xml:space="preserve">.4. Конфликты, возникшие при заключении, выполнении, изменении условий или расторжении Договора, рассматриваются в компетентной судебной инстанции. </w:t>
            </w:r>
          </w:p>
          <w:p w:rsidR="00EC5DAD" w:rsidRDefault="00EC5DAD" w:rsidP="00A34465">
            <w:pPr>
              <w:pStyle w:val="a9"/>
              <w:rPr>
                <w:sz w:val="20"/>
                <w:szCs w:val="20"/>
              </w:rPr>
            </w:pPr>
            <w:r>
              <w:rPr>
                <w:sz w:val="20"/>
                <w:szCs w:val="20"/>
                <w:lang w:val="ro-RO"/>
              </w:rPr>
              <w:t>7</w:t>
            </w:r>
            <w:r>
              <w:rPr>
                <w:sz w:val="20"/>
                <w:szCs w:val="20"/>
              </w:rPr>
              <w:t xml:space="preserve">.5. Договор составлен в ____ экземплярах, каждый из которых имеет одинаковую юридическую силу. </w:t>
            </w:r>
          </w:p>
          <w:p w:rsidR="00EC5DAD" w:rsidRPr="00753449" w:rsidRDefault="00EC5DAD" w:rsidP="00A34465">
            <w:pPr>
              <w:pStyle w:val="a9"/>
              <w:rPr>
                <w:sz w:val="20"/>
                <w:szCs w:val="20"/>
                <w:lang w:val="ro-RO"/>
              </w:rPr>
            </w:pPr>
            <w:r>
              <w:rPr>
                <w:sz w:val="20"/>
                <w:szCs w:val="20"/>
              </w:rPr>
              <w:t xml:space="preserve">  </w:t>
            </w:r>
          </w:p>
          <w:p w:rsidR="00EC5DAD" w:rsidRPr="00B836D9" w:rsidRDefault="00EC5DAD" w:rsidP="00A34465">
            <w:pPr>
              <w:pStyle w:val="cn"/>
              <w:rPr>
                <w:b/>
                <w:bCs/>
                <w:sz w:val="20"/>
                <w:szCs w:val="20"/>
              </w:rPr>
            </w:pPr>
            <w:r>
              <w:rPr>
                <w:b/>
                <w:bCs/>
                <w:sz w:val="20"/>
                <w:szCs w:val="20"/>
              </w:rPr>
              <w:t>VII</w:t>
            </w:r>
            <w:r>
              <w:rPr>
                <w:b/>
                <w:bCs/>
                <w:sz w:val="20"/>
                <w:szCs w:val="20"/>
                <w:lang w:val="ro-RO"/>
              </w:rPr>
              <w:t>I</w:t>
            </w:r>
            <w:r>
              <w:rPr>
                <w:b/>
                <w:bCs/>
                <w:sz w:val="20"/>
                <w:szCs w:val="20"/>
              </w:rPr>
              <w:t>. БАНКОВСКИЕ РЕКВИЗИТЫ И ЮРИДИЧЕСКИЕ АДРЕСА СТОРОН</w:t>
            </w:r>
          </w:p>
        </w:tc>
      </w:tr>
      <w:tr w:rsidR="00EC5DAD" w:rsidTr="00A34465">
        <w:trPr>
          <w:tblCellSpacing w:w="0" w:type="dxa"/>
          <w:jc w:val="center"/>
        </w:trPr>
        <w:tc>
          <w:tcPr>
            <w:tcW w:w="4397" w:type="dxa"/>
            <w:tcBorders>
              <w:top w:val="nil"/>
              <w:left w:val="nil"/>
              <w:bottom w:val="nil"/>
              <w:right w:val="nil"/>
            </w:tcBorders>
            <w:tcMar>
              <w:top w:w="15" w:type="dxa"/>
              <w:left w:w="50" w:type="dxa"/>
              <w:bottom w:w="15" w:type="dxa"/>
              <w:right w:w="50" w:type="dxa"/>
            </w:tcMar>
          </w:tcPr>
          <w:p w:rsidR="00EC5DAD" w:rsidRDefault="00EC5DAD" w:rsidP="00A34465">
            <w:pPr>
              <w:pStyle w:val="cn"/>
              <w:rPr>
                <w:sz w:val="20"/>
                <w:szCs w:val="20"/>
              </w:rPr>
            </w:pPr>
            <w:r>
              <w:rPr>
                <w:b/>
                <w:bCs/>
                <w:sz w:val="20"/>
                <w:szCs w:val="20"/>
              </w:rPr>
              <w:lastRenderedPageBreak/>
              <w:t>Наймодатель</w:t>
            </w:r>
          </w:p>
          <w:p w:rsidR="00EC5DAD" w:rsidRDefault="00EC5DAD" w:rsidP="00A34465">
            <w:pPr>
              <w:pStyle w:val="cn"/>
              <w:rPr>
                <w:sz w:val="20"/>
                <w:szCs w:val="20"/>
              </w:rPr>
            </w:pPr>
            <w:r>
              <w:rPr>
                <w:sz w:val="20"/>
                <w:szCs w:val="20"/>
              </w:rPr>
              <w:t xml:space="preserve">____________________________ </w:t>
            </w:r>
          </w:p>
          <w:p w:rsidR="00EC5DAD" w:rsidRDefault="00EC5DAD" w:rsidP="00A34465">
            <w:pPr>
              <w:pStyle w:val="cn"/>
              <w:rPr>
                <w:sz w:val="20"/>
                <w:szCs w:val="20"/>
              </w:rPr>
            </w:pPr>
            <w:r>
              <w:rPr>
                <w:sz w:val="20"/>
                <w:szCs w:val="20"/>
                <w:vertAlign w:val="subscript"/>
              </w:rPr>
              <w:t>(юридический адрес)</w:t>
            </w:r>
          </w:p>
          <w:p w:rsidR="00EC5DAD" w:rsidRDefault="00EC5DAD" w:rsidP="00A34465">
            <w:pPr>
              <w:pStyle w:val="cn"/>
              <w:rPr>
                <w:sz w:val="20"/>
                <w:szCs w:val="20"/>
              </w:rPr>
            </w:pPr>
            <w:r>
              <w:rPr>
                <w:sz w:val="20"/>
                <w:szCs w:val="20"/>
              </w:rPr>
              <w:t>____________________________</w:t>
            </w:r>
          </w:p>
          <w:p w:rsidR="00EC5DAD" w:rsidRDefault="00EC5DAD" w:rsidP="00A34465">
            <w:pPr>
              <w:pStyle w:val="cn"/>
              <w:rPr>
                <w:sz w:val="20"/>
                <w:szCs w:val="20"/>
              </w:rPr>
            </w:pPr>
            <w:r>
              <w:rPr>
                <w:sz w:val="20"/>
                <w:szCs w:val="20"/>
                <w:vertAlign w:val="subscript"/>
              </w:rPr>
              <w:t>(банковские реквизиты)</w:t>
            </w:r>
          </w:p>
          <w:p w:rsidR="00EC5DAD" w:rsidRDefault="00EC5DAD" w:rsidP="00A34465">
            <w:pPr>
              <w:pStyle w:val="cn"/>
              <w:rPr>
                <w:sz w:val="20"/>
                <w:szCs w:val="20"/>
              </w:rPr>
            </w:pPr>
            <w:r>
              <w:rPr>
                <w:sz w:val="20"/>
                <w:szCs w:val="20"/>
              </w:rPr>
              <w:t>____________________________</w:t>
            </w:r>
          </w:p>
          <w:p w:rsidR="00EC5DAD" w:rsidRDefault="00EC5DAD" w:rsidP="00A34465">
            <w:pPr>
              <w:pStyle w:val="a9"/>
              <w:rPr>
                <w:sz w:val="20"/>
                <w:szCs w:val="20"/>
              </w:rPr>
            </w:pPr>
            <w:r>
              <w:rPr>
                <w:sz w:val="20"/>
                <w:szCs w:val="20"/>
              </w:rPr>
              <w:t xml:space="preserve">  </w:t>
            </w:r>
          </w:p>
          <w:p w:rsidR="00EC5DAD" w:rsidRDefault="00EC5DAD" w:rsidP="00A34465">
            <w:pPr>
              <w:pStyle w:val="cn"/>
              <w:rPr>
                <w:sz w:val="20"/>
                <w:szCs w:val="20"/>
              </w:rPr>
            </w:pPr>
            <w:r>
              <w:rPr>
                <w:b/>
                <w:bCs/>
                <w:sz w:val="20"/>
                <w:szCs w:val="20"/>
              </w:rPr>
              <w:t>Наймодатель</w:t>
            </w:r>
          </w:p>
          <w:p w:rsidR="00EC5DAD" w:rsidRDefault="00EC5DAD" w:rsidP="00A34465">
            <w:pPr>
              <w:pStyle w:val="cn"/>
              <w:rPr>
                <w:sz w:val="20"/>
                <w:szCs w:val="20"/>
              </w:rPr>
            </w:pPr>
            <w:r>
              <w:rPr>
                <w:sz w:val="20"/>
                <w:szCs w:val="20"/>
              </w:rPr>
              <w:t xml:space="preserve">____________________________ </w:t>
            </w:r>
          </w:p>
          <w:p w:rsidR="00EC5DAD" w:rsidRDefault="00EC5DAD" w:rsidP="00A34465">
            <w:pPr>
              <w:pStyle w:val="cn"/>
              <w:rPr>
                <w:sz w:val="20"/>
                <w:szCs w:val="20"/>
              </w:rPr>
            </w:pPr>
            <w:r>
              <w:rPr>
                <w:sz w:val="20"/>
                <w:szCs w:val="20"/>
                <w:vertAlign w:val="subscript"/>
              </w:rPr>
              <w:t>(подпись, фамилия)</w:t>
            </w:r>
          </w:p>
          <w:p w:rsidR="00EC5DAD" w:rsidRDefault="00EC5DAD" w:rsidP="00A34465">
            <w:pPr>
              <w:pStyle w:val="a9"/>
              <w:rPr>
                <w:sz w:val="20"/>
                <w:szCs w:val="20"/>
              </w:rPr>
            </w:pPr>
            <w:r>
              <w:rPr>
                <w:sz w:val="20"/>
                <w:szCs w:val="20"/>
              </w:rPr>
              <w:t xml:space="preserve">  </w:t>
            </w:r>
          </w:p>
          <w:p w:rsidR="00EC5DAD" w:rsidRDefault="00EC5DAD" w:rsidP="00A34465">
            <w:pPr>
              <w:pStyle w:val="cn"/>
              <w:rPr>
                <w:sz w:val="20"/>
                <w:szCs w:val="20"/>
              </w:rPr>
            </w:pPr>
            <w:r>
              <w:rPr>
                <w:sz w:val="20"/>
                <w:szCs w:val="20"/>
              </w:rPr>
              <w:t>М.П.</w:t>
            </w:r>
          </w:p>
        </w:tc>
        <w:tc>
          <w:tcPr>
            <w:tcW w:w="5530" w:type="dxa"/>
            <w:tcBorders>
              <w:top w:val="nil"/>
              <w:left w:val="nil"/>
              <w:bottom w:val="nil"/>
              <w:right w:val="nil"/>
            </w:tcBorders>
            <w:tcMar>
              <w:top w:w="15" w:type="dxa"/>
              <w:left w:w="50" w:type="dxa"/>
              <w:bottom w:w="15" w:type="dxa"/>
              <w:right w:w="50" w:type="dxa"/>
            </w:tcMar>
          </w:tcPr>
          <w:p w:rsidR="00EC5DAD" w:rsidRPr="001B06B4" w:rsidRDefault="00EC5DAD" w:rsidP="00A34465">
            <w:pPr>
              <w:jc w:val="center"/>
              <w:rPr>
                <w:sz w:val="20"/>
                <w:szCs w:val="20"/>
              </w:rPr>
            </w:pPr>
            <w:r w:rsidRPr="001B06B4">
              <w:rPr>
                <w:b/>
                <w:bCs/>
                <w:sz w:val="20"/>
                <w:szCs w:val="20"/>
              </w:rPr>
              <w:t>Наниматель</w:t>
            </w:r>
          </w:p>
          <w:p w:rsidR="00EC5DAD" w:rsidRDefault="00EC5DAD" w:rsidP="00A34465">
            <w:pPr>
              <w:pStyle w:val="cn"/>
              <w:rPr>
                <w:sz w:val="20"/>
                <w:szCs w:val="20"/>
              </w:rPr>
            </w:pPr>
            <w:r>
              <w:rPr>
                <w:sz w:val="20"/>
                <w:szCs w:val="20"/>
              </w:rPr>
              <w:t>____________________________</w:t>
            </w:r>
          </w:p>
          <w:p w:rsidR="00EC5DAD" w:rsidRDefault="00EC5DAD" w:rsidP="00A34465">
            <w:pPr>
              <w:pStyle w:val="cn"/>
              <w:rPr>
                <w:sz w:val="20"/>
                <w:szCs w:val="20"/>
              </w:rPr>
            </w:pPr>
            <w:r>
              <w:rPr>
                <w:sz w:val="20"/>
                <w:szCs w:val="20"/>
                <w:vertAlign w:val="subscript"/>
              </w:rPr>
              <w:t>(юридический адрес)</w:t>
            </w:r>
          </w:p>
          <w:p w:rsidR="00EC5DAD" w:rsidRDefault="00EC5DAD" w:rsidP="00A34465">
            <w:pPr>
              <w:pStyle w:val="cn"/>
              <w:rPr>
                <w:sz w:val="20"/>
                <w:szCs w:val="20"/>
              </w:rPr>
            </w:pPr>
            <w:r>
              <w:rPr>
                <w:sz w:val="20"/>
                <w:szCs w:val="20"/>
              </w:rPr>
              <w:t>____________________________</w:t>
            </w:r>
          </w:p>
          <w:p w:rsidR="00EC5DAD" w:rsidRDefault="00EC5DAD" w:rsidP="00A34465">
            <w:pPr>
              <w:pStyle w:val="cn"/>
              <w:rPr>
                <w:sz w:val="20"/>
                <w:szCs w:val="20"/>
              </w:rPr>
            </w:pPr>
            <w:r>
              <w:rPr>
                <w:sz w:val="20"/>
                <w:szCs w:val="20"/>
                <w:vertAlign w:val="subscript"/>
              </w:rPr>
              <w:t>(банковские реквизиты)</w:t>
            </w:r>
          </w:p>
          <w:p w:rsidR="00EC5DAD" w:rsidRDefault="00EC5DAD" w:rsidP="00A34465">
            <w:pPr>
              <w:pStyle w:val="cn"/>
              <w:rPr>
                <w:sz w:val="20"/>
                <w:szCs w:val="20"/>
              </w:rPr>
            </w:pPr>
            <w:r>
              <w:rPr>
                <w:sz w:val="20"/>
                <w:szCs w:val="20"/>
              </w:rPr>
              <w:t>____________________________</w:t>
            </w:r>
          </w:p>
          <w:p w:rsidR="00EC5DAD" w:rsidRDefault="00EC5DAD" w:rsidP="00A34465">
            <w:pPr>
              <w:pStyle w:val="a9"/>
              <w:rPr>
                <w:sz w:val="20"/>
                <w:szCs w:val="20"/>
              </w:rPr>
            </w:pPr>
            <w:r>
              <w:rPr>
                <w:sz w:val="20"/>
                <w:szCs w:val="20"/>
              </w:rPr>
              <w:t xml:space="preserve">  </w:t>
            </w:r>
          </w:p>
          <w:p w:rsidR="00EC5DAD" w:rsidRDefault="00EC5DAD" w:rsidP="00A34465">
            <w:pPr>
              <w:pStyle w:val="cn"/>
              <w:rPr>
                <w:sz w:val="20"/>
                <w:szCs w:val="20"/>
              </w:rPr>
            </w:pPr>
            <w:r>
              <w:rPr>
                <w:b/>
                <w:bCs/>
                <w:sz w:val="20"/>
                <w:szCs w:val="20"/>
              </w:rPr>
              <w:t>Наниматель</w:t>
            </w:r>
          </w:p>
          <w:p w:rsidR="00EC5DAD" w:rsidRDefault="00EC5DAD" w:rsidP="00A34465">
            <w:pPr>
              <w:pStyle w:val="cn"/>
              <w:rPr>
                <w:sz w:val="20"/>
                <w:szCs w:val="20"/>
              </w:rPr>
            </w:pPr>
            <w:r>
              <w:rPr>
                <w:sz w:val="20"/>
                <w:szCs w:val="20"/>
              </w:rPr>
              <w:t xml:space="preserve">____________________________ </w:t>
            </w:r>
          </w:p>
          <w:p w:rsidR="00EC5DAD" w:rsidRDefault="00EC5DAD" w:rsidP="00A34465">
            <w:pPr>
              <w:pStyle w:val="cn"/>
              <w:rPr>
                <w:sz w:val="20"/>
                <w:szCs w:val="20"/>
              </w:rPr>
            </w:pPr>
            <w:r>
              <w:rPr>
                <w:sz w:val="20"/>
                <w:szCs w:val="20"/>
                <w:vertAlign w:val="subscript"/>
              </w:rPr>
              <w:t>(подпись, фамилия)</w:t>
            </w:r>
          </w:p>
          <w:p w:rsidR="00EC5DAD" w:rsidRDefault="00EC5DAD" w:rsidP="00A34465">
            <w:pPr>
              <w:pStyle w:val="a9"/>
              <w:rPr>
                <w:sz w:val="20"/>
                <w:szCs w:val="20"/>
              </w:rPr>
            </w:pPr>
            <w:r>
              <w:rPr>
                <w:sz w:val="20"/>
                <w:szCs w:val="20"/>
              </w:rPr>
              <w:t xml:space="preserve">  </w:t>
            </w:r>
          </w:p>
          <w:p w:rsidR="00EC5DAD" w:rsidRDefault="00EC5DAD" w:rsidP="00A34465">
            <w:pPr>
              <w:pStyle w:val="cn"/>
              <w:rPr>
                <w:sz w:val="20"/>
                <w:szCs w:val="20"/>
              </w:rPr>
            </w:pPr>
            <w:r>
              <w:rPr>
                <w:sz w:val="20"/>
                <w:szCs w:val="20"/>
              </w:rPr>
              <w:t>М.П.</w:t>
            </w:r>
          </w:p>
        </w:tc>
      </w:tr>
    </w:tbl>
    <w:p w:rsidR="002D0F7E" w:rsidRDefault="002D0F7E" w:rsidP="00EC5DAD">
      <w:pPr>
        <w:pStyle w:val="a3"/>
        <w:jc w:val="right"/>
        <w:rPr>
          <w:rFonts w:ascii="Times New Roman" w:hAnsi="Times New Roman" w:cs="Times New Roman"/>
          <w:sz w:val="28"/>
          <w:szCs w:val="28"/>
        </w:rPr>
      </w:pPr>
    </w:p>
    <w:p w:rsidR="00EC5DAD" w:rsidRPr="00A62836" w:rsidRDefault="00EC5DAD" w:rsidP="00EC5DAD">
      <w:pPr>
        <w:pStyle w:val="a3"/>
        <w:jc w:val="right"/>
        <w:rPr>
          <w:rFonts w:ascii="Times New Roman" w:hAnsi="Times New Roman" w:cs="Times New Roman"/>
          <w:sz w:val="24"/>
          <w:szCs w:val="24"/>
          <w:lang w:val="en-US"/>
        </w:rPr>
      </w:pPr>
      <w:r w:rsidRPr="00A62836">
        <w:rPr>
          <w:rFonts w:ascii="Times New Roman" w:hAnsi="Times New Roman" w:cs="Times New Roman"/>
          <w:sz w:val="24"/>
          <w:szCs w:val="24"/>
        </w:rPr>
        <w:lastRenderedPageBreak/>
        <w:t>Приложение</w:t>
      </w:r>
      <w:r w:rsidRPr="00A62836">
        <w:rPr>
          <w:rFonts w:ascii="Times New Roman" w:hAnsi="Times New Roman" w:cs="Times New Roman"/>
          <w:sz w:val="24"/>
          <w:szCs w:val="24"/>
          <w:lang w:val="en-US"/>
        </w:rPr>
        <w:t xml:space="preserve"> № 4 </w:t>
      </w:r>
    </w:p>
    <w:p w:rsidR="00EC5DAD" w:rsidRPr="00A62836" w:rsidRDefault="00EC5DAD" w:rsidP="00EC5DAD">
      <w:pPr>
        <w:pStyle w:val="a3"/>
        <w:jc w:val="right"/>
        <w:rPr>
          <w:rFonts w:ascii="Times New Roman" w:hAnsi="Times New Roman" w:cs="Times New Roman"/>
          <w:sz w:val="24"/>
          <w:szCs w:val="24"/>
          <w:lang w:val="en-US"/>
        </w:rPr>
      </w:pPr>
      <w:r w:rsidRPr="00A62836">
        <w:rPr>
          <w:rFonts w:ascii="Times New Roman" w:hAnsi="Times New Roman" w:cs="Times New Roman"/>
          <w:sz w:val="24"/>
          <w:szCs w:val="24"/>
        </w:rPr>
        <w:t>к</w:t>
      </w:r>
      <w:r w:rsidRPr="00A62836">
        <w:rPr>
          <w:rFonts w:ascii="Times New Roman" w:hAnsi="Times New Roman" w:cs="Times New Roman"/>
          <w:sz w:val="24"/>
          <w:szCs w:val="24"/>
          <w:lang w:val="en-US"/>
        </w:rPr>
        <w:t xml:space="preserve"> </w:t>
      </w:r>
      <w:r w:rsidRPr="00A62836">
        <w:rPr>
          <w:rFonts w:ascii="Times New Roman" w:hAnsi="Times New Roman" w:cs="Times New Roman"/>
          <w:sz w:val="24"/>
          <w:szCs w:val="24"/>
        </w:rPr>
        <w:t>Положению</w:t>
      </w:r>
    </w:p>
    <w:p w:rsidR="00EC5DAD" w:rsidRPr="00EC5DAD" w:rsidRDefault="00EC5DAD" w:rsidP="00EC5DAD">
      <w:pPr>
        <w:jc w:val="center"/>
        <w:rPr>
          <w:lang w:val="en-US"/>
        </w:rPr>
      </w:pPr>
      <w:r w:rsidRPr="00EC5DAD">
        <w:rPr>
          <w:lang w:val="en-US"/>
        </w:rPr>
        <w:t xml:space="preserve">Contract de superficie Nr.______ </w:t>
      </w:r>
    </w:p>
    <w:p w:rsidR="00EC5DAD" w:rsidRPr="00EC5DAD" w:rsidRDefault="00EC5DAD" w:rsidP="00EC5DAD">
      <w:pPr>
        <w:rPr>
          <w:lang w:val="en-US"/>
        </w:rPr>
      </w:pPr>
    </w:p>
    <w:p w:rsidR="00EC5DAD" w:rsidRPr="00EC5DAD" w:rsidRDefault="00EC5DAD" w:rsidP="00EC5DAD">
      <w:pPr>
        <w:rPr>
          <w:lang w:val="en-US"/>
        </w:rPr>
      </w:pPr>
      <w:r w:rsidRPr="00EC5DAD">
        <w:rPr>
          <w:lang w:val="en-US"/>
        </w:rPr>
        <w:t xml:space="preserve"> din   „____”_____________                                                                     mun. Bălți</w:t>
      </w:r>
    </w:p>
    <w:p w:rsidR="00EC5DAD" w:rsidRPr="00EC5DAD" w:rsidRDefault="00EC5DAD" w:rsidP="00EC5DAD">
      <w:pPr>
        <w:ind w:firstLine="426"/>
        <w:rPr>
          <w:lang w:val="en-US"/>
        </w:rPr>
      </w:pPr>
    </w:p>
    <w:p w:rsidR="00EC5DAD" w:rsidRPr="00EC5DAD" w:rsidRDefault="00EC5DAD" w:rsidP="00EC5DAD">
      <w:pPr>
        <w:ind w:firstLine="426"/>
        <w:jc w:val="both"/>
        <w:rPr>
          <w:lang w:val="en-US"/>
        </w:rPr>
      </w:pPr>
      <w:r w:rsidRPr="00EC5DAD">
        <w:rPr>
          <w:lang w:val="en-US"/>
        </w:rPr>
        <w:t>Primăria municipiului Bălți  în persoana, ______________________</w:t>
      </w:r>
      <w:r w:rsidRPr="00EC5DAD">
        <w:rPr>
          <w:vertAlign w:val="subscript"/>
          <w:lang w:val="en-US"/>
        </w:rPr>
        <w:t xml:space="preserve"> </w:t>
      </w:r>
      <w:r w:rsidRPr="00EC5DAD">
        <w:rPr>
          <w:vertAlign w:val="superscript"/>
          <w:lang w:val="en-US"/>
        </w:rPr>
        <w:t xml:space="preserve"> </w:t>
      </w:r>
      <w:r w:rsidRPr="00EC5DAD">
        <w:rPr>
          <w:lang w:val="en-US"/>
        </w:rPr>
        <w:t xml:space="preserve">care acţionează în baza     </w:t>
      </w:r>
      <w:r w:rsidRPr="00EC5DAD">
        <w:rPr>
          <w:noProof/>
          <w:lang w:val="en-US"/>
        </w:rPr>
        <w:t>Legii R.M. privind administraţia publică locală</w:t>
      </w:r>
      <w:r w:rsidRPr="00EC5DAD">
        <w:rPr>
          <w:vertAlign w:val="subscript"/>
          <w:lang w:val="en-US"/>
        </w:rPr>
        <w:t xml:space="preserve"> </w:t>
      </w:r>
      <w:r w:rsidRPr="00EC5DAD">
        <w:rPr>
          <w:lang w:val="en-US"/>
        </w:rPr>
        <w:t xml:space="preserve">nr.  </w:t>
      </w:r>
      <w:r w:rsidRPr="00EC5DAD">
        <w:rPr>
          <w:noProof/>
          <w:lang w:val="en-US"/>
        </w:rPr>
        <w:t>436-XVI</w:t>
      </w:r>
      <w:r w:rsidRPr="00EC5DAD">
        <w:rPr>
          <w:lang w:val="en-US"/>
        </w:rPr>
        <w:t xml:space="preserve">  din    „28”         decembrie         2006, denumit în continuare „Proprietar”, pe de o parte, şi ______________________, în persoana administratorului____________________________ , denumit în continuare „Superficiar”, pe de altă parte,  ambele numite  în continuare  – „Părţi”, </w:t>
      </w:r>
    </w:p>
    <w:p w:rsidR="00EC5DAD" w:rsidRPr="00EC5DAD" w:rsidRDefault="00EC5DAD" w:rsidP="00EC5DAD">
      <w:pPr>
        <w:jc w:val="both"/>
        <w:rPr>
          <w:lang w:val="en-US"/>
        </w:rPr>
      </w:pPr>
      <w:r w:rsidRPr="00EC5DAD">
        <w:rPr>
          <w:lang w:val="en-US"/>
        </w:rPr>
        <w:t xml:space="preserve">      în temeiul prevederilor Codului civil (republicat la 01.03.2019), Legii Republicii Moldova nr.133 din 15.11.2018 „</w:t>
      </w:r>
      <w:r w:rsidRPr="00EC5DAD">
        <w:rPr>
          <w:rStyle w:val="Bodytext2"/>
          <w:color w:val="000000"/>
          <w:lang w:val="en-US" w:eastAsia="ro-RO"/>
        </w:rPr>
        <w:t>Privind modernizarea Codului civil şi modificarea unor acte legislative”</w:t>
      </w:r>
      <w:r w:rsidRPr="00EC5DAD">
        <w:rPr>
          <w:lang w:val="en-US"/>
        </w:rPr>
        <w:t>, Deciziei Consiliului  mun. Bălți nr.____   din   „____”______________, au încheiat prezentul Contract, privind următoarele:</w:t>
      </w:r>
    </w:p>
    <w:p w:rsidR="00EC5DAD" w:rsidRPr="000E7AFD" w:rsidRDefault="00EC5DAD" w:rsidP="00EC5DAD">
      <w:pPr>
        <w:pStyle w:val="9"/>
        <w:jc w:val="both"/>
        <w:rPr>
          <w:sz w:val="24"/>
          <w:szCs w:val="24"/>
        </w:rPr>
      </w:pPr>
    </w:p>
    <w:p w:rsidR="00EC5DAD" w:rsidRPr="000E7AFD" w:rsidRDefault="00EC5DAD" w:rsidP="00EC5DAD">
      <w:pPr>
        <w:pStyle w:val="9"/>
        <w:jc w:val="both"/>
        <w:rPr>
          <w:b/>
          <w:sz w:val="24"/>
          <w:szCs w:val="24"/>
        </w:rPr>
      </w:pPr>
      <w:r w:rsidRPr="000E7AFD">
        <w:rPr>
          <w:b/>
          <w:sz w:val="24"/>
          <w:szCs w:val="24"/>
        </w:rPr>
        <w:t>I. Obiectul contractului</w:t>
      </w:r>
    </w:p>
    <w:p w:rsidR="00EC5DAD" w:rsidRPr="00EC5DAD" w:rsidRDefault="00EC5DAD" w:rsidP="00EC5DAD">
      <w:pPr>
        <w:pStyle w:val="3"/>
        <w:ind w:firstLine="600"/>
        <w:jc w:val="both"/>
        <w:rPr>
          <w:sz w:val="24"/>
          <w:szCs w:val="24"/>
          <w:lang w:val="en-US"/>
        </w:rPr>
      </w:pPr>
      <w:r w:rsidRPr="00EC5DAD">
        <w:rPr>
          <w:sz w:val="24"/>
          <w:szCs w:val="24"/>
          <w:lang w:val="en-US"/>
        </w:rPr>
        <w:t>Prin prezentul contract, „Proprietarul”, consimte existenţa (constituirea) dreptului de superficie al „Superficiarului”, asupra terenului/sau părţii din terenul (în continuare Teren) nr. cadastral cu suprafaţa de _______</w:t>
      </w:r>
      <w:r w:rsidRPr="00EC5DAD">
        <w:rPr>
          <w:b/>
          <w:sz w:val="24"/>
          <w:szCs w:val="24"/>
          <w:lang w:val="en-US"/>
        </w:rPr>
        <w:t xml:space="preserve"> ha</w:t>
      </w:r>
      <w:r w:rsidRPr="00EC5DAD">
        <w:rPr>
          <w:sz w:val="24"/>
          <w:szCs w:val="24"/>
          <w:lang w:val="en-US"/>
        </w:rPr>
        <w:t>, situat în mun. Bălți, str. __________, pentru________, conform planului anexat.</w:t>
      </w:r>
    </w:p>
    <w:p w:rsidR="00EC5DAD" w:rsidRPr="00EC5DAD" w:rsidRDefault="00EC5DAD" w:rsidP="00EC5DAD">
      <w:pPr>
        <w:pStyle w:val="3"/>
        <w:ind w:firstLine="600"/>
        <w:jc w:val="both"/>
        <w:rPr>
          <w:sz w:val="24"/>
          <w:szCs w:val="24"/>
          <w:lang w:val="en-US"/>
        </w:rPr>
      </w:pPr>
      <w:r w:rsidRPr="00EC5DAD">
        <w:rPr>
          <w:sz w:val="24"/>
          <w:szCs w:val="24"/>
          <w:lang w:val="en-US"/>
        </w:rPr>
        <w:t>Terenul conform datelor cadastrului funciar aparţine domeniului _________ al municipiului Bălți.</w:t>
      </w:r>
    </w:p>
    <w:p w:rsidR="00EC5DAD" w:rsidRPr="000E7AFD" w:rsidRDefault="00EC5DAD" w:rsidP="00EC5DAD">
      <w:pPr>
        <w:pStyle w:val="9"/>
        <w:ind w:left="0"/>
        <w:jc w:val="center"/>
        <w:rPr>
          <w:b/>
          <w:sz w:val="24"/>
          <w:szCs w:val="24"/>
        </w:rPr>
      </w:pPr>
    </w:p>
    <w:p w:rsidR="009C0BC5" w:rsidRPr="000E7AFD" w:rsidRDefault="009C0BC5" w:rsidP="009C0BC5">
      <w:pPr>
        <w:pStyle w:val="9"/>
        <w:ind w:left="0"/>
        <w:jc w:val="center"/>
        <w:rPr>
          <w:b/>
          <w:sz w:val="24"/>
          <w:szCs w:val="24"/>
        </w:rPr>
      </w:pPr>
      <w:r w:rsidRPr="000E7AFD">
        <w:rPr>
          <w:b/>
          <w:sz w:val="24"/>
          <w:szCs w:val="24"/>
        </w:rPr>
        <w:t>II. Redevenţa</w:t>
      </w:r>
    </w:p>
    <w:p w:rsidR="009C0BC5" w:rsidRPr="00D52D41" w:rsidRDefault="009C0BC5" w:rsidP="009C0BC5">
      <w:pPr>
        <w:pStyle w:val="3"/>
        <w:ind w:firstLine="600"/>
        <w:jc w:val="both"/>
        <w:rPr>
          <w:sz w:val="24"/>
          <w:szCs w:val="24"/>
          <w:lang w:val="en-US"/>
        </w:rPr>
      </w:pPr>
      <w:r w:rsidRPr="00D52D41">
        <w:rPr>
          <w:sz w:val="24"/>
          <w:szCs w:val="24"/>
          <w:lang w:val="ro-RO"/>
        </w:rPr>
        <w:t xml:space="preserve">2.1.La încheierea contractului, „Părţile” stabilesc că pentru folosirea „Terenului”, „Superficiarul” plăteşte „Proprietarului” </w:t>
      </w:r>
      <w:r>
        <w:rPr>
          <w:sz w:val="24"/>
          <w:szCs w:val="24"/>
          <w:lang w:val="ro-RO"/>
        </w:rPr>
        <w:t xml:space="preserve">o redevență de </w:t>
      </w:r>
      <w:r w:rsidRPr="00D52D41">
        <w:rPr>
          <w:sz w:val="24"/>
          <w:szCs w:val="24"/>
          <w:lang w:val="ro-RO"/>
        </w:rPr>
        <w:t xml:space="preserve">_____________ lei, calculată conform prevederilor deciziei Consiliului mun. </w:t>
      </w:r>
      <w:r w:rsidRPr="00D52D41">
        <w:rPr>
          <w:sz w:val="24"/>
          <w:szCs w:val="24"/>
          <w:lang w:val="en-US"/>
        </w:rPr>
        <w:t>Bălți nr._____  din „____”__________.</w:t>
      </w:r>
    </w:p>
    <w:p w:rsidR="009C0BC5" w:rsidRPr="00D52D41" w:rsidRDefault="009C0BC5" w:rsidP="009C0BC5">
      <w:pPr>
        <w:widowControl w:val="0"/>
        <w:tabs>
          <w:tab w:val="left" w:pos="1170"/>
          <w:tab w:val="right" w:pos="9720"/>
        </w:tabs>
        <w:spacing w:before="32"/>
        <w:ind w:firstLine="600"/>
        <w:jc w:val="both"/>
        <w:rPr>
          <w:color w:val="000000"/>
          <w:lang w:val="en-US"/>
        </w:rPr>
      </w:pPr>
      <w:r w:rsidRPr="00D52D41">
        <w:rPr>
          <w:color w:val="000000"/>
          <w:lang w:val="en-US"/>
        </w:rPr>
        <w:t>2.</w:t>
      </w:r>
      <w:r>
        <w:rPr>
          <w:color w:val="000000"/>
          <w:lang w:val="en-US"/>
        </w:rPr>
        <w:t>2</w:t>
      </w:r>
      <w:r w:rsidRPr="00D52D41">
        <w:rPr>
          <w:color w:val="000000"/>
          <w:lang w:val="en-US"/>
        </w:rPr>
        <w:t xml:space="preserve">.Redevenţa se achită de "Superficiar" </w:t>
      </w:r>
      <w:r>
        <w:rPr>
          <w:color w:val="000000"/>
          <w:lang w:val="en-US"/>
        </w:rPr>
        <w:t>trimestrial în rate eșalonate</w:t>
      </w:r>
      <w:r w:rsidRPr="00D52D41">
        <w:rPr>
          <w:color w:val="000000"/>
          <w:lang w:val="en-US"/>
        </w:rPr>
        <w:t xml:space="preserve"> şi nu mai târziu de </w:t>
      </w:r>
      <w:r>
        <w:rPr>
          <w:color w:val="000000"/>
          <w:lang w:val="en-US"/>
        </w:rPr>
        <w:t>ultima zi a trimestrului</w:t>
      </w:r>
      <w:r w:rsidRPr="00D52D41">
        <w:rPr>
          <w:color w:val="000000"/>
          <w:lang w:val="en-US"/>
        </w:rPr>
        <w:t>.</w:t>
      </w:r>
    </w:p>
    <w:p w:rsidR="009C0BC5" w:rsidRPr="00D52D41" w:rsidRDefault="009C0BC5" w:rsidP="009C0BC5">
      <w:pPr>
        <w:widowControl w:val="0"/>
        <w:tabs>
          <w:tab w:val="center" w:pos="7920"/>
          <w:tab w:val="right" w:pos="9720"/>
        </w:tabs>
        <w:ind w:firstLine="600"/>
        <w:jc w:val="both"/>
        <w:rPr>
          <w:color w:val="000000"/>
          <w:u w:val="single"/>
          <w:lang w:val="en-US"/>
        </w:rPr>
      </w:pPr>
      <w:r w:rsidRPr="00D52D41">
        <w:rPr>
          <w:color w:val="000000"/>
          <w:lang w:val="en-US"/>
        </w:rPr>
        <w:t>2.</w:t>
      </w:r>
      <w:r>
        <w:rPr>
          <w:color w:val="000000"/>
          <w:lang w:val="en-US"/>
        </w:rPr>
        <w:t>3</w:t>
      </w:r>
      <w:r w:rsidRPr="00D52D41">
        <w:rPr>
          <w:color w:val="000000"/>
          <w:lang w:val="en-US"/>
        </w:rPr>
        <w:t>.În cazul nerecalculării redevenţei, "Superficiarul" va achita, reieşind din cuantumul stipulat</w:t>
      </w:r>
      <w:r>
        <w:rPr>
          <w:color w:val="000000"/>
          <w:lang w:val="en-US"/>
        </w:rPr>
        <w:t xml:space="preserve"> la p. 2.2.</w:t>
      </w:r>
    </w:p>
    <w:p w:rsidR="009C0BC5" w:rsidRPr="00D52D41" w:rsidRDefault="009C0BC5" w:rsidP="009C0BC5">
      <w:pPr>
        <w:ind w:firstLine="600"/>
        <w:jc w:val="both"/>
        <w:rPr>
          <w:lang w:val="en-US"/>
        </w:rPr>
      </w:pPr>
      <w:r w:rsidRPr="00D52D41">
        <w:rPr>
          <w:lang w:val="en-US"/>
        </w:rPr>
        <w:t>2.</w:t>
      </w:r>
      <w:r>
        <w:rPr>
          <w:lang w:val="en-US"/>
        </w:rPr>
        <w:t>4</w:t>
      </w:r>
      <w:r w:rsidRPr="00D52D41">
        <w:rPr>
          <w:lang w:val="en-US"/>
        </w:rPr>
        <w:t>.</w:t>
      </w:r>
      <w:r>
        <w:rPr>
          <w:lang w:val="en-US"/>
        </w:rPr>
        <w:t xml:space="preserve">În cazul </w:t>
      </w:r>
      <w:r w:rsidRPr="00D52D41">
        <w:rPr>
          <w:lang w:val="en-US"/>
        </w:rPr>
        <w:t>modificări</w:t>
      </w:r>
      <w:r w:rsidR="00D12D76">
        <w:rPr>
          <w:lang w:val="en-US"/>
        </w:rPr>
        <w:t>i</w:t>
      </w:r>
      <w:r w:rsidRPr="00D52D41">
        <w:rPr>
          <w:lang w:val="en-US"/>
        </w:rPr>
        <w:t xml:space="preserve"> legislaţie</w:t>
      </w:r>
      <w:r w:rsidR="00D12D76">
        <w:rPr>
          <w:lang w:val="en-US"/>
        </w:rPr>
        <w:t>i</w:t>
      </w:r>
      <w:r w:rsidRPr="00D52D41">
        <w:rPr>
          <w:lang w:val="en-US"/>
        </w:rPr>
        <w:t xml:space="preserve">, </w:t>
      </w:r>
      <w:r>
        <w:rPr>
          <w:lang w:val="en-US"/>
        </w:rPr>
        <w:t>modificări</w:t>
      </w:r>
      <w:r w:rsidR="00D12D76">
        <w:rPr>
          <w:lang w:val="en-US"/>
        </w:rPr>
        <w:t>i</w:t>
      </w:r>
      <w:r>
        <w:rPr>
          <w:lang w:val="en-US"/>
        </w:rPr>
        <w:t xml:space="preserve"> tarifului, coeficienților și % de calcul stabiliți anual de Consiliul municipal Bălți, </w:t>
      </w:r>
      <w:r w:rsidRPr="00D52D41">
        <w:rPr>
          <w:lang w:val="en-US"/>
        </w:rPr>
        <w:t>precizării suprafeţei terenului asupra căruia se extinde dreptul de superficie sau ţinându-se seama de schimbarea condiţiilor economice şi de principiul echităţii</w:t>
      </w:r>
      <w:r>
        <w:rPr>
          <w:lang w:val="en-US"/>
        </w:rPr>
        <w:t>, r</w:t>
      </w:r>
      <w:r w:rsidRPr="00D52D41">
        <w:rPr>
          <w:lang w:val="en-US"/>
        </w:rPr>
        <w:t>edevenţa poate fi ajustată, în baza unui acord-adiţional încheiat între „Părţi”.</w:t>
      </w:r>
    </w:p>
    <w:p w:rsidR="009C0BC5" w:rsidRPr="00D52D41" w:rsidRDefault="009C0BC5" w:rsidP="009C0BC5">
      <w:pPr>
        <w:widowControl w:val="0"/>
        <w:autoSpaceDE w:val="0"/>
        <w:autoSpaceDN w:val="0"/>
        <w:adjustRightInd w:val="0"/>
        <w:spacing w:before="47"/>
        <w:ind w:firstLine="600"/>
        <w:jc w:val="both"/>
        <w:rPr>
          <w:color w:val="000000"/>
          <w:lang w:val="en-US"/>
        </w:rPr>
      </w:pPr>
      <w:r w:rsidRPr="00D52D41">
        <w:rPr>
          <w:color w:val="000000"/>
          <w:lang w:val="en-US"/>
        </w:rPr>
        <w:t>2.</w:t>
      </w:r>
      <w:r>
        <w:rPr>
          <w:color w:val="000000"/>
          <w:lang w:val="en-US"/>
        </w:rPr>
        <w:t>5</w:t>
      </w:r>
      <w:r w:rsidRPr="00D52D41">
        <w:rPr>
          <w:color w:val="000000"/>
          <w:lang w:val="en-US"/>
        </w:rPr>
        <w:t xml:space="preserve">.În cazul recalculării, acordul-adiţional de stabilire a noului cuantum se anexează la prezentul contract şi constituie o parte </w:t>
      </w:r>
      <w:r>
        <w:rPr>
          <w:color w:val="000000"/>
          <w:lang w:val="en-US"/>
        </w:rPr>
        <w:t>componentă</w:t>
      </w:r>
      <w:r w:rsidRPr="00D52D41">
        <w:rPr>
          <w:color w:val="000000"/>
          <w:lang w:val="en-US"/>
        </w:rPr>
        <w:t xml:space="preserve"> a acestuia. </w:t>
      </w:r>
    </w:p>
    <w:p w:rsidR="009C0BC5" w:rsidRPr="00D52D41" w:rsidRDefault="009C0BC5" w:rsidP="009C0BC5">
      <w:pPr>
        <w:ind w:firstLine="600"/>
        <w:jc w:val="both"/>
        <w:rPr>
          <w:lang w:val="en-US"/>
        </w:rPr>
      </w:pPr>
      <w:r w:rsidRPr="00D52D41">
        <w:rPr>
          <w:lang w:val="en-US"/>
        </w:rPr>
        <w:t>2.</w:t>
      </w:r>
      <w:r>
        <w:rPr>
          <w:lang w:val="en-US"/>
        </w:rPr>
        <w:t>6</w:t>
      </w:r>
      <w:r w:rsidRPr="00D52D41">
        <w:rPr>
          <w:lang w:val="en-US"/>
        </w:rPr>
        <w:t>.În caz de neplată la termenul scadent, Superficiarul datorează achitarea penalităţi</w:t>
      </w:r>
      <w:r>
        <w:rPr>
          <w:lang w:val="en-US"/>
        </w:rPr>
        <w:t>i</w:t>
      </w:r>
      <w:r w:rsidRPr="00D52D41">
        <w:rPr>
          <w:lang w:val="en-US"/>
        </w:rPr>
        <w:t xml:space="preserve"> stabilite pentru fiecare zi de întârziere</w:t>
      </w:r>
      <w:r>
        <w:rPr>
          <w:lang w:val="en-US"/>
        </w:rPr>
        <w:t>, în mărime de ___</w:t>
      </w:r>
      <w:r w:rsidRPr="00D52D41">
        <w:rPr>
          <w:lang w:val="en-US"/>
        </w:rPr>
        <w:t xml:space="preserve">. </w:t>
      </w:r>
    </w:p>
    <w:p w:rsidR="009C0BC5" w:rsidRPr="00D52D41" w:rsidRDefault="009C0BC5" w:rsidP="009C0BC5">
      <w:pPr>
        <w:ind w:firstLine="600"/>
        <w:jc w:val="both"/>
        <w:rPr>
          <w:lang w:val="en-US"/>
        </w:rPr>
      </w:pPr>
      <w:r w:rsidRPr="00D52D41">
        <w:rPr>
          <w:color w:val="000000"/>
          <w:lang w:val="en-US"/>
        </w:rPr>
        <w:t>2.</w:t>
      </w:r>
      <w:r>
        <w:rPr>
          <w:color w:val="000000"/>
          <w:lang w:val="en-US"/>
        </w:rPr>
        <w:t>7</w:t>
      </w:r>
      <w:r w:rsidRPr="00D52D41">
        <w:rPr>
          <w:color w:val="000000"/>
          <w:lang w:val="en-US"/>
        </w:rPr>
        <w:t>.Dacă „Superficiarul” nu a efectuat plata în modul stabilit şi intervine majorarea cuantumului redevenţei, acesta va fi obligat să achite plata potrivit noului cuantum, începând cu data survenirii obligaţiei contractuale de plată (a datoriei).</w:t>
      </w:r>
      <w:r w:rsidRPr="00D52D41">
        <w:rPr>
          <w:lang w:val="en-US"/>
        </w:rPr>
        <w:t xml:space="preserve"> </w:t>
      </w:r>
    </w:p>
    <w:p w:rsidR="00EC5DAD" w:rsidRPr="00EC5DAD" w:rsidRDefault="00EC5DAD" w:rsidP="00EC5DAD">
      <w:pPr>
        <w:jc w:val="both"/>
        <w:rPr>
          <w:lang w:val="en-US"/>
        </w:rPr>
      </w:pPr>
    </w:p>
    <w:p w:rsidR="00EC5DAD" w:rsidRPr="000E7AFD" w:rsidRDefault="00EC5DAD" w:rsidP="00EC5DAD">
      <w:pPr>
        <w:pStyle w:val="9"/>
        <w:ind w:left="0" w:firstLine="600"/>
        <w:jc w:val="center"/>
        <w:rPr>
          <w:b/>
          <w:sz w:val="24"/>
          <w:szCs w:val="24"/>
        </w:rPr>
      </w:pPr>
      <w:r w:rsidRPr="000E7AFD">
        <w:rPr>
          <w:b/>
          <w:sz w:val="24"/>
          <w:szCs w:val="24"/>
        </w:rPr>
        <w:t>III. Durata contractului</w:t>
      </w:r>
    </w:p>
    <w:p w:rsidR="00EC5DAD" w:rsidRPr="00EC5DAD" w:rsidRDefault="00EC5DAD" w:rsidP="00EC5DAD">
      <w:pPr>
        <w:ind w:firstLine="600"/>
        <w:jc w:val="both"/>
        <w:rPr>
          <w:lang w:val="en-US"/>
        </w:rPr>
      </w:pPr>
      <w:r w:rsidRPr="00EC5DAD">
        <w:rPr>
          <w:lang w:val="en-US"/>
        </w:rPr>
        <w:t>3.1.Dreptul de superficie în baza prezentului contract subzistă pe un termen de ________ani. La împlinirea termenului, dreptul de superficie poate fi reînnoit, dacă nu intervine una dintre cauzele de încetare a dreptului de superficie. Actul adiţional de reînnoire a superficiei va cuprinde şi actualizarea cuantumului redevenţei.</w:t>
      </w:r>
    </w:p>
    <w:p w:rsidR="00EC5DAD" w:rsidRPr="00EC5DAD" w:rsidRDefault="00EC5DAD" w:rsidP="00EC5DAD">
      <w:pPr>
        <w:pStyle w:val="3"/>
        <w:ind w:firstLine="600"/>
        <w:jc w:val="both"/>
        <w:rPr>
          <w:sz w:val="24"/>
          <w:szCs w:val="24"/>
          <w:lang w:val="en-US"/>
        </w:rPr>
      </w:pPr>
    </w:p>
    <w:p w:rsidR="00EC5DAD" w:rsidRPr="00EC5DAD" w:rsidRDefault="00EC5DAD" w:rsidP="00EC5DAD">
      <w:pPr>
        <w:ind w:firstLine="600"/>
        <w:jc w:val="center"/>
        <w:rPr>
          <w:b/>
          <w:lang w:val="en-US"/>
        </w:rPr>
      </w:pPr>
    </w:p>
    <w:p w:rsidR="00EC5DAD" w:rsidRPr="00EC5DAD" w:rsidRDefault="00EC5DAD" w:rsidP="00EC5DAD">
      <w:pPr>
        <w:ind w:firstLine="600"/>
        <w:jc w:val="center"/>
        <w:rPr>
          <w:b/>
          <w:lang w:val="en-US"/>
        </w:rPr>
      </w:pPr>
    </w:p>
    <w:p w:rsidR="00EC5DAD" w:rsidRPr="00EC5DAD" w:rsidRDefault="00EC5DAD" w:rsidP="00EC5DAD">
      <w:pPr>
        <w:ind w:firstLine="600"/>
        <w:jc w:val="center"/>
        <w:rPr>
          <w:b/>
          <w:lang w:val="en-US"/>
        </w:rPr>
      </w:pPr>
      <w:r w:rsidRPr="00EC5DAD">
        <w:rPr>
          <w:b/>
          <w:lang w:val="en-US"/>
        </w:rPr>
        <w:t>IV. Drepturile superficiarului</w:t>
      </w:r>
    </w:p>
    <w:p w:rsidR="00EC5DAD" w:rsidRPr="00EC5DAD" w:rsidRDefault="00EC5DAD" w:rsidP="00EC5DAD">
      <w:pPr>
        <w:ind w:firstLine="600"/>
        <w:jc w:val="both"/>
        <w:rPr>
          <w:lang w:val="en-US"/>
        </w:rPr>
      </w:pPr>
      <w:r w:rsidRPr="00EC5DAD">
        <w:rPr>
          <w:lang w:val="en-US"/>
        </w:rPr>
        <w:t>4.1.„Superficiarul” poate folosi terenul în condiţiile legislaţiei în vigoare şi ale deciziei Consiliului municipal Bălți  nr._____   din   „_____”________, fără a aduce atingere drepturilor terţilor.</w:t>
      </w:r>
    </w:p>
    <w:p w:rsidR="00EC5DAD" w:rsidRPr="00EC5DAD" w:rsidRDefault="00EC5DAD" w:rsidP="00EC5DAD">
      <w:pPr>
        <w:ind w:firstLine="600"/>
        <w:jc w:val="both"/>
        <w:rPr>
          <w:lang w:val="en-US"/>
        </w:rPr>
      </w:pPr>
      <w:r w:rsidRPr="00EC5DAD">
        <w:rPr>
          <w:lang w:val="en-US"/>
        </w:rPr>
        <w:t>4.2.„Superficiarul” are dreptul de a folosi terenul potrivit destinaţiei sale, dobândind în acest sens şi posesia asupra terenului, precum şi dreptul de a dispune de substanţa terenului în limitele impuse de necesitatea exploatării construcţiei existente pe acesta.</w:t>
      </w:r>
    </w:p>
    <w:p w:rsidR="00EC5DAD" w:rsidRPr="00EC5DAD" w:rsidRDefault="00EC5DAD" w:rsidP="00EC5DAD">
      <w:pPr>
        <w:jc w:val="both"/>
        <w:rPr>
          <w:lang w:val="en-US"/>
        </w:rPr>
      </w:pPr>
    </w:p>
    <w:p w:rsidR="00EC5DAD" w:rsidRPr="00EC5DAD" w:rsidRDefault="00EC5DAD" w:rsidP="00EC5DAD">
      <w:pPr>
        <w:jc w:val="center"/>
        <w:rPr>
          <w:b/>
          <w:lang w:val="en-US"/>
        </w:rPr>
      </w:pPr>
      <w:r w:rsidRPr="00EC5DAD">
        <w:rPr>
          <w:b/>
          <w:lang w:val="en-US"/>
        </w:rPr>
        <w:t>V. Obligaţiile superficiarului</w:t>
      </w:r>
    </w:p>
    <w:p w:rsidR="00EC5DAD" w:rsidRPr="00EC5DAD" w:rsidRDefault="00EC5DAD" w:rsidP="00EC5DAD">
      <w:pPr>
        <w:spacing w:before="120"/>
        <w:ind w:firstLine="605"/>
        <w:jc w:val="both"/>
        <w:rPr>
          <w:lang w:val="en-US"/>
        </w:rPr>
      </w:pPr>
      <w:r w:rsidRPr="00EC5DAD">
        <w:rPr>
          <w:lang w:val="en-US"/>
        </w:rPr>
        <w:t>„Superficiarul” se obligă:</w:t>
      </w:r>
    </w:p>
    <w:p w:rsidR="00EC5DAD" w:rsidRPr="000E7AFD" w:rsidRDefault="00EC5DAD" w:rsidP="00EC5DAD">
      <w:pPr>
        <w:pStyle w:val="aa"/>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5.1.</w:t>
      </w:r>
      <w:r w:rsidRPr="000E7AFD">
        <w:rPr>
          <w:rFonts w:ascii="Times New Roman" w:hAnsi="Times New Roman"/>
          <w:noProof w:val="0"/>
          <w:sz w:val="24"/>
          <w:szCs w:val="24"/>
        </w:rPr>
        <w:t>Să folosească terenul conform destinaţiei indicate şi în limitele stabilite în contract, precum şi să întreţină construcţia ca un bun proprietar, inclusiv având obligaţia de conservare.</w:t>
      </w:r>
    </w:p>
    <w:p w:rsidR="00EC5DAD" w:rsidRPr="000E7AFD" w:rsidRDefault="00EC5DAD" w:rsidP="00EC5DAD">
      <w:pPr>
        <w:pStyle w:val="aa"/>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5.2.</w:t>
      </w:r>
      <w:r w:rsidRPr="000E7AFD">
        <w:rPr>
          <w:rFonts w:ascii="Times New Roman" w:hAnsi="Times New Roman"/>
          <w:noProof w:val="0"/>
          <w:sz w:val="24"/>
          <w:szCs w:val="24"/>
        </w:rPr>
        <w:t>Să achite redevenţa în volumul, termenele şi ordinea prevăzută de contract.</w:t>
      </w:r>
    </w:p>
    <w:p w:rsidR="00EC5DAD" w:rsidRPr="000E7AFD" w:rsidRDefault="00EC5DAD" w:rsidP="00EC5DAD">
      <w:pPr>
        <w:pStyle w:val="aa"/>
        <w:tabs>
          <w:tab w:val="left" w:pos="567"/>
          <w:tab w:val="left" w:pos="1440"/>
        </w:tabs>
        <w:ind w:left="0" w:right="-6" w:firstLine="720"/>
        <w:rPr>
          <w:rFonts w:ascii="Times New Roman" w:hAnsi="Times New Roman"/>
          <w:noProof w:val="0"/>
          <w:sz w:val="24"/>
          <w:szCs w:val="24"/>
        </w:rPr>
      </w:pPr>
      <w:r>
        <w:rPr>
          <w:rFonts w:ascii="Times New Roman" w:hAnsi="Times New Roman"/>
          <w:noProof w:val="0"/>
          <w:sz w:val="24"/>
          <w:szCs w:val="24"/>
        </w:rPr>
        <w:t>5.3.</w:t>
      </w:r>
      <w:r w:rsidRPr="000E7AFD">
        <w:rPr>
          <w:rFonts w:ascii="Times New Roman" w:hAnsi="Times New Roman"/>
          <w:noProof w:val="0"/>
          <w:sz w:val="24"/>
          <w:szCs w:val="24"/>
        </w:rPr>
        <w:t>Să preavizeze în scris Proprietarul despre intenţia de vânzare a imobilului amplasat pe teren, cu treizeci de zile înainte.</w:t>
      </w:r>
    </w:p>
    <w:p w:rsidR="00EC5DAD" w:rsidRPr="000E7AFD" w:rsidRDefault="00EC5DAD" w:rsidP="00EC5DAD">
      <w:pPr>
        <w:pStyle w:val="aa"/>
        <w:tabs>
          <w:tab w:val="left" w:pos="567"/>
          <w:tab w:val="left" w:pos="1440"/>
        </w:tabs>
        <w:ind w:left="0" w:right="-6" w:firstLine="720"/>
        <w:rPr>
          <w:rFonts w:ascii="Times New Roman" w:hAnsi="Times New Roman"/>
          <w:noProof w:val="0"/>
          <w:sz w:val="24"/>
          <w:szCs w:val="24"/>
        </w:rPr>
      </w:pPr>
      <w:r>
        <w:rPr>
          <w:rFonts w:ascii="Times New Roman" w:hAnsi="Times New Roman"/>
          <w:noProof w:val="0"/>
          <w:sz w:val="24"/>
          <w:szCs w:val="24"/>
        </w:rPr>
        <w:t>5.4.</w:t>
      </w:r>
      <w:r w:rsidRPr="000E7AFD">
        <w:rPr>
          <w:rFonts w:ascii="Times New Roman" w:hAnsi="Times New Roman"/>
          <w:noProof w:val="0"/>
          <w:sz w:val="24"/>
          <w:szCs w:val="24"/>
        </w:rPr>
        <w:t xml:space="preserve">Să păstreze ori, după caz să asigure, pe cheltuiala sa conectarea la reţelele tehnice şi să prevadă posibilitatea exploatării lor, în coordonare cu serviciile specializate. Să efectueze amenajarea complexă a Terenului. </w:t>
      </w:r>
    </w:p>
    <w:p w:rsidR="00EC5DAD" w:rsidRPr="000E7AFD" w:rsidRDefault="00EC5DAD" w:rsidP="00EC5DAD">
      <w:pPr>
        <w:pStyle w:val="aa"/>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5.5.</w:t>
      </w:r>
      <w:r w:rsidRPr="000E7AFD">
        <w:rPr>
          <w:rFonts w:ascii="Times New Roman" w:hAnsi="Times New Roman"/>
          <w:noProof w:val="0"/>
          <w:sz w:val="24"/>
          <w:szCs w:val="24"/>
        </w:rPr>
        <w:t>Să respecte sarcinile legale cu privire la protecţia mediului şi să asigure buna vecinătate.</w:t>
      </w:r>
    </w:p>
    <w:p w:rsidR="00EC5DAD" w:rsidRPr="000E7AFD" w:rsidRDefault="00EC5DAD" w:rsidP="00EC5DAD">
      <w:pPr>
        <w:pStyle w:val="aa"/>
        <w:tabs>
          <w:tab w:val="left" w:pos="1440"/>
        </w:tabs>
        <w:ind w:left="0" w:right="-6" w:firstLine="720"/>
        <w:rPr>
          <w:rFonts w:ascii="Times New Roman" w:hAnsi="Times New Roman"/>
          <w:noProof w:val="0"/>
          <w:sz w:val="24"/>
          <w:szCs w:val="24"/>
        </w:rPr>
      </w:pPr>
      <w:r>
        <w:rPr>
          <w:rFonts w:ascii="Times New Roman" w:hAnsi="Times New Roman"/>
          <w:noProof w:val="0"/>
          <w:sz w:val="24"/>
          <w:szCs w:val="24"/>
        </w:rPr>
        <w:t>5.6.</w:t>
      </w:r>
      <w:r w:rsidRPr="000E7AFD">
        <w:rPr>
          <w:rFonts w:ascii="Times New Roman" w:hAnsi="Times New Roman"/>
          <w:noProof w:val="0"/>
          <w:sz w:val="24"/>
          <w:szCs w:val="24"/>
        </w:rPr>
        <w:t>Să achite impozitul pe bunurile imobiliare în conformitate cu prevederile legislaţiei în vigoare.</w:t>
      </w:r>
    </w:p>
    <w:p w:rsidR="00EC5DAD" w:rsidRPr="000E7AFD" w:rsidRDefault="00EC5DAD" w:rsidP="00EC5DAD">
      <w:pPr>
        <w:pStyle w:val="aa"/>
        <w:tabs>
          <w:tab w:val="left" w:pos="1440"/>
        </w:tabs>
        <w:ind w:left="0" w:right="-6" w:firstLine="720"/>
        <w:rPr>
          <w:rFonts w:ascii="Times New Roman" w:hAnsi="Times New Roman"/>
          <w:sz w:val="24"/>
          <w:szCs w:val="24"/>
        </w:rPr>
      </w:pPr>
      <w:r>
        <w:rPr>
          <w:rFonts w:ascii="Times New Roman" w:hAnsi="Times New Roman"/>
          <w:sz w:val="24"/>
          <w:szCs w:val="24"/>
        </w:rPr>
        <w:t>5.7.Să respecte Regulile de menținere a curățeniei și ordinii pe teritoriul municipiului Bălți aprobate prin Decizia Consiliului municipal Bălți nr.4/60 din 30.04.2015 și s</w:t>
      </w:r>
      <w:r w:rsidRPr="000E7AFD">
        <w:rPr>
          <w:rFonts w:ascii="Times New Roman" w:hAnsi="Times New Roman"/>
          <w:sz w:val="24"/>
          <w:szCs w:val="24"/>
        </w:rPr>
        <w:t>ă încheie cu întreprinderea specializată</w:t>
      </w:r>
      <w:r>
        <w:rPr>
          <w:rFonts w:ascii="Times New Roman" w:hAnsi="Times New Roman"/>
          <w:sz w:val="24"/>
          <w:szCs w:val="24"/>
        </w:rPr>
        <w:t xml:space="preserve"> un contract</w:t>
      </w:r>
      <w:r w:rsidRPr="000E7AFD">
        <w:rPr>
          <w:rFonts w:ascii="Times New Roman" w:hAnsi="Times New Roman"/>
          <w:sz w:val="24"/>
          <w:szCs w:val="24"/>
        </w:rPr>
        <w:t xml:space="preserve"> privind salubrizarea Terenului şi a celui adiacent.</w:t>
      </w:r>
    </w:p>
    <w:p w:rsidR="00EC5DAD" w:rsidRPr="000E7AFD" w:rsidRDefault="00EC5DAD" w:rsidP="00EC5DAD">
      <w:pPr>
        <w:pStyle w:val="aa"/>
        <w:tabs>
          <w:tab w:val="left" w:pos="1440"/>
        </w:tabs>
        <w:ind w:left="0" w:right="-6" w:firstLine="720"/>
        <w:rPr>
          <w:rFonts w:ascii="Times New Roman" w:hAnsi="Times New Roman"/>
          <w:sz w:val="24"/>
          <w:szCs w:val="24"/>
        </w:rPr>
      </w:pPr>
      <w:r>
        <w:rPr>
          <w:rFonts w:ascii="Times New Roman" w:hAnsi="Times New Roman"/>
          <w:sz w:val="24"/>
          <w:szCs w:val="24"/>
        </w:rPr>
        <w:t>5.8.</w:t>
      </w:r>
      <w:r w:rsidRPr="000E7AFD">
        <w:rPr>
          <w:rFonts w:ascii="Times New Roman" w:hAnsi="Times New Roman"/>
          <w:sz w:val="24"/>
          <w:szCs w:val="24"/>
        </w:rPr>
        <w:t>Să suporte cheltuielile aferente contractării superficiei şi îndeplinirii condiţiilor de publicitate imobiliară (înregistrarea în registrul bunurilor imobile).</w:t>
      </w:r>
    </w:p>
    <w:p w:rsidR="00EC5DAD" w:rsidRPr="000E7AFD" w:rsidRDefault="00EC5DAD" w:rsidP="00EC5DAD">
      <w:pPr>
        <w:pStyle w:val="aa"/>
        <w:tabs>
          <w:tab w:val="left" w:pos="1440"/>
        </w:tabs>
        <w:ind w:left="0" w:right="-6" w:firstLine="720"/>
        <w:rPr>
          <w:rFonts w:ascii="Times New Roman" w:hAnsi="Times New Roman"/>
          <w:noProof w:val="0"/>
          <w:sz w:val="24"/>
          <w:szCs w:val="24"/>
        </w:rPr>
      </w:pPr>
      <w:r>
        <w:rPr>
          <w:rFonts w:ascii="Times New Roman" w:hAnsi="Times New Roman"/>
          <w:sz w:val="24"/>
          <w:szCs w:val="24"/>
        </w:rPr>
        <w:t>5.9.</w:t>
      </w:r>
      <w:r w:rsidRPr="000E7AFD">
        <w:rPr>
          <w:rFonts w:ascii="Times New Roman" w:hAnsi="Times New Roman"/>
          <w:sz w:val="24"/>
          <w:szCs w:val="24"/>
        </w:rPr>
        <w:t>Să transmită prezentul Contract Organului cadastral teritorial în termen de trei luni de la data încheierii, pentru înregistrarea dreptului de superficie în Registrul bunurilor imobile.</w:t>
      </w:r>
    </w:p>
    <w:p w:rsidR="00EC5DAD" w:rsidRPr="00EC5DAD" w:rsidRDefault="00EC5DAD" w:rsidP="00EC5DAD">
      <w:pPr>
        <w:jc w:val="both"/>
        <w:rPr>
          <w:lang w:val="en-US"/>
        </w:rPr>
      </w:pPr>
    </w:p>
    <w:p w:rsidR="00EC5DAD" w:rsidRPr="00EC5DAD" w:rsidRDefault="00EC5DAD" w:rsidP="00EC5DAD">
      <w:pPr>
        <w:jc w:val="center"/>
        <w:rPr>
          <w:b/>
          <w:lang w:val="en-US"/>
        </w:rPr>
      </w:pPr>
      <w:r w:rsidRPr="00EC5DAD">
        <w:rPr>
          <w:b/>
          <w:lang w:val="en-US"/>
        </w:rPr>
        <w:t>VI. Drepturile proprietarului</w:t>
      </w:r>
    </w:p>
    <w:p w:rsidR="00EC5DAD" w:rsidRPr="00EC5DAD" w:rsidRDefault="00EC5DAD" w:rsidP="00EC5DAD">
      <w:pPr>
        <w:ind w:firstLine="605"/>
        <w:jc w:val="both"/>
        <w:rPr>
          <w:lang w:val="en-US"/>
        </w:rPr>
      </w:pPr>
      <w:r w:rsidRPr="00EC5DAD">
        <w:rPr>
          <w:lang w:val="en-US"/>
        </w:rPr>
        <w:t>6.1.Proprietarul are dreptul de a greva cu sarcini nuda proprietate asupra terenului cu respectarea prerogativelor „Superficiarului” constituite prin prezentul contract şi cele conferite lui în baza legii şi de a pretinde plata redevenţei la termenele convenite prin prezentul contract.</w:t>
      </w:r>
    </w:p>
    <w:p w:rsidR="00EC5DAD" w:rsidRPr="00EC5DAD" w:rsidRDefault="00EC5DAD" w:rsidP="00EC5DAD">
      <w:pPr>
        <w:ind w:firstLine="605"/>
        <w:jc w:val="both"/>
        <w:rPr>
          <w:lang w:val="en-US"/>
        </w:rPr>
      </w:pPr>
      <w:r w:rsidRPr="00EC5DAD">
        <w:rPr>
          <w:lang w:val="en-US"/>
        </w:rPr>
        <w:t>6.2.Proprietarul are dreptul să inspecteze terenul, verificând obligaţiunile asumate de Superficiar.</w:t>
      </w:r>
    </w:p>
    <w:p w:rsidR="00EC5DAD" w:rsidRPr="00EC5DAD" w:rsidRDefault="00EC5DAD" w:rsidP="00EC5DAD">
      <w:pPr>
        <w:jc w:val="center"/>
        <w:rPr>
          <w:b/>
          <w:lang w:val="en-US"/>
        </w:rPr>
      </w:pPr>
    </w:p>
    <w:p w:rsidR="00EC5DAD" w:rsidRPr="00EC5DAD" w:rsidRDefault="00EC5DAD" w:rsidP="00EC5DAD">
      <w:pPr>
        <w:jc w:val="center"/>
        <w:rPr>
          <w:b/>
          <w:lang w:val="en-US"/>
        </w:rPr>
      </w:pPr>
      <w:r w:rsidRPr="00EC5DAD">
        <w:rPr>
          <w:b/>
          <w:lang w:val="en-US"/>
        </w:rPr>
        <w:t>VII. Obligaţiile proprietarului</w:t>
      </w:r>
    </w:p>
    <w:p w:rsidR="00EC5DAD" w:rsidRPr="00EC5DAD" w:rsidRDefault="00EC5DAD" w:rsidP="00EC5DAD">
      <w:pPr>
        <w:pStyle w:val="3"/>
        <w:tabs>
          <w:tab w:val="left" w:pos="840"/>
        </w:tabs>
        <w:ind w:firstLine="605"/>
        <w:jc w:val="both"/>
        <w:rPr>
          <w:sz w:val="24"/>
          <w:szCs w:val="24"/>
          <w:lang w:val="en-US"/>
        </w:rPr>
      </w:pPr>
      <w:r w:rsidRPr="00EC5DAD">
        <w:rPr>
          <w:sz w:val="24"/>
          <w:szCs w:val="24"/>
          <w:lang w:val="en-US"/>
        </w:rPr>
        <w:t>7.1.„Proprietarul” se obligă:</w:t>
      </w:r>
    </w:p>
    <w:p w:rsidR="00EC5DAD" w:rsidRPr="00EC5DAD" w:rsidRDefault="00EC5DAD" w:rsidP="00EC5DAD">
      <w:pPr>
        <w:tabs>
          <w:tab w:val="left" w:pos="840"/>
        </w:tabs>
        <w:spacing w:before="120"/>
        <w:ind w:firstLine="605"/>
        <w:jc w:val="both"/>
        <w:rPr>
          <w:lang w:val="en-US"/>
        </w:rPr>
      </w:pPr>
      <w:r w:rsidRPr="00EC5DAD">
        <w:rPr>
          <w:lang w:val="en-US"/>
        </w:rPr>
        <w:t xml:space="preserve">71.1.Să transmită terenul în natură la timp în baza unui act. </w:t>
      </w:r>
    </w:p>
    <w:p w:rsidR="00EC5DAD" w:rsidRPr="00EC5DAD" w:rsidRDefault="00EC5DAD" w:rsidP="00EC5DAD">
      <w:pPr>
        <w:pStyle w:val="2"/>
        <w:tabs>
          <w:tab w:val="left" w:pos="840"/>
        </w:tabs>
        <w:spacing w:before="120"/>
        <w:ind w:firstLine="605"/>
        <w:rPr>
          <w:lang w:val="en-US"/>
        </w:rPr>
      </w:pPr>
      <w:r w:rsidRPr="00EC5DAD">
        <w:rPr>
          <w:lang w:val="en-US"/>
        </w:rPr>
        <w:t xml:space="preserve">7.1.2.Să nu atribuie terenul respectiv altor persoane fizice sau juridice până la expirarea termenului de valabilitate al prezentului contract. </w:t>
      </w:r>
    </w:p>
    <w:p w:rsidR="00EC5DAD" w:rsidRPr="00EC5DAD" w:rsidRDefault="00EC5DAD" w:rsidP="00EC5DAD">
      <w:pPr>
        <w:ind w:firstLine="605"/>
        <w:jc w:val="both"/>
        <w:rPr>
          <w:lang w:val="en-US"/>
        </w:rPr>
      </w:pPr>
      <w:r w:rsidRPr="00EC5DAD">
        <w:rPr>
          <w:lang w:val="en-US"/>
        </w:rPr>
        <w:t>7.2.Proprietarul are obligaţia de a garanta Superficiarului folosinţa liniştită şi utilă a terenului, precum şi obligaţia de a-l garanta pe Superficiar împotriva evicţiunii.</w:t>
      </w:r>
    </w:p>
    <w:p w:rsidR="00EC5DAD" w:rsidRPr="00EC5DAD" w:rsidRDefault="00EC5DAD" w:rsidP="00EC5DAD">
      <w:pPr>
        <w:pStyle w:val="3"/>
        <w:ind w:firstLine="605"/>
        <w:jc w:val="center"/>
        <w:rPr>
          <w:b/>
          <w:sz w:val="24"/>
          <w:szCs w:val="24"/>
          <w:lang w:val="en-US"/>
        </w:rPr>
      </w:pPr>
    </w:p>
    <w:p w:rsidR="00EC5DAD" w:rsidRPr="00EC5DAD" w:rsidRDefault="00EC5DAD" w:rsidP="00EC5DAD">
      <w:pPr>
        <w:ind w:firstLine="605"/>
        <w:jc w:val="center"/>
        <w:rPr>
          <w:b/>
          <w:lang w:val="en-US"/>
        </w:rPr>
      </w:pPr>
      <w:r w:rsidRPr="00EC5DAD">
        <w:rPr>
          <w:b/>
          <w:lang w:val="en-US"/>
        </w:rPr>
        <w:t>VIII. Servituţi, alte condiţii</w:t>
      </w:r>
    </w:p>
    <w:p w:rsidR="00EC5DAD" w:rsidRPr="00EC5DAD" w:rsidRDefault="00EC5DAD" w:rsidP="00EC5DAD">
      <w:pPr>
        <w:ind w:firstLine="605"/>
        <w:jc w:val="both"/>
        <w:rPr>
          <w:lang w:val="en-US"/>
        </w:rPr>
      </w:pPr>
      <w:r w:rsidRPr="00EC5DAD">
        <w:rPr>
          <w:lang w:val="en-US"/>
        </w:rPr>
        <w:t>8.1.„Proprietarul” nu garantează „Superficiarul” contra evicţiunii şi nu garantează careva caracteristici ale „Terenului”.</w:t>
      </w:r>
    </w:p>
    <w:p w:rsidR="00EC5DAD" w:rsidRPr="00EC5DAD" w:rsidRDefault="00EC5DAD" w:rsidP="00EC5DAD">
      <w:pPr>
        <w:ind w:firstLine="605"/>
        <w:jc w:val="both"/>
        <w:rPr>
          <w:lang w:val="en-US"/>
        </w:rPr>
      </w:pPr>
      <w:r w:rsidRPr="00EC5DAD">
        <w:rPr>
          <w:lang w:val="en-US"/>
        </w:rPr>
        <w:lastRenderedPageBreak/>
        <w:t>8.2.„Proprietarul” nu este obligat să efectueze sau să acopere niciun fel de reparaţii sau investiţii aferente „Terenului” grevat de superficie sau construcţiei ori construcţiei provizorii a titularului de drept.</w:t>
      </w:r>
    </w:p>
    <w:p w:rsidR="00EC5DAD" w:rsidRPr="00EC5DAD" w:rsidRDefault="00EC5DAD" w:rsidP="00EC5DAD">
      <w:pPr>
        <w:ind w:firstLine="605"/>
        <w:jc w:val="both"/>
        <w:rPr>
          <w:lang w:val="en-US"/>
        </w:rPr>
      </w:pPr>
    </w:p>
    <w:p w:rsidR="00EC5DAD" w:rsidRPr="00EC5DAD" w:rsidRDefault="00EC5DAD" w:rsidP="00EC5DAD">
      <w:pPr>
        <w:ind w:firstLine="605"/>
        <w:jc w:val="both"/>
        <w:rPr>
          <w:lang w:val="en-US"/>
        </w:rPr>
      </w:pPr>
    </w:p>
    <w:p w:rsidR="00EC5DAD" w:rsidRPr="00EC5DAD" w:rsidRDefault="00EC5DAD" w:rsidP="00EC5DAD">
      <w:pPr>
        <w:ind w:firstLine="605"/>
        <w:jc w:val="both"/>
        <w:rPr>
          <w:lang w:val="en-US"/>
        </w:rPr>
      </w:pPr>
      <w:r w:rsidRPr="00EC5DAD">
        <w:rPr>
          <w:lang w:val="en-US"/>
        </w:rPr>
        <w:t>8.3.„Proprietarul” nu este obligat să despăgubească „Superficiarul” pentru orice îmbunătăţire sau construcţie pe care o primeşte în proprietate la expirarea contractului ori încetare a raportului juridic pe alt temei. La alegerea sa, la expirarea contractului, „Proprietarul” poate cere demolarea oricăror îmbunătăţiri sau construcţii efectuate pe „Teren”, pe cheltuiala „Superficiarului”.</w:t>
      </w:r>
    </w:p>
    <w:p w:rsidR="00EC5DAD" w:rsidRPr="00EC5DAD" w:rsidRDefault="00EC5DAD" w:rsidP="00EC5DAD">
      <w:pPr>
        <w:ind w:firstLine="605"/>
        <w:jc w:val="both"/>
        <w:rPr>
          <w:lang w:val="en-US"/>
        </w:rPr>
      </w:pPr>
      <w:r w:rsidRPr="00EC5DAD">
        <w:rPr>
          <w:lang w:val="en-US"/>
        </w:rPr>
        <w:t>8.4.Obligaţiile de plată a redevenţei, dobânzii de întârziere subzistă faţă de „Superficiar”, până când „Superficiarul” sau dobânditorul subsecvent vor notifica “Proprietarul” despre subrogarea în drepturi şi obligaţii şi comunica datele noului titular de drept.</w:t>
      </w:r>
    </w:p>
    <w:p w:rsidR="00EC5DAD" w:rsidRPr="00EC5DAD" w:rsidRDefault="00EC5DAD" w:rsidP="00EC5DAD">
      <w:pPr>
        <w:ind w:firstLine="605"/>
        <w:jc w:val="both"/>
        <w:rPr>
          <w:lang w:val="en-US"/>
        </w:rPr>
      </w:pPr>
      <w:r w:rsidRPr="00EC5DAD">
        <w:rPr>
          <w:lang w:val="en-US"/>
        </w:rPr>
        <w:t>8.5.Proprietarul” acordă depline puteri şi împuterniciri “Superficiarului” să efectueze înregistrarea dreptului de superficie asupra „Terenului” la Agenția Servicii Publice, inclusiv împuternicirea p</w:t>
      </w:r>
      <w:r w:rsidRPr="00EC5DAD">
        <w:rPr>
          <w:snapToGrid w:val="0"/>
          <w:color w:val="000000"/>
          <w:lang w:val="en-US" w:eastAsia="en-US"/>
        </w:rPr>
        <w:t>entru depunerea cererii de recepţie şi de verificare a lucrărilor cadastrale</w:t>
      </w:r>
      <w:r w:rsidRPr="00EC5DAD">
        <w:rPr>
          <w:lang w:val="en-US"/>
        </w:rPr>
        <w:t xml:space="preserve">. </w:t>
      </w:r>
    </w:p>
    <w:p w:rsidR="00EC5DAD" w:rsidRPr="00EC5DAD" w:rsidRDefault="00EC5DAD" w:rsidP="00EC5DAD">
      <w:pPr>
        <w:ind w:firstLine="605"/>
        <w:jc w:val="center"/>
        <w:rPr>
          <w:lang w:val="en-US"/>
        </w:rPr>
      </w:pPr>
    </w:p>
    <w:p w:rsidR="00EC5DAD" w:rsidRPr="00EC5DAD" w:rsidRDefault="00EC5DAD" w:rsidP="00EC5DAD">
      <w:pPr>
        <w:pStyle w:val="3"/>
        <w:jc w:val="center"/>
        <w:rPr>
          <w:b/>
          <w:sz w:val="24"/>
          <w:szCs w:val="24"/>
          <w:lang w:val="en-US"/>
        </w:rPr>
      </w:pPr>
      <w:r w:rsidRPr="00EC5DAD">
        <w:rPr>
          <w:b/>
          <w:sz w:val="24"/>
          <w:szCs w:val="24"/>
          <w:lang w:val="en-US"/>
        </w:rPr>
        <w:t>IX. Răspunderea contractuală</w:t>
      </w:r>
    </w:p>
    <w:p w:rsidR="00EC5DAD" w:rsidRPr="00EC5DAD" w:rsidRDefault="00EC5DAD" w:rsidP="00EC5DAD">
      <w:pPr>
        <w:pStyle w:val="3"/>
        <w:ind w:firstLine="600"/>
        <w:jc w:val="both"/>
        <w:rPr>
          <w:sz w:val="24"/>
          <w:szCs w:val="24"/>
          <w:lang w:val="en-US"/>
        </w:rPr>
      </w:pPr>
      <w:r w:rsidRPr="00EC5DAD">
        <w:rPr>
          <w:sz w:val="24"/>
          <w:szCs w:val="24"/>
          <w:lang w:val="en-US"/>
        </w:rPr>
        <w:t xml:space="preserve">9.1.„Superficiarul” este obligat să plătească „Proprietarului” penalităţi de întârziere în cuantum de </w:t>
      </w:r>
      <w:r w:rsidR="00F15B7D">
        <w:rPr>
          <w:sz w:val="24"/>
          <w:szCs w:val="24"/>
          <w:lang w:val="en-US"/>
        </w:rPr>
        <w:t>__</w:t>
      </w:r>
      <w:r w:rsidRPr="00EC5DAD">
        <w:rPr>
          <w:sz w:val="24"/>
          <w:szCs w:val="24"/>
          <w:lang w:val="en-US"/>
        </w:rPr>
        <w:t>% din redevenţa anuală pentru fiecare zi de întârziere, în cazul în care execută cu întârziere obligaţia de plată a redevenţei.</w:t>
      </w:r>
    </w:p>
    <w:p w:rsidR="00EC5DAD" w:rsidRPr="00EC5DAD" w:rsidRDefault="00EC5DAD" w:rsidP="00EC5DAD">
      <w:pPr>
        <w:pStyle w:val="3"/>
        <w:ind w:firstLine="600"/>
        <w:jc w:val="both"/>
        <w:rPr>
          <w:sz w:val="24"/>
          <w:szCs w:val="24"/>
          <w:lang w:val="en-US"/>
        </w:rPr>
      </w:pPr>
      <w:r w:rsidRPr="00EC5DAD">
        <w:rPr>
          <w:sz w:val="24"/>
          <w:szCs w:val="24"/>
          <w:lang w:val="en-US"/>
        </w:rPr>
        <w:t xml:space="preserve">9.2.În cazul încălcării de către „Superficiar” a condiţiilor prezentului contract (cu excepţia primului aliniat al pct. IX) este obligat să plătească „Proprietarului” o amendă în cuantum de </w:t>
      </w:r>
      <w:r w:rsidR="00F15B7D">
        <w:rPr>
          <w:sz w:val="24"/>
          <w:szCs w:val="24"/>
          <w:lang w:val="en-US"/>
        </w:rPr>
        <w:t>__</w:t>
      </w:r>
      <w:r w:rsidRPr="00EC5DAD">
        <w:rPr>
          <w:sz w:val="24"/>
          <w:szCs w:val="24"/>
          <w:lang w:val="en-US"/>
        </w:rPr>
        <w:t>% din redevenţa anuală, cu posibilitatea de rezoluţiune a contractului la cererea „Proprietarului”.</w:t>
      </w:r>
    </w:p>
    <w:p w:rsidR="00EC5DAD" w:rsidRPr="00EC5DAD" w:rsidRDefault="00EC5DAD" w:rsidP="00EC5DAD">
      <w:pPr>
        <w:ind w:firstLine="600"/>
        <w:jc w:val="both"/>
        <w:rPr>
          <w:lang w:val="en-US"/>
        </w:rPr>
      </w:pPr>
    </w:p>
    <w:p w:rsidR="00EC5DAD" w:rsidRPr="00EC5DAD" w:rsidRDefault="00EC5DAD" w:rsidP="00EC5DAD">
      <w:pPr>
        <w:jc w:val="center"/>
        <w:rPr>
          <w:b/>
          <w:lang w:val="en-US"/>
        </w:rPr>
      </w:pPr>
      <w:r w:rsidRPr="00EC5DAD">
        <w:rPr>
          <w:b/>
          <w:lang w:val="en-US"/>
        </w:rPr>
        <w:t>X. Încetarea contractului</w:t>
      </w:r>
    </w:p>
    <w:p w:rsidR="00EC5DAD" w:rsidRPr="00EC5DAD" w:rsidRDefault="00EC5DAD" w:rsidP="00EC5DAD">
      <w:pPr>
        <w:ind w:firstLine="600"/>
        <w:jc w:val="both"/>
        <w:rPr>
          <w:lang w:val="en-US"/>
        </w:rPr>
      </w:pPr>
      <w:r w:rsidRPr="00EC5DAD">
        <w:rPr>
          <w:lang w:val="en-US"/>
        </w:rPr>
        <w:t>10.1.Dreptul de superficie încetează pentru una dintre următoarele cauze:</w:t>
      </w:r>
    </w:p>
    <w:p w:rsidR="00EC5DAD" w:rsidRPr="00EC5DAD" w:rsidRDefault="00EC5DAD" w:rsidP="00EC5DAD">
      <w:pPr>
        <w:ind w:firstLine="600"/>
        <w:jc w:val="both"/>
        <w:rPr>
          <w:lang w:val="en-US"/>
        </w:rPr>
      </w:pPr>
      <w:r w:rsidRPr="00EC5DAD">
        <w:rPr>
          <w:lang w:val="en-US"/>
        </w:rPr>
        <w:t>- la expirarea termenului, dacă „Părţile” nu hotărăsc prelungirea, ori dacă a intervenit rezoluţiunea prezentului contract;</w:t>
      </w:r>
    </w:p>
    <w:p w:rsidR="00EC5DAD" w:rsidRPr="00EC5DAD" w:rsidRDefault="00EC5DAD" w:rsidP="00EC5DAD">
      <w:pPr>
        <w:ind w:firstLine="600"/>
        <w:jc w:val="both"/>
        <w:rPr>
          <w:lang w:val="en-US"/>
        </w:rPr>
      </w:pPr>
      <w:r w:rsidRPr="00EC5DAD">
        <w:rPr>
          <w:lang w:val="en-US"/>
        </w:rPr>
        <w:t>- prin consolidare, dacă terenul şi construcţia devin proprietatea aceleaşi persoane;</w:t>
      </w:r>
    </w:p>
    <w:p w:rsidR="00EC5DAD" w:rsidRPr="00EC5DAD" w:rsidRDefault="00EC5DAD" w:rsidP="00EC5DAD">
      <w:pPr>
        <w:ind w:firstLine="600"/>
        <w:jc w:val="both"/>
        <w:rPr>
          <w:lang w:val="en-US"/>
        </w:rPr>
      </w:pPr>
      <w:r w:rsidRPr="00EC5DAD">
        <w:rPr>
          <w:lang w:val="en-US"/>
        </w:rPr>
        <w:t>- prin pieirea construcţiei;</w:t>
      </w:r>
    </w:p>
    <w:p w:rsidR="00EC5DAD" w:rsidRPr="00EC5DAD" w:rsidRDefault="00EC5DAD" w:rsidP="00EC5DAD">
      <w:pPr>
        <w:ind w:firstLine="600"/>
        <w:jc w:val="both"/>
        <w:rPr>
          <w:lang w:val="en-US"/>
        </w:rPr>
      </w:pPr>
      <w:r w:rsidRPr="00EC5DAD">
        <w:rPr>
          <w:lang w:val="en-US"/>
        </w:rPr>
        <w:t>- în alte cazuri prevăzute prevăzute de lege.</w:t>
      </w:r>
    </w:p>
    <w:p w:rsidR="00EC5DAD" w:rsidRPr="00EC5DAD" w:rsidRDefault="00EC5DAD" w:rsidP="00EC5DAD">
      <w:pPr>
        <w:pStyle w:val="3"/>
        <w:ind w:firstLine="600"/>
        <w:jc w:val="both"/>
        <w:rPr>
          <w:sz w:val="24"/>
          <w:szCs w:val="24"/>
          <w:lang w:val="en-US"/>
        </w:rPr>
      </w:pPr>
      <w:r w:rsidRPr="00EC5DAD">
        <w:rPr>
          <w:sz w:val="24"/>
          <w:szCs w:val="24"/>
          <w:lang w:val="en-US"/>
        </w:rPr>
        <w:t>10.2.Părţile pot cere rezoluţiunea contractului în condiţiile legislaţiei Republicii Moldova.</w:t>
      </w:r>
    </w:p>
    <w:p w:rsidR="00EC5DAD" w:rsidRPr="00EC5DAD" w:rsidRDefault="00EC5DAD" w:rsidP="00EC5DAD">
      <w:pPr>
        <w:jc w:val="center"/>
        <w:rPr>
          <w:lang w:val="en-US"/>
        </w:rPr>
      </w:pPr>
    </w:p>
    <w:p w:rsidR="00EC5DAD" w:rsidRPr="00EC5DAD" w:rsidRDefault="00EC5DAD" w:rsidP="00EC5DAD">
      <w:pPr>
        <w:jc w:val="center"/>
        <w:rPr>
          <w:b/>
          <w:lang w:val="en-US"/>
        </w:rPr>
      </w:pPr>
      <w:r w:rsidRPr="00EC5DAD">
        <w:rPr>
          <w:b/>
          <w:lang w:val="en-US"/>
        </w:rPr>
        <w:t>XI. Impedimentul justificator</w:t>
      </w:r>
    </w:p>
    <w:p w:rsidR="00EC5DAD" w:rsidRPr="00EC5DAD" w:rsidRDefault="00EC5DAD" w:rsidP="00EC5DAD">
      <w:pPr>
        <w:ind w:firstLine="709"/>
        <w:jc w:val="both"/>
        <w:rPr>
          <w:lang w:val="en-US"/>
        </w:rPr>
      </w:pPr>
      <w:r w:rsidRPr="00EC5DAD">
        <w:rPr>
          <w:lang w:val="en-US"/>
        </w:rPr>
        <w:t>11.1.Impedimentul justificator exonerează părţile de răspundere în cazul executării necorespunzătoare sau cu întârziere a obligaţiilor asumate prin prezentul contract.</w:t>
      </w:r>
    </w:p>
    <w:p w:rsidR="00EC5DAD" w:rsidRPr="00EC5DAD" w:rsidRDefault="00EC5DAD" w:rsidP="00EC5DAD">
      <w:pPr>
        <w:ind w:firstLine="709"/>
        <w:jc w:val="both"/>
        <w:rPr>
          <w:lang w:val="en-US"/>
        </w:rPr>
      </w:pPr>
      <w:r w:rsidRPr="00EC5DAD">
        <w:rPr>
          <w:lang w:val="en-US"/>
        </w:rPr>
        <w:t xml:space="preserve">11.2.Prin impediment justificator se înţelege un eveniment independent de voinţa părţilor, imprevizibil şi insurmontabil, adică în afara controlului debitorului şi dacă debitorului nu i se putea cere în mod rezonabil să evite sau să depăşească impedimentul ori consecinţele acestuia, apărut după încheierea contractului şi care împiedică părţile să-şi execute obligaţiile asumate. </w:t>
      </w:r>
    </w:p>
    <w:p w:rsidR="00EC5DAD" w:rsidRPr="00EC5DAD" w:rsidRDefault="00EC5DAD" w:rsidP="00EC5DAD">
      <w:pPr>
        <w:ind w:firstLine="709"/>
        <w:jc w:val="both"/>
        <w:rPr>
          <w:lang w:val="en-US"/>
        </w:rPr>
      </w:pPr>
      <w:r w:rsidRPr="00EC5DAD">
        <w:rPr>
          <w:lang w:val="en-US"/>
        </w:rPr>
        <w:t>11.3.Impedimentul justificator va fi interpretat în conformitate cu legislaţia aplicabilă a Republicii Moldova.</w:t>
      </w:r>
    </w:p>
    <w:p w:rsidR="00EC5DAD" w:rsidRPr="00EC5DAD" w:rsidRDefault="00EC5DAD" w:rsidP="00EC5DAD">
      <w:pPr>
        <w:ind w:firstLine="709"/>
        <w:jc w:val="both"/>
        <w:rPr>
          <w:lang w:val="en-US"/>
        </w:rPr>
      </w:pPr>
      <w:r w:rsidRPr="00EC5DAD">
        <w:rPr>
          <w:lang w:val="en-US"/>
        </w:rPr>
        <w:t>11.4.Partea care invocă impedimentul justificator trebuie să anunţe cealaltă parte în termen de 15 zile de la data apariţiei respectivului caz şi, de asemenea, de la încetarea acestui caz. Dacă nu procedează la anunţarea, în termenele prevăzute mai sus, a începerii şi încetării cazului de impediment justificator, partea care îl invocă va suporta toate daunele provocate celeilalte părţi prin neanunţarea în termen.</w:t>
      </w:r>
    </w:p>
    <w:p w:rsidR="00EC5DAD" w:rsidRPr="00EC5DAD" w:rsidRDefault="00EC5DAD" w:rsidP="00EC5DAD">
      <w:pPr>
        <w:ind w:firstLine="709"/>
        <w:jc w:val="both"/>
        <w:rPr>
          <w:lang w:val="en-US"/>
        </w:rPr>
      </w:pPr>
      <w:r w:rsidRPr="00EC5DAD">
        <w:rPr>
          <w:lang w:val="en-US"/>
        </w:rPr>
        <w:t>11.5.În cazul când împrejurările care obligă la suspendarea executării prezentului contract se prelungesc o perioadă mai mare de şase luni, fiecare parte poate cere rezoluţiunea contractului.</w:t>
      </w:r>
    </w:p>
    <w:p w:rsidR="00EC5DAD" w:rsidRPr="00EC5DAD" w:rsidRDefault="00EC5DAD" w:rsidP="00EC5DAD">
      <w:pPr>
        <w:tabs>
          <w:tab w:val="left" w:pos="0"/>
        </w:tabs>
        <w:jc w:val="center"/>
        <w:rPr>
          <w:b/>
          <w:lang w:val="en-US"/>
        </w:rPr>
      </w:pPr>
      <w:r w:rsidRPr="00EC5DAD">
        <w:rPr>
          <w:b/>
          <w:lang w:val="en-US"/>
        </w:rPr>
        <w:t>XII. Litigii</w:t>
      </w:r>
    </w:p>
    <w:p w:rsidR="00EC5DAD" w:rsidRPr="00EC5DAD" w:rsidRDefault="00EC5DAD" w:rsidP="00EC5DAD">
      <w:pPr>
        <w:tabs>
          <w:tab w:val="left" w:pos="0"/>
        </w:tabs>
        <w:ind w:firstLine="600"/>
        <w:jc w:val="both"/>
        <w:rPr>
          <w:lang w:val="en-US"/>
        </w:rPr>
      </w:pPr>
      <w:r w:rsidRPr="00EC5DAD">
        <w:rPr>
          <w:lang w:val="en-US"/>
        </w:rPr>
        <w:lastRenderedPageBreak/>
        <w:t>12.1.Litigiile ce decurg din acest contract, inclusiv cele referitoare la validitatea, interpretarea, executarea ori desfiinţarea prezentului contract se vor soluţiona de către instanţele judecătoreşti competente ale Republicii Moldova, în conformitate cu legislaţia Republicii Moldova, după notificarea şi încercarea de soluţionare a disputelor pe cale amiabilă.</w:t>
      </w:r>
    </w:p>
    <w:p w:rsidR="00EC5DAD" w:rsidRPr="00EC5DAD" w:rsidRDefault="00EC5DAD" w:rsidP="00EC5DAD">
      <w:pPr>
        <w:tabs>
          <w:tab w:val="left" w:pos="0"/>
        </w:tabs>
        <w:rPr>
          <w:lang w:val="en-US"/>
        </w:rPr>
      </w:pPr>
    </w:p>
    <w:p w:rsidR="00EC5DAD" w:rsidRPr="00EC5DAD" w:rsidRDefault="00EC5DAD" w:rsidP="00EC5DAD">
      <w:pPr>
        <w:tabs>
          <w:tab w:val="left" w:pos="0"/>
        </w:tabs>
        <w:jc w:val="center"/>
        <w:rPr>
          <w:b/>
          <w:lang w:val="en-US"/>
        </w:rPr>
      </w:pPr>
      <w:r w:rsidRPr="00EC5DAD">
        <w:rPr>
          <w:b/>
          <w:lang w:val="en-US"/>
        </w:rPr>
        <w:t>XIII. Dispoziţii finale</w:t>
      </w:r>
    </w:p>
    <w:p w:rsidR="00EC5DAD" w:rsidRPr="00EC5DAD" w:rsidRDefault="00EC5DAD" w:rsidP="00EC5DAD">
      <w:pPr>
        <w:tabs>
          <w:tab w:val="left" w:pos="0"/>
        </w:tabs>
        <w:ind w:firstLine="600"/>
        <w:jc w:val="both"/>
        <w:rPr>
          <w:lang w:val="en-US"/>
        </w:rPr>
      </w:pPr>
      <w:r w:rsidRPr="00EC5DAD">
        <w:rPr>
          <w:lang w:val="en-US"/>
        </w:rPr>
        <w:t>13.1.Prezentul contract este perfectat în limba de stat, în trei exemplare. Primul exemplar revine –„Proprietarului”, al doilea – „Superficiarului”, iar al treilea Agenției Servicii Publice. Toate trei exemplare au aceiaşi putere juridică.</w:t>
      </w:r>
    </w:p>
    <w:p w:rsidR="00EC5DAD" w:rsidRPr="00EC5DAD" w:rsidRDefault="00EC5DAD" w:rsidP="00EC5DAD">
      <w:pPr>
        <w:tabs>
          <w:tab w:val="left" w:pos="0"/>
        </w:tabs>
        <w:ind w:firstLine="600"/>
        <w:jc w:val="both"/>
        <w:rPr>
          <w:lang w:val="en-US"/>
        </w:rPr>
      </w:pPr>
      <w:r w:rsidRPr="00EC5DAD">
        <w:rPr>
          <w:lang w:val="en-US"/>
        </w:rPr>
        <w:t>13.2.Partea integrantă a prezentului contract sunt următoarele documente:</w:t>
      </w:r>
    </w:p>
    <w:p w:rsidR="00EC5DAD" w:rsidRPr="00EC5DAD" w:rsidRDefault="00EC5DAD" w:rsidP="00EC5DAD">
      <w:pPr>
        <w:tabs>
          <w:tab w:val="left" w:pos="0"/>
        </w:tabs>
        <w:ind w:firstLine="600"/>
        <w:jc w:val="both"/>
        <w:rPr>
          <w:lang w:val="en-US"/>
        </w:rPr>
      </w:pPr>
      <w:r w:rsidRPr="00EC5DAD">
        <w:rPr>
          <w:lang w:val="en-US"/>
        </w:rPr>
        <w:t>1). Decizia Consiliului municipal Bălți nr._____  din  „____”___________.</w:t>
      </w:r>
    </w:p>
    <w:p w:rsidR="00EC5DAD" w:rsidRPr="00EC5DAD" w:rsidRDefault="00EC5DAD" w:rsidP="00EC5DAD">
      <w:pPr>
        <w:tabs>
          <w:tab w:val="left" w:pos="0"/>
        </w:tabs>
        <w:ind w:firstLine="600"/>
        <w:jc w:val="both"/>
        <w:rPr>
          <w:lang w:val="en-US"/>
        </w:rPr>
      </w:pPr>
      <w:r w:rsidRPr="00EC5DAD">
        <w:rPr>
          <w:lang w:val="en-US"/>
        </w:rPr>
        <w:t xml:space="preserve">2). Planul lotului de pământ, în scara 1:_____ . </w:t>
      </w:r>
    </w:p>
    <w:p w:rsidR="00EC5DAD" w:rsidRPr="00EC5DAD" w:rsidRDefault="00EC5DAD" w:rsidP="00EC5DAD">
      <w:pPr>
        <w:tabs>
          <w:tab w:val="left" w:pos="0"/>
        </w:tabs>
        <w:ind w:firstLine="600"/>
        <w:jc w:val="both"/>
        <w:rPr>
          <w:lang w:val="en-US"/>
        </w:rPr>
      </w:pPr>
      <w:r w:rsidRPr="00EC5DAD">
        <w:rPr>
          <w:lang w:val="en-US"/>
        </w:rPr>
        <w:t xml:space="preserve">3). Actul de predare-preluare. </w:t>
      </w:r>
    </w:p>
    <w:p w:rsidR="00EC5DAD" w:rsidRPr="00EC5DAD" w:rsidRDefault="00EC5DAD" w:rsidP="00EC5DAD">
      <w:pPr>
        <w:widowControl w:val="0"/>
        <w:tabs>
          <w:tab w:val="left" w:pos="325"/>
        </w:tabs>
        <w:autoSpaceDE w:val="0"/>
        <w:autoSpaceDN w:val="0"/>
        <w:adjustRightInd w:val="0"/>
        <w:spacing w:before="3"/>
        <w:ind w:firstLine="600"/>
        <w:jc w:val="both"/>
        <w:rPr>
          <w:color w:val="000000"/>
          <w:lang w:val="en-US"/>
        </w:rPr>
      </w:pPr>
      <w:r w:rsidRPr="00EC5DAD">
        <w:rPr>
          <w:color w:val="000000"/>
          <w:lang w:val="en-US"/>
        </w:rPr>
        <w:t>13.3.Contractul intră în vigoare din momentul semnării lui de către Părţi şi reprezintă voinţa Părţilor.</w:t>
      </w:r>
    </w:p>
    <w:p w:rsidR="00EC5DAD" w:rsidRPr="00EC5DAD" w:rsidRDefault="00EC5DAD" w:rsidP="00EC5DAD">
      <w:pPr>
        <w:tabs>
          <w:tab w:val="left" w:pos="0"/>
        </w:tabs>
        <w:ind w:firstLine="600"/>
        <w:jc w:val="both"/>
        <w:rPr>
          <w:lang w:val="en-US"/>
        </w:rPr>
      </w:pPr>
      <w:r w:rsidRPr="00EC5DAD">
        <w:rPr>
          <w:lang w:val="en-US"/>
        </w:rPr>
        <w:t>13.4.Toate modificările şi completările la prezentul contract, inclusiv în caz de subrogare, vor însuşi putere juridică, după semnarea şi aprobarea acordurilor-adiţionale de către persoanele împuternicite ale „Părţilor” şi persoanele interesate (în cazul subrogării), în modul stabilit pentru prezentul contract.</w:t>
      </w:r>
    </w:p>
    <w:p w:rsidR="00EC5DAD" w:rsidRPr="00EC5DAD" w:rsidRDefault="00EC5DAD" w:rsidP="00EC5DAD">
      <w:pPr>
        <w:ind w:firstLine="600"/>
        <w:rPr>
          <w:lang w:val="en-US"/>
        </w:rPr>
      </w:pPr>
      <w:r w:rsidRPr="00EC5DAD">
        <w:rPr>
          <w:lang w:val="en-US"/>
        </w:rPr>
        <w:t>13.4.Cesionarea dreptului de superficie cu titlu oneros asupra terenului este posibilă doar odată cu înstrăinarea construcţiilor edificate pe acesta, cu notificarea prealabilă a proprietarului terenului, cu cel puţin 30 de zile calendaristice înainte.</w:t>
      </w:r>
    </w:p>
    <w:p w:rsidR="00EC5DAD" w:rsidRPr="00EC5DAD" w:rsidRDefault="00EC5DAD" w:rsidP="00EC5DAD">
      <w:pPr>
        <w:tabs>
          <w:tab w:val="left" w:pos="0"/>
        </w:tabs>
        <w:ind w:firstLine="600"/>
        <w:jc w:val="both"/>
        <w:rPr>
          <w:b/>
          <w:lang w:val="en-US"/>
        </w:rPr>
      </w:pPr>
    </w:p>
    <w:p w:rsidR="00EC5DAD" w:rsidRPr="00EC5DAD" w:rsidRDefault="00EC5DAD" w:rsidP="00EC5DAD">
      <w:pPr>
        <w:rPr>
          <w:lang w:val="en-US"/>
        </w:rPr>
      </w:pPr>
    </w:p>
    <w:p w:rsidR="00EC5DAD" w:rsidRPr="00EC5DAD" w:rsidRDefault="00EC5DAD" w:rsidP="00EC5DAD">
      <w:pPr>
        <w:tabs>
          <w:tab w:val="left" w:pos="0"/>
        </w:tabs>
        <w:jc w:val="center"/>
        <w:rPr>
          <w:b/>
          <w:lang w:val="en-US"/>
        </w:rPr>
      </w:pPr>
      <w:r w:rsidRPr="00EC5DAD">
        <w:rPr>
          <w:b/>
          <w:lang w:val="en-US"/>
        </w:rPr>
        <w:t>XIV. Adresele juridice, rechizitele şi semnăturile părţilor</w:t>
      </w:r>
    </w:p>
    <w:p w:rsidR="00EC5DAD" w:rsidRPr="00EC5DAD" w:rsidRDefault="00EC5DAD" w:rsidP="00EC5DAD">
      <w:pPr>
        <w:tabs>
          <w:tab w:val="left" w:pos="0"/>
        </w:tabs>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783"/>
        <w:gridCol w:w="1197"/>
        <w:gridCol w:w="3162"/>
      </w:tblGrid>
      <w:tr w:rsidR="00EC5DAD" w:rsidRPr="00174C91" w:rsidTr="00A34465">
        <w:tc>
          <w:tcPr>
            <w:tcW w:w="4428" w:type="dxa"/>
            <w:tcBorders>
              <w:left w:val="nil"/>
              <w:bottom w:val="nil"/>
              <w:right w:val="nil"/>
            </w:tcBorders>
          </w:tcPr>
          <w:p w:rsidR="00EC5DAD" w:rsidRPr="00EC5DAD" w:rsidRDefault="00EC5DAD" w:rsidP="00A34465">
            <w:pPr>
              <w:rPr>
                <w:lang w:val="en-US" w:eastAsia="ro-RO"/>
              </w:rPr>
            </w:pPr>
            <w:r w:rsidRPr="00EC5DAD">
              <w:rPr>
                <w:lang w:val="en-US" w:eastAsia="ro-RO"/>
              </w:rPr>
              <w:t>„Proprietar”</w:t>
            </w:r>
          </w:p>
          <w:p w:rsidR="00EC5DAD" w:rsidRPr="00EC5DAD" w:rsidRDefault="00EC5DAD" w:rsidP="00A34465">
            <w:pPr>
              <w:rPr>
                <w:lang w:val="en-US" w:eastAsia="ro-RO"/>
              </w:rPr>
            </w:pPr>
            <w:r w:rsidRPr="00EC5DAD">
              <w:rPr>
                <w:lang w:val="en-US" w:eastAsia="ro-RO"/>
              </w:rPr>
              <w:t>Mun. Bălți, piața Independenței, 1</w:t>
            </w:r>
            <w:r w:rsidRPr="00EC5DAD">
              <w:rPr>
                <w:color w:val="000000"/>
                <w:spacing w:val="-4"/>
                <w:lang w:val="en-US"/>
              </w:rPr>
              <w:t xml:space="preserve">  </w:t>
            </w:r>
          </w:p>
        </w:tc>
        <w:tc>
          <w:tcPr>
            <w:tcW w:w="783" w:type="dxa"/>
            <w:tcBorders>
              <w:top w:val="nil"/>
              <w:left w:val="nil"/>
              <w:bottom w:val="nil"/>
              <w:right w:val="nil"/>
            </w:tcBorders>
          </w:tcPr>
          <w:p w:rsidR="00EC5DAD" w:rsidRPr="00EC5DAD" w:rsidRDefault="00EC5DAD" w:rsidP="00A34465">
            <w:pPr>
              <w:jc w:val="center"/>
              <w:rPr>
                <w:lang w:val="en-US" w:eastAsia="ro-RO"/>
              </w:rPr>
            </w:pPr>
          </w:p>
        </w:tc>
        <w:tc>
          <w:tcPr>
            <w:tcW w:w="4359" w:type="dxa"/>
            <w:gridSpan w:val="2"/>
            <w:tcBorders>
              <w:left w:val="nil"/>
              <w:bottom w:val="nil"/>
              <w:right w:val="nil"/>
            </w:tcBorders>
          </w:tcPr>
          <w:p w:rsidR="00EC5DAD" w:rsidRPr="00EC5DAD" w:rsidRDefault="00EC5DAD" w:rsidP="00A34465">
            <w:pPr>
              <w:widowControl w:val="0"/>
              <w:tabs>
                <w:tab w:val="left" w:pos="311"/>
              </w:tabs>
              <w:autoSpaceDE w:val="0"/>
              <w:autoSpaceDN w:val="0"/>
              <w:adjustRightInd w:val="0"/>
              <w:rPr>
                <w:color w:val="000000"/>
                <w:lang w:val="en-US"/>
              </w:rPr>
            </w:pPr>
            <w:r w:rsidRPr="00EC5DAD">
              <w:rPr>
                <w:color w:val="000000"/>
                <w:lang w:val="en-US"/>
              </w:rPr>
              <w:t>„Superficiar”</w:t>
            </w:r>
          </w:p>
          <w:p w:rsidR="00EC5DAD" w:rsidRPr="00EC5DAD" w:rsidRDefault="00EC5DAD" w:rsidP="00A34465">
            <w:pPr>
              <w:widowControl w:val="0"/>
              <w:tabs>
                <w:tab w:val="left" w:pos="311"/>
              </w:tabs>
              <w:autoSpaceDE w:val="0"/>
              <w:autoSpaceDN w:val="0"/>
              <w:adjustRightInd w:val="0"/>
              <w:rPr>
                <w:color w:val="000000"/>
                <w:lang w:val="en-US"/>
              </w:rPr>
            </w:pPr>
            <w:r w:rsidRPr="00EC5DAD">
              <w:rPr>
                <w:color w:val="000000"/>
                <w:lang w:val="en-US"/>
              </w:rPr>
              <w:t xml:space="preserve">Republica Moldova, MD- , str.    </w:t>
            </w:r>
          </w:p>
          <w:p w:rsidR="00EC5DAD" w:rsidRPr="00EC5DAD" w:rsidRDefault="00EC5DAD" w:rsidP="00A34465">
            <w:pPr>
              <w:jc w:val="center"/>
              <w:rPr>
                <w:lang w:val="en-US" w:eastAsia="ro-RO"/>
              </w:rPr>
            </w:pPr>
            <w:r w:rsidRPr="00EC5DAD">
              <w:rPr>
                <w:noProof/>
                <w:lang w:val="en-US"/>
              </w:rPr>
              <w:t xml:space="preserve"> </w:t>
            </w:r>
          </w:p>
        </w:tc>
      </w:tr>
      <w:tr w:rsidR="00EC5DAD" w:rsidRPr="00174C91" w:rsidTr="00A34465">
        <w:tc>
          <w:tcPr>
            <w:tcW w:w="4428" w:type="dxa"/>
            <w:tcBorders>
              <w:top w:val="nil"/>
              <w:left w:val="nil"/>
              <w:bottom w:val="nil"/>
              <w:right w:val="nil"/>
            </w:tcBorders>
          </w:tcPr>
          <w:p w:rsidR="00EC5DAD" w:rsidRPr="00EC5DAD" w:rsidRDefault="00EC5DAD" w:rsidP="00A34465">
            <w:pPr>
              <w:keepNext/>
              <w:jc w:val="center"/>
              <w:outlineLvl w:val="2"/>
              <w:rPr>
                <w:lang w:val="en-US" w:eastAsia="ro-RO"/>
              </w:rPr>
            </w:pPr>
          </w:p>
        </w:tc>
        <w:tc>
          <w:tcPr>
            <w:tcW w:w="783" w:type="dxa"/>
            <w:tcBorders>
              <w:top w:val="nil"/>
              <w:left w:val="nil"/>
              <w:bottom w:val="nil"/>
              <w:right w:val="nil"/>
            </w:tcBorders>
          </w:tcPr>
          <w:p w:rsidR="00EC5DAD" w:rsidRPr="00EC5DAD" w:rsidRDefault="00EC5DAD" w:rsidP="00A34465">
            <w:pPr>
              <w:jc w:val="center"/>
              <w:rPr>
                <w:lang w:val="en-US" w:eastAsia="ro-RO"/>
              </w:rPr>
            </w:pPr>
          </w:p>
        </w:tc>
        <w:tc>
          <w:tcPr>
            <w:tcW w:w="4359" w:type="dxa"/>
            <w:gridSpan w:val="2"/>
            <w:tcBorders>
              <w:top w:val="nil"/>
              <w:left w:val="nil"/>
              <w:bottom w:val="nil"/>
              <w:right w:val="nil"/>
            </w:tcBorders>
          </w:tcPr>
          <w:p w:rsidR="00EC5DAD" w:rsidRPr="00EC5DAD" w:rsidRDefault="00EC5DAD" w:rsidP="00A34465">
            <w:pPr>
              <w:keepNext/>
              <w:jc w:val="center"/>
              <w:outlineLvl w:val="2"/>
              <w:rPr>
                <w:lang w:val="en-US" w:eastAsia="ro-RO"/>
              </w:rPr>
            </w:pPr>
          </w:p>
        </w:tc>
      </w:tr>
      <w:tr w:rsidR="00EC5DAD" w:rsidRPr="000E7AFD" w:rsidTr="00A34465">
        <w:tc>
          <w:tcPr>
            <w:tcW w:w="4428" w:type="dxa"/>
            <w:vMerge w:val="restart"/>
            <w:tcBorders>
              <w:top w:val="nil"/>
              <w:left w:val="nil"/>
              <w:bottom w:val="nil"/>
              <w:right w:val="nil"/>
            </w:tcBorders>
          </w:tcPr>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8"/>
                <w:szCs w:val="28"/>
                <w:lang w:val="en-US"/>
              </w:rPr>
              <w:t>c</w:t>
            </w:r>
            <w:r w:rsidRPr="00AB7DBC">
              <w:rPr>
                <w:rFonts w:ascii="Times New Roman" w:hAnsi="Times New Roman"/>
                <w:sz w:val="24"/>
                <w:szCs w:val="24"/>
                <w:lang w:val="en-US"/>
              </w:rPr>
              <w:t>/f 1006601000037</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 xml:space="preserve">Banca beneficiară: </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Ministerul Finanţelor</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Trezoreria de Stat</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Codul băncii: TREZMD2X</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Contul bancar: 226602</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Codul IBAN:</w:t>
            </w:r>
          </w:p>
          <w:p w:rsidR="00EC5DAD" w:rsidRPr="00AB7DBC" w:rsidRDefault="00EC5DAD" w:rsidP="00A34465">
            <w:pPr>
              <w:pStyle w:val="a3"/>
              <w:rPr>
                <w:rFonts w:ascii="Times New Roman" w:hAnsi="Times New Roman"/>
                <w:sz w:val="24"/>
                <w:szCs w:val="24"/>
                <w:lang w:val="en-US"/>
              </w:rPr>
            </w:pPr>
            <w:r w:rsidRPr="00AB7DBC">
              <w:rPr>
                <w:rFonts w:ascii="Times New Roman" w:hAnsi="Times New Roman"/>
                <w:sz w:val="24"/>
                <w:szCs w:val="24"/>
                <w:lang w:val="en-US"/>
              </w:rPr>
              <w:t>MD52TRGDAA14153203000000</w:t>
            </w:r>
          </w:p>
          <w:p w:rsidR="00EC5DAD" w:rsidRPr="000E7AFD" w:rsidRDefault="00EC5DAD" w:rsidP="00A34465">
            <w:pPr>
              <w:keepNext/>
              <w:jc w:val="both"/>
              <w:outlineLvl w:val="2"/>
              <w:rPr>
                <w:b/>
                <w:lang w:eastAsia="ro-RO"/>
              </w:rPr>
            </w:pPr>
          </w:p>
        </w:tc>
        <w:tc>
          <w:tcPr>
            <w:tcW w:w="783" w:type="dxa"/>
            <w:tcBorders>
              <w:top w:val="nil"/>
              <w:left w:val="nil"/>
              <w:bottom w:val="nil"/>
              <w:right w:val="nil"/>
            </w:tcBorders>
          </w:tcPr>
          <w:p w:rsidR="00EC5DAD" w:rsidRPr="000E7AFD" w:rsidRDefault="00EC5DAD" w:rsidP="00A34465">
            <w:pPr>
              <w:jc w:val="center"/>
              <w:rPr>
                <w:i/>
                <w:lang w:eastAsia="ro-RO"/>
              </w:rPr>
            </w:pPr>
          </w:p>
        </w:tc>
        <w:tc>
          <w:tcPr>
            <w:tcW w:w="1197" w:type="dxa"/>
            <w:tcBorders>
              <w:top w:val="nil"/>
              <w:left w:val="nil"/>
              <w:bottom w:val="nil"/>
              <w:right w:val="nil"/>
            </w:tcBorders>
          </w:tcPr>
          <w:p w:rsidR="00EC5DAD" w:rsidRPr="00460882" w:rsidRDefault="00EC5DAD" w:rsidP="00A34465">
            <w:pPr>
              <w:keepNext/>
              <w:outlineLvl w:val="2"/>
              <w:rPr>
                <w:lang w:eastAsia="ro-RO"/>
              </w:rPr>
            </w:pPr>
            <w:r w:rsidRPr="00460882">
              <w:rPr>
                <w:lang w:eastAsia="ro-RO"/>
              </w:rPr>
              <w:t>cod fiscal</w:t>
            </w:r>
          </w:p>
        </w:tc>
        <w:tc>
          <w:tcPr>
            <w:tcW w:w="3162" w:type="dxa"/>
            <w:tcBorders>
              <w:top w:val="nil"/>
              <w:left w:val="nil"/>
              <w:bottom w:val="nil"/>
              <w:right w:val="nil"/>
            </w:tcBorders>
          </w:tcPr>
          <w:p w:rsidR="00EC5DAD" w:rsidRPr="00460882" w:rsidRDefault="00EC5DAD" w:rsidP="00A34465">
            <w:pPr>
              <w:keepNext/>
              <w:outlineLvl w:val="2"/>
            </w:pPr>
            <w:r w:rsidRPr="00460882">
              <w:t xml:space="preserve"> </w:t>
            </w:r>
          </w:p>
        </w:tc>
      </w:tr>
      <w:tr w:rsidR="00EC5DAD" w:rsidRPr="000E7AFD" w:rsidTr="00A34465">
        <w:tc>
          <w:tcPr>
            <w:tcW w:w="4428" w:type="dxa"/>
            <w:vMerge/>
            <w:tcBorders>
              <w:top w:val="nil"/>
              <w:left w:val="nil"/>
              <w:bottom w:val="nil"/>
              <w:right w:val="nil"/>
            </w:tcBorders>
          </w:tcPr>
          <w:p w:rsidR="00EC5DAD" w:rsidRPr="000E7AFD" w:rsidRDefault="00EC5DAD" w:rsidP="00A34465">
            <w:pPr>
              <w:keepNext/>
              <w:jc w:val="both"/>
              <w:outlineLvl w:val="2"/>
              <w:rPr>
                <w:i/>
                <w:lang w:eastAsia="ro-RO"/>
              </w:rPr>
            </w:pPr>
          </w:p>
        </w:tc>
        <w:tc>
          <w:tcPr>
            <w:tcW w:w="783" w:type="dxa"/>
            <w:tcBorders>
              <w:top w:val="nil"/>
              <w:left w:val="nil"/>
              <w:bottom w:val="nil"/>
              <w:right w:val="nil"/>
            </w:tcBorders>
          </w:tcPr>
          <w:p w:rsidR="00EC5DAD" w:rsidRPr="000E7AFD" w:rsidRDefault="00EC5DAD" w:rsidP="00A34465">
            <w:pPr>
              <w:jc w:val="both"/>
              <w:rPr>
                <w:i/>
                <w:lang w:eastAsia="ro-RO"/>
              </w:rPr>
            </w:pPr>
          </w:p>
        </w:tc>
        <w:tc>
          <w:tcPr>
            <w:tcW w:w="4359" w:type="dxa"/>
            <w:gridSpan w:val="2"/>
            <w:tcBorders>
              <w:top w:val="nil"/>
              <w:left w:val="nil"/>
              <w:bottom w:val="nil"/>
              <w:right w:val="nil"/>
            </w:tcBorders>
          </w:tcPr>
          <w:p w:rsidR="00EC5DAD" w:rsidRPr="00460882" w:rsidRDefault="00EC5DAD" w:rsidP="00A34465">
            <w:pPr>
              <w:keepNext/>
              <w:outlineLvl w:val="2"/>
            </w:pPr>
            <w:r w:rsidRPr="00460882">
              <w:t xml:space="preserve">IBAN  </w:t>
            </w:r>
          </w:p>
          <w:p w:rsidR="00EC5DAD" w:rsidRPr="00460882" w:rsidRDefault="00EC5DAD" w:rsidP="00A34465">
            <w:pPr>
              <w:keepNext/>
              <w:outlineLvl w:val="2"/>
            </w:pPr>
            <w:r w:rsidRPr="00460882">
              <w:t>în  B.C. „</w:t>
            </w:r>
            <w:r w:rsidRPr="00460882">
              <w:rPr>
                <w:caps/>
              </w:rPr>
              <w:t xml:space="preserve"> </w:t>
            </w:r>
            <w:r w:rsidRPr="00460882">
              <w:t>” S.A.,</w:t>
            </w:r>
            <w:r w:rsidRPr="00460882">
              <w:br/>
              <w:t xml:space="preserve">   </w:t>
            </w:r>
          </w:p>
          <w:p w:rsidR="00EC5DAD" w:rsidRPr="00460882" w:rsidRDefault="00EC5DAD" w:rsidP="00A34465">
            <w:pPr>
              <w:keepNext/>
              <w:outlineLvl w:val="2"/>
              <w:rPr>
                <w:lang w:eastAsia="ro-RO"/>
              </w:rPr>
            </w:pPr>
          </w:p>
        </w:tc>
      </w:tr>
      <w:tr w:rsidR="00EC5DAD" w:rsidRPr="000E7AFD" w:rsidTr="00A34465">
        <w:tc>
          <w:tcPr>
            <w:tcW w:w="4428" w:type="dxa"/>
            <w:tcBorders>
              <w:top w:val="nil"/>
              <w:left w:val="nil"/>
              <w:bottom w:val="nil"/>
              <w:right w:val="nil"/>
            </w:tcBorders>
          </w:tcPr>
          <w:p w:rsidR="00EC5DAD" w:rsidRPr="000E7AFD" w:rsidRDefault="00EC5DAD" w:rsidP="00A34465">
            <w:pPr>
              <w:keepNext/>
              <w:jc w:val="center"/>
              <w:outlineLvl w:val="2"/>
              <w:rPr>
                <w:b/>
                <w:lang w:eastAsia="ro-RO"/>
              </w:rPr>
            </w:pPr>
            <w:r w:rsidRPr="000E7AFD">
              <w:rPr>
                <w:color w:val="000000"/>
              </w:rPr>
              <w:t>Din partea Proprietarului</w:t>
            </w:r>
          </w:p>
          <w:p w:rsidR="00EC5DAD" w:rsidRPr="000E7AFD" w:rsidRDefault="00EC5DAD" w:rsidP="00A34465">
            <w:pPr>
              <w:keepNext/>
              <w:jc w:val="center"/>
              <w:outlineLvl w:val="2"/>
              <w:rPr>
                <w:b/>
                <w:lang w:eastAsia="ro-RO"/>
              </w:rPr>
            </w:pPr>
          </w:p>
        </w:tc>
        <w:tc>
          <w:tcPr>
            <w:tcW w:w="783" w:type="dxa"/>
            <w:tcBorders>
              <w:top w:val="nil"/>
              <w:left w:val="nil"/>
              <w:bottom w:val="nil"/>
              <w:right w:val="nil"/>
            </w:tcBorders>
          </w:tcPr>
          <w:p w:rsidR="00EC5DAD" w:rsidRPr="000E7AFD" w:rsidRDefault="00EC5DAD" w:rsidP="00A34465">
            <w:pPr>
              <w:jc w:val="center"/>
              <w:rPr>
                <w:b/>
                <w:i/>
                <w:lang w:eastAsia="ro-RO"/>
              </w:rPr>
            </w:pPr>
          </w:p>
        </w:tc>
        <w:tc>
          <w:tcPr>
            <w:tcW w:w="4359" w:type="dxa"/>
            <w:gridSpan w:val="2"/>
            <w:tcBorders>
              <w:top w:val="nil"/>
              <w:left w:val="nil"/>
              <w:bottom w:val="nil"/>
              <w:right w:val="nil"/>
            </w:tcBorders>
          </w:tcPr>
          <w:p w:rsidR="00EC5DAD" w:rsidRPr="00460882" w:rsidRDefault="00EC5DAD" w:rsidP="00A34465">
            <w:pPr>
              <w:keepNext/>
              <w:jc w:val="center"/>
              <w:outlineLvl w:val="2"/>
              <w:rPr>
                <w:b/>
                <w:noProof/>
              </w:rPr>
            </w:pPr>
            <w:r w:rsidRPr="00460882">
              <w:rPr>
                <w:color w:val="000000"/>
              </w:rPr>
              <w:t xml:space="preserve">Din partea </w:t>
            </w:r>
            <w:r>
              <w:rPr>
                <w:color w:val="000000"/>
              </w:rPr>
              <w:t>Superficiarului</w:t>
            </w:r>
          </w:p>
        </w:tc>
      </w:tr>
      <w:tr w:rsidR="00EC5DAD" w:rsidRPr="000E7AFD" w:rsidTr="00A34465">
        <w:tc>
          <w:tcPr>
            <w:tcW w:w="4428" w:type="dxa"/>
            <w:tcBorders>
              <w:top w:val="nil"/>
              <w:left w:val="nil"/>
              <w:bottom w:val="nil"/>
              <w:right w:val="nil"/>
            </w:tcBorders>
          </w:tcPr>
          <w:p w:rsidR="00EC5DAD" w:rsidRPr="000E7AFD" w:rsidRDefault="00EC5DAD" w:rsidP="00A34465">
            <w:pPr>
              <w:keepNext/>
              <w:jc w:val="center"/>
              <w:outlineLvl w:val="2"/>
              <w:rPr>
                <w:b/>
                <w:lang w:eastAsia="ro-RO"/>
              </w:rPr>
            </w:pPr>
            <w:r w:rsidRPr="000E7AFD">
              <w:rPr>
                <w:b/>
                <w:noProof/>
              </w:rPr>
              <w:t xml:space="preserve">Primar                       </w:t>
            </w:r>
          </w:p>
        </w:tc>
        <w:tc>
          <w:tcPr>
            <w:tcW w:w="783" w:type="dxa"/>
            <w:tcBorders>
              <w:top w:val="nil"/>
              <w:left w:val="nil"/>
              <w:bottom w:val="nil"/>
              <w:right w:val="nil"/>
            </w:tcBorders>
          </w:tcPr>
          <w:p w:rsidR="00EC5DAD" w:rsidRPr="000E7AFD" w:rsidRDefault="00EC5DAD" w:rsidP="00A34465">
            <w:pPr>
              <w:jc w:val="center"/>
              <w:rPr>
                <w:b/>
                <w:i/>
                <w:lang w:eastAsia="ro-RO"/>
              </w:rPr>
            </w:pPr>
          </w:p>
        </w:tc>
        <w:tc>
          <w:tcPr>
            <w:tcW w:w="4359" w:type="dxa"/>
            <w:gridSpan w:val="2"/>
            <w:tcBorders>
              <w:top w:val="nil"/>
              <w:left w:val="nil"/>
              <w:bottom w:val="nil"/>
              <w:right w:val="nil"/>
            </w:tcBorders>
          </w:tcPr>
          <w:p w:rsidR="00EC5DAD" w:rsidRPr="000E7AFD" w:rsidRDefault="00EC5DAD" w:rsidP="00A34465">
            <w:pPr>
              <w:keepNext/>
              <w:jc w:val="center"/>
              <w:outlineLvl w:val="2"/>
              <w:rPr>
                <w:b/>
              </w:rPr>
            </w:pPr>
            <w:r w:rsidRPr="000E7AFD">
              <w:rPr>
                <w:b/>
                <w:noProof/>
              </w:rPr>
              <w:t xml:space="preserve">Administrator             </w:t>
            </w:r>
            <w:r w:rsidRPr="000E7AFD">
              <w:rPr>
                <w:b/>
              </w:rPr>
              <w:t xml:space="preserve"> </w:t>
            </w:r>
          </w:p>
        </w:tc>
      </w:tr>
      <w:tr w:rsidR="00EC5DAD" w:rsidRPr="000E7AFD" w:rsidTr="00A34465">
        <w:trPr>
          <w:trHeight w:val="797"/>
        </w:trPr>
        <w:tc>
          <w:tcPr>
            <w:tcW w:w="4428" w:type="dxa"/>
            <w:tcBorders>
              <w:top w:val="nil"/>
              <w:left w:val="nil"/>
              <w:bottom w:val="single" w:sz="4" w:space="0" w:color="auto"/>
              <w:right w:val="nil"/>
            </w:tcBorders>
          </w:tcPr>
          <w:p w:rsidR="00EC5DAD" w:rsidRPr="000E7AFD" w:rsidRDefault="00EC5DAD" w:rsidP="00FA714F">
            <w:pPr>
              <w:rPr>
                <w:b/>
                <w:i/>
                <w:lang w:eastAsia="ro-RO"/>
              </w:rPr>
            </w:pPr>
          </w:p>
        </w:tc>
        <w:tc>
          <w:tcPr>
            <w:tcW w:w="783" w:type="dxa"/>
            <w:tcBorders>
              <w:top w:val="nil"/>
              <w:left w:val="nil"/>
              <w:bottom w:val="nil"/>
              <w:right w:val="nil"/>
            </w:tcBorders>
          </w:tcPr>
          <w:p w:rsidR="00EC5DAD" w:rsidRPr="000E7AFD" w:rsidRDefault="00EC5DAD" w:rsidP="00A34465">
            <w:pPr>
              <w:jc w:val="center"/>
              <w:rPr>
                <w:b/>
                <w:i/>
                <w:lang w:eastAsia="ro-RO"/>
              </w:rPr>
            </w:pPr>
          </w:p>
        </w:tc>
        <w:tc>
          <w:tcPr>
            <w:tcW w:w="4359" w:type="dxa"/>
            <w:gridSpan w:val="2"/>
            <w:tcBorders>
              <w:top w:val="nil"/>
              <w:left w:val="nil"/>
              <w:bottom w:val="single" w:sz="4" w:space="0" w:color="auto"/>
              <w:right w:val="nil"/>
            </w:tcBorders>
          </w:tcPr>
          <w:p w:rsidR="00EC5DAD" w:rsidRPr="000E7AFD" w:rsidRDefault="00EC5DAD" w:rsidP="00FA714F">
            <w:pPr>
              <w:rPr>
                <w:b/>
                <w:i/>
                <w:lang w:eastAsia="ro-RO"/>
              </w:rPr>
            </w:pPr>
          </w:p>
        </w:tc>
      </w:tr>
      <w:tr w:rsidR="00EC5DAD" w:rsidRPr="00174C91" w:rsidTr="00A34465">
        <w:trPr>
          <w:trHeight w:val="797"/>
        </w:trPr>
        <w:tc>
          <w:tcPr>
            <w:tcW w:w="4428" w:type="dxa"/>
            <w:tcBorders>
              <w:top w:val="single" w:sz="4" w:space="0" w:color="auto"/>
              <w:left w:val="nil"/>
              <w:bottom w:val="nil"/>
              <w:right w:val="nil"/>
            </w:tcBorders>
          </w:tcPr>
          <w:p w:rsidR="00EC5DAD" w:rsidRPr="00EC5DAD" w:rsidRDefault="00EC5DAD" w:rsidP="00A34465">
            <w:pPr>
              <w:jc w:val="center"/>
              <w:rPr>
                <w:i/>
                <w:vertAlign w:val="superscript"/>
                <w:lang w:val="en-US" w:eastAsia="ro-RO"/>
              </w:rPr>
            </w:pPr>
            <w:r w:rsidRPr="00EC5DAD">
              <w:rPr>
                <w:i/>
                <w:vertAlign w:val="superscript"/>
                <w:lang w:val="en-US" w:eastAsia="ro-RO"/>
              </w:rPr>
              <w:t>(semnătura, numele, prenumele)</w:t>
            </w:r>
          </w:p>
          <w:p w:rsidR="00EC5DAD" w:rsidRPr="00EC5DAD" w:rsidRDefault="00EC5DAD" w:rsidP="00A34465">
            <w:pPr>
              <w:jc w:val="center"/>
              <w:rPr>
                <w:i/>
                <w:vertAlign w:val="superscript"/>
                <w:lang w:val="en-US" w:eastAsia="ro-RO"/>
              </w:rPr>
            </w:pPr>
            <w:r w:rsidRPr="00EC5DAD">
              <w:rPr>
                <w:i/>
                <w:color w:val="C0C0C0"/>
                <w:lang w:val="en-US" w:eastAsia="ro-RO"/>
              </w:rPr>
              <w:t xml:space="preserve">L. Ş. </w:t>
            </w:r>
          </w:p>
        </w:tc>
        <w:tc>
          <w:tcPr>
            <w:tcW w:w="783" w:type="dxa"/>
            <w:tcBorders>
              <w:top w:val="nil"/>
              <w:left w:val="nil"/>
              <w:bottom w:val="nil"/>
              <w:right w:val="nil"/>
            </w:tcBorders>
          </w:tcPr>
          <w:p w:rsidR="00EC5DAD" w:rsidRPr="00EC5DAD" w:rsidRDefault="00EC5DAD" w:rsidP="00A34465">
            <w:pPr>
              <w:jc w:val="center"/>
              <w:rPr>
                <w:b/>
                <w:i/>
                <w:lang w:val="en-US" w:eastAsia="ro-RO"/>
              </w:rPr>
            </w:pPr>
          </w:p>
        </w:tc>
        <w:tc>
          <w:tcPr>
            <w:tcW w:w="4359" w:type="dxa"/>
            <w:gridSpan w:val="2"/>
            <w:tcBorders>
              <w:top w:val="single" w:sz="4" w:space="0" w:color="auto"/>
              <w:left w:val="nil"/>
              <w:bottom w:val="nil"/>
              <w:right w:val="nil"/>
            </w:tcBorders>
          </w:tcPr>
          <w:p w:rsidR="00EC5DAD" w:rsidRPr="00EC5DAD" w:rsidRDefault="00EC5DAD" w:rsidP="00A34465">
            <w:pPr>
              <w:jc w:val="center"/>
              <w:rPr>
                <w:i/>
                <w:vertAlign w:val="superscript"/>
                <w:lang w:val="en-US" w:eastAsia="ro-RO"/>
              </w:rPr>
            </w:pPr>
            <w:r w:rsidRPr="00EC5DAD">
              <w:rPr>
                <w:i/>
                <w:vertAlign w:val="superscript"/>
                <w:lang w:val="en-US" w:eastAsia="ro-RO"/>
              </w:rPr>
              <w:t>(semnătura, numele, prenumele)</w:t>
            </w:r>
          </w:p>
          <w:p w:rsidR="00EC5DAD" w:rsidRPr="00EC5DAD" w:rsidRDefault="00EC5DAD" w:rsidP="00A34465">
            <w:pPr>
              <w:keepNext/>
              <w:jc w:val="center"/>
              <w:outlineLvl w:val="2"/>
              <w:rPr>
                <w:b/>
                <w:lang w:val="en-US" w:eastAsia="ro-RO"/>
              </w:rPr>
            </w:pPr>
            <w:r w:rsidRPr="00EC5DAD">
              <w:rPr>
                <w:i/>
                <w:color w:val="C0C0C0"/>
                <w:lang w:val="en-US" w:eastAsia="ro-RO"/>
              </w:rPr>
              <w:t>L. Ş. (pentru persoana juridică)</w:t>
            </w:r>
          </w:p>
        </w:tc>
      </w:tr>
    </w:tbl>
    <w:p w:rsidR="00BF2007" w:rsidRPr="00FA714F" w:rsidRDefault="00EC5DAD" w:rsidP="00FA714F">
      <w:pPr>
        <w:pStyle w:val="3"/>
        <w:tabs>
          <w:tab w:val="left" w:pos="283"/>
        </w:tabs>
        <w:spacing w:before="266"/>
        <w:ind w:firstLine="720"/>
        <w:rPr>
          <w:sz w:val="28"/>
          <w:szCs w:val="28"/>
          <w:lang w:val="en-US"/>
        </w:rPr>
      </w:pPr>
      <w:r w:rsidRPr="00EC5DAD">
        <w:rPr>
          <w:spacing w:val="-6"/>
          <w:sz w:val="24"/>
          <w:szCs w:val="24"/>
          <w:lang w:val="en-US"/>
        </w:rPr>
        <w:t>În cazul modificării unor date ale prezentului contract, partea înştiinţează partea opusă în termen rezonabil, respectând prevederile pertinente ale Codului administrativ şi ale Codului civil al Republicii Moldova.</w:t>
      </w:r>
    </w:p>
    <w:sectPr w:rsidR="00BF2007" w:rsidRPr="00FA714F" w:rsidSect="00BC53A9">
      <w:pgSz w:w="11906" w:h="16838"/>
      <w:pgMar w:top="1134" w:right="454" w:bottom="107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523B"/>
    <w:multiLevelType w:val="hybridMultilevel"/>
    <w:tmpl w:val="CA18B650"/>
    <w:lvl w:ilvl="0" w:tplc="D176468E">
      <w:start w:val="1"/>
      <w:numFmt w:val="decimal"/>
      <w:lvlText w:val="%1."/>
      <w:lvlJc w:val="left"/>
      <w:pPr>
        <w:tabs>
          <w:tab w:val="num" w:pos="720"/>
        </w:tabs>
        <w:ind w:left="720" w:hanging="360"/>
      </w:pPr>
      <w:rPr>
        <w:lang w:val="ro-RO"/>
      </w:rPr>
    </w:lvl>
    <w:lvl w:ilvl="1" w:tplc="977E692C">
      <w:start w:val="1"/>
      <w:numFmt w:val="decimal"/>
      <w:lvlText w:val="3.%2."/>
      <w:lvlJc w:val="left"/>
      <w:pPr>
        <w:tabs>
          <w:tab w:val="num" w:pos="1637"/>
        </w:tabs>
        <w:ind w:left="1637"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7596071"/>
    <w:multiLevelType w:val="hybridMultilevel"/>
    <w:tmpl w:val="3460D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E46280"/>
    <w:multiLevelType w:val="multilevel"/>
    <w:tmpl w:val="183294AE"/>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 w15:restartNumberingAfterBreak="0">
    <w:nsid w:val="79273000"/>
    <w:multiLevelType w:val="multilevel"/>
    <w:tmpl w:val="AB9E38F4"/>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15:restartNumberingAfterBreak="0">
    <w:nsid w:val="7C481764"/>
    <w:multiLevelType w:val="hybridMultilevel"/>
    <w:tmpl w:val="F9409D78"/>
    <w:lvl w:ilvl="0" w:tplc="658E6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A9"/>
    <w:rsid w:val="00000882"/>
    <w:rsid w:val="000057F9"/>
    <w:rsid w:val="0003038F"/>
    <w:rsid w:val="00043C47"/>
    <w:rsid w:val="0004718F"/>
    <w:rsid w:val="00052102"/>
    <w:rsid w:val="00055E49"/>
    <w:rsid w:val="000677A4"/>
    <w:rsid w:val="00067B52"/>
    <w:rsid w:val="000E0DDD"/>
    <w:rsid w:val="000F41C9"/>
    <w:rsid w:val="000F4220"/>
    <w:rsid w:val="0016608E"/>
    <w:rsid w:val="001664B8"/>
    <w:rsid w:val="00166975"/>
    <w:rsid w:val="00174C91"/>
    <w:rsid w:val="0018693D"/>
    <w:rsid w:val="001B24B0"/>
    <w:rsid w:val="001E4DF6"/>
    <w:rsid w:val="001F45E1"/>
    <w:rsid w:val="00202DCC"/>
    <w:rsid w:val="00216909"/>
    <w:rsid w:val="002228BF"/>
    <w:rsid w:val="0022574E"/>
    <w:rsid w:val="0023155F"/>
    <w:rsid w:val="002627FA"/>
    <w:rsid w:val="002643B2"/>
    <w:rsid w:val="0027701C"/>
    <w:rsid w:val="002B1D1C"/>
    <w:rsid w:val="002D0F7E"/>
    <w:rsid w:val="002D5609"/>
    <w:rsid w:val="002D6012"/>
    <w:rsid w:val="003133C9"/>
    <w:rsid w:val="00330698"/>
    <w:rsid w:val="00331B39"/>
    <w:rsid w:val="00343651"/>
    <w:rsid w:val="00353778"/>
    <w:rsid w:val="00363C93"/>
    <w:rsid w:val="00386202"/>
    <w:rsid w:val="00394FFC"/>
    <w:rsid w:val="0039721A"/>
    <w:rsid w:val="003A59F0"/>
    <w:rsid w:val="003D3C5B"/>
    <w:rsid w:val="00411408"/>
    <w:rsid w:val="004406E5"/>
    <w:rsid w:val="0044662E"/>
    <w:rsid w:val="004779E1"/>
    <w:rsid w:val="004860A3"/>
    <w:rsid w:val="0049567E"/>
    <w:rsid w:val="004B7ABF"/>
    <w:rsid w:val="00500D7F"/>
    <w:rsid w:val="0051696C"/>
    <w:rsid w:val="00544259"/>
    <w:rsid w:val="005939B3"/>
    <w:rsid w:val="005B05EC"/>
    <w:rsid w:val="00602F06"/>
    <w:rsid w:val="00605C23"/>
    <w:rsid w:val="0062733C"/>
    <w:rsid w:val="00637C24"/>
    <w:rsid w:val="00650A86"/>
    <w:rsid w:val="006A2289"/>
    <w:rsid w:val="006C35CB"/>
    <w:rsid w:val="006F2E77"/>
    <w:rsid w:val="00714C7D"/>
    <w:rsid w:val="00727E85"/>
    <w:rsid w:val="00752ED7"/>
    <w:rsid w:val="007A326D"/>
    <w:rsid w:val="007C6336"/>
    <w:rsid w:val="007D7452"/>
    <w:rsid w:val="00812A78"/>
    <w:rsid w:val="0084488C"/>
    <w:rsid w:val="00850557"/>
    <w:rsid w:val="008574D6"/>
    <w:rsid w:val="008673C1"/>
    <w:rsid w:val="00867A38"/>
    <w:rsid w:val="0087392C"/>
    <w:rsid w:val="00881098"/>
    <w:rsid w:val="008961DD"/>
    <w:rsid w:val="008A515D"/>
    <w:rsid w:val="008D3312"/>
    <w:rsid w:val="008E4390"/>
    <w:rsid w:val="008F42EF"/>
    <w:rsid w:val="00942E11"/>
    <w:rsid w:val="00956DF5"/>
    <w:rsid w:val="009858F2"/>
    <w:rsid w:val="009C0BC5"/>
    <w:rsid w:val="009E061E"/>
    <w:rsid w:val="009E1806"/>
    <w:rsid w:val="009E6B54"/>
    <w:rsid w:val="009F257E"/>
    <w:rsid w:val="009F6D80"/>
    <w:rsid w:val="00A10B96"/>
    <w:rsid w:val="00A27760"/>
    <w:rsid w:val="00A34465"/>
    <w:rsid w:val="00A54FED"/>
    <w:rsid w:val="00A62836"/>
    <w:rsid w:val="00A653B4"/>
    <w:rsid w:val="00A74DCB"/>
    <w:rsid w:val="00A806E9"/>
    <w:rsid w:val="00AA5A1B"/>
    <w:rsid w:val="00AF1736"/>
    <w:rsid w:val="00B46076"/>
    <w:rsid w:val="00B66F78"/>
    <w:rsid w:val="00B67BA3"/>
    <w:rsid w:val="00B84F28"/>
    <w:rsid w:val="00BA0D89"/>
    <w:rsid w:val="00BB6B25"/>
    <w:rsid w:val="00BC53A9"/>
    <w:rsid w:val="00BD016C"/>
    <w:rsid w:val="00BF2007"/>
    <w:rsid w:val="00C01EDA"/>
    <w:rsid w:val="00C228CB"/>
    <w:rsid w:val="00C243EC"/>
    <w:rsid w:val="00C35DEF"/>
    <w:rsid w:val="00C36164"/>
    <w:rsid w:val="00C93E97"/>
    <w:rsid w:val="00CD102B"/>
    <w:rsid w:val="00CE086C"/>
    <w:rsid w:val="00CE4EA8"/>
    <w:rsid w:val="00D12D76"/>
    <w:rsid w:val="00D14711"/>
    <w:rsid w:val="00D46D59"/>
    <w:rsid w:val="00D505C3"/>
    <w:rsid w:val="00D77AE0"/>
    <w:rsid w:val="00E227D6"/>
    <w:rsid w:val="00E5515A"/>
    <w:rsid w:val="00EA18D5"/>
    <w:rsid w:val="00EC40F4"/>
    <w:rsid w:val="00EC5DAD"/>
    <w:rsid w:val="00EF1453"/>
    <w:rsid w:val="00F0076F"/>
    <w:rsid w:val="00F15B7D"/>
    <w:rsid w:val="00F1717B"/>
    <w:rsid w:val="00F34190"/>
    <w:rsid w:val="00F621ED"/>
    <w:rsid w:val="00FA714F"/>
    <w:rsid w:val="00FB455B"/>
    <w:rsid w:val="00FC4036"/>
    <w:rsid w:val="00FF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227D"/>
  <w15:chartTrackingRefBased/>
  <w15:docId w15:val="{A788E26B-03F5-4700-867E-EFBC27D9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0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5DAD"/>
    <w:pPr>
      <w:keepNext/>
      <w:spacing w:before="240" w:after="60"/>
      <w:outlineLvl w:val="0"/>
    </w:pPr>
    <w:rPr>
      <w:rFonts w:ascii="Arial" w:hAnsi="Arial" w:cs="Arial"/>
      <w:b/>
      <w:bCs/>
      <w:kern w:val="32"/>
      <w:sz w:val="32"/>
      <w:szCs w:val="32"/>
      <w:lang w:val="ro-RO" w:eastAsia="zh-CN"/>
    </w:rPr>
  </w:style>
  <w:style w:type="paragraph" w:styleId="9">
    <w:name w:val="heading 9"/>
    <w:basedOn w:val="a"/>
    <w:next w:val="a"/>
    <w:link w:val="90"/>
    <w:qFormat/>
    <w:rsid w:val="00EC5DAD"/>
    <w:pPr>
      <w:keepNext/>
      <w:ind w:left="3969"/>
      <w:outlineLvl w:val="8"/>
    </w:pPr>
    <w:rPr>
      <w:sz w:val="36"/>
      <w:szCs w:val="36"/>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53A9"/>
    <w:pPr>
      <w:spacing w:after="0" w:line="240" w:lineRule="auto"/>
    </w:pPr>
  </w:style>
  <w:style w:type="table" w:styleId="a4">
    <w:name w:val="Table Grid"/>
    <w:basedOn w:val="a1"/>
    <w:uiPriority w:val="59"/>
    <w:rsid w:val="007D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6C35CB"/>
    <w:pPr>
      <w:ind w:left="360"/>
      <w:jc w:val="both"/>
    </w:pPr>
    <w:rPr>
      <w:sz w:val="28"/>
      <w:szCs w:val="20"/>
    </w:rPr>
  </w:style>
  <w:style w:type="character" w:customStyle="1" w:styleId="a6">
    <w:name w:val="Основной текст с отступом Знак"/>
    <w:basedOn w:val="a0"/>
    <w:link w:val="a5"/>
    <w:rsid w:val="006C35CB"/>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A74DCB"/>
    <w:rPr>
      <w:rFonts w:ascii="Segoe UI" w:hAnsi="Segoe UI" w:cs="Segoe UI"/>
      <w:sz w:val="18"/>
      <w:szCs w:val="18"/>
    </w:rPr>
  </w:style>
  <w:style w:type="character" w:customStyle="1" w:styleId="a8">
    <w:name w:val="Текст выноски Знак"/>
    <w:basedOn w:val="a0"/>
    <w:link w:val="a7"/>
    <w:uiPriority w:val="99"/>
    <w:semiHidden/>
    <w:rsid w:val="00A74DCB"/>
    <w:rPr>
      <w:rFonts w:ascii="Segoe UI" w:eastAsia="Times New Roman" w:hAnsi="Segoe UI" w:cs="Segoe UI"/>
      <w:sz w:val="18"/>
      <w:szCs w:val="18"/>
      <w:lang w:eastAsia="ru-RU"/>
    </w:rPr>
  </w:style>
  <w:style w:type="paragraph" w:styleId="a9">
    <w:name w:val="Normal (Web)"/>
    <w:basedOn w:val="a"/>
    <w:rsid w:val="00EC5DAD"/>
    <w:pPr>
      <w:ind w:firstLine="567"/>
      <w:jc w:val="both"/>
    </w:pPr>
  </w:style>
  <w:style w:type="paragraph" w:customStyle="1" w:styleId="cb">
    <w:name w:val="cb"/>
    <w:basedOn w:val="a"/>
    <w:rsid w:val="00EC5DAD"/>
    <w:pPr>
      <w:jc w:val="center"/>
    </w:pPr>
    <w:rPr>
      <w:b/>
      <w:bCs/>
    </w:rPr>
  </w:style>
  <w:style w:type="paragraph" w:customStyle="1" w:styleId="cn">
    <w:name w:val="cn"/>
    <w:basedOn w:val="a"/>
    <w:rsid w:val="00EC5DAD"/>
    <w:pPr>
      <w:jc w:val="center"/>
    </w:pPr>
  </w:style>
  <w:style w:type="paragraph" w:customStyle="1" w:styleId="rg">
    <w:name w:val="rg"/>
    <w:basedOn w:val="a"/>
    <w:rsid w:val="00EC5DAD"/>
    <w:pPr>
      <w:jc w:val="right"/>
    </w:pPr>
  </w:style>
  <w:style w:type="paragraph" w:styleId="2">
    <w:name w:val="Body Text Indent 2"/>
    <w:basedOn w:val="a"/>
    <w:link w:val="20"/>
    <w:uiPriority w:val="99"/>
    <w:semiHidden/>
    <w:unhideWhenUsed/>
    <w:rsid w:val="00EC5DAD"/>
    <w:pPr>
      <w:spacing w:after="120" w:line="480" w:lineRule="auto"/>
      <w:ind w:left="283"/>
    </w:pPr>
  </w:style>
  <w:style w:type="character" w:customStyle="1" w:styleId="20">
    <w:name w:val="Основной текст с отступом 2 Знак"/>
    <w:basedOn w:val="a0"/>
    <w:link w:val="2"/>
    <w:uiPriority w:val="99"/>
    <w:semiHidden/>
    <w:rsid w:val="00EC5DAD"/>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C5DAD"/>
    <w:pPr>
      <w:spacing w:after="120"/>
    </w:pPr>
    <w:rPr>
      <w:sz w:val="16"/>
      <w:szCs w:val="16"/>
    </w:rPr>
  </w:style>
  <w:style w:type="character" w:customStyle="1" w:styleId="30">
    <w:name w:val="Основной текст 3 Знак"/>
    <w:basedOn w:val="a0"/>
    <w:link w:val="3"/>
    <w:uiPriority w:val="99"/>
    <w:rsid w:val="00EC5DAD"/>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EC5DAD"/>
    <w:rPr>
      <w:rFonts w:ascii="Arial" w:eastAsia="Times New Roman" w:hAnsi="Arial" w:cs="Arial"/>
      <w:b/>
      <w:bCs/>
      <w:kern w:val="32"/>
      <w:sz w:val="32"/>
      <w:szCs w:val="32"/>
      <w:lang w:val="ro-RO" w:eastAsia="zh-CN"/>
    </w:rPr>
  </w:style>
  <w:style w:type="character" w:customStyle="1" w:styleId="90">
    <w:name w:val="Заголовок 9 Знак"/>
    <w:basedOn w:val="a0"/>
    <w:link w:val="9"/>
    <w:rsid w:val="00EC5DAD"/>
    <w:rPr>
      <w:rFonts w:ascii="Times New Roman" w:eastAsia="Times New Roman" w:hAnsi="Times New Roman" w:cs="Times New Roman"/>
      <w:sz w:val="36"/>
      <w:szCs w:val="36"/>
      <w:lang w:val="ro-RO" w:eastAsia="zh-CN"/>
    </w:rPr>
  </w:style>
  <w:style w:type="character" w:customStyle="1" w:styleId="Bodytext2">
    <w:name w:val="Body text (2)_"/>
    <w:link w:val="Bodytext21"/>
    <w:rsid w:val="00EC5DAD"/>
    <w:rPr>
      <w:sz w:val="17"/>
      <w:szCs w:val="17"/>
      <w:shd w:val="clear" w:color="auto" w:fill="FFFFFF"/>
    </w:rPr>
  </w:style>
  <w:style w:type="paragraph" w:customStyle="1" w:styleId="Bodytext21">
    <w:name w:val="Body text (2)1"/>
    <w:basedOn w:val="a"/>
    <w:link w:val="Bodytext2"/>
    <w:rsid w:val="00EC5DAD"/>
    <w:pPr>
      <w:widowControl w:val="0"/>
      <w:shd w:val="clear" w:color="auto" w:fill="FFFFFF"/>
      <w:spacing w:before="120" w:line="210" w:lineRule="exact"/>
      <w:jc w:val="both"/>
    </w:pPr>
    <w:rPr>
      <w:rFonts w:asciiTheme="minorHAnsi" w:eastAsiaTheme="minorHAnsi" w:hAnsiTheme="minorHAnsi" w:cstheme="minorBidi"/>
      <w:sz w:val="17"/>
      <w:szCs w:val="17"/>
      <w:lang w:eastAsia="en-US"/>
    </w:rPr>
  </w:style>
  <w:style w:type="paragraph" w:styleId="aa">
    <w:name w:val="Block Text"/>
    <w:basedOn w:val="a"/>
    <w:rsid w:val="00EC5DAD"/>
    <w:pPr>
      <w:ind w:left="709" w:right="879" w:hanging="709"/>
      <w:jc w:val="both"/>
    </w:pPr>
    <w:rPr>
      <w:rFonts w:ascii="Century" w:hAnsi="Century"/>
      <w:noProof/>
      <w:sz w:val="22"/>
      <w:szCs w:val="20"/>
      <w:lang w:val="ro-RO"/>
    </w:rPr>
  </w:style>
  <w:style w:type="character" w:styleId="ab">
    <w:name w:val="Hyperlink"/>
    <w:basedOn w:val="a0"/>
    <w:uiPriority w:val="99"/>
    <w:semiHidden/>
    <w:unhideWhenUsed/>
    <w:rsid w:val="00A3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832314">
      <w:bodyDiv w:val="1"/>
      <w:marLeft w:val="0"/>
      <w:marRight w:val="0"/>
      <w:marTop w:val="0"/>
      <w:marBottom w:val="0"/>
      <w:divBdr>
        <w:top w:val="none" w:sz="0" w:space="0" w:color="auto"/>
        <w:left w:val="none" w:sz="0" w:space="0" w:color="auto"/>
        <w:bottom w:val="none" w:sz="0" w:space="0" w:color="auto"/>
        <w:right w:val="none" w:sz="0" w:space="0" w:color="auto"/>
      </w:divBdr>
    </w:div>
    <w:div w:id="1253247074">
      <w:bodyDiv w:val="1"/>
      <w:marLeft w:val="0"/>
      <w:marRight w:val="0"/>
      <w:marTop w:val="0"/>
      <w:marBottom w:val="0"/>
      <w:divBdr>
        <w:top w:val="none" w:sz="0" w:space="0" w:color="auto"/>
        <w:left w:val="none" w:sz="0" w:space="0" w:color="auto"/>
        <w:bottom w:val="none" w:sz="0" w:space="0" w:color="auto"/>
        <w:right w:val="none" w:sz="0" w:space="0" w:color="auto"/>
      </w:divBdr>
      <w:divsChild>
        <w:div w:id="141559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8BAF-55A2-4231-8B8B-88EAD315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Pages>
  <Words>7542</Words>
  <Characters>42992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umszo</cp:lastModifiedBy>
  <cp:revision>61</cp:revision>
  <cp:lastPrinted>2022-04-18T05:30:00Z</cp:lastPrinted>
  <dcterms:created xsi:type="dcterms:W3CDTF">2022-03-12T20:47:00Z</dcterms:created>
  <dcterms:modified xsi:type="dcterms:W3CDTF">2022-04-18T05:34:00Z</dcterms:modified>
</cp:coreProperties>
</file>